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7EB1C" w14:textId="77777777" w:rsidR="00FC7F24" w:rsidRPr="00F15991" w:rsidRDefault="0004445B" w:rsidP="00FC7F24">
      <w:pPr>
        <w:rPr>
          <w:sz w:val="2"/>
          <w:szCs w:val="2"/>
        </w:rPr>
      </w:pPr>
      <w:r w:rsidRPr="00F15991">
        <w:rPr>
          <w:sz w:val="2"/>
          <w:szCs w:val="2"/>
        </w:rPr>
        <w:t>додл</w:t>
      </w:r>
    </w:p>
    <w:tbl>
      <w:tblPr>
        <w:tblW w:w="0" w:type="auto"/>
        <w:tblLook w:val="04A0" w:firstRow="1" w:lastRow="0" w:firstColumn="1" w:lastColumn="0" w:noHBand="0" w:noVBand="1"/>
      </w:tblPr>
      <w:tblGrid>
        <w:gridCol w:w="3207"/>
        <w:gridCol w:w="3227"/>
        <w:gridCol w:w="3204"/>
      </w:tblGrid>
      <w:tr w:rsidR="00FC7F24" w:rsidRPr="00F15991" w14:paraId="5159C77C" w14:textId="77777777" w:rsidTr="005553DD">
        <w:trPr>
          <w:trHeight w:val="851"/>
        </w:trPr>
        <w:tc>
          <w:tcPr>
            <w:tcW w:w="3284" w:type="dxa"/>
          </w:tcPr>
          <w:p w14:paraId="53412E0D" w14:textId="77777777" w:rsidR="00FC7F24" w:rsidRPr="00F15991" w:rsidRDefault="00FC7F24" w:rsidP="005553DD"/>
        </w:tc>
        <w:tc>
          <w:tcPr>
            <w:tcW w:w="3285" w:type="dxa"/>
            <w:vMerge w:val="restart"/>
          </w:tcPr>
          <w:p w14:paraId="069086FC" w14:textId="77777777" w:rsidR="00FC7F24" w:rsidRPr="00F15991" w:rsidRDefault="00FC7F24" w:rsidP="005553DD">
            <w:pPr>
              <w:jc w:val="center"/>
            </w:pPr>
            <w:r w:rsidRPr="00F15991">
              <w:object w:dxaOrig="1595" w:dyaOrig="2201" w14:anchorId="0FC35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8pt" o:ole="">
                  <v:imagedata r:id="rId12" o:title=""/>
                </v:shape>
                <o:OLEObject Type="Embed" ProgID="CorelDraw.Graphic.16" ShapeID="_x0000_i1025" DrawAspect="Content" ObjectID="_1814679443" r:id="rId13"/>
              </w:object>
            </w:r>
          </w:p>
        </w:tc>
        <w:tc>
          <w:tcPr>
            <w:tcW w:w="3285" w:type="dxa"/>
          </w:tcPr>
          <w:p w14:paraId="7197385A" w14:textId="77777777" w:rsidR="00FC7F24" w:rsidRPr="00F15991" w:rsidRDefault="00FC7F24" w:rsidP="005553DD"/>
        </w:tc>
      </w:tr>
      <w:tr w:rsidR="00FC7F24" w:rsidRPr="00F15991" w14:paraId="2CA2D12A" w14:textId="77777777" w:rsidTr="005553DD">
        <w:tc>
          <w:tcPr>
            <w:tcW w:w="3284" w:type="dxa"/>
          </w:tcPr>
          <w:p w14:paraId="7C46C45F" w14:textId="77777777" w:rsidR="00FC7F24" w:rsidRPr="00F15991" w:rsidRDefault="00FC7F24" w:rsidP="005553DD"/>
        </w:tc>
        <w:tc>
          <w:tcPr>
            <w:tcW w:w="3285" w:type="dxa"/>
            <w:vMerge/>
          </w:tcPr>
          <w:p w14:paraId="41E87908" w14:textId="77777777" w:rsidR="00FC7F24" w:rsidRPr="00F15991" w:rsidRDefault="00FC7F24" w:rsidP="005553DD"/>
        </w:tc>
        <w:tc>
          <w:tcPr>
            <w:tcW w:w="3285" w:type="dxa"/>
          </w:tcPr>
          <w:p w14:paraId="0E77FFF3" w14:textId="77777777" w:rsidR="00FC7F24" w:rsidRPr="00F15991" w:rsidRDefault="00FC7F24" w:rsidP="005553DD"/>
        </w:tc>
      </w:tr>
      <w:tr w:rsidR="00FC7F24" w:rsidRPr="00F15991" w14:paraId="194D63C7" w14:textId="77777777" w:rsidTr="005553DD">
        <w:tc>
          <w:tcPr>
            <w:tcW w:w="9854" w:type="dxa"/>
            <w:gridSpan w:val="3"/>
          </w:tcPr>
          <w:p w14:paraId="7D3F0176" w14:textId="77777777" w:rsidR="00FC7F24" w:rsidRPr="00F15991" w:rsidRDefault="00FC7F24" w:rsidP="005553DD">
            <w:pPr>
              <w:tabs>
                <w:tab w:val="left" w:pos="-3600"/>
              </w:tabs>
              <w:spacing w:before="120" w:after="120"/>
              <w:jc w:val="center"/>
              <w:rPr>
                <w:b/>
                <w:bCs/>
                <w:color w:val="006600"/>
                <w:spacing w:val="10"/>
              </w:rPr>
            </w:pPr>
            <w:r w:rsidRPr="00F15991">
              <w:rPr>
                <w:b/>
                <w:bCs/>
                <w:color w:val="006600"/>
                <w:spacing w:val="10"/>
              </w:rPr>
              <w:t>Правління Національного банку України</w:t>
            </w:r>
          </w:p>
          <w:p w14:paraId="7527F776" w14:textId="77777777" w:rsidR="00FC7F24" w:rsidRPr="00F15991" w:rsidRDefault="00FC7F24" w:rsidP="005553DD">
            <w:pPr>
              <w:jc w:val="center"/>
            </w:pPr>
            <w:r w:rsidRPr="00F15991">
              <w:rPr>
                <w:b/>
                <w:bCs/>
                <w:color w:val="006600"/>
                <w:sz w:val="32"/>
                <w:szCs w:val="32"/>
              </w:rPr>
              <w:t>П О С Т А Н О В А</w:t>
            </w:r>
          </w:p>
        </w:tc>
      </w:tr>
    </w:tbl>
    <w:p w14:paraId="48F99126" w14:textId="77777777" w:rsidR="00FC7F24" w:rsidRPr="00F15991" w:rsidRDefault="00FC7F24" w:rsidP="00FC7F24">
      <w:pPr>
        <w:rPr>
          <w:sz w:val="4"/>
          <w:szCs w:val="4"/>
        </w:rPr>
      </w:pPr>
    </w:p>
    <w:tbl>
      <w:tblPr>
        <w:tblW w:w="0" w:type="auto"/>
        <w:tblLook w:val="04A0" w:firstRow="1" w:lastRow="0" w:firstColumn="1" w:lastColumn="0" w:noHBand="0" w:noVBand="1"/>
      </w:tblPr>
      <w:tblGrid>
        <w:gridCol w:w="3419"/>
        <w:gridCol w:w="2640"/>
        <w:gridCol w:w="1671"/>
      </w:tblGrid>
      <w:tr w:rsidR="00FC7F24" w:rsidRPr="00F15991" w14:paraId="638239EF" w14:textId="77777777" w:rsidTr="00FC7F24">
        <w:tc>
          <w:tcPr>
            <w:tcW w:w="3419" w:type="dxa"/>
            <w:vAlign w:val="bottom"/>
          </w:tcPr>
          <w:p w14:paraId="29424010" w14:textId="3A9AB4E3" w:rsidR="00FC7F24" w:rsidRPr="00F15991" w:rsidRDefault="00FC7F24" w:rsidP="005553DD"/>
        </w:tc>
        <w:tc>
          <w:tcPr>
            <w:tcW w:w="2640" w:type="dxa"/>
          </w:tcPr>
          <w:p w14:paraId="6DA076CF" w14:textId="77777777" w:rsidR="00FC7F24" w:rsidRPr="00F15991" w:rsidRDefault="00FC7F24" w:rsidP="005553DD">
            <w:pPr>
              <w:spacing w:before="240"/>
              <w:jc w:val="center"/>
            </w:pPr>
            <w:r w:rsidRPr="00F15991">
              <w:rPr>
                <w:color w:val="006600"/>
              </w:rPr>
              <w:t>м. Київ</w:t>
            </w:r>
          </w:p>
        </w:tc>
        <w:tc>
          <w:tcPr>
            <w:tcW w:w="1671" w:type="dxa"/>
            <w:vAlign w:val="bottom"/>
          </w:tcPr>
          <w:p w14:paraId="3FFACA9A" w14:textId="77777777" w:rsidR="00FC7F24" w:rsidRPr="00F15991" w:rsidRDefault="00FC7F24" w:rsidP="005553DD">
            <w:pPr>
              <w:jc w:val="right"/>
            </w:pPr>
            <w:r w:rsidRPr="00F15991">
              <w:t xml:space="preserve"> </w:t>
            </w:r>
          </w:p>
        </w:tc>
      </w:tr>
    </w:tbl>
    <w:p w14:paraId="7897A4BA" w14:textId="4E7CEDB4" w:rsidR="00C9289E" w:rsidRPr="00F15991" w:rsidRDefault="00C9289E" w:rsidP="00FC7F24">
      <w:pPr>
        <w:rPr>
          <w:sz w:val="2"/>
          <w:szCs w:val="2"/>
        </w:rPr>
      </w:pPr>
    </w:p>
    <w:p w14:paraId="6C977CB0" w14:textId="77777777" w:rsidR="00C9289E" w:rsidRPr="00F15991" w:rsidRDefault="00C9289E" w:rsidP="00C9289E">
      <w:pPr>
        <w:ind w:firstLine="709"/>
        <w:jc w:val="center"/>
        <w:rPr>
          <w:rFonts w:eastAsiaTheme="minorEastAsia"/>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EC38A7" w:rsidRPr="00EC38A7" w14:paraId="60D02A3F" w14:textId="77777777" w:rsidTr="00E353F4">
        <w:trPr>
          <w:jc w:val="center"/>
        </w:trPr>
        <w:tc>
          <w:tcPr>
            <w:tcW w:w="5000" w:type="pct"/>
          </w:tcPr>
          <w:p w14:paraId="0A97555D" w14:textId="77777777" w:rsidR="00C9289E" w:rsidRPr="00EC38A7" w:rsidRDefault="00C9289E" w:rsidP="00E353F4">
            <w:pPr>
              <w:tabs>
                <w:tab w:val="left" w:pos="840"/>
                <w:tab w:val="center" w:pos="3293"/>
              </w:tabs>
              <w:spacing w:before="240" w:after="240"/>
              <w:jc w:val="center"/>
              <w:rPr>
                <w:bCs/>
              </w:rPr>
            </w:pPr>
            <w:r w:rsidRPr="00EC38A7">
              <w:rPr>
                <w:bCs/>
              </w:rPr>
              <w:t>Про затвердження Змін до Правил складання та подання звітності учасниками ринку небанківських фінансових послуг до Національного банку України</w:t>
            </w:r>
          </w:p>
          <w:p w14:paraId="6AB29A23" w14:textId="77777777" w:rsidR="00C9289E" w:rsidRPr="00EC38A7" w:rsidRDefault="00C9289E" w:rsidP="00E353F4">
            <w:pPr>
              <w:tabs>
                <w:tab w:val="left" w:pos="840"/>
                <w:tab w:val="center" w:pos="3293"/>
              </w:tabs>
              <w:spacing w:before="240" w:after="240"/>
              <w:jc w:val="center"/>
              <w:rPr>
                <w:rFonts w:eastAsiaTheme="minorEastAsia"/>
                <w:lang w:eastAsia="en-US"/>
              </w:rPr>
            </w:pPr>
          </w:p>
        </w:tc>
      </w:tr>
    </w:tbl>
    <w:p w14:paraId="2CF1A48E" w14:textId="77777777" w:rsidR="00C9289E" w:rsidRPr="00EC38A7" w:rsidRDefault="00C9289E" w:rsidP="008555CB">
      <w:pPr>
        <w:pStyle w:val="Default"/>
        <w:shd w:val="clear" w:color="auto" w:fill="FFFFFF" w:themeFill="background1"/>
        <w:ind w:firstLine="567"/>
        <w:jc w:val="both"/>
        <w:rPr>
          <w:b/>
          <w:color w:val="auto"/>
          <w:sz w:val="28"/>
          <w:szCs w:val="28"/>
        </w:rPr>
      </w:pPr>
      <w:r w:rsidRPr="00EC38A7">
        <w:rPr>
          <w:color w:val="auto"/>
          <w:sz w:val="28"/>
          <w:szCs w:val="28"/>
        </w:rPr>
        <w:t>Відповідно до статей 7, 15, 56, 67 Закону України “Про Національний банк України”, статей 16, 21, 26, 43 Закону України “Про фінансові послуги та фінансові компанії”, статей 47, 114 Закону України “Про страхування”, статті 32 Закону України “Про кредитні спілки”, з метою забезпечення виконання Національним банком України функцій щодо</w:t>
      </w:r>
      <w:r w:rsidRPr="00EC38A7">
        <w:rPr>
          <w:color w:val="auto"/>
          <w:sz w:val="28"/>
          <w:szCs w:val="28"/>
          <w:lang w:eastAsia="en-US"/>
        </w:rPr>
        <w:t xml:space="preserve"> нормативно-правового регулювання діяльності з надання фінансових послуг та нагляду за такою діяльністю</w:t>
      </w:r>
      <w:r w:rsidRPr="00EC38A7">
        <w:rPr>
          <w:color w:val="auto"/>
          <w:sz w:val="28"/>
          <w:szCs w:val="28"/>
        </w:rPr>
        <w:t xml:space="preserve"> Правління Національного банку України</w:t>
      </w:r>
      <w:r w:rsidRPr="00EC38A7">
        <w:rPr>
          <w:b/>
          <w:color w:val="auto"/>
          <w:sz w:val="28"/>
          <w:szCs w:val="28"/>
        </w:rPr>
        <w:t xml:space="preserve"> постановляє:</w:t>
      </w:r>
    </w:p>
    <w:p w14:paraId="4D42A41E" w14:textId="77777777" w:rsidR="00C9289E" w:rsidRPr="00EC38A7" w:rsidRDefault="00C9289E" w:rsidP="008555CB">
      <w:pPr>
        <w:pStyle w:val="Default"/>
        <w:shd w:val="clear" w:color="auto" w:fill="FFFFFF" w:themeFill="background1"/>
        <w:ind w:firstLine="567"/>
        <w:jc w:val="both"/>
        <w:rPr>
          <w:b/>
          <w:color w:val="auto"/>
        </w:rPr>
      </w:pPr>
    </w:p>
    <w:p w14:paraId="109EE626" w14:textId="32B45041" w:rsidR="00C9289E" w:rsidRPr="00EC38A7" w:rsidRDefault="00C9289E" w:rsidP="00FB2500">
      <w:pPr>
        <w:pStyle w:val="af3"/>
        <w:numPr>
          <w:ilvl w:val="0"/>
          <w:numId w:val="7"/>
        </w:numPr>
        <w:shd w:val="clear" w:color="auto" w:fill="FFFFFF" w:themeFill="background1"/>
        <w:tabs>
          <w:tab w:val="left" w:pos="851"/>
        </w:tabs>
        <w:ind w:left="0" w:firstLine="567"/>
        <w:rPr>
          <w:lang w:eastAsia="ru-RU"/>
        </w:rPr>
      </w:pPr>
      <w:r w:rsidRPr="00EC38A7">
        <w:rPr>
          <w:lang w:eastAsia="ru-RU"/>
        </w:rPr>
        <w:t>Затверд</w:t>
      </w:r>
      <w:r w:rsidR="004C16B7" w:rsidRPr="00EC38A7">
        <w:rPr>
          <w:lang w:eastAsia="ru-RU"/>
        </w:rPr>
        <w:t>и</w:t>
      </w:r>
      <w:r w:rsidRPr="00EC38A7">
        <w:rPr>
          <w:lang w:eastAsia="ru-RU"/>
        </w:rPr>
        <w:t xml:space="preserve">ти Зміни до </w:t>
      </w:r>
      <w:r w:rsidRPr="00EC38A7">
        <w:rPr>
          <w:shd w:val="clear" w:color="auto" w:fill="FFFFFF"/>
        </w:rPr>
        <w:t>Правил складання та подання звітності учасниками ринку небанківських фінансових послуг до Національного банку України</w:t>
      </w:r>
      <w:r w:rsidRPr="00EC38A7">
        <w:rPr>
          <w:lang w:eastAsia="ru-RU"/>
        </w:rPr>
        <w:t xml:space="preserve">, затверджених постановою Правління Національного банку України </w:t>
      </w:r>
      <w:r w:rsidRPr="00EC38A7">
        <w:t>від 25 листопада 2021 року</w:t>
      </w:r>
      <w:r w:rsidRPr="00EC38A7">
        <w:rPr>
          <w:lang w:eastAsia="ru-RU"/>
        </w:rPr>
        <w:t xml:space="preserve"> № 123 (зі змінами)</w:t>
      </w:r>
      <w:r w:rsidR="00717C21" w:rsidRPr="00EC38A7">
        <w:rPr>
          <w:lang w:eastAsia="ru-RU"/>
        </w:rPr>
        <w:t xml:space="preserve"> (далі – Зміни до Правил № 123)</w:t>
      </w:r>
      <w:r w:rsidRPr="00EC38A7">
        <w:rPr>
          <w:lang w:eastAsia="ru-RU"/>
        </w:rPr>
        <w:t>, що додаються.</w:t>
      </w:r>
    </w:p>
    <w:p w14:paraId="4A77A32E" w14:textId="19388858" w:rsidR="00D303D9" w:rsidRPr="00EC38A7" w:rsidRDefault="00D303D9" w:rsidP="00D303D9">
      <w:pPr>
        <w:shd w:val="clear" w:color="auto" w:fill="FFFFFF" w:themeFill="background1"/>
        <w:tabs>
          <w:tab w:val="left" w:pos="993"/>
        </w:tabs>
        <w:rPr>
          <w:lang w:eastAsia="ru-RU"/>
        </w:rPr>
      </w:pPr>
    </w:p>
    <w:p w14:paraId="3173EE5A" w14:textId="3A93E1D9" w:rsidR="00D303D9" w:rsidRPr="00EC38A7" w:rsidRDefault="00D303D9" w:rsidP="00D0749D">
      <w:pPr>
        <w:pStyle w:val="af3"/>
        <w:numPr>
          <w:ilvl w:val="0"/>
          <w:numId w:val="7"/>
        </w:numPr>
        <w:tabs>
          <w:tab w:val="left" w:pos="851"/>
        </w:tabs>
        <w:ind w:left="0" w:firstLine="567"/>
        <w:rPr>
          <w:rFonts w:eastAsiaTheme="minorEastAsia"/>
          <w:noProof/>
          <w:lang w:eastAsia="en-US"/>
        </w:rPr>
      </w:pPr>
      <w:r w:rsidRPr="00EC38A7">
        <w:rPr>
          <w:lang w:eastAsia="ru-RU"/>
        </w:rPr>
        <w:t xml:space="preserve">Кредитні спілки </w:t>
      </w:r>
      <w:r w:rsidRPr="00EC38A7">
        <w:rPr>
          <w:rFonts w:eastAsiaTheme="minorEastAsia"/>
          <w:noProof/>
          <w:lang w:eastAsia="en-US"/>
        </w:rPr>
        <w:t xml:space="preserve">подають файл з показниками звітності </w:t>
      </w:r>
      <w:r w:rsidRPr="00EC38A7">
        <w:t>CR21 “Дані про пов’язаних із небанківськими фінансовими установами осіб</w:t>
      </w:r>
      <w:r w:rsidRPr="00EC38A7">
        <w:rPr>
          <w:rFonts w:eastAsiaTheme="minorEastAsia"/>
          <w:noProof/>
          <w:lang w:eastAsia="en-US"/>
        </w:rPr>
        <w:t>ˮ з урахуванням Змін до Правил № 123</w:t>
      </w:r>
      <w:r w:rsidRPr="00EC38A7">
        <w:rPr>
          <w:lang w:eastAsia="ru-RU"/>
        </w:rPr>
        <w:t xml:space="preserve"> </w:t>
      </w:r>
      <w:r w:rsidRPr="00EC38A7">
        <w:rPr>
          <w:rFonts w:eastAsiaTheme="minorEastAsia"/>
          <w:noProof/>
          <w:lang w:eastAsia="en-US"/>
        </w:rPr>
        <w:t>зі щомісячною періодичністю подання починаючи зі звітної дати 01 лютого 2026 року (останнє подання з квартальною періодичністю – зі звітною датою 01 січня 2026 року).</w:t>
      </w:r>
    </w:p>
    <w:p w14:paraId="07927BD4" w14:textId="77777777" w:rsidR="00D0749D" w:rsidRPr="00EC38A7" w:rsidRDefault="00D0749D" w:rsidP="00D0749D">
      <w:pPr>
        <w:pStyle w:val="af3"/>
        <w:tabs>
          <w:tab w:val="left" w:pos="851"/>
        </w:tabs>
        <w:ind w:left="567"/>
        <w:rPr>
          <w:rFonts w:eastAsiaTheme="minorEastAsia"/>
          <w:noProof/>
          <w:lang w:eastAsia="en-US"/>
        </w:rPr>
      </w:pPr>
    </w:p>
    <w:p w14:paraId="5DD8B563" w14:textId="50BCC312" w:rsidR="00D0749D" w:rsidRPr="00EC38A7" w:rsidRDefault="00D0749D" w:rsidP="00D0749D">
      <w:pPr>
        <w:pStyle w:val="af3"/>
        <w:numPr>
          <w:ilvl w:val="0"/>
          <w:numId w:val="7"/>
        </w:numPr>
        <w:tabs>
          <w:tab w:val="left" w:pos="851"/>
        </w:tabs>
        <w:ind w:left="0" w:firstLine="567"/>
        <w:rPr>
          <w:rFonts w:eastAsiaTheme="minorEastAsia"/>
          <w:noProof/>
          <w:lang w:eastAsia="en-US"/>
        </w:rPr>
      </w:pPr>
      <w:r w:rsidRPr="00EC38A7">
        <w:rPr>
          <w:rFonts w:eastAsiaTheme="minorEastAsia"/>
          <w:noProof/>
          <w:lang w:eastAsia="en-US"/>
        </w:rPr>
        <w:t>Страховики подають файли з показниками звітності з урахуванням Змін до Правил № 123:</w:t>
      </w:r>
    </w:p>
    <w:p w14:paraId="3E75DEAF" w14:textId="77777777" w:rsidR="00D0749D" w:rsidRPr="00EC38A7" w:rsidRDefault="00D0749D" w:rsidP="00D0749D">
      <w:pPr>
        <w:pStyle w:val="af3"/>
        <w:rPr>
          <w:rFonts w:eastAsiaTheme="minorEastAsia"/>
          <w:noProof/>
          <w:lang w:eastAsia="en-US"/>
        </w:rPr>
      </w:pPr>
    </w:p>
    <w:p w14:paraId="1CB1360F" w14:textId="4FEAC95D" w:rsidR="00D0749D" w:rsidRPr="00EC38A7" w:rsidRDefault="00D0749D" w:rsidP="00D0749D">
      <w:pPr>
        <w:pStyle w:val="af3"/>
        <w:numPr>
          <w:ilvl w:val="0"/>
          <w:numId w:val="36"/>
        </w:numPr>
        <w:tabs>
          <w:tab w:val="left" w:pos="851"/>
        </w:tabs>
        <w:ind w:left="0" w:firstLine="567"/>
        <w:rPr>
          <w:rFonts w:eastAsiaTheme="minorEastAsia"/>
          <w:noProof/>
          <w:lang w:eastAsia="en-US"/>
        </w:rPr>
      </w:pPr>
      <w:r w:rsidRPr="00EC38A7">
        <w:rPr>
          <w:lang w:val="en-US"/>
        </w:rPr>
        <w:t>IR</w:t>
      </w:r>
      <w:r w:rsidRPr="00EC38A7">
        <w:t xml:space="preserve">18 “Дані про значні правочини страховикаˮ, </w:t>
      </w:r>
      <w:r w:rsidRPr="00EC38A7">
        <w:rPr>
          <w:lang w:val="en-US"/>
        </w:rPr>
        <w:t>IR</w:t>
      </w:r>
      <w:r w:rsidRPr="00EC38A7">
        <w:t xml:space="preserve">25 “Дані про складові регулятивного капіталˮ, </w:t>
      </w:r>
      <w:r w:rsidRPr="00EC38A7">
        <w:rPr>
          <w:lang w:val="en-US"/>
        </w:rPr>
        <w:t>IRCF</w:t>
      </w:r>
      <w:r w:rsidRPr="00EC38A7">
        <w:t xml:space="preserve"> “Дані про рух грошових коштів (регуляторний)ˮ, </w:t>
      </w:r>
      <w:r w:rsidRPr="00EC38A7">
        <w:rPr>
          <w:lang w:val="en-US"/>
        </w:rPr>
        <w:t>IRN</w:t>
      </w:r>
      <w:r w:rsidRPr="00EC38A7">
        <w:t xml:space="preserve">1 “Дані про структуру активів та розрахунок дотримання вимог до платоспроможності страховика. Прийнятні активи, крім непростроченої дебіторської заборгованості та технічних резервів за договорами вихідного перестрахуванняˮ, </w:t>
      </w:r>
      <w:r w:rsidRPr="00EC38A7">
        <w:rPr>
          <w:lang w:val="en-US"/>
        </w:rPr>
        <w:t>IRN</w:t>
      </w:r>
      <w:r w:rsidRPr="00EC38A7">
        <w:t xml:space="preserve">2 “Дані про структуру активів та розрахунок дотримання </w:t>
      </w:r>
      <w:r w:rsidRPr="00EC38A7">
        <w:lastRenderedPageBreak/>
        <w:t>вимог до платоспроможності страховика. Прийнятні активи: непрострочена дебіторська заборгованіст</w:t>
      </w:r>
      <w:r w:rsidR="0088788F">
        <w:t>ь</w:t>
      </w:r>
      <w:r w:rsidRPr="00EC38A7">
        <w:t xml:space="preserve">ˮ, </w:t>
      </w:r>
      <w:r w:rsidRPr="00EC38A7">
        <w:rPr>
          <w:lang w:val="en-US"/>
        </w:rPr>
        <w:t>IRN</w:t>
      </w:r>
      <w:r w:rsidRPr="00EC38A7">
        <w:t xml:space="preserve">3 “Дані про структуру активів та розрахунок дотримання вимог до платоспроможності страховика. Прийнятні активи: технічні резерви за договорами вихідного перестрахуванняˮ </w:t>
      </w:r>
      <w:r w:rsidRPr="00EC38A7">
        <w:rPr>
          <w:rFonts w:eastAsiaTheme="minorEastAsia"/>
          <w:noProof/>
          <w:lang w:eastAsia="en-US"/>
        </w:rPr>
        <w:t>зі щомісячною періодичністю подання починаючи зі звітної дати 01 лютого 2026 року (останнє подання з квартальною періодичністю – зі звітною датою 01 січня 2026 року)</w:t>
      </w:r>
      <w:r w:rsidR="007365C3" w:rsidRPr="00EC38A7">
        <w:rPr>
          <w:rFonts w:eastAsiaTheme="minorEastAsia"/>
          <w:noProof/>
          <w:lang w:val="en-US" w:eastAsia="en-US"/>
        </w:rPr>
        <w:t>;</w:t>
      </w:r>
    </w:p>
    <w:p w14:paraId="7A67EBBA" w14:textId="07DC48D8" w:rsidR="00D0749D" w:rsidRPr="00EC38A7" w:rsidRDefault="00D0749D" w:rsidP="00D0749D">
      <w:pPr>
        <w:pStyle w:val="af9"/>
        <w:ind w:left="927"/>
        <w:rPr>
          <w:sz w:val="28"/>
          <w:szCs w:val="28"/>
        </w:rPr>
      </w:pPr>
    </w:p>
    <w:p w14:paraId="619F7602" w14:textId="5A3894CC" w:rsidR="00D0749D" w:rsidRPr="00EC38A7" w:rsidRDefault="00D0749D" w:rsidP="002F3AF0">
      <w:pPr>
        <w:pStyle w:val="af3"/>
        <w:numPr>
          <w:ilvl w:val="0"/>
          <w:numId w:val="36"/>
        </w:numPr>
        <w:tabs>
          <w:tab w:val="left" w:pos="851"/>
        </w:tabs>
        <w:ind w:left="0" w:firstLine="567"/>
        <w:rPr>
          <w:rFonts w:eastAsiaTheme="minorEastAsia"/>
          <w:noProof/>
          <w:lang w:eastAsia="en-US"/>
        </w:rPr>
      </w:pPr>
      <w:r w:rsidRPr="00EC38A7">
        <w:rPr>
          <w:lang w:val="en-US"/>
        </w:rPr>
        <w:t>IR</w:t>
      </w:r>
      <w:r w:rsidRPr="00EC38A7">
        <w:t xml:space="preserve">22 “Коефіцієнти ефективності діяльності страховикаˮ </w:t>
      </w:r>
      <w:r w:rsidRPr="00EC38A7">
        <w:rPr>
          <w:rFonts w:eastAsiaTheme="minorEastAsia"/>
          <w:noProof/>
          <w:lang w:eastAsia="en-US"/>
        </w:rPr>
        <w:t xml:space="preserve">з квартальною періодичністю подання починаючи зі звітної дати 01 квітня 2026 року (останнє подання з </w:t>
      </w:r>
      <w:r w:rsidR="006D46C3" w:rsidRPr="00EC38A7">
        <w:rPr>
          <w:rFonts w:eastAsiaTheme="minorEastAsia"/>
          <w:noProof/>
          <w:lang w:eastAsia="en-US"/>
        </w:rPr>
        <w:t>річною</w:t>
      </w:r>
      <w:r w:rsidRPr="00EC38A7">
        <w:rPr>
          <w:rFonts w:eastAsiaTheme="minorEastAsia"/>
          <w:noProof/>
          <w:lang w:eastAsia="en-US"/>
        </w:rPr>
        <w:t xml:space="preserve"> періодичністю – зі звітною датою 01 січня 2026 року).</w:t>
      </w:r>
    </w:p>
    <w:p w14:paraId="3AEFEBB7" w14:textId="77777777" w:rsidR="00C9289E" w:rsidRPr="00EC38A7" w:rsidRDefault="00C9289E" w:rsidP="008555CB">
      <w:pPr>
        <w:shd w:val="clear" w:color="auto" w:fill="FFFFFF" w:themeFill="background1"/>
        <w:tabs>
          <w:tab w:val="left" w:pos="993"/>
        </w:tabs>
        <w:rPr>
          <w:lang w:eastAsia="ru-RU"/>
        </w:rPr>
      </w:pPr>
    </w:p>
    <w:p w14:paraId="190220F2" w14:textId="69E30C8B" w:rsidR="00C9289E" w:rsidRPr="00EC38A7" w:rsidRDefault="00CF5551" w:rsidP="00CF5551">
      <w:pPr>
        <w:shd w:val="clear" w:color="auto" w:fill="FFFFFF" w:themeFill="background1"/>
        <w:tabs>
          <w:tab w:val="left" w:pos="567"/>
        </w:tabs>
        <w:rPr>
          <w:rFonts w:eastAsiaTheme="minorEastAsia"/>
          <w:noProof/>
          <w:lang w:eastAsia="en-US"/>
        </w:rPr>
      </w:pPr>
      <w:r w:rsidRPr="00EC38A7">
        <w:tab/>
      </w:r>
      <w:r w:rsidR="00997E9F" w:rsidRPr="00EC38A7">
        <w:t>4</w:t>
      </w:r>
      <w:r w:rsidRPr="00EC38A7">
        <w:t>. </w:t>
      </w:r>
      <w:r w:rsidR="00C9289E" w:rsidRPr="00EC38A7">
        <w:t>Контроль за виконанням цієї постанови покласти на заступника Голови Національного банку України Сергія Ніколайчука.</w:t>
      </w:r>
    </w:p>
    <w:p w14:paraId="01B6B0DF" w14:textId="77777777" w:rsidR="00C9289E" w:rsidRPr="00EC38A7" w:rsidRDefault="00C9289E" w:rsidP="008555CB">
      <w:pPr>
        <w:shd w:val="clear" w:color="auto" w:fill="FFFFFF" w:themeFill="background1"/>
        <w:tabs>
          <w:tab w:val="left" w:pos="993"/>
        </w:tabs>
        <w:rPr>
          <w:lang w:eastAsia="ru-RU"/>
        </w:rPr>
      </w:pPr>
    </w:p>
    <w:p w14:paraId="5B6A745D" w14:textId="4BE76D75" w:rsidR="005553DD" w:rsidRPr="00EC38A7" w:rsidRDefault="00997E9F" w:rsidP="00997E9F">
      <w:pPr>
        <w:tabs>
          <w:tab w:val="left" w:pos="710"/>
        </w:tabs>
        <w:ind w:left="710" w:hanging="143"/>
        <w:rPr>
          <w:lang w:eastAsia="zh-CN"/>
        </w:rPr>
      </w:pPr>
      <w:r w:rsidRPr="00EC38A7">
        <w:t>5. </w:t>
      </w:r>
      <w:r w:rsidR="00C9289E" w:rsidRPr="00EC38A7">
        <w:t>Постанова набирає чинності з 01 січня 202</w:t>
      </w:r>
      <w:r w:rsidR="007C30D9" w:rsidRPr="00EC38A7">
        <w:t>6</w:t>
      </w:r>
      <w:r w:rsidR="00C9289E" w:rsidRPr="00EC38A7">
        <w:t xml:space="preserve"> року</w:t>
      </w:r>
      <w:r w:rsidR="00C16B32" w:rsidRPr="00EC38A7">
        <w:t>.</w:t>
      </w:r>
    </w:p>
    <w:p w14:paraId="5916E137" w14:textId="77777777" w:rsidR="00C9289E" w:rsidRPr="00EC38A7" w:rsidRDefault="00C9289E" w:rsidP="008555CB">
      <w:pPr>
        <w:shd w:val="clear" w:color="auto" w:fill="FFFFFF" w:themeFill="background1"/>
      </w:pPr>
    </w:p>
    <w:p w14:paraId="5DCAEC7F" w14:textId="77777777" w:rsidR="00C9289E" w:rsidRPr="00EC38A7" w:rsidRDefault="00C9289E" w:rsidP="008555CB">
      <w:pPr>
        <w:pStyle w:val="af3"/>
        <w:shd w:val="clear" w:color="auto" w:fill="FFFFFF" w:themeFill="background1"/>
        <w:tabs>
          <w:tab w:val="left" w:pos="993"/>
        </w:tabs>
        <w:ind w:left="567"/>
      </w:pPr>
    </w:p>
    <w:p w14:paraId="3ACD6535" w14:textId="77777777" w:rsidR="00C9289E" w:rsidRPr="00EC38A7" w:rsidRDefault="00C9289E" w:rsidP="008555CB">
      <w:pPr>
        <w:pStyle w:val="af3"/>
        <w:tabs>
          <w:tab w:val="left" w:pos="993"/>
        </w:tabs>
        <w:ind w:left="567"/>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C9289E" w:rsidRPr="00EC38A7" w14:paraId="7D63C9ED" w14:textId="77777777" w:rsidTr="00E353F4">
        <w:tc>
          <w:tcPr>
            <w:tcW w:w="5387" w:type="dxa"/>
            <w:vAlign w:val="bottom"/>
          </w:tcPr>
          <w:p w14:paraId="74B073C6" w14:textId="77777777" w:rsidR="00C9289E" w:rsidRPr="00EC38A7" w:rsidRDefault="00C9289E" w:rsidP="00E353F4">
            <w:pPr>
              <w:autoSpaceDE w:val="0"/>
              <w:autoSpaceDN w:val="0"/>
              <w:ind w:left="-111"/>
              <w:jc w:val="left"/>
            </w:pPr>
            <w:r w:rsidRPr="00EC38A7">
              <w:t>Голова</w:t>
            </w:r>
          </w:p>
        </w:tc>
        <w:tc>
          <w:tcPr>
            <w:tcW w:w="4252" w:type="dxa"/>
            <w:vAlign w:val="bottom"/>
          </w:tcPr>
          <w:p w14:paraId="305664BF" w14:textId="77777777" w:rsidR="00C9289E" w:rsidRPr="00EC38A7" w:rsidRDefault="00C9289E" w:rsidP="00E353F4">
            <w:pPr>
              <w:tabs>
                <w:tab w:val="left" w:pos="7020"/>
                <w:tab w:val="left" w:pos="7200"/>
              </w:tabs>
              <w:autoSpaceDE w:val="0"/>
              <w:autoSpaceDN w:val="0"/>
              <w:ind w:left="32"/>
              <w:jc w:val="right"/>
            </w:pPr>
            <w:r w:rsidRPr="00EC38A7">
              <w:t>Андрій ПИШНИЙ</w:t>
            </w:r>
          </w:p>
        </w:tc>
      </w:tr>
    </w:tbl>
    <w:p w14:paraId="7846816E" w14:textId="20EC05AD" w:rsidR="00C9289E" w:rsidRPr="00EC38A7" w:rsidRDefault="00C9289E" w:rsidP="00C9289E">
      <w:pPr>
        <w:jc w:val="left"/>
      </w:pPr>
    </w:p>
    <w:p w14:paraId="19A29298" w14:textId="0EBDDD4F" w:rsidR="001C5239" w:rsidRPr="00EC38A7" w:rsidRDefault="001C5239" w:rsidP="00C9289E">
      <w:pPr>
        <w:jc w:val="left"/>
      </w:pPr>
    </w:p>
    <w:p w14:paraId="24DFCDEF" w14:textId="09473638" w:rsidR="001C5239" w:rsidRPr="00EC38A7" w:rsidRDefault="001C5239" w:rsidP="00C9289E">
      <w:pPr>
        <w:jc w:val="left"/>
      </w:pPr>
    </w:p>
    <w:p w14:paraId="0BF7ACD5" w14:textId="520223A5" w:rsidR="001C5239" w:rsidRPr="00EC38A7" w:rsidRDefault="001C5239" w:rsidP="00C9289E">
      <w:pPr>
        <w:jc w:val="left"/>
      </w:pPr>
    </w:p>
    <w:p w14:paraId="371E5738" w14:textId="77777777" w:rsidR="001C5239" w:rsidRPr="00EC38A7" w:rsidRDefault="001C5239" w:rsidP="00C9289E">
      <w:pPr>
        <w:jc w:val="left"/>
      </w:pPr>
    </w:p>
    <w:p w14:paraId="43E04E60" w14:textId="77777777" w:rsidR="00C9289E" w:rsidRPr="00EC38A7" w:rsidRDefault="00C9289E" w:rsidP="00C9289E">
      <w:pPr>
        <w:jc w:val="left"/>
      </w:pPr>
      <w:r w:rsidRPr="00EC38A7">
        <w:t>Інд. 31</w:t>
      </w:r>
    </w:p>
    <w:p w14:paraId="66731543" w14:textId="77777777" w:rsidR="00477C60" w:rsidRPr="00EC38A7" w:rsidRDefault="00477C60" w:rsidP="00477C60">
      <w:pPr>
        <w:jc w:val="left"/>
        <w:sectPr w:rsidR="00477C60" w:rsidRPr="00EC38A7" w:rsidSect="009667FF">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1701" w:left="1701" w:header="284" w:footer="284" w:gutter="0"/>
          <w:cols w:space="708"/>
          <w:titlePg/>
          <w:docGrid w:linePitch="381"/>
        </w:sectPr>
      </w:pPr>
    </w:p>
    <w:tbl>
      <w:tblPr>
        <w:tblpPr w:leftFromText="180" w:rightFromText="180" w:vertAnchor="text" w:tblpX="5495" w:tblpY="1"/>
        <w:tblOverlap w:val="never"/>
        <w:tblW w:w="0" w:type="auto"/>
        <w:tblLook w:val="04A0" w:firstRow="1" w:lastRow="0" w:firstColumn="1" w:lastColumn="0" w:noHBand="0" w:noVBand="1"/>
      </w:tblPr>
      <w:tblGrid>
        <w:gridCol w:w="4361"/>
      </w:tblGrid>
      <w:tr w:rsidR="00EC38A7" w:rsidRPr="00EC38A7" w14:paraId="6E99B385" w14:textId="77777777" w:rsidTr="00FE285B">
        <w:trPr>
          <w:trHeight w:val="306"/>
        </w:trPr>
        <w:tc>
          <w:tcPr>
            <w:tcW w:w="4361" w:type="dxa"/>
          </w:tcPr>
          <w:p w14:paraId="6803A339" w14:textId="77777777" w:rsidR="00477C60" w:rsidRPr="00EC38A7" w:rsidRDefault="00477C60" w:rsidP="00FE285B">
            <w:pPr>
              <w:tabs>
                <w:tab w:val="left" w:pos="5600"/>
              </w:tabs>
            </w:pPr>
            <w:r w:rsidRPr="00EC38A7">
              <w:lastRenderedPageBreak/>
              <w:t>ЗАТВЕРДЖЕНО</w:t>
            </w:r>
          </w:p>
        </w:tc>
      </w:tr>
      <w:tr w:rsidR="00EC38A7" w:rsidRPr="00EC38A7" w14:paraId="35BE66F5" w14:textId="77777777" w:rsidTr="00FE285B">
        <w:trPr>
          <w:trHeight w:val="320"/>
        </w:trPr>
        <w:tc>
          <w:tcPr>
            <w:tcW w:w="4361" w:type="dxa"/>
          </w:tcPr>
          <w:p w14:paraId="1988F226" w14:textId="77777777" w:rsidR="00477C60" w:rsidRPr="00EC38A7" w:rsidRDefault="00477C60" w:rsidP="00FE285B">
            <w:pPr>
              <w:tabs>
                <w:tab w:val="left" w:pos="5600"/>
              </w:tabs>
            </w:pPr>
            <w:r w:rsidRPr="00EC38A7">
              <w:t>Постанова Правління</w:t>
            </w:r>
          </w:p>
        </w:tc>
      </w:tr>
      <w:tr w:rsidR="00EC38A7" w:rsidRPr="00EC38A7" w14:paraId="5B600814" w14:textId="77777777" w:rsidTr="00FE285B">
        <w:trPr>
          <w:trHeight w:val="932"/>
        </w:trPr>
        <w:tc>
          <w:tcPr>
            <w:tcW w:w="4361" w:type="dxa"/>
          </w:tcPr>
          <w:p w14:paraId="6480A5F6" w14:textId="77777777" w:rsidR="00477C60" w:rsidRPr="00EC38A7" w:rsidRDefault="00477C60" w:rsidP="00FE285B">
            <w:pPr>
              <w:tabs>
                <w:tab w:val="left" w:pos="5600"/>
              </w:tabs>
            </w:pPr>
            <w:r w:rsidRPr="00EC38A7">
              <w:t>Національного банку України</w:t>
            </w:r>
          </w:p>
          <w:p w14:paraId="366BA9DB" w14:textId="77777777" w:rsidR="00477C60" w:rsidRPr="00EC38A7" w:rsidRDefault="00477C60" w:rsidP="00FE285B">
            <w:pPr>
              <w:tabs>
                <w:tab w:val="left" w:pos="5600"/>
              </w:tabs>
            </w:pPr>
            <w:r w:rsidRPr="00EC38A7">
              <w:t xml:space="preserve">                     </w:t>
            </w:r>
          </w:p>
        </w:tc>
      </w:tr>
    </w:tbl>
    <w:p w14:paraId="0E22D916" w14:textId="77777777" w:rsidR="00477C60" w:rsidRPr="00EC38A7" w:rsidRDefault="00477C60" w:rsidP="00477C60">
      <w:pPr>
        <w:tabs>
          <w:tab w:val="left" w:pos="2160"/>
        </w:tabs>
        <w:jc w:val="center"/>
      </w:pPr>
    </w:p>
    <w:p w14:paraId="69EED118" w14:textId="77777777" w:rsidR="00477C60" w:rsidRPr="00EC38A7" w:rsidRDefault="00477C60" w:rsidP="00477C60"/>
    <w:p w14:paraId="09D87717" w14:textId="77777777" w:rsidR="00477C60" w:rsidRPr="00EC38A7" w:rsidRDefault="00477C60" w:rsidP="00477C60"/>
    <w:p w14:paraId="505D5A03" w14:textId="77777777" w:rsidR="00477C60" w:rsidRPr="00EC38A7" w:rsidRDefault="00477C60" w:rsidP="00477C60">
      <w:pPr>
        <w:tabs>
          <w:tab w:val="left" w:pos="5600"/>
        </w:tabs>
        <w:jc w:val="center"/>
      </w:pPr>
    </w:p>
    <w:p w14:paraId="14863111" w14:textId="4AB41B3A" w:rsidR="00477C60" w:rsidRPr="00EC38A7" w:rsidRDefault="00477C60" w:rsidP="00477C60">
      <w:pPr>
        <w:tabs>
          <w:tab w:val="left" w:pos="5600"/>
        </w:tabs>
        <w:ind w:firstLine="4395"/>
        <w:jc w:val="center"/>
      </w:pPr>
    </w:p>
    <w:p w14:paraId="7B15054E" w14:textId="77777777" w:rsidR="00477C60" w:rsidRPr="00EC38A7" w:rsidRDefault="00477C60" w:rsidP="00477C60">
      <w:pPr>
        <w:jc w:val="center"/>
        <w:rPr>
          <w:lang w:eastAsia="zh-CN"/>
        </w:rPr>
      </w:pPr>
      <w:r w:rsidRPr="00EC38A7">
        <w:rPr>
          <w:bCs/>
        </w:rPr>
        <w:t xml:space="preserve">Зміни до </w:t>
      </w:r>
      <w:r w:rsidRPr="00EC38A7">
        <w:rPr>
          <w:lang w:eastAsia="zh-CN"/>
        </w:rPr>
        <w:t xml:space="preserve">Правил складання та подання звітності </w:t>
      </w:r>
    </w:p>
    <w:p w14:paraId="70798103" w14:textId="33B03BF9" w:rsidR="00477C60" w:rsidRPr="00EC38A7" w:rsidRDefault="00477C60" w:rsidP="00477C60">
      <w:pPr>
        <w:jc w:val="center"/>
        <w:rPr>
          <w:lang w:eastAsia="zh-CN"/>
        </w:rPr>
      </w:pPr>
      <w:r w:rsidRPr="00EC38A7">
        <w:rPr>
          <w:lang w:eastAsia="zh-CN"/>
        </w:rPr>
        <w:t xml:space="preserve">учасниками ринку небанківських фінансових послуг </w:t>
      </w:r>
    </w:p>
    <w:p w14:paraId="00573DB7" w14:textId="6DA022E4" w:rsidR="00477C60" w:rsidRPr="00EC38A7" w:rsidRDefault="00477C60" w:rsidP="00477C60">
      <w:pPr>
        <w:jc w:val="center"/>
        <w:rPr>
          <w:lang w:eastAsia="zh-CN"/>
        </w:rPr>
      </w:pPr>
      <w:r w:rsidRPr="00EC38A7">
        <w:rPr>
          <w:lang w:eastAsia="zh-CN"/>
        </w:rPr>
        <w:t>до Національного банку України</w:t>
      </w:r>
    </w:p>
    <w:p w14:paraId="28A40231" w14:textId="77777777" w:rsidR="00BC6B18" w:rsidRPr="00EC38A7" w:rsidRDefault="00BC6B18" w:rsidP="00477C60">
      <w:pPr>
        <w:jc w:val="center"/>
        <w:rPr>
          <w:lang w:eastAsia="zh-CN"/>
        </w:rPr>
      </w:pPr>
    </w:p>
    <w:p w14:paraId="0EC51863" w14:textId="5C578003" w:rsidR="00C62A1C" w:rsidRPr="00EC38A7" w:rsidRDefault="00C62A1C" w:rsidP="00953025">
      <w:pPr>
        <w:pStyle w:val="af3"/>
        <w:numPr>
          <w:ilvl w:val="0"/>
          <w:numId w:val="1"/>
        </w:numPr>
        <w:ind w:left="993" w:hanging="426"/>
      </w:pPr>
      <w:r w:rsidRPr="00EC38A7">
        <w:t xml:space="preserve">У таблиці додатка </w:t>
      </w:r>
      <w:r w:rsidR="0050112A" w:rsidRPr="00EC38A7">
        <w:t>1</w:t>
      </w:r>
      <w:r w:rsidR="001F1635" w:rsidRPr="00EC38A7">
        <w:t xml:space="preserve"> до Правил</w:t>
      </w:r>
      <w:r w:rsidRPr="00EC38A7">
        <w:t>:</w:t>
      </w:r>
    </w:p>
    <w:p w14:paraId="4234C197" w14:textId="5892B3B6" w:rsidR="00FE285B" w:rsidRPr="00EC38A7" w:rsidRDefault="00FE285B" w:rsidP="00FE285B">
      <w:pPr>
        <w:pStyle w:val="af3"/>
        <w:ind w:left="993"/>
      </w:pPr>
    </w:p>
    <w:p w14:paraId="03A70CFB" w14:textId="53F361A8" w:rsidR="00E353F4" w:rsidRPr="00EC38A7" w:rsidRDefault="00E353F4" w:rsidP="00953025">
      <w:pPr>
        <w:pStyle w:val="af3"/>
        <w:numPr>
          <w:ilvl w:val="0"/>
          <w:numId w:val="3"/>
        </w:numPr>
        <w:ind w:left="0" w:firstLine="567"/>
      </w:pPr>
      <w:r w:rsidRPr="00EC38A7">
        <w:t xml:space="preserve">таблицю після рядка 753 доповнити новим рядком 754 такого змісту: </w:t>
      </w:r>
    </w:p>
    <w:p w14:paraId="3AA9B880" w14:textId="77777777" w:rsidR="00E353F4" w:rsidRPr="00EC38A7" w:rsidRDefault="00E353F4" w:rsidP="00E353F4">
      <w:pPr>
        <w:tabs>
          <w:tab w:val="left" w:pos="709"/>
          <w:tab w:val="left" w:pos="851"/>
          <w:tab w:val="left" w:pos="924"/>
          <w:tab w:val="left" w:pos="993"/>
        </w:tabs>
        <w:autoSpaceDE w:val="0"/>
        <w:autoSpaceDN w:val="0"/>
        <w:adjustRightInd w:val="0"/>
      </w:pPr>
      <w:r w:rsidRPr="00EC38A7">
        <w:t>“</w:t>
      </w:r>
    </w:p>
    <w:tbl>
      <w:tblPr>
        <w:tblW w:w="9639" w:type="dxa"/>
        <w:tblInd w:w="-5" w:type="dxa"/>
        <w:tblLayout w:type="fixed"/>
        <w:tblLook w:val="04A0" w:firstRow="1" w:lastRow="0" w:firstColumn="1" w:lastColumn="0" w:noHBand="0" w:noVBand="1"/>
      </w:tblPr>
      <w:tblGrid>
        <w:gridCol w:w="851"/>
        <w:gridCol w:w="1559"/>
        <w:gridCol w:w="2693"/>
        <w:gridCol w:w="993"/>
        <w:gridCol w:w="1275"/>
        <w:gridCol w:w="1276"/>
        <w:gridCol w:w="992"/>
      </w:tblGrid>
      <w:tr w:rsidR="00EC38A7" w:rsidRPr="00EC38A7" w14:paraId="0385C6C5" w14:textId="77777777" w:rsidTr="007D0DA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C17CCA3" w14:textId="77777777" w:rsidR="00E353F4" w:rsidRPr="00EC38A7" w:rsidRDefault="00E353F4" w:rsidP="00E353F4">
            <w:pPr>
              <w:jc w:val="center"/>
            </w:pPr>
            <w:r w:rsidRPr="00EC38A7">
              <w:t>1</w:t>
            </w:r>
          </w:p>
        </w:tc>
        <w:tc>
          <w:tcPr>
            <w:tcW w:w="1559" w:type="dxa"/>
            <w:tcBorders>
              <w:top w:val="single" w:sz="4" w:space="0" w:color="auto"/>
              <w:left w:val="nil"/>
              <w:bottom w:val="single" w:sz="4" w:space="0" w:color="auto"/>
              <w:right w:val="single" w:sz="4" w:space="0" w:color="auto"/>
            </w:tcBorders>
            <w:shd w:val="clear" w:color="auto" w:fill="auto"/>
            <w:hideMark/>
          </w:tcPr>
          <w:p w14:paraId="58123D4A" w14:textId="77777777" w:rsidR="00E353F4" w:rsidRPr="00EC38A7" w:rsidRDefault="00E353F4" w:rsidP="00E353F4">
            <w:pPr>
              <w:jc w:val="center"/>
            </w:pPr>
            <w:r w:rsidRPr="00EC38A7">
              <w:t>2</w:t>
            </w:r>
          </w:p>
        </w:tc>
        <w:tc>
          <w:tcPr>
            <w:tcW w:w="2693" w:type="dxa"/>
            <w:tcBorders>
              <w:top w:val="single" w:sz="4" w:space="0" w:color="auto"/>
              <w:left w:val="nil"/>
              <w:bottom w:val="single" w:sz="4" w:space="0" w:color="auto"/>
              <w:right w:val="single" w:sz="4" w:space="0" w:color="auto"/>
            </w:tcBorders>
            <w:shd w:val="clear" w:color="auto" w:fill="auto"/>
            <w:hideMark/>
          </w:tcPr>
          <w:p w14:paraId="4EC622F0" w14:textId="77777777" w:rsidR="00E353F4" w:rsidRPr="00EC38A7" w:rsidRDefault="00E353F4" w:rsidP="00E353F4">
            <w:pPr>
              <w:jc w:val="center"/>
            </w:pPr>
            <w:r w:rsidRPr="00EC38A7">
              <w:t>3</w:t>
            </w:r>
          </w:p>
        </w:tc>
        <w:tc>
          <w:tcPr>
            <w:tcW w:w="993" w:type="dxa"/>
            <w:tcBorders>
              <w:top w:val="single" w:sz="4" w:space="0" w:color="auto"/>
              <w:left w:val="nil"/>
              <w:bottom w:val="single" w:sz="4" w:space="0" w:color="auto"/>
              <w:right w:val="single" w:sz="4" w:space="0" w:color="auto"/>
            </w:tcBorders>
            <w:shd w:val="clear" w:color="auto" w:fill="auto"/>
            <w:hideMark/>
          </w:tcPr>
          <w:p w14:paraId="22372FF9" w14:textId="77777777" w:rsidR="00E353F4" w:rsidRPr="00EC38A7" w:rsidRDefault="00E353F4" w:rsidP="00E353F4">
            <w:pPr>
              <w:jc w:val="center"/>
            </w:pPr>
            <w:r w:rsidRPr="00EC38A7">
              <w:t>4</w:t>
            </w:r>
          </w:p>
        </w:tc>
        <w:tc>
          <w:tcPr>
            <w:tcW w:w="1275" w:type="dxa"/>
            <w:tcBorders>
              <w:top w:val="single" w:sz="4" w:space="0" w:color="auto"/>
              <w:left w:val="nil"/>
              <w:bottom w:val="single" w:sz="4" w:space="0" w:color="auto"/>
              <w:right w:val="single" w:sz="4" w:space="0" w:color="auto"/>
            </w:tcBorders>
            <w:shd w:val="clear" w:color="auto" w:fill="auto"/>
            <w:hideMark/>
          </w:tcPr>
          <w:p w14:paraId="3A3834AE" w14:textId="77777777" w:rsidR="00E353F4" w:rsidRPr="00EC38A7" w:rsidRDefault="00E353F4" w:rsidP="00E353F4">
            <w:pPr>
              <w:jc w:val="center"/>
            </w:pPr>
            <w:r w:rsidRPr="00EC38A7">
              <w:t>5</w:t>
            </w:r>
          </w:p>
        </w:tc>
        <w:tc>
          <w:tcPr>
            <w:tcW w:w="1276" w:type="dxa"/>
            <w:tcBorders>
              <w:top w:val="single" w:sz="4" w:space="0" w:color="auto"/>
              <w:left w:val="nil"/>
              <w:bottom w:val="single" w:sz="4" w:space="0" w:color="auto"/>
              <w:right w:val="single" w:sz="4" w:space="0" w:color="auto"/>
            </w:tcBorders>
            <w:shd w:val="clear" w:color="auto" w:fill="auto"/>
            <w:hideMark/>
          </w:tcPr>
          <w:p w14:paraId="1949CD28" w14:textId="77777777" w:rsidR="00E353F4" w:rsidRPr="00EC38A7" w:rsidRDefault="00E353F4" w:rsidP="00E353F4">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hideMark/>
          </w:tcPr>
          <w:p w14:paraId="3F50381F" w14:textId="77777777" w:rsidR="00E353F4" w:rsidRPr="00EC38A7" w:rsidRDefault="00E353F4" w:rsidP="00E353F4">
            <w:pPr>
              <w:jc w:val="center"/>
            </w:pPr>
            <w:r w:rsidRPr="00EC38A7">
              <w:t>7</w:t>
            </w:r>
          </w:p>
        </w:tc>
      </w:tr>
      <w:tr w:rsidR="00EC38A7" w:rsidRPr="00EC38A7" w14:paraId="3ADF72EE" w14:textId="77777777" w:rsidTr="007D0DAE">
        <w:trPr>
          <w:trHeight w:val="12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272E50" w14:textId="0E3D3C5A" w:rsidR="00E353F4" w:rsidRPr="00EC38A7" w:rsidRDefault="00E353F4" w:rsidP="00E353F4">
            <w:r w:rsidRPr="00EC38A7">
              <w:t>754</w:t>
            </w:r>
          </w:p>
        </w:tc>
        <w:tc>
          <w:tcPr>
            <w:tcW w:w="1559" w:type="dxa"/>
            <w:tcBorders>
              <w:top w:val="nil"/>
              <w:left w:val="nil"/>
              <w:bottom w:val="single" w:sz="4" w:space="0" w:color="auto"/>
              <w:right w:val="single" w:sz="4" w:space="0" w:color="auto"/>
            </w:tcBorders>
            <w:shd w:val="clear" w:color="auto" w:fill="auto"/>
            <w:noWrap/>
            <w:vAlign w:val="center"/>
            <w:hideMark/>
          </w:tcPr>
          <w:p w14:paraId="00287621" w14:textId="7F53276D" w:rsidR="00E353F4" w:rsidRPr="00EC38A7" w:rsidRDefault="00E353F4" w:rsidP="00E353F4">
            <w:r w:rsidRPr="00EC38A7">
              <w:t>CR190048</w:t>
            </w:r>
          </w:p>
        </w:tc>
        <w:tc>
          <w:tcPr>
            <w:tcW w:w="2693" w:type="dxa"/>
            <w:tcBorders>
              <w:top w:val="nil"/>
              <w:left w:val="nil"/>
              <w:bottom w:val="single" w:sz="4" w:space="0" w:color="auto"/>
              <w:right w:val="single" w:sz="4" w:space="0" w:color="auto"/>
            </w:tcBorders>
            <w:shd w:val="clear" w:color="000000" w:fill="FFFFFF"/>
            <w:vAlign w:val="center"/>
            <w:hideMark/>
          </w:tcPr>
          <w:p w14:paraId="2B4872E8" w14:textId="352E33AD" w:rsidR="00E353F4" w:rsidRPr="00EC38A7" w:rsidRDefault="00CA57CD" w:rsidP="00E353F4">
            <w:r w:rsidRPr="00EC38A7">
              <w:t>Норматив ризику відкритої валютної позиції за валютами окремої групи класифікатора валюти (Н7)</w:t>
            </w:r>
          </w:p>
        </w:tc>
        <w:tc>
          <w:tcPr>
            <w:tcW w:w="993" w:type="dxa"/>
            <w:tcBorders>
              <w:top w:val="nil"/>
              <w:left w:val="nil"/>
              <w:bottom w:val="single" w:sz="4" w:space="0" w:color="auto"/>
              <w:right w:val="single" w:sz="4" w:space="0" w:color="auto"/>
            </w:tcBorders>
            <w:shd w:val="clear" w:color="auto" w:fill="auto"/>
            <w:vAlign w:val="center"/>
            <w:hideMark/>
          </w:tcPr>
          <w:p w14:paraId="156CFA7D" w14:textId="74D4E356" w:rsidR="00E353F4" w:rsidRPr="00EC38A7" w:rsidRDefault="00E353F4" w:rsidP="00E353F4">
            <w:r w:rsidRPr="00EC38A7">
              <w:t>T100</w:t>
            </w:r>
          </w:p>
        </w:tc>
        <w:tc>
          <w:tcPr>
            <w:tcW w:w="1275" w:type="dxa"/>
            <w:tcBorders>
              <w:top w:val="nil"/>
              <w:left w:val="nil"/>
              <w:bottom w:val="single" w:sz="4" w:space="0" w:color="auto"/>
              <w:right w:val="single" w:sz="4" w:space="0" w:color="auto"/>
            </w:tcBorders>
            <w:shd w:val="clear" w:color="auto" w:fill="auto"/>
            <w:vAlign w:val="center"/>
            <w:hideMark/>
          </w:tcPr>
          <w:p w14:paraId="10D244DC" w14:textId="0C7395EE" w:rsidR="00E353F4" w:rsidRPr="00EC38A7" w:rsidRDefault="00E353F4" w:rsidP="00E353F4">
            <w:r w:rsidRPr="00EC38A7">
              <w:t>Немає</w:t>
            </w:r>
          </w:p>
        </w:tc>
        <w:tc>
          <w:tcPr>
            <w:tcW w:w="1276" w:type="dxa"/>
            <w:tcBorders>
              <w:top w:val="nil"/>
              <w:left w:val="nil"/>
              <w:bottom w:val="single" w:sz="4" w:space="0" w:color="auto"/>
              <w:right w:val="single" w:sz="4" w:space="0" w:color="auto"/>
            </w:tcBorders>
            <w:shd w:val="clear" w:color="auto" w:fill="auto"/>
            <w:vAlign w:val="center"/>
            <w:hideMark/>
          </w:tcPr>
          <w:p w14:paraId="6DA86F48" w14:textId="6FFE329B" w:rsidR="00E353F4" w:rsidRPr="00EC38A7" w:rsidRDefault="00E353F4" w:rsidP="00E353F4">
            <w:r w:rsidRPr="00EC38A7">
              <w:t>Q007</w:t>
            </w:r>
          </w:p>
        </w:tc>
        <w:tc>
          <w:tcPr>
            <w:tcW w:w="992" w:type="dxa"/>
            <w:tcBorders>
              <w:top w:val="nil"/>
              <w:left w:val="nil"/>
              <w:bottom w:val="single" w:sz="4" w:space="0" w:color="auto"/>
              <w:right w:val="single" w:sz="4" w:space="0" w:color="auto"/>
            </w:tcBorders>
            <w:shd w:val="clear" w:color="auto" w:fill="auto"/>
            <w:noWrap/>
            <w:vAlign w:val="center"/>
            <w:hideMark/>
          </w:tcPr>
          <w:p w14:paraId="71C2024F" w14:textId="3FFD2068" w:rsidR="00E353F4" w:rsidRPr="00EC38A7" w:rsidRDefault="00E353F4" w:rsidP="00E353F4">
            <w:r w:rsidRPr="00EC38A7">
              <w:t>CR19</w:t>
            </w:r>
          </w:p>
        </w:tc>
      </w:tr>
    </w:tbl>
    <w:p w14:paraId="65E1BCDD" w14:textId="77777777" w:rsidR="00E81A37" w:rsidRPr="00EC38A7" w:rsidRDefault="00E81A37" w:rsidP="00E81A37">
      <w:pPr>
        <w:tabs>
          <w:tab w:val="left" w:pos="567"/>
          <w:tab w:val="left" w:pos="851"/>
          <w:tab w:val="left" w:pos="924"/>
        </w:tabs>
        <w:autoSpaceDE w:val="0"/>
        <w:autoSpaceDN w:val="0"/>
        <w:adjustRightInd w:val="0"/>
        <w:ind w:firstLine="709"/>
        <w:jc w:val="right"/>
      </w:pPr>
      <w:r w:rsidRPr="00EC38A7">
        <w:t>”.</w:t>
      </w:r>
    </w:p>
    <w:p w14:paraId="311C2D1E" w14:textId="0E6D3D69" w:rsidR="00E353F4" w:rsidRPr="00EC38A7" w:rsidRDefault="00660B92" w:rsidP="00953025">
      <w:pPr>
        <w:tabs>
          <w:tab w:val="left" w:pos="851"/>
        </w:tabs>
        <w:ind w:firstLine="567"/>
      </w:pPr>
      <w:r w:rsidRPr="00EC38A7">
        <w:t>У зв’язку з цим рядки 754–1799 уважати відповідно рядками 755–1800;</w:t>
      </w:r>
    </w:p>
    <w:p w14:paraId="0FD98C90" w14:textId="77777777" w:rsidR="00660B92" w:rsidRPr="00EC38A7" w:rsidRDefault="00660B92" w:rsidP="00E353F4">
      <w:pPr>
        <w:tabs>
          <w:tab w:val="left" w:pos="851"/>
        </w:tabs>
      </w:pPr>
    </w:p>
    <w:p w14:paraId="00F5A2ED" w14:textId="3B32C5A0" w:rsidR="0006605D" w:rsidRPr="00EC38A7" w:rsidRDefault="0006605D" w:rsidP="00953025">
      <w:pPr>
        <w:pStyle w:val="af3"/>
        <w:numPr>
          <w:ilvl w:val="0"/>
          <w:numId w:val="3"/>
        </w:numPr>
        <w:ind w:left="993" w:hanging="426"/>
      </w:pPr>
      <w:r w:rsidRPr="00EC38A7">
        <w:t>у рядку 75</w:t>
      </w:r>
      <w:r w:rsidR="00427B4F" w:rsidRPr="00EC38A7">
        <w:t>6</w:t>
      </w:r>
      <w:r w:rsidRPr="00EC38A7">
        <w:t>:</w:t>
      </w:r>
    </w:p>
    <w:p w14:paraId="6A781385" w14:textId="1DA2BD99" w:rsidR="0006605D" w:rsidRPr="00EC38A7" w:rsidRDefault="0006605D" w:rsidP="00953025">
      <w:pPr>
        <w:ind w:firstLine="567"/>
      </w:pPr>
      <w:r w:rsidRPr="00EC38A7">
        <w:t>колонки 3 слова “кредитною спілкоюˮ замінити словами “небанківською фінансовою установоюˮ;</w:t>
      </w:r>
    </w:p>
    <w:p w14:paraId="6867C5F4" w14:textId="77777777" w:rsidR="0006605D" w:rsidRPr="00EC38A7" w:rsidRDefault="0006605D" w:rsidP="00953025">
      <w:pPr>
        <w:pStyle w:val="af3"/>
        <w:tabs>
          <w:tab w:val="left" w:pos="851"/>
        </w:tabs>
        <w:ind w:left="567"/>
      </w:pPr>
      <w:r w:rsidRPr="00EC38A7">
        <w:t>колонку 5 викласти в такій редакції:</w:t>
      </w:r>
    </w:p>
    <w:p w14:paraId="678E0E43" w14:textId="22FEFA8B" w:rsidR="0006605D" w:rsidRPr="00EC38A7" w:rsidRDefault="0006605D" w:rsidP="00953025">
      <w:pPr>
        <w:ind w:firstLine="567"/>
      </w:pPr>
      <w:r w:rsidRPr="00EC38A7">
        <w:t>“F069, K021, K021_1, K060</w:t>
      </w:r>
      <w:r w:rsidR="00677763" w:rsidRPr="00EC38A7">
        <w:t>ˮ</w:t>
      </w:r>
      <w:r w:rsidRPr="00EC38A7">
        <w:t>;</w:t>
      </w:r>
    </w:p>
    <w:p w14:paraId="2E36D02E" w14:textId="328A48B1" w:rsidR="0006605D" w:rsidRPr="00EC38A7" w:rsidRDefault="0006605D" w:rsidP="00953025">
      <w:pPr>
        <w:pStyle w:val="af3"/>
        <w:tabs>
          <w:tab w:val="left" w:pos="851"/>
        </w:tabs>
        <w:ind w:left="567"/>
      </w:pPr>
      <w:r w:rsidRPr="00EC38A7">
        <w:t xml:space="preserve">колонку </w:t>
      </w:r>
      <w:r w:rsidR="00D65F01" w:rsidRPr="00EC38A7">
        <w:t>6</w:t>
      </w:r>
      <w:r w:rsidRPr="00EC38A7">
        <w:t xml:space="preserve"> викласти в такій редакції:</w:t>
      </w:r>
    </w:p>
    <w:p w14:paraId="07DD4710" w14:textId="77FF9DA9" w:rsidR="0006605D" w:rsidRPr="00EC38A7" w:rsidRDefault="0006605D" w:rsidP="00953025">
      <w:pPr>
        <w:ind w:firstLine="567"/>
      </w:pPr>
      <w:r w:rsidRPr="00EC38A7">
        <w:t>“</w:t>
      </w:r>
      <w:r w:rsidR="00677763" w:rsidRPr="00EC38A7">
        <w:rPr>
          <w:sz w:val="16"/>
          <w:szCs w:val="16"/>
        </w:rPr>
        <w:t xml:space="preserve"> </w:t>
      </w:r>
      <w:r w:rsidR="00677763" w:rsidRPr="00EC38A7">
        <w:t>K020, K020_1, Q001, Q001_1, QFLAGˮ</w:t>
      </w:r>
      <w:r w:rsidRPr="00EC38A7">
        <w:t>;</w:t>
      </w:r>
    </w:p>
    <w:p w14:paraId="24505050" w14:textId="1AC6FEDE" w:rsidR="00D65F01" w:rsidRPr="00EC38A7" w:rsidRDefault="00D65F01" w:rsidP="0006605D">
      <w:pPr>
        <w:ind w:firstLine="567"/>
      </w:pPr>
    </w:p>
    <w:p w14:paraId="59FF22F6" w14:textId="11DFF6B8" w:rsidR="00D65F01" w:rsidRPr="00EC38A7" w:rsidRDefault="00D65F01" w:rsidP="00D65F01">
      <w:pPr>
        <w:pStyle w:val="af3"/>
        <w:numPr>
          <w:ilvl w:val="0"/>
          <w:numId w:val="3"/>
        </w:numPr>
        <w:tabs>
          <w:tab w:val="left" w:pos="0"/>
          <w:tab w:val="left" w:pos="567"/>
          <w:tab w:val="left" w:pos="851"/>
          <w:tab w:val="left" w:pos="993"/>
        </w:tabs>
        <w:autoSpaceDE w:val="0"/>
        <w:autoSpaceDN w:val="0"/>
        <w:adjustRightInd w:val="0"/>
        <w:ind w:hanging="786"/>
      </w:pPr>
      <w:r w:rsidRPr="00EC38A7">
        <w:t>колонку 6 рядка 757 доповнити літерами “, QFLAG</w:t>
      </w:r>
      <w:r w:rsidRPr="00EC38A7">
        <w:rPr>
          <w:shd w:val="clear" w:color="auto" w:fill="FFFFFF"/>
        </w:rPr>
        <w:t>”</w:t>
      </w:r>
      <w:r w:rsidR="00517A60" w:rsidRPr="00EC38A7">
        <w:t>;</w:t>
      </w:r>
    </w:p>
    <w:p w14:paraId="1866450B" w14:textId="5CB9B2E2" w:rsidR="00677763" w:rsidRPr="00EC38A7" w:rsidRDefault="00677763" w:rsidP="0006605D">
      <w:pPr>
        <w:ind w:firstLine="567"/>
      </w:pPr>
    </w:p>
    <w:p w14:paraId="39B4E7BC" w14:textId="7BAA732A" w:rsidR="00677763" w:rsidRPr="00EC38A7" w:rsidRDefault="00677763" w:rsidP="00953025">
      <w:pPr>
        <w:pStyle w:val="af3"/>
        <w:numPr>
          <w:ilvl w:val="0"/>
          <w:numId w:val="3"/>
        </w:numPr>
        <w:tabs>
          <w:tab w:val="left" w:pos="851"/>
        </w:tabs>
        <w:ind w:left="0" w:firstLine="567"/>
      </w:pPr>
      <w:r w:rsidRPr="00EC38A7">
        <w:t xml:space="preserve">таблицю після рядка 786 доповнити новим рядком 787 такого змісту: </w:t>
      </w:r>
    </w:p>
    <w:p w14:paraId="6C2AEFEF" w14:textId="77B82B3F" w:rsidR="00677763" w:rsidRPr="00EC38A7" w:rsidRDefault="00677763" w:rsidP="00677763">
      <w:pPr>
        <w:tabs>
          <w:tab w:val="left" w:pos="709"/>
          <w:tab w:val="left" w:pos="851"/>
          <w:tab w:val="left" w:pos="924"/>
          <w:tab w:val="left" w:pos="993"/>
        </w:tabs>
        <w:autoSpaceDE w:val="0"/>
        <w:autoSpaceDN w:val="0"/>
        <w:adjustRightInd w:val="0"/>
      </w:pPr>
      <w:r w:rsidRPr="00EC38A7">
        <w:t>“</w:t>
      </w:r>
    </w:p>
    <w:tbl>
      <w:tblPr>
        <w:tblW w:w="9781" w:type="dxa"/>
        <w:tblInd w:w="-5" w:type="dxa"/>
        <w:tblLayout w:type="fixed"/>
        <w:tblLook w:val="04A0" w:firstRow="1" w:lastRow="0" w:firstColumn="1" w:lastColumn="0" w:noHBand="0" w:noVBand="1"/>
      </w:tblPr>
      <w:tblGrid>
        <w:gridCol w:w="851"/>
        <w:gridCol w:w="1701"/>
        <w:gridCol w:w="1984"/>
        <w:gridCol w:w="1418"/>
        <w:gridCol w:w="1276"/>
        <w:gridCol w:w="1417"/>
        <w:gridCol w:w="1134"/>
      </w:tblGrid>
      <w:tr w:rsidR="00EC38A7" w:rsidRPr="00EC38A7" w14:paraId="330816FB" w14:textId="77777777" w:rsidTr="00F353B6">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439F75" w14:textId="77777777" w:rsidR="00677763" w:rsidRPr="00EC38A7" w:rsidRDefault="00677763" w:rsidP="00D65F01">
            <w:pPr>
              <w:jc w:val="center"/>
            </w:pPr>
            <w:r w:rsidRPr="00EC38A7">
              <w:t>1</w:t>
            </w:r>
          </w:p>
        </w:tc>
        <w:tc>
          <w:tcPr>
            <w:tcW w:w="1701" w:type="dxa"/>
            <w:tcBorders>
              <w:top w:val="single" w:sz="4" w:space="0" w:color="auto"/>
              <w:left w:val="nil"/>
              <w:bottom w:val="single" w:sz="4" w:space="0" w:color="auto"/>
              <w:right w:val="single" w:sz="4" w:space="0" w:color="auto"/>
            </w:tcBorders>
            <w:shd w:val="clear" w:color="auto" w:fill="auto"/>
            <w:hideMark/>
          </w:tcPr>
          <w:p w14:paraId="2B491A41" w14:textId="77777777" w:rsidR="00677763" w:rsidRPr="00EC38A7" w:rsidRDefault="00677763" w:rsidP="00D65F01">
            <w:pPr>
              <w:jc w:val="center"/>
            </w:pPr>
            <w:r w:rsidRPr="00EC38A7">
              <w:t>2</w:t>
            </w:r>
          </w:p>
        </w:tc>
        <w:tc>
          <w:tcPr>
            <w:tcW w:w="1984" w:type="dxa"/>
            <w:tcBorders>
              <w:top w:val="single" w:sz="4" w:space="0" w:color="auto"/>
              <w:left w:val="nil"/>
              <w:bottom w:val="single" w:sz="4" w:space="0" w:color="auto"/>
              <w:right w:val="single" w:sz="4" w:space="0" w:color="auto"/>
            </w:tcBorders>
            <w:shd w:val="clear" w:color="auto" w:fill="auto"/>
            <w:hideMark/>
          </w:tcPr>
          <w:p w14:paraId="2E8105C8" w14:textId="77777777" w:rsidR="00677763" w:rsidRPr="00EC38A7" w:rsidRDefault="00677763" w:rsidP="00D65F01">
            <w:pPr>
              <w:jc w:val="center"/>
            </w:pPr>
            <w:r w:rsidRPr="00EC38A7">
              <w:t>3</w:t>
            </w:r>
          </w:p>
        </w:tc>
        <w:tc>
          <w:tcPr>
            <w:tcW w:w="1418" w:type="dxa"/>
            <w:tcBorders>
              <w:top w:val="single" w:sz="4" w:space="0" w:color="auto"/>
              <w:left w:val="nil"/>
              <w:bottom w:val="single" w:sz="4" w:space="0" w:color="auto"/>
              <w:right w:val="single" w:sz="4" w:space="0" w:color="auto"/>
            </w:tcBorders>
            <w:shd w:val="clear" w:color="auto" w:fill="auto"/>
            <w:hideMark/>
          </w:tcPr>
          <w:p w14:paraId="26C79F27" w14:textId="77777777" w:rsidR="00677763" w:rsidRPr="00EC38A7" w:rsidRDefault="00677763" w:rsidP="00D65F01">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hideMark/>
          </w:tcPr>
          <w:p w14:paraId="5331584F" w14:textId="77777777" w:rsidR="00677763" w:rsidRPr="00EC38A7" w:rsidRDefault="00677763" w:rsidP="00D65F01">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hideMark/>
          </w:tcPr>
          <w:p w14:paraId="2715B0EF" w14:textId="77777777" w:rsidR="00677763" w:rsidRPr="00EC38A7" w:rsidRDefault="00677763" w:rsidP="00D65F01">
            <w:pPr>
              <w:jc w:val="center"/>
            </w:pPr>
            <w:r w:rsidRPr="00EC38A7">
              <w:t>6</w:t>
            </w:r>
          </w:p>
        </w:tc>
        <w:tc>
          <w:tcPr>
            <w:tcW w:w="1134" w:type="dxa"/>
            <w:tcBorders>
              <w:top w:val="single" w:sz="4" w:space="0" w:color="auto"/>
              <w:left w:val="nil"/>
              <w:bottom w:val="single" w:sz="4" w:space="0" w:color="auto"/>
              <w:right w:val="single" w:sz="4" w:space="0" w:color="auto"/>
            </w:tcBorders>
            <w:shd w:val="clear" w:color="auto" w:fill="auto"/>
            <w:hideMark/>
          </w:tcPr>
          <w:p w14:paraId="06317953" w14:textId="77777777" w:rsidR="00677763" w:rsidRPr="00EC38A7" w:rsidRDefault="00677763" w:rsidP="00D65F01">
            <w:pPr>
              <w:jc w:val="center"/>
            </w:pPr>
            <w:r w:rsidRPr="00EC38A7">
              <w:t>7</w:t>
            </w:r>
          </w:p>
        </w:tc>
      </w:tr>
      <w:tr w:rsidR="00EC38A7" w:rsidRPr="00EC38A7" w14:paraId="3BB8BC84" w14:textId="77777777" w:rsidTr="00F353B6">
        <w:trPr>
          <w:trHeight w:val="12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666D01" w14:textId="08A6A96C" w:rsidR="00677763" w:rsidRPr="00EC38A7" w:rsidRDefault="00677763" w:rsidP="00F353B6">
            <w:pPr>
              <w:jc w:val="left"/>
            </w:pPr>
            <w:r w:rsidRPr="00EC38A7">
              <w:t>787</w:t>
            </w:r>
          </w:p>
        </w:tc>
        <w:tc>
          <w:tcPr>
            <w:tcW w:w="1701" w:type="dxa"/>
            <w:tcBorders>
              <w:top w:val="nil"/>
              <w:left w:val="nil"/>
              <w:bottom w:val="single" w:sz="4" w:space="0" w:color="auto"/>
              <w:right w:val="single" w:sz="4" w:space="0" w:color="auto"/>
            </w:tcBorders>
            <w:shd w:val="clear" w:color="auto" w:fill="auto"/>
            <w:noWrap/>
            <w:vAlign w:val="center"/>
            <w:hideMark/>
          </w:tcPr>
          <w:p w14:paraId="6C70A6B0" w14:textId="3B065242" w:rsidR="00677763" w:rsidRPr="00EC38A7" w:rsidRDefault="00677763" w:rsidP="00F353B6">
            <w:pPr>
              <w:jc w:val="left"/>
            </w:pPr>
            <w:r w:rsidRPr="00EC38A7">
              <w:t>CR1520030</w:t>
            </w:r>
          </w:p>
        </w:tc>
        <w:tc>
          <w:tcPr>
            <w:tcW w:w="1984" w:type="dxa"/>
            <w:tcBorders>
              <w:top w:val="nil"/>
              <w:left w:val="nil"/>
              <w:bottom w:val="single" w:sz="4" w:space="0" w:color="auto"/>
              <w:right w:val="single" w:sz="4" w:space="0" w:color="auto"/>
            </w:tcBorders>
            <w:shd w:val="clear" w:color="000000" w:fill="FFFFFF"/>
            <w:vAlign w:val="center"/>
            <w:hideMark/>
          </w:tcPr>
          <w:p w14:paraId="38B79A49" w14:textId="29D56850" w:rsidR="00677763" w:rsidRPr="00EC38A7" w:rsidRDefault="00D65F01" w:rsidP="00F353B6">
            <w:pPr>
              <w:jc w:val="left"/>
            </w:pPr>
            <w:r w:rsidRPr="00EC38A7">
              <w:t>Гарантії та / </w:t>
            </w:r>
            <w:r w:rsidR="00677763" w:rsidRPr="00EC38A7">
              <w:t>або поруки, надані кредитною спілкою</w:t>
            </w:r>
          </w:p>
        </w:tc>
        <w:tc>
          <w:tcPr>
            <w:tcW w:w="1418" w:type="dxa"/>
            <w:tcBorders>
              <w:top w:val="nil"/>
              <w:left w:val="nil"/>
              <w:bottom w:val="single" w:sz="4" w:space="0" w:color="auto"/>
              <w:right w:val="single" w:sz="4" w:space="0" w:color="auto"/>
            </w:tcBorders>
            <w:shd w:val="clear" w:color="auto" w:fill="auto"/>
            <w:vAlign w:val="center"/>
            <w:hideMark/>
          </w:tcPr>
          <w:p w14:paraId="76A6AF2B" w14:textId="39A6798A" w:rsidR="00677763" w:rsidRPr="00EC38A7" w:rsidRDefault="00677763" w:rsidP="00F353B6">
            <w:pPr>
              <w:jc w:val="left"/>
            </w:pPr>
            <w:r w:rsidRPr="00EC38A7">
              <w:t>T100</w:t>
            </w:r>
          </w:p>
        </w:tc>
        <w:tc>
          <w:tcPr>
            <w:tcW w:w="1276" w:type="dxa"/>
            <w:tcBorders>
              <w:top w:val="nil"/>
              <w:left w:val="nil"/>
              <w:bottom w:val="single" w:sz="4" w:space="0" w:color="auto"/>
              <w:right w:val="single" w:sz="4" w:space="0" w:color="auto"/>
            </w:tcBorders>
            <w:shd w:val="clear" w:color="auto" w:fill="auto"/>
            <w:vAlign w:val="center"/>
            <w:hideMark/>
          </w:tcPr>
          <w:p w14:paraId="739AFDDA" w14:textId="56AE5D27" w:rsidR="00677763" w:rsidRPr="00EC38A7" w:rsidRDefault="00677763" w:rsidP="008E3D90">
            <w:pPr>
              <w:jc w:val="left"/>
            </w:pPr>
            <w:r w:rsidRPr="00EC38A7">
              <w:t>D140, K021, S031</w:t>
            </w:r>
          </w:p>
        </w:tc>
        <w:tc>
          <w:tcPr>
            <w:tcW w:w="1417" w:type="dxa"/>
            <w:tcBorders>
              <w:top w:val="nil"/>
              <w:left w:val="nil"/>
              <w:bottom w:val="single" w:sz="4" w:space="0" w:color="auto"/>
              <w:right w:val="single" w:sz="4" w:space="0" w:color="auto"/>
            </w:tcBorders>
            <w:shd w:val="clear" w:color="auto" w:fill="auto"/>
            <w:vAlign w:val="center"/>
            <w:hideMark/>
          </w:tcPr>
          <w:p w14:paraId="1C099081" w14:textId="22B666B7" w:rsidR="00677763" w:rsidRPr="00EC38A7" w:rsidRDefault="00677763" w:rsidP="00F353B6">
            <w:pPr>
              <w:jc w:val="left"/>
            </w:pPr>
            <w:r w:rsidRPr="00EC38A7">
              <w:t>K020, Q003_1</w:t>
            </w:r>
          </w:p>
        </w:tc>
        <w:tc>
          <w:tcPr>
            <w:tcW w:w="1134" w:type="dxa"/>
            <w:tcBorders>
              <w:top w:val="nil"/>
              <w:left w:val="nil"/>
              <w:bottom w:val="single" w:sz="4" w:space="0" w:color="auto"/>
              <w:right w:val="single" w:sz="4" w:space="0" w:color="auto"/>
            </w:tcBorders>
            <w:shd w:val="clear" w:color="auto" w:fill="auto"/>
            <w:noWrap/>
            <w:vAlign w:val="center"/>
            <w:hideMark/>
          </w:tcPr>
          <w:p w14:paraId="35F96587" w14:textId="7405091A" w:rsidR="00677763" w:rsidRPr="00EC38A7" w:rsidRDefault="00677763" w:rsidP="00F353B6">
            <w:pPr>
              <w:jc w:val="left"/>
            </w:pPr>
            <w:r w:rsidRPr="00EC38A7">
              <w:t>CR152</w:t>
            </w:r>
          </w:p>
        </w:tc>
      </w:tr>
    </w:tbl>
    <w:p w14:paraId="01C3D245" w14:textId="70174AB0" w:rsidR="008E3D90" w:rsidRPr="00EC38A7" w:rsidRDefault="00517A60" w:rsidP="00E81A37">
      <w:pPr>
        <w:tabs>
          <w:tab w:val="left" w:pos="567"/>
          <w:tab w:val="left" w:pos="851"/>
          <w:tab w:val="left" w:pos="924"/>
        </w:tabs>
        <w:autoSpaceDE w:val="0"/>
        <w:autoSpaceDN w:val="0"/>
        <w:adjustRightInd w:val="0"/>
        <w:ind w:firstLine="709"/>
        <w:jc w:val="right"/>
        <w:sectPr w:rsidR="008E3D90" w:rsidRPr="00EC38A7" w:rsidSect="00C936E1">
          <w:headerReference w:type="default" r:id="rId20"/>
          <w:headerReference w:type="first" r:id="rId21"/>
          <w:pgSz w:w="11906" w:h="16838"/>
          <w:pgMar w:top="567" w:right="567" w:bottom="1701" w:left="1701" w:header="709" w:footer="709" w:gutter="0"/>
          <w:pgNumType w:start="2"/>
          <w:cols w:space="708"/>
          <w:docGrid w:linePitch="381"/>
        </w:sectPr>
      </w:pPr>
      <w:r w:rsidRPr="00EC38A7">
        <w:t xml:space="preserve">    </w:t>
      </w:r>
      <w:r w:rsidR="00E81A37" w:rsidRPr="00EC38A7">
        <w:t>”.</w:t>
      </w:r>
      <w:r w:rsidR="008E3D90" w:rsidRPr="00EC38A7">
        <w:t xml:space="preserve"> </w:t>
      </w:r>
    </w:p>
    <w:p w14:paraId="27370828" w14:textId="35FD5FE2" w:rsidR="003D26B2" w:rsidRPr="00EC38A7" w:rsidRDefault="003D26B2" w:rsidP="00953025">
      <w:pPr>
        <w:ind w:firstLine="567"/>
      </w:pPr>
      <w:r w:rsidRPr="00EC38A7">
        <w:lastRenderedPageBreak/>
        <w:t>У зв’язку з цим рядки 787–1800 уважати відповідно рядками 788–1801;</w:t>
      </w:r>
    </w:p>
    <w:p w14:paraId="07505467" w14:textId="77777777" w:rsidR="0006605D" w:rsidRPr="00EC38A7" w:rsidRDefault="0006605D" w:rsidP="0006605D">
      <w:pPr>
        <w:ind w:firstLine="567"/>
      </w:pPr>
    </w:p>
    <w:p w14:paraId="41B2261A" w14:textId="2BBDB069" w:rsidR="003D26B2" w:rsidRPr="00EC38A7" w:rsidRDefault="003D26B2" w:rsidP="00755640">
      <w:pPr>
        <w:pStyle w:val="af3"/>
        <w:numPr>
          <w:ilvl w:val="0"/>
          <w:numId w:val="3"/>
        </w:numPr>
        <w:tabs>
          <w:tab w:val="left" w:pos="993"/>
        </w:tabs>
        <w:ind w:left="0" w:firstLine="567"/>
      </w:pPr>
      <w:r w:rsidRPr="00EC38A7">
        <w:t>колонку 3 рядка 1123 викласти в такій редакції:</w:t>
      </w:r>
    </w:p>
    <w:p w14:paraId="6A6C9CB8" w14:textId="134B5BD8" w:rsidR="003D26B2" w:rsidRPr="00EC38A7" w:rsidRDefault="003D26B2" w:rsidP="003D26B2">
      <w:pPr>
        <w:ind w:firstLine="567"/>
      </w:pPr>
      <w:r w:rsidRPr="00EC38A7">
        <w:t>“Інша дебіторська заборгованість,</w:t>
      </w:r>
      <w:r w:rsidRPr="00EC38A7">
        <w:rPr>
          <w:rFonts w:ascii="Calibri" w:hAnsi="Calibri" w:cs="Calibri"/>
        </w:rPr>
        <w:t xml:space="preserve"> </w:t>
      </w:r>
      <w:r w:rsidRPr="00EC38A7">
        <w:t>пов’язана з операціями страхування та перестрахуванняˮ;</w:t>
      </w:r>
    </w:p>
    <w:p w14:paraId="4D0F315A" w14:textId="0C063D1F" w:rsidR="003D26B2" w:rsidRPr="00EC38A7" w:rsidRDefault="003D26B2" w:rsidP="003D26B2">
      <w:pPr>
        <w:ind w:firstLine="567"/>
      </w:pPr>
    </w:p>
    <w:p w14:paraId="41EEFBFC" w14:textId="60A198D5" w:rsidR="003D26B2" w:rsidRPr="00EC38A7" w:rsidRDefault="003D26B2" w:rsidP="00755640">
      <w:pPr>
        <w:pStyle w:val="af3"/>
        <w:numPr>
          <w:ilvl w:val="0"/>
          <w:numId w:val="3"/>
        </w:numPr>
        <w:tabs>
          <w:tab w:val="left" w:pos="993"/>
        </w:tabs>
        <w:ind w:left="0" w:firstLine="567"/>
      </w:pPr>
      <w:r w:rsidRPr="00EC38A7">
        <w:t>рядки 1131, 1132 виключити.</w:t>
      </w:r>
    </w:p>
    <w:p w14:paraId="0845BA2F" w14:textId="183A0D31" w:rsidR="003D26B2" w:rsidRPr="00EC38A7" w:rsidRDefault="003D26B2" w:rsidP="003D26B2">
      <w:pPr>
        <w:ind w:firstLine="567"/>
      </w:pPr>
      <w:r w:rsidRPr="00EC38A7">
        <w:t>У зв’язку з цим рядки 1133–1801 уважати відповідно рядками 1131–1799;</w:t>
      </w:r>
    </w:p>
    <w:p w14:paraId="0618C927" w14:textId="3B662399" w:rsidR="003D26B2" w:rsidRPr="00EC38A7" w:rsidRDefault="003D26B2" w:rsidP="003D26B2">
      <w:pPr>
        <w:ind w:firstLine="567"/>
      </w:pPr>
    </w:p>
    <w:p w14:paraId="409A9023" w14:textId="2B44A968" w:rsidR="003D26B2" w:rsidRPr="00EC38A7" w:rsidRDefault="003D26B2" w:rsidP="00755640">
      <w:pPr>
        <w:pStyle w:val="af3"/>
        <w:numPr>
          <w:ilvl w:val="0"/>
          <w:numId w:val="3"/>
        </w:numPr>
        <w:autoSpaceDE w:val="0"/>
        <w:autoSpaceDN w:val="0"/>
        <w:adjustRightInd w:val="0"/>
        <w:ind w:left="993" w:hanging="426"/>
      </w:pPr>
      <w:r w:rsidRPr="00EC38A7">
        <w:t>рядок 1136 виключити.</w:t>
      </w:r>
    </w:p>
    <w:p w14:paraId="049861BD" w14:textId="4C3A9861" w:rsidR="003D26B2" w:rsidRPr="00EC38A7" w:rsidRDefault="003D26B2" w:rsidP="003D26B2">
      <w:pPr>
        <w:autoSpaceDE w:val="0"/>
        <w:autoSpaceDN w:val="0"/>
        <w:adjustRightInd w:val="0"/>
        <w:ind w:left="567"/>
      </w:pPr>
      <w:r w:rsidRPr="00EC38A7">
        <w:t>У звʼязку з цим рядки 1137–1799 уважати відповідно рядками 1136–1798;</w:t>
      </w:r>
    </w:p>
    <w:p w14:paraId="7EF4B227" w14:textId="77777777" w:rsidR="003D26B2" w:rsidRPr="00EC38A7" w:rsidRDefault="003D26B2" w:rsidP="003D26B2">
      <w:pPr>
        <w:autoSpaceDE w:val="0"/>
        <w:autoSpaceDN w:val="0"/>
        <w:adjustRightInd w:val="0"/>
        <w:ind w:left="567"/>
      </w:pPr>
    </w:p>
    <w:p w14:paraId="6EEAFA41" w14:textId="39A95C0F" w:rsidR="003D26B2" w:rsidRPr="00EC38A7" w:rsidRDefault="003D26B2" w:rsidP="00755640">
      <w:pPr>
        <w:pStyle w:val="af3"/>
        <w:numPr>
          <w:ilvl w:val="0"/>
          <w:numId w:val="3"/>
        </w:numPr>
        <w:tabs>
          <w:tab w:val="left" w:pos="993"/>
        </w:tabs>
        <w:ind w:left="0" w:firstLine="567"/>
      </w:pPr>
      <w:r w:rsidRPr="00EC38A7">
        <w:t>колонку 3 рядка 1136 викласти в такій редакції:</w:t>
      </w:r>
    </w:p>
    <w:p w14:paraId="478F81E1" w14:textId="1D24A2C3" w:rsidR="003D26B2" w:rsidRPr="00EC38A7" w:rsidRDefault="003D26B2" w:rsidP="003D26B2">
      <w:pPr>
        <w:ind w:firstLine="567"/>
      </w:pPr>
      <w:r w:rsidRPr="00EC38A7">
        <w:t>“Інша кредиторська заборгованість, пов’язана з операціями страхування та перестрахуванняˮ;</w:t>
      </w:r>
    </w:p>
    <w:p w14:paraId="2184DD9F" w14:textId="7496EF54" w:rsidR="00D4460B" w:rsidRPr="00EC38A7" w:rsidRDefault="00D4460B" w:rsidP="003D26B2">
      <w:pPr>
        <w:ind w:firstLine="567"/>
      </w:pPr>
    </w:p>
    <w:p w14:paraId="5D686226" w14:textId="64C46343" w:rsidR="00D4460B" w:rsidRPr="00EC38A7" w:rsidRDefault="00F15991" w:rsidP="00953025">
      <w:pPr>
        <w:pStyle w:val="af3"/>
        <w:numPr>
          <w:ilvl w:val="0"/>
          <w:numId w:val="3"/>
        </w:numPr>
        <w:ind w:left="990" w:hanging="423"/>
      </w:pPr>
      <w:r w:rsidRPr="00EC38A7">
        <w:t>рядки 1157, 1158 викласти в такій редакції:</w:t>
      </w:r>
    </w:p>
    <w:p w14:paraId="5679C616" w14:textId="77777777" w:rsidR="00F15991" w:rsidRPr="00EC38A7" w:rsidRDefault="00F15991" w:rsidP="00F15991">
      <w:pPr>
        <w:pStyle w:val="af3"/>
        <w:ind w:left="990" w:hanging="990"/>
      </w:pPr>
      <w:r w:rsidRPr="00EC38A7">
        <w:t>“</w:t>
      </w:r>
    </w:p>
    <w:tbl>
      <w:tblPr>
        <w:tblW w:w="9639" w:type="dxa"/>
        <w:jc w:val="center"/>
        <w:tblLayout w:type="fixed"/>
        <w:tblLook w:val="04A0" w:firstRow="1" w:lastRow="0" w:firstColumn="1" w:lastColumn="0" w:noHBand="0" w:noVBand="1"/>
      </w:tblPr>
      <w:tblGrid>
        <w:gridCol w:w="851"/>
        <w:gridCol w:w="1559"/>
        <w:gridCol w:w="2410"/>
        <w:gridCol w:w="1134"/>
        <w:gridCol w:w="1276"/>
        <w:gridCol w:w="1559"/>
        <w:gridCol w:w="850"/>
      </w:tblGrid>
      <w:tr w:rsidR="00EC38A7" w:rsidRPr="00EC38A7" w14:paraId="76095337" w14:textId="77777777" w:rsidTr="00A34D3C">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B129CA" w14:textId="77777777" w:rsidR="00F15991" w:rsidRPr="00EC38A7" w:rsidRDefault="00F15991" w:rsidP="006609BE">
            <w:pPr>
              <w:jc w:val="center"/>
            </w:pPr>
            <w:r w:rsidRPr="00EC38A7">
              <w:t>1</w:t>
            </w:r>
          </w:p>
        </w:tc>
        <w:tc>
          <w:tcPr>
            <w:tcW w:w="1559" w:type="dxa"/>
            <w:tcBorders>
              <w:top w:val="single" w:sz="4" w:space="0" w:color="auto"/>
              <w:left w:val="nil"/>
              <w:bottom w:val="single" w:sz="4" w:space="0" w:color="auto"/>
              <w:right w:val="single" w:sz="4" w:space="0" w:color="auto"/>
            </w:tcBorders>
            <w:shd w:val="clear" w:color="auto" w:fill="auto"/>
            <w:hideMark/>
          </w:tcPr>
          <w:p w14:paraId="5F9CDE28" w14:textId="77777777" w:rsidR="00F15991" w:rsidRPr="00EC38A7" w:rsidRDefault="00F15991" w:rsidP="006609BE">
            <w:pPr>
              <w:jc w:val="center"/>
            </w:pPr>
            <w:r w:rsidRPr="00EC38A7">
              <w:t>2</w:t>
            </w:r>
          </w:p>
        </w:tc>
        <w:tc>
          <w:tcPr>
            <w:tcW w:w="2410" w:type="dxa"/>
            <w:tcBorders>
              <w:top w:val="single" w:sz="4" w:space="0" w:color="auto"/>
              <w:left w:val="nil"/>
              <w:bottom w:val="single" w:sz="4" w:space="0" w:color="auto"/>
              <w:right w:val="single" w:sz="4" w:space="0" w:color="auto"/>
            </w:tcBorders>
            <w:shd w:val="clear" w:color="auto" w:fill="auto"/>
            <w:hideMark/>
          </w:tcPr>
          <w:p w14:paraId="20039214" w14:textId="77777777" w:rsidR="00F15991" w:rsidRPr="00EC38A7" w:rsidRDefault="00F15991" w:rsidP="006609BE">
            <w:pPr>
              <w:jc w:val="center"/>
            </w:pPr>
            <w:r w:rsidRPr="00EC38A7">
              <w:t>3</w:t>
            </w:r>
          </w:p>
        </w:tc>
        <w:tc>
          <w:tcPr>
            <w:tcW w:w="1134" w:type="dxa"/>
            <w:tcBorders>
              <w:top w:val="single" w:sz="4" w:space="0" w:color="auto"/>
              <w:left w:val="nil"/>
              <w:bottom w:val="single" w:sz="4" w:space="0" w:color="auto"/>
              <w:right w:val="single" w:sz="4" w:space="0" w:color="auto"/>
            </w:tcBorders>
            <w:shd w:val="clear" w:color="auto" w:fill="auto"/>
            <w:hideMark/>
          </w:tcPr>
          <w:p w14:paraId="4407D22C" w14:textId="77777777" w:rsidR="00F15991" w:rsidRPr="00EC38A7" w:rsidRDefault="00F15991" w:rsidP="006609BE">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hideMark/>
          </w:tcPr>
          <w:p w14:paraId="7B16B1B4" w14:textId="77777777" w:rsidR="00F15991" w:rsidRPr="00EC38A7" w:rsidRDefault="00F15991" w:rsidP="006609BE">
            <w:pPr>
              <w:jc w:val="center"/>
            </w:pPr>
            <w:r w:rsidRPr="00EC38A7">
              <w:t>5</w:t>
            </w:r>
          </w:p>
        </w:tc>
        <w:tc>
          <w:tcPr>
            <w:tcW w:w="1559" w:type="dxa"/>
            <w:tcBorders>
              <w:top w:val="single" w:sz="4" w:space="0" w:color="auto"/>
              <w:left w:val="nil"/>
              <w:bottom w:val="single" w:sz="4" w:space="0" w:color="auto"/>
              <w:right w:val="single" w:sz="4" w:space="0" w:color="auto"/>
            </w:tcBorders>
            <w:shd w:val="clear" w:color="auto" w:fill="auto"/>
            <w:hideMark/>
          </w:tcPr>
          <w:p w14:paraId="30AC50C9" w14:textId="77777777" w:rsidR="00F15991" w:rsidRPr="00EC38A7" w:rsidRDefault="00F15991" w:rsidP="006609BE">
            <w:pPr>
              <w:jc w:val="center"/>
            </w:pPr>
            <w:r w:rsidRPr="00EC38A7">
              <w:t>6</w:t>
            </w:r>
          </w:p>
        </w:tc>
        <w:tc>
          <w:tcPr>
            <w:tcW w:w="850" w:type="dxa"/>
            <w:tcBorders>
              <w:top w:val="single" w:sz="4" w:space="0" w:color="auto"/>
              <w:left w:val="nil"/>
              <w:bottom w:val="single" w:sz="4" w:space="0" w:color="auto"/>
              <w:right w:val="single" w:sz="4" w:space="0" w:color="auto"/>
            </w:tcBorders>
            <w:shd w:val="clear" w:color="auto" w:fill="auto"/>
            <w:hideMark/>
          </w:tcPr>
          <w:p w14:paraId="5DA3F560" w14:textId="77777777" w:rsidR="00F15991" w:rsidRPr="00EC38A7" w:rsidRDefault="00F15991" w:rsidP="006609BE">
            <w:pPr>
              <w:jc w:val="center"/>
            </w:pPr>
            <w:r w:rsidRPr="00EC38A7">
              <w:t>7</w:t>
            </w:r>
          </w:p>
        </w:tc>
      </w:tr>
      <w:tr w:rsidR="00EC38A7" w:rsidRPr="00EC38A7" w14:paraId="2B5D5810" w14:textId="77777777" w:rsidTr="00A34D3C">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CB030C" w14:textId="1A9253D2" w:rsidR="00F15991" w:rsidRPr="00EC38A7" w:rsidRDefault="00F15991" w:rsidP="00F15991">
            <w:pPr>
              <w:jc w:val="left"/>
            </w:pPr>
            <w:r w:rsidRPr="00EC38A7">
              <w:t>1157</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4099D4" w14:textId="7AA669FD" w:rsidR="00F15991" w:rsidRPr="00EC38A7" w:rsidRDefault="00F15991" w:rsidP="00F15991">
            <w:pPr>
              <w:jc w:val="left"/>
            </w:pPr>
            <w:r w:rsidRPr="00EC38A7">
              <w:t>IR190001</w:t>
            </w:r>
          </w:p>
        </w:tc>
        <w:tc>
          <w:tcPr>
            <w:tcW w:w="2410" w:type="dxa"/>
            <w:tcBorders>
              <w:top w:val="single" w:sz="4" w:space="0" w:color="auto"/>
              <w:left w:val="nil"/>
              <w:bottom w:val="single" w:sz="4" w:space="0" w:color="auto"/>
              <w:right w:val="single" w:sz="4" w:space="0" w:color="auto"/>
            </w:tcBorders>
            <w:shd w:val="clear" w:color="auto" w:fill="auto"/>
            <w:vAlign w:val="center"/>
          </w:tcPr>
          <w:p w14:paraId="3E5A5C3E" w14:textId="5D3D12C8" w:rsidR="00F15991" w:rsidRPr="00EC38A7" w:rsidRDefault="00F15991" w:rsidP="00F15991">
            <w:pPr>
              <w:jc w:val="left"/>
            </w:pPr>
            <w:r w:rsidRPr="00EC38A7">
              <w:t>Дохід від страхування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9184AD" w14:textId="0B0676E0" w:rsidR="00F15991" w:rsidRPr="00EC38A7" w:rsidRDefault="00F15991" w:rsidP="00CB345E">
            <w:pPr>
              <w:jc w:val="left"/>
            </w:pPr>
            <w:r w:rsidRPr="00EC38A7">
              <w:t>T07</w:t>
            </w:r>
            <w:r w:rsidRPr="00EC38A7">
              <w:rPr>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9BA5A3" w14:textId="120B184A" w:rsidR="00F15991" w:rsidRPr="00EC38A7" w:rsidRDefault="00F15991" w:rsidP="00F15991">
            <w:pPr>
              <w:jc w:val="left"/>
            </w:pPr>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2E07F3" w14:textId="4EAF891A" w:rsidR="00F15991" w:rsidRPr="00EC38A7" w:rsidRDefault="00F15991" w:rsidP="00F15991">
            <w:pPr>
              <w:jc w:val="left"/>
            </w:pPr>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vAlign w:val="center"/>
          </w:tcPr>
          <w:p w14:paraId="3EF3D5C9" w14:textId="3F2B8974" w:rsidR="00F15991" w:rsidRPr="00EC38A7" w:rsidRDefault="00F15991" w:rsidP="00F15991">
            <w:pPr>
              <w:jc w:val="left"/>
            </w:pPr>
            <w:r w:rsidRPr="00EC38A7">
              <w:t>IR19</w:t>
            </w:r>
          </w:p>
        </w:tc>
      </w:tr>
      <w:tr w:rsidR="00EC38A7" w:rsidRPr="00EC38A7" w14:paraId="1CC4BED3" w14:textId="77777777" w:rsidTr="00A34D3C">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0393F2" w14:textId="04450D46" w:rsidR="00F15991" w:rsidRPr="00EC38A7" w:rsidRDefault="00F15991" w:rsidP="00F15991">
            <w:pPr>
              <w:jc w:val="left"/>
            </w:pPr>
            <w:r w:rsidRPr="00EC38A7">
              <w:t>1158</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4F9BE7" w14:textId="681AD9A5" w:rsidR="00F15991" w:rsidRPr="00EC38A7" w:rsidRDefault="00F15991" w:rsidP="00F15991">
            <w:pPr>
              <w:jc w:val="left"/>
            </w:pPr>
            <w:r w:rsidRPr="00EC38A7">
              <w:t>IR190002</w:t>
            </w:r>
          </w:p>
        </w:tc>
        <w:tc>
          <w:tcPr>
            <w:tcW w:w="2410" w:type="dxa"/>
            <w:tcBorders>
              <w:top w:val="single" w:sz="4" w:space="0" w:color="auto"/>
              <w:left w:val="nil"/>
              <w:bottom w:val="single" w:sz="4" w:space="0" w:color="auto"/>
              <w:right w:val="single" w:sz="4" w:space="0" w:color="auto"/>
            </w:tcBorders>
            <w:shd w:val="clear" w:color="auto" w:fill="auto"/>
          </w:tcPr>
          <w:p w14:paraId="461CE9D3" w14:textId="691C7704" w:rsidR="00F15991" w:rsidRPr="00EC38A7" w:rsidRDefault="00F15991" w:rsidP="00F15991">
            <w:pPr>
              <w:jc w:val="left"/>
            </w:pPr>
            <w:r w:rsidRPr="00EC38A7">
              <w:t>Витрати від вихідного перестрахування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43159F" w14:textId="040EB9C3" w:rsidR="00F15991" w:rsidRPr="00EC38A7" w:rsidRDefault="00F15991" w:rsidP="00CB345E">
            <w:pPr>
              <w:jc w:val="left"/>
            </w:pPr>
            <w:r w:rsidRPr="00EC38A7">
              <w:t>T07</w:t>
            </w:r>
            <w:r w:rsidRPr="00EC38A7">
              <w:rPr>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A16A06" w14:textId="43F91122" w:rsidR="00F15991" w:rsidRPr="00EC38A7" w:rsidRDefault="00F15991" w:rsidP="00F15991">
            <w:pPr>
              <w:jc w:val="left"/>
            </w:pPr>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6D4C49" w14:textId="45130E08" w:rsidR="00F15991" w:rsidRPr="00EC38A7" w:rsidRDefault="00F15991" w:rsidP="00F15991">
            <w:pPr>
              <w:jc w:val="left"/>
            </w:pPr>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vAlign w:val="center"/>
          </w:tcPr>
          <w:p w14:paraId="791459C4" w14:textId="070E2A18" w:rsidR="00F15991" w:rsidRPr="00EC38A7" w:rsidRDefault="00F15991" w:rsidP="00F15991">
            <w:pPr>
              <w:jc w:val="left"/>
            </w:pPr>
            <w:r w:rsidRPr="00EC38A7">
              <w:t>IR19</w:t>
            </w:r>
          </w:p>
        </w:tc>
      </w:tr>
    </w:tbl>
    <w:p w14:paraId="5D20F9E6" w14:textId="046575EA" w:rsidR="00F15991" w:rsidRPr="00EC38A7" w:rsidRDefault="00F15991" w:rsidP="00F15991">
      <w:pPr>
        <w:pStyle w:val="af3"/>
        <w:ind w:left="990" w:hanging="990"/>
        <w:jc w:val="right"/>
      </w:pPr>
      <w:r w:rsidRPr="00EC38A7">
        <w:t>”;</w:t>
      </w:r>
    </w:p>
    <w:p w14:paraId="3412DEF9" w14:textId="797FF440" w:rsidR="00CB69A2" w:rsidRPr="00EC38A7" w:rsidRDefault="00CB69A2" w:rsidP="00755640">
      <w:pPr>
        <w:pStyle w:val="af3"/>
        <w:numPr>
          <w:ilvl w:val="0"/>
          <w:numId w:val="3"/>
        </w:numPr>
        <w:autoSpaceDE w:val="0"/>
        <w:autoSpaceDN w:val="0"/>
        <w:adjustRightInd w:val="0"/>
        <w:ind w:left="1134" w:hanging="567"/>
      </w:pPr>
      <w:r w:rsidRPr="00EC38A7">
        <w:t>рядок 1159 виключити.</w:t>
      </w:r>
    </w:p>
    <w:p w14:paraId="66A7A5B4" w14:textId="012C8B5D" w:rsidR="00CB69A2" w:rsidRPr="00EC38A7" w:rsidRDefault="00CB69A2" w:rsidP="00953025">
      <w:pPr>
        <w:autoSpaceDE w:val="0"/>
        <w:autoSpaceDN w:val="0"/>
        <w:adjustRightInd w:val="0"/>
        <w:ind w:left="720" w:hanging="153"/>
        <w:rPr>
          <w:lang w:val="ru-RU"/>
        </w:rPr>
      </w:pPr>
      <w:r w:rsidRPr="00EC38A7">
        <w:t xml:space="preserve">У звʼязку з цим рядки </w:t>
      </w:r>
      <w:r w:rsidRPr="00EC38A7">
        <w:rPr>
          <w:lang w:val="ru-RU"/>
        </w:rPr>
        <w:t>1160</w:t>
      </w:r>
      <w:r w:rsidRPr="00EC38A7">
        <w:t>–1</w:t>
      </w:r>
      <w:r w:rsidRPr="00EC38A7">
        <w:rPr>
          <w:lang w:val="ru-RU"/>
        </w:rPr>
        <w:t xml:space="preserve">798 </w:t>
      </w:r>
      <w:r w:rsidRPr="00EC38A7">
        <w:t xml:space="preserve">уважати відповідно рядками </w:t>
      </w:r>
      <w:r w:rsidRPr="00EC38A7">
        <w:rPr>
          <w:lang w:val="ru-RU"/>
        </w:rPr>
        <w:t>1159</w:t>
      </w:r>
      <w:r w:rsidRPr="00EC38A7">
        <w:t>–</w:t>
      </w:r>
      <w:r w:rsidRPr="00EC38A7">
        <w:rPr>
          <w:lang w:val="ru-RU"/>
        </w:rPr>
        <w:t>1797;</w:t>
      </w:r>
    </w:p>
    <w:p w14:paraId="18B2BC72" w14:textId="18140359" w:rsidR="00CB69A2" w:rsidRPr="00EC38A7" w:rsidRDefault="00CB69A2" w:rsidP="00CB69A2">
      <w:pPr>
        <w:pStyle w:val="af3"/>
        <w:rPr>
          <w:lang w:val="ru-RU"/>
        </w:rPr>
      </w:pPr>
    </w:p>
    <w:p w14:paraId="0B799E1D" w14:textId="0412F61E" w:rsidR="003D26B2" w:rsidRPr="00EC38A7" w:rsidRDefault="00CB69A2" w:rsidP="00755640">
      <w:pPr>
        <w:pStyle w:val="af3"/>
        <w:numPr>
          <w:ilvl w:val="0"/>
          <w:numId w:val="3"/>
        </w:numPr>
        <w:ind w:left="1134" w:hanging="567"/>
      </w:pPr>
      <w:r w:rsidRPr="00EC38A7">
        <w:t>у рядках 1159, 1160:</w:t>
      </w:r>
    </w:p>
    <w:p w14:paraId="557EFB4A" w14:textId="1B7166D2" w:rsidR="00CB69A2" w:rsidRPr="00EC38A7" w:rsidRDefault="00CB69A2" w:rsidP="00953025">
      <w:pPr>
        <w:pStyle w:val="af3"/>
        <w:ind w:left="1353" w:hanging="786"/>
      </w:pPr>
      <w:r w:rsidRPr="00EC38A7">
        <w:t>колонку 4 викласти в такій редакції:</w:t>
      </w:r>
    </w:p>
    <w:p w14:paraId="688248C0" w14:textId="679B7FCC" w:rsidR="00CB69A2" w:rsidRPr="00EC38A7" w:rsidRDefault="00CB69A2" w:rsidP="00953025">
      <w:pPr>
        <w:pStyle w:val="af3"/>
        <w:ind w:left="1353" w:hanging="786"/>
      </w:pPr>
      <w:r w:rsidRPr="00EC38A7">
        <w:rPr>
          <w:lang w:val="ru-RU"/>
        </w:rPr>
        <w:t>“</w:t>
      </w:r>
      <w:r w:rsidRPr="00EC38A7">
        <w:rPr>
          <w:lang w:val="en-US"/>
        </w:rPr>
        <w:t>T</w:t>
      </w:r>
      <w:r w:rsidRPr="00EC38A7">
        <w:rPr>
          <w:lang w:val="ru-RU"/>
        </w:rPr>
        <w:t>070”</w:t>
      </w:r>
      <w:r w:rsidRPr="00EC38A7">
        <w:t>;</w:t>
      </w:r>
    </w:p>
    <w:p w14:paraId="61D6E831" w14:textId="47EECFAB" w:rsidR="00CB69A2" w:rsidRPr="00EC38A7" w:rsidRDefault="00CB69A2" w:rsidP="00953025">
      <w:pPr>
        <w:pStyle w:val="af3"/>
        <w:ind w:left="1353" w:hanging="786"/>
      </w:pPr>
      <w:r w:rsidRPr="00EC38A7">
        <w:t>колонку 5 викласти в такій редакції:</w:t>
      </w:r>
    </w:p>
    <w:p w14:paraId="0C9692D2" w14:textId="6C073648" w:rsidR="00CB69A2" w:rsidRPr="00EC38A7" w:rsidRDefault="00CB69A2" w:rsidP="00953025">
      <w:pPr>
        <w:pStyle w:val="af3"/>
        <w:ind w:left="1353" w:hanging="786"/>
      </w:pPr>
      <w:r w:rsidRPr="00EC38A7">
        <w:rPr>
          <w:lang w:val="en-US"/>
        </w:rPr>
        <w:t>“</w:t>
      </w:r>
      <w:r w:rsidRPr="00EC38A7">
        <w:t>H011</w:t>
      </w:r>
      <w:r w:rsidRPr="00EC38A7">
        <w:rPr>
          <w:lang w:val="en-US"/>
        </w:rPr>
        <w:t>”</w:t>
      </w:r>
      <w:r w:rsidRPr="00EC38A7">
        <w:t>;</w:t>
      </w:r>
    </w:p>
    <w:p w14:paraId="6002082A" w14:textId="2C20F542" w:rsidR="00CB69A2" w:rsidRPr="00EC38A7" w:rsidRDefault="00CB69A2" w:rsidP="00CB69A2">
      <w:pPr>
        <w:pStyle w:val="af3"/>
        <w:ind w:left="1353" w:hanging="723"/>
      </w:pPr>
    </w:p>
    <w:p w14:paraId="2A3920D8" w14:textId="57272169" w:rsidR="00B841C7" w:rsidRPr="00EC38A7" w:rsidRDefault="00B841C7" w:rsidP="00755640">
      <w:pPr>
        <w:pStyle w:val="af3"/>
        <w:numPr>
          <w:ilvl w:val="0"/>
          <w:numId w:val="3"/>
        </w:numPr>
        <w:autoSpaceDE w:val="0"/>
        <w:autoSpaceDN w:val="0"/>
        <w:adjustRightInd w:val="0"/>
        <w:ind w:left="1134" w:hanging="567"/>
      </w:pPr>
      <w:r w:rsidRPr="00EC38A7">
        <w:t xml:space="preserve">рядок </w:t>
      </w:r>
      <w:r w:rsidRPr="00EC38A7">
        <w:rPr>
          <w:lang w:val="ru-RU"/>
        </w:rPr>
        <w:t>1161</w:t>
      </w:r>
      <w:r w:rsidRPr="00EC38A7">
        <w:t xml:space="preserve"> виключити.</w:t>
      </w:r>
    </w:p>
    <w:p w14:paraId="6CADC559" w14:textId="370DC9E7" w:rsidR="00B841C7" w:rsidRPr="00EC38A7" w:rsidRDefault="00B841C7" w:rsidP="00953025">
      <w:pPr>
        <w:autoSpaceDE w:val="0"/>
        <w:autoSpaceDN w:val="0"/>
        <w:adjustRightInd w:val="0"/>
        <w:ind w:firstLine="567"/>
        <w:rPr>
          <w:lang w:val="ru-RU"/>
        </w:rPr>
      </w:pPr>
      <w:r w:rsidRPr="00EC38A7">
        <w:t xml:space="preserve">У звʼязку з цим рядки </w:t>
      </w:r>
      <w:r w:rsidRPr="00EC38A7">
        <w:rPr>
          <w:lang w:val="ru-RU"/>
        </w:rPr>
        <w:t>1162</w:t>
      </w:r>
      <w:r w:rsidRPr="00EC38A7">
        <w:t>–1</w:t>
      </w:r>
      <w:r w:rsidRPr="00EC38A7">
        <w:rPr>
          <w:lang w:val="ru-RU"/>
        </w:rPr>
        <w:t xml:space="preserve">797 </w:t>
      </w:r>
      <w:r w:rsidRPr="00EC38A7">
        <w:t xml:space="preserve">уважати відповідно рядками </w:t>
      </w:r>
      <w:r w:rsidRPr="00EC38A7">
        <w:rPr>
          <w:lang w:val="ru-RU"/>
        </w:rPr>
        <w:t>116</w:t>
      </w:r>
      <w:r w:rsidR="00796E95" w:rsidRPr="00EC38A7">
        <w:rPr>
          <w:lang w:val="ru-RU"/>
        </w:rPr>
        <w:t>1</w:t>
      </w:r>
      <w:r w:rsidRPr="00EC38A7">
        <w:t>–</w:t>
      </w:r>
      <w:r w:rsidRPr="00EC38A7">
        <w:rPr>
          <w:lang w:val="ru-RU"/>
        </w:rPr>
        <w:t>1796</w:t>
      </w:r>
      <w:r w:rsidR="00084BD0" w:rsidRPr="00EC38A7">
        <w:rPr>
          <w:lang w:val="ru-RU"/>
        </w:rPr>
        <w:t>;</w:t>
      </w:r>
    </w:p>
    <w:p w14:paraId="2C2D5668" w14:textId="681E8CA5" w:rsidR="00B841C7" w:rsidRPr="00EC38A7" w:rsidRDefault="00B841C7" w:rsidP="00B841C7">
      <w:pPr>
        <w:autoSpaceDE w:val="0"/>
        <w:autoSpaceDN w:val="0"/>
        <w:adjustRightInd w:val="0"/>
        <w:ind w:firstLine="600"/>
        <w:rPr>
          <w:lang w:val="ru-RU"/>
        </w:rPr>
      </w:pPr>
    </w:p>
    <w:p w14:paraId="48B3A7EF" w14:textId="77777777" w:rsidR="00EE01F8" w:rsidRPr="00EC38A7" w:rsidRDefault="00B841C7" w:rsidP="001D131D">
      <w:pPr>
        <w:pStyle w:val="af3"/>
        <w:numPr>
          <w:ilvl w:val="0"/>
          <w:numId w:val="3"/>
        </w:numPr>
        <w:ind w:left="1134" w:hanging="567"/>
        <w:sectPr w:rsidR="00EE01F8" w:rsidRPr="00EC38A7" w:rsidSect="00D76203">
          <w:headerReference w:type="first" r:id="rId22"/>
          <w:pgSz w:w="11906" w:h="16838"/>
          <w:pgMar w:top="567" w:right="567" w:bottom="1701" w:left="1701" w:header="709" w:footer="709" w:gutter="0"/>
          <w:cols w:space="708"/>
          <w:titlePg/>
          <w:docGrid w:linePitch="381"/>
        </w:sectPr>
      </w:pPr>
      <w:r w:rsidRPr="00EC38A7">
        <w:t xml:space="preserve">рядок </w:t>
      </w:r>
      <w:r w:rsidRPr="00EC38A7">
        <w:rPr>
          <w:lang w:val="ru-RU"/>
        </w:rPr>
        <w:t>1161</w:t>
      </w:r>
      <w:r w:rsidRPr="00EC38A7">
        <w:t xml:space="preserve"> викласти в такій редакції:</w:t>
      </w:r>
    </w:p>
    <w:p w14:paraId="0A1A8ED2" w14:textId="7D616302" w:rsidR="004C6654" w:rsidRPr="00EC38A7" w:rsidRDefault="004C6654" w:rsidP="004C6654">
      <w:pPr>
        <w:pStyle w:val="af3"/>
        <w:ind w:left="1080" w:hanging="1080"/>
      </w:pPr>
      <w:r w:rsidRPr="00EC38A7">
        <w:lastRenderedPageBreak/>
        <w:t>“</w:t>
      </w:r>
    </w:p>
    <w:tbl>
      <w:tblPr>
        <w:tblW w:w="9639" w:type="dxa"/>
        <w:tblInd w:w="-5" w:type="dxa"/>
        <w:tblLayout w:type="fixed"/>
        <w:tblLook w:val="04A0" w:firstRow="1" w:lastRow="0" w:firstColumn="1" w:lastColumn="0" w:noHBand="0" w:noVBand="1"/>
      </w:tblPr>
      <w:tblGrid>
        <w:gridCol w:w="851"/>
        <w:gridCol w:w="1559"/>
        <w:gridCol w:w="2410"/>
        <w:gridCol w:w="1134"/>
        <w:gridCol w:w="1276"/>
        <w:gridCol w:w="1559"/>
        <w:gridCol w:w="850"/>
      </w:tblGrid>
      <w:tr w:rsidR="00EC38A7" w:rsidRPr="00EC38A7" w14:paraId="746E1DA0" w14:textId="77777777" w:rsidTr="006609B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0FF9432" w14:textId="77777777" w:rsidR="004C6654" w:rsidRPr="00EC38A7" w:rsidRDefault="004C6654" w:rsidP="006609BE">
            <w:pPr>
              <w:jc w:val="center"/>
            </w:pPr>
            <w:r w:rsidRPr="00EC38A7">
              <w:t>1</w:t>
            </w:r>
          </w:p>
        </w:tc>
        <w:tc>
          <w:tcPr>
            <w:tcW w:w="1559" w:type="dxa"/>
            <w:tcBorders>
              <w:top w:val="single" w:sz="4" w:space="0" w:color="auto"/>
              <w:left w:val="nil"/>
              <w:bottom w:val="single" w:sz="4" w:space="0" w:color="auto"/>
              <w:right w:val="single" w:sz="4" w:space="0" w:color="auto"/>
            </w:tcBorders>
            <w:shd w:val="clear" w:color="auto" w:fill="auto"/>
            <w:hideMark/>
          </w:tcPr>
          <w:p w14:paraId="07E50454" w14:textId="77777777" w:rsidR="004C6654" w:rsidRPr="00EC38A7" w:rsidRDefault="004C6654" w:rsidP="006609BE">
            <w:pPr>
              <w:jc w:val="center"/>
            </w:pPr>
            <w:r w:rsidRPr="00EC38A7">
              <w:t>2</w:t>
            </w:r>
          </w:p>
        </w:tc>
        <w:tc>
          <w:tcPr>
            <w:tcW w:w="2410" w:type="dxa"/>
            <w:tcBorders>
              <w:top w:val="single" w:sz="4" w:space="0" w:color="auto"/>
              <w:left w:val="nil"/>
              <w:bottom w:val="single" w:sz="4" w:space="0" w:color="auto"/>
              <w:right w:val="single" w:sz="4" w:space="0" w:color="auto"/>
            </w:tcBorders>
            <w:shd w:val="clear" w:color="auto" w:fill="auto"/>
            <w:hideMark/>
          </w:tcPr>
          <w:p w14:paraId="77E3CCE6" w14:textId="77777777" w:rsidR="004C6654" w:rsidRPr="00EC38A7" w:rsidRDefault="004C6654" w:rsidP="006609BE">
            <w:pPr>
              <w:jc w:val="center"/>
            </w:pPr>
            <w:r w:rsidRPr="00EC38A7">
              <w:t>3</w:t>
            </w:r>
          </w:p>
        </w:tc>
        <w:tc>
          <w:tcPr>
            <w:tcW w:w="1134" w:type="dxa"/>
            <w:tcBorders>
              <w:top w:val="single" w:sz="4" w:space="0" w:color="auto"/>
              <w:left w:val="nil"/>
              <w:bottom w:val="single" w:sz="4" w:space="0" w:color="auto"/>
              <w:right w:val="single" w:sz="4" w:space="0" w:color="auto"/>
            </w:tcBorders>
            <w:shd w:val="clear" w:color="auto" w:fill="auto"/>
            <w:hideMark/>
          </w:tcPr>
          <w:p w14:paraId="79389135" w14:textId="77777777" w:rsidR="004C6654" w:rsidRPr="00EC38A7" w:rsidRDefault="004C6654" w:rsidP="006609BE">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hideMark/>
          </w:tcPr>
          <w:p w14:paraId="0A278FA0" w14:textId="77777777" w:rsidR="004C6654" w:rsidRPr="00EC38A7" w:rsidRDefault="004C6654" w:rsidP="006609BE">
            <w:pPr>
              <w:jc w:val="center"/>
            </w:pPr>
            <w:r w:rsidRPr="00EC38A7">
              <w:t>5</w:t>
            </w:r>
          </w:p>
        </w:tc>
        <w:tc>
          <w:tcPr>
            <w:tcW w:w="1559" w:type="dxa"/>
            <w:tcBorders>
              <w:top w:val="single" w:sz="4" w:space="0" w:color="auto"/>
              <w:left w:val="nil"/>
              <w:bottom w:val="single" w:sz="4" w:space="0" w:color="auto"/>
              <w:right w:val="single" w:sz="4" w:space="0" w:color="auto"/>
            </w:tcBorders>
            <w:shd w:val="clear" w:color="auto" w:fill="auto"/>
            <w:hideMark/>
          </w:tcPr>
          <w:p w14:paraId="2ABD99DC" w14:textId="77777777" w:rsidR="004C6654" w:rsidRPr="00EC38A7" w:rsidRDefault="004C6654" w:rsidP="006609BE">
            <w:pPr>
              <w:jc w:val="center"/>
            </w:pPr>
            <w:r w:rsidRPr="00EC38A7">
              <w:t>6</w:t>
            </w:r>
          </w:p>
        </w:tc>
        <w:tc>
          <w:tcPr>
            <w:tcW w:w="850" w:type="dxa"/>
            <w:tcBorders>
              <w:top w:val="single" w:sz="4" w:space="0" w:color="auto"/>
              <w:left w:val="nil"/>
              <w:bottom w:val="single" w:sz="4" w:space="0" w:color="auto"/>
              <w:right w:val="single" w:sz="4" w:space="0" w:color="auto"/>
            </w:tcBorders>
            <w:shd w:val="clear" w:color="auto" w:fill="auto"/>
            <w:hideMark/>
          </w:tcPr>
          <w:p w14:paraId="46C45142" w14:textId="77777777" w:rsidR="004C6654" w:rsidRPr="00EC38A7" w:rsidRDefault="004C6654" w:rsidP="006609BE">
            <w:pPr>
              <w:jc w:val="center"/>
            </w:pPr>
            <w:r w:rsidRPr="00EC38A7">
              <w:t>7</w:t>
            </w:r>
          </w:p>
        </w:tc>
      </w:tr>
      <w:tr w:rsidR="00EC38A7" w:rsidRPr="00EC38A7" w14:paraId="06B4DDF7" w14:textId="77777777" w:rsidTr="006609B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737C5C" w14:textId="5F5286CA" w:rsidR="004C6654" w:rsidRPr="00EC38A7" w:rsidRDefault="004C6654" w:rsidP="004C6654">
            <w:pPr>
              <w:jc w:val="left"/>
            </w:pPr>
            <w:r w:rsidRPr="00EC38A7">
              <w:t>1161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76AB5D" w14:textId="2193D88B" w:rsidR="004C6654" w:rsidRPr="00EC38A7" w:rsidRDefault="004C6654" w:rsidP="004C6654">
            <w:pPr>
              <w:jc w:val="left"/>
            </w:pPr>
            <w:r w:rsidRPr="00EC38A7">
              <w:t>IR190007</w:t>
            </w:r>
          </w:p>
        </w:tc>
        <w:tc>
          <w:tcPr>
            <w:tcW w:w="2410" w:type="dxa"/>
            <w:tcBorders>
              <w:top w:val="single" w:sz="4" w:space="0" w:color="auto"/>
              <w:left w:val="nil"/>
              <w:bottom w:val="single" w:sz="4" w:space="0" w:color="auto"/>
              <w:right w:val="single" w:sz="4" w:space="0" w:color="auto"/>
            </w:tcBorders>
            <w:shd w:val="clear" w:color="auto" w:fill="auto"/>
            <w:vAlign w:val="center"/>
          </w:tcPr>
          <w:p w14:paraId="7F98F5BC" w14:textId="1C2A82CE" w:rsidR="004C6654" w:rsidRPr="00EC38A7" w:rsidRDefault="004C6654" w:rsidP="004C6654">
            <w:pPr>
              <w:jc w:val="left"/>
            </w:pPr>
            <w:r w:rsidRPr="00EC38A7">
              <w:t>Заявлені, але не виплачені збитки за договорами вихідного перестрахування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181D2B" w14:textId="6F43671C" w:rsidR="004C6654" w:rsidRPr="00EC38A7" w:rsidRDefault="004C6654" w:rsidP="004C6654">
            <w:pPr>
              <w:jc w:val="left"/>
            </w:pPr>
            <w:r w:rsidRPr="00EC38A7">
              <w:t>T07</w:t>
            </w:r>
            <w:r w:rsidRPr="00EC38A7">
              <w:rPr>
                <w:lang w:val="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23B570" w14:textId="75A07EE9" w:rsidR="004C6654" w:rsidRPr="00EC38A7" w:rsidRDefault="004C6654" w:rsidP="004C6654">
            <w:pPr>
              <w:jc w:val="left"/>
            </w:pPr>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F47A14" w14:textId="73C19656" w:rsidR="004C6654" w:rsidRPr="00EC38A7" w:rsidRDefault="004C6654" w:rsidP="004C6654">
            <w:pPr>
              <w:jc w:val="left"/>
            </w:pPr>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vAlign w:val="center"/>
          </w:tcPr>
          <w:p w14:paraId="2BFC3CCA" w14:textId="016D6157" w:rsidR="004C6654" w:rsidRPr="00EC38A7" w:rsidRDefault="004C6654" w:rsidP="004C6654">
            <w:pPr>
              <w:jc w:val="left"/>
            </w:pPr>
            <w:r w:rsidRPr="00EC38A7">
              <w:rPr>
                <w:lang w:val="en-US"/>
              </w:rPr>
              <w:t>IR19</w:t>
            </w:r>
          </w:p>
        </w:tc>
      </w:tr>
    </w:tbl>
    <w:p w14:paraId="4C59A75C" w14:textId="77777777" w:rsidR="004C6654" w:rsidRPr="00EC38A7" w:rsidRDefault="004C6654" w:rsidP="004C6654">
      <w:pPr>
        <w:pStyle w:val="af3"/>
        <w:ind w:left="990" w:hanging="990"/>
        <w:jc w:val="right"/>
      </w:pPr>
      <w:r w:rsidRPr="00EC38A7">
        <w:t>”;</w:t>
      </w:r>
    </w:p>
    <w:p w14:paraId="1EF7A24D" w14:textId="3C4F2C1D" w:rsidR="004C6654" w:rsidRPr="00EC38A7" w:rsidRDefault="004C6654" w:rsidP="00953025">
      <w:pPr>
        <w:pStyle w:val="af3"/>
        <w:numPr>
          <w:ilvl w:val="0"/>
          <w:numId w:val="3"/>
        </w:numPr>
        <w:tabs>
          <w:tab w:val="left" w:pos="851"/>
        </w:tabs>
        <w:ind w:left="0" w:firstLine="567"/>
      </w:pPr>
      <w:r w:rsidRPr="00EC38A7">
        <w:t>рядок 1162 замінити тринадцятьма новими рядками 1162 – 1174 такого змісту:</w:t>
      </w:r>
    </w:p>
    <w:p w14:paraId="076DA0C6" w14:textId="5529F1AC" w:rsidR="00CB69A2" w:rsidRPr="00EC38A7" w:rsidRDefault="004C6654" w:rsidP="004C6654">
      <w:pPr>
        <w:pStyle w:val="af3"/>
        <w:ind w:left="1353" w:hanging="1353"/>
      </w:pPr>
      <w:r w:rsidRPr="00EC38A7">
        <w:t>“</w:t>
      </w:r>
    </w:p>
    <w:tbl>
      <w:tblPr>
        <w:tblW w:w="9639" w:type="dxa"/>
        <w:tblInd w:w="-5" w:type="dxa"/>
        <w:tblLayout w:type="fixed"/>
        <w:tblLook w:val="04A0" w:firstRow="1" w:lastRow="0" w:firstColumn="1" w:lastColumn="0" w:noHBand="0" w:noVBand="1"/>
      </w:tblPr>
      <w:tblGrid>
        <w:gridCol w:w="851"/>
        <w:gridCol w:w="1559"/>
        <w:gridCol w:w="2410"/>
        <w:gridCol w:w="1134"/>
        <w:gridCol w:w="1276"/>
        <w:gridCol w:w="1559"/>
        <w:gridCol w:w="850"/>
      </w:tblGrid>
      <w:tr w:rsidR="00EC38A7" w:rsidRPr="00EC38A7" w14:paraId="2A31C94B" w14:textId="77777777" w:rsidTr="004C6654">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0E871D9" w14:textId="77777777" w:rsidR="004C6654" w:rsidRPr="00EC38A7" w:rsidRDefault="004C6654" w:rsidP="006609BE">
            <w:pPr>
              <w:jc w:val="center"/>
            </w:pPr>
            <w:r w:rsidRPr="00EC38A7">
              <w:t>1</w:t>
            </w:r>
          </w:p>
        </w:tc>
        <w:tc>
          <w:tcPr>
            <w:tcW w:w="1559" w:type="dxa"/>
            <w:tcBorders>
              <w:top w:val="single" w:sz="4" w:space="0" w:color="auto"/>
              <w:left w:val="nil"/>
              <w:bottom w:val="single" w:sz="4" w:space="0" w:color="auto"/>
              <w:right w:val="single" w:sz="4" w:space="0" w:color="auto"/>
            </w:tcBorders>
            <w:shd w:val="clear" w:color="auto" w:fill="auto"/>
            <w:hideMark/>
          </w:tcPr>
          <w:p w14:paraId="6064659A" w14:textId="77777777" w:rsidR="004C6654" w:rsidRPr="00EC38A7" w:rsidRDefault="004C6654" w:rsidP="006609BE">
            <w:pPr>
              <w:jc w:val="center"/>
            </w:pPr>
            <w:r w:rsidRPr="00EC38A7">
              <w:t>2</w:t>
            </w:r>
          </w:p>
        </w:tc>
        <w:tc>
          <w:tcPr>
            <w:tcW w:w="2410" w:type="dxa"/>
            <w:tcBorders>
              <w:top w:val="single" w:sz="4" w:space="0" w:color="auto"/>
              <w:left w:val="nil"/>
              <w:bottom w:val="single" w:sz="4" w:space="0" w:color="auto"/>
              <w:right w:val="single" w:sz="4" w:space="0" w:color="auto"/>
            </w:tcBorders>
            <w:shd w:val="clear" w:color="auto" w:fill="auto"/>
            <w:hideMark/>
          </w:tcPr>
          <w:p w14:paraId="069AA1A3" w14:textId="77777777" w:rsidR="004C6654" w:rsidRPr="00EC38A7" w:rsidRDefault="004C6654" w:rsidP="006609BE">
            <w:pPr>
              <w:jc w:val="center"/>
            </w:pPr>
            <w:r w:rsidRPr="00EC38A7">
              <w:t>3</w:t>
            </w:r>
          </w:p>
        </w:tc>
        <w:tc>
          <w:tcPr>
            <w:tcW w:w="1134" w:type="dxa"/>
            <w:tcBorders>
              <w:top w:val="single" w:sz="4" w:space="0" w:color="auto"/>
              <w:left w:val="nil"/>
              <w:bottom w:val="single" w:sz="4" w:space="0" w:color="auto"/>
              <w:right w:val="single" w:sz="4" w:space="0" w:color="auto"/>
            </w:tcBorders>
            <w:shd w:val="clear" w:color="auto" w:fill="auto"/>
            <w:hideMark/>
          </w:tcPr>
          <w:p w14:paraId="753791C6" w14:textId="77777777" w:rsidR="004C6654" w:rsidRPr="00EC38A7" w:rsidRDefault="004C6654" w:rsidP="006609BE">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hideMark/>
          </w:tcPr>
          <w:p w14:paraId="6FE05588" w14:textId="77777777" w:rsidR="004C6654" w:rsidRPr="00EC38A7" w:rsidRDefault="004C6654" w:rsidP="006609BE">
            <w:pPr>
              <w:jc w:val="center"/>
            </w:pPr>
            <w:r w:rsidRPr="00EC38A7">
              <w:t>5</w:t>
            </w:r>
          </w:p>
        </w:tc>
        <w:tc>
          <w:tcPr>
            <w:tcW w:w="1559" w:type="dxa"/>
            <w:tcBorders>
              <w:top w:val="single" w:sz="4" w:space="0" w:color="auto"/>
              <w:left w:val="nil"/>
              <w:bottom w:val="single" w:sz="4" w:space="0" w:color="auto"/>
              <w:right w:val="single" w:sz="4" w:space="0" w:color="auto"/>
            </w:tcBorders>
            <w:shd w:val="clear" w:color="auto" w:fill="auto"/>
            <w:hideMark/>
          </w:tcPr>
          <w:p w14:paraId="0C3E454F" w14:textId="77777777" w:rsidR="004C6654" w:rsidRPr="00EC38A7" w:rsidRDefault="004C6654" w:rsidP="006609BE">
            <w:pPr>
              <w:jc w:val="center"/>
            </w:pPr>
            <w:r w:rsidRPr="00EC38A7">
              <w:t>6</w:t>
            </w:r>
          </w:p>
        </w:tc>
        <w:tc>
          <w:tcPr>
            <w:tcW w:w="850" w:type="dxa"/>
            <w:tcBorders>
              <w:top w:val="single" w:sz="4" w:space="0" w:color="auto"/>
              <w:left w:val="nil"/>
              <w:bottom w:val="single" w:sz="4" w:space="0" w:color="auto"/>
              <w:right w:val="single" w:sz="4" w:space="0" w:color="auto"/>
            </w:tcBorders>
            <w:shd w:val="clear" w:color="auto" w:fill="auto"/>
            <w:hideMark/>
          </w:tcPr>
          <w:p w14:paraId="4BF5A7C3" w14:textId="77777777" w:rsidR="004C6654" w:rsidRPr="00EC38A7" w:rsidRDefault="004C6654" w:rsidP="006609BE">
            <w:pPr>
              <w:jc w:val="center"/>
            </w:pPr>
            <w:r w:rsidRPr="00EC38A7">
              <w:t>7</w:t>
            </w:r>
          </w:p>
        </w:tc>
      </w:tr>
      <w:tr w:rsidR="00EC38A7" w:rsidRPr="00EC38A7" w14:paraId="718BFE19"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419D6" w14:textId="04E28606" w:rsidR="004C6654" w:rsidRPr="00EC38A7" w:rsidRDefault="004C6654" w:rsidP="004C6654">
            <w:r w:rsidRPr="00EC38A7">
              <w:t>1162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600D8B" w14:textId="013C3E12" w:rsidR="004C6654" w:rsidRPr="00EC38A7" w:rsidRDefault="004C6654" w:rsidP="004C6654">
            <w:r w:rsidRPr="00EC38A7">
              <w:t>IR190009</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2F46F6E" w14:textId="7F25DA41" w:rsidR="004C6654" w:rsidRPr="00EC38A7" w:rsidRDefault="004C6654" w:rsidP="004C6654">
            <w:r w:rsidRPr="00EC38A7">
              <w:t>Збитки, що виникли, але не заявлені за договорами вихідного перестрахування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6391F2" w14:textId="6A32E5C6"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E2D997" w14:textId="3DA5D38B"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C25D2E" w14:textId="1DB14394"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7D9A0E" w14:textId="347A5491" w:rsidR="004C6654" w:rsidRPr="00EC38A7" w:rsidRDefault="004C6654" w:rsidP="004C6654">
            <w:r w:rsidRPr="00EC38A7">
              <w:rPr>
                <w:lang w:val="en-US"/>
              </w:rPr>
              <w:t>IR19</w:t>
            </w:r>
          </w:p>
        </w:tc>
      </w:tr>
      <w:tr w:rsidR="00EC38A7" w:rsidRPr="00EC38A7" w14:paraId="1CBA67A3"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C9A0B" w14:textId="540B034F" w:rsidR="004C6654" w:rsidRPr="00EC38A7" w:rsidRDefault="004C6654" w:rsidP="004C6654">
            <w:r w:rsidRPr="00EC38A7">
              <w:t>1163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0E7295" w14:textId="458AD639" w:rsidR="004C6654" w:rsidRPr="00EC38A7" w:rsidRDefault="004C6654" w:rsidP="004C6654">
            <w:r w:rsidRPr="00EC38A7">
              <w:t>IR190010</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D4EAF1F" w14:textId="7A493174" w:rsidR="004C6654" w:rsidRPr="00EC38A7" w:rsidRDefault="004C6654" w:rsidP="004C6654">
            <w:r w:rsidRPr="00EC38A7">
              <w:t>Страхові виплати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A10ECE" w14:textId="64FB2CCB"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C1C6CE" w14:textId="12F2591E"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F4C219" w14:textId="7651808D"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C71D43" w14:textId="2FBDAB51" w:rsidR="004C6654" w:rsidRPr="00EC38A7" w:rsidRDefault="004C6654" w:rsidP="004C6654">
            <w:r w:rsidRPr="00EC38A7">
              <w:rPr>
                <w:lang w:val="en-US"/>
              </w:rPr>
              <w:t>IR19</w:t>
            </w:r>
          </w:p>
        </w:tc>
      </w:tr>
      <w:tr w:rsidR="00EC38A7" w:rsidRPr="00EC38A7" w14:paraId="6662443E"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54850" w14:textId="1A621347" w:rsidR="004C6654" w:rsidRPr="00EC38A7" w:rsidRDefault="004C6654" w:rsidP="004C6654">
            <w:r w:rsidRPr="00EC38A7">
              <w:t>1164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73F2FC" w14:textId="3F8A3DE5" w:rsidR="004C6654" w:rsidRPr="00EC38A7" w:rsidRDefault="004C6654" w:rsidP="004C6654">
            <w:r w:rsidRPr="00EC38A7">
              <w:t>IR190011</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B3DAA27" w14:textId="35754F63" w:rsidR="004C6654" w:rsidRPr="00EC38A7" w:rsidRDefault="004C6654" w:rsidP="004C6654">
            <w:r w:rsidRPr="00EC38A7">
              <w:t>Страхові виплати поза трикутником збитків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B576A1" w14:textId="70735098"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94DDDF" w14:textId="12E7C9F0"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10969E" w14:textId="613AB342"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86F06BC" w14:textId="23FBD839" w:rsidR="004C6654" w:rsidRPr="00EC38A7" w:rsidRDefault="004C6654" w:rsidP="004C6654">
            <w:r w:rsidRPr="00EC38A7">
              <w:rPr>
                <w:lang w:val="en-US"/>
              </w:rPr>
              <w:t>IR19</w:t>
            </w:r>
          </w:p>
        </w:tc>
      </w:tr>
      <w:tr w:rsidR="00EC38A7" w:rsidRPr="00EC38A7" w14:paraId="0D22621D"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30E53" w14:textId="0FA2D61B" w:rsidR="004C6654" w:rsidRPr="00EC38A7" w:rsidRDefault="004C6654" w:rsidP="004C6654">
            <w:r w:rsidRPr="00EC38A7">
              <w:t>1165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792E8B" w14:textId="74FC83A6" w:rsidR="004C6654" w:rsidRPr="00EC38A7" w:rsidRDefault="004C6654" w:rsidP="004C6654">
            <w:r w:rsidRPr="00EC38A7">
              <w:t>IR190012</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DFB3A4D" w14:textId="16538034" w:rsidR="004C6654" w:rsidRPr="00EC38A7" w:rsidRDefault="004C6654" w:rsidP="004C6654">
            <w:r w:rsidRPr="00EC38A7">
              <w:t>Компенсація часток страхових виплат від перестраховиків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F87177" w14:textId="1C69F8F9"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25C5BD" w14:textId="28813722"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1F9F87" w14:textId="002CE28E"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37DCE7" w14:textId="54FC14D6" w:rsidR="004C6654" w:rsidRPr="00EC38A7" w:rsidRDefault="004C6654" w:rsidP="004C6654">
            <w:r w:rsidRPr="00EC38A7">
              <w:rPr>
                <w:lang w:val="en-US"/>
              </w:rPr>
              <w:t>IR19</w:t>
            </w:r>
          </w:p>
        </w:tc>
      </w:tr>
      <w:tr w:rsidR="00EC38A7" w:rsidRPr="00EC38A7" w14:paraId="32B6B285"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08542" w14:textId="65B838DF" w:rsidR="004C6654" w:rsidRPr="00EC38A7" w:rsidRDefault="004C6654" w:rsidP="004C6654">
            <w:r w:rsidRPr="00EC38A7">
              <w:t>1166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35188E" w14:textId="676AB726" w:rsidR="004C6654" w:rsidRPr="00EC38A7" w:rsidRDefault="004C6654" w:rsidP="004C6654">
            <w:r w:rsidRPr="00EC38A7">
              <w:t>IR190013</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1FBE8C9" w14:textId="04011B7A" w:rsidR="004C6654" w:rsidRPr="00EC38A7" w:rsidRDefault="004C6654" w:rsidP="004C6654">
            <w:r w:rsidRPr="00EC38A7">
              <w:t>Компенсація часток страхових виплат від перестраховиків поза трикутником збитків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1E41C1" w14:textId="3987D5A9"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D880B" w14:textId="2B1C9308"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E8DC72" w14:textId="02415D32"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E5DE212" w14:textId="20A0FEFD" w:rsidR="004C6654" w:rsidRPr="00EC38A7" w:rsidRDefault="004C6654" w:rsidP="004C6654">
            <w:r w:rsidRPr="00EC38A7">
              <w:rPr>
                <w:lang w:val="en-US"/>
              </w:rPr>
              <w:t>IR19</w:t>
            </w:r>
          </w:p>
        </w:tc>
      </w:tr>
    </w:tbl>
    <w:p w14:paraId="73B2F670" w14:textId="77777777" w:rsidR="00EE01F8" w:rsidRPr="00EC38A7" w:rsidRDefault="00EE01F8" w:rsidP="004C6654">
      <w:pPr>
        <w:sectPr w:rsidR="00EE01F8" w:rsidRPr="00EC38A7" w:rsidSect="00D76203">
          <w:headerReference w:type="first" r:id="rId23"/>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410"/>
        <w:gridCol w:w="1134"/>
        <w:gridCol w:w="1276"/>
        <w:gridCol w:w="1559"/>
        <w:gridCol w:w="850"/>
      </w:tblGrid>
      <w:tr w:rsidR="00EC38A7" w:rsidRPr="00EC38A7" w14:paraId="0B3CF351" w14:textId="77777777" w:rsidTr="00AD14ED">
        <w:trPr>
          <w:trHeight w:val="27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677FFF" w14:textId="405383DC" w:rsidR="00EE01F8" w:rsidRPr="00EC38A7" w:rsidRDefault="00EE01F8" w:rsidP="00EE01F8">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2CA62DA2" w14:textId="5EF66D1B" w:rsidR="00EE01F8" w:rsidRPr="00EC38A7" w:rsidRDefault="00EE01F8" w:rsidP="00EE01F8">
            <w:pPr>
              <w:jc w:val="center"/>
            </w:pPr>
            <w:r w:rsidRPr="00EC38A7">
              <w:t>2</w:t>
            </w:r>
          </w:p>
        </w:tc>
        <w:tc>
          <w:tcPr>
            <w:tcW w:w="2410" w:type="dxa"/>
            <w:tcBorders>
              <w:top w:val="single" w:sz="4" w:space="0" w:color="auto"/>
              <w:left w:val="nil"/>
              <w:bottom w:val="single" w:sz="4" w:space="0" w:color="auto"/>
              <w:right w:val="single" w:sz="4" w:space="0" w:color="auto"/>
            </w:tcBorders>
            <w:shd w:val="clear" w:color="000000" w:fill="FFFFFF"/>
          </w:tcPr>
          <w:p w14:paraId="7E316B13" w14:textId="2EC48B03" w:rsidR="00EE01F8" w:rsidRPr="00EC38A7" w:rsidRDefault="00EE01F8" w:rsidP="00EE01F8">
            <w:pPr>
              <w:jc w:val="center"/>
            </w:pPr>
            <w:r w:rsidRPr="00EC38A7">
              <w:t>3</w:t>
            </w:r>
          </w:p>
        </w:tc>
        <w:tc>
          <w:tcPr>
            <w:tcW w:w="1134" w:type="dxa"/>
            <w:tcBorders>
              <w:top w:val="single" w:sz="4" w:space="0" w:color="auto"/>
              <w:left w:val="nil"/>
              <w:bottom w:val="single" w:sz="4" w:space="0" w:color="auto"/>
              <w:right w:val="single" w:sz="4" w:space="0" w:color="auto"/>
            </w:tcBorders>
            <w:shd w:val="clear" w:color="auto" w:fill="auto"/>
          </w:tcPr>
          <w:p w14:paraId="48E5C631" w14:textId="4515C2A3" w:rsidR="00EE01F8" w:rsidRPr="00EC38A7" w:rsidRDefault="00EE01F8" w:rsidP="00EE01F8">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31F11D3E" w14:textId="6ED8CB2B" w:rsidR="00EE01F8" w:rsidRPr="00EC38A7" w:rsidRDefault="00EE01F8" w:rsidP="00EE01F8">
            <w:pPr>
              <w:jc w:val="center"/>
            </w:pPr>
            <w:r w:rsidRPr="00EC38A7">
              <w:t>5</w:t>
            </w:r>
          </w:p>
        </w:tc>
        <w:tc>
          <w:tcPr>
            <w:tcW w:w="1559" w:type="dxa"/>
            <w:tcBorders>
              <w:top w:val="single" w:sz="4" w:space="0" w:color="auto"/>
              <w:left w:val="nil"/>
              <w:bottom w:val="single" w:sz="4" w:space="0" w:color="auto"/>
              <w:right w:val="single" w:sz="4" w:space="0" w:color="auto"/>
            </w:tcBorders>
            <w:shd w:val="clear" w:color="auto" w:fill="auto"/>
          </w:tcPr>
          <w:p w14:paraId="09FBAC64" w14:textId="0DF7164D" w:rsidR="00EE01F8" w:rsidRPr="00EC38A7" w:rsidRDefault="00EE01F8" w:rsidP="00EE01F8">
            <w:pPr>
              <w:jc w:val="center"/>
            </w:pPr>
            <w:r w:rsidRPr="00EC38A7">
              <w:t>6</w:t>
            </w:r>
          </w:p>
        </w:tc>
        <w:tc>
          <w:tcPr>
            <w:tcW w:w="850" w:type="dxa"/>
            <w:tcBorders>
              <w:top w:val="single" w:sz="4" w:space="0" w:color="auto"/>
              <w:left w:val="nil"/>
              <w:bottom w:val="single" w:sz="4" w:space="0" w:color="auto"/>
              <w:right w:val="single" w:sz="4" w:space="0" w:color="auto"/>
            </w:tcBorders>
            <w:shd w:val="clear" w:color="auto" w:fill="auto"/>
            <w:noWrap/>
          </w:tcPr>
          <w:p w14:paraId="17113C24" w14:textId="5B1F4E2E" w:rsidR="00EE01F8" w:rsidRPr="00EC38A7" w:rsidRDefault="00EE01F8" w:rsidP="00EE01F8">
            <w:pPr>
              <w:jc w:val="center"/>
              <w:rPr>
                <w:lang w:val="en-US"/>
              </w:rPr>
            </w:pPr>
            <w:r w:rsidRPr="00EC38A7">
              <w:t>7</w:t>
            </w:r>
          </w:p>
        </w:tc>
      </w:tr>
      <w:tr w:rsidR="00EC38A7" w:rsidRPr="00EC38A7" w14:paraId="4A35C545"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0DAC2" w14:textId="6F60E80C" w:rsidR="004C6654" w:rsidRPr="00EC38A7" w:rsidRDefault="004C6654" w:rsidP="004C6654">
            <w:r w:rsidRPr="00EC38A7">
              <w:t>1167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6537A4" w14:textId="181B3D16" w:rsidR="004C6654" w:rsidRPr="00EC38A7" w:rsidRDefault="004C6654" w:rsidP="004C6654">
            <w:r w:rsidRPr="00EC38A7">
              <w:t>IR190014</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4146F76" w14:textId="68032C36" w:rsidR="004C6654" w:rsidRPr="00EC38A7" w:rsidRDefault="004C6654" w:rsidP="004C6654">
            <w:r w:rsidRPr="00EC38A7">
              <w:t>Витрати на врегулювання за договорами прямого та вхідного страхування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04D664" w14:textId="5CC40ECC"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A1699C" w14:textId="687899A0"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5D50C1" w14:textId="75AA7014"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4EFAFBE" w14:textId="269AB11E" w:rsidR="004C6654" w:rsidRPr="00EC38A7" w:rsidRDefault="004C6654" w:rsidP="004C6654">
            <w:r w:rsidRPr="00EC38A7">
              <w:rPr>
                <w:lang w:val="en-US"/>
              </w:rPr>
              <w:t>IR19</w:t>
            </w:r>
          </w:p>
        </w:tc>
      </w:tr>
      <w:tr w:rsidR="00EC38A7" w:rsidRPr="00EC38A7" w14:paraId="33FCF8D4"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39A1E" w14:textId="17899D80" w:rsidR="004C6654" w:rsidRPr="00EC38A7" w:rsidRDefault="004C6654" w:rsidP="004C6654">
            <w:r w:rsidRPr="00EC38A7">
              <w:t>1168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4C58BF" w14:textId="156BE390" w:rsidR="004C6654" w:rsidRPr="00EC38A7" w:rsidRDefault="004C6654" w:rsidP="004C6654">
            <w:r w:rsidRPr="00EC38A7">
              <w:t>IR190015</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4F58E26" w14:textId="6705B74B" w:rsidR="004C6654" w:rsidRPr="00EC38A7" w:rsidRDefault="004C6654" w:rsidP="004C6654">
            <w:r w:rsidRPr="00EC38A7">
              <w:t>Витрати на врегулювання збитків поза трикутником збитків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5B1DE5" w14:textId="6155A9FC"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96CF14" w14:textId="2E671E69"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9319E4" w14:textId="45067145"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5521C2" w14:textId="233436B7" w:rsidR="004C6654" w:rsidRPr="00EC38A7" w:rsidRDefault="004C6654" w:rsidP="004C6654">
            <w:r w:rsidRPr="00EC38A7">
              <w:rPr>
                <w:lang w:val="en-US"/>
              </w:rPr>
              <w:t>IR19</w:t>
            </w:r>
          </w:p>
        </w:tc>
      </w:tr>
      <w:tr w:rsidR="00EC38A7" w:rsidRPr="00EC38A7" w14:paraId="256F36FA"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8561B" w14:textId="2523CB5F" w:rsidR="004C6654" w:rsidRPr="00EC38A7" w:rsidRDefault="004C6654" w:rsidP="004C6654">
            <w:r w:rsidRPr="00EC38A7">
              <w:t>1169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1C0E11" w14:textId="693DBA86" w:rsidR="004C6654" w:rsidRPr="00EC38A7" w:rsidRDefault="004C6654" w:rsidP="004C6654">
            <w:r w:rsidRPr="00EC38A7">
              <w:t>IR190016</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3548E39" w14:textId="00299DAC" w:rsidR="004C6654" w:rsidRPr="00EC38A7" w:rsidRDefault="004C6654" w:rsidP="004C6654">
            <w:r w:rsidRPr="00EC38A7">
              <w:t>Компенсації витрат на врегулювання від перестраховиків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E0F7B2" w14:textId="57926DAE"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8B6372" w14:textId="27868DC5"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72E8F4" w14:textId="6FF99375"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5F98A2" w14:textId="549AE7FD" w:rsidR="004C6654" w:rsidRPr="00EC38A7" w:rsidRDefault="004C6654" w:rsidP="004C6654">
            <w:r w:rsidRPr="00EC38A7">
              <w:rPr>
                <w:lang w:val="en-US"/>
              </w:rPr>
              <w:t>IR19</w:t>
            </w:r>
          </w:p>
        </w:tc>
      </w:tr>
      <w:tr w:rsidR="00EC38A7" w:rsidRPr="00EC38A7" w14:paraId="7C12D838"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39B7" w14:textId="55C2B1BF" w:rsidR="004C6654" w:rsidRPr="00EC38A7" w:rsidRDefault="004C6654" w:rsidP="004C6654">
            <w:r w:rsidRPr="00EC38A7">
              <w:t>1170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1AEE35" w14:textId="2929C840" w:rsidR="004C6654" w:rsidRPr="00EC38A7" w:rsidRDefault="004C6654" w:rsidP="004C6654">
            <w:r w:rsidRPr="00EC38A7">
              <w:t>IR190017</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B314118" w14:textId="42F40D40" w:rsidR="004C6654" w:rsidRPr="00EC38A7" w:rsidRDefault="004C6654" w:rsidP="004C6654">
            <w:r w:rsidRPr="00EC38A7">
              <w:t>Компенсації витрат на врегулювання збитків від перестраховиків поза трикутником збитків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9B0764" w14:textId="27AD2D76"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7760B8" w14:textId="39B5E035"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C64112" w14:textId="5A5697B0" w:rsidR="004C6654" w:rsidRPr="00EC38A7" w:rsidRDefault="00A23D95" w:rsidP="004C6654">
            <w:r w:rsidRPr="00EC38A7">
              <w:t>Q003,</w:t>
            </w:r>
            <w:r w:rsidR="00033E96" w:rsidRPr="00EC38A7">
              <w:t xml:space="preserve"> </w:t>
            </w:r>
            <w:r w:rsidR="004C6654" w:rsidRPr="00EC38A7">
              <w:t>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BB1B4B" w14:textId="3ED01F2D" w:rsidR="004C6654" w:rsidRPr="00EC38A7" w:rsidRDefault="004C6654" w:rsidP="004C6654">
            <w:r w:rsidRPr="00EC38A7">
              <w:rPr>
                <w:lang w:val="en-US"/>
              </w:rPr>
              <w:t>IR19</w:t>
            </w:r>
          </w:p>
        </w:tc>
      </w:tr>
      <w:tr w:rsidR="00EC38A7" w:rsidRPr="00EC38A7" w14:paraId="58E3DFBB"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E4ED1" w14:textId="5148C814" w:rsidR="004C6654" w:rsidRPr="00EC38A7" w:rsidRDefault="004C6654" w:rsidP="004C6654">
            <w:r w:rsidRPr="00EC38A7">
              <w:t>1171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9293F9" w14:textId="70309316" w:rsidR="004C6654" w:rsidRPr="00EC38A7" w:rsidRDefault="004C6654" w:rsidP="004C6654">
            <w:r w:rsidRPr="00EC38A7">
              <w:t>IR190018</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B438E99" w14:textId="12879B72" w:rsidR="004C6654" w:rsidRPr="00EC38A7" w:rsidRDefault="004C6654" w:rsidP="004C6654">
            <w:r w:rsidRPr="00EC38A7">
              <w:t>Витрати на врегулювання збитків у резерві заявлених, але не виплачених збитків за договорами прямого страхування та вхідного перестрахування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C266F0" w14:textId="77631FFB"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F3D97B" w14:textId="30CEC989"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EB2AC9" w14:textId="08164F3C"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D53876" w14:textId="5AEA68B1" w:rsidR="004C6654" w:rsidRPr="00EC38A7" w:rsidRDefault="004C6654" w:rsidP="004C6654">
            <w:r w:rsidRPr="00EC38A7">
              <w:rPr>
                <w:lang w:val="en-US"/>
              </w:rPr>
              <w:t>IR19</w:t>
            </w:r>
          </w:p>
        </w:tc>
      </w:tr>
    </w:tbl>
    <w:p w14:paraId="1CA44837" w14:textId="77777777" w:rsidR="00EE01F8" w:rsidRPr="00EC38A7" w:rsidRDefault="00EE01F8" w:rsidP="004C6654">
      <w:pPr>
        <w:sectPr w:rsidR="00EE01F8" w:rsidRPr="00EC38A7" w:rsidSect="00D76203">
          <w:headerReference w:type="first" r:id="rId24"/>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410"/>
        <w:gridCol w:w="1134"/>
        <w:gridCol w:w="1276"/>
        <w:gridCol w:w="1559"/>
        <w:gridCol w:w="850"/>
      </w:tblGrid>
      <w:tr w:rsidR="00EC38A7" w:rsidRPr="00EC38A7" w14:paraId="4A770B02" w14:textId="77777777" w:rsidTr="00EE01F8">
        <w:trPr>
          <w:trHeight w:val="36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DB428A" w14:textId="33EF82EB" w:rsidR="00EE01F8" w:rsidRPr="00EC38A7" w:rsidRDefault="00EE01F8" w:rsidP="00EE01F8">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0C9463A1" w14:textId="067E3B7B" w:rsidR="00EE01F8" w:rsidRPr="00EC38A7" w:rsidRDefault="00EE01F8" w:rsidP="00EE01F8">
            <w:pPr>
              <w:jc w:val="center"/>
            </w:pPr>
            <w:r w:rsidRPr="00EC38A7">
              <w:t>2</w:t>
            </w:r>
          </w:p>
        </w:tc>
        <w:tc>
          <w:tcPr>
            <w:tcW w:w="2410" w:type="dxa"/>
            <w:tcBorders>
              <w:top w:val="single" w:sz="4" w:space="0" w:color="auto"/>
              <w:left w:val="nil"/>
              <w:bottom w:val="single" w:sz="4" w:space="0" w:color="auto"/>
              <w:right w:val="single" w:sz="4" w:space="0" w:color="auto"/>
            </w:tcBorders>
            <w:shd w:val="clear" w:color="000000" w:fill="FFFFFF"/>
          </w:tcPr>
          <w:p w14:paraId="33BED382" w14:textId="33BC8373" w:rsidR="00EE01F8" w:rsidRPr="00EC38A7" w:rsidRDefault="00EE01F8" w:rsidP="00EE01F8">
            <w:pPr>
              <w:jc w:val="center"/>
            </w:pPr>
            <w:r w:rsidRPr="00EC38A7">
              <w:t>3</w:t>
            </w:r>
          </w:p>
        </w:tc>
        <w:tc>
          <w:tcPr>
            <w:tcW w:w="1134" w:type="dxa"/>
            <w:tcBorders>
              <w:top w:val="single" w:sz="4" w:space="0" w:color="auto"/>
              <w:left w:val="nil"/>
              <w:bottom w:val="single" w:sz="4" w:space="0" w:color="auto"/>
              <w:right w:val="single" w:sz="4" w:space="0" w:color="auto"/>
            </w:tcBorders>
            <w:shd w:val="clear" w:color="auto" w:fill="auto"/>
          </w:tcPr>
          <w:p w14:paraId="3AC4E8A9" w14:textId="620B9B3B" w:rsidR="00EE01F8" w:rsidRPr="00EC38A7" w:rsidRDefault="00EE01F8" w:rsidP="00EE01F8">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2F1E6B58" w14:textId="724F1912" w:rsidR="00EE01F8" w:rsidRPr="00EC38A7" w:rsidRDefault="00EE01F8" w:rsidP="00EE01F8">
            <w:pPr>
              <w:jc w:val="center"/>
            </w:pPr>
            <w:r w:rsidRPr="00EC38A7">
              <w:t>5</w:t>
            </w:r>
          </w:p>
        </w:tc>
        <w:tc>
          <w:tcPr>
            <w:tcW w:w="1559" w:type="dxa"/>
            <w:tcBorders>
              <w:top w:val="single" w:sz="4" w:space="0" w:color="auto"/>
              <w:left w:val="nil"/>
              <w:bottom w:val="single" w:sz="4" w:space="0" w:color="auto"/>
              <w:right w:val="single" w:sz="4" w:space="0" w:color="auto"/>
            </w:tcBorders>
            <w:shd w:val="clear" w:color="auto" w:fill="auto"/>
          </w:tcPr>
          <w:p w14:paraId="3D08E18A" w14:textId="5F81C44B" w:rsidR="00EE01F8" w:rsidRPr="00EC38A7" w:rsidRDefault="00EE01F8" w:rsidP="00EE01F8">
            <w:pPr>
              <w:jc w:val="center"/>
            </w:pPr>
            <w:r w:rsidRPr="00EC38A7">
              <w:t>6</w:t>
            </w:r>
          </w:p>
        </w:tc>
        <w:tc>
          <w:tcPr>
            <w:tcW w:w="850" w:type="dxa"/>
            <w:tcBorders>
              <w:top w:val="single" w:sz="4" w:space="0" w:color="auto"/>
              <w:left w:val="nil"/>
              <w:bottom w:val="single" w:sz="4" w:space="0" w:color="auto"/>
              <w:right w:val="single" w:sz="4" w:space="0" w:color="auto"/>
            </w:tcBorders>
            <w:shd w:val="clear" w:color="auto" w:fill="auto"/>
            <w:noWrap/>
          </w:tcPr>
          <w:p w14:paraId="18C14B6B" w14:textId="10545BB9" w:rsidR="00EE01F8" w:rsidRPr="00EC38A7" w:rsidRDefault="00EE01F8" w:rsidP="00EE01F8">
            <w:pPr>
              <w:jc w:val="center"/>
              <w:rPr>
                <w:lang w:val="en-US"/>
              </w:rPr>
            </w:pPr>
            <w:r w:rsidRPr="00EC38A7">
              <w:t>7</w:t>
            </w:r>
          </w:p>
        </w:tc>
      </w:tr>
      <w:tr w:rsidR="00EC38A7" w:rsidRPr="00EC38A7" w14:paraId="3F6FD22D"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90F16" w14:textId="6E285726" w:rsidR="004C6654" w:rsidRPr="00EC38A7" w:rsidRDefault="004C6654" w:rsidP="004C6654">
            <w:r w:rsidRPr="00EC38A7">
              <w:t>1172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F49F34" w14:textId="3F8C7833" w:rsidR="004C6654" w:rsidRPr="00EC38A7" w:rsidRDefault="004C6654" w:rsidP="004C6654">
            <w:r w:rsidRPr="00EC38A7">
              <w:t>IR190019</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E8C4A0F" w14:textId="0AEC037D" w:rsidR="004C6654" w:rsidRPr="00EC38A7" w:rsidRDefault="004C6654" w:rsidP="004C6654">
            <w:r w:rsidRPr="00EC38A7">
              <w:t>Витрати на врегулювання збитків у резерві збитків, що виникли, але не заявлені за договорами прямого страхування та вхідного перестрахування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1F5D3" w14:textId="1B4E866A"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4040FE" w14:textId="2E87463C"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0A49F5" w14:textId="169E2857"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AC4153F" w14:textId="4C7E6274" w:rsidR="004C6654" w:rsidRPr="00EC38A7" w:rsidRDefault="004C6654" w:rsidP="004C6654">
            <w:r w:rsidRPr="00EC38A7">
              <w:rPr>
                <w:lang w:val="en-US"/>
              </w:rPr>
              <w:t>IR19</w:t>
            </w:r>
          </w:p>
        </w:tc>
      </w:tr>
      <w:tr w:rsidR="00EC38A7" w:rsidRPr="00EC38A7" w14:paraId="4400E865"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74084" w14:textId="2793D59B" w:rsidR="004C6654" w:rsidRPr="00EC38A7" w:rsidRDefault="004C6654" w:rsidP="004C6654">
            <w:r w:rsidRPr="00EC38A7">
              <w:t>1173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D2CC11" w14:textId="6D767080" w:rsidR="004C6654" w:rsidRPr="00EC38A7" w:rsidRDefault="004C6654" w:rsidP="004C6654">
            <w:r w:rsidRPr="00EC38A7">
              <w:t>IR190020</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FEB5FED" w14:textId="73C6CC7E" w:rsidR="004C6654" w:rsidRPr="00EC38A7" w:rsidRDefault="004C6654" w:rsidP="004C6654">
            <w:r w:rsidRPr="00EC38A7">
              <w:t>Витрати на врегулювання збитків у резерві заявлених, але не виплачених збитків за договорами вихідного перестрахування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CBD6F8" w14:textId="2C9FF07D"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02DA0F" w14:textId="0ED9C8D9"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7455ED" w14:textId="53FAF3B7"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115544" w14:textId="5D6486E0" w:rsidR="004C6654" w:rsidRPr="00EC38A7" w:rsidRDefault="004C6654" w:rsidP="004C6654">
            <w:r w:rsidRPr="00EC38A7">
              <w:rPr>
                <w:lang w:val="en-US"/>
              </w:rPr>
              <w:t>IR19</w:t>
            </w:r>
          </w:p>
        </w:tc>
      </w:tr>
      <w:tr w:rsidR="00EC38A7" w:rsidRPr="00EC38A7" w14:paraId="19279601" w14:textId="77777777" w:rsidTr="004C6654">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F2FD" w14:textId="74971F94" w:rsidR="004C6654" w:rsidRPr="00EC38A7" w:rsidRDefault="004C6654" w:rsidP="004C6654">
            <w:r w:rsidRPr="00EC38A7">
              <w:t>1174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66C7FA" w14:textId="64A379A8" w:rsidR="004C6654" w:rsidRPr="00EC38A7" w:rsidRDefault="004C6654" w:rsidP="004C6654">
            <w:r w:rsidRPr="00EC38A7">
              <w:t>IR190021</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9128329" w14:textId="6E7F1CD6" w:rsidR="004C6654" w:rsidRPr="00EC38A7" w:rsidRDefault="004C6654" w:rsidP="004C6654">
            <w:r w:rsidRPr="00EC38A7">
              <w:t>Витрати на врегулювання збитків у резерві збитків, що виникли, але не заявлені за договорами вихідного перестрахування (трикутники)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3E7E5C" w14:textId="1D8232C8" w:rsidR="004C6654" w:rsidRPr="00EC38A7" w:rsidRDefault="004C6654" w:rsidP="004C6654">
            <w:r w:rsidRPr="00EC38A7">
              <w:t>Т070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824751" w14:textId="26E2F202" w:rsidR="004C6654" w:rsidRPr="00EC38A7" w:rsidRDefault="004C6654" w:rsidP="004C6654">
            <w:r w:rsidRPr="00EC38A7">
              <w:t>H011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F6DB98" w14:textId="6B6AF7E9" w:rsidR="004C6654" w:rsidRPr="00EC38A7" w:rsidRDefault="004C6654" w:rsidP="004C6654">
            <w:r w:rsidRPr="00EC38A7">
              <w:t>Q003, Q010_1, Q010_2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534915" w14:textId="01B5A6E6" w:rsidR="004C6654" w:rsidRPr="00EC38A7" w:rsidRDefault="004C6654" w:rsidP="004C6654">
            <w:r w:rsidRPr="00EC38A7">
              <w:rPr>
                <w:lang w:val="en-US"/>
              </w:rPr>
              <w:t>IR</w:t>
            </w:r>
            <w:r w:rsidRPr="00EC38A7">
              <w:rPr>
                <w:lang w:val="ru-RU"/>
              </w:rPr>
              <w:t>19</w:t>
            </w:r>
          </w:p>
        </w:tc>
      </w:tr>
    </w:tbl>
    <w:p w14:paraId="45293903" w14:textId="05077CA0" w:rsidR="004C6654" w:rsidRPr="00EC38A7" w:rsidRDefault="004C6654" w:rsidP="004C6654">
      <w:pPr>
        <w:pStyle w:val="af3"/>
        <w:ind w:left="1353" w:hanging="1353"/>
        <w:jc w:val="right"/>
      </w:pPr>
      <w:r w:rsidRPr="00EC38A7">
        <w:t>”.</w:t>
      </w:r>
    </w:p>
    <w:p w14:paraId="0B44C9F0" w14:textId="3BB3D301" w:rsidR="004C6654" w:rsidRPr="00EC38A7" w:rsidRDefault="009E572D" w:rsidP="00953025">
      <w:pPr>
        <w:pStyle w:val="af3"/>
        <w:ind w:left="1353" w:hanging="786"/>
      </w:pPr>
      <w:r w:rsidRPr="00EC38A7">
        <w:t>У звʼязку з цим рядки 1163–1796 уважати відповідно рядками 1175 – 1808;</w:t>
      </w:r>
    </w:p>
    <w:p w14:paraId="06159F64" w14:textId="77777777" w:rsidR="00CB69A2" w:rsidRPr="00EC38A7" w:rsidRDefault="00CB69A2" w:rsidP="00CB69A2"/>
    <w:p w14:paraId="1DF563E2" w14:textId="57105676" w:rsidR="003D26B2" w:rsidRPr="00EC38A7" w:rsidRDefault="003D26B2" w:rsidP="00953025">
      <w:pPr>
        <w:pStyle w:val="af3"/>
        <w:numPr>
          <w:ilvl w:val="0"/>
          <w:numId w:val="3"/>
        </w:numPr>
        <w:ind w:left="0" w:firstLine="567"/>
      </w:pPr>
      <w:r w:rsidRPr="00EC38A7">
        <w:t xml:space="preserve">таблицю після рядка </w:t>
      </w:r>
      <w:r w:rsidR="00AE47EA" w:rsidRPr="00EC38A7">
        <w:t>119</w:t>
      </w:r>
      <w:r w:rsidRPr="00EC38A7">
        <w:t xml:space="preserve">8 доповнити вісьмома новими рядками </w:t>
      </w:r>
      <w:r w:rsidR="00AE47EA" w:rsidRPr="00EC38A7">
        <w:t>119</w:t>
      </w:r>
      <w:r w:rsidRPr="00EC38A7">
        <w:t>9</w:t>
      </w:r>
      <w:r w:rsidR="00AE47EA" w:rsidRPr="00EC38A7">
        <w:t>–120</w:t>
      </w:r>
      <w:r w:rsidRPr="00EC38A7">
        <w:t xml:space="preserve">6 такого змісту: </w:t>
      </w:r>
    </w:p>
    <w:p w14:paraId="11CB2A90" w14:textId="77777777" w:rsidR="000F0E7A" w:rsidRPr="00EC38A7" w:rsidRDefault="000F0E7A" w:rsidP="003D26B2">
      <w:pPr>
        <w:tabs>
          <w:tab w:val="left" w:pos="709"/>
          <w:tab w:val="left" w:pos="851"/>
          <w:tab w:val="left" w:pos="924"/>
          <w:tab w:val="left" w:pos="993"/>
        </w:tabs>
        <w:autoSpaceDE w:val="0"/>
        <w:autoSpaceDN w:val="0"/>
        <w:adjustRightInd w:val="0"/>
        <w:sectPr w:rsidR="000F0E7A" w:rsidRPr="00EC38A7" w:rsidSect="00D76203">
          <w:headerReference w:type="first" r:id="rId25"/>
          <w:pgSz w:w="11906" w:h="16838"/>
          <w:pgMar w:top="567" w:right="567" w:bottom="1701" w:left="1701" w:header="709" w:footer="709" w:gutter="0"/>
          <w:cols w:space="708"/>
          <w:titlePg/>
          <w:docGrid w:linePitch="381"/>
        </w:sectPr>
      </w:pPr>
    </w:p>
    <w:p w14:paraId="6A0584AE" w14:textId="2F52AD32" w:rsidR="003D26B2" w:rsidRPr="00EC38A7" w:rsidRDefault="003D26B2" w:rsidP="003D26B2">
      <w:pPr>
        <w:tabs>
          <w:tab w:val="left" w:pos="709"/>
          <w:tab w:val="left" w:pos="851"/>
          <w:tab w:val="left" w:pos="924"/>
          <w:tab w:val="left" w:pos="993"/>
        </w:tabs>
        <w:autoSpaceDE w:val="0"/>
        <w:autoSpaceDN w:val="0"/>
        <w:adjustRightInd w:val="0"/>
      </w:pPr>
      <w:r w:rsidRPr="00EC38A7">
        <w:lastRenderedPageBreak/>
        <w:t>“</w:t>
      </w:r>
    </w:p>
    <w:tbl>
      <w:tblPr>
        <w:tblW w:w="9639" w:type="dxa"/>
        <w:tblInd w:w="-5" w:type="dxa"/>
        <w:tblLayout w:type="fixed"/>
        <w:tblLook w:val="04A0" w:firstRow="1" w:lastRow="0" w:firstColumn="1" w:lastColumn="0" w:noHBand="0" w:noVBand="1"/>
      </w:tblPr>
      <w:tblGrid>
        <w:gridCol w:w="851"/>
        <w:gridCol w:w="1559"/>
        <w:gridCol w:w="3080"/>
        <w:gridCol w:w="990"/>
        <w:gridCol w:w="1170"/>
        <w:gridCol w:w="1139"/>
        <w:gridCol w:w="850"/>
      </w:tblGrid>
      <w:tr w:rsidR="00EC38A7" w:rsidRPr="00EC38A7" w14:paraId="03BE1F00" w14:textId="77777777" w:rsidTr="000F0E7A">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BFEE29" w14:textId="77777777" w:rsidR="003D26B2" w:rsidRPr="00EC38A7" w:rsidRDefault="003D26B2" w:rsidP="00D65F01">
            <w:pPr>
              <w:jc w:val="center"/>
            </w:pPr>
            <w:r w:rsidRPr="00EC38A7">
              <w:t>1</w:t>
            </w:r>
          </w:p>
        </w:tc>
        <w:tc>
          <w:tcPr>
            <w:tcW w:w="1559" w:type="dxa"/>
            <w:tcBorders>
              <w:top w:val="single" w:sz="4" w:space="0" w:color="auto"/>
              <w:left w:val="nil"/>
              <w:bottom w:val="single" w:sz="4" w:space="0" w:color="auto"/>
              <w:right w:val="single" w:sz="4" w:space="0" w:color="auto"/>
            </w:tcBorders>
            <w:shd w:val="clear" w:color="auto" w:fill="auto"/>
            <w:hideMark/>
          </w:tcPr>
          <w:p w14:paraId="0E208AC4" w14:textId="77777777" w:rsidR="003D26B2" w:rsidRPr="00EC38A7" w:rsidRDefault="003D26B2" w:rsidP="00D65F01">
            <w:pPr>
              <w:jc w:val="center"/>
            </w:pPr>
            <w:r w:rsidRPr="00EC38A7">
              <w:t>2</w:t>
            </w:r>
          </w:p>
        </w:tc>
        <w:tc>
          <w:tcPr>
            <w:tcW w:w="3080" w:type="dxa"/>
            <w:tcBorders>
              <w:top w:val="single" w:sz="4" w:space="0" w:color="auto"/>
              <w:left w:val="nil"/>
              <w:bottom w:val="single" w:sz="4" w:space="0" w:color="auto"/>
              <w:right w:val="single" w:sz="4" w:space="0" w:color="auto"/>
            </w:tcBorders>
            <w:shd w:val="clear" w:color="auto" w:fill="auto"/>
            <w:hideMark/>
          </w:tcPr>
          <w:p w14:paraId="11783C06" w14:textId="77777777" w:rsidR="003D26B2" w:rsidRPr="00EC38A7" w:rsidRDefault="003D26B2" w:rsidP="00D65F01">
            <w:pPr>
              <w:jc w:val="center"/>
            </w:pPr>
            <w:r w:rsidRPr="00EC38A7">
              <w:t>3</w:t>
            </w:r>
          </w:p>
        </w:tc>
        <w:tc>
          <w:tcPr>
            <w:tcW w:w="990" w:type="dxa"/>
            <w:tcBorders>
              <w:top w:val="single" w:sz="4" w:space="0" w:color="auto"/>
              <w:left w:val="nil"/>
              <w:bottom w:val="single" w:sz="4" w:space="0" w:color="auto"/>
              <w:right w:val="single" w:sz="4" w:space="0" w:color="auto"/>
            </w:tcBorders>
            <w:shd w:val="clear" w:color="auto" w:fill="auto"/>
            <w:hideMark/>
          </w:tcPr>
          <w:p w14:paraId="4CA37C35" w14:textId="77777777" w:rsidR="003D26B2" w:rsidRPr="00EC38A7" w:rsidRDefault="003D26B2" w:rsidP="00D65F01">
            <w:pPr>
              <w:jc w:val="center"/>
            </w:pPr>
            <w:r w:rsidRPr="00EC38A7">
              <w:t>4</w:t>
            </w:r>
          </w:p>
        </w:tc>
        <w:tc>
          <w:tcPr>
            <w:tcW w:w="1170" w:type="dxa"/>
            <w:tcBorders>
              <w:top w:val="single" w:sz="4" w:space="0" w:color="auto"/>
              <w:left w:val="nil"/>
              <w:bottom w:val="single" w:sz="4" w:space="0" w:color="auto"/>
              <w:right w:val="single" w:sz="4" w:space="0" w:color="auto"/>
            </w:tcBorders>
            <w:shd w:val="clear" w:color="auto" w:fill="auto"/>
            <w:hideMark/>
          </w:tcPr>
          <w:p w14:paraId="36E0E8C7" w14:textId="77777777" w:rsidR="003D26B2" w:rsidRPr="00EC38A7" w:rsidRDefault="003D26B2" w:rsidP="00D65F01">
            <w:pPr>
              <w:jc w:val="center"/>
            </w:pPr>
            <w:r w:rsidRPr="00EC38A7">
              <w:t>5</w:t>
            </w:r>
          </w:p>
        </w:tc>
        <w:tc>
          <w:tcPr>
            <w:tcW w:w="1139" w:type="dxa"/>
            <w:tcBorders>
              <w:top w:val="single" w:sz="4" w:space="0" w:color="auto"/>
              <w:left w:val="nil"/>
              <w:bottom w:val="single" w:sz="4" w:space="0" w:color="auto"/>
              <w:right w:val="single" w:sz="4" w:space="0" w:color="auto"/>
            </w:tcBorders>
            <w:shd w:val="clear" w:color="auto" w:fill="auto"/>
            <w:hideMark/>
          </w:tcPr>
          <w:p w14:paraId="6D4EE6DE" w14:textId="77777777" w:rsidR="003D26B2" w:rsidRPr="00EC38A7" w:rsidRDefault="003D26B2" w:rsidP="00D65F01">
            <w:pPr>
              <w:jc w:val="center"/>
            </w:pPr>
            <w:r w:rsidRPr="00EC38A7">
              <w:t>6</w:t>
            </w:r>
          </w:p>
        </w:tc>
        <w:tc>
          <w:tcPr>
            <w:tcW w:w="850" w:type="dxa"/>
            <w:tcBorders>
              <w:top w:val="single" w:sz="4" w:space="0" w:color="auto"/>
              <w:left w:val="nil"/>
              <w:bottom w:val="single" w:sz="4" w:space="0" w:color="auto"/>
              <w:right w:val="single" w:sz="4" w:space="0" w:color="auto"/>
            </w:tcBorders>
            <w:shd w:val="clear" w:color="auto" w:fill="auto"/>
            <w:hideMark/>
          </w:tcPr>
          <w:p w14:paraId="06FBC4EB" w14:textId="77777777" w:rsidR="003D26B2" w:rsidRPr="00EC38A7" w:rsidRDefault="003D26B2" w:rsidP="00D65F01">
            <w:pPr>
              <w:jc w:val="center"/>
            </w:pPr>
            <w:r w:rsidRPr="00EC38A7">
              <w:t>7</w:t>
            </w:r>
          </w:p>
        </w:tc>
      </w:tr>
      <w:tr w:rsidR="00EC38A7" w:rsidRPr="00EC38A7" w14:paraId="73149552" w14:textId="77777777" w:rsidTr="000F0E7A">
        <w:trPr>
          <w:trHeight w:val="12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B7FC3F" w14:textId="5752D828" w:rsidR="00FC5299" w:rsidRPr="00EC38A7" w:rsidRDefault="00DF5796" w:rsidP="00F353B6">
            <w:r w:rsidRPr="00EC38A7">
              <w:t>1199</w:t>
            </w:r>
          </w:p>
        </w:tc>
        <w:tc>
          <w:tcPr>
            <w:tcW w:w="1559" w:type="dxa"/>
            <w:tcBorders>
              <w:top w:val="nil"/>
              <w:left w:val="nil"/>
              <w:bottom w:val="single" w:sz="4" w:space="0" w:color="auto"/>
              <w:right w:val="single" w:sz="4" w:space="0" w:color="auto"/>
            </w:tcBorders>
            <w:shd w:val="clear" w:color="auto" w:fill="auto"/>
            <w:noWrap/>
            <w:vAlign w:val="center"/>
            <w:hideMark/>
          </w:tcPr>
          <w:p w14:paraId="4054CE09" w14:textId="7CBD9961" w:rsidR="00FC5299" w:rsidRPr="00EC38A7" w:rsidRDefault="00FC5299" w:rsidP="00F353B6">
            <w:r w:rsidRPr="00EC38A7">
              <w:t>IR200025</w:t>
            </w:r>
          </w:p>
        </w:tc>
        <w:tc>
          <w:tcPr>
            <w:tcW w:w="3080" w:type="dxa"/>
            <w:tcBorders>
              <w:top w:val="nil"/>
              <w:left w:val="nil"/>
              <w:bottom w:val="single" w:sz="4" w:space="0" w:color="auto"/>
              <w:right w:val="single" w:sz="4" w:space="0" w:color="auto"/>
            </w:tcBorders>
            <w:shd w:val="clear" w:color="000000" w:fill="FFFFFF"/>
            <w:vAlign w:val="center"/>
            <w:hideMark/>
          </w:tcPr>
          <w:p w14:paraId="1070FE3F" w14:textId="1C29E818" w:rsidR="00FC5299" w:rsidRPr="00EC38A7" w:rsidRDefault="00FC5299" w:rsidP="00F353B6">
            <w:r w:rsidRPr="00EC38A7">
              <w:t>Кількість договорів прямого страхування та вхідного перестрахування за класами страхування життя з одноразовою сплатою страхових премій та початком дії договору протягом звітного періоду, термін дії яких закінчився протягом звітного періоду</w:t>
            </w:r>
          </w:p>
        </w:tc>
        <w:tc>
          <w:tcPr>
            <w:tcW w:w="990" w:type="dxa"/>
            <w:tcBorders>
              <w:top w:val="nil"/>
              <w:left w:val="nil"/>
              <w:bottom w:val="single" w:sz="4" w:space="0" w:color="auto"/>
              <w:right w:val="single" w:sz="4" w:space="0" w:color="auto"/>
            </w:tcBorders>
            <w:shd w:val="clear" w:color="auto" w:fill="auto"/>
            <w:vAlign w:val="center"/>
            <w:hideMark/>
          </w:tcPr>
          <w:p w14:paraId="59D67B98" w14:textId="01DE63AD" w:rsidR="00FC5299" w:rsidRPr="00EC38A7" w:rsidRDefault="00FC5299" w:rsidP="00F353B6">
            <w:r w:rsidRPr="00EC38A7">
              <w:t>T080</w:t>
            </w:r>
          </w:p>
        </w:tc>
        <w:tc>
          <w:tcPr>
            <w:tcW w:w="1170" w:type="dxa"/>
            <w:tcBorders>
              <w:top w:val="nil"/>
              <w:left w:val="nil"/>
              <w:bottom w:val="single" w:sz="4" w:space="0" w:color="auto"/>
              <w:right w:val="single" w:sz="4" w:space="0" w:color="auto"/>
            </w:tcBorders>
            <w:shd w:val="clear" w:color="auto" w:fill="auto"/>
            <w:vAlign w:val="center"/>
            <w:hideMark/>
          </w:tcPr>
          <w:p w14:paraId="6B5ADBBE" w14:textId="4BA28677" w:rsidR="00FC5299" w:rsidRPr="00EC38A7" w:rsidRDefault="00FC5299" w:rsidP="00F353B6">
            <w:r w:rsidRPr="00EC38A7">
              <w:t>H011, H015A, H018, H031, H034, K030, K061</w:t>
            </w:r>
          </w:p>
        </w:tc>
        <w:tc>
          <w:tcPr>
            <w:tcW w:w="1139" w:type="dxa"/>
            <w:tcBorders>
              <w:top w:val="nil"/>
              <w:left w:val="nil"/>
              <w:bottom w:val="single" w:sz="4" w:space="0" w:color="auto"/>
              <w:right w:val="single" w:sz="4" w:space="0" w:color="auto"/>
            </w:tcBorders>
            <w:shd w:val="clear" w:color="auto" w:fill="auto"/>
            <w:vAlign w:val="center"/>
            <w:hideMark/>
          </w:tcPr>
          <w:p w14:paraId="17AD060E" w14:textId="5C3FA9A5" w:rsidR="00FC5299" w:rsidRPr="00EC38A7" w:rsidRDefault="00FC5299" w:rsidP="00F353B6">
            <w:r w:rsidRPr="00EC38A7">
              <w:t>Немає</w:t>
            </w:r>
          </w:p>
        </w:tc>
        <w:tc>
          <w:tcPr>
            <w:tcW w:w="850" w:type="dxa"/>
            <w:tcBorders>
              <w:top w:val="nil"/>
              <w:left w:val="nil"/>
              <w:bottom w:val="single" w:sz="4" w:space="0" w:color="auto"/>
              <w:right w:val="single" w:sz="4" w:space="0" w:color="auto"/>
            </w:tcBorders>
            <w:shd w:val="clear" w:color="auto" w:fill="auto"/>
            <w:noWrap/>
            <w:vAlign w:val="center"/>
            <w:hideMark/>
          </w:tcPr>
          <w:p w14:paraId="63CE0EA4" w14:textId="11E7F0DF" w:rsidR="00FC5299" w:rsidRPr="00EC38A7" w:rsidRDefault="00FC5299" w:rsidP="00F353B6">
            <w:r w:rsidRPr="00EC38A7">
              <w:t>IR20</w:t>
            </w:r>
          </w:p>
        </w:tc>
      </w:tr>
      <w:tr w:rsidR="00EC38A7" w:rsidRPr="00EC38A7" w14:paraId="5BD69A7E" w14:textId="77777777" w:rsidTr="000F0E7A">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D7563" w14:textId="424AAC15" w:rsidR="00FC5299" w:rsidRPr="00EC38A7" w:rsidRDefault="00DF5796" w:rsidP="00F353B6">
            <w:r w:rsidRPr="00EC38A7">
              <w:t>1200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E9D1CCC" w14:textId="316BA2E2" w:rsidR="00FC5299" w:rsidRPr="00EC38A7" w:rsidRDefault="00FC5299" w:rsidP="00F353B6">
            <w:r w:rsidRPr="00EC38A7">
              <w:t>IR200026</w:t>
            </w:r>
          </w:p>
        </w:tc>
        <w:tc>
          <w:tcPr>
            <w:tcW w:w="3080" w:type="dxa"/>
            <w:tcBorders>
              <w:top w:val="single" w:sz="4" w:space="0" w:color="auto"/>
              <w:left w:val="nil"/>
              <w:bottom w:val="single" w:sz="4" w:space="0" w:color="auto"/>
              <w:right w:val="single" w:sz="4" w:space="0" w:color="auto"/>
            </w:tcBorders>
            <w:shd w:val="clear" w:color="000000" w:fill="FFFFFF"/>
            <w:vAlign w:val="center"/>
          </w:tcPr>
          <w:p w14:paraId="1C66A30A" w14:textId="095474CC" w:rsidR="00FC5299" w:rsidRPr="00EC38A7" w:rsidRDefault="00FC5299" w:rsidP="00F353B6">
            <w:r w:rsidRPr="00EC38A7">
              <w:t>Кількість договорів прямого страхування та вхідного перестрахування за класами страхування життя з розстроченою сплатою страхових премій та початком дії договору протягом звітного періоду, термін дії яких закінчився протягом звітного періоду</w:t>
            </w:r>
          </w:p>
        </w:tc>
        <w:tc>
          <w:tcPr>
            <w:tcW w:w="990" w:type="dxa"/>
            <w:tcBorders>
              <w:top w:val="single" w:sz="4" w:space="0" w:color="auto"/>
              <w:left w:val="nil"/>
              <w:bottom w:val="single" w:sz="4" w:space="0" w:color="auto"/>
              <w:right w:val="single" w:sz="4" w:space="0" w:color="auto"/>
            </w:tcBorders>
            <w:shd w:val="clear" w:color="auto" w:fill="auto"/>
            <w:vAlign w:val="center"/>
          </w:tcPr>
          <w:p w14:paraId="288983E3" w14:textId="08116E89" w:rsidR="00FC5299" w:rsidRPr="00EC38A7" w:rsidRDefault="00FC5299" w:rsidP="00F353B6">
            <w:r w:rsidRPr="00EC38A7">
              <w:t>T080</w:t>
            </w:r>
          </w:p>
        </w:tc>
        <w:tc>
          <w:tcPr>
            <w:tcW w:w="1170" w:type="dxa"/>
            <w:tcBorders>
              <w:top w:val="single" w:sz="4" w:space="0" w:color="auto"/>
              <w:left w:val="nil"/>
              <w:bottom w:val="single" w:sz="4" w:space="0" w:color="auto"/>
              <w:right w:val="single" w:sz="4" w:space="0" w:color="auto"/>
            </w:tcBorders>
            <w:shd w:val="clear" w:color="auto" w:fill="auto"/>
            <w:vAlign w:val="center"/>
          </w:tcPr>
          <w:p w14:paraId="3E95595B" w14:textId="1FCA28A1" w:rsidR="00FC5299" w:rsidRPr="00EC38A7" w:rsidRDefault="00FC5299" w:rsidP="00F353B6">
            <w:r w:rsidRPr="00EC38A7">
              <w:t>H011, H015A, H018, H031, H034, K030, K061</w:t>
            </w:r>
          </w:p>
        </w:tc>
        <w:tc>
          <w:tcPr>
            <w:tcW w:w="1139" w:type="dxa"/>
            <w:tcBorders>
              <w:top w:val="single" w:sz="4" w:space="0" w:color="auto"/>
              <w:left w:val="nil"/>
              <w:bottom w:val="single" w:sz="4" w:space="0" w:color="auto"/>
              <w:right w:val="single" w:sz="4" w:space="0" w:color="auto"/>
            </w:tcBorders>
            <w:shd w:val="clear" w:color="auto" w:fill="auto"/>
            <w:vAlign w:val="center"/>
          </w:tcPr>
          <w:p w14:paraId="0291D340" w14:textId="29857E6F" w:rsidR="00FC5299" w:rsidRPr="00EC38A7" w:rsidRDefault="00FC5299" w:rsidP="00F353B6">
            <w:r w:rsidRPr="00EC38A7">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61F3E6" w14:textId="015028EB" w:rsidR="00FC5299" w:rsidRPr="00EC38A7" w:rsidRDefault="00FC5299" w:rsidP="00F353B6">
            <w:r w:rsidRPr="00EC38A7">
              <w:t>IR20</w:t>
            </w:r>
          </w:p>
        </w:tc>
      </w:tr>
      <w:tr w:rsidR="00EC38A7" w:rsidRPr="00EC38A7" w14:paraId="3D7C15A1" w14:textId="77777777" w:rsidTr="000F0E7A">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6463" w14:textId="15752AFA" w:rsidR="00FC5299" w:rsidRPr="00EC38A7" w:rsidRDefault="00DF5796" w:rsidP="00F353B6">
            <w:r w:rsidRPr="00EC38A7">
              <w:t>1201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26CEBAD" w14:textId="23561CB3" w:rsidR="00FC5299" w:rsidRPr="00EC38A7" w:rsidRDefault="00FC5299" w:rsidP="00F353B6">
            <w:r w:rsidRPr="00EC38A7">
              <w:t>IR200027</w:t>
            </w:r>
          </w:p>
        </w:tc>
        <w:tc>
          <w:tcPr>
            <w:tcW w:w="3080" w:type="dxa"/>
            <w:tcBorders>
              <w:top w:val="single" w:sz="4" w:space="0" w:color="auto"/>
              <w:left w:val="nil"/>
              <w:bottom w:val="single" w:sz="4" w:space="0" w:color="auto"/>
              <w:right w:val="single" w:sz="4" w:space="0" w:color="auto"/>
            </w:tcBorders>
            <w:shd w:val="clear" w:color="000000" w:fill="FFFFFF"/>
            <w:vAlign w:val="center"/>
          </w:tcPr>
          <w:p w14:paraId="579A3126" w14:textId="3997CDA1" w:rsidR="00FC5299" w:rsidRPr="00EC38A7" w:rsidRDefault="00FC5299" w:rsidP="00F353B6">
            <w:r w:rsidRPr="00EC38A7">
              <w:t>Кількість договорів прямого  страхування та вхідного перестрахування за класами страхування життя з одноразовою сплатою страхових премій та початком дії договору в попередні звітні періоди, термін дії яких закінчився протягом звітного періоду</w:t>
            </w:r>
          </w:p>
        </w:tc>
        <w:tc>
          <w:tcPr>
            <w:tcW w:w="990" w:type="dxa"/>
            <w:tcBorders>
              <w:top w:val="single" w:sz="4" w:space="0" w:color="auto"/>
              <w:left w:val="nil"/>
              <w:bottom w:val="single" w:sz="4" w:space="0" w:color="auto"/>
              <w:right w:val="single" w:sz="4" w:space="0" w:color="auto"/>
            </w:tcBorders>
            <w:shd w:val="clear" w:color="auto" w:fill="auto"/>
            <w:vAlign w:val="center"/>
          </w:tcPr>
          <w:p w14:paraId="515C6ED2" w14:textId="0FB861B9" w:rsidR="00FC5299" w:rsidRPr="00EC38A7" w:rsidRDefault="00FC5299" w:rsidP="00F353B6">
            <w:r w:rsidRPr="00EC38A7">
              <w:t>T080</w:t>
            </w:r>
          </w:p>
        </w:tc>
        <w:tc>
          <w:tcPr>
            <w:tcW w:w="1170" w:type="dxa"/>
            <w:tcBorders>
              <w:top w:val="single" w:sz="4" w:space="0" w:color="auto"/>
              <w:left w:val="nil"/>
              <w:bottom w:val="single" w:sz="4" w:space="0" w:color="auto"/>
              <w:right w:val="single" w:sz="4" w:space="0" w:color="auto"/>
            </w:tcBorders>
            <w:shd w:val="clear" w:color="auto" w:fill="auto"/>
            <w:vAlign w:val="center"/>
          </w:tcPr>
          <w:p w14:paraId="62145D55" w14:textId="2F89AD95" w:rsidR="00FC5299" w:rsidRPr="00EC38A7" w:rsidRDefault="00FC5299" w:rsidP="00F353B6">
            <w:r w:rsidRPr="00EC38A7">
              <w:t>H011, H015A, H018, H031, H034, K030, K061</w:t>
            </w:r>
          </w:p>
        </w:tc>
        <w:tc>
          <w:tcPr>
            <w:tcW w:w="1139" w:type="dxa"/>
            <w:tcBorders>
              <w:top w:val="single" w:sz="4" w:space="0" w:color="auto"/>
              <w:left w:val="nil"/>
              <w:bottom w:val="single" w:sz="4" w:space="0" w:color="auto"/>
              <w:right w:val="single" w:sz="4" w:space="0" w:color="auto"/>
            </w:tcBorders>
            <w:shd w:val="clear" w:color="auto" w:fill="auto"/>
            <w:vAlign w:val="center"/>
          </w:tcPr>
          <w:p w14:paraId="424D6710" w14:textId="4FD4E985" w:rsidR="00FC5299" w:rsidRPr="00EC38A7" w:rsidRDefault="00FC5299" w:rsidP="00F353B6">
            <w:r w:rsidRPr="00EC38A7">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779AD8" w14:textId="360F7C97" w:rsidR="00FC5299" w:rsidRPr="00EC38A7" w:rsidRDefault="00FC5299" w:rsidP="00F353B6">
            <w:r w:rsidRPr="00EC38A7">
              <w:t>IR20</w:t>
            </w:r>
          </w:p>
        </w:tc>
      </w:tr>
    </w:tbl>
    <w:p w14:paraId="43E50FBF" w14:textId="77777777" w:rsidR="000F0E7A" w:rsidRPr="00EC38A7" w:rsidRDefault="000F0E7A" w:rsidP="00F353B6">
      <w:pPr>
        <w:sectPr w:rsidR="000F0E7A" w:rsidRPr="00EC38A7" w:rsidSect="00D76203">
          <w:headerReference w:type="first" r:id="rId26"/>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3080"/>
        <w:gridCol w:w="990"/>
        <w:gridCol w:w="1170"/>
        <w:gridCol w:w="1139"/>
        <w:gridCol w:w="850"/>
      </w:tblGrid>
      <w:tr w:rsidR="00EC38A7" w:rsidRPr="00EC38A7" w14:paraId="169C70C0" w14:textId="77777777" w:rsidTr="000F0E7A">
        <w:trPr>
          <w:trHeight w:val="36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A496EA1" w14:textId="0200A45B" w:rsidR="000F0E7A" w:rsidRPr="00EC38A7" w:rsidRDefault="000F0E7A" w:rsidP="000F0E7A">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0E25C9AB" w14:textId="6DADD64D" w:rsidR="000F0E7A" w:rsidRPr="00EC38A7" w:rsidRDefault="000F0E7A" w:rsidP="000F0E7A">
            <w:pPr>
              <w:jc w:val="center"/>
            </w:pPr>
            <w:r w:rsidRPr="00EC38A7">
              <w:t>2</w:t>
            </w:r>
          </w:p>
        </w:tc>
        <w:tc>
          <w:tcPr>
            <w:tcW w:w="3080" w:type="dxa"/>
            <w:tcBorders>
              <w:top w:val="single" w:sz="4" w:space="0" w:color="auto"/>
              <w:left w:val="nil"/>
              <w:bottom w:val="single" w:sz="4" w:space="0" w:color="auto"/>
              <w:right w:val="single" w:sz="4" w:space="0" w:color="auto"/>
            </w:tcBorders>
            <w:shd w:val="clear" w:color="000000" w:fill="FFFFFF"/>
          </w:tcPr>
          <w:p w14:paraId="5AB65AEB" w14:textId="41033E5D" w:rsidR="000F0E7A" w:rsidRPr="00EC38A7" w:rsidRDefault="000F0E7A" w:rsidP="000F0E7A">
            <w:pPr>
              <w:jc w:val="center"/>
            </w:pPr>
            <w:r w:rsidRPr="00EC38A7">
              <w:t>3</w:t>
            </w:r>
          </w:p>
        </w:tc>
        <w:tc>
          <w:tcPr>
            <w:tcW w:w="990" w:type="dxa"/>
            <w:tcBorders>
              <w:top w:val="single" w:sz="4" w:space="0" w:color="auto"/>
              <w:left w:val="nil"/>
              <w:bottom w:val="single" w:sz="4" w:space="0" w:color="auto"/>
              <w:right w:val="single" w:sz="4" w:space="0" w:color="auto"/>
            </w:tcBorders>
            <w:shd w:val="clear" w:color="auto" w:fill="auto"/>
          </w:tcPr>
          <w:p w14:paraId="20CAD33F" w14:textId="347C400A" w:rsidR="000F0E7A" w:rsidRPr="00EC38A7" w:rsidRDefault="000F0E7A" w:rsidP="000F0E7A">
            <w:pPr>
              <w:jc w:val="center"/>
            </w:pPr>
            <w:r w:rsidRPr="00EC38A7">
              <w:t>4</w:t>
            </w:r>
          </w:p>
        </w:tc>
        <w:tc>
          <w:tcPr>
            <w:tcW w:w="1170" w:type="dxa"/>
            <w:tcBorders>
              <w:top w:val="single" w:sz="4" w:space="0" w:color="auto"/>
              <w:left w:val="nil"/>
              <w:bottom w:val="single" w:sz="4" w:space="0" w:color="auto"/>
              <w:right w:val="single" w:sz="4" w:space="0" w:color="auto"/>
            </w:tcBorders>
            <w:shd w:val="clear" w:color="auto" w:fill="auto"/>
          </w:tcPr>
          <w:p w14:paraId="2016E49E" w14:textId="1DB199B3" w:rsidR="000F0E7A" w:rsidRPr="00EC38A7" w:rsidRDefault="000F0E7A" w:rsidP="000F0E7A">
            <w:pPr>
              <w:jc w:val="center"/>
            </w:pPr>
            <w:r w:rsidRPr="00EC38A7">
              <w:t>5</w:t>
            </w:r>
          </w:p>
        </w:tc>
        <w:tc>
          <w:tcPr>
            <w:tcW w:w="1139" w:type="dxa"/>
            <w:tcBorders>
              <w:top w:val="single" w:sz="4" w:space="0" w:color="auto"/>
              <w:left w:val="nil"/>
              <w:bottom w:val="single" w:sz="4" w:space="0" w:color="auto"/>
              <w:right w:val="single" w:sz="4" w:space="0" w:color="auto"/>
            </w:tcBorders>
            <w:shd w:val="clear" w:color="auto" w:fill="auto"/>
          </w:tcPr>
          <w:p w14:paraId="294D34E0" w14:textId="4162283E" w:rsidR="000F0E7A" w:rsidRPr="00EC38A7" w:rsidRDefault="000F0E7A" w:rsidP="000F0E7A">
            <w:pPr>
              <w:jc w:val="center"/>
            </w:pPr>
            <w:r w:rsidRPr="00EC38A7">
              <w:t>6</w:t>
            </w:r>
          </w:p>
        </w:tc>
        <w:tc>
          <w:tcPr>
            <w:tcW w:w="850" w:type="dxa"/>
            <w:tcBorders>
              <w:top w:val="single" w:sz="4" w:space="0" w:color="auto"/>
              <w:left w:val="nil"/>
              <w:bottom w:val="single" w:sz="4" w:space="0" w:color="auto"/>
              <w:right w:val="single" w:sz="4" w:space="0" w:color="auto"/>
            </w:tcBorders>
            <w:shd w:val="clear" w:color="auto" w:fill="auto"/>
            <w:noWrap/>
          </w:tcPr>
          <w:p w14:paraId="11F2470D" w14:textId="6DAE9F8C" w:rsidR="000F0E7A" w:rsidRPr="00EC38A7" w:rsidRDefault="000F0E7A" w:rsidP="000F0E7A">
            <w:pPr>
              <w:jc w:val="center"/>
            </w:pPr>
            <w:r w:rsidRPr="00EC38A7">
              <w:t>7</w:t>
            </w:r>
          </w:p>
        </w:tc>
      </w:tr>
      <w:tr w:rsidR="00EC38A7" w:rsidRPr="00EC38A7" w14:paraId="6FA7054D" w14:textId="77777777" w:rsidTr="000F0E7A">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F88AF" w14:textId="4106FB57" w:rsidR="00FC5299" w:rsidRPr="00EC38A7" w:rsidRDefault="00DF5796" w:rsidP="00F353B6">
            <w:r w:rsidRPr="00EC38A7">
              <w:t>1202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0B6FCC" w14:textId="2108FEC2" w:rsidR="00FC5299" w:rsidRPr="00EC38A7" w:rsidRDefault="00FC5299" w:rsidP="00F353B6">
            <w:r w:rsidRPr="00EC38A7">
              <w:t>IR200028</w:t>
            </w:r>
          </w:p>
        </w:tc>
        <w:tc>
          <w:tcPr>
            <w:tcW w:w="3080" w:type="dxa"/>
            <w:tcBorders>
              <w:top w:val="single" w:sz="4" w:space="0" w:color="auto"/>
              <w:left w:val="nil"/>
              <w:bottom w:val="single" w:sz="4" w:space="0" w:color="auto"/>
              <w:right w:val="single" w:sz="4" w:space="0" w:color="auto"/>
            </w:tcBorders>
            <w:shd w:val="clear" w:color="000000" w:fill="FFFFFF"/>
            <w:vAlign w:val="center"/>
          </w:tcPr>
          <w:p w14:paraId="75CCD739" w14:textId="71222726" w:rsidR="00FC5299" w:rsidRPr="00EC38A7" w:rsidRDefault="00FC5299" w:rsidP="00F353B6">
            <w:r w:rsidRPr="00EC38A7">
              <w:t>Кількість договорів прямого страхування та вхідного перестрахування за класами страхування життя з розстроченою сплатою страхових премій та початком дії договору в  попередні звітні періоди, термін дії яких закінчився протягом звітного періоду</w:t>
            </w:r>
          </w:p>
        </w:tc>
        <w:tc>
          <w:tcPr>
            <w:tcW w:w="990" w:type="dxa"/>
            <w:tcBorders>
              <w:top w:val="single" w:sz="4" w:space="0" w:color="auto"/>
              <w:left w:val="nil"/>
              <w:bottom w:val="single" w:sz="4" w:space="0" w:color="auto"/>
              <w:right w:val="single" w:sz="4" w:space="0" w:color="auto"/>
            </w:tcBorders>
            <w:shd w:val="clear" w:color="auto" w:fill="auto"/>
            <w:vAlign w:val="center"/>
          </w:tcPr>
          <w:p w14:paraId="4E69981F" w14:textId="4644D25E" w:rsidR="00FC5299" w:rsidRPr="00EC38A7" w:rsidRDefault="00FC5299" w:rsidP="00F353B6">
            <w:r w:rsidRPr="00EC38A7">
              <w:t>T080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3FDC530" w14:textId="594739D6" w:rsidR="00FC5299" w:rsidRPr="00EC38A7" w:rsidRDefault="00FC5299" w:rsidP="00F353B6">
            <w:r w:rsidRPr="00EC38A7">
              <w:t>H011, H015A, H018, H031, H034, K030, K061</w:t>
            </w:r>
          </w:p>
        </w:tc>
        <w:tc>
          <w:tcPr>
            <w:tcW w:w="1139" w:type="dxa"/>
            <w:tcBorders>
              <w:top w:val="single" w:sz="4" w:space="0" w:color="auto"/>
              <w:left w:val="nil"/>
              <w:bottom w:val="single" w:sz="4" w:space="0" w:color="auto"/>
              <w:right w:val="single" w:sz="4" w:space="0" w:color="auto"/>
            </w:tcBorders>
            <w:shd w:val="clear" w:color="auto" w:fill="auto"/>
            <w:vAlign w:val="center"/>
          </w:tcPr>
          <w:p w14:paraId="798299CD" w14:textId="1C82B0D8" w:rsidR="00FC5299" w:rsidRPr="00EC38A7" w:rsidRDefault="00FC5299" w:rsidP="00F353B6">
            <w:r w:rsidRPr="00EC38A7">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25345BC" w14:textId="5CC709BC" w:rsidR="00FC5299" w:rsidRPr="00EC38A7" w:rsidRDefault="00FC5299" w:rsidP="00F353B6">
            <w:r w:rsidRPr="00EC38A7">
              <w:t>IR20</w:t>
            </w:r>
          </w:p>
        </w:tc>
      </w:tr>
      <w:tr w:rsidR="00EC38A7" w:rsidRPr="00EC38A7" w14:paraId="0BD97876" w14:textId="77777777" w:rsidTr="000F0E7A">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34A2A" w14:textId="793AAE8D" w:rsidR="00FC5299" w:rsidRPr="00EC38A7" w:rsidRDefault="00DF5796" w:rsidP="00F353B6">
            <w:r w:rsidRPr="00EC38A7">
              <w:t>1203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C11C60" w14:textId="14ADC283" w:rsidR="00FC5299" w:rsidRPr="00EC38A7" w:rsidRDefault="00FC5299" w:rsidP="00F353B6">
            <w:r w:rsidRPr="00EC38A7">
              <w:t>IR200029</w:t>
            </w:r>
          </w:p>
        </w:tc>
        <w:tc>
          <w:tcPr>
            <w:tcW w:w="3080" w:type="dxa"/>
            <w:tcBorders>
              <w:top w:val="single" w:sz="4" w:space="0" w:color="auto"/>
              <w:left w:val="nil"/>
              <w:bottom w:val="single" w:sz="4" w:space="0" w:color="auto"/>
              <w:right w:val="single" w:sz="4" w:space="0" w:color="auto"/>
            </w:tcBorders>
            <w:shd w:val="clear" w:color="000000" w:fill="FFFFFF"/>
            <w:vAlign w:val="center"/>
          </w:tcPr>
          <w:p w14:paraId="336A771A" w14:textId="690BEA6A" w:rsidR="00FC5299" w:rsidRPr="00EC38A7" w:rsidRDefault="00FC5299" w:rsidP="00F353B6">
            <w:r w:rsidRPr="00EC38A7">
              <w:t>Кількість редукованих на кінець звітного періоду договорів прямого страхування та вхідного перестрахування за класами страхування життя, які почали діяти в звітному періоді</w:t>
            </w:r>
          </w:p>
        </w:tc>
        <w:tc>
          <w:tcPr>
            <w:tcW w:w="990" w:type="dxa"/>
            <w:tcBorders>
              <w:top w:val="single" w:sz="4" w:space="0" w:color="auto"/>
              <w:left w:val="nil"/>
              <w:bottom w:val="single" w:sz="4" w:space="0" w:color="auto"/>
              <w:right w:val="single" w:sz="4" w:space="0" w:color="auto"/>
            </w:tcBorders>
            <w:shd w:val="clear" w:color="auto" w:fill="auto"/>
            <w:vAlign w:val="center"/>
          </w:tcPr>
          <w:p w14:paraId="1667ED53" w14:textId="092CC1A6" w:rsidR="00FC5299" w:rsidRPr="00EC38A7" w:rsidRDefault="00FC5299" w:rsidP="00F353B6">
            <w:r w:rsidRPr="00EC38A7">
              <w:t>T080</w:t>
            </w:r>
          </w:p>
        </w:tc>
        <w:tc>
          <w:tcPr>
            <w:tcW w:w="1170" w:type="dxa"/>
            <w:tcBorders>
              <w:top w:val="single" w:sz="4" w:space="0" w:color="auto"/>
              <w:left w:val="nil"/>
              <w:bottom w:val="single" w:sz="4" w:space="0" w:color="auto"/>
              <w:right w:val="single" w:sz="4" w:space="0" w:color="auto"/>
            </w:tcBorders>
            <w:shd w:val="clear" w:color="auto" w:fill="auto"/>
            <w:vAlign w:val="center"/>
          </w:tcPr>
          <w:p w14:paraId="2C084A91" w14:textId="150DA851" w:rsidR="00FC5299" w:rsidRPr="00EC38A7" w:rsidRDefault="00FC5299" w:rsidP="00F353B6">
            <w:r w:rsidRPr="00EC38A7">
              <w:t>H011, H015A, H018, H031, H034, K030, K061</w:t>
            </w:r>
          </w:p>
        </w:tc>
        <w:tc>
          <w:tcPr>
            <w:tcW w:w="1139" w:type="dxa"/>
            <w:tcBorders>
              <w:top w:val="single" w:sz="4" w:space="0" w:color="auto"/>
              <w:left w:val="nil"/>
              <w:bottom w:val="single" w:sz="4" w:space="0" w:color="auto"/>
              <w:right w:val="single" w:sz="4" w:space="0" w:color="auto"/>
            </w:tcBorders>
            <w:shd w:val="clear" w:color="auto" w:fill="auto"/>
            <w:vAlign w:val="center"/>
          </w:tcPr>
          <w:p w14:paraId="5521661B" w14:textId="47FEE8F1" w:rsidR="00FC5299" w:rsidRPr="00EC38A7" w:rsidRDefault="00FC5299" w:rsidP="00F353B6">
            <w:r w:rsidRPr="00EC38A7">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D56F3F2" w14:textId="193B4443" w:rsidR="00FC5299" w:rsidRPr="00EC38A7" w:rsidRDefault="00FC5299" w:rsidP="00F353B6">
            <w:r w:rsidRPr="00EC38A7">
              <w:t>IR20</w:t>
            </w:r>
          </w:p>
        </w:tc>
      </w:tr>
      <w:tr w:rsidR="00672CD7" w:rsidRPr="00EC38A7" w14:paraId="38A0D823" w14:textId="77777777" w:rsidTr="000F0E7A">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356CB" w14:textId="21AE13E9" w:rsidR="00672CD7" w:rsidRPr="00EC38A7" w:rsidRDefault="00672CD7" w:rsidP="00672CD7">
            <w:r w:rsidRPr="00EC38A7">
              <w:t>1204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C58E61" w14:textId="2E3E8FD6" w:rsidR="00672CD7" w:rsidRPr="00EC38A7" w:rsidRDefault="00672CD7" w:rsidP="00672CD7">
            <w:r w:rsidRPr="00EC38A7">
              <w:t>IR200030</w:t>
            </w:r>
          </w:p>
        </w:tc>
        <w:tc>
          <w:tcPr>
            <w:tcW w:w="3080" w:type="dxa"/>
            <w:tcBorders>
              <w:top w:val="single" w:sz="4" w:space="0" w:color="auto"/>
              <w:left w:val="nil"/>
              <w:bottom w:val="single" w:sz="4" w:space="0" w:color="auto"/>
              <w:right w:val="single" w:sz="4" w:space="0" w:color="auto"/>
            </w:tcBorders>
            <w:shd w:val="clear" w:color="000000" w:fill="FFFFFF"/>
            <w:vAlign w:val="center"/>
          </w:tcPr>
          <w:p w14:paraId="4BF3D08A" w14:textId="3120D571" w:rsidR="00672CD7" w:rsidRPr="00EC38A7" w:rsidRDefault="00672CD7" w:rsidP="00672CD7">
            <w:r w:rsidRPr="00EC38A7">
              <w:t>Кількість редукованих на кінець звітного періоду договорів прямого страхування та вхідного перестрахування за класами страхування життя, які почали діяти в попередніх звітних періодах</w:t>
            </w:r>
          </w:p>
        </w:tc>
        <w:tc>
          <w:tcPr>
            <w:tcW w:w="990" w:type="dxa"/>
            <w:tcBorders>
              <w:top w:val="single" w:sz="4" w:space="0" w:color="auto"/>
              <w:left w:val="nil"/>
              <w:bottom w:val="single" w:sz="4" w:space="0" w:color="auto"/>
              <w:right w:val="single" w:sz="4" w:space="0" w:color="auto"/>
            </w:tcBorders>
            <w:shd w:val="clear" w:color="auto" w:fill="auto"/>
            <w:vAlign w:val="center"/>
          </w:tcPr>
          <w:p w14:paraId="63942BE7" w14:textId="53A91B94" w:rsidR="00672CD7" w:rsidRPr="00EC38A7" w:rsidRDefault="00672CD7" w:rsidP="00672CD7">
            <w:r w:rsidRPr="00EC38A7">
              <w:t>T080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6651ABA" w14:textId="1993DA34" w:rsidR="00672CD7" w:rsidRPr="00EC38A7" w:rsidRDefault="00672CD7" w:rsidP="00672CD7">
            <w:r w:rsidRPr="00EC38A7">
              <w:t>H011, H015A, H018, H031, H034, K030, K061</w:t>
            </w:r>
          </w:p>
        </w:tc>
        <w:tc>
          <w:tcPr>
            <w:tcW w:w="1139" w:type="dxa"/>
            <w:tcBorders>
              <w:top w:val="single" w:sz="4" w:space="0" w:color="auto"/>
              <w:left w:val="nil"/>
              <w:bottom w:val="single" w:sz="4" w:space="0" w:color="auto"/>
              <w:right w:val="single" w:sz="4" w:space="0" w:color="auto"/>
            </w:tcBorders>
            <w:shd w:val="clear" w:color="auto" w:fill="auto"/>
            <w:vAlign w:val="center"/>
          </w:tcPr>
          <w:p w14:paraId="2FBF3B4C" w14:textId="5826C3C6" w:rsidR="00672CD7" w:rsidRPr="00EC38A7" w:rsidRDefault="00672CD7" w:rsidP="00672CD7">
            <w:r w:rsidRPr="00EC38A7">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529166" w14:textId="62315653" w:rsidR="00672CD7" w:rsidRPr="00EC38A7" w:rsidRDefault="00672CD7" w:rsidP="00672CD7">
            <w:r w:rsidRPr="00EC38A7">
              <w:t>IR20</w:t>
            </w:r>
          </w:p>
        </w:tc>
      </w:tr>
      <w:tr w:rsidR="00672CD7" w:rsidRPr="00EC38A7" w14:paraId="1E677CA7" w14:textId="77777777" w:rsidTr="000F0E7A">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0D35D" w14:textId="7E893A43" w:rsidR="00672CD7" w:rsidRPr="00EC38A7" w:rsidRDefault="00672CD7" w:rsidP="00672CD7">
            <w:r w:rsidRPr="00EC38A7">
              <w:t>1205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894C23" w14:textId="718D0BAE" w:rsidR="00672CD7" w:rsidRPr="00EC38A7" w:rsidRDefault="00672CD7" w:rsidP="00672CD7">
            <w:r w:rsidRPr="00EC38A7">
              <w:t>IR200031</w:t>
            </w:r>
          </w:p>
        </w:tc>
        <w:tc>
          <w:tcPr>
            <w:tcW w:w="3080" w:type="dxa"/>
            <w:tcBorders>
              <w:top w:val="single" w:sz="4" w:space="0" w:color="auto"/>
              <w:left w:val="nil"/>
              <w:bottom w:val="single" w:sz="4" w:space="0" w:color="auto"/>
              <w:right w:val="single" w:sz="4" w:space="0" w:color="auto"/>
            </w:tcBorders>
            <w:shd w:val="clear" w:color="000000" w:fill="FFFFFF"/>
            <w:vAlign w:val="center"/>
          </w:tcPr>
          <w:p w14:paraId="153A9AC8" w14:textId="4B060F6A" w:rsidR="00672CD7" w:rsidRPr="00EC38A7" w:rsidRDefault="00672CD7" w:rsidP="00672CD7">
            <w:r w:rsidRPr="00EC38A7">
              <w:t>Кількість редукованих протягом звітного періоду договорів прямого страхування та вхідного перестрахування за класами страхування життя, які почали діяти в звітному періоді</w:t>
            </w:r>
          </w:p>
        </w:tc>
        <w:tc>
          <w:tcPr>
            <w:tcW w:w="990" w:type="dxa"/>
            <w:tcBorders>
              <w:top w:val="single" w:sz="4" w:space="0" w:color="auto"/>
              <w:left w:val="nil"/>
              <w:bottom w:val="single" w:sz="4" w:space="0" w:color="auto"/>
              <w:right w:val="single" w:sz="4" w:space="0" w:color="auto"/>
            </w:tcBorders>
            <w:shd w:val="clear" w:color="auto" w:fill="auto"/>
            <w:vAlign w:val="center"/>
          </w:tcPr>
          <w:p w14:paraId="0450A9C0" w14:textId="428A436E" w:rsidR="00672CD7" w:rsidRPr="00EC38A7" w:rsidRDefault="00672CD7" w:rsidP="00672CD7">
            <w:r w:rsidRPr="00EC38A7">
              <w:t>T080</w:t>
            </w:r>
          </w:p>
        </w:tc>
        <w:tc>
          <w:tcPr>
            <w:tcW w:w="1170" w:type="dxa"/>
            <w:tcBorders>
              <w:top w:val="single" w:sz="4" w:space="0" w:color="auto"/>
              <w:left w:val="nil"/>
              <w:bottom w:val="single" w:sz="4" w:space="0" w:color="auto"/>
              <w:right w:val="single" w:sz="4" w:space="0" w:color="auto"/>
            </w:tcBorders>
            <w:shd w:val="clear" w:color="auto" w:fill="auto"/>
            <w:vAlign w:val="center"/>
          </w:tcPr>
          <w:p w14:paraId="258CDBFB" w14:textId="4D499858" w:rsidR="00672CD7" w:rsidRPr="00EC38A7" w:rsidRDefault="00672CD7" w:rsidP="00672CD7">
            <w:r w:rsidRPr="00EC38A7">
              <w:t>H011, H015A, H018, H031, H034, K030, K061</w:t>
            </w:r>
          </w:p>
        </w:tc>
        <w:tc>
          <w:tcPr>
            <w:tcW w:w="1139" w:type="dxa"/>
            <w:tcBorders>
              <w:top w:val="single" w:sz="4" w:space="0" w:color="auto"/>
              <w:left w:val="nil"/>
              <w:bottom w:val="single" w:sz="4" w:space="0" w:color="auto"/>
              <w:right w:val="single" w:sz="4" w:space="0" w:color="auto"/>
            </w:tcBorders>
            <w:shd w:val="clear" w:color="auto" w:fill="auto"/>
            <w:vAlign w:val="center"/>
          </w:tcPr>
          <w:p w14:paraId="27DFECA0" w14:textId="1B664974" w:rsidR="00672CD7" w:rsidRPr="00EC38A7" w:rsidRDefault="00672CD7" w:rsidP="00672CD7">
            <w:r w:rsidRPr="00EC38A7">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8571B1" w14:textId="3E1CA6AE" w:rsidR="00672CD7" w:rsidRPr="00EC38A7" w:rsidRDefault="00672CD7" w:rsidP="00672CD7">
            <w:r w:rsidRPr="00EC38A7">
              <w:t>IR20</w:t>
            </w:r>
          </w:p>
        </w:tc>
      </w:tr>
    </w:tbl>
    <w:p w14:paraId="6B997522" w14:textId="77777777" w:rsidR="000F0E7A" w:rsidRPr="00EC38A7" w:rsidRDefault="000F0E7A" w:rsidP="00F353B6">
      <w:pPr>
        <w:sectPr w:rsidR="000F0E7A" w:rsidRPr="00EC38A7" w:rsidSect="00D76203">
          <w:headerReference w:type="first" r:id="rId27"/>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3119"/>
        <w:gridCol w:w="951"/>
        <w:gridCol w:w="1170"/>
        <w:gridCol w:w="1139"/>
        <w:gridCol w:w="850"/>
      </w:tblGrid>
      <w:tr w:rsidR="00EC38A7" w:rsidRPr="00EC38A7" w14:paraId="0E81F637" w14:textId="77777777" w:rsidTr="00672CD7">
        <w:trPr>
          <w:trHeight w:val="36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A02591" w14:textId="5057D746" w:rsidR="000F0E7A" w:rsidRPr="00EC38A7" w:rsidRDefault="000F0E7A" w:rsidP="000F0E7A">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noWrap/>
          </w:tcPr>
          <w:p w14:paraId="75CDE4C5" w14:textId="54EA720B" w:rsidR="000F0E7A" w:rsidRPr="00EC38A7" w:rsidRDefault="000F0E7A" w:rsidP="000F0E7A">
            <w:pPr>
              <w:jc w:val="center"/>
            </w:pPr>
            <w:r w:rsidRPr="00EC38A7">
              <w:t>2</w:t>
            </w:r>
          </w:p>
        </w:tc>
        <w:tc>
          <w:tcPr>
            <w:tcW w:w="3119" w:type="dxa"/>
            <w:tcBorders>
              <w:top w:val="single" w:sz="4" w:space="0" w:color="auto"/>
              <w:left w:val="nil"/>
              <w:bottom w:val="single" w:sz="4" w:space="0" w:color="auto"/>
              <w:right w:val="single" w:sz="4" w:space="0" w:color="auto"/>
            </w:tcBorders>
            <w:shd w:val="clear" w:color="000000" w:fill="FFFFFF"/>
          </w:tcPr>
          <w:p w14:paraId="76CE4323" w14:textId="4125F320" w:rsidR="000F0E7A" w:rsidRPr="00EC38A7" w:rsidRDefault="000F0E7A" w:rsidP="000F0E7A">
            <w:pPr>
              <w:jc w:val="center"/>
            </w:pPr>
            <w:r w:rsidRPr="00EC38A7">
              <w:t>3</w:t>
            </w:r>
          </w:p>
        </w:tc>
        <w:tc>
          <w:tcPr>
            <w:tcW w:w="951" w:type="dxa"/>
            <w:tcBorders>
              <w:top w:val="single" w:sz="4" w:space="0" w:color="auto"/>
              <w:left w:val="nil"/>
              <w:bottom w:val="single" w:sz="4" w:space="0" w:color="auto"/>
              <w:right w:val="single" w:sz="4" w:space="0" w:color="auto"/>
            </w:tcBorders>
            <w:shd w:val="clear" w:color="auto" w:fill="auto"/>
          </w:tcPr>
          <w:p w14:paraId="61F2935E" w14:textId="67ECF860" w:rsidR="000F0E7A" w:rsidRPr="00EC38A7" w:rsidRDefault="000F0E7A" w:rsidP="000F0E7A">
            <w:pPr>
              <w:jc w:val="center"/>
            </w:pPr>
            <w:r w:rsidRPr="00EC38A7">
              <w:t>4</w:t>
            </w:r>
          </w:p>
        </w:tc>
        <w:tc>
          <w:tcPr>
            <w:tcW w:w="1170" w:type="dxa"/>
            <w:tcBorders>
              <w:top w:val="single" w:sz="4" w:space="0" w:color="auto"/>
              <w:left w:val="nil"/>
              <w:bottom w:val="single" w:sz="4" w:space="0" w:color="auto"/>
              <w:right w:val="single" w:sz="4" w:space="0" w:color="auto"/>
            </w:tcBorders>
            <w:shd w:val="clear" w:color="auto" w:fill="auto"/>
          </w:tcPr>
          <w:p w14:paraId="320C6E84" w14:textId="09016E58" w:rsidR="000F0E7A" w:rsidRPr="00EC38A7" w:rsidRDefault="000F0E7A" w:rsidP="000F0E7A">
            <w:pPr>
              <w:jc w:val="center"/>
            </w:pPr>
            <w:r w:rsidRPr="00EC38A7">
              <w:t>5</w:t>
            </w:r>
          </w:p>
        </w:tc>
        <w:tc>
          <w:tcPr>
            <w:tcW w:w="1139" w:type="dxa"/>
            <w:tcBorders>
              <w:top w:val="single" w:sz="4" w:space="0" w:color="auto"/>
              <w:left w:val="nil"/>
              <w:bottom w:val="single" w:sz="4" w:space="0" w:color="auto"/>
              <w:right w:val="single" w:sz="4" w:space="0" w:color="auto"/>
            </w:tcBorders>
            <w:shd w:val="clear" w:color="auto" w:fill="auto"/>
          </w:tcPr>
          <w:p w14:paraId="21F890FA" w14:textId="16F2D5ED" w:rsidR="000F0E7A" w:rsidRPr="00EC38A7" w:rsidRDefault="000F0E7A" w:rsidP="000F0E7A">
            <w:pPr>
              <w:jc w:val="center"/>
            </w:pPr>
            <w:r w:rsidRPr="00EC38A7">
              <w:t>6</w:t>
            </w:r>
          </w:p>
        </w:tc>
        <w:tc>
          <w:tcPr>
            <w:tcW w:w="850" w:type="dxa"/>
            <w:tcBorders>
              <w:top w:val="single" w:sz="4" w:space="0" w:color="auto"/>
              <w:left w:val="nil"/>
              <w:bottom w:val="single" w:sz="4" w:space="0" w:color="auto"/>
              <w:right w:val="single" w:sz="4" w:space="0" w:color="auto"/>
            </w:tcBorders>
            <w:shd w:val="clear" w:color="auto" w:fill="auto"/>
            <w:noWrap/>
          </w:tcPr>
          <w:p w14:paraId="57DE842F" w14:textId="7D05A229" w:rsidR="000F0E7A" w:rsidRPr="00EC38A7" w:rsidRDefault="000F0E7A" w:rsidP="000F0E7A">
            <w:pPr>
              <w:jc w:val="center"/>
            </w:pPr>
            <w:r w:rsidRPr="00EC38A7">
              <w:t>7</w:t>
            </w:r>
          </w:p>
        </w:tc>
      </w:tr>
      <w:tr w:rsidR="00EC38A7" w:rsidRPr="00EC38A7" w14:paraId="53EB4D69" w14:textId="77777777" w:rsidTr="00672CD7">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DB7FF" w14:textId="099D1E20" w:rsidR="00FC5299" w:rsidRPr="00EC38A7" w:rsidRDefault="00DF5796" w:rsidP="00F353B6">
            <w:r w:rsidRPr="00EC38A7">
              <w:t>1206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58AC25" w14:textId="63FD60A4" w:rsidR="00FC5299" w:rsidRPr="00EC38A7" w:rsidRDefault="00FC5299" w:rsidP="00F353B6">
            <w:r w:rsidRPr="00EC38A7">
              <w:t>IR200032</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5CD0E0AE" w14:textId="0A716EFD" w:rsidR="00FC5299" w:rsidRPr="00EC38A7" w:rsidRDefault="00FC5299" w:rsidP="00F353B6">
            <w:r w:rsidRPr="00EC38A7">
              <w:t>Кількість редукованих протягом звітного періоду договорів прямого страхування та вхідного перестрахування за класами страхування життя, які почали діяти в попередніх звітних періодах</w:t>
            </w:r>
          </w:p>
        </w:tc>
        <w:tc>
          <w:tcPr>
            <w:tcW w:w="951" w:type="dxa"/>
            <w:tcBorders>
              <w:top w:val="single" w:sz="4" w:space="0" w:color="auto"/>
              <w:left w:val="nil"/>
              <w:bottom w:val="single" w:sz="4" w:space="0" w:color="auto"/>
              <w:right w:val="single" w:sz="4" w:space="0" w:color="auto"/>
            </w:tcBorders>
            <w:shd w:val="clear" w:color="auto" w:fill="auto"/>
            <w:vAlign w:val="center"/>
          </w:tcPr>
          <w:p w14:paraId="544859DD" w14:textId="3CBB999B" w:rsidR="00FC5299" w:rsidRPr="00EC38A7" w:rsidRDefault="00FC5299" w:rsidP="00F353B6">
            <w:r w:rsidRPr="00EC38A7">
              <w:t>T080</w:t>
            </w:r>
          </w:p>
        </w:tc>
        <w:tc>
          <w:tcPr>
            <w:tcW w:w="1170" w:type="dxa"/>
            <w:tcBorders>
              <w:top w:val="single" w:sz="4" w:space="0" w:color="auto"/>
              <w:left w:val="nil"/>
              <w:bottom w:val="single" w:sz="4" w:space="0" w:color="auto"/>
              <w:right w:val="single" w:sz="4" w:space="0" w:color="auto"/>
            </w:tcBorders>
            <w:shd w:val="clear" w:color="auto" w:fill="auto"/>
            <w:vAlign w:val="center"/>
          </w:tcPr>
          <w:p w14:paraId="76AC4747" w14:textId="0400A3E8" w:rsidR="00FC5299" w:rsidRPr="00EC38A7" w:rsidRDefault="00FC5299" w:rsidP="00F353B6">
            <w:r w:rsidRPr="00EC38A7">
              <w:t>H011, H015A, H018, H031, H034, K030, K061</w:t>
            </w:r>
          </w:p>
        </w:tc>
        <w:tc>
          <w:tcPr>
            <w:tcW w:w="1139" w:type="dxa"/>
            <w:tcBorders>
              <w:top w:val="single" w:sz="4" w:space="0" w:color="auto"/>
              <w:left w:val="nil"/>
              <w:bottom w:val="single" w:sz="4" w:space="0" w:color="auto"/>
              <w:right w:val="single" w:sz="4" w:space="0" w:color="auto"/>
            </w:tcBorders>
            <w:shd w:val="clear" w:color="auto" w:fill="auto"/>
            <w:vAlign w:val="center"/>
          </w:tcPr>
          <w:p w14:paraId="4A376062" w14:textId="279CB188" w:rsidR="00FC5299" w:rsidRPr="00EC38A7" w:rsidRDefault="00FC5299" w:rsidP="00F353B6">
            <w:r w:rsidRPr="00EC38A7">
              <w:t>Немає</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797787" w14:textId="4153755D" w:rsidR="00FC5299" w:rsidRPr="00EC38A7" w:rsidRDefault="00FC5299" w:rsidP="00F353B6">
            <w:r w:rsidRPr="00EC38A7">
              <w:t>IR20</w:t>
            </w:r>
          </w:p>
        </w:tc>
      </w:tr>
    </w:tbl>
    <w:p w14:paraId="5BA32CFC" w14:textId="77777777" w:rsidR="00E81A37" w:rsidRPr="00EC38A7" w:rsidRDefault="00E81A37" w:rsidP="00E81A37">
      <w:pPr>
        <w:tabs>
          <w:tab w:val="left" w:pos="567"/>
          <w:tab w:val="left" w:pos="851"/>
          <w:tab w:val="left" w:pos="924"/>
        </w:tabs>
        <w:autoSpaceDE w:val="0"/>
        <w:autoSpaceDN w:val="0"/>
        <w:adjustRightInd w:val="0"/>
        <w:ind w:firstLine="709"/>
        <w:jc w:val="right"/>
      </w:pPr>
      <w:r w:rsidRPr="00EC38A7">
        <w:t>”.</w:t>
      </w:r>
    </w:p>
    <w:p w14:paraId="34393E64" w14:textId="3A775CD3" w:rsidR="00FC5299" w:rsidRPr="00EC38A7" w:rsidRDefault="00084BD0" w:rsidP="00953025">
      <w:pPr>
        <w:ind w:firstLine="567"/>
      </w:pPr>
      <w:r w:rsidRPr="00EC38A7">
        <w:t>У зв’язку з цим рядки 1199–180</w:t>
      </w:r>
      <w:r w:rsidR="00FC5299" w:rsidRPr="00EC38A7">
        <w:t>8</w:t>
      </w:r>
      <w:r w:rsidR="00782349" w:rsidRPr="00EC38A7">
        <w:t xml:space="preserve"> уважати відповідно рядками 1207–181</w:t>
      </w:r>
      <w:r w:rsidR="00FC5299" w:rsidRPr="00EC38A7">
        <w:t>6</w:t>
      </w:r>
      <w:r w:rsidR="003D26B2" w:rsidRPr="00EC38A7">
        <w:t>;</w:t>
      </w:r>
      <w:r w:rsidR="001719E6" w:rsidRPr="00EC38A7">
        <w:t xml:space="preserve"> </w:t>
      </w:r>
    </w:p>
    <w:p w14:paraId="1030D0B7" w14:textId="77777777" w:rsidR="001719E6" w:rsidRPr="00EC38A7" w:rsidRDefault="001719E6" w:rsidP="00953025">
      <w:pPr>
        <w:ind w:firstLine="567"/>
      </w:pPr>
    </w:p>
    <w:p w14:paraId="5D738B24" w14:textId="70D3A620" w:rsidR="00FC5299" w:rsidRPr="00EC38A7" w:rsidRDefault="00FC5299" w:rsidP="00953025">
      <w:pPr>
        <w:pStyle w:val="af3"/>
        <w:numPr>
          <w:ilvl w:val="0"/>
          <w:numId w:val="3"/>
        </w:numPr>
        <w:ind w:left="0" w:firstLine="567"/>
      </w:pPr>
      <w:r w:rsidRPr="00EC38A7">
        <w:t>таблицю після рядка 12</w:t>
      </w:r>
      <w:r w:rsidR="006609BE" w:rsidRPr="00EC38A7">
        <w:t>7</w:t>
      </w:r>
      <w:r w:rsidRPr="00EC38A7">
        <w:t>1 доповнити двома новими рядками 12</w:t>
      </w:r>
      <w:r w:rsidR="006609BE" w:rsidRPr="00EC38A7">
        <w:t>7</w:t>
      </w:r>
      <w:r w:rsidRPr="00EC38A7">
        <w:t>2, 12</w:t>
      </w:r>
      <w:r w:rsidR="006609BE" w:rsidRPr="00EC38A7">
        <w:t>7</w:t>
      </w:r>
      <w:r w:rsidRPr="00EC38A7">
        <w:t>3 такого змісту:</w:t>
      </w:r>
    </w:p>
    <w:p w14:paraId="26ACFBEE" w14:textId="0402762C" w:rsidR="00FC5299" w:rsidRPr="00EC38A7" w:rsidRDefault="00E81A37" w:rsidP="00FC5299">
      <w:r w:rsidRPr="00EC38A7">
        <w:t>“</w:t>
      </w: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EC38A7" w:rsidRPr="00EC38A7" w14:paraId="62D1C4CE" w14:textId="77777777" w:rsidTr="00FC5299">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2DBCCA" w14:textId="77777777" w:rsidR="00FC5299" w:rsidRPr="00EC38A7" w:rsidRDefault="00FC5299" w:rsidP="00D65F01">
            <w:pPr>
              <w:jc w:val="center"/>
            </w:pPr>
            <w:r w:rsidRPr="00EC38A7">
              <w:t>1</w:t>
            </w:r>
          </w:p>
        </w:tc>
        <w:tc>
          <w:tcPr>
            <w:tcW w:w="1559" w:type="dxa"/>
            <w:tcBorders>
              <w:top w:val="single" w:sz="4" w:space="0" w:color="auto"/>
              <w:left w:val="nil"/>
              <w:bottom w:val="single" w:sz="4" w:space="0" w:color="auto"/>
              <w:right w:val="single" w:sz="4" w:space="0" w:color="auto"/>
            </w:tcBorders>
            <w:shd w:val="clear" w:color="auto" w:fill="auto"/>
            <w:hideMark/>
          </w:tcPr>
          <w:p w14:paraId="3CB081A0" w14:textId="77777777" w:rsidR="00FC5299" w:rsidRPr="00EC38A7" w:rsidRDefault="00FC5299" w:rsidP="00D65F01">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hideMark/>
          </w:tcPr>
          <w:p w14:paraId="5A69B4DC" w14:textId="77777777" w:rsidR="00FC5299" w:rsidRPr="00EC38A7" w:rsidRDefault="00FC5299" w:rsidP="00D65F01">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hideMark/>
          </w:tcPr>
          <w:p w14:paraId="244C3EAE" w14:textId="77777777" w:rsidR="00FC5299" w:rsidRPr="00EC38A7" w:rsidRDefault="00FC5299" w:rsidP="00D65F01">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hideMark/>
          </w:tcPr>
          <w:p w14:paraId="1C0D5C20" w14:textId="77777777" w:rsidR="00FC5299" w:rsidRPr="00EC38A7" w:rsidRDefault="00FC5299" w:rsidP="00D65F01">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hideMark/>
          </w:tcPr>
          <w:p w14:paraId="4793F2F8" w14:textId="77777777" w:rsidR="00FC5299" w:rsidRPr="00EC38A7" w:rsidRDefault="00FC5299" w:rsidP="00D65F01">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hideMark/>
          </w:tcPr>
          <w:p w14:paraId="11DCE88B" w14:textId="77777777" w:rsidR="00FC5299" w:rsidRPr="00EC38A7" w:rsidRDefault="00FC5299" w:rsidP="00D65F01">
            <w:pPr>
              <w:jc w:val="center"/>
            </w:pPr>
            <w:r w:rsidRPr="00EC38A7">
              <w:t>7</w:t>
            </w:r>
          </w:p>
        </w:tc>
      </w:tr>
      <w:tr w:rsidR="00EC38A7" w:rsidRPr="00EC38A7" w14:paraId="7E91B66B" w14:textId="77777777" w:rsidTr="00F353B6">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80867" w14:textId="457AF53B" w:rsidR="00FC5299" w:rsidRPr="00EC38A7" w:rsidRDefault="00FC5299" w:rsidP="006609BE">
            <w:r w:rsidRPr="00EC38A7">
              <w:t>12</w:t>
            </w:r>
            <w:r w:rsidR="006609BE" w:rsidRPr="00EC38A7">
              <w:t>7</w:t>
            </w:r>
            <w:r w:rsidRPr="00EC38A7">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E70AAC" w14:textId="2D8E8525" w:rsidR="00FC5299" w:rsidRPr="00EC38A7" w:rsidRDefault="00FC5299" w:rsidP="00FC5299">
            <w:r w:rsidRPr="00EC38A7">
              <w:t>IR250047</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9912540" w14:textId="62F5C42C" w:rsidR="00FC5299" w:rsidRPr="00EC38A7" w:rsidRDefault="00FC5299" w:rsidP="00FC5299">
            <w:r w:rsidRPr="00EC38A7">
              <w:t>Резерв премій за договорами прямого страхування та вхідного перестрахування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4EEE01" w14:textId="3805FAC9" w:rsidR="00FC5299" w:rsidRPr="00EC38A7" w:rsidRDefault="00FC5299" w:rsidP="00FC5299">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93D08D" w14:textId="5872C9F5" w:rsidR="00FC5299" w:rsidRPr="00EC38A7" w:rsidRDefault="00FC5299" w:rsidP="00FC5299">
            <w:r w:rsidRPr="00EC38A7">
              <w:t>Немає</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B46E4A" w14:textId="029148ED" w:rsidR="00FC5299" w:rsidRPr="00EC38A7" w:rsidRDefault="00FC5299" w:rsidP="00FC5299">
            <w:r w:rsidRPr="00EC38A7">
              <w:t>Немає</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F7E825" w14:textId="1FA057E2" w:rsidR="00FC5299" w:rsidRPr="00EC38A7" w:rsidRDefault="00FC5299" w:rsidP="00FC5299">
            <w:r w:rsidRPr="00EC38A7">
              <w:t>IR25</w:t>
            </w:r>
          </w:p>
        </w:tc>
      </w:tr>
      <w:tr w:rsidR="00EC38A7" w:rsidRPr="00EC38A7" w14:paraId="4C8089A6" w14:textId="77777777" w:rsidTr="00F353B6">
        <w:trPr>
          <w:trHeight w:val="12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AC89C" w14:textId="615E7A10" w:rsidR="00FC5299" w:rsidRPr="00EC38A7" w:rsidRDefault="00FC5299" w:rsidP="006609BE">
            <w:r w:rsidRPr="00EC38A7">
              <w:t>12</w:t>
            </w:r>
            <w:r w:rsidR="006609BE" w:rsidRPr="00EC38A7">
              <w:t>7</w:t>
            </w:r>
            <w:r w:rsidRPr="00EC38A7">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5F0461" w14:textId="06A10E2D" w:rsidR="00FC5299" w:rsidRPr="00EC38A7" w:rsidRDefault="00FC5299" w:rsidP="00FC5299">
            <w:r w:rsidRPr="00EC38A7">
              <w:t>IR250048</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637D2E2" w14:textId="6BA996CF" w:rsidR="00FC5299" w:rsidRPr="00EC38A7" w:rsidRDefault="00FC5299" w:rsidP="00FC5299">
            <w:r w:rsidRPr="00EC38A7">
              <w:t>Резерв збитків за договорами прямого страхування та вхідного перестрахування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A1F32D" w14:textId="640B6175" w:rsidR="00FC5299" w:rsidRPr="00EC38A7" w:rsidRDefault="00FC5299" w:rsidP="00FC5299">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FB05B3" w14:textId="23A6B2D4" w:rsidR="00FC5299" w:rsidRPr="00EC38A7" w:rsidRDefault="00FC5299" w:rsidP="00FC5299">
            <w:r w:rsidRPr="00EC38A7">
              <w:t>Немає</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1683B6" w14:textId="4D272304" w:rsidR="00FC5299" w:rsidRPr="00EC38A7" w:rsidRDefault="00FC5299" w:rsidP="00FC5299">
            <w:r w:rsidRPr="00EC38A7">
              <w:t>Немає</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C7B53C" w14:textId="71772C8A" w:rsidR="00FC5299" w:rsidRPr="00EC38A7" w:rsidRDefault="00FC5299" w:rsidP="00FC5299">
            <w:r w:rsidRPr="00EC38A7">
              <w:t>IR25</w:t>
            </w:r>
          </w:p>
        </w:tc>
      </w:tr>
    </w:tbl>
    <w:p w14:paraId="21864FF1" w14:textId="77777777" w:rsidR="00E81A37" w:rsidRPr="00EC38A7" w:rsidRDefault="00E81A37" w:rsidP="00E81A37">
      <w:pPr>
        <w:tabs>
          <w:tab w:val="left" w:pos="567"/>
          <w:tab w:val="left" w:pos="851"/>
          <w:tab w:val="left" w:pos="924"/>
        </w:tabs>
        <w:autoSpaceDE w:val="0"/>
        <w:autoSpaceDN w:val="0"/>
        <w:adjustRightInd w:val="0"/>
        <w:ind w:firstLine="709"/>
        <w:jc w:val="right"/>
      </w:pPr>
      <w:r w:rsidRPr="00EC38A7">
        <w:t>”.</w:t>
      </w:r>
    </w:p>
    <w:p w14:paraId="22A7280E" w14:textId="4C04D576" w:rsidR="00FC5299" w:rsidRPr="00EC38A7" w:rsidRDefault="00FC5299" w:rsidP="00953025">
      <w:pPr>
        <w:pStyle w:val="af3"/>
        <w:tabs>
          <w:tab w:val="left" w:pos="851"/>
        </w:tabs>
        <w:ind w:left="43" w:firstLine="524"/>
      </w:pPr>
      <w:r w:rsidRPr="00EC38A7">
        <w:t>У зв’язку з цим рядки 12</w:t>
      </w:r>
      <w:r w:rsidR="006609BE" w:rsidRPr="00EC38A7">
        <w:t>7</w:t>
      </w:r>
      <w:r w:rsidRPr="00EC38A7">
        <w:t>2–18</w:t>
      </w:r>
      <w:r w:rsidR="006609BE" w:rsidRPr="00EC38A7">
        <w:t>1</w:t>
      </w:r>
      <w:r w:rsidR="003213BA" w:rsidRPr="00EC38A7">
        <w:t>6</w:t>
      </w:r>
      <w:r w:rsidRPr="00EC38A7">
        <w:t xml:space="preserve"> уважати відповідно рядками 12</w:t>
      </w:r>
      <w:r w:rsidR="006609BE" w:rsidRPr="00EC38A7">
        <w:t>7</w:t>
      </w:r>
      <w:r w:rsidRPr="00EC38A7">
        <w:t>4–18</w:t>
      </w:r>
      <w:r w:rsidR="006609BE" w:rsidRPr="00EC38A7">
        <w:t>1</w:t>
      </w:r>
      <w:r w:rsidRPr="00EC38A7">
        <w:t>8;</w:t>
      </w:r>
    </w:p>
    <w:p w14:paraId="3219FA95" w14:textId="77777777" w:rsidR="00FC5299" w:rsidRPr="00EC38A7" w:rsidRDefault="00FC5299" w:rsidP="00FC5299"/>
    <w:p w14:paraId="13D88B60" w14:textId="772BD599" w:rsidR="00FC5299" w:rsidRPr="00EC38A7" w:rsidRDefault="00FC5299" w:rsidP="00953025">
      <w:pPr>
        <w:pStyle w:val="af3"/>
        <w:numPr>
          <w:ilvl w:val="0"/>
          <w:numId w:val="3"/>
        </w:numPr>
        <w:tabs>
          <w:tab w:val="left" w:pos="851"/>
        </w:tabs>
        <w:ind w:left="0" w:firstLine="567"/>
      </w:pPr>
      <w:r w:rsidRPr="00EC38A7">
        <w:t>таблицю після рядка 12</w:t>
      </w:r>
      <w:r w:rsidR="006609BE" w:rsidRPr="00EC38A7">
        <w:t>7</w:t>
      </w:r>
      <w:r w:rsidRPr="00EC38A7">
        <w:t>4 доповнити шістьома новими рядками 12</w:t>
      </w:r>
      <w:r w:rsidR="006609BE" w:rsidRPr="00EC38A7">
        <w:t>7</w:t>
      </w:r>
      <w:r w:rsidRPr="00EC38A7">
        <w:t>5–12</w:t>
      </w:r>
      <w:r w:rsidR="006609BE" w:rsidRPr="00EC38A7">
        <w:t>8</w:t>
      </w:r>
      <w:r w:rsidRPr="00EC38A7">
        <w:t>0 такого змісту:</w:t>
      </w:r>
    </w:p>
    <w:p w14:paraId="6B73E93C" w14:textId="77777777" w:rsidR="001719E6" w:rsidRPr="00EC38A7" w:rsidRDefault="001719E6" w:rsidP="00E81A37">
      <w:pPr>
        <w:pStyle w:val="af3"/>
        <w:tabs>
          <w:tab w:val="left" w:pos="851"/>
        </w:tabs>
        <w:ind w:left="567" w:hanging="567"/>
        <w:sectPr w:rsidR="001719E6" w:rsidRPr="00EC38A7" w:rsidSect="00D76203">
          <w:headerReference w:type="first" r:id="rId28"/>
          <w:pgSz w:w="11906" w:h="16838"/>
          <w:pgMar w:top="567" w:right="567" w:bottom="1701" w:left="1701" w:header="709" w:footer="709" w:gutter="0"/>
          <w:cols w:space="708"/>
          <w:titlePg/>
          <w:docGrid w:linePitch="381"/>
        </w:sectPr>
      </w:pPr>
    </w:p>
    <w:p w14:paraId="2624DFDD" w14:textId="1D6FF76E" w:rsidR="00FC5299" w:rsidRPr="00EC38A7" w:rsidRDefault="00E81A37" w:rsidP="00E81A37">
      <w:pPr>
        <w:pStyle w:val="af3"/>
        <w:tabs>
          <w:tab w:val="left" w:pos="851"/>
        </w:tabs>
        <w:ind w:left="567" w:hanging="567"/>
      </w:pPr>
      <w:r w:rsidRPr="00EC38A7">
        <w:lastRenderedPageBreak/>
        <w:t>“</w:t>
      </w:r>
    </w:p>
    <w:tbl>
      <w:tblPr>
        <w:tblW w:w="9639" w:type="dxa"/>
        <w:tblInd w:w="-5" w:type="dxa"/>
        <w:tblLayout w:type="fixed"/>
        <w:tblLook w:val="04A0" w:firstRow="1" w:lastRow="0" w:firstColumn="1" w:lastColumn="0" w:noHBand="0" w:noVBand="1"/>
      </w:tblPr>
      <w:tblGrid>
        <w:gridCol w:w="851"/>
        <w:gridCol w:w="1559"/>
        <w:gridCol w:w="2720"/>
        <w:gridCol w:w="1170"/>
        <w:gridCol w:w="1260"/>
        <w:gridCol w:w="1087"/>
        <w:gridCol w:w="992"/>
      </w:tblGrid>
      <w:tr w:rsidR="00EC38A7" w:rsidRPr="00EC38A7" w14:paraId="231D6E3D" w14:textId="77777777" w:rsidTr="001719E6">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41DD7D" w14:textId="77777777" w:rsidR="00FC5299" w:rsidRPr="00EC38A7" w:rsidRDefault="00FC5299" w:rsidP="00D65F01">
            <w:pPr>
              <w:jc w:val="center"/>
            </w:pPr>
            <w:r w:rsidRPr="00EC38A7">
              <w:t>1</w:t>
            </w:r>
          </w:p>
        </w:tc>
        <w:tc>
          <w:tcPr>
            <w:tcW w:w="1559" w:type="dxa"/>
            <w:tcBorders>
              <w:top w:val="single" w:sz="4" w:space="0" w:color="auto"/>
              <w:left w:val="nil"/>
              <w:bottom w:val="single" w:sz="4" w:space="0" w:color="auto"/>
              <w:right w:val="single" w:sz="4" w:space="0" w:color="auto"/>
            </w:tcBorders>
            <w:shd w:val="clear" w:color="auto" w:fill="auto"/>
            <w:hideMark/>
          </w:tcPr>
          <w:p w14:paraId="32DAB869" w14:textId="77777777" w:rsidR="00FC5299" w:rsidRPr="00EC38A7" w:rsidRDefault="00FC5299" w:rsidP="00D65F01">
            <w:pPr>
              <w:jc w:val="center"/>
            </w:pPr>
            <w:r w:rsidRPr="00EC38A7">
              <w:t>2</w:t>
            </w:r>
          </w:p>
        </w:tc>
        <w:tc>
          <w:tcPr>
            <w:tcW w:w="2720" w:type="dxa"/>
            <w:tcBorders>
              <w:top w:val="single" w:sz="4" w:space="0" w:color="auto"/>
              <w:left w:val="nil"/>
              <w:bottom w:val="single" w:sz="4" w:space="0" w:color="auto"/>
              <w:right w:val="single" w:sz="4" w:space="0" w:color="auto"/>
            </w:tcBorders>
            <w:shd w:val="clear" w:color="auto" w:fill="auto"/>
            <w:hideMark/>
          </w:tcPr>
          <w:p w14:paraId="0BE1703C" w14:textId="77777777" w:rsidR="00FC5299" w:rsidRPr="00EC38A7" w:rsidRDefault="00FC5299" w:rsidP="00D65F01">
            <w:pPr>
              <w:jc w:val="center"/>
            </w:pPr>
            <w:r w:rsidRPr="00EC38A7">
              <w:t>3</w:t>
            </w:r>
          </w:p>
        </w:tc>
        <w:tc>
          <w:tcPr>
            <w:tcW w:w="1170" w:type="dxa"/>
            <w:tcBorders>
              <w:top w:val="single" w:sz="4" w:space="0" w:color="auto"/>
              <w:left w:val="nil"/>
              <w:bottom w:val="single" w:sz="4" w:space="0" w:color="auto"/>
              <w:right w:val="single" w:sz="4" w:space="0" w:color="auto"/>
            </w:tcBorders>
            <w:shd w:val="clear" w:color="auto" w:fill="auto"/>
            <w:hideMark/>
          </w:tcPr>
          <w:p w14:paraId="629B6A56" w14:textId="77777777" w:rsidR="00FC5299" w:rsidRPr="00EC38A7" w:rsidRDefault="00FC5299" w:rsidP="00D65F01">
            <w:pPr>
              <w:jc w:val="center"/>
            </w:pPr>
            <w:r w:rsidRPr="00EC38A7">
              <w:t>4</w:t>
            </w:r>
          </w:p>
        </w:tc>
        <w:tc>
          <w:tcPr>
            <w:tcW w:w="1260" w:type="dxa"/>
            <w:tcBorders>
              <w:top w:val="single" w:sz="4" w:space="0" w:color="auto"/>
              <w:left w:val="nil"/>
              <w:bottom w:val="single" w:sz="4" w:space="0" w:color="auto"/>
              <w:right w:val="single" w:sz="4" w:space="0" w:color="auto"/>
            </w:tcBorders>
            <w:shd w:val="clear" w:color="auto" w:fill="auto"/>
            <w:hideMark/>
          </w:tcPr>
          <w:p w14:paraId="7F4B5C73" w14:textId="77777777" w:rsidR="00FC5299" w:rsidRPr="00EC38A7" w:rsidRDefault="00FC5299" w:rsidP="00D65F01">
            <w:pPr>
              <w:jc w:val="center"/>
            </w:pPr>
            <w:r w:rsidRPr="00EC38A7">
              <w:t>5</w:t>
            </w:r>
          </w:p>
        </w:tc>
        <w:tc>
          <w:tcPr>
            <w:tcW w:w="1087" w:type="dxa"/>
            <w:tcBorders>
              <w:top w:val="single" w:sz="4" w:space="0" w:color="auto"/>
              <w:left w:val="nil"/>
              <w:bottom w:val="single" w:sz="4" w:space="0" w:color="auto"/>
              <w:right w:val="single" w:sz="4" w:space="0" w:color="auto"/>
            </w:tcBorders>
            <w:shd w:val="clear" w:color="auto" w:fill="auto"/>
            <w:hideMark/>
          </w:tcPr>
          <w:p w14:paraId="0926A79C" w14:textId="77777777" w:rsidR="00FC5299" w:rsidRPr="00EC38A7" w:rsidRDefault="00FC5299" w:rsidP="00D65F01">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hideMark/>
          </w:tcPr>
          <w:p w14:paraId="2AF8BAA7" w14:textId="77777777" w:rsidR="00FC5299" w:rsidRPr="00EC38A7" w:rsidRDefault="00FC5299" w:rsidP="00D65F01">
            <w:pPr>
              <w:jc w:val="center"/>
            </w:pPr>
            <w:r w:rsidRPr="00EC38A7">
              <w:t>7</w:t>
            </w:r>
          </w:p>
        </w:tc>
      </w:tr>
      <w:tr w:rsidR="00EC38A7" w:rsidRPr="00EC38A7" w14:paraId="46877B79" w14:textId="77777777" w:rsidTr="001719E6">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3EBC2" w14:textId="70C9C7B2" w:rsidR="00FC5299" w:rsidRPr="00EC38A7" w:rsidRDefault="00FC5299" w:rsidP="006609BE">
            <w:pPr>
              <w:jc w:val="left"/>
            </w:pPr>
            <w:r w:rsidRPr="00EC38A7">
              <w:t>12</w:t>
            </w:r>
            <w:r w:rsidR="006609BE" w:rsidRPr="00EC38A7">
              <w:t>7</w:t>
            </w:r>
            <w:r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685A14" w14:textId="77777777" w:rsidR="00FC5299" w:rsidRPr="00EC38A7" w:rsidRDefault="00FC5299" w:rsidP="00F353B6">
            <w:r w:rsidRPr="00EC38A7">
              <w:t>IR270001</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23547A9F" w14:textId="77777777" w:rsidR="00FC5299" w:rsidRPr="00EC38A7" w:rsidRDefault="00FC5299" w:rsidP="00F353B6">
            <w:r w:rsidRPr="00EC38A7">
              <w:t>Нараховані страхові премії, одержані від клієнтів, крім державних (комунальних) підприємств, органів державної влади або місцевого самоврядування</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AF0F8EE" w14:textId="77777777" w:rsidR="00FC5299" w:rsidRPr="00EC38A7" w:rsidRDefault="00FC5299" w:rsidP="00F353B6">
            <w:r w:rsidRPr="00EC38A7">
              <w:t>T070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98AB421" w14:textId="77777777" w:rsidR="00FC5299" w:rsidRPr="00EC38A7" w:rsidRDefault="00FC5299" w:rsidP="00F353B6">
            <w:r w:rsidRPr="00EC38A7">
              <w:t>H011, H015A, H031, K021, K040, K061</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292D1E98" w14:textId="77777777" w:rsidR="00FC5299" w:rsidRPr="00EC38A7" w:rsidRDefault="00FC5299" w:rsidP="00F353B6">
            <w:r w:rsidRPr="00EC38A7">
              <w:t>K020, Q001, Q015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FB876F" w14:textId="18A0F4E8" w:rsidR="00FC5299" w:rsidRPr="00EC38A7" w:rsidRDefault="00FC5299" w:rsidP="008628F0">
            <w:r w:rsidRPr="00EC38A7">
              <w:t>IR2</w:t>
            </w:r>
            <w:r w:rsidR="008628F0" w:rsidRPr="00EC38A7">
              <w:t>7</w:t>
            </w:r>
          </w:p>
        </w:tc>
      </w:tr>
      <w:tr w:rsidR="00EC38A7" w:rsidRPr="00EC38A7" w14:paraId="619C7D94" w14:textId="77777777" w:rsidTr="001719E6">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8BC1A" w14:textId="7B2664EA" w:rsidR="00FC5299" w:rsidRPr="00EC38A7" w:rsidRDefault="00FC5299" w:rsidP="006609BE">
            <w:pPr>
              <w:jc w:val="left"/>
            </w:pPr>
            <w:r w:rsidRPr="00EC38A7">
              <w:t>12</w:t>
            </w:r>
            <w:r w:rsidR="006609BE" w:rsidRPr="00EC38A7">
              <w:t>7</w:t>
            </w:r>
            <w:r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7527E8" w14:textId="77777777" w:rsidR="00FC5299" w:rsidRPr="00EC38A7" w:rsidRDefault="00FC5299" w:rsidP="00F353B6">
            <w:r w:rsidRPr="00EC38A7">
              <w:t>IR270002</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7588CFC9" w14:textId="77777777" w:rsidR="00FC5299" w:rsidRPr="00EC38A7" w:rsidRDefault="00FC5299" w:rsidP="00F353B6">
            <w:r w:rsidRPr="00EC38A7">
              <w:t>Нараховані страхові премії, одержані від клієнтів - державних (комунальних) підприємств, органів державної влади або місцевого самоврядування</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C98506D" w14:textId="77777777" w:rsidR="00FC5299" w:rsidRPr="00EC38A7" w:rsidRDefault="00FC5299" w:rsidP="00F353B6">
            <w:r w:rsidRPr="00EC38A7">
              <w:t>T070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52298F" w14:textId="77777777" w:rsidR="00FC5299" w:rsidRPr="00EC38A7" w:rsidRDefault="00FC5299" w:rsidP="00F353B6">
            <w:r w:rsidRPr="00EC38A7">
              <w:t>H011, H015A, H031, K021, K040, K061</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5D11231F" w14:textId="77777777" w:rsidR="00FC5299" w:rsidRPr="00EC38A7" w:rsidRDefault="00FC5299" w:rsidP="00F353B6">
            <w:r w:rsidRPr="00EC38A7">
              <w:t>K020, Q001, Q015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7D43BC" w14:textId="49D76F65" w:rsidR="00FC5299" w:rsidRPr="00EC38A7" w:rsidRDefault="00FC5299" w:rsidP="008628F0">
            <w:r w:rsidRPr="00EC38A7">
              <w:t>IR2</w:t>
            </w:r>
            <w:r w:rsidR="008628F0" w:rsidRPr="00EC38A7">
              <w:t>7</w:t>
            </w:r>
          </w:p>
        </w:tc>
      </w:tr>
      <w:tr w:rsidR="00EC38A7" w:rsidRPr="00EC38A7" w14:paraId="0188F7CA" w14:textId="77777777" w:rsidTr="001719E6">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A8163" w14:textId="0B00EF3A" w:rsidR="00FC5299" w:rsidRPr="00EC38A7" w:rsidRDefault="00FC5299" w:rsidP="006609BE">
            <w:pPr>
              <w:jc w:val="left"/>
            </w:pPr>
            <w:r w:rsidRPr="00EC38A7">
              <w:t>12</w:t>
            </w:r>
            <w:r w:rsidR="006609BE" w:rsidRPr="00EC38A7">
              <w:t>7</w:t>
            </w:r>
            <w:r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929F04" w14:textId="77777777" w:rsidR="00FC5299" w:rsidRPr="00EC38A7" w:rsidRDefault="00FC5299" w:rsidP="00F353B6">
            <w:r w:rsidRPr="00EC38A7">
              <w:t>IR270003</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62EB0D14" w14:textId="77777777" w:rsidR="00FC5299" w:rsidRPr="00EC38A7" w:rsidRDefault="00FC5299" w:rsidP="00F353B6">
            <w:r w:rsidRPr="00EC38A7">
              <w:t>Нараховані страхові премії від реалізації страхових продуктів у каналі збуту</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E61B40B" w14:textId="77777777" w:rsidR="00FC5299" w:rsidRPr="00EC38A7" w:rsidRDefault="00FC5299" w:rsidP="00F353B6">
            <w:r w:rsidRPr="00EC38A7">
              <w:t>T070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450CE6" w14:textId="77777777" w:rsidR="00FC5299" w:rsidRPr="00EC38A7" w:rsidRDefault="00FC5299" w:rsidP="00F353B6">
            <w:r w:rsidRPr="00EC38A7">
              <w:t>H011, H015A, H031, K021, K040, K061</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350C939F" w14:textId="77777777" w:rsidR="00FC5299" w:rsidRPr="00EC38A7" w:rsidRDefault="00FC5299" w:rsidP="00F353B6">
            <w:r w:rsidRPr="00EC38A7">
              <w:t>K020, Q001, Q015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87F9DA" w14:textId="653D3390" w:rsidR="00FC5299" w:rsidRPr="00EC38A7" w:rsidRDefault="00FC5299" w:rsidP="008628F0">
            <w:r w:rsidRPr="00EC38A7">
              <w:t>IR2</w:t>
            </w:r>
            <w:r w:rsidR="008628F0" w:rsidRPr="00EC38A7">
              <w:t>7</w:t>
            </w:r>
          </w:p>
        </w:tc>
      </w:tr>
      <w:tr w:rsidR="00EC38A7" w:rsidRPr="00EC38A7" w14:paraId="013D5839" w14:textId="77777777" w:rsidTr="001719E6">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C0D1" w14:textId="7B611C5E" w:rsidR="00FC5299" w:rsidRPr="00EC38A7" w:rsidRDefault="00FC5299" w:rsidP="006609BE">
            <w:pPr>
              <w:jc w:val="left"/>
            </w:pPr>
            <w:r w:rsidRPr="00EC38A7">
              <w:t>12</w:t>
            </w:r>
            <w:r w:rsidR="006609BE" w:rsidRPr="00EC38A7">
              <w:t>7</w:t>
            </w:r>
            <w:r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701A38" w14:textId="77777777" w:rsidR="00FC5299" w:rsidRPr="00EC38A7" w:rsidRDefault="00FC5299" w:rsidP="00F353B6">
            <w:r w:rsidRPr="00EC38A7">
              <w:t>IR270004</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7FAACB4E" w14:textId="77777777" w:rsidR="00FC5299" w:rsidRPr="00EC38A7" w:rsidRDefault="00FC5299" w:rsidP="00F353B6">
            <w:r w:rsidRPr="00EC38A7">
              <w:t>Витрати, нараховані на проведення маркетингових та рекламних заходів</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6465E01" w14:textId="77777777" w:rsidR="00FC5299" w:rsidRPr="00EC38A7" w:rsidRDefault="00FC5299" w:rsidP="00F353B6">
            <w:r w:rsidRPr="00EC38A7">
              <w:t>T070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4913124" w14:textId="77777777" w:rsidR="00FC5299" w:rsidRPr="00EC38A7" w:rsidRDefault="00FC5299" w:rsidP="00F353B6">
            <w:r w:rsidRPr="00EC38A7">
              <w:t>H011, H015A, H031, K021, K040, K061</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311717AF" w14:textId="77777777" w:rsidR="00FC5299" w:rsidRPr="00EC38A7" w:rsidRDefault="00FC5299" w:rsidP="00F353B6">
            <w:r w:rsidRPr="00EC38A7">
              <w:t>K020, Q001, Q015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F453BD" w14:textId="356AB6B2" w:rsidR="00FC5299" w:rsidRPr="00EC38A7" w:rsidRDefault="00FC5299" w:rsidP="008628F0">
            <w:r w:rsidRPr="00EC38A7">
              <w:t>IR2</w:t>
            </w:r>
            <w:r w:rsidR="008628F0" w:rsidRPr="00EC38A7">
              <w:t>7</w:t>
            </w:r>
          </w:p>
        </w:tc>
      </w:tr>
      <w:tr w:rsidR="00EC38A7" w:rsidRPr="00EC38A7" w14:paraId="2217CB3A" w14:textId="77777777" w:rsidTr="001719E6">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E3F07" w14:textId="756E8662" w:rsidR="00FC5299" w:rsidRPr="00EC38A7" w:rsidRDefault="00FC5299" w:rsidP="006609BE">
            <w:pPr>
              <w:jc w:val="left"/>
            </w:pPr>
            <w:r w:rsidRPr="00EC38A7">
              <w:t>12</w:t>
            </w:r>
            <w:r w:rsidR="006609BE" w:rsidRPr="00EC38A7">
              <w:t>7</w:t>
            </w:r>
            <w:r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74AB7E" w14:textId="77777777" w:rsidR="00FC5299" w:rsidRPr="00EC38A7" w:rsidRDefault="00FC5299" w:rsidP="00F353B6">
            <w:r w:rsidRPr="00EC38A7">
              <w:t>IR270005</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67E3A560" w14:textId="77777777" w:rsidR="00FC5299" w:rsidRPr="00EC38A7" w:rsidRDefault="00FC5299" w:rsidP="00F353B6">
            <w:r w:rsidRPr="00EC38A7">
              <w:t>Витрати, нараховані на оплату послуг експертів, консультантів, аудиторів, інформаційних, юридичних та інших послуг, що надаються третіми особами</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34C3698" w14:textId="77777777" w:rsidR="00FC5299" w:rsidRPr="00EC38A7" w:rsidRDefault="00FC5299" w:rsidP="00F353B6">
            <w:r w:rsidRPr="00EC38A7">
              <w:t>T070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D737CA" w14:textId="77777777" w:rsidR="00FC5299" w:rsidRPr="00EC38A7" w:rsidRDefault="00FC5299" w:rsidP="00F353B6">
            <w:r w:rsidRPr="00EC38A7">
              <w:t>H011, H015A, H031, K021, K040, K061</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048420AB" w14:textId="77777777" w:rsidR="00FC5299" w:rsidRPr="00EC38A7" w:rsidRDefault="00FC5299" w:rsidP="00F353B6">
            <w:r w:rsidRPr="00EC38A7">
              <w:t>K020, Q001, Q015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60341" w14:textId="32A1088F" w:rsidR="00FC5299" w:rsidRPr="00EC38A7" w:rsidRDefault="00FC5299" w:rsidP="008628F0">
            <w:r w:rsidRPr="00EC38A7">
              <w:t>IR2</w:t>
            </w:r>
            <w:r w:rsidR="008628F0" w:rsidRPr="00EC38A7">
              <w:t>7</w:t>
            </w:r>
          </w:p>
        </w:tc>
      </w:tr>
    </w:tbl>
    <w:p w14:paraId="79771CA4" w14:textId="77777777" w:rsidR="001719E6" w:rsidRPr="00EC38A7" w:rsidRDefault="001719E6" w:rsidP="006609BE">
      <w:pPr>
        <w:jc w:val="left"/>
        <w:sectPr w:rsidR="001719E6" w:rsidRPr="00EC38A7" w:rsidSect="00D76203">
          <w:headerReference w:type="default" r:id="rId29"/>
          <w:headerReference w:type="first" r:id="rId30"/>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720"/>
        <w:gridCol w:w="1170"/>
        <w:gridCol w:w="1260"/>
        <w:gridCol w:w="1087"/>
        <w:gridCol w:w="992"/>
      </w:tblGrid>
      <w:tr w:rsidR="00EC38A7" w:rsidRPr="00EC38A7" w14:paraId="00654462" w14:textId="77777777" w:rsidTr="00AD14E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42E40A2" w14:textId="10D0F061" w:rsidR="001719E6" w:rsidRPr="00EC38A7" w:rsidRDefault="001719E6" w:rsidP="001719E6">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2D727D3D" w14:textId="3AA273FC" w:rsidR="001719E6" w:rsidRPr="00EC38A7" w:rsidRDefault="001719E6" w:rsidP="001719E6">
            <w:pPr>
              <w:jc w:val="center"/>
            </w:pPr>
            <w:r w:rsidRPr="00EC38A7">
              <w:t>2</w:t>
            </w:r>
          </w:p>
        </w:tc>
        <w:tc>
          <w:tcPr>
            <w:tcW w:w="2720" w:type="dxa"/>
            <w:tcBorders>
              <w:top w:val="single" w:sz="4" w:space="0" w:color="auto"/>
              <w:left w:val="nil"/>
              <w:bottom w:val="single" w:sz="4" w:space="0" w:color="auto"/>
              <w:right w:val="single" w:sz="4" w:space="0" w:color="auto"/>
            </w:tcBorders>
            <w:shd w:val="clear" w:color="auto" w:fill="auto"/>
          </w:tcPr>
          <w:p w14:paraId="1C3B66B4" w14:textId="0548591D" w:rsidR="001719E6" w:rsidRPr="00EC38A7" w:rsidRDefault="001719E6" w:rsidP="001719E6">
            <w:pPr>
              <w:jc w:val="center"/>
            </w:pPr>
            <w:r w:rsidRPr="00EC38A7">
              <w:t>3</w:t>
            </w:r>
          </w:p>
        </w:tc>
        <w:tc>
          <w:tcPr>
            <w:tcW w:w="1170" w:type="dxa"/>
            <w:tcBorders>
              <w:top w:val="single" w:sz="4" w:space="0" w:color="auto"/>
              <w:left w:val="nil"/>
              <w:bottom w:val="single" w:sz="4" w:space="0" w:color="auto"/>
              <w:right w:val="single" w:sz="4" w:space="0" w:color="auto"/>
            </w:tcBorders>
            <w:shd w:val="clear" w:color="auto" w:fill="auto"/>
          </w:tcPr>
          <w:p w14:paraId="2DDFBD31" w14:textId="438F5F23" w:rsidR="001719E6" w:rsidRPr="00EC38A7" w:rsidRDefault="001719E6" w:rsidP="001719E6">
            <w:pPr>
              <w:jc w:val="center"/>
            </w:pPr>
            <w:r w:rsidRPr="00EC38A7">
              <w:t>4</w:t>
            </w:r>
          </w:p>
        </w:tc>
        <w:tc>
          <w:tcPr>
            <w:tcW w:w="1260" w:type="dxa"/>
            <w:tcBorders>
              <w:top w:val="single" w:sz="4" w:space="0" w:color="auto"/>
              <w:left w:val="nil"/>
              <w:bottom w:val="single" w:sz="4" w:space="0" w:color="auto"/>
              <w:right w:val="single" w:sz="4" w:space="0" w:color="auto"/>
            </w:tcBorders>
            <w:shd w:val="clear" w:color="auto" w:fill="auto"/>
          </w:tcPr>
          <w:p w14:paraId="7B69C44F" w14:textId="6E41A4FE" w:rsidR="001719E6" w:rsidRPr="00EC38A7" w:rsidRDefault="001719E6" w:rsidP="001719E6">
            <w:pPr>
              <w:jc w:val="center"/>
            </w:pPr>
            <w:r w:rsidRPr="00EC38A7">
              <w:t>5</w:t>
            </w:r>
          </w:p>
        </w:tc>
        <w:tc>
          <w:tcPr>
            <w:tcW w:w="1087" w:type="dxa"/>
            <w:tcBorders>
              <w:top w:val="single" w:sz="4" w:space="0" w:color="auto"/>
              <w:left w:val="nil"/>
              <w:bottom w:val="single" w:sz="4" w:space="0" w:color="auto"/>
              <w:right w:val="single" w:sz="4" w:space="0" w:color="auto"/>
            </w:tcBorders>
            <w:shd w:val="clear" w:color="auto" w:fill="auto"/>
          </w:tcPr>
          <w:p w14:paraId="239CFDCB" w14:textId="676397F6" w:rsidR="001719E6" w:rsidRPr="00EC38A7" w:rsidRDefault="001719E6" w:rsidP="001719E6">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58C10838" w14:textId="72C9A396" w:rsidR="001719E6" w:rsidRPr="00EC38A7" w:rsidRDefault="001719E6" w:rsidP="001719E6">
            <w:pPr>
              <w:jc w:val="center"/>
            </w:pPr>
            <w:r w:rsidRPr="00EC38A7">
              <w:t>7</w:t>
            </w:r>
          </w:p>
        </w:tc>
      </w:tr>
      <w:tr w:rsidR="00EC38A7" w:rsidRPr="00EC38A7" w14:paraId="17D0EDB1" w14:textId="77777777" w:rsidTr="001719E6">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3828" w14:textId="593C4D87" w:rsidR="00FC5299" w:rsidRPr="00EC38A7" w:rsidRDefault="00FC5299" w:rsidP="006609BE">
            <w:pPr>
              <w:jc w:val="left"/>
            </w:pPr>
            <w:r w:rsidRPr="00EC38A7">
              <w:t>12</w:t>
            </w:r>
            <w:r w:rsidR="006609BE" w:rsidRPr="00EC38A7">
              <w:t>8</w:t>
            </w:r>
            <w:r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62FFF7" w14:textId="77777777" w:rsidR="00FC5299" w:rsidRPr="00EC38A7" w:rsidRDefault="00FC5299" w:rsidP="00F353B6">
            <w:r w:rsidRPr="00EC38A7">
              <w:t>IR270006</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2D0291BB" w14:textId="77777777" w:rsidR="00FC5299" w:rsidRPr="00EC38A7" w:rsidRDefault="00FC5299" w:rsidP="00F353B6">
            <w:r w:rsidRPr="00EC38A7">
              <w:t xml:space="preserve">Комісійна винагорода страхових посередників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69D7518" w14:textId="77777777" w:rsidR="00FC5299" w:rsidRPr="00EC38A7" w:rsidRDefault="00FC5299" w:rsidP="00F353B6">
            <w:r w:rsidRPr="00EC38A7">
              <w:t>T070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1A20277" w14:textId="77777777" w:rsidR="00FC5299" w:rsidRPr="00EC38A7" w:rsidRDefault="00FC5299" w:rsidP="00F353B6">
            <w:r w:rsidRPr="00EC38A7">
              <w:t>H011, H015A, H031, K021, K040, K061</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6F458CE2" w14:textId="77777777" w:rsidR="00FC5299" w:rsidRPr="00EC38A7" w:rsidRDefault="00FC5299" w:rsidP="00F353B6">
            <w:r w:rsidRPr="00EC38A7">
              <w:t>K020, Q001, Q015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3AAB78" w14:textId="721601A0" w:rsidR="00FC5299" w:rsidRPr="00EC38A7" w:rsidRDefault="00FC5299" w:rsidP="008628F0">
            <w:r w:rsidRPr="00EC38A7">
              <w:t>IR2</w:t>
            </w:r>
            <w:r w:rsidR="008628F0" w:rsidRPr="00EC38A7">
              <w:t>7</w:t>
            </w:r>
          </w:p>
        </w:tc>
      </w:tr>
    </w:tbl>
    <w:p w14:paraId="00E63053" w14:textId="3A6F81BA" w:rsidR="00CA6C83" w:rsidRPr="00EC38A7" w:rsidRDefault="00E81A37" w:rsidP="00E81A37">
      <w:pPr>
        <w:tabs>
          <w:tab w:val="left" w:pos="567"/>
          <w:tab w:val="left" w:pos="851"/>
          <w:tab w:val="left" w:pos="924"/>
        </w:tabs>
        <w:autoSpaceDE w:val="0"/>
        <w:autoSpaceDN w:val="0"/>
        <w:adjustRightInd w:val="0"/>
        <w:ind w:firstLine="709"/>
        <w:jc w:val="right"/>
      </w:pPr>
      <w:r w:rsidRPr="00EC38A7">
        <w:t>”</w:t>
      </w:r>
      <w:r w:rsidR="008577BA" w:rsidRPr="00EC38A7">
        <w:t>.</w:t>
      </w:r>
    </w:p>
    <w:p w14:paraId="7A860D1C" w14:textId="79E84069" w:rsidR="00FC5299" w:rsidRPr="00EC38A7" w:rsidRDefault="00FC5299" w:rsidP="00953025">
      <w:pPr>
        <w:pStyle w:val="af3"/>
        <w:tabs>
          <w:tab w:val="left" w:pos="851"/>
        </w:tabs>
        <w:ind w:left="43" w:firstLine="524"/>
      </w:pPr>
      <w:r w:rsidRPr="00EC38A7">
        <w:t>У зв’язку з цим рядки 12</w:t>
      </w:r>
      <w:r w:rsidR="006609BE" w:rsidRPr="00EC38A7">
        <w:t>7</w:t>
      </w:r>
      <w:r w:rsidRPr="00EC38A7">
        <w:t>5–18</w:t>
      </w:r>
      <w:r w:rsidR="006609BE" w:rsidRPr="00EC38A7">
        <w:t>1</w:t>
      </w:r>
      <w:r w:rsidRPr="00EC38A7">
        <w:t>8 уважати відповідно рядками 12</w:t>
      </w:r>
      <w:r w:rsidR="006609BE" w:rsidRPr="00EC38A7">
        <w:t>8</w:t>
      </w:r>
      <w:r w:rsidRPr="00EC38A7">
        <w:t>1–18</w:t>
      </w:r>
      <w:r w:rsidR="006609BE" w:rsidRPr="00EC38A7">
        <w:t>2</w:t>
      </w:r>
      <w:r w:rsidRPr="00EC38A7">
        <w:t>4;</w:t>
      </w:r>
    </w:p>
    <w:p w14:paraId="66638914" w14:textId="77777777" w:rsidR="003D26B2" w:rsidRPr="00EC38A7" w:rsidRDefault="003D26B2" w:rsidP="003D26B2">
      <w:pPr>
        <w:ind w:firstLine="567"/>
      </w:pPr>
    </w:p>
    <w:p w14:paraId="2830EAEF" w14:textId="38A47811" w:rsidR="00156780" w:rsidRPr="00EC38A7" w:rsidRDefault="001D131D" w:rsidP="00953025">
      <w:pPr>
        <w:pStyle w:val="af3"/>
        <w:numPr>
          <w:ilvl w:val="0"/>
          <w:numId w:val="3"/>
        </w:numPr>
        <w:autoSpaceDE w:val="0"/>
        <w:autoSpaceDN w:val="0"/>
        <w:adjustRightInd w:val="0"/>
        <w:ind w:left="993" w:hanging="426"/>
      </w:pPr>
      <w:r w:rsidRPr="00EC38A7">
        <w:rPr>
          <w:lang w:val="ru-RU"/>
        </w:rPr>
        <w:t xml:space="preserve"> </w:t>
      </w:r>
      <w:r w:rsidR="00156780" w:rsidRPr="00EC38A7">
        <w:t>рядок 1</w:t>
      </w:r>
      <w:r w:rsidR="00ED7B6F" w:rsidRPr="00EC38A7">
        <w:t>301</w:t>
      </w:r>
      <w:r w:rsidR="00156780" w:rsidRPr="00EC38A7">
        <w:t xml:space="preserve"> виключити.</w:t>
      </w:r>
    </w:p>
    <w:p w14:paraId="77B1AE29" w14:textId="3AB9D9E2" w:rsidR="00156780" w:rsidRPr="00EC38A7" w:rsidRDefault="00156780" w:rsidP="00156780">
      <w:pPr>
        <w:pStyle w:val="af3"/>
        <w:autoSpaceDE w:val="0"/>
        <w:autoSpaceDN w:val="0"/>
        <w:adjustRightInd w:val="0"/>
        <w:ind w:left="0" w:firstLine="567"/>
      </w:pPr>
      <w:r w:rsidRPr="00EC38A7">
        <w:t xml:space="preserve">У звʼязку з цим рядки </w:t>
      </w:r>
      <w:r w:rsidR="00ED7B6F" w:rsidRPr="00EC38A7">
        <w:t>1302–182</w:t>
      </w:r>
      <w:r w:rsidRPr="00EC38A7">
        <w:t>4</w:t>
      </w:r>
      <w:r w:rsidR="00ED7B6F" w:rsidRPr="00EC38A7">
        <w:t xml:space="preserve"> уважати відповідно рядками 1301–182</w:t>
      </w:r>
      <w:r w:rsidRPr="00EC38A7">
        <w:t>3;</w:t>
      </w:r>
    </w:p>
    <w:p w14:paraId="7CACA356" w14:textId="6CE81959" w:rsidR="00156780" w:rsidRPr="00EC38A7" w:rsidRDefault="00156780" w:rsidP="00156780">
      <w:pPr>
        <w:pStyle w:val="af3"/>
        <w:autoSpaceDE w:val="0"/>
        <w:autoSpaceDN w:val="0"/>
        <w:adjustRightInd w:val="0"/>
        <w:ind w:left="0" w:firstLine="567"/>
      </w:pPr>
    </w:p>
    <w:p w14:paraId="1241ED1E" w14:textId="065D63A2" w:rsidR="00E81A37" w:rsidRPr="00EC38A7" w:rsidRDefault="000C1F48" w:rsidP="00953025">
      <w:pPr>
        <w:pStyle w:val="af3"/>
        <w:numPr>
          <w:ilvl w:val="0"/>
          <w:numId w:val="3"/>
        </w:numPr>
        <w:ind w:left="0" w:firstLine="567"/>
      </w:pPr>
      <w:r w:rsidRPr="00EC38A7">
        <w:t>колонку 5 рядків 1304–131</w:t>
      </w:r>
      <w:r w:rsidR="00E81A37" w:rsidRPr="00EC38A7">
        <w:t>7 доповнити літерою та цифрами “, H011”;</w:t>
      </w:r>
    </w:p>
    <w:p w14:paraId="3E9335C4" w14:textId="77777777" w:rsidR="00E81A37" w:rsidRPr="00EC38A7" w:rsidRDefault="00E81A37" w:rsidP="00E81A37">
      <w:pPr>
        <w:pStyle w:val="af3"/>
        <w:ind w:left="567"/>
      </w:pPr>
    </w:p>
    <w:p w14:paraId="4025E3CC" w14:textId="603D02CC" w:rsidR="00E81A37" w:rsidRPr="00EC38A7" w:rsidRDefault="00066E2F" w:rsidP="00953025">
      <w:pPr>
        <w:pStyle w:val="af3"/>
        <w:numPr>
          <w:ilvl w:val="0"/>
          <w:numId w:val="3"/>
        </w:numPr>
        <w:ind w:left="0" w:firstLine="567"/>
      </w:pPr>
      <w:r w:rsidRPr="00EC38A7">
        <w:t>таблицю після рядка 131</w:t>
      </w:r>
      <w:r w:rsidR="00E81A37" w:rsidRPr="00EC38A7">
        <w:t>7 доповнити трьома новими рядками</w:t>
      </w:r>
      <w:r w:rsidRPr="00EC38A7">
        <w:t xml:space="preserve"> 1318–132</w:t>
      </w:r>
      <w:r w:rsidR="00E81A37" w:rsidRPr="00EC38A7">
        <w:t>0 такого змісту:</w:t>
      </w:r>
    </w:p>
    <w:p w14:paraId="3FE94DE9" w14:textId="6CE31759" w:rsidR="00E81A37" w:rsidRPr="00EC38A7" w:rsidRDefault="00E81A37" w:rsidP="008577BA">
      <w:pPr>
        <w:pStyle w:val="af3"/>
        <w:tabs>
          <w:tab w:val="left" w:pos="851"/>
        </w:tabs>
        <w:ind w:left="43" w:hanging="43"/>
      </w:pPr>
      <w:r w:rsidRPr="00EC38A7">
        <w:t>“</w:t>
      </w:r>
    </w:p>
    <w:tbl>
      <w:tblPr>
        <w:tblW w:w="9639" w:type="dxa"/>
        <w:tblInd w:w="-5" w:type="dxa"/>
        <w:tblLayout w:type="fixed"/>
        <w:tblLook w:val="04A0" w:firstRow="1" w:lastRow="0" w:firstColumn="1" w:lastColumn="0" w:noHBand="0" w:noVBand="1"/>
      </w:tblPr>
      <w:tblGrid>
        <w:gridCol w:w="851"/>
        <w:gridCol w:w="1417"/>
        <w:gridCol w:w="2952"/>
        <w:gridCol w:w="1260"/>
        <w:gridCol w:w="1080"/>
        <w:gridCol w:w="1087"/>
        <w:gridCol w:w="992"/>
      </w:tblGrid>
      <w:tr w:rsidR="00EC38A7" w:rsidRPr="00EC38A7" w14:paraId="5B588AA6" w14:textId="77777777" w:rsidTr="00D052E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111806E" w14:textId="77777777" w:rsidR="00E81A37" w:rsidRPr="00EC38A7" w:rsidRDefault="00E81A37" w:rsidP="00F84623">
            <w:pPr>
              <w:jc w:val="center"/>
            </w:pPr>
            <w:r w:rsidRPr="00EC38A7">
              <w:t>1</w:t>
            </w:r>
          </w:p>
        </w:tc>
        <w:tc>
          <w:tcPr>
            <w:tcW w:w="1417" w:type="dxa"/>
            <w:tcBorders>
              <w:top w:val="single" w:sz="4" w:space="0" w:color="auto"/>
              <w:left w:val="nil"/>
              <w:bottom w:val="single" w:sz="4" w:space="0" w:color="auto"/>
              <w:right w:val="single" w:sz="4" w:space="0" w:color="auto"/>
            </w:tcBorders>
            <w:shd w:val="clear" w:color="auto" w:fill="auto"/>
            <w:hideMark/>
          </w:tcPr>
          <w:p w14:paraId="7778F56B" w14:textId="77777777" w:rsidR="00E81A37" w:rsidRPr="00EC38A7" w:rsidRDefault="00E81A37" w:rsidP="00F84623">
            <w:pPr>
              <w:jc w:val="center"/>
            </w:pPr>
            <w:r w:rsidRPr="00EC38A7">
              <w:t>2</w:t>
            </w:r>
          </w:p>
        </w:tc>
        <w:tc>
          <w:tcPr>
            <w:tcW w:w="2952" w:type="dxa"/>
            <w:tcBorders>
              <w:top w:val="single" w:sz="4" w:space="0" w:color="auto"/>
              <w:left w:val="nil"/>
              <w:bottom w:val="single" w:sz="4" w:space="0" w:color="auto"/>
              <w:right w:val="single" w:sz="4" w:space="0" w:color="auto"/>
            </w:tcBorders>
            <w:shd w:val="clear" w:color="auto" w:fill="auto"/>
            <w:hideMark/>
          </w:tcPr>
          <w:p w14:paraId="766BF491" w14:textId="77777777" w:rsidR="00E81A37" w:rsidRPr="00EC38A7" w:rsidRDefault="00E81A37" w:rsidP="00F84623">
            <w:pPr>
              <w:jc w:val="center"/>
            </w:pPr>
            <w:r w:rsidRPr="00EC38A7">
              <w:t>3</w:t>
            </w:r>
          </w:p>
        </w:tc>
        <w:tc>
          <w:tcPr>
            <w:tcW w:w="1260" w:type="dxa"/>
            <w:tcBorders>
              <w:top w:val="single" w:sz="4" w:space="0" w:color="auto"/>
              <w:left w:val="nil"/>
              <w:bottom w:val="single" w:sz="4" w:space="0" w:color="auto"/>
              <w:right w:val="single" w:sz="4" w:space="0" w:color="auto"/>
            </w:tcBorders>
            <w:shd w:val="clear" w:color="auto" w:fill="auto"/>
            <w:hideMark/>
          </w:tcPr>
          <w:p w14:paraId="269251B1" w14:textId="77777777" w:rsidR="00E81A37" w:rsidRPr="00EC38A7" w:rsidRDefault="00E81A37" w:rsidP="00F84623">
            <w:pPr>
              <w:jc w:val="center"/>
            </w:pPr>
            <w:r w:rsidRPr="00EC38A7">
              <w:t>4</w:t>
            </w:r>
          </w:p>
        </w:tc>
        <w:tc>
          <w:tcPr>
            <w:tcW w:w="1080" w:type="dxa"/>
            <w:tcBorders>
              <w:top w:val="single" w:sz="4" w:space="0" w:color="auto"/>
              <w:left w:val="nil"/>
              <w:bottom w:val="single" w:sz="4" w:space="0" w:color="auto"/>
              <w:right w:val="single" w:sz="4" w:space="0" w:color="auto"/>
            </w:tcBorders>
            <w:shd w:val="clear" w:color="auto" w:fill="auto"/>
            <w:hideMark/>
          </w:tcPr>
          <w:p w14:paraId="5654C63F" w14:textId="77777777" w:rsidR="00E81A37" w:rsidRPr="00EC38A7" w:rsidRDefault="00E81A37" w:rsidP="00F84623">
            <w:pPr>
              <w:jc w:val="center"/>
            </w:pPr>
            <w:r w:rsidRPr="00EC38A7">
              <w:t>5</w:t>
            </w:r>
          </w:p>
        </w:tc>
        <w:tc>
          <w:tcPr>
            <w:tcW w:w="1087" w:type="dxa"/>
            <w:tcBorders>
              <w:top w:val="single" w:sz="4" w:space="0" w:color="auto"/>
              <w:left w:val="nil"/>
              <w:bottom w:val="single" w:sz="4" w:space="0" w:color="auto"/>
              <w:right w:val="single" w:sz="4" w:space="0" w:color="auto"/>
            </w:tcBorders>
            <w:shd w:val="clear" w:color="auto" w:fill="auto"/>
            <w:hideMark/>
          </w:tcPr>
          <w:p w14:paraId="0D463BA7" w14:textId="77777777" w:rsidR="00E81A37" w:rsidRPr="00EC38A7" w:rsidRDefault="00E81A37" w:rsidP="00F84623">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hideMark/>
          </w:tcPr>
          <w:p w14:paraId="5A6B2432" w14:textId="77777777" w:rsidR="00E81A37" w:rsidRPr="00EC38A7" w:rsidRDefault="00E81A37" w:rsidP="00F84623">
            <w:pPr>
              <w:jc w:val="center"/>
            </w:pPr>
            <w:r w:rsidRPr="00EC38A7">
              <w:t>7</w:t>
            </w:r>
          </w:p>
        </w:tc>
      </w:tr>
      <w:tr w:rsidR="00EC38A7" w:rsidRPr="00EC38A7" w14:paraId="129E9C13" w14:textId="77777777" w:rsidTr="00D052E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BDF23" w14:textId="5AAA62E8" w:rsidR="008577BA" w:rsidRPr="00EC38A7" w:rsidRDefault="00066E2F" w:rsidP="00F353B6">
            <w:r w:rsidRPr="00EC38A7">
              <w:t>131</w:t>
            </w:r>
            <w:r w:rsidR="008577BA" w:rsidRPr="00EC38A7">
              <w:t>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3C43F1" w14:textId="7EF4B91F" w:rsidR="008577BA" w:rsidRPr="00EC38A7" w:rsidRDefault="008577BA" w:rsidP="00F353B6">
            <w:r w:rsidRPr="00EC38A7">
              <w:t>IRB20015</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14:paraId="090742B4" w14:textId="70B4597E" w:rsidR="008577BA" w:rsidRPr="00EC38A7" w:rsidRDefault="008577BA" w:rsidP="00F353B6">
            <w:r w:rsidRPr="00EC38A7">
              <w:t>Резерв фінансових доходів (витрат) за договорами прямого страхування та вхідного перестрахування, виключені з прибутку або збитку, які буде перекласифіковано в прибуток або збиток</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96B82C" w14:textId="392EA128" w:rsidR="008577BA" w:rsidRPr="00EC38A7" w:rsidRDefault="008577BA" w:rsidP="00F353B6">
            <w:r w:rsidRPr="00EC38A7">
              <w:t>T070_1, T070_2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F246673" w14:textId="2AE238B3" w:rsidR="008577BA" w:rsidRPr="00EC38A7" w:rsidRDefault="008577BA" w:rsidP="00F353B6">
            <w:r w:rsidRPr="00EC38A7">
              <w:t>R030, H011</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027B0400" w14:textId="500A8D5E" w:rsidR="008577BA" w:rsidRPr="00EC38A7" w:rsidRDefault="008577BA"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52CA5" w14:textId="4969DCFC" w:rsidR="008577BA" w:rsidRPr="00EC38A7" w:rsidRDefault="008577BA" w:rsidP="00F353B6">
            <w:r w:rsidRPr="00EC38A7">
              <w:t>IRB2</w:t>
            </w:r>
          </w:p>
        </w:tc>
      </w:tr>
      <w:tr w:rsidR="00EC38A7" w:rsidRPr="00EC38A7" w14:paraId="13DBAC56" w14:textId="77777777" w:rsidTr="00D052E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C6A9C0" w14:textId="73377D0E" w:rsidR="008577BA" w:rsidRPr="00EC38A7" w:rsidRDefault="00066E2F" w:rsidP="008577BA">
            <w:pPr>
              <w:jc w:val="left"/>
            </w:pPr>
            <w:r w:rsidRPr="00EC38A7">
              <w:t>131</w:t>
            </w:r>
            <w:r w:rsidR="008577BA" w:rsidRPr="00EC38A7">
              <w:t>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6AD6BC" w14:textId="7244AAE1" w:rsidR="008577BA" w:rsidRPr="00EC38A7" w:rsidRDefault="008577BA" w:rsidP="008577BA">
            <w:pPr>
              <w:jc w:val="left"/>
            </w:pPr>
            <w:r w:rsidRPr="00EC38A7">
              <w:t>IRB20016</w:t>
            </w:r>
          </w:p>
        </w:tc>
        <w:tc>
          <w:tcPr>
            <w:tcW w:w="2952" w:type="dxa"/>
            <w:tcBorders>
              <w:top w:val="single" w:sz="4" w:space="0" w:color="auto"/>
              <w:left w:val="nil"/>
              <w:bottom w:val="single" w:sz="4" w:space="0" w:color="auto"/>
              <w:right w:val="single" w:sz="4" w:space="0" w:color="auto"/>
            </w:tcBorders>
            <w:shd w:val="clear" w:color="auto" w:fill="auto"/>
            <w:vAlign w:val="center"/>
          </w:tcPr>
          <w:p w14:paraId="32BCB5AD" w14:textId="4F5C7824" w:rsidR="008577BA" w:rsidRPr="00EC38A7" w:rsidRDefault="008577BA" w:rsidP="008577BA">
            <w:pPr>
              <w:jc w:val="left"/>
            </w:pPr>
            <w:r w:rsidRPr="00EC38A7">
              <w:t>Резерв фінансових доходів (витрат) за договорами страхування та вхідного перестрахування, виключені з прибутку або збитку, які не буде перекласифіковано в прибуток або збиток</w:t>
            </w:r>
          </w:p>
        </w:tc>
        <w:tc>
          <w:tcPr>
            <w:tcW w:w="1260" w:type="dxa"/>
            <w:tcBorders>
              <w:top w:val="single" w:sz="4" w:space="0" w:color="auto"/>
              <w:left w:val="nil"/>
              <w:bottom w:val="single" w:sz="4" w:space="0" w:color="auto"/>
              <w:right w:val="single" w:sz="4" w:space="0" w:color="auto"/>
            </w:tcBorders>
            <w:shd w:val="clear" w:color="auto" w:fill="auto"/>
            <w:vAlign w:val="center"/>
          </w:tcPr>
          <w:p w14:paraId="0C927D5A" w14:textId="2979E767" w:rsidR="008577BA" w:rsidRPr="00EC38A7" w:rsidRDefault="008577BA" w:rsidP="008577BA">
            <w:pPr>
              <w:jc w:val="left"/>
            </w:pPr>
            <w:r w:rsidRPr="00EC38A7">
              <w:t>T070_1, T070_2</w:t>
            </w:r>
          </w:p>
        </w:tc>
        <w:tc>
          <w:tcPr>
            <w:tcW w:w="1080" w:type="dxa"/>
            <w:tcBorders>
              <w:top w:val="single" w:sz="4" w:space="0" w:color="auto"/>
              <w:left w:val="nil"/>
              <w:bottom w:val="single" w:sz="4" w:space="0" w:color="auto"/>
              <w:right w:val="single" w:sz="4" w:space="0" w:color="auto"/>
            </w:tcBorders>
            <w:shd w:val="clear" w:color="auto" w:fill="auto"/>
            <w:vAlign w:val="center"/>
          </w:tcPr>
          <w:p w14:paraId="6ADF8E74" w14:textId="44AF2A97" w:rsidR="008577BA" w:rsidRPr="00EC38A7" w:rsidRDefault="008577BA" w:rsidP="008577BA">
            <w:pPr>
              <w:jc w:val="left"/>
            </w:pPr>
            <w:r w:rsidRPr="00EC38A7">
              <w:t>R030, H011</w:t>
            </w:r>
          </w:p>
        </w:tc>
        <w:tc>
          <w:tcPr>
            <w:tcW w:w="1087" w:type="dxa"/>
            <w:tcBorders>
              <w:top w:val="single" w:sz="4" w:space="0" w:color="auto"/>
              <w:left w:val="nil"/>
              <w:bottom w:val="single" w:sz="4" w:space="0" w:color="auto"/>
              <w:right w:val="single" w:sz="4" w:space="0" w:color="auto"/>
            </w:tcBorders>
            <w:shd w:val="clear" w:color="auto" w:fill="auto"/>
            <w:vAlign w:val="center"/>
          </w:tcPr>
          <w:p w14:paraId="1D68F127" w14:textId="0F01CA56" w:rsidR="008577BA" w:rsidRPr="00EC38A7" w:rsidRDefault="008577BA" w:rsidP="008577BA">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DF82621" w14:textId="52BBF2CC" w:rsidR="008577BA" w:rsidRPr="00EC38A7" w:rsidRDefault="008577BA" w:rsidP="008577BA">
            <w:pPr>
              <w:jc w:val="left"/>
            </w:pPr>
            <w:r w:rsidRPr="00EC38A7">
              <w:t>IRB2</w:t>
            </w:r>
          </w:p>
        </w:tc>
      </w:tr>
    </w:tbl>
    <w:p w14:paraId="0EF4190F" w14:textId="77777777" w:rsidR="00CA6C83" w:rsidRPr="00EC38A7" w:rsidRDefault="00CA6C83" w:rsidP="008577BA">
      <w:pPr>
        <w:jc w:val="left"/>
        <w:sectPr w:rsidR="00CA6C83" w:rsidRPr="00EC38A7" w:rsidSect="00D76203">
          <w:headerReference w:type="first" r:id="rId31"/>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417"/>
        <w:gridCol w:w="2694"/>
        <w:gridCol w:w="1275"/>
        <w:gridCol w:w="993"/>
        <w:gridCol w:w="1417"/>
        <w:gridCol w:w="992"/>
      </w:tblGrid>
      <w:tr w:rsidR="00EC38A7" w:rsidRPr="00EC38A7" w14:paraId="631129A5" w14:textId="77777777" w:rsidTr="006462D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DC23C6E" w14:textId="419FFFE2" w:rsidR="00CA6C83" w:rsidRPr="00EC38A7" w:rsidRDefault="00CA6C83" w:rsidP="00CA6C83">
            <w:pPr>
              <w:jc w:val="center"/>
            </w:pPr>
            <w:r w:rsidRPr="00EC38A7">
              <w:lastRenderedPageBreak/>
              <w:t>1</w:t>
            </w:r>
          </w:p>
        </w:tc>
        <w:tc>
          <w:tcPr>
            <w:tcW w:w="1417" w:type="dxa"/>
            <w:tcBorders>
              <w:top w:val="single" w:sz="4" w:space="0" w:color="auto"/>
              <w:left w:val="nil"/>
              <w:bottom w:val="single" w:sz="4" w:space="0" w:color="auto"/>
              <w:right w:val="single" w:sz="4" w:space="0" w:color="auto"/>
            </w:tcBorders>
            <w:shd w:val="clear" w:color="auto" w:fill="auto"/>
          </w:tcPr>
          <w:p w14:paraId="3F9504E1" w14:textId="322867FB" w:rsidR="00CA6C83" w:rsidRPr="00EC38A7" w:rsidRDefault="00CA6C83" w:rsidP="00CA6C83">
            <w:pPr>
              <w:jc w:val="center"/>
            </w:pPr>
            <w:r w:rsidRPr="00EC38A7">
              <w:t>2</w:t>
            </w:r>
          </w:p>
        </w:tc>
        <w:tc>
          <w:tcPr>
            <w:tcW w:w="2694" w:type="dxa"/>
            <w:tcBorders>
              <w:top w:val="single" w:sz="4" w:space="0" w:color="auto"/>
              <w:left w:val="nil"/>
              <w:bottom w:val="single" w:sz="4" w:space="0" w:color="auto"/>
              <w:right w:val="single" w:sz="4" w:space="0" w:color="auto"/>
            </w:tcBorders>
            <w:shd w:val="clear" w:color="auto" w:fill="auto"/>
          </w:tcPr>
          <w:p w14:paraId="52E8F910" w14:textId="5329CAB8" w:rsidR="00CA6C83" w:rsidRPr="00EC38A7" w:rsidRDefault="00CA6C83" w:rsidP="00CA6C83">
            <w:pPr>
              <w:jc w:val="center"/>
            </w:pPr>
            <w:r w:rsidRPr="00EC38A7">
              <w:t>3</w:t>
            </w:r>
          </w:p>
        </w:tc>
        <w:tc>
          <w:tcPr>
            <w:tcW w:w="1275" w:type="dxa"/>
            <w:tcBorders>
              <w:top w:val="single" w:sz="4" w:space="0" w:color="auto"/>
              <w:left w:val="nil"/>
              <w:bottom w:val="single" w:sz="4" w:space="0" w:color="auto"/>
              <w:right w:val="single" w:sz="4" w:space="0" w:color="auto"/>
            </w:tcBorders>
            <w:shd w:val="clear" w:color="auto" w:fill="auto"/>
          </w:tcPr>
          <w:p w14:paraId="4EA7C609" w14:textId="0552DA13" w:rsidR="00CA6C83" w:rsidRPr="00EC38A7" w:rsidRDefault="00CA6C83" w:rsidP="00CA6C83">
            <w:pPr>
              <w:jc w:val="center"/>
            </w:pPr>
            <w:r w:rsidRPr="00EC38A7">
              <w:t>4</w:t>
            </w:r>
          </w:p>
        </w:tc>
        <w:tc>
          <w:tcPr>
            <w:tcW w:w="993" w:type="dxa"/>
            <w:tcBorders>
              <w:top w:val="single" w:sz="4" w:space="0" w:color="auto"/>
              <w:left w:val="nil"/>
              <w:bottom w:val="single" w:sz="4" w:space="0" w:color="auto"/>
              <w:right w:val="single" w:sz="4" w:space="0" w:color="auto"/>
            </w:tcBorders>
            <w:shd w:val="clear" w:color="auto" w:fill="auto"/>
          </w:tcPr>
          <w:p w14:paraId="15651E57" w14:textId="5684CD96" w:rsidR="00CA6C83" w:rsidRPr="00EC38A7" w:rsidRDefault="00CA6C83" w:rsidP="00CA6C83">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6349A5A0" w14:textId="3FCFE6A8" w:rsidR="00CA6C83" w:rsidRPr="00EC38A7" w:rsidRDefault="00CA6C83" w:rsidP="00CA6C83">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1B63E9E8" w14:textId="25D09BD7" w:rsidR="00CA6C83" w:rsidRPr="00EC38A7" w:rsidRDefault="00CA6C83" w:rsidP="00CA6C83">
            <w:pPr>
              <w:jc w:val="center"/>
            </w:pPr>
            <w:r w:rsidRPr="00EC38A7">
              <w:t>7</w:t>
            </w:r>
          </w:p>
        </w:tc>
      </w:tr>
      <w:tr w:rsidR="00EC38A7" w:rsidRPr="00EC38A7" w14:paraId="71586A52" w14:textId="77777777" w:rsidTr="00BE6AD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26D66E" w14:textId="35775A2E" w:rsidR="008577BA" w:rsidRPr="00EC38A7" w:rsidRDefault="00066E2F" w:rsidP="008577BA">
            <w:pPr>
              <w:jc w:val="left"/>
            </w:pPr>
            <w:r w:rsidRPr="00EC38A7">
              <w:t>132</w:t>
            </w:r>
            <w:r w:rsidR="008577BA" w:rsidRPr="00EC38A7">
              <w:t>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FCF71A" w14:textId="3397FFFB" w:rsidR="008577BA" w:rsidRPr="00EC38A7" w:rsidRDefault="008577BA" w:rsidP="008577BA">
            <w:pPr>
              <w:jc w:val="left"/>
            </w:pPr>
            <w:r w:rsidRPr="00EC38A7">
              <w:t>IRB20017</w:t>
            </w:r>
          </w:p>
        </w:tc>
        <w:tc>
          <w:tcPr>
            <w:tcW w:w="2694" w:type="dxa"/>
            <w:tcBorders>
              <w:top w:val="single" w:sz="4" w:space="0" w:color="auto"/>
              <w:left w:val="nil"/>
              <w:bottom w:val="single" w:sz="4" w:space="0" w:color="auto"/>
              <w:right w:val="single" w:sz="4" w:space="0" w:color="auto"/>
            </w:tcBorders>
            <w:shd w:val="clear" w:color="auto" w:fill="auto"/>
            <w:vAlign w:val="center"/>
          </w:tcPr>
          <w:p w14:paraId="3FA082AE" w14:textId="6944172C" w:rsidR="008577BA" w:rsidRPr="00EC38A7" w:rsidRDefault="008577BA" w:rsidP="008577BA">
            <w:pPr>
              <w:jc w:val="left"/>
            </w:pPr>
            <w:r w:rsidRPr="00EC38A7">
              <w:t>Резерв фінансового доходу (фінансових витрат) за договорами вихідного перестрахування, які виключено з прибутку або збитку</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C2142C" w14:textId="7439EEC3" w:rsidR="008577BA" w:rsidRPr="00EC38A7" w:rsidRDefault="008577BA" w:rsidP="008577BA">
            <w:pPr>
              <w:jc w:val="left"/>
            </w:pPr>
            <w:r w:rsidRPr="00EC38A7">
              <w:t>T070_1, T070_2</w:t>
            </w:r>
          </w:p>
        </w:tc>
        <w:tc>
          <w:tcPr>
            <w:tcW w:w="993" w:type="dxa"/>
            <w:tcBorders>
              <w:top w:val="single" w:sz="4" w:space="0" w:color="auto"/>
              <w:left w:val="nil"/>
              <w:bottom w:val="single" w:sz="4" w:space="0" w:color="auto"/>
              <w:right w:val="single" w:sz="4" w:space="0" w:color="auto"/>
            </w:tcBorders>
            <w:shd w:val="clear" w:color="auto" w:fill="auto"/>
            <w:vAlign w:val="center"/>
          </w:tcPr>
          <w:p w14:paraId="2F8C8FFC" w14:textId="6D89B1BD" w:rsidR="008577BA" w:rsidRPr="00EC38A7" w:rsidRDefault="008577BA" w:rsidP="008577BA">
            <w:pPr>
              <w:jc w:val="left"/>
            </w:pPr>
            <w:r w:rsidRPr="00EC38A7">
              <w:t>R030, H011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7C92A2" w14:textId="56748616" w:rsidR="008577BA" w:rsidRPr="00EC38A7" w:rsidRDefault="008577BA" w:rsidP="008577BA">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C1233C2" w14:textId="4F48DF85" w:rsidR="008577BA" w:rsidRPr="00EC38A7" w:rsidRDefault="008577BA" w:rsidP="008577BA">
            <w:pPr>
              <w:jc w:val="left"/>
            </w:pPr>
            <w:r w:rsidRPr="00EC38A7">
              <w:t>IRB2</w:t>
            </w:r>
          </w:p>
        </w:tc>
      </w:tr>
    </w:tbl>
    <w:p w14:paraId="51770CDA" w14:textId="21CFEDAF" w:rsidR="00E81A37" w:rsidRPr="00EC38A7" w:rsidRDefault="00E81A37" w:rsidP="00E81A37">
      <w:pPr>
        <w:tabs>
          <w:tab w:val="left" w:pos="567"/>
          <w:tab w:val="left" w:pos="851"/>
          <w:tab w:val="left" w:pos="924"/>
        </w:tabs>
        <w:autoSpaceDE w:val="0"/>
        <w:autoSpaceDN w:val="0"/>
        <w:adjustRightInd w:val="0"/>
        <w:ind w:firstLine="709"/>
        <w:jc w:val="right"/>
      </w:pPr>
      <w:r w:rsidRPr="00EC38A7">
        <w:t>”</w:t>
      </w:r>
      <w:r w:rsidR="008577BA" w:rsidRPr="00EC38A7">
        <w:t>.</w:t>
      </w:r>
    </w:p>
    <w:p w14:paraId="5F4E478F" w14:textId="0B050531" w:rsidR="008577BA" w:rsidRPr="00EC38A7" w:rsidRDefault="00360E21" w:rsidP="00953025">
      <w:pPr>
        <w:pStyle w:val="af3"/>
        <w:tabs>
          <w:tab w:val="left" w:pos="851"/>
        </w:tabs>
        <w:ind w:left="43" w:firstLine="524"/>
      </w:pPr>
      <w:r w:rsidRPr="00EC38A7">
        <w:t>У зв’язку з цим рядки 1318–1823 уважати відповідно рядками 1321–182</w:t>
      </w:r>
      <w:r w:rsidR="008577BA" w:rsidRPr="00EC38A7">
        <w:t>6;</w:t>
      </w:r>
    </w:p>
    <w:p w14:paraId="500354B5" w14:textId="77777777" w:rsidR="00E81A37" w:rsidRPr="00EC38A7" w:rsidRDefault="00E81A37" w:rsidP="00E81A37">
      <w:pPr>
        <w:pStyle w:val="af3"/>
        <w:tabs>
          <w:tab w:val="left" w:pos="851"/>
        </w:tabs>
        <w:ind w:left="43" w:firstLine="567"/>
      </w:pPr>
    </w:p>
    <w:p w14:paraId="43AFA57A" w14:textId="664C6D27" w:rsidR="008577BA" w:rsidRPr="00EC38A7" w:rsidRDefault="008577BA" w:rsidP="00953025">
      <w:pPr>
        <w:pStyle w:val="af3"/>
        <w:numPr>
          <w:ilvl w:val="0"/>
          <w:numId w:val="3"/>
        </w:numPr>
        <w:tabs>
          <w:tab w:val="left" w:pos="851"/>
        </w:tabs>
        <w:ind w:left="0" w:firstLine="567"/>
      </w:pPr>
      <w:r w:rsidRPr="00EC38A7">
        <w:t xml:space="preserve">таблицю </w:t>
      </w:r>
      <w:r w:rsidR="00360E21" w:rsidRPr="00EC38A7">
        <w:t>після рядка 138</w:t>
      </w:r>
      <w:r w:rsidR="00427B4F" w:rsidRPr="00EC38A7">
        <w:t>5 доповнити двомастами дев</w:t>
      </w:r>
      <w:r w:rsidR="00360E21" w:rsidRPr="00EC38A7">
        <w:t>’яносто двома новими рядками 1386–167</w:t>
      </w:r>
      <w:r w:rsidR="00427B4F" w:rsidRPr="00EC38A7">
        <w:t>7 такого змісту</w:t>
      </w:r>
      <w:r w:rsidRPr="00EC38A7">
        <w:t>:</w:t>
      </w:r>
    </w:p>
    <w:p w14:paraId="1026E998" w14:textId="77777777" w:rsidR="00E0759A" w:rsidRPr="00EC38A7" w:rsidRDefault="00E0759A" w:rsidP="00E0759A">
      <w:pPr>
        <w:pStyle w:val="af3"/>
        <w:tabs>
          <w:tab w:val="left" w:pos="851"/>
        </w:tabs>
        <w:ind w:left="1353" w:hanging="1353"/>
      </w:pPr>
      <w:r w:rsidRPr="00EC38A7">
        <w:t>“</w:t>
      </w: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EC38A7" w:rsidRPr="00EC38A7" w14:paraId="7133C25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936D6C" w14:textId="77777777" w:rsidR="008577BA" w:rsidRPr="00EC38A7" w:rsidRDefault="008577BA" w:rsidP="00F84623">
            <w:pPr>
              <w:jc w:val="center"/>
            </w:pPr>
            <w:r w:rsidRPr="00EC38A7">
              <w:t>1</w:t>
            </w:r>
          </w:p>
        </w:tc>
        <w:tc>
          <w:tcPr>
            <w:tcW w:w="1559" w:type="dxa"/>
            <w:tcBorders>
              <w:top w:val="single" w:sz="4" w:space="0" w:color="auto"/>
              <w:left w:val="nil"/>
              <w:bottom w:val="single" w:sz="4" w:space="0" w:color="auto"/>
              <w:right w:val="single" w:sz="4" w:space="0" w:color="auto"/>
            </w:tcBorders>
            <w:shd w:val="clear" w:color="auto" w:fill="auto"/>
            <w:hideMark/>
          </w:tcPr>
          <w:p w14:paraId="60D96ED2" w14:textId="77777777" w:rsidR="008577BA" w:rsidRPr="00EC38A7" w:rsidRDefault="008577BA" w:rsidP="00F84623">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hideMark/>
          </w:tcPr>
          <w:p w14:paraId="107D5D09" w14:textId="77777777" w:rsidR="008577BA" w:rsidRPr="00EC38A7" w:rsidRDefault="008577BA" w:rsidP="00F84623">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hideMark/>
          </w:tcPr>
          <w:p w14:paraId="3466E794" w14:textId="77777777" w:rsidR="008577BA" w:rsidRPr="00EC38A7" w:rsidRDefault="008577BA" w:rsidP="00F84623">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hideMark/>
          </w:tcPr>
          <w:p w14:paraId="6ACEF347" w14:textId="77777777" w:rsidR="008577BA" w:rsidRPr="00EC38A7" w:rsidRDefault="008577BA" w:rsidP="00F84623">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hideMark/>
          </w:tcPr>
          <w:p w14:paraId="2057D4D2" w14:textId="77777777" w:rsidR="008577BA" w:rsidRPr="00EC38A7" w:rsidRDefault="008577BA" w:rsidP="00F84623">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hideMark/>
          </w:tcPr>
          <w:p w14:paraId="648C30A9" w14:textId="77777777" w:rsidR="008577BA" w:rsidRPr="00EC38A7" w:rsidRDefault="008577BA" w:rsidP="00F84623">
            <w:pPr>
              <w:jc w:val="center"/>
            </w:pPr>
            <w:r w:rsidRPr="00EC38A7">
              <w:t>7</w:t>
            </w:r>
          </w:p>
        </w:tc>
      </w:tr>
      <w:tr w:rsidR="00EC38A7" w:rsidRPr="00EC38A7" w14:paraId="0661D71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C4CD85" w14:textId="2504E552" w:rsidR="003D0531" w:rsidRPr="00EC38A7" w:rsidRDefault="00C3285E" w:rsidP="00F353B6">
            <w:r w:rsidRPr="00EC38A7">
              <w:t>138</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0D3A44" w14:textId="1995ED1B" w:rsidR="003D0531" w:rsidRPr="00EC38A7" w:rsidRDefault="003D0531" w:rsidP="00F353B6">
            <w:r w:rsidRPr="00EC38A7">
              <w:t>IRCF0053</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80F91A" w14:textId="0802BA9E" w:rsidR="003D0531" w:rsidRPr="00EC38A7" w:rsidRDefault="003D0531" w:rsidP="00DA3665">
            <w:r w:rsidRPr="00EC38A7">
              <w:t xml:space="preserve">Надходження страхових премій за договорами  співстрахування, що відповідають пропорції (частці) участі інших співстраховиків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12F57" w14:textId="09001A1F"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E1EEBA" w14:textId="63F6D813"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903267" w14:textId="0FCC2F51"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FEA9BA5" w14:textId="273FE4CF" w:rsidR="003D0531" w:rsidRPr="00EC38A7" w:rsidRDefault="003D0531" w:rsidP="00F353B6">
            <w:r w:rsidRPr="00EC38A7">
              <w:t>IRCF</w:t>
            </w:r>
          </w:p>
        </w:tc>
      </w:tr>
      <w:tr w:rsidR="00EC38A7" w:rsidRPr="00EC38A7" w14:paraId="0FBCB23E"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6B8176" w14:textId="0A472567" w:rsidR="003D0531" w:rsidRPr="00EC38A7" w:rsidRDefault="00C3285E" w:rsidP="003D0531">
            <w:pPr>
              <w:jc w:val="left"/>
            </w:pPr>
            <w:r w:rsidRPr="00EC38A7">
              <w:t>138</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52985C" w14:textId="4648F753" w:rsidR="003D0531" w:rsidRPr="00EC38A7" w:rsidRDefault="003D0531" w:rsidP="00F353B6">
            <w:r w:rsidRPr="00EC38A7">
              <w:t>IRCF0054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2ABCB13" w14:textId="78450031" w:rsidR="003D0531" w:rsidRPr="00EC38A7" w:rsidRDefault="003D0531" w:rsidP="00F353B6">
            <w:r w:rsidRPr="00EC38A7">
              <w:t>Надходження від інших співстраховиків за вимогами про відшкодування збитків за договорами співстрахування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9A86F3" w14:textId="0A255E3A"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37D318" w14:textId="569C8573"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AA301C" w14:textId="4DB87753"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E048DB1" w14:textId="38C6903B" w:rsidR="003D0531" w:rsidRPr="00EC38A7" w:rsidRDefault="003D0531" w:rsidP="00F353B6">
            <w:r w:rsidRPr="00EC38A7">
              <w:t>IRCF</w:t>
            </w:r>
          </w:p>
        </w:tc>
      </w:tr>
      <w:tr w:rsidR="00EC38A7" w:rsidRPr="00EC38A7" w14:paraId="64FB1CDE"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9770DF" w14:textId="6A72CBAD" w:rsidR="003D0531" w:rsidRPr="00EC38A7" w:rsidRDefault="00C3285E" w:rsidP="003D0531">
            <w:pPr>
              <w:jc w:val="left"/>
            </w:pPr>
            <w:r w:rsidRPr="00EC38A7">
              <w:t>138</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D1D1A3" w14:textId="7E0542F9" w:rsidR="003D0531" w:rsidRPr="00EC38A7" w:rsidRDefault="003D0531" w:rsidP="00F353B6">
            <w:r w:rsidRPr="00EC38A7">
              <w:t>IRCF0055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641DA7" w14:textId="2AE7456A" w:rsidR="003D0531" w:rsidRPr="00EC38A7" w:rsidRDefault="003D0531" w:rsidP="00F353B6">
            <w:r w:rsidRPr="00EC38A7">
              <w:t xml:space="preserve">Інші надходження за договорами  співстрахування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D2556C" w14:textId="055ED033"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24148E" w14:textId="2165DC17"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358365" w14:textId="5BB93499"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5FEA48B" w14:textId="6B23AE0B" w:rsidR="003D0531" w:rsidRPr="00EC38A7" w:rsidRDefault="003D0531" w:rsidP="00F353B6">
            <w:r w:rsidRPr="00EC38A7">
              <w:t>IRCF</w:t>
            </w:r>
          </w:p>
        </w:tc>
      </w:tr>
    </w:tbl>
    <w:p w14:paraId="60572444" w14:textId="77777777" w:rsidR="00B47F6B" w:rsidRPr="00EC38A7" w:rsidRDefault="00B47F6B" w:rsidP="003D0531">
      <w:pPr>
        <w:jc w:val="left"/>
        <w:sectPr w:rsidR="00B47F6B" w:rsidRPr="00EC38A7" w:rsidSect="00D76203">
          <w:headerReference w:type="first" r:id="rId32"/>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B47F6B" w:rsidRPr="00EC38A7" w14:paraId="2C9DC1D0" w14:textId="77777777" w:rsidTr="006462D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C16690" w14:textId="291663F2" w:rsidR="00B47F6B" w:rsidRPr="00EC38A7" w:rsidRDefault="00B47F6B" w:rsidP="00B47F6B">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2688715D" w14:textId="5B04F3B5" w:rsidR="00B47F6B" w:rsidRPr="00EC38A7" w:rsidRDefault="00B47F6B" w:rsidP="00B47F6B">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5B71C876" w14:textId="68065AD1" w:rsidR="00B47F6B" w:rsidRPr="00EC38A7" w:rsidRDefault="00B47F6B" w:rsidP="00B47F6B">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3724423E" w14:textId="56D6EBA0" w:rsidR="00B47F6B" w:rsidRPr="00EC38A7" w:rsidRDefault="00B47F6B" w:rsidP="00B47F6B">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050E032B" w14:textId="0E1A41F4" w:rsidR="00B47F6B" w:rsidRPr="00EC38A7" w:rsidRDefault="00B47F6B" w:rsidP="00B47F6B">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059C3668" w14:textId="2060E58A" w:rsidR="00B47F6B" w:rsidRPr="00EC38A7" w:rsidRDefault="00B47F6B" w:rsidP="00B47F6B">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54DFE695" w14:textId="4052A5F1" w:rsidR="00B47F6B" w:rsidRPr="00EC38A7" w:rsidRDefault="00B47F6B" w:rsidP="00B47F6B">
            <w:pPr>
              <w:jc w:val="center"/>
            </w:pPr>
            <w:r w:rsidRPr="00EC38A7">
              <w:t>7</w:t>
            </w:r>
          </w:p>
        </w:tc>
      </w:tr>
      <w:tr w:rsidR="003D0531" w:rsidRPr="00EC38A7" w14:paraId="547D399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8F6F95" w14:textId="2CA91A24" w:rsidR="003D0531" w:rsidRPr="00EC38A7" w:rsidRDefault="001F4863" w:rsidP="003D0531">
            <w:pPr>
              <w:jc w:val="left"/>
            </w:pPr>
            <w:r w:rsidRPr="00EC38A7">
              <w:t>138</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B84F10" w14:textId="1941CBAE" w:rsidR="003D0531" w:rsidRPr="00EC38A7" w:rsidRDefault="003D0531" w:rsidP="00F353B6">
            <w:r w:rsidRPr="00EC38A7">
              <w:t>IRCF0056</w:t>
            </w:r>
          </w:p>
        </w:tc>
        <w:tc>
          <w:tcPr>
            <w:tcW w:w="2268" w:type="dxa"/>
            <w:tcBorders>
              <w:top w:val="single" w:sz="4" w:space="0" w:color="auto"/>
              <w:left w:val="nil"/>
              <w:bottom w:val="single" w:sz="4" w:space="0" w:color="auto"/>
              <w:right w:val="single" w:sz="4" w:space="0" w:color="auto"/>
            </w:tcBorders>
            <w:shd w:val="clear" w:color="auto" w:fill="auto"/>
            <w:vAlign w:val="center"/>
          </w:tcPr>
          <w:p w14:paraId="5EBE11E5" w14:textId="0C2F91AE" w:rsidR="003D0531" w:rsidRPr="00EC38A7" w:rsidRDefault="003D0531" w:rsidP="00F353B6">
            <w:r w:rsidRPr="00EC38A7">
              <w:t xml:space="preserve">Виплати страхових  премій за договорами співстрахування, що відповідають пропорції (частці) участі інших співстраховиків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C16C69" w14:textId="17F46DEC"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68D966" w14:textId="1729A292"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69156A" w14:textId="334E787B"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2676AEA" w14:textId="6470DE6C" w:rsidR="003D0531" w:rsidRPr="00EC38A7" w:rsidRDefault="003D0531" w:rsidP="00F353B6">
            <w:r w:rsidRPr="00EC38A7">
              <w:t>IRCF</w:t>
            </w:r>
          </w:p>
        </w:tc>
      </w:tr>
      <w:tr w:rsidR="003D0531" w:rsidRPr="00EC38A7" w14:paraId="3C106D8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6DD531" w14:textId="2D1AB7D5" w:rsidR="003D0531" w:rsidRPr="00EC38A7" w:rsidRDefault="001F4863" w:rsidP="003D0531">
            <w:pPr>
              <w:jc w:val="left"/>
            </w:pPr>
            <w:r w:rsidRPr="00EC38A7">
              <w:t>139</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89A95" w14:textId="75E38889" w:rsidR="003D0531" w:rsidRPr="00EC38A7" w:rsidRDefault="003D0531" w:rsidP="00F353B6">
            <w:r w:rsidRPr="00EC38A7">
              <w:t>IRCF0057</w:t>
            </w:r>
          </w:p>
        </w:tc>
        <w:tc>
          <w:tcPr>
            <w:tcW w:w="2268" w:type="dxa"/>
            <w:tcBorders>
              <w:top w:val="single" w:sz="4" w:space="0" w:color="auto"/>
              <w:left w:val="nil"/>
              <w:bottom w:val="single" w:sz="4" w:space="0" w:color="auto"/>
              <w:right w:val="single" w:sz="4" w:space="0" w:color="auto"/>
            </w:tcBorders>
            <w:shd w:val="clear" w:color="auto" w:fill="auto"/>
            <w:vAlign w:val="center"/>
          </w:tcPr>
          <w:p w14:paraId="156F219F" w14:textId="34F9F7C4" w:rsidR="003D0531" w:rsidRPr="00EC38A7" w:rsidRDefault="003D0531" w:rsidP="00F353B6">
            <w:r w:rsidRPr="00EC38A7">
              <w:t xml:space="preserve">Страхові виплати за договорами співстрахування, що відповідають пропорції (частці) участі інших співстраховиків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697BEB" w14:textId="74A2E7C0"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C3D82F" w14:textId="28A1B0E1"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497FE7" w14:textId="5E0B7297"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2BCB249" w14:textId="7837F64D" w:rsidR="003D0531" w:rsidRPr="00EC38A7" w:rsidRDefault="003D0531" w:rsidP="00F353B6">
            <w:r w:rsidRPr="00EC38A7">
              <w:t>IRCF</w:t>
            </w:r>
          </w:p>
        </w:tc>
      </w:tr>
      <w:tr w:rsidR="003D0531" w:rsidRPr="00EC38A7" w14:paraId="0587E2C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472ADC" w14:textId="4944679F" w:rsidR="003D0531" w:rsidRPr="00EC38A7" w:rsidRDefault="001F4863" w:rsidP="003D0531">
            <w:pPr>
              <w:jc w:val="left"/>
            </w:pPr>
            <w:r w:rsidRPr="00EC38A7">
              <w:t>139</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443110" w14:textId="37B64299" w:rsidR="003D0531" w:rsidRPr="00EC38A7" w:rsidRDefault="003D0531" w:rsidP="00F353B6">
            <w:r w:rsidRPr="00EC38A7">
              <w:t>IRCF0058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1ADEF1" w14:textId="6625BF9F" w:rsidR="003D0531" w:rsidRPr="00EC38A7" w:rsidRDefault="003D0531" w:rsidP="00F353B6">
            <w:r w:rsidRPr="00EC38A7">
              <w:t xml:space="preserve">Компенсація страхових виплат, здійснених іншими страховиками за договорами співстрахування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E7C33A" w14:textId="51352102"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3975B1" w14:textId="7E40394B"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64D72C" w14:textId="00E2DDD9"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69FA4F4" w14:textId="1A657B04" w:rsidR="003D0531" w:rsidRPr="00EC38A7" w:rsidRDefault="003D0531" w:rsidP="00F353B6">
            <w:r w:rsidRPr="00EC38A7">
              <w:t>IRCF</w:t>
            </w:r>
          </w:p>
        </w:tc>
      </w:tr>
      <w:tr w:rsidR="003D0531" w:rsidRPr="00EC38A7" w14:paraId="5F56758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12F635" w14:textId="3375D090" w:rsidR="003D0531" w:rsidRPr="00EC38A7" w:rsidRDefault="001F4863" w:rsidP="003D0531">
            <w:pPr>
              <w:jc w:val="left"/>
            </w:pPr>
            <w:r w:rsidRPr="00EC38A7">
              <w:t>139</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7C1EE6" w14:textId="5BFA654C" w:rsidR="003D0531" w:rsidRPr="00EC38A7" w:rsidRDefault="003D0531" w:rsidP="00F353B6">
            <w:r w:rsidRPr="00EC38A7">
              <w:t>IRCF0059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BA60FA" w14:textId="300CEC5A" w:rsidR="003D0531" w:rsidRPr="00EC38A7" w:rsidRDefault="003D0531" w:rsidP="00F353B6">
            <w:r w:rsidRPr="00EC38A7">
              <w:t xml:space="preserve">Інші виплати за договорами співстрахування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2747BC" w14:textId="7AD40711"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F7ED4F" w14:textId="3320173B"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57CCC2" w14:textId="7127F63E"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E571F3F" w14:textId="251E9120" w:rsidR="003D0531" w:rsidRPr="00EC38A7" w:rsidRDefault="003D0531" w:rsidP="00F353B6">
            <w:r w:rsidRPr="00EC38A7">
              <w:t>IRCF</w:t>
            </w:r>
          </w:p>
        </w:tc>
      </w:tr>
      <w:tr w:rsidR="003D0531" w:rsidRPr="00EC38A7" w14:paraId="7154871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269B" w14:textId="3D95FD01" w:rsidR="003D0531" w:rsidRPr="00EC38A7" w:rsidRDefault="001F4863" w:rsidP="003D0531">
            <w:pPr>
              <w:jc w:val="left"/>
            </w:pPr>
            <w:r w:rsidRPr="00EC38A7">
              <w:t>139</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7CF09B" w14:textId="3DFF275D" w:rsidR="003D0531" w:rsidRPr="00EC38A7" w:rsidRDefault="003D0531" w:rsidP="00F353B6">
            <w:r w:rsidRPr="00EC38A7">
              <w:t>IRCF0060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276485" w14:textId="0095E365" w:rsidR="003D0531" w:rsidRPr="00EC38A7" w:rsidRDefault="003D0531" w:rsidP="00F353B6">
            <w:r w:rsidRPr="00EC38A7">
              <w:t xml:space="preserve">Надходження перестрахових премій за договорами доручення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47FFAE" w14:textId="11414D8C"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28AD5A" w14:textId="11489BA7"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8F01FA" w14:textId="2987FF98"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14BBB13" w14:textId="6165229A" w:rsidR="003D0531" w:rsidRPr="00EC38A7" w:rsidRDefault="003D0531" w:rsidP="00F353B6">
            <w:r w:rsidRPr="00EC38A7">
              <w:t>IRCF</w:t>
            </w:r>
          </w:p>
        </w:tc>
      </w:tr>
      <w:tr w:rsidR="003D0531" w:rsidRPr="00EC38A7" w14:paraId="6EC79D1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CE75BC" w14:textId="7AE53651" w:rsidR="003D0531" w:rsidRPr="00EC38A7" w:rsidRDefault="001F4863" w:rsidP="003D0531">
            <w:pPr>
              <w:jc w:val="left"/>
            </w:pPr>
            <w:r w:rsidRPr="00EC38A7">
              <w:t>139</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879020" w14:textId="2614F593" w:rsidR="003D0531" w:rsidRPr="00EC38A7" w:rsidRDefault="003D0531" w:rsidP="00F353B6">
            <w:r w:rsidRPr="00EC38A7">
              <w:t>IRCF0061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B10BDE" w14:textId="0D1DD07D" w:rsidR="003D0531" w:rsidRPr="00EC38A7" w:rsidRDefault="003D0531" w:rsidP="00F353B6">
            <w:r w:rsidRPr="00EC38A7">
              <w:t xml:space="preserve">Сплачені перестрахові премії за договорами доручення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21213C" w14:textId="4BD3F4D8"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04CF9D" w14:textId="1D64ED78"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9DAB8D" w14:textId="43F6D6C1"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FCB2141" w14:textId="6F9992DC" w:rsidR="003D0531" w:rsidRPr="00EC38A7" w:rsidRDefault="003D0531" w:rsidP="00F353B6">
            <w:r w:rsidRPr="00EC38A7">
              <w:t>IRCF</w:t>
            </w:r>
          </w:p>
        </w:tc>
      </w:tr>
    </w:tbl>
    <w:p w14:paraId="42A06681" w14:textId="77777777" w:rsidR="00B47F6B" w:rsidRPr="00EC38A7" w:rsidRDefault="00B47F6B" w:rsidP="003D0531">
      <w:pPr>
        <w:jc w:val="left"/>
        <w:sectPr w:rsidR="00B47F6B" w:rsidRPr="00EC38A7" w:rsidSect="00D76203">
          <w:headerReference w:type="first" r:id="rId33"/>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B47F6B" w:rsidRPr="00EC38A7" w14:paraId="41A7A0D5" w14:textId="77777777" w:rsidTr="006462D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23D481B" w14:textId="05022F67" w:rsidR="00B47F6B" w:rsidRPr="00EC38A7" w:rsidRDefault="00B47F6B" w:rsidP="00B47F6B">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5403FAFD" w14:textId="3FE1325F" w:rsidR="00B47F6B" w:rsidRPr="00EC38A7" w:rsidRDefault="00B47F6B" w:rsidP="00B47F6B">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37C0AB2E" w14:textId="3D5649F1" w:rsidR="00B47F6B" w:rsidRPr="00EC38A7" w:rsidRDefault="00B47F6B" w:rsidP="00B47F6B">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7573D36F" w14:textId="325F7DD1" w:rsidR="00B47F6B" w:rsidRPr="00EC38A7" w:rsidRDefault="00B47F6B" w:rsidP="00B47F6B">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77832D5A" w14:textId="146A778C" w:rsidR="00B47F6B" w:rsidRPr="00EC38A7" w:rsidRDefault="00B47F6B" w:rsidP="00B47F6B">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7E6FC26A" w14:textId="5378E750" w:rsidR="00B47F6B" w:rsidRPr="00EC38A7" w:rsidRDefault="00B47F6B" w:rsidP="00B47F6B">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20824BEE" w14:textId="604EBD67" w:rsidR="00B47F6B" w:rsidRPr="00EC38A7" w:rsidRDefault="00B47F6B" w:rsidP="00B47F6B">
            <w:pPr>
              <w:jc w:val="center"/>
            </w:pPr>
            <w:r w:rsidRPr="00EC38A7">
              <w:t>7</w:t>
            </w:r>
          </w:p>
        </w:tc>
      </w:tr>
      <w:tr w:rsidR="003D0531" w:rsidRPr="00EC38A7" w14:paraId="4AA1A91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E188F0" w14:textId="0C022FD5" w:rsidR="003D0531" w:rsidRPr="00EC38A7" w:rsidRDefault="00484DE7" w:rsidP="003D0531">
            <w:pPr>
              <w:jc w:val="left"/>
            </w:pPr>
            <w:r w:rsidRPr="00EC38A7">
              <w:t>139</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4F5174" w14:textId="35B4A7AA" w:rsidR="003D0531" w:rsidRPr="00EC38A7" w:rsidRDefault="003D0531" w:rsidP="00F353B6">
            <w:r w:rsidRPr="00EC38A7">
              <w:t>IRCF0062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F4A921" w14:textId="6E90E917" w:rsidR="003D0531" w:rsidRPr="00EC38A7" w:rsidRDefault="003D0531" w:rsidP="00F353B6">
            <w:r w:rsidRPr="00EC38A7">
              <w:t xml:space="preserve">Надходження страхових премій, належних іншим страховикам в результаті здійснення страховиком діяльності з реалізації страхових продуктів у якості страхового посередника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093698" w14:textId="484B0A5F"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805CBB" w14:textId="01D9B176"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7240FD" w14:textId="1779B245"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C33CF39" w14:textId="32B8AF9A" w:rsidR="003D0531" w:rsidRPr="00EC38A7" w:rsidRDefault="003D0531" w:rsidP="00F353B6">
            <w:r w:rsidRPr="00EC38A7">
              <w:t>IRCF</w:t>
            </w:r>
          </w:p>
        </w:tc>
      </w:tr>
      <w:tr w:rsidR="003D0531" w:rsidRPr="00EC38A7" w14:paraId="1E1F402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E04945" w14:textId="1D2355F8" w:rsidR="003D0531" w:rsidRPr="00EC38A7" w:rsidRDefault="00484DE7" w:rsidP="003D0531">
            <w:pPr>
              <w:jc w:val="left"/>
            </w:pPr>
            <w:r w:rsidRPr="00EC38A7">
              <w:t>139</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67B036" w14:textId="582AA984" w:rsidR="003D0531" w:rsidRPr="00EC38A7" w:rsidRDefault="003D0531" w:rsidP="00F353B6">
            <w:r w:rsidRPr="00EC38A7">
              <w:t>IRCF0063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DFE0C9" w14:textId="77B608D0" w:rsidR="003D0531" w:rsidRPr="00EC38A7" w:rsidRDefault="003D0531" w:rsidP="00F353B6">
            <w:r w:rsidRPr="00EC38A7">
              <w:t>Сплачені страхові премії, належні іншим страховикам, що надійшли в результаті здійснення страховиком діяльності з реалізації продуктів у якості страхового посередника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BF3856" w14:textId="1D7D07EE"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E139B8" w14:textId="60A5EC62"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703910" w14:textId="586A4AE9"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549DFE6" w14:textId="00C8A849" w:rsidR="003D0531" w:rsidRPr="00EC38A7" w:rsidRDefault="003D0531" w:rsidP="00F353B6">
            <w:r w:rsidRPr="00EC38A7">
              <w:t>IRCF</w:t>
            </w:r>
          </w:p>
        </w:tc>
      </w:tr>
      <w:tr w:rsidR="003D0531" w:rsidRPr="00EC38A7" w14:paraId="2F16B28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D5B48" w14:textId="0B00B6C9" w:rsidR="003D0531" w:rsidRPr="00EC38A7" w:rsidRDefault="00484DE7" w:rsidP="003D0531">
            <w:pPr>
              <w:jc w:val="left"/>
            </w:pPr>
            <w:r w:rsidRPr="00EC38A7">
              <w:t>139</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D3B2B2" w14:textId="7384EC63" w:rsidR="003D0531" w:rsidRPr="00EC38A7" w:rsidRDefault="003D0531" w:rsidP="00F353B6">
            <w:r w:rsidRPr="00EC38A7">
              <w:t>IRCF0064</w:t>
            </w:r>
          </w:p>
        </w:tc>
        <w:tc>
          <w:tcPr>
            <w:tcW w:w="2268" w:type="dxa"/>
            <w:tcBorders>
              <w:top w:val="single" w:sz="4" w:space="0" w:color="auto"/>
              <w:left w:val="nil"/>
              <w:bottom w:val="single" w:sz="4" w:space="0" w:color="auto"/>
              <w:right w:val="single" w:sz="4" w:space="0" w:color="auto"/>
            </w:tcBorders>
            <w:shd w:val="clear" w:color="auto" w:fill="auto"/>
            <w:vAlign w:val="center"/>
          </w:tcPr>
          <w:p w14:paraId="377B32D4" w14:textId="07B47217" w:rsidR="003D0531" w:rsidRPr="00EC38A7" w:rsidRDefault="003D0531" w:rsidP="00F353B6">
            <w:r w:rsidRPr="00EC38A7">
              <w:t xml:space="preserve">Надходження від діяльності на ринку страхування, інвестиційної та фінансової діяльності, </w:t>
            </w:r>
            <w:r w:rsidR="00673DF9" w:rsidRPr="00EC38A7">
              <w:t>у</w:t>
            </w:r>
            <w:r w:rsidRPr="00EC38A7">
              <w:t>сього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59B288" w14:textId="7E77E9E2"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22B1C4" w14:textId="595474FE"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0AAC69" w14:textId="181911B6"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284E374" w14:textId="14C93A01" w:rsidR="003D0531" w:rsidRPr="00EC38A7" w:rsidRDefault="003D0531" w:rsidP="00F353B6">
            <w:r w:rsidRPr="00EC38A7">
              <w:t>IRCF</w:t>
            </w:r>
          </w:p>
        </w:tc>
      </w:tr>
    </w:tbl>
    <w:p w14:paraId="3C778C05" w14:textId="77777777" w:rsidR="00672449" w:rsidRPr="00EC38A7" w:rsidRDefault="00672449" w:rsidP="003D0531">
      <w:pPr>
        <w:jc w:val="left"/>
        <w:sectPr w:rsidR="00672449" w:rsidRPr="00EC38A7" w:rsidSect="00D76203">
          <w:headerReference w:type="first" r:id="rId34"/>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672449" w:rsidRPr="00EC38A7" w14:paraId="08752A21" w14:textId="77777777" w:rsidTr="006462D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DDB30B" w14:textId="026FC550" w:rsidR="00672449" w:rsidRPr="00EC38A7" w:rsidRDefault="00672449" w:rsidP="00672449">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F2A93CD" w14:textId="14F13FAB" w:rsidR="00672449" w:rsidRPr="00EC38A7" w:rsidRDefault="00672449" w:rsidP="00672449">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3F74DB0A" w14:textId="0624400B" w:rsidR="00672449" w:rsidRPr="00EC38A7" w:rsidRDefault="00672449" w:rsidP="00672449">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0103F7FC" w14:textId="37B9A3F6" w:rsidR="00672449" w:rsidRPr="00EC38A7" w:rsidRDefault="00672449" w:rsidP="00672449">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104D40DD" w14:textId="67D3F685" w:rsidR="00672449" w:rsidRPr="00EC38A7" w:rsidRDefault="00672449" w:rsidP="00672449">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7EBE083E" w14:textId="49A54A92" w:rsidR="00672449" w:rsidRPr="00EC38A7" w:rsidRDefault="00672449" w:rsidP="00672449">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5B4F3370" w14:textId="652A9F59" w:rsidR="00672449" w:rsidRPr="00EC38A7" w:rsidRDefault="00672449" w:rsidP="00672449">
            <w:pPr>
              <w:jc w:val="center"/>
            </w:pPr>
            <w:r w:rsidRPr="00EC38A7">
              <w:t>7</w:t>
            </w:r>
          </w:p>
        </w:tc>
      </w:tr>
      <w:tr w:rsidR="003D0531" w:rsidRPr="00EC38A7" w14:paraId="67C94F9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E77404" w14:textId="53BFBFA6" w:rsidR="003D0531" w:rsidRPr="00EC38A7" w:rsidRDefault="00484DE7" w:rsidP="003D0531">
            <w:pPr>
              <w:jc w:val="left"/>
            </w:pPr>
            <w:r w:rsidRPr="00EC38A7">
              <w:t>139</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5A8B3A" w14:textId="29BEE116" w:rsidR="003D0531" w:rsidRPr="00EC38A7" w:rsidRDefault="003D0531" w:rsidP="00F353B6">
            <w:r w:rsidRPr="00EC38A7">
              <w:t>IRCF0065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9C1EBE" w14:textId="3AA6F3EE" w:rsidR="003D0531" w:rsidRPr="00EC38A7" w:rsidRDefault="003D0531" w:rsidP="00F353B6">
            <w:r w:rsidRPr="00EC38A7">
              <w:t xml:space="preserve">Витрачання (виплати) на здійснення діяльності на ринку страхування, інвестиційної та фінансової діяльності, </w:t>
            </w:r>
            <w:r w:rsidR="00673DF9" w:rsidRPr="00EC38A7">
              <w:t>у</w:t>
            </w:r>
            <w:r w:rsidRPr="00EC38A7">
              <w:t>сього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541D5C" w14:textId="66B4E05C" w:rsidR="003D0531" w:rsidRPr="00EC38A7" w:rsidRDefault="003D0531" w:rsidP="00F353B6">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F7576B" w14:textId="44101EFC" w:rsidR="003D0531" w:rsidRPr="00EC38A7" w:rsidRDefault="003D0531" w:rsidP="00F353B6">
            <w:r w:rsidRPr="00EC38A7">
              <w:t>R030, K030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E18D98" w14:textId="39818329"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401E55F" w14:textId="38919F07" w:rsidR="003D0531" w:rsidRPr="00EC38A7" w:rsidRDefault="003D0531" w:rsidP="00F353B6">
            <w:r w:rsidRPr="00EC38A7">
              <w:t>IRCF</w:t>
            </w:r>
          </w:p>
        </w:tc>
      </w:tr>
      <w:tr w:rsidR="003D0531" w:rsidRPr="00EC38A7" w14:paraId="591B395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C9C1E3" w14:textId="367F4503" w:rsidR="003D0531" w:rsidRPr="00EC38A7" w:rsidRDefault="00484DE7" w:rsidP="003D0531">
            <w:pPr>
              <w:jc w:val="left"/>
            </w:pPr>
            <w:r w:rsidRPr="00EC38A7">
              <w:t>139</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200472" w14:textId="090E33EE" w:rsidR="003D0531" w:rsidRPr="00EC38A7" w:rsidRDefault="003D0531" w:rsidP="00F353B6">
            <w:r w:rsidRPr="00EC38A7">
              <w:t>IRFR01000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57613A" w14:textId="00EAE16B" w:rsidR="003D0531" w:rsidRPr="00EC38A7" w:rsidRDefault="003D0531" w:rsidP="00F353B6">
            <w:r w:rsidRPr="00EC38A7">
              <w:t>Нематеріальні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39E9C6" w14:textId="4DD682F0" w:rsidR="003D0531" w:rsidRPr="00EC38A7" w:rsidRDefault="003D0531" w:rsidP="00F353B6">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CA4CDC" w14:textId="396A0C74" w:rsidR="003D0531" w:rsidRPr="00EC38A7" w:rsidRDefault="003D0531" w:rsidP="00F353B6">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F37E8D" w14:textId="346C8639"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F4A869E" w14:textId="42660881" w:rsidR="003D0531" w:rsidRPr="00EC38A7" w:rsidRDefault="003D0531" w:rsidP="00F353B6">
            <w:r w:rsidRPr="00EC38A7">
              <w:t>IRFR</w:t>
            </w:r>
          </w:p>
        </w:tc>
      </w:tr>
      <w:tr w:rsidR="003D0531" w:rsidRPr="00EC38A7" w14:paraId="14DDEE0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744FB9" w14:textId="34330241" w:rsidR="003D0531" w:rsidRPr="00EC38A7" w:rsidRDefault="00484DE7" w:rsidP="003D0531">
            <w:pPr>
              <w:jc w:val="left"/>
            </w:pPr>
            <w:r w:rsidRPr="00EC38A7">
              <w:t>1400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2322C0" w14:textId="2D430B73" w:rsidR="003D0531" w:rsidRPr="00EC38A7" w:rsidRDefault="003D0531" w:rsidP="00F353B6">
            <w:r w:rsidRPr="00EC38A7">
              <w:t>IRFR01001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F928F2" w14:textId="001AFD2B" w:rsidR="003D0531" w:rsidRPr="00EC38A7" w:rsidRDefault="003D0531" w:rsidP="00F353B6">
            <w:r w:rsidRPr="00EC38A7">
              <w:t>Первісна вартість нематеріальних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A495DE" w14:textId="266F0B8D" w:rsidR="003D0531" w:rsidRPr="00EC38A7" w:rsidRDefault="003D0531" w:rsidP="00F353B6">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164A35" w14:textId="0D1AEB28" w:rsidR="003D0531" w:rsidRPr="00EC38A7" w:rsidRDefault="003D0531" w:rsidP="00F353B6">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297D97" w14:textId="5CBC119B" w:rsidR="003D0531" w:rsidRPr="00EC38A7" w:rsidRDefault="003D0531" w:rsidP="00F353B6">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5C3D563" w14:textId="35FC4A5D" w:rsidR="003D0531" w:rsidRPr="00EC38A7" w:rsidRDefault="003D0531" w:rsidP="00F353B6">
            <w:r w:rsidRPr="00EC38A7">
              <w:t>IRFR</w:t>
            </w:r>
          </w:p>
        </w:tc>
      </w:tr>
      <w:tr w:rsidR="003D0531" w:rsidRPr="00EC38A7" w14:paraId="0D1EA3C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01BC84" w14:textId="0D15FF1D" w:rsidR="003D0531" w:rsidRPr="00EC38A7" w:rsidRDefault="003D0531" w:rsidP="00484DE7">
            <w:pPr>
              <w:jc w:val="left"/>
            </w:pPr>
            <w:r w:rsidRPr="00EC38A7">
              <w:t>1</w:t>
            </w:r>
            <w:r w:rsidR="00484DE7" w:rsidRPr="00EC38A7">
              <w:t>401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A9E759" w14:textId="4A2BA243" w:rsidR="003D0531" w:rsidRPr="00EC38A7" w:rsidRDefault="003D0531" w:rsidP="00162289">
            <w:r w:rsidRPr="00EC38A7">
              <w:t>IRFR01002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1D218A" w14:textId="06FCBA49" w:rsidR="003D0531" w:rsidRPr="00EC38A7" w:rsidRDefault="003D0531" w:rsidP="00162289">
            <w:r w:rsidRPr="00EC38A7">
              <w:t>Накопичена амортизація нематеріальних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9C8DAA" w14:textId="2883431C"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F38721" w14:textId="4EB252A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93C4B1" w14:textId="2A1A97F5"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FEDB3FB" w14:textId="59445510" w:rsidR="003D0531" w:rsidRPr="00EC38A7" w:rsidRDefault="003D0531" w:rsidP="00162289">
            <w:r w:rsidRPr="00EC38A7">
              <w:t>IRFR</w:t>
            </w:r>
          </w:p>
        </w:tc>
      </w:tr>
      <w:tr w:rsidR="003D0531" w:rsidRPr="00EC38A7" w14:paraId="3A42D45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7E3CBE" w14:textId="469B7EB8" w:rsidR="003D0531" w:rsidRPr="00EC38A7" w:rsidRDefault="003D0531" w:rsidP="00484DE7">
            <w:pPr>
              <w:jc w:val="left"/>
            </w:pPr>
            <w:r w:rsidRPr="00EC38A7">
              <w:t>1</w:t>
            </w:r>
            <w:r w:rsidR="00484DE7" w:rsidRPr="00EC38A7">
              <w:t>402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ED4659" w14:textId="2AB5F2B5" w:rsidR="003D0531" w:rsidRPr="00EC38A7" w:rsidRDefault="003D0531" w:rsidP="00162289">
            <w:r w:rsidRPr="00EC38A7">
              <w:t>IRFR01005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B0B1F3" w14:textId="212CD92E" w:rsidR="003D0531" w:rsidRPr="00EC38A7" w:rsidRDefault="003D0531" w:rsidP="00162289">
            <w:r w:rsidRPr="00EC38A7">
              <w:t>Незавершені капітальні інвестиції</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A7AD83" w14:textId="509481DE"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B86CB6" w14:textId="6C46F86A"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2F27CF" w14:textId="79B4E162"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B16F1B0" w14:textId="2B375594" w:rsidR="003D0531" w:rsidRPr="00EC38A7" w:rsidRDefault="003D0531" w:rsidP="00162289">
            <w:r w:rsidRPr="00EC38A7">
              <w:t>IRFR</w:t>
            </w:r>
          </w:p>
        </w:tc>
      </w:tr>
      <w:tr w:rsidR="003D0531" w:rsidRPr="00EC38A7" w14:paraId="579F290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D8DA8F" w14:textId="3888284D" w:rsidR="003D0531" w:rsidRPr="00EC38A7" w:rsidRDefault="003D0531" w:rsidP="00484DE7">
            <w:pPr>
              <w:jc w:val="left"/>
            </w:pPr>
            <w:r w:rsidRPr="00EC38A7">
              <w:t>1</w:t>
            </w:r>
            <w:r w:rsidR="00484DE7" w:rsidRPr="00EC38A7">
              <w:t>403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456855" w14:textId="5A1DB661" w:rsidR="003D0531" w:rsidRPr="00EC38A7" w:rsidRDefault="003D0531" w:rsidP="00162289">
            <w:r w:rsidRPr="00EC38A7">
              <w:t>IRFR01010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C04A31" w14:textId="40EA96A8" w:rsidR="003D0531" w:rsidRPr="00EC38A7" w:rsidRDefault="003D0531" w:rsidP="00162289">
            <w:r w:rsidRPr="00EC38A7">
              <w:t>Основні засоби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EAEDF4" w14:textId="02A288B2"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B76D4D" w14:textId="3062CA17"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E8FDA2" w14:textId="58EF9B6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15727D1" w14:textId="7B291D4C" w:rsidR="003D0531" w:rsidRPr="00EC38A7" w:rsidRDefault="003D0531" w:rsidP="00162289">
            <w:r w:rsidRPr="00EC38A7">
              <w:t>IRFR</w:t>
            </w:r>
          </w:p>
        </w:tc>
      </w:tr>
      <w:tr w:rsidR="003D0531" w:rsidRPr="00EC38A7" w14:paraId="533E250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6FDC4" w14:textId="74D07013" w:rsidR="003D0531" w:rsidRPr="00EC38A7" w:rsidRDefault="003D0531" w:rsidP="00484DE7">
            <w:pPr>
              <w:jc w:val="left"/>
            </w:pPr>
            <w:r w:rsidRPr="00EC38A7">
              <w:t>1</w:t>
            </w:r>
            <w:r w:rsidR="00484DE7" w:rsidRPr="00EC38A7">
              <w:t>404</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720F77" w14:textId="40C70C31" w:rsidR="003D0531" w:rsidRPr="00EC38A7" w:rsidRDefault="003D0531" w:rsidP="00162289">
            <w:r w:rsidRPr="00EC38A7">
              <w:t>IRFR01011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C7F1BD" w14:textId="2F2B8819" w:rsidR="003D0531" w:rsidRPr="00EC38A7" w:rsidRDefault="003D0531" w:rsidP="00162289">
            <w:r w:rsidRPr="00EC38A7">
              <w:t>Первісна вартість основних засобів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91D1A1" w14:textId="3410E7D2"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23CB88" w14:textId="079A3ABC"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43E32B" w14:textId="42CBF0CC"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06EBC65" w14:textId="24E1AC49" w:rsidR="003D0531" w:rsidRPr="00EC38A7" w:rsidRDefault="003D0531" w:rsidP="00162289">
            <w:r w:rsidRPr="00EC38A7">
              <w:t>IRFR</w:t>
            </w:r>
          </w:p>
        </w:tc>
      </w:tr>
      <w:tr w:rsidR="003D0531" w:rsidRPr="00EC38A7" w14:paraId="68B285A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1ED862" w14:textId="408DF784" w:rsidR="003D0531" w:rsidRPr="00EC38A7" w:rsidRDefault="003D0531" w:rsidP="00484DE7">
            <w:pPr>
              <w:jc w:val="left"/>
            </w:pPr>
            <w:r w:rsidRPr="00EC38A7">
              <w:t>1</w:t>
            </w:r>
            <w:r w:rsidR="00484DE7" w:rsidRPr="00EC38A7">
              <w:t>405</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5FD77B" w14:textId="5C5D91D4" w:rsidR="003D0531" w:rsidRPr="00EC38A7" w:rsidRDefault="003D0531" w:rsidP="00162289">
            <w:r w:rsidRPr="00EC38A7">
              <w:t>IRFR01012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DA6626" w14:textId="0CB06B8E" w:rsidR="003D0531" w:rsidRPr="00EC38A7" w:rsidRDefault="003D0531" w:rsidP="00162289">
            <w:r w:rsidRPr="00EC38A7">
              <w:t>Знос основних засобів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8D78D2" w14:textId="671AD6FD"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611941" w14:textId="0BB68ECA"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12D451" w14:textId="75909DEB"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767EB15" w14:textId="48072599" w:rsidR="003D0531" w:rsidRPr="00EC38A7" w:rsidRDefault="003D0531" w:rsidP="00162289">
            <w:r w:rsidRPr="00EC38A7">
              <w:t>IRFR</w:t>
            </w:r>
          </w:p>
        </w:tc>
      </w:tr>
      <w:tr w:rsidR="003D0531" w:rsidRPr="00EC38A7" w14:paraId="0193FFC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BE4FC8" w14:textId="1AEA83B5" w:rsidR="003D0531" w:rsidRPr="00EC38A7" w:rsidRDefault="003D0531" w:rsidP="00484DE7">
            <w:pPr>
              <w:jc w:val="left"/>
            </w:pPr>
            <w:r w:rsidRPr="00EC38A7">
              <w:t>1</w:t>
            </w:r>
            <w:r w:rsidR="00484DE7" w:rsidRPr="00EC38A7">
              <w:t>406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0765A6" w14:textId="37DDBE86" w:rsidR="003D0531" w:rsidRPr="00EC38A7" w:rsidRDefault="003D0531" w:rsidP="00162289">
            <w:r w:rsidRPr="00EC38A7">
              <w:t>IRFR01015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1D381C5" w14:textId="50E2F75E" w:rsidR="003D0531" w:rsidRPr="00EC38A7" w:rsidRDefault="003D0531" w:rsidP="00162289">
            <w:r w:rsidRPr="00EC38A7">
              <w:t>Інвестиційна нерухомість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26550F" w14:textId="2E389F13"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99E8E7" w14:textId="4D3B722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88D890" w14:textId="7C96D1E6"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EE8BC7E" w14:textId="40FF6A4D" w:rsidR="003D0531" w:rsidRPr="00EC38A7" w:rsidRDefault="003D0531" w:rsidP="00162289">
            <w:r w:rsidRPr="00EC38A7">
              <w:t>IRFR</w:t>
            </w:r>
          </w:p>
        </w:tc>
      </w:tr>
      <w:tr w:rsidR="003D0531" w:rsidRPr="00EC38A7" w14:paraId="69AC4F3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C7114A" w14:textId="1525E619" w:rsidR="003D0531" w:rsidRPr="00EC38A7" w:rsidRDefault="003D0531" w:rsidP="00484DE7">
            <w:pPr>
              <w:jc w:val="left"/>
            </w:pPr>
            <w:r w:rsidRPr="00EC38A7">
              <w:t>1</w:t>
            </w:r>
            <w:r w:rsidR="00484DE7" w:rsidRPr="00EC38A7">
              <w:t>407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EF01A0" w14:textId="42D95EF9" w:rsidR="003D0531" w:rsidRPr="00EC38A7" w:rsidRDefault="003D0531" w:rsidP="00162289">
            <w:r w:rsidRPr="00EC38A7">
              <w:t>IRFR01016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1E2FE1" w14:textId="281D5C49" w:rsidR="003D0531" w:rsidRPr="00EC38A7" w:rsidRDefault="003D0531" w:rsidP="00162289">
            <w:r w:rsidRPr="00EC38A7">
              <w:t>Первісна вартість інвестиційної нерухомості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1F9751" w14:textId="096A3098"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FCCA53" w14:textId="49D6E30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EAD26F" w14:textId="53D14D87"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E979E9B" w14:textId="1F980BC9" w:rsidR="003D0531" w:rsidRPr="00EC38A7" w:rsidRDefault="003D0531" w:rsidP="00162289">
            <w:r w:rsidRPr="00EC38A7">
              <w:t>IRFR</w:t>
            </w:r>
          </w:p>
        </w:tc>
      </w:tr>
      <w:tr w:rsidR="003D0531" w:rsidRPr="00EC38A7" w14:paraId="73DB4C2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67BF95" w14:textId="0C57D159" w:rsidR="003D0531" w:rsidRPr="00EC38A7" w:rsidRDefault="003D0531" w:rsidP="00484DE7">
            <w:pPr>
              <w:jc w:val="left"/>
            </w:pPr>
            <w:r w:rsidRPr="00EC38A7">
              <w:t>1</w:t>
            </w:r>
            <w:r w:rsidR="00484DE7" w:rsidRPr="00EC38A7">
              <w:t>408</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2D7F5C" w14:textId="1C61B862" w:rsidR="003D0531" w:rsidRPr="00EC38A7" w:rsidRDefault="003D0531" w:rsidP="00162289">
            <w:r w:rsidRPr="00EC38A7">
              <w:t>IRFR01017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7BCA28" w14:textId="6BEB4B56" w:rsidR="003D0531" w:rsidRPr="00EC38A7" w:rsidRDefault="003D0531" w:rsidP="00162289">
            <w:r w:rsidRPr="00EC38A7">
              <w:t>Знос інвестиційної нерухомості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074349" w14:textId="3CB603E0"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AD30CA" w14:textId="2DBF75E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35BD73" w14:textId="251BDEDD"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5B1DF95" w14:textId="39418EFD" w:rsidR="003D0531" w:rsidRPr="00EC38A7" w:rsidRDefault="003D0531" w:rsidP="00162289">
            <w:r w:rsidRPr="00EC38A7">
              <w:t>IRFR</w:t>
            </w:r>
          </w:p>
        </w:tc>
      </w:tr>
    </w:tbl>
    <w:p w14:paraId="0467C942" w14:textId="77777777" w:rsidR="00672449" w:rsidRPr="00EC38A7" w:rsidRDefault="00672449" w:rsidP="003D0531">
      <w:pPr>
        <w:jc w:val="left"/>
        <w:sectPr w:rsidR="00672449" w:rsidRPr="00EC38A7" w:rsidSect="00D76203">
          <w:headerReference w:type="first" r:id="rId35"/>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672449" w:rsidRPr="00EC38A7" w14:paraId="3647E35E" w14:textId="77777777" w:rsidTr="006462D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C81D67" w14:textId="536532E8" w:rsidR="00672449" w:rsidRPr="00EC38A7" w:rsidRDefault="00672449" w:rsidP="00672449">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541CF758" w14:textId="6C5EC6EB" w:rsidR="00672449" w:rsidRPr="00EC38A7" w:rsidRDefault="00672449" w:rsidP="00672449">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7649DFC7" w14:textId="0B022102" w:rsidR="00672449" w:rsidRPr="00EC38A7" w:rsidRDefault="00672449" w:rsidP="00672449">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0B1ADC51" w14:textId="6BB8F21C" w:rsidR="00672449" w:rsidRPr="00EC38A7" w:rsidRDefault="00672449" w:rsidP="00672449">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2082CF31" w14:textId="312D18B4" w:rsidR="00672449" w:rsidRPr="00EC38A7" w:rsidRDefault="00672449" w:rsidP="00672449">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55535461" w14:textId="2A198709" w:rsidR="00672449" w:rsidRPr="00EC38A7" w:rsidRDefault="00672449" w:rsidP="00672449">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78D8F54F" w14:textId="305E2F59" w:rsidR="00672449" w:rsidRPr="00EC38A7" w:rsidRDefault="00672449" w:rsidP="00672449">
            <w:pPr>
              <w:jc w:val="center"/>
            </w:pPr>
            <w:r w:rsidRPr="00EC38A7">
              <w:t>7</w:t>
            </w:r>
          </w:p>
        </w:tc>
      </w:tr>
      <w:tr w:rsidR="003D0531" w:rsidRPr="00EC38A7" w14:paraId="7074E76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05DCD2" w14:textId="4F9331B9" w:rsidR="003D0531" w:rsidRPr="00EC38A7" w:rsidRDefault="003D0531" w:rsidP="00BD16B2">
            <w:pPr>
              <w:jc w:val="left"/>
            </w:pPr>
            <w:r w:rsidRPr="00EC38A7">
              <w:t>1</w:t>
            </w:r>
            <w:r w:rsidR="00BD16B2" w:rsidRPr="00EC38A7">
              <w:t>409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F53DFA" w14:textId="5267C616" w:rsidR="003D0531" w:rsidRPr="00EC38A7" w:rsidRDefault="003D0531" w:rsidP="00162289">
            <w:r w:rsidRPr="00EC38A7">
              <w:t>IRFR01030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5AABFC" w14:textId="2EE16477" w:rsidR="00672449" w:rsidRPr="00EC38A7" w:rsidRDefault="003D0531" w:rsidP="00162289">
            <w:r w:rsidRPr="00EC38A7">
              <w:t>Довгострокові фінансові інвестиції, які обліковуються за методом участі в капіталі інших підприємств (</w:t>
            </w:r>
            <w:r w:rsidR="0088788F">
              <w:t>з</w:t>
            </w:r>
            <w:r w:rsidRPr="00EC38A7">
              <w:t>агальні вимоги до фінансової звітності)</w:t>
            </w:r>
            <w:r w:rsidR="00DA3665" w:rsidRPr="00EC38A7">
              <w:t> </w:t>
            </w:r>
            <w:r w:rsidRPr="00EC38A7">
              <w:t>/</w:t>
            </w:r>
          </w:p>
          <w:p w14:paraId="015789EC" w14:textId="530F1153" w:rsidR="003D0531" w:rsidRPr="00EC38A7" w:rsidRDefault="00673DF9" w:rsidP="0088788F">
            <w:r w:rsidRPr="00EC38A7">
              <w:t>д</w:t>
            </w:r>
            <w:r w:rsidR="003D0531" w:rsidRPr="00EC38A7">
              <w:t>овгострокові фінансові інвестиції (</w:t>
            </w:r>
            <w:r w:rsidR="0088788F">
              <w:t>с</w:t>
            </w:r>
            <w:r w:rsidR="003D0531" w:rsidRPr="00EC38A7">
              <w:t>прощена фінансова звітність)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52DE01" w14:textId="5E9B5649"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1B99D8" w14:textId="084A0D9B"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E9AB67" w14:textId="1BF8BA0B"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C616BE3" w14:textId="3005FD75" w:rsidR="003D0531" w:rsidRPr="00EC38A7" w:rsidRDefault="003D0531" w:rsidP="00162289">
            <w:r w:rsidRPr="00EC38A7">
              <w:t>IRFR</w:t>
            </w:r>
          </w:p>
        </w:tc>
      </w:tr>
      <w:tr w:rsidR="003D0531" w:rsidRPr="00EC38A7" w14:paraId="11FD9C3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DD3281" w14:textId="7FD2A953" w:rsidR="003D0531" w:rsidRPr="00EC38A7" w:rsidRDefault="003D0531" w:rsidP="00BD16B2">
            <w:pPr>
              <w:jc w:val="left"/>
            </w:pPr>
            <w:r w:rsidRPr="00EC38A7">
              <w:t>14</w:t>
            </w:r>
            <w:r w:rsidR="00BD16B2" w:rsidRPr="00EC38A7">
              <w:t>10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E7569A" w14:textId="579D09A3" w:rsidR="003D0531" w:rsidRPr="00EC38A7" w:rsidRDefault="003D0531" w:rsidP="00162289">
            <w:r w:rsidRPr="00EC38A7">
              <w:t>IRFR01035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F246B0" w14:textId="3E878DB4" w:rsidR="003D0531" w:rsidRPr="00EC38A7" w:rsidRDefault="003D0531" w:rsidP="00162289">
            <w:r w:rsidRPr="00EC38A7">
              <w:t>Інші фінансові інвестиції</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8E816A" w14:textId="715403E9"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07912F" w14:textId="3F26F376"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596B1A" w14:textId="5456CC69"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96E92AC" w14:textId="20ECAA1E" w:rsidR="003D0531" w:rsidRPr="00EC38A7" w:rsidRDefault="003D0531" w:rsidP="00162289">
            <w:r w:rsidRPr="00EC38A7">
              <w:t>IRFR</w:t>
            </w:r>
          </w:p>
        </w:tc>
      </w:tr>
      <w:tr w:rsidR="003D0531" w:rsidRPr="00EC38A7" w14:paraId="25EE088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5F9C23" w14:textId="1907D284" w:rsidR="003D0531" w:rsidRPr="00EC38A7" w:rsidRDefault="003D0531" w:rsidP="00BD16B2">
            <w:pPr>
              <w:jc w:val="left"/>
            </w:pPr>
            <w:r w:rsidRPr="00EC38A7">
              <w:t>14</w:t>
            </w:r>
            <w:r w:rsidR="00BD16B2" w:rsidRPr="00EC38A7">
              <w:t>1</w:t>
            </w:r>
            <w:r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F5CB98" w14:textId="6B35E936" w:rsidR="003D0531" w:rsidRPr="00EC38A7" w:rsidRDefault="003D0531" w:rsidP="00162289">
            <w:r w:rsidRPr="00EC38A7">
              <w:t>IRFR01040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790811A" w14:textId="0E40B03C" w:rsidR="003D0531" w:rsidRPr="00EC38A7" w:rsidRDefault="003D0531" w:rsidP="00162289">
            <w:r w:rsidRPr="00EC38A7">
              <w:t>Довгострокова дебіторська заборгованість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B59817" w14:textId="62B5ABC3"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98756E" w14:textId="6E8B39FE"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DDFD50" w14:textId="6E3CC386"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04BC5BE" w14:textId="2C25EE6E" w:rsidR="003D0531" w:rsidRPr="00EC38A7" w:rsidRDefault="003D0531" w:rsidP="00162289">
            <w:r w:rsidRPr="00EC38A7">
              <w:t>IRFR</w:t>
            </w:r>
          </w:p>
        </w:tc>
      </w:tr>
      <w:tr w:rsidR="003D0531" w:rsidRPr="00EC38A7" w14:paraId="570AA25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15EA21" w14:textId="7B16D6F6" w:rsidR="003D0531" w:rsidRPr="00EC38A7" w:rsidRDefault="003D0531" w:rsidP="00BD16B2">
            <w:pPr>
              <w:jc w:val="left"/>
            </w:pPr>
            <w:r w:rsidRPr="00EC38A7">
              <w:t>14</w:t>
            </w:r>
            <w:r w:rsidR="00BD16B2" w:rsidRPr="00EC38A7">
              <w:t>1</w:t>
            </w:r>
            <w:r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C3ED00" w14:textId="0BBB8B7A" w:rsidR="003D0531" w:rsidRPr="00EC38A7" w:rsidRDefault="003D0531" w:rsidP="00162289">
            <w:r w:rsidRPr="00EC38A7">
              <w:t>IRFR01045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67D9E4" w14:textId="34E277CD" w:rsidR="003D0531" w:rsidRPr="00EC38A7" w:rsidRDefault="003D0531" w:rsidP="00162289">
            <w:r w:rsidRPr="00EC38A7">
              <w:t>Відстрочені податкові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1EBED9" w14:textId="6F1ABAF4"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8C3517" w14:textId="6F83076B"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DD9E47" w14:textId="10C0798D"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E0DEB59" w14:textId="4303DC6E" w:rsidR="003D0531" w:rsidRPr="00EC38A7" w:rsidRDefault="003D0531" w:rsidP="00162289">
            <w:r w:rsidRPr="00EC38A7">
              <w:t>IRFR</w:t>
            </w:r>
          </w:p>
        </w:tc>
      </w:tr>
      <w:tr w:rsidR="003D0531" w:rsidRPr="00EC38A7" w14:paraId="0BADBB5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033B8C" w14:textId="552E342C" w:rsidR="003D0531" w:rsidRPr="00EC38A7" w:rsidRDefault="003D0531" w:rsidP="00BD16B2">
            <w:pPr>
              <w:jc w:val="left"/>
            </w:pPr>
            <w:r w:rsidRPr="00EC38A7">
              <w:t>14</w:t>
            </w:r>
            <w:r w:rsidR="00BD16B2" w:rsidRPr="00EC38A7">
              <w:t>1</w:t>
            </w:r>
            <w:r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10566E" w14:textId="6C077A15" w:rsidR="003D0531" w:rsidRPr="00EC38A7" w:rsidRDefault="003D0531" w:rsidP="00162289">
            <w:r w:rsidRPr="00EC38A7">
              <w:t>IRFR01050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D09B5F" w14:textId="75E356C9" w:rsidR="003D0531" w:rsidRPr="00EC38A7" w:rsidRDefault="003D0531" w:rsidP="00162289">
            <w:r w:rsidRPr="00EC38A7">
              <w:t>Гудвіл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E54416" w14:textId="2D85513C"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71B8CA" w14:textId="6E8A3A2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CAEB15" w14:textId="47E584FE"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96C54" w14:textId="4B2BDF50" w:rsidR="003D0531" w:rsidRPr="00EC38A7" w:rsidRDefault="003D0531" w:rsidP="00162289">
            <w:r w:rsidRPr="00EC38A7">
              <w:t>IRFR</w:t>
            </w:r>
          </w:p>
        </w:tc>
      </w:tr>
      <w:tr w:rsidR="003D0531" w:rsidRPr="00EC38A7" w14:paraId="023D903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F8D6F1" w14:textId="22255247" w:rsidR="003D0531" w:rsidRPr="00EC38A7" w:rsidRDefault="003D0531" w:rsidP="00BD16B2">
            <w:pPr>
              <w:jc w:val="left"/>
            </w:pPr>
            <w:r w:rsidRPr="00EC38A7">
              <w:t>14</w:t>
            </w:r>
            <w:r w:rsidR="00BD16B2" w:rsidRPr="00EC38A7">
              <w:t>1</w:t>
            </w:r>
            <w:r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5AA954" w14:textId="6B4AF8E4" w:rsidR="003D0531" w:rsidRPr="00EC38A7" w:rsidRDefault="003D0531" w:rsidP="00162289">
            <w:r w:rsidRPr="00EC38A7">
              <w:t>IRFR01060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41EC3D3" w14:textId="363B3D7D" w:rsidR="003D0531" w:rsidRPr="00EC38A7" w:rsidRDefault="003D0531" w:rsidP="00162289">
            <w:r w:rsidRPr="00EC38A7">
              <w:t>Активи для аквізиційних грошових потоків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4B33FD" w14:textId="19B2A53A"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1675E9" w14:textId="75795A1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B62F01" w14:textId="4B8305A4"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7361E84" w14:textId="7C7C4F33" w:rsidR="003D0531" w:rsidRPr="00EC38A7" w:rsidRDefault="003D0531" w:rsidP="00162289">
            <w:r w:rsidRPr="00EC38A7">
              <w:t>IRFR</w:t>
            </w:r>
          </w:p>
        </w:tc>
      </w:tr>
      <w:tr w:rsidR="003D0531" w:rsidRPr="00EC38A7" w14:paraId="072A38B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D139F0" w14:textId="66FDCE9C" w:rsidR="003D0531" w:rsidRPr="00EC38A7" w:rsidRDefault="003D0531" w:rsidP="00BD16B2">
            <w:pPr>
              <w:jc w:val="left"/>
            </w:pPr>
            <w:r w:rsidRPr="00EC38A7">
              <w:t>14</w:t>
            </w:r>
            <w:r w:rsidR="00BD16B2" w:rsidRPr="00EC38A7">
              <w:t>1</w:t>
            </w:r>
            <w:r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A85E05" w14:textId="73E8358B" w:rsidR="003D0531" w:rsidRPr="00EC38A7" w:rsidRDefault="003D0531" w:rsidP="00162289">
            <w:r w:rsidRPr="00EC38A7">
              <w:t>IRFR01065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2BA847" w14:textId="2E5AF8DA" w:rsidR="003D0531" w:rsidRPr="00EC38A7" w:rsidRDefault="003D0531" w:rsidP="00162289">
            <w:r w:rsidRPr="00EC38A7">
              <w:t>Залишок коштів у централізованих страхових резервних фондах</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E38A0E" w14:textId="730997A3"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3401E4" w14:textId="520B3D41"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397A9F" w14:textId="1439B5F7"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821E3BA" w14:textId="050685EC" w:rsidR="003D0531" w:rsidRPr="00EC38A7" w:rsidRDefault="003D0531" w:rsidP="00162289">
            <w:r w:rsidRPr="00EC38A7">
              <w:t>IRFR</w:t>
            </w:r>
          </w:p>
        </w:tc>
      </w:tr>
      <w:tr w:rsidR="003D0531" w:rsidRPr="00EC38A7" w14:paraId="6FF6234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CF1DD8" w14:textId="4D5FF221" w:rsidR="003D0531" w:rsidRPr="00EC38A7" w:rsidRDefault="003D0531" w:rsidP="00BD16B2">
            <w:pPr>
              <w:jc w:val="left"/>
            </w:pPr>
            <w:r w:rsidRPr="00EC38A7">
              <w:t>14</w:t>
            </w:r>
            <w:r w:rsidR="00BD16B2" w:rsidRPr="00EC38A7">
              <w:t>1</w:t>
            </w:r>
            <w:r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B8E55A" w14:textId="1B88C17B" w:rsidR="003D0531" w:rsidRPr="00EC38A7" w:rsidRDefault="003D0531" w:rsidP="00162289">
            <w:r w:rsidRPr="00EC38A7">
              <w:t>IRFR01090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43672A" w14:textId="687351BD" w:rsidR="003D0531" w:rsidRPr="00EC38A7" w:rsidRDefault="003D0531" w:rsidP="00162289">
            <w:r w:rsidRPr="00EC38A7">
              <w:t>Інші необоротні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D99C4F" w14:textId="2B13B97F"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4E6BAC" w14:textId="2EBFFDF3"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8591AF" w14:textId="167E31B1"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632A523" w14:textId="024501AF" w:rsidR="003D0531" w:rsidRPr="00EC38A7" w:rsidRDefault="003D0531" w:rsidP="00162289">
            <w:r w:rsidRPr="00EC38A7">
              <w:t>IRFR</w:t>
            </w:r>
          </w:p>
        </w:tc>
      </w:tr>
      <w:tr w:rsidR="003D0531" w:rsidRPr="00EC38A7" w14:paraId="13C13B8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B351E6" w14:textId="689ED670" w:rsidR="003D0531" w:rsidRPr="00EC38A7" w:rsidRDefault="003D0531" w:rsidP="00BD16B2">
            <w:pPr>
              <w:jc w:val="left"/>
            </w:pPr>
            <w:r w:rsidRPr="00EC38A7">
              <w:t>14</w:t>
            </w:r>
            <w:r w:rsidR="00BD16B2" w:rsidRPr="00EC38A7">
              <w:t>1</w:t>
            </w:r>
            <w:r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59C3F1" w14:textId="3ACCA98F" w:rsidR="003D0531" w:rsidRPr="00EC38A7" w:rsidRDefault="003D0531" w:rsidP="00162289">
            <w:r w:rsidRPr="00EC38A7">
              <w:t>IRFR01095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BEB0CB" w14:textId="58919EB3" w:rsidR="003D0531" w:rsidRPr="00EC38A7" w:rsidRDefault="003D0531" w:rsidP="00162289">
            <w:r w:rsidRPr="00EC38A7">
              <w:t>Усього необоротних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913716" w14:textId="65822B5E"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FB0A94" w14:textId="4DC69608"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D1A377" w14:textId="5676856D"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578BB96" w14:textId="1BE97C3E" w:rsidR="003D0531" w:rsidRPr="00EC38A7" w:rsidRDefault="003D0531" w:rsidP="00162289">
            <w:r w:rsidRPr="00EC38A7">
              <w:t>IRFR</w:t>
            </w:r>
          </w:p>
        </w:tc>
      </w:tr>
    </w:tbl>
    <w:p w14:paraId="5E298903" w14:textId="77777777" w:rsidR="00672449" w:rsidRPr="00EC38A7" w:rsidRDefault="00672449" w:rsidP="003D0531">
      <w:pPr>
        <w:jc w:val="left"/>
        <w:sectPr w:rsidR="00672449" w:rsidRPr="00EC38A7" w:rsidSect="00D76203">
          <w:headerReference w:type="first" r:id="rId36"/>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672449" w:rsidRPr="00EC38A7" w14:paraId="494100FD" w14:textId="77777777" w:rsidTr="006462D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C7A0E3" w14:textId="0C45C9F7" w:rsidR="00672449" w:rsidRPr="00EC38A7" w:rsidRDefault="00672449" w:rsidP="00672449">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71740831" w14:textId="6C61CFD6" w:rsidR="00672449" w:rsidRPr="00EC38A7" w:rsidRDefault="00672449" w:rsidP="00672449">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0B6B36F1" w14:textId="7F6F2D0A" w:rsidR="00672449" w:rsidRPr="00EC38A7" w:rsidRDefault="00672449" w:rsidP="00672449">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2B2767D6" w14:textId="671FD2D7" w:rsidR="00672449" w:rsidRPr="00EC38A7" w:rsidRDefault="00672449" w:rsidP="00672449">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21C73DA2" w14:textId="4AE865D6" w:rsidR="00672449" w:rsidRPr="00EC38A7" w:rsidRDefault="00672449" w:rsidP="00672449">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73942EDD" w14:textId="50979384" w:rsidR="00672449" w:rsidRPr="00EC38A7" w:rsidRDefault="00672449" w:rsidP="00672449">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16D6CB46" w14:textId="62030173" w:rsidR="00672449" w:rsidRPr="00EC38A7" w:rsidRDefault="00672449" w:rsidP="00672449">
            <w:pPr>
              <w:jc w:val="center"/>
            </w:pPr>
            <w:r w:rsidRPr="00EC38A7">
              <w:t>7</w:t>
            </w:r>
          </w:p>
        </w:tc>
      </w:tr>
      <w:tr w:rsidR="003D0531" w:rsidRPr="00EC38A7" w14:paraId="01A17C8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15F2FF" w14:textId="3F159D73" w:rsidR="003D0531" w:rsidRPr="00EC38A7" w:rsidRDefault="007D78EA" w:rsidP="003D0531">
            <w:pPr>
              <w:jc w:val="left"/>
            </w:pPr>
            <w:r w:rsidRPr="00EC38A7">
              <w:t>14</w:t>
            </w:r>
            <w:r w:rsidRPr="00EC38A7">
              <w:rPr>
                <w:lang w:val="en-US"/>
              </w:rPr>
              <w:t>1</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1826FC" w14:textId="0825EAF0" w:rsidR="003D0531" w:rsidRPr="00EC38A7" w:rsidRDefault="003D0531" w:rsidP="00162289">
            <w:r w:rsidRPr="00EC38A7">
              <w:t>IRFR01100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99C5F3F" w14:textId="31B2B26F" w:rsidR="003D0531" w:rsidRPr="00EC38A7" w:rsidRDefault="003D0531" w:rsidP="00162289">
            <w:r w:rsidRPr="00EC38A7">
              <w:t>Запаси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FEDB96" w14:textId="2F741D79"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3AF250" w14:textId="149B79EF"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6EEBAF" w14:textId="2BA18A89"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C5485E4" w14:textId="6F4C72E6" w:rsidR="003D0531" w:rsidRPr="00EC38A7" w:rsidRDefault="003D0531" w:rsidP="00162289">
            <w:r w:rsidRPr="00EC38A7">
              <w:t>IRFR</w:t>
            </w:r>
          </w:p>
        </w:tc>
      </w:tr>
      <w:tr w:rsidR="003D0531" w:rsidRPr="00EC38A7" w14:paraId="2D2C3AB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342FD3" w14:textId="05FC4D80" w:rsidR="003D0531" w:rsidRPr="00EC38A7" w:rsidRDefault="007D78EA" w:rsidP="003D0531">
            <w:pPr>
              <w:jc w:val="left"/>
            </w:pPr>
            <w:r w:rsidRPr="00EC38A7">
              <w:t>14</w:t>
            </w:r>
            <w:r w:rsidRPr="00EC38A7">
              <w:rPr>
                <w:lang w:val="en-US"/>
              </w:rPr>
              <w:t>1</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1B7C23" w14:textId="641FD0D0" w:rsidR="003D0531" w:rsidRPr="00EC38A7" w:rsidRDefault="003D0531" w:rsidP="00162289">
            <w:r w:rsidRPr="00EC38A7">
              <w:t>IRFR01101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575F876" w14:textId="339AB04D" w:rsidR="003D0531" w:rsidRPr="00EC38A7" w:rsidRDefault="003D0531" w:rsidP="00162289">
            <w:r w:rsidRPr="00EC38A7">
              <w:t>Виробничі запаси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C9895D" w14:textId="506A53A9"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A7A9B5" w14:textId="1A18647F"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268316" w14:textId="34D4176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A7FA010" w14:textId="4792BE42" w:rsidR="003D0531" w:rsidRPr="00EC38A7" w:rsidRDefault="003D0531" w:rsidP="00162289">
            <w:r w:rsidRPr="00EC38A7">
              <w:t>IRFR</w:t>
            </w:r>
          </w:p>
        </w:tc>
      </w:tr>
      <w:tr w:rsidR="003D0531" w:rsidRPr="00EC38A7" w14:paraId="4C2F639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D5521A" w14:textId="44838629" w:rsidR="003D0531" w:rsidRPr="00EC38A7" w:rsidRDefault="007D78EA" w:rsidP="003D0531">
            <w:pPr>
              <w:jc w:val="left"/>
            </w:pPr>
            <w:r w:rsidRPr="00EC38A7">
              <w:t>14</w:t>
            </w:r>
            <w:r w:rsidRPr="00EC38A7">
              <w:rPr>
                <w:lang w:val="en-US"/>
              </w:rPr>
              <w:t>2</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BB7E32" w14:textId="1BEBC6C2" w:rsidR="003D0531" w:rsidRPr="00EC38A7" w:rsidRDefault="003D0531" w:rsidP="00162289">
            <w:r w:rsidRPr="00EC38A7">
              <w:t>IRFR01102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E51A54" w14:textId="3F34B740" w:rsidR="003D0531" w:rsidRPr="00EC38A7" w:rsidRDefault="003D0531" w:rsidP="00162289">
            <w:r w:rsidRPr="00EC38A7">
              <w:t>Незавершене виробництво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30045E" w14:textId="6466E39F"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249418" w14:textId="5A372EA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521FA1" w14:textId="1205284A"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D944532" w14:textId="6AE76922" w:rsidR="003D0531" w:rsidRPr="00EC38A7" w:rsidRDefault="003D0531" w:rsidP="00162289">
            <w:r w:rsidRPr="00EC38A7">
              <w:t>IRFR</w:t>
            </w:r>
          </w:p>
        </w:tc>
      </w:tr>
      <w:tr w:rsidR="003D0531" w:rsidRPr="00EC38A7" w14:paraId="21CBE6C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0D2659" w14:textId="02C4B31E" w:rsidR="003D0531" w:rsidRPr="00EC38A7" w:rsidRDefault="007D78EA" w:rsidP="003D0531">
            <w:pPr>
              <w:jc w:val="left"/>
            </w:pPr>
            <w:r w:rsidRPr="00EC38A7">
              <w:t>14</w:t>
            </w:r>
            <w:r w:rsidRPr="00EC38A7">
              <w:rPr>
                <w:lang w:val="en-US"/>
              </w:rPr>
              <w:t>2</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84F389" w14:textId="3F83E205" w:rsidR="003D0531" w:rsidRPr="00EC38A7" w:rsidRDefault="003D0531" w:rsidP="00162289">
            <w:r w:rsidRPr="00EC38A7">
              <w:t>IRFR01103</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3227B7" w14:textId="654AA3D4" w:rsidR="006C6164" w:rsidRPr="00EC38A7" w:rsidRDefault="003D0531" w:rsidP="00162289">
            <w:r w:rsidRPr="00EC38A7">
              <w:t>Готова продукція</w:t>
            </w:r>
            <w:r w:rsidR="00DA3665" w:rsidRPr="00EC38A7">
              <w:t> </w:t>
            </w:r>
            <w:r w:rsidRPr="00EC38A7">
              <w:t>/</w:t>
            </w:r>
          </w:p>
          <w:p w14:paraId="077F8206" w14:textId="3598FCB2" w:rsidR="003D0531" w:rsidRPr="00EC38A7" w:rsidRDefault="00673DF9" w:rsidP="004010D1">
            <w:r w:rsidRPr="00EC38A7">
              <w:t>г</w:t>
            </w:r>
            <w:r w:rsidR="003D0531" w:rsidRPr="00EC38A7">
              <w:t>отова продукція, що належить до запасів (</w:t>
            </w:r>
            <w:r w:rsidR="004010D1">
              <w:t>с</w:t>
            </w:r>
            <w:r w:rsidR="003D0531" w:rsidRPr="00EC38A7">
              <w:t>прощена фінансова звітність)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ABDCF3" w14:textId="4E5E23C3"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48212A" w14:textId="0C8ED82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2D4A55" w14:textId="5F06B0EC"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789854E" w14:textId="1EBE3164" w:rsidR="003D0531" w:rsidRPr="00EC38A7" w:rsidRDefault="003D0531" w:rsidP="00162289">
            <w:r w:rsidRPr="00EC38A7">
              <w:t>IRFR</w:t>
            </w:r>
          </w:p>
        </w:tc>
      </w:tr>
      <w:tr w:rsidR="003D0531" w:rsidRPr="00EC38A7" w14:paraId="0458204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61AAFA" w14:textId="6F9CF940" w:rsidR="003D0531" w:rsidRPr="00EC38A7" w:rsidRDefault="007D78EA" w:rsidP="003D0531">
            <w:pPr>
              <w:jc w:val="left"/>
            </w:pPr>
            <w:r w:rsidRPr="00EC38A7">
              <w:t>14</w:t>
            </w:r>
            <w:r w:rsidRPr="00EC38A7">
              <w:rPr>
                <w:lang w:val="en-US"/>
              </w:rPr>
              <w:t>2</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E8F943" w14:textId="300E55F8" w:rsidR="003D0531" w:rsidRPr="00EC38A7" w:rsidRDefault="003D0531" w:rsidP="00162289">
            <w:r w:rsidRPr="00EC38A7">
              <w:t>IRFR01104</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AF3AE9" w14:textId="3104E409" w:rsidR="003D0531" w:rsidRPr="00EC38A7" w:rsidRDefault="003D0531" w:rsidP="00162289">
            <w:r w:rsidRPr="00EC38A7">
              <w:t>Товари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73BFA1" w14:textId="23AD038D"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8B6C2A" w14:textId="3F6E04F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C157A8" w14:textId="7AC2280C"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64C9E0D" w14:textId="05875D7B" w:rsidR="003D0531" w:rsidRPr="00EC38A7" w:rsidRDefault="003D0531" w:rsidP="00162289">
            <w:r w:rsidRPr="00EC38A7">
              <w:t>IRFR</w:t>
            </w:r>
          </w:p>
        </w:tc>
      </w:tr>
      <w:tr w:rsidR="003D0531" w:rsidRPr="00EC38A7" w14:paraId="3C3DDE4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DB2F8A" w14:textId="2052B923" w:rsidR="003D0531" w:rsidRPr="00EC38A7" w:rsidRDefault="007D78EA" w:rsidP="003D0531">
            <w:pPr>
              <w:jc w:val="left"/>
            </w:pPr>
            <w:r w:rsidRPr="00EC38A7">
              <w:t>14</w:t>
            </w:r>
            <w:r w:rsidRPr="00EC38A7">
              <w:rPr>
                <w:lang w:val="en-US"/>
              </w:rPr>
              <w:t>2</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BBA29D" w14:textId="40B53AAB" w:rsidR="003D0531" w:rsidRPr="00EC38A7" w:rsidRDefault="003D0531" w:rsidP="00162289">
            <w:r w:rsidRPr="00EC38A7">
              <w:t>IRFR01110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5A46F1" w14:textId="03987E54" w:rsidR="003D0531" w:rsidRPr="00EC38A7" w:rsidRDefault="003D0531" w:rsidP="00162289">
            <w:r w:rsidRPr="00EC38A7">
              <w:t>Поточні біологічні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604039" w14:textId="0C330594"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8CBF26" w14:textId="1C69C6E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8DD2C4" w14:textId="21012281"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9DBB1B9" w14:textId="43956F60" w:rsidR="003D0531" w:rsidRPr="00EC38A7" w:rsidRDefault="003D0531" w:rsidP="00162289">
            <w:r w:rsidRPr="00EC38A7">
              <w:t>IRFR</w:t>
            </w:r>
          </w:p>
        </w:tc>
      </w:tr>
      <w:tr w:rsidR="003D0531" w:rsidRPr="00EC38A7" w14:paraId="157540D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840123" w14:textId="1376F417" w:rsidR="003D0531" w:rsidRPr="00EC38A7" w:rsidRDefault="007D78EA" w:rsidP="003D0531">
            <w:pPr>
              <w:jc w:val="left"/>
            </w:pPr>
            <w:r w:rsidRPr="00EC38A7">
              <w:t>14</w:t>
            </w:r>
            <w:r w:rsidRPr="00EC38A7">
              <w:rPr>
                <w:lang w:val="en-US"/>
              </w:rPr>
              <w:t>2</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2C64EB" w14:textId="357DF729" w:rsidR="003D0531" w:rsidRPr="00EC38A7" w:rsidRDefault="003D0531" w:rsidP="00162289">
            <w:r w:rsidRPr="00EC38A7">
              <w:t>IRFR01120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52876F8" w14:textId="3C7FA295" w:rsidR="003D0531" w:rsidRPr="00EC38A7" w:rsidRDefault="003D0531" w:rsidP="00162289">
            <w:r w:rsidRPr="00EC38A7">
              <w:t>Векселі одержані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68DBA4" w14:textId="078CFAEF"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BEEA5D" w14:textId="46835D4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31A5B6" w14:textId="389DED9E"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BAF0C3C" w14:textId="1DB1A02A" w:rsidR="003D0531" w:rsidRPr="00EC38A7" w:rsidRDefault="003D0531" w:rsidP="00162289">
            <w:r w:rsidRPr="00EC38A7">
              <w:t>IRFR</w:t>
            </w:r>
          </w:p>
        </w:tc>
      </w:tr>
      <w:tr w:rsidR="003D0531" w:rsidRPr="00EC38A7" w14:paraId="157BCF1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C33DC1" w14:textId="080EC38D" w:rsidR="003D0531" w:rsidRPr="00EC38A7" w:rsidRDefault="007D78EA" w:rsidP="003D0531">
            <w:pPr>
              <w:jc w:val="left"/>
            </w:pPr>
            <w:r w:rsidRPr="00EC38A7">
              <w:t>14</w:t>
            </w:r>
            <w:r w:rsidRPr="00EC38A7">
              <w:rPr>
                <w:lang w:val="en-US"/>
              </w:rPr>
              <w:t>2</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24E7AF" w14:textId="19D4FBE1" w:rsidR="003D0531" w:rsidRPr="00EC38A7" w:rsidRDefault="003D0531" w:rsidP="00162289">
            <w:r w:rsidRPr="00EC38A7">
              <w:t>IRFR01125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D904DC" w14:textId="1ACFB497" w:rsidR="003D0531" w:rsidRPr="00EC38A7" w:rsidRDefault="003D0531" w:rsidP="00162289">
            <w:r w:rsidRPr="00EC38A7">
              <w:t>Дебіторська заборгованість за продукцію, товари, роботи, послуги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9C2F0F" w14:textId="2D4FD422"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C622B3" w14:textId="6A89D692"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2DF51C" w14:textId="44F97E0C"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82102F9" w14:textId="3265787D" w:rsidR="003D0531" w:rsidRPr="00EC38A7" w:rsidRDefault="003D0531" w:rsidP="00162289">
            <w:r w:rsidRPr="00EC38A7">
              <w:t>IRFR</w:t>
            </w:r>
          </w:p>
        </w:tc>
      </w:tr>
      <w:tr w:rsidR="003D0531" w:rsidRPr="00EC38A7" w14:paraId="0B95D95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C48DE1" w14:textId="5F2A4922" w:rsidR="003D0531" w:rsidRPr="00EC38A7" w:rsidRDefault="007D78EA" w:rsidP="003D0531">
            <w:pPr>
              <w:jc w:val="left"/>
            </w:pPr>
            <w:r w:rsidRPr="00EC38A7">
              <w:t>14</w:t>
            </w:r>
            <w:r w:rsidRPr="00EC38A7">
              <w:rPr>
                <w:lang w:val="en-US"/>
              </w:rPr>
              <w:t>2</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83D97E" w14:textId="2680FDFD" w:rsidR="003D0531" w:rsidRPr="00EC38A7" w:rsidRDefault="003D0531" w:rsidP="00162289">
            <w:r w:rsidRPr="00EC38A7">
              <w:t>IRFR01130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3B67B4" w14:textId="3D9C91ED" w:rsidR="003D0531" w:rsidRPr="00EC38A7" w:rsidRDefault="003D0531" w:rsidP="00162289">
            <w:r w:rsidRPr="00EC38A7">
              <w:t>Дебіторська заборгованість за розрахунками за виданими авансами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062F51" w14:textId="3A9701B9"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5228D8" w14:textId="4E29DAC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F5A809" w14:textId="36BA72C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03C1246" w14:textId="29D16959" w:rsidR="003D0531" w:rsidRPr="00EC38A7" w:rsidRDefault="003D0531" w:rsidP="00162289">
            <w:r w:rsidRPr="00EC38A7">
              <w:t>IRFR</w:t>
            </w:r>
          </w:p>
        </w:tc>
      </w:tr>
      <w:tr w:rsidR="003D0531" w:rsidRPr="00EC38A7" w14:paraId="42E5824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BF3373" w14:textId="00AEE05A" w:rsidR="003D0531" w:rsidRPr="00EC38A7" w:rsidRDefault="003D0531" w:rsidP="007D78EA">
            <w:pPr>
              <w:jc w:val="left"/>
            </w:pPr>
            <w:r w:rsidRPr="00EC38A7">
              <w:t>14</w:t>
            </w:r>
            <w:r w:rsidR="007D78EA" w:rsidRPr="00EC38A7">
              <w:rPr>
                <w:lang w:val="en-US"/>
              </w:rPr>
              <w:t>2</w:t>
            </w:r>
            <w:r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2584A3" w14:textId="1D372FB4" w:rsidR="003D0531" w:rsidRPr="00EC38A7" w:rsidRDefault="003D0531" w:rsidP="00162289">
            <w:r w:rsidRPr="00EC38A7">
              <w:t>IRFR01135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5E5475" w14:textId="692DC6AF" w:rsidR="003D0531" w:rsidRPr="00EC38A7" w:rsidRDefault="003D0531" w:rsidP="00162289">
            <w:r w:rsidRPr="00EC38A7">
              <w:t>Дебіторська заборгованість за розрахунками з бюджетом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DACDEA" w14:textId="1C2C0D8E"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1A79CD" w14:textId="6110BC3A"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BF879D" w14:textId="5A11ED6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8C25938" w14:textId="7CCCD384" w:rsidR="003D0531" w:rsidRPr="00EC38A7" w:rsidRDefault="003D0531" w:rsidP="00162289">
            <w:r w:rsidRPr="00EC38A7">
              <w:t>IRFR</w:t>
            </w:r>
          </w:p>
        </w:tc>
      </w:tr>
      <w:tr w:rsidR="003D0531" w:rsidRPr="00EC38A7" w14:paraId="5756619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C2A0F8" w14:textId="55B9AE86" w:rsidR="003D0531" w:rsidRPr="00EC38A7" w:rsidRDefault="007D78EA" w:rsidP="003D0531">
            <w:pPr>
              <w:jc w:val="left"/>
            </w:pPr>
            <w:r w:rsidRPr="00EC38A7">
              <w:t>14</w:t>
            </w:r>
            <w:r w:rsidRPr="00EC38A7">
              <w:rPr>
                <w:lang w:val="en-US"/>
              </w:rPr>
              <w:t>2</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A6547D" w14:textId="73E5730E" w:rsidR="003D0531" w:rsidRPr="00EC38A7" w:rsidRDefault="003D0531" w:rsidP="00162289">
            <w:r w:rsidRPr="00EC38A7">
              <w:t>IRFR01136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0405C5" w14:textId="447BC47D" w:rsidR="003D0531" w:rsidRPr="00EC38A7" w:rsidRDefault="003D0531" w:rsidP="00162289">
            <w:r w:rsidRPr="00EC38A7">
              <w:t>Дебіторська заборгованість за розрахунками з податку на прибуток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5E1F8C" w14:textId="5B2DD889"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ED148D" w14:textId="08D8D38B"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3A4523" w14:textId="013831D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07AF003" w14:textId="63DC1336" w:rsidR="003D0531" w:rsidRPr="00EC38A7" w:rsidRDefault="003D0531" w:rsidP="00162289">
            <w:r w:rsidRPr="00EC38A7">
              <w:t>IRFR</w:t>
            </w:r>
          </w:p>
        </w:tc>
      </w:tr>
    </w:tbl>
    <w:p w14:paraId="06D68654" w14:textId="77777777" w:rsidR="006C6164" w:rsidRPr="00EC38A7" w:rsidRDefault="006C6164" w:rsidP="003D0531">
      <w:pPr>
        <w:jc w:val="left"/>
        <w:sectPr w:rsidR="006C6164" w:rsidRPr="00EC38A7" w:rsidSect="00D76203">
          <w:headerReference w:type="first" r:id="rId37"/>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6C6164" w:rsidRPr="00EC38A7" w14:paraId="372FBD1F" w14:textId="77777777" w:rsidTr="006462D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703EA63" w14:textId="02E17053" w:rsidR="006C6164" w:rsidRPr="00EC38A7" w:rsidRDefault="006C6164" w:rsidP="006C6164">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4C43CCDA" w14:textId="1D9EDF9E" w:rsidR="006C6164" w:rsidRPr="00EC38A7" w:rsidRDefault="006C6164" w:rsidP="006C6164">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6016AED2" w14:textId="72F58478" w:rsidR="006C6164" w:rsidRPr="00EC38A7" w:rsidRDefault="006C6164" w:rsidP="006C6164">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613D9025" w14:textId="4FE7D8CB" w:rsidR="006C6164" w:rsidRPr="00EC38A7" w:rsidRDefault="006C6164" w:rsidP="006C6164">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11CFBDD3" w14:textId="0C74BE7D" w:rsidR="006C6164" w:rsidRPr="00EC38A7" w:rsidRDefault="006C6164" w:rsidP="006C6164">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69B20E15" w14:textId="75BC739C" w:rsidR="006C6164" w:rsidRPr="00EC38A7" w:rsidRDefault="006C6164" w:rsidP="006C6164">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6ED331F0" w14:textId="59AC1C56" w:rsidR="006C6164" w:rsidRPr="00EC38A7" w:rsidRDefault="006C6164" w:rsidP="006C6164">
            <w:pPr>
              <w:jc w:val="center"/>
            </w:pPr>
            <w:r w:rsidRPr="00EC38A7">
              <w:t>7</w:t>
            </w:r>
          </w:p>
        </w:tc>
      </w:tr>
      <w:tr w:rsidR="003D0531" w:rsidRPr="00EC38A7" w14:paraId="5CEEE14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EA6E57" w14:textId="4C0C147F" w:rsidR="003D0531" w:rsidRPr="00EC38A7" w:rsidRDefault="007D78EA" w:rsidP="003D0531">
            <w:pPr>
              <w:jc w:val="left"/>
            </w:pPr>
            <w:r w:rsidRPr="00EC38A7">
              <w:t>14</w:t>
            </w:r>
            <w:r w:rsidRPr="00EC38A7">
              <w:rPr>
                <w:lang w:val="en-US"/>
              </w:rPr>
              <w:t>2</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97D7F2" w14:textId="2187A1A2" w:rsidR="003D0531" w:rsidRPr="00EC38A7" w:rsidRDefault="003D0531" w:rsidP="00162289">
            <w:r w:rsidRPr="00EC38A7">
              <w:t>IRFR01140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443EAC" w14:textId="6B509B37" w:rsidR="003D0531" w:rsidRPr="00EC38A7" w:rsidRDefault="003D0531" w:rsidP="00162289">
            <w:r w:rsidRPr="00EC38A7">
              <w:t>Дебіторська заборгованість за розрахунками з нарахованих доходів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252B92" w14:textId="0E5F853E"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0546C5" w14:textId="01876389"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78DF63" w14:textId="4202213D"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E1EC16A" w14:textId="66C1E9EA" w:rsidR="003D0531" w:rsidRPr="00EC38A7" w:rsidRDefault="003D0531" w:rsidP="00162289">
            <w:r w:rsidRPr="00EC38A7">
              <w:t>IRFR</w:t>
            </w:r>
          </w:p>
        </w:tc>
      </w:tr>
      <w:tr w:rsidR="003D0531" w:rsidRPr="00EC38A7" w14:paraId="5859042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45AF4B" w14:textId="06B63450" w:rsidR="003D0531" w:rsidRPr="00EC38A7" w:rsidRDefault="007D78EA" w:rsidP="003D0531">
            <w:pPr>
              <w:jc w:val="left"/>
            </w:pPr>
            <w:r w:rsidRPr="00EC38A7">
              <w:t>14</w:t>
            </w:r>
            <w:r w:rsidRPr="00EC38A7">
              <w:rPr>
                <w:lang w:val="en-US"/>
              </w:rPr>
              <w:t>3</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62C12A" w14:textId="4A731D04" w:rsidR="003D0531" w:rsidRPr="00EC38A7" w:rsidRDefault="003D0531" w:rsidP="00162289">
            <w:r w:rsidRPr="00EC38A7">
              <w:t>IRFR01145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9937D4" w14:textId="3D2CFDA4" w:rsidR="003D0531" w:rsidRPr="00EC38A7" w:rsidRDefault="003D0531" w:rsidP="00162289">
            <w:r w:rsidRPr="00EC38A7">
              <w:t>Дебіторська заборгованість за розрахунками з внутрішніх розрахунків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FFBC7A" w14:textId="020B5898"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E3C8F" w14:textId="085274CC"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96022F" w14:textId="5E5764B7"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EDE7C73" w14:textId="59BFB090" w:rsidR="003D0531" w:rsidRPr="00EC38A7" w:rsidRDefault="003D0531" w:rsidP="00162289">
            <w:r w:rsidRPr="00EC38A7">
              <w:t>IRFR</w:t>
            </w:r>
          </w:p>
        </w:tc>
      </w:tr>
      <w:tr w:rsidR="003D0531" w:rsidRPr="00EC38A7" w14:paraId="1DC7723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01CEE5" w14:textId="31EC4518" w:rsidR="003D0531" w:rsidRPr="00EC38A7" w:rsidRDefault="003D0531" w:rsidP="003D0531">
            <w:pPr>
              <w:jc w:val="left"/>
            </w:pPr>
            <w:r w:rsidRPr="00EC38A7">
              <w:t>1</w:t>
            </w:r>
            <w:r w:rsidR="007D78EA" w:rsidRPr="00EC38A7">
              <w:t>4</w:t>
            </w:r>
            <w:r w:rsidR="007D78EA" w:rsidRPr="00EC38A7">
              <w:rPr>
                <w:lang w:val="en-US"/>
              </w:rPr>
              <w:t>3</w:t>
            </w:r>
            <w:r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6B08E5" w14:textId="61483998" w:rsidR="003D0531" w:rsidRPr="00EC38A7" w:rsidRDefault="003D0531" w:rsidP="00162289">
            <w:r w:rsidRPr="00EC38A7">
              <w:t>IRFR01155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C6BC2C" w14:textId="3BA7C847" w:rsidR="00DA3665" w:rsidRPr="00EC38A7" w:rsidRDefault="003D0531" w:rsidP="00162289">
            <w:r w:rsidRPr="00EC38A7">
              <w:t>Інша поточна дебіторська заборгованість (</w:t>
            </w:r>
            <w:r w:rsidR="0088788F">
              <w:t>з</w:t>
            </w:r>
            <w:r w:rsidRPr="00EC38A7">
              <w:t>агальні вимоги до фінансової звітності)</w:t>
            </w:r>
            <w:r w:rsidR="00DA3665" w:rsidRPr="00EC38A7">
              <w:t> </w:t>
            </w:r>
            <w:r w:rsidRPr="00EC38A7">
              <w:t>/</w:t>
            </w:r>
          </w:p>
          <w:p w14:paraId="3F413400" w14:textId="5E8553AA" w:rsidR="003D0531" w:rsidRPr="00EC38A7" w:rsidRDefault="003D0531" w:rsidP="0088788F">
            <w:r w:rsidRPr="00EC38A7">
              <w:t>поточна дебіторська заборгованість (</w:t>
            </w:r>
            <w:r w:rsidR="0088788F">
              <w:t>с</w:t>
            </w:r>
            <w:r w:rsidRPr="00EC38A7">
              <w:t>прощена фінансова звітність)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74B2AD" w14:textId="7EA16D3C"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F7660B" w14:textId="11E89102"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12B3FA" w14:textId="220FB71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C8F3A95" w14:textId="4FEFE47E" w:rsidR="003D0531" w:rsidRPr="00EC38A7" w:rsidRDefault="003D0531" w:rsidP="00162289">
            <w:r w:rsidRPr="00EC38A7">
              <w:t>IRFR</w:t>
            </w:r>
          </w:p>
        </w:tc>
      </w:tr>
      <w:tr w:rsidR="003D0531" w:rsidRPr="00EC38A7" w14:paraId="0716133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76A824" w14:textId="7E96204A" w:rsidR="003D0531" w:rsidRPr="00EC38A7" w:rsidRDefault="003D0531" w:rsidP="007D78EA">
            <w:pPr>
              <w:jc w:val="left"/>
            </w:pPr>
            <w:r w:rsidRPr="00EC38A7">
              <w:t>14</w:t>
            </w:r>
            <w:r w:rsidR="007D78EA" w:rsidRPr="00EC38A7">
              <w:rPr>
                <w:lang w:val="en-US"/>
              </w:rPr>
              <w:t>3</w:t>
            </w:r>
            <w:r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1D2AF7" w14:textId="25019862" w:rsidR="003D0531" w:rsidRPr="00EC38A7" w:rsidRDefault="003D0531" w:rsidP="003D0531">
            <w:pPr>
              <w:jc w:val="left"/>
            </w:pPr>
            <w:r w:rsidRPr="00EC38A7">
              <w:t>IRFR01160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064747" w14:textId="493FAEDC" w:rsidR="003D0531" w:rsidRPr="00EC38A7" w:rsidRDefault="003D0531" w:rsidP="003D0531">
            <w:pPr>
              <w:jc w:val="left"/>
            </w:pPr>
            <w:r w:rsidRPr="00EC38A7">
              <w:t>Поточні фінансові інвестиції</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E9713E" w14:textId="2B23FDCC" w:rsidR="003D0531" w:rsidRPr="00EC38A7" w:rsidRDefault="003D0531" w:rsidP="003D0531">
            <w:pPr>
              <w:jc w:val="left"/>
            </w:pPr>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AA3A82" w14:textId="1ECC46B7" w:rsidR="003D0531" w:rsidRPr="00EC38A7" w:rsidRDefault="003D0531" w:rsidP="003D0531">
            <w:pPr>
              <w:jc w:val="left"/>
            </w:pPr>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933EAD" w14:textId="1DC19886" w:rsidR="003D0531" w:rsidRPr="00EC38A7" w:rsidRDefault="003D0531" w:rsidP="003D0531">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1D86E8E" w14:textId="27050F71" w:rsidR="003D0531" w:rsidRPr="00EC38A7" w:rsidRDefault="003D0531" w:rsidP="003D0531">
            <w:pPr>
              <w:jc w:val="center"/>
            </w:pPr>
            <w:r w:rsidRPr="00EC38A7">
              <w:t>IRFR</w:t>
            </w:r>
          </w:p>
        </w:tc>
      </w:tr>
      <w:tr w:rsidR="003D0531" w:rsidRPr="00EC38A7" w14:paraId="52AC764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EC8982" w14:textId="42254B8B" w:rsidR="003D0531" w:rsidRPr="00EC38A7" w:rsidRDefault="007D78EA" w:rsidP="003D0531">
            <w:pPr>
              <w:jc w:val="left"/>
            </w:pPr>
            <w:r w:rsidRPr="00EC38A7">
              <w:t>14</w:t>
            </w:r>
            <w:r w:rsidRPr="00EC38A7">
              <w:rPr>
                <w:lang w:val="en-US"/>
              </w:rPr>
              <w:t>3</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644094" w14:textId="6FD395F9" w:rsidR="003D0531" w:rsidRPr="00EC38A7" w:rsidRDefault="003D0531" w:rsidP="003D0531">
            <w:pPr>
              <w:jc w:val="left"/>
            </w:pPr>
            <w:r w:rsidRPr="00EC38A7">
              <w:t>IRFR01165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0E4D72" w14:textId="232D65BF" w:rsidR="003D0531" w:rsidRPr="00EC38A7" w:rsidRDefault="003D0531" w:rsidP="003D0531">
            <w:pPr>
              <w:jc w:val="left"/>
            </w:pPr>
            <w:r w:rsidRPr="00EC38A7">
              <w:t>Гроші та їх еквіваленти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BE0CE5" w14:textId="1FA526A2" w:rsidR="003D0531" w:rsidRPr="00EC38A7" w:rsidRDefault="003D0531" w:rsidP="003D0531">
            <w:pPr>
              <w:jc w:val="left"/>
            </w:pPr>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01780B" w14:textId="1DC7CAF4" w:rsidR="003D0531" w:rsidRPr="00EC38A7" w:rsidRDefault="003D0531" w:rsidP="003D0531">
            <w:pPr>
              <w:jc w:val="left"/>
            </w:pPr>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672971" w14:textId="14C1ABAA" w:rsidR="003D0531" w:rsidRPr="00EC38A7" w:rsidRDefault="003D0531" w:rsidP="003D0531">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6ADC007" w14:textId="64E35500" w:rsidR="003D0531" w:rsidRPr="00EC38A7" w:rsidRDefault="003D0531" w:rsidP="003D0531">
            <w:pPr>
              <w:jc w:val="center"/>
            </w:pPr>
            <w:r w:rsidRPr="00EC38A7">
              <w:t>IRFR</w:t>
            </w:r>
          </w:p>
        </w:tc>
      </w:tr>
      <w:tr w:rsidR="003D0531" w:rsidRPr="00EC38A7" w14:paraId="361BCDD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42624D" w14:textId="631E27DC" w:rsidR="003D0531" w:rsidRPr="00EC38A7" w:rsidRDefault="007D78EA" w:rsidP="003D0531">
            <w:pPr>
              <w:jc w:val="left"/>
            </w:pPr>
            <w:r w:rsidRPr="00EC38A7">
              <w:t>14</w:t>
            </w:r>
            <w:r w:rsidRPr="00EC38A7">
              <w:rPr>
                <w:lang w:val="en-US"/>
              </w:rPr>
              <w:t>3</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C1FC04" w14:textId="4E861931" w:rsidR="003D0531" w:rsidRPr="00EC38A7" w:rsidRDefault="003D0531" w:rsidP="003D0531">
            <w:pPr>
              <w:jc w:val="left"/>
            </w:pPr>
            <w:r w:rsidRPr="00EC38A7">
              <w:t>IRFR01166</w:t>
            </w:r>
          </w:p>
        </w:tc>
        <w:tc>
          <w:tcPr>
            <w:tcW w:w="2268" w:type="dxa"/>
            <w:tcBorders>
              <w:top w:val="single" w:sz="4" w:space="0" w:color="auto"/>
              <w:left w:val="nil"/>
              <w:bottom w:val="single" w:sz="4" w:space="0" w:color="auto"/>
              <w:right w:val="single" w:sz="4" w:space="0" w:color="auto"/>
            </w:tcBorders>
            <w:shd w:val="clear" w:color="auto" w:fill="auto"/>
            <w:vAlign w:val="center"/>
          </w:tcPr>
          <w:p w14:paraId="4AEDE956" w14:textId="09814080" w:rsidR="003D0531" w:rsidRPr="00EC38A7" w:rsidRDefault="003D0531" w:rsidP="003D0531">
            <w:pPr>
              <w:jc w:val="left"/>
            </w:pPr>
            <w:r w:rsidRPr="00EC38A7">
              <w:t>Готівка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1D77D0" w14:textId="3E942C3E" w:rsidR="003D0531" w:rsidRPr="00EC38A7" w:rsidRDefault="003D0531" w:rsidP="003D0531">
            <w:pPr>
              <w:jc w:val="left"/>
            </w:pPr>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8A2BCD" w14:textId="557213C6" w:rsidR="003D0531" w:rsidRPr="00EC38A7" w:rsidRDefault="003D0531" w:rsidP="003D0531">
            <w:pPr>
              <w:jc w:val="left"/>
            </w:pPr>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BF04A7" w14:textId="146D7730" w:rsidR="003D0531" w:rsidRPr="00EC38A7" w:rsidRDefault="003D0531" w:rsidP="003D0531">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F2268D1" w14:textId="46822143" w:rsidR="003D0531" w:rsidRPr="00EC38A7" w:rsidRDefault="003D0531" w:rsidP="003D0531">
            <w:pPr>
              <w:jc w:val="center"/>
            </w:pPr>
            <w:r w:rsidRPr="00EC38A7">
              <w:t>IRFR</w:t>
            </w:r>
          </w:p>
        </w:tc>
      </w:tr>
      <w:tr w:rsidR="003D0531" w:rsidRPr="00EC38A7" w14:paraId="5ED23CF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B4F950" w14:textId="5A9DF90F" w:rsidR="003D0531" w:rsidRPr="00EC38A7" w:rsidRDefault="007D78EA" w:rsidP="003D0531">
            <w:pPr>
              <w:jc w:val="left"/>
            </w:pPr>
            <w:r w:rsidRPr="00EC38A7">
              <w:t>14</w:t>
            </w:r>
            <w:r w:rsidRPr="00EC38A7">
              <w:rPr>
                <w:lang w:val="en-US"/>
              </w:rPr>
              <w:t>3</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CD5917" w14:textId="6618CFA1" w:rsidR="003D0531" w:rsidRPr="00EC38A7" w:rsidRDefault="003D0531" w:rsidP="003D0531">
            <w:pPr>
              <w:jc w:val="left"/>
            </w:pPr>
            <w:r w:rsidRPr="00EC38A7">
              <w:t>IRFR01167</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DF97D4" w14:textId="60E24ED2" w:rsidR="003D0531" w:rsidRPr="00EC38A7" w:rsidRDefault="003D0531" w:rsidP="003D0531">
            <w:pPr>
              <w:jc w:val="left"/>
            </w:pPr>
            <w:r w:rsidRPr="00EC38A7">
              <w:t>Рахунки в банках</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D07D01" w14:textId="64F6A760" w:rsidR="003D0531" w:rsidRPr="00EC38A7" w:rsidRDefault="003D0531" w:rsidP="003D0531">
            <w:pPr>
              <w:jc w:val="left"/>
            </w:pPr>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5852CC" w14:textId="65800CF4" w:rsidR="003D0531" w:rsidRPr="00EC38A7" w:rsidRDefault="003D0531" w:rsidP="003D0531">
            <w:pPr>
              <w:jc w:val="left"/>
            </w:pPr>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6D483B" w14:textId="7C7DC8E0" w:rsidR="003D0531" w:rsidRPr="00EC38A7" w:rsidRDefault="003D0531" w:rsidP="003D0531">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378DD65" w14:textId="00902A39" w:rsidR="003D0531" w:rsidRPr="00EC38A7" w:rsidRDefault="003D0531" w:rsidP="003D0531">
            <w:pPr>
              <w:jc w:val="center"/>
            </w:pPr>
            <w:r w:rsidRPr="00EC38A7">
              <w:t>IRFR</w:t>
            </w:r>
          </w:p>
        </w:tc>
      </w:tr>
      <w:tr w:rsidR="003D0531" w:rsidRPr="00EC38A7" w14:paraId="531E98B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7A92D2" w14:textId="30917AD0" w:rsidR="003D0531" w:rsidRPr="00EC38A7" w:rsidRDefault="007D78EA" w:rsidP="003D0531">
            <w:pPr>
              <w:jc w:val="left"/>
            </w:pPr>
            <w:r w:rsidRPr="00EC38A7">
              <w:t>14</w:t>
            </w:r>
            <w:r w:rsidRPr="00EC38A7">
              <w:rPr>
                <w:lang w:val="en-US"/>
              </w:rPr>
              <w:t>3</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5F651E" w14:textId="4CA2FA3C" w:rsidR="003D0531" w:rsidRPr="00EC38A7" w:rsidRDefault="003D0531" w:rsidP="003D0531">
            <w:pPr>
              <w:jc w:val="left"/>
            </w:pPr>
            <w:r w:rsidRPr="00EC38A7">
              <w:t>IRFR01170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B72024" w14:textId="2366A12C" w:rsidR="003D0531" w:rsidRPr="00EC38A7" w:rsidRDefault="003D0531" w:rsidP="003D0531">
            <w:pPr>
              <w:jc w:val="left"/>
            </w:pPr>
            <w:r w:rsidRPr="00EC38A7">
              <w:t>Витрати майбутніх періодів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58E2D0" w14:textId="3341D280" w:rsidR="003D0531" w:rsidRPr="00EC38A7" w:rsidRDefault="003D0531" w:rsidP="003D0531">
            <w:pPr>
              <w:jc w:val="left"/>
            </w:pPr>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022852" w14:textId="7F355735" w:rsidR="003D0531" w:rsidRPr="00EC38A7" w:rsidRDefault="003D0531" w:rsidP="003D0531">
            <w:pPr>
              <w:jc w:val="left"/>
            </w:pPr>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D194B3" w14:textId="3C5F7CDF" w:rsidR="003D0531" w:rsidRPr="00EC38A7" w:rsidRDefault="003D0531" w:rsidP="003D0531">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A4278BC" w14:textId="36465127" w:rsidR="003D0531" w:rsidRPr="00EC38A7" w:rsidRDefault="003D0531" w:rsidP="003D0531">
            <w:pPr>
              <w:jc w:val="center"/>
            </w:pPr>
            <w:r w:rsidRPr="00EC38A7">
              <w:t>IRFR</w:t>
            </w:r>
          </w:p>
        </w:tc>
      </w:tr>
      <w:tr w:rsidR="003D0531" w:rsidRPr="00EC38A7" w14:paraId="6A106F3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D67FB2" w14:textId="32D6B786" w:rsidR="003D0531" w:rsidRPr="00EC38A7" w:rsidRDefault="007D78EA" w:rsidP="003D0531">
            <w:pPr>
              <w:jc w:val="left"/>
            </w:pPr>
            <w:r w:rsidRPr="00EC38A7">
              <w:t>14</w:t>
            </w:r>
            <w:r w:rsidRPr="00EC38A7">
              <w:rPr>
                <w:lang w:val="en-US"/>
              </w:rPr>
              <w:t>3</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EDC53A" w14:textId="2A7AA19A" w:rsidR="003D0531" w:rsidRPr="00EC38A7" w:rsidRDefault="003D0531" w:rsidP="003D0531">
            <w:pPr>
              <w:jc w:val="left"/>
            </w:pPr>
            <w:r w:rsidRPr="00EC38A7">
              <w:t>IRFR01186</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B41BAF" w14:textId="3D9660AB" w:rsidR="003D0531" w:rsidRPr="00EC38A7" w:rsidRDefault="003D0531" w:rsidP="003D0531">
            <w:pPr>
              <w:jc w:val="left"/>
            </w:pPr>
            <w:r w:rsidRPr="00EC38A7">
              <w:t>Випущені страхові контракти, що належать до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96EBB5" w14:textId="4D076426" w:rsidR="003D0531" w:rsidRPr="00EC38A7" w:rsidRDefault="003D0531" w:rsidP="003D0531">
            <w:pPr>
              <w:jc w:val="left"/>
            </w:pPr>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DD3E38" w14:textId="2F99F274" w:rsidR="003D0531" w:rsidRPr="00EC38A7" w:rsidRDefault="003D0531" w:rsidP="003D0531">
            <w:pPr>
              <w:jc w:val="left"/>
            </w:pPr>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A8BE6B" w14:textId="3FF70E27" w:rsidR="003D0531" w:rsidRPr="00EC38A7" w:rsidRDefault="003D0531" w:rsidP="003D0531">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C9DBAB5" w14:textId="03E6C8FC" w:rsidR="003D0531" w:rsidRPr="00EC38A7" w:rsidRDefault="003D0531" w:rsidP="003D0531">
            <w:pPr>
              <w:jc w:val="center"/>
            </w:pPr>
            <w:r w:rsidRPr="00EC38A7">
              <w:t>IRFR</w:t>
            </w:r>
          </w:p>
        </w:tc>
      </w:tr>
    </w:tbl>
    <w:p w14:paraId="012E3F4B" w14:textId="77777777" w:rsidR="006C6164" w:rsidRPr="00EC38A7" w:rsidRDefault="006C6164" w:rsidP="003D0531">
      <w:pPr>
        <w:jc w:val="left"/>
        <w:sectPr w:rsidR="006C6164" w:rsidRPr="00EC38A7" w:rsidSect="00D76203">
          <w:headerReference w:type="first" r:id="rId38"/>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410"/>
        <w:gridCol w:w="1276"/>
        <w:gridCol w:w="1134"/>
        <w:gridCol w:w="1417"/>
        <w:gridCol w:w="992"/>
      </w:tblGrid>
      <w:tr w:rsidR="006C6164" w:rsidRPr="00EC38A7" w14:paraId="55A17AC9"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80EAF39" w14:textId="0C633187" w:rsidR="006C6164" w:rsidRPr="00EC38A7" w:rsidRDefault="006C6164" w:rsidP="006C6164">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664FA65" w14:textId="546FCF99" w:rsidR="006C6164" w:rsidRPr="00EC38A7" w:rsidRDefault="006C6164" w:rsidP="006C6164">
            <w:pPr>
              <w:jc w:val="center"/>
            </w:pPr>
            <w:r w:rsidRPr="00EC38A7">
              <w:t>2</w:t>
            </w:r>
          </w:p>
        </w:tc>
        <w:tc>
          <w:tcPr>
            <w:tcW w:w="2410" w:type="dxa"/>
            <w:tcBorders>
              <w:top w:val="single" w:sz="4" w:space="0" w:color="auto"/>
              <w:left w:val="nil"/>
              <w:bottom w:val="single" w:sz="4" w:space="0" w:color="auto"/>
              <w:right w:val="single" w:sz="4" w:space="0" w:color="auto"/>
            </w:tcBorders>
            <w:shd w:val="clear" w:color="auto" w:fill="auto"/>
          </w:tcPr>
          <w:p w14:paraId="3AE6C29E" w14:textId="607C0C54" w:rsidR="006C6164" w:rsidRPr="00EC38A7" w:rsidRDefault="006C6164" w:rsidP="006C6164">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41C4FDA4" w14:textId="11F1D400" w:rsidR="006C6164" w:rsidRPr="00EC38A7" w:rsidRDefault="006C6164" w:rsidP="006C6164">
            <w:pPr>
              <w:jc w:val="center"/>
            </w:pPr>
            <w:r w:rsidRPr="00EC38A7">
              <w:t>4</w:t>
            </w:r>
          </w:p>
        </w:tc>
        <w:tc>
          <w:tcPr>
            <w:tcW w:w="1134" w:type="dxa"/>
            <w:tcBorders>
              <w:top w:val="single" w:sz="4" w:space="0" w:color="auto"/>
              <w:left w:val="nil"/>
              <w:bottom w:val="single" w:sz="4" w:space="0" w:color="auto"/>
              <w:right w:val="single" w:sz="4" w:space="0" w:color="auto"/>
            </w:tcBorders>
            <w:shd w:val="clear" w:color="auto" w:fill="auto"/>
          </w:tcPr>
          <w:p w14:paraId="3D43590A" w14:textId="055EC38B" w:rsidR="006C6164" w:rsidRPr="00EC38A7" w:rsidRDefault="006C6164" w:rsidP="006C6164">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5BBBB404" w14:textId="1F80602C" w:rsidR="006C6164" w:rsidRPr="00EC38A7" w:rsidRDefault="006C6164" w:rsidP="006C6164">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4AF5E00F" w14:textId="1AF64610" w:rsidR="006C6164" w:rsidRPr="00EC38A7" w:rsidRDefault="006C6164" w:rsidP="006C6164">
            <w:pPr>
              <w:jc w:val="center"/>
            </w:pPr>
            <w:r w:rsidRPr="00EC38A7">
              <w:t>7</w:t>
            </w:r>
          </w:p>
        </w:tc>
      </w:tr>
      <w:tr w:rsidR="003D0531" w:rsidRPr="00EC38A7" w14:paraId="25769AFC"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59D42E" w14:textId="7B995ECC" w:rsidR="003D0531" w:rsidRPr="00EC38A7" w:rsidRDefault="007D78EA" w:rsidP="003D0531">
            <w:pPr>
              <w:jc w:val="left"/>
            </w:pPr>
            <w:r w:rsidRPr="00EC38A7">
              <w:t>14</w:t>
            </w:r>
            <w:r w:rsidRPr="00EC38A7">
              <w:rPr>
                <w:lang w:val="en-US"/>
              </w:rPr>
              <w:t>3</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2DF3ED" w14:textId="24C27106" w:rsidR="003D0531" w:rsidRPr="00EC38A7" w:rsidRDefault="003D0531" w:rsidP="003D0531">
            <w:pPr>
              <w:jc w:val="left"/>
            </w:pPr>
            <w:r w:rsidRPr="00EC38A7">
              <w:t>IRFR01187</w:t>
            </w:r>
          </w:p>
        </w:tc>
        <w:tc>
          <w:tcPr>
            <w:tcW w:w="2410" w:type="dxa"/>
            <w:tcBorders>
              <w:top w:val="single" w:sz="4" w:space="0" w:color="auto"/>
              <w:left w:val="nil"/>
              <w:bottom w:val="single" w:sz="4" w:space="0" w:color="auto"/>
              <w:right w:val="single" w:sz="4" w:space="0" w:color="auto"/>
            </w:tcBorders>
            <w:shd w:val="clear" w:color="auto" w:fill="auto"/>
            <w:vAlign w:val="center"/>
          </w:tcPr>
          <w:p w14:paraId="4FF3B7D1" w14:textId="5276C646" w:rsidR="003D0531" w:rsidRPr="00EC38A7" w:rsidRDefault="003D0531" w:rsidP="003D0531">
            <w:pPr>
              <w:jc w:val="left"/>
            </w:pPr>
            <w:r w:rsidRPr="00EC38A7">
              <w:t>Утримувані контракти перестрахування, що належать до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DFBC58" w14:textId="31A15621" w:rsidR="003D0531" w:rsidRPr="00EC38A7" w:rsidRDefault="003D0531" w:rsidP="003D0531">
            <w:pPr>
              <w:jc w:val="left"/>
            </w:pPr>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4959A1" w14:textId="1571FCA5" w:rsidR="003D0531" w:rsidRPr="00EC38A7" w:rsidRDefault="003D0531" w:rsidP="003D0531">
            <w:pPr>
              <w:jc w:val="left"/>
            </w:pPr>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005147" w14:textId="50F5F273" w:rsidR="003D0531" w:rsidRPr="00EC38A7" w:rsidRDefault="003D0531" w:rsidP="003D0531">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D3AD7D4" w14:textId="0662FB93" w:rsidR="003D0531" w:rsidRPr="00EC38A7" w:rsidRDefault="003D0531" w:rsidP="003D0531">
            <w:pPr>
              <w:jc w:val="center"/>
            </w:pPr>
            <w:r w:rsidRPr="00EC38A7">
              <w:t>IRFR</w:t>
            </w:r>
          </w:p>
        </w:tc>
      </w:tr>
      <w:tr w:rsidR="003D0531" w:rsidRPr="00EC38A7" w14:paraId="1C2D26D7"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48D83" w14:textId="4EEEA425" w:rsidR="003D0531" w:rsidRPr="00EC38A7" w:rsidRDefault="007D78EA" w:rsidP="003D0531">
            <w:pPr>
              <w:jc w:val="left"/>
            </w:pPr>
            <w:r w:rsidRPr="00EC38A7">
              <w:t>14</w:t>
            </w:r>
            <w:r w:rsidRPr="00EC38A7">
              <w:rPr>
                <w:lang w:val="en-US"/>
              </w:rPr>
              <w:t>3</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55BDDE" w14:textId="7A4E8FD4" w:rsidR="003D0531" w:rsidRPr="00EC38A7" w:rsidRDefault="003D0531" w:rsidP="003D0531">
            <w:pPr>
              <w:jc w:val="left"/>
            </w:pPr>
            <w:r w:rsidRPr="00EC38A7">
              <w:t>IRFR01190</w:t>
            </w:r>
          </w:p>
        </w:tc>
        <w:tc>
          <w:tcPr>
            <w:tcW w:w="2410" w:type="dxa"/>
            <w:tcBorders>
              <w:top w:val="single" w:sz="4" w:space="0" w:color="auto"/>
              <w:left w:val="nil"/>
              <w:bottom w:val="single" w:sz="4" w:space="0" w:color="auto"/>
              <w:right w:val="single" w:sz="4" w:space="0" w:color="auto"/>
            </w:tcBorders>
            <w:shd w:val="clear" w:color="auto" w:fill="auto"/>
            <w:vAlign w:val="center"/>
          </w:tcPr>
          <w:p w14:paraId="7761E156" w14:textId="32F0BEBD" w:rsidR="003D0531" w:rsidRPr="00EC38A7" w:rsidRDefault="003D0531" w:rsidP="003D0531">
            <w:pPr>
              <w:jc w:val="left"/>
            </w:pPr>
            <w:r w:rsidRPr="00EC38A7">
              <w:t>Інші оборотні активи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0E8B78" w14:textId="58D222EA" w:rsidR="003D0531" w:rsidRPr="00EC38A7" w:rsidRDefault="003D0531" w:rsidP="003D0531">
            <w:pPr>
              <w:jc w:val="left"/>
            </w:pPr>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092B60" w14:textId="10924513" w:rsidR="003D0531" w:rsidRPr="00EC38A7" w:rsidRDefault="003D0531" w:rsidP="003D0531">
            <w:pPr>
              <w:jc w:val="left"/>
            </w:pPr>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D1BEDE" w14:textId="5670AA1D" w:rsidR="003D0531" w:rsidRPr="00EC38A7" w:rsidRDefault="003D0531" w:rsidP="003D0531">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1942A72" w14:textId="3B3B0DED" w:rsidR="003D0531" w:rsidRPr="00EC38A7" w:rsidRDefault="003D0531" w:rsidP="003D0531">
            <w:pPr>
              <w:jc w:val="center"/>
            </w:pPr>
            <w:r w:rsidRPr="00EC38A7">
              <w:t>IRFR</w:t>
            </w:r>
          </w:p>
        </w:tc>
      </w:tr>
      <w:tr w:rsidR="003D0531" w:rsidRPr="00EC38A7" w14:paraId="12CEA7C7"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37CE44" w14:textId="22195C8E" w:rsidR="003D0531" w:rsidRPr="00EC38A7" w:rsidRDefault="007D78EA" w:rsidP="003D0531">
            <w:pPr>
              <w:jc w:val="left"/>
            </w:pPr>
            <w:r w:rsidRPr="00EC38A7">
              <w:t>14</w:t>
            </w:r>
            <w:r w:rsidRPr="00EC38A7">
              <w:rPr>
                <w:lang w:val="en-US"/>
              </w:rPr>
              <w:t>4</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F0B71B" w14:textId="74F458F6" w:rsidR="003D0531" w:rsidRPr="00EC38A7" w:rsidRDefault="003D0531" w:rsidP="003D0531">
            <w:pPr>
              <w:jc w:val="left"/>
            </w:pPr>
            <w:r w:rsidRPr="00EC38A7">
              <w:t>IRFR01195</w:t>
            </w:r>
          </w:p>
        </w:tc>
        <w:tc>
          <w:tcPr>
            <w:tcW w:w="2410" w:type="dxa"/>
            <w:tcBorders>
              <w:top w:val="single" w:sz="4" w:space="0" w:color="auto"/>
              <w:left w:val="nil"/>
              <w:bottom w:val="single" w:sz="4" w:space="0" w:color="auto"/>
              <w:right w:val="single" w:sz="4" w:space="0" w:color="auto"/>
            </w:tcBorders>
            <w:shd w:val="clear" w:color="auto" w:fill="auto"/>
            <w:vAlign w:val="center"/>
          </w:tcPr>
          <w:p w14:paraId="0BAD6DB0" w14:textId="5D05D69E" w:rsidR="003D0531" w:rsidRPr="00EC38A7" w:rsidRDefault="003D0531" w:rsidP="003D0531">
            <w:pPr>
              <w:jc w:val="left"/>
            </w:pPr>
            <w:r w:rsidRPr="00EC38A7">
              <w:t>Усього оборотних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55BB8D" w14:textId="440751FA" w:rsidR="003D0531" w:rsidRPr="00EC38A7" w:rsidRDefault="003D0531" w:rsidP="003D0531">
            <w:pPr>
              <w:jc w:val="left"/>
            </w:pPr>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8D60E" w14:textId="67E0B0D8" w:rsidR="003D0531" w:rsidRPr="00EC38A7" w:rsidRDefault="003D0531" w:rsidP="003D0531">
            <w:pPr>
              <w:jc w:val="left"/>
            </w:pPr>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08BC04" w14:textId="31ED442F" w:rsidR="003D0531" w:rsidRPr="00EC38A7" w:rsidRDefault="003D0531" w:rsidP="003D0531">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721B2A1" w14:textId="765D8042" w:rsidR="003D0531" w:rsidRPr="00EC38A7" w:rsidRDefault="003D0531" w:rsidP="003D0531">
            <w:pPr>
              <w:jc w:val="center"/>
            </w:pPr>
            <w:r w:rsidRPr="00EC38A7">
              <w:t>IRFR</w:t>
            </w:r>
          </w:p>
        </w:tc>
      </w:tr>
      <w:tr w:rsidR="003D0531" w:rsidRPr="00EC38A7" w14:paraId="4A8C47F4" w14:textId="77777777" w:rsidTr="00E255B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07363E" w14:textId="782FB727" w:rsidR="003D0531" w:rsidRPr="00EC38A7" w:rsidRDefault="007D78EA" w:rsidP="003D0531">
            <w:pPr>
              <w:jc w:val="left"/>
            </w:pPr>
            <w:r w:rsidRPr="00EC38A7">
              <w:t>14</w:t>
            </w:r>
            <w:r w:rsidRPr="00EC38A7">
              <w:rPr>
                <w:lang w:val="en-US"/>
              </w:rPr>
              <w:t>4</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B89DCC" w14:textId="4F4E48A6" w:rsidR="003D0531" w:rsidRPr="00EC38A7" w:rsidRDefault="003D0531" w:rsidP="00162289">
            <w:r w:rsidRPr="00EC38A7">
              <w:t>IRFR01200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1D8A7A92" w14:textId="0945D569" w:rsidR="003D0531" w:rsidRPr="00EC38A7" w:rsidRDefault="003D0531" w:rsidP="00162289">
            <w:r w:rsidRPr="00EC38A7">
              <w:t>Необоротні активи, що утримуються для продажу, та групи вибуття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8CF63F" w14:textId="5718CD19" w:rsidR="003D0531" w:rsidRPr="00EC38A7" w:rsidRDefault="003D0531" w:rsidP="00162289">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CFCC78" w14:textId="6D811B82"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E3DB8E" w14:textId="0D094BDB"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46AA6C2" w14:textId="38AFCD54" w:rsidR="003D0531" w:rsidRPr="00EC38A7" w:rsidRDefault="003D0531" w:rsidP="00162289">
            <w:r w:rsidRPr="00EC38A7">
              <w:t>IRFR</w:t>
            </w:r>
          </w:p>
        </w:tc>
      </w:tr>
      <w:tr w:rsidR="003D0531" w:rsidRPr="00EC38A7" w14:paraId="7B866EEC" w14:textId="77777777" w:rsidTr="00E255B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B12F90" w14:textId="25632E1D" w:rsidR="003D0531" w:rsidRPr="00EC38A7" w:rsidRDefault="007D78EA" w:rsidP="003D0531">
            <w:pPr>
              <w:jc w:val="left"/>
            </w:pPr>
            <w:r w:rsidRPr="00EC38A7">
              <w:t>14</w:t>
            </w:r>
            <w:r w:rsidRPr="00EC38A7">
              <w:rPr>
                <w:lang w:val="en-US"/>
              </w:rPr>
              <w:t>4</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7A6B92" w14:textId="75626761" w:rsidR="003D0531" w:rsidRPr="00EC38A7" w:rsidRDefault="003D0531" w:rsidP="00162289">
            <w:r w:rsidRPr="00EC38A7">
              <w:t>IRFR01300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0D7DAC17" w14:textId="5B24F0EB" w:rsidR="003D0531" w:rsidRPr="00EC38A7" w:rsidRDefault="003D0531" w:rsidP="00162289">
            <w:r w:rsidRPr="00EC38A7">
              <w:t>Баланс за активами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3FB5FD" w14:textId="333B4ACD" w:rsidR="003D0531" w:rsidRPr="00EC38A7" w:rsidRDefault="003D0531" w:rsidP="00162289">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357744" w14:textId="04B175B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2D22B3" w14:textId="26FE9047"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099134E" w14:textId="0EF1CB9D" w:rsidR="003D0531" w:rsidRPr="00EC38A7" w:rsidRDefault="003D0531" w:rsidP="00162289">
            <w:r w:rsidRPr="00EC38A7">
              <w:t>IRFR</w:t>
            </w:r>
          </w:p>
        </w:tc>
      </w:tr>
      <w:tr w:rsidR="003D0531" w:rsidRPr="00EC38A7" w14:paraId="4CDF1611" w14:textId="77777777" w:rsidTr="00E255B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5A60E6" w14:textId="6266BC6F" w:rsidR="003D0531" w:rsidRPr="00EC38A7" w:rsidRDefault="007D78EA" w:rsidP="003D0531">
            <w:pPr>
              <w:jc w:val="left"/>
            </w:pPr>
            <w:r w:rsidRPr="00EC38A7">
              <w:t>14</w:t>
            </w:r>
            <w:r w:rsidRPr="00EC38A7">
              <w:rPr>
                <w:lang w:val="en-US"/>
              </w:rPr>
              <w:t>4</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44397C" w14:textId="0AF07006" w:rsidR="003D0531" w:rsidRPr="00EC38A7" w:rsidRDefault="003D0531" w:rsidP="00162289">
            <w:r w:rsidRPr="00EC38A7">
              <w:t>IRFR01400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8647B73" w14:textId="3F227A08" w:rsidR="00093858" w:rsidRPr="00EC38A7" w:rsidRDefault="003D0531" w:rsidP="00162289">
            <w:r w:rsidRPr="00EC38A7">
              <w:t>Зареєстрований (пайовий) капітал (</w:t>
            </w:r>
            <w:r w:rsidR="0088788F">
              <w:t>з</w:t>
            </w:r>
            <w:r w:rsidRPr="00EC38A7">
              <w:t>агальні вимоги до фінансової звітності)</w:t>
            </w:r>
            <w:r w:rsidR="00DA3665" w:rsidRPr="00EC38A7">
              <w:t> </w:t>
            </w:r>
            <w:r w:rsidRPr="00EC38A7">
              <w:t>/</w:t>
            </w:r>
          </w:p>
          <w:p w14:paraId="495E3379" w14:textId="11DEEF2C" w:rsidR="003D0531" w:rsidRPr="00EC38A7" w:rsidRDefault="003D0531" w:rsidP="0088788F">
            <w:r w:rsidRPr="00EC38A7">
              <w:t>капітал (</w:t>
            </w:r>
            <w:r w:rsidR="0088788F">
              <w:t>с</w:t>
            </w:r>
            <w:r w:rsidRPr="00EC38A7">
              <w:t>прощена фінансова звітність)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E97250" w14:textId="1FC866BD" w:rsidR="003D0531" w:rsidRPr="00EC38A7" w:rsidRDefault="003D0531" w:rsidP="00162289">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D33A3C" w14:textId="661A1149"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6DDB1A" w14:textId="1116194E"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27B3CFB" w14:textId="17D57B83" w:rsidR="003D0531" w:rsidRPr="00EC38A7" w:rsidRDefault="003D0531" w:rsidP="00162289">
            <w:r w:rsidRPr="00EC38A7">
              <w:t>IRFR</w:t>
            </w:r>
          </w:p>
        </w:tc>
      </w:tr>
      <w:tr w:rsidR="003D0531" w:rsidRPr="00EC38A7" w14:paraId="2E3ED3EC" w14:textId="77777777" w:rsidTr="00E255B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5E5C74" w14:textId="6CAB49EA" w:rsidR="003D0531" w:rsidRPr="00EC38A7" w:rsidRDefault="007D78EA" w:rsidP="003D0531">
            <w:pPr>
              <w:jc w:val="left"/>
            </w:pPr>
            <w:r w:rsidRPr="00EC38A7">
              <w:t>14</w:t>
            </w:r>
            <w:r w:rsidRPr="00EC38A7">
              <w:rPr>
                <w:lang w:val="en-US"/>
              </w:rPr>
              <w:t>4</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0D8331" w14:textId="5BB8DC40" w:rsidR="003D0531" w:rsidRPr="00EC38A7" w:rsidRDefault="003D0531" w:rsidP="00162289">
            <w:r w:rsidRPr="00EC38A7">
              <w:t>IRFR01401</w:t>
            </w:r>
          </w:p>
        </w:tc>
        <w:tc>
          <w:tcPr>
            <w:tcW w:w="2410" w:type="dxa"/>
            <w:tcBorders>
              <w:top w:val="single" w:sz="4" w:space="0" w:color="auto"/>
              <w:left w:val="nil"/>
              <w:bottom w:val="single" w:sz="4" w:space="0" w:color="auto"/>
              <w:right w:val="single" w:sz="4" w:space="0" w:color="auto"/>
            </w:tcBorders>
            <w:shd w:val="clear" w:color="auto" w:fill="auto"/>
            <w:vAlign w:val="center"/>
          </w:tcPr>
          <w:p w14:paraId="116EB95C" w14:textId="44A1980F" w:rsidR="003D0531" w:rsidRPr="00EC38A7" w:rsidRDefault="003D0531" w:rsidP="00162289">
            <w:r w:rsidRPr="00EC38A7">
              <w:t>Внески до незареєстрова</w:t>
            </w:r>
            <w:r w:rsidR="00395F39" w:rsidRPr="00EC38A7">
              <w:t>-</w:t>
            </w:r>
            <w:r w:rsidRPr="00EC38A7">
              <w:t>ного статутного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C9A7A1" w14:textId="69D8C9AA" w:rsidR="003D0531" w:rsidRPr="00EC38A7" w:rsidRDefault="003D0531" w:rsidP="00162289">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30C7F1" w14:textId="3CBD6017"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735D71" w14:textId="481C2A52"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CD47950" w14:textId="7B906F11" w:rsidR="003D0531" w:rsidRPr="00EC38A7" w:rsidRDefault="003D0531" w:rsidP="00162289">
            <w:r w:rsidRPr="00EC38A7">
              <w:t>IRFR</w:t>
            </w:r>
          </w:p>
        </w:tc>
      </w:tr>
      <w:tr w:rsidR="003D0531" w:rsidRPr="00EC38A7" w14:paraId="20D64EEB" w14:textId="77777777" w:rsidTr="00E255B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54C0E7" w14:textId="068BD77D" w:rsidR="003D0531" w:rsidRPr="00EC38A7" w:rsidRDefault="007D78EA" w:rsidP="003D0531">
            <w:pPr>
              <w:jc w:val="left"/>
            </w:pPr>
            <w:r w:rsidRPr="00EC38A7">
              <w:t>14</w:t>
            </w:r>
            <w:r w:rsidRPr="00EC38A7">
              <w:rPr>
                <w:lang w:val="en-US"/>
              </w:rPr>
              <w:t>4</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79324A" w14:textId="34035382" w:rsidR="003D0531" w:rsidRPr="00EC38A7" w:rsidRDefault="003D0531" w:rsidP="00162289">
            <w:r w:rsidRPr="00EC38A7">
              <w:t>IRFR01405</w:t>
            </w:r>
          </w:p>
        </w:tc>
        <w:tc>
          <w:tcPr>
            <w:tcW w:w="2410" w:type="dxa"/>
            <w:tcBorders>
              <w:top w:val="single" w:sz="4" w:space="0" w:color="auto"/>
              <w:left w:val="nil"/>
              <w:bottom w:val="single" w:sz="4" w:space="0" w:color="auto"/>
              <w:right w:val="single" w:sz="4" w:space="0" w:color="auto"/>
            </w:tcBorders>
            <w:shd w:val="clear" w:color="auto" w:fill="auto"/>
            <w:vAlign w:val="center"/>
          </w:tcPr>
          <w:p w14:paraId="6D8B0896" w14:textId="7EA7795D" w:rsidR="003D0531" w:rsidRPr="00EC38A7" w:rsidRDefault="003D0531" w:rsidP="00162289">
            <w:r w:rsidRPr="00EC38A7">
              <w:t>Капітал у дооцінках</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D55C2E" w14:textId="79E7EE80" w:rsidR="003D0531" w:rsidRPr="00EC38A7" w:rsidRDefault="003D0531" w:rsidP="00162289">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3E0396" w14:textId="51B59F4F"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1C7825" w14:textId="3FAD687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E39F76F" w14:textId="7A8CD9F1" w:rsidR="003D0531" w:rsidRPr="00EC38A7" w:rsidRDefault="003D0531" w:rsidP="00162289">
            <w:r w:rsidRPr="00EC38A7">
              <w:t>IRFR</w:t>
            </w:r>
          </w:p>
        </w:tc>
      </w:tr>
      <w:tr w:rsidR="003D0531" w:rsidRPr="00EC38A7" w14:paraId="41F173D3" w14:textId="77777777" w:rsidTr="00E255B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9E4EEF" w14:textId="31E10755" w:rsidR="003D0531" w:rsidRPr="00EC38A7" w:rsidRDefault="003D0531" w:rsidP="007D78EA">
            <w:pPr>
              <w:jc w:val="left"/>
            </w:pPr>
            <w:r w:rsidRPr="00EC38A7">
              <w:t>14</w:t>
            </w:r>
            <w:r w:rsidR="007D78EA" w:rsidRPr="00EC38A7">
              <w:rPr>
                <w:lang w:val="en-US"/>
              </w:rPr>
              <w:t>4</w:t>
            </w:r>
            <w:r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46FE31" w14:textId="6173EF5C" w:rsidR="003D0531" w:rsidRPr="00EC38A7" w:rsidRDefault="003D0531" w:rsidP="00162289">
            <w:r w:rsidRPr="00EC38A7">
              <w:t>IRFR01410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A926FB2" w14:textId="37B2859F" w:rsidR="003D0531" w:rsidRPr="00EC38A7" w:rsidRDefault="003D0531" w:rsidP="00162289">
            <w:r w:rsidRPr="00EC38A7">
              <w:t>Додатковий капітал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D3EDF5" w14:textId="56BCFF80" w:rsidR="003D0531" w:rsidRPr="00EC38A7" w:rsidRDefault="003D0531" w:rsidP="00162289">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5CB83A" w14:textId="2BA2AA11"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147C4F" w14:textId="1A631C7A"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7F1CA79" w14:textId="6748470A" w:rsidR="003D0531" w:rsidRPr="00EC38A7" w:rsidRDefault="003D0531" w:rsidP="00162289">
            <w:r w:rsidRPr="00EC38A7">
              <w:t>IRFR</w:t>
            </w:r>
          </w:p>
        </w:tc>
      </w:tr>
      <w:tr w:rsidR="003D0531" w:rsidRPr="00EC38A7" w14:paraId="5896CA48" w14:textId="77777777" w:rsidTr="00E255B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546C2" w14:textId="060E42C9" w:rsidR="003D0531" w:rsidRPr="00EC38A7" w:rsidRDefault="007D78EA" w:rsidP="003D0531">
            <w:pPr>
              <w:jc w:val="left"/>
            </w:pPr>
            <w:r w:rsidRPr="00EC38A7">
              <w:t>14</w:t>
            </w:r>
            <w:r w:rsidRPr="00EC38A7">
              <w:rPr>
                <w:lang w:val="en-US"/>
              </w:rPr>
              <w:t>4</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A869E6" w14:textId="00C3E475" w:rsidR="003D0531" w:rsidRPr="00EC38A7" w:rsidRDefault="003D0531" w:rsidP="00162289">
            <w:r w:rsidRPr="00EC38A7">
              <w:t>IRFR01411</w:t>
            </w:r>
          </w:p>
        </w:tc>
        <w:tc>
          <w:tcPr>
            <w:tcW w:w="2410" w:type="dxa"/>
            <w:tcBorders>
              <w:top w:val="single" w:sz="4" w:space="0" w:color="auto"/>
              <w:left w:val="nil"/>
              <w:bottom w:val="single" w:sz="4" w:space="0" w:color="auto"/>
              <w:right w:val="single" w:sz="4" w:space="0" w:color="auto"/>
            </w:tcBorders>
            <w:shd w:val="clear" w:color="auto" w:fill="auto"/>
            <w:vAlign w:val="center"/>
          </w:tcPr>
          <w:p w14:paraId="59F38C32" w14:textId="76200723" w:rsidR="003D0531" w:rsidRPr="00EC38A7" w:rsidRDefault="003D0531" w:rsidP="00162289">
            <w:r w:rsidRPr="00EC38A7">
              <w:t>Емісійний дохід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564CBA" w14:textId="45BEB11E" w:rsidR="003D0531" w:rsidRPr="00EC38A7" w:rsidRDefault="003D0531" w:rsidP="00162289">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CA715B" w14:textId="3F9DA46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6B9E94" w14:textId="1DB857AA"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4AF6A89" w14:textId="4407C53D" w:rsidR="003D0531" w:rsidRPr="00EC38A7" w:rsidRDefault="003D0531" w:rsidP="00162289">
            <w:r w:rsidRPr="00EC38A7">
              <w:t>IRFR</w:t>
            </w:r>
          </w:p>
        </w:tc>
      </w:tr>
      <w:tr w:rsidR="003D0531" w:rsidRPr="00EC38A7" w14:paraId="0E011E61" w14:textId="77777777" w:rsidTr="00E255B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DB150F" w14:textId="24BDE592" w:rsidR="003D0531" w:rsidRPr="00EC38A7" w:rsidRDefault="003D0531" w:rsidP="007D78EA">
            <w:pPr>
              <w:jc w:val="left"/>
            </w:pPr>
            <w:r w:rsidRPr="00EC38A7">
              <w:t>14</w:t>
            </w:r>
            <w:r w:rsidR="007D78EA" w:rsidRPr="00EC38A7">
              <w:rPr>
                <w:lang w:val="en-US"/>
              </w:rPr>
              <w:t>4</w:t>
            </w:r>
            <w:r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C39F51" w14:textId="5488845B" w:rsidR="003D0531" w:rsidRPr="00EC38A7" w:rsidRDefault="003D0531" w:rsidP="00162289">
            <w:r w:rsidRPr="00EC38A7">
              <w:t>IRFR01412</w:t>
            </w:r>
          </w:p>
        </w:tc>
        <w:tc>
          <w:tcPr>
            <w:tcW w:w="2410" w:type="dxa"/>
            <w:tcBorders>
              <w:top w:val="single" w:sz="4" w:space="0" w:color="auto"/>
              <w:left w:val="nil"/>
              <w:bottom w:val="single" w:sz="4" w:space="0" w:color="auto"/>
              <w:right w:val="single" w:sz="4" w:space="0" w:color="auto"/>
            </w:tcBorders>
            <w:shd w:val="clear" w:color="auto" w:fill="auto"/>
            <w:vAlign w:val="center"/>
          </w:tcPr>
          <w:p w14:paraId="01C3A91E" w14:textId="144A7CBD" w:rsidR="003D0531" w:rsidRPr="00EC38A7" w:rsidRDefault="003D0531" w:rsidP="00162289">
            <w:r w:rsidRPr="00EC38A7">
              <w:t>Накопичені курсові різниці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3B8A56" w14:textId="08A024CC" w:rsidR="003D0531" w:rsidRPr="00EC38A7" w:rsidRDefault="003D0531" w:rsidP="00162289">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36E60D" w14:textId="02B05A30"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246546" w14:textId="4280A021"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14E257D" w14:textId="5B8BF0C6" w:rsidR="003D0531" w:rsidRPr="00EC38A7" w:rsidRDefault="003D0531" w:rsidP="00162289">
            <w:r w:rsidRPr="00EC38A7">
              <w:t>IRFR</w:t>
            </w:r>
          </w:p>
        </w:tc>
      </w:tr>
      <w:tr w:rsidR="003D0531" w:rsidRPr="00EC38A7" w14:paraId="2B0EBDBA" w14:textId="77777777" w:rsidTr="00E255B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F72D47" w14:textId="6F8B594A" w:rsidR="003D0531" w:rsidRPr="00EC38A7" w:rsidRDefault="007D78EA" w:rsidP="003D0531">
            <w:pPr>
              <w:jc w:val="left"/>
            </w:pPr>
            <w:r w:rsidRPr="00EC38A7">
              <w:t>14</w:t>
            </w:r>
            <w:r w:rsidRPr="00EC38A7">
              <w:rPr>
                <w:lang w:val="en-US"/>
              </w:rPr>
              <w:t>4</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90E5EB" w14:textId="0C91FF69" w:rsidR="003D0531" w:rsidRPr="00EC38A7" w:rsidRDefault="003D0531" w:rsidP="00162289">
            <w:r w:rsidRPr="00EC38A7">
              <w:t>IRFR01415</w:t>
            </w:r>
          </w:p>
        </w:tc>
        <w:tc>
          <w:tcPr>
            <w:tcW w:w="2410" w:type="dxa"/>
            <w:tcBorders>
              <w:top w:val="single" w:sz="4" w:space="0" w:color="auto"/>
              <w:left w:val="nil"/>
              <w:bottom w:val="single" w:sz="4" w:space="0" w:color="auto"/>
              <w:right w:val="single" w:sz="4" w:space="0" w:color="auto"/>
            </w:tcBorders>
            <w:shd w:val="clear" w:color="auto" w:fill="auto"/>
            <w:vAlign w:val="center"/>
          </w:tcPr>
          <w:p w14:paraId="35D13C24" w14:textId="5800208E" w:rsidR="003D0531" w:rsidRPr="00EC38A7" w:rsidRDefault="003D0531" w:rsidP="00162289">
            <w:r w:rsidRPr="00EC38A7">
              <w:t>Резервний капітал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FD0DC4" w14:textId="17EDD762" w:rsidR="003D0531" w:rsidRPr="00EC38A7" w:rsidRDefault="003D0531" w:rsidP="00162289">
            <w:r w:rsidRPr="00EC38A7">
              <w:t>T100_1, T100_2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05E621" w14:textId="1A6C7E61"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5A563A" w14:textId="4F39166B"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AAAF1E6" w14:textId="5C1DF623" w:rsidR="003D0531" w:rsidRPr="00EC38A7" w:rsidRDefault="003D0531" w:rsidP="00162289">
            <w:r w:rsidRPr="00EC38A7">
              <w:t>IRFR</w:t>
            </w:r>
          </w:p>
        </w:tc>
      </w:tr>
    </w:tbl>
    <w:p w14:paraId="14AB18CC" w14:textId="77777777" w:rsidR="00093858" w:rsidRPr="00EC38A7" w:rsidRDefault="00093858" w:rsidP="003D0531">
      <w:pPr>
        <w:jc w:val="left"/>
        <w:sectPr w:rsidR="00093858" w:rsidRPr="00EC38A7" w:rsidSect="00D76203">
          <w:headerReference w:type="first" r:id="rId39"/>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093858" w:rsidRPr="00EC38A7" w14:paraId="0EE1682C" w14:textId="77777777" w:rsidTr="006462DC">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79CB1C" w14:textId="3FBFB632" w:rsidR="00093858" w:rsidRPr="00EC38A7" w:rsidRDefault="00093858" w:rsidP="00093858">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2071B9DB" w14:textId="38BD7089" w:rsidR="00093858" w:rsidRPr="00EC38A7" w:rsidRDefault="00093858" w:rsidP="00093858">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45F3C161" w14:textId="5692FF7A" w:rsidR="00093858" w:rsidRPr="00EC38A7" w:rsidRDefault="00093858" w:rsidP="00093858">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334E7045" w14:textId="605FBEA4" w:rsidR="00093858" w:rsidRPr="00EC38A7" w:rsidRDefault="00093858" w:rsidP="00093858">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6335CC39" w14:textId="542172D1" w:rsidR="00093858" w:rsidRPr="00EC38A7" w:rsidRDefault="00093858" w:rsidP="00093858">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21E899A6" w14:textId="223EA294" w:rsidR="00093858" w:rsidRPr="00EC38A7" w:rsidRDefault="00093858" w:rsidP="00093858">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735B4134" w14:textId="57EFDBC2" w:rsidR="00093858" w:rsidRPr="00EC38A7" w:rsidRDefault="00093858" w:rsidP="00093858">
            <w:pPr>
              <w:jc w:val="center"/>
            </w:pPr>
            <w:r w:rsidRPr="00EC38A7">
              <w:t>7</w:t>
            </w:r>
          </w:p>
        </w:tc>
      </w:tr>
      <w:tr w:rsidR="003D0531" w:rsidRPr="00EC38A7" w14:paraId="529C26E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9152BF" w14:textId="13BEA06D" w:rsidR="003D0531" w:rsidRPr="00EC38A7" w:rsidRDefault="007D78EA" w:rsidP="003D0531">
            <w:pPr>
              <w:jc w:val="left"/>
            </w:pPr>
            <w:r w:rsidRPr="00EC38A7">
              <w:t>14</w:t>
            </w:r>
            <w:r w:rsidRPr="00EC38A7">
              <w:rPr>
                <w:lang w:val="en-US"/>
              </w:rPr>
              <w:t>5</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2062D9" w14:textId="20A4A681" w:rsidR="003D0531" w:rsidRPr="00EC38A7" w:rsidRDefault="003D0531" w:rsidP="00162289">
            <w:r w:rsidRPr="00EC38A7">
              <w:t>IRFR01420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7CE33E" w14:textId="67946925" w:rsidR="003D0531" w:rsidRPr="00EC38A7" w:rsidRDefault="003D0531" w:rsidP="00162289">
            <w:r w:rsidRPr="00EC38A7">
              <w:t>Нерозподілений прибуток (непокритий збиток)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269524" w14:textId="439298D1"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347B32" w14:textId="69FD64B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66DD0B" w14:textId="390E8632"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83ACB76" w14:textId="7D3EF657" w:rsidR="003D0531" w:rsidRPr="00EC38A7" w:rsidRDefault="003D0531" w:rsidP="00162289">
            <w:r w:rsidRPr="00EC38A7">
              <w:t>IRFR</w:t>
            </w:r>
          </w:p>
        </w:tc>
      </w:tr>
      <w:tr w:rsidR="003D0531" w:rsidRPr="00EC38A7" w14:paraId="5D88D2C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60C730" w14:textId="0BAD4057" w:rsidR="003D0531" w:rsidRPr="00EC38A7" w:rsidRDefault="007D78EA" w:rsidP="003D0531">
            <w:pPr>
              <w:jc w:val="left"/>
            </w:pPr>
            <w:r w:rsidRPr="00EC38A7">
              <w:t>14</w:t>
            </w:r>
            <w:r w:rsidRPr="00EC38A7">
              <w:rPr>
                <w:lang w:val="en-US"/>
              </w:rPr>
              <w:t>5</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C64D5D" w14:textId="2C018D96" w:rsidR="003D0531" w:rsidRPr="00EC38A7" w:rsidRDefault="003D0531" w:rsidP="00162289">
            <w:r w:rsidRPr="00EC38A7">
              <w:t>IRFR01425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92A2DB" w14:textId="52A18730" w:rsidR="003D0531" w:rsidRPr="00EC38A7" w:rsidRDefault="003D0531" w:rsidP="00162289">
            <w:r w:rsidRPr="00EC38A7">
              <w:t>Неоплачений капітал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7E7CA2" w14:textId="19CC1228"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801ADB" w14:textId="44E15A9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9332C1" w14:textId="145CB5A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80EDEDF" w14:textId="43B0E7D6" w:rsidR="003D0531" w:rsidRPr="00EC38A7" w:rsidRDefault="003D0531" w:rsidP="00162289">
            <w:r w:rsidRPr="00EC38A7">
              <w:t>IRFR</w:t>
            </w:r>
          </w:p>
        </w:tc>
      </w:tr>
      <w:tr w:rsidR="003D0531" w:rsidRPr="00EC38A7" w14:paraId="34E2AC5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0BC861" w14:textId="409AEF10" w:rsidR="003D0531" w:rsidRPr="00EC38A7" w:rsidRDefault="007D78EA" w:rsidP="003D0531">
            <w:pPr>
              <w:jc w:val="left"/>
            </w:pPr>
            <w:r w:rsidRPr="00EC38A7">
              <w:t>14</w:t>
            </w:r>
            <w:r w:rsidRPr="00EC38A7">
              <w:rPr>
                <w:lang w:val="en-US"/>
              </w:rPr>
              <w:t>5</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0131D23" w14:textId="3CF258E2" w:rsidR="003D0531" w:rsidRPr="00EC38A7" w:rsidRDefault="003D0531" w:rsidP="00162289">
            <w:r w:rsidRPr="00EC38A7">
              <w:t>IRFR01430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5190C5" w14:textId="38489CC2" w:rsidR="003D0531" w:rsidRPr="00EC38A7" w:rsidRDefault="003D0531" w:rsidP="00162289">
            <w:r w:rsidRPr="00EC38A7">
              <w:t>Вилучений капітал</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2BB339" w14:textId="54B2A354"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793DC" w14:textId="6430BA16"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402607" w14:textId="3C5FBF66"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EFFC2D7" w14:textId="403E8AFD" w:rsidR="003D0531" w:rsidRPr="00EC38A7" w:rsidRDefault="003D0531" w:rsidP="00162289">
            <w:r w:rsidRPr="00EC38A7">
              <w:t>IRFR</w:t>
            </w:r>
          </w:p>
        </w:tc>
      </w:tr>
      <w:tr w:rsidR="003D0531" w:rsidRPr="00EC38A7" w14:paraId="445AF31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F95CCA" w14:textId="603BDD84" w:rsidR="003D0531" w:rsidRPr="00EC38A7" w:rsidRDefault="007D78EA" w:rsidP="003D0531">
            <w:pPr>
              <w:jc w:val="left"/>
            </w:pPr>
            <w:r w:rsidRPr="00EC38A7">
              <w:t>14</w:t>
            </w:r>
            <w:r w:rsidRPr="00EC38A7">
              <w:rPr>
                <w:lang w:val="en-US"/>
              </w:rPr>
              <w:t>5</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69A885" w14:textId="1954DF3E" w:rsidR="003D0531" w:rsidRPr="00EC38A7" w:rsidRDefault="003D0531" w:rsidP="00162289">
            <w:r w:rsidRPr="00EC38A7">
              <w:t>IRFR01435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72C8F7" w14:textId="68050EDC" w:rsidR="003D0531" w:rsidRPr="00EC38A7" w:rsidRDefault="003D0531" w:rsidP="00162289">
            <w:r w:rsidRPr="00EC38A7">
              <w:t xml:space="preserve">Інші резерви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46C9E" w14:textId="2517F6C0"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17CEC7" w14:textId="2361DBA6"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6478EA" w14:textId="7C34361C"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77F93EF" w14:textId="7A0CC2F5" w:rsidR="003D0531" w:rsidRPr="00EC38A7" w:rsidRDefault="003D0531" w:rsidP="00162289">
            <w:r w:rsidRPr="00EC38A7">
              <w:t>IRFR</w:t>
            </w:r>
          </w:p>
        </w:tc>
      </w:tr>
      <w:tr w:rsidR="003D0531" w:rsidRPr="00EC38A7" w14:paraId="774B2D1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2CAD31" w14:textId="7D7665D2" w:rsidR="003D0531" w:rsidRPr="00EC38A7" w:rsidRDefault="007D78EA" w:rsidP="003D0531">
            <w:pPr>
              <w:jc w:val="left"/>
            </w:pPr>
            <w:r w:rsidRPr="00EC38A7">
              <w:t>14</w:t>
            </w:r>
            <w:r w:rsidRPr="00EC38A7">
              <w:rPr>
                <w:lang w:val="en-US"/>
              </w:rPr>
              <w:t>5</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FD29F5" w14:textId="5C1EFDE5" w:rsidR="003D0531" w:rsidRPr="00EC38A7" w:rsidRDefault="003D0531" w:rsidP="00162289">
            <w:r w:rsidRPr="00EC38A7">
              <w:t>IRFR01495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3F9145" w14:textId="2BFF190D" w:rsidR="003D0531" w:rsidRPr="00EC38A7" w:rsidRDefault="003D0531" w:rsidP="00162289">
            <w:r w:rsidRPr="00EC38A7">
              <w:t>Усього власного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B4C1E1" w14:textId="7470DFE9"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7ECF52" w14:textId="294AE5D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E45CEC" w14:textId="395FDD5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7CDA54D" w14:textId="2DBB3EF4" w:rsidR="003D0531" w:rsidRPr="00EC38A7" w:rsidRDefault="003D0531" w:rsidP="00162289">
            <w:r w:rsidRPr="00EC38A7">
              <w:t>IRFR</w:t>
            </w:r>
          </w:p>
        </w:tc>
      </w:tr>
      <w:tr w:rsidR="003D0531" w:rsidRPr="00EC38A7" w14:paraId="3FF6DA6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0E05C8" w14:textId="6C20CDBA" w:rsidR="003D0531" w:rsidRPr="00EC38A7" w:rsidRDefault="007D78EA" w:rsidP="003D0531">
            <w:pPr>
              <w:jc w:val="left"/>
            </w:pPr>
            <w:r w:rsidRPr="00EC38A7">
              <w:t>14</w:t>
            </w:r>
            <w:r w:rsidRPr="00EC38A7">
              <w:rPr>
                <w:lang w:val="en-US"/>
              </w:rPr>
              <w:t>5</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007A23" w14:textId="3698C760" w:rsidR="003D0531" w:rsidRPr="00EC38A7" w:rsidRDefault="003D0531" w:rsidP="00162289">
            <w:r w:rsidRPr="00EC38A7">
              <w:t>IRFR01500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5A5832" w14:textId="1E258BEA" w:rsidR="003D0531" w:rsidRPr="00EC38A7" w:rsidRDefault="003D0531" w:rsidP="00162289">
            <w:r w:rsidRPr="00EC38A7">
              <w:t>Відстрочені податкові зобов’язання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F65AF2" w14:textId="217541EA"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0BB528" w14:textId="2A6E6070"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317EB3" w14:textId="67766587"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3D6513A" w14:textId="4421D8C4" w:rsidR="003D0531" w:rsidRPr="00EC38A7" w:rsidRDefault="003D0531" w:rsidP="00162289">
            <w:r w:rsidRPr="00EC38A7">
              <w:t>IRFR</w:t>
            </w:r>
          </w:p>
        </w:tc>
      </w:tr>
      <w:tr w:rsidR="003D0531" w:rsidRPr="00EC38A7" w14:paraId="39F6DC8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24EA44" w14:textId="4E5D9E25" w:rsidR="003D0531" w:rsidRPr="00EC38A7" w:rsidRDefault="007D78EA" w:rsidP="003D0531">
            <w:pPr>
              <w:jc w:val="left"/>
            </w:pPr>
            <w:r w:rsidRPr="00EC38A7">
              <w:t>14</w:t>
            </w:r>
            <w:r w:rsidRPr="00EC38A7">
              <w:rPr>
                <w:lang w:val="en-US"/>
              </w:rPr>
              <w:t>5</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3C3EE5" w14:textId="5E5F01C4" w:rsidR="003D0531" w:rsidRPr="00EC38A7" w:rsidRDefault="003D0531" w:rsidP="00162289">
            <w:r w:rsidRPr="00EC38A7">
              <w:t>IRFR01505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45AB56" w14:textId="7DD39C1C" w:rsidR="003D0531" w:rsidRPr="00EC38A7" w:rsidRDefault="003D0531" w:rsidP="00162289">
            <w:r w:rsidRPr="00EC38A7">
              <w:t>Пенсійні зобов’язання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CADB68" w14:textId="3A18CB31"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500478" w14:textId="6437FBBA"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C82159" w14:textId="52C1021C"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5B41E30" w14:textId="517AC975" w:rsidR="003D0531" w:rsidRPr="00EC38A7" w:rsidRDefault="003D0531" w:rsidP="00162289">
            <w:r w:rsidRPr="00EC38A7">
              <w:t>IRFR</w:t>
            </w:r>
          </w:p>
        </w:tc>
      </w:tr>
      <w:tr w:rsidR="003D0531" w:rsidRPr="00EC38A7" w14:paraId="5C16C41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76C64A" w14:textId="0F6466CD" w:rsidR="003D0531" w:rsidRPr="00EC38A7" w:rsidRDefault="007D78EA" w:rsidP="003D0531">
            <w:pPr>
              <w:jc w:val="left"/>
            </w:pPr>
            <w:r w:rsidRPr="00EC38A7">
              <w:t>14</w:t>
            </w:r>
            <w:r w:rsidRPr="00EC38A7">
              <w:rPr>
                <w:lang w:val="en-US"/>
              </w:rPr>
              <w:t>5</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A1D4E8" w14:textId="0F4E4334" w:rsidR="003D0531" w:rsidRPr="00EC38A7" w:rsidRDefault="003D0531" w:rsidP="00162289">
            <w:r w:rsidRPr="00EC38A7">
              <w:t>IRFR01510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71A1D3" w14:textId="4874DB10" w:rsidR="003D0531" w:rsidRPr="00EC38A7" w:rsidRDefault="003D0531" w:rsidP="00162289">
            <w:r w:rsidRPr="00EC38A7">
              <w:t>Довгострокові кредити банків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59D174" w14:textId="4604BEFE"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C512A8" w14:textId="3F1FE95F"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695D65" w14:textId="4648A5D9"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A30C588" w14:textId="6C0F427B" w:rsidR="003D0531" w:rsidRPr="00EC38A7" w:rsidRDefault="003D0531" w:rsidP="00162289">
            <w:r w:rsidRPr="00EC38A7">
              <w:t>IRFR</w:t>
            </w:r>
          </w:p>
        </w:tc>
      </w:tr>
      <w:tr w:rsidR="003D0531" w:rsidRPr="00EC38A7" w14:paraId="580F881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6D0CA7" w14:textId="11E0FD49" w:rsidR="003D0531" w:rsidRPr="00EC38A7" w:rsidRDefault="003D0531" w:rsidP="007D78EA">
            <w:pPr>
              <w:jc w:val="left"/>
            </w:pPr>
            <w:r w:rsidRPr="00EC38A7">
              <w:t>14</w:t>
            </w:r>
            <w:r w:rsidR="007D78EA" w:rsidRPr="00EC38A7">
              <w:rPr>
                <w:lang w:val="en-US"/>
              </w:rPr>
              <w:t>5</w:t>
            </w:r>
            <w:r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8B5742" w14:textId="78974A50" w:rsidR="003D0531" w:rsidRPr="00EC38A7" w:rsidRDefault="003D0531" w:rsidP="00162289">
            <w:r w:rsidRPr="00EC38A7">
              <w:t>IRFR01515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69F4ABA" w14:textId="5F0AC603" w:rsidR="003D0531" w:rsidRPr="00EC38A7" w:rsidRDefault="003D0531" w:rsidP="00162289">
            <w:r w:rsidRPr="00EC38A7">
              <w:t>Інші довгострокові зобов’язання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02B3E9" w14:textId="3B5B511C"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BCD287" w14:textId="394367DA"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E55991" w14:textId="69F3F760"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1A9BEF5" w14:textId="4F660E44" w:rsidR="003D0531" w:rsidRPr="00EC38A7" w:rsidRDefault="003D0531" w:rsidP="00162289">
            <w:r w:rsidRPr="00EC38A7">
              <w:t>IRFR</w:t>
            </w:r>
          </w:p>
        </w:tc>
      </w:tr>
      <w:tr w:rsidR="003D0531" w:rsidRPr="00EC38A7" w14:paraId="50BA0C1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E4679E" w14:textId="2429146F" w:rsidR="003D0531" w:rsidRPr="00EC38A7" w:rsidRDefault="007D78EA" w:rsidP="003D0531">
            <w:pPr>
              <w:jc w:val="left"/>
            </w:pPr>
            <w:r w:rsidRPr="00EC38A7">
              <w:t>14</w:t>
            </w:r>
            <w:r w:rsidRPr="00EC38A7">
              <w:rPr>
                <w:lang w:val="en-US"/>
              </w:rPr>
              <w:t>5</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67F801" w14:textId="0219A7A7" w:rsidR="003D0531" w:rsidRPr="00EC38A7" w:rsidRDefault="003D0531" w:rsidP="00162289">
            <w:r w:rsidRPr="00EC38A7">
              <w:t>IRFR01520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A235E0" w14:textId="2D415735" w:rsidR="003D0531" w:rsidRPr="00EC38A7" w:rsidRDefault="003D0531" w:rsidP="00162289">
            <w:r w:rsidRPr="00EC38A7">
              <w:t>Довгострокові забезпечення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F9A15A" w14:textId="3EBB662C"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AFBE67" w14:textId="364B6F4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2864EA" w14:textId="06F84FE9"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3B42346" w14:textId="7F1E46B4" w:rsidR="003D0531" w:rsidRPr="00EC38A7" w:rsidRDefault="003D0531" w:rsidP="00162289">
            <w:r w:rsidRPr="00EC38A7">
              <w:t>IRFR</w:t>
            </w:r>
          </w:p>
        </w:tc>
      </w:tr>
      <w:tr w:rsidR="003D0531" w:rsidRPr="00EC38A7" w14:paraId="3D8EEDA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6EE27E" w14:textId="2F30EAE5" w:rsidR="003D0531" w:rsidRPr="00EC38A7" w:rsidRDefault="007D78EA" w:rsidP="003D0531">
            <w:pPr>
              <w:jc w:val="left"/>
            </w:pPr>
            <w:r w:rsidRPr="00EC38A7">
              <w:t>14</w:t>
            </w:r>
            <w:r w:rsidRPr="00EC38A7">
              <w:rPr>
                <w:lang w:val="en-US"/>
              </w:rPr>
              <w:t>6</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F3B339" w14:textId="476BA27C" w:rsidR="003D0531" w:rsidRPr="00EC38A7" w:rsidRDefault="003D0531" w:rsidP="00162289">
            <w:r w:rsidRPr="00EC38A7">
              <w:t>IRFR01521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2F5511" w14:textId="07455CE5" w:rsidR="003D0531" w:rsidRPr="00EC38A7" w:rsidRDefault="003D0531" w:rsidP="00162289">
            <w:r w:rsidRPr="00EC38A7">
              <w:t>Довгострокові забезпечення витрат персоналу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DF5255" w14:textId="0B097B9C"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664299" w14:textId="05D7CEEA"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15B882" w14:textId="4329A62C"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2540D4D" w14:textId="2FD8C48C" w:rsidR="003D0531" w:rsidRPr="00EC38A7" w:rsidRDefault="003D0531" w:rsidP="00162289">
            <w:r w:rsidRPr="00EC38A7">
              <w:t>IRFR</w:t>
            </w:r>
          </w:p>
        </w:tc>
      </w:tr>
      <w:tr w:rsidR="003D0531" w:rsidRPr="00EC38A7" w14:paraId="440E7BA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411A95" w14:textId="07E932B8" w:rsidR="003D0531" w:rsidRPr="00EC38A7" w:rsidRDefault="007D78EA" w:rsidP="003D0531">
            <w:pPr>
              <w:jc w:val="left"/>
            </w:pPr>
            <w:r w:rsidRPr="00EC38A7">
              <w:t>14</w:t>
            </w:r>
            <w:r w:rsidRPr="00EC38A7">
              <w:rPr>
                <w:lang w:val="en-US"/>
              </w:rPr>
              <w:t>6</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A58EF5" w14:textId="4D62FFA7" w:rsidR="003D0531" w:rsidRPr="00EC38A7" w:rsidRDefault="003D0531" w:rsidP="00162289">
            <w:r w:rsidRPr="00EC38A7">
              <w:t>IRFR01525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6A3C20" w14:textId="69F68F7E" w:rsidR="003D0531" w:rsidRPr="00EC38A7" w:rsidRDefault="003D0531" w:rsidP="00162289">
            <w:r w:rsidRPr="00EC38A7">
              <w:t>Цільове фінансування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91597D" w14:textId="32EBCF35"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22DD49" w14:textId="1B78F67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90214C" w14:textId="0A937D96"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E5A2A1D" w14:textId="574594DE" w:rsidR="003D0531" w:rsidRPr="00EC38A7" w:rsidRDefault="003D0531" w:rsidP="00162289">
            <w:r w:rsidRPr="00EC38A7">
              <w:t>IRFR</w:t>
            </w:r>
          </w:p>
        </w:tc>
      </w:tr>
      <w:tr w:rsidR="003D0531" w:rsidRPr="00EC38A7" w14:paraId="5553645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AA2C00" w14:textId="0746AE80" w:rsidR="003D0531" w:rsidRPr="00EC38A7" w:rsidRDefault="007D78EA" w:rsidP="003D0531">
            <w:pPr>
              <w:jc w:val="left"/>
            </w:pPr>
            <w:r w:rsidRPr="00EC38A7">
              <w:t>14</w:t>
            </w:r>
            <w:r w:rsidRPr="00EC38A7">
              <w:rPr>
                <w:lang w:val="en-US"/>
              </w:rPr>
              <w:t>6</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66EBA4" w14:textId="274198A8" w:rsidR="003D0531" w:rsidRPr="00EC38A7" w:rsidRDefault="003D0531" w:rsidP="00162289">
            <w:r w:rsidRPr="00EC38A7">
              <w:t>IRFR01526</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6AE54C" w14:textId="1A8A28C5" w:rsidR="003D0531" w:rsidRPr="00EC38A7" w:rsidRDefault="003D0531" w:rsidP="00162289">
            <w:r w:rsidRPr="00EC38A7">
              <w:t>Благодійна допомога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EB4BAF" w14:textId="414AC8D6"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C33F75" w14:textId="6D078737"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663EE7" w14:textId="54DB422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687DDC2" w14:textId="7A852DF9" w:rsidR="003D0531" w:rsidRPr="00EC38A7" w:rsidRDefault="003D0531" w:rsidP="00162289">
            <w:r w:rsidRPr="00EC38A7">
              <w:t>IRFR</w:t>
            </w:r>
          </w:p>
        </w:tc>
      </w:tr>
      <w:tr w:rsidR="003D0531" w:rsidRPr="00EC38A7" w14:paraId="328AFA0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3E64F4" w14:textId="1800A2FC" w:rsidR="003D0531" w:rsidRPr="00EC38A7" w:rsidRDefault="007D78EA" w:rsidP="003D0531">
            <w:pPr>
              <w:jc w:val="left"/>
            </w:pPr>
            <w:r w:rsidRPr="00EC38A7">
              <w:t>14</w:t>
            </w:r>
            <w:r w:rsidRPr="00EC38A7">
              <w:rPr>
                <w:lang w:val="en-US"/>
              </w:rPr>
              <w:t>6</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B3D9AE" w14:textId="0DA0585A" w:rsidR="003D0531" w:rsidRPr="00EC38A7" w:rsidRDefault="003D0531" w:rsidP="00162289">
            <w:r w:rsidRPr="00EC38A7">
              <w:t>IRFR01535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5B2B78F" w14:textId="5B6A3296" w:rsidR="003D0531" w:rsidRPr="00EC38A7" w:rsidRDefault="003D0531" w:rsidP="00162289">
            <w:r w:rsidRPr="00EC38A7">
              <w:t>Інвестиційні контракти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38D07F" w14:textId="14237FAF"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A39963" w14:textId="30E61239"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40518B" w14:textId="0555F0A6"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3850E86" w14:textId="4CFDBEE9" w:rsidR="003D0531" w:rsidRPr="00EC38A7" w:rsidRDefault="003D0531" w:rsidP="00162289">
            <w:r w:rsidRPr="00EC38A7">
              <w:t>IRFR</w:t>
            </w:r>
          </w:p>
        </w:tc>
      </w:tr>
      <w:tr w:rsidR="003D0531" w:rsidRPr="00EC38A7" w14:paraId="26E272E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07ADDA" w14:textId="24D55CC3" w:rsidR="003D0531" w:rsidRPr="00EC38A7" w:rsidRDefault="007D78EA" w:rsidP="003D0531">
            <w:pPr>
              <w:jc w:val="left"/>
            </w:pPr>
            <w:r w:rsidRPr="00EC38A7">
              <w:t>14</w:t>
            </w:r>
            <w:r w:rsidRPr="00EC38A7">
              <w:rPr>
                <w:lang w:val="en-US"/>
              </w:rPr>
              <w:t>6</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A5659B" w14:textId="1CF50A04" w:rsidR="003D0531" w:rsidRPr="00EC38A7" w:rsidRDefault="003D0531" w:rsidP="00162289">
            <w:r w:rsidRPr="00EC38A7">
              <w:t>IRFR01536</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37BAE1" w14:textId="7F8DF153" w:rsidR="003D0531" w:rsidRPr="00EC38A7" w:rsidRDefault="003D0531" w:rsidP="00162289">
            <w:r w:rsidRPr="00EC38A7">
              <w:t>Випущені страхові контракти, що належать до зобов'язань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094633" w14:textId="036FEE00"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D6BAB0" w14:textId="780A186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C4D990" w14:textId="36569C7B"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BDB4B3E" w14:textId="33BDE0BE" w:rsidR="003D0531" w:rsidRPr="00EC38A7" w:rsidRDefault="003D0531" w:rsidP="00162289">
            <w:r w:rsidRPr="00EC38A7">
              <w:t>IRFR</w:t>
            </w:r>
          </w:p>
        </w:tc>
      </w:tr>
    </w:tbl>
    <w:p w14:paraId="199EEB03" w14:textId="77777777" w:rsidR="00093858" w:rsidRPr="00EC38A7" w:rsidRDefault="00093858" w:rsidP="003D0531">
      <w:pPr>
        <w:jc w:val="left"/>
        <w:sectPr w:rsidR="00093858" w:rsidRPr="00EC38A7" w:rsidSect="00D76203">
          <w:headerReference w:type="first" r:id="rId40"/>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835"/>
        <w:gridCol w:w="1276"/>
        <w:gridCol w:w="992"/>
        <w:gridCol w:w="1134"/>
        <w:gridCol w:w="992"/>
      </w:tblGrid>
      <w:tr w:rsidR="00093858" w:rsidRPr="00EC38A7" w14:paraId="7B673012"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F0D3FE" w14:textId="361612FE" w:rsidR="00093858" w:rsidRPr="00EC38A7" w:rsidRDefault="00093858" w:rsidP="00093858">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6E01A112" w14:textId="07E37DA2" w:rsidR="00093858" w:rsidRPr="00EC38A7" w:rsidRDefault="00093858" w:rsidP="00093858">
            <w:pPr>
              <w:jc w:val="center"/>
            </w:pPr>
            <w:r w:rsidRPr="00EC38A7">
              <w:t>2</w:t>
            </w:r>
          </w:p>
        </w:tc>
        <w:tc>
          <w:tcPr>
            <w:tcW w:w="2835" w:type="dxa"/>
            <w:tcBorders>
              <w:top w:val="single" w:sz="4" w:space="0" w:color="auto"/>
              <w:left w:val="nil"/>
              <w:bottom w:val="single" w:sz="4" w:space="0" w:color="auto"/>
              <w:right w:val="single" w:sz="4" w:space="0" w:color="auto"/>
            </w:tcBorders>
            <w:shd w:val="clear" w:color="auto" w:fill="auto"/>
          </w:tcPr>
          <w:p w14:paraId="4F8D1BA9" w14:textId="3D575DC8" w:rsidR="00093858" w:rsidRPr="00EC38A7" w:rsidRDefault="00093858" w:rsidP="00093858">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736B006D" w14:textId="5BB5A8C2" w:rsidR="00093858" w:rsidRPr="00EC38A7" w:rsidRDefault="00093858" w:rsidP="00093858">
            <w:pPr>
              <w:jc w:val="center"/>
            </w:pPr>
            <w:r w:rsidRPr="00EC38A7">
              <w:t>4</w:t>
            </w:r>
          </w:p>
        </w:tc>
        <w:tc>
          <w:tcPr>
            <w:tcW w:w="992" w:type="dxa"/>
            <w:tcBorders>
              <w:top w:val="single" w:sz="4" w:space="0" w:color="auto"/>
              <w:left w:val="nil"/>
              <w:bottom w:val="single" w:sz="4" w:space="0" w:color="auto"/>
              <w:right w:val="single" w:sz="4" w:space="0" w:color="auto"/>
            </w:tcBorders>
            <w:shd w:val="clear" w:color="auto" w:fill="auto"/>
          </w:tcPr>
          <w:p w14:paraId="6AFC5439" w14:textId="6317F1EB" w:rsidR="00093858" w:rsidRPr="00EC38A7" w:rsidRDefault="00093858" w:rsidP="00093858">
            <w:pPr>
              <w:jc w:val="center"/>
            </w:pPr>
            <w:r w:rsidRPr="00EC38A7">
              <w:t>5</w:t>
            </w:r>
          </w:p>
        </w:tc>
        <w:tc>
          <w:tcPr>
            <w:tcW w:w="1134" w:type="dxa"/>
            <w:tcBorders>
              <w:top w:val="single" w:sz="4" w:space="0" w:color="auto"/>
              <w:left w:val="nil"/>
              <w:bottom w:val="single" w:sz="4" w:space="0" w:color="auto"/>
              <w:right w:val="single" w:sz="4" w:space="0" w:color="auto"/>
            </w:tcBorders>
            <w:shd w:val="clear" w:color="auto" w:fill="auto"/>
          </w:tcPr>
          <w:p w14:paraId="6D380E02" w14:textId="28A89D3D" w:rsidR="00093858" w:rsidRPr="00EC38A7" w:rsidRDefault="00093858" w:rsidP="00093858">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1A7E53F2" w14:textId="67A4F0F8" w:rsidR="00093858" w:rsidRPr="00EC38A7" w:rsidRDefault="00093858" w:rsidP="00093858">
            <w:pPr>
              <w:jc w:val="center"/>
            </w:pPr>
            <w:r w:rsidRPr="00EC38A7">
              <w:t>7</w:t>
            </w:r>
          </w:p>
        </w:tc>
      </w:tr>
      <w:tr w:rsidR="003D0531" w:rsidRPr="00EC38A7" w14:paraId="7DD3E3E8"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5DBDD6" w14:textId="0639E6D3" w:rsidR="003D0531" w:rsidRPr="00EC38A7" w:rsidRDefault="007C2ED1" w:rsidP="003D0531">
            <w:pPr>
              <w:jc w:val="left"/>
            </w:pPr>
            <w:r w:rsidRPr="00EC38A7">
              <w:t>14</w:t>
            </w:r>
            <w:r w:rsidRPr="00EC38A7">
              <w:rPr>
                <w:lang w:val="en-US"/>
              </w:rPr>
              <w:t>6</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489901" w14:textId="08DD44F4" w:rsidR="003D0531" w:rsidRPr="00EC38A7" w:rsidRDefault="003D0531" w:rsidP="00162289">
            <w:r w:rsidRPr="00EC38A7">
              <w:t>IRFR01537</w:t>
            </w:r>
          </w:p>
        </w:tc>
        <w:tc>
          <w:tcPr>
            <w:tcW w:w="2835" w:type="dxa"/>
            <w:tcBorders>
              <w:top w:val="single" w:sz="4" w:space="0" w:color="auto"/>
              <w:left w:val="nil"/>
              <w:bottom w:val="single" w:sz="4" w:space="0" w:color="auto"/>
              <w:right w:val="single" w:sz="4" w:space="0" w:color="auto"/>
            </w:tcBorders>
            <w:shd w:val="clear" w:color="auto" w:fill="auto"/>
            <w:vAlign w:val="center"/>
          </w:tcPr>
          <w:p w14:paraId="3F22822C" w14:textId="5B1FF881" w:rsidR="003D0531" w:rsidRPr="00EC38A7" w:rsidRDefault="003D0531" w:rsidP="00DA3665">
            <w:r w:rsidRPr="00EC38A7">
              <w:t>Утримувані контракти перестрахування, що належать до зобов</w:t>
            </w:r>
            <w:r w:rsidR="00DA3665" w:rsidRPr="00EC38A7">
              <w:t>ʼ</w:t>
            </w:r>
            <w:r w:rsidRPr="00EC38A7">
              <w:t>язань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E89E6A" w14:textId="59ACC0AE" w:rsidR="003D0531" w:rsidRPr="00EC38A7" w:rsidRDefault="003D0531" w:rsidP="00162289">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5C120679" w14:textId="5368BDC2" w:rsidR="003D0531" w:rsidRPr="00EC38A7" w:rsidRDefault="003D0531" w:rsidP="00162289">
            <w:r w:rsidRPr="00EC38A7">
              <w:t>F061, H001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8F321D" w14:textId="7444A08D"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2825A6E" w14:textId="07D042B4" w:rsidR="003D0531" w:rsidRPr="00EC38A7" w:rsidRDefault="003D0531" w:rsidP="00162289">
            <w:r w:rsidRPr="00EC38A7">
              <w:t>IRFR</w:t>
            </w:r>
          </w:p>
        </w:tc>
      </w:tr>
      <w:tr w:rsidR="003D0531" w:rsidRPr="00EC38A7" w14:paraId="65834B37"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DB3317" w14:textId="3FD4A7D2" w:rsidR="003D0531" w:rsidRPr="00EC38A7" w:rsidRDefault="003D0531" w:rsidP="007C2ED1">
            <w:pPr>
              <w:jc w:val="left"/>
            </w:pPr>
            <w:r w:rsidRPr="00EC38A7">
              <w:t>14</w:t>
            </w:r>
            <w:r w:rsidR="007C2ED1" w:rsidRPr="00EC38A7">
              <w:rPr>
                <w:lang w:val="en-US"/>
              </w:rPr>
              <w:t>6</w:t>
            </w:r>
            <w:r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43E448" w14:textId="7CA56C98" w:rsidR="003D0531" w:rsidRPr="00EC38A7" w:rsidRDefault="003D0531" w:rsidP="00162289">
            <w:r w:rsidRPr="00EC38A7">
              <w:t>IRFR01540</w:t>
            </w:r>
          </w:p>
        </w:tc>
        <w:tc>
          <w:tcPr>
            <w:tcW w:w="2835" w:type="dxa"/>
            <w:tcBorders>
              <w:top w:val="single" w:sz="4" w:space="0" w:color="auto"/>
              <w:left w:val="nil"/>
              <w:bottom w:val="single" w:sz="4" w:space="0" w:color="auto"/>
              <w:right w:val="single" w:sz="4" w:space="0" w:color="auto"/>
            </w:tcBorders>
            <w:shd w:val="clear" w:color="auto" w:fill="auto"/>
            <w:vAlign w:val="center"/>
          </w:tcPr>
          <w:p w14:paraId="4F995959" w14:textId="7143FE2C" w:rsidR="003D0531" w:rsidRPr="00EC38A7" w:rsidRDefault="003D0531" w:rsidP="00162289">
            <w:r w:rsidRPr="00EC38A7">
              <w:t>Призовий фонд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059834" w14:textId="587AE108" w:rsidR="003D0531" w:rsidRPr="00EC38A7" w:rsidRDefault="003D0531" w:rsidP="00162289">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76ACD9CE" w14:textId="7D17E444" w:rsidR="003D0531" w:rsidRPr="00EC38A7" w:rsidRDefault="003D0531" w:rsidP="00162289">
            <w:r w:rsidRPr="00EC38A7">
              <w:t>F061, H001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2CA8A6" w14:textId="189D084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C4EC90A" w14:textId="5B536422" w:rsidR="003D0531" w:rsidRPr="00EC38A7" w:rsidRDefault="003D0531" w:rsidP="00162289">
            <w:r w:rsidRPr="00EC38A7">
              <w:t>IRFR</w:t>
            </w:r>
          </w:p>
        </w:tc>
      </w:tr>
      <w:tr w:rsidR="003D0531" w:rsidRPr="00EC38A7" w14:paraId="272D947B"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E95ADD" w14:textId="7312AEC4" w:rsidR="003D0531" w:rsidRPr="00EC38A7" w:rsidRDefault="007C2ED1" w:rsidP="003D0531">
            <w:pPr>
              <w:jc w:val="left"/>
            </w:pPr>
            <w:r w:rsidRPr="00EC38A7">
              <w:t>14</w:t>
            </w:r>
            <w:r w:rsidRPr="00EC38A7">
              <w:rPr>
                <w:lang w:val="en-US"/>
              </w:rPr>
              <w:t>6</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4FC0FB" w14:textId="7CB5AD41" w:rsidR="003D0531" w:rsidRPr="00EC38A7" w:rsidRDefault="003D0531" w:rsidP="00162289">
            <w:r w:rsidRPr="00EC38A7">
              <w:t>IRFR01545</w:t>
            </w:r>
          </w:p>
        </w:tc>
        <w:tc>
          <w:tcPr>
            <w:tcW w:w="2835" w:type="dxa"/>
            <w:tcBorders>
              <w:top w:val="single" w:sz="4" w:space="0" w:color="auto"/>
              <w:left w:val="nil"/>
              <w:bottom w:val="single" w:sz="4" w:space="0" w:color="auto"/>
              <w:right w:val="single" w:sz="4" w:space="0" w:color="auto"/>
            </w:tcBorders>
            <w:shd w:val="clear" w:color="auto" w:fill="auto"/>
            <w:vAlign w:val="center"/>
          </w:tcPr>
          <w:p w14:paraId="2DAB17DB" w14:textId="60C483B5" w:rsidR="003D0531" w:rsidRPr="00EC38A7" w:rsidRDefault="003D0531" w:rsidP="00162289">
            <w:r w:rsidRPr="00EC38A7">
              <w:t>Резерв на виплату джек-поту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BEE8A7" w14:textId="6DFDA293" w:rsidR="003D0531" w:rsidRPr="00EC38A7" w:rsidRDefault="003D0531" w:rsidP="00162289">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11F01C12" w14:textId="3652C9DA" w:rsidR="003D0531" w:rsidRPr="00EC38A7" w:rsidRDefault="003D0531" w:rsidP="00162289">
            <w:r w:rsidRPr="00EC38A7">
              <w:t>F061, H001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71AA5E" w14:textId="21169221"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AA1AB17" w14:textId="79F0BEF9" w:rsidR="003D0531" w:rsidRPr="00EC38A7" w:rsidRDefault="003D0531" w:rsidP="00162289">
            <w:r w:rsidRPr="00EC38A7">
              <w:t>IRFR</w:t>
            </w:r>
          </w:p>
        </w:tc>
      </w:tr>
      <w:tr w:rsidR="003D0531" w:rsidRPr="00EC38A7" w14:paraId="43250A8F"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607BB" w14:textId="13AD4394" w:rsidR="003D0531" w:rsidRPr="00EC38A7" w:rsidRDefault="007C2ED1" w:rsidP="003D0531">
            <w:pPr>
              <w:jc w:val="left"/>
            </w:pPr>
            <w:r w:rsidRPr="00EC38A7">
              <w:t>14</w:t>
            </w:r>
            <w:r w:rsidRPr="00EC38A7">
              <w:rPr>
                <w:lang w:val="en-US"/>
              </w:rPr>
              <w:t>6</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834AA0" w14:textId="2D11CBC0" w:rsidR="003D0531" w:rsidRPr="00EC38A7" w:rsidRDefault="003D0531" w:rsidP="00162289">
            <w:r w:rsidRPr="00EC38A7">
              <w:t>IRFR01595</w:t>
            </w:r>
          </w:p>
        </w:tc>
        <w:tc>
          <w:tcPr>
            <w:tcW w:w="2835" w:type="dxa"/>
            <w:tcBorders>
              <w:top w:val="single" w:sz="4" w:space="0" w:color="auto"/>
              <w:left w:val="nil"/>
              <w:bottom w:val="single" w:sz="4" w:space="0" w:color="auto"/>
              <w:right w:val="single" w:sz="4" w:space="0" w:color="auto"/>
            </w:tcBorders>
            <w:shd w:val="clear" w:color="auto" w:fill="auto"/>
            <w:vAlign w:val="center"/>
          </w:tcPr>
          <w:p w14:paraId="650E4479" w14:textId="404069B3" w:rsidR="00093858" w:rsidRPr="00EC38A7" w:rsidRDefault="00093858" w:rsidP="00162289">
            <w:r w:rsidRPr="00EC38A7">
              <w:t>Усього довгострокових зобовʼ</w:t>
            </w:r>
            <w:r w:rsidR="003D0531" w:rsidRPr="00EC38A7">
              <w:t>язань і забезпечення (</w:t>
            </w:r>
            <w:r w:rsidR="0088788F">
              <w:t>з</w:t>
            </w:r>
            <w:r w:rsidR="003D0531" w:rsidRPr="00EC38A7">
              <w:t>агальні вимоги до фінансової звітності)</w:t>
            </w:r>
            <w:r w:rsidR="00DA3665" w:rsidRPr="00EC38A7">
              <w:t> </w:t>
            </w:r>
            <w:r w:rsidR="003D0531" w:rsidRPr="00EC38A7">
              <w:t>/</w:t>
            </w:r>
          </w:p>
          <w:p w14:paraId="3DD2D715" w14:textId="3367E11F" w:rsidR="003D0531" w:rsidRPr="00EC38A7" w:rsidRDefault="00093858" w:rsidP="0088788F">
            <w:r w:rsidRPr="00EC38A7">
              <w:t>довгострокові зобовʼ</w:t>
            </w:r>
            <w:r w:rsidR="003D0531" w:rsidRPr="00EC38A7">
              <w:t>язання, цільове фінансування та забезпечення (</w:t>
            </w:r>
            <w:r w:rsidR="0088788F">
              <w:t>с</w:t>
            </w:r>
            <w:r w:rsidR="003D0531" w:rsidRPr="00EC38A7">
              <w:t>прощена фінансова звітність)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921D50" w14:textId="2120FF20" w:rsidR="003D0531" w:rsidRPr="00EC38A7" w:rsidRDefault="003D0531" w:rsidP="00162289">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6C7B7A59" w14:textId="09E83403" w:rsidR="003D0531" w:rsidRPr="00EC38A7" w:rsidRDefault="003D0531" w:rsidP="00162289">
            <w:r w:rsidRPr="00EC38A7">
              <w:t>F061, H001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11A4F0" w14:textId="2C201236"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7F167BA" w14:textId="65676128" w:rsidR="003D0531" w:rsidRPr="00EC38A7" w:rsidRDefault="003D0531" w:rsidP="00162289">
            <w:r w:rsidRPr="00EC38A7">
              <w:t>IRFR</w:t>
            </w:r>
          </w:p>
        </w:tc>
      </w:tr>
      <w:tr w:rsidR="003D0531" w:rsidRPr="00EC38A7" w14:paraId="096E9236"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12EE6E" w14:textId="40C8AA8A" w:rsidR="003D0531" w:rsidRPr="00EC38A7" w:rsidRDefault="007C2ED1" w:rsidP="003D0531">
            <w:pPr>
              <w:jc w:val="left"/>
            </w:pPr>
            <w:r w:rsidRPr="00EC38A7">
              <w:t>14</w:t>
            </w:r>
            <w:r w:rsidRPr="00EC38A7">
              <w:rPr>
                <w:lang w:val="en-US"/>
              </w:rPr>
              <w:t>6</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51F40A" w14:textId="0CF9AD1E" w:rsidR="003D0531" w:rsidRPr="00EC38A7" w:rsidRDefault="003D0531" w:rsidP="00162289">
            <w:r w:rsidRPr="00EC38A7">
              <w:t>IRFR01600</w:t>
            </w:r>
          </w:p>
        </w:tc>
        <w:tc>
          <w:tcPr>
            <w:tcW w:w="2835" w:type="dxa"/>
            <w:tcBorders>
              <w:top w:val="single" w:sz="4" w:space="0" w:color="auto"/>
              <w:left w:val="nil"/>
              <w:bottom w:val="single" w:sz="4" w:space="0" w:color="auto"/>
              <w:right w:val="single" w:sz="4" w:space="0" w:color="auto"/>
            </w:tcBorders>
            <w:shd w:val="clear" w:color="auto" w:fill="auto"/>
            <w:vAlign w:val="center"/>
          </w:tcPr>
          <w:p w14:paraId="270BE3B3" w14:textId="617315B6" w:rsidR="003D0531" w:rsidRPr="00EC38A7" w:rsidRDefault="003D0531" w:rsidP="00162289">
            <w:r w:rsidRPr="00EC38A7">
              <w:t>Короткострокові кредити банків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2B091F" w14:textId="1714E1B4" w:rsidR="003D0531" w:rsidRPr="00EC38A7" w:rsidRDefault="003D0531" w:rsidP="00162289">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99B7E" w14:textId="1723702A" w:rsidR="003D0531" w:rsidRPr="00EC38A7" w:rsidRDefault="003D0531" w:rsidP="00162289">
            <w:r w:rsidRPr="00EC38A7">
              <w:t>F061, H001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9EF137" w14:textId="4592B075"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F98868D" w14:textId="278850FF" w:rsidR="003D0531" w:rsidRPr="00EC38A7" w:rsidRDefault="003D0531" w:rsidP="00162289">
            <w:r w:rsidRPr="00EC38A7">
              <w:t>IRFR</w:t>
            </w:r>
          </w:p>
        </w:tc>
      </w:tr>
      <w:tr w:rsidR="003D0531" w:rsidRPr="00EC38A7" w14:paraId="256CE663"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EBE3ED" w14:textId="08388AA5" w:rsidR="003D0531" w:rsidRPr="00EC38A7" w:rsidRDefault="007C2ED1" w:rsidP="003D0531">
            <w:pPr>
              <w:jc w:val="left"/>
            </w:pPr>
            <w:r w:rsidRPr="00EC38A7">
              <w:t>14</w:t>
            </w:r>
            <w:r w:rsidRPr="00EC38A7">
              <w:rPr>
                <w:lang w:val="en-US"/>
              </w:rPr>
              <w:t>7</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93F1CA" w14:textId="6B5CB9EF" w:rsidR="003D0531" w:rsidRPr="00EC38A7" w:rsidRDefault="003D0531" w:rsidP="00162289">
            <w:r w:rsidRPr="00EC38A7">
              <w:t>IRFR01605</w:t>
            </w:r>
          </w:p>
        </w:tc>
        <w:tc>
          <w:tcPr>
            <w:tcW w:w="2835" w:type="dxa"/>
            <w:tcBorders>
              <w:top w:val="single" w:sz="4" w:space="0" w:color="auto"/>
              <w:left w:val="nil"/>
              <w:bottom w:val="single" w:sz="4" w:space="0" w:color="auto"/>
              <w:right w:val="single" w:sz="4" w:space="0" w:color="auto"/>
            </w:tcBorders>
            <w:shd w:val="clear" w:color="auto" w:fill="auto"/>
            <w:vAlign w:val="center"/>
          </w:tcPr>
          <w:p w14:paraId="23AF7B12" w14:textId="5F55F3AB" w:rsidR="003D0531" w:rsidRPr="00EC38A7" w:rsidRDefault="003D0531" w:rsidP="00162289">
            <w:r w:rsidRPr="00EC38A7">
              <w:t>Векселі видані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112D38" w14:textId="7F71CC0C" w:rsidR="003D0531" w:rsidRPr="00EC38A7" w:rsidRDefault="003D0531" w:rsidP="00162289">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14008DDB" w14:textId="4BADDBE6" w:rsidR="003D0531" w:rsidRPr="00EC38A7" w:rsidRDefault="003D0531" w:rsidP="00162289">
            <w:r w:rsidRPr="00EC38A7">
              <w:t>F061, H001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4ED7D8" w14:textId="67D9E3FD"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FBB7464" w14:textId="2D0C4E28" w:rsidR="003D0531" w:rsidRPr="00EC38A7" w:rsidRDefault="003D0531" w:rsidP="00162289">
            <w:r w:rsidRPr="00EC38A7">
              <w:t>IRFR</w:t>
            </w:r>
          </w:p>
        </w:tc>
      </w:tr>
      <w:tr w:rsidR="003D0531" w:rsidRPr="00EC38A7" w14:paraId="78CE66D6"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CF376F" w14:textId="7DAD915C" w:rsidR="003D0531" w:rsidRPr="00EC38A7" w:rsidRDefault="007C2ED1" w:rsidP="003D0531">
            <w:pPr>
              <w:jc w:val="left"/>
            </w:pPr>
            <w:r w:rsidRPr="00EC38A7">
              <w:t>14</w:t>
            </w:r>
            <w:r w:rsidRPr="00EC38A7">
              <w:rPr>
                <w:lang w:val="en-US"/>
              </w:rPr>
              <w:t>7</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8E847F" w14:textId="624B8F4E" w:rsidR="003D0531" w:rsidRPr="00EC38A7" w:rsidRDefault="003D0531" w:rsidP="00162289">
            <w:r w:rsidRPr="00EC38A7">
              <w:t>IRFR01610</w:t>
            </w:r>
          </w:p>
        </w:tc>
        <w:tc>
          <w:tcPr>
            <w:tcW w:w="2835" w:type="dxa"/>
            <w:tcBorders>
              <w:top w:val="single" w:sz="4" w:space="0" w:color="auto"/>
              <w:left w:val="nil"/>
              <w:bottom w:val="single" w:sz="4" w:space="0" w:color="auto"/>
              <w:right w:val="single" w:sz="4" w:space="0" w:color="auto"/>
            </w:tcBorders>
            <w:shd w:val="clear" w:color="auto" w:fill="auto"/>
            <w:vAlign w:val="center"/>
          </w:tcPr>
          <w:p w14:paraId="037E00EA" w14:textId="07C585DF" w:rsidR="003D0531" w:rsidRPr="00EC38A7" w:rsidRDefault="003D0531" w:rsidP="00162289">
            <w:r w:rsidRPr="00EC38A7">
              <w:t>Поточна кредиторська заборгованість за довгостроковими зобов’язаннями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F5BF64" w14:textId="3FAD6A05" w:rsidR="003D0531" w:rsidRPr="00EC38A7" w:rsidRDefault="003D0531" w:rsidP="00162289">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55BC2383" w14:textId="7AC90985" w:rsidR="003D0531" w:rsidRPr="00EC38A7" w:rsidRDefault="003D0531" w:rsidP="00162289">
            <w:r w:rsidRPr="00EC38A7">
              <w:t>F061, H001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AB3DAB" w14:textId="0D7F2D01"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D69A43D" w14:textId="62EE323D" w:rsidR="003D0531" w:rsidRPr="00EC38A7" w:rsidRDefault="003D0531" w:rsidP="00162289">
            <w:r w:rsidRPr="00EC38A7">
              <w:t>IRFR</w:t>
            </w:r>
          </w:p>
        </w:tc>
      </w:tr>
      <w:tr w:rsidR="003D0531" w:rsidRPr="00EC38A7" w14:paraId="197D9A9E"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4C262A" w14:textId="7BAD412E" w:rsidR="003D0531" w:rsidRPr="00EC38A7" w:rsidRDefault="007C2ED1" w:rsidP="003D0531">
            <w:pPr>
              <w:jc w:val="left"/>
            </w:pPr>
            <w:r w:rsidRPr="00EC38A7">
              <w:t>14</w:t>
            </w:r>
            <w:r w:rsidRPr="00EC38A7">
              <w:rPr>
                <w:lang w:val="en-US"/>
              </w:rPr>
              <w:t>7</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60EE01" w14:textId="0D98E38F" w:rsidR="003D0531" w:rsidRPr="00EC38A7" w:rsidRDefault="003D0531" w:rsidP="00162289">
            <w:r w:rsidRPr="00EC38A7">
              <w:t>IRFR01615</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97608B" w14:textId="3D5EB02D" w:rsidR="003D0531" w:rsidRPr="00EC38A7" w:rsidRDefault="003D0531" w:rsidP="00162289">
            <w:r w:rsidRPr="00EC38A7">
              <w:t>Поточна кредиторська заборгованість за товари, роботи, послуги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FBFF1" w14:textId="74999645" w:rsidR="003D0531" w:rsidRPr="00EC38A7" w:rsidRDefault="003D0531" w:rsidP="00162289">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340EA" w14:textId="4326D2CC" w:rsidR="003D0531" w:rsidRPr="00EC38A7" w:rsidRDefault="003D0531" w:rsidP="00162289">
            <w:r w:rsidRPr="00EC38A7">
              <w:t>F061, H001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EE2BF8" w14:textId="4371AE2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419B690" w14:textId="7B330A65" w:rsidR="003D0531" w:rsidRPr="00EC38A7" w:rsidRDefault="003D0531" w:rsidP="00162289">
            <w:r w:rsidRPr="00EC38A7">
              <w:t>IRFR</w:t>
            </w:r>
          </w:p>
        </w:tc>
      </w:tr>
      <w:tr w:rsidR="003D0531" w:rsidRPr="00EC38A7" w14:paraId="461CCA6F" w14:textId="77777777" w:rsidTr="0009385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A14CE2" w14:textId="17454CE9" w:rsidR="003D0531" w:rsidRPr="00EC38A7" w:rsidRDefault="007C2ED1" w:rsidP="003D0531">
            <w:pPr>
              <w:jc w:val="left"/>
            </w:pPr>
            <w:r w:rsidRPr="00EC38A7">
              <w:t>14</w:t>
            </w:r>
            <w:r w:rsidRPr="00EC38A7">
              <w:rPr>
                <w:lang w:val="en-US"/>
              </w:rPr>
              <w:t>7</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0F3766" w14:textId="01D40C56" w:rsidR="003D0531" w:rsidRPr="00EC38A7" w:rsidRDefault="003D0531" w:rsidP="00162289">
            <w:r w:rsidRPr="00EC38A7">
              <w:t>IRFR01620</w:t>
            </w:r>
          </w:p>
        </w:tc>
        <w:tc>
          <w:tcPr>
            <w:tcW w:w="2835" w:type="dxa"/>
            <w:tcBorders>
              <w:top w:val="single" w:sz="4" w:space="0" w:color="auto"/>
              <w:left w:val="nil"/>
              <w:bottom w:val="single" w:sz="4" w:space="0" w:color="auto"/>
              <w:right w:val="single" w:sz="4" w:space="0" w:color="auto"/>
            </w:tcBorders>
            <w:shd w:val="clear" w:color="auto" w:fill="auto"/>
            <w:vAlign w:val="center"/>
          </w:tcPr>
          <w:p w14:paraId="3FCCE780" w14:textId="3EEA00A8" w:rsidR="003D0531" w:rsidRPr="00EC38A7" w:rsidRDefault="003D0531" w:rsidP="00162289">
            <w:r w:rsidRPr="00EC38A7">
              <w:t>Поточна кредиторська заборгованість за розрахунками з бюджетом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D9E0C1" w14:textId="3227F677" w:rsidR="003D0531" w:rsidRPr="00EC38A7" w:rsidRDefault="003D0531" w:rsidP="00162289">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6B9008E1" w14:textId="4226FE02" w:rsidR="003D0531" w:rsidRPr="00EC38A7" w:rsidRDefault="003D0531" w:rsidP="00162289">
            <w:r w:rsidRPr="00EC38A7">
              <w:t>F061, H001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B1857F" w14:textId="6CEB7734"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85B0007" w14:textId="2048F5FC" w:rsidR="003D0531" w:rsidRPr="00EC38A7" w:rsidRDefault="003D0531" w:rsidP="00162289">
            <w:r w:rsidRPr="00EC38A7">
              <w:t>IRFR</w:t>
            </w:r>
          </w:p>
        </w:tc>
      </w:tr>
    </w:tbl>
    <w:p w14:paraId="61F3A015" w14:textId="77777777" w:rsidR="00162289" w:rsidRPr="00EC38A7" w:rsidRDefault="00162289" w:rsidP="003D0531">
      <w:pPr>
        <w:jc w:val="left"/>
        <w:sectPr w:rsidR="00162289" w:rsidRPr="00EC38A7" w:rsidSect="00D76203">
          <w:headerReference w:type="first" r:id="rId41"/>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162289" w:rsidRPr="00EC38A7" w14:paraId="47739428"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13D33D4" w14:textId="35F9AB52" w:rsidR="00162289" w:rsidRPr="00EC38A7" w:rsidRDefault="00162289" w:rsidP="00162289">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53FA3896" w14:textId="462E2807" w:rsidR="00162289" w:rsidRPr="00EC38A7" w:rsidRDefault="00162289" w:rsidP="00162289">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4159B3F9" w14:textId="73C27A11" w:rsidR="00162289" w:rsidRPr="00EC38A7" w:rsidRDefault="00162289" w:rsidP="00162289">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295A3D5C" w14:textId="06D1E31A" w:rsidR="00162289" w:rsidRPr="00EC38A7" w:rsidRDefault="00162289" w:rsidP="00162289">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05F0CD77" w14:textId="3D0218EA" w:rsidR="00162289" w:rsidRPr="00EC38A7" w:rsidRDefault="00162289" w:rsidP="00162289">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0206F5F2" w14:textId="148292E4" w:rsidR="00162289" w:rsidRPr="00EC38A7" w:rsidRDefault="00162289" w:rsidP="00162289">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601602BA" w14:textId="7049EC0C" w:rsidR="00162289" w:rsidRPr="00EC38A7" w:rsidRDefault="00162289" w:rsidP="00162289">
            <w:pPr>
              <w:jc w:val="center"/>
            </w:pPr>
            <w:r w:rsidRPr="00EC38A7">
              <w:t>7</w:t>
            </w:r>
          </w:p>
        </w:tc>
      </w:tr>
      <w:tr w:rsidR="003D0531" w:rsidRPr="00EC38A7" w14:paraId="65EFE5B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8EDF83" w14:textId="747D41B3" w:rsidR="003D0531" w:rsidRPr="00EC38A7" w:rsidRDefault="007C2ED1" w:rsidP="003D0531">
            <w:pPr>
              <w:jc w:val="left"/>
            </w:pPr>
            <w:r w:rsidRPr="00EC38A7">
              <w:t>14</w:t>
            </w:r>
            <w:r w:rsidRPr="00EC38A7">
              <w:rPr>
                <w:lang w:val="en-US"/>
              </w:rPr>
              <w:t>7</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21809A" w14:textId="7F6F1F39" w:rsidR="003D0531" w:rsidRPr="00EC38A7" w:rsidRDefault="003D0531" w:rsidP="00162289">
            <w:r w:rsidRPr="00EC38A7">
              <w:t>IRFR01621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54F6FE1" w14:textId="650DBE79" w:rsidR="003D0531" w:rsidRPr="00EC38A7" w:rsidRDefault="003D0531" w:rsidP="00162289">
            <w:r w:rsidRPr="00EC38A7">
              <w:t>Поточна кредиторська заборгованість за розрахунками з бюджетом з податку на прибуток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840613" w14:textId="5B511008"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E9B9C6" w14:textId="4FE0E83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88EDF1" w14:textId="02392947"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71D310E" w14:textId="65F12B1C" w:rsidR="003D0531" w:rsidRPr="00EC38A7" w:rsidRDefault="003D0531" w:rsidP="00162289">
            <w:r w:rsidRPr="00EC38A7">
              <w:t>IRFR</w:t>
            </w:r>
          </w:p>
        </w:tc>
      </w:tr>
      <w:tr w:rsidR="003D0531" w:rsidRPr="00EC38A7" w14:paraId="3A5DEA8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4B7797" w14:textId="625D7D82" w:rsidR="003D0531" w:rsidRPr="00EC38A7" w:rsidRDefault="007C2ED1" w:rsidP="003D0531">
            <w:pPr>
              <w:jc w:val="left"/>
            </w:pPr>
            <w:r w:rsidRPr="00EC38A7">
              <w:t>14</w:t>
            </w:r>
            <w:r w:rsidRPr="00EC38A7">
              <w:rPr>
                <w:lang w:val="en-US"/>
              </w:rPr>
              <w:t>7</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37AFD9" w14:textId="253A2E18" w:rsidR="003D0531" w:rsidRPr="00EC38A7" w:rsidRDefault="003D0531" w:rsidP="00162289">
            <w:r w:rsidRPr="00EC38A7">
              <w:t>IRFR01625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62096C" w14:textId="44070AE3" w:rsidR="003D0531" w:rsidRPr="00EC38A7" w:rsidRDefault="003D0531" w:rsidP="00162289">
            <w:r w:rsidRPr="00EC38A7">
              <w:t>Поточна кредиторська заборгованість за розрахунками зі страхування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105C2A" w14:textId="5D397AD5"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AC6855" w14:textId="012A2B7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2B841B" w14:textId="49D1AE19"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377EA22" w14:textId="0C10CE54" w:rsidR="003D0531" w:rsidRPr="00EC38A7" w:rsidRDefault="003D0531" w:rsidP="00162289">
            <w:r w:rsidRPr="00EC38A7">
              <w:t>IRFR</w:t>
            </w:r>
          </w:p>
        </w:tc>
      </w:tr>
      <w:tr w:rsidR="003D0531" w:rsidRPr="00EC38A7" w14:paraId="64AA4D3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FAFE28" w14:textId="4E0A12FF" w:rsidR="003D0531" w:rsidRPr="00EC38A7" w:rsidRDefault="007C2ED1" w:rsidP="003D0531">
            <w:pPr>
              <w:jc w:val="left"/>
            </w:pPr>
            <w:r w:rsidRPr="00EC38A7">
              <w:t>14</w:t>
            </w:r>
            <w:r w:rsidRPr="00EC38A7">
              <w:rPr>
                <w:lang w:val="en-US"/>
              </w:rPr>
              <w:t>7</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F51874" w14:textId="4563BD42" w:rsidR="003D0531" w:rsidRPr="00EC38A7" w:rsidRDefault="003D0531" w:rsidP="00162289">
            <w:r w:rsidRPr="00EC38A7">
              <w:t>IRFR01630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B7DE66" w14:textId="1E606E03" w:rsidR="003D0531" w:rsidRPr="00EC38A7" w:rsidRDefault="003D0531" w:rsidP="00162289">
            <w:r w:rsidRPr="00EC38A7">
              <w:t>Поточна кредиторська заборгованість за розрахунками з оплати праці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DBDB19" w14:textId="7469252E"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714B70" w14:textId="00C4497B"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67DD2F" w14:textId="0543993A"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D1137" w14:textId="0D59F9A0" w:rsidR="003D0531" w:rsidRPr="00EC38A7" w:rsidRDefault="003D0531" w:rsidP="00162289">
            <w:r w:rsidRPr="00EC38A7">
              <w:t>IRFR</w:t>
            </w:r>
          </w:p>
        </w:tc>
      </w:tr>
      <w:tr w:rsidR="003D0531" w:rsidRPr="00EC38A7" w14:paraId="0C52165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BA16D2" w14:textId="47957BF2" w:rsidR="003D0531" w:rsidRPr="00EC38A7" w:rsidRDefault="007C2ED1" w:rsidP="003D0531">
            <w:pPr>
              <w:jc w:val="left"/>
            </w:pPr>
            <w:r w:rsidRPr="00EC38A7">
              <w:t>14</w:t>
            </w:r>
            <w:r w:rsidRPr="00EC38A7">
              <w:rPr>
                <w:lang w:val="en-US"/>
              </w:rPr>
              <w:t>7</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0A5D04" w14:textId="1A294FDA" w:rsidR="003D0531" w:rsidRPr="00EC38A7" w:rsidRDefault="003D0531" w:rsidP="00162289">
            <w:r w:rsidRPr="00EC38A7">
              <w:t>IRFR01635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9F3D6A" w14:textId="3DE91126" w:rsidR="003D0531" w:rsidRPr="00EC38A7" w:rsidRDefault="003D0531" w:rsidP="00162289">
            <w:r w:rsidRPr="00EC38A7">
              <w:t>Поточна кредиторська заборгованість за одержаними авансами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03F8FB" w14:textId="3143A610"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737732" w14:textId="0B4683B1"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B093FA" w14:textId="2B36C28B"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029BD5A" w14:textId="6ED20C89" w:rsidR="003D0531" w:rsidRPr="00EC38A7" w:rsidRDefault="003D0531" w:rsidP="00162289">
            <w:r w:rsidRPr="00EC38A7">
              <w:t>IRFR</w:t>
            </w:r>
          </w:p>
        </w:tc>
      </w:tr>
      <w:tr w:rsidR="003D0531" w:rsidRPr="00EC38A7" w14:paraId="043F60C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2ED534" w14:textId="3CC12F4E" w:rsidR="003D0531" w:rsidRPr="00EC38A7" w:rsidRDefault="007C2ED1" w:rsidP="003D0531">
            <w:pPr>
              <w:jc w:val="left"/>
            </w:pPr>
            <w:r w:rsidRPr="00EC38A7">
              <w:t>14</w:t>
            </w:r>
            <w:r w:rsidRPr="00EC38A7">
              <w:rPr>
                <w:lang w:val="en-US"/>
              </w:rPr>
              <w:t>7</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B5F312" w14:textId="76BC4108" w:rsidR="003D0531" w:rsidRPr="00EC38A7" w:rsidRDefault="003D0531" w:rsidP="00162289">
            <w:r w:rsidRPr="00EC38A7">
              <w:t>IRFR01640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63AE8D0" w14:textId="2F17D9ED" w:rsidR="003D0531" w:rsidRPr="00EC38A7" w:rsidRDefault="003D0531" w:rsidP="00162289">
            <w:r w:rsidRPr="00EC38A7">
              <w:t>Поточна кредиторська заборгованість за розрахунками з учасниками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021CED" w14:textId="4110230D"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1C6DC3" w14:textId="231D8E47"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ABBE7C" w14:textId="3FE80A7E"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DB78392" w14:textId="43E74F4D" w:rsidR="003D0531" w:rsidRPr="00EC38A7" w:rsidRDefault="003D0531" w:rsidP="00162289">
            <w:r w:rsidRPr="00EC38A7">
              <w:t>IRFR</w:t>
            </w:r>
          </w:p>
        </w:tc>
      </w:tr>
      <w:tr w:rsidR="003D0531" w:rsidRPr="00EC38A7" w14:paraId="4382168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70FCD4" w14:textId="7DABD7B3" w:rsidR="003D0531" w:rsidRPr="00EC38A7" w:rsidRDefault="003D0531" w:rsidP="007C2ED1">
            <w:pPr>
              <w:jc w:val="left"/>
            </w:pPr>
            <w:r w:rsidRPr="00EC38A7">
              <w:t>14</w:t>
            </w:r>
            <w:r w:rsidR="007C2ED1" w:rsidRPr="00EC38A7">
              <w:rPr>
                <w:lang w:val="en-US"/>
              </w:rPr>
              <w:t>7</w:t>
            </w:r>
            <w:r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A00385" w14:textId="1933F508" w:rsidR="003D0531" w:rsidRPr="00EC38A7" w:rsidRDefault="003D0531" w:rsidP="00162289">
            <w:r w:rsidRPr="00EC38A7">
              <w:t>IRFR01645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B3C920" w14:textId="794BE0EF" w:rsidR="003D0531" w:rsidRPr="00EC38A7" w:rsidRDefault="003D0531" w:rsidP="00162289">
            <w:r w:rsidRPr="00EC38A7">
              <w:t>Поточна кредиторська заборгованість із внутрішніх розрахунків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37B93B" w14:textId="6F013765"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C9AF6C" w14:textId="1CB70039"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5BBBC5" w14:textId="33905F27"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63F3FE0" w14:textId="449F29D8" w:rsidR="003D0531" w:rsidRPr="00EC38A7" w:rsidRDefault="003D0531" w:rsidP="00162289">
            <w:r w:rsidRPr="00EC38A7">
              <w:t>IRFR</w:t>
            </w:r>
          </w:p>
        </w:tc>
      </w:tr>
      <w:tr w:rsidR="003D0531" w:rsidRPr="00EC38A7" w14:paraId="7F27F95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7A5BD" w14:textId="67EA9DCC" w:rsidR="003D0531" w:rsidRPr="00EC38A7" w:rsidRDefault="007C2ED1" w:rsidP="003D0531">
            <w:pPr>
              <w:jc w:val="left"/>
            </w:pPr>
            <w:r w:rsidRPr="00EC38A7">
              <w:t>14</w:t>
            </w:r>
            <w:r w:rsidRPr="00EC38A7">
              <w:rPr>
                <w:lang w:val="en-US"/>
              </w:rPr>
              <w:t>8</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8E3C4B" w14:textId="287A03BD" w:rsidR="003D0531" w:rsidRPr="00EC38A7" w:rsidRDefault="003D0531" w:rsidP="00162289">
            <w:r w:rsidRPr="00EC38A7">
              <w:t>IRFR01650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ABF42B" w14:textId="6BEE266D" w:rsidR="003D0531" w:rsidRPr="00EC38A7" w:rsidRDefault="003D0531" w:rsidP="00162289">
            <w:r w:rsidRPr="00EC38A7">
              <w:t>Поточна кредиторська заборгованість за страховою діяльністю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C2F72D" w14:textId="2A45095A"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1665E" w14:textId="35848EF3"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110913" w14:textId="396CBE2B"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3961172" w14:textId="1BC852D0" w:rsidR="003D0531" w:rsidRPr="00EC38A7" w:rsidRDefault="003D0531" w:rsidP="00162289">
            <w:r w:rsidRPr="00EC38A7">
              <w:t>IRFR</w:t>
            </w:r>
          </w:p>
        </w:tc>
      </w:tr>
    </w:tbl>
    <w:p w14:paraId="722994AF" w14:textId="77777777" w:rsidR="00162289" w:rsidRPr="00EC38A7" w:rsidRDefault="00162289" w:rsidP="003D0531">
      <w:pPr>
        <w:jc w:val="left"/>
        <w:sectPr w:rsidR="00162289" w:rsidRPr="00EC38A7" w:rsidSect="00D76203">
          <w:headerReference w:type="first" r:id="rId42"/>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162289" w:rsidRPr="00EC38A7" w14:paraId="09234CBB"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1F8EB12" w14:textId="39F0E747" w:rsidR="00162289" w:rsidRPr="00EC38A7" w:rsidRDefault="00162289" w:rsidP="00162289">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655ED9C5" w14:textId="69E553F3" w:rsidR="00162289" w:rsidRPr="00EC38A7" w:rsidRDefault="00162289" w:rsidP="00162289">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02D5384E" w14:textId="1DD28438" w:rsidR="00162289" w:rsidRPr="00EC38A7" w:rsidRDefault="00162289" w:rsidP="00162289">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48DDC4BA" w14:textId="3027243F" w:rsidR="00162289" w:rsidRPr="00EC38A7" w:rsidRDefault="00162289" w:rsidP="00162289">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7ED0FCD8" w14:textId="68A65ECC" w:rsidR="00162289" w:rsidRPr="00EC38A7" w:rsidRDefault="00162289" w:rsidP="00162289">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3280E32E" w14:textId="518FB71D" w:rsidR="00162289" w:rsidRPr="00EC38A7" w:rsidRDefault="00162289" w:rsidP="00162289">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1598272B" w14:textId="1170A8CF" w:rsidR="00162289" w:rsidRPr="00EC38A7" w:rsidRDefault="00162289" w:rsidP="00162289">
            <w:pPr>
              <w:jc w:val="center"/>
            </w:pPr>
            <w:r w:rsidRPr="00EC38A7">
              <w:t>7</w:t>
            </w:r>
          </w:p>
        </w:tc>
      </w:tr>
      <w:tr w:rsidR="003D0531" w:rsidRPr="00EC38A7" w14:paraId="19E663B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95378D" w14:textId="13328AA0" w:rsidR="003D0531" w:rsidRPr="00EC38A7" w:rsidRDefault="007C2ED1" w:rsidP="003D0531">
            <w:pPr>
              <w:jc w:val="left"/>
            </w:pPr>
            <w:r w:rsidRPr="00EC38A7">
              <w:t>14</w:t>
            </w:r>
            <w:r w:rsidRPr="00EC38A7">
              <w:rPr>
                <w:lang w:val="en-US"/>
              </w:rPr>
              <w:t>8</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80F7DC" w14:textId="603E128D" w:rsidR="003D0531" w:rsidRPr="00EC38A7" w:rsidRDefault="003D0531" w:rsidP="00162289">
            <w:r w:rsidRPr="00EC38A7">
              <w:t>IRFR01660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B19261" w14:textId="485AA6A1" w:rsidR="003D0531" w:rsidRPr="00EC38A7" w:rsidRDefault="003D0531" w:rsidP="00162289">
            <w:r w:rsidRPr="00EC38A7">
              <w:t>Поточні забезпечення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497CD0" w14:textId="58B74E8C"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460EDA" w14:textId="0B4D257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B4B27D" w14:textId="29A2AFC1"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E303175" w14:textId="613D4612" w:rsidR="003D0531" w:rsidRPr="00EC38A7" w:rsidRDefault="003D0531" w:rsidP="00162289">
            <w:r w:rsidRPr="00EC38A7">
              <w:t>IRFR</w:t>
            </w:r>
          </w:p>
        </w:tc>
      </w:tr>
      <w:tr w:rsidR="003D0531" w:rsidRPr="00EC38A7" w14:paraId="291F994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8C5A64" w14:textId="553822C3" w:rsidR="003D0531" w:rsidRPr="00EC38A7" w:rsidRDefault="007C2ED1" w:rsidP="003D0531">
            <w:pPr>
              <w:jc w:val="left"/>
            </w:pPr>
            <w:r w:rsidRPr="00EC38A7">
              <w:t>14</w:t>
            </w:r>
            <w:r w:rsidRPr="00EC38A7">
              <w:rPr>
                <w:lang w:val="en-US"/>
              </w:rPr>
              <w:t>8</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749248" w14:textId="0E674C02" w:rsidR="003D0531" w:rsidRPr="00EC38A7" w:rsidRDefault="003D0531" w:rsidP="00162289">
            <w:r w:rsidRPr="00EC38A7">
              <w:t>IRFR01665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1CB9D6" w14:textId="2BDBA545" w:rsidR="003D0531" w:rsidRPr="00EC38A7" w:rsidRDefault="003D0531" w:rsidP="00162289">
            <w:r w:rsidRPr="00EC38A7">
              <w:t>Доходи майбутніх періодів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120CE0" w14:textId="246018EB"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84C7D1" w14:textId="15A8A27A"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F2599F" w14:textId="016DD12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064E12F" w14:textId="6CFD8CCC" w:rsidR="003D0531" w:rsidRPr="00EC38A7" w:rsidRDefault="003D0531" w:rsidP="00162289">
            <w:r w:rsidRPr="00EC38A7">
              <w:t>IRFR</w:t>
            </w:r>
          </w:p>
        </w:tc>
      </w:tr>
      <w:tr w:rsidR="003D0531" w:rsidRPr="00EC38A7" w14:paraId="2A2BCDD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48CE8D" w14:textId="13246E74" w:rsidR="003D0531" w:rsidRPr="00EC38A7" w:rsidRDefault="003D0531" w:rsidP="007C2ED1">
            <w:pPr>
              <w:jc w:val="left"/>
            </w:pPr>
            <w:r w:rsidRPr="00EC38A7">
              <w:t>14</w:t>
            </w:r>
            <w:r w:rsidR="007C2ED1" w:rsidRPr="00EC38A7">
              <w:rPr>
                <w:lang w:val="en-US"/>
              </w:rPr>
              <w:t>8</w:t>
            </w:r>
            <w:r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28DE2C" w14:textId="270267A1" w:rsidR="003D0531" w:rsidRPr="00EC38A7" w:rsidRDefault="003D0531" w:rsidP="00162289">
            <w:r w:rsidRPr="00EC38A7">
              <w:t>IRFR01690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AE02DDA" w14:textId="224E5153" w:rsidR="003D0531" w:rsidRPr="00EC38A7" w:rsidRDefault="003D0531" w:rsidP="00162289">
            <w:r w:rsidRPr="00EC38A7">
              <w:t>Інші поточні зобов’язання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4BE54E" w14:textId="31929BB8"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A8A466" w14:textId="606CAF0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B7A656" w14:textId="4483301A"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374FD72" w14:textId="77D934C0" w:rsidR="003D0531" w:rsidRPr="00EC38A7" w:rsidRDefault="003D0531" w:rsidP="00162289">
            <w:r w:rsidRPr="00EC38A7">
              <w:t>IRFR</w:t>
            </w:r>
          </w:p>
        </w:tc>
      </w:tr>
      <w:tr w:rsidR="003D0531" w:rsidRPr="00EC38A7" w14:paraId="56095D3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847942" w14:textId="7A5BF311" w:rsidR="003D0531" w:rsidRPr="00EC38A7" w:rsidRDefault="007C2ED1" w:rsidP="003D0531">
            <w:pPr>
              <w:jc w:val="left"/>
            </w:pPr>
            <w:r w:rsidRPr="00EC38A7">
              <w:t>14</w:t>
            </w:r>
            <w:r w:rsidRPr="00EC38A7">
              <w:rPr>
                <w:lang w:val="en-US"/>
              </w:rPr>
              <w:t>8</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2CD61C" w14:textId="6DCEC448" w:rsidR="003D0531" w:rsidRPr="00EC38A7" w:rsidRDefault="003D0531" w:rsidP="00162289">
            <w:r w:rsidRPr="00EC38A7">
              <w:t>IRFR01695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1EB0D5" w14:textId="64FCDB6B" w:rsidR="003D0531" w:rsidRPr="00EC38A7" w:rsidRDefault="00276C11" w:rsidP="00162289">
            <w:r w:rsidRPr="00EC38A7">
              <w:t>Усього поточних зобовʼ</w:t>
            </w:r>
            <w:r w:rsidR="003D0531" w:rsidRPr="00EC38A7">
              <w:t>язань і забезпечення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72D237" w14:textId="126E1C47"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F764F8" w14:textId="253F7BB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E94188" w14:textId="0F796CCE"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C83C42A" w14:textId="404FC818" w:rsidR="003D0531" w:rsidRPr="00EC38A7" w:rsidRDefault="003D0531" w:rsidP="00162289">
            <w:r w:rsidRPr="00EC38A7">
              <w:t>IRFR</w:t>
            </w:r>
          </w:p>
        </w:tc>
      </w:tr>
      <w:tr w:rsidR="003D0531" w:rsidRPr="00EC38A7" w14:paraId="30601B6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49FEA4" w14:textId="51C6C864" w:rsidR="003D0531" w:rsidRPr="00EC38A7" w:rsidRDefault="003D0531" w:rsidP="007C2ED1">
            <w:pPr>
              <w:jc w:val="left"/>
            </w:pPr>
            <w:r w:rsidRPr="00EC38A7">
              <w:t>14</w:t>
            </w:r>
            <w:r w:rsidR="007C2ED1" w:rsidRPr="00EC38A7">
              <w:rPr>
                <w:lang w:val="en-US"/>
              </w:rPr>
              <w:t>8</w:t>
            </w:r>
            <w:r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BAB67D" w14:textId="7CAA44C2" w:rsidR="003D0531" w:rsidRPr="00EC38A7" w:rsidRDefault="003D0531" w:rsidP="00162289">
            <w:r w:rsidRPr="00EC38A7">
              <w:t>IRFR01700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F7BC3E" w14:textId="2B1CC256" w:rsidR="003D0531" w:rsidRPr="00EC38A7" w:rsidRDefault="003D0531" w:rsidP="00162289">
            <w:r w:rsidRPr="00EC38A7">
              <w:t>Зобов’язання, пов’язані з необоротними активами, утримуваними для продажу, та групами вибуття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FD607B" w14:textId="09581A76"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6B0CDF" w14:textId="13FBE3B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D9BE13" w14:textId="415B4B21"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C5DAA6D" w14:textId="665E098D" w:rsidR="003D0531" w:rsidRPr="00EC38A7" w:rsidRDefault="003D0531" w:rsidP="00162289">
            <w:r w:rsidRPr="00EC38A7">
              <w:t>IRFR</w:t>
            </w:r>
          </w:p>
        </w:tc>
      </w:tr>
      <w:tr w:rsidR="003D0531" w:rsidRPr="00EC38A7" w14:paraId="751AFD6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7DF02" w14:textId="459AC5B2" w:rsidR="003D0531" w:rsidRPr="00EC38A7" w:rsidRDefault="003D0531" w:rsidP="007C2ED1">
            <w:pPr>
              <w:jc w:val="left"/>
            </w:pPr>
            <w:r w:rsidRPr="00EC38A7">
              <w:t>14</w:t>
            </w:r>
            <w:r w:rsidR="007C2ED1" w:rsidRPr="00EC38A7">
              <w:rPr>
                <w:lang w:val="en-US"/>
              </w:rPr>
              <w:t>8</w:t>
            </w:r>
            <w:r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035074" w14:textId="09288930" w:rsidR="003D0531" w:rsidRPr="00EC38A7" w:rsidRDefault="003D0531" w:rsidP="00162289">
            <w:r w:rsidRPr="00EC38A7">
              <w:t>IRFR01800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324E61" w14:textId="7323BE4A" w:rsidR="003D0531" w:rsidRPr="00EC38A7" w:rsidRDefault="003D0531" w:rsidP="00162289">
            <w:r w:rsidRPr="00EC38A7">
              <w:t>Чиста вартість активів недержавного пенсійного фонду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F5A9B8" w14:textId="3D482481"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7CC072" w14:textId="13AD3A03"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EFD5FE" w14:textId="77975410"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FF13F6C" w14:textId="0380D4E4" w:rsidR="003D0531" w:rsidRPr="00EC38A7" w:rsidRDefault="003D0531" w:rsidP="00162289">
            <w:r w:rsidRPr="00EC38A7">
              <w:t>IRFR</w:t>
            </w:r>
          </w:p>
        </w:tc>
      </w:tr>
      <w:tr w:rsidR="003D0531" w:rsidRPr="00EC38A7" w14:paraId="21AC5FD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7768B4" w14:textId="65B06062" w:rsidR="003D0531" w:rsidRPr="00EC38A7" w:rsidRDefault="007C2ED1" w:rsidP="003D0531">
            <w:pPr>
              <w:jc w:val="left"/>
            </w:pPr>
            <w:r w:rsidRPr="00EC38A7">
              <w:t>14</w:t>
            </w:r>
            <w:r w:rsidRPr="00EC38A7">
              <w:rPr>
                <w:lang w:val="en-US"/>
              </w:rPr>
              <w:t>8</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F87B9D" w14:textId="763F78B7" w:rsidR="003D0531" w:rsidRPr="00EC38A7" w:rsidRDefault="003D0531" w:rsidP="00162289">
            <w:r w:rsidRPr="00EC38A7">
              <w:t>IRFR01900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AAEEAF" w14:textId="7C06FE63" w:rsidR="003D0531" w:rsidRPr="00EC38A7" w:rsidRDefault="003D0531" w:rsidP="00162289">
            <w:r w:rsidRPr="00EC38A7">
              <w:t>Баланс за пасивами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36F56" w14:textId="335A15B9"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232630" w14:textId="22003A7E"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7CC126" w14:textId="7DD0B6E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C0AB41B" w14:textId="4B05D8E4" w:rsidR="003D0531" w:rsidRPr="00EC38A7" w:rsidRDefault="003D0531" w:rsidP="00162289">
            <w:r w:rsidRPr="00EC38A7">
              <w:t>IRFR</w:t>
            </w:r>
          </w:p>
        </w:tc>
      </w:tr>
      <w:tr w:rsidR="003D0531" w:rsidRPr="00EC38A7" w14:paraId="220F1CE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510B2" w14:textId="5F99A139" w:rsidR="003D0531" w:rsidRPr="00EC38A7" w:rsidRDefault="007C2ED1" w:rsidP="003D0531">
            <w:pPr>
              <w:jc w:val="left"/>
            </w:pPr>
            <w:r w:rsidRPr="00EC38A7">
              <w:t>14</w:t>
            </w:r>
            <w:r w:rsidRPr="00EC38A7">
              <w:rPr>
                <w:lang w:val="en-US"/>
              </w:rPr>
              <w:t>8</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BE5DD9" w14:textId="58FADA19" w:rsidR="003D0531" w:rsidRPr="00EC38A7" w:rsidRDefault="003D0531" w:rsidP="00162289">
            <w:r w:rsidRPr="00EC38A7">
              <w:t>IRFR02015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2317EF" w14:textId="2A8DD7F6" w:rsidR="003D0531" w:rsidRPr="00EC38A7" w:rsidRDefault="003D0531" w:rsidP="00162289">
            <w:r w:rsidRPr="00EC38A7">
              <w:t>Доходи від страхування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5A1E51" w14:textId="1EA2BAE8"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49D1E1" w14:textId="63E91525"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059761" w14:textId="7FDD157D"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18D3AA2" w14:textId="5F8E4F93" w:rsidR="003D0531" w:rsidRPr="00EC38A7" w:rsidRDefault="003D0531" w:rsidP="00162289">
            <w:r w:rsidRPr="00EC38A7">
              <w:t>IRFR</w:t>
            </w:r>
          </w:p>
        </w:tc>
      </w:tr>
      <w:tr w:rsidR="003D0531" w:rsidRPr="00EC38A7" w14:paraId="320CDCD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D4079C" w14:textId="56BCFFAA" w:rsidR="003D0531" w:rsidRPr="00EC38A7" w:rsidRDefault="007C2ED1" w:rsidP="003D0531">
            <w:pPr>
              <w:jc w:val="left"/>
            </w:pPr>
            <w:r w:rsidRPr="00EC38A7">
              <w:t>14</w:t>
            </w:r>
            <w:r w:rsidRPr="00EC38A7">
              <w:rPr>
                <w:lang w:val="en-US"/>
              </w:rPr>
              <w:t>8</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34B42A" w14:textId="2D45140A" w:rsidR="003D0531" w:rsidRPr="00EC38A7" w:rsidRDefault="003D0531" w:rsidP="00162289">
            <w:r w:rsidRPr="00EC38A7">
              <w:t>IRFR02016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F0922A" w14:textId="4E1E9946" w:rsidR="003D0531" w:rsidRPr="00EC38A7" w:rsidRDefault="003D0531" w:rsidP="00162289">
            <w:r w:rsidRPr="00EC38A7">
              <w:t>Витрати на страхові послуги за випущеними страховими контрактами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24261A" w14:textId="06EB03E0"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D6B346" w14:textId="01005C01"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A859A0" w14:textId="05D64B9D"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A8316C2" w14:textId="091F70D3" w:rsidR="003D0531" w:rsidRPr="00EC38A7" w:rsidRDefault="003D0531" w:rsidP="00162289">
            <w:r w:rsidRPr="00EC38A7">
              <w:t>IRFR</w:t>
            </w:r>
          </w:p>
        </w:tc>
      </w:tr>
      <w:tr w:rsidR="003D0531" w:rsidRPr="00EC38A7" w14:paraId="718F826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A5FEF3" w14:textId="5AC1E25E" w:rsidR="003D0531" w:rsidRPr="00EC38A7" w:rsidRDefault="007C2ED1" w:rsidP="003D0531">
            <w:pPr>
              <w:jc w:val="left"/>
            </w:pPr>
            <w:r w:rsidRPr="00EC38A7">
              <w:t>14</w:t>
            </w:r>
            <w:r w:rsidRPr="00EC38A7">
              <w:rPr>
                <w:lang w:val="en-US"/>
              </w:rPr>
              <w:t>9</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3269BF" w14:textId="7DCEBE92" w:rsidR="003D0531" w:rsidRPr="00EC38A7" w:rsidRDefault="003D0531" w:rsidP="00162289">
            <w:r w:rsidRPr="00EC38A7">
              <w:t>IRFR02017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0FAA71" w14:textId="7F71E13A" w:rsidR="003D0531" w:rsidRPr="00EC38A7" w:rsidRDefault="003D0531" w:rsidP="00162289">
            <w:r w:rsidRPr="00EC38A7">
              <w:t>Дохід (витрати) від утримуваних контрактів перестрахування за винятком фінансового доходу (витрат)</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0A73A9" w14:textId="4EDA5998"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040697" w14:textId="29ABE8DF"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7DB3C8" w14:textId="431185E2"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D66F344" w14:textId="124A04E6" w:rsidR="003D0531" w:rsidRPr="00EC38A7" w:rsidRDefault="003D0531" w:rsidP="00162289">
            <w:r w:rsidRPr="00EC38A7">
              <w:t>IRFR</w:t>
            </w:r>
          </w:p>
        </w:tc>
      </w:tr>
    </w:tbl>
    <w:p w14:paraId="353E10F4" w14:textId="77777777" w:rsidR="00162289" w:rsidRPr="00EC38A7" w:rsidRDefault="00162289" w:rsidP="003D0531">
      <w:pPr>
        <w:jc w:val="left"/>
        <w:sectPr w:rsidR="00162289" w:rsidRPr="00EC38A7" w:rsidSect="00D76203">
          <w:headerReference w:type="first" r:id="rId43"/>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410"/>
        <w:gridCol w:w="1276"/>
        <w:gridCol w:w="1275"/>
        <w:gridCol w:w="1276"/>
        <w:gridCol w:w="992"/>
      </w:tblGrid>
      <w:tr w:rsidR="00162289" w:rsidRPr="00EC38A7" w14:paraId="0F04F75B" w14:textId="77777777" w:rsidTr="00276C1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A6BD15D" w14:textId="577418D7" w:rsidR="00162289" w:rsidRPr="00EC38A7" w:rsidRDefault="00162289" w:rsidP="00162289">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254BC2EA" w14:textId="1BE9D782" w:rsidR="00162289" w:rsidRPr="00EC38A7" w:rsidRDefault="00162289" w:rsidP="00162289">
            <w:pPr>
              <w:jc w:val="center"/>
            </w:pPr>
            <w:r w:rsidRPr="00EC38A7">
              <w:t>2</w:t>
            </w:r>
          </w:p>
        </w:tc>
        <w:tc>
          <w:tcPr>
            <w:tcW w:w="2410" w:type="dxa"/>
            <w:tcBorders>
              <w:top w:val="single" w:sz="4" w:space="0" w:color="auto"/>
              <w:left w:val="nil"/>
              <w:bottom w:val="single" w:sz="4" w:space="0" w:color="auto"/>
              <w:right w:val="single" w:sz="4" w:space="0" w:color="auto"/>
            </w:tcBorders>
            <w:shd w:val="clear" w:color="auto" w:fill="auto"/>
          </w:tcPr>
          <w:p w14:paraId="66815496" w14:textId="74FD632D" w:rsidR="00162289" w:rsidRPr="00EC38A7" w:rsidRDefault="00162289" w:rsidP="00162289">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0A96E692" w14:textId="37D2A418" w:rsidR="00162289" w:rsidRPr="00EC38A7" w:rsidRDefault="00162289" w:rsidP="00162289">
            <w:pPr>
              <w:jc w:val="center"/>
            </w:pPr>
            <w:r w:rsidRPr="00EC38A7">
              <w:t>4</w:t>
            </w:r>
          </w:p>
        </w:tc>
        <w:tc>
          <w:tcPr>
            <w:tcW w:w="1275" w:type="dxa"/>
            <w:tcBorders>
              <w:top w:val="single" w:sz="4" w:space="0" w:color="auto"/>
              <w:left w:val="nil"/>
              <w:bottom w:val="single" w:sz="4" w:space="0" w:color="auto"/>
              <w:right w:val="single" w:sz="4" w:space="0" w:color="auto"/>
            </w:tcBorders>
            <w:shd w:val="clear" w:color="auto" w:fill="auto"/>
          </w:tcPr>
          <w:p w14:paraId="5A182DFA" w14:textId="26EDF22E" w:rsidR="00162289" w:rsidRPr="00EC38A7" w:rsidRDefault="00162289" w:rsidP="00162289">
            <w:pPr>
              <w:jc w:val="center"/>
            </w:pPr>
            <w:r w:rsidRPr="00EC38A7">
              <w:t>5</w:t>
            </w:r>
          </w:p>
        </w:tc>
        <w:tc>
          <w:tcPr>
            <w:tcW w:w="1276" w:type="dxa"/>
            <w:tcBorders>
              <w:top w:val="single" w:sz="4" w:space="0" w:color="auto"/>
              <w:left w:val="nil"/>
              <w:bottom w:val="single" w:sz="4" w:space="0" w:color="auto"/>
              <w:right w:val="single" w:sz="4" w:space="0" w:color="auto"/>
            </w:tcBorders>
            <w:shd w:val="clear" w:color="auto" w:fill="auto"/>
          </w:tcPr>
          <w:p w14:paraId="6CA8BFD6" w14:textId="117090CD" w:rsidR="00162289" w:rsidRPr="00EC38A7" w:rsidRDefault="00162289" w:rsidP="00162289">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20D463CA" w14:textId="266FC3E5" w:rsidR="00162289" w:rsidRPr="00EC38A7" w:rsidRDefault="00162289" w:rsidP="00162289">
            <w:pPr>
              <w:jc w:val="center"/>
            </w:pPr>
            <w:r w:rsidRPr="00EC38A7">
              <w:t>7</w:t>
            </w:r>
          </w:p>
        </w:tc>
      </w:tr>
      <w:tr w:rsidR="003D0531" w:rsidRPr="00EC38A7" w14:paraId="470B061B" w14:textId="77777777" w:rsidTr="00276C1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A3EED" w14:textId="4316112E" w:rsidR="003D0531" w:rsidRPr="00EC38A7" w:rsidRDefault="007C2ED1" w:rsidP="003D0531">
            <w:pPr>
              <w:jc w:val="left"/>
            </w:pPr>
            <w:r w:rsidRPr="00EC38A7">
              <w:t>14</w:t>
            </w:r>
            <w:r w:rsidRPr="00EC38A7">
              <w:rPr>
                <w:lang w:val="en-US"/>
              </w:rPr>
              <w:t>9</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9CC2AB" w14:textId="788428FF" w:rsidR="003D0531" w:rsidRPr="00EC38A7" w:rsidRDefault="003D0531" w:rsidP="00162289">
            <w:r w:rsidRPr="00EC38A7">
              <w:t>IRFR02096</w:t>
            </w:r>
          </w:p>
        </w:tc>
        <w:tc>
          <w:tcPr>
            <w:tcW w:w="2410" w:type="dxa"/>
            <w:tcBorders>
              <w:top w:val="single" w:sz="4" w:space="0" w:color="auto"/>
              <w:left w:val="nil"/>
              <w:bottom w:val="single" w:sz="4" w:space="0" w:color="auto"/>
              <w:right w:val="single" w:sz="4" w:space="0" w:color="auto"/>
            </w:tcBorders>
            <w:shd w:val="clear" w:color="auto" w:fill="auto"/>
            <w:vAlign w:val="center"/>
          </w:tcPr>
          <w:p w14:paraId="13E4F948" w14:textId="0125C55D" w:rsidR="003D0531" w:rsidRPr="00EC38A7" w:rsidRDefault="003D0531" w:rsidP="00162289">
            <w:r w:rsidRPr="00EC38A7">
              <w:t>Результат від страхових послуг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3C0CDB" w14:textId="211124AE" w:rsidR="003D0531" w:rsidRPr="00EC38A7" w:rsidRDefault="003D0531" w:rsidP="00162289">
            <w:r w:rsidRPr="00EC38A7">
              <w:t>T100_1, T100_2</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C61542" w14:textId="29B8DAEA" w:rsidR="003D0531" w:rsidRPr="00EC38A7" w:rsidRDefault="003D0531" w:rsidP="00162289">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A6DCE" w14:textId="33B30EB9"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CC32FBB" w14:textId="7748AAE1" w:rsidR="003D0531" w:rsidRPr="00EC38A7" w:rsidRDefault="003D0531" w:rsidP="00162289">
            <w:r w:rsidRPr="00EC38A7">
              <w:t>IRFR</w:t>
            </w:r>
          </w:p>
        </w:tc>
      </w:tr>
      <w:tr w:rsidR="003D0531" w:rsidRPr="00EC38A7" w14:paraId="4DFBC33B" w14:textId="77777777" w:rsidTr="00276C1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F6063D" w14:textId="46D780E3" w:rsidR="003D0531" w:rsidRPr="00EC38A7" w:rsidRDefault="007C2ED1" w:rsidP="003D0531">
            <w:pPr>
              <w:jc w:val="left"/>
            </w:pPr>
            <w:r w:rsidRPr="00EC38A7">
              <w:t>14</w:t>
            </w:r>
            <w:r w:rsidRPr="00EC38A7">
              <w:rPr>
                <w:lang w:val="en-US"/>
              </w:rPr>
              <w:t>9</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5A1020" w14:textId="0C6045BC" w:rsidR="003D0531" w:rsidRPr="00EC38A7" w:rsidRDefault="003D0531" w:rsidP="00162289">
            <w:r w:rsidRPr="00EC38A7">
              <w:t>IRFR02097</w:t>
            </w:r>
          </w:p>
        </w:tc>
        <w:tc>
          <w:tcPr>
            <w:tcW w:w="2410" w:type="dxa"/>
            <w:tcBorders>
              <w:top w:val="single" w:sz="4" w:space="0" w:color="auto"/>
              <w:left w:val="nil"/>
              <w:bottom w:val="single" w:sz="4" w:space="0" w:color="auto"/>
              <w:right w:val="single" w:sz="4" w:space="0" w:color="auto"/>
            </w:tcBorders>
            <w:shd w:val="clear" w:color="auto" w:fill="auto"/>
            <w:vAlign w:val="center"/>
          </w:tcPr>
          <w:p w14:paraId="7B297DC7" w14:textId="645FE59B" w:rsidR="003D0531" w:rsidRPr="00EC38A7" w:rsidRDefault="003D0531" w:rsidP="00162289">
            <w:r w:rsidRPr="00EC38A7">
              <w:t>Фінансові доходи (витрати) за страхуванням від випущених страхових контрактів, які визнано в прибутку або збитку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CB398D" w14:textId="4DF860DF" w:rsidR="003D0531" w:rsidRPr="00EC38A7" w:rsidRDefault="003D0531" w:rsidP="00162289">
            <w:r w:rsidRPr="00EC38A7">
              <w:t>T100_1, T100_2</w:t>
            </w:r>
          </w:p>
        </w:tc>
        <w:tc>
          <w:tcPr>
            <w:tcW w:w="1275" w:type="dxa"/>
            <w:tcBorders>
              <w:top w:val="single" w:sz="4" w:space="0" w:color="auto"/>
              <w:left w:val="nil"/>
              <w:bottom w:val="single" w:sz="4" w:space="0" w:color="auto"/>
              <w:right w:val="single" w:sz="4" w:space="0" w:color="auto"/>
            </w:tcBorders>
            <w:shd w:val="clear" w:color="auto" w:fill="auto"/>
            <w:vAlign w:val="center"/>
          </w:tcPr>
          <w:p w14:paraId="6C6B8C3E" w14:textId="4CA924A0" w:rsidR="003D0531" w:rsidRPr="00EC38A7" w:rsidRDefault="003D0531" w:rsidP="00162289">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F0254D" w14:textId="0FEEF142"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BD3F8C7" w14:textId="5CAA305D" w:rsidR="003D0531" w:rsidRPr="00EC38A7" w:rsidRDefault="003D0531" w:rsidP="00162289">
            <w:r w:rsidRPr="00EC38A7">
              <w:t>IRFR</w:t>
            </w:r>
          </w:p>
        </w:tc>
      </w:tr>
      <w:tr w:rsidR="003D0531" w:rsidRPr="00EC38A7" w14:paraId="1057E81B" w14:textId="77777777" w:rsidTr="00276C1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7D9F93" w14:textId="45F19D9E" w:rsidR="003D0531" w:rsidRPr="00EC38A7" w:rsidRDefault="007C2ED1" w:rsidP="003D0531">
            <w:pPr>
              <w:jc w:val="left"/>
            </w:pPr>
            <w:r w:rsidRPr="00EC38A7">
              <w:t>14</w:t>
            </w:r>
            <w:r w:rsidRPr="00EC38A7">
              <w:rPr>
                <w:lang w:val="en-US"/>
              </w:rPr>
              <w:t>9</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5FAEE2" w14:textId="289C9492" w:rsidR="003D0531" w:rsidRPr="00EC38A7" w:rsidRDefault="003D0531" w:rsidP="00162289">
            <w:r w:rsidRPr="00EC38A7">
              <w:t>IRFR02098</w:t>
            </w:r>
          </w:p>
        </w:tc>
        <w:tc>
          <w:tcPr>
            <w:tcW w:w="2410" w:type="dxa"/>
            <w:tcBorders>
              <w:top w:val="single" w:sz="4" w:space="0" w:color="auto"/>
              <w:left w:val="nil"/>
              <w:bottom w:val="single" w:sz="4" w:space="0" w:color="auto"/>
              <w:right w:val="single" w:sz="4" w:space="0" w:color="auto"/>
            </w:tcBorders>
            <w:shd w:val="clear" w:color="auto" w:fill="auto"/>
            <w:vAlign w:val="center"/>
          </w:tcPr>
          <w:p w14:paraId="25C4DDD5" w14:textId="19FC621C" w:rsidR="003D0531" w:rsidRPr="00EC38A7" w:rsidRDefault="003D0531" w:rsidP="00162289">
            <w:r w:rsidRPr="00EC38A7">
              <w:t>Фінансовий дохід (витрати) від утримуваних контрактів перестрахування, які визнано в прибутку або збитку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7F0408" w14:textId="024C8113" w:rsidR="003D0531" w:rsidRPr="00EC38A7" w:rsidRDefault="003D0531" w:rsidP="00162289">
            <w:r w:rsidRPr="00EC38A7">
              <w:t>T100_1, T100_2</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CA5D9A" w14:textId="4C007285" w:rsidR="003D0531" w:rsidRPr="00EC38A7" w:rsidRDefault="003D0531" w:rsidP="00162289">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75CDB7" w14:textId="48363022"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F61A731" w14:textId="61E174B2" w:rsidR="003D0531" w:rsidRPr="00EC38A7" w:rsidRDefault="003D0531" w:rsidP="00162289">
            <w:r w:rsidRPr="00EC38A7">
              <w:t>IRFR</w:t>
            </w:r>
          </w:p>
        </w:tc>
      </w:tr>
      <w:tr w:rsidR="003D0531" w:rsidRPr="00EC38A7" w14:paraId="78003EA1" w14:textId="77777777" w:rsidTr="00276C1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701D77" w14:textId="6014B310" w:rsidR="003D0531" w:rsidRPr="00EC38A7" w:rsidRDefault="007C2ED1" w:rsidP="003D0531">
            <w:pPr>
              <w:jc w:val="left"/>
            </w:pPr>
            <w:r w:rsidRPr="00EC38A7">
              <w:t>14</w:t>
            </w:r>
            <w:r w:rsidRPr="00EC38A7">
              <w:rPr>
                <w:lang w:val="en-US"/>
              </w:rPr>
              <w:t>9</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2726E9" w14:textId="32C7FD57" w:rsidR="003D0531" w:rsidRPr="00EC38A7" w:rsidRDefault="003D0531" w:rsidP="00162289">
            <w:r w:rsidRPr="00EC38A7">
              <w:t>IRFR02121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500C99D3" w14:textId="3D4ED0A4" w:rsidR="003D0531" w:rsidRPr="00EC38A7" w:rsidRDefault="003D0531" w:rsidP="00162289">
            <w:r w:rsidRPr="00EC38A7">
              <w:t>Дохід від зміни вартості активів, які оцінюються за справедливою вартістю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76240C" w14:textId="13A6FBD9" w:rsidR="003D0531" w:rsidRPr="00EC38A7" w:rsidRDefault="003D0531" w:rsidP="00162289">
            <w:r w:rsidRPr="00EC38A7">
              <w:t>T100_1, T100_2</w:t>
            </w:r>
          </w:p>
        </w:tc>
        <w:tc>
          <w:tcPr>
            <w:tcW w:w="1275" w:type="dxa"/>
            <w:tcBorders>
              <w:top w:val="single" w:sz="4" w:space="0" w:color="auto"/>
              <w:left w:val="nil"/>
              <w:bottom w:val="single" w:sz="4" w:space="0" w:color="auto"/>
              <w:right w:val="single" w:sz="4" w:space="0" w:color="auto"/>
            </w:tcBorders>
            <w:shd w:val="clear" w:color="auto" w:fill="auto"/>
            <w:vAlign w:val="center"/>
          </w:tcPr>
          <w:p w14:paraId="6551A584" w14:textId="08186643" w:rsidR="003D0531" w:rsidRPr="00EC38A7" w:rsidRDefault="003D0531" w:rsidP="00162289">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47ABE6" w14:textId="2B17D52F"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A3C18" w14:textId="4C5A326E" w:rsidR="003D0531" w:rsidRPr="00EC38A7" w:rsidRDefault="003D0531" w:rsidP="00162289">
            <w:r w:rsidRPr="00EC38A7">
              <w:t>IRFR</w:t>
            </w:r>
          </w:p>
        </w:tc>
      </w:tr>
      <w:tr w:rsidR="003D0531" w:rsidRPr="00EC38A7" w14:paraId="3F236A4F" w14:textId="77777777" w:rsidTr="00276C1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6FA57E" w14:textId="6D0EC430" w:rsidR="003D0531" w:rsidRPr="00EC38A7" w:rsidRDefault="007C2ED1" w:rsidP="003D0531">
            <w:pPr>
              <w:jc w:val="left"/>
            </w:pPr>
            <w:r w:rsidRPr="00EC38A7">
              <w:t>14</w:t>
            </w:r>
            <w:r w:rsidRPr="00EC38A7">
              <w:rPr>
                <w:lang w:val="en-US"/>
              </w:rPr>
              <w:t>9</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CA81E" w14:textId="2A65A808" w:rsidR="003D0531" w:rsidRPr="00EC38A7" w:rsidRDefault="003D0531" w:rsidP="00162289">
            <w:r w:rsidRPr="00EC38A7">
              <w:t>IRFR02181</w:t>
            </w:r>
          </w:p>
        </w:tc>
        <w:tc>
          <w:tcPr>
            <w:tcW w:w="2410" w:type="dxa"/>
            <w:tcBorders>
              <w:top w:val="single" w:sz="4" w:space="0" w:color="auto"/>
              <w:left w:val="nil"/>
              <w:bottom w:val="single" w:sz="4" w:space="0" w:color="auto"/>
              <w:right w:val="single" w:sz="4" w:space="0" w:color="auto"/>
            </w:tcBorders>
            <w:shd w:val="clear" w:color="auto" w:fill="auto"/>
            <w:vAlign w:val="center"/>
          </w:tcPr>
          <w:p w14:paraId="263A5C78" w14:textId="31E8D0C5" w:rsidR="003D0531" w:rsidRPr="00EC38A7" w:rsidRDefault="003D0531" w:rsidP="00162289">
            <w:r w:rsidRPr="00EC38A7">
              <w:t>Витрат</w:t>
            </w:r>
            <w:r w:rsidR="00673DF9" w:rsidRPr="00EC38A7">
              <w:t>и</w:t>
            </w:r>
            <w:r w:rsidRPr="00EC38A7">
              <w:t xml:space="preserve"> від зміни вартості активів, які оцінюються за справедливою вартістю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FA2BB5" w14:textId="2F0DCCCD" w:rsidR="003D0531" w:rsidRPr="00EC38A7" w:rsidRDefault="003D0531" w:rsidP="00162289">
            <w:r w:rsidRPr="00EC38A7">
              <w:t>T100_1, T100_2</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6B7680" w14:textId="3F7692F7" w:rsidR="003D0531" w:rsidRPr="00EC38A7" w:rsidRDefault="003D0531" w:rsidP="00162289">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ADEBBD" w14:textId="42F0D3F0"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7395FF8" w14:textId="2BFF7F99" w:rsidR="003D0531" w:rsidRPr="00EC38A7" w:rsidRDefault="003D0531" w:rsidP="00162289">
            <w:r w:rsidRPr="00EC38A7">
              <w:t>IRFR</w:t>
            </w:r>
          </w:p>
        </w:tc>
      </w:tr>
      <w:tr w:rsidR="003D0531" w:rsidRPr="00EC38A7" w14:paraId="29F610B4" w14:textId="77777777" w:rsidTr="00276C1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241E6" w14:textId="575E08B8" w:rsidR="003D0531" w:rsidRPr="00EC38A7" w:rsidRDefault="007C2ED1" w:rsidP="003D0531">
            <w:pPr>
              <w:jc w:val="left"/>
            </w:pPr>
            <w:r w:rsidRPr="00EC38A7">
              <w:t>14</w:t>
            </w:r>
            <w:r w:rsidRPr="00EC38A7">
              <w:rPr>
                <w:lang w:val="en-US"/>
              </w:rPr>
              <w:t>9</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96EF4A" w14:textId="2F07BC54" w:rsidR="003D0531" w:rsidRPr="00EC38A7" w:rsidRDefault="003D0531" w:rsidP="00162289">
            <w:r w:rsidRPr="00EC38A7">
              <w:t>IRFR02190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266E8D0" w14:textId="56D0B037" w:rsidR="003D0531" w:rsidRPr="00EC38A7" w:rsidRDefault="003D0531" w:rsidP="00162289">
            <w:r w:rsidRPr="00EC38A7">
              <w:t>Фінансовий результат від операційної діяльності (прибуток)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E4203" w14:textId="1F0515AF" w:rsidR="003D0531" w:rsidRPr="00EC38A7" w:rsidRDefault="003D0531" w:rsidP="00162289">
            <w:r w:rsidRPr="00EC38A7">
              <w:t>T100_1, T100_2</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374DBF" w14:textId="211D9D0A" w:rsidR="003D0531" w:rsidRPr="00EC38A7" w:rsidRDefault="003D0531" w:rsidP="00162289">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AE7E5C" w14:textId="081E408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23297CB" w14:textId="0B9E6838" w:rsidR="003D0531" w:rsidRPr="00EC38A7" w:rsidRDefault="003D0531" w:rsidP="00162289">
            <w:r w:rsidRPr="00EC38A7">
              <w:t>IRFR</w:t>
            </w:r>
          </w:p>
        </w:tc>
      </w:tr>
    </w:tbl>
    <w:p w14:paraId="0FCB0EEC" w14:textId="77777777" w:rsidR="00162289" w:rsidRPr="00EC38A7" w:rsidRDefault="00162289" w:rsidP="003D0531">
      <w:pPr>
        <w:jc w:val="left"/>
        <w:sectPr w:rsidR="00162289" w:rsidRPr="00EC38A7" w:rsidSect="00D76203">
          <w:headerReference w:type="first" r:id="rId44"/>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162289" w:rsidRPr="00EC38A7" w14:paraId="53D40565"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2CFDA49" w14:textId="1E9675AC" w:rsidR="00162289" w:rsidRPr="00EC38A7" w:rsidRDefault="00162289" w:rsidP="00162289">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2AF625B8" w14:textId="0D2CFCC3" w:rsidR="00162289" w:rsidRPr="00EC38A7" w:rsidRDefault="00162289" w:rsidP="00162289">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4011DFC8" w14:textId="11E97DF0" w:rsidR="00162289" w:rsidRPr="00EC38A7" w:rsidRDefault="00162289" w:rsidP="00162289">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08C2D0A1" w14:textId="45912366" w:rsidR="00162289" w:rsidRPr="00EC38A7" w:rsidRDefault="00162289" w:rsidP="00162289">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34CA6337" w14:textId="6C07D745" w:rsidR="00162289" w:rsidRPr="00EC38A7" w:rsidRDefault="00162289" w:rsidP="00162289">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534D0DB2" w14:textId="03DA5C65" w:rsidR="00162289" w:rsidRPr="00EC38A7" w:rsidRDefault="00162289" w:rsidP="00162289">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4E1341E6" w14:textId="6B173893" w:rsidR="00162289" w:rsidRPr="00EC38A7" w:rsidRDefault="00162289" w:rsidP="00162289">
            <w:pPr>
              <w:jc w:val="center"/>
            </w:pPr>
            <w:r w:rsidRPr="00EC38A7">
              <w:t>7</w:t>
            </w:r>
          </w:p>
        </w:tc>
      </w:tr>
      <w:tr w:rsidR="003D0531" w:rsidRPr="00EC38A7" w14:paraId="4E8B859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B8794" w14:textId="024504DE" w:rsidR="003D0531" w:rsidRPr="00EC38A7" w:rsidRDefault="003D0531" w:rsidP="007C2ED1">
            <w:pPr>
              <w:jc w:val="left"/>
            </w:pPr>
            <w:r w:rsidRPr="00EC38A7">
              <w:t>14</w:t>
            </w:r>
            <w:r w:rsidR="007C2ED1" w:rsidRPr="00EC38A7">
              <w:rPr>
                <w:lang w:val="en-US"/>
              </w:rPr>
              <w:t>9</w:t>
            </w:r>
            <w:r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BD2FD3" w14:textId="3B64C41C" w:rsidR="003D0531" w:rsidRPr="00EC38A7" w:rsidRDefault="003D0531" w:rsidP="00162289">
            <w:r w:rsidRPr="00EC38A7">
              <w:t>IRFR02195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E0A38C" w14:textId="23C44854" w:rsidR="003D0531" w:rsidRPr="00EC38A7" w:rsidRDefault="003D0531" w:rsidP="00162289">
            <w:r w:rsidRPr="00EC38A7">
              <w:t>Фінансовий результат від операційної діяльності (збиток)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EEE8EE" w14:textId="3C179668"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6ADFB5" w14:textId="6FF1F017"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14F626" w14:textId="2F949A2B"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733F003" w14:textId="72EB282D" w:rsidR="003D0531" w:rsidRPr="00EC38A7" w:rsidRDefault="003D0531" w:rsidP="00162289">
            <w:r w:rsidRPr="00EC38A7">
              <w:t>IRFR</w:t>
            </w:r>
          </w:p>
        </w:tc>
      </w:tr>
      <w:tr w:rsidR="003D0531" w:rsidRPr="00EC38A7" w14:paraId="534F96D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91F921" w14:textId="0E81CC88" w:rsidR="003D0531" w:rsidRPr="00EC38A7" w:rsidRDefault="007C2ED1" w:rsidP="003D0531">
            <w:pPr>
              <w:jc w:val="left"/>
            </w:pPr>
            <w:r w:rsidRPr="00EC38A7">
              <w:t>14</w:t>
            </w:r>
            <w:r w:rsidRPr="00EC38A7">
              <w:rPr>
                <w:lang w:val="en-US"/>
              </w:rPr>
              <w:t>9</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0F550F" w14:textId="0FD473BA" w:rsidR="003D0531" w:rsidRPr="00EC38A7" w:rsidRDefault="003D0531" w:rsidP="00162289">
            <w:r w:rsidRPr="00EC38A7">
              <w:t>IRFR02200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3EF3C4" w14:textId="6468650F" w:rsidR="003D0531" w:rsidRPr="00EC38A7" w:rsidRDefault="003D0531" w:rsidP="00162289">
            <w:r w:rsidRPr="00EC38A7">
              <w:t>Дохід від участі в капіталі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1AA5CE" w14:textId="13F9DD06"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57B690" w14:textId="73A0EA38"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038D48" w14:textId="7F466BA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D4FA3E6" w14:textId="4B9C51D0" w:rsidR="003D0531" w:rsidRPr="00EC38A7" w:rsidRDefault="003D0531" w:rsidP="00162289">
            <w:r w:rsidRPr="00EC38A7">
              <w:t>IRFR</w:t>
            </w:r>
          </w:p>
        </w:tc>
      </w:tr>
      <w:tr w:rsidR="003D0531" w:rsidRPr="00EC38A7" w14:paraId="7963B28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5B3A68" w14:textId="5A46A61A" w:rsidR="003D0531" w:rsidRPr="00EC38A7" w:rsidRDefault="007C2ED1" w:rsidP="003D0531">
            <w:pPr>
              <w:jc w:val="left"/>
            </w:pPr>
            <w:r w:rsidRPr="00EC38A7">
              <w:t>14</w:t>
            </w:r>
            <w:r w:rsidRPr="00EC38A7">
              <w:rPr>
                <w:lang w:val="en-US"/>
              </w:rPr>
              <w:t>9</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DC825E" w14:textId="369D33E3" w:rsidR="003D0531" w:rsidRPr="00EC38A7" w:rsidRDefault="003D0531" w:rsidP="00162289">
            <w:r w:rsidRPr="00EC38A7">
              <w:t>IRFR02220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824123" w14:textId="47DC4A2E" w:rsidR="003D0531" w:rsidRPr="00EC38A7" w:rsidRDefault="003D0531" w:rsidP="00162289">
            <w:r w:rsidRPr="00EC38A7">
              <w:t>Інші фінансові доходи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09D89F" w14:textId="6916A1D2"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C81DCF" w14:textId="244AF0B3"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2C6411" w14:textId="6A00BCB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907C029" w14:textId="3954D9CD" w:rsidR="003D0531" w:rsidRPr="00EC38A7" w:rsidRDefault="003D0531" w:rsidP="00162289">
            <w:r w:rsidRPr="00EC38A7">
              <w:t>IRFR</w:t>
            </w:r>
          </w:p>
        </w:tc>
      </w:tr>
      <w:tr w:rsidR="003D0531" w:rsidRPr="00EC38A7" w14:paraId="3C4CB5F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C4790E" w14:textId="2FA28E3B" w:rsidR="003D0531" w:rsidRPr="00EC38A7" w:rsidRDefault="007C2ED1" w:rsidP="003D0531">
            <w:pPr>
              <w:jc w:val="left"/>
              <w:rPr>
                <w:lang w:val="en-US"/>
              </w:rPr>
            </w:pPr>
            <w:r w:rsidRPr="00EC38A7">
              <w:t>1</w:t>
            </w:r>
            <w:r w:rsidRPr="00EC38A7">
              <w:rPr>
                <w:lang w:val="en-US"/>
              </w:rPr>
              <w:t>500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64AE62" w14:textId="00D694F4" w:rsidR="003D0531" w:rsidRPr="00EC38A7" w:rsidRDefault="003D0531" w:rsidP="00162289">
            <w:r w:rsidRPr="00EC38A7">
              <w:t>IRFR02240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82A419" w14:textId="431D08A4" w:rsidR="003D0531" w:rsidRPr="00EC38A7" w:rsidRDefault="003D0531" w:rsidP="00162289">
            <w:r w:rsidRPr="00EC38A7">
              <w:t>Інші доходи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DDFE6D" w14:textId="4BE157AA"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768BA7" w14:textId="1EED0321"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D864FA" w14:textId="059DD1D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8A6A675" w14:textId="12872E0C" w:rsidR="003D0531" w:rsidRPr="00EC38A7" w:rsidRDefault="003D0531" w:rsidP="00162289">
            <w:r w:rsidRPr="00EC38A7">
              <w:t>IRFR</w:t>
            </w:r>
          </w:p>
        </w:tc>
      </w:tr>
      <w:tr w:rsidR="003D0531" w:rsidRPr="00EC38A7" w14:paraId="28DF3E9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ED87F0" w14:textId="7565CF4A" w:rsidR="003D0531" w:rsidRPr="00EC38A7" w:rsidRDefault="007C2ED1" w:rsidP="003D0531">
            <w:pPr>
              <w:jc w:val="left"/>
              <w:rPr>
                <w:lang w:val="en-US"/>
              </w:rPr>
            </w:pPr>
            <w:r w:rsidRPr="00EC38A7">
              <w:t>1</w:t>
            </w:r>
            <w:r w:rsidRPr="00EC38A7">
              <w:rPr>
                <w:lang w:val="en-US"/>
              </w:rPr>
              <w:t>501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84FFC4" w14:textId="43892BB7" w:rsidR="003D0531" w:rsidRPr="00EC38A7" w:rsidRDefault="003D0531" w:rsidP="00162289">
            <w:r w:rsidRPr="00EC38A7">
              <w:t>IRFR02250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D54EC86" w14:textId="005ED105" w:rsidR="003D0531" w:rsidRPr="00EC38A7" w:rsidRDefault="003D0531" w:rsidP="00162289">
            <w:r w:rsidRPr="00EC38A7">
              <w:t>Фінансові витрати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02C738" w14:textId="50854F82"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A17074" w14:textId="25480BE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640C6D" w14:textId="57FCEDA3"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83D75DC" w14:textId="1D356ED1" w:rsidR="003D0531" w:rsidRPr="00EC38A7" w:rsidRDefault="003D0531" w:rsidP="00162289">
            <w:r w:rsidRPr="00EC38A7">
              <w:t>IRFR</w:t>
            </w:r>
          </w:p>
        </w:tc>
      </w:tr>
      <w:tr w:rsidR="003D0531" w:rsidRPr="00EC38A7" w14:paraId="636D090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71974E" w14:textId="463E0AAA" w:rsidR="003D0531" w:rsidRPr="00EC38A7" w:rsidRDefault="007C2ED1" w:rsidP="003D0531">
            <w:pPr>
              <w:jc w:val="left"/>
              <w:rPr>
                <w:lang w:val="en-US"/>
              </w:rPr>
            </w:pPr>
            <w:r w:rsidRPr="00EC38A7">
              <w:t>1</w:t>
            </w:r>
            <w:r w:rsidRPr="00EC38A7">
              <w:rPr>
                <w:lang w:val="en-US"/>
              </w:rPr>
              <w:t>502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C63A63" w14:textId="7948CA53" w:rsidR="003D0531" w:rsidRPr="00EC38A7" w:rsidRDefault="003D0531" w:rsidP="00162289">
            <w:r w:rsidRPr="00EC38A7">
              <w:t>IRFR02255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BAEADC" w14:textId="7886C3D1" w:rsidR="003D0531" w:rsidRPr="00EC38A7" w:rsidRDefault="003D0531" w:rsidP="00162289">
            <w:r w:rsidRPr="00EC38A7">
              <w:t>Втрати від участі в капіталі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D106B6" w14:textId="651317E5"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FB59A5" w14:textId="2888867B"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AAED81" w14:textId="189BF1CE"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62A2E" w14:textId="31982C80" w:rsidR="003D0531" w:rsidRPr="00EC38A7" w:rsidRDefault="003D0531" w:rsidP="00162289">
            <w:r w:rsidRPr="00EC38A7">
              <w:t>IRFR</w:t>
            </w:r>
          </w:p>
        </w:tc>
      </w:tr>
      <w:tr w:rsidR="003D0531" w:rsidRPr="00EC38A7" w14:paraId="2D892F7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4849A0" w14:textId="029ECF4E" w:rsidR="003D0531" w:rsidRPr="00EC38A7" w:rsidRDefault="007C2ED1" w:rsidP="003D0531">
            <w:pPr>
              <w:jc w:val="left"/>
            </w:pPr>
            <w:r w:rsidRPr="00EC38A7">
              <w:t>1</w:t>
            </w:r>
            <w:r w:rsidRPr="00EC38A7">
              <w:rPr>
                <w:lang w:val="en-US"/>
              </w:rPr>
              <w:t>50</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3D4616" w14:textId="527BFF71" w:rsidR="003D0531" w:rsidRPr="00EC38A7" w:rsidRDefault="003D0531" w:rsidP="00162289">
            <w:r w:rsidRPr="00EC38A7">
              <w:t>IRFR02270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B66DFE" w14:textId="7A037BD9" w:rsidR="003D0531" w:rsidRPr="00EC38A7" w:rsidRDefault="003D0531" w:rsidP="00162289">
            <w:r w:rsidRPr="00EC38A7">
              <w:t>Інші витрати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A6855D" w14:textId="72B31FF3"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571454" w14:textId="5CDDB1A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B3C8A9" w14:textId="3FF61230"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325D5D6" w14:textId="5E249B32" w:rsidR="003D0531" w:rsidRPr="00EC38A7" w:rsidRDefault="003D0531" w:rsidP="00162289">
            <w:r w:rsidRPr="00EC38A7">
              <w:t>IRFR</w:t>
            </w:r>
          </w:p>
        </w:tc>
      </w:tr>
      <w:tr w:rsidR="003D0531" w:rsidRPr="00EC38A7" w14:paraId="0287BD1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ED941D" w14:textId="76A0B91F" w:rsidR="003D0531" w:rsidRPr="00EC38A7" w:rsidRDefault="007C2ED1" w:rsidP="003D0531">
            <w:pPr>
              <w:jc w:val="left"/>
            </w:pPr>
            <w:r w:rsidRPr="00EC38A7">
              <w:t>1</w:t>
            </w:r>
            <w:r w:rsidRPr="00EC38A7">
              <w:rPr>
                <w:lang w:val="en-US"/>
              </w:rPr>
              <w:t>50</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57C764" w14:textId="0D76D9FC" w:rsidR="003D0531" w:rsidRPr="00EC38A7" w:rsidRDefault="003D0531" w:rsidP="00162289">
            <w:r w:rsidRPr="00EC38A7">
              <w:t>IRFR02275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58943A4" w14:textId="23955E02" w:rsidR="003D0531" w:rsidRPr="00EC38A7" w:rsidRDefault="003D0531" w:rsidP="00162289">
            <w:r w:rsidRPr="00EC38A7">
              <w:t>Прибуток (збиток) від впливу інфляції на монетарні статті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F49BCE" w14:textId="344434D0"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0A14A3" w14:textId="37AAF158"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C69325" w14:textId="33F99862"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207DBCB" w14:textId="0957B229" w:rsidR="003D0531" w:rsidRPr="00EC38A7" w:rsidRDefault="003D0531" w:rsidP="00162289">
            <w:r w:rsidRPr="00EC38A7">
              <w:t>IRFR</w:t>
            </w:r>
          </w:p>
        </w:tc>
      </w:tr>
      <w:tr w:rsidR="003D0531" w:rsidRPr="00EC38A7" w14:paraId="45A8211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6CB8C7" w14:textId="0FBBFC1A" w:rsidR="003D0531" w:rsidRPr="00EC38A7" w:rsidRDefault="007C2ED1" w:rsidP="003D0531">
            <w:pPr>
              <w:jc w:val="left"/>
            </w:pPr>
            <w:r w:rsidRPr="00EC38A7">
              <w:t>1</w:t>
            </w:r>
            <w:r w:rsidRPr="00EC38A7">
              <w:rPr>
                <w:lang w:val="en-US"/>
              </w:rPr>
              <w:t>50</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F969FA" w14:textId="1DBE79E7" w:rsidR="003D0531" w:rsidRPr="00EC38A7" w:rsidRDefault="003D0531" w:rsidP="00162289">
            <w:r w:rsidRPr="00EC38A7">
              <w:t>IRFR02290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ED39FE" w14:textId="76E12F62" w:rsidR="00DA3665" w:rsidRPr="00EC38A7" w:rsidRDefault="003D0531" w:rsidP="00DA3665">
            <w:r w:rsidRPr="00EC38A7">
              <w:t>Фінансовий результат до оподаткування (прибуток) (</w:t>
            </w:r>
            <w:r w:rsidR="0088788F">
              <w:t>з</w:t>
            </w:r>
            <w:r w:rsidRPr="00EC38A7">
              <w:t>агальні вимоги до фінансової звітності)</w:t>
            </w:r>
            <w:r w:rsidR="00DA3665" w:rsidRPr="00EC38A7">
              <w:t> </w:t>
            </w:r>
            <w:r w:rsidRPr="00EC38A7">
              <w:t>/</w:t>
            </w:r>
          </w:p>
          <w:p w14:paraId="38637D27" w14:textId="36C3B572" w:rsidR="003D0531" w:rsidRPr="00EC38A7" w:rsidRDefault="003D0531" w:rsidP="0088788F">
            <w:r w:rsidRPr="00EC38A7">
              <w:t>фінансовий результат до оподаткування (</w:t>
            </w:r>
            <w:r w:rsidR="0088788F">
              <w:t>с</w:t>
            </w:r>
            <w:r w:rsidRPr="00EC38A7">
              <w:t>прощена фінансова звітність)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C51922" w14:textId="464213AD"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6210A2" w14:textId="6FF9B5B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24E42D" w14:textId="59BC9CC5"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6527D92" w14:textId="33D71E70" w:rsidR="003D0531" w:rsidRPr="00EC38A7" w:rsidRDefault="003D0531" w:rsidP="00162289">
            <w:r w:rsidRPr="00EC38A7">
              <w:t>IRFR</w:t>
            </w:r>
          </w:p>
        </w:tc>
      </w:tr>
      <w:tr w:rsidR="003D0531" w:rsidRPr="00EC38A7" w14:paraId="4DDAF66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0AE532" w14:textId="2456F2F2" w:rsidR="003D0531" w:rsidRPr="00EC38A7" w:rsidRDefault="007C2ED1" w:rsidP="003D0531">
            <w:pPr>
              <w:jc w:val="left"/>
              <w:rPr>
                <w:lang w:val="en-US"/>
              </w:rPr>
            </w:pPr>
            <w:r w:rsidRPr="00EC38A7">
              <w:t>1</w:t>
            </w:r>
            <w:r w:rsidRPr="00EC38A7">
              <w:rPr>
                <w:lang w:val="en-US"/>
              </w:rPr>
              <w:t>506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078794" w14:textId="418D59C2" w:rsidR="003D0531" w:rsidRPr="00EC38A7" w:rsidRDefault="003D0531" w:rsidP="00162289">
            <w:r w:rsidRPr="00EC38A7">
              <w:t>IRFR02295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E91F7E" w14:textId="66B94822" w:rsidR="003D0531" w:rsidRPr="00EC38A7" w:rsidRDefault="003D0531" w:rsidP="00162289">
            <w:r w:rsidRPr="00EC38A7">
              <w:t>Фінансовий результат до оподаткування (збиток)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69FFBD" w14:textId="6D112654"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84BCC4" w14:textId="45F84686"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4A9381" w14:textId="60B64CA2"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4098FB6" w14:textId="4CA6C768" w:rsidR="003D0531" w:rsidRPr="00EC38A7" w:rsidRDefault="003D0531" w:rsidP="00162289">
            <w:r w:rsidRPr="00EC38A7">
              <w:t>IRFR</w:t>
            </w:r>
          </w:p>
        </w:tc>
      </w:tr>
    </w:tbl>
    <w:p w14:paraId="12ADF288" w14:textId="77777777" w:rsidR="00162289" w:rsidRPr="00EC38A7" w:rsidRDefault="00162289" w:rsidP="003D0531">
      <w:pPr>
        <w:jc w:val="left"/>
        <w:sectPr w:rsidR="00162289" w:rsidRPr="00EC38A7" w:rsidSect="00D76203">
          <w:headerReference w:type="first" r:id="rId45"/>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162289" w:rsidRPr="00EC38A7" w14:paraId="0AE930D4"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ACFA6C8" w14:textId="39CDF24D" w:rsidR="00162289" w:rsidRPr="00EC38A7" w:rsidRDefault="00162289" w:rsidP="00162289">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4B3E16E7" w14:textId="2CD53EAD" w:rsidR="00162289" w:rsidRPr="00EC38A7" w:rsidRDefault="00162289" w:rsidP="00162289">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28018A5D" w14:textId="0BD2505D" w:rsidR="00162289" w:rsidRPr="00EC38A7" w:rsidRDefault="00162289" w:rsidP="00162289">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5E25E195" w14:textId="1E61A746" w:rsidR="00162289" w:rsidRPr="00EC38A7" w:rsidRDefault="00162289" w:rsidP="00162289">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6E4BFC20" w14:textId="235AF7B5" w:rsidR="00162289" w:rsidRPr="00EC38A7" w:rsidRDefault="00162289" w:rsidP="00162289">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74144026" w14:textId="73DD94F8" w:rsidR="00162289" w:rsidRPr="00EC38A7" w:rsidRDefault="00162289" w:rsidP="00162289">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47EDDAA1" w14:textId="16A8F378" w:rsidR="00162289" w:rsidRPr="00EC38A7" w:rsidRDefault="00162289" w:rsidP="00162289">
            <w:pPr>
              <w:jc w:val="center"/>
            </w:pPr>
            <w:r w:rsidRPr="00EC38A7">
              <w:t>7</w:t>
            </w:r>
          </w:p>
        </w:tc>
      </w:tr>
      <w:tr w:rsidR="003D0531" w:rsidRPr="00EC38A7" w14:paraId="313F95C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2BE3F2" w14:textId="763B9A7E" w:rsidR="003D0531" w:rsidRPr="00EC38A7" w:rsidRDefault="006C25A8" w:rsidP="003D0531">
            <w:pPr>
              <w:jc w:val="left"/>
              <w:rPr>
                <w:lang w:val="en-US"/>
              </w:rPr>
            </w:pPr>
            <w:r w:rsidRPr="00EC38A7">
              <w:t>1</w:t>
            </w:r>
            <w:r w:rsidRPr="00EC38A7">
              <w:rPr>
                <w:lang w:val="en-US"/>
              </w:rPr>
              <w:t>507</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D4B7E6" w14:textId="74718735" w:rsidR="003D0531" w:rsidRPr="00EC38A7" w:rsidRDefault="003D0531" w:rsidP="00162289">
            <w:r w:rsidRPr="00EC38A7">
              <w:t>IRFR02300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16D3E6" w14:textId="6ED7127B" w:rsidR="00276C11" w:rsidRPr="00EC38A7" w:rsidRDefault="003D0531" w:rsidP="00162289">
            <w:r w:rsidRPr="00EC38A7">
              <w:t>Витрати (дохід) з податку на прибуток (</w:t>
            </w:r>
            <w:r w:rsidR="0088788F">
              <w:t>з</w:t>
            </w:r>
            <w:r w:rsidRPr="00EC38A7">
              <w:t>агальні вимоги до фінансової звітності)</w:t>
            </w:r>
            <w:r w:rsidR="00DA3665" w:rsidRPr="00EC38A7">
              <w:t> </w:t>
            </w:r>
            <w:r w:rsidRPr="00EC38A7">
              <w:t>/</w:t>
            </w:r>
          </w:p>
          <w:p w14:paraId="359FA522" w14:textId="595D78F1" w:rsidR="003D0531" w:rsidRPr="00EC38A7" w:rsidRDefault="003D0531" w:rsidP="0088788F">
            <w:r w:rsidRPr="00EC38A7">
              <w:t>податок на прибуток (</w:t>
            </w:r>
            <w:r w:rsidR="0088788F">
              <w:t>с</w:t>
            </w:r>
            <w:r w:rsidRPr="00EC38A7">
              <w:t>прощена фінансова звітність)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8ED422" w14:textId="04D7E00C"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6CF179" w14:textId="68BAE05C"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786F9F" w14:textId="643E0582"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75EF73D" w14:textId="3A662F22" w:rsidR="003D0531" w:rsidRPr="00EC38A7" w:rsidRDefault="003D0531" w:rsidP="00162289">
            <w:r w:rsidRPr="00EC38A7">
              <w:t>IRFR</w:t>
            </w:r>
          </w:p>
        </w:tc>
      </w:tr>
      <w:tr w:rsidR="003D0531" w:rsidRPr="00EC38A7" w14:paraId="487F8EC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620374" w14:textId="0BB5103F" w:rsidR="003D0531" w:rsidRPr="00EC38A7" w:rsidRDefault="006C25A8" w:rsidP="003D0531">
            <w:pPr>
              <w:jc w:val="left"/>
            </w:pPr>
            <w:r w:rsidRPr="00EC38A7">
              <w:t>1</w:t>
            </w:r>
            <w:r w:rsidRPr="00EC38A7">
              <w:rPr>
                <w:lang w:val="en-US"/>
              </w:rPr>
              <w:t>50</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2B6544" w14:textId="751A09FD" w:rsidR="003D0531" w:rsidRPr="00EC38A7" w:rsidRDefault="003D0531" w:rsidP="00162289">
            <w:r w:rsidRPr="00EC38A7">
              <w:t>IRFR02305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D89961" w14:textId="02FE2A9F" w:rsidR="003D0531" w:rsidRPr="00EC38A7" w:rsidRDefault="003D0531" w:rsidP="00162289">
            <w:r w:rsidRPr="00EC38A7">
              <w:t>Прибуток (збиток) від припиненої діяльності після оподаткування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80D023" w14:textId="6BB5C50A"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BDCDE0" w14:textId="37550214"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8FB7DB" w14:textId="533D83F8"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98D3037" w14:textId="79FC9E9A" w:rsidR="003D0531" w:rsidRPr="00EC38A7" w:rsidRDefault="003D0531" w:rsidP="00162289">
            <w:r w:rsidRPr="00EC38A7">
              <w:t>IRFR</w:t>
            </w:r>
          </w:p>
        </w:tc>
      </w:tr>
      <w:tr w:rsidR="003D0531" w:rsidRPr="00EC38A7" w14:paraId="2099DAC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95A8EF" w14:textId="70C68532" w:rsidR="003D0531" w:rsidRPr="00EC38A7" w:rsidRDefault="006C25A8" w:rsidP="003D0531">
            <w:pPr>
              <w:jc w:val="left"/>
            </w:pPr>
            <w:r w:rsidRPr="00EC38A7">
              <w:t>1</w:t>
            </w:r>
            <w:r w:rsidRPr="00EC38A7">
              <w:rPr>
                <w:lang w:val="en-US"/>
              </w:rPr>
              <w:t>50</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7EB296" w14:textId="7A57EA3E" w:rsidR="003D0531" w:rsidRPr="00EC38A7" w:rsidRDefault="003D0531" w:rsidP="00162289">
            <w:r w:rsidRPr="00EC38A7">
              <w:t>IRFR02310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96158F" w14:textId="19C23427" w:rsidR="003D0531" w:rsidRPr="00EC38A7" w:rsidRDefault="003D0531" w:rsidP="00162289">
            <w:r w:rsidRPr="00EC38A7">
              <w:t>Витрати (доходи), які зменшують (збільшують) фінансовий результат після оподаткування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C5EC76" w14:textId="4A5777BC"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0D38B9" w14:textId="189950A6"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45BA1D" w14:textId="4CB7B29E"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701F17A" w14:textId="3E4C27B9" w:rsidR="003D0531" w:rsidRPr="00EC38A7" w:rsidRDefault="003D0531" w:rsidP="00162289">
            <w:r w:rsidRPr="00EC38A7">
              <w:t>IRFR</w:t>
            </w:r>
          </w:p>
        </w:tc>
      </w:tr>
      <w:tr w:rsidR="003D0531" w:rsidRPr="00EC38A7" w14:paraId="1348EA4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6A7E60" w14:textId="6F1C9328" w:rsidR="003D0531" w:rsidRPr="00EC38A7" w:rsidRDefault="00EB2342" w:rsidP="003D0531">
            <w:pPr>
              <w:jc w:val="left"/>
            </w:pPr>
            <w:r w:rsidRPr="00EC38A7">
              <w:t>15</w:t>
            </w:r>
            <w:r w:rsidRPr="00EC38A7">
              <w:rPr>
                <w:lang w:val="en-US"/>
              </w:rPr>
              <w:t>1</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7EF54E" w14:textId="3895B6A8" w:rsidR="003D0531" w:rsidRPr="00EC38A7" w:rsidRDefault="003D0531" w:rsidP="00162289">
            <w:r w:rsidRPr="00EC38A7">
              <w:t>IRFR02350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298C7F" w14:textId="77ACBCEA" w:rsidR="00276C11" w:rsidRPr="00EC38A7" w:rsidRDefault="003D0531" w:rsidP="00162289">
            <w:r w:rsidRPr="00EC38A7">
              <w:t>Чистий фінансовий результат (прибуток) (</w:t>
            </w:r>
            <w:r w:rsidR="0088788F">
              <w:t>з</w:t>
            </w:r>
            <w:r w:rsidRPr="00EC38A7">
              <w:t>агальні вимоги до фінансової звітності)</w:t>
            </w:r>
            <w:r w:rsidR="00DA3665" w:rsidRPr="00EC38A7">
              <w:t> </w:t>
            </w:r>
            <w:r w:rsidRPr="00EC38A7">
              <w:t>/</w:t>
            </w:r>
          </w:p>
          <w:p w14:paraId="42956F4D" w14:textId="5F997112" w:rsidR="003D0531" w:rsidRPr="00EC38A7" w:rsidRDefault="003D0531" w:rsidP="0088788F">
            <w:r w:rsidRPr="00EC38A7">
              <w:t>чистий прибуток (збиток) (</w:t>
            </w:r>
            <w:r w:rsidR="0088788F">
              <w:t>с</w:t>
            </w:r>
            <w:r w:rsidRPr="00EC38A7">
              <w:t>прощена фінансова звітність)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DBBF20" w14:textId="58AD34A3" w:rsidR="003D0531" w:rsidRPr="00EC38A7" w:rsidRDefault="003D0531" w:rsidP="00162289">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402CE0" w14:textId="07C9255D" w:rsidR="003D0531" w:rsidRPr="00EC38A7" w:rsidRDefault="003D0531" w:rsidP="00162289">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06901F" w14:textId="4AAB1396" w:rsidR="003D0531" w:rsidRPr="00EC38A7" w:rsidRDefault="003D0531" w:rsidP="00162289">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9D3F41E" w14:textId="201B412E" w:rsidR="003D0531" w:rsidRPr="00EC38A7" w:rsidRDefault="003D0531" w:rsidP="00162289">
            <w:r w:rsidRPr="00EC38A7">
              <w:t>IRFR</w:t>
            </w:r>
          </w:p>
        </w:tc>
      </w:tr>
    </w:tbl>
    <w:p w14:paraId="1CFADD3F" w14:textId="77777777" w:rsidR="005C5CDD" w:rsidRPr="00EC38A7" w:rsidRDefault="005C5CDD" w:rsidP="003D0531">
      <w:pPr>
        <w:jc w:val="left"/>
        <w:sectPr w:rsidR="005C5CDD" w:rsidRPr="00EC38A7" w:rsidSect="00D76203">
          <w:headerReference w:type="first" r:id="rId46"/>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59945D0B"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6618B4E" w14:textId="2CC4037B"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2729F94B" w14:textId="76C646F1"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104D7071" w14:textId="2F9C93C6"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05DF4964" w14:textId="24DDCF19"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620F267E" w14:textId="6C5EC673"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7A448D35" w14:textId="0AF017DA"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32EA1780" w14:textId="37CFB33A" w:rsidR="005C5CDD" w:rsidRPr="00EC38A7" w:rsidRDefault="005C5CDD" w:rsidP="005C5CDD">
            <w:pPr>
              <w:jc w:val="center"/>
            </w:pPr>
            <w:r w:rsidRPr="00EC38A7">
              <w:t>7</w:t>
            </w:r>
          </w:p>
        </w:tc>
      </w:tr>
      <w:tr w:rsidR="003D0531" w:rsidRPr="00EC38A7" w14:paraId="44079FEE"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519025" w14:textId="66E14333" w:rsidR="003D0531" w:rsidRPr="00EC38A7" w:rsidRDefault="00EB2342" w:rsidP="003D0531">
            <w:pPr>
              <w:jc w:val="left"/>
            </w:pPr>
            <w:r w:rsidRPr="00EC38A7">
              <w:t>15</w:t>
            </w:r>
            <w:r w:rsidRPr="00EC38A7">
              <w:rPr>
                <w:lang w:val="en-US"/>
              </w:rPr>
              <w:t>1</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13C52B" w14:textId="2CE32716" w:rsidR="003D0531" w:rsidRPr="00EC38A7" w:rsidRDefault="003D0531" w:rsidP="005C5CDD">
            <w:r w:rsidRPr="00EC38A7">
              <w:t>IRFR02355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C7FC17D" w14:textId="095D49BA" w:rsidR="003D0531" w:rsidRPr="00EC38A7" w:rsidRDefault="003D0531" w:rsidP="004010D1">
            <w:r w:rsidRPr="00EC38A7">
              <w:t>Чистий фінансовий результат (збиток) (</w:t>
            </w:r>
            <w:r w:rsidR="004010D1">
              <w:t>з</w:t>
            </w:r>
            <w:r w:rsidRPr="00EC38A7">
              <w:t>агальні вимоги до фінансової звітності)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E9B1A" w14:textId="5D9090DF"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00DAE1" w14:textId="0E12B16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D9F0EA" w14:textId="7E2C6F97"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DFBE831" w14:textId="09C1F662" w:rsidR="003D0531" w:rsidRPr="00EC38A7" w:rsidRDefault="003D0531" w:rsidP="005C5CDD">
            <w:r w:rsidRPr="00EC38A7">
              <w:t>IRFR</w:t>
            </w:r>
          </w:p>
        </w:tc>
      </w:tr>
      <w:tr w:rsidR="003D0531" w:rsidRPr="00EC38A7" w14:paraId="1BAF639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8F4F3D" w14:textId="46AF084D" w:rsidR="003D0531" w:rsidRPr="00EC38A7" w:rsidRDefault="00EB2342" w:rsidP="003D0531">
            <w:pPr>
              <w:jc w:val="left"/>
            </w:pPr>
            <w:r w:rsidRPr="00EC38A7">
              <w:t>15</w:t>
            </w:r>
            <w:r w:rsidRPr="00EC38A7">
              <w:rPr>
                <w:lang w:val="en-US"/>
              </w:rPr>
              <w:t>1</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DFD8EF" w14:textId="6D09D200" w:rsidR="003D0531" w:rsidRPr="00EC38A7" w:rsidRDefault="003D0531" w:rsidP="005C5CDD">
            <w:r w:rsidRPr="00EC38A7">
              <w:t>IRFR02400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9239BE" w14:textId="2CCA421D" w:rsidR="003D0531" w:rsidRPr="00EC38A7" w:rsidRDefault="003D0531" w:rsidP="005C5CDD">
            <w:r w:rsidRPr="00EC38A7">
              <w:t>Дооцінка (уцінка) необоротних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BDFD99" w14:textId="66570C9A"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B6ACAD" w14:textId="348B6762"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0B3760" w14:textId="6309E29B"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C581F23" w14:textId="0D474381" w:rsidR="003D0531" w:rsidRPr="00EC38A7" w:rsidRDefault="003D0531" w:rsidP="005C5CDD">
            <w:r w:rsidRPr="00EC38A7">
              <w:t>IRFR</w:t>
            </w:r>
          </w:p>
        </w:tc>
      </w:tr>
      <w:tr w:rsidR="003D0531" w:rsidRPr="00EC38A7" w14:paraId="01C5351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8BBA6C" w14:textId="36E23D52" w:rsidR="003D0531" w:rsidRPr="00EC38A7" w:rsidRDefault="00EB2342" w:rsidP="003D0531">
            <w:pPr>
              <w:jc w:val="left"/>
            </w:pPr>
            <w:r w:rsidRPr="00EC38A7">
              <w:t>15</w:t>
            </w:r>
            <w:r w:rsidRPr="00EC38A7">
              <w:rPr>
                <w:lang w:val="en-US"/>
              </w:rPr>
              <w:t>1</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7B87AB" w14:textId="4087B98D" w:rsidR="003D0531" w:rsidRPr="00EC38A7" w:rsidRDefault="003D0531" w:rsidP="005C5CDD">
            <w:r w:rsidRPr="00EC38A7">
              <w:t>IRFR02405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107B11" w14:textId="31E61C22" w:rsidR="003D0531" w:rsidRPr="00EC38A7" w:rsidRDefault="003D0531" w:rsidP="005C5CDD">
            <w:r w:rsidRPr="00EC38A7">
              <w:t>Дооцінка (уцінка) фінансових інструментів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4E341D" w14:textId="63D220E3"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31F674" w14:textId="0F448AD2"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C8A9A5" w14:textId="538E526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120C8D4" w14:textId="15FC61DC" w:rsidR="003D0531" w:rsidRPr="00EC38A7" w:rsidRDefault="003D0531" w:rsidP="005C5CDD">
            <w:r w:rsidRPr="00EC38A7">
              <w:t>IRFR</w:t>
            </w:r>
          </w:p>
        </w:tc>
      </w:tr>
      <w:tr w:rsidR="003D0531" w:rsidRPr="00EC38A7" w14:paraId="2C622FF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92CFE2" w14:textId="03672F87" w:rsidR="003D0531" w:rsidRPr="00EC38A7" w:rsidRDefault="00EB2342" w:rsidP="003D0531">
            <w:pPr>
              <w:jc w:val="left"/>
            </w:pPr>
            <w:r w:rsidRPr="00EC38A7">
              <w:t>15</w:t>
            </w:r>
            <w:r w:rsidRPr="00EC38A7">
              <w:rPr>
                <w:lang w:val="en-US"/>
              </w:rPr>
              <w:t>1</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3DD5BC" w14:textId="39BD4D00" w:rsidR="003D0531" w:rsidRPr="00EC38A7" w:rsidRDefault="003D0531" w:rsidP="005C5CDD">
            <w:r w:rsidRPr="00EC38A7">
              <w:t>IRFR02410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3D8CD1" w14:textId="2E3FD098" w:rsidR="003D0531" w:rsidRPr="00EC38A7" w:rsidRDefault="003D0531" w:rsidP="005C5CDD">
            <w:r w:rsidRPr="00EC38A7">
              <w:t>Накопичені курсові різниці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4FFE7A" w14:textId="613217A8"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E24BE9" w14:textId="59C269F6"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870F52" w14:textId="1267EBB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A63A94A" w14:textId="37CAB428" w:rsidR="003D0531" w:rsidRPr="00EC38A7" w:rsidRDefault="003D0531" w:rsidP="005C5CDD">
            <w:r w:rsidRPr="00EC38A7">
              <w:t>IRFR</w:t>
            </w:r>
          </w:p>
        </w:tc>
      </w:tr>
      <w:tr w:rsidR="003D0531" w:rsidRPr="00EC38A7" w14:paraId="0DA35BA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6AD0F" w14:textId="0A02E24B" w:rsidR="003D0531" w:rsidRPr="00EC38A7" w:rsidRDefault="00EB2342" w:rsidP="003D0531">
            <w:pPr>
              <w:jc w:val="left"/>
            </w:pPr>
            <w:r w:rsidRPr="00EC38A7">
              <w:t>15</w:t>
            </w:r>
            <w:r w:rsidRPr="00EC38A7">
              <w:rPr>
                <w:lang w:val="en-US"/>
              </w:rPr>
              <w:t>1</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B9F73C" w14:textId="7CA1CA9B" w:rsidR="003D0531" w:rsidRPr="00EC38A7" w:rsidRDefault="003D0531" w:rsidP="005C5CDD">
            <w:r w:rsidRPr="00EC38A7">
              <w:t>IRFR02415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4E8A05" w14:textId="65E68E6C" w:rsidR="003D0531" w:rsidRPr="00EC38A7" w:rsidRDefault="003D0531" w:rsidP="005C5CDD">
            <w:r w:rsidRPr="00EC38A7">
              <w:t>Частка іншого сукупного доходу асоційованих та спільних підприємств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11B7C2" w14:textId="58F2B7A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C3746D" w14:textId="727C432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566978" w14:textId="242925EE"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D18DB57" w14:textId="59A0F18D" w:rsidR="003D0531" w:rsidRPr="00EC38A7" w:rsidRDefault="003D0531" w:rsidP="005C5CDD">
            <w:r w:rsidRPr="00EC38A7">
              <w:t>IRFR</w:t>
            </w:r>
          </w:p>
        </w:tc>
      </w:tr>
      <w:tr w:rsidR="003D0531" w:rsidRPr="00EC38A7" w14:paraId="5905EB2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1049D8" w14:textId="433DBAE8" w:rsidR="003D0531" w:rsidRPr="00EC38A7" w:rsidRDefault="00EB2342" w:rsidP="003D0531">
            <w:pPr>
              <w:jc w:val="left"/>
            </w:pPr>
            <w:r w:rsidRPr="00EC38A7">
              <w:t>15</w:t>
            </w:r>
            <w:r w:rsidRPr="00EC38A7">
              <w:rPr>
                <w:lang w:val="en-US"/>
              </w:rPr>
              <w:t>1</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EDA914" w14:textId="060150CD" w:rsidR="003D0531" w:rsidRPr="00EC38A7" w:rsidRDefault="003D0531" w:rsidP="005C5CDD">
            <w:r w:rsidRPr="00EC38A7">
              <w:t>IRFR02445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E7C344B" w14:textId="7B8583F6" w:rsidR="003D0531" w:rsidRPr="00EC38A7" w:rsidRDefault="003D0531" w:rsidP="005C5CDD">
            <w:r w:rsidRPr="00EC38A7">
              <w:t xml:space="preserve">Інший сукупний дохід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EED46D" w14:textId="4C247D1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580F65" w14:textId="2EE0880B"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537F91" w14:textId="76CFE4E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551AA79" w14:textId="208DB376" w:rsidR="003D0531" w:rsidRPr="00EC38A7" w:rsidRDefault="003D0531" w:rsidP="005C5CDD">
            <w:r w:rsidRPr="00EC38A7">
              <w:t>IRFR</w:t>
            </w:r>
          </w:p>
        </w:tc>
      </w:tr>
      <w:tr w:rsidR="003D0531" w:rsidRPr="00EC38A7" w14:paraId="0642556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1A1E8A" w14:textId="1E422AE6" w:rsidR="003D0531" w:rsidRPr="00EC38A7" w:rsidRDefault="00EB2342" w:rsidP="003D0531">
            <w:pPr>
              <w:jc w:val="left"/>
            </w:pPr>
            <w:r w:rsidRPr="00EC38A7">
              <w:t>15</w:t>
            </w:r>
            <w:r w:rsidRPr="00EC38A7">
              <w:rPr>
                <w:lang w:val="en-US"/>
              </w:rPr>
              <w:t>1</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126DE6" w14:textId="32209ABE" w:rsidR="003D0531" w:rsidRPr="00EC38A7" w:rsidRDefault="003D0531" w:rsidP="005C5CDD">
            <w:r w:rsidRPr="00EC38A7">
              <w:t>IRFR02450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0EDB42" w14:textId="27DD490F" w:rsidR="003D0531" w:rsidRPr="00EC38A7" w:rsidRDefault="003D0531" w:rsidP="005C5CDD">
            <w:r w:rsidRPr="00EC38A7">
              <w:t>Інший сукупний дохід до оподаткування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FE507E" w14:textId="6F489CB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629942" w14:textId="4FB0F145"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9E6E9E" w14:textId="5224C75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3065D9E" w14:textId="68006EA8" w:rsidR="003D0531" w:rsidRPr="00EC38A7" w:rsidRDefault="003D0531" w:rsidP="005C5CDD">
            <w:r w:rsidRPr="00EC38A7">
              <w:t>IRFR</w:t>
            </w:r>
          </w:p>
        </w:tc>
      </w:tr>
      <w:tr w:rsidR="003D0531" w:rsidRPr="00EC38A7" w14:paraId="31527A3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D35CE9" w14:textId="7A3611D0" w:rsidR="003D0531" w:rsidRPr="00EC38A7" w:rsidRDefault="00EB2342" w:rsidP="003D0531">
            <w:pPr>
              <w:jc w:val="left"/>
            </w:pPr>
            <w:r w:rsidRPr="00EC38A7">
              <w:t>15</w:t>
            </w:r>
            <w:r w:rsidRPr="00EC38A7">
              <w:rPr>
                <w:lang w:val="en-US"/>
              </w:rPr>
              <w:t>1</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A02039" w14:textId="2B09AAAE" w:rsidR="003D0531" w:rsidRPr="00EC38A7" w:rsidRDefault="003D0531" w:rsidP="005C5CDD">
            <w:r w:rsidRPr="00EC38A7">
              <w:t>IRFR02455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0112C9" w14:textId="2CE5B1C0" w:rsidR="003D0531" w:rsidRPr="00EC38A7" w:rsidRDefault="003D0531" w:rsidP="005C5CDD">
            <w:r w:rsidRPr="00EC38A7">
              <w:t>Податок на прибуток, пов’язаний з іншим сукупним доходом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3A680A" w14:textId="02E0D2BE"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B5F1E4" w14:textId="06017B26"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0DA2C1" w14:textId="01DE162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629814E" w14:textId="4004D397" w:rsidR="003D0531" w:rsidRPr="00EC38A7" w:rsidRDefault="003D0531" w:rsidP="005C5CDD">
            <w:r w:rsidRPr="00EC38A7">
              <w:t>IRFR</w:t>
            </w:r>
          </w:p>
        </w:tc>
      </w:tr>
      <w:tr w:rsidR="003D0531" w:rsidRPr="00EC38A7" w14:paraId="42CC4D4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271A3F" w14:textId="2582235A" w:rsidR="003D0531" w:rsidRPr="00EC38A7" w:rsidRDefault="00EB2342" w:rsidP="003D0531">
            <w:pPr>
              <w:jc w:val="left"/>
            </w:pPr>
            <w:r w:rsidRPr="00EC38A7">
              <w:t>15</w:t>
            </w:r>
            <w:r w:rsidRPr="00EC38A7">
              <w:rPr>
                <w:lang w:val="en-US"/>
              </w:rPr>
              <w:t>1</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26B84E" w14:textId="79CFFC48" w:rsidR="003D0531" w:rsidRPr="00EC38A7" w:rsidRDefault="003D0531" w:rsidP="005C5CDD">
            <w:r w:rsidRPr="00EC38A7">
              <w:t>IRFR02460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7964E0" w14:textId="3B0E5636" w:rsidR="003D0531" w:rsidRPr="00EC38A7" w:rsidRDefault="003D0531" w:rsidP="005C5CDD">
            <w:r w:rsidRPr="00EC38A7">
              <w:t>Інший сукупний дохід після оподаткування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1FA55D" w14:textId="300E196E"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17BF44" w14:textId="27F2533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1195C7" w14:textId="166E94E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BD9B9" w14:textId="2B527546" w:rsidR="003D0531" w:rsidRPr="00EC38A7" w:rsidRDefault="003D0531" w:rsidP="005C5CDD">
            <w:r w:rsidRPr="00EC38A7">
              <w:t>IRFR</w:t>
            </w:r>
          </w:p>
        </w:tc>
      </w:tr>
      <w:tr w:rsidR="003D0531" w:rsidRPr="00EC38A7" w14:paraId="0F01DE2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BE3434" w14:textId="6958DF42" w:rsidR="003D0531" w:rsidRPr="00EC38A7" w:rsidRDefault="00EB2342" w:rsidP="003D0531">
            <w:pPr>
              <w:jc w:val="left"/>
            </w:pPr>
            <w:r w:rsidRPr="00EC38A7">
              <w:t>15</w:t>
            </w:r>
            <w:r w:rsidRPr="00EC38A7">
              <w:rPr>
                <w:lang w:val="en-US"/>
              </w:rPr>
              <w:t>2</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E56F54" w14:textId="166CF9D5" w:rsidR="003D0531" w:rsidRPr="00EC38A7" w:rsidRDefault="003D0531" w:rsidP="005C5CDD">
            <w:r w:rsidRPr="00EC38A7">
              <w:t>IRFR02465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ECCB73" w14:textId="6DB90D42" w:rsidR="003D0531" w:rsidRPr="00EC38A7" w:rsidRDefault="003D0531" w:rsidP="005C5CDD">
            <w:r w:rsidRPr="00EC38A7">
              <w:t>Сукупний дохід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45BDC3" w14:textId="6F3E959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8DCA84" w14:textId="4EFE6C9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9EFA47" w14:textId="1198E4DA"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DF444D8" w14:textId="31904CAC" w:rsidR="003D0531" w:rsidRPr="00EC38A7" w:rsidRDefault="003D0531" w:rsidP="005C5CDD">
            <w:r w:rsidRPr="00EC38A7">
              <w:t>IRFR</w:t>
            </w:r>
          </w:p>
        </w:tc>
      </w:tr>
    </w:tbl>
    <w:p w14:paraId="7DA43ECC" w14:textId="77777777" w:rsidR="005C5CDD" w:rsidRPr="00EC38A7" w:rsidRDefault="005C5CDD" w:rsidP="003D0531">
      <w:pPr>
        <w:jc w:val="left"/>
        <w:sectPr w:rsidR="005C5CDD" w:rsidRPr="00EC38A7" w:rsidSect="00D76203">
          <w:headerReference w:type="first" r:id="rId47"/>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6A5F9167"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CFFE27F" w14:textId="157759D5"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0FA102A6" w14:textId="1EBDFFFF"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2EEF4BFC" w14:textId="7A129547"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2D42C66F" w14:textId="35F5B51D"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75C35987" w14:textId="2E31D7CD"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624E7BA3" w14:textId="4930AB23"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77EA161F" w14:textId="6B224B7C" w:rsidR="005C5CDD" w:rsidRPr="00EC38A7" w:rsidRDefault="005C5CDD" w:rsidP="005C5CDD">
            <w:pPr>
              <w:jc w:val="center"/>
            </w:pPr>
            <w:r w:rsidRPr="00EC38A7">
              <w:t>7</w:t>
            </w:r>
          </w:p>
        </w:tc>
      </w:tr>
      <w:tr w:rsidR="003D0531" w:rsidRPr="00EC38A7" w14:paraId="402539B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B41CD0" w14:textId="3BED7DB9" w:rsidR="003D0531" w:rsidRPr="00EC38A7" w:rsidRDefault="00EB2342" w:rsidP="003D0531">
            <w:pPr>
              <w:jc w:val="left"/>
            </w:pPr>
            <w:r w:rsidRPr="00EC38A7">
              <w:t>15</w:t>
            </w:r>
            <w:r w:rsidRPr="00EC38A7">
              <w:rPr>
                <w:lang w:val="en-US"/>
              </w:rPr>
              <w:t>2</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C23C90" w14:textId="593AD9FB" w:rsidR="003D0531" w:rsidRPr="00EC38A7" w:rsidRDefault="003D0531" w:rsidP="005C5CDD">
            <w:r w:rsidRPr="00EC38A7">
              <w:t>IRFR02600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9A5AD2" w14:textId="41C94F52" w:rsidR="003D0531" w:rsidRPr="00EC38A7" w:rsidRDefault="003D0531" w:rsidP="005C5CDD">
            <w:r w:rsidRPr="00EC38A7">
              <w:t>Середньорічна кількість простих акцій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9B0387" w14:textId="62F4CE29"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E338B1" w14:textId="6495DEC6"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02D8A8" w14:textId="649030A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43E96A0" w14:textId="0AA6CDD6" w:rsidR="003D0531" w:rsidRPr="00EC38A7" w:rsidRDefault="003D0531" w:rsidP="005C5CDD">
            <w:r w:rsidRPr="00EC38A7">
              <w:t>IRFR</w:t>
            </w:r>
          </w:p>
        </w:tc>
      </w:tr>
      <w:tr w:rsidR="003D0531" w:rsidRPr="00EC38A7" w14:paraId="1F15F16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22EC4D" w14:textId="19152758" w:rsidR="003D0531" w:rsidRPr="00EC38A7" w:rsidRDefault="00EB2342" w:rsidP="003D0531">
            <w:pPr>
              <w:jc w:val="left"/>
            </w:pPr>
            <w:r w:rsidRPr="00EC38A7">
              <w:t>15</w:t>
            </w:r>
            <w:r w:rsidRPr="00EC38A7">
              <w:rPr>
                <w:lang w:val="en-US"/>
              </w:rPr>
              <w:t>2</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D03E3C" w14:textId="14EF5BA1" w:rsidR="003D0531" w:rsidRPr="00EC38A7" w:rsidRDefault="003D0531" w:rsidP="005C5CDD">
            <w:r w:rsidRPr="00EC38A7">
              <w:t>IRFR02605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F04BCE" w14:textId="3D9AFC84" w:rsidR="003D0531" w:rsidRPr="00EC38A7" w:rsidRDefault="003D0531" w:rsidP="005C5CDD">
            <w:r w:rsidRPr="00EC38A7">
              <w:t>Скоригована середньорічна кількість простих акцій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98E6AC" w14:textId="7DD6234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D5F6E0" w14:textId="1B15288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6CD786" w14:textId="15C077B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295276B" w14:textId="13BD9BEC" w:rsidR="003D0531" w:rsidRPr="00EC38A7" w:rsidRDefault="003D0531" w:rsidP="005C5CDD">
            <w:r w:rsidRPr="00EC38A7">
              <w:t>IRFR</w:t>
            </w:r>
          </w:p>
        </w:tc>
      </w:tr>
      <w:tr w:rsidR="003D0531" w:rsidRPr="00EC38A7" w14:paraId="78DA32E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DA41AD" w14:textId="61D64C8A" w:rsidR="003D0531" w:rsidRPr="00EC38A7" w:rsidRDefault="00EB2342" w:rsidP="003D0531">
            <w:pPr>
              <w:jc w:val="left"/>
            </w:pPr>
            <w:r w:rsidRPr="00EC38A7">
              <w:t>152</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165419" w14:textId="3FEB7771" w:rsidR="003D0531" w:rsidRPr="00EC38A7" w:rsidRDefault="003D0531" w:rsidP="005C5CDD">
            <w:r w:rsidRPr="00EC38A7">
              <w:t>IRFR02610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A54383" w14:textId="47520A2F" w:rsidR="003D0531" w:rsidRPr="00EC38A7" w:rsidRDefault="003D0531" w:rsidP="005C5CDD">
            <w:r w:rsidRPr="00EC38A7">
              <w:t>Чистий прибуток (збиток) на одну просту акцію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1BB8F4" w14:textId="315D88A3"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93439A" w14:textId="6C4FADB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95586A" w14:textId="47C7C01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76DC2E1" w14:textId="5520E2D5" w:rsidR="003D0531" w:rsidRPr="00EC38A7" w:rsidRDefault="003D0531" w:rsidP="005C5CDD">
            <w:r w:rsidRPr="00EC38A7">
              <w:t>IRFR</w:t>
            </w:r>
          </w:p>
        </w:tc>
      </w:tr>
      <w:tr w:rsidR="003D0531" w:rsidRPr="00EC38A7" w14:paraId="4CFCF08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E01A8A" w14:textId="0464ACE7" w:rsidR="003D0531" w:rsidRPr="00EC38A7" w:rsidRDefault="00EB2342" w:rsidP="003D0531">
            <w:pPr>
              <w:jc w:val="left"/>
            </w:pPr>
            <w:r w:rsidRPr="00EC38A7">
              <w:t>152</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6710C0" w14:textId="5E41B67C" w:rsidR="003D0531" w:rsidRPr="00EC38A7" w:rsidRDefault="003D0531" w:rsidP="005C5CDD">
            <w:r w:rsidRPr="00EC38A7">
              <w:t>IRFR02615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9FA6FD0" w14:textId="1A0298A7" w:rsidR="003D0531" w:rsidRPr="00EC38A7" w:rsidRDefault="003D0531" w:rsidP="005C5CDD">
            <w:r w:rsidRPr="00EC38A7">
              <w:t>Скоригований чистий прибуток (збиток) на одну просту акцію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A06524" w14:textId="70A6FDD4"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54E31B" w14:textId="5164B2F0"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995229" w14:textId="1F31840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2F1B015" w14:textId="49A27DB2" w:rsidR="003D0531" w:rsidRPr="00EC38A7" w:rsidRDefault="003D0531" w:rsidP="005C5CDD">
            <w:r w:rsidRPr="00EC38A7">
              <w:t>IRFR</w:t>
            </w:r>
          </w:p>
        </w:tc>
      </w:tr>
      <w:tr w:rsidR="003D0531" w:rsidRPr="00EC38A7" w14:paraId="60F7303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A3DE75" w14:textId="4607FC2F" w:rsidR="003D0531" w:rsidRPr="00EC38A7" w:rsidRDefault="00EB2342" w:rsidP="003D0531">
            <w:pPr>
              <w:jc w:val="left"/>
            </w:pPr>
            <w:r w:rsidRPr="00EC38A7">
              <w:t>152</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99F491" w14:textId="60CCB311" w:rsidR="003D0531" w:rsidRPr="00EC38A7" w:rsidRDefault="003D0531" w:rsidP="005C5CDD">
            <w:r w:rsidRPr="00EC38A7">
              <w:t>IRFR02650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480BC9" w14:textId="27FE84B2" w:rsidR="003D0531" w:rsidRPr="00EC38A7" w:rsidRDefault="003D0531" w:rsidP="005C5CDD">
            <w:r w:rsidRPr="00EC38A7">
              <w:t>Дивіденди на одну просту акцію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F8DED6" w14:textId="6A355B41"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896FCB" w14:textId="1BFACE7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926D20" w14:textId="7FCF7CC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7714F2C" w14:textId="55F1C391" w:rsidR="003D0531" w:rsidRPr="00EC38A7" w:rsidRDefault="003D0531" w:rsidP="005C5CDD">
            <w:r w:rsidRPr="00EC38A7">
              <w:t>IRFR</w:t>
            </w:r>
          </w:p>
        </w:tc>
      </w:tr>
      <w:tr w:rsidR="003D0531" w:rsidRPr="00EC38A7" w14:paraId="715C090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0170AC" w14:textId="58F37A04" w:rsidR="003D0531" w:rsidRPr="00EC38A7" w:rsidRDefault="00EB2342" w:rsidP="003D0531">
            <w:pPr>
              <w:jc w:val="left"/>
            </w:pPr>
            <w:r w:rsidRPr="00EC38A7">
              <w:t>152</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4C1CED" w14:textId="0CF2FE52" w:rsidR="003D0531" w:rsidRPr="00EC38A7" w:rsidRDefault="003D0531" w:rsidP="005C5CDD">
            <w:r w:rsidRPr="00EC38A7">
              <w:t>IRFR03001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FE6A8C" w14:textId="61133853" w:rsidR="003D0531" w:rsidRPr="00EC38A7" w:rsidRDefault="003D0531" w:rsidP="005C5CDD">
            <w:r w:rsidRPr="00EC38A7">
              <w:t>Надходження від страхових контрактів відповідно до міжнародного стандарту</w:t>
            </w:r>
            <w:r w:rsidRPr="00EC38A7">
              <w:br/>
              <w:t xml:space="preserve">фінансової звітності 17 “Страхові контракти”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4A240C" w14:textId="3964AC42"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55C880" w14:textId="66312D3A"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F99C8F" w14:textId="07A0EE5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BF7ED6A" w14:textId="43E3C157" w:rsidR="003D0531" w:rsidRPr="00EC38A7" w:rsidRDefault="003D0531" w:rsidP="005C5CDD">
            <w:r w:rsidRPr="00EC38A7">
              <w:t>IRFR</w:t>
            </w:r>
          </w:p>
        </w:tc>
      </w:tr>
      <w:tr w:rsidR="003D0531" w:rsidRPr="00EC38A7" w14:paraId="60B3D99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D3EFD7" w14:textId="0F4BE03D" w:rsidR="003D0531" w:rsidRPr="00EC38A7" w:rsidRDefault="003D0531" w:rsidP="00EB2342">
            <w:pPr>
              <w:jc w:val="left"/>
            </w:pPr>
            <w:r w:rsidRPr="00EC38A7">
              <w:t>15</w:t>
            </w:r>
            <w:r w:rsidR="00EB2342" w:rsidRPr="00EC38A7">
              <w:t>2</w:t>
            </w:r>
            <w:r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A50D41" w14:textId="3DDA4356" w:rsidR="003D0531" w:rsidRPr="00EC38A7" w:rsidRDefault="003D0531" w:rsidP="005C5CDD">
            <w:r w:rsidRPr="00EC38A7">
              <w:t>IRFR03002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FA6416" w14:textId="79560F35" w:rsidR="003D0531" w:rsidRPr="00EC38A7" w:rsidRDefault="003D0531" w:rsidP="005C5CDD">
            <w:r w:rsidRPr="00EC38A7">
              <w:t xml:space="preserve">Надходження від утримуваних контрактів перестрахування відповідно до міжнародного стандарту фінансової звітності 17 “Страхові контракти”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DE61EE" w14:textId="759263B4"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5FBB4D" w14:textId="0C07EF8C"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A182FE" w14:textId="277D8AC7"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52B143B" w14:textId="1641C19F" w:rsidR="003D0531" w:rsidRPr="00EC38A7" w:rsidRDefault="003D0531" w:rsidP="005C5CDD">
            <w:r w:rsidRPr="00EC38A7">
              <w:t>IRFR</w:t>
            </w:r>
          </w:p>
        </w:tc>
      </w:tr>
    </w:tbl>
    <w:p w14:paraId="217A3236" w14:textId="77777777" w:rsidR="005C5CDD" w:rsidRPr="00EC38A7" w:rsidRDefault="005C5CDD" w:rsidP="003D0531">
      <w:pPr>
        <w:jc w:val="left"/>
        <w:sectPr w:rsidR="005C5CDD" w:rsidRPr="00EC38A7" w:rsidSect="00D76203">
          <w:headerReference w:type="first" r:id="rId48"/>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7DF39C35"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BA0E7E" w14:textId="5EFF8E0D"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FCAFF9F" w14:textId="0CF9645D"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49BD3660" w14:textId="568BFCE1"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7ADBE2E1" w14:textId="53712D50"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609BC20E" w14:textId="37E42D48"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527077B7" w14:textId="47A9E71E"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3FAD7F26" w14:textId="5C143A12" w:rsidR="005C5CDD" w:rsidRPr="00EC38A7" w:rsidRDefault="005C5CDD" w:rsidP="005C5CDD">
            <w:pPr>
              <w:jc w:val="center"/>
            </w:pPr>
            <w:r w:rsidRPr="00EC38A7">
              <w:t>7</w:t>
            </w:r>
          </w:p>
        </w:tc>
      </w:tr>
      <w:tr w:rsidR="003D0531" w:rsidRPr="00EC38A7" w14:paraId="1FAF235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B09FD2" w14:textId="4BDBD61A" w:rsidR="003D0531" w:rsidRPr="00EC38A7" w:rsidRDefault="00EB2342" w:rsidP="003D0531">
            <w:pPr>
              <w:jc w:val="left"/>
            </w:pPr>
            <w:r w:rsidRPr="00EC38A7">
              <w:t>152</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F02D2F" w14:textId="6A1D6BD3" w:rsidR="003D0531" w:rsidRPr="00EC38A7" w:rsidRDefault="003D0531" w:rsidP="005C5CDD">
            <w:r w:rsidRPr="00EC38A7">
              <w:t>IRFR03005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021B27" w14:textId="05BE808E" w:rsidR="003D0531" w:rsidRPr="00EC38A7" w:rsidRDefault="003D0531" w:rsidP="005C5CDD">
            <w:r w:rsidRPr="00EC38A7">
              <w:t>Надходження коштів від повернення податків і зборів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D847B0" w14:textId="78568792"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42FE56" w14:textId="2A9BF0E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23EE8E" w14:textId="3B751041"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A8371BC" w14:textId="14FD54A6" w:rsidR="003D0531" w:rsidRPr="00EC38A7" w:rsidRDefault="003D0531" w:rsidP="005C5CDD">
            <w:r w:rsidRPr="00EC38A7">
              <w:t>IRFR</w:t>
            </w:r>
          </w:p>
        </w:tc>
      </w:tr>
      <w:tr w:rsidR="003D0531" w:rsidRPr="00EC38A7" w14:paraId="0B2056D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644A79" w14:textId="61859389" w:rsidR="003D0531" w:rsidRPr="00EC38A7" w:rsidRDefault="00EB2342" w:rsidP="003D0531">
            <w:pPr>
              <w:jc w:val="left"/>
            </w:pPr>
            <w:r w:rsidRPr="00EC38A7">
              <w:t>152</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89FACC" w14:textId="3AAD9865" w:rsidR="003D0531" w:rsidRPr="00EC38A7" w:rsidRDefault="003D0531" w:rsidP="005C5CDD">
            <w:r w:rsidRPr="00EC38A7">
              <w:t>IRFR03006</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671ABB" w14:textId="30BC3DF9" w:rsidR="003D0531" w:rsidRPr="00EC38A7" w:rsidRDefault="003D0531" w:rsidP="005C5CDD">
            <w:r w:rsidRPr="00EC38A7">
              <w:t>Надходження коштів від повернення податку на додану вартість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7961BB" w14:textId="40A246C9"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A72F0F" w14:textId="2C8251E1"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C50A1F" w14:textId="1E8BFBC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F221F86" w14:textId="7B47EA38" w:rsidR="003D0531" w:rsidRPr="00EC38A7" w:rsidRDefault="003D0531" w:rsidP="005C5CDD">
            <w:r w:rsidRPr="00EC38A7">
              <w:t>IRFR</w:t>
            </w:r>
          </w:p>
        </w:tc>
      </w:tr>
      <w:tr w:rsidR="003D0531" w:rsidRPr="00EC38A7" w14:paraId="075C3F3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B00CA8" w14:textId="1F631576" w:rsidR="003D0531" w:rsidRPr="00EC38A7" w:rsidRDefault="00EB2342" w:rsidP="003D0531">
            <w:pPr>
              <w:jc w:val="left"/>
            </w:pPr>
            <w:r w:rsidRPr="00EC38A7">
              <w:t>153</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E27CB8" w14:textId="17C13CFE" w:rsidR="003D0531" w:rsidRPr="00EC38A7" w:rsidRDefault="003D0531" w:rsidP="005C5CDD">
            <w:r w:rsidRPr="00EC38A7">
              <w:t>IRFR03010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D78A12" w14:textId="6B4D90DF" w:rsidR="003D0531" w:rsidRPr="00EC38A7" w:rsidRDefault="003D0531" w:rsidP="005C5CDD">
            <w:r w:rsidRPr="00EC38A7">
              <w:t>Надходження коштів у результаті цільового фінансування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D8853D" w14:textId="19BBA87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7C77EA" w14:textId="4F3B5F0F"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10FE22" w14:textId="33BA9D4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1F24C0C" w14:textId="192FF2E0" w:rsidR="003D0531" w:rsidRPr="00EC38A7" w:rsidRDefault="003D0531" w:rsidP="005C5CDD">
            <w:r w:rsidRPr="00EC38A7">
              <w:t>IRFR</w:t>
            </w:r>
          </w:p>
        </w:tc>
      </w:tr>
      <w:tr w:rsidR="003D0531" w:rsidRPr="00EC38A7" w14:paraId="118E893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F1755E" w14:textId="1F85CD1E" w:rsidR="003D0531" w:rsidRPr="00EC38A7" w:rsidRDefault="00EB2342" w:rsidP="003D0531">
            <w:pPr>
              <w:jc w:val="left"/>
            </w:pPr>
            <w:r w:rsidRPr="00EC38A7">
              <w:t>153</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30A24A" w14:textId="16CA2BAF" w:rsidR="003D0531" w:rsidRPr="00EC38A7" w:rsidRDefault="003D0531" w:rsidP="005C5CDD">
            <w:r w:rsidRPr="00EC38A7">
              <w:t>IRFR03011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CED68F" w14:textId="64FA9CE8" w:rsidR="003D0531" w:rsidRPr="00EC38A7" w:rsidRDefault="003D0531" w:rsidP="005C5CDD">
            <w:r w:rsidRPr="00EC38A7">
              <w:t>Надходження від отримання субсидій, дотацій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0A1872" w14:textId="7D62634B"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58A7D9" w14:textId="42882D7B"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2C3941" w14:textId="7D459D9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D9D2B2E" w14:textId="72BCEA13" w:rsidR="003D0531" w:rsidRPr="00EC38A7" w:rsidRDefault="003D0531" w:rsidP="005C5CDD">
            <w:r w:rsidRPr="00EC38A7">
              <w:t>IRFR</w:t>
            </w:r>
          </w:p>
        </w:tc>
      </w:tr>
      <w:tr w:rsidR="003D0531" w:rsidRPr="00EC38A7" w14:paraId="423BFFD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3390A6" w14:textId="46437055" w:rsidR="003D0531" w:rsidRPr="00EC38A7" w:rsidRDefault="00EB2342" w:rsidP="003D0531">
            <w:pPr>
              <w:jc w:val="left"/>
            </w:pPr>
            <w:r w:rsidRPr="00EC38A7">
              <w:t>153</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40FF94" w14:textId="6CB1887D" w:rsidR="003D0531" w:rsidRPr="00EC38A7" w:rsidRDefault="003D0531" w:rsidP="005C5CDD">
            <w:r w:rsidRPr="00EC38A7">
              <w:t>IRFR03015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99B158" w14:textId="71CE0B8F" w:rsidR="003D0531" w:rsidRPr="00EC38A7" w:rsidRDefault="003D0531" w:rsidP="005C5CDD">
            <w:r w:rsidRPr="00EC38A7">
              <w:t>Надходження авансів від покупців і замовників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358258" w14:textId="089E5960"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D629BB" w14:textId="3DD7650F"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0BDAE0" w14:textId="0B4CB83C"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BD8AB99" w14:textId="194489BA" w:rsidR="003D0531" w:rsidRPr="00EC38A7" w:rsidRDefault="003D0531" w:rsidP="005C5CDD">
            <w:r w:rsidRPr="00EC38A7">
              <w:t>IRFR</w:t>
            </w:r>
          </w:p>
        </w:tc>
      </w:tr>
      <w:tr w:rsidR="003D0531" w:rsidRPr="00EC38A7" w14:paraId="28D175A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D20338" w14:textId="36364C44" w:rsidR="003D0531" w:rsidRPr="00EC38A7" w:rsidRDefault="00EB2342" w:rsidP="003D0531">
            <w:pPr>
              <w:jc w:val="left"/>
            </w:pPr>
            <w:r w:rsidRPr="00EC38A7">
              <w:t>153</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D22C59" w14:textId="24DD7E2E" w:rsidR="003D0531" w:rsidRPr="00EC38A7" w:rsidRDefault="003D0531" w:rsidP="005C5CDD">
            <w:r w:rsidRPr="00EC38A7">
              <w:t>IRFR03020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FC243B" w14:textId="603E7B42" w:rsidR="003D0531" w:rsidRPr="00EC38A7" w:rsidRDefault="003D0531" w:rsidP="005C5CDD">
            <w:r w:rsidRPr="00EC38A7">
              <w:t>Надходження від повернення авансів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06B35D" w14:textId="580B76EE"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1BDF03" w14:textId="4ADE6E2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4742F8" w14:textId="5234213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2E0E582" w14:textId="34EAEF0E" w:rsidR="003D0531" w:rsidRPr="00EC38A7" w:rsidRDefault="003D0531" w:rsidP="005C5CDD">
            <w:r w:rsidRPr="00EC38A7">
              <w:t>IRFR</w:t>
            </w:r>
          </w:p>
        </w:tc>
      </w:tr>
      <w:tr w:rsidR="003D0531" w:rsidRPr="00EC38A7" w14:paraId="24A5414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9B882C" w14:textId="46C52B18" w:rsidR="003D0531" w:rsidRPr="00EC38A7" w:rsidRDefault="00EB2342" w:rsidP="003D0531">
            <w:pPr>
              <w:jc w:val="left"/>
            </w:pPr>
            <w:r w:rsidRPr="00EC38A7">
              <w:t>153</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C3C72B" w14:textId="78D476DC" w:rsidR="003D0531" w:rsidRPr="00EC38A7" w:rsidRDefault="003D0531" w:rsidP="005C5CDD">
            <w:r w:rsidRPr="00EC38A7">
              <w:t>IRFR03025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BC8587" w14:textId="09E0CD83" w:rsidR="003D0531" w:rsidRPr="00EC38A7" w:rsidRDefault="003D0531" w:rsidP="005C5CDD">
            <w:r w:rsidRPr="00EC38A7">
              <w:t>Надходження від відсотків за залишками коштів на поточних рахунках</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5B5BC3" w14:textId="1038CA2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DC523C" w14:textId="6DB0BA92"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4B8E27" w14:textId="2FF262E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6995D82" w14:textId="00C93F78" w:rsidR="003D0531" w:rsidRPr="00EC38A7" w:rsidRDefault="003D0531" w:rsidP="005C5CDD">
            <w:r w:rsidRPr="00EC38A7">
              <w:t>IRFR</w:t>
            </w:r>
          </w:p>
        </w:tc>
      </w:tr>
      <w:tr w:rsidR="003D0531" w:rsidRPr="00EC38A7" w14:paraId="511E2D0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C64710" w14:textId="4EB9DE53" w:rsidR="003D0531" w:rsidRPr="00EC38A7" w:rsidRDefault="00EB2342" w:rsidP="003D0531">
            <w:pPr>
              <w:jc w:val="left"/>
            </w:pPr>
            <w:r w:rsidRPr="00EC38A7">
              <w:t>153</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A11DD5" w14:textId="33560980" w:rsidR="003D0531" w:rsidRPr="00EC38A7" w:rsidRDefault="003D0531" w:rsidP="005C5CDD">
            <w:r w:rsidRPr="00EC38A7">
              <w:t>IRFR03035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F02594F" w14:textId="06B74B8B" w:rsidR="003D0531" w:rsidRPr="00EC38A7" w:rsidRDefault="003D0531" w:rsidP="005C5CDD">
            <w:r w:rsidRPr="00EC38A7">
              <w:t>Надходження від боржників неустойки (штрафів, пені)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28F8E1" w14:textId="40D9D762"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E086AA" w14:textId="002893D0"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9AE0B5" w14:textId="2FBB316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6AB3507" w14:textId="3B6442DF" w:rsidR="003D0531" w:rsidRPr="00EC38A7" w:rsidRDefault="003D0531" w:rsidP="005C5CDD">
            <w:r w:rsidRPr="00EC38A7">
              <w:t>IRFR</w:t>
            </w:r>
          </w:p>
        </w:tc>
      </w:tr>
      <w:tr w:rsidR="003D0531" w:rsidRPr="00EC38A7" w14:paraId="1C23EC0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B14294" w14:textId="040AC15B" w:rsidR="003D0531" w:rsidRPr="00EC38A7" w:rsidRDefault="00EB2342" w:rsidP="003D0531">
            <w:pPr>
              <w:jc w:val="left"/>
            </w:pPr>
            <w:r w:rsidRPr="00EC38A7">
              <w:t>153</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53D89E" w14:textId="3CF92934" w:rsidR="003D0531" w:rsidRPr="00EC38A7" w:rsidRDefault="003D0531" w:rsidP="005C5CDD">
            <w:r w:rsidRPr="00EC38A7">
              <w:t>IRFR03040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AA0FB8" w14:textId="3DAE9365" w:rsidR="003D0531" w:rsidRPr="00EC38A7" w:rsidRDefault="003D0531" w:rsidP="005C5CDD">
            <w:r w:rsidRPr="00EC38A7">
              <w:t>Надходження від операційної оренди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29FC62" w14:textId="6D596BE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C3FCDC" w14:textId="1A8E1B99"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C88C24" w14:textId="58C56E8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CB5239D" w14:textId="292F43B6" w:rsidR="003D0531" w:rsidRPr="00EC38A7" w:rsidRDefault="003D0531" w:rsidP="005C5CDD">
            <w:r w:rsidRPr="00EC38A7">
              <w:t>IRFR</w:t>
            </w:r>
          </w:p>
        </w:tc>
      </w:tr>
    </w:tbl>
    <w:p w14:paraId="750D575F" w14:textId="77777777" w:rsidR="005C5CDD" w:rsidRPr="00EC38A7" w:rsidRDefault="005C5CDD" w:rsidP="003D0531">
      <w:pPr>
        <w:jc w:val="left"/>
        <w:sectPr w:rsidR="005C5CDD" w:rsidRPr="00EC38A7" w:rsidSect="00D76203">
          <w:headerReference w:type="first" r:id="rId49"/>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60E3D959"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851D9D" w14:textId="0CFF3E02"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0CE0620" w14:textId="36FA853B"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4ACDB74A" w14:textId="43D5EC3E"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50FD7E87" w14:textId="00D4EF21"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27EBE96B" w14:textId="03E667FC"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206688B0" w14:textId="392FDB5B"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1896811C" w14:textId="7BFF08DB" w:rsidR="005C5CDD" w:rsidRPr="00EC38A7" w:rsidRDefault="005C5CDD" w:rsidP="005C5CDD">
            <w:pPr>
              <w:jc w:val="center"/>
            </w:pPr>
            <w:r w:rsidRPr="00EC38A7">
              <w:t>7</w:t>
            </w:r>
          </w:p>
        </w:tc>
      </w:tr>
      <w:tr w:rsidR="003D0531" w:rsidRPr="00EC38A7" w14:paraId="5579A89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2329B4" w14:textId="6035C3E8" w:rsidR="003D0531" w:rsidRPr="00EC38A7" w:rsidRDefault="00EB2342" w:rsidP="003D0531">
            <w:pPr>
              <w:jc w:val="left"/>
            </w:pPr>
            <w:r w:rsidRPr="00EC38A7">
              <w:t>153</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03B1B6" w14:textId="1FFADFD7" w:rsidR="003D0531" w:rsidRPr="00EC38A7" w:rsidRDefault="003D0531" w:rsidP="005C5CDD">
            <w:r w:rsidRPr="00EC38A7">
              <w:t>IRFR03045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C56C5C" w14:textId="766A0090" w:rsidR="003D0531" w:rsidRPr="00EC38A7" w:rsidRDefault="003D0531" w:rsidP="005C5CDD">
            <w:r w:rsidRPr="00EC38A7">
              <w:t>Надходження від отримання роялті, авторських винагород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DAC5B5" w14:textId="5BA47CC3"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DFAB1D" w14:textId="505326C5"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B442C3" w14:textId="21033CEB"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5721AC5" w14:textId="1444C5B0" w:rsidR="003D0531" w:rsidRPr="00EC38A7" w:rsidRDefault="003D0531" w:rsidP="005C5CDD">
            <w:r w:rsidRPr="00EC38A7">
              <w:t>IRFR</w:t>
            </w:r>
          </w:p>
        </w:tc>
      </w:tr>
      <w:tr w:rsidR="003D0531" w:rsidRPr="00EC38A7" w14:paraId="6E0068E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44BAF0" w14:textId="4CA1C622" w:rsidR="003D0531" w:rsidRPr="00EC38A7" w:rsidRDefault="003D0531" w:rsidP="003D0531">
            <w:pPr>
              <w:jc w:val="left"/>
            </w:pPr>
            <w:r w:rsidRPr="00EC38A7">
              <w:t>15</w:t>
            </w:r>
            <w:r w:rsidR="00EB2342" w:rsidRPr="00EC38A7">
              <w:t>3</w:t>
            </w:r>
            <w:r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C4511E" w14:textId="6E23389A" w:rsidR="003D0531" w:rsidRPr="00EC38A7" w:rsidRDefault="003D0531" w:rsidP="005C5CDD">
            <w:r w:rsidRPr="00EC38A7">
              <w:t>IRFR03055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68D420" w14:textId="583F5DFC" w:rsidR="003D0531" w:rsidRPr="00EC38A7" w:rsidRDefault="003D0531" w:rsidP="005C5CDD">
            <w:r w:rsidRPr="00EC38A7">
              <w:t>Надходження фінансових установ від повернення позик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9E9C80" w14:textId="12057812"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E6C247" w14:textId="76DC171D"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B7E74D" w14:textId="746FA5CC"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4312FB8" w14:textId="7A388375" w:rsidR="003D0531" w:rsidRPr="00EC38A7" w:rsidRDefault="003D0531" w:rsidP="005C5CDD">
            <w:r w:rsidRPr="00EC38A7">
              <w:t>IRFR</w:t>
            </w:r>
          </w:p>
        </w:tc>
      </w:tr>
      <w:tr w:rsidR="003D0531" w:rsidRPr="00EC38A7" w14:paraId="24C6574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C55590" w14:textId="232A0A8F" w:rsidR="003D0531" w:rsidRPr="00EC38A7" w:rsidRDefault="00EB2342" w:rsidP="003D0531">
            <w:pPr>
              <w:jc w:val="left"/>
            </w:pPr>
            <w:r w:rsidRPr="00EC38A7">
              <w:t>153</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7041AA" w14:textId="6A656A69" w:rsidR="003D0531" w:rsidRPr="00EC38A7" w:rsidRDefault="003D0531" w:rsidP="005C5CDD">
            <w:r w:rsidRPr="00EC38A7">
              <w:t>IRFR03095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93F41E" w14:textId="4FB03654" w:rsidR="003D0531" w:rsidRPr="00EC38A7" w:rsidRDefault="003D0531" w:rsidP="005C5CDD">
            <w:r w:rsidRPr="00EC38A7">
              <w:t>Інші надходження у результаті операційної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09092D" w14:textId="36211BD8"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B1DADD" w14:textId="2F35F37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26301F" w14:textId="43C975A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410D4F3" w14:textId="22B2FFE1" w:rsidR="003D0531" w:rsidRPr="00EC38A7" w:rsidRDefault="003D0531" w:rsidP="005C5CDD">
            <w:r w:rsidRPr="00EC38A7">
              <w:t>IRFR</w:t>
            </w:r>
          </w:p>
        </w:tc>
      </w:tr>
      <w:tr w:rsidR="003D0531" w:rsidRPr="00EC38A7" w14:paraId="0998A1F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E2CD5" w14:textId="7445C16F" w:rsidR="003D0531" w:rsidRPr="00EC38A7" w:rsidRDefault="003D0531" w:rsidP="00EB2342">
            <w:pPr>
              <w:jc w:val="left"/>
            </w:pPr>
            <w:r w:rsidRPr="00EC38A7">
              <w:t>15</w:t>
            </w:r>
            <w:r w:rsidR="00EB2342" w:rsidRPr="00EC38A7">
              <w:t>4</w:t>
            </w:r>
            <w:r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DAC784" w14:textId="05421E6A" w:rsidR="003D0531" w:rsidRPr="00EC38A7" w:rsidRDefault="003D0531" w:rsidP="005C5CDD">
            <w:r w:rsidRPr="00EC38A7">
              <w:t>IRFR03100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E24C828" w14:textId="54957AEF" w:rsidR="003D0531" w:rsidRPr="00EC38A7" w:rsidRDefault="003D0531" w:rsidP="005C5CDD">
            <w:r w:rsidRPr="00EC38A7">
              <w:t>Витрачання на оплату товарів (робіт, послуг)</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1F58AA" w14:textId="059A0608"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9929BB" w14:textId="00E62745"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E2B8B6" w14:textId="187D24B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3D4E66D" w14:textId="13F52445" w:rsidR="003D0531" w:rsidRPr="00EC38A7" w:rsidRDefault="003D0531" w:rsidP="005C5CDD">
            <w:r w:rsidRPr="00EC38A7">
              <w:t>IRFR</w:t>
            </w:r>
          </w:p>
        </w:tc>
      </w:tr>
      <w:tr w:rsidR="003D0531" w:rsidRPr="00EC38A7" w14:paraId="1423F47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8952D3" w14:textId="227D4EDF" w:rsidR="003D0531" w:rsidRPr="00EC38A7" w:rsidRDefault="00EB2342" w:rsidP="003D0531">
            <w:pPr>
              <w:jc w:val="left"/>
            </w:pPr>
            <w:r w:rsidRPr="00EC38A7">
              <w:t>154</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3B2BF1" w14:textId="63AB9DD7" w:rsidR="003D0531" w:rsidRPr="00EC38A7" w:rsidRDefault="003D0531" w:rsidP="005C5CDD">
            <w:r w:rsidRPr="00EC38A7">
              <w:t>IRFR03105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117460" w14:textId="49D32669" w:rsidR="003D0531" w:rsidRPr="00EC38A7" w:rsidRDefault="003D0531" w:rsidP="005C5CDD">
            <w:r w:rsidRPr="00EC38A7">
              <w:t>Витрачання на оплату праці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AA46B7" w14:textId="447553C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67AB08" w14:textId="641CA82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19267F" w14:textId="3A6BC15A"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5E6D91C" w14:textId="52E563B9" w:rsidR="003D0531" w:rsidRPr="00EC38A7" w:rsidRDefault="003D0531" w:rsidP="005C5CDD">
            <w:r w:rsidRPr="00EC38A7">
              <w:t>IRFR</w:t>
            </w:r>
          </w:p>
        </w:tc>
      </w:tr>
      <w:tr w:rsidR="003D0531" w:rsidRPr="00EC38A7" w14:paraId="40AA75A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A7972E" w14:textId="3B75EBCF" w:rsidR="003D0531" w:rsidRPr="00EC38A7" w:rsidRDefault="00EB2342" w:rsidP="003D0531">
            <w:pPr>
              <w:jc w:val="left"/>
            </w:pPr>
            <w:r w:rsidRPr="00EC38A7">
              <w:t>154</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5F895F" w14:textId="4E762182" w:rsidR="003D0531" w:rsidRPr="00EC38A7" w:rsidRDefault="003D0531" w:rsidP="005C5CDD">
            <w:r w:rsidRPr="00EC38A7">
              <w:t>IRFR03110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25A3D5" w14:textId="24F06A7F" w:rsidR="003D0531" w:rsidRPr="00EC38A7" w:rsidRDefault="003D0531" w:rsidP="005C5CDD">
            <w:r w:rsidRPr="00EC38A7">
              <w:t>Витрачання на оплату відрахувань на соціальні заходи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0ADD33" w14:textId="36323DB0"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D4B78F" w14:textId="4075619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92AE1B" w14:textId="722D400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D2E34C1" w14:textId="4CFE67DE" w:rsidR="003D0531" w:rsidRPr="00EC38A7" w:rsidRDefault="003D0531" w:rsidP="005C5CDD">
            <w:r w:rsidRPr="00EC38A7">
              <w:t>IRFR</w:t>
            </w:r>
          </w:p>
        </w:tc>
      </w:tr>
      <w:tr w:rsidR="003D0531" w:rsidRPr="00EC38A7" w14:paraId="49D76F2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06194" w14:textId="52A77DFF" w:rsidR="003D0531" w:rsidRPr="00EC38A7" w:rsidRDefault="00EB2342" w:rsidP="003D0531">
            <w:pPr>
              <w:jc w:val="left"/>
            </w:pPr>
            <w:r w:rsidRPr="00EC38A7">
              <w:t>154</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5C69C6" w14:textId="753D6E20" w:rsidR="003D0531" w:rsidRPr="00EC38A7" w:rsidRDefault="003D0531" w:rsidP="005C5CDD">
            <w:r w:rsidRPr="00EC38A7">
              <w:t>IRFR03115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527FD5" w14:textId="50B6C69F" w:rsidR="003D0531" w:rsidRPr="00EC38A7" w:rsidRDefault="003D0531" w:rsidP="005C5CDD">
            <w:r w:rsidRPr="00EC38A7">
              <w:t>Витрачання на оплату зобов’язання з податків і зборів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FF0359" w14:textId="0EEEAB7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301DAA" w14:textId="75359932"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EEBC4D" w14:textId="24431B9C"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ABAC2FE" w14:textId="3D8700AB" w:rsidR="003D0531" w:rsidRPr="00EC38A7" w:rsidRDefault="003D0531" w:rsidP="005C5CDD">
            <w:r w:rsidRPr="00EC38A7">
              <w:t>IRFR</w:t>
            </w:r>
          </w:p>
        </w:tc>
      </w:tr>
      <w:tr w:rsidR="003D0531" w:rsidRPr="00EC38A7" w14:paraId="696626F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CF0B32" w14:textId="5C245817" w:rsidR="003D0531" w:rsidRPr="00EC38A7" w:rsidRDefault="00EB2342" w:rsidP="003D0531">
            <w:pPr>
              <w:jc w:val="left"/>
            </w:pPr>
            <w:r w:rsidRPr="00EC38A7">
              <w:t>154</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ED5E92" w14:textId="2A28ECA2" w:rsidR="003D0531" w:rsidRPr="00EC38A7" w:rsidRDefault="003D0531" w:rsidP="005C5CDD">
            <w:r w:rsidRPr="00EC38A7">
              <w:t>IRFR03116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5251E5F9" w14:textId="31E6BAD1" w:rsidR="003D0531" w:rsidRPr="00EC38A7" w:rsidRDefault="003D0531" w:rsidP="00F61DD4">
            <w:r w:rsidRPr="00EC38A7">
              <w:t>Витрачання на оплату зобов</w:t>
            </w:r>
            <w:r w:rsidR="00F61DD4" w:rsidRPr="00EC38A7">
              <w:t>ʼ</w:t>
            </w:r>
            <w:r w:rsidRPr="00EC38A7">
              <w:t>язань з податку на прибуток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F0609E" w14:textId="5C2661FA"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B75B19" w14:textId="47898A5D"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2EB5C9" w14:textId="028DE3C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E00A27B" w14:textId="18675861" w:rsidR="003D0531" w:rsidRPr="00EC38A7" w:rsidRDefault="003D0531" w:rsidP="005C5CDD">
            <w:r w:rsidRPr="00EC38A7">
              <w:t>IRFR</w:t>
            </w:r>
          </w:p>
        </w:tc>
      </w:tr>
      <w:tr w:rsidR="003D0531" w:rsidRPr="00EC38A7" w14:paraId="2AACEAA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0D8BA" w14:textId="7BB75EEF" w:rsidR="003D0531" w:rsidRPr="00EC38A7" w:rsidRDefault="00EB2342" w:rsidP="003D0531">
            <w:pPr>
              <w:jc w:val="left"/>
            </w:pPr>
            <w:r w:rsidRPr="00EC38A7">
              <w:t>154</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B6FDA2" w14:textId="1D9B0771" w:rsidR="003D0531" w:rsidRPr="00EC38A7" w:rsidRDefault="003D0531" w:rsidP="005C5CDD">
            <w:r w:rsidRPr="00EC38A7">
              <w:t>IRFR03117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2F2D142F" w14:textId="2F875CEC" w:rsidR="003D0531" w:rsidRPr="00EC38A7" w:rsidRDefault="00F61DD4" w:rsidP="005C5CDD">
            <w:r w:rsidRPr="00EC38A7">
              <w:t>Витрачання на оплату зобовʼ</w:t>
            </w:r>
            <w:r w:rsidR="003D0531" w:rsidRPr="00EC38A7">
              <w:t>язань з податку на додану вартість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6C0ADD" w14:textId="47082363"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E9BE8B" w14:textId="1E4268E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3F9086" w14:textId="74BF3AE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99816BC" w14:textId="6742EF8D" w:rsidR="003D0531" w:rsidRPr="00EC38A7" w:rsidRDefault="003D0531" w:rsidP="005C5CDD">
            <w:r w:rsidRPr="00EC38A7">
              <w:t>IRFR</w:t>
            </w:r>
          </w:p>
        </w:tc>
      </w:tr>
    </w:tbl>
    <w:p w14:paraId="68994885" w14:textId="77777777" w:rsidR="005C5CDD" w:rsidRPr="00EC38A7" w:rsidRDefault="005C5CDD" w:rsidP="003D0531">
      <w:pPr>
        <w:jc w:val="left"/>
        <w:sectPr w:rsidR="005C5CDD" w:rsidRPr="00EC38A7" w:rsidSect="00D76203">
          <w:headerReference w:type="first" r:id="rId50"/>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5BC72009"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3F14C6A" w14:textId="5EF71264"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6B0D6BD3" w14:textId="4789711A"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7CEE7E60" w14:textId="7EC4C610"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64732B79" w14:textId="5DEF48ED"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3157B1E0" w14:textId="3FCD8257"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0C4FADF4" w14:textId="4A0E2011"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67D1195E" w14:textId="1AF10B90" w:rsidR="005C5CDD" w:rsidRPr="00EC38A7" w:rsidRDefault="005C5CDD" w:rsidP="005C5CDD">
            <w:pPr>
              <w:jc w:val="center"/>
            </w:pPr>
            <w:r w:rsidRPr="00EC38A7">
              <w:t>7</w:t>
            </w:r>
          </w:p>
        </w:tc>
      </w:tr>
      <w:tr w:rsidR="003D0531" w:rsidRPr="00EC38A7" w14:paraId="5092AFA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B3305B" w14:textId="5D7F3EF8" w:rsidR="003D0531" w:rsidRPr="00EC38A7" w:rsidRDefault="00EB2342" w:rsidP="003D0531">
            <w:pPr>
              <w:jc w:val="left"/>
            </w:pPr>
            <w:r w:rsidRPr="00EC38A7">
              <w:t>154</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530087" w14:textId="56418D14" w:rsidR="003D0531" w:rsidRPr="00EC38A7" w:rsidRDefault="003D0531" w:rsidP="005C5CDD">
            <w:r w:rsidRPr="00EC38A7">
              <w:t>IRFR03118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482359" w14:textId="2BCE24FD" w:rsidR="003D0531" w:rsidRPr="00EC38A7" w:rsidRDefault="003D0531" w:rsidP="005C5CDD">
            <w:r w:rsidRPr="00EC38A7">
              <w:t>Витрачання на оплату зобов’язань з інших податків і зборів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80BAD1" w14:textId="1E6DC6E5"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8BA137" w14:textId="7473EF8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B4C226" w14:textId="1EB8A13A"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D891FB8" w14:textId="2C0DF4BB" w:rsidR="003D0531" w:rsidRPr="00EC38A7" w:rsidRDefault="003D0531" w:rsidP="005C5CDD">
            <w:r w:rsidRPr="00EC38A7">
              <w:t>IRFR</w:t>
            </w:r>
          </w:p>
        </w:tc>
      </w:tr>
      <w:tr w:rsidR="003D0531" w:rsidRPr="00EC38A7" w14:paraId="235DE97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6A9E3F" w14:textId="6E87BB25" w:rsidR="003D0531" w:rsidRPr="00EC38A7" w:rsidRDefault="00EB2342" w:rsidP="003D0531">
            <w:pPr>
              <w:jc w:val="left"/>
            </w:pPr>
            <w:r w:rsidRPr="00EC38A7">
              <w:t>154</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45B046" w14:textId="761CE3CD" w:rsidR="003D0531" w:rsidRPr="00EC38A7" w:rsidRDefault="003D0531" w:rsidP="005C5CDD">
            <w:r w:rsidRPr="00EC38A7">
              <w:t>IRFR03135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886206" w14:textId="4D5C373E" w:rsidR="003D0531" w:rsidRPr="00EC38A7" w:rsidRDefault="003D0531" w:rsidP="005C5CDD">
            <w:r w:rsidRPr="00EC38A7">
              <w:t>Витрачання на оплату авансів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252592" w14:textId="65C02475"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1F1E05" w14:textId="17437BAA"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CF6055" w14:textId="12EBF67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8AF97C4" w14:textId="015ACE35" w:rsidR="003D0531" w:rsidRPr="00EC38A7" w:rsidRDefault="003D0531" w:rsidP="005C5CDD">
            <w:r w:rsidRPr="00EC38A7">
              <w:t>IRFR</w:t>
            </w:r>
          </w:p>
        </w:tc>
      </w:tr>
      <w:tr w:rsidR="003D0531" w:rsidRPr="00EC38A7" w14:paraId="4BD6AA0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D30520" w14:textId="31493CAF" w:rsidR="003D0531" w:rsidRPr="00EC38A7" w:rsidRDefault="00EB2342" w:rsidP="003D0531">
            <w:pPr>
              <w:jc w:val="left"/>
            </w:pPr>
            <w:r w:rsidRPr="00EC38A7">
              <w:t>154</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78769E" w14:textId="50A10FBE" w:rsidR="003D0531" w:rsidRPr="00EC38A7" w:rsidRDefault="003D0531" w:rsidP="005C5CDD">
            <w:r w:rsidRPr="00EC38A7">
              <w:t>IRFR03140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6B44A5" w14:textId="4DE5BE55" w:rsidR="003D0531" w:rsidRPr="00EC38A7" w:rsidRDefault="003D0531" w:rsidP="005C5CDD">
            <w:r w:rsidRPr="00EC38A7">
              <w:t>Витрачання на оплату повернення авансів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353F17" w14:textId="01C39DFF"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C22454" w14:textId="4890EE51"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F89597" w14:textId="7B13797C"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68F8B10" w14:textId="352875A5" w:rsidR="003D0531" w:rsidRPr="00EC38A7" w:rsidRDefault="003D0531" w:rsidP="005C5CDD">
            <w:r w:rsidRPr="00EC38A7">
              <w:t>IRFR</w:t>
            </w:r>
          </w:p>
        </w:tc>
      </w:tr>
      <w:tr w:rsidR="003D0531" w:rsidRPr="00EC38A7" w14:paraId="6B514C9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4661E9" w14:textId="2CD454CE" w:rsidR="003D0531" w:rsidRPr="00EC38A7" w:rsidRDefault="00EB2342" w:rsidP="003D0531">
            <w:pPr>
              <w:jc w:val="left"/>
            </w:pPr>
            <w:r w:rsidRPr="00EC38A7">
              <w:t>154</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26C90F" w14:textId="70D69930" w:rsidR="003D0531" w:rsidRPr="00EC38A7" w:rsidRDefault="003D0531" w:rsidP="005C5CDD">
            <w:r w:rsidRPr="00EC38A7">
              <w:t>IRFR03145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FC451B" w14:textId="73BFC73D" w:rsidR="003D0531" w:rsidRPr="00EC38A7" w:rsidRDefault="003D0531" w:rsidP="005C5CDD">
            <w:r w:rsidRPr="00EC38A7">
              <w:t>Витрачання на оплату цільових внесків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F3CBA4" w14:textId="1F4B524B"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D81A35" w14:textId="27A0C6B6"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726CF8" w14:textId="5DF4082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ECB60E7" w14:textId="75EAEBA2" w:rsidR="003D0531" w:rsidRPr="00EC38A7" w:rsidRDefault="003D0531" w:rsidP="005C5CDD">
            <w:r w:rsidRPr="00EC38A7">
              <w:t>IRFR</w:t>
            </w:r>
          </w:p>
        </w:tc>
      </w:tr>
      <w:tr w:rsidR="003D0531" w:rsidRPr="00EC38A7" w14:paraId="5EFFF5E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F4326B" w14:textId="26A64B3B" w:rsidR="003D0531" w:rsidRPr="00EC38A7" w:rsidRDefault="00EB2342" w:rsidP="003D0531">
            <w:pPr>
              <w:jc w:val="left"/>
            </w:pPr>
            <w:r w:rsidRPr="00EC38A7">
              <w:t>155</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3F0C90" w14:textId="55D3C9C5" w:rsidR="003D0531" w:rsidRPr="00EC38A7" w:rsidRDefault="003D0531" w:rsidP="005C5CDD">
            <w:r w:rsidRPr="00EC38A7">
              <w:t>IRFR03150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D1B40B" w14:textId="38F07F4E" w:rsidR="003D0531" w:rsidRPr="00EC38A7" w:rsidRDefault="003D0531" w:rsidP="005C5CDD">
            <w:r w:rsidRPr="00EC38A7">
              <w:t xml:space="preserve">Виплати за утримуваними контрактами перестрахування відповідно до міжнародного стандарту фінансової звітності 17 “Страхові контракти”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F511FE" w14:textId="7D50AD0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00AD3" w14:textId="1B0AA94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6C1A6A" w14:textId="030CEA6E"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B3E4593" w14:textId="218A2513" w:rsidR="003D0531" w:rsidRPr="00EC38A7" w:rsidRDefault="003D0531" w:rsidP="005C5CDD">
            <w:r w:rsidRPr="00EC38A7">
              <w:t>IRFR</w:t>
            </w:r>
          </w:p>
        </w:tc>
      </w:tr>
      <w:tr w:rsidR="003D0531" w:rsidRPr="00EC38A7" w14:paraId="0B5D40E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89DFDC" w14:textId="6AF8B05A" w:rsidR="003D0531" w:rsidRPr="00EC38A7" w:rsidRDefault="00EB2342" w:rsidP="003D0531">
            <w:pPr>
              <w:jc w:val="left"/>
            </w:pPr>
            <w:r w:rsidRPr="00EC38A7">
              <w:t>155</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5DCA32" w14:textId="3102E4DB" w:rsidR="003D0531" w:rsidRPr="00EC38A7" w:rsidRDefault="003D0531" w:rsidP="005C5CDD">
            <w:r w:rsidRPr="00EC38A7">
              <w:t>IRFR03151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922C0BF" w14:textId="571279A1" w:rsidR="003D0531" w:rsidRPr="00EC38A7" w:rsidRDefault="003D0531" w:rsidP="005C5CDD">
            <w:r w:rsidRPr="00EC38A7">
              <w:t xml:space="preserve">Виплати за страховими контрактами відповідно до міжнародного стандарту фінансової звітності 17 “Страхові контракти”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493E79" w14:textId="7AD0E7AE"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EE6EB1" w14:textId="3B550861"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1941C3" w14:textId="482F48FB"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EFC97EE" w14:textId="590F938F" w:rsidR="003D0531" w:rsidRPr="00EC38A7" w:rsidRDefault="003D0531" w:rsidP="005C5CDD">
            <w:r w:rsidRPr="00EC38A7">
              <w:t>IRFR</w:t>
            </w:r>
          </w:p>
        </w:tc>
      </w:tr>
      <w:tr w:rsidR="003D0531" w:rsidRPr="00EC38A7" w14:paraId="30E98A2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8ED327" w14:textId="05835D08" w:rsidR="003D0531" w:rsidRPr="00EC38A7" w:rsidRDefault="00EB2342" w:rsidP="003D0531">
            <w:pPr>
              <w:jc w:val="left"/>
            </w:pPr>
            <w:r w:rsidRPr="00EC38A7">
              <w:t>155</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4749B8" w14:textId="26E48D51" w:rsidR="003D0531" w:rsidRPr="00EC38A7" w:rsidRDefault="003D0531" w:rsidP="005C5CDD">
            <w:r w:rsidRPr="00EC38A7">
              <w:t>IRFR03155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E40DC7" w14:textId="290E17B2" w:rsidR="003D0531" w:rsidRPr="00EC38A7" w:rsidRDefault="003D0531" w:rsidP="005C5CDD">
            <w:r w:rsidRPr="00EC38A7">
              <w:t>Витрачання фінансових установ на надання позик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F187C0" w14:textId="1CAFD524"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F19F59" w14:textId="209098E0"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7B07ED" w14:textId="6645983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7EBECD4" w14:textId="16ECB9AB" w:rsidR="003D0531" w:rsidRPr="00EC38A7" w:rsidRDefault="003D0531" w:rsidP="005C5CDD">
            <w:r w:rsidRPr="00EC38A7">
              <w:t>IRFR</w:t>
            </w:r>
          </w:p>
        </w:tc>
      </w:tr>
    </w:tbl>
    <w:p w14:paraId="6BEC1E9E" w14:textId="77777777" w:rsidR="005C5CDD" w:rsidRPr="00EC38A7" w:rsidRDefault="005C5CDD" w:rsidP="003D0531">
      <w:pPr>
        <w:jc w:val="left"/>
        <w:sectPr w:rsidR="005C5CDD" w:rsidRPr="00EC38A7" w:rsidSect="00D76203">
          <w:headerReference w:type="first" r:id="rId51"/>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74DD3BB8"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75998B1" w14:textId="3E268A50"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4343C2C6" w14:textId="6794EA10"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1994052B" w14:textId="56E46132"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5E96F0ED" w14:textId="12719EE6"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5FA597AD" w14:textId="2BE987F7"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6EB8B10B" w14:textId="3911E13A"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3E6CF419" w14:textId="7DFA4762" w:rsidR="005C5CDD" w:rsidRPr="00EC38A7" w:rsidRDefault="005C5CDD" w:rsidP="005C5CDD">
            <w:pPr>
              <w:jc w:val="center"/>
            </w:pPr>
            <w:r w:rsidRPr="00EC38A7">
              <w:t>7</w:t>
            </w:r>
          </w:p>
        </w:tc>
      </w:tr>
      <w:tr w:rsidR="003D0531" w:rsidRPr="00EC38A7" w14:paraId="53B2746E"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6523C7" w14:textId="09D3751E" w:rsidR="003D0531" w:rsidRPr="00EC38A7" w:rsidRDefault="00EB2342" w:rsidP="003D0531">
            <w:pPr>
              <w:jc w:val="left"/>
            </w:pPr>
            <w:r w:rsidRPr="00EC38A7">
              <w:t>155</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1A5292" w14:textId="728F55DD" w:rsidR="003D0531" w:rsidRPr="00EC38A7" w:rsidRDefault="003D0531" w:rsidP="005C5CDD">
            <w:r w:rsidRPr="00EC38A7">
              <w:t>IRFR03190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DE9D9B" w14:textId="7FDE045B" w:rsidR="003D0531" w:rsidRPr="00EC38A7" w:rsidRDefault="003D0531" w:rsidP="005C5CDD">
            <w:r w:rsidRPr="00EC38A7">
              <w:t>Інші витрачання в результаті операційної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5112BC" w14:textId="035A07AE"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87E73" w14:textId="2FE551FD"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27FEE9" w14:textId="0B871E1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A6AF128" w14:textId="599A479F" w:rsidR="003D0531" w:rsidRPr="00EC38A7" w:rsidRDefault="003D0531" w:rsidP="005C5CDD">
            <w:r w:rsidRPr="00EC38A7">
              <w:t>IRFR</w:t>
            </w:r>
          </w:p>
        </w:tc>
      </w:tr>
      <w:tr w:rsidR="003D0531" w:rsidRPr="00EC38A7" w14:paraId="6F5DA16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298531" w14:textId="30BD9B7D" w:rsidR="003D0531" w:rsidRPr="00EC38A7" w:rsidRDefault="00EB2342" w:rsidP="003D0531">
            <w:pPr>
              <w:jc w:val="left"/>
            </w:pPr>
            <w:r w:rsidRPr="00EC38A7">
              <w:t>155</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E76B7C" w14:textId="26ED2CDD" w:rsidR="003D0531" w:rsidRPr="00EC38A7" w:rsidRDefault="003D0531" w:rsidP="005C5CDD">
            <w:r w:rsidRPr="00EC38A7">
              <w:t>IRFR13195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136736" w14:textId="73DEE091" w:rsidR="003D0531" w:rsidRPr="00EC38A7" w:rsidRDefault="003D0531" w:rsidP="005C5CDD">
            <w:r w:rsidRPr="00EC38A7">
              <w:t>Чистий рух коштів від операційної діяльності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6B71D0" w14:textId="485A030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FA0152" w14:textId="4033E49C"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116895" w14:textId="21D61B2D"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3E5BBAD" w14:textId="2DDD5368" w:rsidR="003D0531" w:rsidRPr="00EC38A7" w:rsidRDefault="003D0531" w:rsidP="005C5CDD">
            <w:r w:rsidRPr="00EC38A7">
              <w:t>IRFR</w:t>
            </w:r>
          </w:p>
        </w:tc>
      </w:tr>
      <w:tr w:rsidR="003D0531" w:rsidRPr="00EC38A7" w14:paraId="77667C9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E2473" w14:textId="2ADE0E79" w:rsidR="003D0531" w:rsidRPr="00EC38A7" w:rsidRDefault="00EB2342" w:rsidP="003D0531">
            <w:pPr>
              <w:jc w:val="left"/>
            </w:pPr>
            <w:r w:rsidRPr="00EC38A7">
              <w:t>155</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D90C78" w14:textId="020BCE6E" w:rsidR="003D0531" w:rsidRPr="00EC38A7" w:rsidRDefault="003D0531" w:rsidP="005C5CDD">
            <w:r w:rsidRPr="00EC38A7">
              <w:t>IRFR13200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5C03660" w14:textId="19FB0A03" w:rsidR="003D0531" w:rsidRPr="00EC38A7" w:rsidRDefault="003D0531" w:rsidP="005C5CDD">
            <w:r w:rsidRPr="00EC38A7">
              <w:t>Надходження від реалізації фінансових інвестицій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F2F875" w14:textId="4EBBC379"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329CD0" w14:textId="1446D426"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B69827" w14:textId="7C456B7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8F7D9AD" w14:textId="0E381D15" w:rsidR="003D0531" w:rsidRPr="00EC38A7" w:rsidRDefault="003D0531" w:rsidP="005C5CDD">
            <w:r w:rsidRPr="00EC38A7">
              <w:t>IRFR</w:t>
            </w:r>
          </w:p>
        </w:tc>
      </w:tr>
      <w:tr w:rsidR="003D0531" w:rsidRPr="00EC38A7" w14:paraId="059B682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C69648" w14:textId="76D2283C" w:rsidR="003D0531" w:rsidRPr="00EC38A7" w:rsidRDefault="00EB2342" w:rsidP="003D0531">
            <w:pPr>
              <w:jc w:val="left"/>
            </w:pPr>
            <w:r w:rsidRPr="00EC38A7">
              <w:t>155</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801183" w14:textId="03C87FC3" w:rsidR="003D0531" w:rsidRPr="00EC38A7" w:rsidRDefault="003D0531" w:rsidP="005C5CDD">
            <w:r w:rsidRPr="00EC38A7">
              <w:t>IRFR13205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2CA1C3" w14:textId="3DDA0A12" w:rsidR="003D0531" w:rsidRPr="00EC38A7" w:rsidRDefault="003D0531" w:rsidP="005C5CDD">
            <w:r w:rsidRPr="00EC38A7">
              <w:t>Надходження від реалізації необоротних активів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68124" w14:textId="70C1312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D530F8" w14:textId="3E876C20"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C493B4" w14:textId="6C4BE21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16332A9" w14:textId="362C62DE" w:rsidR="003D0531" w:rsidRPr="00EC38A7" w:rsidRDefault="003D0531" w:rsidP="005C5CDD">
            <w:r w:rsidRPr="00EC38A7">
              <w:t>IRFR</w:t>
            </w:r>
          </w:p>
        </w:tc>
      </w:tr>
      <w:tr w:rsidR="003D0531" w:rsidRPr="00EC38A7" w14:paraId="6B45CC6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80D51" w14:textId="5B6EF0CE" w:rsidR="003D0531" w:rsidRPr="00EC38A7" w:rsidRDefault="00EB2342" w:rsidP="003D0531">
            <w:pPr>
              <w:jc w:val="left"/>
            </w:pPr>
            <w:r w:rsidRPr="00EC38A7">
              <w:t>155</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23B226" w14:textId="3F4ADC4A" w:rsidR="003D0531" w:rsidRPr="00EC38A7" w:rsidRDefault="003D0531" w:rsidP="005C5CDD">
            <w:r w:rsidRPr="00EC38A7">
              <w:t>IRFR13215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76077D" w14:textId="35F1D096" w:rsidR="003D0531" w:rsidRPr="00EC38A7" w:rsidRDefault="003D0531" w:rsidP="005C5CDD">
            <w:r w:rsidRPr="00EC38A7">
              <w:t>Надходження від отриманих відсотків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0A1C47" w14:textId="18DBCBD5"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EBAFC7" w14:textId="43276CD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C332EC" w14:textId="5A87525D"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885421B" w14:textId="146FA6F5" w:rsidR="003D0531" w:rsidRPr="00EC38A7" w:rsidRDefault="003D0531" w:rsidP="005C5CDD">
            <w:r w:rsidRPr="00EC38A7">
              <w:t>IRFR</w:t>
            </w:r>
          </w:p>
        </w:tc>
      </w:tr>
      <w:tr w:rsidR="003D0531" w:rsidRPr="00EC38A7" w14:paraId="799CD5F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BF0D37" w14:textId="2AA74516" w:rsidR="003D0531" w:rsidRPr="00EC38A7" w:rsidRDefault="00EB2342" w:rsidP="003D0531">
            <w:pPr>
              <w:jc w:val="left"/>
            </w:pPr>
            <w:r w:rsidRPr="00EC38A7">
              <w:t>155</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6ADE9C" w14:textId="28C34D4B" w:rsidR="003D0531" w:rsidRPr="00EC38A7" w:rsidRDefault="003D0531" w:rsidP="005C5CDD">
            <w:r w:rsidRPr="00EC38A7">
              <w:t>IRFR13220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EAC23E" w14:textId="6778F209" w:rsidR="003D0531" w:rsidRPr="00EC38A7" w:rsidRDefault="003D0531" w:rsidP="005C5CDD">
            <w:r w:rsidRPr="00EC38A7">
              <w:t>Надходження від отриманих дивідендів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2A8782" w14:textId="25EA4187"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9D6EE6" w14:textId="26E08DFE"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B46451" w14:textId="0FB41AB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5794D71" w14:textId="0B71EFB2" w:rsidR="003D0531" w:rsidRPr="00EC38A7" w:rsidRDefault="003D0531" w:rsidP="005C5CDD">
            <w:r w:rsidRPr="00EC38A7">
              <w:t>IRFR</w:t>
            </w:r>
          </w:p>
        </w:tc>
      </w:tr>
      <w:tr w:rsidR="003D0531" w:rsidRPr="00EC38A7" w14:paraId="28E726F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C976D8" w14:textId="12305CB1" w:rsidR="003D0531" w:rsidRPr="00EC38A7" w:rsidRDefault="00EB2342" w:rsidP="003D0531">
            <w:pPr>
              <w:jc w:val="left"/>
            </w:pPr>
            <w:r w:rsidRPr="00EC38A7">
              <w:t>155</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E0F7BD" w14:textId="3BA47C75" w:rsidR="003D0531" w:rsidRPr="00EC38A7" w:rsidRDefault="003D0531" w:rsidP="005C5CDD">
            <w:r w:rsidRPr="00EC38A7">
              <w:t>IRFR13225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8CDB23" w14:textId="30476B0C" w:rsidR="003D0531" w:rsidRPr="00EC38A7" w:rsidRDefault="003D0531" w:rsidP="005C5CDD">
            <w:r w:rsidRPr="00EC38A7">
              <w:t>Надходження від деривативів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BFA082" w14:textId="3EE27D55"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7D906B" w14:textId="11EEF4C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1A0FA5" w14:textId="17315A6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ED6FE50" w14:textId="5B65C84E" w:rsidR="003D0531" w:rsidRPr="00EC38A7" w:rsidRDefault="003D0531" w:rsidP="005C5CDD">
            <w:r w:rsidRPr="00EC38A7">
              <w:t>IRFR</w:t>
            </w:r>
          </w:p>
        </w:tc>
      </w:tr>
    </w:tbl>
    <w:p w14:paraId="0DC67DCD" w14:textId="77777777" w:rsidR="005C5CDD" w:rsidRPr="00EC38A7" w:rsidRDefault="005C5CDD" w:rsidP="003D0531">
      <w:pPr>
        <w:jc w:val="left"/>
        <w:sectPr w:rsidR="005C5CDD" w:rsidRPr="00EC38A7" w:rsidSect="00D76203">
          <w:headerReference w:type="first" r:id="rId52"/>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3DF56D17"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EA2A4AF" w14:textId="74EAAF64"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7094CD66" w14:textId="6A578A82"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1798BDC4" w14:textId="3B698EBE"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59B4B77B" w14:textId="5B95EFFB"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04EFDB21" w14:textId="22244BAC"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00B6349E" w14:textId="6577D701"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690D4AA4" w14:textId="4180332E" w:rsidR="005C5CDD" w:rsidRPr="00EC38A7" w:rsidRDefault="005C5CDD" w:rsidP="005C5CDD">
            <w:pPr>
              <w:jc w:val="center"/>
            </w:pPr>
            <w:r w:rsidRPr="00EC38A7">
              <w:t>7</w:t>
            </w:r>
          </w:p>
        </w:tc>
      </w:tr>
      <w:tr w:rsidR="003D0531" w:rsidRPr="00EC38A7" w14:paraId="6DB622C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CDCA43" w14:textId="3C6A215C" w:rsidR="003D0531" w:rsidRPr="00EC38A7" w:rsidRDefault="00EB2342" w:rsidP="003D0531">
            <w:pPr>
              <w:jc w:val="left"/>
            </w:pPr>
            <w:r w:rsidRPr="00EC38A7">
              <w:t>156</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D53698" w14:textId="389B480B" w:rsidR="003D0531" w:rsidRPr="00EC38A7" w:rsidRDefault="003D0531" w:rsidP="005C5CDD">
            <w:r w:rsidRPr="00EC38A7">
              <w:t>IRFR13230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9C3F49" w14:textId="3827AA02" w:rsidR="003D0531" w:rsidRPr="00EC38A7" w:rsidRDefault="003D0531" w:rsidP="005C5CDD">
            <w:r w:rsidRPr="00EC38A7">
              <w:t>Надходження від погашення позик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3493BC" w14:textId="64B1EAA9"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46053" w14:textId="188450BB"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C01F80" w14:textId="2719C8A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385590D" w14:textId="2333D41D" w:rsidR="003D0531" w:rsidRPr="00EC38A7" w:rsidRDefault="003D0531" w:rsidP="005C5CDD">
            <w:r w:rsidRPr="00EC38A7">
              <w:t>IRFR</w:t>
            </w:r>
          </w:p>
        </w:tc>
      </w:tr>
      <w:tr w:rsidR="003D0531" w:rsidRPr="00EC38A7" w14:paraId="79557FF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6060E9" w14:textId="3EBA44B7" w:rsidR="003D0531" w:rsidRPr="00EC38A7" w:rsidRDefault="00EB2342" w:rsidP="003D0531">
            <w:pPr>
              <w:jc w:val="left"/>
            </w:pPr>
            <w:r w:rsidRPr="00EC38A7">
              <w:t>156</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72D557" w14:textId="0B9810A0" w:rsidR="003D0531" w:rsidRPr="00EC38A7" w:rsidRDefault="003D0531" w:rsidP="005C5CDD">
            <w:r w:rsidRPr="00EC38A7">
              <w:t>IRFR13235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6F2679" w14:textId="63C292BB" w:rsidR="003D0531" w:rsidRPr="00EC38A7" w:rsidRDefault="003D0531" w:rsidP="005C5CDD">
            <w:r w:rsidRPr="00EC38A7">
              <w:t>Надходження від вибуття дочірнього підприємства та іншої господарської одиниці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23CED1" w14:textId="3A83EA2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C2001F" w14:textId="71BA81F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8B50B8" w14:textId="1B1858CA"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EA48A2C" w14:textId="10130DA2" w:rsidR="003D0531" w:rsidRPr="00EC38A7" w:rsidRDefault="003D0531" w:rsidP="005C5CDD">
            <w:r w:rsidRPr="00EC38A7">
              <w:t>IRFR</w:t>
            </w:r>
          </w:p>
        </w:tc>
      </w:tr>
      <w:tr w:rsidR="003D0531" w:rsidRPr="00EC38A7" w14:paraId="25DCA3D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1B1998" w14:textId="00173B00" w:rsidR="003D0531" w:rsidRPr="00EC38A7" w:rsidRDefault="00EB2342" w:rsidP="003D0531">
            <w:pPr>
              <w:jc w:val="left"/>
            </w:pPr>
            <w:r w:rsidRPr="00EC38A7">
              <w:t>156</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B1C798" w14:textId="5A48EB9F" w:rsidR="003D0531" w:rsidRPr="00EC38A7" w:rsidRDefault="003D0531" w:rsidP="005C5CDD">
            <w:r w:rsidRPr="00EC38A7">
              <w:t>IRFR13250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42D0DB" w14:textId="3A841DC3" w:rsidR="003D0531" w:rsidRPr="00EC38A7" w:rsidRDefault="003D0531" w:rsidP="005C5CDD">
            <w:r w:rsidRPr="00EC38A7">
              <w:t>Інші надходження в результаті інвестиційної діяльності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535C11" w14:textId="79768400"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FFD158" w14:textId="52B2DCC0"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0ED64B" w14:textId="32CB8931"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03FAD01" w14:textId="455AF5AA" w:rsidR="003D0531" w:rsidRPr="00EC38A7" w:rsidRDefault="003D0531" w:rsidP="005C5CDD">
            <w:r w:rsidRPr="00EC38A7">
              <w:t>IRFR</w:t>
            </w:r>
          </w:p>
        </w:tc>
      </w:tr>
      <w:tr w:rsidR="003D0531" w:rsidRPr="00EC38A7" w14:paraId="71783BB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86CDA5" w14:textId="0F856DED" w:rsidR="003D0531" w:rsidRPr="00EC38A7" w:rsidRDefault="00EB2342" w:rsidP="003D0531">
            <w:pPr>
              <w:jc w:val="left"/>
            </w:pPr>
            <w:r w:rsidRPr="00EC38A7">
              <w:t>156</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8C06EF" w14:textId="111FE710" w:rsidR="003D0531" w:rsidRPr="00EC38A7" w:rsidRDefault="003D0531" w:rsidP="005C5CDD">
            <w:r w:rsidRPr="00EC38A7">
              <w:t>IRFR13255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8F2F06A" w14:textId="0FF01A2C" w:rsidR="003D0531" w:rsidRPr="00EC38A7" w:rsidRDefault="003D0531" w:rsidP="005C5CDD">
            <w:r w:rsidRPr="00EC38A7">
              <w:t>Витрачання на придбання фінансових інвестицій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DFA6F" w14:textId="0928B6C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7D4BB2" w14:textId="79F9550C"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CD9733" w14:textId="6D409C4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32E4776" w14:textId="62B73CDB" w:rsidR="003D0531" w:rsidRPr="00EC38A7" w:rsidRDefault="003D0531" w:rsidP="005C5CDD">
            <w:r w:rsidRPr="00EC38A7">
              <w:t>IRFR</w:t>
            </w:r>
          </w:p>
        </w:tc>
      </w:tr>
      <w:tr w:rsidR="003D0531" w:rsidRPr="00EC38A7" w14:paraId="584F626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9841D0" w14:textId="5D3D0888" w:rsidR="003D0531" w:rsidRPr="00EC38A7" w:rsidRDefault="00EB2342" w:rsidP="003D0531">
            <w:pPr>
              <w:jc w:val="left"/>
            </w:pPr>
            <w:r w:rsidRPr="00EC38A7">
              <w:t>156</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8218A1F" w14:textId="53DFA072" w:rsidR="003D0531" w:rsidRPr="00EC38A7" w:rsidRDefault="003D0531" w:rsidP="005C5CDD">
            <w:r w:rsidRPr="00EC38A7">
              <w:t>IRFR13260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BCC4FD" w14:textId="451B04EA" w:rsidR="003D0531" w:rsidRPr="00EC38A7" w:rsidRDefault="003D0531" w:rsidP="005C5CDD">
            <w:r w:rsidRPr="00EC38A7">
              <w:t>Витрачання на придбання необоротних активів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DE162C" w14:textId="38985422"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055DEB" w14:textId="46E06EFF"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F0C23B" w14:textId="2B0F13E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F5844AC" w14:textId="7C7AD0D7" w:rsidR="003D0531" w:rsidRPr="00EC38A7" w:rsidRDefault="003D0531" w:rsidP="005C5CDD">
            <w:r w:rsidRPr="00EC38A7">
              <w:t>IRFR</w:t>
            </w:r>
          </w:p>
        </w:tc>
      </w:tr>
      <w:tr w:rsidR="003D0531" w:rsidRPr="00EC38A7" w14:paraId="5FD5436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7F2D82" w14:textId="7D028890" w:rsidR="003D0531" w:rsidRPr="00EC38A7" w:rsidRDefault="00EB2342" w:rsidP="003D0531">
            <w:pPr>
              <w:jc w:val="left"/>
            </w:pPr>
            <w:r w:rsidRPr="00EC38A7">
              <w:t>156</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01CC7D" w14:textId="4771C047" w:rsidR="003D0531" w:rsidRPr="00EC38A7" w:rsidRDefault="003D0531" w:rsidP="005C5CDD">
            <w:r w:rsidRPr="00EC38A7">
              <w:t>IRFR13270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0E9F6A" w14:textId="71EA4559" w:rsidR="003D0531" w:rsidRPr="00EC38A7" w:rsidRDefault="003D0531" w:rsidP="005C5CDD">
            <w:r w:rsidRPr="00EC38A7">
              <w:t>Виплати за деривативами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0694B3" w14:textId="43735434"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838625" w14:textId="3A7225E2"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BE21AB" w14:textId="4824248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E1E6A00" w14:textId="2D99DEDB" w:rsidR="003D0531" w:rsidRPr="00EC38A7" w:rsidRDefault="003D0531" w:rsidP="005C5CDD">
            <w:r w:rsidRPr="00EC38A7">
              <w:t>IRFR</w:t>
            </w:r>
          </w:p>
        </w:tc>
      </w:tr>
    </w:tbl>
    <w:p w14:paraId="19A02FAA" w14:textId="77777777" w:rsidR="005C5CDD" w:rsidRPr="00EC38A7" w:rsidRDefault="005C5CDD" w:rsidP="003D0531">
      <w:pPr>
        <w:jc w:val="left"/>
        <w:sectPr w:rsidR="005C5CDD" w:rsidRPr="00EC38A7" w:rsidSect="00D76203">
          <w:headerReference w:type="first" r:id="rId53"/>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7E3C3227"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380C71E" w14:textId="249C6EE6"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6E63A1A2" w14:textId="20572C1F"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7F3CA854" w14:textId="4B446E70"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55128EAF" w14:textId="1B4D9BFA"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43F8A644" w14:textId="0B657EC5"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350F5E9D" w14:textId="4FBD00D7"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29AD73B2" w14:textId="20D61791" w:rsidR="005C5CDD" w:rsidRPr="00EC38A7" w:rsidRDefault="005C5CDD" w:rsidP="005C5CDD">
            <w:pPr>
              <w:jc w:val="center"/>
            </w:pPr>
            <w:r w:rsidRPr="00EC38A7">
              <w:t>7</w:t>
            </w:r>
          </w:p>
        </w:tc>
      </w:tr>
      <w:tr w:rsidR="003D0531" w:rsidRPr="00EC38A7" w14:paraId="2C759CC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8802F1" w14:textId="49B597B5" w:rsidR="003D0531" w:rsidRPr="00EC38A7" w:rsidRDefault="00EB2342" w:rsidP="003D0531">
            <w:pPr>
              <w:jc w:val="left"/>
            </w:pPr>
            <w:r w:rsidRPr="00EC38A7">
              <w:t>156</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E58B53" w14:textId="46EAD458" w:rsidR="003D0531" w:rsidRPr="00EC38A7" w:rsidRDefault="003D0531" w:rsidP="005C5CDD">
            <w:r w:rsidRPr="00EC38A7">
              <w:t>IRFR13275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1EDCB2" w14:textId="39E10FAF" w:rsidR="003D0531" w:rsidRPr="00EC38A7" w:rsidRDefault="003D0531" w:rsidP="005C5CDD">
            <w:r w:rsidRPr="00EC38A7">
              <w:t>Витрачання на надання позик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0587EF" w14:textId="0A2383A5"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3CABA0" w14:textId="0F7E06F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90DDC3" w14:textId="70DE0A2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84400" w14:textId="1138142C" w:rsidR="003D0531" w:rsidRPr="00EC38A7" w:rsidRDefault="003D0531" w:rsidP="005C5CDD">
            <w:r w:rsidRPr="00EC38A7">
              <w:t>IRFR</w:t>
            </w:r>
          </w:p>
        </w:tc>
      </w:tr>
      <w:tr w:rsidR="003D0531" w:rsidRPr="00EC38A7" w14:paraId="5C9C026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B490B" w14:textId="791C25EA" w:rsidR="003D0531" w:rsidRPr="00EC38A7" w:rsidRDefault="003D0531" w:rsidP="003D0531">
            <w:pPr>
              <w:jc w:val="left"/>
            </w:pPr>
            <w:r w:rsidRPr="00EC38A7">
              <w:t>1</w:t>
            </w:r>
            <w:r w:rsidR="00EB2342" w:rsidRPr="00EC38A7">
              <w:t>56</w:t>
            </w:r>
            <w:r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FDF5ED" w14:textId="263C7179" w:rsidR="003D0531" w:rsidRPr="00EC38A7" w:rsidRDefault="003D0531" w:rsidP="005C5CDD">
            <w:r w:rsidRPr="00EC38A7">
              <w:t>IRFR13280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D05127" w14:textId="77D9ECC5" w:rsidR="003D0531" w:rsidRPr="00EC38A7" w:rsidRDefault="003D0531" w:rsidP="005C5CDD">
            <w:r w:rsidRPr="00EC38A7">
              <w:t>Витрачання на придбання дочірнього підприємства та іншої господарської одиниці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C606A8" w14:textId="7E5D3C25"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FA2B6E" w14:textId="59D95DF0"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60F0FB" w14:textId="02F59BD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A0994BD" w14:textId="2367CD1D" w:rsidR="003D0531" w:rsidRPr="00EC38A7" w:rsidRDefault="003D0531" w:rsidP="005C5CDD">
            <w:r w:rsidRPr="00EC38A7">
              <w:t>IRFR</w:t>
            </w:r>
          </w:p>
        </w:tc>
      </w:tr>
      <w:tr w:rsidR="003D0531" w:rsidRPr="00EC38A7" w14:paraId="3D9337FE"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B70F5" w14:textId="3DDC9CAC" w:rsidR="003D0531" w:rsidRPr="00EC38A7" w:rsidRDefault="00EB2342" w:rsidP="003D0531">
            <w:pPr>
              <w:jc w:val="left"/>
            </w:pPr>
            <w:r w:rsidRPr="00EC38A7">
              <w:t>156</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491A67" w14:textId="5C3B519B" w:rsidR="003D0531" w:rsidRPr="00EC38A7" w:rsidRDefault="003D0531" w:rsidP="005C5CDD">
            <w:r w:rsidRPr="00EC38A7">
              <w:t>IRFR13290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86D27D" w14:textId="6AB68890" w:rsidR="003D0531" w:rsidRPr="00EC38A7" w:rsidRDefault="003D0531" w:rsidP="005C5CDD">
            <w:r w:rsidRPr="00EC38A7">
              <w:t>Інші платежі в результаті інвестиційної діяльності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45BC8E" w14:textId="77A1F3A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5F87CE" w14:textId="1B0DF4E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E992D2" w14:textId="0178756C"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EB269D8" w14:textId="053D5241" w:rsidR="003D0531" w:rsidRPr="00EC38A7" w:rsidRDefault="003D0531" w:rsidP="005C5CDD">
            <w:r w:rsidRPr="00EC38A7">
              <w:t>IRFR</w:t>
            </w:r>
          </w:p>
        </w:tc>
      </w:tr>
      <w:tr w:rsidR="003D0531" w:rsidRPr="00EC38A7" w14:paraId="1B3313C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D7F1C6" w14:textId="1E722322" w:rsidR="003D0531" w:rsidRPr="00EC38A7" w:rsidRDefault="00EB2342" w:rsidP="003D0531">
            <w:pPr>
              <w:jc w:val="left"/>
            </w:pPr>
            <w:r w:rsidRPr="00EC38A7">
              <w:t>156</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63255A" w14:textId="5A58DFBE" w:rsidR="003D0531" w:rsidRPr="00EC38A7" w:rsidRDefault="003D0531" w:rsidP="005C5CDD">
            <w:r w:rsidRPr="00EC38A7">
              <w:t>IRFR13295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9CC12A" w14:textId="1E8C6D0E" w:rsidR="003D0531" w:rsidRPr="00EC38A7" w:rsidRDefault="003D0531" w:rsidP="005C5CDD">
            <w:r w:rsidRPr="00EC38A7">
              <w:t>Чистий рух коштів від інвестиційної діяльності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AB4F70" w14:textId="0C4078F9"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1333BC" w14:textId="206D957E"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B4880A" w14:textId="270CBC9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AD3D22F" w14:textId="2EACDBEE" w:rsidR="003D0531" w:rsidRPr="00EC38A7" w:rsidRDefault="003D0531" w:rsidP="005C5CDD">
            <w:r w:rsidRPr="00EC38A7">
              <w:t>IRFR</w:t>
            </w:r>
          </w:p>
        </w:tc>
      </w:tr>
      <w:tr w:rsidR="003D0531" w:rsidRPr="00EC38A7" w14:paraId="6ACDC2C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B0780" w14:textId="31B4A0D1" w:rsidR="003D0531" w:rsidRPr="00EC38A7" w:rsidRDefault="00EB2342" w:rsidP="003D0531">
            <w:pPr>
              <w:jc w:val="left"/>
            </w:pPr>
            <w:r w:rsidRPr="00EC38A7">
              <w:t>157</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AB682F" w14:textId="56E56C16" w:rsidR="003D0531" w:rsidRPr="00EC38A7" w:rsidRDefault="003D0531" w:rsidP="005C5CDD">
            <w:r w:rsidRPr="00EC38A7">
              <w:t>IRFR13300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C88CC5" w14:textId="3A705B50" w:rsidR="003D0531" w:rsidRPr="00EC38A7" w:rsidRDefault="003D0531" w:rsidP="005C5CDD">
            <w:r w:rsidRPr="00EC38A7">
              <w:t>Надходження від власного капіталу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CD3629" w14:textId="036BE54E"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A39F82" w14:textId="5D48A19F"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2B052F" w14:textId="466D4B1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B72B670" w14:textId="69E7AF7D" w:rsidR="003D0531" w:rsidRPr="00EC38A7" w:rsidRDefault="003D0531" w:rsidP="005C5CDD">
            <w:r w:rsidRPr="00EC38A7">
              <w:t>IRFR</w:t>
            </w:r>
          </w:p>
        </w:tc>
      </w:tr>
      <w:tr w:rsidR="003D0531" w:rsidRPr="00EC38A7" w14:paraId="1F1AF22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B608D5" w14:textId="40658A3C" w:rsidR="003D0531" w:rsidRPr="00EC38A7" w:rsidRDefault="00EB2342" w:rsidP="003D0531">
            <w:pPr>
              <w:jc w:val="left"/>
            </w:pPr>
            <w:r w:rsidRPr="00EC38A7">
              <w:t>157</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7DCA97" w14:textId="6BE5589B" w:rsidR="003D0531" w:rsidRPr="00EC38A7" w:rsidRDefault="003D0531" w:rsidP="005C5CDD">
            <w:r w:rsidRPr="00EC38A7">
              <w:t>IRFR13305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D1DC66" w14:textId="58852AB8" w:rsidR="003D0531" w:rsidRPr="00EC38A7" w:rsidRDefault="003D0531" w:rsidP="005C5CDD">
            <w:r w:rsidRPr="00EC38A7">
              <w:t>Надходження від отримання позик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00EADA" w14:textId="07C4AACA"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3E9711" w14:textId="1ED8C7F9"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365A44" w14:textId="7D7C64F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031BC8B" w14:textId="283A127A" w:rsidR="003D0531" w:rsidRPr="00EC38A7" w:rsidRDefault="003D0531" w:rsidP="005C5CDD">
            <w:r w:rsidRPr="00EC38A7">
              <w:t>IRFR</w:t>
            </w:r>
          </w:p>
        </w:tc>
      </w:tr>
    </w:tbl>
    <w:p w14:paraId="535A00C5" w14:textId="77777777" w:rsidR="005C5CDD" w:rsidRPr="00EC38A7" w:rsidRDefault="005C5CDD" w:rsidP="003D0531">
      <w:pPr>
        <w:jc w:val="left"/>
        <w:sectPr w:rsidR="005C5CDD" w:rsidRPr="00EC38A7" w:rsidSect="00D76203">
          <w:headerReference w:type="first" r:id="rId54"/>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50B0F5B2"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A90760A" w14:textId="4512EB47"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30D4F6A" w14:textId="01D8CF73"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00AC556D" w14:textId="759B1B48"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6E55E7C0" w14:textId="5A729550"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70A89095" w14:textId="78D70E14"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0DBF95CC" w14:textId="6D44044F"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09E27BB8" w14:textId="65662C07" w:rsidR="005C5CDD" w:rsidRPr="00EC38A7" w:rsidRDefault="005C5CDD" w:rsidP="005C5CDD">
            <w:pPr>
              <w:jc w:val="center"/>
            </w:pPr>
            <w:r w:rsidRPr="00EC38A7">
              <w:t>7</w:t>
            </w:r>
          </w:p>
        </w:tc>
      </w:tr>
      <w:tr w:rsidR="003D0531" w:rsidRPr="00EC38A7" w14:paraId="5A2B8CF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C93502" w14:textId="76E7520D" w:rsidR="003D0531" w:rsidRPr="00EC38A7" w:rsidRDefault="00EB2342" w:rsidP="003D0531">
            <w:pPr>
              <w:jc w:val="left"/>
            </w:pPr>
            <w:r w:rsidRPr="00EC38A7">
              <w:t>157</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038251" w14:textId="73E699E1" w:rsidR="003D0531" w:rsidRPr="00EC38A7" w:rsidRDefault="003D0531" w:rsidP="005C5CDD">
            <w:r w:rsidRPr="00EC38A7">
              <w:t>IRFR13310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AB292D" w14:textId="70AA3F4D" w:rsidR="003D0531" w:rsidRPr="00EC38A7" w:rsidRDefault="003D0531" w:rsidP="005C5CDD">
            <w:r w:rsidRPr="00EC38A7">
              <w:t>Надходження від продажу частки в дочірньому підприємстві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5795B1" w14:textId="4E4B62D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1661F9" w14:textId="3D1B7AF1"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B9498D" w14:textId="6248492A"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24773A0" w14:textId="0A2BB364" w:rsidR="003D0531" w:rsidRPr="00EC38A7" w:rsidRDefault="003D0531" w:rsidP="005C5CDD">
            <w:r w:rsidRPr="00EC38A7">
              <w:t>IRFR</w:t>
            </w:r>
          </w:p>
        </w:tc>
      </w:tr>
      <w:tr w:rsidR="003D0531" w:rsidRPr="00EC38A7" w14:paraId="59812F7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CB3F96" w14:textId="5A93B39B" w:rsidR="003D0531" w:rsidRPr="00EC38A7" w:rsidRDefault="00EB2342" w:rsidP="003D0531">
            <w:pPr>
              <w:jc w:val="left"/>
            </w:pPr>
            <w:r w:rsidRPr="00EC38A7">
              <w:t>157</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533A41" w14:textId="5E73D9F2" w:rsidR="003D0531" w:rsidRPr="00EC38A7" w:rsidRDefault="003D0531" w:rsidP="005C5CDD">
            <w:r w:rsidRPr="00EC38A7">
              <w:t>IRFR13340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EEA483" w14:textId="1D7CEF3C" w:rsidR="003D0531" w:rsidRPr="00EC38A7" w:rsidRDefault="003D0531" w:rsidP="005C5CDD">
            <w:r w:rsidRPr="00EC38A7">
              <w:t>Інші надходження в результаті фінансової діяльності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29E158" w14:textId="5CF28DD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B6F02C" w14:textId="6039328C"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287D8F" w14:textId="0D5507D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A65ABEA" w14:textId="121A9AED" w:rsidR="003D0531" w:rsidRPr="00EC38A7" w:rsidRDefault="003D0531" w:rsidP="005C5CDD">
            <w:r w:rsidRPr="00EC38A7">
              <w:t>IRFR</w:t>
            </w:r>
          </w:p>
        </w:tc>
      </w:tr>
      <w:tr w:rsidR="003D0531" w:rsidRPr="00EC38A7" w14:paraId="121CAC6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069A95" w14:textId="2F56B7E5" w:rsidR="003D0531" w:rsidRPr="00EC38A7" w:rsidRDefault="00EB2342" w:rsidP="003D0531">
            <w:pPr>
              <w:jc w:val="left"/>
            </w:pPr>
            <w:r w:rsidRPr="00EC38A7">
              <w:t>157</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65225E" w14:textId="63B945D5" w:rsidR="003D0531" w:rsidRPr="00EC38A7" w:rsidRDefault="003D0531" w:rsidP="005C5CDD">
            <w:r w:rsidRPr="00EC38A7">
              <w:t>IRFR13345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E43AA1" w14:textId="55B8E6DA" w:rsidR="003D0531" w:rsidRPr="00EC38A7" w:rsidRDefault="003D0531" w:rsidP="005C5CDD">
            <w:r w:rsidRPr="00EC38A7">
              <w:t>Витрачання на викуп власних акцій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A9FB19" w14:textId="317D174E"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2A1EF" w14:textId="26F3EA92"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DB1BFA" w14:textId="767AB7B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1CD0A9A" w14:textId="5CE67E55" w:rsidR="003D0531" w:rsidRPr="00EC38A7" w:rsidRDefault="003D0531" w:rsidP="005C5CDD">
            <w:r w:rsidRPr="00EC38A7">
              <w:t>IRFR</w:t>
            </w:r>
          </w:p>
        </w:tc>
      </w:tr>
      <w:tr w:rsidR="003D0531" w:rsidRPr="00EC38A7" w14:paraId="63F0BFB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0EF249" w14:textId="5CFA4105" w:rsidR="003D0531" w:rsidRPr="00EC38A7" w:rsidRDefault="00EB2342" w:rsidP="003D0531">
            <w:pPr>
              <w:jc w:val="left"/>
            </w:pPr>
            <w:r w:rsidRPr="00EC38A7">
              <w:t>157</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71D8EC" w14:textId="6006F5DF" w:rsidR="003D0531" w:rsidRPr="00EC38A7" w:rsidRDefault="003D0531" w:rsidP="005C5CDD">
            <w:r w:rsidRPr="00EC38A7">
              <w:t>IRFR13350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B9BC00E" w14:textId="061366D3" w:rsidR="003D0531" w:rsidRPr="00EC38A7" w:rsidRDefault="003D0531" w:rsidP="005C5CDD">
            <w:r w:rsidRPr="00EC38A7">
              <w:t>Витрачання на погашення позик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23CFA0" w14:textId="315C54F7"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E0EE3D" w14:textId="3E3456EE"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206E15" w14:textId="78F7C21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42BEB5A" w14:textId="53DD3608" w:rsidR="003D0531" w:rsidRPr="00EC38A7" w:rsidRDefault="003D0531" w:rsidP="005C5CDD">
            <w:r w:rsidRPr="00EC38A7">
              <w:t>IRFR</w:t>
            </w:r>
          </w:p>
        </w:tc>
      </w:tr>
      <w:tr w:rsidR="003D0531" w:rsidRPr="00EC38A7" w14:paraId="06939C1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F808DB" w14:textId="4A5BF4C4" w:rsidR="003D0531" w:rsidRPr="00EC38A7" w:rsidRDefault="00EB2342" w:rsidP="003D0531">
            <w:pPr>
              <w:jc w:val="left"/>
            </w:pPr>
            <w:r w:rsidRPr="00EC38A7">
              <w:t>157</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787B92" w14:textId="7A651E5D" w:rsidR="003D0531" w:rsidRPr="00EC38A7" w:rsidRDefault="003D0531" w:rsidP="005C5CDD">
            <w:r w:rsidRPr="00EC38A7">
              <w:t>IRFR13355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296ADB" w14:textId="144ACE59" w:rsidR="003D0531" w:rsidRPr="00EC38A7" w:rsidRDefault="003D0531" w:rsidP="005C5CDD">
            <w:r w:rsidRPr="00EC38A7">
              <w:t>Витрачання на сплату дивідендів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F50CBA" w14:textId="14DAE9DA"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62C1D" w14:textId="2D4A088B"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0727A1" w14:textId="0C3686C1"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A88362F" w14:textId="22DC4DD1" w:rsidR="003D0531" w:rsidRPr="00EC38A7" w:rsidRDefault="003D0531" w:rsidP="005C5CDD">
            <w:r w:rsidRPr="00EC38A7">
              <w:t>IRFR</w:t>
            </w:r>
          </w:p>
        </w:tc>
      </w:tr>
      <w:tr w:rsidR="003D0531" w:rsidRPr="00EC38A7" w14:paraId="5A8D25A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D7F139" w14:textId="1AB90DA8" w:rsidR="003D0531" w:rsidRPr="00EC38A7" w:rsidRDefault="00EB2342" w:rsidP="003D0531">
            <w:pPr>
              <w:jc w:val="left"/>
            </w:pPr>
            <w:r w:rsidRPr="00EC38A7">
              <w:t>157</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4E13DD" w14:textId="7B92311A" w:rsidR="003D0531" w:rsidRPr="00EC38A7" w:rsidRDefault="003D0531" w:rsidP="005C5CDD">
            <w:r w:rsidRPr="00EC38A7">
              <w:t>IRFR13360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85CDE4C" w14:textId="3272A829" w:rsidR="003D0531" w:rsidRPr="00EC38A7" w:rsidRDefault="003D0531" w:rsidP="005C5CDD">
            <w:r w:rsidRPr="00EC38A7">
              <w:t>Витрачання на сплату відсотків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C901B8" w14:textId="73A9EE27"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53D034" w14:textId="5922566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6724FF" w14:textId="1558F68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D0316C3" w14:textId="10F53A82" w:rsidR="003D0531" w:rsidRPr="00EC38A7" w:rsidRDefault="003D0531" w:rsidP="005C5CDD">
            <w:r w:rsidRPr="00EC38A7">
              <w:t>IRFR</w:t>
            </w:r>
          </w:p>
        </w:tc>
      </w:tr>
      <w:tr w:rsidR="003D0531" w:rsidRPr="00EC38A7" w14:paraId="335A6BE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EA90AB" w14:textId="3348AC39" w:rsidR="003D0531" w:rsidRPr="00EC38A7" w:rsidRDefault="00EB2342" w:rsidP="003D0531">
            <w:pPr>
              <w:jc w:val="left"/>
            </w:pPr>
            <w:r w:rsidRPr="00EC38A7">
              <w:t>157</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BCECE1" w14:textId="62112825" w:rsidR="003D0531" w:rsidRPr="00EC38A7" w:rsidRDefault="003D0531" w:rsidP="005C5CDD">
            <w:r w:rsidRPr="00EC38A7">
              <w:t>IRFR13365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2D837D9" w14:textId="473DECAE" w:rsidR="003D0531" w:rsidRPr="00EC38A7" w:rsidRDefault="003D0531" w:rsidP="005C5CDD">
            <w:r w:rsidRPr="00EC38A7">
              <w:t>Витрачання на сплату заборгованості з фінансової оренди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E35DF1" w14:textId="2DADB5D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97C5C8" w14:textId="7C26B34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8B84B1" w14:textId="73B89C6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46E37AB" w14:textId="0C544388" w:rsidR="003D0531" w:rsidRPr="00EC38A7" w:rsidRDefault="003D0531" w:rsidP="005C5CDD">
            <w:r w:rsidRPr="00EC38A7">
              <w:t>IRFR</w:t>
            </w:r>
          </w:p>
        </w:tc>
      </w:tr>
    </w:tbl>
    <w:p w14:paraId="27E8BEDF" w14:textId="77777777" w:rsidR="005C5CDD" w:rsidRPr="00EC38A7" w:rsidRDefault="005C5CDD" w:rsidP="003D0531">
      <w:pPr>
        <w:jc w:val="left"/>
        <w:sectPr w:rsidR="005C5CDD" w:rsidRPr="00EC38A7" w:rsidSect="00D76203">
          <w:headerReference w:type="first" r:id="rId55"/>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3C1E3042"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E03A743" w14:textId="38164957"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3D34709C" w14:textId="4A086260"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1FD0DE26" w14:textId="3EB2D990"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2AE72A9A" w14:textId="6E51373C"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015A24C6" w14:textId="3CC0F567"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7A4176B3" w14:textId="51934CF4"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3C73A8C4" w14:textId="1AFC12FF" w:rsidR="005C5CDD" w:rsidRPr="00EC38A7" w:rsidRDefault="005C5CDD" w:rsidP="005C5CDD">
            <w:pPr>
              <w:jc w:val="center"/>
            </w:pPr>
            <w:r w:rsidRPr="00EC38A7">
              <w:t>7</w:t>
            </w:r>
          </w:p>
        </w:tc>
      </w:tr>
      <w:tr w:rsidR="003D0531" w:rsidRPr="00EC38A7" w14:paraId="6A81AF7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EA02B0" w14:textId="6E800F01" w:rsidR="003D0531" w:rsidRPr="00EC38A7" w:rsidRDefault="00EB2342" w:rsidP="003D0531">
            <w:pPr>
              <w:jc w:val="left"/>
            </w:pPr>
            <w:r w:rsidRPr="00EC38A7">
              <w:t>157</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75F340" w14:textId="3F6E92EA" w:rsidR="003D0531" w:rsidRPr="00EC38A7" w:rsidRDefault="003D0531" w:rsidP="005C5CDD">
            <w:r w:rsidRPr="00EC38A7">
              <w:t>IRFR13370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01CBDE" w14:textId="1006DED2" w:rsidR="003D0531" w:rsidRPr="00EC38A7" w:rsidRDefault="003D0531" w:rsidP="005C5CDD">
            <w:r w:rsidRPr="00EC38A7">
              <w:t>Витрачання на придбання частки в дочірньому підприємстві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F6F9E2" w14:textId="729EE08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DD4512" w14:textId="54186466"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AF81A7" w14:textId="46D0704D"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10DD3C2" w14:textId="45710C3E" w:rsidR="003D0531" w:rsidRPr="00EC38A7" w:rsidRDefault="003D0531" w:rsidP="005C5CDD">
            <w:r w:rsidRPr="00EC38A7">
              <w:t>IRFR</w:t>
            </w:r>
          </w:p>
        </w:tc>
      </w:tr>
      <w:tr w:rsidR="003D0531" w:rsidRPr="00EC38A7" w14:paraId="0C6F465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362B79" w14:textId="1A306C6F" w:rsidR="003D0531" w:rsidRPr="00EC38A7" w:rsidRDefault="00EB2342" w:rsidP="003D0531">
            <w:pPr>
              <w:jc w:val="left"/>
            </w:pPr>
            <w:r w:rsidRPr="00EC38A7">
              <w:t>158</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2E8B5D" w14:textId="2DA5E43B" w:rsidR="003D0531" w:rsidRPr="00EC38A7" w:rsidRDefault="003D0531" w:rsidP="005C5CDD">
            <w:r w:rsidRPr="00EC38A7">
              <w:t>IRFR13375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A5306C" w14:textId="4892B24A" w:rsidR="003D0531" w:rsidRPr="00EC38A7" w:rsidRDefault="003D0531" w:rsidP="005C5CDD">
            <w:r w:rsidRPr="00EC38A7">
              <w:t>Витрачання на виплати неконтрольова</w:t>
            </w:r>
            <w:r w:rsidR="00B24CCE" w:rsidRPr="00EC38A7">
              <w:rPr>
                <w:lang w:val="ru-RU"/>
              </w:rPr>
              <w:t>-</w:t>
            </w:r>
            <w:r w:rsidRPr="00EC38A7">
              <w:t>ним часткам у дочірніх підприємствах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3F7D92" w14:textId="1529333F"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C117D1" w14:textId="689FA70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BB753C" w14:textId="4FD727F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38D3D22" w14:textId="0C24C43D" w:rsidR="003D0531" w:rsidRPr="00EC38A7" w:rsidRDefault="003D0531" w:rsidP="005C5CDD">
            <w:r w:rsidRPr="00EC38A7">
              <w:t>IRFR</w:t>
            </w:r>
          </w:p>
        </w:tc>
      </w:tr>
      <w:tr w:rsidR="003D0531" w:rsidRPr="00EC38A7" w14:paraId="77B9EC8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622410" w14:textId="7838B29F" w:rsidR="003D0531" w:rsidRPr="00EC38A7" w:rsidRDefault="00EB2342" w:rsidP="003D0531">
            <w:pPr>
              <w:jc w:val="left"/>
            </w:pPr>
            <w:r w:rsidRPr="00EC38A7">
              <w:t>158</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0E65EF" w14:textId="1A50D539" w:rsidR="003D0531" w:rsidRPr="00EC38A7" w:rsidRDefault="003D0531" w:rsidP="005C5CDD">
            <w:r w:rsidRPr="00EC38A7">
              <w:t>IRFR13390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695FDB" w14:textId="2A10BD9B" w:rsidR="003D0531" w:rsidRPr="00EC38A7" w:rsidRDefault="003D0531" w:rsidP="005C5CDD">
            <w:r w:rsidRPr="00EC38A7">
              <w:t>Інші платежі в результаті фінансової діяльності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8F5330" w14:textId="5F46AB3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773161" w14:textId="35242B6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AE2104" w14:textId="47A141D7"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D357AEF" w14:textId="1067BCE2" w:rsidR="003D0531" w:rsidRPr="00EC38A7" w:rsidRDefault="003D0531" w:rsidP="005C5CDD">
            <w:r w:rsidRPr="00EC38A7">
              <w:t>IRFR</w:t>
            </w:r>
          </w:p>
        </w:tc>
      </w:tr>
      <w:tr w:rsidR="003D0531" w:rsidRPr="00EC38A7" w14:paraId="0AEE970E"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B4D33C" w14:textId="77EF55CE" w:rsidR="003D0531" w:rsidRPr="00EC38A7" w:rsidRDefault="00EB2342" w:rsidP="003D0531">
            <w:pPr>
              <w:jc w:val="left"/>
            </w:pPr>
            <w:r w:rsidRPr="00EC38A7">
              <w:t>158</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1881EE" w14:textId="231C828C" w:rsidR="003D0531" w:rsidRPr="00EC38A7" w:rsidRDefault="003D0531" w:rsidP="005C5CDD">
            <w:r w:rsidRPr="00EC38A7">
              <w:t>IRFR13395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3D7F32" w14:textId="17C8FC1E" w:rsidR="003D0531" w:rsidRPr="00EC38A7" w:rsidRDefault="003D0531" w:rsidP="005C5CDD">
            <w:r w:rsidRPr="00EC38A7">
              <w:t>Чистий рух коштів від фінансової діяльності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45850B" w14:textId="147CDAC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0DD5C7" w14:textId="14E1A989"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CF2AF4" w14:textId="3031AAD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FAF8D" w14:textId="7C72B052" w:rsidR="003D0531" w:rsidRPr="00EC38A7" w:rsidRDefault="003D0531" w:rsidP="005C5CDD">
            <w:r w:rsidRPr="00EC38A7">
              <w:t>IRFR</w:t>
            </w:r>
          </w:p>
        </w:tc>
      </w:tr>
      <w:tr w:rsidR="003D0531" w:rsidRPr="00EC38A7" w14:paraId="0BB8010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25BDF6" w14:textId="5B7D3420" w:rsidR="003D0531" w:rsidRPr="00EC38A7" w:rsidRDefault="00732765" w:rsidP="003D0531">
            <w:pPr>
              <w:jc w:val="left"/>
            </w:pPr>
            <w:r w:rsidRPr="00EC38A7">
              <w:t>158</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F58A52" w14:textId="654BC192" w:rsidR="003D0531" w:rsidRPr="00EC38A7" w:rsidRDefault="003D0531" w:rsidP="005C5CDD">
            <w:r w:rsidRPr="00EC38A7">
              <w:t>IRFR13400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C81A52" w14:textId="264DD9E7" w:rsidR="003D0531" w:rsidRPr="00EC38A7" w:rsidRDefault="003D0531" w:rsidP="005C5CDD">
            <w:r w:rsidRPr="00EC38A7">
              <w:t>Чистий рух грошових коштів за звітний період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A68DE8" w14:textId="13AD40E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9F007B" w14:textId="78A0549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E24A9F" w14:textId="39D9B07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B558ABB" w14:textId="6F53CB6D" w:rsidR="003D0531" w:rsidRPr="00EC38A7" w:rsidRDefault="003D0531" w:rsidP="005C5CDD">
            <w:r w:rsidRPr="00EC38A7">
              <w:t>IRFR</w:t>
            </w:r>
          </w:p>
        </w:tc>
      </w:tr>
      <w:tr w:rsidR="003D0531" w:rsidRPr="00EC38A7" w14:paraId="35C4482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0C1BE5" w14:textId="49F569A8" w:rsidR="003D0531" w:rsidRPr="00EC38A7" w:rsidRDefault="00732765" w:rsidP="003D0531">
            <w:pPr>
              <w:jc w:val="left"/>
            </w:pPr>
            <w:r w:rsidRPr="00EC38A7">
              <w:t>158</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96FC6E" w14:textId="062F9B6F" w:rsidR="003D0531" w:rsidRPr="00EC38A7" w:rsidRDefault="003D0531" w:rsidP="005C5CDD">
            <w:r w:rsidRPr="00EC38A7">
              <w:t>IRFR13405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5ED270" w14:textId="6B6A9ECE" w:rsidR="003D0531" w:rsidRPr="00EC38A7" w:rsidRDefault="003D0531" w:rsidP="005C5CDD">
            <w:r w:rsidRPr="00EC38A7">
              <w:t>Залишок коштів на початок року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BC01A9" w14:textId="745B287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986451" w14:textId="682D33BA"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4D72E9" w14:textId="29264B3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13E154F" w14:textId="3D1FBB32" w:rsidR="003D0531" w:rsidRPr="00EC38A7" w:rsidRDefault="003D0531" w:rsidP="005C5CDD">
            <w:r w:rsidRPr="00EC38A7">
              <w:t>IRFR</w:t>
            </w:r>
          </w:p>
        </w:tc>
      </w:tr>
    </w:tbl>
    <w:p w14:paraId="410A102E" w14:textId="77777777" w:rsidR="005C5CDD" w:rsidRPr="00EC38A7" w:rsidRDefault="005C5CDD" w:rsidP="003D0531">
      <w:pPr>
        <w:jc w:val="left"/>
        <w:sectPr w:rsidR="005C5CDD" w:rsidRPr="00EC38A7" w:rsidSect="00D76203">
          <w:headerReference w:type="first" r:id="rId56"/>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312815AC"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61C379" w14:textId="172A82F8"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5194CEAD" w14:textId="54EF2D13"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54C994E5" w14:textId="76A10897"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5461EB0F" w14:textId="1AD38F21"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4B837E6F" w14:textId="4126ABA5"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0E9635F4" w14:textId="0393BDCD"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33A08C03" w14:textId="55E50151" w:rsidR="005C5CDD" w:rsidRPr="00EC38A7" w:rsidRDefault="005C5CDD" w:rsidP="005C5CDD">
            <w:pPr>
              <w:jc w:val="center"/>
            </w:pPr>
            <w:r w:rsidRPr="00EC38A7">
              <w:t>7</w:t>
            </w:r>
          </w:p>
        </w:tc>
      </w:tr>
      <w:tr w:rsidR="003D0531" w:rsidRPr="00EC38A7" w14:paraId="0CEC477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119CF8" w14:textId="71660496" w:rsidR="003D0531" w:rsidRPr="00EC38A7" w:rsidRDefault="00732765" w:rsidP="003D0531">
            <w:pPr>
              <w:jc w:val="left"/>
            </w:pPr>
            <w:r w:rsidRPr="00EC38A7">
              <w:t>158</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BFBFE5" w14:textId="63B6A2D9" w:rsidR="003D0531" w:rsidRPr="00EC38A7" w:rsidRDefault="003D0531" w:rsidP="005C5CDD">
            <w:r w:rsidRPr="00EC38A7">
              <w:t>IRFR13410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3179F3" w14:textId="7092488E" w:rsidR="003D0531" w:rsidRPr="00EC38A7" w:rsidRDefault="003D0531" w:rsidP="005C5CDD">
            <w:r w:rsidRPr="00EC38A7">
              <w:t>Вплив зміни валютних курсів на залишок коштів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203D3D" w14:textId="36F654B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DA1E74" w14:textId="231DB8E5"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CF4B6B" w14:textId="464AE1B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08D0457" w14:textId="41C0F521" w:rsidR="003D0531" w:rsidRPr="00EC38A7" w:rsidRDefault="003D0531" w:rsidP="005C5CDD">
            <w:r w:rsidRPr="00EC38A7">
              <w:t>IRFR</w:t>
            </w:r>
          </w:p>
        </w:tc>
      </w:tr>
      <w:tr w:rsidR="003D0531" w:rsidRPr="00EC38A7" w14:paraId="67CCC02E"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7F3DA1" w14:textId="132EBC4B" w:rsidR="003D0531" w:rsidRPr="00EC38A7" w:rsidRDefault="00732765" w:rsidP="003D0531">
            <w:pPr>
              <w:jc w:val="left"/>
            </w:pPr>
            <w:r w:rsidRPr="00EC38A7">
              <w:t>158</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6C44AC" w14:textId="73F32086" w:rsidR="003D0531" w:rsidRPr="00EC38A7" w:rsidRDefault="003D0531" w:rsidP="005C5CDD">
            <w:r w:rsidRPr="00EC38A7">
              <w:t>IRFR13415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79345A3" w14:textId="5133A106" w:rsidR="003D0531" w:rsidRPr="00EC38A7" w:rsidRDefault="003D0531" w:rsidP="005C5CDD">
            <w:r w:rsidRPr="00EC38A7">
              <w:t>Залишок коштів на кінець року (за 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E35F2D" w14:textId="44B55632"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C6F67A" w14:textId="7BB88F0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EA517A" w14:textId="7254220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F44A723" w14:textId="20AB98E8" w:rsidR="003D0531" w:rsidRPr="00EC38A7" w:rsidRDefault="003D0531" w:rsidP="005C5CDD">
            <w:r w:rsidRPr="00EC38A7">
              <w:t>IRFR</w:t>
            </w:r>
          </w:p>
        </w:tc>
      </w:tr>
      <w:tr w:rsidR="003D0531" w:rsidRPr="00EC38A7" w14:paraId="60DB2BD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F59614" w14:textId="114CE836" w:rsidR="003D0531" w:rsidRPr="00EC38A7" w:rsidRDefault="00732765" w:rsidP="003D0531">
            <w:pPr>
              <w:jc w:val="left"/>
            </w:pPr>
            <w:r w:rsidRPr="00EC38A7">
              <w:t>158</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8B5049" w14:textId="44DC38F6" w:rsidR="003D0531" w:rsidRPr="00EC38A7" w:rsidRDefault="003D0531" w:rsidP="005C5CDD">
            <w:r w:rsidRPr="00EC38A7">
              <w:t>IRFR03500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93E440" w14:textId="4F81FBB9" w:rsidR="003D0531" w:rsidRPr="00EC38A7" w:rsidRDefault="003D0531" w:rsidP="005C5CDD">
            <w:r w:rsidRPr="00EC38A7">
              <w:t>Прибуток (збиток) від звичайної операційної діяльності до оподаткування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A83C06" w14:textId="48A2D78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1384AE" w14:textId="2A3412EB"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D5BA29" w14:textId="2AC67AEB"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153A483" w14:textId="1B665008" w:rsidR="003D0531" w:rsidRPr="00EC38A7" w:rsidRDefault="003D0531" w:rsidP="005C5CDD">
            <w:r w:rsidRPr="00EC38A7">
              <w:t>IRFR</w:t>
            </w:r>
          </w:p>
        </w:tc>
      </w:tr>
      <w:tr w:rsidR="003D0531" w:rsidRPr="00EC38A7" w14:paraId="6D9A897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2D2F9E" w14:textId="3CAB3A4D" w:rsidR="003D0531" w:rsidRPr="00EC38A7" w:rsidRDefault="00732765" w:rsidP="003D0531">
            <w:pPr>
              <w:jc w:val="left"/>
            </w:pPr>
            <w:r w:rsidRPr="00EC38A7">
              <w:t>158</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88A4CE" w14:textId="3D576C43" w:rsidR="003D0531" w:rsidRPr="00EC38A7" w:rsidRDefault="003D0531" w:rsidP="005C5CDD">
            <w:r w:rsidRPr="00EC38A7">
              <w:t>IRFR03505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273599" w14:textId="5DE127BF" w:rsidR="003D0531" w:rsidRPr="00EC38A7" w:rsidRDefault="003D0531" w:rsidP="005C5CDD">
            <w:r w:rsidRPr="00EC38A7">
              <w:t>Коригування прибутку (збитку) від операційної діяльності до оподаткування на амортизацію необоротних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40025B" w14:textId="21BEA953"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A71363" w14:textId="2A728DF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9F6488" w14:textId="07BC70FB"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AE06549" w14:textId="63470E85" w:rsidR="003D0531" w:rsidRPr="00EC38A7" w:rsidRDefault="003D0531" w:rsidP="005C5CDD">
            <w:r w:rsidRPr="00EC38A7">
              <w:t>IRFR</w:t>
            </w:r>
          </w:p>
        </w:tc>
      </w:tr>
      <w:tr w:rsidR="003D0531" w:rsidRPr="00EC38A7" w14:paraId="10D1D44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90AC0" w14:textId="595D47AB" w:rsidR="003D0531" w:rsidRPr="00EC38A7" w:rsidRDefault="00732765" w:rsidP="003D0531">
            <w:pPr>
              <w:jc w:val="left"/>
            </w:pPr>
            <w:r w:rsidRPr="00EC38A7">
              <w:t>158</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3E4449" w14:textId="300A5C57" w:rsidR="003D0531" w:rsidRPr="00EC38A7" w:rsidRDefault="003D0531" w:rsidP="005C5CDD">
            <w:r w:rsidRPr="00EC38A7">
              <w:t>IRFR03510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DCE8ADF" w14:textId="18853C6A" w:rsidR="003D0531" w:rsidRPr="00EC38A7" w:rsidRDefault="003D0531" w:rsidP="005C5CDD">
            <w:r w:rsidRPr="00EC38A7">
              <w:t>Коригування прибутку (збитку) від операційної діяльності до оподаткування на збільшення (зменшення) забезпечень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B26BA6" w14:textId="4A6B7AEF"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D88297" w14:textId="1858072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16B90B" w14:textId="0417455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DC59AD6" w14:textId="0BCB590C" w:rsidR="003D0531" w:rsidRPr="00EC38A7" w:rsidRDefault="003D0531" w:rsidP="005C5CDD">
            <w:r w:rsidRPr="00EC38A7">
              <w:t>IRFR</w:t>
            </w:r>
          </w:p>
        </w:tc>
      </w:tr>
    </w:tbl>
    <w:p w14:paraId="13967567" w14:textId="77777777" w:rsidR="005C5CDD" w:rsidRPr="00EC38A7" w:rsidRDefault="005C5CDD" w:rsidP="003D0531">
      <w:pPr>
        <w:jc w:val="left"/>
        <w:sectPr w:rsidR="005C5CDD" w:rsidRPr="00EC38A7" w:rsidSect="00D76203">
          <w:headerReference w:type="first" r:id="rId57"/>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5AA49091"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5F56F86" w14:textId="50F546D8"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33C41BE8" w14:textId="6CABB1EB"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056F5DEA" w14:textId="11D58254"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1C728A30" w14:textId="46F59107"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712C2568" w14:textId="55C9A271"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45A3FC0B" w14:textId="3369AE48"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3F09162D" w14:textId="784FC2D7" w:rsidR="005C5CDD" w:rsidRPr="00EC38A7" w:rsidRDefault="005C5CDD" w:rsidP="005C5CDD">
            <w:pPr>
              <w:jc w:val="center"/>
            </w:pPr>
            <w:r w:rsidRPr="00EC38A7">
              <w:t>7</w:t>
            </w:r>
          </w:p>
        </w:tc>
      </w:tr>
      <w:tr w:rsidR="003D0531" w:rsidRPr="00EC38A7" w14:paraId="5BCD681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C9FED6" w14:textId="449983C2" w:rsidR="003D0531" w:rsidRPr="00EC38A7" w:rsidRDefault="00732765" w:rsidP="003D0531">
            <w:pPr>
              <w:jc w:val="left"/>
            </w:pPr>
            <w:r w:rsidRPr="00EC38A7">
              <w:t>159</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423D6B" w14:textId="6107C325" w:rsidR="003D0531" w:rsidRPr="00EC38A7" w:rsidRDefault="003D0531" w:rsidP="005C5CDD">
            <w:r w:rsidRPr="00EC38A7">
              <w:t>IRFR03515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3B1E5F" w14:textId="01D64D4B" w:rsidR="003D0531" w:rsidRPr="00EC38A7" w:rsidRDefault="003D0531" w:rsidP="005C5CDD">
            <w:r w:rsidRPr="00EC38A7">
              <w:t>Коригування прибутку (збитку) від операційної діяльності до оподаткування на збиток (прибуток) від нереалізованих курсових різниць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08D697" w14:textId="155FEA79"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1D1B8C" w14:textId="1BB2EE9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B6A8A6" w14:textId="3A77DE0A"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A70933D" w14:textId="238DEE8A" w:rsidR="003D0531" w:rsidRPr="00EC38A7" w:rsidRDefault="003D0531" w:rsidP="005C5CDD">
            <w:r w:rsidRPr="00EC38A7">
              <w:t>IRFR</w:t>
            </w:r>
          </w:p>
        </w:tc>
      </w:tr>
      <w:tr w:rsidR="003D0531" w:rsidRPr="00EC38A7" w14:paraId="0C1C9CF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E5D5E" w14:textId="4117BE6D" w:rsidR="003D0531" w:rsidRPr="00EC38A7" w:rsidRDefault="00732765" w:rsidP="003D0531">
            <w:pPr>
              <w:jc w:val="left"/>
            </w:pPr>
            <w:r w:rsidRPr="00EC38A7">
              <w:t>159</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F0CF65" w14:textId="340BFC97" w:rsidR="003D0531" w:rsidRPr="00EC38A7" w:rsidRDefault="003D0531" w:rsidP="005C5CDD">
            <w:r w:rsidRPr="00EC38A7">
              <w:t>IRFR03520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E510D10" w14:textId="4AE5F323" w:rsidR="003D0531" w:rsidRPr="00EC38A7" w:rsidRDefault="003D0531" w:rsidP="005C5CDD">
            <w:r w:rsidRPr="00EC38A7">
              <w:t>Коригування прибутку (збитку) від операційної діяльності до оподаткування на збиток (прибуток) від неопераційної діяльності та інших негрошових операцій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6F0191" w14:textId="72AD6E1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9C00F3" w14:textId="0265432C"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DD4BFC" w14:textId="01CEA82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6B8D6FD" w14:textId="7015D0B6" w:rsidR="003D0531" w:rsidRPr="00EC38A7" w:rsidRDefault="003D0531" w:rsidP="005C5CDD">
            <w:r w:rsidRPr="00EC38A7">
              <w:t>IRFR</w:t>
            </w:r>
          </w:p>
        </w:tc>
      </w:tr>
      <w:tr w:rsidR="003D0531" w:rsidRPr="00EC38A7" w14:paraId="75CB413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BDE57A" w14:textId="4F293FF0" w:rsidR="003D0531" w:rsidRPr="00EC38A7" w:rsidRDefault="00732765" w:rsidP="003D0531">
            <w:pPr>
              <w:jc w:val="left"/>
            </w:pPr>
            <w:r w:rsidRPr="00EC38A7">
              <w:t>159</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1952EF" w14:textId="3B7EB1C2" w:rsidR="003D0531" w:rsidRPr="00EC38A7" w:rsidRDefault="003D0531" w:rsidP="005C5CDD">
            <w:r w:rsidRPr="00EC38A7">
              <w:t>IRFR03521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8F7DF4" w14:textId="067626AA" w:rsidR="003D0531" w:rsidRPr="00EC38A7" w:rsidRDefault="003D0531" w:rsidP="005C5CDD">
            <w:r w:rsidRPr="00EC38A7">
              <w:t>Прибуток (збиток) від участі в капіталі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DFDF64" w14:textId="7DB5EA4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89F2F2" w14:textId="46EA5BB2"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39EBE1" w14:textId="27CC9FB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01AF8E6" w14:textId="701735F2" w:rsidR="003D0531" w:rsidRPr="00EC38A7" w:rsidRDefault="003D0531" w:rsidP="005C5CDD">
            <w:r w:rsidRPr="00EC38A7">
              <w:t>IRFR</w:t>
            </w:r>
          </w:p>
        </w:tc>
      </w:tr>
      <w:tr w:rsidR="003D0531" w:rsidRPr="00EC38A7" w14:paraId="76AAA19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925EAF" w14:textId="3CF51950" w:rsidR="003D0531" w:rsidRPr="00EC38A7" w:rsidRDefault="00732765" w:rsidP="003D0531">
            <w:pPr>
              <w:jc w:val="left"/>
            </w:pPr>
            <w:r w:rsidRPr="00EC38A7">
              <w:t>159</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4728EE" w14:textId="77D68AC5" w:rsidR="003D0531" w:rsidRPr="00EC38A7" w:rsidRDefault="003D0531" w:rsidP="005C5CDD">
            <w:r w:rsidRPr="00EC38A7">
              <w:t>IRFR03522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FA05A2" w14:textId="7C968E11" w:rsidR="003D0531" w:rsidRPr="00EC38A7" w:rsidRDefault="003D0531" w:rsidP="005C5CDD">
            <w:r w:rsidRPr="00EC38A7">
              <w:t>Зміна вартості активів, які оцінюються за справедливою вартістю, та дохід (витрати) від первісного визнання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B6E327" w14:textId="36D50E99"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353E11" w14:textId="269DD721"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9ABF10" w14:textId="1052D4C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0A074B9" w14:textId="54B963DB" w:rsidR="003D0531" w:rsidRPr="00EC38A7" w:rsidRDefault="003D0531" w:rsidP="005C5CDD">
            <w:r w:rsidRPr="00EC38A7">
              <w:t>IRFR</w:t>
            </w:r>
          </w:p>
        </w:tc>
      </w:tr>
    </w:tbl>
    <w:p w14:paraId="7AC28A99" w14:textId="77777777" w:rsidR="005C5CDD" w:rsidRPr="00EC38A7" w:rsidRDefault="005C5CDD" w:rsidP="003D0531">
      <w:pPr>
        <w:jc w:val="left"/>
        <w:sectPr w:rsidR="005C5CDD" w:rsidRPr="00EC38A7" w:rsidSect="00D76203">
          <w:headerReference w:type="first" r:id="rId58"/>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497F242B"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AF98B39" w14:textId="1B96454A"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425EE053" w14:textId="6EECF522"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4CD0A917" w14:textId="1384FD9C"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7BF3C87E" w14:textId="7001FEA5"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525F949D" w14:textId="1792E9E5"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37D53B34" w14:textId="7A23A3AB"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0A4D1083" w14:textId="444AE124" w:rsidR="005C5CDD" w:rsidRPr="00EC38A7" w:rsidRDefault="005C5CDD" w:rsidP="005C5CDD">
            <w:pPr>
              <w:jc w:val="center"/>
            </w:pPr>
            <w:r w:rsidRPr="00EC38A7">
              <w:t>7</w:t>
            </w:r>
          </w:p>
        </w:tc>
      </w:tr>
      <w:tr w:rsidR="003D0531" w:rsidRPr="00EC38A7" w14:paraId="3DA1FB3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B43294" w14:textId="32B47722" w:rsidR="003D0531" w:rsidRPr="00EC38A7" w:rsidRDefault="00732765" w:rsidP="003D0531">
            <w:pPr>
              <w:jc w:val="left"/>
            </w:pPr>
            <w:r w:rsidRPr="00EC38A7">
              <w:t>159</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05179C" w14:textId="0205DCE1" w:rsidR="003D0531" w:rsidRPr="00EC38A7" w:rsidRDefault="003D0531" w:rsidP="005C5CDD">
            <w:r w:rsidRPr="00EC38A7">
              <w:t>IRFR03523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6765DB" w14:textId="35F74DD9" w:rsidR="003D0531" w:rsidRPr="00EC38A7" w:rsidRDefault="003D0531" w:rsidP="005C5CDD">
            <w:r w:rsidRPr="00EC38A7">
              <w:t>Збиток (прибуток) від реалізації необоротних активів, утримуваних для продажу та груп вибуття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BB6683" w14:textId="6B725AD1"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58956B" w14:textId="1D1304BB"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68FDF1" w14:textId="7DA936B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4E2D8BF" w14:textId="5FA456C7" w:rsidR="003D0531" w:rsidRPr="00EC38A7" w:rsidRDefault="003D0531" w:rsidP="005C5CDD">
            <w:r w:rsidRPr="00EC38A7">
              <w:t>IRFR</w:t>
            </w:r>
          </w:p>
        </w:tc>
      </w:tr>
      <w:tr w:rsidR="003D0531" w:rsidRPr="00EC38A7" w14:paraId="5FD9CD0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2E5E8C" w14:textId="4DEAEAF6" w:rsidR="003D0531" w:rsidRPr="00EC38A7" w:rsidRDefault="00732765" w:rsidP="003D0531">
            <w:pPr>
              <w:jc w:val="left"/>
            </w:pPr>
            <w:r w:rsidRPr="00EC38A7">
              <w:t>159</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EDC8DF" w14:textId="687CBF88" w:rsidR="003D0531" w:rsidRPr="00EC38A7" w:rsidRDefault="003D0531" w:rsidP="005C5CDD">
            <w:r w:rsidRPr="00EC38A7">
              <w:t>IRFR03524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3FECB3" w14:textId="14CCC5F6" w:rsidR="003D0531" w:rsidRPr="00EC38A7" w:rsidRDefault="003D0531" w:rsidP="005C5CDD">
            <w:r w:rsidRPr="00EC38A7">
              <w:t>Збиток (прибуток) від реалізації фінансових інвестицій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87920" w14:textId="0ED32405"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FBA242" w14:textId="5519896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8C8B74" w14:textId="4FB8964C"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7CEB3F0" w14:textId="776ABAB2" w:rsidR="003D0531" w:rsidRPr="00EC38A7" w:rsidRDefault="003D0531" w:rsidP="005C5CDD">
            <w:r w:rsidRPr="00EC38A7">
              <w:t>IRFR</w:t>
            </w:r>
          </w:p>
        </w:tc>
      </w:tr>
      <w:tr w:rsidR="003D0531" w:rsidRPr="00EC38A7" w14:paraId="7A68948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9AC93A" w14:textId="37968645" w:rsidR="003D0531" w:rsidRPr="00EC38A7" w:rsidRDefault="00732765" w:rsidP="003D0531">
            <w:pPr>
              <w:jc w:val="left"/>
            </w:pPr>
            <w:r w:rsidRPr="00EC38A7">
              <w:t>159</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268771" w14:textId="30127E43" w:rsidR="003D0531" w:rsidRPr="00EC38A7" w:rsidRDefault="003D0531" w:rsidP="005C5CDD">
            <w:r w:rsidRPr="00EC38A7">
              <w:t>IRFR03526</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26DDEE" w14:textId="50829AD1" w:rsidR="003D0531" w:rsidRPr="00EC38A7" w:rsidRDefault="003D0531" w:rsidP="005C5CDD">
            <w:r w:rsidRPr="00EC38A7">
              <w:t>Зменшення (відновлення) корисності необоротних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1CD22B" w14:textId="3D7A32E5"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B7AC3E" w14:textId="13FF556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577A3A" w14:textId="457C44EE"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8F8C348" w14:textId="4B6D499C" w:rsidR="003D0531" w:rsidRPr="00EC38A7" w:rsidRDefault="003D0531" w:rsidP="005C5CDD">
            <w:r w:rsidRPr="00EC38A7">
              <w:t>IRFR</w:t>
            </w:r>
          </w:p>
        </w:tc>
      </w:tr>
      <w:tr w:rsidR="003D0531" w:rsidRPr="00EC38A7" w14:paraId="2401200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178E36" w14:textId="2575310A" w:rsidR="003D0531" w:rsidRPr="00EC38A7" w:rsidRDefault="00732765" w:rsidP="003D0531">
            <w:pPr>
              <w:jc w:val="left"/>
            </w:pPr>
            <w:r w:rsidRPr="00EC38A7">
              <w:t>159</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B76EE1" w14:textId="35232713" w:rsidR="003D0531" w:rsidRPr="00EC38A7" w:rsidRDefault="003D0531" w:rsidP="005C5CDD">
            <w:r w:rsidRPr="00EC38A7">
              <w:t>IRFR03540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3258F99" w14:textId="209EDBF2" w:rsidR="003D0531" w:rsidRPr="00EC38A7" w:rsidRDefault="003D0531" w:rsidP="005C5CDD">
            <w:r w:rsidRPr="00EC38A7">
              <w:t>Фінансові витрати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029C9A" w14:textId="096896CE"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3E8661" w14:textId="0C6DFFAE"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B60731" w14:textId="72F67B71"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D3E8F02" w14:textId="74EA97F5" w:rsidR="003D0531" w:rsidRPr="00EC38A7" w:rsidRDefault="003D0531" w:rsidP="005C5CDD">
            <w:r w:rsidRPr="00EC38A7">
              <w:t>IRFR</w:t>
            </w:r>
          </w:p>
        </w:tc>
      </w:tr>
      <w:tr w:rsidR="003D0531" w:rsidRPr="00EC38A7" w14:paraId="21EC633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35D639" w14:textId="32FF984B" w:rsidR="003D0531" w:rsidRPr="00EC38A7" w:rsidRDefault="00732765" w:rsidP="003D0531">
            <w:pPr>
              <w:jc w:val="left"/>
            </w:pPr>
            <w:r w:rsidRPr="00EC38A7">
              <w:t>159</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683F51" w14:textId="0147EC0B" w:rsidR="003D0531" w:rsidRPr="00EC38A7" w:rsidRDefault="003D0531" w:rsidP="005C5CDD">
            <w:r w:rsidRPr="00EC38A7">
              <w:t>IRFR03550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51F4DE" w14:textId="3F371399" w:rsidR="003D0531" w:rsidRPr="00EC38A7" w:rsidRDefault="003D0531" w:rsidP="005C5CDD">
            <w:r w:rsidRPr="00EC38A7">
              <w:t>Зменшення (збільшення) оборотних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2BDECF" w14:textId="3EF7B7D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F9633" w14:textId="4055721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01E4B0" w14:textId="2906261C"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DAF1CB0" w14:textId="6BF0C687" w:rsidR="003D0531" w:rsidRPr="00EC38A7" w:rsidRDefault="003D0531" w:rsidP="005C5CDD">
            <w:r w:rsidRPr="00EC38A7">
              <w:t>IRFR</w:t>
            </w:r>
          </w:p>
        </w:tc>
      </w:tr>
      <w:tr w:rsidR="003D0531" w:rsidRPr="00EC38A7" w14:paraId="7BBB79A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7995E" w14:textId="53F2FB46" w:rsidR="003D0531" w:rsidRPr="00EC38A7" w:rsidRDefault="00732765" w:rsidP="003D0531">
            <w:pPr>
              <w:jc w:val="left"/>
            </w:pPr>
            <w:r w:rsidRPr="00EC38A7">
              <w:t>159</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B350D7" w14:textId="1E9D64CF" w:rsidR="003D0531" w:rsidRPr="00EC38A7" w:rsidRDefault="003D0531" w:rsidP="005C5CDD">
            <w:r w:rsidRPr="00EC38A7">
              <w:t>IRFR03551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310997" w14:textId="173120AF" w:rsidR="003D0531" w:rsidRPr="00EC38A7" w:rsidRDefault="003D0531" w:rsidP="005C5CDD">
            <w:r w:rsidRPr="00EC38A7">
              <w:t>Збільшення (зменшення) запасів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49DC9E" w14:textId="52BF97F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A16F7D" w14:textId="1B36AA8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3F034D" w14:textId="1B38491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E6E623C" w14:textId="5959E275" w:rsidR="003D0531" w:rsidRPr="00EC38A7" w:rsidRDefault="003D0531" w:rsidP="005C5CDD">
            <w:r w:rsidRPr="00EC38A7">
              <w:t>IRFR</w:t>
            </w:r>
          </w:p>
        </w:tc>
      </w:tr>
      <w:tr w:rsidR="003D0531" w:rsidRPr="00EC38A7" w14:paraId="4F65706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36DE0C" w14:textId="3E9C2586" w:rsidR="003D0531" w:rsidRPr="00EC38A7" w:rsidRDefault="00732765" w:rsidP="003D0531">
            <w:pPr>
              <w:jc w:val="left"/>
            </w:pPr>
            <w:r w:rsidRPr="00EC38A7">
              <w:t>160</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F15F3A" w14:textId="1A6F3E62" w:rsidR="003D0531" w:rsidRPr="00EC38A7" w:rsidRDefault="003D0531" w:rsidP="005C5CDD">
            <w:r w:rsidRPr="00EC38A7">
              <w:t>IRFR03552</w:t>
            </w:r>
          </w:p>
        </w:tc>
        <w:tc>
          <w:tcPr>
            <w:tcW w:w="2268" w:type="dxa"/>
            <w:tcBorders>
              <w:top w:val="single" w:sz="4" w:space="0" w:color="auto"/>
              <w:left w:val="nil"/>
              <w:bottom w:val="single" w:sz="4" w:space="0" w:color="auto"/>
              <w:right w:val="single" w:sz="4" w:space="0" w:color="auto"/>
            </w:tcBorders>
            <w:shd w:val="clear" w:color="auto" w:fill="auto"/>
            <w:vAlign w:val="center"/>
          </w:tcPr>
          <w:p w14:paraId="5FDF3159" w14:textId="38B8F511" w:rsidR="003D0531" w:rsidRPr="00EC38A7" w:rsidRDefault="003D0531" w:rsidP="005C5CDD">
            <w:r w:rsidRPr="00EC38A7">
              <w:t>Збільшення (зменшення) поточних біологічних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751826" w14:textId="2A9E613F"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2C2419" w14:textId="19058016"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71B90E" w14:textId="030F897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CD55687" w14:textId="06183F12" w:rsidR="003D0531" w:rsidRPr="00EC38A7" w:rsidRDefault="003D0531" w:rsidP="005C5CDD">
            <w:r w:rsidRPr="00EC38A7">
              <w:t>IRFR</w:t>
            </w:r>
          </w:p>
        </w:tc>
      </w:tr>
      <w:tr w:rsidR="003D0531" w:rsidRPr="00EC38A7" w14:paraId="59FCA43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9606E6" w14:textId="77F6F281" w:rsidR="003D0531" w:rsidRPr="00EC38A7" w:rsidRDefault="00732765" w:rsidP="003D0531">
            <w:pPr>
              <w:jc w:val="left"/>
            </w:pPr>
            <w:r w:rsidRPr="00EC38A7">
              <w:t>1601</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93531C" w14:textId="679E3AE7" w:rsidR="003D0531" w:rsidRPr="00EC38A7" w:rsidRDefault="003D0531" w:rsidP="005C5CDD">
            <w:r w:rsidRPr="00EC38A7">
              <w:t>IRFR03553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5E843CB" w14:textId="3C46A82E" w:rsidR="003D0531" w:rsidRPr="00EC38A7" w:rsidRDefault="003D0531" w:rsidP="005C5CDD">
            <w:r w:rsidRPr="00EC38A7">
              <w:t>Збільшення (зменшення) дебіторської заборгованості за продукцію, товари, роботи, послуги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7DBA68" w14:textId="7DAEB4A3"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6504C4" w14:textId="3254DFCE"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74BD00" w14:textId="7D1AAEC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383951F" w14:textId="03B043C4" w:rsidR="003D0531" w:rsidRPr="00EC38A7" w:rsidRDefault="003D0531" w:rsidP="005C5CDD">
            <w:r w:rsidRPr="00EC38A7">
              <w:t>IRFR</w:t>
            </w:r>
          </w:p>
        </w:tc>
      </w:tr>
    </w:tbl>
    <w:p w14:paraId="43E9FDF3" w14:textId="77777777" w:rsidR="005C5CDD" w:rsidRPr="00EC38A7" w:rsidRDefault="005C5CDD" w:rsidP="003D0531">
      <w:pPr>
        <w:jc w:val="left"/>
        <w:sectPr w:rsidR="005C5CDD" w:rsidRPr="00EC38A7" w:rsidSect="00D76203">
          <w:headerReference w:type="first" r:id="rId59"/>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5085351A"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E117056" w14:textId="00346AAE"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E0F6823" w14:textId="75ED5546"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501AD8D6" w14:textId="2CED43E3"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30FD6694" w14:textId="25521B15"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045517A2" w14:textId="59E5B045"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4F78497D" w14:textId="5BA83762"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54A81D9F" w14:textId="5F618F27" w:rsidR="005C5CDD" w:rsidRPr="00EC38A7" w:rsidRDefault="005C5CDD" w:rsidP="005C5CDD">
            <w:pPr>
              <w:jc w:val="center"/>
            </w:pPr>
            <w:r w:rsidRPr="00EC38A7">
              <w:t>7</w:t>
            </w:r>
          </w:p>
        </w:tc>
      </w:tr>
      <w:tr w:rsidR="003D0531" w:rsidRPr="00EC38A7" w14:paraId="3800C3A8"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34F001" w14:textId="0B55FD36" w:rsidR="003D0531" w:rsidRPr="00EC38A7" w:rsidRDefault="00AC4B68" w:rsidP="003D0531">
            <w:pPr>
              <w:jc w:val="left"/>
            </w:pPr>
            <w:r w:rsidRPr="00EC38A7">
              <w:t>160</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E83347" w14:textId="3EA8EAD8" w:rsidR="003D0531" w:rsidRPr="00EC38A7" w:rsidRDefault="003D0531" w:rsidP="005C5CDD">
            <w:r w:rsidRPr="00EC38A7">
              <w:t>IRFR03554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03E742" w14:textId="7146423F" w:rsidR="003D0531" w:rsidRPr="00EC38A7" w:rsidRDefault="003D0531" w:rsidP="005C5CDD">
            <w:r w:rsidRPr="00EC38A7">
              <w:t>Зменшення (збільшення) іншої поточної дебіторської заборгованості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CBBF39" w14:textId="2F686CAA"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73A4EE" w14:textId="541D8050"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8B1348" w14:textId="0AD04CA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86F7C50" w14:textId="7418DF4E" w:rsidR="003D0531" w:rsidRPr="00EC38A7" w:rsidRDefault="003D0531" w:rsidP="005C5CDD">
            <w:r w:rsidRPr="00EC38A7">
              <w:t>IRFR</w:t>
            </w:r>
          </w:p>
        </w:tc>
      </w:tr>
      <w:tr w:rsidR="003D0531" w:rsidRPr="00EC38A7" w14:paraId="12090E0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5EDF86" w14:textId="3EC23743" w:rsidR="003D0531" w:rsidRPr="00EC38A7" w:rsidRDefault="00AC4B68" w:rsidP="003D0531">
            <w:pPr>
              <w:jc w:val="left"/>
            </w:pPr>
            <w:r w:rsidRPr="00EC38A7">
              <w:t>160</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B1C2D7" w14:textId="00B17A56" w:rsidR="003D0531" w:rsidRPr="00EC38A7" w:rsidRDefault="003D0531" w:rsidP="005C5CDD">
            <w:r w:rsidRPr="00EC38A7">
              <w:t>IRFR03556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88C7D90" w14:textId="33AEF0D0" w:rsidR="003D0531" w:rsidRPr="00EC38A7" w:rsidRDefault="003D0531" w:rsidP="005C5CDD">
            <w:r w:rsidRPr="00EC38A7">
              <w:t>Зменшення (збільшення) витрат майбутніх періодів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B9AD6A" w14:textId="59591E8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3EACE0" w14:textId="4AF5D509"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7AE065" w14:textId="53FA9947"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5FF666B" w14:textId="4FD71EEB" w:rsidR="003D0531" w:rsidRPr="00EC38A7" w:rsidRDefault="003D0531" w:rsidP="005C5CDD">
            <w:r w:rsidRPr="00EC38A7">
              <w:t>IRFR</w:t>
            </w:r>
          </w:p>
        </w:tc>
      </w:tr>
      <w:tr w:rsidR="003D0531" w:rsidRPr="00EC38A7" w14:paraId="395DD50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6B353A" w14:textId="724CC39E" w:rsidR="003D0531" w:rsidRPr="00EC38A7" w:rsidRDefault="00AC4B68" w:rsidP="003D0531">
            <w:pPr>
              <w:jc w:val="left"/>
            </w:pPr>
            <w:r w:rsidRPr="00EC38A7">
              <w:t>160</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E5A506" w14:textId="046D9E24" w:rsidR="003D0531" w:rsidRPr="00EC38A7" w:rsidRDefault="003D0531" w:rsidP="005C5CDD">
            <w:r w:rsidRPr="00EC38A7">
              <w:t>IRFR03557</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F89E71" w14:textId="7C588A04" w:rsidR="003D0531" w:rsidRPr="00EC38A7" w:rsidRDefault="003D0531" w:rsidP="005C5CDD">
            <w:r w:rsidRPr="00EC38A7">
              <w:t>Зменшення (збільшення) інших оборотних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E30A11" w14:textId="6BB3AB78"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05E211" w14:textId="66C609B6"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BE64A0" w14:textId="566F7357"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7274A64" w14:textId="0CA8C3D9" w:rsidR="003D0531" w:rsidRPr="00EC38A7" w:rsidRDefault="003D0531" w:rsidP="005C5CDD">
            <w:r w:rsidRPr="00EC38A7">
              <w:t>IRFR</w:t>
            </w:r>
          </w:p>
        </w:tc>
      </w:tr>
      <w:tr w:rsidR="003D0531" w:rsidRPr="00EC38A7" w14:paraId="750877B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C1C980" w14:textId="435B528E" w:rsidR="003D0531" w:rsidRPr="00EC38A7" w:rsidRDefault="00AC4B68" w:rsidP="003D0531">
            <w:pPr>
              <w:jc w:val="left"/>
            </w:pPr>
            <w:r w:rsidRPr="00EC38A7">
              <w:t>160</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5C258B" w14:textId="3864C351" w:rsidR="003D0531" w:rsidRPr="00EC38A7" w:rsidRDefault="003D0531" w:rsidP="005C5CDD">
            <w:r w:rsidRPr="00EC38A7">
              <w:t>IRFR03560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190A81" w14:textId="0CA5D491" w:rsidR="003D0531" w:rsidRPr="00EC38A7" w:rsidRDefault="003D0531" w:rsidP="005C5CDD">
            <w:r w:rsidRPr="00EC38A7">
              <w:t>Збільшення (зменшення) поточних зобов’язань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B4DBDE" w14:textId="50D885DB"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63A7CB" w14:textId="1D9411D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28EFE8" w14:textId="547CC1BD"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5889D54" w14:textId="512153B0" w:rsidR="003D0531" w:rsidRPr="00EC38A7" w:rsidRDefault="003D0531" w:rsidP="005C5CDD">
            <w:r w:rsidRPr="00EC38A7">
              <w:t>IRFR</w:t>
            </w:r>
          </w:p>
        </w:tc>
      </w:tr>
      <w:tr w:rsidR="003D0531" w:rsidRPr="00EC38A7" w14:paraId="4C6B1F4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E52C93" w14:textId="1C9C6E29" w:rsidR="003D0531" w:rsidRPr="00EC38A7" w:rsidRDefault="00AC4B68" w:rsidP="003D0531">
            <w:pPr>
              <w:jc w:val="left"/>
            </w:pPr>
            <w:r w:rsidRPr="00EC38A7">
              <w:t>160</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EBEABA" w14:textId="08230382" w:rsidR="003D0531" w:rsidRPr="00EC38A7" w:rsidRDefault="003D0531" w:rsidP="005C5CDD">
            <w:r w:rsidRPr="00EC38A7">
              <w:t>IRFR03561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98CDEB" w14:textId="424A46AD" w:rsidR="003D0531" w:rsidRPr="00EC38A7" w:rsidRDefault="003D0531" w:rsidP="005C5CDD">
            <w:r w:rsidRPr="00EC38A7">
              <w:t>Збільшення (зменшення) поточної кредиторської заборгованості за товари, роботи, послуги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207CDF" w14:textId="36863A62"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63624F" w14:textId="567A8BC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BF4EBB" w14:textId="36514AC1"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E3C5A90" w14:textId="67AD9272" w:rsidR="003D0531" w:rsidRPr="00EC38A7" w:rsidRDefault="003D0531" w:rsidP="005C5CDD">
            <w:r w:rsidRPr="00EC38A7">
              <w:t>IRFR</w:t>
            </w:r>
          </w:p>
        </w:tc>
      </w:tr>
      <w:tr w:rsidR="003D0531" w:rsidRPr="00EC38A7" w14:paraId="388078D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B2833D" w14:textId="6B3D2863" w:rsidR="003D0531" w:rsidRPr="00EC38A7" w:rsidRDefault="00AC4B68" w:rsidP="003D0531">
            <w:pPr>
              <w:jc w:val="left"/>
            </w:pPr>
            <w:r w:rsidRPr="00EC38A7">
              <w:t>160</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618737" w14:textId="6447D8D4" w:rsidR="003D0531" w:rsidRPr="00EC38A7" w:rsidRDefault="003D0531" w:rsidP="005C5CDD">
            <w:r w:rsidRPr="00EC38A7">
              <w:t>IRFR03562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8D0A78" w14:textId="3356392C" w:rsidR="003D0531" w:rsidRPr="00EC38A7" w:rsidRDefault="003D0531" w:rsidP="005C5CDD">
            <w:r w:rsidRPr="00EC38A7">
              <w:t>Збільшення (зменшення) поточної кредиторської заборгованості за розрахунками з бюджетом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D76DFE" w14:textId="0DDC2601"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A37F4B" w14:textId="51AA9FBF"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5727CE" w14:textId="19BF42B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59ECF39" w14:textId="5970637D" w:rsidR="003D0531" w:rsidRPr="00EC38A7" w:rsidRDefault="003D0531" w:rsidP="005C5CDD">
            <w:r w:rsidRPr="00EC38A7">
              <w:t>IRFR</w:t>
            </w:r>
          </w:p>
        </w:tc>
      </w:tr>
      <w:tr w:rsidR="003D0531" w:rsidRPr="00EC38A7" w14:paraId="15AC2A5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A81C8E" w14:textId="487F947C" w:rsidR="003D0531" w:rsidRPr="00EC38A7" w:rsidRDefault="00AC4B68" w:rsidP="003D0531">
            <w:pPr>
              <w:jc w:val="left"/>
            </w:pPr>
            <w:r w:rsidRPr="00EC38A7">
              <w:t>160</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5C4E9F" w14:textId="38B3FA60" w:rsidR="003D0531" w:rsidRPr="00EC38A7" w:rsidRDefault="003D0531" w:rsidP="005C5CDD">
            <w:r w:rsidRPr="00EC38A7">
              <w:t>IRFR03563</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411E34" w14:textId="6B990126" w:rsidR="003D0531" w:rsidRPr="00EC38A7" w:rsidRDefault="003D0531" w:rsidP="005C5CDD">
            <w:r w:rsidRPr="00EC38A7">
              <w:t>Збільшення (зменшення) поточної кредиторської заборгованості за розрахунками зі страхування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306EB5" w14:textId="67CE0B8F"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13E9F9" w14:textId="669E576C"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03D597" w14:textId="638CA85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625DD6B" w14:textId="26231734" w:rsidR="003D0531" w:rsidRPr="00EC38A7" w:rsidRDefault="003D0531" w:rsidP="005C5CDD">
            <w:r w:rsidRPr="00EC38A7">
              <w:t>IRFR</w:t>
            </w:r>
          </w:p>
        </w:tc>
      </w:tr>
    </w:tbl>
    <w:p w14:paraId="5ABCAB4A" w14:textId="77777777" w:rsidR="005C5CDD" w:rsidRPr="00EC38A7" w:rsidRDefault="005C5CDD" w:rsidP="003D0531">
      <w:pPr>
        <w:jc w:val="left"/>
        <w:sectPr w:rsidR="005C5CDD" w:rsidRPr="00EC38A7" w:rsidSect="00D76203">
          <w:headerReference w:type="first" r:id="rId60"/>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0D51750E"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E1E2784" w14:textId="42920035"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5DEE8F8" w14:textId="761EC180"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239C28DE" w14:textId="14F239F3"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38D89E05" w14:textId="2BA5C8DD"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693309B2" w14:textId="121798DC"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6607D05F" w14:textId="2E4FE9D8"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54D1BD21" w14:textId="4ACAC69B" w:rsidR="005C5CDD" w:rsidRPr="00EC38A7" w:rsidRDefault="005C5CDD" w:rsidP="005C5CDD">
            <w:pPr>
              <w:jc w:val="center"/>
            </w:pPr>
            <w:r w:rsidRPr="00EC38A7">
              <w:t>7</w:t>
            </w:r>
          </w:p>
        </w:tc>
      </w:tr>
      <w:tr w:rsidR="003D0531" w:rsidRPr="00EC38A7" w14:paraId="5D6421D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E1F91F" w14:textId="14D76C8F" w:rsidR="003D0531" w:rsidRPr="00EC38A7" w:rsidRDefault="00AC4B68" w:rsidP="003D0531">
            <w:pPr>
              <w:jc w:val="left"/>
            </w:pPr>
            <w:r w:rsidRPr="00EC38A7">
              <w:t>160</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1ECABD" w14:textId="03C22388" w:rsidR="003D0531" w:rsidRPr="00EC38A7" w:rsidRDefault="003D0531" w:rsidP="005C5CDD">
            <w:r w:rsidRPr="00EC38A7">
              <w:t>IRFR03564</w:t>
            </w:r>
          </w:p>
        </w:tc>
        <w:tc>
          <w:tcPr>
            <w:tcW w:w="2268" w:type="dxa"/>
            <w:tcBorders>
              <w:top w:val="single" w:sz="4" w:space="0" w:color="auto"/>
              <w:left w:val="nil"/>
              <w:bottom w:val="single" w:sz="4" w:space="0" w:color="auto"/>
              <w:right w:val="single" w:sz="4" w:space="0" w:color="auto"/>
            </w:tcBorders>
            <w:shd w:val="clear" w:color="auto" w:fill="auto"/>
            <w:vAlign w:val="center"/>
          </w:tcPr>
          <w:p w14:paraId="1854A282" w14:textId="49D9DB3E" w:rsidR="003D0531" w:rsidRPr="00EC38A7" w:rsidRDefault="003D0531" w:rsidP="005C5CDD">
            <w:r w:rsidRPr="00EC38A7">
              <w:t>Збільшення (зменшення) поточної кредиторської заборгованості за розрахунками з оплати праці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EB13A5" w14:textId="45BCB443"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D602F" w14:textId="735C46E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3FAA3E" w14:textId="3619009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C72DBB8" w14:textId="783826EC" w:rsidR="003D0531" w:rsidRPr="00EC38A7" w:rsidRDefault="003D0531" w:rsidP="005C5CDD">
            <w:r w:rsidRPr="00EC38A7">
              <w:t>IRFR</w:t>
            </w:r>
          </w:p>
        </w:tc>
      </w:tr>
      <w:tr w:rsidR="003D0531" w:rsidRPr="00EC38A7" w14:paraId="20072E0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72586B" w14:textId="0BBBC8BC" w:rsidR="003D0531" w:rsidRPr="00EC38A7" w:rsidRDefault="00AC4B68" w:rsidP="003D0531">
            <w:pPr>
              <w:jc w:val="left"/>
            </w:pPr>
            <w:r w:rsidRPr="00EC38A7">
              <w:t>161</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B6E69F" w14:textId="5A0DDADE" w:rsidR="003D0531" w:rsidRPr="00EC38A7" w:rsidRDefault="003D0531" w:rsidP="005C5CDD">
            <w:r w:rsidRPr="00EC38A7">
              <w:t>IRFR03566</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BA5539" w14:textId="60926E62" w:rsidR="003D0531" w:rsidRPr="00EC38A7" w:rsidRDefault="003D0531" w:rsidP="005C5CDD">
            <w:r w:rsidRPr="00EC38A7">
              <w:t>Збільшення (зменшення) доходів майбутніх періодів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646876" w14:textId="6CA1897B"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086157" w14:textId="0C241265"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8B24CA" w14:textId="5EE276F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C0F3F95" w14:textId="30F9FBFB" w:rsidR="003D0531" w:rsidRPr="00EC38A7" w:rsidRDefault="003D0531" w:rsidP="005C5CDD">
            <w:r w:rsidRPr="00EC38A7">
              <w:t>IRFR</w:t>
            </w:r>
          </w:p>
        </w:tc>
      </w:tr>
      <w:tr w:rsidR="003D0531" w:rsidRPr="00EC38A7" w14:paraId="2EE7669E"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7E19A9" w14:textId="1F0E140D" w:rsidR="003D0531" w:rsidRPr="00EC38A7" w:rsidRDefault="00AC4B68" w:rsidP="003D0531">
            <w:pPr>
              <w:jc w:val="left"/>
            </w:pPr>
            <w:r w:rsidRPr="00EC38A7">
              <w:t>161</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AB550A" w14:textId="3DCAF215" w:rsidR="003D0531" w:rsidRPr="00EC38A7" w:rsidRDefault="003D0531" w:rsidP="005C5CDD">
            <w:r w:rsidRPr="00EC38A7">
              <w:t>IRFR03567</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EA4903" w14:textId="2DB5DEFB" w:rsidR="003D0531" w:rsidRPr="00EC38A7" w:rsidRDefault="003D0531" w:rsidP="005C5CDD">
            <w:r w:rsidRPr="00EC38A7">
              <w:t>Збільшення (зменшення) інших поточних зобов’язань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FFAC8B" w14:textId="35380FD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8B09AA" w14:textId="42C4579D"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FEAF4D" w14:textId="0161F7D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B97F038" w14:textId="266D5908" w:rsidR="003D0531" w:rsidRPr="00EC38A7" w:rsidRDefault="003D0531" w:rsidP="005C5CDD">
            <w:r w:rsidRPr="00EC38A7">
              <w:t>IRFR</w:t>
            </w:r>
          </w:p>
        </w:tc>
      </w:tr>
      <w:tr w:rsidR="003D0531" w:rsidRPr="00EC38A7" w14:paraId="153F1A0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587FCE" w14:textId="12840F3D" w:rsidR="003D0531" w:rsidRPr="00EC38A7" w:rsidRDefault="00AC4B68" w:rsidP="003D0531">
            <w:pPr>
              <w:jc w:val="left"/>
            </w:pPr>
            <w:r w:rsidRPr="00EC38A7">
              <w:t>1612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2BFBD2" w14:textId="51654787" w:rsidR="003D0531" w:rsidRPr="00EC38A7" w:rsidRDefault="003D0531" w:rsidP="005C5CDD">
            <w:r w:rsidRPr="00EC38A7">
              <w:t>IRFR03570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68760A" w14:textId="3575DEC2" w:rsidR="003D0531" w:rsidRPr="00EC38A7" w:rsidRDefault="003D0531" w:rsidP="005C5CDD">
            <w:r w:rsidRPr="00EC38A7">
              <w:t>Грошові кошти від операційної діяльності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8533CD" w14:textId="05EF94B8"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2114F8" w14:textId="5328FAF5"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2E2B3C" w14:textId="663077F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F3D7F08" w14:textId="6C7765AB" w:rsidR="003D0531" w:rsidRPr="00EC38A7" w:rsidRDefault="003D0531" w:rsidP="005C5CDD">
            <w:r w:rsidRPr="00EC38A7">
              <w:t>IRFR</w:t>
            </w:r>
          </w:p>
        </w:tc>
      </w:tr>
      <w:tr w:rsidR="003D0531" w:rsidRPr="00EC38A7" w14:paraId="3C3BA22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D5E990" w14:textId="7054A992" w:rsidR="003D0531" w:rsidRPr="00EC38A7" w:rsidRDefault="00AC4B68" w:rsidP="003D0531">
            <w:pPr>
              <w:jc w:val="left"/>
            </w:pPr>
            <w:r w:rsidRPr="00EC38A7">
              <w:t>1613</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6E188D" w14:textId="5C704313" w:rsidR="003D0531" w:rsidRPr="00EC38A7" w:rsidRDefault="003D0531" w:rsidP="005C5CDD">
            <w:r w:rsidRPr="00EC38A7">
              <w:t>IRFR03580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FB08788" w14:textId="59CA06F8" w:rsidR="003D0531" w:rsidRPr="00EC38A7" w:rsidRDefault="003D0531" w:rsidP="005C5CDD">
            <w:r w:rsidRPr="00EC38A7">
              <w:t>Сплачений податок на прибуток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4C29A0" w14:textId="367A347B"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E5A1F6" w14:textId="093C2B1A"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83351B" w14:textId="644E44C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6992561" w14:textId="29B2942A" w:rsidR="003D0531" w:rsidRPr="00EC38A7" w:rsidRDefault="003D0531" w:rsidP="005C5CDD">
            <w:r w:rsidRPr="00EC38A7">
              <w:t>IRFR</w:t>
            </w:r>
          </w:p>
        </w:tc>
      </w:tr>
      <w:tr w:rsidR="003D0531" w:rsidRPr="00EC38A7" w14:paraId="0FE50F8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C96B11" w14:textId="40F19168" w:rsidR="003D0531" w:rsidRPr="00EC38A7" w:rsidRDefault="00AC4B68" w:rsidP="003D0531">
            <w:pPr>
              <w:jc w:val="left"/>
            </w:pPr>
            <w:r w:rsidRPr="00EC38A7">
              <w:t>1614</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1D5966" w14:textId="462E9616" w:rsidR="003D0531" w:rsidRPr="00EC38A7" w:rsidRDefault="003D0531" w:rsidP="005C5CDD">
            <w:r w:rsidRPr="00EC38A7">
              <w:t>IRFR03585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8FB58F2" w14:textId="04409DD7" w:rsidR="003D0531" w:rsidRPr="00EC38A7" w:rsidRDefault="003D0531" w:rsidP="005C5CDD">
            <w:r w:rsidRPr="00EC38A7">
              <w:t>Сплачені відсотки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903347" w14:textId="3DF3FE6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0BEBD4" w14:textId="547358DC"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631755" w14:textId="6824C68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882E056" w14:textId="65E17512" w:rsidR="003D0531" w:rsidRPr="00EC38A7" w:rsidRDefault="003D0531" w:rsidP="005C5CDD">
            <w:r w:rsidRPr="00EC38A7">
              <w:t>IRFR</w:t>
            </w:r>
          </w:p>
        </w:tc>
      </w:tr>
      <w:tr w:rsidR="003D0531" w:rsidRPr="00EC38A7" w14:paraId="2B4A4D3A"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9137B5" w14:textId="6AA22AC1" w:rsidR="003D0531" w:rsidRPr="00EC38A7" w:rsidRDefault="00AC4B68" w:rsidP="003D0531">
            <w:pPr>
              <w:jc w:val="left"/>
            </w:pPr>
            <w:r w:rsidRPr="00EC38A7">
              <w:t>1615</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130528" w14:textId="7E6D0BB0" w:rsidR="003D0531" w:rsidRPr="00EC38A7" w:rsidRDefault="003D0531" w:rsidP="005C5CDD">
            <w:r w:rsidRPr="00EC38A7">
              <w:t>IRFR23195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B9804F" w14:textId="38664F08" w:rsidR="003D0531" w:rsidRPr="00EC38A7" w:rsidRDefault="003D0531" w:rsidP="005C5CDD">
            <w:r w:rsidRPr="00EC38A7">
              <w:t>Чистий рух коштів від операційної діяльності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7C3A0E" w14:textId="47F2B58E"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CBFF61" w14:textId="452BE5A6"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111357" w14:textId="4015DBB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11FC80C" w14:textId="219A96C2" w:rsidR="003D0531" w:rsidRPr="00EC38A7" w:rsidRDefault="003D0531" w:rsidP="005C5CDD">
            <w:r w:rsidRPr="00EC38A7">
              <w:t>IRFR</w:t>
            </w:r>
          </w:p>
        </w:tc>
      </w:tr>
      <w:tr w:rsidR="003D0531" w:rsidRPr="00EC38A7" w14:paraId="0068065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816DE1" w14:textId="7675E758" w:rsidR="003D0531" w:rsidRPr="00EC38A7" w:rsidRDefault="00AC4B68" w:rsidP="003D0531">
            <w:pPr>
              <w:jc w:val="left"/>
            </w:pPr>
            <w:r w:rsidRPr="00EC38A7">
              <w:t>1616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C613956" w14:textId="1A66318E" w:rsidR="003D0531" w:rsidRPr="00EC38A7" w:rsidRDefault="003D0531" w:rsidP="005C5CDD">
            <w:r w:rsidRPr="00EC38A7">
              <w:t>IRFR23200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8E187F5" w14:textId="5D87DCE4" w:rsidR="003D0531" w:rsidRPr="00EC38A7" w:rsidRDefault="003D0531" w:rsidP="005C5CDD">
            <w:r w:rsidRPr="00EC38A7">
              <w:t>Надходження від реалізації фінансових інвестицій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29BB9D" w14:textId="4031FB88"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0F484E" w14:textId="588B6F0A"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55C31C" w14:textId="782FBC47"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D2ADCDE" w14:textId="5A56F457" w:rsidR="003D0531" w:rsidRPr="00EC38A7" w:rsidRDefault="003D0531" w:rsidP="005C5CDD">
            <w:r w:rsidRPr="00EC38A7">
              <w:t>IRFR</w:t>
            </w:r>
          </w:p>
        </w:tc>
      </w:tr>
    </w:tbl>
    <w:p w14:paraId="70F69794" w14:textId="77777777" w:rsidR="005C5CDD" w:rsidRPr="00EC38A7" w:rsidRDefault="005C5CDD" w:rsidP="003D0531">
      <w:pPr>
        <w:jc w:val="left"/>
        <w:sectPr w:rsidR="005C5CDD" w:rsidRPr="00EC38A7" w:rsidSect="00D76203">
          <w:headerReference w:type="first" r:id="rId61"/>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47B521B4"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824F6FA" w14:textId="23124206"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5D238D17" w14:textId="0E7BB2C1"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37E89501" w14:textId="3A855009"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70A9258C" w14:textId="275C2C68"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24125210" w14:textId="16206208"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6DE3005C" w14:textId="735D94FC"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3891AD61" w14:textId="68297DB5" w:rsidR="005C5CDD" w:rsidRPr="00EC38A7" w:rsidRDefault="005C5CDD" w:rsidP="005C5CDD">
            <w:pPr>
              <w:jc w:val="center"/>
            </w:pPr>
            <w:r w:rsidRPr="00EC38A7">
              <w:t>7</w:t>
            </w:r>
          </w:p>
        </w:tc>
      </w:tr>
      <w:tr w:rsidR="003D0531" w:rsidRPr="00EC38A7" w14:paraId="5184A43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C91632" w14:textId="1E58B1FE" w:rsidR="003D0531" w:rsidRPr="00EC38A7" w:rsidRDefault="00AC4B68" w:rsidP="003D0531">
            <w:pPr>
              <w:jc w:val="left"/>
            </w:pPr>
            <w:r w:rsidRPr="00EC38A7">
              <w:t>1617</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655209" w14:textId="797E1C9D" w:rsidR="003D0531" w:rsidRPr="00EC38A7" w:rsidRDefault="003D0531" w:rsidP="005C5CDD">
            <w:r w:rsidRPr="00EC38A7">
              <w:t>IRFR23205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08EB46" w14:textId="761CB93B" w:rsidR="003D0531" w:rsidRPr="00EC38A7" w:rsidRDefault="003D0531" w:rsidP="005C5CDD">
            <w:r w:rsidRPr="00EC38A7">
              <w:t>Надходження від реалізації необоротних активів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36CBA0" w14:textId="46FAF290"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2E81E2" w14:textId="243847F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397CE3" w14:textId="1E2DBDC7"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978FCBD" w14:textId="5BD6361C" w:rsidR="003D0531" w:rsidRPr="00EC38A7" w:rsidRDefault="003D0531" w:rsidP="005C5CDD">
            <w:r w:rsidRPr="00EC38A7">
              <w:t>IRFR</w:t>
            </w:r>
          </w:p>
        </w:tc>
      </w:tr>
      <w:tr w:rsidR="003D0531" w:rsidRPr="00EC38A7" w14:paraId="085789B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9BDB38" w14:textId="203677FA" w:rsidR="003D0531" w:rsidRPr="00EC38A7" w:rsidRDefault="00AC4B68" w:rsidP="003D0531">
            <w:pPr>
              <w:jc w:val="left"/>
            </w:pPr>
            <w:r w:rsidRPr="00EC38A7">
              <w:t>1618</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35D101" w14:textId="06763FD7" w:rsidR="003D0531" w:rsidRPr="00EC38A7" w:rsidRDefault="003D0531" w:rsidP="005C5CDD">
            <w:r w:rsidRPr="00EC38A7">
              <w:t>IRFR23215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19FEF27" w14:textId="017BC153" w:rsidR="003D0531" w:rsidRPr="00EC38A7" w:rsidRDefault="003D0531" w:rsidP="005C5CDD">
            <w:r w:rsidRPr="00EC38A7">
              <w:t>Надходження від отриманих відсотків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A67233" w14:textId="03B432B2"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77EFDD" w14:textId="33098A3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39A2E4" w14:textId="1008441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92AC1BF" w14:textId="282A0F2D" w:rsidR="003D0531" w:rsidRPr="00EC38A7" w:rsidRDefault="003D0531" w:rsidP="005C5CDD">
            <w:r w:rsidRPr="00EC38A7">
              <w:t>IRFR</w:t>
            </w:r>
          </w:p>
        </w:tc>
      </w:tr>
      <w:tr w:rsidR="003D0531" w:rsidRPr="00EC38A7" w14:paraId="6F7146A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4AF657" w14:textId="5F901D2C" w:rsidR="003D0531" w:rsidRPr="00EC38A7" w:rsidRDefault="00AC4B68" w:rsidP="003D0531">
            <w:pPr>
              <w:jc w:val="left"/>
            </w:pPr>
            <w:r w:rsidRPr="00EC38A7">
              <w:t>1619</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D93EAC" w14:textId="1C3387B8" w:rsidR="003D0531" w:rsidRPr="00EC38A7" w:rsidRDefault="003D0531" w:rsidP="005C5CDD">
            <w:r w:rsidRPr="00EC38A7">
              <w:t>IRFR23220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4628DF" w14:textId="7FEA51EA" w:rsidR="003D0531" w:rsidRPr="00EC38A7" w:rsidRDefault="003D0531" w:rsidP="005C5CDD">
            <w:r w:rsidRPr="00EC38A7">
              <w:t>Надходження від отриманих дивідендів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9ACB6E" w14:textId="5B55876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7AFB54" w14:textId="7B393F8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087A1E" w14:textId="5E47239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0419802" w14:textId="6A2C3F86" w:rsidR="003D0531" w:rsidRPr="00EC38A7" w:rsidRDefault="003D0531" w:rsidP="005C5CDD">
            <w:r w:rsidRPr="00EC38A7">
              <w:t>IRFR</w:t>
            </w:r>
          </w:p>
        </w:tc>
      </w:tr>
      <w:tr w:rsidR="003D0531" w:rsidRPr="00EC38A7" w14:paraId="5248ABAC"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1445B6" w14:textId="439236C5" w:rsidR="003D0531" w:rsidRPr="00EC38A7" w:rsidRDefault="00AC4B68" w:rsidP="003D0531">
            <w:pPr>
              <w:jc w:val="left"/>
            </w:pPr>
            <w:r w:rsidRPr="00EC38A7">
              <w:t>1620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C33958" w14:textId="65D61D02" w:rsidR="003D0531" w:rsidRPr="00EC38A7" w:rsidRDefault="003D0531" w:rsidP="005C5CDD">
            <w:r w:rsidRPr="00EC38A7">
              <w:t>IRFR23225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7BEA31" w14:textId="6223B4BC" w:rsidR="003D0531" w:rsidRPr="00EC38A7" w:rsidRDefault="003D0531" w:rsidP="005C5CDD">
            <w:r w:rsidRPr="00EC38A7">
              <w:t>Надходження від деривативів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D43224" w14:textId="0ED9766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946ED7" w14:textId="47A0FD2D"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6CE6D4" w14:textId="061D8F6D"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AE019C1" w14:textId="3714078A" w:rsidR="003D0531" w:rsidRPr="00EC38A7" w:rsidRDefault="003D0531" w:rsidP="005C5CDD">
            <w:r w:rsidRPr="00EC38A7">
              <w:t>IRFR</w:t>
            </w:r>
          </w:p>
        </w:tc>
      </w:tr>
      <w:tr w:rsidR="003D0531" w:rsidRPr="00EC38A7" w14:paraId="32BA575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EEC5EB" w14:textId="2ED2F106" w:rsidR="003D0531" w:rsidRPr="00EC38A7" w:rsidRDefault="00AC4B68" w:rsidP="003D0531">
            <w:pPr>
              <w:jc w:val="left"/>
            </w:pPr>
            <w:r w:rsidRPr="00EC38A7">
              <w:t>1621</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2B9972" w14:textId="2EE1C811" w:rsidR="003D0531" w:rsidRPr="00EC38A7" w:rsidRDefault="003D0531" w:rsidP="005C5CDD">
            <w:r w:rsidRPr="00EC38A7">
              <w:t>IRFR23230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AA726C" w14:textId="26C4EEFF" w:rsidR="003D0531" w:rsidRPr="00EC38A7" w:rsidRDefault="003D0531" w:rsidP="005C5CDD">
            <w:r w:rsidRPr="00EC38A7">
              <w:t>Надходження від погашення позик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F46210" w14:textId="6C1176AA"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62EEEE" w14:textId="75024347"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7508B0" w14:textId="72DBEDCE"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FDB14D1" w14:textId="7A3EF124" w:rsidR="003D0531" w:rsidRPr="00EC38A7" w:rsidRDefault="003D0531" w:rsidP="005C5CDD">
            <w:r w:rsidRPr="00EC38A7">
              <w:t>IRFR</w:t>
            </w:r>
          </w:p>
        </w:tc>
      </w:tr>
      <w:tr w:rsidR="003D0531" w:rsidRPr="00EC38A7" w14:paraId="346FCC99"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B56E09" w14:textId="2FE6BC57" w:rsidR="003D0531" w:rsidRPr="00EC38A7" w:rsidRDefault="00AC4B68" w:rsidP="003D0531">
            <w:pPr>
              <w:jc w:val="left"/>
            </w:pPr>
            <w:r w:rsidRPr="00EC38A7">
              <w:t>1622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4B2969" w14:textId="6E8F80BA" w:rsidR="003D0531" w:rsidRPr="00EC38A7" w:rsidRDefault="003D0531" w:rsidP="005C5CDD">
            <w:r w:rsidRPr="00EC38A7">
              <w:t>IRFR23235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6806854" w14:textId="124A5AE8" w:rsidR="003D0531" w:rsidRPr="00EC38A7" w:rsidRDefault="003D0531" w:rsidP="005C5CDD">
            <w:r w:rsidRPr="00EC38A7">
              <w:t>Надходження від вибуття дочірнього підприємства та іншої господарської одиниці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2F276B" w14:textId="498E2928"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0829F5" w14:textId="6DCDCA2E"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3E8009" w14:textId="0AD2411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BC29F8E" w14:textId="3F171AD8" w:rsidR="003D0531" w:rsidRPr="00EC38A7" w:rsidRDefault="003D0531" w:rsidP="005C5CDD">
            <w:r w:rsidRPr="00EC38A7">
              <w:t>IRFR</w:t>
            </w:r>
          </w:p>
        </w:tc>
      </w:tr>
    </w:tbl>
    <w:p w14:paraId="3D552032" w14:textId="77777777" w:rsidR="005C5CDD" w:rsidRPr="00EC38A7" w:rsidRDefault="005C5CDD" w:rsidP="003D0531">
      <w:pPr>
        <w:jc w:val="left"/>
        <w:sectPr w:rsidR="005C5CDD" w:rsidRPr="00EC38A7" w:rsidSect="00D76203">
          <w:headerReference w:type="first" r:id="rId62"/>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75187A4C"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1B85BA7" w14:textId="6FA9F0BA"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8A0C7B9" w14:textId="658504AE"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6B1AC492" w14:textId="3B1183D1"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7CF40700" w14:textId="29FAC564"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38BD95D8" w14:textId="1473465A"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5C2A4946" w14:textId="255EA6F1"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5D49D90C" w14:textId="3B372087" w:rsidR="005C5CDD" w:rsidRPr="00EC38A7" w:rsidRDefault="005C5CDD" w:rsidP="005C5CDD">
            <w:pPr>
              <w:jc w:val="center"/>
            </w:pPr>
            <w:r w:rsidRPr="00EC38A7">
              <w:t>7</w:t>
            </w:r>
          </w:p>
        </w:tc>
      </w:tr>
      <w:tr w:rsidR="003D0531" w:rsidRPr="00EC38A7" w14:paraId="2AA4F14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08E465" w14:textId="3A4149F5" w:rsidR="003D0531" w:rsidRPr="00EC38A7" w:rsidRDefault="00AC4B68" w:rsidP="003D0531">
            <w:pPr>
              <w:jc w:val="left"/>
            </w:pPr>
            <w:r w:rsidRPr="00EC38A7">
              <w:t>1623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2ED63A" w14:textId="2B93683F" w:rsidR="003D0531" w:rsidRPr="00EC38A7" w:rsidRDefault="003D0531" w:rsidP="005C5CDD">
            <w:r w:rsidRPr="00EC38A7">
              <w:t>IRFR23250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DD3941" w14:textId="51130B3B" w:rsidR="003D0531" w:rsidRPr="00EC38A7" w:rsidRDefault="003D0531" w:rsidP="005C5CDD">
            <w:r w:rsidRPr="00EC38A7">
              <w:t>Інші надходження в результаті інвестиційної діяльності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EA1F59" w14:textId="62A2C82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C15DAB" w14:textId="19E635D9"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3335C6" w14:textId="2FAC94F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2BFCE" w14:textId="0ADB4DA7" w:rsidR="003D0531" w:rsidRPr="00EC38A7" w:rsidRDefault="003D0531" w:rsidP="005C5CDD">
            <w:r w:rsidRPr="00EC38A7">
              <w:t>IRFR</w:t>
            </w:r>
          </w:p>
        </w:tc>
      </w:tr>
      <w:tr w:rsidR="003D0531" w:rsidRPr="00EC38A7" w14:paraId="513DC164"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C896B9" w14:textId="47DF3A02" w:rsidR="003D0531" w:rsidRPr="00EC38A7" w:rsidRDefault="00AC4B68" w:rsidP="003D0531">
            <w:pPr>
              <w:jc w:val="left"/>
            </w:pPr>
            <w:r w:rsidRPr="00EC38A7">
              <w:t>1624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4AE297" w14:textId="746DECF6" w:rsidR="003D0531" w:rsidRPr="00EC38A7" w:rsidRDefault="003D0531" w:rsidP="005C5CDD">
            <w:r w:rsidRPr="00EC38A7">
              <w:t>IRFR23255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9E39B37" w14:textId="3828905B" w:rsidR="003D0531" w:rsidRPr="00EC38A7" w:rsidRDefault="003D0531" w:rsidP="005C5CDD">
            <w:r w:rsidRPr="00EC38A7">
              <w:t>Витрачання на придбання фінансових інвестицій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6573C" w14:textId="0736B79F"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0D72DC" w14:textId="592F09F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FC487F" w14:textId="7C9DC28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A762386" w14:textId="4B3BF282" w:rsidR="003D0531" w:rsidRPr="00EC38A7" w:rsidRDefault="003D0531" w:rsidP="005C5CDD">
            <w:r w:rsidRPr="00EC38A7">
              <w:t>IRFR</w:t>
            </w:r>
          </w:p>
        </w:tc>
      </w:tr>
      <w:tr w:rsidR="003D0531" w:rsidRPr="00EC38A7" w14:paraId="16B301D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3100E1" w14:textId="0CB005F4" w:rsidR="003D0531" w:rsidRPr="00EC38A7" w:rsidRDefault="00AC4B68" w:rsidP="003D0531">
            <w:pPr>
              <w:jc w:val="left"/>
            </w:pPr>
            <w:r w:rsidRPr="00EC38A7">
              <w:t>162</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FB92A0" w14:textId="22725482" w:rsidR="003D0531" w:rsidRPr="00EC38A7" w:rsidRDefault="003D0531" w:rsidP="005C5CDD">
            <w:r w:rsidRPr="00EC38A7">
              <w:t>IRFR23260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34EAA1" w14:textId="1720BED8" w:rsidR="003D0531" w:rsidRPr="00EC38A7" w:rsidRDefault="003D0531" w:rsidP="005C5CDD">
            <w:r w:rsidRPr="00EC38A7">
              <w:t>Витрачання на придбання необоротних активів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19E88C" w14:textId="5E46201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FB1654" w14:textId="434AC27D"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947BB2" w14:textId="261419F7"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C5A13B6" w14:textId="6C34E96D" w:rsidR="003D0531" w:rsidRPr="00EC38A7" w:rsidRDefault="003D0531" w:rsidP="005C5CDD">
            <w:r w:rsidRPr="00EC38A7">
              <w:t>IRFR</w:t>
            </w:r>
          </w:p>
        </w:tc>
      </w:tr>
      <w:tr w:rsidR="003D0531" w:rsidRPr="00EC38A7" w14:paraId="286CD4E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B3F78" w14:textId="0093CA97" w:rsidR="003D0531" w:rsidRPr="00EC38A7" w:rsidRDefault="00AC4B68" w:rsidP="003D0531">
            <w:pPr>
              <w:jc w:val="left"/>
            </w:pPr>
            <w:r w:rsidRPr="00EC38A7">
              <w:t>162</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9EC3AD" w14:textId="29DC54D9" w:rsidR="003D0531" w:rsidRPr="00EC38A7" w:rsidRDefault="003D0531" w:rsidP="005C5CDD">
            <w:r w:rsidRPr="00EC38A7">
              <w:t>IRFR23270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C578AB" w14:textId="04AFCFB8" w:rsidR="003D0531" w:rsidRPr="00EC38A7" w:rsidRDefault="003D0531" w:rsidP="005C5CDD">
            <w:r w:rsidRPr="00EC38A7">
              <w:t>Виплати за деривативами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33A7F" w14:textId="67C072E0"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D7F612" w14:textId="5D03DB95"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080BE0" w14:textId="780BC5A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3BC4340" w14:textId="76AAB8C3" w:rsidR="003D0531" w:rsidRPr="00EC38A7" w:rsidRDefault="003D0531" w:rsidP="005C5CDD">
            <w:r w:rsidRPr="00EC38A7">
              <w:t>IRFR</w:t>
            </w:r>
          </w:p>
        </w:tc>
      </w:tr>
      <w:tr w:rsidR="003D0531" w:rsidRPr="00EC38A7" w14:paraId="4254826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3075E9" w14:textId="4CF4B035" w:rsidR="003D0531" w:rsidRPr="00EC38A7" w:rsidRDefault="00AC4B68" w:rsidP="003D0531">
            <w:pPr>
              <w:jc w:val="left"/>
            </w:pPr>
            <w:r w:rsidRPr="00EC38A7">
              <w:t>162</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285D3C" w14:textId="390BC3C8" w:rsidR="003D0531" w:rsidRPr="00EC38A7" w:rsidRDefault="003D0531" w:rsidP="005C5CDD">
            <w:r w:rsidRPr="00EC38A7">
              <w:t>IRFR23275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8DAEB9" w14:textId="1362A7A0" w:rsidR="003D0531" w:rsidRPr="00EC38A7" w:rsidRDefault="003D0531" w:rsidP="005C5CDD">
            <w:r w:rsidRPr="00EC38A7">
              <w:t>Витрачання на надання позик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74C694" w14:textId="4AC5620B"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F2C74C" w14:textId="114F0D5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D49CE6" w14:textId="20BEEE0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A943225" w14:textId="57BDC028" w:rsidR="003D0531" w:rsidRPr="00EC38A7" w:rsidRDefault="003D0531" w:rsidP="005C5CDD">
            <w:r w:rsidRPr="00EC38A7">
              <w:t>IRFR</w:t>
            </w:r>
          </w:p>
        </w:tc>
      </w:tr>
      <w:tr w:rsidR="003D0531" w:rsidRPr="00EC38A7" w14:paraId="2B078BC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1B2513" w14:textId="194F3742" w:rsidR="003D0531" w:rsidRPr="00EC38A7" w:rsidRDefault="00AC4B68" w:rsidP="003D0531">
            <w:pPr>
              <w:jc w:val="left"/>
            </w:pPr>
            <w:r w:rsidRPr="00EC38A7">
              <w:t>162</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6A0F37" w14:textId="782101C9" w:rsidR="003D0531" w:rsidRPr="00EC38A7" w:rsidRDefault="003D0531" w:rsidP="005C5CDD">
            <w:r w:rsidRPr="00EC38A7">
              <w:t>IRFR23280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D66521" w14:textId="254E62C0" w:rsidR="003D0531" w:rsidRPr="00EC38A7" w:rsidRDefault="003D0531" w:rsidP="005C5CDD">
            <w:r w:rsidRPr="00EC38A7">
              <w:t>Витрачання на придбання дочірнього підприємства та іншої господарської одиниці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F28D04" w14:textId="4B2F146D"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1886D3" w14:textId="682F67AC"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F94B94" w14:textId="7DA915A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ED5616F" w14:textId="5AB0EEFA" w:rsidR="003D0531" w:rsidRPr="00EC38A7" w:rsidRDefault="003D0531" w:rsidP="005C5CDD">
            <w:r w:rsidRPr="00EC38A7">
              <w:t>IRFR</w:t>
            </w:r>
          </w:p>
        </w:tc>
      </w:tr>
    </w:tbl>
    <w:p w14:paraId="4FE258CA" w14:textId="77777777" w:rsidR="005C5CDD" w:rsidRPr="00EC38A7" w:rsidRDefault="005C5CDD" w:rsidP="003D0531">
      <w:pPr>
        <w:jc w:val="left"/>
        <w:sectPr w:rsidR="005C5CDD" w:rsidRPr="00EC38A7" w:rsidSect="00D76203">
          <w:headerReference w:type="first" r:id="rId63"/>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5B598819"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D04B26A" w14:textId="531D157D"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383D9A6C" w14:textId="1DCE4DA1"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2E59FC46" w14:textId="0E84DE93"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4D2FD781" w14:textId="1A5B7303"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3F6B540B" w14:textId="41580A1D"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1383FE38" w14:textId="6988D412"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49BC641D" w14:textId="413CB910" w:rsidR="005C5CDD" w:rsidRPr="00EC38A7" w:rsidRDefault="005C5CDD" w:rsidP="005C5CDD">
            <w:pPr>
              <w:jc w:val="center"/>
            </w:pPr>
            <w:r w:rsidRPr="00EC38A7">
              <w:t>7</w:t>
            </w:r>
          </w:p>
        </w:tc>
      </w:tr>
      <w:tr w:rsidR="003D0531" w:rsidRPr="00EC38A7" w14:paraId="4F20158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89604D" w14:textId="5F252E78" w:rsidR="003D0531" w:rsidRPr="00EC38A7" w:rsidRDefault="00AC4B68" w:rsidP="003D0531">
            <w:pPr>
              <w:jc w:val="left"/>
            </w:pPr>
            <w:r w:rsidRPr="00EC38A7">
              <w:t>162</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40471C" w14:textId="5BDF8834" w:rsidR="003D0531" w:rsidRPr="00EC38A7" w:rsidRDefault="003D0531" w:rsidP="005C5CDD">
            <w:r w:rsidRPr="00EC38A7">
              <w:t>IRFR23290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F4CE8A" w14:textId="29790B62" w:rsidR="003D0531" w:rsidRPr="00EC38A7" w:rsidRDefault="003D0531" w:rsidP="005C5CDD">
            <w:r w:rsidRPr="00EC38A7">
              <w:t>Інші платежі в результаті інвестиційної діяльності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A48E60" w14:textId="23B675EF"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F6D7AA" w14:textId="29D728AB"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BC3F9D" w14:textId="3E3FEF9A"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1E16658" w14:textId="35D7CBBA" w:rsidR="003D0531" w:rsidRPr="00EC38A7" w:rsidRDefault="003D0531" w:rsidP="005C5CDD">
            <w:r w:rsidRPr="00EC38A7">
              <w:t>IRFR</w:t>
            </w:r>
          </w:p>
        </w:tc>
      </w:tr>
      <w:tr w:rsidR="003D0531" w:rsidRPr="00EC38A7" w14:paraId="4267578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E7F5C1" w14:textId="2EFC285D" w:rsidR="003D0531" w:rsidRPr="00EC38A7" w:rsidRDefault="00AC4B68" w:rsidP="003D0531">
            <w:pPr>
              <w:jc w:val="left"/>
            </w:pPr>
            <w:r w:rsidRPr="00EC38A7">
              <w:t>163</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CBA8AF" w14:textId="0CAEB3BB" w:rsidR="003D0531" w:rsidRPr="00EC38A7" w:rsidRDefault="003D0531" w:rsidP="005C5CDD">
            <w:r w:rsidRPr="00EC38A7">
              <w:t>IRFR23295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13048F" w14:textId="2531C522" w:rsidR="003D0531" w:rsidRPr="00EC38A7" w:rsidRDefault="003D0531" w:rsidP="005C5CDD">
            <w:r w:rsidRPr="00EC38A7">
              <w:t>Чистий рух коштів від інвестиційної діяльності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A2CAA0" w14:textId="016465AC"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442C72" w14:textId="039D336E"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6A06D3" w14:textId="40CAC26D"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194BEC6" w14:textId="3D91AF2A" w:rsidR="003D0531" w:rsidRPr="00EC38A7" w:rsidRDefault="003D0531" w:rsidP="005C5CDD">
            <w:r w:rsidRPr="00EC38A7">
              <w:t>IRFR</w:t>
            </w:r>
          </w:p>
        </w:tc>
      </w:tr>
      <w:tr w:rsidR="003D0531" w:rsidRPr="00EC38A7" w14:paraId="3F5A6211"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965062" w14:textId="04E2450C" w:rsidR="003D0531" w:rsidRPr="00EC38A7" w:rsidRDefault="00AC4B68" w:rsidP="003D0531">
            <w:pPr>
              <w:jc w:val="left"/>
            </w:pPr>
            <w:r w:rsidRPr="00EC38A7">
              <w:t>163</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967939" w14:textId="3F0169CA" w:rsidR="003D0531" w:rsidRPr="00EC38A7" w:rsidRDefault="003D0531" w:rsidP="005C5CDD">
            <w:r w:rsidRPr="00EC38A7">
              <w:t>IRFR23300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B54D54" w14:textId="34443E61" w:rsidR="003D0531" w:rsidRPr="00EC38A7" w:rsidRDefault="003D0531" w:rsidP="005C5CDD">
            <w:r w:rsidRPr="00EC38A7">
              <w:t>Надходження від власного капіталу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64969D" w14:textId="3919DA78"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F2CBB1" w14:textId="2FDEEF28"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7D2A28" w14:textId="1689A8E7"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706BE" w14:textId="3A215174" w:rsidR="003D0531" w:rsidRPr="00EC38A7" w:rsidRDefault="003D0531" w:rsidP="005C5CDD">
            <w:r w:rsidRPr="00EC38A7">
              <w:t>IRFR</w:t>
            </w:r>
          </w:p>
        </w:tc>
      </w:tr>
      <w:tr w:rsidR="003D0531" w:rsidRPr="00EC38A7" w14:paraId="1566184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71051D" w14:textId="16C888E0" w:rsidR="003D0531" w:rsidRPr="00EC38A7" w:rsidRDefault="00AC4B68" w:rsidP="003D0531">
            <w:pPr>
              <w:jc w:val="left"/>
            </w:pPr>
            <w:r w:rsidRPr="00EC38A7">
              <w:t>163</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DDE255" w14:textId="1B3675C4" w:rsidR="003D0531" w:rsidRPr="00EC38A7" w:rsidRDefault="003D0531" w:rsidP="005C5CDD">
            <w:r w:rsidRPr="00EC38A7">
              <w:t>IRFR23305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40A495" w14:textId="1350AD15" w:rsidR="003D0531" w:rsidRPr="00EC38A7" w:rsidRDefault="003D0531" w:rsidP="005C5CDD">
            <w:r w:rsidRPr="00EC38A7">
              <w:t>Надходження від отримання позик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F6A977" w14:textId="190CC00B"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D0230D" w14:textId="19302F6E"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DDAE58" w14:textId="689842BC"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B76534A" w14:textId="344513D8" w:rsidR="003D0531" w:rsidRPr="00EC38A7" w:rsidRDefault="003D0531" w:rsidP="005C5CDD">
            <w:r w:rsidRPr="00EC38A7">
              <w:t>IRFR</w:t>
            </w:r>
          </w:p>
        </w:tc>
      </w:tr>
      <w:tr w:rsidR="003D0531" w:rsidRPr="00EC38A7" w14:paraId="2377E01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24C211" w14:textId="7B6A2E89" w:rsidR="003D0531" w:rsidRPr="00EC38A7" w:rsidRDefault="00AC4B68" w:rsidP="003D0531">
            <w:pPr>
              <w:jc w:val="left"/>
            </w:pPr>
            <w:r w:rsidRPr="00EC38A7">
              <w:t>163</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35B17B" w14:textId="648F4899" w:rsidR="003D0531" w:rsidRPr="00EC38A7" w:rsidRDefault="003D0531" w:rsidP="005C5CDD">
            <w:r w:rsidRPr="00EC38A7">
              <w:t>IRFR23310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E6BB70" w14:textId="67E0F99C" w:rsidR="003D0531" w:rsidRPr="00EC38A7" w:rsidRDefault="003D0531" w:rsidP="005C5CDD">
            <w:r w:rsidRPr="00EC38A7">
              <w:t>Надходження від продажу частки в дочірньому підприємстві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B185FE" w14:textId="3CD4C252"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6E0DA1" w14:textId="492F85CD"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0DC7B5" w14:textId="3F2CE44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2B34C03" w14:textId="383EA40E" w:rsidR="003D0531" w:rsidRPr="00EC38A7" w:rsidRDefault="003D0531" w:rsidP="005C5CDD">
            <w:r w:rsidRPr="00EC38A7">
              <w:t>IRFR</w:t>
            </w:r>
          </w:p>
        </w:tc>
      </w:tr>
      <w:tr w:rsidR="003D0531" w:rsidRPr="00EC38A7" w14:paraId="7AE9261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DC9365" w14:textId="2F74A433" w:rsidR="003D0531" w:rsidRPr="00EC38A7" w:rsidRDefault="00AC4B68" w:rsidP="003D0531">
            <w:pPr>
              <w:jc w:val="left"/>
            </w:pPr>
            <w:r w:rsidRPr="00EC38A7">
              <w:t>163</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0F56A4" w14:textId="69743ECC" w:rsidR="003D0531" w:rsidRPr="00EC38A7" w:rsidRDefault="003D0531" w:rsidP="005C5CDD">
            <w:r w:rsidRPr="00EC38A7">
              <w:t>IRFR23340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47BC052" w14:textId="2B9A02CF" w:rsidR="003D0531" w:rsidRPr="00EC38A7" w:rsidRDefault="003D0531" w:rsidP="005C5CDD">
            <w:r w:rsidRPr="00EC38A7">
              <w:t>Інші надходження в результаті фінансової діяльності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8DF576" w14:textId="4E6A8BDA"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0E8A62" w14:textId="6883FD10"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DF9542" w14:textId="2A904AF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F6E0601" w14:textId="7C98E51B" w:rsidR="003D0531" w:rsidRPr="00EC38A7" w:rsidRDefault="003D0531" w:rsidP="005C5CDD">
            <w:r w:rsidRPr="00EC38A7">
              <w:t>IRFR</w:t>
            </w:r>
          </w:p>
        </w:tc>
      </w:tr>
      <w:tr w:rsidR="003D0531" w:rsidRPr="00EC38A7" w14:paraId="11FDCFE2"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7E087" w14:textId="0E58A300" w:rsidR="003D0531" w:rsidRPr="00EC38A7" w:rsidRDefault="00AC4B68" w:rsidP="003D0531">
            <w:pPr>
              <w:jc w:val="left"/>
            </w:pPr>
            <w:r w:rsidRPr="00EC38A7">
              <w:t>163</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1D8BA8" w14:textId="06ECFBCF" w:rsidR="003D0531" w:rsidRPr="00EC38A7" w:rsidRDefault="003D0531" w:rsidP="005C5CDD">
            <w:r w:rsidRPr="00EC38A7">
              <w:t>IRFR23345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83AC76" w14:textId="4C84DEE8" w:rsidR="003D0531" w:rsidRPr="00EC38A7" w:rsidRDefault="003D0531" w:rsidP="005C5CDD">
            <w:r w:rsidRPr="00EC38A7">
              <w:t>Витрачання на викуп власних акцій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7BEB3C" w14:textId="206858A7"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FC1165" w14:textId="5E1DC77F"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343D2A" w14:textId="377B424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F1B3645" w14:textId="0EA99FC4" w:rsidR="003D0531" w:rsidRPr="00EC38A7" w:rsidRDefault="003D0531" w:rsidP="005C5CDD">
            <w:r w:rsidRPr="00EC38A7">
              <w:t>IRFR</w:t>
            </w:r>
          </w:p>
        </w:tc>
      </w:tr>
    </w:tbl>
    <w:p w14:paraId="48324939" w14:textId="77777777" w:rsidR="005C5CDD" w:rsidRPr="00EC38A7" w:rsidRDefault="005C5CDD" w:rsidP="003D0531">
      <w:pPr>
        <w:jc w:val="left"/>
        <w:sectPr w:rsidR="005C5CDD" w:rsidRPr="00EC38A7" w:rsidSect="00D76203">
          <w:headerReference w:type="first" r:id="rId64"/>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693"/>
        <w:gridCol w:w="1276"/>
        <w:gridCol w:w="992"/>
        <w:gridCol w:w="1276"/>
        <w:gridCol w:w="992"/>
      </w:tblGrid>
      <w:tr w:rsidR="005C5CDD" w:rsidRPr="00EC38A7" w14:paraId="2BE7EF1B"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57786C4" w14:textId="1FA27199"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579EBC4" w14:textId="35ECCD3B" w:rsidR="005C5CDD" w:rsidRPr="00EC38A7" w:rsidRDefault="005C5CDD" w:rsidP="005C5CDD">
            <w:pPr>
              <w:jc w:val="center"/>
            </w:pPr>
            <w:r w:rsidRPr="00EC38A7">
              <w:t>2</w:t>
            </w:r>
          </w:p>
        </w:tc>
        <w:tc>
          <w:tcPr>
            <w:tcW w:w="2693" w:type="dxa"/>
            <w:tcBorders>
              <w:top w:val="single" w:sz="4" w:space="0" w:color="auto"/>
              <w:left w:val="nil"/>
              <w:bottom w:val="single" w:sz="4" w:space="0" w:color="auto"/>
              <w:right w:val="single" w:sz="4" w:space="0" w:color="auto"/>
            </w:tcBorders>
            <w:shd w:val="clear" w:color="auto" w:fill="auto"/>
          </w:tcPr>
          <w:p w14:paraId="01567A86" w14:textId="588A1152"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6DA7229F" w14:textId="43C75C2B" w:rsidR="005C5CDD" w:rsidRPr="00EC38A7" w:rsidRDefault="005C5CDD" w:rsidP="005C5CDD">
            <w:pPr>
              <w:jc w:val="center"/>
            </w:pPr>
            <w:r w:rsidRPr="00EC38A7">
              <w:t>4</w:t>
            </w:r>
          </w:p>
        </w:tc>
        <w:tc>
          <w:tcPr>
            <w:tcW w:w="992" w:type="dxa"/>
            <w:tcBorders>
              <w:top w:val="single" w:sz="4" w:space="0" w:color="auto"/>
              <w:left w:val="nil"/>
              <w:bottom w:val="single" w:sz="4" w:space="0" w:color="auto"/>
              <w:right w:val="single" w:sz="4" w:space="0" w:color="auto"/>
            </w:tcBorders>
            <w:shd w:val="clear" w:color="auto" w:fill="auto"/>
          </w:tcPr>
          <w:p w14:paraId="3FE81397" w14:textId="5227AE3E" w:rsidR="005C5CDD" w:rsidRPr="00EC38A7" w:rsidRDefault="005C5CDD" w:rsidP="005C5CDD">
            <w:pPr>
              <w:jc w:val="center"/>
            </w:pPr>
            <w:r w:rsidRPr="00EC38A7">
              <w:t>5</w:t>
            </w:r>
          </w:p>
        </w:tc>
        <w:tc>
          <w:tcPr>
            <w:tcW w:w="1276" w:type="dxa"/>
            <w:tcBorders>
              <w:top w:val="single" w:sz="4" w:space="0" w:color="auto"/>
              <w:left w:val="nil"/>
              <w:bottom w:val="single" w:sz="4" w:space="0" w:color="auto"/>
              <w:right w:val="single" w:sz="4" w:space="0" w:color="auto"/>
            </w:tcBorders>
            <w:shd w:val="clear" w:color="auto" w:fill="auto"/>
          </w:tcPr>
          <w:p w14:paraId="4544678A" w14:textId="57546B72"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6C44F13F" w14:textId="5CAAD5F8" w:rsidR="005C5CDD" w:rsidRPr="00EC38A7" w:rsidRDefault="005C5CDD" w:rsidP="005C5CDD">
            <w:pPr>
              <w:jc w:val="center"/>
            </w:pPr>
            <w:r w:rsidRPr="00EC38A7">
              <w:t>7</w:t>
            </w:r>
          </w:p>
        </w:tc>
      </w:tr>
      <w:tr w:rsidR="003D0531" w:rsidRPr="00EC38A7" w14:paraId="289D4FB4"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CCA45" w14:textId="631918A7" w:rsidR="003D0531" w:rsidRPr="00EC38A7" w:rsidRDefault="00AC4B68" w:rsidP="003D0531">
            <w:pPr>
              <w:jc w:val="left"/>
            </w:pPr>
            <w:r w:rsidRPr="00EC38A7">
              <w:t>163</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88A99C" w14:textId="196F6612" w:rsidR="003D0531" w:rsidRPr="00EC38A7" w:rsidRDefault="003D0531" w:rsidP="005C5CDD">
            <w:r w:rsidRPr="00EC38A7">
              <w:t>IRFR23350</w:t>
            </w:r>
          </w:p>
        </w:tc>
        <w:tc>
          <w:tcPr>
            <w:tcW w:w="2693" w:type="dxa"/>
            <w:tcBorders>
              <w:top w:val="single" w:sz="4" w:space="0" w:color="auto"/>
              <w:left w:val="nil"/>
              <w:bottom w:val="single" w:sz="4" w:space="0" w:color="auto"/>
              <w:right w:val="single" w:sz="4" w:space="0" w:color="auto"/>
            </w:tcBorders>
            <w:shd w:val="clear" w:color="auto" w:fill="auto"/>
            <w:vAlign w:val="center"/>
          </w:tcPr>
          <w:p w14:paraId="0DDF98C5" w14:textId="61AB8998" w:rsidR="003D0531" w:rsidRPr="00EC38A7" w:rsidRDefault="003D0531" w:rsidP="005C5CDD">
            <w:r w:rsidRPr="00EC38A7">
              <w:t>Витрачання на погашення позик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F481E6" w14:textId="0CCA69E2"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20284792" w14:textId="4C4CB886"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4E7EE9" w14:textId="364FDA1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2678671" w14:textId="306DEC3C" w:rsidR="003D0531" w:rsidRPr="00EC38A7" w:rsidRDefault="003D0531" w:rsidP="005C5CDD">
            <w:r w:rsidRPr="00EC38A7">
              <w:t>IRFR</w:t>
            </w:r>
          </w:p>
        </w:tc>
      </w:tr>
      <w:tr w:rsidR="003D0531" w:rsidRPr="00EC38A7" w14:paraId="00DD718E"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077E23" w14:textId="3C83C5A5" w:rsidR="003D0531" w:rsidRPr="00EC38A7" w:rsidRDefault="00AC4B68" w:rsidP="003D0531">
            <w:pPr>
              <w:jc w:val="left"/>
            </w:pPr>
            <w:r w:rsidRPr="00EC38A7">
              <w:t>163</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7EE512" w14:textId="7140C91E" w:rsidR="003D0531" w:rsidRPr="00EC38A7" w:rsidRDefault="003D0531" w:rsidP="005C5CDD">
            <w:r w:rsidRPr="00EC38A7">
              <w:t>IRFR23355</w:t>
            </w:r>
          </w:p>
        </w:tc>
        <w:tc>
          <w:tcPr>
            <w:tcW w:w="2693" w:type="dxa"/>
            <w:tcBorders>
              <w:top w:val="single" w:sz="4" w:space="0" w:color="auto"/>
              <w:left w:val="nil"/>
              <w:bottom w:val="single" w:sz="4" w:space="0" w:color="auto"/>
              <w:right w:val="single" w:sz="4" w:space="0" w:color="auto"/>
            </w:tcBorders>
            <w:shd w:val="clear" w:color="auto" w:fill="auto"/>
            <w:vAlign w:val="center"/>
          </w:tcPr>
          <w:p w14:paraId="1726D402" w14:textId="5D707796" w:rsidR="003D0531" w:rsidRPr="00EC38A7" w:rsidRDefault="003D0531" w:rsidP="005C5CDD">
            <w:r w:rsidRPr="00EC38A7">
              <w:t>Витрачання на сплату дивідендів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A01CDB" w14:textId="3EA8A0B7"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647FC603" w14:textId="662A638C"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DC53BC" w14:textId="0339CE4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3850353" w14:textId="5BAA1F4D" w:rsidR="003D0531" w:rsidRPr="00EC38A7" w:rsidRDefault="003D0531" w:rsidP="005C5CDD">
            <w:r w:rsidRPr="00EC38A7">
              <w:t>IRFR</w:t>
            </w:r>
          </w:p>
        </w:tc>
      </w:tr>
      <w:tr w:rsidR="003D0531" w:rsidRPr="00EC38A7" w14:paraId="37339F21"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A055D" w14:textId="1CC93BD1" w:rsidR="003D0531" w:rsidRPr="00EC38A7" w:rsidRDefault="00AC4B68" w:rsidP="003D0531">
            <w:pPr>
              <w:jc w:val="left"/>
            </w:pPr>
            <w:r w:rsidRPr="00EC38A7">
              <w:t>163</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8CA423" w14:textId="461DCBFE" w:rsidR="003D0531" w:rsidRPr="00EC38A7" w:rsidRDefault="003D0531" w:rsidP="005C5CDD">
            <w:r w:rsidRPr="00EC38A7">
              <w:t>IRFR23360</w:t>
            </w:r>
          </w:p>
        </w:tc>
        <w:tc>
          <w:tcPr>
            <w:tcW w:w="2693" w:type="dxa"/>
            <w:tcBorders>
              <w:top w:val="single" w:sz="4" w:space="0" w:color="auto"/>
              <w:left w:val="nil"/>
              <w:bottom w:val="single" w:sz="4" w:space="0" w:color="auto"/>
              <w:right w:val="single" w:sz="4" w:space="0" w:color="auto"/>
            </w:tcBorders>
            <w:shd w:val="clear" w:color="auto" w:fill="auto"/>
            <w:vAlign w:val="center"/>
          </w:tcPr>
          <w:p w14:paraId="0081D8D7" w14:textId="0027B3AE" w:rsidR="003D0531" w:rsidRPr="00EC38A7" w:rsidRDefault="003D0531" w:rsidP="005C5CDD">
            <w:r w:rsidRPr="00EC38A7">
              <w:t>Витрачання на сплату відсотків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6868FB" w14:textId="0E24DCFA"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0137E" w14:textId="373E103B"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48917F" w14:textId="63016C1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5026042" w14:textId="489DD89F" w:rsidR="003D0531" w:rsidRPr="00EC38A7" w:rsidRDefault="003D0531" w:rsidP="005C5CDD">
            <w:r w:rsidRPr="00EC38A7">
              <w:t>IRFR</w:t>
            </w:r>
          </w:p>
        </w:tc>
      </w:tr>
      <w:tr w:rsidR="003D0531" w:rsidRPr="00EC38A7" w14:paraId="4B02D1CC"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6C9156" w14:textId="3E323D10" w:rsidR="003D0531" w:rsidRPr="00EC38A7" w:rsidRDefault="00AC4B68" w:rsidP="003D0531">
            <w:pPr>
              <w:jc w:val="left"/>
            </w:pPr>
            <w:r w:rsidRPr="00EC38A7">
              <w:t>163</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107865" w14:textId="1F939F36" w:rsidR="003D0531" w:rsidRPr="00EC38A7" w:rsidRDefault="003D0531" w:rsidP="005C5CDD">
            <w:r w:rsidRPr="00EC38A7">
              <w:t>IRFR23365</w:t>
            </w:r>
          </w:p>
        </w:tc>
        <w:tc>
          <w:tcPr>
            <w:tcW w:w="2693" w:type="dxa"/>
            <w:tcBorders>
              <w:top w:val="single" w:sz="4" w:space="0" w:color="auto"/>
              <w:left w:val="nil"/>
              <w:bottom w:val="single" w:sz="4" w:space="0" w:color="auto"/>
              <w:right w:val="single" w:sz="4" w:space="0" w:color="auto"/>
            </w:tcBorders>
            <w:shd w:val="clear" w:color="auto" w:fill="auto"/>
            <w:vAlign w:val="center"/>
          </w:tcPr>
          <w:p w14:paraId="54E78099" w14:textId="7D4FA2FF" w:rsidR="003D0531" w:rsidRPr="00EC38A7" w:rsidRDefault="003D0531" w:rsidP="005C5CDD">
            <w:r w:rsidRPr="00EC38A7">
              <w:t>Витрачання на сплату заборгованості з фінансової оренди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3D597A" w14:textId="732CFC4E"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5C9E8CBD" w14:textId="1FD83D4A"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8A0C52" w14:textId="45B40A9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0078193" w14:textId="2706FA01" w:rsidR="003D0531" w:rsidRPr="00EC38A7" w:rsidRDefault="003D0531" w:rsidP="005C5CDD">
            <w:r w:rsidRPr="00EC38A7">
              <w:t>IRFR</w:t>
            </w:r>
          </w:p>
        </w:tc>
      </w:tr>
      <w:tr w:rsidR="003D0531" w:rsidRPr="00EC38A7" w14:paraId="55D36CB0"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6071" w14:textId="61B388A7" w:rsidR="003D0531" w:rsidRPr="00EC38A7" w:rsidRDefault="00AC4B68" w:rsidP="003D0531">
            <w:pPr>
              <w:jc w:val="left"/>
            </w:pPr>
            <w:r w:rsidRPr="00EC38A7">
              <w:t>164</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7BA704" w14:textId="2C0DFB42" w:rsidR="003D0531" w:rsidRPr="00EC38A7" w:rsidRDefault="003D0531" w:rsidP="005C5CDD">
            <w:r w:rsidRPr="00EC38A7">
              <w:t>IRFR23370</w:t>
            </w:r>
          </w:p>
        </w:tc>
        <w:tc>
          <w:tcPr>
            <w:tcW w:w="2693" w:type="dxa"/>
            <w:tcBorders>
              <w:top w:val="single" w:sz="4" w:space="0" w:color="auto"/>
              <w:left w:val="nil"/>
              <w:bottom w:val="single" w:sz="4" w:space="0" w:color="auto"/>
              <w:right w:val="single" w:sz="4" w:space="0" w:color="auto"/>
            </w:tcBorders>
            <w:shd w:val="clear" w:color="auto" w:fill="auto"/>
            <w:vAlign w:val="center"/>
          </w:tcPr>
          <w:p w14:paraId="03C327BD" w14:textId="2F6CCD32" w:rsidR="003D0531" w:rsidRPr="00EC38A7" w:rsidRDefault="003D0531" w:rsidP="005C5CDD">
            <w:r w:rsidRPr="00EC38A7">
              <w:t>Витрачання на придбання частки в дочірньому підприємстві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70D8249F" w14:textId="7C08D62B"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2F01D2FC" w14:textId="7A0D3C1C"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07E4B0" w14:textId="68C7EE3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DDD174A" w14:textId="5909968E" w:rsidR="003D0531" w:rsidRPr="00EC38A7" w:rsidRDefault="003D0531" w:rsidP="005C5CDD">
            <w:r w:rsidRPr="00EC38A7">
              <w:t>IRFR</w:t>
            </w:r>
          </w:p>
        </w:tc>
      </w:tr>
      <w:tr w:rsidR="003D0531" w:rsidRPr="00EC38A7" w14:paraId="14DD1FBE"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FD910D" w14:textId="42023667" w:rsidR="003D0531" w:rsidRPr="00EC38A7" w:rsidRDefault="00AC4B68" w:rsidP="003D0531">
            <w:pPr>
              <w:jc w:val="left"/>
            </w:pPr>
            <w:r w:rsidRPr="00EC38A7">
              <w:t>164</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B275E4" w14:textId="6FD2F191" w:rsidR="003D0531" w:rsidRPr="00EC38A7" w:rsidRDefault="003D0531" w:rsidP="005C5CDD">
            <w:r w:rsidRPr="00EC38A7">
              <w:t>IRFR23375</w:t>
            </w:r>
          </w:p>
        </w:tc>
        <w:tc>
          <w:tcPr>
            <w:tcW w:w="2693" w:type="dxa"/>
            <w:tcBorders>
              <w:top w:val="single" w:sz="4" w:space="0" w:color="auto"/>
              <w:left w:val="nil"/>
              <w:bottom w:val="single" w:sz="4" w:space="0" w:color="auto"/>
              <w:right w:val="single" w:sz="4" w:space="0" w:color="auto"/>
            </w:tcBorders>
            <w:shd w:val="clear" w:color="auto" w:fill="auto"/>
            <w:vAlign w:val="center"/>
          </w:tcPr>
          <w:p w14:paraId="45618152" w14:textId="0A8A3393" w:rsidR="003D0531" w:rsidRPr="00EC38A7" w:rsidRDefault="003D0531" w:rsidP="005C5CDD">
            <w:r w:rsidRPr="00EC38A7">
              <w:t>Витрачання на виплати неконтрольованим часткам у дочірніх підприємствах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AB0A4B" w14:textId="72E95774"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64B6C17A" w14:textId="7CCD0129"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29442E" w14:textId="5FB28431"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42970E8" w14:textId="5E864735" w:rsidR="003D0531" w:rsidRPr="00EC38A7" w:rsidRDefault="003D0531" w:rsidP="005C5CDD">
            <w:r w:rsidRPr="00EC38A7">
              <w:t>IRFR</w:t>
            </w:r>
          </w:p>
        </w:tc>
      </w:tr>
      <w:tr w:rsidR="003D0531" w:rsidRPr="00EC38A7" w14:paraId="2341F8B2"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177CFE" w14:textId="37297FED" w:rsidR="003D0531" w:rsidRPr="00EC38A7" w:rsidRDefault="00AC4B68" w:rsidP="003D0531">
            <w:pPr>
              <w:jc w:val="left"/>
            </w:pPr>
            <w:r w:rsidRPr="00EC38A7">
              <w:t>164</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22BBE4" w14:textId="5B877DA8" w:rsidR="003D0531" w:rsidRPr="00EC38A7" w:rsidRDefault="003D0531" w:rsidP="005C5CDD">
            <w:r w:rsidRPr="00EC38A7">
              <w:t>IRFR23390</w:t>
            </w:r>
          </w:p>
        </w:tc>
        <w:tc>
          <w:tcPr>
            <w:tcW w:w="2693" w:type="dxa"/>
            <w:tcBorders>
              <w:top w:val="single" w:sz="4" w:space="0" w:color="auto"/>
              <w:left w:val="nil"/>
              <w:bottom w:val="single" w:sz="4" w:space="0" w:color="auto"/>
              <w:right w:val="single" w:sz="4" w:space="0" w:color="auto"/>
            </w:tcBorders>
            <w:shd w:val="clear" w:color="auto" w:fill="auto"/>
            <w:vAlign w:val="center"/>
          </w:tcPr>
          <w:p w14:paraId="018F0CB3" w14:textId="77EC72A4" w:rsidR="003D0531" w:rsidRPr="00EC38A7" w:rsidRDefault="003D0531" w:rsidP="005C5CDD">
            <w:r w:rsidRPr="00EC38A7">
              <w:t>Інші платежі в результаті фінансової діяльності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E6E499" w14:textId="44F6EAE6"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1FDCBCEB" w14:textId="4F9E53FE"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48418F" w14:textId="08091A5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9080202" w14:textId="6043E74C" w:rsidR="003D0531" w:rsidRPr="00EC38A7" w:rsidRDefault="003D0531" w:rsidP="005C5CDD">
            <w:r w:rsidRPr="00EC38A7">
              <w:t>IRFR</w:t>
            </w:r>
          </w:p>
        </w:tc>
      </w:tr>
      <w:tr w:rsidR="003D0531" w:rsidRPr="00EC38A7" w14:paraId="76356283"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EE82B5" w14:textId="4724C372" w:rsidR="003D0531" w:rsidRPr="00EC38A7" w:rsidRDefault="00AC4B68" w:rsidP="003D0531">
            <w:pPr>
              <w:jc w:val="left"/>
            </w:pPr>
            <w:r w:rsidRPr="00EC38A7">
              <w:t>164</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191C84" w14:textId="204AC21C" w:rsidR="003D0531" w:rsidRPr="00EC38A7" w:rsidRDefault="003D0531" w:rsidP="005C5CDD">
            <w:r w:rsidRPr="00EC38A7">
              <w:t>IRFR23395</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67C7BA" w14:textId="6F056CC2" w:rsidR="003D0531" w:rsidRPr="00EC38A7" w:rsidRDefault="003D0531" w:rsidP="005C5CDD">
            <w:r w:rsidRPr="00EC38A7">
              <w:t>Чистий рух коштів від фінансової діяльності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65E0E5" w14:textId="3E2A3E58"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66717F1D" w14:textId="75A69726"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267824" w14:textId="13017D3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DDBD989" w14:textId="3B2CD2B0" w:rsidR="003D0531" w:rsidRPr="00EC38A7" w:rsidRDefault="003D0531" w:rsidP="005C5CDD">
            <w:r w:rsidRPr="00EC38A7">
              <w:t>IRFR</w:t>
            </w:r>
          </w:p>
        </w:tc>
      </w:tr>
      <w:tr w:rsidR="003D0531" w:rsidRPr="00EC38A7" w14:paraId="5F02720B"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1144A1" w14:textId="7732E84F" w:rsidR="003D0531" w:rsidRPr="00EC38A7" w:rsidRDefault="00AC4B68" w:rsidP="003D0531">
            <w:pPr>
              <w:jc w:val="left"/>
            </w:pPr>
            <w:r w:rsidRPr="00EC38A7">
              <w:t>164</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82DD3C" w14:textId="041E71DC" w:rsidR="003D0531" w:rsidRPr="00EC38A7" w:rsidRDefault="003D0531" w:rsidP="005C5CDD">
            <w:r w:rsidRPr="00EC38A7">
              <w:t>IRFR23400</w:t>
            </w:r>
          </w:p>
        </w:tc>
        <w:tc>
          <w:tcPr>
            <w:tcW w:w="2693" w:type="dxa"/>
            <w:tcBorders>
              <w:top w:val="single" w:sz="4" w:space="0" w:color="auto"/>
              <w:left w:val="nil"/>
              <w:bottom w:val="single" w:sz="4" w:space="0" w:color="auto"/>
              <w:right w:val="single" w:sz="4" w:space="0" w:color="auto"/>
            </w:tcBorders>
            <w:shd w:val="clear" w:color="auto" w:fill="auto"/>
            <w:vAlign w:val="center"/>
          </w:tcPr>
          <w:p w14:paraId="056E0D4F" w14:textId="1F02B87A" w:rsidR="003D0531" w:rsidRPr="00EC38A7" w:rsidRDefault="003D0531" w:rsidP="005C5CDD">
            <w:r w:rsidRPr="00EC38A7">
              <w:t>Чистий рух грошових коштів за звітний період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014040" w14:textId="466BD299"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4D0ACC10" w14:textId="317B0CDA"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436279" w14:textId="58A8D5CB"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E257B92" w14:textId="601EBB57" w:rsidR="003D0531" w:rsidRPr="00EC38A7" w:rsidRDefault="003D0531" w:rsidP="005C5CDD">
            <w:r w:rsidRPr="00EC38A7">
              <w:t>IRFR</w:t>
            </w:r>
          </w:p>
        </w:tc>
      </w:tr>
    </w:tbl>
    <w:p w14:paraId="760D4D0E" w14:textId="77777777" w:rsidR="00AF3F0E" w:rsidRPr="00EC38A7" w:rsidRDefault="00AF3F0E" w:rsidP="003D0531">
      <w:pPr>
        <w:jc w:val="left"/>
        <w:sectPr w:rsidR="00AF3F0E" w:rsidRPr="00EC38A7" w:rsidSect="00D76203">
          <w:headerReference w:type="first" r:id="rId65"/>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693"/>
        <w:gridCol w:w="1276"/>
        <w:gridCol w:w="992"/>
        <w:gridCol w:w="1276"/>
        <w:gridCol w:w="992"/>
      </w:tblGrid>
      <w:tr w:rsidR="00AF3F0E" w:rsidRPr="00EC38A7" w14:paraId="34F4BAA6" w14:textId="77777777" w:rsidTr="006609B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7FAF02" w14:textId="217D9813" w:rsidR="00AF3F0E" w:rsidRPr="00EC38A7" w:rsidRDefault="00AF3F0E" w:rsidP="00AF3F0E">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4369BB24" w14:textId="6A3FE62B" w:rsidR="00AF3F0E" w:rsidRPr="00EC38A7" w:rsidRDefault="00AF3F0E" w:rsidP="00AF3F0E">
            <w:pPr>
              <w:jc w:val="center"/>
            </w:pPr>
            <w:r w:rsidRPr="00EC38A7">
              <w:t>2</w:t>
            </w:r>
          </w:p>
        </w:tc>
        <w:tc>
          <w:tcPr>
            <w:tcW w:w="2693" w:type="dxa"/>
            <w:tcBorders>
              <w:top w:val="single" w:sz="4" w:space="0" w:color="auto"/>
              <w:left w:val="nil"/>
              <w:bottom w:val="single" w:sz="4" w:space="0" w:color="auto"/>
              <w:right w:val="single" w:sz="4" w:space="0" w:color="auto"/>
            </w:tcBorders>
            <w:shd w:val="clear" w:color="auto" w:fill="auto"/>
          </w:tcPr>
          <w:p w14:paraId="4A3D1EA2" w14:textId="306DF496" w:rsidR="00AF3F0E" w:rsidRPr="00EC38A7" w:rsidRDefault="00AF3F0E" w:rsidP="00AF3F0E">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25CCFC6D" w14:textId="054CE6BA" w:rsidR="00AF3F0E" w:rsidRPr="00EC38A7" w:rsidRDefault="00AF3F0E" w:rsidP="00AF3F0E">
            <w:pPr>
              <w:jc w:val="center"/>
            </w:pPr>
            <w:r w:rsidRPr="00EC38A7">
              <w:t>4</w:t>
            </w:r>
          </w:p>
        </w:tc>
        <w:tc>
          <w:tcPr>
            <w:tcW w:w="992" w:type="dxa"/>
            <w:tcBorders>
              <w:top w:val="single" w:sz="4" w:space="0" w:color="auto"/>
              <w:left w:val="nil"/>
              <w:bottom w:val="single" w:sz="4" w:space="0" w:color="auto"/>
              <w:right w:val="single" w:sz="4" w:space="0" w:color="auto"/>
            </w:tcBorders>
            <w:shd w:val="clear" w:color="auto" w:fill="auto"/>
          </w:tcPr>
          <w:p w14:paraId="43FCB7B1" w14:textId="723C24F1" w:rsidR="00AF3F0E" w:rsidRPr="00EC38A7" w:rsidRDefault="00AF3F0E" w:rsidP="00AF3F0E">
            <w:pPr>
              <w:jc w:val="center"/>
            </w:pPr>
            <w:r w:rsidRPr="00EC38A7">
              <w:t>5</w:t>
            </w:r>
          </w:p>
        </w:tc>
        <w:tc>
          <w:tcPr>
            <w:tcW w:w="1276" w:type="dxa"/>
            <w:tcBorders>
              <w:top w:val="single" w:sz="4" w:space="0" w:color="auto"/>
              <w:left w:val="nil"/>
              <w:bottom w:val="single" w:sz="4" w:space="0" w:color="auto"/>
              <w:right w:val="single" w:sz="4" w:space="0" w:color="auto"/>
            </w:tcBorders>
            <w:shd w:val="clear" w:color="auto" w:fill="auto"/>
          </w:tcPr>
          <w:p w14:paraId="511FCFD3" w14:textId="0862144F" w:rsidR="00AF3F0E" w:rsidRPr="00EC38A7" w:rsidRDefault="00AF3F0E" w:rsidP="00AF3F0E">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4C74B947" w14:textId="35B1DDC3" w:rsidR="00AF3F0E" w:rsidRPr="00EC38A7" w:rsidRDefault="00AF3F0E" w:rsidP="00AF3F0E">
            <w:pPr>
              <w:jc w:val="center"/>
            </w:pPr>
            <w:r w:rsidRPr="00EC38A7">
              <w:t>7</w:t>
            </w:r>
          </w:p>
        </w:tc>
      </w:tr>
      <w:tr w:rsidR="003D0531" w:rsidRPr="00EC38A7" w14:paraId="367890B5"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E004F" w14:textId="4D4CDCB0" w:rsidR="003D0531" w:rsidRPr="00EC38A7" w:rsidRDefault="00AC4B68" w:rsidP="003D0531">
            <w:pPr>
              <w:jc w:val="left"/>
            </w:pPr>
            <w:r w:rsidRPr="00EC38A7">
              <w:t>164</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BEE19F" w14:textId="78FCAA5C" w:rsidR="003D0531" w:rsidRPr="00EC38A7" w:rsidRDefault="003D0531" w:rsidP="005C5CDD">
            <w:r w:rsidRPr="00EC38A7">
              <w:t>IRFR23405</w:t>
            </w:r>
          </w:p>
        </w:tc>
        <w:tc>
          <w:tcPr>
            <w:tcW w:w="2693" w:type="dxa"/>
            <w:tcBorders>
              <w:top w:val="single" w:sz="4" w:space="0" w:color="auto"/>
              <w:left w:val="nil"/>
              <w:bottom w:val="single" w:sz="4" w:space="0" w:color="auto"/>
              <w:right w:val="single" w:sz="4" w:space="0" w:color="auto"/>
            </w:tcBorders>
            <w:shd w:val="clear" w:color="auto" w:fill="auto"/>
            <w:vAlign w:val="center"/>
          </w:tcPr>
          <w:p w14:paraId="4BE23B3F" w14:textId="102074B3" w:rsidR="003D0531" w:rsidRPr="00EC38A7" w:rsidRDefault="003D0531" w:rsidP="005C5CDD">
            <w:r w:rsidRPr="00EC38A7">
              <w:t>Залишок коштів на початок року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07B95A" w14:textId="4829B272"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605E86E3" w14:textId="02AF9AD5"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69A076" w14:textId="25D3819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03D9B38" w14:textId="3E1E8D9E" w:rsidR="003D0531" w:rsidRPr="00EC38A7" w:rsidRDefault="003D0531" w:rsidP="005C5CDD">
            <w:r w:rsidRPr="00EC38A7">
              <w:t>IRFR</w:t>
            </w:r>
          </w:p>
        </w:tc>
      </w:tr>
      <w:tr w:rsidR="003D0531" w:rsidRPr="00EC38A7" w14:paraId="4FB0CB3C"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0992E7" w14:textId="5E0E8B38" w:rsidR="003D0531" w:rsidRPr="00EC38A7" w:rsidRDefault="00AC4B68" w:rsidP="003D0531">
            <w:pPr>
              <w:jc w:val="left"/>
            </w:pPr>
            <w:r w:rsidRPr="00EC38A7">
              <w:t>164</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557D68" w14:textId="679DB6CF" w:rsidR="003D0531" w:rsidRPr="00EC38A7" w:rsidRDefault="003D0531" w:rsidP="005C5CDD">
            <w:r w:rsidRPr="00EC38A7">
              <w:t>IRFR23410</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B908A7" w14:textId="287B0BA7" w:rsidR="003D0531" w:rsidRPr="00EC38A7" w:rsidRDefault="003D0531" w:rsidP="005C5CDD">
            <w:r w:rsidRPr="00EC38A7">
              <w:t>Вплив зміни валютних курсів на залишок коштів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8DAA89" w14:textId="137AC117"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57D428A1" w14:textId="674E4467"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2780AF" w14:textId="40A3145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3806508" w14:textId="4B4FF6D1" w:rsidR="003D0531" w:rsidRPr="00EC38A7" w:rsidRDefault="003D0531" w:rsidP="005C5CDD">
            <w:r w:rsidRPr="00EC38A7">
              <w:t>IRFR</w:t>
            </w:r>
          </w:p>
        </w:tc>
      </w:tr>
      <w:tr w:rsidR="003D0531" w:rsidRPr="00EC38A7" w14:paraId="30A89848"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718E3E" w14:textId="584F8A62" w:rsidR="003D0531" w:rsidRPr="00EC38A7" w:rsidRDefault="00AC4B68" w:rsidP="003D0531">
            <w:pPr>
              <w:jc w:val="left"/>
            </w:pPr>
            <w:r w:rsidRPr="00EC38A7">
              <w:t>164</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ACB5F" w14:textId="3C6E3C58" w:rsidR="003D0531" w:rsidRPr="00EC38A7" w:rsidRDefault="003D0531" w:rsidP="005C5CDD">
            <w:r w:rsidRPr="00EC38A7">
              <w:t>IRFR23415</w:t>
            </w:r>
          </w:p>
        </w:tc>
        <w:tc>
          <w:tcPr>
            <w:tcW w:w="2693" w:type="dxa"/>
            <w:tcBorders>
              <w:top w:val="single" w:sz="4" w:space="0" w:color="auto"/>
              <w:left w:val="nil"/>
              <w:bottom w:val="single" w:sz="4" w:space="0" w:color="auto"/>
              <w:right w:val="single" w:sz="4" w:space="0" w:color="auto"/>
            </w:tcBorders>
            <w:shd w:val="clear" w:color="auto" w:fill="auto"/>
            <w:vAlign w:val="center"/>
          </w:tcPr>
          <w:p w14:paraId="0B08D61B" w14:textId="6C0DBD3B" w:rsidR="003D0531" w:rsidRPr="00EC38A7" w:rsidRDefault="003D0531" w:rsidP="005C5CDD">
            <w:r w:rsidRPr="00EC38A7">
              <w:t>Залишок коштів на кінець року (за непрямим методом)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0A6E12" w14:textId="6621624A"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442DA572" w14:textId="29C4936A"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30D876" w14:textId="75581DE0"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AECFCBC" w14:textId="507F0872" w:rsidR="003D0531" w:rsidRPr="00EC38A7" w:rsidRDefault="003D0531" w:rsidP="005C5CDD">
            <w:r w:rsidRPr="00EC38A7">
              <w:t>IRFR</w:t>
            </w:r>
          </w:p>
        </w:tc>
      </w:tr>
      <w:tr w:rsidR="003D0531" w:rsidRPr="00EC38A7" w14:paraId="1C48CFDC"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E6CFC8" w14:textId="3D49B2EB" w:rsidR="003D0531" w:rsidRPr="00EC38A7" w:rsidRDefault="00AC4B68" w:rsidP="003D0531">
            <w:pPr>
              <w:jc w:val="left"/>
            </w:pPr>
            <w:r w:rsidRPr="00EC38A7">
              <w:t>164</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BE0C64" w14:textId="5A1E7568" w:rsidR="003D0531" w:rsidRPr="00EC38A7" w:rsidRDefault="003D0531" w:rsidP="005C5CDD">
            <w:r w:rsidRPr="00EC38A7">
              <w:t>IRFR04000</w:t>
            </w:r>
          </w:p>
        </w:tc>
        <w:tc>
          <w:tcPr>
            <w:tcW w:w="2693" w:type="dxa"/>
            <w:tcBorders>
              <w:top w:val="single" w:sz="4" w:space="0" w:color="auto"/>
              <w:left w:val="nil"/>
              <w:bottom w:val="single" w:sz="4" w:space="0" w:color="auto"/>
              <w:right w:val="single" w:sz="4" w:space="0" w:color="auto"/>
            </w:tcBorders>
            <w:shd w:val="clear" w:color="auto" w:fill="auto"/>
            <w:vAlign w:val="center"/>
          </w:tcPr>
          <w:p w14:paraId="20EE1EEA" w14:textId="5D8AF94F" w:rsidR="003D0531" w:rsidRPr="00EC38A7" w:rsidRDefault="003D0531" w:rsidP="005C5CDD">
            <w:r w:rsidRPr="00EC38A7">
              <w:t>Залишок коштів на початок року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24AE87" w14:textId="378B466F"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1C4861BD" w14:textId="7519D807"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DA4A55" w14:textId="7B817E39"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4625AF9" w14:textId="31D45050" w:rsidR="003D0531" w:rsidRPr="00EC38A7" w:rsidRDefault="003D0531" w:rsidP="005C5CDD">
            <w:r w:rsidRPr="00EC38A7">
              <w:t>IRFR</w:t>
            </w:r>
          </w:p>
        </w:tc>
      </w:tr>
      <w:tr w:rsidR="003D0531" w:rsidRPr="00EC38A7" w14:paraId="2FEC6DC8"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5AF6C0" w14:textId="31D8212D" w:rsidR="003D0531" w:rsidRPr="00EC38A7" w:rsidRDefault="00AC4B68" w:rsidP="003D0531">
            <w:pPr>
              <w:jc w:val="left"/>
            </w:pPr>
            <w:r w:rsidRPr="00EC38A7">
              <w:t>164</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B8F6B2" w14:textId="2DEAA990" w:rsidR="003D0531" w:rsidRPr="00EC38A7" w:rsidRDefault="003D0531" w:rsidP="005C5CDD">
            <w:r w:rsidRPr="00EC38A7">
              <w:t>IRFR04005</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DCE76D" w14:textId="04A0CFDF" w:rsidR="003D0531" w:rsidRPr="00EC38A7" w:rsidRDefault="003D0531" w:rsidP="005C5CDD">
            <w:r w:rsidRPr="00EC38A7">
              <w:t>Коригування</w:t>
            </w:r>
            <w:r w:rsidR="00B46500" w:rsidRPr="00EC38A7">
              <w:t>: з</w:t>
            </w:r>
            <w:r w:rsidRPr="00EC38A7">
              <w:t>міна облікової політики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A7157F" w14:textId="731DB12B"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23F054E6" w14:textId="5522B8D4"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F5B207" w14:textId="301980B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DBB9268" w14:textId="5D6CF028" w:rsidR="003D0531" w:rsidRPr="00EC38A7" w:rsidRDefault="003D0531" w:rsidP="005C5CDD">
            <w:r w:rsidRPr="00EC38A7">
              <w:t>IRFR</w:t>
            </w:r>
          </w:p>
        </w:tc>
      </w:tr>
      <w:tr w:rsidR="003D0531" w:rsidRPr="00EC38A7" w14:paraId="1852955E"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3C6EDF" w14:textId="6E6E0CFF" w:rsidR="003D0531" w:rsidRPr="00EC38A7" w:rsidRDefault="00AC4B68" w:rsidP="003D0531">
            <w:pPr>
              <w:jc w:val="left"/>
            </w:pPr>
            <w:r w:rsidRPr="00EC38A7">
              <w:t>165</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7612FD" w14:textId="196200A5" w:rsidR="003D0531" w:rsidRPr="00EC38A7" w:rsidRDefault="003D0531" w:rsidP="005C5CDD">
            <w:r w:rsidRPr="00EC38A7">
              <w:t>IRFR04010</w:t>
            </w:r>
          </w:p>
        </w:tc>
        <w:tc>
          <w:tcPr>
            <w:tcW w:w="2693" w:type="dxa"/>
            <w:tcBorders>
              <w:top w:val="single" w:sz="4" w:space="0" w:color="auto"/>
              <w:left w:val="nil"/>
              <w:bottom w:val="single" w:sz="4" w:space="0" w:color="auto"/>
              <w:right w:val="single" w:sz="4" w:space="0" w:color="auto"/>
            </w:tcBorders>
            <w:shd w:val="clear" w:color="auto" w:fill="auto"/>
            <w:vAlign w:val="center"/>
          </w:tcPr>
          <w:p w14:paraId="2DC353AC" w14:textId="6759C99F" w:rsidR="003D0531" w:rsidRPr="00EC38A7" w:rsidRDefault="00B46500" w:rsidP="005C5CDD">
            <w:r w:rsidRPr="00EC38A7">
              <w:t>Коригування: в</w:t>
            </w:r>
            <w:r w:rsidR="003D0531" w:rsidRPr="00EC38A7">
              <w:t>иправлення помилок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6DA635" w14:textId="50CC5166"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3E8E05FD" w14:textId="495BA805"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88805E" w14:textId="5C49AC3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4B17E99" w14:textId="1160C979" w:rsidR="003D0531" w:rsidRPr="00EC38A7" w:rsidRDefault="003D0531" w:rsidP="005C5CDD">
            <w:r w:rsidRPr="00EC38A7">
              <w:t>IRFR</w:t>
            </w:r>
          </w:p>
        </w:tc>
      </w:tr>
      <w:tr w:rsidR="003D0531" w:rsidRPr="00EC38A7" w14:paraId="364BFBEB"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38EC33" w14:textId="2EC47B29" w:rsidR="003D0531" w:rsidRPr="00EC38A7" w:rsidRDefault="00AC4B68" w:rsidP="003D0531">
            <w:pPr>
              <w:jc w:val="left"/>
            </w:pPr>
            <w:r w:rsidRPr="00EC38A7">
              <w:t>165</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CA2B15" w14:textId="1868D079" w:rsidR="003D0531" w:rsidRPr="00EC38A7" w:rsidRDefault="003D0531" w:rsidP="005C5CDD">
            <w:r w:rsidRPr="00EC38A7">
              <w:t>IRFR04090</w:t>
            </w:r>
          </w:p>
        </w:tc>
        <w:tc>
          <w:tcPr>
            <w:tcW w:w="2693" w:type="dxa"/>
            <w:tcBorders>
              <w:top w:val="single" w:sz="4" w:space="0" w:color="auto"/>
              <w:left w:val="nil"/>
              <w:bottom w:val="single" w:sz="4" w:space="0" w:color="auto"/>
              <w:right w:val="single" w:sz="4" w:space="0" w:color="auto"/>
            </w:tcBorders>
            <w:shd w:val="clear" w:color="auto" w:fill="auto"/>
            <w:vAlign w:val="center"/>
          </w:tcPr>
          <w:p w14:paraId="4BE39434" w14:textId="15BBF89B" w:rsidR="003D0531" w:rsidRPr="00EC38A7" w:rsidRDefault="003D0531" w:rsidP="005C5CDD">
            <w:r w:rsidRPr="00EC38A7">
              <w:t>Коригування</w:t>
            </w:r>
            <w:r w:rsidR="00B46500" w:rsidRPr="00EC38A7">
              <w:t>: і</w:t>
            </w:r>
            <w:r w:rsidRPr="00EC38A7">
              <w:t>нші зміни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B964FB" w14:textId="48C0D758"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0763E613" w14:textId="2912276F"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7E282B" w14:textId="387F865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8D7B51D" w14:textId="0F51C094" w:rsidR="003D0531" w:rsidRPr="00EC38A7" w:rsidRDefault="003D0531" w:rsidP="005C5CDD">
            <w:r w:rsidRPr="00EC38A7">
              <w:t>IRFR</w:t>
            </w:r>
          </w:p>
        </w:tc>
      </w:tr>
      <w:tr w:rsidR="003D0531" w:rsidRPr="00EC38A7" w14:paraId="3EE908B3"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C2CCE" w14:textId="6B8CB564" w:rsidR="003D0531" w:rsidRPr="00EC38A7" w:rsidRDefault="00AC4B68" w:rsidP="003D0531">
            <w:pPr>
              <w:jc w:val="left"/>
            </w:pPr>
            <w:r w:rsidRPr="00EC38A7">
              <w:t>165</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1FAAC9" w14:textId="4651169C" w:rsidR="003D0531" w:rsidRPr="00EC38A7" w:rsidRDefault="003D0531" w:rsidP="005C5CDD">
            <w:r w:rsidRPr="00EC38A7">
              <w:t>IRFR04095</w:t>
            </w:r>
          </w:p>
        </w:tc>
        <w:tc>
          <w:tcPr>
            <w:tcW w:w="2693" w:type="dxa"/>
            <w:tcBorders>
              <w:top w:val="single" w:sz="4" w:space="0" w:color="auto"/>
              <w:left w:val="nil"/>
              <w:bottom w:val="single" w:sz="4" w:space="0" w:color="auto"/>
              <w:right w:val="single" w:sz="4" w:space="0" w:color="auto"/>
            </w:tcBorders>
            <w:shd w:val="clear" w:color="auto" w:fill="auto"/>
            <w:vAlign w:val="center"/>
          </w:tcPr>
          <w:p w14:paraId="4BE7B397" w14:textId="2FDD325E" w:rsidR="003D0531" w:rsidRPr="00EC38A7" w:rsidRDefault="003D0531" w:rsidP="005C5CDD">
            <w:r w:rsidRPr="00EC38A7">
              <w:t>Скоригований залишок на початок року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E18824" w14:textId="53E215DE"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71309036" w14:textId="236DB7B2"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195E3A" w14:textId="432CFD88"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B40C597" w14:textId="30072A64" w:rsidR="003D0531" w:rsidRPr="00EC38A7" w:rsidRDefault="003D0531" w:rsidP="005C5CDD">
            <w:r w:rsidRPr="00EC38A7">
              <w:t>IRFR</w:t>
            </w:r>
          </w:p>
        </w:tc>
      </w:tr>
      <w:tr w:rsidR="003D0531" w:rsidRPr="00EC38A7" w14:paraId="70D76774"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FF8283" w14:textId="5273C20E" w:rsidR="003D0531" w:rsidRPr="00EC38A7" w:rsidRDefault="00117868" w:rsidP="003D0531">
            <w:pPr>
              <w:jc w:val="left"/>
            </w:pPr>
            <w:r w:rsidRPr="00EC38A7">
              <w:t>165</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3E9A01" w14:textId="69C1705F" w:rsidR="003D0531" w:rsidRPr="00EC38A7" w:rsidRDefault="003D0531" w:rsidP="005C5CDD">
            <w:r w:rsidRPr="00EC38A7">
              <w:t>IRFR04100</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A6FDF8" w14:textId="3D00D975" w:rsidR="003D0531" w:rsidRPr="00EC38A7" w:rsidRDefault="003D0531" w:rsidP="005C5CDD">
            <w:r w:rsidRPr="00EC38A7">
              <w:t>Чистий прибуток (збиток) за звітний період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69D242" w14:textId="64A33B63"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14B40C8A" w14:textId="652A35A8"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51C673" w14:textId="1F594F11"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E370C16" w14:textId="403AFB45" w:rsidR="003D0531" w:rsidRPr="00EC38A7" w:rsidRDefault="003D0531" w:rsidP="005C5CDD">
            <w:r w:rsidRPr="00EC38A7">
              <w:t>IRFR</w:t>
            </w:r>
          </w:p>
        </w:tc>
      </w:tr>
      <w:tr w:rsidR="003D0531" w:rsidRPr="00EC38A7" w14:paraId="2CDB5998"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8C794" w14:textId="57BBD59F" w:rsidR="003D0531" w:rsidRPr="00EC38A7" w:rsidRDefault="00AC4B68" w:rsidP="003D0531">
            <w:pPr>
              <w:jc w:val="left"/>
            </w:pPr>
            <w:r w:rsidRPr="00EC38A7">
              <w:t>165</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FD24BF" w14:textId="207CEE6C" w:rsidR="003D0531" w:rsidRPr="00EC38A7" w:rsidRDefault="003D0531" w:rsidP="005C5CDD">
            <w:r w:rsidRPr="00EC38A7">
              <w:t>IRFR04110</w:t>
            </w:r>
          </w:p>
        </w:tc>
        <w:tc>
          <w:tcPr>
            <w:tcW w:w="2693" w:type="dxa"/>
            <w:tcBorders>
              <w:top w:val="single" w:sz="4" w:space="0" w:color="auto"/>
              <w:left w:val="nil"/>
              <w:bottom w:val="single" w:sz="4" w:space="0" w:color="auto"/>
              <w:right w:val="single" w:sz="4" w:space="0" w:color="auto"/>
            </w:tcBorders>
            <w:shd w:val="clear" w:color="auto" w:fill="auto"/>
            <w:vAlign w:val="center"/>
          </w:tcPr>
          <w:p w14:paraId="5D77A520" w14:textId="73D3782D" w:rsidR="003D0531" w:rsidRPr="00EC38A7" w:rsidRDefault="003D0531" w:rsidP="005C5CDD">
            <w:r w:rsidRPr="00EC38A7">
              <w:t xml:space="preserve">Інший сукупний дохід за звітний період </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06B2A3" w14:textId="12B6597A"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65FFF446" w14:textId="78934BFF"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4B1233" w14:textId="45D77C0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605F02B" w14:textId="76BF2031" w:rsidR="003D0531" w:rsidRPr="00EC38A7" w:rsidRDefault="003D0531" w:rsidP="005C5CDD">
            <w:r w:rsidRPr="00EC38A7">
              <w:t>IRFR</w:t>
            </w:r>
          </w:p>
        </w:tc>
      </w:tr>
      <w:tr w:rsidR="003D0531" w:rsidRPr="00EC38A7" w14:paraId="4EA57FEC"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08E9FE" w14:textId="7D63A63D" w:rsidR="003D0531" w:rsidRPr="00EC38A7" w:rsidRDefault="00AC4B68" w:rsidP="003D0531">
            <w:pPr>
              <w:jc w:val="left"/>
            </w:pPr>
            <w:r w:rsidRPr="00EC38A7">
              <w:t>165</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05A3F1" w14:textId="29F25590" w:rsidR="003D0531" w:rsidRPr="00EC38A7" w:rsidRDefault="003D0531" w:rsidP="005C5CDD">
            <w:r w:rsidRPr="00EC38A7">
              <w:t>IRFR04111</w:t>
            </w:r>
          </w:p>
        </w:tc>
        <w:tc>
          <w:tcPr>
            <w:tcW w:w="2693" w:type="dxa"/>
            <w:tcBorders>
              <w:top w:val="single" w:sz="4" w:space="0" w:color="auto"/>
              <w:left w:val="nil"/>
              <w:bottom w:val="single" w:sz="4" w:space="0" w:color="auto"/>
              <w:right w:val="single" w:sz="4" w:space="0" w:color="auto"/>
            </w:tcBorders>
            <w:shd w:val="clear" w:color="auto" w:fill="auto"/>
            <w:vAlign w:val="center"/>
          </w:tcPr>
          <w:p w14:paraId="266F3955" w14:textId="50C937FF" w:rsidR="003D0531" w:rsidRPr="00EC38A7" w:rsidRDefault="003D0531" w:rsidP="005C5CDD">
            <w:r w:rsidRPr="00EC38A7">
              <w:t>Дооцінка (уцінка) необоротних активів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F7311F" w14:textId="527624CD"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0D24316E" w14:textId="196EAD48"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890128" w14:textId="45FA70B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2FE3E36" w14:textId="33C2A985" w:rsidR="003D0531" w:rsidRPr="00EC38A7" w:rsidRDefault="003D0531" w:rsidP="005C5CDD">
            <w:r w:rsidRPr="00EC38A7">
              <w:t>IRFR</w:t>
            </w:r>
          </w:p>
        </w:tc>
      </w:tr>
      <w:tr w:rsidR="003D0531" w:rsidRPr="00EC38A7" w14:paraId="62DA7633"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296690" w14:textId="56FB909D" w:rsidR="003D0531" w:rsidRPr="00EC38A7" w:rsidRDefault="00AC4B68" w:rsidP="003D0531">
            <w:pPr>
              <w:jc w:val="left"/>
            </w:pPr>
            <w:r w:rsidRPr="00EC38A7">
              <w:t>165</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507662" w14:textId="43028354" w:rsidR="003D0531" w:rsidRPr="00EC38A7" w:rsidRDefault="003D0531" w:rsidP="005C5CDD">
            <w:r w:rsidRPr="00EC38A7">
              <w:t>IRFR04112</w:t>
            </w:r>
          </w:p>
        </w:tc>
        <w:tc>
          <w:tcPr>
            <w:tcW w:w="2693" w:type="dxa"/>
            <w:tcBorders>
              <w:top w:val="single" w:sz="4" w:space="0" w:color="auto"/>
              <w:left w:val="nil"/>
              <w:bottom w:val="single" w:sz="4" w:space="0" w:color="auto"/>
              <w:right w:val="single" w:sz="4" w:space="0" w:color="auto"/>
            </w:tcBorders>
            <w:shd w:val="clear" w:color="auto" w:fill="auto"/>
            <w:vAlign w:val="center"/>
          </w:tcPr>
          <w:p w14:paraId="0ADA5FCD" w14:textId="5274FB5E" w:rsidR="003D0531" w:rsidRPr="00EC38A7" w:rsidRDefault="003D0531" w:rsidP="005C5CDD">
            <w:r w:rsidRPr="00EC38A7">
              <w:t>Дооцінка (уцінка) фінансових інструментів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99F8E9" w14:textId="6CDC146C"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0BEF00C1" w14:textId="520853D1"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FC9433" w14:textId="2484580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6CE492F" w14:textId="043131D3" w:rsidR="003D0531" w:rsidRPr="00EC38A7" w:rsidRDefault="003D0531" w:rsidP="005C5CDD">
            <w:r w:rsidRPr="00EC38A7">
              <w:t>IRFR</w:t>
            </w:r>
          </w:p>
        </w:tc>
      </w:tr>
      <w:tr w:rsidR="003D0531" w:rsidRPr="00EC38A7" w14:paraId="0921F169"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F5728B" w14:textId="0B3925C7" w:rsidR="003D0531" w:rsidRPr="00EC38A7" w:rsidRDefault="00AC4B68" w:rsidP="003D0531">
            <w:pPr>
              <w:jc w:val="left"/>
            </w:pPr>
            <w:r w:rsidRPr="00EC38A7">
              <w:t>165</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382D8A" w14:textId="3BD5E79F" w:rsidR="003D0531" w:rsidRPr="00EC38A7" w:rsidRDefault="003D0531" w:rsidP="005C5CDD">
            <w:r w:rsidRPr="00EC38A7">
              <w:t>IRFR04113</w:t>
            </w:r>
          </w:p>
        </w:tc>
        <w:tc>
          <w:tcPr>
            <w:tcW w:w="2693" w:type="dxa"/>
            <w:tcBorders>
              <w:top w:val="single" w:sz="4" w:space="0" w:color="auto"/>
              <w:left w:val="nil"/>
              <w:bottom w:val="single" w:sz="4" w:space="0" w:color="auto"/>
              <w:right w:val="single" w:sz="4" w:space="0" w:color="auto"/>
            </w:tcBorders>
            <w:shd w:val="clear" w:color="auto" w:fill="auto"/>
            <w:vAlign w:val="center"/>
          </w:tcPr>
          <w:p w14:paraId="3637E877" w14:textId="1823A0B2" w:rsidR="003D0531" w:rsidRPr="00EC38A7" w:rsidRDefault="003D0531" w:rsidP="005C5CDD">
            <w:r w:rsidRPr="00EC38A7">
              <w:t>Накопичені курсові різниці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DDF546" w14:textId="29D88FA7"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73174250" w14:textId="740BBBFA"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57E6A1" w14:textId="01375C8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D379A28" w14:textId="43E4B647" w:rsidR="003D0531" w:rsidRPr="00EC38A7" w:rsidRDefault="003D0531" w:rsidP="005C5CDD">
            <w:r w:rsidRPr="00EC38A7">
              <w:t>IRFR</w:t>
            </w:r>
          </w:p>
        </w:tc>
      </w:tr>
      <w:tr w:rsidR="003D0531" w:rsidRPr="00EC38A7" w14:paraId="30EE7BA8"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370CCD" w14:textId="18D99A25" w:rsidR="003D0531" w:rsidRPr="00EC38A7" w:rsidRDefault="00AC4B68" w:rsidP="003D0531">
            <w:pPr>
              <w:jc w:val="left"/>
            </w:pPr>
            <w:r w:rsidRPr="00EC38A7">
              <w:t>165</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F31580" w14:textId="600D2B6E" w:rsidR="003D0531" w:rsidRPr="00EC38A7" w:rsidRDefault="003D0531" w:rsidP="005C5CDD">
            <w:r w:rsidRPr="00EC38A7">
              <w:t>IRFR04114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608CA13F" w14:textId="7447F7F2" w:rsidR="003D0531" w:rsidRPr="00EC38A7" w:rsidRDefault="003D0531" w:rsidP="005C5CDD">
            <w:r w:rsidRPr="00EC38A7">
              <w:t>Частка іншого сукупного доходу асоційованих і спільних підприємств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12CE3F" w14:textId="07FFE8B7"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027F10FF" w14:textId="7F8F7A3C"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BBAC66" w14:textId="3E51541F"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DD1B3E0" w14:textId="5114FAB5" w:rsidR="003D0531" w:rsidRPr="00EC38A7" w:rsidRDefault="003D0531" w:rsidP="005C5CDD">
            <w:r w:rsidRPr="00EC38A7">
              <w:t>IRFR</w:t>
            </w:r>
          </w:p>
        </w:tc>
      </w:tr>
    </w:tbl>
    <w:p w14:paraId="1EA8AB0A" w14:textId="77777777" w:rsidR="00AF3F0E" w:rsidRPr="00EC38A7" w:rsidRDefault="00AF3F0E" w:rsidP="003D0531">
      <w:pPr>
        <w:jc w:val="left"/>
        <w:sectPr w:rsidR="00AF3F0E" w:rsidRPr="00EC38A7" w:rsidSect="00D76203">
          <w:headerReference w:type="first" r:id="rId66"/>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693"/>
        <w:gridCol w:w="1276"/>
        <w:gridCol w:w="992"/>
        <w:gridCol w:w="1276"/>
        <w:gridCol w:w="992"/>
      </w:tblGrid>
      <w:tr w:rsidR="00AF3F0E" w:rsidRPr="00EC38A7" w14:paraId="18A7B475" w14:textId="77777777" w:rsidTr="006609B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4AB067A" w14:textId="20D5A816" w:rsidR="00AF3F0E" w:rsidRPr="00EC38A7" w:rsidRDefault="00AF3F0E" w:rsidP="00AF3F0E">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0247327" w14:textId="3F9E182D" w:rsidR="00AF3F0E" w:rsidRPr="00EC38A7" w:rsidRDefault="00AF3F0E" w:rsidP="00AF3F0E">
            <w:pPr>
              <w:jc w:val="center"/>
            </w:pPr>
            <w:r w:rsidRPr="00EC38A7">
              <w:t>2</w:t>
            </w:r>
          </w:p>
        </w:tc>
        <w:tc>
          <w:tcPr>
            <w:tcW w:w="2693" w:type="dxa"/>
            <w:tcBorders>
              <w:top w:val="single" w:sz="4" w:space="0" w:color="auto"/>
              <w:left w:val="nil"/>
              <w:bottom w:val="single" w:sz="4" w:space="0" w:color="auto"/>
              <w:right w:val="single" w:sz="4" w:space="0" w:color="auto"/>
            </w:tcBorders>
            <w:shd w:val="clear" w:color="auto" w:fill="auto"/>
          </w:tcPr>
          <w:p w14:paraId="61626A2B" w14:textId="2F125B6D" w:rsidR="00AF3F0E" w:rsidRPr="00EC38A7" w:rsidRDefault="00AF3F0E" w:rsidP="00AF3F0E">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178FED02" w14:textId="6E4A3FB5" w:rsidR="00AF3F0E" w:rsidRPr="00EC38A7" w:rsidRDefault="00AF3F0E" w:rsidP="00AF3F0E">
            <w:pPr>
              <w:jc w:val="center"/>
            </w:pPr>
            <w:r w:rsidRPr="00EC38A7">
              <w:t>4</w:t>
            </w:r>
          </w:p>
        </w:tc>
        <w:tc>
          <w:tcPr>
            <w:tcW w:w="992" w:type="dxa"/>
            <w:tcBorders>
              <w:top w:val="single" w:sz="4" w:space="0" w:color="auto"/>
              <w:left w:val="nil"/>
              <w:bottom w:val="single" w:sz="4" w:space="0" w:color="auto"/>
              <w:right w:val="single" w:sz="4" w:space="0" w:color="auto"/>
            </w:tcBorders>
            <w:shd w:val="clear" w:color="auto" w:fill="auto"/>
          </w:tcPr>
          <w:p w14:paraId="07842319" w14:textId="317AFE29" w:rsidR="00AF3F0E" w:rsidRPr="00EC38A7" w:rsidRDefault="00AF3F0E" w:rsidP="00AF3F0E">
            <w:pPr>
              <w:jc w:val="center"/>
            </w:pPr>
            <w:r w:rsidRPr="00EC38A7">
              <w:t>5</w:t>
            </w:r>
          </w:p>
        </w:tc>
        <w:tc>
          <w:tcPr>
            <w:tcW w:w="1276" w:type="dxa"/>
            <w:tcBorders>
              <w:top w:val="single" w:sz="4" w:space="0" w:color="auto"/>
              <w:left w:val="nil"/>
              <w:bottom w:val="single" w:sz="4" w:space="0" w:color="auto"/>
              <w:right w:val="single" w:sz="4" w:space="0" w:color="auto"/>
            </w:tcBorders>
            <w:shd w:val="clear" w:color="auto" w:fill="auto"/>
          </w:tcPr>
          <w:p w14:paraId="7343207D" w14:textId="56754B07" w:rsidR="00AF3F0E" w:rsidRPr="00EC38A7" w:rsidRDefault="00AF3F0E" w:rsidP="00AF3F0E">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71425444" w14:textId="6CCC271A" w:rsidR="00AF3F0E" w:rsidRPr="00EC38A7" w:rsidRDefault="00AF3F0E" w:rsidP="00AF3F0E">
            <w:pPr>
              <w:jc w:val="center"/>
            </w:pPr>
            <w:r w:rsidRPr="00EC38A7">
              <w:t>7</w:t>
            </w:r>
          </w:p>
        </w:tc>
      </w:tr>
      <w:tr w:rsidR="003D0531" w:rsidRPr="00EC38A7" w14:paraId="6B13584D"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93200F" w14:textId="04F6F673" w:rsidR="003D0531" w:rsidRPr="00EC38A7" w:rsidRDefault="00AC4B68" w:rsidP="003D0531">
            <w:pPr>
              <w:jc w:val="left"/>
            </w:pPr>
            <w:r w:rsidRPr="00EC38A7">
              <w:t>165</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41E113" w14:textId="1635DA89" w:rsidR="003D0531" w:rsidRPr="00EC38A7" w:rsidRDefault="003D0531" w:rsidP="005C5CDD">
            <w:r w:rsidRPr="00EC38A7">
              <w:t>IRFR04116</w:t>
            </w:r>
          </w:p>
        </w:tc>
        <w:tc>
          <w:tcPr>
            <w:tcW w:w="2693" w:type="dxa"/>
            <w:tcBorders>
              <w:top w:val="single" w:sz="4" w:space="0" w:color="auto"/>
              <w:left w:val="nil"/>
              <w:bottom w:val="single" w:sz="4" w:space="0" w:color="auto"/>
              <w:right w:val="single" w:sz="4" w:space="0" w:color="auto"/>
            </w:tcBorders>
            <w:shd w:val="clear" w:color="auto" w:fill="auto"/>
            <w:vAlign w:val="center"/>
          </w:tcPr>
          <w:p w14:paraId="5C647908" w14:textId="2B0D8466" w:rsidR="003D0531" w:rsidRPr="00EC38A7" w:rsidRDefault="003D0531" w:rsidP="005C5CDD">
            <w:r w:rsidRPr="00EC38A7">
              <w:t>Інший сукупний дохід</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840DA9" w14:textId="409D1399"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060CD980" w14:textId="6505A68D"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00B374" w14:textId="24D3647D"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3F14C92" w14:textId="5CC2CD26" w:rsidR="003D0531" w:rsidRPr="00EC38A7" w:rsidRDefault="003D0531" w:rsidP="005C5CDD">
            <w:r w:rsidRPr="00EC38A7">
              <w:t>IRFR</w:t>
            </w:r>
          </w:p>
        </w:tc>
      </w:tr>
      <w:tr w:rsidR="003D0531" w:rsidRPr="00EC38A7" w14:paraId="57015E85"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2F64F4" w14:textId="231A4F97" w:rsidR="003D0531" w:rsidRPr="00EC38A7" w:rsidRDefault="00AC4B68" w:rsidP="003D0531">
            <w:pPr>
              <w:jc w:val="left"/>
            </w:pPr>
            <w:r w:rsidRPr="00EC38A7">
              <w:t>166</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40BC89" w14:textId="4EACD320" w:rsidR="003D0531" w:rsidRPr="00EC38A7" w:rsidRDefault="003D0531" w:rsidP="005C5CDD">
            <w:r w:rsidRPr="00EC38A7">
              <w:t>IRFR04200</w:t>
            </w:r>
          </w:p>
        </w:tc>
        <w:tc>
          <w:tcPr>
            <w:tcW w:w="2693" w:type="dxa"/>
            <w:tcBorders>
              <w:top w:val="single" w:sz="4" w:space="0" w:color="auto"/>
              <w:left w:val="nil"/>
              <w:bottom w:val="single" w:sz="4" w:space="0" w:color="auto"/>
              <w:right w:val="single" w:sz="4" w:space="0" w:color="auto"/>
            </w:tcBorders>
            <w:shd w:val="clear" w:color="auto" w:fill="auto"/>
            <w:vAlign w:val="center"/>
          </w:tcPr>
          <w:p w14:paraId="6F8D89B7" w14:textId="4D50B63B" w:rsidR="003D0531" w:rsidRPr="00EC38A7" w:rsidRDefault="003D0531" w:rsidP="005C5CDD">
            <w:r w:rsidRPr="00EC38A7">
              <w:t>Розподіл прибутку</w:t>
            </w:r>
            <w:r w:rsidR="00B46500" w:rsidRPr="00EC38A7">
              <w:t>: в</w:t>
            </w:r>
            <w:r w:rsidRPr="00EC38A7">
              <w:t>иплати власникам (дивіденди)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E9294B" w14:textId="59B20093" w:rsidR="003D0531" w:rsidRPr="00EC38A7" w:rsidRDefault="003D0531" w:rsidP="005C5CDD">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42E1E6CE" w14:textId="1CCCE358" w:rsidR="003D0531" w:rsidRPr="00EC38A7" w:rsidRDefault="003D0531" w:rsidP="005C5CDD">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604E64" w14:textId="7B3A5592"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CAC3F33" w14:textId="07F1C17F" w:rsidR="003D0531" w:rsidRPr="00EC38A7" w:rsidRDefault="003D0531" w:rsidP="005C5CDD">
            <w:r w:rsidRPr="00EC38A7">
              <w:t>IRFR</w:t>
            </w:r>
          </w:p>
        </w:tc>
      </w:tr>
      <w:tr w:rsidR="003D0531" w:rsidRPr="00EC38A7" w14:paraId="6DF43439"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93E9BB" w14:textId="1C9551DB" w:rsidR="003D0531" w:rsidRPr="00EC38A7" w:rsidRDefault="00AC4B68" w:rsidP="003D0531">
            <w:pPr>
              <w:jc w:val="left"/>
            </w:pPr>
            <w:r w:rsidRPr="00EC38A7">
              <w:t>166</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7AADD5" w14:textId="62929284" w:rsidR="003D0531" w:rsidRPr="00EC38A7" w:rsidRDefault="003D0531" w:rsidP="005C5CDD">
            <w:pPr>
              <w:jc w:val="left"/>
            </w:pPr>
            <w:r w:rsidRPr="00EC38A7">
              <w:t>IRFR04205</w:t>
            </w:r>
          </w:p>
        </w:tc>
        <w:tc>
          <w:tcPr>
            <w:tcW w:w="2693" w:type="dxa"/>
            <w:tcBorders>
              <w:top w:val="single" w:sz="4" w:space="0" w:color="auto"/>
              <w:left w:val="nil"/>
              <w:bottom w:val="single" w:sz="4" w:space="0" w:color="auto"/>
              <w:right w:val="single" w:sz="4" w:space="0" w:color="auto"/>
            </w:tcBorders>
            <w:shd w:val="clear" w:color="auto" w:fill="auto"/>
            <w:vAlign w:val="center"/>
          </w:tcPr>
          <w:p w14:paraId="486BAABB" w14:textId="65CB0186" w:rsidR="003D0531" w:rsidRPr="00EC38A7" w:rsidRDefault="003D0531" w:rsidP="005C5CDD">
            <w:pPr>
              <w:jc w:val="left"/>
            </w:pPr>
            <w:r w:rsidRPr="00EC38A7">
              <w:t>Розподіл прибутку</w:t>
            </w:r>
            <w:r w:rsidR="00B46500" w:rsidRPr="00EC38A7">
              <w:t>: с</w:t>
            </w:r>
            <w:r w:rsidRPr="00EC38A7">
              <w:t>прямування прибутку до зареєстрованого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81A66B" w14:textId="599EBBD4" w:rsidR="003D0531" w:rsidRPr="00EC38A7" w:rsidRDefault="003D0531" w:rsidP="005C5CDD">
            <w:pPr>
              <w:jc w:val="left"/>
            </w:pPr>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39DA3296" w14:textId="39988AB5" w:rsidR="003D0531" w:rsidRPr="00EC38A7" w:rsidRDefault="003D0531" w:rsidP="005C5CDD">
            <w:pPr>
              <w:jc w:val="left"/>
            </w:pPr>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D3648F" w14:textId="2C0E21AA" w:rsidR="003D0531" w:rsidRPr="00EC38A7" w:rsidRDefault="003D0531" w:rsidP="005C5CDD">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2C5810B" w14:textId="352E3D6B" w:rsidR="003D0531" w:rsidRPr="00EC38A7" w:rsidRDefault="003D0531" w:rsidP="005C5CDD">
            <w:pPr>
              <w:jc w:val="left"/>
            </w:pPr>
            <w:r w:rsidRPr="00EC38A7">
              <w:t>IRFR</w:t>
            </w:r>
          </w:p>
        </w:tc>
      </w:tr>
      <w:tr w:rsidR="003D0531" w:rsidRPr="00EC38A7" w14:paraId="29E1714D"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846C82" w14:textId="3C0EAE35" w:rsidR="003D0531" w:rsidRPr="00EC38A7" w:rsidRDefault="00AC4B68" w:rsidP="003D0531">
            <w:pPr>
              <w:jc w:val="left"/>
            </w:pPr>
            <w:r w:rsidRPr="00EC38A7">
              <w:t>166</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438887" w14:textId="216FE5FF" w:rsidR="003D0531" w:rsidRPr="00EC38A7" w:rsidRDefault="003D0531" w:rsidP="005C5CDD">
            <w:pPr>
              <w:jc w:val="left"/>
            </w:pPr>
            <w:r w:rsidRPr="00EC38A7">
              <w:t>IRFR04210</w:t>
            </w:r>
          </w:p>
        </w:tc>
        <w:tc>
          <w:tcPr>
            <w:tcW w:w="2693" w:type="dxa"/>
            <w:tcBorders>
              <w:top w:val="single" w:sz="4" w:space="0" w:color="auto"/>
              <w:left w:val="nil"/>
              <w:bottom w:val="single" w:sz="4" w:space="0" w:color="auto"/>
              <w:right w:val="single" w:sz="4" w:space="0" w:color="auto"/>
            </w:tcBorders>
            <w:shd w:val="clear" w:color="auto" w:fill="auto"/>
            <w:vAlign w:val="center"/>
          </w:tcPr>
          <w:p w14:paraId="2CD95998" w14:textId="60B87C5A" w:rsidR="003D0531" w:rsidRPr="00EC38A7" w:rsidRDefault="003D0531" w:rsidP="005C5CDD">
            <w:pPr>
              <w:jc w:val="left"/>
            </w:pPr>
            <w:r w:rsidRPr="00EC38A7">
              <w:t>Розподіл прибутку</w:t>
            </w:r>
            <w:r w:rsidR="00B46500" w:rsidRPr="00EC38A7">
              <w:t>: в</w:t>
            </w:r>
            <w:r w:rsidRPr="00EC38A7">
              <w:t>ідрахування до резервного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4ED8B0" w14:textId="445A4C25" w:rsidR="003D0531" w:rsidRPr="00EC38A7" w:rsidRDefault="003D0531" w:rsidP="005C5CDD">
            <w:pPr>
              <w:jc w:val="left"/>
            </w:pPr>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50DBA1D1" w14:textId="57280699" w:rsidR="003D0531" w:rsidRPr="00EC38A7" w:rsidRDefault="003D0531" w:rsidP="005C5CDD">
            <w:pPr>
              <w:jc w:val="left"/>
            </w:pPr>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DBAC84" w14:textId="35920FA6" w:rsidR="003D0531" w:rsidRPr="00EC38A7" w:rsidRDefault="003D0531" w:rsidP="005C5CDD">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A75F269" w14:textId="3F6F14A4" w:rsidR="003D0531" w:rsidRPr="00EC38A7" w:rsidRDefault="003D0531" w:rsidP="005C5CDD">
            <w:pPr>
              <w:jc w:val="left"/>
            </w:pPr>
            <w:r w:rsidRPr="00EC38A7">
              <w:t>IRFR</w:t>
            </w:r>
          </w:p>
        </w:tc>
      </w:tr>
      <w:tr w:rsidR="003D0531" w:rsidRPr="00EC38A7" w14:paraId="6454F188"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C45191" w14:textId="12367068" w:rsidR="003D0531" w:rsidRPr="00EC38A7" w:rsidRDefault="00AC4B68" w:rsidP="003D0531">
            <w:pPr>
              <w:jc w:val="left"/>
            </w:pPr>
            <w:r w:rsidRPr="00EC38A7">
              <w:t>166</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7A032A" w14:textId="441D0DAE" w:rsidR="003D0531" w:rsidRPr="00EC38A7" w:rsidRDefault="003D0531" w:rsidP="005C5CDD">
            <w:pPr>
              <w:jc w:val="left"/>
            </w:pPr>
            <w:r w:rsidRPr="00EC38A7">
              <w:t>IRFR04215</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D833C8" w14:textId="55E0CABE" w:rsidR="003D0531" w:rsidRPr="00EC38A7" w:rsidRDefault="003D0531" w:rsidP="005C5CDD">
            <w:pPr>
              <w:jc w:val="left"/>
            </w:pPr>
            <w:r w:rsidRPr="00EC38A7">
              <w:t>Сума чистого прибутку, належна до бюджету відповідно до законодавства</w:t>
            </w:r>
            <w:r w:rsidR="0088788F">
              <w:t xml:space="preserve"> України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474B1D" w14:textId="5CEEF33E" w:rsidR="003D0531" w:rsidRPr="00EC38A7" w:rsidRDefault="003D0531" w:rsidP="005C5CDD">
            <w:pPr>
              <w:jc w:val="left"/>
            </w:pPr>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481947A4" w14:textId="55F675DA" w:rsidR="003D0531" w:rsidRPr="00EC38A7" w:rsidRDefault="003D0531" w:rsidP="005C5CDD">
            <w:pPr>
              <w:jc w:val="left"/>
            </w:pPr>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DE2996" w14:textId="6B140E59" w:rsidR="003D0531" w:rsidRPr="00EC38A7" w:rsidRDefault="003D0531" w:rsidP="005C5CDD">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1EE0C26" w14:textId="7B776A95" w:rsidR="003D0531" w:rsidRPr="00EC38A7" w:rsidRDefault="003D0531" w:rsidP="005C5CDD">
            <w:pPr>
              <w:jc w:val="left"/>
            </w:pPr>
            <w:r w:rsidRPr="00EC38A7">
              <w:t>IRFR</w:t>
            </w:r>
          </w:p>
        </w:tc>
      </w:tr>
      <w:tr w:rsidR="003D0531" w:rsidRPr="00EC38A7" w14:paraId="417378B6"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C2E58B" w14:textId="43E13F54" w:rsidR="003D0531" w:rsidRPr="00EC38A7" w:rsidRDefault="00AC4B68" w:rsidP="003D0531">
            <w:pPr>
              <w:jc w:val="left"/>
            </w:pPr>
            <w:r w:rsidRPr="00EC38A7">
              <w:t>166</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ECD7FE" w14:textId="65CD083A" w:rsidR="003D0531" w:rsidRPr="00EC38A7" w:rsidRDefault="003D0531" w:rsidP="005C5CDD">
            <w:pPr>
              <w:jc w:val="left"/>
            </w:pPr>
            <w:r w:rsidRPr="00EC38A7">
              <w:t>IRFR04220</w:t>
            </w:r>
          </w:p>
        </w:tc>
        <w:tc>
          <w:tcPr>
            <w:tcW w:w="2693" w:type="dxa"/>
            <w:tcBorders>
              <w:top w:val="single" w:sz="4" w:space="0" w:color="auto"/>
              <w:left w:val="nil"/>
              <w:bottom w:val="single" w:sz="4" w:space="0" w:color="auto"/>
              <w:right w:val="single" w:sz="4" w:space="0" w:color="auto"/>
            </w:tcBorders>
            <w:shd w:val="clear" w:color="auto" w:fill="auto"/>
            <w:vAlign w:val="center"/>
          </w:tcPr>
          <w:p w14:paraId="7D270496" w14:textId="05C186C5" w:rsidR="003D0531" w:rsidRPr="00EC38A7" w:rsidRDefault="003D0531" w:rsidP="005C5CDD">
            <w:pPr>
              <w:jc w:val="left"/>
            </w:pPr>
            <w:r w:rsidRPr="00EC38A7">
              <w:t>Сума чистого прибутку на створення спеціальних (цільових) фондів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E7DC1C" w14:textId="6C5BE40B" w:rsidR="003D0531" w:rsidRPr="00EC38A7" w:rsidRDefault="003D0531" w:rsidP="005C5CDD">
            <w:pPr>
              <w:jc w:val="left"/>
            </w:pPr>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45F4147C" w14:textId="1C4867D8" w:rsidR="003D0531" w:rsidRPr="00EC38A7" w:rsidRDefault="003D0531" w:rsidP="005C5CDD">
            <w:pPr>
              <w:jc w:val="left"/>
            </w:pPr>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C2AB9E" w14:textId="20C48809" w:rsidR="003D0531" w:rsidRPr="00EC38A7" w:rsidRDefault="003D0531" w:rsidP="005C5CDD">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A3EACAF" w14:textId="2EA38E72" w:rsidR="003D0531" w:rsidRPr="00EC38A7" w:rsidRDefault="003D0531" w:rsidP="005C5CDD">
            <w:pPr>
              <w:jc w:val="left"/>
            </w:pPr>
            <w:r w:rsidRPr="00EC38A7">
              <w:t>IRFR</w:t>
            </w:r>
          </w:p>
        </w:tc>
      </w:tr>
      <w:tr w:rsidR="003D0531" w:rsidRPr="00EC38A7" w14:paraId="749F6958"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EAAE5F" w14:textId="2F520674" w:rsidR="003D0531" w:rsidRPr="00EC38A7" w:rsidRDefault="00AC4B68" w:rsidP="003D0531">
            <w:pPr>
              <w:jc w:val="left"/>
            </w:pPr>
            <w:r w:rsidRPr="00EC38A7">
              <w:t>166</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30143B" w14:textId="37351A56" w:rsidR="003D0531" w:rsidRPr="00EC38A7" w:rsidRDefault="003D0531" w:rsidP="005C5CDD">
            <w:pPr>
              <w:jc w:val="left"/>
            </w:pPr>
            <w:r w:rsidRPr="00EC38A7">
              <w:t>IRFR04225</w:t>
            </w:r>
          </w:p>
        </w:tc>
        <w:tc>
          <w:tcPr>
            <w:tcW w:w="2693" w:type="dxa"/>
            <w:tcBorders>
              <w:top w:val="single" w:sz="4" w:space="0" w:color="auto"/>
              <w:left w:val="nil"/>
              <w:bottom w:val="single" w:sz="4" w:space="0" w:color="auto"/>
              <w:right w:val="single" w:sz="4" w:space="0" w:color="auto"/>
            </w:tcBorders>
            <w:shd w:val="clear" w:color="auto" w:fill="auto"/>
            <w:vAlign w:val="center"/>
          </w:tcPr>
          <w:p w14:paraId="2A84EB3C" w14:textId="0B4030E2" w:rsidR="003D0531" w:rsidRPr="00EC38A7" w:rsidRDefault="003D0531" w:rsidP="005C5CDD">
            <w:pPr>
              <w:jc w:val="left"/>
            </w:pPr>
            <w:r w:rsidRPr="00EC38A7">
              <w:t>Сума чистого прибутку на матеріальне заохочення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41216E" w14:textId="38A00733" w:rsidR="003D0531" w:rsidRPr="00EC38A7" w:rsidRDefault="003D0531" w:rsidP="005C5CDD">
            <w:pPr>
              <w:jc w:val="left"/>
            </w:pPr>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05AC617D" w14:textId="6E40F2BC" w:rsidR="003D0531" w:rsidRPr="00EC38A7" w:rsidRDefault="003D0531" w:rsidP="005C5CDD">
            <w:pPr>
              <w:jc w:val="left"/>
            </w:pPr>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24BACC" w14:textId="4CAD13E0" w:rsidR="003D0531" w:rsidRPr="00EC38A7" w:rsidRDefault="003D0531" w:rsidP="005C5CDD">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91EFB67" w14:textId="26E062B3" w:rsidR="003D0531" w:rsidRPr="00EC38A7" w:rsidRDefault="003D0531" w:rsidP="005C5CDD">
            <w:pPr>
              <w:jc w:val="left"/>
            </w:pPr>
            <w:r w:rsidRPr="00EC38A7">
              <w:t>IRFR</w:t>
            </w:r>
          </w:p>
        </w:tc>
      </w:tr>
      <w:tr w:rsidR="003D0531" w:rsidRPr="00EC38A7" w14:paraId="38DEE30F"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994763" w14:textId="4DC12D33" w:rsidR="003D0531" w:rsidRPr="00EC38A7" w:rsidRDefault="00AC4B68" w:rsidP="003D0531">
            <w:pPr>
              <w:jc w:val="left"/>
            </w:pPr>
            <w:r w:rsidRPr="00EC38A7">
              <w:t>166</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546286" w14:textId="2733B501" w:rsidR="003D0531" w:rsidRPr="00EC38A7" w:rsidRDefault="003D0531" w:rsidP="005C5CDD">
            <w:pPr>
              <w:jc w:val="left"/>
            </w:pPr>
            <w:r w:rsidRPr="00EC38A7">
              <w:t>IRFR04240</w:t>
            </w:r>
          </w:p>
        </w:tc>
        <w:tc>
          <w:tcPr>
            <w:tcW w:w="2693" w:type="dxa"/>
            <w:tcBorders>
              <w:top w:val="single" w:sz="4" w:space="0" w:color="auto"/>
              <w:left w:val="nil"/>
              <w:bottom w:val="single" w:sz="4" w:space="0" w:color="auto"/>
              <w:right w:val="single" w:sz="4" w:space="0" w:color="auto"/>
            </w:tcBorders>
            <w:shd w:val="clear" w:color="auto" w:fill="auto"/>
            <w:vAlign w:val="center"/>
          </w:tcPr>
          <w:p w14:paraId="5954AC68" w14:textId="4E5DD3D8" w:rsidR="003D0531" w:rsidRPr="00EC38A7" w:rsidRDefault="003D0531" w:rsidP="005C5CDD">
            <w:pPr>
              <w:jc w:val="left"/>
            </w:pPr>
            <w:r w:rsidRPr="00EC38A7">
              <w:t>Внески учасників</w:t>
            </w:r>
            <w:r w:rsidR="00B46500" w:rsidRPr="00EC38A7">
              <w:t>: в</w:t>
            </w:r>
            <w:r w:rsidRPr="00EC38A7">
              <w:t>нески до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670A31" w14:textId="5B24A3C7" w:rsidR="003D0531" w:rsidRPr="00EC38A7" w:rsidRDefault="003D0531" w:rsidP="005C5CDD">
            <w:pPr>
              <w:jc w:val="left"/>
            </w:pPr>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2BFECFAC" w14:textId="27ABF557" w:rsidR="003D0531" w:rsidRPr="00EC38A7" w:rsidRDefault="003D0531" w:rsidP="005C5CDD">
            <w:pPr>
              <w:jc w:val="left"/>
            </w:pPr>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71B31A" w14:textId="0AEFE19A" w:rsidR="003D0531" w:rsidRPr="00EC38A7" w:rsidRDefault="003D0531" w:rsidP="005C5CDD">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9F0E06F" w14:textId="2FAE8000" w:rsidR="003D0531" w:rsidRPr="00EC38A7" w:rsidRDefault="003D0531" w:rsidP="005C5CDD">
            <w:pPr>
              <w:jc w:val="left"/>
            </w:pPr>
            <w:r w:rsidRPr="00EC38A7">
              <w:t>IRFR</w:t>
            </w:r>
          </w:p>
        </w:tc>
      </w:tr>
      <w:tr w:rsidR="003D0531" w:rsidRPr="00EC38A7" w14:paraId="1DF34BB4"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B97D08" w14:textId="7E47C015" w:rsidR="003D0531" w:rsidRPr="00EC38A7" w:rsidRDefault="00AC4B68" w:rsidP="003D0531">
            <w:pPr>
              <w:jc w:val="left"/>
            </w:pPr>
            <w:r w:rsidRPr="00EC38A7">
              <w:t>166</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FE79CB" w14:textId="1BF7DA20" w:rsidR="003D0531" w:rsidRPr="00EC38A7" w:rsidRDefault="003D0531" w:rsidP="005C5CDD">
            <w:pPr>
              <w:jc w:val="left"/>
            </w:pPr>
            <w:r w:rsidRPr="00EC38A7">
              <w:t>IRFR04245</w:t>
            </w:r>
          </w:p>
        </w:tc>
        <w:tc>
          <w:tcPr>
            <w:tcW w:w="2693" w:type="dxa"/>
            <w:tcBorders>
              <w:top w:val="single" w:sz="4" w:space="0" w:color="auto"/>
              <w:left w:val="nil"/>
              <w:bottom w:val="single" w:sz="4" w:space="0" w:color="auto"/>
              <w:right w:val="single" w:sz="4" w:space="0" w:color="auto"/>
            </w:tcBorders>
            <w:shd w:val="clear" w:color="auto" w:fill="auto"/>
            <w:vAlign w:val="center"/>
          </w:tcPr>
          <w:p w14:paraId="2C932B14" w14:textId="0BE9F031" w:rsidR="003D0531" w:rsidRPr="00EC38A7" w:rsidRDefault="003D0531" w:rsidP="005C5CDD">
            <w:pPr>
              <w:jc w:val="left"/>
            </w:pPr>
            <w:r w:rsidRPr="00EC38A7">
              <w:t>Внески учасників</w:t>
            </w:r>
            <w:r w:rsidR="00B46500" w:rsidRPr="00EC38A7">
              <w:t>: п</w:t>
            </w:r>
            <w:r w:rsidRPr="00EC38A7">
              <w:t>огашення заборгованості з капіталу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E858F0" w14:textId="21843C1A" w:rsidR="003D0531" w:rsidRPr="00EC38A7" w:rsidRDefault="003D0531" w:rsidP="005C5CDD">
            <w:pPr>
              <w:jc w:val="left"/>
            </w:pPr>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00A8AB49" w14:textId="69027182" w:rsidR="003D0531" w:rsidRPr="00EC38A7" w:rsidRDefault="003D0531" w:rsidP="005C5CDD">
            <w:pPr>
              <w:jc w:val="left"/>
            </w:pPr>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BFB68E" w14:textId="1DC96DAF" w:rsidR="003D0531" w:rsidRPr="00EC38A7" w:rsidRDefault="003D0531" w:rsidP="005C5CDD">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2CB57C8" w14:textId="538183CD" w:rsidR="003D0531" w:rsidRPr="00EC38A7" w:rsidRDefault="003D0531" w:rsidP="005C5CDD">
            <w:pPr>
              <w:jc w:val="left"/>
            </w:pPr>
            <w:r w:rsidRPr="00EC38A7">
              <w:t>IRFR</w:t>
            </w:r>
          </w:p>
        </w:tc>
      </w:tr>
      <w:tr w:rsidR="003D0531" w:rsidRPr="00EC38A7" w14:paraId="38F11A0C" w14:textId="77777777" w:rsidTr="00AF3F0E">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AC0D23" w14:textId="12707A9C" w:rsidR="003D0531" w:rsidRPr="00EC38A7" w:rsidRDefault="00AC4B68" w:rsidP="003D0531">
            <w:pPr>
              <w:jc w:val="left"/>
            </w:pPr>
            <w:r w:rsidRPr="00EC38A7">
              <w:t>166</w:t>
            </w:r>
            <w:r w:rsidR="003D0531"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80BBE5" w14:textId="5EF0FD5C" w:rsidR="003D0531" w:rsidRPr="00EC38A7" w:rsidRDefault="003D0531" w:rsidP="005C5CDD">
            <w:pPr>
              <w:jc w:val="left"/>
            </w:pPr>
            <w:r w:rsidRPr="00EC38A7">
              <w:t>IRFR04260</w:t>
            </w:r>
          </w:p>
        </w:tc>
        <w:tc>
          <w:tcPr>
            <w:tcW w:w="2693" w:type="dxa"/>
            <w:tcBorders>
              <w:top w:val="single" w:sz="4" w:space="0" w:color="auto"/>
              <w:left w:val="nil"/>
              <w:bottom w:val="single" w:sz="4" w:space="0" w:color="auto"/>
              <w:right w:val="single" w:sz="4" w:space="0" w:color="auto"/>
            </w:tcBorders>
            <w:shd w:val="clear" w:color="auto" w:fill="auto"/>
            <w:vAlign w:val="center"/>
          </w:tcPr>
          <w:p w14:paraId="7DB54BA1" w14:textId="47642AF3" w:rsidR="003D0531" w:rsidRPr="00EC38A7" w:rsidRDefault="003D0531" w:rsidP="005C5CDD">
            <w:pPr>
              <w:jc w:val="left"/>
            </w:pPr>
            <w:r w:rsidRPr="00EC38A7">
              <w:t>Вилучення капіталу</w:t>
            </w:r>
            <w:r w:rsidR="00B46500" w:rsidRPr="00EC38A7">
              <w:t>: в</w:t>
            </w:r>
            <w:r w:rsidRPr="00EC38A7">
              <w:t>икуп акцій (часток)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23610A" w14:textId="2348BD3E" w:rsidR="003D0531" w:rsidRPr="00EC38A7" w:rsidRDefault="003D0531" w:rsidP="005C5CDD">
            <w:pPr>
              <w:jc w:val="left"/>
            </w:pPr>
            <w:r w:rsidRPr="00EC38A7">
              <w:t>T100_1, T100_2</w:t>
            </w:r>
          </w:p>
        </w:tc>
        <w:tc>
          <w:tcPr>
            <w:tcW w:w="992" w:type="dxa"/>
            <w:tcBorders>
              <w:top w:val="single" w:sz="4" w:space="0" w:color="auto"/>
              <w:left w:val="nil"/>
              <w:bottom w:val="single" w:sz="4" w:space="0" w:color="auto"/>
              <w:right w:val="single" w:sz="4" w:space="0" w:color="auto"/>
            </w:tcBorders>
            <w:shd w:val="clear" w:color="auto" w:fill="auto"/>
            <w:vAlign w:val="center"/>
          </w:tcPr>
          <w:p w14:paraId="7B4E98B7" w14:textId="3890C3D9" w:rsidR="003D0531" w:rsidRPr="00EC38A7" w:rsidRDefault="003D0531" w:rsidP="005C5CDD">
            <w:pPr>
              <w:jc w:val="left"/>
            </w:pPr>
            <w:r w:rsidRPr="00EC38A7">
              <w:t>F061, H001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5ADC1" w14:textId="24B62AE2" w:rsidR="003D0531" w:rsidRPr="00EC38A7" w:rsidRDefault="003D0531" w:rsidP="005C5CDD">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9276F99" w14:textId="7B97EBC7" w:rsidR="003D0531" w:rsidRPr="00EC38A7" w:rsidRDefault="003D0531" w:rsidP="005C5CDD">
            <w:pPr>
              <w:jc w:val="left"/>
            </w:pPr>
            <w:r w:rsidRPr="00EC38A7">
              <w:t>IRFR</w:t>
            </w:r>
          </w:p>
        </w:tc>
      </w:tr>
    </w:tbl>
    <w:p w14:paraId="5CBDE1F3" w14:textId="77777777" w:rsidR="005C5CDD" w:rsidRPr="00EC38A7" w:rsidRDefault="005C5CDD" w:rsidP="003D0531">
      <w:pPr>
        <w:jc w:val="left"/>
        <w:sectPr w:rsidR="005C5CDD" w:rsidRPr="00EC38A7" w:rsidSect="00D76203">
          <w:headerReference w:type="first" r:id="rId67"/>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268"/>
        <w:gridCol w:w="1276"/>
        <w:gridCol w:w="1276"/>
        <w:gridCol w:w="1417"/>
        <w:gridCol w:w="992"/>
      </w:tblGrid>
      <w:tr w:rsidR="005C5CDD" w:rsidRPr="00EC38A7" w14:paraId="79E5BD19"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65D42CB" w14:textId="34526DE5"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42D810C1" w14:textId="594EBEEF" w:rsidR="005C5CDD" w:rsidRPr="00EC38A7" w:rsidRDefault="005C5CDD" w:rsidP="005C5CDD">
            <w:pPr>
              <w:jc w:val="center"/>
            </w:pPr>
            <w:r w:rsidRPr="00EC38A7">
              <w:t>2</w:t>
            </w:r>
          </w:p>
        </w:tc>
        <w:tc>
          <w:tcPr>
            <w:tcW w:w="2268" w:type="dxa"/>
            <w:tcBorders>
              <w:top w:val="single" w:sz="4" w:space="0" w:color="auto"/>
              <w:left w:val="nil"/>
              <w:bottom w:val="single" w:sz="4" w:space="0" w:color="auto"/>
              <w:right w:val="single" w:sz="4" w:space="0" w:color="auto"/>
            </w:tcBorders>
            <w:shd w:val="clear" w:color="auto" w:fill="auto"/>
          </w:tcPr>
          <w:p w14:paraId="76079FFD" w14:textId="3CFFC15F" w:rsidR="005C5CDD" w:rsidRPr="00EC38A7" w:rsidRDefault="005C5CDD" w:rsidP="005C5CDD">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1D91B1FC" w14:textId="3AAA3E97"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7965DACC" w14:textId="303001F8"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5387C489" w14:textId="3CC85C23"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1A8BA280" w14:textId="6D838AC5" w:rsidR="005C5CDD" w:rsidRPr="00EC38A7" w:rsidRDefault="005C5CDD" w:rsidP="005C5CDD">
            <w:pPr>
              <w:jc w:val="center"/>
            </w:pPr>
            <w:r w:rsidRPr="00EC38A7">
              <w:t>7</w:t>
            </w:r>
          </w:p>
        </w:tc>
      </w:tr>
      <w:tr w:rsidR="003D0531" w:rsidRPr="00EC38A7" w14:paraId="75B3055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81138E" w14:textId="6BBBFC71" w:rsidR="003D0531" w:rsidRPr="00EC38A7" w:rsidRDefault="00AC4B68" w:rsidP="003D0531">
            <w:pPr>
              <w:jc w:val="left"/>
            </w:pPr>
            <w:r w:rsidRPr="00EC38A7">
              <w:t>166</w:t>
            </w:r>
            <w:r w:rsidR="003D0531"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D7F638" w14:textId="59818AD6" w:rsidR="003D0531" w:rsidRPr="00EC38A7" w:rsidRDefault="003D0531" w:rsidP="005C5CDD">
            <w:r w:rsidRPr="00EC38A7">
              <w:t>IRFR04265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60D8EB3" w14:textId="45CDC980" w:rsidR="003D0531" w:rsidRPr="00EC38A7" w:rsidRDefault="003D0531" w:rsidP="005C5CDD">
            <w:r w:rsidRPr="00EC38A7">
              <w:t xml:space="preserve">Вилучення </w:t>
            </w:r>
            <w:r w:rsidR="00B46500" w:rsidRPr="00EC38A7">
              <w:t>капіталу: п</w:t>
            </w:r>
            <w:r w:rsidRPr="00EC38A7">
              <w:t>ерепродаж викуплених акцій (часток)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282007" w14:textId="051EBC9B"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616C76" w14:textId="07364002"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8A9C06" w14:textId="47423AF5"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7904BA6" w14:textId="52DCA59D" w:rsidR="003D0531" w:rsidRPr="00EC38A7" w:rsidRDefault="003D0531" w:rsidP="005C5CDD">
            <w:r w:rsidRPr="00EC38A7">
              <w:t>IRFR</w:t>
            </w:r>
          </w:p>
        </w:tc>
      </w:tr>
      <w:tr w:rsidR="003D0531" w:rsidRPr="00EC38A7" w14:paraId="0AA6D8FB"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15D2E" w14:textId="5E1A7195" w:rsidR="003D0531" w:rsidRPr="00EC38A7" w:rsidRDefault="00AC4B68" w:rsidP="003D0531">
            <w:pPr>
              <w:jc w:val="left"/>
            </w:pPr>
            <w:r w:rsidRPr="00EC38A7">
              <w:t>167</w:t>
            </w:r>
            <w:r w:rsidR="003D0531"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C0A7EC" w14:textId="709F2E6B" w:rsidR="003D0531" w:rsidRPr="00EC38A7" w:rsidRDefault="003D0531" w:rsidP="005C5CDD">
            <w:r w:rsidRPr="00EC38A7">
              <w:t>IRFR04270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F6C61B" w14:textId="357FBFE4" w:rsidR="003D0531" w:rsidRPr="00EC38A7" w:rsidRDefault="003D0531" w:rsidP="005C5CDD">
            <w:r w:rsidRPr="00EC38A7">
              <w:t>Вилучення капіталу</w:t>
            </w:r>
            <w:r w:rsidR="00B46500" w:rsidRPr="00EC38A7">
              <w:t>: а</w:t>
            </w:r>
            <w:r w:rsidRPr="00EC38A7">
              <w:t>нулювання викуплених акцій (часток)</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1AA439" w14:textId="083F0984"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ACAD8" w14:textId="755CB629"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E47EEB" w14:textId="00C53F5B"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DE5F9A4" w14:textId="2A1C2E4C" w:rsidR="003D0531" w:rsidRPr="00EC38A7" w:rsidRDefault="003D0531" w:rsidP="005C5CDD">
            <w:r w:rsidRPr="00EC38A7">
              <w:t>IRFR</w:t>
            </w:r>
          </w:p>
        </w:tc>
      </w:tr>
      <w:tr w:rsidR="003D0531" w:rsidRPr="00EC38A7" w14:paraId="7DD0FE96"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724FC3" w14:textId="115061D3" w:rsidR="003D0531" w:rsidRPr="00EC38A7" w:rsidRDefault="00AC4B68" w:rsidP="003D0531">
            <w:pPr>
              <w:jc w:val="left"/>
            </w:pPr>
            <w:r w:rsidRPr="00EC38A7">
              <w:t>167</w:t>
            </w:r>
            <w:r w:rsidR="003D0531"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6AC022" w14:textId="396CDE58" w:rsidR="003D0531" w:rsidRPr="00EC38A7" w:rsidRDefault="003D0531" w:rsidP="005C5CDD">
            <w:r w:rsidRPr="00EC38A7">
              <w:t>IRFR04275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59BF74" w14:textId="7DF2A719" w:rsidR="003D0531" w:rsidRPr="00EC38A7" w:rsidRDefault="003D0531" w:rsidP="005C5CDD">
            <w:r w:rsidRPr="00EC38A7">
              <w:t>Вилучення капіталу</w:t>
            </w:r>
            <w:r w:rsidR="00B46500" w:rsidRPr="00EC38A7">
              <w:t>: в</w:t>
            </w:r>
            <w:r w:rsidRPr="00EC38A7">
              <w:t>илучення частки в капіталі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129C94" w14:textId="671FB360"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0DD8FF" w14:textId="4631480F"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A7299" w14:textId="6BA64DA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51B27C2" w14:textId="65FDD037" w:rsidR="003D0531" w:rsidRPr="00EC38A7" w:rsidRDefault="003D0531" w:rsidP="005C5CDD">
            <w:r w:rsidRPr="00EC38A7">
              <w:t>IRFR</w:t>
            </w:r>
          </w:p>
        </w:tc>
      </w:tr>
      <w:tr w:rsidR="003D0531" w:rsidRPr="00EC38A7" w14:paraId="7CA26CF3"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C3BAC6" w14:textId="6EB73518" w:rsidR="003D0531" w:rsidRPr="00EC38A7" w:rsidRDefault="00AC4B68" w:rsidP="003D0531">
            <w:pPr>
              <w:jc w:val="left"/>
            </w:pPr>
            <w:r w:rsidRPr="00EC38A7">
              <w:t>167</w:t>
            </w:r>
            <w:r w:rsidR="003D0531"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E1288D" w14:textId="3B9EE360" w:rsidR="003D0531" w:rsidRPr="00EC38A7" w:rsidRDefault="003D0531" w:rsidP="005C5CDD">
            <w:r w:rsidRPr="00EC38A7">
              <w:t>IRFR04280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8DD9544" w14:textId="59859BE3" w:rsidR="003D0531" w:rsidRPr="00EC38A7" w:rsidRDefault="003D0531" w:rsidP="005C5CDD">
            <w:r w:rsidRPr="00EC38A7">
              <w:t>Зменшення номінальної вартості акцій</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B44F10" w14:textId="75BA2E4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49C7DD" w14:textId="028E3955"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856C2F" w14:textId="253A15C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1942D81" w14:textId="406200A2" w:rsidR="003D0531" w:rsidRPr="00EC38A7" w:rsidRDefault="003D0531" w:rsidP="005C5CDD">
            <w:r w:rsidRPr="00EC38A7">
              <w:t>IRFR</w:t>
            </w:r>
          </w:p>
        </w:tc>
      </w:tr>
      <w:tr w:rsidR="003D0531" w:rsidRPr="00EC38A7" w14:paraId="364489DD"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3AA43A" w14:textId="2394CA78" w:rsidR="003D0531" w:rsidRPr="00EC38A7" w:rsidRDefault="00AC4B68" w:rsidP="003D0531">
            <w:pPr>
              <w:jc w:val="left"/>
            </w:pPr>
            <w:r w:rsidRPr="00EC38A7">
              <w:t>167</w:t>
            </w:r>
            <w:r w:rsidR="003D0531"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BB5250" w14:textId="60F15C7F" w:rsidR="003D0531" w:rsidRPr="00EC38A7" w:rsidRDefault="003D0531" w:rsidP="005C5CDD">
            <w:r w:rsidRPr="00EC38A7">
              <w:t>IRFR04290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5189AC" w14:textId="62DDB1A5" w:rsidR="003D0531" w:rsidRPr="00EC38A7" w:rsidRDefault="003D0531" w:rsidP="005C5CDD">
            <w:r w:rsidRPr="00EC38A7">
              <w:t>Вилучення капіталу</w:t>
            </w:r>
            <w:r w:rsidR="00B46500" w:rsidRPr="00EC38A7">
              <w:t>: і</w:t>
            </w:r>
            <w:r w:rsidRPr="00EC38A7">
              <w:t>нші зміни в капіталі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1B77AF" w14:textId="27E72FF6"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CB3325" w14:textId="6B27C449"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75B941" w14:textId="6FA20F2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B50CFE7" w14:textId="372BC433" w:rsidR="003D0531" w:rsidRPr="00EC38A7" w:rsidRDefault="003D0531" w:rsidP="005C5CDD">
            <w:r w:rsidRPr="00EC38A7">
              <w:t>IRFR</w:t>
            </w:r>
          </w:p>
        </w:tc>
      </w:tr>
      <w:tr w:rsidR="003D0531" w:rsidRPr="00EC38A7" w14:paraId="243E4D00"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9BEEB" w14:textId="2E9BF66E" w:rsidR="003D0531" w:rsidRPr="00EC38A7" w:rsidRDefault="00AC4B68" w:rsidP="003D0531">
            <w:pPr>
              <w:jc w:val="left"/>
            </w:pPr>
            <w:r w:rsidRPr="00EC38A7">
              <w:t>167</w:t>
            </w:r>
            <w:r w:rsidR="003D0531"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CE4332" w14:textId="59F28A94" w:rsidR="003D0531" w:rsidRPr="00EC38A7" w:rsidRDefault="003D0531" w:rsidP="005C5CDD">
            <w:r w:rsidRPr="00EC38A7">
              <w:t>IRFR04291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F49886" w14:textId="3DE6C6F0" w:rsidR="003D0531" w:rsidRPr="00EC38A7" w:rsidRDefault="003D0531" w:rsidP="005C5CDD">
            <w:r w:rsidRPr="00EC38A7">
              <w:t>Придбання (продаж) неконтрольо</w:t>
            </w:r>
            <w:r w:rsidR="00D32DD9" w:rsidRPr="00EC38A7">
              <w:t>-</w:t>
            </w:r>
            <w:r w:rsidRPr="00EC38A7">
              <w:t>ваної частки в дочірньому підприємстві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8C31D6" w14:textId="4F0FB2CA"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609A77" w14:textId="284ADC1B"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1271CB" w14:textId="5AEAC0CA"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6A432D1" w14:textId="7AF2DC12" w:rsidR="003D0531" w:rsidRPr="00EC38A7" w:rsidRDefault="003D0531" w:rsidP="005C5CDD">
            <w:r w:rsidRPr="00EC38A7">
              <w:t>IRFR</w:t>
            </w:r>
          </w:p>
        </w:tc>
      </w:tr>
      <w:tr w:rsidR="003D0531" w:rsidRPr="00EC38A7" w14:paraId="04F3097F"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45EF2A" w14:textId="6D4E34A5" w:rsidR="003D0531" w:rsidRPr="00EC38A7" w:rsidRDefault="00AC4B68" w:rsidP="003D0531">
            <w:pPr>
              <w:jc w:val="left"/>
            </w:pPr>
            <w:r w:rsidRPr="00EC38A7">
              <w:t>167</w:t>
            </w:r>
            <w:r w:rsidR="003D0531"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F51147" w14:textId="3E4C8638" w:rsidR="003D0531" w:rsidRPr="00EC38A7" w:rsidRDefault="003D0531" w:rsidP="005C5CDD">
            <w:r w:rsidRPr="00EC38A7">
              <w:t>IRFR04295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A47D60" w14:textId="18C5F733" w:rsidR="003D0531" w:rsidRPr="00EC38A7" w:rsidRDefault="003D0531" w:rsidP="005C5CDD">
            <w:r w:rsidRPr="00EC38A7">
              <w:t>Разом змін у капіталі</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6AA8A2" w14:textId="7DA925BB"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D44A1B" w14:textId="5D197EB4"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2BE64C" w14:textId="361E9E53"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C2EA815" w14:textId="4FACB550" w:rsidR="003D0531" w:rsidRPr="00EC38A7" w:rsidRDefault="003D0531" w:rsidP="005C5CDD">
            <w:r w:rsidRPr="00EC38A7">
              <w:t>IRFR</w:t>
            </w:r>
          </w:p>
        </w:tc>
      </w:tr>
      <w:tr w:rsidR="003D0531" w:rsidRPr="00EC38A7" w14:paraId="524C93D7"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FF4C5" w14:textId="79BE2E3F" w:rsidR="003D0531" w:rsidRPr="00EC38A7" w:rsidRDefault="00AC4B68" w:rsidP="003D0531">
            <w:pPr>
              <w:jc w:val="left"/>
            </w:pPr>
            <w:r w:rsidRPr="00EC38A7">
              <w:t>167</w:t>
            </w:r>
            <w:r w:rsidR="003D0531"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1E2D24" w14:textId="3C629F8B" w:rsidR="003D0531" w:rsidRPr="00EC38A7" w:rsidRDefault="003D0531" w:rsidP="005C5CDD">
            <w:r w:rsidRPr="00EC38A7">
              <w:t>IRFR04300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B6966B" w14:textId="2E8F59F5" w:rsidR="003D0531" w:rsidRPr="00EC38A7" w:rsidRDefault="003D0531" w:rsidP="005C5CDD">
            <w:r w:rsidRPr="00EC38A7">
              <w:t>Залишок на кінець року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B566A2" w14:textId="4C7AEA43"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2F0DBA" w14:textId="2279F983"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2E46E1" w14:textId="3C65E304"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C61E2F4" w14:textId="2BC2F4C9" w:rsidR="003D0531" w:rsidRPr="00EC38A7" w:rsidRDefault="003D0531" w:rsidP="005C5CDD">
            <w:r w:rsidRPr="00EC38A7">
              <w:t>IRFR</w:t>
            </w:r>
          </w:p>
        </w:tc>
      </w:tr>
      <w:tr w:rsidR="003D0531" w:rsidRPr="00EC38A7" w14:paraId="21CFA765" w14:textId="77777777" w:rsidTr="003D053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DEC4D7" w14:textId="53B32B1A" w:rsidR="003D0531" w:rsidRPr="00EC38A7" w:rsidRDefault="00AC4B68" w:rsidP="003D0531">
            <w:pPr>
              <w:jc w:val="left"/>
            </w:pPr>
            <w:r w:rsidRPr="00EC38A7">
              <w:t>167</w:t>
            </w:r>
            <w:r w:rsidR="003D0531"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3233AA" w14:textId="2C4EC974" w:rsidR="003D0531" w:rsidRPr="00EC38A7" w:rsidRDefault="003D0531" w:rsidP="005C5CDD">
            <w:r w:rsidRPr="00EC38A7">
              <w:t>IRFR90000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F4C624" w14:textId="65934386" w:rsidR="003D0531" w:rsidRPr="00EC38A7" w:rsidRDefault="003D0531" w:rsidP="005C5CDD">
            <w:r w:rsidRPr="00EC38A7">
              <w:t>Середня кількість працівників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62348F" w14:textId="5D926A75" w:rsidR="003D0531" w:rsidRPr="00EC38A7" w:rsidRDefault="003D0531" w:rsidP="005C5CDD">
            <w:r w:rsidRPr="00EC38A7">
              <w:t>T100_1, T100_2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8737ED" w14:textId="550AF13B" w:rsidR="003D0531" w:rsidRPr="00EC38A7" w:rsidRDefault="003D0531" w:rsidP="005C5CDD">
            <w:r w:rsidRPr="00EC38A7">
              <w:t>F061, H001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79611B" w14:textId="1FD53F66" w:rsidR="003D0531" w:rsidRPr="00EC38A7" w:rsidRDefault="003D0531"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E8F12C4" w14:textId="52EDF329" w:rsidR="003D0531" w:rsidRPr="00EC38A7" w:rsidRDefault="003D0531" w:rsidP="005C5CDD">
            <w:r w:rsidRPr="00EC38A7">
              <w:t>IRFR</w:t>
            </w:r>
          </w:p>
        </w:tc>
      </w:tr>
    </w:tbl>
    <w:p w14:paraId="547E8AB1" w14:textId="77777777" w:rsidR="008577BA" w:rsidRPr="00EC38A7" w:rsidRDefault="008577BA" w:rsidP="008577BA">
      <w:pPr>
        <w:tabs>
          <w:tab w:val="left" w:pos="567"/>
          <w:tab w:val="left" w:pos="851"/>
          <w:tab w:val="left" w:pos="924"/>
        </w:tabs>
        <w:autoSpaceDE w:val="0"/>
        <w:autoSpaceDN w:val="0"/>
        <w:adjustRightInd w:val="0"/>
        <w:ind w:firstLine="709"/>
        <w:jc w:val="right"/>
      </w:pPr>
      <w:r w:rsidRPr="00EC38A7">
        <w:t>”.</w:t>
      </w:r>
    </w:p>
    <w:p w14:paraId="49295F6D" w14:textId="0F48835F" w:rsidR="008577BA" w:rsidRPr="00EC38A7" w:rsidRDefault="00FE369C" w:rsidP="005D2650">
      <w:pPr>
        <w:pStyle w:val="af3"/>
        <w:tabs>
          <w:tab w:val="left" w:pos="851"/>
        </w:tabs>
        <w:ind w:left="43" w:firstLine="524"/>
      </w:pPr>
      <w:r w:rsidRPr="00EC38A7">
        <w:t>У зв’язку з цим рядки 1386–182</w:t>
      </w:r>
      <w:r w:rsidR="008577BA" w:rsidRPr="00EC38A7">
        <w:t>6 уважати відповідно рядками 1</w:t>
      </w:r>
      <w:r w:rsidRPr="00EC38A7">
        <w:t>67</w:t>
      </w:r>
      <w:r w:rsidR="003D0531" w:rsidRPr="00EC38A7">
        <w:t>8</w:t>
      </w:r>
      <w:r w:rsidR="008577BA" w:rsidRPr="00EC38A7">
        <w:t>–</w:t>
      </w:r>
      <w:r w:rsidRPr="00EC38A7">
        <w:t>211</w:t>
      </w:r>
      <w:r w:rsidR="003D0531" w:rsidRPr="00EC38A7">
        <w:t>8</w:t>
      </w:r>
      <w:r w:rsidR="008577BA" w:rsidRPr="00EC38A7">
        <w:t>;</w:t>
      </w:r>
    </w:p>
    <w:p w14:paraId="027A2503" w14:textId="77777777" w:rsidR="008577BA" w:rsidRPr="00EC38A7" w:rsidRDefault="008577BA" w:rsidP="008577BA">
      <w:pPr>
        <w:tabs>
          <w:tab w:val="left" w:pos="851"/>
        </w:tabs>
      </w:pPr>
    </w:p>
    <w:p w14:paraId="48D33F28" w14:textId="1B70377C" w:rsidR="0077247D" w:rsidRPr="00EC38A7" w:rsidRDefault="0077247D" w:rsidP="00371A5F">
      <w:pPr>
        <w:pStyle w:val="af3"/>
        <w:numPr>
          <w:ilvl w:val="0"/>
          <w:numId w:val="3"/>
        </w:numPr>
        <w:autoSpaceDE w:val="0"/>
        <w:autoSpaceDN w:val="0"/>
        <w:adjustRightInd w:val="0"/>
        <w:ind w:left="1134" w:hanging="567"/>
      </w:pPr>
      <w:r w:rsidRPr="00EC38A7">
        <w:t>рядки 1</w:t>
      </w:r>
      <w:r w:rsidR="00BA6404" w:rsidRPr="00EC38A7">
        <w:t>71</w:t>
      </w:r>
      <w:r w:rsidR="003D0531" w:rsidRPr="00EC38A7">
        <w:t>2</w:t>
      </w:r>
      <w:r w:rsidRPr="00EC38A7">
        <w:t>, 1</w:t>
      </w:r>
      <w:r w:rsidR="00BA6404" w:rsidRPr="00EC38A7">
        <w:t>71</w:t>
      </w:r>
      <w:r w:rsidR="003D0531" w:rsidRPr="00EC38A7">
        <w:t>3</w:t>
      </w:r>
      <w:r w:rsidRPr="00EC38A7">
        <w:t xml:space="preserve"> виключити.</w:t>
      </w:r>
    </w:p>
    <w:p w14:paraId="6B2AAFC1" w14:textId="7CF1DD78" w:rsidR="0077247D" w:rsidRPr="00EC38A7" w:rsidRDefault="00BA6404" w:rsidP="005D2650">
      <w:pPr>
        <w:pStyle w:val="af3"/>
        <w:autoSpaceDE w:val="0"/>
        <w:autoSpaceDN w:val="0"/>
        <w:adjustRightInd w:val="0"/>
        <w:ind w:left="0" w:firstLine="567"/>
      </w:pPr>
      <w:r w:rsidRPr="00EC38A7">
        <w:t>У звʼязку з цим рядки 1714–211</w:t>
      </w:r>
      <w:r w:rsidR="003D0531" w:rsidRPr="00EC38A7">
        <w:t>8 ува</w:t>
      </w:r>
      <w:r w:rsidR="00394865" w:rsidRPr="00EC38A7">
        <w:t xml:space="preserve">жати відповідно рядками </w:t>
      </w:r>
      <w:r w:rsidR="006D721C" w:rsidRPr="00EC38A7">
        <w:t>171</w:t>
      </w:r>
      <w:r w:rsidR="00394865" w:rsidRPr="00EC38A7">
        <w:t>2–211</w:t>
      </w:r>
      <w:r w:rsidR="003D0531" w:rsidRPr="00EC38A7">
        <w:t>6</w:t>
      </w:r>
      <w:r w:rsidR="0077247D" w:rsidRPr="00EC38A7">
        <w:t>;</w:t>
      </w:r>
    </w:p>
    <w:p w14:paraId="687F9355" w14:textId="77777777" w:rsidR="0077247D" w:rsidRPr="00EC38A7" w:rsidRDefault="0077247D" w:rsidP="0077247D">
      <w:pPr>
        <w:pStyle w:val="af3"/>
        <w:autoSpaceDE w:val="0"/>
        <w:autoSpaceDN w:val="0"/>
        <w:adjustRightInd w:val="0"/>
        <w:ind w:left="0" w:firstLine="567"/>
      </w:pPr>
    </w:p>
    <w:p w14:paraId="23E34B88" w14:textId="10CFF065" w:rsidR="003D0531" w:rsidRPr="00EC38A7" w:rsidRDefault="00181D23" w:rsidP="00371A5F">
      <w:pPr>
        <w:pStyle w:val="af3"/>
        <w:numPr>
          <w:ilvl w:val="0"/>
          <w:numId w:val="3"/>
        </w:numPr>
        <w:autoSpaceDE w:val="0"/>
        <w:autoSpaceDN w:val="0"/>
        <w:adjustRightInd w:val="0"/>
        <w:ind w:left="1134" w:hanging="567"/>
      </w:pPr>
      <w:r w:rsidRPr="00EC38A7">
        <w:t xml:space="preserve">рядки </w:t>
      </w:r>
      <w:r w:rsidR="00BA6404" w:rsidRPr="00EC38A7">
        <w:t>1723–173</w:t>
      </w:r>
      <w:r w:rsidR="003D0531" w:rsidRPr="00EC38A7">
        <w:t>0 виключити.</w:t>
      </w:r>
    </w:p>
    <w:p w14:paraId="17FBBC3D" w14:textId="515EF4DA" w:rsidR="00276C11" w:rsidRPr="00EC38A7" w:rsidRDefault="00BA6404" w:rsidP="00563329">
      <w:pPr>
        <w:pStyle w:val="af3"/>
        <w:autoSpaceDE w:val="0"/>
        <w:autoSpaceDN w:val="0"/>
        <w:adjustRightInd w:val="0"/>
        <w:ind w:left="567"/>
        <w:sectPr w:rsidR="00276C11" w:rsidRPr="00EC38A7" w:rsidSect="00D76203">
          <w:headerReference w:type="default" r:id="rId68"/>
          <w:headerReference w:type="first" r:id="rId69"/>
          <w:pgSz w:w="11906" w:h="16838"/>
          <w:pgMar w:top="567" w:right="567" w:bottom="1701" w:left="1701" w:header="709" w:footer="709" w:gutter="0"/>
          <w:cols w:space="708"/>
          <w:titlePg/>
          <w:docGrid w:linePitch="381"/>
        </w:sectPr>
      </w:pPr>
      <w:r w:rsidRPr="00EC38A7">
        <w:t>У звʼязку з цим рядки 173</w:t>
      </w:r>
      <w:r w:rsidR="003D0531" w:rsidRPr="00EC38A7">
        <w:t>1–21</w:t>
      </w:r>
      <w:r w:rsidRPr="00EC38A7">
        <w:t>16 уважати відповідно рядками 1723–2108</w:t>
      </w:r>
      <w:r w:rsidR="00181D23" w:rsidRPr="00EC38A7">
        <w:t>;</w:t>
      </w:r>
    </w:p>
    <w:p w14:paraId="1ACA8752" w14:textId="5BDFCE7E" w:rsidR="00181D23" w:rsidRPr="00EC38A7" w:rsidRDefault="00181D23" w:rsidP="00563329">
      <w:pPr>
        <w:pStyle w:val="af3"/>
        <w:numPr>
          <w:ilvl w:val="0"/>
          <w:numId w:val="3"/>
        </w:numPr>
        <w:tabs>
          <w:tab w:val="left" w:pos="851"/>
        </w:tabs>
        <w:ind w:left="0" w:firstLine="567"/>
      </w:pPr>
      <w:r w:rsidRPr="00EC38A7">
        <w:lastRenderedPageBreak/>
        <w:t xml:space="preserve">таблицю після рядка </w:t>
      </w:r>
      <w:r w:rsidR="003F2808" w:rsidRPr="00EC38A7">
        <w:t>173</w:t>
      </w:r>
      <w:r w:rsidR="003D0531" w:rsidRPr="00EC38A7">
        <w:t>5</w:t>
      </w:r>
      <w:r w:rsidRPr="00EC38A7">
        <w:t xml:space="preserve"> доповнити двадцятьма новими рядками </w:t>
      </w:r>
      <w:r w:rsidR="003F2808" w:rsidRPr="00EC38A7">
        <w:t>1736–175</w:t>
      </w:r>
      <w:r w:rsidR="003D0531" w:rsidRPr="00EC38A7">
        <w:t xml:space="preserve">5 </w:t>
      </w:r>
      <w:r w:rsidRPr="00EC38A7">
        <w:t>такого змісту:</w:t>
      </w:r>
    </w:p>
    <w:p w14:paraId="34796350" w14:textId="77777777" w:rsidR="00E0759A" w:rsidRPr="00EC38A7" w:rsidRDefault="00E0759A" w:rsidP="00E0759A">
      <w:pPr>
        <w:tabs>
          <w:tab w:val="left" w:pos="851"/>
        </w:tabs>
      </w:pPr>
      <w:r w:rsidRPr="00EC38A7">
        <w:t>“</w:t>
      </w:r>
    </w:p>
    <w:tbl>
      <w:tblPr>
        <w:tblW w:w="9639" w:type="dxa"/>
        <w:tblInd w:w="-5" w:type="dxa"/>
        <w:tblLayout w:type="fixed"/>
        <w:tblLook w:val="04A0" w:firstRow="1" w:lastRow="0" w:firstColumn="1" w:lastColumn="0" w:noHBand="0" w:noVBand="1"/>
      </w:tblPr>
      <w:tblGrid>
        <w:gridCol w:w="851"/>
        <w:gridCol w:w="1489"/>
        <w:gridCol w:w="2880"/>
        <w:gridCol w:w="900"/>
        <w:gridCol w:w="1530"/>
        <w:gridCol w:w="997"/>
        <w:gridCol w:w="992"/>
      </w:tblGrid>
      <w:tr w:rsidR="00E531C8" w:rsidRPr="00EC38A7" w14:paraId="452AD2D8" w14:textId="77777777" w:rsidTr="00495C2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7BBACEE" w14:textId="77777777" w:rsidR="00181D23" w:rsidRPr="00EC38A7" w:rsidRDefault="00181D23" w:rsidP="00F84623">
            <w:pPr>
              <w:jc w:val="center"/>
            </w:pPr>
            <w:r w:rsidRPr="00EC38A7">
              <w:t>1</w:t>
            </w:r>
          </w:p>
        </w:tc>
        <w:tc>
          <w:tcPr>
            <w:tcW w:w="1489" w:type="dxa"/>
            <w:tcBorders>
              <w:top w:val="single" w:sz="4" w:space="0" w:color="auto"/>
              <w:left w:val="nil"/>
              <w:bottom w:val="single" w:sz="4" w:space="0" w:color="auto"/>
              <w:right w:val="single" w:sz="4" w:space="0" w:color="auto"/>
            </w:tcBorders>
            <w:shd w:val="clear" w:color="auto" w:fill="auto"/>
            <w:hideMark/>
          </w:tcPr>
          <w:p w14:paraId="15E5DAFD" w14:textId="77777777" w:rsidR="00181D23" w:rsidRPr="00EC38A7" w:rsidRDefault="00181D23" w:rsidP="00F84623">
            <w:pPr>
              <w:jc w:val="center"/>
            </w:pPr>
            <w:r w:rsidRPr="00EC38A7">
              <w:t>2</w:t>
            </w:r>
          </w:p>
        </w:tc>
        <w:tc>
          <w:tcPr>
            <w:tcW w:w="2880" w:type="dxa"/>
            <w:tcBorders>
              <w:top w:val="single" w:sz="4" w:space="0" w:color="auto"/>
              <w:left w:val="nil"/>
              <w:bottom w:val="single" w:sz="4" w:space="0" w:color="auto"/>
              <w:right w:val="single" w:sz="4" w:space="0" w:color="auto"/>
            </w:tcBorders>
            <w:shd w:val="clear" w:color="auto" w:fill="auto"/>
            <w:hideMark/>
          </w:tcPr>
          <w:p w14:paraId="2E0EDC0D" w14:textId="77777777" w:rsidR="00181D23" w:rsidRPr="00EC38A7" w:rsidRDefault="00181D23" w:rsidP="00F84623">
            <w:pPr>
              <w:jc w:val="center"/>
            </w:pPr>
            <w:r w:rsidRPr="00EC38A7">
              <w:t>3</w:t>
            </w:r>
          </w:p>
        </w:tc>
        <w:tc>
          <w:tcPr>
            <w:tcW w:w="900" w:type="dxa"/>
            <w:tcBorders>
              <w:top w:val="single" w:sz="4" w:space="0" w:color="auto"/>
              <w:left w:val="nil"/>
              <w:bottom w:val="single" w:sz="4" w:space="0" w:color="auto"/>
              <w:right w:val="single" w:sz="4" w:space="0" w:color="auto"/>
            </w:tcBorders>
            <w:shd w:val="clear" w:color="auto" w:fill="auto"/>
            <w:hideMark/>
          </w:tcPr>
          <w:p w14:paraId="0B1CA4C9" w14:textId="77777777" w:rsidR="00181D23" w:rsidRPr="00EC38A7" w:rsidRDefault="00181D23" w:rsidP="00F84623">
            <w:pPr>
              <w:jc w:val="center"/>
            </w:pPr>
            <w:r w:rsidRPr="00EC38A7">
              <w:t>4</w:t>
            </w:r>
          </w:p>
        </w:tc>
        <w:tc>
          <w:tcPr>
            <w:tcW w:w="1530" w:type="dxa"/>
            <w:tcBorders>
              <w:top w:val="single" w:sz="4" w:space="0" w:color="auto"/>
              <w:left w:val="nil"/>
              <w:bottom w:val="single" w:sz="4" w:space="0" w:color="auto"/>
              <w:right w:val="single" w:sz="4" w:space="0" w:color="auto"/>
            </w:tcBorders>
            <w:shd w:val="clear" w:color="auto" w:fill="auto"/>
            <w:hideMark/>
          </w:tcPr>
          <w:p w14:paraId="64EA6020" w14:textId="77777777" w:rsidR="00181D23" w:rsidRPr="00EC38A7" w:rsidRDefault="00181D23" w:rsidP="00F84623">
            <w:pPr>
              <w:jc w:val="center"/>
            </w:pPr>
            <w:r w:rsidRPr="00EC38A7">
              <w:t>5</w:t>
            </w:r>
          </w:p>
        </w:tc>
        <w:tc>
          <w:tcPr>
            <w:tcW w:w="997" w:type="dxa"/>
            <w:tcBorders>
              <w:top w:val="single" w:sz="4" w:space="0" w:color="auto"/>
              <w:left w:val="nil"/>
              <w:bottom w:val="single" w:sz="4" w:space="0" w:color="auto"/>
              <w:right w:val="single" w:sz="4" w:space="0" w:color="auto"/>
            </w:tcBorders>
            <w:shd w:val="clear" w:color="auto" w:fill="auto"/>
            <w:hideMark/>
          </w:tcPr>
          <w:p w14:paraId="0E7692CE" w14:textId="77777777" w:rsidR="00181D23" w:rsidRPr="00EC38A7" w:rsidRDefault="00181D23" w:rsidP="00F84623">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hideMark/>
          </w:tcPr>
          <w:p w14:paraId="75EAA0E1" w14:textId="77777777" w:rsidR="00181D23" w:rsidRPr="00EC38A7" w:rsidRDefault="00181D23" w:rsidP="00F84623">
            <w:pPr>
              <w:jc w:val="center"/>
            </w:pPr>
            <w:r w:rsidRPr="00EC38A7">
              <w:t>7</w:t>
            </w:r>
          </w:p>
        </w:tc>
      </w:tr>
      <w:tr w:rsidR="00E531C8" w:rsidRPr="00EC38A7" w14:paraId="475B5C59" w14:textId="77777777" w:rsidTr="00495C2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164EDC" w14:textId="194EB1B0" w:rsidR="00E0759A" w:rsidRPr="00EC38A7" w:rsidRDefault="003D0531" w:rsidP="005A7067">
            <w:pPr>
              <w:jc w:val="left"/>
            </w:pPr>
            <w:r w:rsidRPr="00EC38A7">
              <w:t>17</w:t>
            </w:r>
            <w:r w:rsidR="005A7067" w:rsidRPr="00EC38A7">
              <w:t>3</w:t>
            </w:r>
            <w:r w:rsidRPr="00EC38A7">
              <w:t>6</w:t>
            </w:r>
          </w:p>
        </w:tc>
        <w:tc>
          <w:tcPr>
            <w:tcW w:w="1489" w:type="dxa"/>
            <w:tcBorders>
              <w:top w:val="single" w:sz="4" w:space="0" w:color="auto"/>
              <w:left w:val="nil"/>
              <w:bottom w:val="single" w:sz="4" w:space="0" w:color="auto"/>
              <w:right w:val="single" w:sz="4" w:space="0" w:color="auto"/>
            </w:tcBorders>
            <w:shd w:val="clear" w:color="auto" w:fill="auto"/>
            <w:vAlign w:val="center"/>
          </w:tcPr>
          <w:p w14:paraId="2EDC511F" w14:textId="4D270C31" w:rsidR="00E0759A" w:rsidRPr="00EC38A7" w:rsidRDefault="00E0759A" w:rsidP="005C5CDD">
            <w:r w:rsidRPr="00EC38A7">
              <w:t>IRPL0045</w:t>
            </w:r>
          </w:p>
        </w:tc>
        <w:tc>
          <w:tcPr>
            <w:tcW w:w="2880" w:type="dxa"/>
            <w:tcBorders>
              <w:top w:val="single" w:sz="4" w:space="0" w:color="auto"/>
              <w:left w:val="nil"/>
              <w:bottom w:val="single" w:sz="4" w:space="0" w:color="auto"/>
              <w:right w:val="single" w:sz="4" w:space="0" w:color="auto"/>
            </w:tcBorders>
            <w:shd w:val="clear" w:color="auto" w:fill="auto"/>
            <w:vAlign w:val="center"/>
          </w:tcPr>
          <w:p w14:paraId="5520EE33" w14:textId="6E0B9C9F" w:rsidR="00E0759A" w:rsidRPr="00EC38A7" w:rsidRDefault="00E0759A" w:rsidP="005C5CDD">
            <w:r w:rsidRPr="00EC38A7">
              <w:t>Дохід від страхування за спрощеною моделлю</w:t>
            </w:r>
          </w:p>
        </w:tc>
        <w:tc>
          <w:tcPr>
            <w:tcW w:w="900" w:type="dxa"/>
            <w:tcBorders>
              <w:top w:val="single" w:sz="4" w:space="0" w:color="auto"/>
              <w:left w:val="nil"/>
              <w:bottom w:val="single" w:sz="4" w:space="0" w:color="auto"/>
              <w:right w:val="single" w:sz="4" w:space="0" w:color="auto"/>
            </w:tcBorders>
            <w:shd w:val="clear" w:color="auto" w:fill="auto"/>
            <w:vAlign w:val="center"/>
          </w:tcPr>
          <w:p w14:paraId="6B5EEF7E" w14:textId="4E848462" w:rsidR="00E0759A" w:rsidRPr="00EC38A7" w:rsidRDefault="00E0759A" w:rsidP="005C5CDD">
            <w:r w:rsidRPr="00EC38A7">
              <w:t>T070</w:t>
            </w:r>
          </w:p>
        </w:tc>
        <w:tc>
          <w:tcPr>
            <w:tcW w:w="1530" w:type="dxa"/>
            <w:tcBorders>
              <w:top w:val="single" w:sz="4" w:space="0" w:color="auto"/>
              <w:left w:val="nil"/>
              <w:bottom w:val="single" w:sz="4" w:space="0" w:color="auto"/>
              <w:right w:val="single" w:sz="4" w:space="0" w:color="auto"/>
            </w:tcBorders>
            <w:shd w:val="clear" w:color="auto" w:fill="auto"/>
            <w:vAlign w:val="center"/>
          </w:tcPr>
          <w:p w14:paraId="3416B43A" w14:textId="4CD790EC" w:rsidR="00E0759A" w:rsidRPr="00EC38A7" w:rsidRDefault="00E0759A" w:rsidP="005C5CDD">
            <w:r w:rsidRPr="00EC38A7">
              <w:t>H011, H015, H018, H031, H032, H035, K030, K061</w:t>
            </w:r>
          </w:p>
        </w:tc>
        <w:tc>
          <w:tcPr>
            <w:tcW w:w="997" w:type="dxa"/>
            <w:tcBorders>
              <w:top w:val="single" w:sz="4" w:space="0" w:color="auto"/>
              <w:left w:val="nil"/>
              <w:bottom w:val="single" w:sz="4" w:space="0" w:color="auto"/>
              <w:right w:val="single" w:sz="4" w:space="0" w:color="auto"/>
            </w:tcBorders>
            <w:shd w:val="clear" w:color="auto" w:fill="auto"/>
            <w:vAlign w:val="center"/>
          </w:tcPr>
          <w:p w14:paraId="660CEDDC" w14:textId="04DF881A"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90DF421" w14:textId="0E75032C" w:rsidR="00E0759A" w:rsidRPr="00EC38A7" w:rsidRDefault="00E0759A" w:rsidP="005C5CDD">
            <w:r w:rsidRPr="00EC38A7">
              <w:t>IRPL</w:t>
            </w:r>
          </w:p>
        </w:tc>
      </w:tr>
      <w:tr w:rsidR="00E531C8" w:rsidRPr="00EC38A7" w14:paraId="39A77DDC" w14:textId="77777777" w:rsidTr="00495C2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E077E5" w14:textId="6C45A472" w:rsidR="00E0759A" w:rsidRPr="00EC38A7" w:rsidRDefault="003D0531" w:rsidP="005A7067">
            <w:pPr>
              <w:jc w:val="left"/>
            </w:pPr>
            <w:r w:rsidRPr="00EC38A7">
              <w:t>17</w:t>
            </w:r>
            <w:r w:rsidR="005A7067" w:rsidRPr="00EC38A7">
              <w:t>3</w:t>
            </w:r>
            <w:r w:rsidRPr="00EC38A7">
              <w:t>7</w:t>
            </w:r>
          </w:p>
        </w:tc>
        <w:tc>
          <w:tcPr>
            <w:tcW w:w="1489" w:type="dxa"/>
            <w:tcBorders>
              <w:top w:val="single" w:sz="4" w:space="0" w:color="auto"/>
              <w:left w:val="nil"/>
              <w:bottom w:val="single" w:sz="4" w:space="0" w:color="auto"/>
              <w:right w:val="single" w:sz="4" w:space="0" w:color="auto"/>
            </w:tcBorders>
            <w:shd w:val="clear" w:color="auto" w:fill="auto"/>
            <w:vAlign w:val="center"/>
          </w:tcPr>
          <w:p w14:paraId="49643CD2" w14:textId="49B4EAE4" w:rsidR="00E0759A" w:rsidRPr="00EC38A7" w:rsidRDefault="00E0759A" w:rsidP="005C5CDD">
            <w:r w:rsidRPr="00EC38A7">
              <w:t>IRPL0046</w:t>
            </w:r>
          </w:p>
        </w:tc>
        <w:tc>
          <w:tcPr>
            <w:tcW w:w="2880" w:type="dxa"/>
            <w:tcBorders>
              <w:top w:val="single" w:sz="4" w:space="0" w:color="auto"/>
              <w:left w:val="nil"/>
              <w:bottom w:val="single" w:sz="4" w:space="0" w:color="auto"/>
              <w:right w:val="single" w:sz="4" w:space="0" w:color="auto"/>
            </w:tcBorders>
            <w:shd w:val="clear" w:color="auto" w:fill="auto"/>
            <w:vAlign w:val="center"/>
          </w:tcPr>
          <w:p w14:paraId="257E19B6" w14:textId="3CA4064B" w:rsidR="00E0759A" w:rsidRPr="00EC38A7" w:rsidRDefault="00E0759A" w:rsidP="005C5CDD">
            <w:r w:rsidRPr="00EC38A7">
              <w:t>Дохід від страхування за загальною моделлю</w:t>
            </w:r>
          </w:p>
        </w:tc>
        <w:tc>
          <w:tcPr>
            <w:tcW w:w="900" w:type="dxa"/>
            <w:tcBorders>
              <w:top w:val="single" w:sz="4" w:space="0" w:color="auto"/>
              <w:left w:val="nil"/>
              <w:bottom w:val="single" w:sz="4" w:space="0" w:color="auto"/>
              <w:right w:val="single" w:sz="4" w:space="0" w:color="auto"/>
            </w:tcBorders>
            <w:shd w:val="clear" w:color="auto" w:fill="auto"/>
            <w:vAlign w:val="center"/>
          </w:tcPr>
          <w:p w14:paraId="71AD114A" w14:textId="7B924070" w:rsidR="00E0759A" w:rsidRPr="00EC38A7" w:rsidRDefault="00E0759A" w:rsidP="005C5CDD">
            <w:r w:rsidRPr="00EC38A7">
              <w:t>T070</w:t>
            </w:r>
          </w:p>
        </w:tc>
        <w:tc>
          <w:tcPr>
            <w:tcW w:w="1530" w:type="dxa"/>
            <w:tcBorders>
              <w:top w:val="single" w:sz="4" w:space="0" w:color="auto"/>
              <w:left w:val="nil"/>
              <w:bottom w:val="single" w:sz="4" w:space="0" w:color="auto"/>
              <w:right w:val="single" w:sz="4" w:space="0" w:color="auto"/>
            </w:tcBorders>
            <w:shd w:val="clear" w:color="auto" w:fill="auto"/>
            <w:vAlign w:val="center"/>
          </w:tcPr>
          <w:p w14:paraId="177D2A3D" w14:textId="34BEF6AF" w:rsidR="00E0759A" w:rsidRPr="00EC38A7" w:rsidRDefault="00E0759A" w:rsidP="005C5CDD">
            <w:r w:rsidRPr="00EC38A7">
              <w:t>H011, H015, H018, H031, H032, H035, K030, K061</w:t>
            </w:r>
          </w:p>
        </w:tc>
        <w:tc>
          <w:tcPr>
            <w:tcW w:w="997" w:type="dxa"/>
            <w:tcBorders>
              <w:top w:val="single" w:sz="4" w:space="0" w:color="auto"/>
              <w:left w:val="nil"/>
              <w:bottom w:val="single" w:sz="4" w:space="0" w:color="auto"/>
              <w:right w:val="single" w:sz="4" w:space="0" w:color="auto"/>
            </w:tcBorders>
            <w:shd w:val="clear" w:color="auto" w:fill="auto"/>
            <w:vAlign w:val="center"/>
          </w:tcPr>
          <w:p w14:paraId="37CA1E6F" w14:textId="1D0A63EE"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FFE4B9C" w14:textId="32A85876" w:rsidR="00E0759A" w:rsidRPr="00EC38A7" w:rsidRDefault="00E0759A" w:rsidP="005C5CDD">
            <w:r w:rsidRPr="00EC38A7">
              <w:t>IRPL</w:t>
            </w:r>
          </w:p>
        </w:tc>
      </w:tr>
      <w:tr w:rsidR="00E531C8" w:rsidRPr="00EC38A7" w14:paraId="64ED6C6F" w14:textId="77777777" w:rsidTr="00495C2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3E2056" w14:textId="4F4AA510" w:rsidR="00E0759A" w:rsidRPr="00EC38A7" w:rsidRDefault="003D0531" w:rsidP="005A7067">
            <w:pPr>
              <w:jc w:val="left"/>
            </w:pPr>
            <w:r w:rsidRPr="00EC38A7">
              <w:t>17</w:t>
            </w:r>
            <w:r w:rsidR="005A7067" w:rsidRPr="00EC38A7">
              <w:t>3</w:t>
            </w:r>
            <w:r w:rsidRPr="00EC38A7">
              <w:t>8</w:t>
            </w:r>
          </w:p>
        </w:tc>
        <w:tc>
          <w:tcPr>
            <w:tcW w:w="1489" w:type="dxa"/>
            <w:tcBorders>
              <w:top w:val="single" w:sz="4" w:space="0" w:color="auto"/>
              <w:left w:val="nil"/>
              <w:bottom w:val="single" w:sz="4" w:space="0" w:color="auto"/>
              <w:right w:val="single" w:sz="4" w:space="0" w:color="auto"/>
            </w:tcBorders>
            <w:shd w:val="clear" w:color="auto" w:fill="auto"/>
            <w:vAlign w:val="center"/>
          </w:tcPr>
          <w:p w14:paraId="766B8371" w14:textId="30B1DE2C" w:rsidR="00E0759A" w:rsidRPr="00EC38A7" w:rsidRDefault="00E0759A" w:rsidP="005C5CDD">
            <w:r w:rsidRPr="00EC38A7">
              <w:t>IRPL0047</w:t>
            </w:r>
          </w:p>
        </w:tc>
        <w:tc>
          <w:tcPr>
            <w:tcW w:w="2880" w:type="dxa"/>
            <w:tcBorders>
              <w:top w:val="single" w:sz="4" w:space="0" w:color="auto"/>
              <w:left w:val="nil"/>
              <w:bottom w:val="single" w:sz="4" w:space="0" w:color="auto"/>
              <w:right w:val="single" w:sz="4" w:space="0" w:color="auto"/>
            </w:tcBorders>
            <w:shd w:val="clear" w:color="auto" w:fill="auto"/>
            <w:vAlign w:val="center"/>
          </w:tcPr>
          <w:p w14:paraId="159E7E2A" w14:textId="32A51DD2" w:rsidR="00E0759A" w:rsidRPr="00EC38A7" w:rsidRDefault="00E0759A" w:rsidP="005C5CDD">
            <w:r w:rsidRPr="00EC38A7">
              <w:t>Витрати від вихідного перестрахування за спрощеною моделлю</w:t>
            </w:r>
          </w:p>
        </w:tc>
        <w:tc>
          <w:tcPr>
            <w:tcW w:w="900" w:type="dxa"/>
            <w:tcBorders>
              <w:top w:val="single" w:sz="4" w:space="0" w:color="auto"/>
              <w:left w:val="nil"/>
              <w:bottom w:val="single" w:sz="4" w:space="0" w:color="auto"/>
              <w:right w:val="single" w:sz="4" w:space="0" w:color="auto"/>
            </w:tcBorders>
            <w:shd w:val="clear" w:color="auto" w:fill="auto"/>
            <w:vAlign w:val="center"/>
          </w:tcPr>
          <w:p w14:paraId="7C5ACB53" w14:textId="0375C0FB" w:rsidR="00E0759A" w:rsidRPr="00EC38A7" w:rsidRDefault="00E0759A" w:rsidP="005C5CDD">
            <w:r w:rsidRPr="00EC38A7">
              <w:t>T070</w:t>
            </w:r>
          </w:p>
        </w:tc>
        <w:tc>
          <w:tcPr>
            <w:tcW w:w="1530" w:type="dxa"/>
            <w:tcBorders>
              <w:top w:val="single" w:sz="4" w:space="0" w:color="auto"/>
              <w:left w:val="nil"/>
              <w:bottom w:val="single" w:sz="4" w:space="0" w:color="auto"/>
              <w:right w:val="single" w:sz="4" w:space="0" w:color="auto"/>
            </w:tcBorders>
            <w:shd w:val="clear" w:color="auto" w:fill="auto"/>
            <w:vAlign w:val="center"/>
          </w:tcPr>
          <w:p w14:paraId="42372697" w14:textId="57791FCB" w:rsidR="00E0759A" w:rsidRPr="00EC38A7" w:rsidRDefault="00E0759A" w:rsidP="005C5CDD">
            <w:r w:rsidRPr="00EC38A7">
              <w:t>H011, H015, H018, H031, H032, H035, K030, K061</w:t>
            </w:r>
          </w:p>
        </w:tc>
        <w:tc>
          <w:tcPr>
            <w:tcW w:w="997" w:type="dxa"/>
            <w:tcBorders>
              <w:top w:val="single" w:sz="4" w:space="0" w:color="auto"/>
              <w:left w:val="nil"/>
              <w:bottom w:val="single" w:sz="4" w:space="0" w:color="auto"/>
              <w:right w:val="single" w:sz="4" w:space="0" w:color="auto"/>
            </w:tcBorders>
            <w:shd w:val="clear" w:color="auto" w:fill="auto"/>
            <w:vAlign w:val="center"/>
          </w:tcPr>
          <w:p w14:paraId="58D03703" w14:textId="5CC59AF1"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6DB44DB" w14:textId="23D5F47B" w:rsidR="00E0759A" w:rsidRPr="00EC38A7" w:rsidRDefault="00E0759A" w:rsidP="005C5CDD">
            <w:r w:rsidRPr="00EC38A7">
              <w:t>IRPL</w:t>
            </w:r>
          </w:p>
        </w:tc>
      </w:tr>
      <w:tr w:rsidR="00E531C8" w:rsidRPr="00EC38A7" w14:paraId="50ADB322" w14:textId="77777777" w:rsidTr="00495C2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65C73A" w14:textId="70A91ABC" w:rsidR="00E0759A" w:rsidRPr="00EC38A7" w:rsidRDefault="003D0531" w:rsidP="005A7067">
            <w:pPr>
              <w:jc w:val="left"/>
            </w:pPr>
            <w:r w:rsidRPr="00EC38A7">
              <w:t>17</w:t>
            </w:r>
            <w:r w:rsidR="005A7067" w:rsidRPr="00EC38A7">
              <w:t>3</w:t>
            </w:r>
            <w:r w:rsidRPr="00EC38A7">
              <w:t>9</w:t>
            </w:r>
          </w:p>
        </w:tc>
        <w:tc>
          <w:tcPr>
            <w:tcW w:w="1489" w:type="dxa"/>
            <w:tcBorders>
              <w:top w:val="single" w:sz="4" w:space="0" w:color="auto"/>
              <w:left w:val="nil"/>
              <w:bottom w:val="single" w:sz="4" w:space="0" w:color="auto"/>
              <w:right w:val="single" w:sz="4" w:space="0" w:color="auto"/>
            </w:tcBorders>
            <w:shd w:val="clear" w:color="auto" w:fill="auto"/>
            <w:vAlign w:val="center"/>
          </w:tcPr>
          <w:p w14:paraId="7298BAEF" w14:textId="3C68D835" w:rsidR="00E0759A" w:rsidRPr="00EC38A7" w:rsidRDefault="00E0759A" w:rsidP="005C5CDD">
            <w:r w:rsidRPr="00EC38A7">
              <w:t>IRPL0048</w:t>
            </w:r>
          </w:p>
        </w:tc>
        <w:tc>
          <w:tcPr>
            <w:tcW w:w="2880" w:type="dxa"/>
            <w:tcBorders>
              <w:top w:val="single" w:sz="4" w:space="0" w:color="auto"/>
              <w:left w:val="nil"/>
              <w:bottom w:val="single" w:sz="4" w:space="0" w:color="auto"/>
              <w:right w:val="single" w:sz="4" w:space="0" w:color="auto"/>
            </w:tcBorders>
            <w:shd w:val="clear" w:color="auto" w:fill="auto"/>
            <w:vAlign w:val="center"/>
          </w:tcPr>
          <w:p w14:paraId="68484BDF" w14:textId="1D3B4891" w:rsidR="00E0759A" w:rsidRPr="00EC38A7" w:rsidRDefault="00E0759A" w:rsidP="005C5CDD">
            <w:r w:rsidRPr="00EC38A7">
              <w:t>Витрати від вихідного перестрахування за загальною моделлю</w:t>
            </w:r>
          </w:p>
        </w:tc>
        <w:tc>
          <w:tcPr>
            <w:tcW w:w="900" w:type="dxa"/>
            <w:tcBorders>
              <w:top w:val="single" w:sz="4" w:space="0" w:color="auto"/>
              <w:left w:val="nil"/>
              <w:bottom w:val="single" w:sz="4" w:space="0" w:color="auto"/>
              <w:right w:val="single" w:sz="4" w:space="0" w:color="auto"/>
            </w:tcBorders>
            <w:shd w:val="clear" w:color="auto" w:fill="auto"/>
            <w:vAlign w:val="center"/>
          </w:tcPr>
          <w:p w14:paraId="38939D54" w14:textId="065B97F4" w:rsidR="00E0759A" w:rsidRPr="00EC38A7" w:rsidRDefault="00E0759A" w:rsidP="005C5CDD">
            <w:r w:rsidRPr="00EC38A7">
              <w:t>T070</w:t>
            </w:r>
          </w:p>
        </w:tc>
        <w:tc>
          <w:tcPr>
            <w:tcW w:w="1530" w:type="dxa"/>
            <w:tcBorders>
              <w:top w:val="single" w:sz="4" w:space="0" w:color="auto"/>
              <w:left w:val="nil"/>
              <w:bottom w:val="single" w:sz="4" w:space="0" w:color="auto"/>
              <w:right w:val="single" w:sz="4" w:space="0" w:color="auto"/>
            </w:tcBorders>
            <w:shd w:val="clear" w:color="auto" w:fill="auto"/>
            <w:vAlign w:val="center"/>
          </w:tcPr>
          <w:p w14:paraId="120767E6" w14:textId="02E124BD" w:rsidR="00E0759A" w:rsidRPr="00EC38A7" w:rsidRDefault="00E0759A" w:rsidP="005C5CDD">
            <w:r w:rsidRPr="00EC38A7">
              <w:t>H011, H015, H018, H031, H032, H035, K030, K061</w:t>
            </w:r>
          </w:p>
        </w:tc>
        <w:tc>
          <w:tcPr>
            <w:tcW w:w="997" w:type="dxa"/>
            <w:tcBorders>
              <w:top w:val="single" w:sz="4" w:space="0" w:color="auto"/>
              <w:left w:val="nil"/>
              <w:bottom w:val="single" w:sz="4" w:space="0" w:color="auto"/>
              <w:right w:val="single" w:sz="4" w:space="0" w:color="auto"/>
            </w:tcBorders>
            <w:shd w:val="clear" w:color="auto" w:fill="auto"/>
            <w:vAlign w:val="center"/>
          </w:tcPr>
          <w:p w14:paraId="4129A7DD" w14:textId="124B29E0"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7619A3CC" w14:textId="6892273A" w:rsidR="00E0759A" w:rsidRPr="00EC38A7" w:rsidRDefault="00E0759A" w:rsidP="005C5CDD">
            <w:r w:rsidRPr="00EC38A7">
              <w:t>IRPL</w:t>
            </w:r>
          </w:p>
        </w:tc>
      </w:tr>
    </w:tbl>
    <w:p w14:paraId="29EEB781" w14:textId="77777777" w:rsidR="00495C27" w:rsidRPr="00EC38A7" w:rsidRDefault="00495C27" w:rsidP="005A7067">
      <w:pPr>
        <w:jc w:val="left"/>
        <w:sectPr w:rsidR="00495C27" w:rsidRPr="00EC38A7" w:rsidSect="00D76203">
          <w:headerReference w:type="first" r:id="rId70"/>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489"/>
        <w:gridCol w:w="2880"/>
        <w:gridCol w:w="900"/>
        <w:gridCol w:w="1530"/>
        <w:gridCol w:w="997"/>
        <w:gridCol w:w="992"/>
      </w:tblGrid>
      <w:tr w:rsidR="00495C27" w:rsidRPr="00EC38A7" w14:paraId="412350E0" w14:textId="77777777" w:rsidTr="00AD14E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32E95E8" w14:textId="2E61C2E3" w:rsidR="00495C27" w:rsidRPr="00EC38A7" w:rsidRDefault="00495C27" w:rsidP="00495C27">
            <w:pPr>
              <w:jc w:val="center"/>
            </w:pPr>
            <w:r w:rsidRPr="00EC38A7">
              <w:lastRenderedPageBreak/>
              <w:t>1</w:t>
            </w:r>
          </w:p>
        </w:tc>
        <w:tc>
          <w:tcPr>
            <w:tcW w:w="1489" w:type="dxa"/>
            <w:tcBorders>
              <w:top w:val="single" w:sz="4" w:space="0" w:color="auto"/>
              <w:left w:val="nil"/>
              <w:bottom w:val="single" w:sz="4" w:space="0" w:color="auto"/>
              <w:right w:val="single" w:sz="4" w:space="0" w:color="auto"/>
            </w:tcBorders>
            <w:shd w:val="clear" w:color="auto" w:fill="auto"/>
          </w:tcPr>
          <w:p w14:paraId="4D3997A2" w14:textId="777E427F" w:rsidR="00495C27" w:rsidRPr="00EC38A7" w:rsidRDefault="00495C27" w:rsidP="00495C27">
            <w:pPr>
              <w:jc w:val="center"/>
            </w:pPr>
            <w:r w:rsidRPr="00EC38A7">
              <w:t>2</w:t>
            </w:r>
          </w:p>
        </w:tc>
        <w:tc>
          <w:tcPr>
            <w:tcW w:w="2880" w:type="dxa"/>
            <w:tcBorders>
              <w:top w:val="single" w:sz="4" w:space="0" w:color="auto"/>
              <w:left w:val="nil"/>
              <w:bottom w:val="single" w:sz="4" w:space="0" w:color="auto"/>
              <w:right w:val="single" w:sz="4" w:space="0" w:color="auto"/>
            </w:tcBorders>
            <w:shd w:val="clear" w:color="auto" w:fill="auto"/>
          </w:tcPr>
          <w:p w14:paraId="357AFE17" w14:textId="41C9FFA4" w:rsidR="00495C27" w:rsidRPr="00EC38A7" w:rsidRDefault="00495C27" w:rsidP="00495C27">
            <w:pPr>
              <w:jc w:val="center"/>
            </w:pPr>
            <w:r w:rsidRPr="00EC38A7">
              <w:t>3</w:t>
            </w:r>
          </w:p>
        </w:tc>
        <w:tc>
          <w:tcPr>
            <w:tcW w:w="900" w:type="dxa"/>
            <w:tcBorders>
              <w:top w:val="single" w:sz="4" w:space="0" w:color="auto"/>
              <w:left w:val="nil"/>
              <w:bottom w:val="single" w:sz="4" w:space="0" w:color="auto"/>
              <w:right w:val="single" w:sz="4" w:space="0" w:color="auto"/>
            </w:tcBorders>
            <w:shd w:val="clear" w:color="auto" w:fill="auto"/>
          </w:tcPr>
          <w:p w14:paraId="4A7282D5" w14:textId="7D611A01" w:rsidR="00495C27" w:rsidRPr="00EC38A7" w:rsidRDefault="00495C27" w:rsidP="00495C27">
            <w:pPr>
              <w:jc w:val="center"/>
            </w:pPr>
            <w:r w:rsidRPr="00EC38A7">
              <w:t>4</w:t>
            </w:r>
          </w:p>
        </w:tc>
        <w:tc>
          <w:tcPr>
            <w:tcW w:w="1530" w:type="dxa"/>
            <w:tcBorders>
              <w:top w:val="single" w:sz="4" w:space="0" w:color="auto"/>
              <w:left w:val="nil"/>
              <w:bottom w:val="single" w:sz="4" w:space="0" w:color="auto"/>
              <w:right w:val="single" w:sz="4" w:space="0" w:color="auto"/>
            </w:tcBorders>
            <w:shd w:val="clear" w:color="auto" w:fill="auto"/>
          </w:tcPr>
          <w:p w14:paraId="2612145A" w14:textId="112F99FE" w:rsidR="00495C27" w:rsidRPr="00EC38A7" w:rsidRDefault="00495C27" w:rsidP="00495C27">
            <w:pPr>
              <w:jc w:val="center"/>
            </w:pPr>
            <w:r w:rsidRPr="00EC38A7">
              <w:t>5</w:t>
            </w:r>
          </w:p>
        </w:tc>
        <w:tc>
          <w:tcPr>
            <w:tcW w:w="997" w:type="dxa"/>
            <w:tcBorders>
              <w:top w:val="single" w:sz="4" w:space="0" w:color="auto"/>
              <w:left w:val="nil"/>
              <w:bottom w:val="single" w:sz="4" w:space="0" w:color="auto"/>
              <w:right w:val="single" w:sz="4" w:space="0" w:color="auto"/>
            </w:tcBorders>
            <w:shd w:val="clear" w:color="auto" w:fill="auto"/>
          </w:tcPr>
          <w:p w14:paraId="1EA3748C" w14:textId="6A33620A" w:rsidR="00495C27" w:rsidRPr="00EC38A7" w:rsidRDefault="00495C27" w:rsidP="00495C27">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7FBAED02" w14:textId="5044FF62" w:rsidR="00495C27" w:rsidRPr="00EC38A7" w:rsidRDefault="00495C27" w:rsidP="00495C27">
            <w:pPr>
              <w:jc w:val="center"/>
            </w:pPr>
            <w:r w:rsidRPr="00EC38A7">
              <w:t>7</w:t>
            </w:r>
          </w:p>
        </w:tc>
      </w:tr>
      <w:tr w:rsidR="00E531C8" w:rsidRPr="00EC38A7" w14:paraId="5D534C1C" w14:textId="77777777" w:rsidTr="00495C2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4798A8" w14:textId="0C04A9B2" w:rsidR="00E0759A" w:rsidRPr="00EC38A7" w:rsidRDefault="003D0531" w:rsidP="005A7067">
            <w:pPr>
              <w:jc w:val="left"/>
            </w:pPr>
            <w:r w:rsidRPr="00EC38A7">
              <w:t>17</w:t>
            </w:r>
            <w:r w:rsidR="005A7067" w:rsidRPr="00EC38A7">
              <w:t>4</w:t>
            </w:r>
            <w:r w:rsidRPr="00EC38A7">
              <w:t>0</w:t>
            </w:r>
          </w:p>
        </w:tc>
        <w:tc>
          <w:tcPr>
            <w:tcW w:w="1489" w:type="dxa"/>
            <w:tcBorders>
              <w:top w:val="single" w:sz="4" w:space="0" w:color="auto"/>
              <w:left w:val="nil"/>
              <w:bottom w:val="single" w:sz="4" w:space="0" w:color="auto"/>
              <w:right w:val="single" w:sz="4" w:space="0" w:color="auto"/>
            </w:tcBorders>
            <w:shd w:val="clear" w:color="auto" w:fill="auto"/>
            <w:vAlign w:val="center"/>
          </w:tcPr>
          <w:p w14:paraId="67B83713" w14:textId="44F55929" w:rsidR="00E0759A" w:rsidRPr="00EC38A7" w:rsidRDefault="00E0759A" w:rsidP="005C5CDD">
            <w:r w:rsidRPr="00EC38A7">
              <w:t>IRPL0049</w:t>
            </w:r>
          </w:p>
        </w:tc>
        <w:tc>
          <w:tcPr>
            <w:tcW w:w="2880" w:type="dxa"/>
            <w:tcBorders>
              <w:top w:val="single" w:sz="4" w:space="0" w:color="auto"/>
              <w:left w:val="nil"/>
              <w:bottom w:val="single" w:sz="4" w:space="0" w:color="auto"/>
              <w:right w:val="single" w:sz="4" w:space="0" w:color="auto"/>
            </w:tcBorders>
            <w:shd w:val="clear" w:color="auto" w:fill="auto"/>
            <w:vAlign w:val="center"/>
          </w:tcPr>
          <w:p w14:paraId="2125D023" w14:textId="136A6233" w:rsidR="00E0759A" w:rsidRPr="00EC38A7" w:rsidRDefault="00E0759A" w:rsidP="005C5CDD">
            <w:r w:rsidRPr="00EC38A7">
              <w:t>Величина зміни компоненту збитку в резерві премій за договорами прямого страхування та вхідного перестрахування</w:t>
            </w:r>
          </w:p>
        </w:tc>
        <w:tc>
          <w:tcPr>
            <w:tcW w:w="900" w:type="dxa"/>
            <w:tcBorders>
              <w:top w:val="single" w:sz="4" w:space="0" w:color="auto"/>
              <w:left w:val="nil"/>
              <w:bottom w:val="single" w:sz="4" w:space="0" w:color="auto"/>
              <w:right w:val="single" w:sz="4" w:space="0" w:color="auto"/>
            </w:tcBorders>
            <w:shd w:val="clear" w:color="auto" w:fill="auto"/>
            <w:vAlign w:val="center"/>
          </w:tcPr>
          <w:p w14:paraId="42AE8856" w14:textId="7345EC02" w:rsidR="00E0759A" w:rsidRPr="00EC38A7" w:rsidRDefault="00E0759A" w:rsidP="005C5CDD">
            <w:r w:rsidRPr="00EC38A7">
              <w:t>T070</w:t>
            </w:r>
          </w:p>
        </w:tc>
        <w:tc>
          <w:tcPr>
            <w:tcW w:w="1530" w:type="dxa"/>
            <w:tcBorders>
              <w:top w:val="single" w:sz="4" w:space="0" w:color="auto"/>
              <w:left w:val="nil"/>
              <w:bottom w:val="single" w:sz="4" w:space="0" w:color="auto"/>
              <w:right w:val="single" w:sz="4" w:space="0" w:color="auto"/>
            </w:tcBorders>
            <w:shd w:val="clear" w:color="auto" w:fill="auto"/>
            <w:vAlign w:val="center"/>
          </w:tcPr>
          <w:p w14:paraId="3CB118DE" w14:textId="5C7BEC61" w:rsidR="00E0759A" w:rsidRPr="00EC38A7" w:rsidRDefault="00E0759A" w:rsidP="005C5CDD">
            <w:r w:rsidRPr="00EC38A7">
              <w:t>H011, H015, H018, H031, H032, H035, K030, K061</w:t>
            </w:r>
          </w:p>
        </w:tc>
        <w:tc>
          <w:tcPr>
            <w:tcW w:w="997" w:type="dxa"/>
            <w:tcBorders>
              <w:top w:val="single" w:sz="4" w:space="0" w:color="auto"/>
              <w:left w:val="nil"/>
              <w:bottom w:val="single" w:sz="4" w:space="0" w:color="auto"/>
              <w:right w:val="single" w:sz="4" w:space="0" w:color="auto"/>
            </w:tcBorders>
            <w:shd w:val="clear" w:color="auto" w:fill="auto"/>
            <w:vAlign w:val="center"/>
          </w:tcPr>
          <w:p w14:paraId="7113DD61" w14:textId="1928358F"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220BF30" w14:textId="369B6D24" w:rsidR="00E0759A" w:rsidRPr="00EC38A7" w:rsidRDefault="00E0759A" w:rsidP="005C5CDD">
            <w:r w:rsidRPr="00EC38A7">
              <w:t>IRPL</w:t>
            </w:r>
          </w:p>
        </w:tc>
      </w:tr>
      <w:tr w:rsidR="00E531C8" w:rsidRPr="00EC38A7" w14:paraId="0EC4B345" w14:textId="77777777" w:rsidTr="00495C2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9BA670" w14:textId="7BAE0721" w:rsidR="00E0759A" w:rsidRPr="00EC38A7" w:rsidRDefault="003D0531" w:rsidP="005A7067">
            <w:pPr>
              <w:jc w:val="left"/>
            </w:pPr>
            <w:r w:rsidRPr="00EC38A7">
              <w:t>17</w:t>
            </w:r>
            <w:r w:rsidR="005A7067" w:rsidRPr="00EC38A7">
              <w:t>4</w:t>
            </w:r>
            <w:r w:rsidRPr="00EC38A7">
              <w:t>1</w:t>
            </w:r>
          </w:p>
        </w:tc>
        <w:tc>
          <w:tcPr>
            <w:tcW w:w="1489" w:type="dxa"/>
            <w:tcBorders>
              <w:top w:val="single" w:sz="4" w:space="0" w:color="auto"/>
              <w:left w:val="nil"/>
              <w:bottom w:val="single" w:sz="4" w:space="0" w:color="auto"/>
              <w:right w:val="single" w:sz="4" w:space="0" w:color="auto"/>
            </w:tcBorders>
            <w:shd w:val="clear" w:color="auto" w:fill="auto"/>
            <w:vAlign w:val="center"/>
          </w:tcPr>
          <w:p w14:paraId="714CEF7A" w14:textId="172773D3" w:rsidR="00E0759A" w:rsidRPr="00EC38A7" w:rsidRDefault="00E0759A" w:rsidP="005C5CDD">
            <w:r w:rsidRPr="00EC38A7">
              <w:t>IRPL0050</w:t>
            </w:r>
          </w:p>
        </w:tc>
        <w:tc>
          <w:tcPr>
            <w:tcW w:w="2880" w:type="dxa"/>
            <w:tcBorders>
              <w:top w:val="single" w:sz="4" w:space="0" w:color="auto"/>
              <w:left w:val="nil"/>
              <w:bottom w:val="single" w:sz="4" w:space="0" w:color="auto"/>
              <w:right w:val="single" w:sz="4" w:space="0" w:color="auto"/>
            </w:tcBorders>
            <w:shd w:val="clear" w:color="auto" w:fill="auto"/>
            <w:vAlign w:val="center"/>
          </w:tcPr>
          <w:p w14:paraId="2F8BFE87" w14:textId="5F931CB9" w:rsidR="00E0759A" w:rsidRPr="00EC38A7" w:rsidRDefault="00E0759A" w:rsidP="005C5CDD">
            <w:r w:rsidRPr="00EC38A7">
              <w:t>Величина зміни резерву збитків за договорами прямого страхування та вхідного перестрахування</w:t>
            </w:r>
          </w:p>
        </w:tc>
        <w:tc>
          <w:tcPr>
            <w:tcW w:w="900" w:type="dxa"/>
            <w:tcBorders>
              <w:top w:val="single" w:sz="4" w:space="0" w:color="auto"/>
              <w:left w:val="nil"/>
              <w:bottom w:val="single" w:sz="4" w:space="0" w:color="auto"/>
              <w:right w:val="single" w:sz="4" w:space="0" w:color="auto"/>
            </w:tcBorders>
            <w:shd w:val="clear" w:color="auto" w:fill="auto"/>
            <w:vAlign w:val="center"/>
          </w:tcPr>
          <w:p w14:paraId="28B04767" w14:textId="29C1D274" w:rsidR="00E0759A" w:rsidRPr="00EC38A7" w:rsidRDefault="00E0759A" w:rsidP="005C5CDD">
            <w:r w:rsidRPr="00EC38A7">
              <w:t>T070</w:t>
            </w:r>
          </w:p>
        </w:tc>
        <w:tc>
          <w:tcPr>
            <w:tcW w:w="1530" w:type="dxa"/>
            <w:tcBorders>
              <w:top w:val="single" w:sz="4" w:space="0" w:color="auto"/>
              <w:left w:val="nil"/>
              <w:bottom w:val="single" w:sz="4" w:space="0" w:color="auto"/>
              <w:right w:val="single" w:sz="4" w:space="0" w:color="auto"/>
            </w:tcBorders>
            <w:shd w:val="clear" w:color="auto" w:fill="auto"/>
            <w:vAlign w:val="center"/>
          </w:tcPr>
          <w:p w14:paraId="0DB00367" w14:textId="0BB37F8A" w:rsidR="00E0759A" w:rsidRPr="00EC38A7" w:rsidRDefault="00E0759A" w:rsidP="005C5CDD">
            <w:r w:rsidRPr="00EC38A7">
              <w:t>H011, H015, H018, H031, H032, H035, K030, K061</w:t>
            </w:r>
          </w:p>
        </w:tc>
        <w:tc>
          <w:tcPr>
            <w:tcW w:w="997" w:type="dxa"/>
            <w:tcBorders>
              <w:top w:val="single" w:sz="4" w:space="0" w:color="auto"/>
              <w:left w:val="nil"/>
              <w:bottom w:val="single" w:sz="4" w:space="0" w:color="auto"/>
              <w:right w:val="single" w:sz="4" w:space="0" w:color="auto"/>
            </w:tcBorders>
            <w:shd w:val="clear" w:color="auto" w:fill="auto"/>
            <w:vAlign w:val="center"/>
          </w:tcPr>
          <w:p w14:paraId="347F36BF" w14:textId="00308AFB"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F641D4C" w14:textId="61507B59" w:rsidR="00E0759A" w:rsidRPr="00EC38A7" w:rsidRDefault="00E0759A" w:rsidP="005C5CDD">
            <w:r w:rsidRPr="00EC38A7">
              <w:t>IRPL</w:t>
            </w:r>
          </w:p>
        </w:tc>
      </w:tr>
      <w:tr w:rsidR="00E531C8" w:rsidRPr="00EC38A7" w14:paraId="4D51CE81" w14:textId="77777777" w:rsidTr="00495C2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1E1C8F" w14:textId="121346BF" w:rsidR="00E0759A" w:rsidRPr="00EC38A7" w:rsidRDefault="003D0531" w:rsidP="005A7067">
            <w:pPr>
              <w:jc w:val="left"/>
            </w:pPr>
            <w:r w:rsidRPr="00EC38A7">
              <w:t>17</w:t>
            </w:r>
            <w:r w:rsidR="005A7067" w:rsidRPr="00EC38A7">
              <w:t>4</w:t>
            </w:r>
            <w:r w:rsidRPr="00EC38A7">
              <w:t>2</w:t>
            </w:r>
          </w:p>
        </w:tc>
        <w:tc>
          <w:tcPr>
            <w:tcW w:w="1489" w:type="dxa"/>
            <w:tcBorders>
              <w:top w:val="single" w:sz="4" w:space="0" w:color="auto"/>
              <w:left w:val="nil"/>
              <w:bottom w:val="single" w:sz="4" w:space="0" w:color="auto"/>
              <w:right w:val="single" w:sz="4" w:space="0" w:color="auto"/>
            </w:tcBorders>
            <w:shd w:val="clear" w:color="auto" w:fill="auto"/>
            <w:vAlign w:val="center"/>
          </w:tcPr>
          <w:p w14:paraId="3D3A6028" w14:textId="73A46244" w:rsidR="00E0759A" w:rsidRPr="00EC38A7" w:rsidRDefault="00E0759A" w:rsidP="005C5CDD">
            <w:r w:rsidRPr="00EC38A7">
              <w:t>IRPL0051</w:t>
            </w:r>
          </w:p>
        </w:tc>
        <w:tc>
          <w:tcPr>
            <w:tcW w:w="2880" w:type="dxa"/>
            <w:tcBorders>
              <w:top w:val="single" w:sz="4" w:space="0" w:color="auto"/>
              <w:left w:val="nil"/>
              <w:bottom w:val="single" w:sz="4" w:space="0" w:color="auto"/>
              <w:right w:val="single" w:sz="4" w:space="0" w:color="auto"/>
            </w:tcBorders>
            <w:shd w:val="clear" w:color="auto" w:fill="auto"/>
            <w:vAlign w:val="center"/>
          </w:tcPr>
          <w:p w14:paraId="0387BFF1" w14:textId="045ABF98" w:rsidR="00E0759A" w:rsidRPr="00EC38A7" w:rsidRDefault="00E0759A" w:rsidP="005C5CDD">
            <w:r w:rsidRPr="00EC38A7">
              <w:t>Величина зміни резерву збитків за договорами вихідного перестрахування</w:t>
            </w:r>
          </w:p>
        </w:tc>
        <w:tc>
          <w:tcPr>
            <w:tcW w:w="900" w:type="dxa"/>
            <w:tcBorders>
              <w:top w:val="single" w:sz="4" w:space="0" w:color="auto"/>
              <w:left w:val="nil"/>
              <w:bottom w:val="single" w:sz="4" w:space="0" w:color="auto"/>
              <w:right w:val="single" w:sz="4" w:space="0" w:color="auto"/>
            </w:tcBorders>
            <w:shd w:val="clear" w:color="auto" w:fill="auto"/>
            <w:vAlign w:val="center"/>
          </w:tcPr>
          <w:p w14:paraId="09DB3920" w14:textId="2874EB7C" w:rsidR="00E0759A" w:rsidRPr="00EC38A7" w:rsidRDefault="00E0759A" w:rsidP="005C5CDD">
            <w:r w:rsidRPr="00EC38A7">
              <w:t>T070</w:t>
            </w:r>
          </w:p>
        </w:tc>
        <w:tc>
          <w:tcPr>
            <w:tcW w:w="1530" w:type="dxa"/>
            <w:tcBorders>
              <w:top w:val="single" w:sz="4" w:space="0" w:color="auto"/>
              <w:left w:val="nil"/>
              <w:bottom w:val="single" w:sz="4" w:space="0" w:color="auto"/>
              <w:right w:val="single" w:sz="4" w:space="0" w:color="auto"/>
            </w:tcBorders>
            <w:shd w:val="clear" w:color="auto" w:fill="auto"/>
            <w:vAlign w:val="center"/>
          </w:tcPr>
          <w:p w14:paraId="3A2B396C" w14:textId="287AAF8B" w:rsidR="00E0759A" w:rsidRPr="00EC38A7" w:rsidRDefault="00E0759A" w:rsidP="005C5CDD">
            <w:r w:rsidRPr="00EC38A7">
              <w:t>H011, H015, H018, H031, H032, H035, K030, K061</w:t>
            </w:r>
          </w:p>
        </w:tc>
        <w:tc>
          <w:tcPr>
            <w:tcW w:w="997" w:type="dxa"/>
            <w:tcBorders>
              <w:top w:val="single" w:sz="4" w:space="0" w:color="auto"/>
              <w:left w:val="nil"/>
              <w:bottom w:val="single" w:sz="4" w:space="0" w:color="auto"/>
              <w:right w:val="single" w:sz="4" w:space="0" w:color="auto"/>
            </w:tcBorders>
            <w:shd w:val="clear" w:color="auto" w:fill="auto"/>
            <w:vAlign w:val="center"/>
          </w:tcPr>
          <w:p w14:paraId="2746B1F0" w14:textId="05AD2384"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5E250586" w14:textId="5E384562" w:rsidR="00E0759A" w:rsidRPr="00EC38A7" w:rsidRDefault="00E0759A" w:rsidP="005C5CDD">
            <w:r w:rsidRPr="00EC38A7">
              <w:t>IRPL</w:t>
            </w:r>
          </w:p>
        </w:tc>
      </w:tr>
      <w:tr w:rsidR="00E531C8" w:rsidRPr="00EC38A7" w14:paraId="1D6CAA4A" w14:textId="77777777" w:rsidTr="00495C2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6C091F" w14:textId="3B563919" w:rsidR="00E0759A" w:rsidRPr="00EC38A7" w:rsidRDefault="00E0759A" w:rsidP="005A7067">
            <w:pPr>
              <w:jc w:val="left"/>
            </w:pPr>
            <w:r w:rsidRPr="00EC38A7">
              <w:t>1</w:t>
            </w:r>
            <w:r w:rsidR="003D0531" w:rsidRPr="00EC38A7">
              <w:t>7</w:t>
            </w:r>
            <w:r w:rsidR="005A7067" w:rsidRPr="00EC38A7">
              <w:t>4</w:t>
            </w:r>
            <w:r w:rsidR="003D0531" w:rsidRPr="00EC38A7">
              <w:t>3</w:t>
            </w:r>
          </w:p>
        </w:tc>
        <w:tc>
          <w:tcPr>
            <w:tcW w:w="1489" w:type="dxa"/>
            <w:tcBorders>
              <w:top w:val="single" w:sz="4" w:space="0" w:color="auto"/>
              <w:left w:val="nil"/>
              <w:bottom w:val="single" w:sz="4" w:space="0" w:color="auto"/>
              <w:right w:val="single" w:sz="4" w:space="0" w:color="auto"/>
            </w:tcBorders>
            <w:shd w:val="clear" w:color="auto" w:fill="auto"/>
            <w:vAlign w:val="center"/>
          </w:tcPr>
          <w:p w14:paraId="09A6D770" w14:textId="0ED80195" w:rsidR="00E0759A" w:rsidRPr="00EC38A7" w:rsidRDefault="00E0759A" w:rsidP="005C5CDD">
            <w:r w:rsidRPr="00EC38A7">
              <w:t>IRPL0052</w:t>
            </w:r>
          </w:p>
        </w:tc>
        <w:tc>
          <w:tcPr>
            <w:tcW w:w="2880" w:type="dxa"/>
            <w:tcBorders>
              <w:top w:val="single" w:sz="4" w:space="0" w:color="auto"/>
              <w:left w:val="nil"/>
              <w:bottom w:val="single" w:sz="4" w:space="0" w:color="auto"/>
              <w:right w:val="single" w:sz="4" w:space="0" w:color="auto"/>
            </w:tcBorders>
            <w:shd w:val="clear" w:color="auto" w:fill="auto"/>
            <w:vAlign w:val="center"/>
          </w:tcPr>
          <w:p w14:paraId="60A389C0" w14:textId="6D5B77F3" w:rsidR="00E0759A" w:rsidRPr="00EC38A7" w:rsidRDefault="00E0759A" w:rsidP="005C5CDD">
            <w:r w:rsidRPr="00EC38A7">
              <w:t xml:space="preserve">Доходи, отримані та включені Моторним (транспортним) страховим бюро України до коштів централізованих страхових резервних фондів Моторного (транспортного) страхового бюро </w:t>
            </w:r>
            <w:r w:rsidR="009141DA" w:rsidRPr="00EC38A7">
              <w:t>України</w:t>
            </w:r>
            <w:r w:rsidRPr="00EC38A7">
              <w:t xml:space="preserve"> та розподілені на страховика </w:t>
            </w:r>
          </w:p>
        </w:tc>
        <w:tc>
          <w:tcPr>
            <w:tcW w:w="900" w:type="dxa"/>
            <w:tcBorders>
              <w:top w:val="single" w:sz="4" w:space="0" w:color="auto"/>
              <w:left w:val="nil"/>
              <w:bottom w:val="single" w:sz="4" w:space="0" w:color="auto"/>
              <w:right w:val="single" w:sz="4" w:space="0" w:color="auto"/>
            </w:tcBorders>
            <w:shd w:val="clear" w:color="auto" w:fill="auto"/>
            <w:vAlign w:val="center"/>
          </w:tcPr>
          <w:p w14:paraId="7CE86F13" w14:textId="0A3494DD" w:rsidR="00E0759A" w:rsidRPr="00EC38A7" w:rsidRDefault="00E0759A" w:rsidP="005C5CDD">
            <w:r w:rsidRPr="00EC38A7">
              <w:t>T070</w:t>
            </w:r>
          </w:p>
        </w:tc>
        <w:tc>
          <w:tcPr>
            <w:tcW w:w="1530" w:type="dxa"/>
            <w:tcBorders>
              <w:top w:val="single" w:sz="4" w:space="0" w:color="auto"/>
              <w:left w:val="nil"/>
              <w:bottom w:val="single" w:sz="4" w:space="0" w:color="auto"/>
              <w:right w:val="single" w:sz="4" w:space="0" w:color="auto"/>
            </w:tcBorders>
            <w:shd w:val="clear" w:color="auto" w:fill="auto"/>
            <w:vAlign w:val="center"/>
          </w:tcPr>
          <w:p w14:paraId="7BFA346B" w14:textId="1E3F8C2C" w:rsidR="00E0759A" w:rsidRPr="00EC38A7" w:rsidRDefault="00E0759A" w:rsidP="005C5CDD">
            <w:r w:rsidRPr="00EC38A7">
              <w:t>H011, H015, H018, H031, H032, H035, K030, K061</w:t>
            </w:r>
          </w:p>
        </w:tc>
        <w:tc>
          <w:tcPr>
            <w:tcW w:w="997" w:type="dxa"/>
            <w:tcBorders>
              <w:top w:val="single" w:sz="4" w:space="0" w:color="auto"/>
              <w:left w:val="nil"/>
              <w:bottom w:val="single" w:sz="4" w:space="0" w:color="auto"/>
              <w:right w:val="single" w:sz="4" w:space="0" w:color="auto"/>
            </w:tcBorders>
            <w:shd w:val="clear" w:color="auto" w:fill="auto"/>
            <w:vAlign w:val="center"/>
          </w:tcPr>
          <w:p w14:paraId="48B9EB46" w14:textId="06F13C12"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F83C6C1" w14:textId="6F9A27F9" w:rsidR="00E0759A" w:rsidRPr="00EC38A7" w:rsidRDefault="00E0759A" w:rsidP="005C5CDD">
            <w:r w:rsidRPr="00EC38A7">
              <w:t>IRPL</w:t>
            </w:r>
          </w:p>
        </w:tc>
      </w:tr>
    </w:tbl>
    <w:p w14:paraId="6C353C23" w14:textId="77777777" w:rsidR="005C5CDD" w:rsidRPr="00EC38A7" w:rsidRDefault="005C5CDD" w:rsidP="00E0759A">
      <w:pPr>
        <w:jc w:val="left"/>
        <w:sectPr w:rsidR="005C5CDD" w:rsidRPr="00EC38A7" w:rsidSect="00D76203">
          <w:headerReference w:type="first" r:id="rId71"/>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410"/>
        <w:gridCol w:w="1134"/>
        <w:gridCol w:w="1276"/>
        <w:gridCol w:w="1417"/>
        <w:gridCol w:w="992"/>
      </w:tblGrid>
      <w:tr w:rsidR="005C5CDD" w:rsidRPr="00EC38A7" w14:paraId="700DE8F0"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4202099" w14:textId="50CCD1AC"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0F8F871E" w14:textId="5C948E85" w:rsidR="005C5CDD" w:rsidRPr="00EC38A7" w:rsidRDefault="005C5CDD" w:rsidP="005C5CDD">
            <w:pPr>
              <w:jc w:val="center"/>
            </w:pPr>
            <w:r w:rsidRPr="00EC38A7">
              <w:t>2</w:t>
            </w:r>
          </w:p>
        </w:tc>
        <w:tc>
          <w:tcPr>
            <w:tcW w:w="2410" w:type="dxa"/>
            <w:tcBorders>
              <w:top w:val="single" w:sz="4" w:space="0" w:color="auto"/>
              <w:left w:val="nil"/>
              <w:bottom w:val="single" w:sz="4" w:space="0" w:color="auto"/>
              <w:right w:val="single" w:sz="4" w:space="0" w:color="auto"/>
            </w:tcBorders>
            <w:shd w:val="clear" w:color="auto" w:fill="auto"/>
          </w:tcPr>
          <w:p w14:paraId="103F555B" w14:textId="4A2C78C1" w:rsidR="005C5CDD" w:rsidRPr="00EC38A7" w:rsidRDefault="005C5CDD" w:rsidP="005C5CDD">
            <w:pPr>
              <w:jc w:val="center"/>
            </w:pPr>
            <w:r w:rsidRPr="00EC38A7">
              <w:t>3</w:t>
            </w:r>
          </w:p>
        </w:tc>
        <w:tc>
          <w:tcPr>
            <w:tcW w:w="1134" w:type="dxa"/>
            <w:tcBorders>
              <w:top w:val="single" w:sz="4" w:space="0" w:color="auto"/>
              <w:left w:val="nil"/>
              <w:bottom w:val="single" w:sz="4" w:space="0" w:color="auto"/>
              <w:right w:val="single" w:sz="4" w:space="0" w:color="auto"/>
            </w:tcBorders>
            <w:shd w:val="clear" w:color="auto" w:fill="auto"/>
          </w:tcPr>
          <w:p w14:paraId="68BA3429" w14:textId="2721684B"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4A6FFA43" w14:textId="47AAD977"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44E0AF5C" w14:textId="00658A5E"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7AB44026" w14:textId="5279ED59" w:rsidR="005C5CDD" w:rsidRPr="00EC38A7" w:rsidRDefault="005C5CDD" w:rsidP="005C5CDD">
            <w:pPr>
              <w:jc w:val="center"/>
            </w:pPr>
            <w:r w:rsidRPr="00EC38A7">
              <w:t>7</w:t>
            </w:r>
          </w:p>
        </w:tc>
      </w:tr>
      <w:tr w:rsidR="00E0759A" w:rsidRPr="00EC38A7" w14:paraId="426B623C"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8C2608" w14:textId="1BA5FA46" w:rsidR="00E0759A" w:rsidRPr="00EC38A7" w:rsidRDefault="003D0531" w:rsidP="005A7067">
            <w:pPr>
              <w:jc w:val="left"/>
            </w:pPr>
            <w:r w:rsidRPr="00EC38A7">
              <w:t>17</w:t>
            </w:r>
            <w:r w:rsidR="005A7067" w:rsidRPr="00EC38A7">
              <w:t>4</w:t>
            </w:r>
            <w:r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179BC22C" w14:textId="78F358AA" w:rsidR="00E0759A" w:rsidRPr="00EC38A7" w:rsidRDefault="00E0759A" w:rsidP="00E0759A">
            <w:pPr>
              <w:jc w:val="left"/>
            </w:pPr>
            <w:r w:rsidRPr="00EC38A7">
              <w:t>IRPL0053</w:t>
            </w:r>
          </w:p>
        </w:tc>
        <w:tc>
          <w:tcPr>
            <w:tcW w:w="2410" w:type="dxa"/>
            <w:tcBorders>
              <w:top w:val="single" w:sz="4" w:space="0" w:color="auto"/>
              <w:left w:val="nil"/>
              <w:bottom w:val="single" w:sz="4" w:space="0" w:color="auto"/>
              <w:right w:val="single" w:sz="4" w:space="0" w:color="auto"/>
            </w:tcBorders>
            <w:shd w:val="clear" w:color="auto" w:fill="auto"/>
            <w:vAlign w:val="center"/>
          </w:tcPr>
          <w:p w14:paraId="4D74CD7A" w14:textId="2A9D5A82" w:rsidR="00E0759A" w:rsidRPr="00EC38A7" w:rsidRDefault="00E0759A" w:rsidP="00E0759A">
            <w:pPr>
              <w:jc w:val="left"/>
            </w:pPr>
            <w:r w:rsidRPr="00EC38A7">
              <w:t xml:space="preserve">Витрати, здійснені Моторним (транспортним) страховим бюро України з коштів централізованих страхових резервних фондів Моторного (транспортного) страхового бюро України, розподілені на страховика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FBA3B4" w14:textId="71A604AA" w:rsidR="00E0759A" w:rsidRPr="00EC38A7" w:rsidRDefault="00E0759A" w:rsidP="00E0759A">
            <w:pPr>
              <w:jc w:val="left"/>
            </w:pPr>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C3F6D4" w14:textId="090DECFD" w:rsidR="00E0759A" w:rsidRPr="00EC38A7" w:rsidRDefault="00E0759A" w:rsidP="00E0759A">
            <w:pPr>
              <w:jc w:val="left"/>
            </w:pPr>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E0CC9A" w14:textId="764969DE" w:rsidR="00E0759A" w:rsidRPr="00EC38A7" w:rsidRDefault="00E0759A" w:rsidP="00E0759A">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7160285" w14:textId="796F602F" w:rsidR="00E0759A" w:rsidRPr="00EC38A7" w:rsidRDefault="00E0759A" w:rsidP="00E0759A">
            <w:pPr>
              <w:jc w:val="left"/>
            </w:pPr>
            <w:r w:rsidRPr="00EC38A7">
              <w:t>IRPL</w:t>
            </w:r>
          </w:p>
        </w:tc>
      </w:tr>
      <w:tr w:rsidR="00E0759A" w:rsidRPr="00EC38A7" w14:paraId="76CDD993"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A4814C" w14:textId="1EDB7121" w:rsidR="00E0759A" w:rsidRPr="00EC38A7" w:rsidRDefault="003D0531" w:rsidP="005A7067">
            <w:pPr>
              <w:jc w:val="left"/>
            </w:pPr>
            <w:r w:rsidRPr="00EC38A7">
              <w:t>17</w:t>
            </w:r>
            <w:r w:rsidR="005A7067" w:rsidRPr="00EC38A7">
              <w:t>4</w:t>
            </w:r>
            <w:r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0110DC" w14:textId="19A4FEF6" w:rsidR="00E0759A" w:rsidRPr="00EC38A7" w:rsidRDefault="00E0759A" w:rsidP="00E0759A">
            <w:pPr>
              <w:jc w:val="left"/>
            </w:pPr>
            <w:r w:rsidRPr="00EC38A7">
              <w:t>IRPL0054</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F09001" w14:textId="69D5E65A" w:rsidR="00E0759A" w:rsidRPr="00EC38A7" w:rsidRDefault="00E0759A" w:rsidP="00E0759A">
            <w:pPr>
              <w:jc w:val="left"/>
            </w:pPr>
            <w:r w:rsidRPr="00EC38A7">
              <w:t>Фінансові доходи (витрати) за договорами прямого та вхідного перестрахування, які визнано в прибутку або збитку</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D1462A" w14:textId="4DF2F35F" w:rsidR="00E0759A" w:rsidRPr="00EC38A7" w:rsidRDefault="00E0759A" w:rsidP="00E0759A">
            <w:pPr>
              <w:jc w:val="left"/>
            </w:pPr>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7D7DE4" w14:textId="7C6F53D5" w:rsidR="00E0759A" w:rsidRPr="00EC38A7" w:rsidRDefault="00E0759A" w:rsidP="00E0759A">
            <w:pPr>
              <w:jc w:val="left"/>
            </w:pPr>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537C5B" w14:textId="55F007CA" w:rsidR="00E0759A" w:rsidRPr="00EC38A7" w:rsidRDefault="00E0759A" w:rsidP="00E0759A">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DD67186" w14:textId="7467C27F" w:rsidR="00E0759A" w:rsidRPr="00EC38A7" w:rsidRDefault="00E0759A" w:rsidP="00E0759A">
            <w:pPr>
              <w:jc w:val="left"/>
            </w:pPr>
            <w:r w:rsidRPr="00EC38A7">
              <w:t>IRPL</w:t>
            </w:r>
          </w:p>
        </w:tc>
      </w:tr>
      <w:tr w:rsidR="00E0759A" w:rsidRPr="00EC38A7" w14:paraId="5CBD48CE"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0C992" w14:textId="3D3D1231" w:rsidR="00E0759A" w:rsidRPr="00EC38A7" w:rsidRDefault="003D0531" w:rsidP="005A7067">
            <w:pPr>
              <w:jc w:val="left"/>
            </w:pPr>
            <w:r w:rsidRPr="00EC38A7">
              <w:t>17</w:t>
            </w:r>
            <w:r w:rsidR="005A7067" w:rsidRPr="00EC38A7">
              <w:t>4</w:t>
            </w:r>
            <w:r w:rsidRPr="00EC38A7">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E1D8E7" w14:textId="728A4D5A" w:rsidR="00E0759A" w:rsidRPr="00EC38A7" w:rsidRDefault="00E0759A" w:rsidP="00E0759A">
            <w:pPr>
              <w:jc w:val="left"/>
            </w:pPr>
            <w:r w:rsidRPr="00EC38A7">
              <w:t>IRPL0055</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4B0137" w14:textId="3EC65827" w:rsidR="00E0759A" w:rsidRPr="00EC38A7" w:rsidRDefault="00E0759A" w:rsidP="00E0759A">
            <w:pPr>
              <w:jc w:val="left"/>
            </w:pPr>
            <w:r w:rsidRPr="00EC38A7">
              <w:t>Фінансові доходи (витрати)  за договорами прямого та вхідного перестрахування від корегування ефекту дисконтування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A7904" w14:textId="5A309DB8" w:rsidR="00E0759A" w:rsidRPr="00EC38A7" w:rsidRDefault="00E0759A" w:rsidP="00E0759A">
            <w:pPr>
              <w:jc w:val="left"/>
            </w:pPr>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8166B8" w14:textId="161F759C" w:rsidR="00E0759A" w:rsidRPr="00EC38A7" w:rsidRDefault="00E0759A" w:rsidP="00E0759A">
            <w:pPr>
              <w:jc w:val="left"/>
            </w:pPr>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4E79A3" w14:textId="4FEFAC60" w:rsidR="00E0759A" w:rsidRPr="00EC38A7" w:rsidRDefault="00E0759A" w:rsidP="00E0759A">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E9D1F0F" w14:textId="38B4BC63" w:rsidR="00E0759A" w:rsidRPr="00EC38A7" w:rsidRDefault="00E0759A" w:rsidP="00E0759A">
            <w:pPr>
              <w:jc w:val="left"/>
            </w:pPr>
            <w:r w:rsidRPr="00EC38A7">
              <w:t>IRPL</w:t>
            </w:r>
          </w:p>
        </w:tc>
      </w:tr>
      <w:tr w:rsidR="00E0759A" w:rsidRPr="00EC38A7" w14:paraId="5460DB87"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9EF62D" w14:textId="3C2A9B69" w:rsidR="00E0759A" w:rsidRPr="00EC38A7" w:rsidRDefault="003D0531" w:rsidP="005A7067">
            <w:pPr>
              <w:jc w:val="left"/>
            </w:pPr>
            <w:r w:rsidRPr="00EC38A7">
              <w:t>17</w:t>
            </w:r>
            <w:r w:rsidR="005A7067" w:rsidRPr="00EC38A7">
              <w:t>4</w:t>
            </w:r>
            <w:r w:rsidRPr="00EC38A7">
              <w:t>7</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571967" w14:textId="471BF433" w:rsidR="00E0759A" w:rsidRPr="00EC38A7" w:rsidRDefault="00E0759A" w:rsidP="00E0759A">
            <w:pPr>
              <w:jc w:val="left"/>
            </w:pPr>
            <w:r w:rsidRPr="00EC38A7">
              <w:t>IRPL0056</w:t>
            </w:r>
          </w:p>
        </w:tc>
        <w:tc>
          <w:tcPr>
            <w:tcW w:w="2410" w:type="dxa"/>
            <w:tcBorders>
              <w:top w:val="single" w:sz="4" w:space="0" w:color="auto"/>
              <w:left w:val="nil"/>
              <w:bottom w:val="single" w:sz="4" w:space="0" w:color="auto"/>
              <w:right w:val="single" w:sz="4" w:space="0" w:color="auto"/>
            </w:tcBorders>
            <w:shd w:val="clear" w:color="auto" w:fill="auto"/>
            <w:vAlign w:val="center"/>
          </w:tcPr>
          <w:p w14:paraId="45766454" w14:textId="1674291D" w:rsidR="00E0759A" w:rsidRPr="00EC38A7" w:rsidRDefault="00E0759A" w:rsidP="00E0759A">
            <w:pPr>
              <w:jc w:val="left"/>
            </w:pPr>
            <w:r w:rsidRPr="00EC38A7">
              <w:t>Фінансові доходи (витрати)  за договорами прямого та вхідного перестрахування від курсових різниць</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F3B12C" w14:textId="0159F62F" w:rsidR="00E0759A" w:rsidRPr="00EC38A7" w:rsidRDefault="00E0759A" w:rsidP="00E0759A">
            <w:pPr>
              <w:jc w:val="left"/>
            </w:pPr>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E0C9D6" w14:textId="734628D6" w:rsidR="00E0759A" w:rsidRPr="00EC38A7" w:rsidRDefault="00E0759A" w:rsidP="00E0759A">
            <w:pPr>
              <w:jc w:val="left"/>
            </w:pPr>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AC034F" w14:textId="659989AF" w:rsidR="00E0759A" w:rsidRPr="00EC38A7" w:rsidRDefault="00E0759A" w:rsidP="00E0759A">
            <w:pPr>
              <w:jc w:val="left"/>
            </w:pPr>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2807F579" w14:textId="4E43F230" w:rsidR="00E0759A" w:rsidRPr="00EC38A7" w:rsidRDefault="00E0759A" w:rsidP="00E0759A">
            <w:pPr>
              <w:jc w:val="left"/>
            </w:pPr>
            <w:r w:rsidRPr="00EC38A7">
              <w:t>IRPL</w:t>
            </w:r>
          </w:p>
        </w:tc>
      </w:tr>
      <w:tr w:rsidR="005C5CDD" w:rsidRPr="00EC38A7" w14:paraId="029155D5" w14:textId="77777777" w:rsidTr="005C5CDD">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7D8C274" w14:textId="66B7D59A" w:rsidR="005C5CDD" w:rsidRPr="00EC38A7" w:rsidRDefault="005C5CDD" w:rsidP="005C5CDD">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11A8A294" w14:textId="358A75AC" w:rsidR="005C5CDD" w:rsidRPr="00EC38A7" w:rsidRDefault="005C5CDD" w:rsidP="005C5CDD">
            <w:pPr>
              <w:jc w:val="center"/>
            </w:pPr>
            <w:r w:rsidRPr="00EC38A7">
              <w:t>2</w:t>
            </w:r>
          </w:p>
        </w:tc>
        <w:tc>
          <w:tcPr>
            <w:tcW w:w="2410" w:type="dxa"/>
            <w:tcBorders>
              <w:top w:val="single" w:sz="4" w:space="0" w:color="auto"/>
              <w:left w:val="nil"/>
              <w:bottom w:val="single" w:sz="4" w:space="0" w:color="auto"/>
              <w:right w:val="single" w:sz="4" w:space="0" w:color="auto"/>
            </w:tcBorders>
            <w:shd w:val="clear" w:color="auto" w:fill="auto"/>
          </w:tcPr>
          <w:p w14:paraId="0D71B15B" w14:textId="1BD12393" w:rsidR="005C5CDD" w:rsidRPr="00EC38A7" w:rsidRDefault="005C5CDD" w:rsidP="005C5CDD">
            <w:pPr>
              <w:jc w:val="center"/>
            </w:pPr>
            <w:r w:rsidRPr="00EC38A7">
              <w:t>3</w:t>
            </w:r>
          </w:p>
        </w:tc>
        <w:tc>
          <w:tcPr>
            <w:tcW w:w="1134" w:type="dxa"/>
            <w:tcBorders>
              <w:top w:val="single" w:sz="4" w:space="0" w:color="auto"/>
              <w:left w:val="nil"/>
              <w:bottom w:val="single" w:sz="4" w:space="0" w:color="auto"/>
              <w:right w:val="single" w:sz="4" w:space="0" w:color="auto"/>
            </w:tcBorders>
            <w:shd w:val="clear" w:color="auto" w:fill="auto"/>
          </w:tcPr>
          <w:p w14:paraId="5DAD9C44" w14:textId="414E7AF2" w:rsidR="005C5CDD" w:rsidRPr="00EC38A7" w:rsidRDefault="005C5CDD" w:rsidP="005C5CDD">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6850BCFC" w14:textId="7ACF66C2" w:rsidR="005C5CDD" w:rsidRPr="00EC38A7" w:rsidRDefault="005C5CDD" w:rsidP="005C5CDD">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7C6EF90B" w14:textId="01A6204F" w:rsidR="005C5CDD" w:rsidRPr="00EC38A7" w:rsidRDefault="005C5CDD" w:rsidP="005C5CDD">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4855119B" w14:textId="5D3225AE" w:rsidR="005C5CDD" w:rsidRPr="00EC38A7" w:rsidRDefault="005C5CDD" w:rsidP="005C5CDD">
            <w:pPr>
              <w:jc w:val="center"/>
            </w:pPr>
            <w:r w:rsidRPr="00EC38A7">
              <w:t>7</w:t>
            </w:r>
          </w:p>
        </w:tc>
      </w:tr>
      <w:tr w:rsidR="00E0759A" w:rsidRPr="00EC38A7" w14:paraId="2D6FA2B1"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D2A934" w14:textId="79750BB2" w:rsidR="00E0759A" w:rsidRPr="00EC38A7" w:rsidRDefault="003D0531" w:rsidP="005A7067">
            <w:pPr>
              <w:jc w:val="left"/>
            </w:pPr>
            <w:r w:rsidRPr="00EC38A7">
              <w:t>17</w:t>
            </w:r>
            <w:r w:rsidR="005A7067" w:rsidRPr="00EC38A7">
              <w:t>4</w:t>
            </w:r>
            <w:r w:rsidRPr="00EC38A7">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B1FD98" w14:textId="1794047E" w:rsidR="00E0759A" w:rsidRPr="00EC38A7" w:rsidRDefault="00E0759A" w:rsidP="005C5CDD">
            <w:r w:rsidRPr="00EC38A7">
              <w:t>IRPL0057</w:t>
            </w:r>
          </w:p>
        </w:tc>
        <w:tc>
          <w:tcPr>
            <w:tcW w:w="2410" w:type="dxa"/>
            <w:tcBorders>
              <w:top w:val="single" w:sz="4" w:space="0" w:color="auto"/>
              <w:left w:val="nil"/>
              <w:bottom w:val="single" w:sz="4" w:space="0" w:color="auto"/>
              <w:right w:val="single" w:sz="4" w:space="0" w:color="auto"/>
            </w:tcBorders>
            <w:shd w:val="clear" w:color="auto" w:fill="auto"/>
            <w:vAlign w:val="center"/>
          </w:tcPr>
          <w:p w14:paraId="755A718E" w14:textId="247D0B6D" w:rsidR="00E0759A" w:rsidRPr="00EC38A7" w:rsidRDefault="00E0759A" w:rsidP="005C5CDD">
            <w:r w:rsidRPr="00EC38A7">
              <w:t>Фінансові доходи (витрати) за договорами вихідного перестрахування, які визнано в прибутку або збитку</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C33D6A" w14:textId="6C2C0A2B" w:rsidR="00E0759A" w:rsidRPr="00EC38A7" w:rsidRDefault="00E0759A" w:rsidP="005C5CDD">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17C37B" w14:textId="708F0EF3" w:rsidR="00E0759A" w:rsidRPr="00EC38A7" w:rsidRDefault="00E0759A" w:rsidP="005C5CDD">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B31376" w14:textId="3B3D7FE1"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4FE5E2D" w14:textId="415FC177" w:rsidR="00E0759A" w:rsidRPr="00EC38A7" w:rsidRDefault="00E0759A" w:rsidP="005C5CDD">
            <w:r w:rsidRPr="00EC38A7">
              <w:t>IRPL</w:t>
            </w:r>
          </w:p>
        </w:tc>
      </w:tr>
      <w:tr w:rsidR="00E0759A" w:rsidRPr="00EC38A7" w14:paraId="4B4C70D0"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C11893" w14:textId="707A81F8" w:rsidR="00E0759A" w:rsidRPr="00EC38A7" w:rsidRDefault="003D0531" w:rsidP="005A7067">
            <w:pPr>
              <w:jc w:val="left"/>
            </w:pPr>
            <w:r w:rsidRPr="00EC38A7">
              <w:t>17</w:t>
            </w:r>
            <w:r w:rsidR="005A7067" w:rsidRPr="00EC38A7">
              <w:t>4</w:t>
            </w:r>
            <w:r w:rsidRPr="00EC38A7">
              <w:t>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D882B0" w14:textId="0805BE46" w:rsidR="00E0759A" w:rsidRPr="00EC38A7" w:rsidRDefault="00E0759A" w:rsidP="005C5CDD">
            <w:r w:rsidRPr="00EC38A7">
              <w:t>IRPL0058</w:t>
            </w:r>
          </w:p>
        </w:tc>
        <w:tc>
          <w:tcPr>
            <w:tcW w:w="2410" w:type="dxa"/>
            <w:tcBorders>
              <w:top w:val="single" w:sz="4" w:space="0" w:color="auto"/>
              <w:left w:val="nil"/>
              <w:bottom w:val="single" w:sz="4" w:space="0" w:color="auto"/>
              <w:right w:val="single" w:sz="4" w:space="0" w:color="auto"/>
            </w:tcBorders>
            <w:shd w:val="clear" w:color="auto" w:fill="auto"/>
            <w:vAlign w:val="center"/>
          </w:tcPr>
          <w:p w14:paraId="4D1A781F" w14:textId="5F61455D" w:rsidR="00E0759A" w:rsidRPr="00EC38A7" w:rsidRDefault="00E0759A" w:rsidP="005C5CDD">
            <w:r w:rsidRPr="00EC38A7">
              <w:t>Фінансові доходи (витрати) за договорами вихідного перестрахування від корегування ефекту дисконтування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7F2378" w14:textId="31AEFAFF" w:rsidR="00E0759A" w:rsidRPr="00EC38A7" w:rsidRDefault="00E0759A" w:rsidP="005C5CDD">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805CC8" w14:textId="20DFC5EE" w:rsidR="00E0759A" w:rsidRPr="00EC38A7" w:rsidRDefault="00E0759A" w:rsidP="005C5CDD">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742240" w14:textId="43B90544"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3C52B091" w14:textId="2C0BD852" w:rsidR="00E0759A" w:rsidRPr="00EC38A7" w:rsidRDefault="00E0759A" w:rsidP="005C5CDD">
            <w:r w:rsidRPr="00EC38A7">
              <w:t>IRPL</w:t>
            </w:r>
          </w:p>
        </w:tc>
      </w:tr>
      <w:tr w:rsidR="00E0759A" w:rsidRPr="00EC38A7" w14:paraId="633CA5DF"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90A6A4" w14:textId="0CB3E984" w:rsidR="00E0759A" w:rsidRPr="00EC38A7" w:rsidRDefault="003D0531" w:rsidP="005A7067">
            <w:pPr>
              <w:jc w:val="left"/>
            </w:pPr>
            <w:r w:rsidRPr="00EC38A7">
              <w:t>17</w:t>
            </w:r>
            <w:r w:rsidR="005A7067" w:rsidRPr="00EC38A7">
              <w:t>5</w:t>
            </w:r>
            <w:r w:rsidRPr="00EC38A7">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55BB92" w14:textId="2A1AC2B7" w:rsidR="00E0759A" w:rsidRPr="00EC38A7" w:rsidRDefault="00E0759A" w:rsidP="005C5CDD">
            <w:r w:rsidRPr="00EC38A7">
              <w:t>IRPL0059</w:t>
            </w:r>
          </w:p>
        </w:tc>
        <w:tc>
          <w:tcPr>
            <w:tcW w:w="2410" w:type="dxa"/>
            <w:tcBorders>
              <w:top w:val="single" w:sz="4" w:space="0" w:color="auto"/>
              <w:left w:val="nil"/>
              <w:bottom w:val="single" w:sz="4" w:space="0" w:color="auto"/>
              <w:right w:val="single" w:sz="4" w:space="0" w:color="auto"/>
            </w:tcBorders>
            <w:shd w:val="clear" w:color="auto" w:fill="auto"/>
            <w:vAlign w:val="center"/>
          </w:tcPr>
          <w:p w14:paraId="5A098948" w14:textId="5FACA498" w:rsidR="00E0759A" w:rsidRPr="00EC38A7" w:rsidRDefault="00E0759A" w:rsidP="005C5CDD">
            <w:r w:rsidRPr="00EC38A7">
              <w:t xml:space="preserve">Фінансові доходи (витрати) за договорами вихідного перестрахування від курсових різниць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E486AB" w14:textId="7D334B4F" w:rsidR="00E0759A" w:rsidRPr="00EC38A7" w:rsidRDefault="00E0759A" w:rsidP="005C5CDD">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0F1D18" w14:textId="33DD0BB6" w:rsidR="00E0759A" w:rsidRPr="00EC38A7" w:rsidRDefault="00E0759A" w:rsidP="005C5CDD">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DC0CCB" w14:textId="42172241"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6E390F4" w14:textId="0C89E8FD" w:rsidR="00E0759A" w:rsidRPr="00EC38A7" w:rsidRDefault="00E0759A" w:rsidP="005C5CDD">
            <w:r w:rsidRPr="00EC38A7">
              <w:t>IRPL</w:t>
            </w:r>
          </w:p>
        </w:tc>
      </w:tr>
      <w:tr w:rsidR="00E0759A" w:rsidRPr="00EC38A7" w14:paraId="228BF961"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B455EC" w14:textId="05275D97" w:rsidR="00E0759A" w:rsidRPr="00EC38A7" w:rsidRDefault="003D0531" w:rsidP="005A7067">
            <w:pPr>
              <w:jc w:val="left"/>
            </w:pPr>
            <w:r w:rsidRPr="00EC38A7">
              <w:t>17</w:t>
            </w:r>
            <w:r w:rsidR="005A7067" w:rsidRPr="00EC38A7">
              <w:t>5</w:t>
            </w:r>
            <w:r w:rsidRPr="00EC38A7">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510684" w14:textId="41DD074F" w:rsidR="00E0759A" w:rsidRPr="00EC38A7" w:rsidRDefault="00E0759A" w:rsidP="005C5CDD">
            <w:r w:rsidRPr="00EC38A7">
              <w:t>IRPL0060</w:t>
            </w:r>
          </w:p>
        </w:tc>
        <w:tc>
          <w:tcPr>
            <w:tcW w:w="2410" w:type="dxa"/>
            <w:tcBorders>
              <w:top w:val="single" w:sz="4" w:space="0" w:color="auto"/>
              <w:left w:val="nil"/>
              <w:bottom w:val="single" w:sz="4" w:space="0" w:color="auto"/>
              <w:right w:val="single" w:sz="4" w:space="0" w:color="auto"/>
            </w:tcBorders>
            <w:shd w:val="clear" w:color="auto" w:fill="auto"/>
            <w:vAlign w:val="center"/>
          </w:tcPr>
          <w:p w14:paraId="2473D03E" w14:textId="4BC73AE8" w:rsidR="00E0759A" w:rsidRPr="00EC38A7" w:rsidRDefault="00E0759A" w:rsidP="005C5CDD">
            <w:r w:rsidRPr="00EC38A7">
              <w:t xml:space="preserve">Інші доходи, не пов’язані зі страховою (перестраховою) </w:t>
            </w:r>
            <w:r w:rsidR="00673DF9" w:rsidRPr="00EC38A7">
              <w:t>діяльні</w:t>
            </w:r>
            <w:r w:rsidRPr="00EC38A7">
              <w:t>стю</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08AFA5" w14:textId="389909B5" w:rsidR="00E0759A" w:rsidRPr="00EC38A7" w:rsidRDefault="00E0759A" w:rsidP="005C5CDD">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470D9C" w14:textId="621624F7" w:rsidR="00E0759A" w:rsidRPr="00EC38A7" w:rsidRDefault="00E0759A" w:rsidP="005C5CDD">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E1C3C8" w14:textId="06950B20"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A20ACA5" w14:textId="1ED8739D" w:rsidR="00E0759A" w:rsidRPr="00EC38A7" w:rsidRDefault="00E0759A" w:rsidP="005C5CDD">
            <w:r w:rsidRPr="00EC38A7">
              <w:t>IRPL</w:t>
            </w:r>
          </w:p>
        </w:tc>
      </w:tr>
      <w:tr w:rsidR="00E0759A" w:rsidRPr="00EC38A7" w14:paraId="71C2269A"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8C9F39" w14:textId="39F3B233" w:rsidR="00E0759A" w:rsidRPr="00EC38A7" w:rsidRDefault="003D0531" w:rsidP="005A7067">
            <w:pPr>
              <w:jc w:val="left"/>
            </w:pPr>
            <w:r w:rsidRPr="00EC38A7">
              <w:t>17</w:t>
            </w:r>
            <w:r w:rsidR="005A7067" w:rsidRPr="00EC38A7">
              <w:t>5</w:t>
            </w:r>
            <w:r w:rsidRPr="00EC38A7">
              <w:t>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C51D35" w14:textId="2BCCD899" w:rsidR="00E0759A" w:rsidRPr="00EC38A7" w:rsidRDefault="00E0759A" w:rsidP="005C5CDD">
            <w:r w:rsidRPr="00EC38A7">
              <w:t>IRPL0061</w:t>
            </w:r>
          </w:p>
        </w:tc>
        <w:tc>
          <w:tcPr>
            <w:tcW w:w="2410" w:type="dxa"/>
            <w:tcBorders>
              <w:top w:val="single" w:sz="4" w:space="0" w:color="auto"/>
              <w:left w:val="nil"/>
              <w:bottom w:val="single" w:sz="4" w:space="0" w:color="auto"/>
              <w:right w:val="single" w:sz="4" w:space="0" w:color="auto"/>
            </w:tcBorders>
            <w:shd w:val="clear" w:color="auto" w:fill="auto"/>
            <w:vAlign w:val="center"/>
          </w:tcPr>
          <w:p w14:paraId="64FE4960" w14:textId="6C9E25CB" w:rsidR="00E0759A" w:rsidRPr="00EC38A7" w:rsidRDefault="00E0759A" w:rsidP="005C5CDD">
            <w:r w:rsidRPr="00EC38A7">
              <w:t>Інші податки та збори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51E0E3" w14:textId="0A1CD024" w:rsidR="00E0759A" w:rsidRPr="00EC38A7" w:rsidRDefault="00E0759A" w:rsidP="005C5CDD">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2D255B" w14:textId="0E699E11" w:rsidR="00E0759A" w:rsidRPr="00EC38A7" w:rsidRDefault="00E0759A" w:rsidP="005C5CDD">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FED313" w14:textId="04E1B35E" w:rsidR="00E0759A" w:rsidRPr="00EC38A7" w:rsidRDefault="00E0759A" w:rsidP="005C5CDD">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02F45088" w14:textId="61AAD1AC" w:rsidR="00E0759A" w:rsidRPr="00EC38A7" w:rsidRDefault="00E0759A" w:rsidP="005C5CDD">
            <w:r w:rsidRPr="00EC38A7">
              <w:t>IRPL</w:t>
            </w:r>
          </w:p>
        </w:tc>
      </w:tr>
    </w:tbl>
    <w:p w14:paraId="50E1BF77" w14:textId="77777777" w:rsidR="00731BE3" w:rsidRPr="00EC38A7" w:rsidRDefault="00731BE3" w:rsidP="00E0759A">
      <w:pPr>
        <w:jc w:val="left"/>
        <w:sectPr w:rsidR="00731BE3" w:rsidRPr="00EC38A7" w:rsidSect="00D76203">
          <w:headerReference w:type="default" r:id="rId72"/>
          <w:headerReference w:type="first" r:id="rId73"/>
          <w:pgSz w:w="11906" w:h="16838"/>
          <w:pgMar w:top="567" w:right="567" w:bottom="1701" w:left="1701" w:header="709" w:footer="709" w:gutter="0"/>
          <w:cols w:space="708"/>
          <w:titlePg/>
          <w:docGrid w:linePitch="381"/>
        </w:sectPr>
      </w:pPr>
    </w:p>
    <w:tbl>
      <w:tblPr>
        <w:tblW w:w="9639" w:type="dxa"/>
        <w:tblInd w:w="-5" w:type="dxa"/>
        <w:tblLayout w:type="fixed"/>
        <w:tblLook w:val="04A0" w:firstRow="1" w:lastRow="0" w:firstColumn="1" w:lastColumn="0" w:noHBand="0" w:noVBand="1"/>
      </w:tblPr>
      <w:tblGrid>
        <w:gridCol w:w="851"/>
        <w:gridCol w:w="1559"/>
        <w:gridCol w:w="2410"/>
        <w:gridCol w:w="1134"/>
        <w:gridCol w:w="1276"/>
        <w:gridCol w:w="1417"/>
        <w:gridCol w:w="992"/>
      </w:tblGrid>
      <w:tr w:rsidR="00731BE3" w:rsidRPr="00EC38A7" w14:paraId="5E3C4872" w14:textId="77777777" w:rsidTr="00E464D6">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68421B" w14:textId="35335E1C" w:rsidR="00731BE3" w:rsidRPr="00EC38A7" w:rsidRDefault="00731BE3" w:rsidP="00731BE3">
            <w:pPr>
              <w:jc w:val="center"/>
            </w:pPr>
            <w:r w:rsidRPr="00EC38A7">
              <w:lastRenderedPageBreak/>
              <w:t>1</w:t>
            </w:r>
          </w:p>
        </w:tc>
        <w:tc>
          <w:tcPr>
            <w:tcW w:w="1559" w:type="dxa"/>
            <w:tcBorders>
              <w:top w:val="single" w:sz="4" w:space="0" w:color="auto"/>
              <w:left w:val="nil"/>
              <w:bottom w:val="single" w:sz="4" w:space="0" w:color="auto"/>
              <w:right w:val="single" w:sz="4" w:space="0" w:color="auto"/>
            </w:tcBorders>
            <w:shd w:val="clear" w:color="auto" w:fill="auto"/>
          </w:tcPr>
          <w:p w14:paraId="63BCCFB0" w14:textId="0EAE2101" w:rsidR="00731BE3" w:rsidRPr="00EC38A7" w:rsidRDefault="00731BE3" w:rsidP="00731BE3">
            <w:pPr>
              <w:jc w:val="center"/>
            </w:pPr>
            <w:r w:rsidRPr="00EC38A7">
              <w:t>2</w:t>
            </w:r>
          </w:p>
        </w:tc>
        <w:tc>
          <w:tcPr>
            <w:tcW w:w="2410" w:type="dxa"/>
            <w:tcBorders>
              <w:top w:val="single" w:sz="4" w:space="0" w:color="auto"/>
              <w:left w:val="nil"/>
              <w:bottom w:val="single" w:sz="4" w:space="0" w:color="auto"/>
              <w:right w:val="single" w:sz="4" w:space="0" w:color="auto"/>
            </w:tcBorders>
            <w:shd w:val="clear" w:color="auto" w:fill="auto"/>
          </w:tcPr>
          <w:p w14:paraId="5D787085" w14:textId="4934EC1E" w:rsidR="00731BE3" w:rsidRPr="00EC38A7" w:rsidRDefault="00731BE3" w:rsidP="00731BE3">
            <w:pPr>
              <w:jc w:val="center"/>
            </w:pPr>
            <w:r w:rsidRPr="00EC38A7">
              <w:t>3</w:t>
            </w:r>
          </w:p>
        </w:tc>
        <w:tc>
          <w:tcPr>
            <w:tcW w:w="1134" w:type="dxa"/>
            <w:tcBorders>
              <w:top w:val="single" w:sz="4" w:space="0" w:color="auto"/>
              <w:left w:val="nil"/>
              <w:bottom w:val="single" w:sz="4" w:space="0" w:color="auto"/>
              <w:right w:val="single" w:sz="4" w:space="0" w:color="auto"/>
            </w:tcBorders>
            <w:shd w:val="clear" w:color="auto" w:fill="auto"/>
          </w:tcPr>
          <w:p w14:paraId="7081997F" w14:textId="0E53230D" w:rsidR="00731BE3" w:rsidRPr="00EC38A7" w:rsidRDefault="00731BE3" w:rsidP="00731BE3">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36EA8EA7" w14:textId="26746FA2" w:rsidR="00731BE3" w:rsidRPr="00EC38A7" w:rsidRDefault="00731BE3" w:rsidP="00731BE3">
            <w:pPr>
              <w:jc w:val="center"/>
            </w:pPr>
            <w:r w:rsidRPr="00EC38A7">
              <w:t>5</w:t>
            </w:r>
          </w:p>
        </w:tc>
        <w:tc>
          <w:tcPr>
            <w:tcW w:w="1417" w:type="dxa"/>
            <w:tcBorders>
              <w:top w:val="single" w:sz="4" w:space="0" w:color="auto"/>
              <w:left w:val="nil"/>
              <w:bottom w:val="single" w:sz="4" w:space="0" w:color="auto"/>
              <w:right w:val="single" w:sz="4" w:space="0" w:color="auto"/>
            </w:tcBorders>
            <w:shd w:val="clear" w:color="auto" w:fill="auto"/>
          </w:tcPr>
          <w:p w14:paraId="5F6F7DB3" w14:textId="5BEB5F62" w:rsidR="00731BE3" w:rsidRPr="00EC38A7" w:rsidRDefault="00731BE3" w:rsidP="00731BE3">
            <w:pPr>
              <w:jc w:val="center"/>
            </w:pPr>
            <w:r w:rsidRPr="00EC38A7">
              <w:t>6</w:t>
            </w:r>
          </w:p>
        </w:tc>
        <w:tc>
          <w:tcPr>
            <w:tcW w:w="992" w:type="dxa"/>
            <w:tcBorders>
              <w:top w:val="single" w:sz="4" w:space="0" w:color="auto"/>
              <w:left w:val="nil"/>
              <w:bottom w:val="single" w:sz="4" w:space="0" w:color="auto"/>
              <w:right w:val="single" w:sz="4" w:space="0" w:color="auto"/>
            </w:tcBorders>
            <w:shd w:val="clear" w:color="auto" w:fill="auto"/>
          </w:tcPr>
          <w:p w14:paraId="53361E7B" w14:textId="6FB72204" w:rsidR="00731BE3" w:rsidRPr="00EC38A7" w:rsidRDefault="00731BE3" w:rsidP="00731BE3">
            <w:pPr>
              <w:jc w:val="center"/>
            </w:pPr>
            <w:r w:rsidRPr="00EC38A7">
              <w:t>7</w:t>
            </w:r>
          </w:p>
        </w:tc>
      </w:tr>
      <w:tr w:rsidR="00E0759A" w:rsidRPr="00EC38A7" w14:paraId="430FBB53"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4FE0CD" w14:textId="19A12070" w:rsidR="00E0759A" w:rsidRPr="00EC38A7" w:rsidRDefault="003D0531" w:rsidP="005A7067">
            <w:pPr>
              <w:jc w:val="left"/>
            </w:pPr>
            <w:r w:rsidRPr="00EC38A7">
              <w:t>17</w:t>
            </w:r>
            <w:r w:rsidR="005A7067" w:rsidRPr="00EC38A7">
              <w:t>5</w:t>
            </w:r>
            <w:r w:rsidRPr="00EC38A7">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6FF6CE" w14:textId="703244F7" w:rsidR="00E0759A" w:rsidRPr="00EC38A7" w:rsidRDefault="00E0759A" w:rsidP="00731BE3">
            <w:r w:rsidRPr="00EC38A7">
              <w:t>IRPL0062</w:t>
            </w:r>
          </w:p>
        </w:tc>
        <w:tc>
          <w:tcPr>
            <w:tcW w:w="2410" w:type="dxa"/>
            <w:tcBorders>
              <w:top w:val="single" w:sz="4" w:space="0" w:color="auto"/>
              <w:left w:val="nil"/>
              <w:bottom w:val="single" w:sz="4" w:space="0" w:color="auto"/>
              <w:right w:val="single" w:sz="4" w:space="0" w:color="auto"/>
            </w:tcBorders>
            <w:shd w:val="clear" w:color="auto" w:fill="auto"/>
            <w:vAlign w:val="center"/>
          </w:tcPr>
          <w:p w14:paraId="095C30FA" w14:textId="44A93E0A" w:rsidR="00E0759A" w:rsidRPr="00EC38A7" w:rsidRDefault="00E0759A" w:rsidP="00731BE3">
            <w:r w:rsidRPr="00EC38A7">
              <w:t xml:space="preserve">Інші витрати, не пов’язані зі страховою (перестраховою) </w:t>
            </w:r>
            <w:r w:rsidR="00673DF9" w:rsidRPr="00EC38A7">
              <w:t>діяльні</w:t>
            </w:r>
            <w:r w:rsidRPr="00EC38A7">
              <w:t>стю</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CFAF21" w14:textId="5787A86F" w:rsidR="00E0759A" w:rsidRPr="00EC38A7" w:rsidRDefault="00E0759A" w:rsidP="00731BE3">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7E4355" w14:textId="0A558B96" w:rsidR="00E0759A" w:rsidRPr="00EC38A7" w:rsidRDefault="00E0759A" w:rsidP="00731BE3">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E9CC26" w14:textId="0ED8A421" w:rsidR="00E0759A" w:rsidRPr="00EC38A7" w:rsidRDefault="00E0759A" w:rsidP="00731BE3">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4C49B774" w14:textId="281D4707" w:rsidR="00E0759A" w:rsidRPr="00EC38A7" w:rsidRDefault="00E0759A" w:rsidP="00731BE3">
            <w:r w:rsidRPr="00EC38A7">
              <w:t>IRPL</w:t>
            </w:r>
          </w:p>
        </w:tc>
      </w:tr>
      <w:tr w:rsidR="00E0759A" w:rsidRPr="00EC38A7" w14:paraId="71E43F29"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92455B" w14:textId="47C35AC9" w:rsidR="00E0759A" w:rsidRPr="00EC38A7" w:rsidRDefault="003D0531" w:rsidP="005A7067">
            <w:pPr>
              <w:jc w:val="left"/>
            </w:pPr>
            <w:r w:rsidRPr="00EC38A7">
              <w:t>17</w:t>
            </w:r>
            <w:r w:rsidR="005A7067" w:rsidRPr="00EC38A7">
              <w:t>5</w:t>
            </w:r>
            <w:r w:rsidRPr="00EC38A7">
              <w:t>4</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7B849A" w14:textId="12C56485" w:rsidR="00E0759A" w:rsidRPr="00EC38A7" w:rsidRDefault="00E0759A" w:rsidP="00731BE3">
            <w:r w:rsidRPr="00EC38A7">
              <w:t>IRPL0063</w:t>
            </w:r>
          </w:p>
        </w:tc>
        <w:tc>
          <w:tcPr>
            <w:tcW w:w="2410" w:type="dxa"/>
            <w:tcBorders>
              <w:top w:val="single" w:sz="4" w:space="0" w:color="auto"/>
              <w:left w:val="nil"/>
              <w:bottom w:val="single" w:sz="4" w:space="0" w:color="auto"/>
              <w:right w:val="single" w:sz="4" w:space="0" w:color="auto"/>
            </w:tcBorders>
            <w:shd w:val="clear" w:color="auto" w:fill="auto"/>
            <w:vAlign w:val="center"/>
          </w:tcPr>
          <w:p w14:paraId="409B1243" w14:textId="39AE07A0" w:rsidR="00E0759A" w:rsidRPr="00EC38A7" w:rsidRDefault="00E0759A" w:rsidP="00731BE3">
            <w:r w:rsidRPr="00EC38A7">
              <w:t>Податкові доходи (витрати)</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187A2C" w14:textId="64675FA3" w:rsidR="00E0759A" w:rsidRPr="00EC38A7" w:rsidRDefault="00E0759A" w:rsidP="00731BE3">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1397B0" w14:textId="6CCCDA3C" w:rsidR="00E0759A" w:rsidRPr="00EC38A7" w:rsidRDefault="00E0759A" w:rsidP="00731BE3">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AF337F" w14:textId="09DD30D4" w:rsidR="00E0759A" w:rsidRPr="00EC38A7" w:rsidRDefault="00E0759A" w:rsidP="00731BE3">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6C577304" w14:textId="05A6E067" w:rsidR="00E0759A" w:rsidRPr="00EC38A7" w:rsidRDefault="00E0759A" w:rsidP="00731BE3">
            <w:r w:rsidRPr="00EC38A7">
              <w:t>IRPL</w:t>
            </w:r>
          </w:p>
        </w:tc>
      </w:tr>
      <w:tr w:rsidR="00E0759A" w:rsidRPr="00EC38A7" w14:paraId="26F346E8" w14:textId="77777777" w:rsidTr="008F14B7">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7F883" w14:textId="4018C417" w:rsidR="00E0759A" w:rsidRPr="00EC38A7" w:rsidRDefault="003D0531" w:rsidP="005A7067">
            <w:pPr>
              <w:jc w:val="left"/>
            </w:pPr>
            <w:r w:rsidRPr="00EC38A7">
              <w:t>17</w:t>
            </w:r>
            <w:r w:rsidR="005A7067" w:rsidRPr="00EC38A7">
              <w:t>5</w:t>
            </w:r>
            <w:r w:rsidRPr="00EC38A7">
              <w:t>5</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E593BB" w14:textId="65D3719C" w:rsidR="00E0759A" w:rsidRPr="00EC38A7" w:rsidRDefault="00E0759A" w:rsidP="00731BE3">
            <w:r w:rsidRPr="00EC38A7">
              <w:t>IRPL0064</w:t>
            </w:r>
          </w:p>
        </w:tc>
        <w:tc>
          <w:tcPr>
            <w:tcW w:w="2410" w:type="dxa"/>
            <w:tcBorders>
              <w:top w:val="single" w:sz="4" w:space="0" w:color="auto"/>
              <w:left w:val="nil"/>
              <w:bottom w:val="single" w:sz="4" w:space="0" w:color="auto"/>
              <w:right w:val="single" w:sz="4" w:space="0" w:color="auto"/>
            </w:tcBorders>
            <w:shd w:val="clear" w:color="auto" w:fill="auto"/>
            <w:vAlign w:val="center"/>
          </w:tcPr>
          <w:p w14:paraId="3BC1E652" w14:textId="3ABF7F3F" w:rsidR="00F61DD4" w:rsidRPr="00EC38A7" w:rsidRDefault="00E0759A" w:rsidP="00731BE3">
            <w:r w:rsidRPr="00EC38A7">
              <w:t>Чистий фінансовий результат (прибуток</w:t>
            </w:r>
            <w:r w:rsidR="00F61DD4" w:rsidRPr="00EC38A7">
              <w:t> </w:t>
            </w:r>
            <w:r w:rsidRPr="00EC38A7">
              <w:t>/</w:t>
            </w:r>
          </w:p>
          <w:p w14:paraId="4361341E" w14:textId="4C463090" w:rsidR="00E0759A" w:rsidRPr="00EC38A7" w:rsidRDefault="00E0759A" w:rsidP="00731BE3">
            <w:r w:rsidRPr="00EC38A7">
              <w:t>збиток)</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192BCF" w14:textId="380AD396" w:rsidR="00E0759A" w:rsidRPr="00EC38A7" w:rsidRDefault="00E0759A" w:rsidP="00731BE3">
            <w:r w:rsidRPr="00EC38A7">
              <w:t>T070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B24D8E" w14:textId="1263E9A7" w:rsidR="00E0759A" w:rsidRPr="00EC38A7" w:rsidRDefault="00E0759A" w:rsidP="00731BE3">
            <w:r w:rsidRPr="00EC38A7">
              <w:t>H011, H015, H018, H031, H032, H035, K030, K061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564AFC" w14:textId="1E075C13" w:rsidR="00E0759A" w:rsidRPr="00EC38A7" w:rsidRDefault="00E0759A" w:rsidP="00731BE3">
            <w:r w:rsidRPr="00EC38A7">
              <w:t>Немає</w:t>
            </w:r>
          </w:p>
        </w:tc>
        <w:tc>
          <w:tcPr>
            <w:tcW w:w="992" w:type="dxa"/>
            <w:tcBorders>
              <w:top w:val="single" w:sz="4" w:space="0" w:color="auto"/>
              <w:left w:val="nil"/>
              <w:bottom w:val="single" w:sz="4" w:space="0" w:color="auto"/>
              <w:right w:val="single" w:sz="4" w:space="0" w:color="auto"/>
            </w:tcBorders>
            <w:shd w:val="clear" w:color="auto" w:fill="auto"/>
            <w:vAlign w:val="center"/>
          </w:tcPr>
          <w:p w14:paraId="1F875C79" w14:textId="1B64056B" w:rsidR="00E0759A" w:rsidRPr="00EC38A7" w:rsidRDefault="00E0759A" w:rsidP="00731BE3">
            <w:r w:rsidRPr="00EC38A7">
              <w:t>IRPL</w:t>
            </w:r>
          </w:p>
        </w:tc>
      </w:tr>
    </w:tbl>
    <w:p w14:paraId="3D2594B9" w14:textId="77777777" w:rsidR="00E0759A" w:rsidRPr="00EC38A7" w:rsidRDefault="00E0759A" w:rsidP="00E0759A">
      <w:pPr>
        <w:tabs>
          <w:tab w:val="left" w:pos="567"/>
          <w:tab w:val="left" w:pos="851"/>
          <w:tab w:val="left" w:pos="924"/>
        </w:tabs>
        <w:autoSpaceDE w:val="0"/>
        <w:autoSpaceDN w:val="0"/>
        <w:adjustRightInd w:val="0"/>
        <w:ind w:firstLine="709"/>
        <w:jc w:val="right"/>
      </w:pPr>
      <w:r w:rsidRPr="00EC38A7">
        <w:t>”.</w:t>
      </w:r>
    </w:p>
    <w:p w14:paraId="77DE491C" w14:textId="6EDBF6F0" w:rsidR="004C5532" w:rsidRPr="00EC38A7" w:rsidRDefault="004C5532" w:rsidP="00B804BB">
      <w:pPr>
        <w:autoSpaceDE w:val="0"/>
        <w:autoSpaceDN w:val="0"/>
        <w:adjustRightInd w:val="0"/>
        <w:ind w:firstLine="567"/>
      </w:pPr>
      <w:r w:rsidRPr="00EC38A7">
        <w:t xml:space="preserve">У звʼязку з цим </w:t>
      </w:r>
      <w:r w:rsidR="008F14B7" w:rsidRPr="00EC38A7">
        <w:t>рядки 17</w:t>
      </w:r>
      <w:r w:rsidR="005A7067" w:rsidRPr="00EC38A7">
        <w:t>3</w:t>
      </w:r>
      <w:r w:rsidR="008F14B7" w:rsidRPr="00EC38A7">
        <w:t>6–2</w:t>
      </w:r>
      <w:r w:rsidR="005A7067" w:rsidRPr="00EC38A7">
        <w:t>108 уважати відповідно рядками 1756–212</w:t>
      </w:r>
      <w:r w:rsidR="008F14B7" w:rsidRPr="00EC38A7">
        <w:t>8</w:t>
      </w:r>
      <w:r w:rsidRPr="00EC38A7">
        <w:t>;</w:t>
      </w:r>
    </w:p>
    <w:p w14:paraId="453FD6DA" w14:textId="77777777" w:rsidR="009D6B8C" w:rsidRPr="00EC38A7" w:rsidRDefault="009D6B8C" w:rsidP="004C5532">
      <w:pPr>
        <w:autoSpaceDE w:val="0"/>
        <w:autoSpaceDN w:val="0"/>
        <w:adjustRightInd w:val="0"/>
        <w:ind w:firstLine="600"/>
      </w:pPr>
    </w:p>
    <w:p w14:paraId="7CE5181A" w14:textId="1854851F" w:rsidR="009D6B8C" w:rsidRPr="00EC38A7" w:rsidRDefault="009D6B8C" w:rsidP="00B804BB">
      <w:pPr>
        <w:pStyle w:val="af3"/>
        <w:numPr>
          <w:ilvl w:val="0"/>
          <w:numId w:val="3"/>
        </w:numPr>
        <w:autoSpaceDE w:val="0"/>
        <w:autoSpaceDN w:val="0"/>
        <w:adjustRightInd w:val="0"/>
        <w:ind w:left="1134" w:hanging="567"/>
      </w:pPr>
      <w:r w:rsidRPr="00EC38A7">
        <w:t xml:space="preserve">рядки </w:t>
      </w:r>
      <w:r w:rsidR="006E4798" w:rsidRPr="00EC38A7">
        <w:t>1935, 193</w:t>
      </w:r>
      <w:r w:rsidR="008F14B7" w:rsidRPr="00EC38A7">
        <w:t xml:space="preserve">6 </w:t>
      </w:r>
      <w:r w:rsidRPr="00EC38A7">
        <w:t>виключити.</w:t>
      </w:r>
    </w:p>
    <w:p w14:paraId="7BDAA61C" w14:textId="263269EA" w:rsidR="009D6B8C" w:rsidRPr="00EC38A7" w:rsidRDefault="009D6B8C" w:rsidP="009D6B8C">
      <w:pPr>
        <w:pStyle w:val="af3"/>
        <w:autoSpaceDE w:val="0"/>
        <w:autoSpaceDN w:val="0"/>
        <w:adjustRightInd w:val="0"/>
        <w:ind w:left="567"/>
      </w:pPr>
      <w:r w:rsidRPr="00EC38A7">
        <w:t xml:space="preserve">У звʼязку з цим </w:t>
      </w:r>
      <w:r w:rsidR="006E4798" w:rsidRPr="00EC38A7">
        <w:t>рядки 1937–2128 уважати відповідно рядками 1935–212</w:t>
      </w:r>
      <w:r w:rsidR="008F14B7" w:rsidRPr="00EC38A7">
        <w:t>6</w:t>
      </w:r>
      <w:r w:rsidRPr="00EC38A7">
        <w:t>;</w:t>
      </w:r>
    </w:p>
    <w:p w14:paraId="4F5E3371" w14:textId="77777777" w:rsidR="009D6B8C" w:rsidRPr="00EC38A7" w:rsidRDefault="009D6B8C" w:rsidP="009D6B8C">
      <w:pPr>
        <w:pStyle w:val="af3"/>
        <w:autoSpaceDE w:val="0"/>
        <w:autoSpaceDN w:val="0"/>
        <w:adjustRightInd w:val="0"/>
        <w:ind w:left="567"/>
      </w:pPr>
    </w:p>
    <w:p w14:paraId="25805A21" w14:textId="0A16E1D1" w:rsidR="009D6B8C" w:rsidRPr="00EC38A7" w:rsidRDefault="009D6B8C" w:rsidP="00B804BB">
      <w:pPr>
        <w:pStyle w:val="af3"/>
        <w:numPr>
          <w:ilvl w:val="0"/>
          <w:numId w:val="3"/>
        </w:numPr>
        <w:autoSpaceDE w:val="0"/>
        <w:autoSpaceDN w:val="0"/>
        <w:adjustRightInd w:val="0"/>
        <w:ind w:left="1134" w:hanging="567"/>
      </w:pPr>
      <w:r w:rsidRPr="00EC38A7">
        <w:t xml:space="preserve">рядок </w:t>
      </w:r>
      <w:r w:rsidR="006E4798" w:rsidRPr="00EC38A7">
        <w:t>194</w:t>
      </w:r>
      <w:r w:rsidR="008F14B7" w:rsidRPr="00EC38A7">
        <w:t>7</w:t>
      </w:r>
      <w:r w:rsidRPr="00EC38A7">
        <w:t xml:space="preserve"> виключити.</w:t>
      </w:r>
    </w:p>
    <w:p w14:paraId="480E67A6" w14:textId="04D059A6" w:rsidR="009D6B8C" w:rsidRPr="00EC38A7" w:rsidRDefault="009D6B8C" w:rsidP="009D6B8C">
      <w:pPr>
        <w:autoSpaceDE w:val="0"/>
        <w:autoSpaceDN w:val="0"/>
        <w:adjustRightInd w:val="0"/>
        <w:ind w:left="567"/>
      </w:pPr>
      <w:r w:rsidRPr="00EC38A7">
        <w:t xml:space="preserve">У звʼязку з цим рядки </w:t>
      </w:r>
      <w:r w:rsidR="006E4798" w:rsidRPr="00EC38A7">
        <w:t>1948–2126 уважати відповідно рядками 1947–212</w:t>
      </w:r>
      <w:r w:rsidR="008F14B7" w:rsidRPr="00EC38A7">
        <w:t>5</w:t>
      </w:r>
      <w:r w:rsidRPr="00EC38A7">
        <w:t>;</w:t>
      </w:r>
    </w:p>
    <w:p w14:paraId="63F73944" w14:textId="77777777" w:rsidR="009D6B8C" w:rsidRPr="00EC38A7" w:rsidRDefault="009D6B8C" w:rsidP="009D6B8C">
      <w:pPr>
        <w:autoSpaceDE w:val="0"/>
        <w:autoSpaceDN w:val="0"/>
        <w:adjustRightInd w:val="0"/>
        <w:ind w:left="567"/>
      </w:pPr>
    </w:p>
    <w:p w14:paraId="1DCEE5D0" w14:textId="76891A3F" w:rsidR="009D6B8C" w:rsidRPr="00EC38A7" w:rsidRDefault="009D6B8C" w:rsidP="00B804BB">
      <w:pPr>
        <w:pStyle w:val="af3"/>
        <w:numPr>
          <w:ilvl w:val="0"/>
          <w:numId w:val="3"/>
        </w:numPr>
        <w:tabs>
          <w:tab w:val="left" w:pos="851"/>
        </w:tabs>
        <w:ind w:left="0" w:firstLine="567"/>
      </w:pPr>
      <w:r w:rsidRPr="00EC38A7">
        <w:t xml:space="preserve">таблицю після </w:t>
      </w:r>
      <w:r w:rsidR="006E4798" w:rsidRPr="00EC38A7">
        <w:t>рядка 194</w:t>
      </w:r>
      <w:r w:rsidR="008F14B7" w:rsidRPr="00EC38A7">
        <w:t>7 доповнити</w:t>
      </w:r>
      <w:r w:rsidR="006E4798" w:rsidRPr="00EC38A7">
        <w:t xml:space="preserve"> </w:t>
      </w:r>
      <w:r w:rsidR="004C320E" w:rsidRPr="00EC38A7">
        <w:t>двадцятьма одним рядком</w:t>
      </w:r>
      <w:r w:rsidR="006E4798" w:rsidRPr="00EC38A7">
        <w:t xml:space="preserve"> 194</w:t>
      </w:r>
      <w:r w:rsidR="008F14B7" w:rsidRPr="00EC38A7">
        <w:t>8–19</w:t>
      </w:r>
      <w:r w:rsidR="006E4798" w:rsidRPr="00EC38A7">
        <w:t>6</w:t>
      </w:r>
      <w:r w:rsidR="004C320E" w:rsidRPr="00EC38A7">
        <w:t>8</w:t>
      </w:r>
      <w:r w:rsidR="008F14B7" w:rsidRPr="00EC38A7">
        <w:t xml:space="preserve"> такого змісту</w:t>
      </w:r>
      <w:r w:rsidRPr="00EC38A7">
        <w:t>:</w:t>
      </w:r>
    </w:p>
    <w:p w14:paraId="09973E79" w14:textId="77777777" w:rsidR="00731BE3" w:rsidRPr="00EC38A7" w:rsidRDefault="00731BE3" w:rsidP="009D6B8C">
      <w:pPr>
        <w:tabs>
          <w:tab w:val="left" w:pos="851"/>
        </w:tabs>
        <w:sectPr w:rsidR="00731BE3" w:rsidRPr="00EC38A7" w:rsidSect="00D76203">
          <w:headerReference w:type="first" r:id="rId74"/>
          <w:pgSz w:w="11906" w:h="16838"/>
          <w:pgMar w:top="567" w:right="567" w:bottom="1701" w:left="1701" w:header="709" w:footer="709" w:gutter="0"/>
          <w:cols w:space="708"/>
          <w:titlePg/>
          <w:docGrid w:linePitch="381"/>
        </w:sectPr>
      </w:pPr>
    </w:p>
    <w:p w14:paraId="712F463B" w14:textId="5C6E2BE8" w:rsidR="009D6B8C" w:rsidRPr="00EC38A7" w:rsidRDefault="009D6B8C" w:rsidP="009D6B8C">
      <w:pPr>
        <w:tabs>
          <w:tab w:val="left" w:pos="851"/>
        </w:tabs>
      </w:pPr>
      <w:r w:rsidRPr="00EC38A7">
        <w:lastRenderedPageBreak/>
        <w:t>“</w:t>
      </w:r>
    </w:p>
    <w:tbl>
      <w:tblPr>
        <w:tblW w:w="9639" w:type="dxa"/>
        <w:jc w:val="center"/>
        <w:tblLayout w:type="fixed"/>
        <w:tblLook w:val="04A0" w:firstRow="1" w:lastRow="0" w:firstColumn="1" w:lastColumn="0" w:noHBand="0" w:noVBand="1"/>
      </w:tblPr>
      <w:tblGrid>
        <w:gridCol w:w="851"/>
        <w:gridCol w:w="1701"/>
        <w:gridCol w:w="2126"/>
        <w:gridCol w:w="1276"/>
        <w:gridCol w:w="1276"/>
        <w:gridCol w:w="1270"/>
        <w:gridCol w:w="1139"/>
      </w:tblGrid>
      <w:tr w:rsidR="009D6B8C" w:rsidRPr="00EC38A7" w14:paraId="5648A246"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DA6274B" w14:textId="77777777" w:rsidR="009D6B8C" w:rsidRPr="00EC38A7" w:rsidRDefault="009D6B8C" w:rsidP="009D6B8C">
            <w:pPr>
              <w:jc w:val="center"/>
            </w:pPr>
            <w:r w:rsidRPr="00EC38A7">
              <w:t>1</w:t>
            </w:r>
          </w:p>
        </w:tc>
        <w:tc>
          <w:tcPr>
            <w:tcW w:w="1701" w:type="dxa"/>
            <w:tcBorders>
              <w:top w:val="single" w:sz="4" w:space="0" w:color="auto"/>
              <w:left w:val="nil"/>
              <w:bottom w:val="single" w:sz="4" w:space="0" w:color="auto"/>
              <w:right w:val="single" w:sz="4" w:space="0" w:color="auto"/>
            </w:tcBorders>
            <w:shd w:val="clear" w:color="auto" w:fill="auto"/>
            <w:hideMark/>
          </w:tcPr>
          <w:p w14:paraId="2A3E3B58" w14:textId="77777777" w:rsidR="009D6B8C" w:rsidRPr="00EC38A7" w:rsidRDefault="009D6B8C" w:rsidP="009D6B8C">
            <w:pPr>
              <w:jc w:val="center"/>
            </w:pPr>
            <w:r w:rsidRPr="00EC38A7">
              <w:t>2</w:t>
            </w:r>
          </w:p>
        </w:tc>
        <w:tc>
          <w:tcPr>
            <w:tcW w:w="2126" w:type="dxa"/>
            <w:tcBorders>
              <w:top w:val="single" w:sz="4" w:space="0" w:color="auto"/>
              <w:left w:val="nil"/>
              <w:bottom w:val="single" w:sz="4" w:space="0" w:color="auto"/>
              <w:right w:val="single" w:sz="4" w:space="0" w:color="auto"/>
            </w:tcBorders>
            <w:shd w:val="clear" w:color="auto" w:fill="auto"/>
            <w:hideMark/>
          </w:tcPr>
          <w:p w14:paraId="3077634E" w14:textId="77777777" w:rsidR="009D6B8C" w:rsidRPr="00EC38A7" w:rsidRDefault="009D6B8C" w:rsidP="009D6B8C">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hideMark/>
          </w:tcPr>
          <w:p w14:paraId="6F2973FC" w14:textId="77777777" w:rsidR="009D6B8C" w:rsidRPr="00EC38A7" w:rsidRDefault="009D6B8C" w:rsidP="009D6B8C">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hideMark/>
          </w:tcPr>
          <w:p w14:paraId="245383C8" w14:textId="77777777" w:rsidR="009D6B8C" w:rsidRPr="00EC38A7" w:rsidRDefault="009D6B8C" w:rsidP="009D6B8C">
            <w:pPr>
              <w:jc w:val="center"/>
            </w:pPr>
            <w:r w:rsidRPr="00EC38A7">
              <w:t>5</w:t>
            </w:r>
          </w:p>
        </w:tc>
        <w:tc>
          <w:tcPr>
            <w:tcW w:w="1270" w:type="dxa"/>
            <w:tcBorders>
              <w:top w:val="single" w:sz="4" w:space="0" w:color="auto"/>
              <w:left w:val="nil"/>
              <w:bottom w:val="single" w:sz="4" w:space="0" w:color="auto"/>
              <w:right w:val="single" w:sz="4" w:space="0" w:color="auto"/>
            </w:tcBorders>
            <w:shd w:val="clear" w:color="auto" w:fill="auto"/>
            <w:hideMark/>
          </w:tcPr>
          <w:p w14:paraId="32F3659A" w14:textId="77777777" w:rsidR="009D6B8C" w:rsidRPr="00EC38A7" w:rsidRDefault="009D6B8C" w:rsidP="009D6B8C">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hideMark/>
          </w:tcPr>
          <w:p w14:paraId="3E8D8589" w14:textId="77777777" w:rsidR="009D6B8C" w:rsidRPr="00EC38A7" w:rsidRDefault="009D6B8C" w:rsidP="009D6B8C">
            <w:pPr>
              <w:jc w:val="center"/>
            </w:pPr>
            <w:r w:rsidRPr="00EC38A7">
              <w:t>7</w:t>
            </w:r>
          </w:p>
        </w:tc>
      </w:tr>
      <w:tr w:rsidR="008F14B7" w:rsidRPr="00EC38A7" w14:paraId="1B2F1191"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0DB823" w14:textId="237C59FF" w:rsidR="008F14B7" w:rsidRPr="00EC38A7" w:rsidRDefault="006E4798" w:rsidP="008F14B7">
            <w:pPr>
              <w:jc w:val="left"/>
            </w:pPr>
            <w:r w:rsidRPr="00EC38A7">
              <w:t>194</w:t>
            </w:r>
            <w:r w:rsidR="008F14B7" w:rsidRPr="00EC38A7">
              <w:t>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5E05C3" w14:textId="445E174F" w:rsidR="008F14B7" w:rsidRPr="00EC38A7" w:rsidRDefault="008F14B7" w:rsidP="00731BE3">
            <w:r w:rsidRPr="00EC38A7">
              <w:t>LRF020019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770FC4A8" w14:textId="68B0FCED" w:rsidR="008F14B7" w:rsidRPr="00EC38A7" w:rsidRDefault="008F14B7" w:rsidP="00731BE3">
            <w:r w:rsidRPr="00EC38A7">
              <w:t>Надані відкличні кредитні ліміти за гарантіями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F8516D" w14:textId="68E3F805"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5887C1" w14:textId="0CAED58D"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0E5CEA0F" w14:textId="2A432DC2"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1D8BE724" w14:textId="6E3F3368" w:rsidR="008F14B7" w:rsidRPr="00EC38A7" w:rsidRDefault="008F14B7" w:rsidP="00731BE3">
            <w:r w:rsidRPr="00EC38A7">
              <w:t>LRF02</w:t>
            </w:r>
          </w:p>
        </w:tc>
      </w:tr>
      <w:tr w:rsidR="008F14B7" w:rsidRPr="00EC38A7" w14:paraId="6D334585"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C806BE" w14:textId="7D3C6C0C" w:rsidR="008F14B7" w:rsidRPr="00EC38A7" w:rsidRDefault="006E4798" w:rsidP="008F14B7">
            <w:pPr>
              <w:jc w:val="left"/>
            </w:pPr>
            <w:r w:rsidRPr="00EC38A7">
              <w:t>194</w:t>
            </w:r>
            <w:r w:rsidR="008F14B7" w:rsidRPr="00EC38A7">
              <w:t>9</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B763A4" w14:textId="7460EAAD" w:rsidR="008F14B7" w:rsidRPr="00EC38A7" w:rsidRDefault="008F14B7" w:rsidP="00731BE3">
            <w:r w:rsidRPr="00EC38A7">
              <w:t>LRF020020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57766265" w14:textId="4517DD97" w:rsidR="008F14B7" w:rsidRPr="00EC38A7" w:rsidRDefault="008F14B7" w:rsidP="00731BE3">
            <w:r w:rsidRPr="00EC38A7">
              <w:t>Надані відкличні кредитні ліміти за факторингом клієнту на факторингове фінансування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A99208" w14:textId="3F9CD5AD"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5438D6" w14:textId="7EBE364B"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7915545D" w14:textId="6235E364"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42525FD5" w14:textId="48614ED1" w:rsidR="008F14B7" w:rsidRPr="00EC38A7" w:rsidRDefault="008F14B7" w:rsidP="00731BE3">
            <w:r w:rsidRPr="00EC38A7">
              <w:t>LRF02</w:t>
            </w:r>
          </w:p>
        </w:tc>
      </w:tr>
      <w:tr w:rsidR="008F14B7" w:rsidRPr="00EC38A7" w14:paraId="67DB891A"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B2F53A" w14:textId="066C818A" w:rsidR="008F14B7" w:rsidRPr="00EC38A7" w:rsidRDefault="006E4798" w:rsidP="008F14B7">
            <w:pPr>
              <w:jc w:val="left"/>
            </w:pPr>
            <w:r w:rsidRPr="00EC38A7">
              <w:t>195</w:t>
            </w:r>
            <w:r w:rsidR="008F14B7" w:rsidRPr="00EC38A7">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768F5C" w14:textId="6454FC3A" w:rsidR="008F14B7" w:rsidRPr="00EC38A7" w:rsidRDefault="008F14B7" w:rsidP="00731BE3">
            <w:r w:rsidRPr="00EC38A7">
              <w:t>LRF020021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66755E" w14:textId="2B5D39E7" w:rsidR="008F14B7" w:rsidRPr="00EC38A7" w:rsidRDefault="008F14B7" w:rsidP="00731BE3">
            <w:r w:rsidRPr="00EC38A7">
              <w:t>Надані відкличні кредитні ліміти за факторингом боржнику щодо забезпечення виконання його зобов'язань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B172C9" w14:textId="32831DEC"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8D687B" w14:textId="6B1FB9C1"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6AEDF9E4" w14:textId="3B2604D8"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46989D68" w14:textId="3C94A351" w:rsidR="008F14B7" w:rsidRPr="00EC38A7" w:rsidRDefault="008F14B7" w:rsidP="00731BE3">
            <w:r w:rsidRPr="00EC38A7">
              <w:t>LRF02</w:t>
            </w:r>
          </w:p>
        </w:tc>
      </w:tr>
      <w:tr w:rsidR="008F14B7" w:rsidRPr="00EC38A7" w14:paraId="555A86D9"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27A0FB" w14:textId="7AF888C8" w:rsidR="008F14B7" w:rsidRPr="00EC38A7" w:rsidRDefault="006E4798" w:rsidP="008F14B7">
            <w:pPr>
              <w:jc w:val="left"/>
            </w:pPr>
            <w:r w:rsidRPr="00EC38A7">
              <w:t>195</w:t>
            </w:r>
            <w:r w:rsidR="008F14B7" w:rsidRPr="00EC38A7">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57A4A9" w14:textId="12B58706" w:rsidR="008F14B7" w:rsidRPr="00EC38A7" w:rsidRDefault="008F14B7" w:rsidP="00731BE3">
            <w:r w:rsidRPr="00EC38A7">
              <w:t>LRF020022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854BB65" w14:textId="5909B8CF" w:rsidR="008F14B7" w:rsidRPr="00EC38A7" w:rsidRDefault="008F14B7" w:rsidP="00731BE3">
            <w:r w:rsidRPr="00EC38A7">
              <w:t>Надані відкличні кредитні ліміти за фінансовим лізингом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A5B68F" w14:textId="6503CFEA"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594D83" w14:textId="5E4C215E"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49FF71F5" w14:textId="29A8F96D"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67C395E6" w14:textId="5275A21D" w:rsidR="008F14B7" w:rsidRPr="00EC38A7" w:rsidRDefault="008F14B7" w:rsidP="00731BE3">
            <w:r w:rsidRPr="00EC38A7">
              <w:t>LRF02</w:t>
            </w:r>
          </w:p>
        </w:tc>
      </w:tr>
      <w:tr w:rsidR="008F14B7" w:rsidRPr="00EC38A7" w14:paraId="7E8EFA54"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818044" w14:textId="007A4016" w:rsidR="008F14B7" w:rsidRPr="00EC38A7" w:rsidRDefault="006E4798" w:rsidP="008F14B7">
            <w:pPr>
              <w:jc w:val="left"/>
            </w:pPr>
            <w:r w:rsidRPr="00EC38A7">
              <w:t>195</w:t>
            </w:r>
            <w:r w:rsidR="008F14B7" w:rsidRPr="00EC38A7">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22A585" w14:textId="73A28633" w:rsidR="008F14B7" w:rsidRPr="00EC38A7" w:rsidRDefault="008F14B7" w:rsidP="00731BE3">
            <w:r w:rsidRPr="00EC38A7">
              <w:t>LRF020023</w:t>
            </w:r>
          </w:p>
        </w:tc>
        <w:tc>
          <w:tcPr>
            <w:tcW w:w="2126" w:type="dxa"/>
            <w:tcBorders>
              <w:top w:val="single" w:sz="4" w:space="0" w:color="auto"/>
              <w:left w:val="nil"/>
              <w:bottom w:val="single" w:sz="4" w:space="0" w:color="auto"/>
              <w:right w:val="single" w:sz="4" w:space="0" w:color="auto"/>
            </w:tcBorders>
            <w:shd w:val="clear" w:color="auto" w:fill="auto"/>
            <w:vAlign w:val="center"/>
          </w:tcPr>
          <w:p w14:paraId="1B3499B0" w14:textId="3D033B81" w:rsidR="008F14B7" w:rsidRPr="00EC38A7" w:rsidRDefault="008F14B7" w:rsidP="00731BE3">
            <w:r w:rsidRPr="00EC38A7">
              <w:t>Надані відкличні кредитні ліміти за кредитами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8BB85" w14:textId="400E89C6"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3EBB34" w14:textId="08C83678"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21A08439" w14:textId="03DE3C4A"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25FD3961" w14:textId="7FBB9A2D" w:rsidR="008F14B7" w:rsidRPr="00EC38A7" w:rsidRDefault="008F14B7" w:rsidP="00731BE3">
            <w:r w:rsidRPr="00EC38A7">
              <w:t>LRF02</w:t>
            </w:r>
          </w:p>
        </w:tc>
      </w:tr>
      <w:tr w:rsidR="008F14B7" w:rsidRPr="00EC38A7" w14:paraId="40522B6B"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265C48" w14:textId="5C55F1C9" w:rsidR="008F14B7" w:rsidRPr="00EC38A7" w:rsidRDefault="006E4798" w:rsidP="008F14B7">
            <w:pPr>
              <w:jc w:val="left"/>
            </w:pPr>
            <w:r w:rsidRPr="00EC38A7">
              <w:t>195</w:t>
            </w:r>
            <w:r w:rsidR="008F14B7" w:rsidRPr="00EC38A7">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AF020F" w14:textId="10CA9F9C" w:rsidR="008F14B7" w:rsidRPr="00EC38A7" w:rsidRDefault="008F14B7" w:rsidP="00731BE3">
            <w:r w:rsidRPr="00EC38A7">
              <w:t>LRF020024</w:t>
            </w:r>
          </w:p>
        </w:tc>
        <w:tc>
          <w:tcPr>
            <w:tcW w:w="2126" w:type="dxa"/>
            <w:tcBorders>
              <w:top w:val="single" w:sz="4" w:space="0" w:color="auto"/>
              <w:left w:val="nil"/>
              <w:bottom w:val="single" w:sz="4" w:space="0" w:color="auto"/>
              <w:right w:val="single" w:sz="4" w:space="0" w:color="auto"/>
            </w:tcBorders>
            <w:shd w:val="clear" w:color="auto" w:fill="auto"/>
            <w:vAlign w:val="center"/>
          </w:tcPr>
          <w:p w14:paraId="44EED35D" w14:textId="4859E59C" w:rsidR="008F14B7" w:rsidRPr="00EC38A7" w:rsidRDefault="008F14B7" w:rsidP="00731BE3">
            <w:r w:rsidRPr="00EC38A7">
              <w:t>Надані безвідкличні кредитні ліміти за гарантіями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2F6F6E" w14:textId="3BCA6584"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D27DDE" w14:textId="5EA55C9B"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65337C3F" w14:textId="08DE967B"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03326B7C" w14:textId="5E3F9CF0" w:rsidR="008F14B7" w:rsidRPr="00EC38A7" w:rsidRDefault="008F14B7" w:rsidP="00731BE3">
            <w:r w:rsidRPr="00EC38A7">
              <w:t>LRF02</w:t>
            </w:r>
          </w:p>
        </w:tc>
      </w:tr>
    </w:tbl>
    <w:p w14:paraId="7F8B9895" w14:textId="77777777" w:rsidR="00731BE3" w:rsidRPr="00EC38A7" w:rsidRDefault="00731BE3" w:rsidP="008F14B7">
      <w:pPr>
        <w:jc w:val="left"/>
        <w:sectPr w:rsidR="00731BE3" w:rsidRPr="00EC38A7" w:rsidSect="00D76203">
          <w:headerReference w:type="first" r:id="rId75"/>
          <w:pgSz w:w="11906" w:h="16838"/>
          <w:pgMar w:top="567" w:right="567" w:bottom="1701" w:left="1701" w:header="709" w:footer="709" w:gutter="0"/>
          <w:cols w:space="708"/>
          <w:titlePg/>
          <w:docGrid w:linePitch="381"/>
        </w:sectPr>
      </w:pPr>
    </w:p>
    <w:tbl>
      <w:tblPr>
        <w:tblW w:w="9639" w:type="dxa"/>
        <w:jc w:val="center"/>
        <w:tblLayout w:type="fixed"/>
        <w:tblLook w:val="04A0" w:firstRow="1" w:lastRow="0" w:firstColumn="1" w:lastColumn="0" w:noHBand="0" w:noVBand="1"/>
      </w:tblPr>
      <w:tblGrid>
        <w:gridCol w:w="851"/>
        <w:gridCol w:w="1701"/>
        <w:gridCol w:w="2126"/>
        <w:gridCol w:w="1276"/>
        <w:gridCol w:w="1276"/>
        <w:gridCol w:w="1270"/>
        <w:gridCol w:w="1139"/>
      </w:tblGrid>
      <w:tr w:rsidR="00495C27" w:rsidRPr="00EC38A7" w14:paraId="5EECD7E7" w14:textId="77777777" w:rsidTr="00E464D6">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69DE2DC" w14:textId="205D41A1" w:rsidR="00731BE3" w:rsidRPr="00EC38A7" w:rsidRDefault="00731BE3" w:rsidP="00731BE3">
            <w:pPr>
              <w:jc w:val="center"/>
            </w:pPr>
            <w:r w:rsidRPr="00EC38A7">
              <w:lastRenderedPageBreak/>
              <w:t>1</w:t>
            </w:r>
          </w:p>
        </w:tc>
        <w:tc>
          <w:tcPr>
            <w:tcW w:w="1701" w:type="dxa"/>
            <w:tcBorders>
              <w:top w:val="single" w:sz="4" w:space="0" w:color="auto"/>
              <w:left w:val="nil"/>
              <w:bottom w:val="single" w:sz="4" w:space="0" w:color="auto"/>
              <w:right w:val="single" w:sz="4" w:space="0" w:color="auto"/>
            </w:tcBorders>
            <w:shd w:val="clear" w:color="auto" w:fill="auto"/>
          </w:tcPr>
          <w:p w14:paraId="22151280" w14:textId="34AB7CCE" w:rsidR="00731BE3" w:rsidRPr="00EC38A7" w:rsidRDefault="00731BE3" w:rsidP="00731BE3">
            <w:pPr>
              <w:jc w:val="center"/>
            </w:pPr>
            <w:r w:rsidRPr="00EC38A7">
              <w:t>2</w:t>
            </w:r>
          </w:p>
        </w:tc>
        <w:tc>
          <w:tcPr>
            <w:tcW w:w="2126" w:type="dxa"/>
            <w:tcBorders>
              <w:top w:val="single" w:sz="4" w:space="0" w:color="auto"/>
              <w:left w:val="nil"/>
              <w:bottom w:val="single" w:sz="4" w:space="0" w:color="auto"/>
              <w:right w:val="single" w:sz="4" w:space="0" w:color="auto"/>
            </w:tcBorders>
            <w:shd w:val="clear" w:color="auto" w:fill="auto"/>
          </w:tcPr>
          <w:p w14:paraId="1D7386A7" w14:textId="31DFB0F8" w:rsidR="00731BE3" w:rsidRPr="00EC38A7" w:rsidRDefault="00731BE3" w:rsidP="00731BE3">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tcPr>
          <w:p w14:paraId="74017973" w14:textId="6D94F488" w:rsidR="00731BE3" w:rsidRPr="00EC38A7" w:rsidRDefault="00731BE3" w:rsidP="00731BE3">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tcPr>
          <w:p w14:paraId="779D273C" w14:textId="0675E877" w:rsidR="00731BE3" w:rsidRPr="00EC38A7" w:rsidRDefault="00731BE3" w:rsidP="00731BE3">
            <w:pPr>
              <w:jc w:val="center"/>
            </w:pPr>
            <w:r w:rsidRPr="00EC38A7">
              <w:t>5</w:t>
            </w:r>
          </w:p>
        </w:tc>
        <w:tc>
          <w:tcPr>
            <w:tcW w:w="1270" w:type="dxa"/>
            <w:tcBorders>
              <w:top w:val="single" w:sz="4" w:space="0" w:color="auto"/>
              <w:left w:val="nil"/>
              <w:bottom w:val="single" w:sz="4" w:space="0" w:color="auto"/>
              <w:right w:val="single" w:sz="4" w:space="0" w:color="auto"/>
            </w:tcBorders>
            <w:shd w:val="clear" w:color="auto" w:fill="auto"/>
          </w:tcPr>
          <w:p w14:paraId="62F72FBE" w14:textId="7463D5CC" w:rsidR="00731BE3" w:rsidRPr="00EC38A7" w:rsidRDefault="00731BE3" w:rsidP="00731BE3">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tcPr>
          <w:p w14:paraId="3FEF6B1C" w14:textId="350DF8A2" w:rsidR="00731BE3" w:rsidRPr="00EC38A7" w:rsidRDefault="00731BE3" w:rsidP="00731BE3">
            <w:pPr>
              <w:jc w:val="center"/>
            </w:pPr>
            <w:r w:rsidRPr="00EC38A7">
              <w:t>7</w:t>
            </w:r>
          </w:p>
        </w:tc>
      </w:tr>
      <w:tr w:rsidR="00495C27" w:rsidRPr="00EC38A7" w14:paraId="3E06A3F9"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588AA1" w14:textId="126BBA1B" w:rsidR="008F14B7" w:rsidRPr="00EC38A7" w:rsidRDefault="006E4798" w:rsidP="008F14B7">
            <w:pPr>
              <w:jc w:val="left"/>
            </w:pPr>
            <w:r w:rsidRPr="00EC38A7">
              <w:t>195</w:t>
            </w:r>
            <w:r w:rsidR="008F14B7" w:rsidRPr="00EC38A7">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CB1C66" w14:textId="14CAC8C5" w:rsidR="008F14B7" w:rsidRPr="00EC38A7" w:rsidRDefault="008F14B7" w:rsidP="00731BE3">
            <w:r w:rsidRPr="00EC38A7">
              <w:t>LRF020025</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0D740F" w14:textId="4284EBAF" w:rsidR="008F14B7" w:rsidRPr="00EC38A7" w:rsidRDefault="008F14B7" w:rsidP="00731BE3">
            <w:r w:rsidRPr="00EC38A7">
              <w:t>Надані безвідкличні кредитні ліміти за факторингом клієнту на факторингове фінансування</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A38CC" w14:textId="0052624F"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D19950" w14:textId="739219FB"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65F37C89" w14:textId="46FBB59C"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48FD71E1" w14:textId="4172FA76" w:rsidR="008F14B7" w:rsidRPr="00EC38A7" w:rsidRDefault="008F14B7" w:rsidP="00731BE3">
            <w:r w:rsidRPr="00EC38A7">
              <w:t>LRF02</w:t>
            </w:r>
          </w:p>
        </w:tc>
      </w:tr>
      <w:tr w:rsidR="00495C27" w:rsidRPr="00EC38A7" w14:paraId="6D9600F2"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CD5C21" w14:textId="4467208F" w:rsidR="008F14B7" w:rsidRPr="00EC38A7" w:rsidRDefault="008F14B7" w:rsidP="006E4798">
            <w:pPr>
              <w:jc w:val="left"/>
            </w:pPr>
            <w:r w:rsidRPr="00EC38A7">
              <w:t>19</w:t>
            </w:r>
            <w:r w:rsidR="006E4798" w:rsidRPr="00EC38A7">
              <w:t>5</w:t>
            </w:r>
            <w:r w:rsidRPr="00EC38A7">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541B35" w14:textId="4AAEF342" w:rsidR="008F14B7" w:rsidRPr="00EC38A7" w:rsidRDefault="008F14B7" w:rsidP="00731BE3">
            <w:r w:rsidRPr="00EC38A7">
              <w:t>LRF020026</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A48317" w14:textId="6E4668D6" w:rsidR="008F14B7" w:rsidRPr="00EC38A7" w:rsidRDefault="008F14B7" w:rsidP="00731BE3">
            <w:r w:rsidRPr="00EC38A7">
              <w:t>Надані безвідкличні кредитні ліміти за факторингом боржнику щодо за</w:t>
            </w:r>
            <w:r w:rsidR="00437F63" w:rsidRPr="00EC38A7">
              <w:t>безпечення виконання його зобовʼ</w:t>
            </w:r>
            <w:r w:rsidRPr="00EC38A7">
              <w:t>язань</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45E418" w14:textId="6F7C7259"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4C4548" w14:textId="143BC27C"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0C0ACFD3" w14:textId="53A0D627"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15D37E03" w14:textId="5C447E77" w:rsidR="008F14B7" w:rsidRPr="00EC38A7" w:rsidRDefault="008F14B7" w:rsidP="00731BE3">
            <w:r w:rsidRPr="00EC38A7">
              <w:t>LRF02</w:t>
            </w:r>
          </w:p>
        </w:tc>
      </w:tr>
      <w:tr w:rsidR="00495C27" w:rsidRPr="00EC38A7" w14:paraId="728BDB33"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F1F155" w14:textId="7BCC780F" w:rsidR="008F14B7" w:rsidRPr="00EC38A7" w:rsidRDefault="006E4798" w:rsidP="008F14B7">
            <w:pPr>
              <w:jc w:val="left"/>
            </w:pPr>
            <w:r w:rsidRPr="00EC38A7">
              <w:t>195</w:t>
            </w:r>
            <w:r w:rsidR="008F14B7" w:rsidRPr="00EC38A7">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C40F57" w14:textId="0CD5CD58" w:rsidR="008F14B7" w:rsidRPr="00EC38A7" w:rsidRDefault="008F14B7" w:rsidP="00731BE3">
            <w:r w:rsidRPr="00EC38A7">
              <w:t>LRF020027</w:t>
            </w:r>
          </w:p>
        </w:tc>
        <w:tc>
          <w:tcPr>
            <w:tcW w:w="2126" w:type="dxa"/>
            <w:tcBorders>
              <w:top w:val="single" w:sz="4" w:space="0" w:color="auto"/>
              <w:left w:val="nil"/>
              <w:bottom w:val="single" w:sz="4" w:space="0" w:color="auto"/>
              <w:right w:val="single" w:sz="4" w:space="0" w:color="auto"/>
            </w:tcBorders>
            <w:shd w:val="clear" w:color="auto" w:fill="auto"/>
            <w:vAlign w:val="center"/>
          </w:tcPr>
          <w:p w14:paraId="628D3EB1" w14:textId="013372C7" w:rsidR="008F14B7" w:rsidRPr="00EC38A7" w:rsidRDefault="008F14B7" w:rsidP="00731BE3">
            <w:r w:rsidRPr="00EC38A7">
              <w:t>Надані безвідкличні кредитні ліміти за фінансовим лізингом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AAEE15" w14:textId="2DC6EC8C"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7C770B" w14:textId="436D8FCD"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30EFAB8D" w14:textId="5D3281C0"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75950FCB" w14:textId="75A895D6" w:rsidR="008F14B7" w:rsidRPr="00EC38A7" w:rsidRDefault="008F14B7" w:rsidP="00731BE3">
            <w:r w:rsidRPr="00EC38A7">
              <w:t>LRF02</w:t>
            </w:r>
          </w:p>
        </w:tc>
      </w:tr>
      <w:tr w:rsidR="00495C27" w:rsidRPr="00EC38A7" w14:paraId="37FFD158"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65287D" w14:textId="631E9A55" w:rsidR="008F14B7" w:rsidRPr="00EC38A7" w:rsidRDefault="006E4798" w:rsidP="008F14B7">
            <w:pPr>
              <w:jc w:val="left"/>
            </w:pPr>
            <w:r w:rsidRPr="00EC38A7">
              <w:t>195</w:t>
            </w:r>
            <w:r w:rsidR="008F14B7" w:rsidRPr="00EC38A7">
              <w:t>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CF3215" w14:textId="2D743FAA" w:rsidR="008F14B7" w:rsidRPr="00EC38A7" w:rsidRDefault="008F14B7" w:rsidP="00731BE3">
            <w:r w:rsidRPr="00EC38A7">
              <w:t>LRF020028</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C10E0B" w14:textId="5FBB16C0" w:rsidR="008F14B7" w:rsidRPr="00EC38A7" w:rsidRDefault="008F14B7" w:rsidP="00731BE3">
            <w:r w:rsidRPr="00EC38A7">
              <w:t>Надані безвідкличні кредитні ліміти за кредитами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44A19A" w14:textId="2764B438"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F8501C" w14:textId="5D629478"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412620BB" w14:textId="29E6AE6A"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6EC2889D" w14:textId="11BDE4CA" w:rsidR="008F14B7" w:rsidRPr="00EC38A7" w:rsidRDefault="008F14B7" w:rsidP="00731BE3">
            <w:r w:rsidRPr="00EC38A7">
              <w:t>LRF02</w:t>
            </w:r>
          </w:p>
        </w:tc>
      </w:tr>
      <w:tr w:rsidR="00495C27" w:rsidRPr="00EC38A7" w14:paraId="3F130E44"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0EDC6E" w14:textId="6F9B2F26" w:rsidR="008F14B7" w:rsidRPr="00EC38A7" w:rsidRDefault="006E4798" w:rsidP="008F14B7">
            <w:pPr>
              <w:jc w:val="left"/>
            </w:pPr>
            <w:r w:rsidRPr="00EC38A7">
              <w:t>195</w:t>
            </w:r>
            <w:r w:rsidR="008F14B7" w:rsidRPr="00EC38A7">
              <w:t>8</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2B6266" w14:textId="1581AB8C" w:rsidR="008F14B7" w:rsidRPr="00EC38A7" w:rsidRDefault="008F14B7" w:rsidP="00731BE3">
            <w:r w:rsidRPr="00EC38A7">
              <w:t>LRF020029</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6A8F0A" w14:textId="646C303C" w:rsidR="008F14B7" w:rsidRPr="00EC38A7" w:rsidRDefault="00276C11" w:rsidP="00731BE3">
            <w:r w:rsidRPr="00EC38A7">
              <w:t>Зобовʼ</w:t>
            </w:r>
            <w:r w:rsidR="008F14B7" w:rsidRPr="00EC38A7">
              <w:t>язання боржників за грошовими вимогами по  гарантіях, що набуті фінансовою установою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FE3E03" w14:textId="28D0B292"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9DC897" w14:textId="695F5F55"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2E2517FB" w14:textId="0AD926FC"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6015CAD4" w14:textId="47B942A0" w:rsidR="008F14B7" w:rsidRPr="00EC38A7" w:rsidRDefault="008F14B7" w:rsidP="00731BE3">
            <w:r w:rsidRPr="00EC38A7">
              <w:t>LRF02</w:t>
            </w:r>
          </w:p>
        </w:tc>
      </w:tr>
      <w:tr w:rsidR="00495C27" w:rsidRPr="00EC38A7" w14:paraId="6A152DDB" w14:textId="77777777" w:rsidTr="006B4AB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172C14" w14:textId="397082BB" w:rsidR="008F14B7" w:rsidRPr="00EC38A7" w:rsidRDefault="006E4798" w:rsidP="008F14B7">
            <w:pPr>
              <w:jc w:val="left"/>
            </w:pPr>
            <w:r w:rsidRPr="00EC38A7">
              <w:t>195</w:t>
            </w:r>
            <w:r w:rsidR="008F14B7" w:rsidRPr="00EC38A7">
              <w:t>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02F240" w14:textId="42EDF015" w:rsidR="008F14B7" w:rsidRPr="00EC38A7" w:rsidRDefault="008F14B7" w:rsidP="00731BE3">
            <w:r w:rsidRPr="00EC38A7">
              <w:t>LRF020030</w:t>
            </w:r>
          </w:p>
        </w:tc>
        <w:tc>
          <w:tcPr>
            <w:tcW w:w="2126" w:type="dxa"/>
            <w:tcBorders>
              <w:top w:val="single" w:sz="4" w:space="0" w:color="auto"/>
              <w:left w:val="nil"/>
              <w:bottom w:val="single" w:sz="4" w:space="0" w:color="auto"/>
              <w:right w:val="single" w:sz="4" w:space="0" w:color="auto"/>
            </w:tcBorders>
            <w:shd w:val="clear" w:color="auto" w:fill="auto"/>
            <w:vAlign w:val="center"/>
          </w:tcPr>
          <w:p w14:paraId="31146C2D" w14:textId="203CF538" w:rsidR="008F14B7" w:rsidRPr="00EC38A7" w:rsidRDefault="008F14B7" w:rsidP="00437F63">
            <w:r w:rsidRPr="00EC38A7">
              <w:t>Зобов</w:t>
            </w:r>
            <w:r w:rsidR="00437F63" w:rsidRPr="00EC38A7">
              <w:t>ʼ</w:t>
            </w:r>
            <w:r w:rsidRPr="00EC38A7">
              <w:t>язання боржників за набутими правами грошових</w:t>
            </w:r>
            <w:r w:rsidR="0025754F" w:rsidRPr="00EC38A7">
              <w:t xml:space="preserve"> вимог</w:t>
            </w:r>
            <w:r w:rsidRPr="00EC38A7">
              <w:t xml:space="preserve"> за факторингом</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86B58A" w14:textId="190026CB" w:rsidR="008F14B7" w:rsidRPr="00EC38A7" w:rsidRDefault="008F14B7" w:rsidP="00731BE3">
            <w:r w:rsidRPr="00EC38A7">
              <w:t>T070_1, T070_2, T070_3, T070_4, T070_5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EF5C02" w14:textId="35DCE68E" w:rsidR="008F14B7" w:rsidRPr="00EC38A7" w:rsidRDefault="008F14B7" w:rsidP="00731BE3">
            <w:r w:rsidRPr="00EC38A7">
              <w:t>K011, K030,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4AA9695B" w14:textId="7685A0E3"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603B9D7A" w14:textId="7F7A135B" w:rsidR="008F14B7" w:rsidRPr="00EC38A7" w:rsidRDefault="008F14B7" w:rsidP="00731BE3">
            <w:r w:rsidRPr="00EC38A7">
              <w:t>LRF02</w:t>
            </w:r>
          </w:p>
        </w:tc>
      </w:tr>
    </w:tbl>
    <w:p w14:paraId="2105F0C3" w14:textId="77777777" w:rsidR="00495C27" w:rsidRPr="00EC38A7" w:rsidRDefault="00495C27" w:rsidP="008F14B7">
      <w:pPr>
        <w:jc w:val="left"/>
        <w:sectPr w:rsidR="00495C27" w:rsidRPr="00EC38A7" w:rsidSect="00D76203">
          <w:headerReference w:type="first" r:id="rId76"/>
          <w:pgSz w:w="11906" w:h="16838"/>
          <w:pgMar w:top="567" w:right="567" w:bottom="1701" w:left="1701" w:header="709" w:footer="709" w:gutter="0"/>
          <w:cols w:space="708"/>
          <w:titlePg/>
          <w:docGrid w:linePitch="381"/>
        </w:sectPr>
      </w:pPr>
    </w:p>
    <w:tbl>
      <w:tblPr>
        <w:tblW w:w="9639" w:type="dxa"/>
        <w:jc w:val="center"/>
        <w:tblLayout w:type="fixed"/>
        <w:tblLook w:val="04A0" w:firstRow="1" w:lastRow="0" w:firstColumn="1" w:lastColumn="0" w:noHBand="0" w:noVBand="1"/>
      </w:tblPr>
      <w:tblGrid>
        <w:gridCol w:w="851"/>
        <w:gridCol w:w="1701"/>
        <w:gridCol w:w="2393"/>
        <w:gridCol w:w="1260"/>
        <w:gridCol w:w="27"/>
        <w:gridCol w:w="1233"/>
        <w:gridCol w:w="1035"/>
        <w:gridCol w:w="1139"/>
      </w:tblGrid>
      <w:tr w:rsidR="00495C27" w:rsidRPr="00EC38A7" w14:paraId="0132715C" w14:textId="77777777" w:rsidTr="0002157A">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D2AEFC" w14:textId="10442483" w:rsidR="00495C27" w:rsidRPr="00EC38A7" w:rsidRDefault="00495C27" w:rsidP="00495C27">
            <w:pPr>
              <w:jc w:val="center"/>
            </w:pPr>
            <w:r w:rsidRPr="00EC38A7">
              <w:lastRenderedPageBreak/>
              <w:t>1</w:t>
            </w:r>
          </w:p>
        </w:tc>
        <w:tc>
          <w:tcPr>
            <w:tcW w:w="1701" w:type="dxa"/>
            <w:tcBorders>
              <w:top w:val="single" w:sz="4" w:space="0" w:color="auto"/>
              <w:left w:val="nil"/>
              <w:bottom w:val="single" w:sz="4" w:space="0" w:color="auto"/>
              <w:right w:val="single" w:sz="4" w:space="0" w:color="auto"/>
            </w:tcBorders>
            <w:shd w:val="clear" w:color="auto" w:fill="auto"/>
          </w:tcPr>
          <w:p w14:paraId="5A8FBE41" w14:textId="21396CBC" w:rsidR="00495C27" w:rsidRPr="00EC38A7" w:rsidRDefault="00495C27" w:rsidP="00495C27">
            <w:pPr>
              <w:jc w:val="center"/>
            </w:pPr>
            <w:r w:rsidRPr="00EC38A7">
              <w:t>2</w:t>
            </w:r>
          </w:p>
        </w:tc>
        <w:tc>
          <w:tcPr>
            <w:tcW w:w="2393" w:type="dxa"/>
            <w:tcBorders>
              <w:top w:val="single" w:sz="4" w:space="0" w:color="auto"/>
              <w:left w:val="nil"/>
              <w:bottom w:val="single" w:sz="4" w:space="0" w:color="auto"/>
              <w:right w:val="single" w:sz="4" w:space="0" w:color="auto"/>
            </w:tcBorders>
            <w:shd w:val="clear" w:color="auto" w:fill="auto"/>
          </w:tcPr>
          <w:p w14:paraId="5782B31B" w14:textId="330D2E86" w:rsidR="00495C27" w:rsidRPr="00EC38A7" w:rsidRDefault="00495C27" w:rsidP="00495C27">
            <w:pPr>
              <w:jc w:val="center"/>
            </w:pPr>
            <w:r w:rsidRPr="00EC38A7">
              <w:t>3</w:t>
            </w:r>
          </w:p>
        </w:tc>
        <w:tc>
          <w:tcPr>
            <w:tcW w:w="1260" w:type="dxa"/>
            <w:tcBorders>
              <w:top w:val="single" w:sz="4" w:space="0" w:color="auto"/>
              <w:left w:val="nil"/>
              <w:bottom w:val="single" w:sz="4" w:space="0" w:color="auto"/>
              <w:right w:val="single" w:sz="4" w:space="0" w:color="auto"/>
            </w:tcBorders>
            <w:shd w:val="clear" w:color="auto" w:fill="auto"/>
          </w:tcPr>
          <w:p w14:paraId="4C1DF770" w14:textId="1BBEA439" w:rsidR="00495C27" w:rsidRPr="00EC38A7" w:rsidRDefault="00495C27" w:rsidP="00495C27">
            <w:pPr>
              <w:jc w:val="center"/>
            </w:pPr>
            <w:r w:rsidRPr="00EC38A7">
              <w:t>4</w:t>
            </w:r>
          </w:p>
        </w:tc>
        <w:tc>
          <w:tcPr>
            <w:tcW w:w="1260" w:type="dxa"/>
            <w:gridSpan w:val="2"/>
            <w:tcBorders>
              <w:top w:val="single" w:sz="4" w:space="0" w:color="auto"/>
              <w:left w:val="nil"/>
              <w:bottom w:val="single" w:sz="4" w:space="0" w:color="auto"/>
              <w:right w:val="single" w:sz="4" w:space="0" w:color="auto"/>
            </w:tcBorders>
            <w:shd w:val="clear" w:color="auto" w:fill="auto"/>
          </w:tcPr>
          <w:p w14:paraId="34AA5B5B" w14:textId="7BAED481" w:rsidR="00495C27" w:rsidRPr="00EC38A7" w:rsidRDefault="00495C27" w:rsidP="00495C27">
            <w:pPr>
              <w:jc w:val="center"/>
            </w:pPr>
            <w:r w:rsidRPr="00EC38A7">
              <w:t>5</w:t>
            </w:r>
          </w:p>
        </w:tc>
        <w:tc>
          <w:tcPr>
            <w:tcW w:w="1035" w:type="dxa"/>
            <w:tcBorders>
              <w:top w:val="single" w:sz="4" w:space="0" w:color="auto"/>
              <w:left w:val="nil"/>
              <w:bottom w:val="single" w:sz="4" w:space="0" w:color="auto"/>
              <w:right w:val="single" w:sz="4" w:space="0" w:color="auto"/>
            </w:tcBorders>
            <w:shd w:val="clear" w:color="auto" w:fill="auto"/>
          </w:tcPr>
          <w:p w14:paraId="067F7978" w14:textId="7D1B42BC" w:rsidR="00495C27" w:rsidRPr="00EC38A7" w:rsidRDefault="00495C27" w:rsidP="00495C27">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tcPr>
          <w:p w14:paraId="6363A80A" w14:textId="19DC1977" w:rsidR="00495C27" w:rsidRPr="00EC38A7" w:rsidRDefault="00495C27" w:rsidP="00495C27">
            <w:pPr>
              <w:jc w:val="center"/>
            </w:pPr>
            <w:r w:rsidRPr="00EC38A7">
              <w:t>7</w:t>
            </w:r>
          </w:p>
        </w:tc>
      </w:tr>
      <w:tr w:rsidR="00495C27" w:rsidRPr="00EC38A7" w14:paraId="693E5D20" w14:textId="77777777" w:rsidTr="0002157A">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8D10E9" w14:textId="2D368E83" w:rsidR="008F14B7" w:rsidRPr="00EC38A7" w:rsidRDefault="006E4798" w:rsidP="008F14B7">
            <w:pPr>
              <w:jc w:val="left"/>
            </w:pPr>
            <w:r w:rsidRPr="00EC38A7">
              <w:t>196</w:t>
            </w:r>
            <w:r w:rsidR="008F14B7" w:rsidRPr="00EC38A7">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CE9921" w14:textId="4AD90978" w:rsidR="008F14B7" w:rsidRPr="00EC38A7" w:rsidRDefault="008F14B7" w:rsidP="00731BE3">
            <w:r w:rsidRPr="00EC38A7">
              <w:t>LRF020031</w:t>
            </w:r>
          </w:p>
        </w:tc>
        <w:tc>
          <w:tcPr>
            <w:tcW w:w="2393" w:type="dxa"/>
            <w:tcBorders>
              <w:top w:val="single" w:sz="4" w:space="0" w:color="auto"/>
              <w:left w:val="nil"/>
              <w:bottom w:val="single" w:sz="4" w:space="0" w:color="auto"/>
              <w:right w:val="single" w:sz="4" w:space="0" w:color="auto"/>
            </w:tcBorders>
            <w:shd w:val="clear" w:color="auto" w:fill="auto"/>
            <w:vAlign w:val="center"/>
          </w:tcPr>
          <w:p w14:paraId="67D562B3" w14:textId="71748C4D" w:rsidR="008F14B7" w:rsidRPr="00EC38A7" w:rsidRDefault="00437F63" w:rsidP="00731BE3">
            <w:r w:rsidRPr="00EC38A7">
              <w:t>Зобовʼ</w:t>
            </w:r>
            <w:r w:rsidR="008F14B7" w:rsidRPr="00EC38A7">
              <w:t>язання боржників за грошовими вимогами за фінансовим лізингом, що набуті фінансовою установою</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385375" w14:textId="3DD11EF5" w:rsidR="008F14B7" w:rsidRPr="00EC38A7" w:rsidRDefault="008F14B7" w:rsidP="00731BE3">
            <w:r w:rsidRPr="00EC38A7">
              <w:t>T070_1, T070_2, T070_3, T070_4, T070_5</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14:paraId="0BE66E99" w14:textId="1A9D6C22" w:rsidR="008F14B7" w:rsidRPr="00EC38A7" w:rsidRDefault="008F14B7" w:rsidP="00731BE3">
            <w:r w:rsidRPr="00EC38A7">
              <w:t>K011, K030, R030</w:t>
            </w:r>
          </w:p>
        </w:tc>
        <w:tc>
          <w:tcPr>
            <w:tcW w:w="1035" w:type="dxa"/>
            <w:tcBorders>
              <w:top w:val="single" w:sz="4" w:space="0" w:color="auto"/>
              <w:left w:val="nil"/>
              <w:bottom w:val="single" w:sz="4" w:space="0" w:color="auto"/>
              <w:right w:val="single" w:sz="4" w:space="0" w:color="auto"/>
            </w:tcBorders>
            <w:shd w:val="clear" w:color="auto" w:fill="auto"/>
            <w:vAlign w:val="center"/>
          </w:tcPr>
          <w:p w14:paraId="222D94D0" w14:textId="244A17A4"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49B2BE61" w14:textId="4979A666" w:rsidR="008F14B7" w:rsidRPr="00EC38A7" w:rsidRDefault="008F14B7" w:rsidP="00731BE3">
            <w:r w:rsidRPr="00EC38A7">
              <w:t>LRF02</w:t>
            </w:r>
          </w:p>
        </w:tc>
      </w:tr>
      <w:tr w:rsidR="00495C27" w:rsidRPr="00EC38A7" w14:paraId="277ECDCB" w14:textId="77777777" w:rsidTr="0002157A">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877A88" w14:textId="40D0676E" w:rsidR="008F14B7" w:rsidRPr="00EC38A7" w:rsidRDefault="006E4798" w:rsidP="008F14B7">
            <w:pPr>
              <w:jc w:val="left"/>
            </w:pPr>
            <w:r w:rsidRPr="00EC38A7">
              <w:t>196</w:t>
            </w:r>
            <w:r w:rsidR="008F14B7" w:rsidRPr="00EC38A7">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746815" w14:textId="7D5F1D85" w:rsidR="008F14B7" w:rsidRPr="00EC38A7" w:rsidRDefault="008F14B7" w:rsidP="00731BE3">
            <w:r w:rsidRPr="00EC38A7">
              <w:t>LRF020032</w:t>
            </w:r>
          </w:p>
        </w:tc>
        <w:tc>
          <w:tcPr>
            <w:tcW w:w="2393" w:type="dxa"/>
            <w:tcBorders>
              <w:top w:val="single" w:sz="4" w:space="0" w:color="auto"/>
              <w:left w:val="nil"/>
              <w:bottom w:val="single" w:sz="4" w:space="0" w:color="auto"/>
              <w:right w:val="single" w:sz="4" w:space="0" w:color="auto"/>
            </w:tcBorders>
            <w:shd w:val="clear" w:color="auto" w:fill="auto"/>
            <w:vAlign w:val="center"/>
          </w:tcPr>
          <w:p w14:paraId="2CC9BBB5" w14:textId="6384A6C2" w:rsidR="008F14B7" w:rsidRPr="00EC38A7" w:rsidRDefault="00437F63" w:rsidP="00731BE3">
            <w:r w:rsidRPr="00EC38A7">
              <w:t>Зобовʼ</w:t>
            </w:r>
            <w:r w:rsidR="008F14B7" w:rsidRPr="00EC38A7">
              <w:t>язання боржників за грошовими вимогами за кредитами, крім ломбардних кредитів, що набуті фінансовою установою</w:t>
            </w:r>
          </w:p>
        </w:tc>
        <w:tc>
          <w:tcPr>
            <w:tcW w:w="1260" w:type="dxa"/>
            <w:tcBorders>
              <w:top w:val="single" w:sz="4" w:space="0" w:color="auto"/>
              <w:left w:val="nil"/>
              <w:bottom w:val="single" w:sz="4" w:space="0" w:color="auto"/>
              <w:right w:val="single" w:sz="4" w:space="0" w:color="auto"/>
            </w:tcBorders>
            <w:shd w:val="clear" w:color="auto" w:fill="auto"/>
            <w:vAlign w:val="center"/>
          </w:tcPr>
          <w:p w14:paraId="5232CC92" w14:textId="260609AE" w:rsidR="008F14B7" w:rsidRPr="00EC38A7" w:rsidRDefault="008F14B7" w:rsidP="00731BE3">
            <w:r w:rsidRPr="00EC38A7">
              <w:t>T070_1, T070_2, T070_3, T070_4, T070_5</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14:paraId="01DED143" w14:textId="50AE2C48" w:rsidR="008F14B7" w:rsidRPr="00EC38A7" w:rsidRDefault="008F14B7" w:rsidP="00731BE3">
            <w:r w:rsidRPr="00EC38A7">
              <w:t>K011, K030, R030</w:t>
            </w:r>
          </w:p>
        </w:tc>
        <w:tc>
          <w:tcPr>
            <w:tcW w:w="1035" w:type="dxa"/>
            <w:tcBorders>
              <w:top w:val="single" w:sz="4" w:space="0" w:color="auto"/>
              <w:left w:val="nil"/>
              <w:bottom w:val="single" w:sz="4" w:space="0" w:color="auto"/>
              <w:right w:val="single" w:sz="4" w:space="0" w:color="auto"/>
            </w:tcBorders>
            <w:shd w:val="clear" w:color="auto" w:fill="auto"/>
            <w:vAlign w:val="center"/>
          </w:tcPr>
          <w:p w14:paraId="5C0EB11C" w14:textId="44E5985A"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3AAD5ABD" w14:textId="37129880" w:rsidR="008F14B7" w:rsidRPr="00EC38A7" w:rsidRDefault="008F14B7" w:rsidP="00731BE3">
            <w:r w:rsidRPr="00EC38A7">
              <w:t>LRF02</w:t>
            </w:r>
          </w:p>
        </w:tc>
      </w:tr>
      <w:tr w:rsidR="00495C27" w:rsidRPr="00EC38A7" w14:paraId="78C55D86" w14:textId="77777777" w:rsidTr="0002157A">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A9A303" w14:textId="1F44356B" w:rsidR="008F14B7" w:rsidRPr="00EC38A7" w:rsidRDefault="006E4798" w:rsidP="008F14B7">
            <w:pPr>
              <w:jc w:val="left"/>
            </w:pPr>
            <w:r w:rsidRPr="00EC38A7">
              <w:t>196</w:t>
            </w:r>
            <w:r w:rsidR="008F14B7" w:rsidRPr="00EC38A7">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DF81C1" w14:textId="166D9EE7" w:rsidR="008F14B7" w:rsidRPr="00EC38A7" w:rsidRDefault="008F14B7" w:rsidP="00731BE3">
            <w:r w:rsidRPr="00EC38A7">
              <w:t>LRF020033</w:t>
            </w:r>
          </w:p>
        </w:tc>
        <w:tc>
          <w:tcPr>
            <w:tcW w:w="2393" w:type="dxa"/>
            <w:tcBorders>
              <w:top w:val="single" w:sz="4" w:space="0" w:color="auto"/>
              <w:left w:val="nil"/>
              <w:bottom w:val="single" w:sz="4" w:space="0" w:color="auto"/>
              <w:right w:val="single" w:sz="4" w:space="0" w:color="auto"/>
            </w:tcBorders>
            <w:shd w:val="clear" w:color="auto" w:fill="auto"/>
            <w:vAlign w:val="center"/>
          </w:tcPr>
          <w:p w14:paraId="3D81B6E2" w14:textId="345C00B4" w:rsidR="008F14B7" w:rsidRPr="00EC38A7" w:rsidRDefault="00437F63" w:rsidP="00731BE3">
            <w:r w:rsidRPr="00EC38A7">
              <w:t>Зобовʼ</w:t>
            </w:r>
            <w:r w:rsidR="008F14B7" w:rsidRPr="00EC38A7">
              <w:t>язання боржників за грошовими вимогами за ломбардними кредитами, що набуті фінансовою установою</w:t>
            </w:r>
          </w:p>
        </w:tc>
        <w:tc>
          <w:tcPr>
            <w:tcW w:w="1260" w:type="dxa"/>
            <w:tcBorders>
              <w:top w:val="single" w:sz="4" w:space="0" w:color="auto"/>
              <w:left w:val="nil"/>
              <w:bottom w:val="single" w:sz="4" w:space="0" w:color="auto"/>
              <w:right w:val="single" w:sz="4" w:space="0" w:color="auto"/>
            </w:tcBorders>
            <w:shd w:val="clear" w:color="auto" w:fill="auto"/>
            <w:vAlign w:val="center"/>
          </w:tcPr>
          <w:p w14:paraId="3451D9FD" w14:textId="6D03AF9F" w:rsidR="008F14B7" w:rsidRPr="00EC38A7" w:rsidRDefault="008F14B7" w:rsidP="00731BE3">
            <w:r w:rsidRPr="00EC38A7">
              <w:t>T070_1, T070_2, T070_3, T070_4, T070_5</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14:paraId="4324893D" w14:textId="41754865" w:rsidR="008F14B7" w:rsidRPr="00EC38A7" w:rsidRDefault="008F14B7" w:rsidP="00731BE3">
            <w:r w:rsidRPr="00EC38A7">
              <w:t>K011, K030, R030</w:t>
            </w:r>
          </w:p>
        </w:tc>
        <w:tc>
          <w:tcPr>
            <w:tcW w:w="1035" w:type="dxa"/>
            <w:tcBorders>
              <w:top w:val="single" w:sz="4" w:space="0" w:color="auto"/>
              <w:left w:val="nil"/>
              <w:bottom w:val="single" w:sz="4" w:space="0" w:color="auto"/>
              <w:right w:val="single" w:sz="4" w:space="0" w:color="auto"/>
            </w:tcBorders>
            <w:shd w:val="clear" w:color="auto" w:fill="auto"/>
            <w:vAlign w:val="center"/>
          </w:tcPr>
          <w:p w14:paraId="6BB1CA31" w14:textId="4B67183E"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1EA69C42" w14:textId="4D19DC49" w:rsidR="008F14B7" w:rsidRPr="00EC38A7" w:rsidRDefault="008F14B7" w:rsidP="00731BE3">
            <w:r w:rsidRPr="00EC38A7">
              <w:t>LRF02</w:t>
            </w:r>
          </w:p>
        </w:tc>
      </w:tr>
      <w:tr w:rsidR="0002157A" w:rsidRPr="00EC38A7" w14:paraId="66C9F254" w14:textId="77777777" w:rsidTr="006A5B98">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A1DDCF" w14:textId="70108878" w:rsidR="008F14B7" w:rsidRPr="00EC38A7" w:rsidRDefault="006E4798" w:rsidP="008F14B7">
            <w:pPr>
              <w:jc w:val="left"/>
            </w:pPr>
            <w:r w:rsidRPr="00EC38A7">
              <w:t>196</w:t>
            </w:r>
            <w:r w:rsidR="008F14B7" w:rsidRPr="00EC38A7">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C7190D" w14:textId="42EFD101" w:rsidR="008F14B7" w:rsidRPr="00EC38A7" w:rsidRDefault="008F14B7" w:rsidP="00731BE3">
            <w:r w:rsidRPr="00EC38A7">
              <w:t>LRF020034</w:t>
            </w:r>
          </w:p>
        </w:tc>
        <w:tc>
          <w:tcPr>
            <w:tcW w:w="2393" w:type="dxa"/>
            <w:tcBorders>
              <w:top w:val="single" w:sz="4" w:space="0" w:color="auto"/>
              <w:left w:val="nil"/>
              <w:bottom w:val="single" w:sz="4" w:space="0" w:color="auto"/>
              <w:right w:val="single" w:sz="4" w:space="0" w:color="auto"/>
            </w:tcBorders>
            <w:shd w:val="clear" w:color="auto" w:fill="auto"/>
            <w:vAlign w:val="center"/>
          </w:tcPr>
          <w:p w14:paraId="5318F32B" w14:textId="6D8AE9F2" w:rsidR="008F14B7" w:rsidRPr="00EC38A7" w:rsidRDefault="008F14B7" w:rsidP="00731BE3">
            <w:r w:rsidRPr="00EC38A7">
              <w:t>Зобов’язання боржників за грошовими вимогами за  іншою заборгованістю, ніж з фінансових послуг та  операціями  факторингу, що набуті фінансовою установою</w:t>
            </w:r>
          </w:p>
        </w:tc>
        <w:tc>
          <w:tcPr>
            <w:tcW w:w="1287" w:type="dxa"/>
            <w:gridSpan w:val="2"/>
            <w:tcBorders>
              <w:top w:val="single" w:sz="4" w:space="0" w:color="auto"/>
              <w:left w:val="nil"/>
              <w:bottom w:val="single" w:sz="4" w:space="0" w:color="auto"/>
              <w:right w:val="single" w:sz="4" w:space="0" w:color="auto"/>
            </w:tcBorders>
            <w:shd w:val="clear" w:color="auto" w:fill="auto"/>
            <w:vAlign w:val="center"/>
          </w:tcPr>
          <w:p w14:paraId="7F35A497" w14:textId="6599CA41" w:rsidR="008F14B7" w:rsidRPr="00EC38A7" w:rsidRDefault="008F14B7" w:rsidP="00731BE3">
            <w:r w:rsidRPr="00EC38A7">
              <w:t>T070_1, T070_2, T070_3, T070_4, T070_5</w:t>
            </w:r>
          </w:p>
        </w:tc>
        <w:tc>
          <w:tcPr>
            <w:tcW w:w="1233" w:type="dxa"/>
            <w:tcBorders>
              <w:top w:val="single" w:sz="4" w:space="0" w:color="auto"/>
              <w:left w:val="nil"/>
              <w:bottom w:val="single" w:sz="4" w:space="0" w:color="auto"/>
              <w:right w:val="single" w:sz="4" w:space="0" w:color="auto"/>
            </w:tcBorders>
            <w:shd w:val="clear" w:color="auto" w:fill="auto"/>
            <w:vAlign w:val="center"/>
          </w:tcPr>
          <w:p w14:paraId="47F82B3E" w14:textId="57F10032" w:rsidR="008F14B7" w:rsidRPr="00EC38A7" w:rsidRDefault="008F14B7" w:rsidP="00731BE3">
            <w:r w:rsidRPr="00EC38A7">
              <w:t>K011, K030, R030</w:t>
            </w:r>
          </w:p>
        </w:tc>
        <w:tc>
          <w:tcPr>
            <w:tcW w:w="1035" w:type="dxa"/>
            <w:tcBorders>
              <w:top w:val="single" w:sz="4" w:space="0" w:color="auto"/>
              <w:left w:val="nil"/>
              <w:bottom w:val="single" w:sz="4" w:space="0" w:color="auto"/>
              <w:right w:val="single" w:sz="4" w:space="0" w:color="auto"/>
            </w:tcBorders>
            <w:shd w:val="clear" w:color="auto" w:fill="auto"/>
            <w:vAlign w:val="center"/>
          </w:tcPr>
          <w:p w14:paraId="169FC311" w14:textId="53A15D2C"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0A0B18FA" w14:textId="7080471C" w:rsidR="008F14B7" w:rsidRPr="00EC38A7" w:rsidRDefault="008F14B7" w:rsidP="00731BE3">
            <w:r w:rsidRPr="00EC38A7">
              <w:t>LRF02</w:t>
            </w:r>
          </w:p>
        </w:tc>
      </w:tr>
    </w:tbl>
    <w:p w14:paraId="054CE302" w14:textId="77777777" w:rsidR="0002157A" w:rsidRPr="00EC38A7" w:rsidRDefault="0002157A" w:rsidP="008F14B7">
      <w:pPr>
        <w:jc w:val="left"/>
        <w:sectPr w:rsidR="0002157A" w:rsidRPr="00EC38A7" w:rsidSect="00D76203">
          <w:headerReference w:type="default" r:id="rId77"/>
          <w:headerReference w:type="first" r:id="rId78"/>
          <w:pgSz w:w="11906" w:h="16838"/>
          <w:pgMar w:top="567" w:right="567" w:bottom="1701" w:left="1701" w:header="709" w:footer="709" w:gutter="0"/>
          <w:cols w:space="708"/>
          <w:titlePg/>
          <w:docGrid w:linePitch="381"/>
        </w:sectPr>
      </w:pPr>
    </w:p>
    <w:tbl>
      <w:tblPr>
        <w:tblW w:w="9639" w:type="dxa"/>
        <w:jc w:val="center"/>
        <w:tblLayout w:type="fixed"/>
        <w:tblLook w:val="04A0" w:firstRow="1" w:lastRow="0" w:firstColumn="1" w:lastColumn="0" w:noHBand="0" w:noVBand="1"/>
      </w:tblPr>
      <w:tblGrid>
        <w:gridCol w:w="851"/>
        <w:gridCol w:w="1701"/>
        <w:gridCol w:w="2263"/>
        <w:gridCol w:w="1417"/>
        <w:gridCol w:w="1233"/>
        <w:gridCol w:w="1035"/>
        <w:gridCol w:w="1139"/>
      </w:tblGrid>
      <w:tr w:rsidR="0002157A" w:rsidRPr="00EC38A7" w14:paraId="08762A44" w14:textId="77777777" w:rsidTr="00AD14ED">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B7D42D0" w14:textId="6D5F085C" w:rsidR="0002157A" w:rsidRPr="00EC38A7" w:rsidRDefault="0002157A" w:rsidP="0002157A">
            <w:pPr>
              <w:jc w:val="center"/>
            </w:pPr>
            <w:r w:rsidRPr="00EC38A7">
              <w:lastRenderedPageBreak/>
              <w:t>1</w:t>
            </w:r>
          </w:p>
        </w:tc>
        <w:tc>
          <w:tcPr>
            <w:tcW w:w="1701" w:type="dxa"/>
            <w:tcBorders>
              <w:top w:val="single" w:sz="4" w:space="0" w:color="auto"/>
              <w:left w:val="nil"/>
              <w:bottom w:val="single" w:sz="4" w:space="0" w:color="auto"/>
              <w:right w:val="single" w:sz="4" w:space="0" w:color="auto"/>
            </w:tcBorders>
            <w:shd w:val="clear" w:color="auto" w:fill="auto"/>
          </w:tcPr>
          <w:p w14:paraId="4F78EB8B" w14:textId="71D0A110" w:rsidR="0002157A" w:rsidRPr="00EC38A7" w:rsidRDefault="0002157A" w:rsidP="0002157A">
            <w:pPr>
              <w:jc w:val="center"/>
            </w:pPr>
            <w:r w:rsidRPr="00EC38A7">
              <w:t>2</w:t>
            </w:r>
          </w:p>
        </w:tc>
        <w:tc>
          <w:tcPr>
            <w:tcW w:w="2263" w:type="dxa"/>
            <w:tcBorders>
              <w:top w:val="single" w:sz="4" w:space="0" w:color="auto"/>
              <w:left w:val="nil"/>
              <w:bottom w:val="single" w:sz="4" w:space="0" w:color="auto"/>
              <w:right w:val="single" w:sz="4" w:space="0" w:color="auto"/>
            </w:tcBorders>
            <w:shd w:val="clear" w:color="auto" w:fill="auto"/>
          </w:tcPr>
          <w:p w14:paraId="6CF1265C" w14:textId="6BBFD586" w:rsidR="0002157A" w:rsidRPr="00EC38A7" w:rsidRDefault="0002157A" w:rsidP="0002157A">
            <w:pPr>
              <w:jc w:val="center"/>
            </w:pPr>
            <w:r w:rsidRPr="00EC38A7">
              <w:t>3</w:t>
            </w:r>
          </w:p>
        </w:tc>
        <w:tc>
          <w:tcPr>
            <w:tcW w:w="1417" w:type="dxa"/>
            <w:tcBorders>
              <w:top w:val="single" w:sz="4" w:space="0" w:color="auto"/>
              <w:left w:val="nil"/>
              <w:bottom w:val="single" w:sz="4" w:space="0" w:color="auto"/>
              <w:right w:val="single" w:sz="4" w:space="0" w:color="auto"/>
            </w:tcBorders>
            <w:shd w:val="clear" w:color="auto" w:fill="auto"/>
          </w:tcPr>
          <w:p w14:paraId="7A5982B7" w14:textId="396F797B" w:rsidR="0002157A" w:rsidRPr="00EC38A7" w:rsidRDefault="0002157A" w:rsidP="0002157A">
            <w:pPr>
              <w:jc w:val="center"/>
            </w:pPr>
            <w:r w:rsidRPr="00EC38A7">
              <w:t>4</w:t>
            </w:r>
          </w:p>
        </w:tc>
        <w:tc>
          <w:tcPr>
            <w:tcW w:w="1233" w:type="dxa"/>
            <w:tcBorders>
              <w:top w:val="single" w:sz="4" w:space="0" w:color="auto"/>
              <w:left w:val="nil"/>
              <w:bottom w:val="single" w:sz="4" w:space="0" w:color="auto"/>
              <w:right w:val="single" w:sz="4" w:space="0" w:color="auto"/>
            </w:tcBorders>
            <w:shd w:val="clear" w:color="auto" w:fill="auto"/>
          </w:tcPr>
          <w:p w14:paraId="56F8AAE1" w14:textId="04942AA5" w:rsidR="0002157A" w:rsidRPr="00EC38A7" w:rsidRDefault="0002157A" w:rsidP="0002157A">
            <w:pPr>
              <w:jc w:val="center"/>
            </w:pPr>
            <w:r w:rsidRPr="00EC38A7">
              <w:t>5</w:t>
            </w:r>
          </w:p>
        </w:tc>
        <w:tc>
          <w:tcPr>
            <w:tcW w:w="1035" w:type="dxa"/>
            <w:tcBorders>
              <w:top w:val="single" w:sz="4" w:space="0" w:color="auto"/>
              <w:left w:val="nil"/>
              <w:bottom w:val="single" w:sz="4" w:space="0" w:color="auto"/>
              <w:right w:val="single" w:sz="4" w:space="0" w:color="auto"/>
            </w:tcBorders>
            <w:shd w:val="clear" w:color="auto" w:fill="auto"/>
          </w:tcPr>
          <w:p w14:paraId="1CC05215" w14:textId="4334AFF1" w:rsidR="0002157A" w:rsidRPr="00EC38A7" w:rsidRDefault="0002157A" w:rsidP="0002157A">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tcPr>
          <w:p w14:paraId="1919A907" w14:textId="574E8CA3" w:rsidR="0002157A" w:rsidRPr="00EC38A7" w:rsidRDefault="0002157A" w:rsidP="0002157A">
            <w:pPr>
              <w:jc w:val="center"/>
            </w:pPr>
            <w:r w:rsidRPr="00EC38A7">
              <w:t>7</w:t>
            </w:r>
          </w:p>
        </w:tc>
      </w:tr>
      <w:tr w:rsidR="0002157A" w:rsidRPr="00EC38A7" w14:paraId="25D8CA8A" w14:textId="77777777" w:rsidTr="001F3326">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FAEB9" w14:textId="58425F3F" w:rsidR="008F14B7" w:rsidRPr="00EC38A7" w:rsidRDefault="006E4798" w:rsidP="008F14B7">
            <w:pPr>
              <w:jc w:val="left"/>
            </w:pPr>
            <w:r w:rsidRPr="00EC38A7">
              <w:t>196</w:t>
            </w:r>
            <w:r w:rsidR="008F14B7" w:rsidRPr="00EC38A7">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BEEC55" w14:textId="7D7959C2" w:rsidR="008F14B7" w:rsidRPr="00EC38A7" w:rsidRDefault="008F14B7" w:rsidP="00731BE3">
            <w:r w:rsidRPr="00EC38A7">
              <w:t>LRF020035</w:t>
            </w:r>
          </w:p>
        </w:tc>
        <w:tc>
          <w:tcPr>
            <w:tcW w:w="2263" w:type="dxa"/>
            <w:tcBorders>
              <w:top w:val="single" w:sz="4" w:space="0" w:color="auto"/>
              <w:left w:val="nil"/>
              <w:bottom w:val="single" w:sz="4" w:space="0" w:color="auto"/>
              <w:right w:val="single" w:sz="4" w:space="0" w:color="auto"/>
            </w:tcBorders>
            <w:shd w:val="clear" w:color="auto" w:fill="auto"/>
            <w:vAlign w:val="center"/>
          </w:tcPr>
          <w:p w14:paraId="5A7D861E" w14:textId="33755AB8" w:rsidR="008F14B7" w:rsidRPr="00EC38A7" w:rsidRDefault="008F14B7" w:rsidP="00731BE3">
            <w:r w:rsidRPr="00EC38A7">
              <w:t>Вартість майна, що прийняте на відповідальне зберігання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8F15E0" w14:textId="38260668" w:rsidR="008F14B7" w:rsidRPr="00EC38A7" w:rsidRDefault="008F14B7" w:rsidP="00731BE3">
            <w:r w:rsidRPr="00EC38A7">
              <w:t>T070_1, T070_2, T070_3, T070_4, T070_5</w:t>
            </w:r>
          </w:p>
        </w:tc>
        <w:tc>
          <w:tcPr>
            <w:tcW w:w="1233" w:type="dxa"/>
            <w:tcBorders>
              <w:top w:val="single" w:sz="4" w:space="0" w:color="auto"/>
              <w:left w:val="nil"/>
              <w:bottom w:val="single" w:sz="4" w:space="0" w:color="auto"/>
              <w:right w:val="single" w:sz="4" w:space="0" w:color="auto"/>
            </w:tcBorders>
            <w:shd w:val="clear" w:color="auto" w:fill="auto"/>
            <w:vAlign w:val="center"/>
          </w:tcPr>
          <w:p w14:paraId="3846F835" w14:textId="25D09B26" w:rsidR="008F14B7" w:rsidRPr="00EC38A7" w:rsidRDefault="008F14B7" w:rsidP="00731BE3">
            <w:r w:rsidRPr="00EC38A7">
              <w:t>K011, K030, R030</w:t>
            </w:r>
          </w:p>
        </w:tc>
        <w:tc>
          <w:tcPr>
            <w:tcW w:w="1035" w:type="dxa"/>
            <w:tcBorders>
              <w:top w:val="single" w:sz="4" w:space="0" w:color="auto"/>
              <w:left w:val="nil"/>
              <w:bottom w:val="single" w:sz="4" w:space="0" w:color="auto"/>
              <w:right w:val="single" w:sz="4" w:space="0" w:color="auto"/>
            </w:tcBorders>
            <w:shd w:val="clear" w:color="auto" w:fill="auto"/>
            <w:vAlign w:val="center"/>
          </w:tcPr>
          <w:p w14:paraId="15ACEE2F" w14:textId="4EDCD2B3" w:rsidR="008F14B7" w:rsidRPr="00EC38A7" w:rsidRDefault="008F14B7"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263A4E41" w14:textId="088C0B53" w:rsidR="008F14B7" w:rsidRPr="00EC38A7" w:rsidRDefault="008F14B7" w:rsidP="00731BE3">
            <w:r w:rsidRPr="00EC38A7">
              <w:t>LRF02</w:t>
            </w:r>
          </w:p>
        </w:tc>
      </w:tr>
      <w:tr w:rsidR="001F3326" w:rsidRPr="00EC38A7" w14:paraId="2D7B0F14" w14:textId="77777777" w:rsidTr="001F3326">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E0B0E5" w14:textId="2DFF91BB" w:rsidR="001F3326" w:rsidRPr="00EC38A7" w:rsidRDefault="001F3326" w:rsidP="001F3326">
            <w:pPr>
              <w:jc w:val="left"/>
            </w:pPr>
            <w:r w:rsidRPr="00EC38A7">
              <w:t>1965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EF242C" w14:textId="4086807C" w:rsidR="001F3326" w:rsidRPr="00EC38A7" w:rsidRDefault="001F3326" w:rsidP="001F3326">
            <w:r w:rsidRPr="00EC38A7">
              <w:t>LRF020036</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74B83CC" w14:textId="02FBEED1" w:rsidR="001F3326" w:rsidRPr="00EC38A7" w:rsidRDefault="001F3326" w:rsidP="001F3326">
            <w:r w:rsidRPr="00EC38A7">
              <w:rPr>
                <w:iCs/>
                <w:shd w:val="clear" w:color="auto" w:fill="FFFFFF"/>
              </w:rPr>
              <w:t>Списана дебіторська заборгованість за гарантіями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0C24D1" w14:textId="16056C45" w:rsidR="001F3326" w:rsidRPr="00EC38A7" w:rsidRDefault="001F3326" w:rsidP="001F3326">
            <w:r w:rsidRPr="00EC38A7">
              <w:t>T070_1, T070_2, T070_3, T070_4, T070_5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7ED3B92" w14:textId="69174A37" w:rsidR="001F3326" w:rsidRPr="00EC38A7" w:rsidRDefault="001F3326" w:rsidP="001F3326">
            <w:r w:rsidRPr="00EC38A7">
              <w:t>K011, K030, R030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03131B1F" w14:textId="3D8704D6" w:rsidR="001F3326" w:rsidRPr="00EC38A7" w:rsidRDefault="001F3326" w:rsidP="001F3326">
            <w:r w:rsidRPr="00EC38A7">
              <w:t>Немає</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0427E4" w14:textId="7FD14BF2" w:rsidR="001F3326" w:rsidRPr="00EC38A7" w:rsidRDefault="001F3326" w:rsidP="001F3326">
            <w:r w:rsidRPr="00EC38A7">
              <w:rPr>
                <w:lang w:val="en-US"/>
              </w:rPr>
              <w:t>LRF</w:t>
            </w:r>
            <w:r w:rsidRPr="00EC38A7">
              <w:t>02</w:t>
            </w:r>
          </w:p>
        </w:tc>
      </w:tr>
      <w:tr w:rsidR="001F3326" w:rsidRPr="00EC38A7" w14:paraId="45167AFE" w14:textId="77777777" w:rsidTr="001F3326">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20EC4E" w14:textId="1B5B8AB0" w:rsidR="001F3326" w:rsidRPr="00EC38A7" w:rsidRDefault="001F3326" w:rsidP="001F3326">
            <w:pPr>
              <w:jc w:val="left"/>
            </w:pPr>
            <w:r w:rsidRPr="00EC38A7">
              <w:t>1966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16444E" w14:textId="21E43A83" w:rsidR="001F3326" w:rsidRPr="00EC38A7" w:rsidRDefault="001F3326" w:rsidP="001F3326">
            <w:r w:rsidRPr="00EC38A7">
              <w:t>LRF020037</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1472140" w14:textId="4BA56C63" w:rsidR="001F3326" w:rsidRPr="00EC38A7" w:rsidRDefault="001F3326" w:rsidP="001F3326">
            <w:r w:rsidRPr="00EC38A7">
              <w:rPr>
                <w:iCs/>
                <w:shd w:val="clear" w:color="auto" w:fill="FFFFFF"/>
              </w:rPr>
              <w:t>Списана дебіторська заборгованість за факторингом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D387F2" w14:textId="243BDFAB" w:rsidR="001F3326" w:rsidRPr="00EC38A7" w:rsidRDefault="001F3326" w:rsidP="001F3326">
            <w:r w:rsidRPr="00EC38A7">
              <w:t>T070_1, T070_2, T070_3, T070_4, T070_5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E12ED69" w14:textId="28006476" w:rsidR="001F3326" w:rsidRPr="00EC38A7" w:rsidRDefault="001F3326" w:rsidP="001F3326">
            <w:r w:rsidRPr="00EC38A7">
              <w:t>K011, K030, R030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72AAC36" w14:textId="321AC554" w:rsidR="001F3326" w:rsidRPr="00EC38A7" w:rsidRDefault="001F3326" w:rsidP="001F3326">
            <w:r w:rsidRPr="00EC38A7">
              <w:t>Немає</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B1D7B78" w14:textId="481105C6" w:rsidR="001F3326" w:rsidRPr="00EC38A7" w:rsidRDefault="001F3326" w:rsidP="001F3326">
            <w:r w:rsidRPr="00EC38A7">
              <w:rPr>
                <w:lang w:val="en-US"/>
              </w:rPr>
              <w:t>LRF</w:t>
            </w:r>
            <w:r w:rsidRPr="00EC38A7">
              <w:t>02</w:t>
            </w:r>
          </w:p>
        </w:tc>
      </w:tr>
      <w:tr w:rsidR="001F3326" w:rsidRPr="00EC38A7" w14:paraId="75DCB718" w14:textId="77777777" w:rsidTr="001F3326">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E43AE1" w14:textId="50176A19" w:rsidR="001F3326" w:rsidRPr="00EC38A7" w:rsidRDefault="001F3326" w:rsidP="001F3326">
            <w:pPr>
              <w:jc w:val="left"/>
            </w:pPr>
            <w:r w:rsidRPr="00EC38A7">
              <w:t>1967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B378F2" w14:textId="2D4E33E0" w:rsidR="001F3326" w:rsidRPr="00EC38A7" w:rsidRDefault="001F3326" w:rsidP="001F3326">
            <w:r w:rsidRPr="00EC38A7">
              <w:t>LRF020038</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833A006" w14:textId="2C28D658" w:rsidR="001F3326" w:rsidRPr="00EC38A7" w:rsidRDefault="001F3326" w:rsidP="001F3326">
            <w:r w:rsidRPr="00EC38A7">
              <w:rPr>
                <w:iCs/>
                <w:shd w:val="clear" w:color="auto" w:fill="FFFFFF"/>
              </w:rPr>
              <w:t>Списана дебіторська заборгованість за фінансовим лізингом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8EFB49" w14:textId="35B3A9C3" w:rsidR="001F3326" w:rsidRPr="00EC38A7" w:rsidRDefault="001F3326" w:rsidP="001F3326">
            <w:r w:rsidRPr="00EC38A7">
              <w:t>T070_1, T070_2, T070_3, T070_4, T070_5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B4AE667" w14:textId="488475BB" w:rsidR="001F3326" w:rsidRPr="00EC38A7" w:rsidRDefault="001F3326" w:rsidP="001F3326">
            <w:r w:rsidRPr="00EC38A7">
              <w:t>K011, K030, R030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375D0D1" w14:textId="1CA5633F" w:rsidR="001F3326" w:rsidRPr="00EC38A7" w:rsidRDefault="001F3326" w:rsidP="001F3326">
            <w:r w:rsidRPr="00EC38A7">
              <w:t>Немає</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9D89BC6" w14:textId="0FDD3956" w:rsidR="001F3326" w:rsidRPr="00EC38A7" w:rsidRDefault="001F3326" w:rsidP="001F3326">
            <w:r w:rsidRPr="00EC38A7">
              <w:rPr>
                <w:lang w:val="en-US"/>
              </w:rPr>
              <w:t>LRF</w:t>
            </w:r>
            <w:r w:rsidRPr="00EC38A7">
              <w:t>02</w:t>
            </w:r>
          </w:p>
        </w:tc>
      </w:tr>
      <w:tr w:rsidR="001F3326" w:rsidRPr="00EC38A7" w14:paraId="633E6485" w14:textId="77777777" w:rsidTr="001F3326">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A7836E" w14:textId="34ED5CBA" w:rsidR="001F3326" w:rsidRPr="00EC38A7" w:rsidRDefault="001F3326" w:rsidP="001F3326">
            <w:pPr>
              <w:jc w:val="left"/>
            </w:pPr>
            <w:r w:rsidRPr="00EC38A7">
              <w:t>1968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69C444" w14:textId="110B2629" w:rsidR="001F3326" w:rsidRPr="00EC38A7" w:rsidRDefault="001F3326" w:rsidP="001F3326">
            <w:r w:rsidRPr="00EC38A7">
              <w:t>LRF020039</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D9B2C1B" w14:textId="73C3BD85" w:rsidR="001F3326" w:rsidRPr="00EC38A7" w:rsidRDefault="001F3326" w:rsidP="001F3326">
            <w:r w:rsidRPr="00EC38A7">
              <w:rPr>
                <w:iCs/>
                <w:shd w:val="clear" w:color="auto" w:fill="FFFFFF"/>
              </w:rPr>
              <w:t>Списана дебіторська заборгованість за кредитами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F80BFB" w14:textId="374A9439" w:rsidR="001F3326" w:rsidRPr="00EC38A7" w:rsidRDefault="001F3326" w:rsidP="001F3326">
            <w:r w:rsidRPr="00EC38A7">
              <w:t>T070_1, T070_2, T070_3, T070_4, T070_5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AF085E7" w14:textId="432520C1" w:rsidR="001F3326" w:rsidRPr="00EC38A7" w:rsidRDefault="001F3326" w:rsidP="001F3326">
            <w:r w:rsidRPr="00EC38A7">
              <w:t>K011, K030, R030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84DFA6E" w14:textId="026661FC" w:rsidR="001F3326" w:rsidRPr="00EC38A7" w:rsidRDefault="001F3326" w:rsidP="001F3326">
            <w:r w:rsidRPr="00EC38A7">
              <w:t>Немає</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28D568E" w14:textId="2CC9BA2B" w:rsidR="001F3326" w:rsidRPr="00EC38A7" w:rsidRDefault="001F3326" w:rsidP="001F3326">
            <w:r w:rsidRPr="00EC38A7">
              <w:rPr>
                <w:lang w:val="en-US"/>
              </w:rPr>
              <w:t>LRF</w:t>
            </w:r>
            <w:r w:rsidRPr="00EC38A7">
              <w:t>02</w:t>
            </w:r>
          </w:p>
        </w:tc>
      </w:tr>
    </w:tbl>
    <w:p w14:paraId="72B3FA89" w14:textId="77777777" w:rsidR="006B4AB5" w:rsidRPr="00EC38A7" w:rsidRDefault="006B4AB5" w:rsidP="006B4AB5">
      <w:pPr>
        <w:tabs>
          <w:tab w:val="left" w:pos="567"/>
          <w:tab w:val="left" w:pos="851"/>
          <w:tab w:val="left" w:pos="924"/>
        </w:tabs>
        <w:autoSpaceDE w:val="0"/>
        <w:autoSpaceDN w:val="0"/>
        <w:adjustRightInd w:val="0"/>
        <w:ind w:firstLine="709"/>
        <w:jc w:val="right"/>
      </w:pPr>
      <w:r w:rsidRPr="00EC38A7">
        <w:t>”.</w:t>
      </w:r>
    </w:p>
    <w:p w14:paraId="40A2F56B" w14:textId="66FEF909" w:rsidR="006B4AB5" w:rsidRPr="00EC38A7" w:rsidRDefault="006B4AB5" w:rsidP="00B804BB">
      <w:pPr>
        <w:autoSpaceDE w:val="0"/>
        <w:autoSpaceDN w:val="0"/>
        <w:adjustRightInd w:val="0"/>
        <w:ind w:firstLine="567"/>
      </w:pPr>
      <w:r w:rsidRPr="00EC38A7">
        <w:t xml:space="preserve">У звʼязку з цим </w:t>
      </w:r>
      <w:r w:rsidR="00F43123" w:rsidRPr="00EC38A7">
        <w:t>рядки 19</w:t>
      </w:r>
      <w:r w:rsidR="00451A69" w:rsidRPr="00EC38A7">
        <w:rPr>
          <w:lang w:val="ru-RU"/>
        </w:rPr>
        <w:t>48</w:t>
      </w:r>
      <w:r w:rsidR="00F43123" w:rsidRPr="00EC38A7">
        <w:t>–212</w:t>
      </w:r>
      <w:r w:rsidR="00451A69" w:rsidRPr="00EC38A7">
        <w:rPr>
          <w:lang w:val="ru-RU"/>
        </w:rPr>
        <w:t>5</w:t>
      </w:r>
      <w:r w:rsidR="008F14B7" w:rsidRPr="00EC38A7">
        <w:t xml:space="preserve"> уважати відповідно рядками 19</w:t>
      </w:r>
      <w:r w:rsidR="004C320E" w:rsidRPr="00EC38A7">
        <w:t>69</w:t>
      </w:r>
      <w:r w:rsidR="00F43123" w:rsidRPr="00EC38A7">
        <w:t>–214</w:t>
      </w:r>
      <w:r w:rsidR="004C320E" w:rsidRPr="00EC38A7">
        <w:t>6</w:t>
      </w:r>
      <w:r w:rsidRPr="00EC38A7">
        <w:t>;</w:t>
      </w:r>
    </w:p>
    <w:p w14:paraId="1FD27EDD" w14:textId="730C0AF0" w:rsidR="00722418" w:rsidRPr="00EC38A7" w:rsidRDefault="00722418" w:rsidP="006B4AB5">
      <w:pPr>
        <w:autoSpaceDE w:val="0"/>
        <w:autoSpaceDN w:val="0"/>
        <w:adjustRightInd w:val="0"/>
        <w:ind w:firstLine="600"/>
      </w:pPr>
    </w:p>
    <w:p w14:paraId="300CA05C" w14:textId="4B285D11" w:rsidR="00722418" w:rsidRPr="00EC38A7" w:rsidRDefault="00A673B2" w:rsidP="00B804BB">
      <w:pPr>
        <w:pStyle w:val="af3"/>
        <w:numPr>
          <w:ilvl w:val="0"/>
          <w:numId w:val="3"/>
        </w:numPr>
        <w:autoSpaceDE w:val="0"/>
        <w:autoSpaceDN w:val="0"/>
        <w:adjustRightInd w:val="0"/>
        <w:ind w:left="1134" w:hanging="567"/>
      </w:pPr>
      <w:r w:rsidRPr="00EC38A7">
        <w:t>у рядках 196</w:t>
      </w:r>
      <w:r w:rsidR="004C320E" w:rsidRPr="00EC38A7">
        <w:t>9</w:t>
      </w:r>
      <w:r w:rsidRPr="00EC38A7">
        <w:t>–197</w:t>
      </w:r>
      <w:r w:rsidR="004C320E" w:rsidRPr="00EC38A7">
        <w:t>6</w:t>
      </w:r>
      <w:r w:rsidR="00722418" w:rsidRPr="00EC38A7">
        <w:t>:</w:t>
      </w:r>
    </w:p>
    <w:p w14:paraId="71DABEAC" w14:textId="08AC32BD" w:rsidR="00722418" w:rsidRPr="00EC38A7" w:rsidRDefault="00722418" w:rsidP="00B804BB">
      <w:pPr>
        <w:autoSpaceDE w:val="0"/>
        <w:autoSpaceDN w:val="0"/>
        <w:adjustRightInd w:val="0"/>
        <w:ind w:left="567"/>
      </w:pPr>
      <w:r w:rsidRPr="00EC38A7">
        <w:t>колонку 4 викласти в такій редакції:</w:t>
      </w:r>
    </w:p>
    <w:p w14:paraId="512334C8" w14:textId="08B727A6" w:rsidR="00722418" w:rsidRPr="00EC38A7" w:rsidRDefault="00722418" w:rsidP="00B804BB">
      <w:pPr>
        <w:autoSpaceDE w:val="0"/>
        <w:autoSpaceDN w:val="0"/>
        <w:adjustRightInd w:val="0"/>
        <w:ind w:left="720" w:hanging="153"/>
      </w:pPr>
      <w:r w:rsidRPr="00EC38A7">
        <w:t>“T070ˮ;</w:t>
      </w:r>
    </w:p>
    <w:p w14:paraId="7578C419" w14:textId="78BCFB44" w:rsidR="00722418" w:rsidRPr="00EC38A7" w:rsidRDefault="00722418" w:rsidP="00B804BB">
      <w:pPr>
        <w:autoSpaceDE w:val="0"/>
        <w:autoSpaceDN w:val="0"/>
        <w:adjustRightInd w:val="0"/>
        <w:ind w:left="567"/>
      </w:pPr>
      <w:r w:rsidRPr="00EC38A7">
        <w:t>колонку 5 доповнити літерою та цифрами “</w:t>
      </w:r>
      <w:r w:rsidR="009F4B4E" w:rsidRPr="00EC38A7">
        <w:t xml:space="preserve">, </w:t>
      </w:r>
      <w:r w:rsidRPr="00EC38A7">
        <w:t xml:space="preserve">F190ˮ; </w:t>
      </w:r>
    </w:p>
    <w:p w14:paraId="740A79BA" w14:textId="77777777" w:rsidR="009D6B8C" w:rsidRPr="00EC38A7" w:rsidRDefault="009D6B8C" w:rsidP="009D6B8C">
      <w:pPr>
        <w:tabs>
          <w:tab w:val="left" w:pos="851"/>
        </w:tabs>
      </w:pPr>
    </w:p>
    <w:p w14:paraId="0A3027E5" w14:textId="77777777" w:rsidR="007F19D5" w:rsidRPr="00EC38A7" w:rsidRDefault="00722418" w:rsidP="00B804BB">
      <w:pPr>
        <w:pStyle w:val="af3"/>
        <w:numPr>
          <w:ilvl w:val="0"/>
          <w:numId w:val="3"/>
        </w:numPr>
        <w:ind w:left="0" w:firstLine="567"/>
        <w:sectPr w:rsidR="007F19D5" w:rsidRPr="00EC38A7" w:rsidSect="00D76203">
          <w:headerReference w:type="first" r:id="rId79"/>
          <w:pgSz w:w="11906" w:h="16838"/>
          <w:pgMar w:top="567" w:right="567" w:bottom="1701" w:left="1701" w:header="709" w:footer="709" w:gutter="0"/>
          <w:cols w:space="708"/>
          <w:titlePg/>
          <w:docGrid w:linePitch="381"/>
        </w:sectPr>
      </w:pPr>
      <w:r w:rsidRPr="00EC38A7">
        <w:t>рядок 1</w:t>
      </w:r>
      <w:r w:rsidR="002E024D" w:rsidRPr="00EC38A7">
        <w:t>97</w:t>
      </w:r>
      <w:r w:rsidR="004C320E" w:rsidRPr="00EC38A7">
        <w:t>7</w:t>
      </w:r>
      <w:r w:rsidR="00D229FB" w:rsidRPr="00EC38A7">
        <w:t xml:space="preserve"> </w:t>
      </w:r>
      <w:r w:rsidRPr="00EC38A7">
        <w:t>викласти у такій редакції:</w:t>
      </w:r>
    </w:p>
    <w:p w14:paraId="02B0CA3F" w14:textId="59B185F5" w:rsidR="00722418" w:rsidRPr="00EC38A7" w:rsidRDefault="00722418" w:rsidP="00722418">
      <w:pPr>
        <w:tabs>
          <w:tab w:val="left" w:pos="851"/>
        </w:tabs>
      </w:pPr>
      <w:r w:rsidRPr="00EC38A7">
        <w:lastRenderedPageBreak/>
        <w:t>“</w:t>
      </w:r>
    </w:p>
    <w:tbl>
      <w:tblPr>
        <w:tblW w:w="9639" w:type="dxa"/>
        <w:jc w:val="center"/>
        <w:tblLayout w:type="fixed"/>
        <w:tblLook w:val="04A0" w:firstRow="1" w:lastRow="0" w:firstColumn="1" w:lastColumn="0" w:noHBand="0" w:noVBand="1"/>
      </w:tblPr>
      <w:tblGrid>
        <w:gridCol w:w="851"/>
        <w:gridCol w:w="1701"/>
        <w:gridCol w:w="2126"/>
        <w:gridCol w:w="987"/>
        <w:gridCol w:w="1701"/>
        <w:gridCol w:w="1134"/>
        <w:gridCol w:w="1139"/>
      </w:tblGrid>
      <w:tr w:rsidR="00722418" w:rsidRPr="00EC38A7" w14:paraId="248C0250" w14:textId="77777777" w:rsidTr="009A0B27">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34B8277" w14:textId="77777777" w:rsidR="00722418" w:rsidRPr="00EC38A7" w:rsidRDefault="00722418" w:rsidP="006609BE">
            <w:pPr>
              <w:jc w:val="center"/>
            </w:pPr>
            <w:r w:rsidRPr="00EC38A7">
              <w:t>1</w:t>
            </w:r>
          </w:p>
        </w:tc>
        <w:tc>
          <w:tcPr>
            <w:tcW w:w="1701" w:type="dxa"/>
            <w:tcBorders>
              <w:top w:val="single" w:sz="4" w:space="0" w:color="auto"/>
              <w:left w:val="nil"/>
              <w:bottom w:val="single" w:sz="4" w:space="0" w:color="auto"/>
              <w:right w:val="single" w:sz="4" w:space="0" w:color="auto"/>
            </w:tcBorders>
            <w:shd w:val="clear" w:color="auto" w:fill="auto"/>
            <w:hideMark/>
          </w:tcPr>
          <w:p w14:paraId="12D8F630" w14:textId="77777777" w:rsidR="00722418" w:rsidRPr="00EC38A7" w:rsidRDefault="00722418" w:rsidP="006609BE">
            <w:pPr>
              <w:jc w:val="center"/>
            </w:pPr>
            <w:r w:rsidRPr="00EC38A7">
              <w:t>2</w:t>
            </w:r>
          </w:p>
        </w:tc>
        <w:tc>
          <w:tcPr>
            <w:tcW w:w="2126" w:type="dxa"/>
            <w:tcBorders>
              <w:top w:val="single" w:sz="4" w:space="0" w:color="auto"/>
              <w:left w:val="nil"/>
              <w:bottom w:val="single" w:sz="4" w:space="0" w:color="auto"/>
              <w:right w:val="single" w:sz="4" w:space="0" w:color="auto"/>
            </w:tcBorders>
            <w:shd w:val="clear" w:color="auto" w:fill="auto"/>
            <w:hideMark/>
          </w:tcPr>
          <w:p w14:paraId="28694995" w14:textId="77777777" w:rsidR="00722418" w:rsidRPr="00EC38A7" w:rsidRDefault="00722418" w:rsidP="006609BE">
            <w:pPr>
              <w:jc w:val="center"/>
            </w:pPr>
            <w:r w:rsidRPr="00EC38A7">
              <w:t>3</w:t>
            </w:r>
          </w:p>
        </w:tc>
        <w:tc>
          <w:tcPr>
            <w:tcW w:w="987" w:type="dxa"/>
            <w:tcBorders>
              <w:top w:val="single" w:sz="4" w:space="0" w:color="auto"/>
              <w:left w:val="nil"/>
              <w:bottom w:val="single" w:sz="4" w:space="0" w:color="auto"/>
              <w:right w:val="single" w:sz="4" w:space="0" w:color="auto"/>
            </w:tcBorders>
            <w:shd w:val="clear" w:color="auto" w:fill="auto"/>
            <w:hideMark/>
          </w:tcPr>
          <w:p w14:paraId="6A38B12B" w14:textId="77777777" w:rsidR="00722418" w:rsidRPr="00EC38A7" w:rsidRDefault="00722418" w:rsidP="006609BE">
            <w:pPr>
              <w:jc w:val="center"/>
            </w:pPr>
            <w:r w:rsidRPr="00EC38A7">
              <w:t>4</w:t>
            </w:r>
          </w:p>
        </w:tc>
        <w:tc>
          <w:tcPr>
            <w:tcW w:w="1701" w:type="dxa"/>
            <w:tcBorders>
              <w:top w:val="single" w:sz="4" w:space="0" w:color="auto"/>
              <w:left w:val="nil"/>
              <w:bottom w:val="single" w:sz="4" w:space="0" w:color="auto"/>
              <w:right w:val="single" w:sz="4" w:space="0" w:color="auto"/>
            </w:tcBorders>
            <w:shd w:val="clear" w:color="auto" w:fill="auto"/>
            <w:hideMark/>
          </w:tcPr>
          <w:p w14:paraId="1BF1A8DF" w14:textId="77777777" w:rsidR="00722418" w:rsidRPr="00EC38A7" w:rsidRDefault="00722418" w:rsidP="006609BE">
            <w:pPr>
              <w:jc w:val="center"/>
            </w:pPr>
            <w:r w:rsidRPr="00EC38A7">
              <w:t>5</w:t>
            </w:r>
          </w:p>
        </w:tc>
        <w:tc>
          <w:tcPr>
            <w:tcW w:w="1134" w:type="dxa"/>
            <w:tcBorders>
              <w:top w:val="single" w:sz="4" w:space="0" w:color="auto"/>
              <w:left w:val="nil"/>
              <w:bottom w:val="single" w:sz="4" w:space="0" w:color="auto"/>
              <w:right w:val="single" w:sz="4" w:space="0" w:color="auto"/>
            </w:tcBorders>
            <w:shd w:val="clear" w:color="auto" w:fill="auto"/>
            <w:hideMark/>
          </w:tcPr>
          <w:p w14:paraId="20E83C38" w14:textId="77777777" w:rsidR="00722418" w:rsidRPr="00EC38A7" w:rsidRDefault="00722418" w:rsidP="006609BE">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hideMark/>
          </w:tcPr>
          <w:p w14:paraId="085AF595" w14:textId="77777777" w:rsidR="00722418" w:rsidRPr="00EC38A7" w:rsidRDefault="00722418" w:rsidP="006609BE">
            <w:pPr>
              <w:jc w:val="center"/>
            </w:pPr>
            <w:r w:rsidRPr="00EC38A7">
              <w:t>7</w:t>
            </w:r>
          </w:p>
        </w:tc>
      </w:tr>
      <w:tr w:rsidR="00722418" w:rsidRPr="00EC38A7" w14:paraId="55C96EC2" w14:textId="77777777" w:rsidTr="009A0B27">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417ED8" w14:textId="184C5740" w:rsidR="00722418" w:rsidRPr="00EC38A7" w:rsidRDefault="0064097C" w:rsidP="009B7572">
            <w:pPr>
              <w:jc w:val="left"/>
            </w:pPr>
            <w:r w:rsidRPr="00EC38A7">
              <w:t>197</w:t>
            </w:r>
            <w:r w:rsidR="009B7572" w:rsidRPr="00EC38A7">
              <w:t>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ABFEC2" w14:textId="56599C4E" w:rsidR="00722418" w:rsidRPr="00EC38A7" w:rsidRDefault="00722418" w:rsidP="00722418">
            <w:r w:rsidRPr="00EC38A7">
              <w:t>LRF040009</w:t>
            </w:r>
          </w:p>
        </w:tc>
        <w:tc>
          <w:tcPr>
            <w:tcW w:w="2126" w:type="dxa"/>
            <w:tcBorders>
              <w:top w:val="single" w:sz="4" w:space="0" w:color="auto"/>
              <w:left w:val="nil"/>
              <w:bottom w:val="single" w:sz="4" w:space="0" w:color="auto"/>
              <w:right w:val="single" w:sz="4" w:space="0" w:color="auto"/>
            </w:tcBorders>
            <w:shd w:val="clear" w:color="auto" w:fill="auto"/>
            <w:vAlign w:val="center"/>
          </w:tcPr>
          <w:p w14:paraId="3A592D99" w14:textId="6F4096AF" w:rsidR="00722418" w:rsidRPr="00EC38A7" w:rsidRDefault="00722418" w:rsidP="00722418">
            <w:r w:rsidRPr="00EC38A7">
              <w:t xml:space="preserve">Резерв під очікувані кредитні збитки </w:t>
            </w:r>
            <w:r w:rsidRPr="00EC38A7">
              <w:rPr>
                <w:lang w:eastAsia="ru-RU"/>
              </w:rPr>
              <w:t>за іншою дебіторською заборгованістю</w:t>
            </w:r>
          </w:p>
        </w:tc>
        <w:tc>
          <w:tcPr>
            <w:tcW w:w="987" w:type="dxa"/>
            <w:tcBorders>
              <w:top w:val="single" w:sz="4" w:space="0" w:color="auto"/>
              <w:left w:val="nil"/>
              <w:bottom w:val="single" w:sz="4" w:space="0" w:color="auto"/>
              <w:right w:val="single" w:sz="4" w:space="0" w:color="auto"/>
            </w:tcBorders>
            <w:shd w:val="clear" w:color="auto" w:fill="auto"/>
            <w:vAlign w:val="center"/>
          </w:tcPr>
          <w:p w14:paraId="0A370740" w14:textId="38A5750B" w:rsidR="00722418" w:rsidRPr="00EC38A7" w:rsidRDefault="00722418" w:rsidP="00722418">
            <w:r w:rsidRPr="00EC38A7">
              <w:t>T070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6C79B8" w14:textId="77777777" w:rsidR="00722418" w:rsidRPr="00EC38A7" w:rsidRDefault="00722418" w:rsidP="00722418">
            <w:r w:rsidRPr="00EC38A7">
              <w:t xml:space="preserve">K011, K030, K061, K112, S186, S190, S242, </w:t>
            </w:r>
          </w:p>
          <w:p w14:paraId="7C1DCC5B" w14:textId="738638B2" w:rsidR="00722418" w:rsidRPr="00EC38A7" w:rsidRDefault="00722418" w:rsidP="00722418">
            <w:r w:rsidRPr="00EC38A7">
              <w:t>R030, F190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35C269" w14:textId="6C923028" w:rsidR="00722418" w:rsidRPr="00EC38A7" w:rsidRDefault="00722418" w:rsidP="00722418">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0F6FF9A9" w14:textId="3C549291" w:rsidR="00722418" w:rsidRPr="00EC38A7" w:rsidRDefault="00722418" w:rsidP="00722418">
            <w:r w:rsidRPr="00EC38A7">
              <w:t>LRF04</w:t>
            </w:r>
          </w:p>
        </w:tc>
      </w:tr>
    </w:tbl>
    <w:p w14:paraId="6B1D3FE6" w14:textId="30F7DB2A" w:rsidR="00D229FB" w:rsidRPr="00EC38A7" w:rsidRDefault="00722418" w:rsidP="00722418">
      <w:pPr>
        <w:pStyle w:val="af3"/>
        <w:ind w:left="567" w:hanging="567"/>
        <w:jc w:val="right"/>
      </w:pPr>
      <w:r w:rsidRPr="00EC38A7">
        <w:t>ˮ</w:t>
      </w:r>
      <w:r w:rsidR="00D229FB" w:rsidRPr="00EC38A7">
        <w:t>;</w:t>
      </w:r>
    </w:p>
    <w:p w14:paraId="2B6457B0" w14:textId="3C18536A" w:rsidR="005D6F38" w:rsidRPr="00EC38A7" w:rsidRDefault="002E024D" w:rsidP="00853083">
      <w:pPr>
        <w:pStyle w:val="af3"/>
        <w:numPr>
          <w:ilvl w:val="0"/>
          <w:numId w:val="3"/>
        </w:numPr>
        <w:tabs>
          <w:tab w:val="left" w:pos="851"/>
        </w:tabs>
        <w:ind w:left="0" w:firstLine="567"/>
      </w:pPr>
      <w:r w:rsidRPr="00EC38A7">
        <w:t>у рядках 197</w:t>
      </w:r>
      <w:r w:rsidR="004C320E" w:rsidRPr="00EC38A7">
        <w:t>8</w:t>
      </w:r>
      <w:r w:rsidRPr="00EC38A7">
        <w:t>–19</w:t>
      </w:r>
      <w:r w:rsidR="004C320E" w:rsidRPr="00EC38A7">
        <w:t>90</w:t>
      </w:r>
      <w:r w:rsidR="005D6F38" w:rsidRPr="00EC38A7">
        <w:t>:</w:t>
      </w:r>
    </w:p>
    <w:p w14:paraId="4E3A6DE1" w14:textId="77777777" w:rsidR="005D6F38" w:rsidRPr="00EC38A7" w:rsidRDefault="005D6F38" w:rsidP="00853083">
      <w:pPr>
        <w:pStyle w:val="af3"/>
        <w:autoSpaceDE w:val="0"/>
        <w:autoSpaceDN w:val="0"/>
        <w:adjustRightInd w:val="0"/>
        <w:ind w:left="1353" w:hanging="786"/>
      </w:pPr>
      <w:r w:rsidRPr="00EC38A7">
        <w:t>колонку 4 викласти в такій редакції:</w:t>
      </w:r>
    </w:p>
    <w:p w14:paraId="3296428E" w14:textId="77777777" w:rsidR="005D6F38" w:rsidRPr="00EC38A7" w:rsidRDefault="005D6F38" w:rsidP="00853083">
      <w:pPr>
        <w:pStyle w:val="af3"/>
        <w:autoSpaceDE w:val="0"/>
        <w:autoSpaceDN w:val="0"/>
        <w:adjustRightInd w:val="0"/>
        <w:ind w:left="1353" w:hanging="786"/>
      </w:pPr>
      <w:r w:rsidRPr="00EC38A7">
        <w:t>“T070ˮ;</w:t>
      </w:r>
    </w:p>
    <w:p w14:paraId="4984180E" w14:textId="38E1FDAD" w:rsidR="005D6F38" w:rsidRPr="00EC38A7" w:rsidRDefault="005D6F38" w:rsidP="00853083">
      <w:pPr>
        <w:pStyle w:val="af3"/>
        <w:autoSpaceDE w:val="0"/>
        <w:autoSpaceDN w:val="0"/>
        <w:adjustRightInd w:val="0"/>
        <w:ind w:left="1353" w:hanging="786"/>
      </w:pPr>
      <w:r w:rsidRPr="00EC38A7">
        <w:t>колонку 5 доповнити літерою та цифрами “</w:t>
      </w:r>
      <w:r w:rsidR="009F4B4E" w:rsidRPr="00EC38A7">
        <w:t xml:space="preserve">, </w:t>
      </w:r>
      <w:r w:rsidRPr="00EC38A7">
        <w:t xml:space="preserve">F190ˮ; </w:t>
      </w:r>
    </w:p>
    <w:p w14:paraId="24979C84" w14:textId="77777777" w:rsidR="005D6F38" w:rsidRPr="00EC38A7" w:rsidRDefault="005D6F38" w:rsidP="005D6F38">
      <w:pPr>
        <w:pStyle w:val="af3"/>
        <w:tabs>
          <w:tab w:val="left" w:pos="851"/>
        </w:tabs>
        <w:ind w:left="567"/>
      </w:pPr>
    </w:p>
    <w:p w14:paraId="64A5977C" w14:textId="4B4DDDFC" w:rsidR="00787B1A" w:rsidRPr="00EC38A7" w:rsidRDefault="007D665C" w:rsidP="00B804BB">
      <w:pPr>
        <w:pStyle w:val="af3"/>
        <w:numPr>
          <w:ilvl w:val="0"/>
          <w:numId w:val="3"/>
        </w:numPr>
        <w:tabs>
          <w:tab w:val="left" w:pos="851"/>
        </w:tabs>
        <w:ind w:left="0" w:firstLine="567"/>
      </w:pPr>
      <w:r w:rsidRPr="00EC38A7">
        <w:t>рядки 19</w:t>
      </w:r>
      <w:r w:rsidR="004C320E" w:rsidRPr="00EC38A7">
        <w:t>91, 1992</w:t>
      </w:r>
      <w:r w:rsidR="00787B1A" w:rsidRPr="00EC38A7">
        <w:t xml:space="preserve"> замінит</w:t>
      </w:r>
      <w:r w:rsidR="002E024D" w:rsidRPr="00EC38A7">
        <w:t>и девʼятьма  новими  рядками 19</w:t>
      </w:r>
      <w:r w:rsidR="004C320E" w:rsidRPr="00EC38A7">
        <w:t>91</w:t>
      </w:r>
      <w:r w:rsidR="002E024D" w:rsidRPr="00EC38A7">
        <w:t>–199</w:t>
      </w:r>
      <w:r w:rsidR="004C320E" w:rsidRPr="00EC38A7">
        <w:t>9</w:t>
      </w:r>
      <w:r w:rsidR="00787B1A" w:rsidRPr="00EC38A7">
        <w:t xml:space="preserve"> такого змісту:</w:t>
      </w:r>
    </w:p>
    <w:p w14:paraId="2F7A9DB6" w14:textId="3B839D30" w:rsidR="00D229FB" w:rsidRPr="00EC38A7" w:rsidRDefault="00D229FB" w:rsidP="00D229FB">
      <w:pPr>
        <w:tabs>
          <w:tab w:val="left" w:pos="851"/>
        </w:tabs>
      </w:pPr>
      <w:r w:rsidRPr="00EC38A7">
        <w:t>“</w:t>
      </w:r>
    </w:p>
    <w:tbl>
      <w:tblPr>
        <w:tblW w:w="9639" w:type="dxa"/>
        <w:jc w:val="center"/>
        <w:tblLayout w:type="fixed"/>
        <w:tblLook w:val="04A0" w:firstRow="1" w:lastRow="0" w:firstColumn="1" w:lastColumn="0" w:noHBand="0" w:noVBand="1"/>
      </w:tblPr>
      <w:tblGrid>
        <w:gridCol w:w="850"/>
        <w:gridCol w:w="1700"/>
        <w:gridCol w:w="2125"/>
        <w:gridCol w:w="1133"/>
        <w:gridCol w:w="1700"/>
        <w:gridCol w:w="992"/>
        <w:gridCol w:w="1139"/>
      </w:tblGrid>
      <w:tr w:rsidR="006A5B98" w:rsidRPr="00EC38A7" w14:paraId="53A98D08" w14:textId="77777777" w:rsidTr="007F19D5">
        <w:trPr>
          <w:trHeight w:val="288"/>
          <w:jc w:val="center"/>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E012450" w14:textId="77777777" w:rsidR="00D229FB" w:rsidRPr="00EC38A7" w:rsidRDefault="00D229FB" w:rsidP="00F65715">
            <w:pPr>
              <w:jc w:val="center"/>
            </w:pPr>
            <w:r w:rsidRPr="00EC38A7">
              <w:t>1</w:t>
            </w:r>
          </w:p>
        </w:tc>
        <w:tc>
          <w:tcPr>
            <w:tcW w:w="1700" w:type="dxa"/>
            <w:tcBorders>
              <w:top w:val="single" w:sz="4" w:space="0" w:color="auto"/>
              <w:left w:val="nil"/>
              <w:bottom w:val="single" w:sz="4" w:space="0" w:color="auto"/>
              <w:right w:val="single" w:sz="4" w:space="0" w:color="auto"/>
            </w:tcBorders>
            <w:shd w:val="clear" w:color="auto" w:fill="auto"/>
            <w:hideMark/>
          </w:tcPr>
          <w:p w14:paraId="5CDAD8B1" w14:textId="77777777" w:rsidR="00D229FB" w:rsidRPr="00EC38A7" w:rsidRDefault="00D229FB" w:rsidP="00F65715">
            <w:pPr>
              <w:jc w:val="center"/>
            </w:pPr>
            <w:r w:rsidRPr="00EC38A7">
              <w:t>2</w:t>
            </w:r>
          </w:p>
        </w:tc>
        <w:tc>
          <w:tcPr>
            <w:tcW w:w="2125" w:type="dxa"/>
            <w:tcBorders>
              <w:top w:val="single" w:sz="4" w:space="0" w:color="auto"/>
              <w:left w:val="nil"/>
              <w:bottom w:val="single" w:sz="4" w:space="0" w:color="auto"/>
              <w:right w:val="single" w:sz="4" w:space="0" w:color="auto"/>
            </w:tcBorders>
            <w:shd w:val="clear" w:color="auto" w:fill="auto"/>
            <w:hideMark/>
          </w:tcPr>
          <w:p w14:paraId="52B7F104" w14:textId="77777777" w:rsidR="00D229FB" w:rsidRPr="00EC38A7" w:rsidRDefault="00D229FB" w:rsidP="00F65715">
            <w:pPr>
              <w:jc w:val="center"/>
            </w:pPr>
            <w:r w:rsidRPr="00EC38A7">
              <w:t>3</w:t>
            </w:r>
          </w:p>
        </w:tc>
        <w:tc>
          <w:tcPr>
            <w:tcW w:w="1133" w:type="dxa"/>
            <w:tcBorders>
              <w:top w:val="single" w:sz="4" w:space="0" w:color="auto"/>
              <w:left w:val="nil"/>
              <w:bottom w:val="single" w:sz="4" w:space="0" w:color="auto"/>
              <w:right w:val="single" w:sz="4" w:space="0" w:color="auto"/>
            </w:tcBorders>
            <w:shd w:val="clear" w:color="auto" w:fill="auto"/>
            <w:hideMark/>
          </w:tcPr>
          <w:p w14:paraId="75A603D0" w14:textId="77777777" w:rsidR="00D229FB" w:rsidRPr="00EC38A7" w:rsidRDefault="00D229FB" w:rsidP="00F65715">
            <w:pPr>
              <w:jc w:val="center"/>
            </w:pPr>
            <w:r w:rsidRPr="00EC38A7">
              <w:t>4</w:t>
            </w:r>
          </w:p>
        </w:tc>
        <w:tc>
          <w:tcPr>
            <w:tcW w:w="1700" w:type="dxa"/>
            <w:tcBorders>
              <w:top w:val="single" w:sz="4" w:space="0" w:color="auto"/>
              <w:left w:val="nil"/>
              <w:bottom w:val="single" w:sz="4" w:space="0" w:color="auto"/>
              <w:right w:val="single" w:sz="4" w:space="0" w:color="auto"/>
            </w:tcBorders>
            <w:shd w:val="clear" w:color="auto" w:fill="auto"/>
            <w:hideMark/>
          </w:tcPr>
          <w:p w14:paraId="7CED28D6" w14:textId="77777777" w:rsidR="00D229FB" w:rsidRPr="00EC38A7" w:rsidRDefault="00D229FB" w:rsidP="00F65715">
            <w:pPr>
              <w:jc w:val="center"/>
            </w:pPr>
            <w:r w:rsidRPr="00EC38A7">
              <w:t>5</w:t>
            </w:r>
          </w:p>
        </w:tc>
        <w:tc>
          <w:tcPr>
            <w:tcW w:w="992" w:type="dxa"/>
            <w:tcBorders>
              <w:top w:val="single" w:sz="4" w:space="0" w:color="auto"/>
              <w:left w:val="nil"/>
              <w:bottom w:val="single" w:sz="4" w:space="0" w:color="auto"/>
              <w:right w:val="single" w:sz="4" w:space="0" w:color="auto"/>
            </w:tcBorders>
            <w:shd w:val="clear" w:color="auto" w:fill="auto"/>
            <w:hideMark/>
          </w:tcPr>
          <w:p w14:paraId="314497B3" w14:textId="77777777" w:rsidR="00D229FB" w:rsidRPr="00EC38A7" w:rsidRDefault="00D229FB" w:rsidP="00F65715">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hideMark/>
          </w:tcPr>
          <w:p w14:paraId="2F7C6E8B" w14:textId="77777777" w:rsidR="00D229FB" w:rsidRPr="00EC38A7" w:rsidRDefault="00D229FB" w:rsidP="00F65715">
            <w:pPr>
              <w:jc w:val="center"/>
            </w:pPr>
            <w:r w:rsidRPr="00EC38A7">
              <w:t>7</w:t>
            </w:r>
          </w:p>
        </w:tc>
      </w:tr>
      <w:tr w:rsidR="006A5B98" w:rsidRPr="00EC38A7" w14:paraId="6B4099E3" w14:textId="77777777" w:rsidTr="007F19D5">
        <w:trPr>
          <w:trHeight w:val="288"/>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CB01A4" w14:textId="4A95B141" w:rsidR="00C92F04" w:rsidRPr="00EC38A7" w:rsidRDefault="002E024D" w:rsidP="004C320E">
            <w:pPr>
              <w:jc w:val="left"/>
            </w:pPr>
            <w:r w:rsidRPr="00EC38A7">
              <w:t>19</w:t>
            </w:r>
            <w:r w:rsidR="004C320E" w:rsidRPr="00EC38A7">
              <w:t>91</w:t>
            </w:r>
          </w:p>
        </w:tc>
        <w:tc>
          <w:tcPr>
            <w:tcW w:w="1700" w:type="dxa"/>
            <w:tcBorders>
              <w:top w:val="single" w:sz="4" w:space="0" w:color="auto"/>
              <w:left w:val="nil"/>
              <w:bottom w:val="single" w:sz="4" w:space="0" w:color="auto"/>
              <w:right w:val="single" w:sz="4" w:space="0" w:color="auto"/>
            </w:tcBorders>
            <w:shd w:val="clear" w:color="auto" w:fill="auto"/>
            <w:vAlign w:val="center"/>
          </w:tcPr>
          <w:p w14:paraId="5E0AD894" w14:textId="562B08F0" w:rsidR="00C92F04" w:rsidRPr="00EC38A7" w:rsidRDefault="00C92F04" w:rsidP="00C92F04">
            <w:r w:rsidRPr="00EC38A7">
              <w:t>LRF040025</w:t>
            </w:r>
          </w:p>
        </w:tc>
        <w:tc>
          <w:tcPr>
            <w:tcW w:w="2125" w:type="dxa"/>
            <w:tcBorders>
              <w:top w:val="single" w:sz="4" w:space="0" w:color="auto"/>
              <w:left w:val="nil"/>
              <w:bottom w:val="single" w:sz="4" w:space="0" w:color="auto"/>
              <w:right w:val="single" w:sz="4" w:space="0" w:color="auto"/>
            </w:tcBorders>
            <w:shd w:val="clear" w:color="auto" w:fill="auto"/>
            <w:vAlign w:val="center"/>
          </w:tcPr>
          <w:p w14:paraId="61238419" w14:textId="2F5AC332" w:rsidR="00C92F04" w:rsidRPr="00EC38A7" w:rsidRDefault="00AD05D2" w:rsidP="00C92F04">
            <w:r w:rsidRPr="00EC38A7">
              <w:t>Резерв</w:t>
            </w:r>
            <w:r w:rsidR="00C92F04" w:rsidRPr="00EC38A7">
              <w:t xml:space="preserve"> під очікувані кредитні збитки за договорами з надання коштів та банківських металів у кредит</w:t>
            </w:r>
          </w:p>
        </w:tc>
        <w:tc>
          <w:tcPr>
            <w:tcW w:w="1133" w:type="dxa"/>
            <w:tcBorders>
              <w:top w:val="single" w:sz="4" w:space="0" w:color="auto"/>
              <w:left w:val="nil"/>
              <w:bottom w:val="single" w:sz="4" w:space="0" w:color="auto"/>
              <w:right w:val="single" w:sz="4" w:space="0" w:color="auto"/>
            </w:tcBorders>
            <w:shd w:val="clear" w:color="auto" w:fill="auto"/>
            <w:vAlign w:val="center"/>
          </w:tcPr>
          <w:p w14:paraId="2A8FA739" w14:textId="0C10D6AC" w:rsidR="00C92F04" w:rsidRPr="00EC38A7" w:rsidRDefault="00C92F04" w:rsidP="00C92F04">
            <w:r w:rsidRPr="00EC38A7">
              <w:t>T070</w:t>
            </w:r>
          </w:p>
        </w:tc>
        <w:tc>
          <w:tcPr>
            <w:tcW w:w="1700" w:type="dxa"/>
            <w:tcBorders>
              <w:top w:val="single" w:sz="4" w:space="0" w:color="auto"/>
              <w:left w:val="nil"/>
              <w:bottom w:val="single" w:sz="4" w:space="0" w:color="auto"/>
              <w:right w:val="single" w:sz="4" w:space="0" w:color="auto"/>
            </w:tcBorders>
            <w:shd w:val="clear" w:color="auto" w:fill="auto"/>
            <w:vAlign w:val="center"/>
          </w:tcPr>
          <w:p w14:paraId="425447A3" w14:textId="77777777" w:rsidR="00C92F04" w:rsidRPr="00EC38A7" w:rsidRDefault="00C92F04" w:rsidP="00C92F04">
            <w:r w:rsidRPr="00EC38A7">
              <w:t xml:space="preserve">K011, K030, K061, K112, S186, S190, S242, </w:t>
            </w:r>
          </w:p>
          <w:p w14:paraId="640EFE03" w14:textId="364D21F1" w:rsidR="00C92F04" w:rsidRPr="00EC38A7" w:rsidRDefault="00C92F04" w:rsidP="00C92F04">
            <w:r w:rsidRPr="00EC38A7">
              <w:t>R030, F190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339DCB" w14:textId="15492D21" w:rsidR="00C92F04" w:rsidRPr="00EC38A7" w:rsidRDefault="00C92F04" w:rsidP="00C92F04">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0D395362" w14:textId="3354F613" w:rsidR="00C92F04" w:rsidRPr="00EC38A7" w:rsidRDefault="00C92F04" w:rsidP="00C92F04">
            <w:r w:rsidRPr="00EC38A7">
              <w:t>LRF04</w:t>
            </w:r>
          </w:p>
        </w:tc>
      </w:tr>
      <w:tr w:rsidR="006A5B98" w:rsidRPr="00EC38A7" w14:paraId="5A4CE84A" w14:textId="77777777" w:rsidTr="007F19D5">
        <w:trPr>
          <w:trHeight w:val="288"/>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3108A9" w14:textId="65B064E4" w:rsidR="00C92F04" w:rsidRPr="00EC38A7" w:rsidRDefault="004C320E" w:rsidP="00C92F04">
            <w:pPr>
              <w:jc w:val="left"/>
            </w:pPr>
            <w:r w:rsidRPr="00EC38A7">
              <w:t>1992</w:t>
            </w:r>
          </w:p>
        </w:tc>
        <w:tc>
          <w:tcPr>
            <w:tcW w:w="1700" w:type="dxa"/>
            <w:tcBorders>
              <w:top w:val="single" w:sz="4" w:space="0" w:color="auto"/>
              <w:left w:val="nil"/>
              <w:bottom w:val="single" w:sz="4" w:space="0" w:color="auto"/>
              <w:right w:val="single" w:sz="4" w:space="0" w:color="auto"/>
            </w:tcBorders>
            <w:shd w:val="clear" w:color="auto" w:fill="auto"/>
            <w:vAlign w:val="center"/>
          </w:tcPr>
          <w:p w14:paraId="6725FC95" w14:textId="5268DF8D" w:rsidR="00C92F04" w:rsidRPr="00EC38A7" w:rsidRDefault="00C92F04" w:rsidP="00C92F04">
            <w:r w:rsidRPr="00EC38A7">
              <w:t>LRF040026</w:t>
            </w:r>
          </w:p>
        </w:tc>
        <w:tc>
          <w:tcPr>
            <w:tcW w:w="2125" w:type="dxa"/>
            <w:tcBorders>
              <w:top w:val="single" w:sz="4" w:space="0" w:color="auto"/>
              <w:left w:val="nil"/>
              <w:bottom w:val="single" w:sz="4" w:space="0" w:color="auto"/>
              <w:right w:val="single" w:sz="4" w:space="0" w:color="auto"/>
            </w:tcBorders>
            <w:shd w:val="clear" w:color="auto" w:fill="auto"/>
            <w:vAlign w:val="center"/>
          </w:tcPr>
          <w:p w14:paraId="3757BB05" w14:textId="1F8DBB26" w:rsidR="00C92F04" w:rsidRPr="00EC38A7" w:rsidRDefault="00AD05D2" w:rsidP="00C92F04">
            <w:r w:rsidRPr="00EC38A7">
              <w:t>Резерв</w:t>
            </w:r>
            <w:r w:rsidR="00C92F04" w:rsidRPr="00EC38A7">
              <w:t xml:space="preserve"> під очікувані кредитні збитки за договорами фінансового лізингу</w:t>
            </w:r>
          </w:p>
        </w:tc>
        <w:tc>
          <w:tcPr>
            <w:tcW w:w="1133" w:type="dxa"/>
            <w:tcBorders>
              <w:top w:val="single" w:sz="4" w:space="0" w:color="auto"/>
              <w:left w:val="nil"/>
              <w:bottom w:val="single" w:sz="4" w:space="0" w:color="auto"/>
              <w:right w:val="single" w:sz="4" w:space="0" w:color="auto"/>
            </w:tcBorders>
            <w:shd w:val="clear" w:color="auto" w:fill="auto"/>
            <w:vAlign w:val="center"/>
          </w:tcPr>
          <w:p w14:paraId="3BAE6EF5" w14:textId="14F4B5CF" w:rsidR="00C92F04" w:rsidRPr="00EC38A7" w:rsidRDefault="00C92F04" w:rsidP="00C92F04">
            <w:r w:rsidRPr="00EC38A7">
              <w:t>T070</w:t>
            </w:r>
          </w:p>
        </w:tc>
        <w:tc>
          <w:tcPr>
            <w:tcW w:w="1700" w:type="dxa"/>
            <w:tcBorders>
              <w:top w:val="single" w:sz="4" w:space="0" w:color="auto"/>
              <w:left w:val="nil"/>
              <w:bottom w:val="single" w:sz="4" w:space="0" w:color="auto"/>
              <w:right w:val="single" w:sz="4" w:space="0" w:color="auto"/>
            </w:tcBorders>
            <w:shd w:val="clear" w:color="auto" w:fill="auto"/>
            <w:vAlign w:val="center"/>
          </w:tcPr>
          <w:p w14:paraId="222F7B99" w14:textId="77777777" w:rsidR="00C92F04" w:rsidRPr="00EC38A7" w:rsidRDefault="00C92F04" w:rsidP="00C92F04">
            <w:r w:rsidRPr="00EC38A7">
              <w:t xml:space="preserve">K011, K030, K061, K112, S186, S190, S242, </w:t>
            </w:r>
          </w:p>
          <w:p w14:paraId="2DE37310" w14:textId="12A5547B" w:rsidR="00C92F04" w:rsidRPr="00EC38A7" w:rsidRDefault="00C92F04" w:rsidP="00C92F04">
            <w:r w:rsidRPr="00EC38A7">
              <w:t>R030, F190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09C20049" w14:textId="6C9F8091" w:rsidR="00C92F04" w:rsidRPr="00EC38A7" w:rsidRDefault="00C92F04" w:rsidP="00C92F04">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7291B154" w14:textId="3E141EC8" w:rsidR="00C92F04" w:rsidRPr="00EC38A7" w:rsidRDefault="00C92F04" w:rsidP="00C92F04">
            <w:r w:rsidRPr="00EC38A7">
              <w:t>LRF04</w:t>
            </w:r>
          </w:p>
        </w:tc>
      </w:tr>
      <w:tr w:rsidR="006A5B98" w:rsidRPr="00EC38A7" w14:paraId="35DA851B" w14:textId="77777777" w:rsidTr="007F19D5">
        <w:trPr>
          <w:trHeight w:val="288"/>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35CBA" w14:textId="23E49A74" w:rsidR="00C92F04" w:rsidRPr="00EC38A7" w:rsidRDefault="004C320E" w:rsidP="00C92F04">
            <w:pPr>
              <w:jc w:val="left"/>
            </w:pPr>
            <w:r w:rsidRPr="00EC38A7">
              <w:t>1993</w:t>
            </w:r>
          </w:p>
        </w:tc>
        <w:tc>
          <w:tcPr>
            <w:tcW w:w="1700" w:type="dxa"/>
            <w:tcBorders>
              <w:top w:val="single" w:sz="4" w:space="0" w:color="auto"/>
              <w:left w:val="nil"/>
              <w:bottom w:val="single" w:sz="4" w:space="0" w:color="auto"/>
              <w:right w:val="single" w:sz="4" w:space="0" w:color="auto"/>
            </w:tcBorders>
            <w:shd w:val="clear" w:color="auto" w:fill="auto"/>
            <w:vAlign w:val="center"/>
          </w:tcPr>
          <w:p w14:paraId="03291C6C" w14:textId="4CE8C789" w:rsidR="00C92F04" w:rsidRPr="00EC38A7" w:rsidRDefault="00C92F04" w:rsidP="00C92F04">
            <w:r w:rsidRPr="00EC38A7">
              <w:t>LRF040027</w:t>
            </w:r>
          </w:p>
        </w:tc>
        <w:tc>
          <w:tcPr>
            <w:tcW w:w="2125" w:type="dxa"/>
            <w:tcBorders>
              <w:top w:val="single" w:sz="4" w:space="0" w:color="auto"/>
              <w:left w:val="nil"/>
              <w:bottom w:val="single" w:sz="4" w:space="0" w:color="auto"/>
              <w:right w:val="single" w:sz="4" w:space="0" w:color="auto"/>
            </w:tcBorders>
            <w:shd w:val="clear" w:color="auto" w:fill="auto"/>
            <w:vAlign w:val="center"/>
          </w:tcPr>
          <w:p w14:paraId="5B340E56" w14:textId="19D06331" w:rsidR="00C92F04" w:rsidRPr="00EC38A7" w:rsidRDefault="00AD05D2" w:rsidP="00C92F04">
            <w:r w:rsidRPr="00EC38A7">
              <w:t>Резерв</w:t>
            </w:r>
            <w:r w:rsidR="00C92F04" w:rsidRPr="00EC38A7">
              <w:t xml:space="preserve"> під очікувані кредитні збитки за договорами факторингу класичного</w:t>
            </w:r>
          </w:p>
        </w:tc>
        <w:tc>
          <w:tcPr>
            <w:tcW w:w="1133" w:type="dxa"/>
            <w:tcBorders>
              <w:top w:val="single" w:sz="4" w:space="0" w:color="auto"/>
              <w:left w:val="nil"/>
              <w:bottom w:val="single" w:sz="4" w:space="0" w:color="auto"/>
              <w:right w:val="single" w:sz="4" w:space="0" w:color="auto"/>
            </w:tcBorders>
            <w:shd w:val="clear" w:color="auto" w:fill="auto"/>
            <w:vAlign w:val="center"/>
          </w:tcPr>
          <w:p w14:paraId="7716CE6F" w14:textId="7626E333" w:rsidR="00C92F04" w:rsidRPr="00EC38A7" w:rsidRDefault="00C92F04" w:rsidP="00C92F04">
            <w:r w:rsidRPr="00EC38A7">
              <w:t>T070</w:t>
            </w:r>
          </w:p>
        </w:tc>
        <w:tc>
          <w:tcPr>
            <w:tcW w:w="1700" w:type="dxa"/>
            <w:tcBorders>
              <w:top w:val="single" w:sz="4" w:space="0" w:color="auto"/>
              <w:left w:val="nil"/>
              <w:bottom w:val="single" w:sz="4" w:space="0" w:color="auto"/>
              <w:right w:val="single" w:sz="4" w:space="0" w:color="auto"/>
            </w:tcBorders>
            <w:shd w:val="clear" w:color="auto" w:fill="auto"/>
            <w:vAlign w:val="center"/>
          </w:tcPr>
          <w:p w14:paraId="54F256CA" w14:textId="77777777" w:rsidR="00C92F04" w:rsidRPr="00EC38A7" w:rsidRDefault="00C92F04" w:rsidP="00C92F04">
            <w:r w:rsidRPr="00EC38A7">
              <w:t xml:space="preserve">K011, K030, K061, K112, S186, S190, S242, </w:t>
            </w:r>
          </w:p>
          <w:p w14:paraId="40FA7D52" w14:textId="6FF8623D" w:rsidR="00C92F04" w:rsidRPr="00EC38A7" w:rsidRDefault="00C92F04" w:rsidP="00C92F04">
            <w:r w:rsidRPr="00EC38A7">
              <w:t>R030, F190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A69C83" w14:textId="43231E4C" w:rsidR="00C92F04" w:rsidRPr="00EC38A7" w:rsidRDefault="00C92F04" w:rsidP="00C92F04">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66CF32BE" w14:textId="354E22B3" w:rsidR="00C92F04" w:rsidRPr="00EC38A7" w:rsidRDefault="00C92F04" w:rsidP="00C92F04">
            <w:r w:rsidRPr="00EC38A7">
              <w:t>LRF04</w:t>
            </w:r>
          </w:p>
        </w:tc>
      </w:tr>
    </w:tbl>
    <w:p w14:paraId="00F6C0C8" w14:textId="77777777" w:rsidR="007F19D5" w:rsidRPr="00EC38A7" w:rsidRDefault="007F19D5" w:rsidP="00C92F04">
      <w:pPr>
        <w:jc w:val="left"/>
        <w:sectPr w:rsidR="007F19D5" w:rsidRPr="00EC38A7" w:rsidSect="00D76203">
          <w:headerReference w:type="first" r:id="rId80"/>
          <w:pgSz w:w="11906" w:h="16838"/>
          <w:pgMar w:top="567" w:right="567" w:bottom="1701" w:left="1701" w:header="709" w:footer="709" w:gutter="0"/>
          <w:cols w:space="708"/>
          <w:titlePg/>
          <w:docGrid w:linePitch="381"/>
        </w:sectPr>
      </w:pPr>
    </w:p>
    <w:tbl>
      <w:tblPr>
        <w:tblW w:w="9639" w:type="dxa"/>
        <w:jc w:val="center"/>
        <w:tblLayout w:type="fixed"/>
        <w:tblLook w:val="04A0" w:firstRow="1" w:lastRow="0" w:firstColumn="1" w:lastColumn="0" w:noHBand="0" w:noVBand="1"/>
      </w:tblPr>
      <w:tblGrid>
        <w:gridCol w:w="850"/>
        <w:gridCol w:w="1699"/>
        <w:gridCol w:w="2124"/>
        <w:gridCol w:w="1135"/>
        <w:gridCol w:w="1700"/>
        <w:gridCol w:w="992"/>
        <w:gridCol w:w="1139"/>
      </w:tblGrid>
      <w:tr w:rsidR="007F19D5" w:rsidRPr="00EC38A7" w14:paraId="1BB7CA13"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DC622C" w14:textId="74D0048E" w:rsidR="007F19D5" w:rsidRPr="00EC38A7" w:rsidRDefault="007F19D5" w:rsidP="007F19D5">
            <w:pPr>
              <w:jc w:val="center"/>
            </w:pPr>
            <w:r w:rsidRPr="00EC38A7">
              <w:lastRenderedPageBreak/>
              <w:t>1</w:t>
            </w:r>
          </w:p>
        </w:tc>
        <w:tc>
          <w:tcPr>
            <w:tcW w:w="1700" w:type="dxa"/>
            <w:tcBorders>
              <w:top w:val="single" w:sz="4" w:space="0" w:color="auto"/>
              <w:left w:val="nil"/>
              <w:bottom w:val="single" w:sz="4" w:space="0" w:color="auto"/>
              <w:right w:val="single" w:sz="4" w:space="0" w:color="auto"/>
            </w:tcBorders>
            <w:shd w:val="clear" w:color="auto" w:fill="auto"/>
            <w:vAlign w:val="center"/>
          </w:tcPr>
          <w:p w14:paraId="3FAF0142" w14:textId="6B4BAAA1" w:rsidR="007F19D5" w:rsidRPr="00EC38A7" w:rsidRDefault="007F19D5" w:rsidP="007F19D5">
            <w:pPr>
              <w:jc w:val="center"/>
            </w:pPr>
            <w:r w:rsidRPr="00EC38A7">
              <w:t>2</w:t>
            </w:r>
          </w:p>
        </w:tc>
        <w:tc>
          <w:tcPr>
            <w:tcW w:w="2124" w:type="dxa"/>
            <w:tcBorders>
              <w:top w:val="single" w:sz="4" w:space="0" w:color="auto"/>
              <w:left w:val="nil"/>
              <w:bottom w:val="single" w:sz="4" w:space="0" w:color="auto"/>
              <w:right w:val="single" w:sz="4" w:space="0" w:color="auto"/>
            </w:tcBorders>
            <w:shd w:val="clear" w:color="auto" w:fill="auto"/>
            <w:vAlign w:val="center"/>
          </w:tcPr>
          <w:p w14:paraId="37D0218F" w14:textId="50DDC3D2" w:rsidR="007F19D5" w:rsidRPr="00EC38A7" w:rsidRDefault="007F19D5" w:rsidP="007F19D5">
            <w:pPr>
              <w:jc w:val="center"/>
            </w:pPr>
            <w:r w:rsidRPr="00EC38A7">
              <w:t>3</w:t>
            </w:r>
          </w:p>
        </w:tc>
        <w:tc>
          <w:tcPr>
            <w:tcW w:w="1133" w:type="dxa"/>
            <w:tcBorders>
              <w:top w:val="single" w:sz="4" w:space="0" w:color="auto"/>
              <w:left w:val="nil"/>
              <w:bottom w:val="single" w:sz="4" w:space="0" w:color="auto"/>
              <w:right w:val="single" w:sz="4" w:space="0" w:color="auto"/>
            </w:tcBorders>
            <w:shd w:val="clear" w:color="auto" w:fill="auto"/>
            <w:vAlign w:val="center"/>
          </w:tcPr>
          <w:p w14:paraId="46A449F5" w14:textId="66AE2754" w:rsidR="007F19D5" w:rsidRPr="00EC38A7" w:rsidRDefault="007F19D5" w:rsidP="007F19D5">
            <w:pPr>
              <w:jc w:val="center"/>
            </w:pPr>
            <w:r w:rsidRPr="00EC38A7">
              <w:t>4</w:t>
            </w:r>
          </w:p>
        </w:tc>
        <w:tc>
          <w:tcPr>
            <w:tcW w:w="1700" w:type="dxa"/>
            <w:tcBorders>
              <w:top w:val="single" w:sz="4" w:space="0" w:color="auto"/>
              <w:left w:val="nil"/>
              <w:bottom w:val="single" w:sz="4" w:space="0" w:color="auto"/>
              <w:right w:val="single" w:sz="4" w:space="0" w:color="auto"/>
            </w:tcBorders>
            <w:shd w:val="clear" w:color="auto" w:fill="auto"/>
            <w:vAlign w:val="center"/>
          </w:tcPr>
          <w:p w14:paraId="27B62222" w14:textId="4227ABC4" w:rsidR="007F19D5" w:rsidRPr="00EC38A7" w:rsidRDefault="007F19D5" w:rsidP="007F19D5">
            <w:pPr>
              <w:jc w:val="center"/>
            </w:pPr>
            <w:r w:rsidRPr="00EC38A7">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11483BEF" w14:textId="06F54769" w:rsidR="007F19D5" w:rsidRPr="00EC38A7" w:rsidRDefault="007F19D5" w:rsidP="007F19D5">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vAlign w:val="center"/>
          </w:tcPr>
          <w:p w14:paraId="1B30018A" w14:textId="0AC14C62" w:rsidR="007F19D5" w:rsidRPr="00EC38A7" w:rsidRDefault="007F19D5" w:rsidP="007F19D5">
            <w:pPr>
              <w:jc w:val="center"/>
            </w:pPr>
            <w:r w:rsidRPr="00EC38A7">
              <w:t>7</w:t>
            </w:r>
          </w:p>
        </w:tc>
      </w:tr>
      <w:tr w:rsidR="006A5B98" w:rsidRPr="00EC38A7" w14:paraId="498D812C"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312DBC" w14:textId="154B332B" w:rsidR="00C92F04" w:rsidRPr="00EC38A7" w:rsidRDefault="002E024D" w:rsidP="00C92F04">
            <w:pPr>
              <w:jc w:val="left"/>
            </w:pPr>
            <w:r w:rsidRPr="00EC38A7">
              <w:t>199</w:t>
            </w:r>
            <w:r w:rsidR="004C320E" w:rsidRPr="00EC38A7">
              <w:t>4</w:t>
            </w:r>
          </w:p>
        </w:tc>
        <w:tc>
          <w:tcPr>
            <w:tcW w:w="1700" w:type="dxa"/>
            <w:tcBorders>
              <w:top w:val="single" w:sz="4" w:space="0" w:color="auto"/>
              <w:left w:val="nil"/>
              <w:bottom w:val="single" w:sz="4" w:space="0" w:color="auto"/>
              <w:right w:val="single" w:sz="4" w:space="0" w:color="auto"/>
            </w:tcBorders>
            <w:shd w:val="clear" w:color="auto" w:fill="auto"/>
            <w:vAlign w:val="center"/>
          </w:tcPr>
          <w:p w14:paraId="48B43F5E" w14:textId="43672643" w:rsidR="00C92F04" w:rsidRPr="00EC38A7" w:rsidRDefault="00C92F04" w:rsidP="00C92F04">
            <w:r w:rsidRPr="00EC38A7">
              <w:t>LRF040028</w:t>
            </w:r>
          </w:p>
        </w:tc>
        <w:tc>
          <w:tcPr>
            <w:tcW w:w="2124" w:type="dxa"/>
            <w:tcBorders>
              <w:top w:val="single" w:sz="4" w:space="0" w:color="auto"/>
              <w:left w:val="nil"/>
              <w:bottom w:val="single" w:sz="4" w:space="0" w:color="auto"/>
              <w:right w:val="single" w:sz="4" w:space="0" w:color="auto"/>
            </w:tcBorders>
            <w:shd w:val="clear" w:color="auto" w:fill="auto"/>
            <w:vAlign w:val="center"/>
          </w:tcPr>
          <w:p w14:paraId="45EFCA39" w14:textId="6A33FBBB" w:rsidR="00C92F04" w:rsidRPr="00EC38A7" w:rsidRDefault="00AD05D2" w:rsidP="00C92F04">
            <w:r w:rsidRPr="00EC38A7">
              <w:t>Резерв</w:t>
            </w:r>
            <w:r w:rsidR="00C92F04" w:rsidRPr="00EC38A7">
              <w:t xml:space="preserve"> під очікувані кредитні збитки за договорами факторингу іншого, ніж класичний</w:t>
            </w:r>
          </w:p>
        </w:tc>
        <w:tc>
          <w:tcPr>
            <w:tcW w:w="1133" w:type="dxa"/>
            <w:tcBorders>
              <w:top w:val="single" w:sz="4" w:space="0" w:color="auto"/>
              <w:left w:val="nil"/>
              <w:bottom w:val="single" w:sz="4" w:space="0" w:color="auto"/>
              <w:right w:val="single" w:sz="4" w:space="0" w:color="auto"/>
            </w:tcBorders>
            <w:shd w:val="clear" w:color="auto" w:fill="auto"/>
            <w:vAlign w:val="center"/>
          </w:tcPr>
          <w:p w14:paraId="1B2DB4B7" w14:textId="239D8A61" w:rsidR="00C92F04" w:rsidRPr="00EC38A7" w:rsidRDefault="00C92F04" w:rsidP="00C92F04">
            <w:r w:rsidRPr="00EC38A7">
              <w:t>T070</w:t>
            </w:r>
          </w:p>
        </w:tc>
        <w:tc>
          <w:tcPr>
            <w:tcW w:w="1700" w:type="dxa"/>
            <w:tcBorders>
              <w:top w:val="single" w:sz="4" w:space="0" w:color="auto"/>
              <w:left w:val="nil"/>
              <w:bottom w:val="single" w:sz="4" w:space="0" w:color="auto"/>
              <w:right w:val="single" w:sz="4" w:space="0" w:color="auto"/>
            </w:tcBorders>
            <w:shd w:val="clear" w:color="auto" w:fill="auto"/>
            <w:vAlign w:val="center"/>
          </w:tcPr>
          <w:p w14:paraId="3D9920D9" w14:textId="77777777" w:rsidR="00C92F04" w:rsidRPr="00EC38A7" w:rsidRDefault="00C92F04" w:rsidP="00C92F04">
            <w:r w:rsidRPr="00EC38A7">
              <w:t xml:space="preserve">K011, K030, K061, K112, S186, S190, S242, </w:t>
            </w:r>
          </w:p>
          <w:p w14:paraId="437A9950" w14:textId="368DF1C9" w:rsidR="00C92F04" w:rsidRPr="00EC38A7" w:rsidRDefault="00C92F04" w:rsidP="00C92F04">
            <w:r w:rsidRPr="00EC38A7">
              <w:t>R030, F190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585AD1" w14:textId="1D316CEF" w:rsidR="00C92F04" w:rsidRPr="00EC38A7" w:rsidRDefault="00C92F04" w:rsidP="00C92F04">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45A0EC13" w14:textId="0C2CD19D" w:rsidR="00C92F04" w:rsidRPr="00EC38A7" w:rsidRDefault="00C92F04" w:rsidP="00C92F04">
            <w:r w:rsidRPr="00EC38A7">
              <w:t>LRF04</w:t>
            </w:r>
          </w:p>
        </w:tc>
      </w:tr>
      <w:tr w:rsidR="006A5B98" w:rsidRPr="00EC38A7" w14:paraId="4D5942CD"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B03441" w14:textId="0E16C880" w:rsidR="00C92F04" w:rsidRPr="00EC38A7" w:rsidRDefault="002E024D" w:rsidP="00C92F04">
            <w:pPr>
              <w:jc w:val="left"/>
            </w:pPr>
            <w:r w:rsidRPr="00EC38A7">
              <w:t>199</w:t>
            </w:r>
            <w:r w:rsidR="004C320E" w:rsidRPr="00EC38A7">
              <w:t>5</w:t>
            </w:r>
          </w:p>
        </w:tc>
        <w:tc>
          <w:tcPr>
            <w:tcW w:w="1700" w:type="dxa"/>
            <w:tcBorders>
              <w:top w:val="single" w:sz="4" w:space="0" w:color="auto"/>
              <w:left w:val="nil"/>
              <w:bottom w:val="single" w:sz="4" w:space="0" w:color="auto"/>
              <w:right w:val="single" w:sz="4" w:space="0" w:color="auto"/>
            </w:tcBorders>
            <w:shd w:val="clear" w:color="auto" w:fill="auto"/>
            <w:vAlign w:val="center"/>
          </w:tcPr>
          <w:p w14:paraId="27D18173" w14:textId="6AECEF12" w:rsidR="00C92F04" w:rsidRPr="00EC38A7" w:rsidRDefault="00C92F04" w:rsidP="00C92F04">
            <w:r w:rsidRPr="00EC38A7">
              <w:t>LRF040029</w:t>
            </w:r>
          </w:p>
        </w:tc>
        <w:tc>
          <w:tcPr>
            <w:tcW w:w="2124" w:type="dxa"/>
            <w:tcBorders>
              <w:top w:val="single" w:sz="4" w:space="0" w:color="auto"/>
              <w:left w:val="nil"/>
              <w:bottom w:val="single" w:sz="4" w:space="0" w:color="auto"/>
              <w:right w:val="single" w:sz="4" w:space="0" w:color="auto"/>
            </w:tcBorders>
            <w:shd w:val="clear" w:color="auto" w:fill="auto"/>
            <w:vAlign w:val="center"/>
          </w:tcPr>
          <w:p w14:paraId="2B5FD878" w14:textId="1E9C83F2" w:rsidR="00C92F04" w:rsidRPr="00EC38A7" w:rsidRDefault="00C92F04" w:rsidP="00C92F04">
            <w:r w:rsidRPr="00EC38A7">
              <w:t>Резерв під очікувані кредитні збитки за нефінансовими активами</w:t>
            </w:r>
          </w:p>
        </w:tc>
        <w:tc>
          <w:tcPr>
            <w:tcW w:w="1133" w:type="dxa"/>
            <w:tcBorders>
              <w:top w:val="single" w:sz="4" w:space="0" w:color="auto"/>
              <w:left w:val="nil"/>
              <w:bottom w:val="single" w:sz="4" w:space="0" w:color="auto"/>
              <w:right w:val="single" w:sz="4" w:space="0" w:color="auto"/>
            </w:tcBorders>
            <w:shd w:val="clear" w:color="auto" w:fill="auto"/>
            <w:vAlign w:val="center"/>
          </w:tcPr>
          <w:p w14:paraId="17003635" w14:textId="6005C594" w:rsidR="00C92F04" w:rsidRPr="00EC38A7" w:rsidRDefault="00C92F04" w:rsidP="00C92F04">
            <w:r w:rsidRPr="00EC38A7">
              <w:t>T070</w:t>
            </w:r>
          </w:p>
        </w:tc>
        <w:tc>
          <w:tcPr>
            <w:tcW w:w="1700" w:type="dxa"/>
            <w:tcBorders>
              <w:top w:val="single" w:sz="4" w:space="0" w:color="auto"/>
              <w:left w:val="nil"/>
              <w:bottom w:val="single" w:sz="4" w:space="0" w:color="auto"/>
              <w:right w:val="single" w:sz="4" w:space="0" w:color="auto"/>
            </w:tcBorders>
            <w:shd w:val="clear" w:color="auto" w:fill="auto"/>
            <w:vAlign w:val="center"/>
          </w:tcPr>
          <w:p w14:paraId="511607F9" w14:textId="77777777" w:rsidR="00C92F04" w:rsidRPr="00EC38A7" w:rsidRDefault="00C92F04" w:rsidP="00C92F04">
            <w:r w:rsidRPr="00EC38A7">
              <w:t xml:space="preserve">K011, K030, K061, K112, S186, S190, S242, </w:t>
            </w:r>
          </w:p>
          <w:p w14:paraId="7E2C5515" w14:textId="553CBAD7" w:rsidR="00C92F04" w:rsidRPr="00EC38A7" w:rsidRDefault="00C92F04" w:rsidP="00C92F04">
            <w:r w:rsidRPr="00EC38A7">
              <w:t>R030, F190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911ED" w14:textId="7A712D7B" w:rsidR="00C92F04" w:rsidRPr="00EC38A7" w:rsidRDefault="00C92F04" w:rsidP="00C92F04">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0DC157FD" w14:textId="62EACFE7" w:rsidR="00C92F04" w:rsidRPr="00EC38A7" w:rsidRDefault="00C92F04" w:rsidP="00C92F04">
            <w:r w:rsidRPr="00EC38A7">
              <w:t>LRF04</w:t>
            </w:r>
          </w:p>
        </w:tc>
      </w:tr>
      <w:tr w:rsidR="006A5B98" w:rsidRPr="00EC38A7" w14:paraId="332F28FE"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648DA8" w14:textId="13E42218" w:rsidR="00C92F04" w:rsidRPr="00EC38A7" w:rsidRDefault="002E024D" w:rsidP="00C92F04">
            <w:pPr>
              <w:jc w:val="left"/>
            </w:pPr>
            <w:r w:rsidRPr="00EC38A7">
              <w:t>199</w:t>
            </w:r>
            <w:r w:rsidR="004C320E" w:rsidRPr="00EC38A7">
              <w:t>6</w:t>
            </w:r>
          </w:p>
        </w:tc>
        <w:tc>
          <w:tcPr>
            <w:tcW w:w="1700" w:type="dxa"/>
            <w:tcBorders>
              <w:top w:val="single" w:sz="4" w:space="0" w:color="auto"/>
              <w:left w:val="nil"/>
              <w:bottom w:val="single" w:sz="4" w:space="0" w:color="auto"/>
              <w:right w:val="single" w:sz="4" w:space="0" w:color="auto"/>
            </w:tcBorders>
            <w:shd w:val="clear" w:color="auto" w:fill="auto"/>
            <w:vAlign w:val="center"/>
          </w:tcPr>
          <w:p w14:paraId="509B6868" w14:textId="7E8F1725" w:rsidR="00C92F04" w:rsidRPr="00EC38A7" w:rsidRDefault="00C92F04" w:rsidP="00C92F04">
            <w:r w:rsidRPr="00EC38A7">
              <w:t>LRF040030</w:t>
            </w:r>
          </w:p>
        </w:tc>
        <w:tc>
          <w:tcPr>
            <w:tcW w:w="2124" w:type="dxa"/>
            <w:tcBorders>
              <w:top w:val="single" w:sz="4" w:space="0" w:color="auto"/>
              <w:left w:val="nil"/>
              <w:bottom w:val="single" w:sz="4" w:space="0" w:color="auto"/>
              <w:right w:val="single" w:sz="4" w:space="0" w:color="auto"/>
            </w:tcBorders>
            <w:shd w:val="clear" w:color="auto" w:fill="auto"/>
            <w:vAlign w:val="center"/>
          </w:tcPr>
          <w:p w14:paraId="750139B7" w14:textId="5277D483" w:rsidR="00C92F04" w:rsidRPr="00EC38A7" w:rsidRDefault="00C92F04" w:rsidP="00C92F04">
            <w:r w:rsidRPr="00EC38A7">
              <w:t>Резерв під очікувані кредитні збитки за наданими гарантіями</w:t>
            </w:r>
          </w:p>
        </w:tc>
        <w:tc>
          <w:tcPr>
            <w:tcW w:w="1133" w:type="dxa"/>
            <w:tcBorders>
              <w:top w:val="single" w:sz="4" w:space="0" w:color="auto"/>
              <w:left w:val="nil"/>
              <w:bottom w:val="single" w:sz="4" w:space="0" w:color="auto"/>
              <w:right w:val="single" w:sz="4" w:space="0" w:color="auto"/>
            </w:tcBorders>
            <w:shd w:val="clear" w:color="auto" w:fill="auto"/>
            <w:vAlign w:val="center"/>
          </w:tcPr>
          <w:p w14:paraId="4B101CD0" w14:textId="34669D75" w:rsidR="00C92F04" w:rsidRPr="00EC38A7" w:rsidRDefault="00C92F04" w:rsidP="00C92F04">
            <w:r w:rsidRPr="00EC38A7">
              <w:t>T070</w:t>
            </w:r>
          </w:p>
        </w:tc>
        <w:tc>
          <w:tcPr>
            <w:tcW w:w="1700" w:type="dxa"/>
            <w:tcBorders>
              <w:top w:val="single" w:sz="4" w:space="0" w:color="auto"/>
              <w:left w:val="nil"/>
              <w:bottom w:val="single" w:sz="4" w:space="0" w:color="auto"/>
              <w:right w:val="single" w:sz="4" w:space="0" w:color="auto"/>
            </w:tcBorders>
            <w:shd w:val="clear" w:color="auto" w:fill="auto"/>
            <w:vAlign w:val="center"/>
          </w:tcPr>
          <w:p w14:paraId="7DD4270C" w14:textId="77777777" w:rsidR="00C92F04" w:rsidRPr="00EC38A7" w:rsidRDefault="00C92F04" w:rsidP="00C92F04">
            <w:r w:rsidRPr="00EC38A7">
              <w:t xml:space="preserve">K011, K030, K061, K112, S186, S190, S242, </w:t>
            </w:r>
          </w:p>
          <w:p w14:paraId="442E30CD" w14:textId="4EEAF371" w:rsidR="00C92F04" w:rsidRPr="00EC38A7" w:rsidRDefault="00C92F04" w:rsidP="00C92F04">
            <w:r w:rsidRPr="00EC38A7">
              <w:t>R030, F190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130F20" w14:textId="44D73DA5" w:rsidR="00C92F04" w:rsidRPr="00EC38A7" w:rsidRDefault="00C92F04" w:rsidP="00C92F04">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6538129E" w14:textId="1064B750" w:rsidR="00C92F04" w:rsidRPr="00EC38A7" w:rsidRDefault="00C92F04" w:rsidP="00C92F04">
            <w:r w:rsidRPr="00EC38A7">
              <w:t>LRF04</w:t>
            </w:r>
          </w:p>
        </w:tc>
      </w:tr>
      <w:tr w:rsidR="006A5B98" w:rsidRPr="00EC38A7" w14:paraId="616DA1B3"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4459D6" w14:textId="70AD2E2B" w:rsidR="00C92F04" w:rsidRPr="00EC38A7" w:rsidRDefault="002E024D" w:rsidP="00C92F04">
            <w:pPr>
              <w:jc w:val="left"/>
            </w:pPr>
            <w:r w:rsidRPr="00EC38A7">
              <w:t>199</w:t>
            </w:r>
            <w:r w:rsidR="004C320E" w:rsidRPr="00EC38A7">
              <w:t>7</w:t>
            </w:r>
          </w:p>
        </w:tc>
        <w:tc>
          <w:tcPr>
            <w:tcW w:w="1700" w:type="dxa"/>
            <w:tcBorders>
              <w:top w:val="single" w:sz="4" w:space="0" w:color="auto"/>
              <w:left w:val="nil"/>
              <w:bottom w:val="single" w:sz="4" w:space="0" w:color="auto"/>
              <w:right w:val="single" w:sz="4" w:space="0" w:color="auto"/>
            </w:tcBorders>
            <w:shd w:val="clear" w:color="auto" w:fill="auto"/>
            <w:vAlign w:val="center"/>
          </w:tcPr>
          <w:p w14:paraId="60373E1B" w14:textId="63703BE3" w:rsidR="00C92F04" w:rsidRPr="00EC38A7" w:rsidRDefault="00C92F04" w:rsidP="00C92F04">
            <w:r w:rsidRPr="00EC38A7">
              <w:t>LRF040031</w:t>
            </w:r>
          </w:p>
        </w:tc>
        <w:tc>
          <w:tcPr>
            <w:tcW w:w="2124" w:type="dxa"/>
            <w:tcBorders>
              <w:top w:val="single" w:sz="4" w:space="0" w:color="auto"/>
              <w:left w:val="nil"/>
              <w:bottom w:val="single" w:sz="4" w:space="0" w:color="auto"/>
              <w:right w:val="single" w:sz="4" w:space="0" w:color="auto"/>
            </w:tcBorders>
            <w:shd w:val="clear" w:color="auto" w:fill="auto"/>
            <w:vAlign w:val="center"/>
          </w:tcPr>
          <w:p w14:paraId="42568A12" w14:textId="63B64CB4" w:rsidR="00C92F04" w:rsidRPr="00EC38A7" w:rsidRDefault="00C92F04" w:rsidP="00C92F04">
            <w:r w:rsidRPr="00EC38A7">
              <w:t>Резерв під очікувані кредитні збитки за зобов’язаннями з кредитування та іншими зобов’язаннями</w:t>
            </w:r>
          </w:p>
        </w:tc>
        <w:tc>
          <w:tcPr>
            <w:tcW w:w="1133" w:type="dxa"/>
            <w:tcBorders>
              <w:top w:val="single" w:sz="4" w:space="0" w:color="auto"/>
              <w:left w:val="nil"/>
              <w:bottom w:val="single" w:sz="4" w:space="0" w:color="auto"/>
              <w:right w:val="single" w:sz="4" w:space="0" w:color="auto"/>
            </w:tcBorders>
            <w:shd w:val="clear" w:color="auto" w:fill="auto"/>
            <w:vAlign w:val="center"/>
          </w:tcPr>
          <w:p w14:paraId="0CFB9C79" w14:textId="5A3E791B" w:rsidR="00C92F04" w:rsidRPr="00EC38A7" w:rsidRDefault="00C92F04" w:rsidP="00C92F04">
            <w:r w:rsidRPr="00EC38A7">
              <w:t>T070</w:t>
            </w:r>
          </w:p>
        </w:tc>
        <w:tc>
          <w:tcPr>
            <w:tcW w:w="1700" w:type="dxa"/>
            <w:tcBorders>
              <w:top w:val="single" w:sz="4" w:space="0" w:color="auto"/>
              <w:left w:val="nil"/>
              <w:bottom w:val="single" w:sz="4" w:space="0" w:color="auto"/>
              <w:right w:val="single" w:sz="4" w:space="0" w:color="auto"/>
            </w:tcBorders>
            <w:shd w:val="clear" w:color="auto" w:fill="auto"/>
            <w:vAlign w:val="center"/>
          </w:tcPr>
          <w:p w14:paraId="37017D70" w14:textId="77777777" w:rsidR="00C92F04" w:rsidRPr="00EC38A7" w:rsidRDefault="00C92F04" w:rsidP="00C92F04">
            <w:r w:rsidRPr="00EC38A7">
              <w:t xml:space="preserve">K011, K030, K061, K112, S186, S190, S242, </w:t>
            </w:r>
          </w:p>
          <w:p w14:paraId="2BAE8FD2" w14:textId="4F360AA0" w:rsidR="00C92F04" w:rsidRPr="00EC38A7" w:rsidRDefault="00C92F04" w:rsidP="00C92F04">
            <w:r w:rsidRPr="00EC38A7">
              <w:t>R030, F190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D0382A" w14:textId="387A28F0" w:rsidR="00C92F04" w:rsidRPr="00EC38A7" w:rsidRDefault="00C92F04" w:rsidP="00C92F04">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69078B08" w14:textId="418140C0" w:rsidR="00C92F04" w:rsidRPr="00EC38A7" w:rsidRDefault="00C92F04" w:rsidP="00C92F04">
            <w:r w:rsidRPr="00EC38A7">
              <w:t>LRF04</w:t>
            </w:r>
          </w:p>
        </w:tc>
      </w:tr>
      <w:tr w:rsidR="006A5B98" w:rsidRPr="00EC38A7" w14:paraId="3A92D24F" w14:textId="77777777" w:rsidTr="000A2AC7">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E12A2B" w14:textId="26CB85C4" w:rsidR="00C92F04" w:rsidRPr="00EC38A7" w:rsidRDefault="002E024D" w:rsidP="004C320E">
            <w:pPr>
              <w:jc w:val="left"/>
            </w:pPr>
            <w:r w:rsidRPr="00EC38A7">
              <w:t>199</w:t>
            </w:r>
            <w:r w:rsidR="004C320E" w:rsidRPr="00EC38A7">
              <w:t>8</w:t>
            </w:r>
          </w:p>
        </w:tc>
        <w:tc>
          <w:tcPr>
            <w:tcW w:w="1700" w:type="dxa"/>
            <w:tcBorders>
              <w:top w:val="single" w:sz="4" w:space="0" w:color="auto"/>
              <w:left w:val="nil"/>
              <w:bottom w:val="single" w:sz="4" w:space="0" w:color="auto"/>
              <w:right w:val="single" w:sz="4" w:space="0" w:color="auto"/>
            </w:tcBorders>
            <w:shd w:val="clear" w:color="auto" w:fill="auto"/>
            <w:vAlign w:val="center"/>
          </w:tcPr>
          <w:p w14:paraId="6A1B7ACD" w14:textId="413899CC" w:rsidR="00C92F04" w:rsidRPr="00EC38A7" w:rsidRDefault="00C92F04" w:rsidP="00C92F04">
            <w:r w:rsidRPr="00EC38A7">
              <w:t>LRF040032</w:t>
            </w:r>
          </w:p>
        </w:tc>
        <w:tc>
          <w:tcPr>
            <w:tcW w:w="2122" w:type="dxa"/>
            <w:tcBorders>
              <w:top w:val="single" w:sz="4" w:space="0" w:color="auto"/>
              <w:left w:val="nil"/>
              <w:bottom w:val="single" w:sz="4" w:space="0" w:color="auto"/>
              <w:right w:val="single" w:sz="4" w:space="0" w:color="auto"/>
            </w:tcBorders>
            <w:shd w:val="clear" w:color="auto" w:fill="auto"/>
            <w:vAlign w:val="center"/>
          </w:tcPr>
          <w:p w14:paraId="3B42F9BE" w14:textId="3370EF0B" w:rsidR="00C92F04" w:rsidRPr="00EC38A7" w:rsidRDefault="00C92F04" w:rsidP="00C92F04">
            <w:r w:rsidRPr="00EC38A7">
              <w:t>Резерв під очікувані кредитні збитки за сплаченими гарантіями</w:t>
            </w:r>
          </w:p>
        </w:tc>
        <w:tc>
          <w:tcPr>
            <w:tcW w:w="1135" w:type="dxa"/>
            <w:tcBorders>
              <w:top w:val="single" w:sz="4" w:space="0" w:color="auto"/>
              <w:left w:val="nil"/>
              <w:bottom w:val="single" w:sz="4" w:space="0" w:color="auto"/>
              <w:right w:val="single" w:sz="4" w:space="0" w:color="auto"/>
            </w:tcBorders>
            <w:shd w:val="clear" w:color="auto" w:fill="auto"/>
            <w:vAlign w:val="center"/>
          </w:tcPr>
          <w:p w14:paraId="1373BDC0" w14:textId="7F324E2E" w:rsidR="00C92F04" w:rsidRPr="00EC38A7" w:rsidRDefault="00C92F04" w:rsidP="00C92F04">
            <w:r w:rsidRPr="00EC38A7">
              <w:t>T070</w:t>
            </w:r>
          </w:p>
        </w:tc>
        <w:tc>
          <w:tcPr>
            <w:tcW w:w="1700" w:type="dxa"/>
            <w:tcBorders>
              <w:top w:val="single" w:sz="4" w:space="0" w:color="auto"/>
              <w:left w:val="nil"/>
              <w:bottom w:val="single" w:sz="4" w:space="0" w:color="auto"/>
              <w:right w:val="single" w:sz="4" w:space="0" w:color="auto"/>
            </w:tcBorders>
            <w:shd w:val="clear" w:color="auto" w:fill="auto"/>
            <w:vAlign w:val="center"/>
          </w:tcPr>
          <w:p w14:paraId="16ECF07D" w14:textId="77777777" w:rsidR="00C92F04" w:rsidRPr="00EC38A7" w:rsidRDefault="00C92F04" w:rsidP="00C92F04">
            <w:r w:rsidRPr="00EC38A7">
              <w:t xml:space="preserve">K011, K030, K061, K112, S186, S190, S242, </w:t>
            </w:r>
          </w:p>
          <w:p w14:paraId="5A432C6A" w14:textId="1AD2A21C" w:rsidR="00C92F04" w:rsidRPr="00EC38A7" w:rsidRDefault="00C92F04" w:rsidP="00C92F04">
            <w:r w:rsidRPr="00EC38A7">
              <w:t>R030, F190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0BCB27" w14:textId="382A37E3" w:rsidR="00C92F04" w:rsidRPr="00EC38A7" w:rsidRDefault="00C92F04" w:rsidP="00C92F04">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057D7F8C" w14:textId="46AEC8E5" w:rsidR="00C92F04" w:rsidRPr="00EC38A7" w:rsidRDefault="00C92F04" w:rsidP="00C92F04">
            <w:r w:rsidRPr="00EC38A7">
              <w:t>LRF04</w:t>
            </w:r>
          </w:p>
        </w:tc>
      </w:tr>
      <w:tr w:rsidR="006A5B98" w:rsidRPr="00EC38A7" w14:paraId="4D362209" w14:textId="77777777" w:rsidTr="000A2AC7">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79F219" w14:textId="530560C9" w:rsidR="00C92F04" w:rsidRPr="00EC38A7" w:rsidRDefault="002E024D" w:rsidP="00C92F04">
            <w:pPr>
              <w:jc w:val="left"/>
            </w:pPr>
            <w:r w:rsidRPr="00EC38A7">
              <w:t>199</w:t>
            </w:r>
            <w:r w:rsidR="004C320E" w:rsidRPr="00EC38A7">
              <w:t>9</w:t>
            </w:r>
          </w:p>
        </w:tc>
        <w:tc>
          <w:tcPr>
            <w:tcW w:w="1700" w:type="dxa"/>
            <w:tcBorders>
              <w:top w:val="single" w:sz="4" w:space="0" w:color="auto"/>
              <w:left w:val="nil"/>
              <w:bottom w:val="single" w:sz="4" w:space="0" w:color="auto"/>
              <w:right w:val="single" w:sz="4" w:space="0" w:color="auto"/>
            </w:tcBorders>
            <w:shd w:val="clear" w:color="auto" w:fill="auto"/>
            <w:vAlign w:val="center"/>
          </w:tcPr>
          <w:p w14:paraId="3E495118" w14:textId="3C812B10" w:rsidR="00C92F04" w:rsidRPr="00EC38A7" w:rsidRDefault="00C92F04" w:rsidP="00C92F04">
            <w:r w:rsidRPr="00EC38A7">
              <w:t>LRF040033</w:t>
            </w:r>
          </w:p>
        </w:tc>
        <w:tc>
          <w:tcPr>
            <w:tcW w:w="2122" w:type="dxa"/>
            <w:tcBorders>
              <w:top w:val="single" w:sz="4" w:space="0" w:color="auto"/>
              <w:left w:val="nil"/>
              <w:bottom w:val="single" w:sz="4" w:space="0" w:color="auto"/>
              <w:right w:val="single" w:sz="4" w:space="0" w:color="auto"/>
            </w:tcBorders>
            <w:shd w:val="clear" w:color="auto" w:fill="auto"/>
            <w:vAlign w:val="center"/>
          </w:tcPr>
          <w:p w14:paraId="1DB8DF69" w14:textId="425DCDB8" w:rsidR="00C92F04" w:rsidRPr="00EC38A7" w:rsidRDefault="00C92F04" w:rsidP="00C92F04">
            <w:r w:rsidRPr="00EC38A7">
              <w:t>Дебіторська заборгованість за сплаченими гарантіями</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5F8E58" w14:textId="64B1AD67" w:rsidR="00C92F04" w:rsidRPr="00EC38A7" w:rsidRDefault="00C92F04" w:rsidP="00C92F04">
            <w:r w:rsidRPr="00EC38A7">
              <w:t>T070</w:t>
            </w:r>
          </w:p>
        </w:tc>
        <w:tc>
          <w:tcPr>
            <w:tcW w:w="1700" w:type="dxa"/>
            <w:tcBorders>
              <w:top w:val="single" w:sz="4" w:space="0" w:color="auto"/>
              <w:left w:val="nil"/>
              <w:bottom w:val="single" w:sz="4" w:space="0" w:color="auto"/>
              <w:right w:val="single" w:sz="4" w:space="0" w:color="auto"/>
            </w:tcBorders>
            <w:shd w:val="clear" w:color="auto" w:fill="auto"/>
            <w:vAlign w:val="center"/>
          </w:tcPr>
          <w:p w14:paraId="771987E3" w14:textId="77777777" w:rsidR="00C92F04" w:rsidRPr="00EC38A7" w:rsidRDefault="00C92F04" w:rsidP="00C92F04">
            <w:r w:rsidRPr="00EC38A7">
              <w:t xml:space="preserve">K011, K030, K061, K112, S186, S190, S242, </w:t>
            </w:r>
          </w:p>
          <w:p w14:paraId="64E49F95" w14:textId="297EFE23" w:rsidR="00C92F04" w:rsidRPr="00EC38A7" w:rsidRDefault="00C92F04" w:rsidP="00C92F04">
            <w:r w:rsidRPr="00EC38A7">
              <w:t>R030, F190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CAFA43" w14:textId="663B3F09" w:rsidR="00C92F04" w:rsidRPr="00EC38A7" w:rsidRDefault="00C92F04" w:rsidP="00C92F04">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52EF9BBA" w14:textId="09EE24A6" w:rsidR="00C92F04" w:rsidRPr="00EC38A7" w:rsidRDefault="00C92F04" w:rsidP="00C92F04">
            <w:r w:rsidRPr="00EC38A7">
              <w:t>LRF04</w:t>
            </w:r>
          </w:p>
        </w:tc>
      </w:tr>
    </w:tbl>
    <w:p w14:paraId="5BC7FB43" w14:textId="77777777" w:rsidR="00D229FB" w:rsidRPr="00EC38A7" w:rsidRDefault="00D229FB" w:rsidP="00D229FB">
      <w:pPr>
        <w:tabs>
          <w:tab w:val="left" w:pos="567"/>
          <w:tab w:val="left" w:pos="851"/>
          <w:tab w:val="left" w:pos="924"/>
        </w:tabs>
        <w:autoSpaceDE w:val="0"/>
        <w:autoSpaceDN w:val="0"/>
        <w:adjustRightInd w:val="0"/>
        <w:ind w:firstLine="709"/>
        <w:jc w:val="right"/>
      </w:pPr>
      <w:r w:rsidRPr="00EC38A7">
        <w:t>”.</w:t>
      </w:r>
    </w:p>
    <w:p w14:paraId="7FDFD1A4" w14:textId="4A82E7AD" w:rsidR="00D229FB" w:rsidRPr="00EC38A7" w:rsidRDefault="00D229FB" w:rsidP="00A61909">
      <w:pPr>
        <w:autoSpaceDE w:val="0"/>
        <w:autoSpaceDN w:val="0"/>
        <w:adjustRightInd w:val="0"/>
        <w:ind w:firstLine="567"/>
      </w:pPr>
      <w:r w:rsidRPr="00EC38A7">
        <w:t xml:space="preserve">У звʼязку з цим </w:t>
      </w:r>
      <w:r w:rsidR="002E024D" w:rsidRPr="00EC38A7">
        <w:t>рядки 19</w:t>
      </w:r>
      <w:r w:rsidR="004C320E" w:rsidRPr="00EC38A7">
        <w:t>93</w:t>
      </w:r>
      <w:r w:rsidR="002E024D" w:rsidRPr="00EC38A7">
        <w:t>–214</w:t>
      </w:r>
      <w:r w:rsidR="004C320E" w:rsidRPr="00EC38A7">
        <w:t>6 уважати відповідно рядками 2000</w:t>
      </w:r>
      <w:r w:rsidR="008F14B7" w:rsidRPr="00EC38A7">
        <w:t>–2</w:t>
      </w:r>
      <w:r w:rsidR="004C320E" w:rsidRPr="00EC38A7">
        <w:t>153</w:t>
      </w:r>
      <w:r w:rsidR="008948CD" w:rsidRPr="00EC38A7">
        <w:t>;</w:t>
      </w:r>
    </w:p>
    <w:p w14:paraId="14FC5952" w14:textId="77777777" w:rsidR="00D229FB" w:rsidRPr="00EC38A7" w:rsidRDefault="00D229FB" w:rsidP="00D229FB">
      <w:pPr>
        <w:tabs>
          <w:tab w:val="left" w:pos="851"/>
        </w:tabs>
      </w:pPr>
    </w:p>
    <w:p w14:paraId="44627DD7" w14:textId="77777777" w:rsidR="007F19D5" w:rsidRPr="00EC38A7" w:rsidRDefault="008948CD" w:rsidP="00A61909">
      <w:pPr>
        <w:pStyle w:val="af3"/>
        <w:numPr>
          <w:ilvl w:val="0"/>
          <w:numId w:val="3"/>
        </w:numPr>
        <w:autoSpaceDE w:val="0"/>
        <w:autoSpaceDN w:val="0"/>
        <w:adjustRightInd w:val="0"/>
        <w:ind w:left="0" w:firstLine="567"/>
        <w:sectPr w:rsidR="007F19D5" w:rsidRPr="00EC38A7" w:rsidSect="00D76203">
          <w:headerReference w:type="first" r:id="rId81"/>
          <w:pgSz w:w="11906" w:h="16838"/>
          <w:pgMar w:top="567" w:right="567" w:bottom="1701" w:left="1701" w:header="709" w:footer="709" w:gutter="0"/>
          <w:cols w:space="708"/>
          <w:titlePg/>
          <w:docGrid w:linePitch="381"/>
        </w:sectPr>
      </w:pPr>
      <w:r w:rsidRPr="00EC38A7">
        <w:t xml:space="preserve">рядки </w:t>
      </w:r>
      <w:r w:rsidR="002E024D" w:rsidRPr="00EC38A7">
        <w:t>20</w:t>
      </w:r>
      <w:r w:rsidR="004C320E" w:rsidRPr="00EC38A7">
        <w:t>11–2023</w:t>
      </w:r>
      <w:r w:rsidR="008F14B7" w:rsidRPr="00EC38A7">
        <w:t xml:space="preserve"> замінити дв</w:t>
      </w:r>
      <w:r w:rsidR="004C320E" w:rsidRPr="00EC38A7">
        <w:t>адцятьма одним новим рядком 2011–2031</w:t>
      </w:r>
      <w:r w:rsidR="008F14B7" w:rsidRPr="00EC38A7">
        <w:t xml:space="preserve"> такого змісту:</w:t>
      </w:r>
    </w:p>
    <w:p w14:paraId="2D56B5F7" w14:textId="40DF49E4" w:rsidR="008F14B7" w:rsidRPr="00EC38A7" w:rsidRDefault="008F14B7" w:rsidP="008F14B7">
      <w:pPr>
        <w:tabs>
          <w:tab w:val="left" w:pos="851"/>
        </w:tabs>
      </w:pPr>
      <w:r w:rsidRPr="00EC38A7">
        <w:lastRenderedPageBreak/>
        <w:t>“</w:t>
      </w:r>
    </w:p>
    <w:tbl>
      <w:tblPr>
        <w:tblW w:w="9639" w:type="dxa"/>
        <w:jc w:val="center"/>
        <w:tblLayout w:type="fixed"/>
        <w:tblLook w:val="04A0" w:firstRow="1" w:lastRow="0" w:firstColumn="1" w:lastColumn="0" w:noHBand="0" w:noVBand="1"/>
      </w:tblPr>
      <w:tblGrid>
        <w:gridCol w:w="851"/>
        <w:gridCol w:w="1838"/>
        <w:gridCol w:w="1842"/>
        <w:gridCol w:w="993"/>
        <w:gridCol w:w="1134"/>
        <w:gridCol w:w="1701"/>
        <w:gridCol w:w="1280"/>
      </w:tblGrid>
      <w:tr w:rsidR="006A5B98" w:rsidRPr="00EC38A7" w14:paraId="15D34D35" w14:textId="77777777" w:rsidTr="00612DF4">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F835E" w14:textId="77777777" w:rsidR="008F14B7" w:rsidRPr="00EC38A7" w:rsidRDefault="008F14B7" w:rsidP="00F353B6">
            <w:pPr>
              <w:jc w:val="center"/>
            </w:pPr>
            <w:r w:rsidRPr="00EC38A7">
              <w:t>1</w:t>
            </w:r>
          </w:p>
        </w:tc>
        <w:tc>
          <w:tcPr>
            <w:tcW w:w="1838" w:type="dxa"/>
            <w:tcBorders>
              <w:top w:val="single" w:sz="4" w:space="0" w:color="auto"/>
              <w:left w:val="nil"/>
              <w:bottom w:val="single" w:sz="4" w:space="0" w:color="auto"/>
              <w:right w:val="single" w:sz="4" w:space="0" w:color="auto"/>
            </w:tcBorders>
            <w:shd w:val="clear" w:color="auto" w:fill="auto"/>
            <w:hideMark/>
          </w:tcPr>
          <w:p w14:paraId="06AFA7A9" w14:textId="77777777" w:rsidR="008F14B7" w:rsidRPr="00EC38A7" w:rsidRDefault="008F14B7" w:rsidP="00F353B6">
            <w:pPr>
              <w:jc w:val="center"/>
            </w:pPr>
            <w:r w:rsidRPr="00EC38A7">
              <w:t>2</w:t>
            </w:r>
          </w:p>
        </w:tc>
        <w:tc>
          <w:tcPr>
            <w:tcW w:w="1842" w:type="dxa"/>
            <w:tcBorders>
              <w:top w:val="single" w:sz="4" w:space="0" w:color="auto"/>
              <w:left w:val="nil"/>
              <w:bottom w:val="single" w:sz="4" w:space="0" w:color="auto"/>
              <w:right w:val="single" w:sz="4" w:space="0" w:color="auto"/>
            </w:tcBorders>
            <w:shd w:val="clear" w:color="auto" w:fill="auto"/>
            <w:hideMark/>
          </w:tcPr>
          <w:p w14:paraId="1BBFB146" w14:textId="77777777" w:rsidR="008F14B7" w:rsidRPr="00EC38A7" w:rsidRDefault="008F14B7" w:rsidP="00F353B6">
            <w:pPr>
              <w:jc w:val="center"/>
            </w:pPr>
            <w:r w:rsidRPr="00EC38A7">
              <w:t>3</w:t>
            </w:r>
          </w:p>
        </w:tc>
        <w:tc>
          <w:tcPr>
            <w:tcW w:w="993" w:type="dxa"/>
            <w:tcBorders>
              <w:top w:val="single" w:sz="4" w:space="0" w:color="auto"/>
              <w:left w:val="nil"/>
              <w:bottom w:val="single" w:sz="4" w:space="0" w:color="auto"/>
              <w:right w:val="single" w:sz="4" w:space="0" w:color="auto"/>
            </w:tcBorders>
            <w:shd w:val="clear" w:color="auto" w:fill="auto"/>
            <w:hideMark/>
          </w:tcPr>
          <w:p w14:paraId="24008AB8" w14:textId="77777777" w:rsidR="008F14B7" w:rsidRPr="00EC38A7" w:rsidRDefault="008F14B7" w:rsidP="00F353B6">
            <w:pPr>
              <w:jc w:val="center"/>
            </w:pPr>
            <w:r w:rsidRPr="00EC38A7">
              <w:t>4</w:t>
            </w:r>
          </w:p>
        </w:tc>
        <w:tc>
          <w:tcPr>
            <w:tcW w:w="1134" w:type="dxa"/>
            <w:tcBorders>
              <w:top w:val="single" w:sz="4" w:space="0" w:color="auto"/>
              <w:left w:val="nil"/>
              <w:bottom w:val="single" w:sz="4" w:space="0" w:color="auto"/>
              <w:right w:val="single" w:sz="4" w:space="0" w:color="auto"/>
            </w:tcBorders>
            <w:shd w:val="clear" w:color="auto" w:fill="auto"/>
            <w:hideMark/>
          </w:tcPr>
          <w:p w14:paraId="43D688D7" w14:textId="77777777" w:rsidR="008F14B7" w:rsidRPr="00EC38A7" w:rsidRDefault="008F14B7" w:rsidP="00F353B6">
            <w:pPr>
              <w:jc w:val="center"/>
            </w:pPr>
            <w:r w:rsidRPr="00EC38A7">
              <w:t>5</w:t>
            </w:r>
          </w:p>
        </w:tc>
        <w:tc>
          <w:tcPr>
            <w:tcW w:w="1701" w:type="dxa"/>
            <w:tcBorders>
              <w:top w:val="single" w:sz="4" w:space="0" w:color="auto"/>
              <w:left w:val="nil"/>
              <w:bottom w:val="single" w:sz="4" w:space="0" w:color="auto"/>
              <w:right w:val="single" w:sz="4" w:space="0" w:color="auto"/>
            </w:tcBorders>
            <w:shd w:val="clear" w:color="auto" w:fill="auto"/>
            <w:hideMark/>
          </w:tcPr>
          <w:p w14:paraId="184C6B56" w14:textId="77777777" w:rsidR="008F14B7" w:rsidRPr="00EC38A7" w:rsidRDefault="008F14B7" w:rsidP="00F353B6">
            <w:pPr>
              <w:jc w:val="center"/>
            </w:pPr>
            <w:r w:rsidRPr="00EC38A7">
              <w:t>6</w:t>
            </w:r>
          </w:p>
        </w:tc>
        <w:tc>
          <w:tcPr>
            <w:tcW w:w="1280" w:type="dxa"/>
            <w:tcBorders>
              <w:top w:val="single" w:sz="4" w:space="0" w:color="auto"/>
              <w:left w:val="nil"/>
              <w:bottom w:val="single" w:sz="4" w:space="0" w:color="auto"/>
              <w:right w:val="single" w:sz="4" w:space="0" w:color="auto"/>
            </w:tcBorders>
            <w:shd w:val="clear" w:color="auto" w:fill="auto"/>
            <w:hideMark/>
          </w:tcPr>
          <w:p w14:paraId="46BE83CE" w14:textId="77777777" w:rsidR="008F14B7" w:rsidRPr="00EC38A7" w:rsidRDefault="008F14B7" w:rsidP="00F353B6">
            <w:pPr>
              <w:jc w:val="center"/>
            </w:pPr>
            <w:r w:rsidRPr="00EC38A7">
              <w:t>7</w:t>
            </w:r>
          </w:p>
        </w:tc>
      </w:tr>
      <w:tr w:rsidR="006A5B98" w:rsidRPr="00EC38A7" w14:paraId="37B84C03" w14:textId="77777777" w:rsidTr="00612DF4">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9DD299" w14:textId="43046230" w:rsidR="002F2E25" w:rsidRPr="00EC38A7" w:rsidRDefault="002E024D" w:rsidP="00A13F6B">
            <w:pPr>
              <w:jc w:val="left"/>
            </w:pPr>
            <w:r w:rsidRPr="00EC38A7">
              <w:t>20</w:t>
            </w:r>
            <w:r w:rsidR="00A13F6B" w:rsidRPr="00EC38A7">
              <w:t>11</w:t>
            </w:r>
          </w:p>
        </w:tc>
        <w:tc>
          <w:tcPr>
            <w:tcW w:w="1838" w:type="dxa"/>
            <w:tcBorders>
              <w:top w:val="single" w:sz="4" w:space="0" w:color="auto"/>
              <w:left w:val="nil"/>
              <w:bottom w:val="single" w:sz="4" w:space="0" w:color="auto"/>
              <w:right w:val="single" w:sz="4" w:space="0" w:color="auto"/>
            </w:tcBorders>
            <w:shd w:val="clear" w:color="auto" w:fill="auto"/>
            <w:vAlign w:val="center"/>
          </w:tcPr>
          <w:p w14:paraId="0DA5194B" w14:textId="50BCCDE2" w:rsidR="002F2E25" w:rsidRPr="00EC38A7" w:rsidRDefault="002F2E25" w:rsidP="00731BE3">
            <w:r w:rsidRPr="00EC38A7">
              <w:t>LRF0710001</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C80055" w14:textId="76333A14" w:rsidR="002F2E25" w:rsidRPr="00EC38A7" w:rsidRDefault="002F2E25" w:rsidP="00731BE3">
            <w:r w:rsidRPr="00EC38A7">
              <w:t>Інформація про договори із залучення коштів та контрагентів, від яких залучені кошти</w:t>
            </w:r>
          </w:p>
        </w:tc>
        <w:tc>
          <w:tcPr>
            <w:tcW w:w="993" w:type="dxa"/>
            <w:tcBorders>
              <w:top w:val="single" w:sz="4" w:space="0" w:color="auto"/>
              <w:left w:val="nil"/>
              <w:bottom w:val="single" w:sz="4" w:space="0" w:color="auto"/>
              <w:right w:val="single" w:sz="4" w:space="0" w:color="auto"/>
            </w:tcBorders>
            <w:shd w:val="clear" w:color="auto" w:fill="auto"/>
            <w:vAlign w:val="center"/>
          </w:tcPr>
          <w:p w14:paraId="40C16531" w14:textId="26480F72" w:rsidR="002F2E25" w:rsidRPr="00EC38A7" w:rsidRDefault="002F2E25" w:rsidP="00731BE3">
            <w:r w:rsidRPr="00EC38A7">
              <w:t>Немає</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53D800" w14:textId="4FBAD493" w:rsidR="002F2E25" w:rsidRPr="00EC38A7" w:rsidRDefault="002F2E25" w:rsidP="00B34C16">
            <w:r w:rsidRPr="00EC38A7">
              <w:t>D130, F048, F053,  F054, F057A, K011, K021, K030, K061, K112, K152, R030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92519D" w14:textId="586AB10B" w:rsidR="002F2E25" w:rsidRPr="00EC38A7" w:rsidRDefault="002F2E25" w:rsidP="00731BE3">
            <w:r w:rsidRPr="00EC38A7">
              <w:t>K020, Q001_1, Q003_1, Q007_1, Q007_2, Q007_3, QS071, QFLAG,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2D51D72B" w14:textId="4C429B96" w:rsidR="002F2E25" w:rsidRPr="00EC38A7" w:rsidRDefault="00FE3FA6" w:rsidP="00731BE3">
            <w:r w:rsidRPr="00EC38A7">
              <w:t>LRF071</w:t>
            </w:r>
          </w:p>
        </w:tc>
      </w:tr>
      <w:tr w:rsidR="006A5B98" w:rsidRPr="00EC38A7" w14:paraId="6B1EB122" w14:textId="77777777" w:rsidTr="00612DF4">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7EC04C" w14:textId="4CF9BE58" w:rsidR="00FE3FA6" w:rsidRPr="00EC38A7" w:rsidRDefault="00A13F6B" w:rsidP="00FE3FA6">
            <w:pPr>
              <w:jc w:val="left"/>
            </w:pPr>
            <w:r w:rsidRPr="00EC38A7">
              <w:t>2012</w:t>
            </w:r>
          </w:p>
        </w:tc>
        <w:tc>
          <w:tcPr>
            <w:tcW w:w="1838" w:type="dxa"/>
            <w:tcBorders>
              <w:top w:val="single" w:sz="4" w:space="0" w:color="auto"/>
              <w:left w:val="nil"/>
              <w:bottom w:val="single" w:sz="4" w:space="0" w:color="auto"/>
              <w:right w:val="single" w:sz="4" w:space="0" w:color="auto"/>
            </w:tcBorders>
            <w:shd w:val="clear" w:color="auto" w:fill="auto"/>
            <w:vAlign w:val="center"/>
          </w:tcPr>
          <w:p w14:paraId="48A41786" w14:textId="583B22B4" w:rsidR="00FE3FA6" w:rsidRPr="00EC38A7" w:rsidRDefault="00FE3FA6" w:rsidP="00FE3FA6">
            <w:r w:rsidRPr="00EC38A7">
              <w:t>LRF0720001</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274984" w14:textId="6FAF329F" w:rsidR="00FE3FA6" w:rsidRPr="00EC38A7" w:rsidRDefault="00FE3FA6" w:rsidP="00FE3FA6">
            <w:r w:rsidRPr="00EC38A7">
              <w:t>Сума залучених коштів відповідно до договору</w:t>
            </w:r>
          </w:p>
        </w:tc>
        <w:tc>
          <w:tcPr>
            <w:tcW w:w="993" w:type="dxa"/>
            <w:tcBorders>
              <w:top w:val="single" w:sz="4" w:space="0" w:color="auto"/>
              <w:left w:val="nil"/>
              <w:bottom w:val="single" w:sz="4" w:space="0" w:color="auto"/>
              <w:right w:val="single" w:sz="4" w:space="0" w:color="auto"/>
            </w:tcBorders>
            <w:shd w:val="clear" w:color="auto" w:fill="auto"/>
            <w:vAlign w:val="center"/>
          </w:tcPr>
          <w:p w14:paraId="303C44FD" w14:textId="2F35F8CC" w:rsidR="00FE3FA6" w:rsidRPr="00EC38A7" w:rsidRDefault="00FE3FA6" w:rsidP="00FE3FA6">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2F774D" w14:textId="4496677A" w:rsidR="00FE3FA6" w:rsidRPr="00EC38A7" w:rsidRDefault="00FE3FA6" w:rsidP="00FE3FA6">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009333" w14:textId="590C8418" w:rsidR="00FE3FA6" w:rsidRPr="00EC38A7" w:rsidRDefault="00FE3FA6" w:rsidP="00FE3FA6">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741BD747" w14:textId="7E2777A4" w:rsidR="00FE3FA6" w:rsidRPr="00EC38A7" w:rsidRDefault="00FE3FA6" w:rsidP="00FE3FA6">
            <w:r w:rsidRPr="00EC38A7">
              <w:t>LRF072</w:t>
            </w:r>
          </w:p>
        </w:tc>
      </w:tr>
      <w:tr w:rsidR="006A5B98" w:rsidRPr="00EC38A7" w14:paraId="10FB30CD" w14:textId="77777777" w:rsidTr="00612DF4">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A6F557" w14:textId="4E1053E2" w:rsidR="00FE3FA6" w:rsidRPr="00EC38A7" w:rsidRDefault="00A13F6B" w:rsidP="00FE3FA6">
            <w:pPr>
              <w:jc w:val="left"/>
            </w:pPr>
            <w:r w:rsidRPr="00EC38A7">
              <w:t>2013</w:t>
            </w:r>
          </w:p>
        </w:tc>
        <w:tc>
          <w:tcPr>
            <w:tcW w:w="1838" w:type="dxa"/>
            <w:tcBorders>
              <w:top w:val="single" w:sz="4" w:space="0" w:color="auto"/>
              <w:left w:val="nil"/>
              <w:bottom w:val="single" w:sz="4" w:space="0" w:color="auto"/>
              <w:right w:val="single" w:sz="4" w:space="0" w:color="auto"/>
            </w:tcBorders>
            <w:shd w:val="clear" w:color="auto" w:fill="auto"/>
            <w:vAlign w:val="center"/>
          </w:tcPr>
          <w:p w14:paraId="561ED95B" w14:textId="04359A4D" w:rsidR="00FE3FA6" w:rsidRPr="00EC38A7" w:rsidRDefault="00FE3FA6" w:rsidP="00FE3FA6">
            <w:r w:rsidRPr="00EC38A7">
              <w:t>LRF0720002</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854E39" w14:textId="176D1CDE" w:rsidR="00FE3FA6" w:rsidRPr="00EC38A7" w:rsidRDefault="00FE3FA6" w:rsidP="00FE3FA6">
            <w:r w:rsidRPr="00EC38A7">
              <w:t>Сума залучених коштів за договором на звітну дату</w:t>
            </w:r>
          </w:p>
        </w:tc>
        <w:tc>
          <w:tcPr>
            <w:tcW w:w="993" w:type="dxa"/>
            <w:tcBorders>
              <w:top w:val="single" w:sz="4" w:space="0" w:color="auto"/>
              <w:left w:val="nil"/>
              <w:bottom w:val="single" w:sz="4" w:space="0" w:color="auto"/>
              <w:right w:val="single" w:sz="4" w:space="0" w:color="auto"/>
            </w:tcBorders>
            <w:shd w:val="clear" w:color="auto" w:fill="auto"/>
            <w:vAlign w:val="center"/>
          </w:tcPr>
          <w:p w14:paraId="2D16DC91" w14:textId="4FF94085" w:rsidR="00FE3FA6" w:rsidRPr="00EC38A7" w:rsidRDefault="00FE3FA6" w:rsidP="00FE3FA6">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1863E4" w14:textId="282D2049" w:rsidR="00FE3FA6" w:rsidRPr="00EC38A7" w:rsidRDefault="00FE3FA6" w:rsidP="00FE3FA6">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BD0B06" w14:textId="663C4E8F" w:rsidR="00FE3FA6" w:rsidRPr="00EC38A7" w:rsidRDefault="00FE3FA6" w:rsidP="00FE3FA6">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125CE649" w14:textId="791D8D12" w:rsidR="00FE3FA6" w:rsidRPr="00EC38A7" w:rsidRDefault="00FE3FA6" w:rsidP="00FE3FA6">
            <w:r w:rsidRPr="00EC38A7">
              <w:t>LRF072</w:t>
            </w:r>
          </w:p>
        </w:tc>
      </w:tr>
      <w:tr w:rsidR="006A5B98" w:rsidRPr="00EC38A7" w14:paraId="3F912F5B" w14:textId="77777777" w:rsidTr="00612DF4">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8BD762" w14:textId="5938875C" w:rsidR="00FE3FA6" w:rsidRPr="00EC38A7" w:rsidRDefault="00A13F6B" w:rsidP="00FE3FA6">
            <w:pPr>
              <w:jc w:val="left"/>
            </w:pPr>
            <w:r w:rsidRPr="00EC38A7">
              <w:t>2014</w:t>
            </w:r>
          </w:p>
        </w:tc>
        <w:tc>
          <w:tcPr>
            <w:tcW w:w="1838" w:type="dxa"/>
            <w:tcBorders>
              <w:top w:val="single" w:sz="4" w:space="0" w:color="auto"/>
              <w:left w:val="nil"/>
              <w:bottom w:val="single" w:sz="4" w:space="0" w:color="auto"/>
              <w:right w:val="single" w:sz="4" w:space="0" w:color="auto"/>
            </w:tcBorders>
            <w:shd w:val="clear" w:color="auto" w:fill="auto"/>
            <w:vAlign w:val="center"/>
          </w:tcPr>
          <w:p w14:paraId="02D272D8" w14:textId="0C6285AD" w:rsidR="00FE3FA6" w:rsidRPr="00EC38A7" w:rsidRDefault="00FE3FA6" w:rsidP="00FE3FA6">
            <w:r w:rsidRPr="00EC38A7">
              <w:t>LRF0720003</w:t>
            </w:r>
          </w:p>
        </w:tc>
        <w:tc>
          <w:tcPr>
            <w:tcW w:w="1842" w:type="dxa"/>
            <w:tcBorders>
              <w:top w:val="single" w:sz="4" w:space="0" w:color="auto"/>
              <w:left w:val="nil"/>
              <w:bottom w:val="single" w:sz="4" w:space="0" w:color="auto"/>
              <w:right w:val="single" w:sz="4" w:space="0" w:color="auto"/>
            </w:tcBorders>
            <w:shd w:val="clear" w:color="auto" w:fill="auto"/>
            <w:vAlign w:val="center"/>
          </w:tcPr>
          <w:p w14:paraId="5E8C6A56" w14:textId="5DF875BB" w:rsidR="00FE3FA6" w:rsidRPr="00EC38A7" w:rsidRDefault="00FE3FA6" w:rsidP="00FE3FA6">
            <w:r w:rsidRPr="00EC38A7">
              <w:t>Заборгова</w:t>
            </w:r>
            <w:r w:rsidR="002B77A3" w:rsidRPr="00EC38A7">
              <w:t>-</w:t>
            </w:r>
            <w:r w:rsidRPr="00EC38A7">
              <w:t>ність (залишок) за залученими коштами на звітну дату</w:t>
            </w:r>
          </w:p>
        </w:tc>
        <w:tc>
          <w:tcPr>
            <w:tcW w:w="993" w:type="dxa"/>
            <w:tcBorders>
              <w:top w:val="single" w:sz="4" w:space="0" w:color="auto"/>
              <w:left w:val="nil"/>
              <w:bottom w:val="single" w:sz="4" w:space="0" w:color="auto"/>
              <w:right w:val="single" w:sz="4" w:space="0" w:color="auto"/>
            </w:tcBorders>
            <w:shd w:val="clear" w:color="auto" w:fill="auto"/>
            <w:vAlign w:val="center"/>
          </w:tcPr>
          <w:p w14:paraId="4BD842FB" w14:textId="64DA09E8" w:rsidR="00FE3FA6" w:rsidRPr="00EC38A7" w:rsidRDefault="00FE3FA6" w:rsidP="00FE3FA6">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8E6A94" w14:textId="1BBB05E4" w:rsidR="00FE3FA6" w:rsidRPr="00EC38A7" w:rsidRDefault="00FE3FA6" w:rsidP="00FE3FA6">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9B8FF9" w14:textId="70DDB1EC" w:rsidR="00FE3FA6" w:rsidRPr="00EC38A7" w:rsidRDefault="00FE3FA6" w:rsidP="00FE3FA6">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26EF25FD" w14:textId="6905810E" w:rsidR="00FE3FA6" w:rsidRPr="00EC38A7" w:rsidRDefault="00FE3FA6" w:rsidP="00FE3FA6">
            <w:r w:rsidRPr="00EC38A7">
              <w:t>LRF072</w:t>
            </w:r>
          </w:p>
        </w:tc>
      </w:tr>
      <w:tr w:rsidR="006A5B98" w:rsidRPr="00EC38A7" w14:paraId="72C91B9F" w14:textId="77777777" w:rsidTr="00612DF4">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38F91F" w14:textId="6AB27BB4" w:rsidR="00FE3FA6" w:rsidRPr="00EC38A7" w:rsidRDefault="00A13F6B" w:rsidP="00FE3FA6">
            <w:pPr>
              <w:jc w:val="left"/>
            </w:pPr>
            <w:r w:rsidRPr="00EC38A7">
              <w:t>2015</w:t>
            </w:r>
          </w:p>
        </w:tc>
        <w:tc>
          <w:tcPr>
            <w:tcW w:w="1838" w:type="dxa"/>
            <w:tcBorders>
              <w:top w:val="single" w:sz="4" w:space="0" w:color="auto"/>
              <w:left w:val="nil"/>
              <w:bottom w:val="single" w:sz="4" w:space="0" w:color="auto"/>
              <w:right w:val="single" w:sz="4" w:space="0" w:color="auto"/>
            </w:tcBorders>
            <w:shd w:val="clear" w:color="auto" w:fill="auto"/>
            <w:vAlign w:val="center"/>
          </w:tcPr>
          <w:p w14:paraId="17B9C400" w14:textId="0322415E" w:rsidR="00FE3FA6" w:rsidRPr="00EC38A7" w:rsidRDefault="00FE3FA6" w:rsidP="00FE3FA6">
            <w:r w:rsidRPr="00EC38A7">
              <w:t>LRF0720004</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A0EE25" w14:textId="54326F17" w:rsidR="00FE3FA6" w:rsidRPr="00EC38A7" w:rsidRDefault="00FE3FA6" w:rsidP="00FE3FA6">
            <w:r w:rsidRPr="00EC38A7">
              <w:t>Нараховані та несплачені відсотки та винагороди на звітну дату</w:t>
            </w:r>
          </w:p>
        </w:tc>
        <w:tc>
          <w:tcPr>
            <w:tcW w:w="993" w:type="dxa"/>
            <w:tcBorders>
              <w:top w:val="single" w:sz="4" w:space="0" w:color="auto"/>
              <w:left w:val="nil"/>
              <w:bottom w:val="single" w:sz="4" w:space="0" w:color="auto"/>
              <w:right w:val="single" w:sz="4" w:space="0" w:color="auto"/>
            </w:tcBorders>
            <w:shd w:val="clear" w:color="auto" w:fill="auto"/>
            <w:vAlign w:val="center"/>
          </w:tcPr>
          <w:p w14:paraId="54DCD97B" w14:textId="2DDCAB30" w:rsidR="00FE3FA6" w:rsidRPr="00EC38A7" w:rsidRDefault="00FE3FA6" w:rsidP="00FE3FA6">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02DEF" w14:textId="05A01527" w:rsidR="00FE3FA6" w:rsidRPr="00EC38A7" w:rsidRDefault="00FE3FA6" w:rsidP="00FE3FA6">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3EF308" w14:textId="69581BEF" w:rsidR="00FE3FA6" w:rsidRPr="00EC38A7" w:rsidRDefault="00FE3FA6" w:rsidP="00FE3FA6">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56FE3F24" w14:textId="46ABD711" w:rsidR="00FE3FA6" w:rsidRPr="00EC38A7" w:rsidRDefault="00FE3FA6" w:rsidP="00FE3FA6">
            <w:r w:rsidRPr="00EC38A7">
              <w:t>LRF072</w:t>
            </w:r>
          </w:p>
        </w:tc>
      </w:tr>
      <w:tr w:rsidR="006A5B98" w:rsidRPr="00EC38A7" w14:paraId="0A887A83" w14:textId="77777777" w:rsidTr="00FE3FA6">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3590E8" w14:textId="4F8337BB" w:rsidR="002B77A3" w:rsidRPr="00EC38A7" w:rsidRDefault="002E024D" w:rsidP="002B77A3">
            <w:pPr>
              <w:jc w:val="left"/>
            </w:pPr>
            <w:r w:rsidRPr="00EC38A7">
              <w:t>201</w:t>
            </w:r>
            <w:r w:rsidR="00A13F6B" w:rsidRPr="00EC38A7">
              <w:t>6</w:t>
            </w:r>
          </w:p>
        </w:tc>
        <w:tc>
          <w:tcPr>
            <w:tcW w:w="1838" w:type="dxa"/>
            <w:tcBorders>
              <w:top w:val="single" w:sz="4" w:space="0" w:color="auto"/>
              <w:left w:val="nil"/>
              <w:bottom w:val="single" w:sz="4" w:space="0" w:color="auto"/>
              <w:right w:val="single" w:sz="4" w:space="0" w:color="auto"/>
            </w:tcBorders>
            <w:shd w:val="clear" w:color="auto" w:fill="auto"/>
            <w:vAlign w:val="center"/>
          </w:tcPr>
          <w:p w14:paraId="2A04EEB9" w14:textId="1DCA2DCF" w:rsidR="002B77A3" w:rsidRPr="00EC38A7" w:rsidRDefault="002B77A3" w:rsidP="002B77A3">
            <w:r w:rsidRPr="00EC38A7">
              <w:t>LRF0720005</w:t>
            </w:r>
          </w:p>
        </w:tc>
        <w:tc>
          <w:tcPr>
            <w:tcW w:w="1842" w:type="dxa"/>
            <w:tcBorders>
              <w:top w:val="single" w:sz="4" w:space="0" w:color="auto"/>
              <w:left w:val="nil"/>
              <w:bottom w:val="single" w:sz="4" w:space="0" w:color="auto"/>
              <w:right w:val="single" w:sz="4" w:space="0" w:color="auto"/>
            </w:tcBorders>
            <w:shd w:val="clear" w:color="auto" w:fill="auto"/>
            <w:vAlign w:val="center"/>
          </w:tcPr>
          <w:p w14:paraId="1A46EBE7" w14:textId="704C25C1" w:rsidR="002B77A3" w:rsidRPr="00EC38A7" w:rsidRDefault="002B77A3" w:rsidP="002B77A3">
            <w:r w:rsidRPr="00EC38A7">
              <w:t>Нараховані відсотки та винагороди у звітному періоді</w:t>
            </w:r>
          </w:p>
        </w:tc>
        <w:tc>
          <w:tcPr>
            <w:tcW w:w="993" w:type="dxa"/>
            <w:tcBorders>
              <w:top w:val="single" w:sz="4" w:space="0" w:color="auto"/>
              <w:left w:val="nil"/>
              <w:bottom w:val="single" w:sz="4" w:space="0" w:color="auto"/>
              <w:right w:val="single" w:sz="4" w:space="0" w:color="auto"/>
            </w:tcBorders>
            <w:shd w:val="clear" w:color="auto" w:fill="auto"/>
            <w:vAlign w:val="center"/>
          </w:tcPr>
          <w:p w14:paraId="2DD4B557" w14:textId="345148DC" w:rsidR="002B77A3" w:rsidRPr="00EC38A7" w:rsidRDefault="002B77A3" w:rsidP="002B77A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3D9BD4" w14:textId="2D65018E" w:rsidR="002B77A3" w:rsidRPr="00EC38A7" w:rsidRDefault="002B77A3" w:rsidP="002B77A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8FE9F5" w14:textId="16F97211" w:rsidR="002B77A3" w:rsidRPr="00EC38A7" w:rsidRDefault="002B77A3" w:rsidP="002B77A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5E0F42F4" w14:textId="349EAEF8" w:rsidR="002B77A3" w:rsidRPr="00EC38A7" w:rsidRDefault="002B77A3" w:rsidP="002B77A3">
            <w:r w:rsidRPr="00EC38A7">
              <w:t>LRF072</w:t>
            </w:r>
          </w:p>
        </w:tc>
      </w:tr>
    </w:tbl>
    <w:p w14:paraId="35E90A71" w14:textId="77777777" w:rsidR="007F19D5" w:rsidRPr="00EC38A7" w:rsidRDefault="007F19D5" w:rsidP="002B77A3">
      <w:pPr>
        <w:jc w:val="left"/>
        <w:sectPr w:rsidR="007F19D5" w:rsidRPr="00EC38A7" w:rsidSect="00D76203">
          <w:headerReference w:type="first" r:id="rId82"/>
          <w:pgSz w:w="11906" w:h="16838"/>
          <w:pgMar w:top="567" w:right="567" w:bottom="1701" w:left="1701" w:header="709" w:footer="709" w:gutter="0"/>
          <w:cols w:space="708"/>
          <w:titlePg/>
          <w:docGrid w:linePitch="381"/>
        </w:sectPr>
      </w:pPr>
    </w:p>
    <w:tbl>
      <w:tblPr>
        <w:tblW w:w="9639" w:type="dxa"/>
        <w:jc w:val="center"/>
        <w:tblLayout w:type="fixed"/>
        <w:tblLook w:val="04A0" w:firstRow="1" w:lastRow="0" w:firstColumn="1" w:lastColumn="0" w:noHBand="0" w:noVBand="1"/>
      </w:tblPr>
      <w:tblGrid>
        <w:gridCol w:w="851"/>
        <w:gridCol w:w="1838"/>
        <w:gridCol w:w="1842"/>
        <w:gridCol w:w="993"/>
        <w:gridCol w:w="1134"/>
        <w:gridCol w:w="1701"/>
        <w:gridCol w:w="1280"/>
      </w:tblGrid>
      <w:tr w:rsidR="007F19D5" w:rsidRPr="00EC38A7" w14:paraId="1AE982D6"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F8808" w14:textId="4B47B5C8" w:rsidR="007F19D5" w:rsidRPr="00EC38A7" w:rsidRDefault="007F19D5" w:rsidP="007F19D5">
            <w:pPr>
              <w:jc w:val="center"/>
            </w:pPr>
            <w:r w:rsidRPr="00EC38A7">
              <w:lastRenderedPageBreak/>
              <w:t>1</w:t>
            </w:r>
          </w:p>
        </w:tc>
        <w:tc>
          <w:tcPr>
            <w:tcW w:w="1838" w:type="dxa"/>
            <w:tcBorders>
              <w:top w:val="single" w:sz="4" w:space="0" w:color="auto"/>
              <w:left w:val="nil"/>
              <w:bottom w:val="single" w:sz="4" w:space="0" w:color="auto"/>
              <w:right w:val="single" w:sz="4" w:space="0" w:color="auto"/>
            </w:tcBorders>
            <w:shd w:val="clear" w:color="auto" w:fill="auto"/>
            <w:vAlign w:val="center"/>
          </w:tcPr>
          <w:p w14:paraId="6D225BCB" w14:textId="191592E6" w:rsidR="007F19D5" w:rsidRPr="00EC38A7" w:rsidRDefault="007F19D5" w:rsidP="007F19D5">
            <w:pPr>
              <w:jc w:val="center"/>
            </w:pPr>
            <w:r w:rsidRPr="00EC38A7">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5A28601F" w14:textId="6BB141D7" w:rsidR="007F19D5" w:rsidRPr="00EC38A7" w:rsidRDefault="007F19D5" w:rsidP="007F19D5">
            <w:pPr>
              <w:jc w:val="center"/>
            </w:pPr>
            <w:r w:rsidRPr="00EC38A7">
              <w:t>3</w:t>
            </w:r>
          </w:p>
        </w:tc>
        <w:tc>
          <w:tcPr>
            <w:tcW w:w="993" w:type="dxa"/>
            <w:tcBorders>
              <w:top w:val="single" w:sz="4" w:space="0" w:color="auto"/>
              <w:left w:val="nil"/>
              <w:bottom w:val="single" w:sz="4" w:space="0" w:color="auto"/>
              <w:right w:val="single" w:sz="4" w:space="0" w:color="auto"/>
            </w:tcBorders>
            <w:shd w:val="clear" w:color="auto" w:fill="auto"/>
            <w:vAlign w:val="center"/>
          </w:tcPr>
          <w:p w14:paraId="59FC7C52" w14:textId="0A37CF78" w:rsidR="007F19D5" w:rsidRPr="00EC38A7" w:rsidRDefault="007F19D5" w:rsidP="007F19D5">
            <w:pPr>
              <w:jc w:val="center"/>
            </w:pPr>
            <w:r w:rsidRPr="00EC38A7">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3A47AE" w14:textId="1A1ED389" w:rsidR="007F19D5" w:rsidRPr="00EC38A7" w:rsidRDefault="007F19D5" w:rsidP="007F19D5">
            <w:pPr>
              <w:jc w:val="center"/>
            </w:pPr>
            <w:r w:rsidRPr="00EC38A7">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DCBBA6" w14:textId="2BA5F74D" w:rsidR="007F19D5" w:rsidRPr="00EC38A7" w:rsidRDefault="007F19D5" w:rsidP="007F19D5">
            <w:pPr>
              <w:jc w:val="center"/>
            </w:pPr>
            <w:r w:rsidRPr="00EC38A7">
              <w:t>6</w:t>
            </w:r>
          </w:p>
        </w:tc>
        <w:tc>
          <w:tcPr>
            <w:tcW w:w="1280" w:type="dxa"/>
            <w:tcBorders>
              <w:top w:val="single" w:sz="4" w:space="0" w:color="auto"/>
              <w:left w:val="nil"/>
              <w:bottom w:val="single" w:sz="4" w:space="0" w:color="auto"/>
              <w:right w:val="single" w:sz="4" w:space="0" w:color="auto"/>
            </w:tcBorders>
            <w:shd w:val="clear" w:color="auto" w:fill="auto"/>
            <w:vAlign w:val="center"/>
          </w:tcPr>
          <w:p w14:paraId="6317962F" w14:textId="190D1838" w:rsidR="007F19D5" w:rsidRPr="00EC38A7" w:rsidRDefault="007F19D5" w:rsidP="007F19D5">
            <w:pPr>
              <w:jc w:val="center"/>
            </w:pPr>
            <w:r w:rsidRPr="00EC38A7">
              <w:t>7</w:t>
            </w:r>
          </w:p>
        </w:tc>
      </w:tr>
      <w:tr w:rsidR="006A5B98" w:rsidRPr="00EC38A7" w14:paraId="23792FBA"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4AD8D3" w14:textId="0AB3FC77" w:rsidR="002B77A3" w:rsidRPr="00EC38A7" w:rsidRDefault="00A13F6B" w:rsidP="002B77A3">
            <w:pPr>
              <w:jc w:val="left"/>
            </w:pPr>
            <w:r w:rsidRPr="00EC38A7">
              <w:t>2017</w:t>
            </w:r>
          </w:p>
        </w:tc>
        <w:tc>
          <w:tcPr>
            <w:tcW w:w="1838" w:type="dxa"/>
            <w:tcBorders>
              <w:top w:val="single" w:sz="4" w:space="0" w:color="auto"/>
              <w:left w:val="nil"/>
              <w:bottom w:val="single" w:sz="4" w:space="0" w:color="auto"/>
              <w:right w:val="single" w:sz="4" w:space="0" w:color="auto"/>
            </w:tcBorders>
            <w:shd w:val="clear" w:color="auto" w:fill="auto"/>
            <w:vAlign w:val="center"/>
          </w:tcPr>
          <w:p w14:paraId="056CE674" w14:textId="7300097E" w:rsidR="002B77A3" w:rsidRPr="00EC38A7" w:rsidRDefault="002B77A3" w:rsidP="002B77A3">
            <w:r w:rsidRPr="00EC38A7">
              <w:t>LRF0720006</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D1B4C7" w14:textId="63792A45" w:rsidR="002B77A3" w:rsidRPr="00EC38A7" w:rsidRDefault="002B77A3" w:rsidP="002B77A3">
            <w:r w:rsidRPr="00EC38A7">
              <w:t>Фактично сплачені відсотки та винагороди у звітному періоді</w:t>
            </w:r>
          </w:p>
        </w:tc>
        <w:tc>
          <w:tcPr>
            <w:tcW w:w="993" w:type="dxa"/>
            <w:tcBorders>
              <w:top w:val="single" w:sz="4" w:space="0" w:color="auto"/>
              <w:left w:val="nil"/>
              <w:bottom w:val="single" w:sz="4" w:space="0" w:color="auto"/>
              <w:right w:val="single" w:sz="4" w:space="0" w:color="auto"/>
            </w:tcBorders>
            <w:shd w:val="clear" w:color="auto" w:fill="auto"/>
            <w:vAlign w:val="center"/>
          </w:tcPr>
          <w:p w14:paraId="3110F875" w14:textId="3A5790E1" w:rsidR="002B77A3" w:rsidRPr="00EC38A7" w:rsidRDefault="002B77A3" w:rsidP="002B77A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1862E3" w14:textId="4C5DCC39" w:rsidR="002B77A3" w:rsidRPr="00EC38A7" w:rsidRDefault="002B77A3" w:rsidP="002B77A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969C20" w14:textId="4570814C" w:rsidR="002B77A3" w:rsidRPr="00EC38A7" w:rsidRDefault="002B77A3" w:rsidP="002B77A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71F01C43" w14:textId="57A2A316" w:rsidR="002B77A3" w:rsidRPr="00EC38A7" w:rsidRDefault="002B77A3" w:rsidP="002B77A3">
            <w:r w:rsidRPr="00EC38A7">
              <w:t>LRF072</w:t>
            </w:r>
          </w:p>
        </w:tc>
      </w:tr>
      <w:tr w:rsidR="006A5B98" w:rsidRPr="00EC38A7" w14:paraId="36653021"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28AFEF" w14:textId="79704CC8" w:rsidR="002B77A3" w:rsidRPr="00EC38A7" w:rsidRDefault="00A13F6B" w:rsidP="002B77A3">
            <w:pPr>
              <w:jc w:val="left"/>
            </w:pPr>
            <w:r w:rsidRPr="00EC38A7">
              <w:t>2018</w:t>
            </w:r>
          </w:p>
        </w:tc>
        <w:tc>
          <w:tcPr>
            <w:tcW w:w="1838" w:type="dxa"/>
            <w:tcBorders>
              <w:top w:val="single" w:sz="4" w:space="0" w:color="auto"/>
              <w:left w:val="nil"/>
              <w:bottom w:val="single" w:sz="4" w:space="0" w:color="auto"/>
              <w:right w:val="single" w:sz="4" w:space="0" w:color="auto"/>
            </w:tcBorders>
            <w:shd w:val="clear" w:color="auto" w:fill="auto"/>
            <w:vAlign w:val="center"/>
          </w:tcPr>
          <w:p w14:paraId="62F25AF5" w14:textId="5D44F9B3" w:rsidR="002B77A3" w:rsidRPr="00EC38A7" w:rsidRDefault="002B77A3" w:rsidP="002B77A3">
            <w:r w:rsidRPr="00EC38A7">
              <w:t>LRF0720007</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986204" w14:textId="3A2C405D" w:rsidR="002B77A3" w:rsidRPr="00EC38A7" w:rsidRDefault="002B77A3" w:rsidP="002B77A3">
            <w:r w:rsidRPr="00EC38A7">
              <w:t>Отримані залучені кошти у звітному періоді</w:t>
            </w:r>
          </w:p>
        </w:tc>
        <w:tc>
          <w:tcPr>
            <w:tcW w:w="993" w:type="dxa"/>
            <w:tcBorders>
              <w:top w:val="single" w:sz="4" w:space="0" w:color="auto"/>
              <w:left w:val="nil"/>
              <w:bottom w:val="single" w:sz="4" w:space="0" w:color="auto"/>
              <w:right w:val="single" w:sz="4" w:space="0" w:color="auto"/>
            </w:tcBorders>
            <w:shd w:val="clear" w:color="auto" w:fill="auto"/>
            <w:vAlign w:val="center"/>
          </w:tcPr>
          <w:p w14:paraId="1EF4F458" w14:textId="4EADFEAF" w:rsidR="002B77A3" w:rsidRPr="00EC38A7" w:rsidRDefault="002B77A3" w:rsidP="002B77A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4E92FC" w14:textId="041063AF" w:rsidR="002B77A3" w:rsidRPr="00EC38A7" w:rsidRDefault="002B77A3" w:rsidP="002B77A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699E2B" w14:textId="03CCD777" w:rsidR="002B77A3" w:rsidRPr="00EC38A7" w:rsidRDefault="002B77A3" w:rsidP="002B77A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11E5C28C" w14:textId="53746A58" w:rsidR="002B77A3" w:rsidRPr="00EC38A7" w:rsidRDefault="002B77A3" w:rsidP="002B77A3">
            <w:r w:rsidRPr="00EC38A7">
              <w:t>LRF072</w:t>
            </w:r>
          </w:p>
        </w:tc>
      </w:tr>
      <w:tr w:rsidR="006A5B98" w:rsidRPr="00EC38A7" w14:paraId="53550D7C"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F42F76" w14:textId="7693FFE8" w:rsidR="002B77A3" w:rsidRPr="00EC38A7" w:rsidRDefault="00A13F6B" w:rsidP="002B77A3">
            <w:pPr>
              <w:jc w:val="left"/>
            </w:pPr>
            <w:r w:rsidRPr="00EC38A7">
              <w:t>2019</w:t>
            </w:r>
          </w:p>
        </w:tc>
        <w:tc>
          <w:tcPr>
            <w:tcW w:w="1838" w:type="dxa"/>
            <w:tcBorders>
              <w:top w:val="single" w:sz="4" w:space="0" w:color="auto"/>
              <w:left w:val="nil"/>
              <w:bottom w:val="single" w:sz="4" w:space="0" w:color="auto"/>
              <w:right w:val="single" w:sz="4" w:space="0" w:color="auto"/>
            </w:tcBorders>
            <w:shd w:val="clear" w:color="auto" w:fill="auto"/>
            <w:vAlign w:val="center"/>
          </w:tcPr>
          <w:p w14:paraId="4CCDBB07" w14:textId="1E8EB674" w:rsidR="002B77A3" w:rsidRPr="00EC38A7" w:rsidRDefault="002B77A3" w:rsidP="002B77A3">
            <w:r w:rsidRPr="00EC38A7">
              <w:t>LRF0720008</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8CCA5F" w14:textId="63FA35CA" w:rsidR="002B77A3" w:rsidRPr="00EC38A7" w:rsidRDefault="002B77A3" w:rsidP="002B77A3">
            <w:r w:rsidRPr="00EC38A7">
              <w:t>Повернені залучені кошти у звітному періоді</w:t>
            </w:r>
          </w:p>
        </w:tc>
        <w:tc>
          <w:tcPr>
            <w:tcW w:w="993" w:type="dxa"/>
            <w:tcBorders>
              <w:top w:val="single" w:sz="4" w:space="0" w:color="auto"/>
              <w:left w:val="nil"/>
              <w:bottom w:val="single" w:sz="4" w:space="0" w:color="auto"/>
              <w:right w:val="single" w:sz="4" w:space="0" w:color="auto"/>
            </w:tcBorders>
            <w:shd w:val="clear" w:color="auto" w:fill="auto"/>
            <w:vAlign w:val="center"/>
          </w:tcPr>
          <w:p w14:paraId="333C5549" w14:textId="10EE6253" w:rsidR="002B77A3" w:rsidRPr="00EC38A7" w:rsidRDefault="002B77A3" w:rsidP="002B77A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A0A2E5" w14:textId="243EB8C3" w:rsidR="002B77A3" w:rsidRPr="00EC38A7" w:rsidRDefault="002B77A3" w:rsidP="002B77A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95E8B6" w14:textId="1542C392" w:rsidR="002B77A3" w:rsidRPr="00EC38A7" w:rsidRDefault="002B77A3" w:rsidP="002B77A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770D4676" w14:textId="5FFC51BB" w:rsidR="002B77A3" w:rsidRPr="00EC38A7" w:rsidRDefault="002B77A3" w:rsidP="002B77A3">
            <w:r w:rsidRPr="00EC38A7">
              <w:t>LRF072</w:t>
            </w:r>
          </w:p>
        </w:tc>
      </w:tr>
      <w:tr w:rsidR="006A5B98" w:rsidRPr="00EC38A7" w14:paraId="20848BCF"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F32831" w14:textId="1C1AB28F" w:rsidR="002B77A3" w:rsidRPr="00EC38A7" w:rsidRDefault="00A13F6B" w:rsidP="002B77A3">
            <w:pPr>
              <w:jc w:val="left"/>
            </w:pPr>
            <w:r w:rsidRPr="00EC38A7">
              <w:t>2020</w:t>
            </w:r>
          </w:p>
        </w:tc>
        <w:tc>
          <w:tcPr>
            <w:tcW w:w="1838" w:type="dxa"/>
            <w:tcBorders>
              <w:top w:val="single" w:sz="4" w:space="0" w:color="auto"/>
              <w:left w:val="nil"/>
              <w:bottom w:val="single" w:sz="4" w:space="0" w:color="auto"/>
              <w:right w:val="single" w:sz="4" w:space="0" w:color="auto"/>
            </w:tcBorders>
            <w:shd w:val="clear" w:color="auto" w:fill="auto"/>
            <w:vAlign w:val="center"/>
          </w:tcPr>
          <w:p w14:paraId="0B59809F" w14:textId="10DF5A91" w:rsidR="002B77A3" w:rsidRPr="00EC38A7" w:rsidRDefault="002B77A3" w:rsidP="002B77A3">
            <w:r w:rsidRPr="00EC38A7">
              <w:t>LRF0720009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A81CAC" w14:textId="63A23727" w:rsidR="002B77A3" w:rsidRPr="00EC38A7" w:rsidRDefault="002B77A3" w:rsidP="002B77A3">
            <w:r w:rsidRPr="00EC38A7">
              <w:t>Дооцінка / уцінка основного боргу у звітному періоді</w:t>
            </w:r>
          </w:p>
        </w:tc>
        <w:tc>
          <w:tcPr>
            <w:tcW w:w="993" w:type="dxa"/>
            <w:tcBorders>
              <w:top w:val="single" w:sz="4" w:space="0" w:color="auto"/>
              <w:left w:val="nil"/>
              <w:bottom w:val="single" w:sz="4" w:space="0" w:color="auto"/>
              <w:right w:val="single" w:sz="4" w:space="0" w:color="auto"/>
            </w:tcBorders>
            <w:shd w:val="clear" w:color="auto" w:fill="auto"/>
            <w:vAlign w:val="center"/>
          </w:tcPr>
          <w:p w14:paraId="6360A758" w14:textId="612AC223" w:rsidR="002B77A3" w:rsidRPr="00EC38A7" w:rsidRDefault="002B77A3" w:rsidP="002B77A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00CDA6" w14:textId="406692EE" w:rsidR="002B77A3" w:rsidRPr="00EC38A7" w:rsidRDefault="002B77A3" w:rsidP="002B77A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DE2009" w14:textId="3A1F829D" w:rsidR="002B77A3" w:rsidRPr="00EC38A7" w:rsidRDefault="002B77A3" w:rsidP="002B77A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177FE518" w14:textId="2130B522" w:rsidR="002B77A3" w:rsidRPr="00EC38A7" w:rsidRDefault="002B77A3" w:rsidP="002B77A3">
            <w:r w:rsidRPr="00EC38A7">
              <w:t>LRF072</w:t>
            </w:r>
          </w:p>
        </w:tc>
      </w:tr>
      <w:tr w:rsidR="006A5B98" w:rsidRPr="00EC38A7" w14:paraId="3C6B2556"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F43F9F" w14:textId="2485E40D" w:rsidR="002B77A3" w:rsidRPr="00EC38A7" w:rsidRDefault="002E024D" w:rsidP="00A13F6B">
            <w:pPr>
              <w:jc w:val="left"/>
            </w:pPr>
            <w:r w:rsidRPr="00EC38A7">
              <w:t>20</w:t>
            </w:r>
            <w:r w:rsidR="00A13F6B" w:rsidRPr="00EC38A7">
              <w:t>21</w:t>
            </w:r>
          </w:p>
        </w:tc>
        <w:tc>
          <w:tcPr>
            <w:tcW w:w="1838" w:type="dxa"/>
            <w:tcBorders>
              <w:top w:val="single" w:sz="4" w:space="0" w:color="auto"/>
              <w:left w:val="nil"/>
              <w:bottom w:val="single" w:sz="4" w:space="0" w:color="auto"/>
              <w:right w:val="single" w:sz="4" w:space="0" w:color="auto"/>
            </w:tcBorders>
            <w:shd w:val="clear" w:color="auto" w:fill="auto"/>
            <w:vAlign w:val="center"/>
          </w:tcPr>
          <w:p w14:paraId="10396BD0" w14:textId="3E349963" w:rsidR="002B77A3" w:rsidRPr="00EC38A7" w:rsidRDefault="002B77A3" w:rsidP="002B77A3">
            <w:r w:rsidRPr="00EC38A7">
              <w:t>LRF0720010</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E9D51F" w14:textId="02ED4B7A" w:rsidR="002B77A3" w:rsidRPr="00EC38A7" w:rsidRDefault="002B77A3" w:rsidP="002B77A3">
            <w:r w:rsidRPr="00EC38A7">
              <w:t>Дооцінка / уцінка відсотків та винагороди у звітному періоді</w:t>
            </w:r>
          </w:p>
        </w:tc>
        <w:tc>
          <w:tcPr>
            <w:tcW w:w="993" w:type="dxa"/>
            <w:tcBorders>
              <w:top w:val="single" w:sz="4" w:space="0" w:color="auto"/>
              <w:left w:val="nil"/>
              <w:bottom w:val="single" w:sz="4" w:space="0" w:color="auto"/>
              <w:right w:val="single" w:sz="4" w:space="0" w:color="auto"/>
            </w:tcBorders>
            <w:shd w:val="clear" w:color="auto" w:fill="auto"/>
            <w:vAlign w:val="center"/>
          </w:tcPr>
          <w:p w14:paraId="76A1AF78" w14:textId="647538FF" w:rsidR="002B77A3" w:rsidRPr="00EC38A7" w:rsidRDefault="002B77A3" w:rsidP="002B77A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D58B0D" w14:textId="001878E4" w:rsidR="002B77A3" w:rsidRPr="00EC38A7" w:rsidRDefault="002B77A3" w:rsidP="002B77A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444053" w14:textId="45E27CAC" w:rsidR="002B77A3" w:rsidRPr="00EC38A7" w:rsidRDefault="002B77A3" w:rsidP="002B77A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2F647862" w14:textId="1529DDA6" w:rsidR="002B77A3" w:rsidRPr="00EC38A7" w:rsidRDefault="002B77A3" w:rsidP="002B77A3">
            <w:r w:rsidRPr="00EC38A7">
              <w:t>LRF072</w:t>
            </w:r>
          </w:p>
        </w:tc>
      </w:tr>
      <w:tr w:rsidR="006A5B98" w:rsidRPr="00EC38A7" w14:paraId="62D0EC67"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8436FF" w14:textId="650ED890" w:rsidR="002B77A3" w:rsidRPr="00EC38A7" w:rsidRDefault="00A13F6B" w:rsidP="002B77A3">
            <w:pPr>
              <w:jc w:val="left"/>
            </w:pPr>
            <w:r w:rsidRPr="00EC38A7">
              <w:t>2022</w:t>
            </w:r>
          </w:p>
        </w:tc>
        <w:tc>
          <w:tcPr>
            <w:tcW w:w="1838" w:type="dxa"/>
            <w:tcBorders>
              <w:top w:val="single" w:sz="4" w:space="0" w:color="auto"/>
              <w:left w:val="nil"/>
              <w:bottom w:val="single" w:sz="4" w:space="0" w:color="auto"/>
              <w:right w:val="single" w:sz="4" w:space="0" w:color="auto"/>
            </w:tcBorders>
            <w:shd w:val="clear" w:color="auto" w:fill="auto"/>
            <w:vAlign w:val="center"/>
          </w:tcPr>
          <w:p w14:paraId="6C3EBDE9" w14:textId="4D8E3C75" w:rsidR="002B77A3" w:rsidRPr="00EC38A7" w:rsidRDefault="002B77A3" w:rsidP="002B77A3">
            <w:r w:rsidRPr="00EC38A7">
              <w:t>LRF0720011</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08756D" w14:textId="64B244D2" w:rsidR="002B77A3" w:rsidRPr="00EC38A7" w:rsidRDefault="002B77A3" w:rsidP="002B77A3">
            <w:r w:rsidRPr="00EC38A7">
              <w:t>Сторно залучених коштів у звітному періоді</w:t>
            </w:r>
          </w:p>
        </w:tc>
        <w:tc>
          <w:tcPr>
            <w:tcW w:w="993" w:type="dxa"/>
            <w:tcBorders>
              <w:top w:val="single" w:sz="4" w:space="0" w:color="auto"/>
              <w:left w:val="nil"/>
              <w:bottom w:val="single" w:sz="4" w:space="0" w:color="auto"/>
              <w:right w:val="single" w:sz="4" w:space="0" w:color="auto"/>
            </w:tcBorders>
            <w:shd w:val="clear" w:color="auto" w:fill="auto"/>
            <w:vAlign w:val="center"/>
          </w:tcPr>
          <w:p w14:paraId="658DB215" w14:textId="260710D8" w:rsidR="002B77A3" w:rsidRPr="00EC38A7" w:rsidRDefault="002B77A3" w:rsidP="002B77A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F5C785" w14:textId="781DFF2A" w:rsidR="002B77A3" w:rsidRPr="00EC38A7" w:rsidRDefault="002B77A3" w:rsidP="002B77A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F3DE67" w14:textId="31D2E026" w:rsidR="002B77A3" w:rsidRPr="00EC38A7" w:rsidRDefault="002B77A3" w:rsidP="002B77A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78A8123F" w14:textId="78A17FAD" w:rsidR="002B77A3" w:rsidRPr="00EC38A7" w:rsidRDefault="002B77A3" w:rsidP="002B77A3">
            <w:r w:rsidRPr="00EC38A7">
              <w:t>LRF072</w:t>
            </w:r>
          </w:p>
        </w:tc>
      </w:tr>
      <w:tr w:rsidR="006A5B98" w:rsidRPr="00EC38A7" w14:paraId="47F2B7AB"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9DF45" w14:textId="4C2FC89F" w:rsidR="002B77A3" w:rsidRPr="00EC38A7" w:rsidRDefault="00A13F6B" w:rsidP="002B77A3">
            <w:pPr>
              <w:jc w:val="left"/>
            </w:pPr>
            <w:r w:rsidRPr="00EC38A7">
              <w:t>2023</w:t>
            </w:r>
          </w:p>
        </w:tc>
        <w:tc>
          <w:tcPr>
            <w:tcW w:w="1838" w:type="dxa"/>
            <w:tcBorders>
              <w:top w:val="single" w:sz="4" w:space="0" w:color="auto"/>
              <w:left w:val="nil"/>
              <w:bottom w:val="single" w:sz="4" w:space="0" w:color="auto"/>
              <w:right w:val="single" w:sz="4" w:space="0" w:color="auto"/>
            </w:tcBorders>
            <w:shd w:val="clear" w:color="auto" w:fill="auto"/>
            <w:vAlign w:val="center"/>
          </w:tcPr>
          <w:p w14:paraId="7CE72F68" w14:textId="1FFFE468" w:rsidR="002B77A3" w:rsidRPr="00EC38A7" w:rsidRDefault="002B77A3" w:rsidP="002B77A3">
            <w:r w:rsidRPr="00EC38A7">
              <w:t>LRF0720012</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12A4B6" w14:textId="36EA3D2E" w:rsidR="002B77A3" w:rsidRPr="00EC38A7" w:rsidRDefault="002B77A3" w:rsidP="002B77A3">
            <w:r w:rsidRPr="00EC38A7">
              <w:t>Сторно нарахування відсотків та винагороди у звітному періоді</w:t>
            </w:r>
          </w:p>
        </w:tc>
        <w:tc>
          <w:tcPr>
            <w:tcW w:w="993" w:type="dxa"/>
            <w:tcBorders>
              <w:top w:val="single" w:sz="4" w:space="0" w:color="auto"/>
              <w:left w:val="nil"/>
              <w:bottom w:val="single" w:sz="4" w:space="0" w:color="auto"/>
              <w:right w:val="single" w:sz="4" w:space="0" w:color="auto"/>
            </w:tcBorders>
            <w:shd w:val="clear" w:color="auto" w:fill="auto"/>
            <w:vAlign w:val="center"/>
          </w:tcPr>
          <w:p w14:paraId="0245C4BF" w14:textId="5339DE8F" w:rsidR="002B77A3" w:rsidRPr="00EC38A7" w:rsidRDefault="002B77A3" w:rsidP="002B77A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9972B5" w14:textId="6E1BED69" w:rsidR="002B77A3" w:rsidRPr="00EC38A7" w:rsidRDefault="002B77A3" w:rsidP="002B77A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D260C0" w14:textId="406FD0B4" w:rsidR="002B77A3" w:rsidRPr="00EC38A7" w:rsidRDefault="002B77A3" w:rsidP="002B77A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07D66BD0" w14:textId="70F97684" w:rsidR="002B77A3" w:rsidRPr="00EC38A7" w:rsidRDefault="002B77A3" w:rsidP="002B77A3">
            <w:r w:rsidRPr="00EC38A7">
              <w:t>LRF072</w:t>
            </w:r>
          </w:p>
        </w:tc>
      </w:tr>
    </w:tbl>
    <w:p w14:paraId="443D0776" w14:textId="77777777" w:rsidR="007F19D5" w:rsidRPr="00EC38A7" w:rsidRDefault="007F19D5" w:rsidP="002B77A3">
      <w:pPr>
        <w:jc w:val="left"/>
        <w:sectPr w:rsidR="007F19D5" w:rsidRPr="00EC38A7" w:rsidSect="00D76203">
          <w:headerReference w:type="first" r:id="rId83"/>
          <w:pgSz w:w="11906" w:h="16838"/>
          <w:pgMar w:top="567" w:right="567" w:bottom="1701" w:left="1701" w:header="709" w:footer="709" w:gutter="0"/>
          <w:cols w:space="708"/>
          <w:titlePg/>
          <w:docGrid w:linePitch="381"/>
        </w:sectPr>
      </w:pPr>
    </w:p>
    <w:tbl>
      <w:tblPr>
        <w:tblW w:w="9639" w:type="dxa"/>
        <w:jc w:val="center"/>
        <w:tblLayout w:type="fixed"/>
        <w:tblLook w:val="04A0" w:firstRow="1" w:lastRow="0" w:firstColumn="1" w:lastColumn="0" w:noHBand="0" w:noVBand="1"/>
      </w:tblPr>
      <w:tblGrid>
        <w:gridCol w:w="851"/>
        <w:gridCol w:w="1838"/>
        <w:gridCol w:w="1842"/>
        <w:gridCol w:w="993"/>
        <w:gridCol w:w="1134"/>
        <w:gridCol w:w="1701"/>
        <w:gridCol w:w="1280"/>
      </w:tblGrid>
      <w:tr w:rsidR="007F19D5" w:rsidRPr="00EC38A7" w14:paraId="41A3F1B3"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154C3E" w14:textId="5A01E36C" w:rsidR="007F19D5" w:rsidRPr="00EC38A7" w:rsidRDefault="007F19D5" w:rsidP="007F19D5">
            <w:pPr>
              <w:jc w:val="center"/>
            </w:pPr>
            <w:r w:rsidRPr="00EC38A7">
              <w:lastRenderedPageBreak/>
              <w:t>1</w:t>
            </w:r>
          </w:p>
        </w:tc>
        <w:tc>
          <w:tcPr>
            <w:tcW w:w="1838" w:type="dxa"/>
            <w:tcBorders>
              <w:top w:val="single" w:sz="4" w:space="0" w:color="auto"/>
              <w:left w:val="nil"/>
              <w:bottom w:val="single" w:sz="4" w:space="0" w:color="auto"/>
              <w:right w:val="single" w:sz="4" w:space="0" w:color="auto"/>
            </w:tcBorders>
            <w:shd w:val="clear" w:color="auto" w:fill="auto"/>
            <w:vAlign w:val="center"/>
          </w:tcPr>
          <w:p w14:paraId="741AC84D" w14:textId="157E8685" w:rsidR="007F19D5" w:rsidRPr="00EC38A7" w:rsidRDefault="007F19D5" w:rsidP="007F19D5">
            <w:pPr>
              <w:jc w:val="center"/>
            </w:pPr>
            <w:r w:rsidRPr="00EC38A7">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8333C0" w14:textId="31FB5F74" w:rsidR="007F19D5" w:rsidRPr="00EC38A7" w:rsidRDefault="007F19D5" w:rsidP="007F19D5">
            <w:pPr>
              <w:jc w:val="center"/>
            </w:pPr>
            <w:r w:rsidRPr="00EC38A7">
              <w:t>3</w:t>
            </w:r>
          </w:p>
        </w:tc>
        <w:tc>
          <w:tcPr>
            <w:tcW w:w="993" w:type="dxa"/>
            <w:tcBorders>
              <w:top w:val="single" w:sz="4" w:space="0" w:color="auto"/>
              <w:left w:val="nil"/>
              <w:bottom w:val="single" w:sz="4" w:space="0" w:color="auto"/>
              <w:right w:val="single" w:sz="4" w:space="0" w:color="auto"/>
            </w:tcBorders>
            <w:shd w:val="clear" w:color="auto" w:fill="auto"/>
            <w:vAlign w:val="center"/>
          </w:tcPr>
          <w:p w14:paraId="3E65174E" w14:textId="1389B564" w:rsidR="007F19D5" w:rsidRPr="00EC38A7" w:rsidRDefault="007F19D5" w:rsidP="007F19D5">
            <w:pPr>
              <w:jc w:val="center"/>
            </w:pPr>
            <w:r w:rsidRPr="00EC38A7">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3BDAE9" w14:textId="25008569" w:rsidR="007F19D5" w:rsidRPr="00EC38A7" w:rsidRDefault="007F19D5" w:rsidP="007F19D5">
            <w:pPr>
              <w:jc w:val="center"/>
            </w:pPr>
            <w:r w:rsidRPr="00EC38A7">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49F2BC" w14:textId="200ADCF2" w:rsidR="007F19D5" w:rsidRPr="00EC38A7" w:rsidRDefault="007F19D5" w:rsidP="007F19D5">
            <w:pPr>
              <w:jc w:val="center"/>
            </w:pPr>
            <w:r w:rsidRPr="00EC38A7">
              <w:t>6</w:t>
            </w:r>
          </w:p>
        </w:tc>
        <w:tc>
          <w:tcPr>
            <w:tcW w:w="1280" w:type="dxa"/>
            <w:tcBorders>
              <w:top w:val="single" w:sz="4" w:space="0" w:color="auto"/>
              <w:left w:val="nil"/>
              <w:bottom w:val="single" w:sz="4" w:space="0" w:color="auto"/>
              <w:right w:val="single" w:sz="4" w:space="0" w:color="auto"/>
            </w:tcBorders>
            <w:shd w:val="clear" w:color="auto" w:fill="auto"/>
            <w:vAlign w:val="center"/>
          </w:tcPr>
          <w:p w14:paraId="55F20B2F" w14:textId="5BCAF48C" w:rsidR="007F19D5" w:rsidRPr="00EC38A7" w:rsidRDefault="007F19D5" w:rsidP="007F19D5">
            <w:pPr>
              <w:jc w:val="center"/>
            </w:pPr>
            <w:r w:rsidRPr="00EC38A7">
              <w:t>7</w:t>
            </w:r>
          </w:p>
        </w:tc>
      </w:tr>
      <w:tr w:rsidR="006A5B98" w:rsidRPr="00EC38A7" w14:paraId="2EAE6BE6" w14:textId="77777777" w:rsidTr="002B77A3">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7D024C" w14:textId="2244CB6E" w:rsidR="002B77A3" w:rsidRPr="00EC38A7" w:rsidRDefault="00A13F6B" w:rsidP="002B77A3">
            <w:pPr>
              <w:jc w:val="left"/>
            </w:pPr>
            <w:r w:rsidRPr="00EC38A7">
              <w:t>2024</w:t>
            </w:r>
          </w:p>
        </w:tc>
        <w:tc>
          <w:tcPr>
            <w:tcW w:w="1838" w:type="dxa"/>
            <w:tcBorders>
              <w:top w:val="single" w:sz="4" w:space="0" w:color="auto"/>
              <w:left w:val="nil"/>
              <w:bottom w:val="single" w:sz="4" w:space="0" w:color="auto"/>
              <w:right w:val="single" w:sz="4" w:space="0" w:color="auto"/>
            </w:tcBorders>
            <w:shd w:val="clear" w:color="auto" w:fill="auto"/>
            <w:vAlign w:val="center"/>
          </w:tcPr>
          <w:p w14:paraId="67CDFC04" w14:textId="3381FF67" w:rsidR="002B77A3" w:rsidRPr="00EC38A7" w:rsidRDefault="002B77A3" w:rsidP="002B77A3">
            <w:r w:rsidRPr="00EC38A7">
              <w:t>LRF0720013</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4A208F" w14:textId="2F9D1055" w:rsidR="002B77A3" w:rsidRPr="00EC38A7" w:rsidRDefault="002B77A3" w:rsidP="002B77A3">
            <w:r w:rsidRPr="00EC38A7">
              <w:t>Прострочена заборгова-ність за основним боргом на звітну дату</w:t>
            </w:r>
          </w:p>
        </w:tc>
        <w:tc>
          <w:tcPr>
            <w:tcW w:w="993" w:type="dxa"/>
            <w:tcBorders>
              <w:top w:val="single" w:sz="4" w:space="0" w:color="auto"/>
              <w:left w:val="nil"/>
              <w:bottom w:val="single" w:sz="4" w:space="0" w:color="auto"/>
              <w:right w:val="single" w:sz="4" w:space="0" w:color="auto"/>
            </w:tcBorders>
            <w:shd w:val="clear" w:color="auto" w:fill="auto"/>
            <w:vAlign w:val="center"/>
          </w:tcPr>
          <w:p w14:paraId="0ACFF880" w14:textId="527072AF" w:rsidR="002B77A3" w:rsidRPr="00EC38A7" w:rsidRDefault="002B77A3" w:rsidP="002B77A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7D0537" w14:textId="3EEC7792" w:rsidR="002B77A3" w:rsidRPr="00EC38A7" w:rsidRDefault="002B77A3" w:rsidP="002B77A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3DEA18" w14:textId="10B3E745" w:rsidR="002B77A3" w:rsidRPr="00EC38A7" w:rsidRDefault="002B77A3" w:rsidP="002B77A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5C4A6FC3" w14:textId="2ABC5EAB" w:rsidR="002B77A3" w:rsidRPr="00EC38A7" w:rsidRDefault="002B77A3" w:rsidP="002B77A3">
            <w:r w:rsidRPr="00EC38A7">
              <w:t>LRF072</w:t>
            </w:r>
          </w:p>
        </w:tc>
      </w:tr>
      <w:tr w:rsidR="006A5B98" w:rsidRPr="00EC38A7" w14:paraId="41200813" w14:textId="77777777" w:rsidTr="0072087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6E2B25" w14:textId="3C9852A4" w:rsidR="00720875" w:rsidRPr="00EC38A7" w:rsidRDefault="002E024D" w:rsidP="00720875">
            <w:pPr>
              <w:jc w:val="left"/>
            </w:pPr>
            <w:r w:rsidRPr="00EC38A7">
              <w:t>202</w:t>
            </w:r>
            <w:r w:rsidR="00A13F6B" w:rsidRPr="00EC38A7">
              <w:t>5</w:t>
            </w:r>
          </w:p>
        </w:tc>
        <w:tc>
          <w:tcPr>
            <w:tcW w:w="1838" w:type="dxa"/>
            <w:tcBorders>
              <w:top w:val="single" w:sz="4" w:space="0" w:color="auto"/>
              <w:left w:val="nil"/>
              <w:bottom w:val="single" w:sz="4" w:space="0" w:color="auto"/>
              <w:right w:val="single" w:sz="4" w:space="0" w:color="auto"/>
            </w:tcBorders>
            <w:shd w:val="clear" w:color="auto" w:fill="auto"/>
            <w:vAlign w:val="center"/>
          </w:tcPr>
          <w:p w14:paraId="417A2D6B" w14:textId="27E40EDB" w:rsidR="00720875" w:rsidRPr="00EC38A7" w:rsidRDefault="00720875" w:rsidP="00720875">
            <w:r w:rsidRPr="00EC38A7">
              <w:t>LRF0720014</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2D28D5" w14:textId="5F2A3A41" w:rsidR="00720875" w:rsidRPr="00EC38A7" w:rsidRDefault="00720875" w:rsidP="00720875">
            <w:r w:rsidRPr="00EC38A7">
              <w:t>Прострочена заборгова-ність за відсотками та винагородою на звітну дату</w:t>
            </w:r>
          </w:p>
        </w:tc>
        <w:tc>
          <w:tcPr>
            <w:tcW w:w="993" w:type="dxa"/>
            <w:tcBorders>
              <w:top w:val="single" w:sz="4" w:space="0" w:color="auto"/>
              <w:left w:val="nil"/>
              <w:bottom w:val="single" w:sz="4" w:space="0" w:color="auto"/>
              <w:right w:val="single" w:sz="4" w:space="0" w:color="auto"/>
            </w:tcBorders>
            <w:shd w:val="clear" w:color="auto" w:fill="auto"/>
            <w:vAlign w:val="center"/>
          </w:tcPr>
          <w:p w14:paraId="6A842760" w14:textId="6349856F" w:rsidR="00720875" w:rsidRPr="00EC38A7" w:rsidRDefault="00720875" w:rsidP="00720875">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E79053" w14:textId="1690DB8D" w:rsidR="00720875" w:rsidRPr="00EC38A7" w:rsidRDefault="00720875" w:rsidP="00720875">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98A30F" w14:textId="4E437D19" w:rsidR="00720875" w:rsidRPr="00EC38A7" w:rsidRDefault="00720875" w:rsidP="00720875">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0AB4474D" w14:textId="096E6532" w:rsidR="00720875" w:rsidRPr="00EC38A7" w:rsidRDefault="00720875" w:rsidP="00720875">
            <w:r w:rsidRPr="00EC38A7">
              <w:t>LRF072</w:t>
            </w:r>
          </w:p>
        </w:tc>
      </w:tr>
      <w:tr w:rsidR="006A5B98" w:rsidRPr="00EC38A7" w14:paraId="5414402A" w14:textId="77777777" w:rsidTr="0072087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2961A" w14:textId="6EF654B8" w:rsidR="00720875" w:rsidRPr="00EC38A7" w:rsidRDefault="002E024D" w:rsidP="00720875">
            <w:pPr>
              <w:jc w:val="left"/>
            </w:pPr>
            <w:r w:rsidRPr="00EC38A7">
              <w:t>202</w:t>
            </w:r>
            <w:r w:rsidR="00A13F6B" w:rsidRPr="00EC38A7">
              <w:t>6</w:t>
            </w:r>
          </w:p>
        </w:tc>
        <w:tc>
          <w:tcPr>
            <w:tcW w:w="1838" w:type="dxa"/>
            <w:tcBorders>
              <w:top w:val="single" w:sz="4" w:space="0" w:color="auto"/>
              <w:left w:val="nil"/>
              <w:bottom w:val="single" w:sz="4" w:space="0" w:color="auto"/>
              <w:right w:val="single" w:sz="4" w:space="0" w:color="auto"/>
            </w:tcBorders>
            <w:shd w:val="clear" w:color="auto" w:fill="auto"/>
            <w:vAlign w:val="center"/>
          </w:tcPr>
          <w:p w14:paraId="03A504B8" w14:textId="72243459" w:rsidR="00720875" w:rsidRPr="00EC38A7" w:rsidRDefault="00720875" w:rsidP="00720875">
            <w:r w:rsidRPr="00EC38A7">
              <w:t>LRF0720015</w:t>
            </w:r>
          </w:p>
        </w:tc>
        <w:tc>
          <w:tcPr>
            <w:tcW w:w="1842" w:type="dxa"/>
            <w:tcBorders>
              <w:top w:val="single" w:sz="4" w:space="0" w:color="auto"/>
              <w:left w:val="nil"/>
              <w:bottom w:val="single" w:sz="4" w:space="0" w:color="auto"/>
              <w:right w:val="single" w:sz="4" w:space="0" w:color="auto"/>
            </w:tcBorders>
            <w:shd w:val="clear" w:color="auto" w:fill="auto"/>
            <w:vAlign w:val="center"/>
          </w:tcPr>
          <w:p w14:paraId="6CB2ACD4" w14:textId="57AF7279" w:rsidR="00720875" w:rsidRPr="00EC38A7" w:rsidRDefault="00720875" w:rsidP="00720875">
            <w:r w:rsidRPr="00EC38A7">
              <w:t>Кількість днів прострочен-ня заборгова-ності на звітну дату</w:t>
            </w:r>
          </w:p>
        </w:tc>
        <w:tc>
          <w:tcPr>
            <w:tcW w:w="993" w:type="dxa"/>
            <w:tcBorders>
              <w:top w:val="single" w:sz="4" w:space="0" w:color="auto"/>
              <w:left w:val="nil"/>
              <w:bottom w:val="single" w:sz="4" w:space="0" w:color="auto"/>
              <w:right w:val="single" w:sz="4" w:space="0" w:color="auto"/>
            </w:tcBorders>
            <w:shd w:val="clear" w:color="auto" w:fill="auto"/>
            <w:vAlign w:val="center"/>
          </w:tcPr>
          <w:p w14:paraId="1D9D44BE" w14:textId="0152EB01" w:rsidR="00720875" w:rsidRPr="00EC38A7" w:rsidRDefault="00720875" w:rsidP="00720875">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62ED17" w14:textId="650E2EF2" w:rsidR="00720875" w:rsidRPr="00EC38A7" w:rsidRDefault="00720875" w:rsidP="00720875">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2E4A72" w14:textId="6C2BF2D9" w:rsidR="00720875" w:rsidRPr="00EC38A7" w:rsidRDefault="00720875" w:rsidP="00720875">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1DEACF02" w14:textId="3230B413" w:rsidR="00720875" w:rsidRPr="00EC38A7" w:rsidRDefault="00720875" w:rsidP="00720875">
            <w:r w:rsidRPr="00EC38A7">
              <w:t>LRF072</w:t>
            </w:r>
          </w:p>
        </w:tc>
      </w:tr>
      <w:tr w:rsidR="006A5B98" w:rsidRPr="00EC38A7" w14:paraId="5B392EF6" w14:textId="77777777" w:rsidTr="0072087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EE6D31" w14:textId="7C85B3FC" w:rsidR="00720875" w:rsidRPr="00EC38A7" w:rsidRDefault="002E024D" w:rsidP="00720875">
            <w:pPr>
              <w:jc w:val="left"/>
            </w:pPr>
            <w:r w:rsidRPr="00EC38A7">
              <w:t>202</w:t>
            </w:r>
            <w:r w:rsidR="00A13F6B" w:rsidRPr="00EC38A7">
              <w:t>7</w:t>
            </w:r>
          </w:p>
        </w:tc>
        <w:tc>
          <w:tcPr>
            <w:tcW w:w="1838" w:type="dxa"/>
            <w:tcBorders>
              <w:top w:val="single" w:sz="4" w:space="0" w:color="auto"/>
              <w:left w:val="nil"/>
              <w:bottom w:val="single" w:sz="4" w:space="0" w:color="auto"/>
              <w:right w:val="single" w:sz="4" w:space="0" w:color="auto"/>
            </w:tcBorders>
            <w:shd w:val="clear" w:color="auto" w:fill="auto"/>
            <w:vAlign w:val="center"/>
          </w:tcPr>
          <w:p w14:paraId="00DFB3CA" w14:textId="276FC166" w:rsidR="00720875" w:rsidRPr="00EC38A7" w:rsidRDefault="00720875" w:rsidP="00720875">
            <w:r w:rsidRPr="00EC38A7">
              <w:t>LRF0720016</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010EB2" w14:textId="59EE5CDF" w:rsidR="00720875" w:rsidRPr="00EC38A7" w:rsidRDefault="00720875" w:rsidP="00720875">
            <w:r w:rsidRPr="00EC38A7">
              <w:t>Залишок неамортизо</w:t>
            </w:r>
            <w:r w:rsidR="00123EBC" w:rsidRPr="00EC38A7">
              <w:rPr>
                <w:lang w:val="ru-RU"/>
              </w:rPr>
              <w:t>-</w:t>
            </w:r>
            <w:r w:rsidRPr="00EC38A7">
              <w:t>ваної премії / дисконту на звітну дату</w:t>
            </w:r>
          </w:p>
        </w:tc>
        <w:tc>
          <w:tcPr>
            <w:tcW w:w="993" w:type="dxa"/>
            <w:tcBorders>
              <w:top w:val="single" w:sz="4" w:space="0" w:color="auto"/>
              <w:left w:val="nil"/>
              <w:bottom w:val="single" w:sz="4" w:space="0" w:color="auto"/>
              <w:right w:val="single" w:sz="4" w:space="0" w:color="auto"/>
            </w:tcBorders>
            <w:shd w:val="clear" w:color="auto" w:fill="auto"/>
            <w:vAlign w:val="center"/>
          </w:tcPr>
          <w:p w14:paraId="409D92FD" w14:textId="16D79B13" w:rsidR="00720875" w:rsidRPr="00EC38A7" w:rsidRDefault="00720875" w:rsidP="00720875">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1CCE75" w14:textId="6864F29B" w:rsidR="00720875" w:rsidRPr="00EC38A7" w:rsidRDefault="00720875" w:rsidP="00720875">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295F3C" w14:textId="03BC01D3" w:rsidR="00720875" w:rsidRPr="00EC38A7" w:rsidRDefault="00720875" w:rsidP="00720875">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423736AC" w14:textId="694E3807" w:rsidR="00720875" w:rsidRPr="00EC38A7" w:rsidRDefault="00720875" w:rsidP="00720875">
            <w:r w:rsidRPr="00EC38A7">
              <w:t>LRF072</w:t>
            </w:r>
          </w:p>
        </w:tc>
      </w:tr>
      <w:tr w:rsidR="006A5B98" w:rsidRPr="00EC38A7" w14:paraId="55B09A79" w14:textId="77777777" w:rsidTr="0072087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CB8256" w14:textId="2DAB4E3A" w:rsidR="00720875" w:rsidRPr="00EC38A7" w:rsidRDefault="002E024D" w:rsidP="00720875">
            <w:pPr>
              <w:jc w:val="left"/>
            </w:pPr>
            <w:r w:rsidRPr="00EC38A7">
              <w:t>202</w:t>
            </w:r>
            <w:r w:rsidR="00A13F6B" w:rsidRPr="00EC38A7">
              <w:t>8</w:t>
            </w:r>
          </w:p>
        </w:tc>
        <w:tc>
          <w:tcPr>
            <w:tcW w:w="1838" w:type="dxa"/>
            <w:tcBorders>
              <w:top w:val="single" w:sz="4" w:space="0" w:color="auto"/>
              <w:left w:val="nil"/>
              <w:bottom w:val="single" w:sz="4" w:space="0" w:color="auto"/>
              <w:right w:val="single" w:sz="4" w:space="0" w:color="auto"/>
            </w:tcBorders>
            <w:shd w:val="clear" w:color="auto" w:fill="auto"/>
            <w:vAlign w:val="center"/>
          </w:tcPr>
          <w:p w14:paraId="0953F776" w14:textId="06E56B5B" w:rsidR="00720875" w:rsidRPr="00EC38A7" w:rsidRDefault="00720875" w:rsidP="00720875">
            <w:r w:rsidRPr="00EC38A7">
              <w:t>LRF0720017</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4911A7" w14:textId="2A543C48" w:rsidR="00720875" w:rsidRPr="00EC38A7" w:rsidRDefault="00720875" w:rsidP="00720875">
            <w:r w:rsidRPr="00EC38A7">
              <w:t>Відсоткова ставка згідно з договором про залучення коштів</w:t>
            </w:r>
          </w:p>
        </w:tc>
        <w:tc>
          <w:tcPr>
            <w:tcW w:w="993" w:type="dxa"/>
            <w:tcBorders>
              <w:top w:val="single" w:sz="4" w:space="0" w:color="auto"/>
              <w:left w:val="nil"/>
              <w:bottom w:val="single" w:sz="4" w:space="0" w:color="auto"/>
              <w:right w:val="single" w:sz="4" w:space="0" w:color="auto"/>
            </w:tcBorders>
            <w:shd w:val="clear" w:color="auto" w:fill="auto"/>
            <w:vAlign w:val="center"/>
          </w:tcPr>
          <w:p w14:paraId="0F371ED2" w14:textId="7C994ECC" w:rsidR="00720875" w:rsidRPr="00EC38A7" w:rsidRDefault="00720875" w:rsidP="00720875">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A6082C" w14:textId="2070F49A" w:rsidR="00720875" w:rsidRPr="00EC38A7" w:rsidRDefault="00720875" w:rsidP="00720875">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946E6F" w14:textId="2864819A" w:rsidR="00720875" w:rsidRPr="00EC38A7" w:rsidRDefault="00720875" w:rsidP="00720875">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355D41C3" w14:textId="36CE7319" w:rsidR="00720875" w:rsidRPr="00EC38A7" w:rsidRDefault="00720875" w:rsidP="00720875">
            <w:r w:rsidRPr="00EC38A7">
              <w:t>LRF072</w:t>
            </w:r>
          </w:p>
        </w:tc>
      </w:tr>
      <w:tr w:rsidR="006A5B98" w:rsidRPr="00EC38A7" w14:paraId="4AB1AB03" w14:textId="77777777" w:rsidTr="0072087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8D57EB" w14:textId="3E384AE2" w:rsidR="00720875" w:rsidRPr="00EC38A7" w:rsidRDefault="002E024D" w:rsidP="00720875">
            <w:pPr>
              <w:jc w:val="left"/>
            </w:pPr>
            <w:r w:rsidRPr="00EC38A7">
              <w:t>202</w:t>
            </w:r>
            <w:r w:rsidR="00A13F6B" w:rsidRPr="00EC38A7">
              <w:t>9</w:t>
            </w:r>
          </w:p>
        </w:tc>
        <w:tc>
          <w:tcPr>
            <w:tcW w:w="1838" w:type="dxa"/>
            <w:tcBorders>
              <w:top w:val="single" w:sz="4" w:space="0" w:color="auto"/>
              <w:left w:val="nil"/>
              <w:bottom w:val="single" w:sz="4" w:space="0" w:color="auto"/>
              <w:right w:val="single" w:sz="4" w:space="0" w:color="auto"/>
            </w:tcBorders>
            <w:shd w:val="clear" w:color="auto" w:fill="auto"/>
            <w:vAlign w:val="center"/>
          </w:tcPr>
          <w:p w14:paraId="0B729F40" w14:textId="72FA104E" w:rsidR="00720875" w:rsidRPr="00EC38A7" w:rsidRDefault="00720875" w:rsidP="00720875">
            <w:r w:rsidRPr="00EC38A7">
              <w:t>LRF0720018</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541BAA" w14:textId="0F512DD8" w:rsidR="00720875" w:rsidRPr="00EC38A7" w:rsidRDefault="00720875" w:rsidP="00720875">
            <w:r w:rsidRPr="00EC38A7">
              <w:t>Відсоток, що відповідає розрахунку суми включеного до регулятив-ного капіталу субордино</w:t>
            </w:r>
            <w:r w:rsidR="00437F63" w:rsidRPr="00EC38A7">
              <w:t>-</w:t>
            </w:r>
            <w:r w:rsidRPr="00EC38A7">
              <w:t>ваного боргу на звітну дату</w:t>
            </w:r>
          </w:p>
        </w:tc>
        <w:tc>
          <w:tcPr>
            <w:tcW w:w="993" w:type="dxa"/>
            <w:tcBorders>
              <w:top w:val="single" w:sz="4" w:space="0" w:color="auto"/>
              <w:left w:val="nil"/>
              <w:bottom w:val="single" w:sz="4" w:space="0" w:color="auto"/>
              <w:right w:val="single" w:sz="4" w:space="0" w:color="auto"/>
            </w:tcBorders>
            <w:shd w:val="clear" w:color="auto" w:fill="auto"/>
            <w:vAlign w:val="center"/>
          </w:tcPr>
          <w:p w14:paraId="00B61231" w14:textId="6F017B17" w:rsidR="00720875" w:rsidRPr="00EC38A7" w:rsidRDefault="00720875" w:rsidP="00720875">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E49593" w14:textId="26DC145F" w:rsidR="00720875" w:rsidRPr="00EC38A7" w:rsidRDefault="00720875" w:rsidP="00720875">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4B15F3" w14:textId="64065375" w:rsidR="00720875" w:rsidRPr="00EC38A7" w:rsidRDefault="00720875" w:rsidP="00720875">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0295DFA7" w14:textId="6C5CC001" w:rsidR="00720875" w:rsidRPr="00EC38A7" w:rsidRDefault="00720875" w:rsidP="00720875">
            <w:r w:rsidRPr="00EC38A7">
              <w:t>LRF072</w:t>
            </w:r>
          </w:p>
        </w:tc>
      </w:tr>
    </w:tbl>
    <w:p w14:paraId="63BFCF3D" w14:textId="77777777" w:rsidR="007F19D5" w:rsidRPr="00EC38A7" w:rsidRDefault="007F19D5" w:rsidP="00720875">
      <w:pPr>
        <w:jc w:val="left"/>
        <w:sectPr w:rsidR="007F19D5" w:rsidRPr="00EC38A7" w:rsidSect="00D76203">
          <w:headerReference w:type="first" r:id="rId84"/>
          <w:pgSz w:w="11906" w:h="16838"/>
          <w:pgMar w:top="567" w:right="567" w:bottom="1701" w:left="1701" w:header="709" w:footer="709" w:gutter="0"/>
          <w:cols w:space="708"/>
          <w:titlePg/>
          <w:docGrid w:linePitch="381"/>
        </w:sectPr>
      </w:pPr>
    </w:p>
    <w:tbl>
      <w:tblPr>
        <w:tblW w:w="9639" w:type="dxa"/>
        <w:jc w:val="center"/>
        <w:tblLayout w:type="fixed"/>
        <w:tblLook w:val="04A0" w:firstRow="1" w:lastRow="0" w:firstColumn="1" w:lastColumn="0" w:noHBand="0" w:noVBand="1"/>
      </w:tblPr>
      <w:tblGrid>
        <w:gridCol w:w="851"/>
        <w:gridCol w:w="1838"/>
        <w:gridCol w:w="1842"/>
        <w:gridCol w:w="993"/>
        <w:gridCol w:w="1134"/>
        <w:gridCol w:w="1701"/>
        <w:gridCol w:w="1280"/>
      </w:tblGrid>
      <w:tr w:rsidR="007F19D5" w:rsidRPr="00EC38A7" w14:paraId="7424C142" w14:textId="77777777" w:rsidTr="0072087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74ED3C" w14:textId="07EF9D52" w:rsidR="007F19D5" w:rsidRPr="00EC38A7" w:rsidRDefault="007F19D5" w:rsidP="007F19D5">
            <w:pPr>
              <w:jc w:val="center"/>
            </w:pPr>
            <w:r w:rsidRPr="00EC38A7">
              <w:lastRenderedPageBreak/>
              <w:t>1</w:t>
            </w:r>
          </w:p>
        </w:tc>
        <w:tc>
          <w:tcPr>
            <w:tcW w:w="1838" w:type="dxa"/>
            <w:tcBorders>
              <w:top w:val="single" w:sz="4" w:space="0" w:color="auto"/>
              <w:left w:val="nil"/>
              <w:bottom w:val="single" w:sz="4" w:space="0" w:color="auto"/>
              <w:right w:val="single" w:sz="4" w:space="0" w:color="auto"/>
            </w:tcBorders>
            <w:shd w:val="clear" w:color="auto" w:fill="auto"/>
            <w:vAlign w:val="center"/>
          </w:tcPr>
          <w:p w14:paraId="34BDED31" w14:textId="0E72FD94" w:rsidR="007F19D5" w:rsidRPr="00EC38A7" w:rsidRDefault="007F19D5" w:rsidP="007F19D5">
            <w:pPr>
              <w:jc w:val="center"/>
            </w:pPr>
            <w:r w:rsidRPr="00EC38A7">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4134D5" w14:textId="6C76BF60" w:rsidR="007F19D5" w:rsidRPr="00EC38A7" w:rsidRDefault="007F19D5" w:rsidP="007F19D5">
            <w:pPr>
              <w:jc w:val="center"/>
            </w:pPr>
            <w:r w:rsidRPr="00EC38A7">
              <w:t>3</w:t>
            </w:r>
          </w:p>
        </w:tc>
        <w:tc>
          <w:tcPr>
            <w:tcW w:w="993" w:type="dxa"/>
            <w:tcBorders>
              <w:top w:val="single" w:sz="4" w:space="0" w:color="auto"/>
              <w:left w:val="nil"/>
              <w:bottom w:val="single" w:sz="4" w:space="0" w:color="auto"/>
              <w:right w:val="single" w:sz="4" w:space="0" w:color="auto"/>
            </w:tcBorders>
            <w:shd w:val="clear" w:color="auto" w:fill="auto"/>
            <w:vAlign w:val="center"/>
          </w:tcPr>
          <w:p w14:paraId="6194CCE2" w14:textId="2298B0F3" w:rsidR="007F19D5" w:rsidRPr="00EC38A7" w:rsidRDefault="007F19D5" w:rsidP="007F19D5">
            <w:pPr>
              <w:jc w:val="center"/>
            </w:pPr>
            <w:r w:rsidRPr="00EC38A7">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84DD89" w14:textId="56C9237B" w:rsidR="007F19D5" w:rsidRPr="00EC38A7" w:rsidRDefault="007F19D5" w:rsidP="007F19D5">
            <w:pPr>
              <w:jc w:val="center"/>
            </w:pPr>
            <w:r w:rsidRPr="00EC38A7">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3385AC" w14:textId="7D631147" w:rsidR="007F19D5" w:rsidRPr="00EC38A7" w:rsidRDefault="007F19D5" w:rsidP="007F19D5">
            <w:pPr>
              <w:jc w:val="center"/>
            </w:pPr>
            <w:r w:rsidRPr="00EC38A7">
              <w:t>6</w:t>
            </w:r>
          </w:p>
        </w:tc>
        <w:tc>
          <w:tcPr>
            <w:tcW w:w="1280" w:type="dxa"/>
            <w:tcBorders>
              <w:top w:val="single" w:sz="4" w:space="0" w:color="auto"/>
              <w:left w:val="nil"/>
              <w:bottom w:val="single" w:sz="4" w:space="0" w:color="auto"/>
              <w:right w:val="single" w:sz="4" w:space="0" w:color="auto"/>
            </w:tcBorders>
            <w:shd w:val="clear" w:color="auto" w:fill="auto"/>
            <w:vAlign w:val="center"/>
          </w:tcPr>
          <w:p w14:paraId="0B9BD41B" w14:textId="5C9ACAB3" w:rsidR="007F19D5" w:rsidRPr="00EC38A7" w:rsidRDefault="007F19D5" w:rsidP="007F19D5">
            <w:pPr>
              <w:jc w:val="center"/>
            </w:pPr>
            <w:r w:rsidRPr="00EC38A7">
              <w:t>7</w:t>
            </w:r>
          </w:p>
        </w:tc>
      </w:tr>
      <w:tr w:rsidR="006A5B98" w:rsidRPr="00EC38A7" w14:paraId="2E583C0B" w14:textId="77777777" w:rsidTr="0072087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FA656A" w14:textId="70395D5E" w:rsidR="00720875" w:rsidRPr="00EC38A7" w:rsidRDefault="00A13F6B" w:rsidP="00720875">
            <w:pPr>
              <w:jc w:val="left"/>
            </w:pPr>
            <w:r w:rsidRPr="00EC38A7">
              <w:t>2030</w:t>
            </w:r>
          </w:p>
        </w:tc>
        <w:tc>
          <w:tcPr>
            <w:tcW w:w="1838" w:type="dxa"/>
            <w:tcBorders>
              <w:top w:val="single" w:sz="4" w:space="0" w:color="auto"/>
              <w:left w:val="nil"/>
              <w:bottom w:val="single" w:sz="4" w:space="0" w:color="auto"/>
              <w:right w:val="single" w:sz="4" w:space="0" w:color="auto"/>
            </w:tcBorders>
            <w:shd w:val="clear" w:color="auto" w:fill="auto"/>
            <w:vAlign w:val="center"/>
          </w:tcPr>
          <w:p w14:paraId="4D115D63" w14:textId="195DE199" w:rsidR="00720875" w:rsidRPr="00EC38A7" w:rsidRDefault="00720875" w:rsidP="00720875">
            <w:r w:rsidRPr="00EC38A7">
              <w:t>LRF0720019</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387C8D" w14:textId="11E95E3F" w:rsidR="00720875" w:rsidRPr="00EC38A7" w:rsidRDefault="00720875" w:rsidP="00720875">
            <w:r w:rsidRPr="00EC38A7">
              <w:t>Сума cубордино-ваного боргу, включена до регулятив</w:t>
            </w:r>
            <w:r w:rsidR="00437F63" w:rsidRPr="00EC38A7">
              <w:t>-</w:t>
            </w:r>
            <w:r w:rsidRPr="00EC38A7">
              <w:t>ного капіталу</w:t>
            </w:r>
          </w:p>
        </w:tc>
        <w:tc>
          <w:tcPr>
            <w:tcW w:w="993" w:type="dxa"/>
            <w:tcBorders>
              <w:top w:val="single" w:sz="4" w:space="0" w:color="auto"/>
              <w:left w:val="nil"/>
              <w:bottom w:val="single" w:sz="4" w:space="0" w:color="auto"/>
              <w:right w:val="single" w:sz="4" w:space="0" w:color="auto"/>
            </w:tcBorders>
            <w:shd w:val="clear" w:color="auto" w:fill="auto"/>
            <w:vAlign w:val="center"/>
          </w:tcPr>
          <w:p w14:paraId="480F020B" w14:textId="5E50E23A" w:rsidR="00720875" w:rsidRPr="00EC38A7" w:rsidRDefault="00720875" w:rsidP="00720875">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CE2B27" w14:textId="6003A6EE" w:rsidR="00720875" w:rsidRPr="00EC38A7" w:rsidRDefault="00720875" w:rsidP="00720875">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5A31C3" w14:textId="0727ECD4" w:rsidR="00720875" w:rsidRPr="00EC38A7" w:rsidRDefault="00720875" w:rsidP="00720875">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3133E155" w14:textId="0BF2B68E" w:rsidR="00720875" w:rsidRPr="00EC38A7" w:rsidRDefault="00720875" w:rsidP="00720875">
            <w:r w:rsidRPr="00EC38A7">
              <w:t>LRF072</w:t>
            </w:r>
          </w:p>
        </w:tc>
      </w:tr>
      <w:tr w:rsidR="006A5B98" w:rsidRPr="00EC38A7" w14:paraId="5F2E720F" w14:textId="77777777" w:rsidTr="0072087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2D83C6" w14:textId="1225B1D2" w:rsidR="002F2E25" w:rsidRPr="00EC38A7" w:rsidRDefault="00A13F6B" w:rsidP="002F2E25">
            <w:pPr>
              <w:jc w:val="left"/>
            </w:pPr>
            <w:r w:rsidRPr="00EC38A7">
              <w:t>2031</w:t>
            </w:r>
          </w:p>
        </w:tc>
        <w:tc>
          <w:tcPr>
            <w:tcW w:w="1838" w:type="dxa"/>
            <w:tcBorders>
              <w:top w:val="single" w:sz="4" w:space="0" w:color="auto"/>
              <w:left w:val="nil"/>
              <w:bottom w:val="single" w:sz="4" w:space="0" w:color="auto"/>
              <w:right w:val="single" w:sz="4" w:space="0" w:color="auto"/>
            </w:tcBorders>
            <w:shd w:val="clear" w:color="auto" w:fill="auto"/>
            <w:vAlign w:val="center"/>
          </w:tcPr>
          <w:p w14:paraId="1C253F8A" w14:textId="78831751" w:rsidR="002F2E25" w:rsidRPr="00EC38A7" w:rsidRDefault="002F2E25" w:rsidP="00731BE3">
            <w:r w:rsidRPr="00EC38A7">
              <w:t>LRF0720020</w:t>
            </w:r>
          </w:p>
        </w:tc>
        <w:tc>
          <w:tcPr>
            <w:tcW w:w="1842" w:type="dxa"/>
            <w:tcBorders>
              <w:top w:val="single" w:sz="4" w:space="0" w:color="auto"/>
              <w:left w:val="nil"/>
              <w:bottom w:val="single" w:sz="4" w:space="0" w:color="auto"/>
              <w:right w:val="single" w:sz="4" w:space="0" w:color="auto"/>
            </w:tcBorders>
            <w:shd w:val="clear" w:color="auto" w:fill="auto"/>
            <w:vAlign w:val="center"/>
          </w:tcPr>
          <w:p w14:paraId="5C03474E" w14:textId="166F0660" w:rsidR="002F2E25" w:rsidRPr="00EC38A7" w:rsidRDefault="002F2E25" w:rsidP="00731BE3">
            <w:r w:rsidRPr="00EC38A7">
              <w:t>Сума cубордино</w:t>
            </w:r>
            <w:r w:rsidR="00720875" w:rsidRPr="00EC38A7">
              <w:t>-</w:t>
            </w:r>
            <w:r w:rsidRPr="00EC38A7">
              <w:t>ваного боргу, врахована в пруденцій</w:t>
            </w:r>
            <w:r w:rsidR="00437F63" w:rsidRPr="00EC38A7">
              <w:t>-</w:t>
            </w:r>
            <w:r w:rsidRPr="00EC38A7">
              <w:t>них вимогах</w:t>
            </w:r>
          </w:p>
        </w:tc>
        <w:tc>
          <w:tcPr>
            <w:tcW w:w="993" w:type="dxa"/>
            <w:tcBorders>
              <w:top w:val="single" w:sz="4" w:space="0" w:color="auto"/>
              <w:left w:val="nil"/>
              <w:bottom w:val="single" w:sz="4" w:space="0" w:color="auto"/>
              <w:right w:val="single" w:sz="4" w:space="0" w:color="auto"/>
            </w:tcBorders>
            <w:shd w:val="clear" w:color="auto" w:fill="auto"/>
            <w:vAlign w:val="center"/>
          </w:tcPr>
          <w:p w14:paraId="04D361B1" w14:textId="3AD740E6" w:rsidR="002F2E25" w:rsidRPr="00EC38A7" w:rsidRDefault="002F2E25" w:rsidP="00731BE3">
            <w:r w:rsidRPr="00EC38A7">
              <w:t>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577B6C" w14:textId="6EE18AB9" w:rsidR="002F2E25" w:rsidRPr="00EC38A7" w:rsidRDefault="002F2E25" w:rsidP="00731BE3">
            <w:r w:rsidRPr="00EC38A7">
              <w:t>F057A, K021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26B9F3" w14:textId="5D93CCDF" w:rsidR="002F2E25" w:rsidRPr="00EC38A7" w:rsidRDefault="002F2E25" w:rsidP="00731BE3">
            <w:r w:rsidRPr="00EC38A7">
              <w:t>K020, QNUMBER</w:t>
            </w:r>
          </w:p>
        </w:tc>
        <w:tc>
          <w:tcPr>
            <w:tcW w:w="1280" w:type="dxa"/>
            <w:tcBorders>
              <w:top w:val="single" w:sz="4" w:space="0" w:color="auto"/>
              <w:left w:val="nil"/>
              <w:bottom w:val="single" w:sz="4" w:space="0" w:color="auto"/>
              <w:right w:val="single" w:sz="4" w:space="0" w:color="auto"/>
            </w:tcBorders>
            <w:shd w:val="clear" w:color="auto" w:fill="auto"/>
            <w:vAlign w:val="center"/>
          </w:tcPr>
          <w:p w14:paraId="7FB85F56" w14:textId="0A2775FC" w:rsidR="002F2E25" w:rsidRPr="00EC38A7" w:rsidRDefault="002F2E25" w:rsidP="00731BE3">
            <w:r w:rsidRPr="00EC38A7">
              <w:t>LRF072</w:t>
            </w:r>
          </w:p>
        </w:tc>
      </w:tr>
    </w:tbl>
    <w:p w14:paraId="0D7B470F" w14:textId="31762679" w:rsidR="008948CD" w:rsidRPr="00EC38A7" w:rsidRDefault="002F2E25" w:rsidP="002F2E25">
      <w:pPr>
        <w:pStyle w:val="af3"/>
        <w:autoSpaceDE w:val="0"/>
        <w:autoSpaceDN w:val="0"/>
        <w:adjustRightInd w:val="0"/>
        <w:ind w:left="567"/>
        <w:jc w:val="right"/>
      </w:pPr>
      <w:r w:rsidRPr="00EC38A7">
        <w:t>”.</w:t>
      </w:r>
    </w:p>
    <w:p w14:paraId="4D61BB87" w14:textId="6EA3764B" w:rsidR="008948CD" w:rsidRPr="00EC38A7" w:rsidRDefault="008948CD" w:rsidP="00953025">
      <w:pPr>
        <w:autoSpaceDE w:val="0"/>
        <w:autoSpaceDN w:val="0"/>
        <w:adjustRightInd w:val="0"/>
        <w:ind w:firstLine="567"/>
      </w:pPr>
      <w:r w:rsidRPr="00EC38A7">
        <w:t xml:space="preserve">У звʼязку з цим </w:t>
      </w:r>
      <w:r w:rsidR="002E024D" w:rsidRPr="00EC38A7">
        <w:t>рядки 202</w:t>
      </w:r>
      <w:r w:rsidR="00A13F6B" w:rsidRPr="00EC38A7">
        <w:t>4–2153</w:t>
      </w:r>
      <w:r w:rsidR="002E024D" w:rsidRPr="00EC38A7">
        <w:t xml:space="preserve"> уважати відповідно рядками</w:t>
      </w:r>
      <w:r w:rsidR="00A13F6B" w:rsidRPr="00EC38A7">
        <w:t xml:space="preserve"> 2032–2161</w:t>
      </w:r>
      <w:r w:rsidRPr="00EC38A7">
        <w:t>;</w:t>
      </w:r>
    </w:p>
    <w:p w14:paraId="7586D510" w14:textId="77777777" w:rsidR="008948CD" w:rsidRPr="00EC38A7" w:rsidRDefault="008948CD" w:rsidP="008948CD">
      <w:pPr>
        <w:pStyle w:val="af3"/>
        <w:autoSpaceDE w:val="0"/>
        <w:autoSpaceDN w:val="0"/>
        <w:adjustRightInd w:val="0"/>
        <w:ind w:left="1353"/>
      </w:pPr>
    </w:p>
    <w:p w14:paraId="0A9F4029" w14:textId="7346DC77" w:rsidR="008948CD" w:rsidRPr="00EC38A7" w:rsidRDefault="008948CD" w:rsidP="00953025">
      <w:pPr>
        <w:pStyle w:val="af3"/>
        <w:numPr>
          <w:ilvl w:val="0"/>
          <w:numId w:val="3"/>
        </w:numPr>
        <w:tabs>
          <w:tab w:val="left" w:pos="710"/>
          <w:tab w:val="left" w:pos="851"/>
        </w:tabs>
        <w:autoSpaceDE w:val="0"/>
        <w:autoSpaceDN w:val="0"/>
        <w:adjustRightInd w:val="0"/>
        <w:ind w:left="0" w:firstLine="567"/>
      </w:pPr>
      <w:r w:rsidRPr="00EC38A7">
        <w:t xml:space="preserve">колонку 3 рядків </w:t>
      </w:r>
      <w:r w:rsidR="002E024D" w:rsidRPr="00EC38A7">
        <w:t>20</w:t>
      </w:r>
      <w:r w:rsidR="00A13F6B" w:rsidRPr="00EC38A7">
        <w:t>52</w:t>
      </w:r>
      <w:r w:rsidRPr="00EC38A7">
        <w:t xml:space="preserve">, </w:t>
      </w:r>
      <w:r w:rsidR="00A13F6B" w:rsidRPr="00EC38A7">
        <w:t>2053</w:t>
      </w:r>
      <w:r w:rsidRPr="00EC38A7">
        <w:t xml:space="preserve"> після слова “за” доповнити словом “наданими”;</w:t>
      </w:r>
    </w:p>
    <w:p w14:paraId="597181C4" w14:textId="77777777" w:rsidR="008948CD" w:rsidRPr="00EC38A7" w:rsidRDefault="008948CD" w:rsidP="008948CD"/>
    <w:p w14:paraId="2AA765FE" w14:textId="2195F9C7" w:rsidR="008948CD" w:rsidRPr="00EC38A7" w:rsidRDefault="008948CD" w:rsidP="00953025">
      <w:pPr>
        <w:pStyle w:val="af3"/>
        <w:numPr>
          <w:ilvl w:val="0"/>
          <w:numId w:val="3"/>
        </w:numPr>
        <w:autoSpaceDE w:val="0"/>
        <w:autoSpaceDN w:val="0"/>
        <w:adjustRightInd w:val="0"/>
        <w:ind w:left="0" w:firstLine="567"/>
      </w:pPr>
      <w:r w:rsidRPr="00EC38A7">
        <w:t xml:space="preserve">рядок </w:t>
      </w:r>
      <w:r w:rsidR="002E024D" w:rsidRPr="00EC38A7">
        <w:t>205</w:t>
      </w:r>
      <w:r w:rsidR="00A13F6B" w:rsidRPr="00EC38A7">
        <w:t>6</w:t>
      </w:r>
      <w:r w:rsidRPr="00EC38A7">
        <w:t xml:space="preserve"> виключити.</w:t>
      </w:r>
    </w:p>
    <w:p w14:paraId="73008215" w14:textId="4010EB8B" w:rsidR="008948CD" w:rsidRPr="00EC38A7" w:rsidRDefault="008948CD" w:rsidP="00953025">
      <w:pPr>
        <w:pStyle w:val="af3"/>
        <w:autoSpaceDE w:val="0"/>
        <w:autoSpaceDN w:val="0"/>
        <w:adjustRightInd w:val="0"/>
        <w:ind w:left="1353" w:hanging="786"/>
      </w:pPr>
      <w:r w:rsidRPr="00EC38A7">
        <w:t xml:space="preserve">У звʼязку з цим </w:t>
      </w:r>
      <w:r w:rsidR="002E024D" w:rsidRPr="00EC38A7">
        <w:t>рядки 205</w:t>
      </w:r>
      <w:r w:rsidR="00A13F6B" w:rsidRPr="00EC38A7">
        <w:t>7–2161 уважати відповідно рядками 2056–2160</w:t>
      </w:r>
      <w:r w:rsidRPr="00EC38A7">
        <w:t>;</w:t>
      </w:r>
    </w:p>
    <w:p w14:paraId="4128E245" w14:textId="6631205A" w:rsidR="00D229FB" w:rsidRPr="00EC38A7" w:rsidRDefault="00D229FB" w:rsidP="008948CD">
      <w:pPr>
        <w:autoSpaceDE w:val="0"/>
        <w:autoSpaceDN w:val="0"/>
        <w:adjustRightInd w:val="0"/>
      </w:pPr>
    </w:p>
    <w:p w14:paraId="585486D7" w14:textId="0CA4F6D9" w:rsidR="00BE267E" w:rsidRPr="00EC38A7" w:rsidRDefault="00047EEF" w:rsidP="00953025">
      <w:pPr>
        <w:pStyle w:val="af3"/>
        <w:numPr>
          <w:ilvl w:val="0"/>
          <w:numId w:val="3"/>
        </w:numPr>
        <w:ind w:left="0" w:firstLine="567"/>
      </w:pPr>
      <w:r w:rsidRPr="00EC38A7">
        <w:t>у колонці</w:t>
      </w:r>
      <w:r w:rsidR="002F2E25" w:rsidRPr="00EC38A7">
        <w:t xml:space="preserve"> 3</w:t>
      </w:r>
      <w:r w:rsidR="00BE267E" w:rsidRPr="00EC38A7">
        <w:t>:</w:t>
      </w:r>
    </w:p>
    <w:p w14:paraId="05B2F7AA" w14:textId="2E87FF24" w:rsidR="008948CD" w:rsidRPr="00EC38A7" w:rsidRDefault="002F2E25" w:rsidP="00BE267E">
      <w:pPr>
        <w:pStyle w:val="af3"/>
        <w:ind w:left="567"/>
      </w:pPr>
      <w:r w:rsidRPr="00EC38A7">
        <w:t xml:space="preserve"> ряд</w:t>
      </w:r>
      <w:r w:rsidR="00047EEF" w:rsidRPr="00EC38A7">
        <w:t>ок</w:t>
      </w:r>
      <w:r w:rsidR="002E024D" w:rsidRPr="00EC38A7">
        <w:t xml:space="preserve"> 205</w:t>
      </w:r>
      <w:r w:rsidR="00A13F6B" w:rsidRPr="00EC38A7">
        <w:t xml:space="preserve">7 </w:t>
      </w:r>
      <w:r w:rsidR="008948CD" w:rsidRPr="00EC38A7">
        <w:t>доповнити словами “</w:t>
      </w:r>
      <w:r w:rsidR="008948CD" w:rsidRPr="00EC38A7">
        <w:rPr>
          <w:lang w:eastAsia="ru-RU"/>
        </w:rPr>
        <w:t>за гарантіями</w:t>
      </w:r>
      <w:r w:rsidR="008948CD" w:rsidRPr="00EC38A7">
        <w:t>”;</w:t>
      </w:r>
    </w:p>
    <w:p w14:paraId="4E471ED7" w14:textId="395F233F" w:rsidR="006A5B98" w:rsidRPr="00EC38A7" w:rsidRDefault="00047EEF" w:rsidP="00BE267E">
      <w:pPr>
        <w:ind w:firstLine="567"/>
      </w:pPr>
      <w:r w:rsidRPr="00EC38A7">
        <w:t xml:space="preserve"> рядок</w:t>
      </w:r>
      <w:r w:rsidR="008948CD" w:rsidRPr="00EC38A7">
        <w:t xml:space="preserve"> </w:t>
      </w:r>
      <w:r w:rsidR="002E024D" w:rsidRPr="00EC38A7">
        <w:t>205</w:t>
      </w:r>
      <w:r w:rsidR="00A13F6B" w:rsidRPr="00EC38A7">
        <w:t>8</w:t>
      </w:r>
      <w:r w:rsidR="008948CD" w:rsidRPr="00EC38A7">
        <w:t xml:space="preserve"> доповнити словами “за сплаченими гарантіями”;</w:t>
      </w:r>
    </w:p>
    <w:p w14:paraId="11D80926" w14:textId="27E3A171" w:rsidR="007F19D5" w:rsidRPr="00EC38A7" w:rsidRDefault="007F19D5" w:rsidP="00BE267E">
      <w:pPr>
        <w:ind w:firstLine="567"/>
      </w:pPr>
    </w:p>
    <w:p w14:paraId="310A86F0" w14:textId="5D8004BE" w:rsidR="008948CD" w:rsidRPr="00EC38A7" w:rsidRDefault="00EA11F3" w:rsidP="00953025">
      <w:pPr>
        <w:pStyle w:val="af3"/>
        <w:numPr>
          <w:ilvl w:val="0"/>
          <w:numId w:val="3"/>
        </w:numPr>
        <w:autoSpaceDE w:val="0"/>
        <w:autoSpaceDN w:val="0"/>
        <w:adjustRightInd w:val="0"/>
        <w:ind w:left="0" w:firstLine="567"/>
      </w:pPr>
      <w:r w:rsidRPr="00EC38A7">
        <w:t>р</w:t>
      </w:r>
      <w:r w:rsidR="008948CD" w:rsidRPr="00EC38A7">
        <w:t xml:space="preserve">ядок </w:t>
      </w:r>
      <w:r w:rsidR="002E024D" w:rsidRPr="00EC38A7">
        <w:t>205</w:t>
      </w:r>
      <w:r w:rsidR="00A13F6B" w:rsidRPr="00EC38A7">
        <w:t>9</w:t>
      </w:r>
      <w:r w:rsidR="008948CD" w:rsidRPr="00EC38A7">
        <w:t xml:space="preserve"> виключити.</w:t>
      </w:r>
    </w:p>
    <w:p w14:paraId="7BE7852B" w14:textId="4CC50C44" w:rsidR="008948CD" w:rsidRPr="00EC38A7" w:rsidRDefault="008948CD" w:rsidP="00EA11F3">
      <w:pPr>
        <w:pStyle w:val="af3"/>
        <w:autoSpaceDE w:val="0"/>
        <w:autoSpaceDN w:val="0"/>
        <w:adjustRightInd w:val="0"/>
        <w:ind w:left="0" w:firstLine="567"/>
      </w:pPr>
      <w:r w:rsidRPr="00EC38A7">
        <w:t xml:space="preserve">У звʼязку з цим рядки </w:t>
      </w:r>
      <w:r w:rsidR="002E024D" w:rsidRPr="00EC38A7">
        <w:t>20</w:t>
      </w:r>
      <w:r w:rsidR="00A13F6B" w:rsidRPr="00EC38A7">
        <w:t>60</w:t>
      </w:r>
      <w:r w:rsidR="002E024D" w:rsidRPr="00EC38A7">
        <w:t>–21</w:t>
      </w:r>
      <w:r w:rsidR="00A13F6B" w:rsidRPr="00EC38A7">
        <w:t>60</w:t>
      </w:r>
      <w:r w:rsidR="002E024D" w:rsidRPr="00EC38A7">
        <w:t xml:space="preserve"> уважати відповідно рядками 205</w:t>
      </w:r>
      <w:r w:rsidR="00A13F6B" w:rsidRPr="00EC38A7">
        <w:t>9</w:t>
      </w:r>
      <w:r w:rsidR="002E024D" w:rsidRPr="00EC38A7">
        <w:t>–215</w:t>
      </w:r>
      <w:r w:rsidR="00A13F6B" w:rsidRPr="00EC38A7">
        <w:t>9</w:t>
      </w:r>
      <w:r w:rsidR="00EA11F3" w:rsidRPr="00EC38A7">
        <w:t>;</w:t>
      </w:r>
    </w:p>
    <w:p w14:paraId="3D4DB6CC" w14:textId="310F1959" w:rsidR="001D3345" w:rsidRPr="00EC38A7" w:rsidRDefault="001D3345" w:rsidP="00EA11F3">
      <w:pPr>
        <w:pStyle w:val="af3"/>
        <w:autoSpaceDE w:val="0"/>
        <w:autoSpaceDN w:val="0"/>
        <w:adjustRightInd w:val="0"/>
        <w:ind w:left="0" w:firstLine="567"/>
      </w:pPr>
    </w:p>
    <w:p w14:paraId="3D71064B" w14:textId="64CE349A" w:rsidR="00CA6C83" w:rsidRPr="00EC38A7" w:rsidRDefault="001D3345" w:rsidP="00953025">
      <w:pPr>
        <w:pStyle w:val="af3"/>
        <w:numPr>
          <w:ilvl w:val="0"/>
          <w:numId w:val="3"/>
        </w:numPr>
        <w:tabs>
          <w:tab w:val="left" w:pos="851"/>
        </w:tabs>
        <w:ind w:left="0" w:firstLine="567"/>
      </w:pPr>
      <w:r w:rsidRPr="00EC38A7">
        <w:t xml:space="preserve">таблицю після рядка </w:t>
      </w:r>
      <w:r w:rsidR="002E024D" w:rsidRPr="00EC38A7">
        <w:t>20</w:t>
      </w:r>
      <w:r w:rsidR="00A13F6B" w:rsidRPr="00EC38A7">
        <w:t>63</w:t>
      </w:r>
      <w:r w:rsidRPr="00EC38A7">
        <w:t xml:space="preserve"> доповнити двома новими рядками </w:t>
      </w:r>
      <w:r w:rsidR="00F77497" w:rsidRPr="00EC38A7">
        <w:t>206</w:t>
      </w:r>
      <w:r w:rsidR="00A13F6B" w:rsidRPr="00EC38A7">
        <w:t>4</w:t>
      </w:r>
      <w:r w:rsidRPr="00EC38A7">
        <w:t xml:space="preserve">, </w:t>
      </w:r>
      <w:r w:rsidR="00F77497" w:rsidRPr="00EC38A7">
        <w:t>206</w:t>
      </w:r>
      <w:r w:rsidR="00A13F6B" w:rsidRPr="00EC38A7">
        <w:t>5</w:t>
      </w:r>
      <w:r w:rsidRPr="00EC38A7">
        <w:t xml:space="preserve"> такого змісту:</w:t>
      </w:r>
    </w:p>
    <w:p w14:paraId="67052510" w14:textId="77777777" w:rsidR="001D3345" w:rsidRPr="00EC38A7" w:rsidRDefault="001D3345" w:rsidP="001D3345">
      <w:pPr>
        <w:tabs>
          <w:tab w:val="left" w:pos="851"/>
        </w:tabs>
      </w:pPr>
      <w:r w:rsidRPr="00EC38A7">
        <w:t>“</w:t>
      </w:r>
    </w:p>
    <w:tbl>
      <w:tblPr>
        <w:tblW w:w="9639" w:type="dxa"/>
        <w:jc w:val="center"/>
        <w:tblLayout w:type="fixed"/>
        <w:tblLook w:val="04A0" w:firstRow="1" w:lastRow="0" w:firstColumn="1" w:lastColumn="0" w:noHBand="0" w:noVBand="1"/>
      </w:tblPr>
      <w:tblGrid>
        <w:gridCol w:w="851"/>
        <w:gridCol w:w="1701"/>
        <w:gridCol w:w="1979"/>
        <w:gridCol w:w="1276"/>
        <w:gridCol w:w="1701"/>
        <w:gridCol w:w="992"/>
        <w:gridCol w:w="1139"/>
      </w:tblGrid>
      <w:tr w:rsidR="001D3345" w:rsidRPr="00EC38A7" w14:paraId="4CF23A3F"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B6BBD8A" w14:textId="77777777" w:rsidR="001D3345" w:rsidRPr="00EC38A7" w:rsidRDefault="001D3345" w:rsidP="00F65715">
            <w:pPr>
              <w:jc w:val="center"/>
            </w:pPr>
            <w:r w:rsidRPr="00EC38A7">
              <w:t>1</w:t>
            </w:r>
          </w:p>
        </w:tc>
        <w:tc>
          <w:tcPr>
            <w:tcW w:w="1701" w:type="dxa"/>
            <w:tcBorders>
              <w:top w:val="single" w:sz="4" w:space="0" w:color="auto"/>
              <w:left w:val="nil"/>
              <w:bottom w:val="single" w:sz="4" w:space="0" w:color="auto"/>
              <w:right w:val="single" w:sz="4" w:space="0" w:color="auto"/>
            </w:tcBorders>
            <w:shd w:val="clear" w:color="auto" w:fill="auto"/>
            <w:hideMark/>
          </w:tcPr>
          <w:p w14:paraId="7F533218" w14:textId="77777777" w:rsidR="001D3345" w:rsidRPr="00EC38A7" w:rsidRDefault="001D3345" w:rsidP="00F65715">
            <w:pPr>
              <w:jc w:val="center"/>
            </w:pPr>
            <w:r w:rsidRPr="00EC38A7">
              <w:t>2</w:t>
            </w:r>
          </w:p>
        </w:tc>
        <w:tc>
          <w:tcPr>
            <w:tcW w:w="1979" w:type="dxa"/>
            <w:tcBorders>
              <w:top w:val="single" w:sz="4" w:space="0" w:color="auto"/>
              <w:left w:val="nil"/>
              <w:bottom w:val="single" w:sz="4" w:space="0" w:color="auto"/>
              <w:right w:val="single" w:sz="4" w:space="0" w:color="auto"/>
            </w:tcBorders>
            <w:shd w:val="clear" w:color="auto" w:fill="auto"/>
            <w:hideMark/>
          </w:tcPr>
          <w:p w14:paraId="35B5B031" w14:textId="77777777" w:rsidR="001D3345" w:rsidRPr="00EC38A7" w:rsidRDefault="001D3345" w:rsidP="00F65715">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hideMark/>
          </w:tcPr>
          <w:p w14:paraId="163509D1" w14:textId="77777777" w:rsidR="001D3345" w:rsidRPr="00EC38A7" w:rsidRDefault="001D3345" w:rsidP="00F65715">
            <w:pPr>
              <w:jc w:val="center"/>
            </w:pPr>
            <w:r w:rsidRPr="00EC38A7">
              <w:t>4</w:t>
            </w:r>
          </w:p>
        </w:tc>
        <w:tc>
          <w:tcPr>
            <w:tcW w:w="1701" w:type="dxa"/>
            <w:tcBorders>
              <w:top w:val="single" w:sz="4" w:space="0" w:color="auto"/>
              <w:left w:val="nil"/>
              <w:bottom w:val="single" w:sz="4" w:space="0" w:color="auto"/>
              <w:right w:val="single" w:sz="4" w:space="0" w:color="auto"/>
            </w:tcBorders>
            <w:shd w:val="clear" w:color="auto" w:fill="auto"/>
            <w:hideMark/>
          </w:tcPr>
          <w:p w14:paraId="0BC64B61" w14:textId="77777777" w:rsidR="001D3345" w:rsidRPr="00EC38A7" w:rsidRDefault="001D3345" w:rsidP="00F65715">
            <w:pPr>
              <w:jc w:val="center"/>
            </w:pPr>
            <w:r w:rsidRPr="00EC38A7">
              <w:t>5</w:t>
            </w:r>
          </w:p>
        </w:tc>
        <w:tc>
          <w:tcPr>
            <w:tcW w:w="992" w:type="dxa"/>
            <w:tcBorders>
              <w:top w:val="single" w:sz="4" w:space="0" w:color="auto"/>
              <w:left w:val="nil"/>
              <w:bottom w:val="single" w:sz="4" w:space="0" w:color="auto"/>
              <w:right w:val="single" w:sz="4" w:space="0" w:color="auto"/>
            </w:tcBorders>
            <w:shd w:val="clear" w:color="auto" w:fill="auto"/>
            <w:hideMark/>
          </w:tcPr>
          <w:p w14:paraId="51468168" w14:textId="77777777" w:rsidR="001D3345" w:rsidRPr="00EC38A7" w:rsidRDefault="001D3345" w:rsidP="00F65715">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hideMark/>
          </w:tcPr>
          <w:p w14:paraId="18DF6354" w14:textId="77777777" w:rsidR="001D3345" w:rsidRPr="00EC38A7" w:rsidRDefault="001D3345" w:rsidP="00F65715">
            <w:pPr>
              <w:jc w:val="center"/>
            </w:pPr>
            <w:r w:rsidRPr="00EC38A7">
              <w:t>7</w:t>
            </w:r>
          </w:p>
        </w:tc>
      </w:tr>
      <w:tr w:rsidR="001D3345" w:rsidRPr="00EC38A7" w14:paraId="13F24A7E"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E60740" w14:textId="402EA37E" w:rsidR="001D3345" w:rsidRPr="00EC38A7" w:rsidRDefault="002E024D" w:rsidP="00A13F6B">
            <w:pPr>
              <w:jc w:val="left"/>
            </w:pPr>
            <w:r w:rsidRPr="00EC38A7">
              <w:t>206</w:t>
            </w:r>
            <w:r w:rsidR="00A13F6B" w:rsidRPr="00EC38A7">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B0EAED" w14:textId="72C74DD6" w:rsidR="001D3345" w:rsidRPr="00EC38A7" w:rsidRDefault="001D3345" w:rsidP="00731BE3">
            <w:r w:rsidRPr="00EC38A7">
              <w:t>LRG010031</w:t>
            </w:r>
          </w:p>
        </w:tc>
        <w:tc>
          <w:tcPr>
            <w:tcW w:w="1979" w:type="dxa"/>
            <w:tcBorders>
              <w:top w:val="single" w:sz="4" w:space="0" w:color="auto"/>
              <w:left w:val="nil"/>
              <w:bottom w:val="single" w:sz="4" w:space="0" w:color="auto"/>
              <w:right w:val="single" w:sz="4" w:space="0" w:color="auto"/>
            </w:tcBorders>
            <w:shd w:val="clear" w:color="auto" w:fill="auto"/>
            <w:vAlign w:val="center"/>
          </w:tcPr>
          <w:p w14:paraId="13318DA5" w14:textId="6301FFC7" w:rsidR="001D3345" w:rsidRPr="00EC38A7" w:rsidRDefault="001D3345" w:rsidP="00731BE3">
            <w:r w:rsidRPr="00EC38A7">
              <w:t>Комісійна винагорода (включаючи збори, премії, процентні доходи) за сплаченими гарантіями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BE6B01" w14:textId="77777777" w:rsidR="001D3345" w:rsidRPr="00EC38A7" w:rsidRDefault="001D3345" w:rsidP="00731BE3">
            <w:pPr>
              <w:suppressLineNumbers/>
            </w:pPr>
            <w:r w:rsidRPr="00EC38A7">
              <w:t>T070_1,</w:t>
            </w:r>
          </w:p>
          <w:p w14:paraId="4A1BECEA" w14:textId="77777777" w:rsidR="001D3345" w:rsidRPr="00EC38A7" w:rsidRDefault="001D3345" w:rsidP="00731BE3">
            <w:pPr>
              <w:suppressLineNumbers/>
            </w:pPr>
            <w:r w:rsidRPr="00EC38A7">
              <w:t>T070_2,</w:t>
            </w:r>
          </w:p>
          <w:p w14:paraId="2C5CA7E6" w14:textId="77777777" w:rsidR="001D3345" w:rsidRPr="00EC38A7" w:rsidRDefault="001D3345" w:rsidP="00731BE3">
            <w:pPr>
              <w:suppressLineNumbers/>
            </w:pPr>
            <w:r w:rsidRPr="00EC38A7">
              <w:t>T080_1,</w:t>
            </w:r>
          </w:p>
          <w:p w14:paraId="79A1E2B1" w14:textId="77777777" w:rsidR="001D3345" w:rsidRPr="00EC38A7" w:rsidRDefault="001D3345" w:rsidP="00731BE3">
            <w:pPr>
              <w:suppressLineNumbers/>
            </w:pPr>
            <w:r w:rsidRPr="00EC38A7">
              <w:t>T080_2,</w:t>
            </w:r>
          </w:p>
          <w:p w14:paraId="6F13BD0B" w14:textId="52828CB9" w:rsidR="001D3345" w:rsidRPr="00EC38A7" w:rsidRDefault="001D3345" w:rsidP="00731BE3">
            <w:r w:rsidRPr="00EC38A7">
              <w:t>T080_3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5D68C0" w14:textId="77777777" w:rsidR="001D3345" w:rsidRPr="00EC38A7" w:rsidRDefault="001D3345" w:rsidP="00731BE3">
            <w:pPr>
              <w:suppressLineNumbers/>
            </w:pPr>
            <w:r w:rsidRPr="00EC38A7">
              <w:t>D120, DG10,</w:t>
            </w:r>
          </w:p>
          <w:p w14:paraId="1B887BE6" w14:textId="77777777" w:rsidR="001D3345" w:rsidRPr="00EC38A7" w:rsidRDefault="001D3345" w:rsidP="00731BE3">
            <w:pPr>
              <w:suppressLineNumbers/>
            </w:pPr>
            <w:r w:rsidRPr="00EC38A7">
              <w:t>H067, K011,</w:t>
            </w:r>
          </w:p>
          <w:p w14:paraId="5E05DAA1" w14:textId="77777777" w:rsidR="001D3345" w:rsidRPr="00EC38A7" w:rsidRDefault="001D3345" w:rsidP="00731BE3">
            <w:pPr>
              <w:suppressLineNumbers/>
            </w:pPr>
            <w:r w:rsidRPr="00EC38A7">
              <w:t>K030, K061,</w:t>
            </w:r>
          </w:p>
          <w:p w14:paraId="21A1358C" w14:textId="77777777" w:rsidR="001D3345" w:rsidRPr="00EC38A7" w:rsidRDefault="001D3345" w:rsidP="00731BE3">
            <w:pPr>
              <w:suppressLineNumbers/>
            </w:pPr>
            <w:r w:rsidRPr="00EC38A7">
              <w:t>K112, S021,</w:t>
            </w:r>
          </w:p>
          <w:p w14:paraId="408FF448" w14:textId="77777777" w:rsidR="001D3345" w:rsidRPr="00EC38A7" w:rsidRDefault="001D3345" w:rsidP="00731BE3">
            <w:pPr>
              <w:suppressLineNumbers/>
            </w:pPr>
            <w:r w:rsidRPr="00EC38A7">
              <w:t>S031, S070, S186,</w:t>
            </w:r>
          </w:p>
          <w:p w14:paraId="6348417C" w14:textId="6D9B3F60" w:rsidR="001D3345" w:rsidRPr="00EC38A7" w:rsidRDefault="001D3345" w:rsidP="00731BE3">
            <w:r w:rsidRPr="00EC38A7">
              <w:t>S190, S242, R030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0520DD" w14:textId="77DB422E" w:rsidR="001D3345" w:rsidRPr="00EC38A7" w:rsidRDefault="001D3345"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6DCAB0EC" w14:textId="3186C5BD" w:rsidR="001D3345" w:rsidRPr="00EC38A7" w:rsidRDefault="001D3345" w:rsidP="00731BE3">
            <w:r w:rsidRPr="00EC38A7">
              <w:t>LRG01</w:t>
            </w:r>
          </w:p>
        </w:tc>
      </w:tr>
    </w:tbl>
    <w:p w14:paraId="2EE67395" w14:textId="77777777" w:rsidR="007F19D5" w:rsidRPr="00EC38A7" w:rsidRDefault="007F19D5" w:rsidP="00A13F6B">
      <w:pPr>
        <w:jc w:val="left"/>
        <w:sectPr w:rsidR="007F19D5" w:rsidRPr="00EC38A7" w:rsidSect="00D76203">
          <w:headerReference w:type="first" r:id="rId85"/>
          <w:pgSz w:w="11906" w:h="16838"/>
          <w:pgMar w:top="567" w:right="567" w:bottom="1701" w:left="1701" w:header="709" w:footer="709" w:gutter="0"/>
          <w:cols w:space="708"/>
          <w:titlePg/>
          <w:docGrid w:linePitch="381"/>
        </w:sectPr>
      </w:pPr>
    </w:p>
    <w:tbl>
      <w:tblPr>
        <w:tblW w:w="9639" w:type="dxa"/>
        <w:jc w:val="center"/>
        <w:tblLayout w:type="fixed"/>
        <w:tblLook w:val="04A0" w:firstRow="1" w:lastRow="0" w:firstColumn="1" w:lastColumn="0" w:noHBand="0" w:noVBand="1"/>
      </w:tblPr>
      <w:tblGrid>
        <w:gridCol w:w="851"/>
        <w:gridCol w:w="1701"/>
        <w:gridCol w:w="1979"/>
        <w:gridCol w:w="1276"/>
        <w:gridCol w:w="1701"/>
        <w:gridCol w:w="992"/>
        <w:gridCol w:w="1139"/>
      </w:tblGrid>
      <w:tr w:rsidR="007F19D5" w:rsidRPr="00EC38A7" w14:paraId="6A5C7298"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117513" w14:textId="42B0E649" w:rsidR="007F19D5" w:rsidRPr="00EC38A7" w:rsidRDefault="007F19D5" w:rsidP="007F19D5">
            <w:pPr>
              <w:jc w:val="center"/>
            </w:pPr>
            <w:r w:rsidRPr="00EC38A7">
              <w:lastRenderedPageBreak/>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C50B47" w14:textId="177F5224" w:rsidR="007F19D5" w:rsidRPr="00EC38A7" w:rsidRDefault="007F19D5" w:rsidP="007F19D5">
            <w:pPr>
              <w:jc w:val="center"/>
            </w:pPr>
            <w:r w:rsidRPr="00EC38A7">
              <w:t>2</w:t>
            </w:r>
          </w:p>
        </w:tc>
        <w:tc>
          <w:tcPr>
            <w:tcW w:w="1979" w:type="dxa"/>
            <w:tcBorders>
              <w:top w:val="single" w:sz="4" w:space="0" w:color="auto"/>
              <w:left w:val="nil"/>
              <w:bottom w:val="single" w:sz="4" w:space="0" w:color="auto"/>
              <w:right w:val="single" w:sz="4" w:space="0" w:color="auto"/>
            </w:tcBorders>
            <w:shd w:val="clear" w:color="auto" w:fill="auto"/>
            <w:vAlign w:val="center"/>
          </w:tcPr>
          <w:p w14:paraId="764E9787" w14:textId="0A7EFDD5" w:rsidR="007F19D5" w:rsidRPr="00EC38A7" w:rsidRDefault="007F19D5" w:rsidP="007F19D5">
            <w:pPr>
              <w:jc w:val="center"/>
            </w:pPr>
            <w:r w:rsidRPr="00EC38A7">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181619" w14:textId="44DC842F" w:rsidR="007F19D5" w:rsidRPr="00EC38A7" w:rsidRDefault="007F19D5" w:rsidP="007F19D5">
            <w:pPr>
              <w:suppressLineNumbers/>
              <w:jc w:val="center"/>
            </w:pPr>
            <w:r w:rsidRPr="00EC38A7">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1480E4" w14:textId="5AC7D491" w:rsidR="007F19D5" w:rsidRPr="00EC38A7" w:rsidRDefault="007F19D5" w:rsidP="007F19D5">
            <w:pPr>
              <w:suppressLineNumbers/>
              <w:jc w:val="center"/>
            </w:pPr>
            <w:r w:rsidRPr="00EC38A7">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68A1936D" w14:textId="3F32A22E" w:rsidR="007F19D5" w:rsidRPr="00EC38A7" w:rsidRDefault="007F19D5" w:rsidP="007F19D5">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vAlign w:val="center"/>
          </w:tcPr>
          <w:p w14:paraId="19A1AC52" w14:textId="1484A0F2" w:rsidR="007F19D5" w:rsidRPr="00EC38A7" w:rsidRDefault="007F19D5" w:rsidP="007F19D5">
            <w:pPr>
              <w:jc w:val="center"/>
            </w:pPr>
            <w:r w:rsidRPr="00EC38A7">
              <w:t>7</w:t>
            </w:r>
          </w:p>
        </w:tc>
      </w:tr>
      <w:tr w:rsidR="001D3345" w:rsidRPr="00EC38A7" w14:paraId="3DC06950"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D7F67D" w14:textId="0085FA78" w:rsidR="001D3345" w:rsidRPr="00EC38A7" w:rsidRDefault="002E024D" w:rsidP="00A13F6B">
            <w:pPr>
              <w:jc w:val="left"/>
            </w:pPr>
            <w:r w:rsidRPr="00EC38A7">
              <w:t>206</w:t>
            </w:r>
            <w:r w:rsidR="00A13F6B" w:rsidRPr="00EC38A7">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1802B0" w14:textId="717A3935" w:rsidR="001D3345" w:rsidRPr="00EC38A7" w:rsidRDefault="001D3345" w:rsidP="00731BE3">
            <w:r w:rsidRPr="00EC38A7">
              <w:t>LRG010032</w:t>
            </w:r>
          </w:p>
        </w:tc>
        <w:tc>
          <w:tcPr>
            <w:tcW w:w="1979" w:type="dxa"/>
            <w:tcBorders>
              <w:top w:val="single" w:sz="4" w:space="0" w:color="auto"/>
              <w:left w:val="nil"/>
              <w:bottom w:val="single" w:sz="4" w:space="0" w:color="auto"/>
              <w:right w:val="single" w:sz="4" w:space="0" w:color="auto"/>
            </w:tcBorders>
            <w:shd w:val="clear" w:color="auto" w:fill="auto"/>
            <w:vAlign w:val="center"/>
          </w:tcPr>
          <w:p w14:paraId="3F2BD548" w14:textId="59ECF87D" w:rsidR="001D3345" w:rsidRPr="00EC38A7" w:rsidRDefault="001D3345" w:rsidP="00731BE3">
            <w:r w:rsidRPr="00EC38A7">
              <w:t>Заборгова</w:t>
            </w:r>
            <w:r w:rsidR="007F19D5" w:rsidRPr="00EC38A7">
              <w:t>-</w:t>
            </w:r>
            <w:r w:rsidRPr="00EC38A7">
              <w:t>ність за сплаченими гарантіями, що підлягає відшкодуванню</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921608" w14:textId="77777777" w:rsidR="001D3345" w:rsidRPr="00EC38A7" w:rsidRDefault="001D3345" w:rsidP="00731BE3">
            <w:pPr>
              <w:suppressLineNumbers/>
            </w:pPr>
            <w:r w:rsidRPr="00EC38A7">
              <w:t>T070_1,</w:t>
            </w:r>
          </w:p>
          <w:p w14:paraId="30641264" w14:textId="77777777" w:rsidR="001D3345" w:rsidRPr="00EC38A7" w:rsidRDefault="001D3345" w:rsidP="00731BE3">
            <w:pPr>
              <w:suppressLineNumbers/>
            </w:pPr>
            <w:r w:rsidRPr="00EC38A7">
              <w:t>T070_2,</w:t>
            </w:r>
          </w:p>
          <w:p w14:paraId="0A2245DF" w14:textId="77777777" w:rsidR="001D3345" w:rsidRPr="00EC38A7" w:rsidRDefault="001D3345" w:rsidP="00731BE3">
            <w:pPr>
              <w:suppressLineNumbers/>
            </w:pPr>
            <w:r w:rsidRPr="00EC38A7">
              <w:t>T080_1,</w:t>
            </w:r>
          </w:p>
          <w:p w14:paraId="5FDF30AF" w14:textId="77777777" w:rsidR="001D3345" w:rsidRPr="00EC38A7" w:rsidRDefault="001D3345" w:rsidP="00731BE3">
            <w:pPr>
              <w:suppressLineNumbers/>
            </w:pPr>
            <w:r w:rsidRPr="00EC38A7">
              <w:t>T080_2,</w:t>
            </w:r>
          </w:p>
          <w:p w14:paraId="0FA1FF9B" w14:textId="105B9E04" w:rsidR="001D3345" w:rsidRPr="00EC38A7" w:rsidRDefault="001D3345" w:rsidP="00731BE3">
            <w:r w:rsidRPr="00EC38A7">
              <w:t>T080_3</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C9BD45" w14:textId="77777777" w:rsidR="001D3345" w:rsidRPr="00EC38A7" w:rsidRDefault="001D3345" w:rsidP="00731BE3">
            <w:pPr>
              <w:suppressLineNumbers/>
            </w:pPr>
            <w:r w:rsidRPr="00EC38A7">
              <w:t>D120, DG10,</w:t>
            </w:r>
          </w:p>
          <w:p w14:paraId="476ED449" w14:textId="77777777" w:rsidR="001D3345" w:rsidRPr="00EC38A7" w:rsidRDefault="001D3345" w:rsidP="00731BE3">
            <w:pPr>
              <w:suppressLineNumbers/>
            </w:pPr>
            <w:r w:rsidRPr="00EC38A7">
              <w:t>H067, K011,</w:t>
            </w:r>
          </w:p>
          <w:p w14:paraId="01D2D4A8" w14:textId="77777777" w:rsidR="001D3345" w:rsidRPr="00EC38A7" w:rsidRDefault="001D3345" w:rsidP="00731BE3">
            <w:pPr>
              <w:suppressLineNumbers/>
            </w:pPr>
            <w:r w:rsidRPr="00EC38A7">
              <w:t>K030, K061,</w:t>
            </w:r>
          </w:p>
          <w:p w14:paraId="1034E63C" w14:textId="77777777" w:rsidR="001D3345" w:rsidRPr="00EC38A7" w:rsidRDefault="001D3345" w:rsidP="00731BE3">
            <w:pPr>
              <w:suppressLineNumbers/>
            </w:pPr>
            <w:r w:rsidRPr="00EC38A7">
              <w:t>K112, S021,</w:t>
            </w:r>
          </w:p>
          <w:p w14:paraId="58713DED" w14:textId="77777777" w:rsidR="001D3345" w:rsidRPr="00EC38A7" w:rsidRDefault="001D3345" w:rsidP="00731BE3">
            <w:pPr>
              <w:suppressLineNumbers/>
            </w:pPr>
            <w:r w:rsidRPr="00EC38A7">
              <w:t>S031, S070, S186,</w:t>
            </w:r>
          </w:p>
          <w:p w14:paraId="54D7859E" w14:textId="0B618B70" w:rsidR="001D3345" w:rsidRPr="00EC38A7" w:rsidRDefault="001D3345" w:rsidP="00731BE3">
            <w:r w:rsidRPr="00EC38A7">
              <w:t>S190, S242, R030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2DF3F5" w14:textId="382EEF1A" w:rsidR="001D3345" w:rsidRPr="00EC38A7" w:rsidRDefault="001D3345" w:rsidP="00731BE3">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5CF4FDFB" w14:textId="7B9780BF" w:rsidR="001D3345" w:rsidRPr="00EC38A7" w:rsidRDefault="001D3345" w:rsidP="00731BE3">
            <w:r w:rsidRPr="00EC38A7">
              <w:t>LRG01</w:t>
            </w:r>
          </w:p>
        </w:tc>
      </w:tr>
    </w:tbl>
    <w:p w14:paraId="70688737" w14:textId="77777777" w:rsidR="001D3345" w:rsidRPr="00EC38A7" w:rsidRDefault="001D3345" w:rsidP="00953025">
      <w:pPr>
        <w:tabs>
          <w:tab w:val="left" w:pos="567"/>
          <w:tab w:val="left" w:pos="851"/>
          <w:tab w:val="left" w:pos="924"/>
        </w:tabs>
        <w:autoSpaceDE w:val="0"/>
        <w:autoSpaceDN w:val="0"/>
        <w:adjustRightInd w:val="0"/>
        <w:ind w:firstLine="567"/>
        <w:jc w:val="right"/>
      </w:pPr>
      <w:r w:rsidRPr="00EC38A7">
        <w:t>”.</w:t>
      </w:r>
    </w:p>
    <w:p w14:paraId="4EC53BB0" w14:textId="784285FF" w:rsidR="001D3345" w:rsidRPr="00EC38A7" w:rsidRDefault="001D3345" w:rsidP="00953025">
      <w:pPr>
        <w:autoSpaceDE w:val="0"/>
        <w:autoSpaceDN w:val="0"/>
        <w:adjustRightInd w:val="0"/>
        <w:ind w:firstLine="567"/>
      </w:pPr>
      <w:r w:rsidRPr="00EC38A7">
        <w:t xml:space="preserve">У звʼязку з цим </w:t>
      </w:r>
      <w:r w:rsidR="002E024D" w:rsidRPr="00EC38A7">
        <w:t>рядки 206</w:t>
      </w:r>
      <w:r w:rsidR="00A13F6B" w:rsidRPr="00EC38A7">
        <w:t>4</w:t>
      </w:r>
      <w:r w:rsidR="002E024D" w:rsidRPr="00EC38A7">
        <w:t>–215</w:t>
      </w:r>
      <w:r w:rsidR="00A13F6B" w:rsidRPr="00EC38A7">
        <w:t>9</w:t>
      </w:r>
      <w:r w:rsidR="002E024D" w:rsidRPr="00EC38A7">
        <w:t xml:space="preserve"> уважати відповідно рядками 206</w:t>
      </w:r>
      <w:r w:rsidR="00A13F6B" w:rsidRPr="00EC38A7">
        <w:t>6</w:t>
      </w:r>
      <w:r w:rsidR="002E024D" w:rsidRPr="00EC38A7">
        <w:t>–21</w:t>
      </w:r>
      <w:r w:rsidR="00A13F6B" w:rsidRPr="00EC38A7">
        <w:t>61</w:t>
      </w:r>
      <w:r w:rsidR="00517A60" w:rsidRPr="00EC38A7">
        <w:t>;</w:t>
      </w:r>
    </w:p>
    <w:p w14:paraId="2B4C2A0C" w14:textId="735ABA57" w:rsidR="001D3345" w:rsidRPr="00EC38A7" w:rsidRDefault="001D3345" w:rsidP="001D3345">
      <w:pPr>
        <w:pStyle w:val="af3"/>
        <w:autoSpaceDE w:val="0"/>
        <w:autoSpaceDN w:val="0"/>
        <w:adjustRightInd w:val="0"/>
        <w:ind w:left="567"/>
      </w:pPr>
    </w:p>
    <w:p w14:paraId="7B265FA1" w14:textId="70E8EF83" w:rsidR="001D3345" w:rsidRPr="00EC38A7" w:rsidRDefault="001D3345" w:rsidP="005810CE">
      <w:pPr>
        <w:pStyle w:val="af3"/>
        <w:numPr>
          <w:ilvl w:val="0"/>
          <w:numId w:val="3"/>
        </w:numPr>
        <w:autoSpaceDE w:val="0"/>
        <w:autoSpaceDN w:val="0"/>
        <w:adjustRightInd w:val="0"/>
        <w:ind w:left="0" w:firstLine="567"/>
      </w:pPr>
      <w:r w:rsidRPr="00EC38A7">
        <w:t xml:space="preserve">у колонці 3 рядка </w:t>
      </w:r>
      <w:r w:rsidR="002E024D" w:rsidRPr="00EC38A7">
        <w:t>207</w:t>
      </w:r>
      <w:r w:rsidR="00A13F6B" w:rsidRPr="00EC38A7">
        <w:t>9</w:t>
      </w:r>
      <w:r w:rsidRPr="00EC38A7">
        <w:t xml:space="preserve"> слова “, за справедливою вартістю” виключити;</w:t>
      </w:r>
    </w:p>
    <w:p w14:paraId="7AAB962F" w14:textId="77777777" w:rsidR="001D3345" w:rsidRPr="00EC38A7" w:rsidRDefault="001D3345" w:rsidP="001D3345">
      <w:pPr>
        <w:pStyle w:val="af3"/>
        <w:tabs>
          <w:tab w:val="left" w:pos="851"/>
        </w:tabs>
        <w:ind w:left="567"/>
      </w:pPr>
    </w:p>
    <w:p w14:paraId="7E7730EF" w14:textId="0C101B76" w:rsidR="001D3345" w:rsidRPr="00EC38A7" w:rsidRDefault="001D3345" w:rsidP="00A61909">
      <w:pPr>
        <w:pStyle w:val="af3"/>
        <w:numPr>
          <w:ilvl w:val="0"/>
          <w:numId w:val="3"/>
        </w:numPr>
        <w:autoSpaceDE w:val="0"/>
        <w:autoSpaceDN w:val="0"/>
        <w:adjustRightInd w:val="0"/>
        <w:ind w:left="1134" w:hanging="567"/>
      </w:pPr>
      <w:r w:rsidRPr="00EC38A7">
        <w:t xml:space="preserve">рядок </w:t>
      </w:r>
      <w:r w:rsidR="002E024D" w:rsidRPr="00EC38A7">
        <w:t>209</w:t>
      </w:r>
      <w:r w:rsidR="00A13F6B" w:rsidRPr="00EC38A7">
        <w:t>5</w:t>
      </w:r>
      <w:r w:rsidRPr="00EC38A7">
        <w:t xml:space="preserve"> виключити.</w:t>
      </w:r>
    </w:p>
    <w:p w14:paraId="6562A3C9" w14:textId="3F1F1C69" w:rsidR="006A5B98" w:rsidRPr="00EC38A7" w:rsidRDefault="001D3345" w:rsidP="005810CE">
      <w:pPr>
        <w:autoSpaceDE w:val="0"/>
        <w:autoSpaceDN w:val="0"/>
        <w:adjustRightInd w:val="0"/>
        <w:ind w:firstLine="567"/>
      </w:pPr>
      <w:r w:rsidRPr="00EC38A7">
        <w:t xml:space="preserve">У звʼязку з цим рядки </w:t>
      </w:r>
      <w:r w:rsidR="002E024D" w:rsidRPr="00EC38A7">
        <w:t>209</w:t>
      </w:r>
      <w:r w:rsidR="00A13F6B" w:rsidRPr="00EC38A7">
        <w:t>6</w:t>
      </w:r>
      <w:r w:rsidR="002E024D" w:rsidRPr="00EC38A7">
        <w:t>–21</w:t>
      </w:r>
      <w:r w:rsidR="00A13F6B" w:rsidRPr="00EC38A7">
        <w:t>61</w:t>
      </w:r>
      <w:r w:rsidR="002E024D" w:rsidRPr="00EC38A7">
        <w:t xml:space="preserve"> уважати відповідно рядками 209</w:t>
      </w:r>
      <w:r w:rsidR="00A13F6B" w:rsidRPr="00EC38A7">
        <w:t>5</w:t>
      </w:r>
      <w:r w:rsidR="002E024D" w:rsidRPr="00EC38A7">
        <w:t>–21</w:t>
      </w:r>
      <w:r w:rsidR="00A13F6B" w:rsidRPr="00EC38A7">
        <w:t>60</w:t>
      </w:r>
      <w:r w:rsidR="008A6A7A" w:rsidRPr="00EC38A7">
        <w:t>;</w:t>
      </w:r>
    </w:p>
    <w:p w14:paraId="2791C056" w14:textId="1D8C7511" w:rsidR="007F19D5" w:rsidRPr="00EC38A7" w:rsidRDefault="007F19D5" w:rsidP="005810CE">
      <w:pPr>
        <w:autoSpaceDE w:val="0"/>
        <w:autoSpaceDN w:val="0"/>
        <w:adjustRightInd w:val="0"/>
        <w:ind w:firstLine="567"/>
      </w:pPr>
    </w:p>
    <w:p w14:paraId="426480D5" w14:textId="399ABD81" w:rsidR="008A6A7A" w:rsidRPr="00EC38A7" w:rsidRDefault="008A6A7A" w:rsidP="005810CE">
      <w:pPr>
        <w:pStyle w:val="af3"/>
        <w:numPr>
          <w:ilvl w:val="0"/>
          <w:numId w:val="3"/>
        </w:numPr>
        <w:ind w:left="0" w:firstLine="567"/>
      </w:pPr>
      <w:r w:rsidRPr="00EC38A7">
        <w:t xml:space="preserve">колонку 3 рядка </w:t>
      </w:r>
      <w:r w:rsidR="002E024D" w:rsidRPr="00EC38A7">
        <w:t>209</w:t>
      </w:r>
      <w:r w:rsidR="00283FDA" w:rsidRPr="00EC38A7">
        <w:t>7</w:t>
      </w:r>
      <w:r w:rsidRPr="00EC38A7">
        <w:t xml:space="preserve"> доповнити словами “за операціями факторингу”;</w:t>
      </w:r>
    </w:p>
    <w:p w14:paraId="3E61E5D5" w14:textId="1FAA9846" w:rsidR="001D3345" w:rsidRPr="00EC38A7" w:rsidRDefault="001D3345" w:rsidP="008A6A7A">
      <w:pPr>
        <w:pStyle w:val="af3"/>
        <w:autoSpaceDE w:val="0"/>
        <w:autoSpaceDN w:val="0"/>
        <w:adjustRightInd w:val="0"/>
        <w:ind w:left="1353"/>
      </w:pPr>
    </w:p>
    <w:p w14:paraId="39077716" w14:textId="7725E39A" w:rsidR="008A6A7A" w:rsidRPr="00EC38A7" w:rsidRDefault="008A6A7A" w:rsidP="003E5D21">
      <w:pPr>
        <w:pStyle w:val="af3"/>
        <w:numPr>
          <w:ilvl w:val="0"/>
          <w:numId w:val="3"/>
        </w:numPr>
        <w:autoSpaceDE w:val="0"/>
        <w:autoSpaceDN w:val="0"/>
        <w:adjustRightInd w:val="0"/>
        <w:ind w:left="1134" w:hanging="567"/>
      </w:pPr>
      <w:r w:rsidRPr="00EC38A7">
        <w:t xml:space="preserve">рядок </w:t>
      </w:r>
      <w:r w:rsidR="00283FDA" w:rsidRPr="00EC38A7">
        <w:t>2120</w:t>
      </w:r>
      <w:r w:rsidRPr="00EC38A7">
        <w:t xml:space="preserve"> виключити.</w:t>
      </w:r>
    </w:p>
    <w:p w14:paraId="1426B4CC" w14:textId="2793DD48" w:rsidR="00CA6C83" w:rsidRPr="00EC38A7" w:rsidRDefault="008A6A7A" w:rsidP="008A6A7A">
      <w:pPr>
        <w:pStyle w:val="af3"/>
        <w:autoSpaceDE w:val="0"/>
        <w:autoSpaceDN w:val="0"/>
        <w:adjustRightInd w:val="0"/>
        <w:ind w:left="1353" w:hanging="786"/>
      </w:pPr>
      <w:r w:rsidRPr="00EC38A7">
        <w:t xml:space="preserve">У звʼязку з цим </w:t>
      </w:r>
      <w:r w:rsidR="00283FDA" w:rsidRPr="00EC38A7">
        <w:t>рядки 2121–2160</w:t>
      </w:r>
      <w:r w:rsidR="002F2E25" w:rsidRPr="00EC38A7">
        <w:t xml:space="preserve"> уважати відповідно рядками</w:t>
      </w:r>
      <w:r w:rsidR="00283FDA" w:rsidRPr="00EC38A7">
        <w:t xml:space="preserve"> 2120</w:t>
      </w:r>
      <w:r w:rsidR="002E024D" w:rsidRPr="00EC38A7">
        <w:t>–215</w:t>
      </w:r>
      <w:r w:rsidR="00283FDA" w:rsidRPr="00EC38A7">
        <w:t>9</w:t>
      </w:r>
      <w:r w:rsidRPr="00EC38A7">
        <w:t>;</w:t>
      </w:r>
    </w:p>
    <w:p w14:paraId="48B376B3" w14:textId="528BC75F" w:rsidR="006A5B98" w:rsidRPr="00EC38A7" w:rsidRDefault="006A5B98" w:rsidP="008A6A7A">
      <w:pPr>
        <w:pStyle w:val="af3"/>
        <w:autoSpaceDE w:val="0"/>
        <w:autoSpaceDN w:val="0"/>
        <w:adjustRightInd w:val="0"/>
        <w:ind w:left="1353" w:hanging="786"/>
      </w:pPr>
    </w:p>
    <w:p w14:paraId="169EAB17" w14:textId="2FC876AD" w:rsidR="008A6A7A" w:rsidRPr="00EC38A7" w:rsidRDefault="008A6A7A" w:rsidP="005810CE">
      <w:pPr>
        <w:pStyle w:val="af3"/>
        <w:numPr>
          <w:ilvl w:val="0"/>
          <w:numId w:val="3"/>
        </w:numPr>
        <w:ind w:left="0" w:firstLine="567"/>
      </w:pPr>
      <w:r w:rsidRPr="00EC38A7">
        <w:t xml:space="preserve">колонку 3 рядків </w:t>
      </w:r>
      <w:r w:rsidR="002F2E25" w:rsidRPr="00EC38A7">
        <w:t>21</w:t>
      </w:r>
      <w:r w:rsidR="00283FDA" w:rsidRPr="00EC38A7">
        <w:t>21</w:t>
      </w:r>
      <w:r w:rsidRPr="00EC38A7">
        <w:t xml:space="preserve">, </w:t>
      </w:r>
      <w:r w:rsidR="00283FDA" w:rsidRPr="00EC38A7">
        <w:t>2122</w:t>
      </w:r>
      <w:r w:rsidRPr="00EC38A7">
        <w:t xml:space="preserve"> доповнити словами “за фінансовим лізингом”;</w:t>
      </w:r>
    </w:p>
    <w:p w14:paraId="601640C9" w14:textId="77777777" w:rsidR="008A6A7A" w:rsidRPr="00EC38A7" w:rsidRDefault="008A6A7A" w:rsidP="008A6A7A">
      <w:pPr>
        <w:pStyle w:val="af3"/>
        <w:autoSpaceDE w:val="0"/>
        <w:autoSpaceDN w:val="0"/>
        <w:adjustRightInd w:val="0"/>
        <w:ind w:left="1353"/>
      </w:pPr>
    </w:p>
    <w:p w14:paraId="3CC33E0C" w14:textId="5ACFDA9A" w:rsidR="008A6A7A" w:rsidRPr="00EC38A7" w:rsidRDefault="008A6A7A" w:rsidP="005810CE">
      <w:pPr>
        <w:pStyle w:val="af3"/>
        <w:numPr>
          <w:ilvl w:val="0"/>
          <w:numId w:val="3"/>
        </w:numPr>
        <w:tabs>
          <w:tab w:val="left" w:pos="851"/>
        </w:tabs>
        <w:ind w:left="0" w:firstLine="567"/>
      </w:pPr>
      <w:r w:rsidRPr="00EC38A7">
        <w:t xml:space="preserve">таблицю після рядка </w:t>
      </w:r>
      <w:r w:rsidR="002E024D" w:rsidRPr="00EC38A7">
        <w:t>213</w:t>
      </w:r>
      <w:r w:rsidR="00283FDA" w:rsidRPr="00EC38A7">
        <w:t>8</w:t>
      </w:r>
      <w:r w:rsidRPr="00EC38A7">
        <w:t xml:space="preserve"> доповнити новим рядком </w:t>
      </w:r>
      <w:r w:rsidR="002E024D" w:rsidRPr="00EC38A7">
        <w:t>213</w:t>
      </w:r>
      <w:r w:rsidR="00283FDA" w:rsidRPr="00EC38A7">
        <w:t>9</w:t>
      </w:r>
      <w:r w:rsidRPr="00EC38A7">
        <w:t xml:space="preserve"> такого змісту:</w:t>
      </w:r>
      <w:r w:rsidR="00CA6C83" w:rsidRPr="00EC38A7">
        <w:t xml:space="preserve"> </w:t>
      </w:r>
      <w:r w:rsidRPr="00EC38A7">
        <w:t>“</w:t>
      </w:r>
    </w:p>
    <w:tbl>
      <w:tblPr>
        <w:tblW w:w="9639" w:type="dxa"/>
        <w:jc w:val="center"/>
        <w:tblLayout w:type="fixed"/>
        <w:tblLook w:val="04A0" w:firstRow="1" w:lastRow="0" w:firstColumn="1" w:lastColumn="0" w:noHBand="0" w:noVBand="1"/>
      </w:tblPr>
      <w:tblGrid>
        <w:gridCol w:w="851"/>
        <w:gridCol w:w="1701"/>
        <w:gridCol w:w="2263"/>
        <w:gridCol w:w="1139"/>
        <w:gridCol w:w="1276"/>
        <w:gridCol w:w="1270"/>
        <w:gridCol w:w="1139"/>
      </w:tblGrid>
      <w:tr w:rsidR="008A6A7A" w:rsidRPr="00EC38A7" w14:paraId="6F1CCDAB"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3039C3" w14:textId="77777777" w:rsidR="008A6A7A" w:rsidRPr="00EC38A7" w:rsidRDefault="008A6A7A" w:rsidP="00F65715">
            <w:pPr>
              <w:jc w:val="center"/>
            </w:pPr>
            <w:r w:rsidRPr="00EC38A7">
              <w:t>1</w:t>
            </w:r>
          </w:p>
        </w:tc>
        <w:tc>
          <w:tcPr>
            <w:tcW w:w="1701" w:type="dxa"/>
            <w:tcBorders>
              <w:top w:val="single" w:sz="4" w:space="0" w:color="auto"/>
              <w:left w:val="nil"/>
              <w:bottom w:val="single" w:sz="4" w:space="0" w:color="auto"/>
              <w:right w:val="single" w:sz="4" w:space="0" w:color="auto"/>
            </w:tcBorders>
            <w:shd w:val="clear" w:color="auto" w:fill="auto"/>
            <w:hideMark/>
          </w:tcPr>
          <w:p w14:paraId="3A24BACB" w14:textId="77777777" w:rsidR="008A6A7A" w:rsidRPr="00EC38A7" w:rsidRDefault="008A6A7A" w:rsidP="00F65715">
            <w:pPr>
              <w:jc w:val="center"/>
            </w:pPr>
            <w:r w:rsidRPr="00EC38A7">
              <w:t>2</w:t>
            </w:r>
          </w:p>
        </w:tc>
        <w:tc>
          <w:tcPr>
            <w:tcW w:w="2263" w:type="dxa"/>
            <w:tcBorders>
              <w:top w:val="single" w:sz="4" w:space="0" w:color="auto"/>
              <w:left w:val="nil"/>
              <w:bottom w:val="single" w:sz="4" w:space="0" w:color="auto"/>
              <w:right w:val="single" w:sz="4" w:space="0" w:color="auto"/>
            </w:tcBorders>
            <w:shd w:val="clear" w:color="auto" w:fill="auto"/>
            <w:hideMark/>
          </w:tcPr>
          <w:p w14:paraId="2E1EC621" w14:textId="77777777" w:rsidR="008A6A7A" w:rsidRPr="00EC38A7" w:rsidRDefault="008A6A7A" w:rsidP="00F65715">
            <w:pPr>
              <w:jc w:val="center"/>
            </w:pPr>
            <w:r w:rsidRPr="00EC38A7">
              <w:t>3</w:t>
            </w:r>
          </w:p>
        </w:tc>
        <w:tc>
          <w:tcPr>
            <w:tcW w:w="1139" w:type="dxa"/>
            <w:tcBorders>
              <w:top w:val="single" w:sz="4" w:space="0" w:color="auto"/>
              <w:left w:val="nil"/>
              <w:bottom w:val="single" w:sz="4" w:space="0" w:color="auto"/>
              <w:right w:val="single" w:sz="4" w:space="0" w:color="auto"/>
            </w:tcBorders>
            <w:shd w:val="clear" w:color="auto" w:fill="auto"/>
            <w:hideMark/>
          </w:tcPr>
          <w:p w14:paraId="6DA3A54B" w14:textId="77777777" w:rsidR="008A6A7A" w:rsidRPr="00EC38A7" w:rsidRDefault="008A6A7A" w:rsidP="00F65715">
            <w:pPr>
              <w:jc w:val="center"/>
            </w:pPr>
            <w:r w:rsidRPr="00EC38A7">
              <w:t>4</w:t>
            </w:r>
          </w:p>
        </w:tc>
        <w:tc>
          <w:tcPr>
            <w:tcW w:w="1276" w:type="dxa"/>
            <w:tcBorders>
              <w:top w:val="single" w:sz="4" w:space="0" w:color="auto"/>
              <w:left w:val="nil"/>
              <w:bottom w:val="single" w:sz="4" w:space="0" w:color="auto"/>
              <w:right w:val="single" w:sz="4" w:space="0" w:color="auto"/>
            </w:tcBorders>
            <w:shd w:val="clear" w:color="auto" w:fill="auto"/>
            <w:hideMark/>
          </w:tcPr>
          <w:p w14:paraId="3A092F20" w14:textId="77777777" w:rsidR="008A6A7A" w:rsidRPr="00EC38A7" w:rsidRDefault="008A6A7A" w:rsidP="00F65715">
            <w:pPr>
              <w:jc w:val="center"/>
            </w:pPr>
            <w:r w:rsidRPr="00EC38A7">
              <w:t>5</w:t>
            </w:r>
          </w:p>
        </w:tc>
        <w:tc>
          <w:tcPr>
            <w:tcW w:w="1270" w:type="dxa"/>
            <w:tcBorders>
              <w:top w:val="single" w:sz="4" w:space="0" w:color="auto"/>
              <w:left w:val="nil"/>
              <w:bottom w:val="single" w:sz="4" w:space="0" w:color="auto"/>
              <w:right w:val="single" w:sz="4" w:space="0" w:color="auto"/>
            </w:tcBorders>
            <w:shd w:val="clear" w:color="auto" w:fill="auto"/>
            <w:hideMark/>
          </w:tcPr>
          <w:p w14:paraId="0D61A24A" w14:textId="77777777" w:rsidR="008A6A7A" w:rsidRPr="00EC38A7" w:rsidRDefault="008A6A7A" w:rsidP="00F65715">
            <w:pPr>
              <w:jc w:val="center"/>
            </w:pPr>
            <w:r w:rsidRPr="00EC38A7">
              <w:t>6</w:t>
            </w:r>
          </w:p>
        </w:tc>
        <w:tc>
          <w:tcPr>
            <w:tcW w:w="1139" w:type="dxa"/>
            <w:tcBorders>
              <w:top w:val="single" w:sz="4" w:space="0" w:color="auto"/>
              <w:left w:val="nil"/>
              <w:bottom w:val="single" w:sz="4" w:space="0" w:color="auto"/>
              <w:right w:val="single" w:sz="4" w:space="0" w:color="auto"/>
            </w:tcBorders>
            <w:shd w:val="clear" w:color="auto" w:fill="auto"/>
            <w:hideMark/>
          </w:tcPr>
          <w:p w14:paraId="759BA52E" w14:textId="77777777" w:rsidR="008A6A7A" w:rsidRPr="00EC38A7" w:rsidRDefault="008A6A7A" w:rsidP="00F65715">
            <w:pPr>
              <w:jc w:val="center"/>
            </w:pPr>
            <w:r w:rsidRPr="00EC38A7">
              <w:t>7</w:t>
            </w:r>
          </w:p>
        </w:tc>
      </w:tr>
      <w:tr w:rsidR="008A6A7A" w:rsidRPr="00EC38A7" w14:paraId="35173373" w14:textId="77777777" w:rsidTr="007F19D5">
        <w:trPr>
          <w:trHeight w:val="288"/>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6DD175" w14:textId="4DAF222B" w:rsidR="008A6A7A" w:rsidRPr="00EC38A7" w:rsidRDefault="002E024D" w:rsidP="00283FDA">
            <w:pPr>
              <w:jc w:val="left"/>
            </w:pPr>
            <w:r w:rsidRPr="00EC38A7">
              <w:t>213</w:t>
            </w:r>
            <w:r w:rsidR="00283FDA" w:rsidRPr="00EC38A7">
              <w:t>9</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095509" w14:textId="3DD5A217" w:rsidR="008A6A7A" w:rsidRPr="00EC38A7" w:rsidRDefault="008A6A7A" w:rsidP="008A6A7A">
            <w:pPr>
              <w:jc w:val="left"/>
            </w:pPr>
            <w:r w:rsidRPr="00EC38A7">
              <w:t>LRN020010</w:t>
            </w:r>
          </w:p>
        </w:tc>
        <w:tc>
          <w:tcPr>
            <w:tcW w:w="2263" w:type="dxa"/>
            <w:tcBorders>
              <w:top w:val="single" w:sz="4" w:space="0" w:color="auto"/>
              <w:left w:val="nil"/>
              <w:bottom w:val="single" w:sz="4" w:space="0" w:color="auto"/>
              <w:right w:val="single" w:sz="4" w:space="0" w:color="auto"/>
            </w:tcBorders>
            <w:shd w:val="clear" w:color="auto" w:fill="auto"/>
            <w:vAlign w:val="center"/>
          </w:tcPr>
          <w:p w14:paraId="4A102AD0" w14:textId="47B81230" w:rsidR="008A6A7A" w:rsidRPr="00EC38A7" w:rsidRDefault="008A6A7A" w:rsidP="008A6A7A">
            <w:pPr>
              <w:jc w:val="left"/>
            </w:pPr>
            <w:r w:rsidRPr="00EC38A7">
              <w:t>Маса дорогоцінного металу в ювелірних та побутових виробах з дорогоцінних металів, брухті дорогоцінних металів, що було скуплено за звітний період</w:t>
            </w:r>
          </w:p>
        </w:tc>
        <w:tc>
          <w:tcPr>
            <w:tcW w:w="1139" w:type="dxa"/>
            <w:tcBorders>
              <w:top w:val="single" w:sz="4" w:space="0" w:color="auto"/>
              <w:left w:val="nil"/>
              <w:bottom w:val="single" w:sz="4" w:space="0" w:color="auto"/>
              <w:right w:val="single" w:sz="4" w:space="0" w:color="auto"/>
            </w:tcBorders>
            <w:shd w:val="clear" w:color="auto" w:fill="auto"/>
            <w:vAlign w:val="center"/>
          </w:tcPr>
          <w:p w14:paraId="694740A8" w14:textId="7B9EA05D" w:rsidR="008A6A7A" w:rsidRPr="00EC38A7" w:rsidRDefault="008A6A7A" w:rsidP="008A6A7A">
            <w:pPr>
              <w:jc w:val="left"/>
            </w:pPr>
            <w:r w:rsidRPr="00EC38A7">
              <w:t>T070, T080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8857BA" w14:textId="0F7B0354" w:rsidR="008A6A7A" w:rsidRPr="00EC38A7" w:rsidRDefault="008A6A7A" w:rsidP="008A6A7A">
            <w:pPr>
              <w:jc w:val="left"/>
            </w:pPr>
            <w:r w:rsidRPr="00EC38A7">
              <w:t>K011, R030</w:t>
            </w:r>
          </w:p>
        </w:tc>
        <w:tc>
          <w:tcPr>
            <w:tcW w:w="1270" w:type="dxa"/>
            <w:tcBorders>
              <w:top w:val="single" w:sz="4" w:space="0" w:color="auto"/>
              <w:left w:val="nil"/>
              <w:bottom w:val="single" w:sz="4" w:space="0" w:color="auto"/>
              <w:right w:val="single" w:sz="4" w:space="0" w:color="auto"/>
            </w:tcBorders>
            <w:shd w:val="clear" w:color="auto" w:fill="auto"/>
            <w:vAlign w:val="center"/>
          </w:tcPr>
          <w:p w14:paraId="229A6D96" w14:textId="7D3B6496" w:rsidR="008A6A7A" w:rsidRPr="00EC38A7" w:rsidRDefault="008A6A7A" w:rsidP="008A6A7A">
            <w:pPr>
              <w:jc w:val="left"/>
            </w:pPr>
            <w:r w:rsidRPr="00EC38A7">
              <w:t>Немає</w:t>
            </w:r>
          </w:p>
        </w:tc>
        <w:tc>
          <w:tcPr>
            <w:tcW w:w="1139" w:type="dxa"/>
            <w:tcBorders>
              <w:top w:val="single" w:sz="4" w:space="0" w:color="auto"/>
              <w:left w:val="nil"/>
              <w:bottom w:val="single" w:sz="4" w:space="0" w:color="auto"/>
              <w:right w:val="single" w:sz="4" w:space="0" w:color="auto"/>
            </w:tcBorders>
            <w:shd w:val="clear" w:color="auto" w:fill="auto"/>
            <w:vAlign w:val="center"/>
          </w:tcPr>
          <w:p w14:paraId="196AE671" w14:textId="6A8EBBBC" w:rsidR="008A6A7A" w:rsidRPr="00EC38A7" w:rsidRDefault="008A6A7A" w:rsidP="008A6A7A">
            <w:pPr>
              <w:jc w:val="left"/>
            </w:pPr>
            <w:r w:rsidRPr="00EC38A7">
              <w:t>LRN02</w:t>
            </w:r>
          </w:p>
        </w:tc>
      </w:tr>
    </w:tbl>
    <w:p w14:paraId="71EF4072" w14:textId="02885086" w:rsidR="007F19D5" w:rsidRPr="00EC38A7" w:rsidRDefault="008A6A7A" w:rsidP="00273C95">
      <w:pPr>
        <w:tabs>
          <w:tab w:val="left" w:pos="567"/>
          <w:tab w:val="left" w:pos="851"/>
          <w:tab w:val="left" w:pos="924"/>
        </w:tabs>
        <w:autoSpaceDE w:val="0"/>
        <w:autoSpaceDN w:val="0"/>
        <w:adjustRightInd w:val="0"/>
        <w:ind w:firstLine="567"/>
        <w:jc w:val="right"/>
        <w:sectPr w:rsidR="007F19D5" w:rsidRPr="00EC38A7" w:rsidSect="00D76203">
          <w:headerReference w:type="first" r:id="rId86"/>
          <w:pgSz w:w="11906" w:h="16838"/>
          <w:pgMar w:top="567" w:right="567" w:bottom="1701" w:left="1701" w:header="709" w:footer="709" w:gutter="0"/>
          <w:cols w:space="708"/>
          <w:titlePg/>
          <w:docGrid w:linePitch="381"/>
        </w:sectPr>
      </w:pPr>
      <w:r w:rsidRPr="00EC38A7">
        <w:t>”.</w:t>
      </w:r>
      <w:r w:rsidR="007F19D5" w:rsidRPr="00EC38A7">
        <w:t xml:space="preserve"> </w:t>
      </w:r>
    </w:p>
    <w:p w14:paraId="19E92DBF" w14:textId="273573C1" w:rsidR="008A6A7A" w:rsidRPr="00EC38A7" w:rsidRDefault="008A6A7A" w:rsidP="005810CE">
      <w:pPr>
        <w:autoSpaceDE w:val="0"/>
        <w:autoSpaceDN w:val="0"/>
        <w:adjustRightInd w:val="0"/>
        <w:ind w:firstLine="567"/>
      </w:pPr>
      <w:r w:rsidRPr="00EC38A7">
        <w:lastRenderedPageBreak/>
        <w:t xml:space="preserve">У звʼязку з цим </w:t>
      </w:r>
      <w:r w:rsidR="002E024D" w:rsidRPr="00EC38A7">
        <w:t>рядки 213</w:t>
      </w:r>
      <w:r w:rsidR="00283FDA" w:rsidRPr="00EC38A7">
        <w:t>9</w:t>
      </w:r>
      <w:r w:rsidR="002E024D" w:rsidRPr="00EC38A7">
        <w:t>–215</w:t>
      </w:r>
      <w:r w:rsidR="00283FDA" w:rsidRPr="00EC38A7">
        <w:t>9</w:t>
      </w:r>
      <w:r w:rsidR="002E024D" w:rsidRPr="00EC38A7">
        <w:t xml:space="preserve"> уважати відповідно рядками 21</w:t>
      </w:r>
      <w:r w:rsidR="00283FDA" w:rsidRPr="00EC38A7">
        <w:t>40–2160</w:t>
      </w:r>
      <w:r w:rsidRPr="00EC38A7">
        <w:t>;</w:t>
      </w:r>
    </w:p>
    <w:p w14:paraId="48A2E6D5" w14:textId="77777777" w:rsidR="001D3345" w:rsidRPr="00EC38A7" w:rsidRDefault="001D3345" w:rsidP="008A6A7A">
      <w:pPr>
        <w:pStyle w:val="af3"/>
        <w:autoSpaceDE w:val="0"/>
        <w:autoSpaceDN w:val="0"/>
        <w:adjustRightInd w:val="0"/>
        <w:ind w:left="1353" w:hanging="786"/>
      </w:pPr>
    </w:p>
    <w:p w14:paraId="51FE2B68" w14:textId="5F71C20B" w:rsidR="008A6A7A" w:rsidRPr="00EC38A7" w:rsidRDefault="008A6A7A" w:rsidP="00273C95">
      <w:pPr>
        <w:pStyle w:val="af3"/>
        <w:numPr>
          <w:ilvl w:val="0"/>
          <w:numId w:val="3"/>
        </w:numPr>
        <w:autoSpaceDE w:val="0"/>
        <w:autoSpaceDN w:val="0"/>
        <w:adjustRightInd w:val="0"/>
        <w:ind w:left="0" w:firstLine="567"/>
      </w:pPr>
      <w:r w:rsidRPr="00EC38A7">
        <w:t xml:space="preserve">рядок </w:t>
      </w:r>
      <w:r w:rsidR="00283FDA" w:rsidRPr="00EC38A7">
        <w:t>2152</w:t>
      </w:r>
      <w:r w:rsidRPr="00EC38A7">
        <w:t xml:space="preserve"> виключити.</w:t>
      </w:r>
    </w:p>
    <w:p w14:paraId="21AE7A44" w14:textId="2DFF72BC" w:rsidR="008A6A7A" w:rsidRPr="00EC38A7" w:rsidRDefault="008A6A7A" w:rsidP="00273C95">
      <w:pPr>
        <w:autoSpaceDE w:val="0"/>
        <w:autoSpaceDN w:val="0"/>
        <w:adjustRightInd w:val="0"/>
        <w:ind w:left="993" w:hanging="426"/>
      </w:pPr>
      <w:r w:rsidRPr="00EC38A7">
        <w:t xml:space="preserve">У звʼязку з цим </w:t>
      </w:r>
      <w:r w:rsidR="00283FDA" w:rsidRPr="00EC38A7">
        <w:t>рядки 2153–2160</w:t>
      </w:r>
      <w:r w:rsidR="002F2E25" w:rsidRPr="00EC38A7">
        <w:t xml:space="preserve"> уважати відповід</w:t>
      </w:r>
      <w:r w:rsidR="00283FDA" w:rsidRPr="00EC38A7">
        <w:t>но рядками 2152</w:t>
      </w:r>
      <w:r w:rsidR="002E024D" w:rsidRPr="00EC38A7">
        <w:t>–215</w:t>
      </w:r>
      <w:r w:rsidR="00283FDA" w:rsidRPr="00EC38A7">
        <w:t>9</w:t>
      </w:r>
      <w:r w:rsidR="00517A60" w:rsidRPr="00EC38A7">
        <w:t>;</w:t>
      </w:r>
    </w:p>
    <w:p w14:paraId="2696CA9A" w14:textId="76C843D9" w:rsidR="00F245CD" w:rsidRPr="00EC38A7" w:rsidRDefault="00F245CD" w:rsidP="00517A60">
      <w:pPr>
        <w:autoSpaceDE w:val="0"/>
        <w:autoSpaceDN w:val="0"/>
        <w:adjustRightInd w:val="0"/>
        <w:ind w:left="993" w:hanging="426"/>
      </w:pPr>
    </w:p>
    <w:p w14:paraId="6149FFCD" w14:textId="7E62426A" w:rsidR="00F245CD" w:rsidRPr="00EC38A7" w:rsidRDefault="00F245CD" w:rsidP="00273C95">
      <w:pPr>
        <w:pStyle w:val="af3"/>
        <w:numPr>
          <w:ilvl w:val="0"/>
          <w:numId w:val="3"/>
        </w:numPr>
        <w:ind w:left="0" w:firstLine="567"/>
      </w:pPr>
      <w:r w:rsidRPr="00EC38A7">
        <w:t>колонку 3 рядк</w:t>
      </w:r>
      <w:r w:rsidR="005C3B82" w:rsidRPr="00EC38A7">
        <w:t>ів</w:t>
      </w:r>
      <w:r w:rsidRPr="00EC38A7">
        <w:t xml:space="preserve"> </w:t>
      </w:r>
      <w:r w:rsidR="00283FDA" w:rsidRPr="00EC38A7">
        <w:t>2153</w:t>
      </w:r>
      <w:r w:rsidR="002E024D" w:rsidRPr="00EC38A7">
        <w:t>, 215</w:t>
      </w:r>
      <w:r w:rsidR="00283FDA" w:rsidRPr="00EC38A7">
        <w:t>4</w:t>
      </w:r>
      <w:r w:rsidRPr="00EC38A7">
        <w:t xml:space="preserve"> доповнити словами “за кредитами</w:t>
      </w:r>
      <w:r w:rsidR="00490D08" w:rsidRPr="00EC38A7">
        <w:t>”</w:t>
      </w:r>
      <w:r w:rsidR="00CA6C83" w:rsidRPr="00EC38A7">
        <w:t>.</w:t>
      </w:r>
    </w:p>
    <w:p w14:paraId="2187EFF7" w14:textId="77777777" w:rsidR="00490D08" w:rsidRPr="00EC38A7" w:rsidRDefault="00490D08" w:rsidP="00490D08"/>
    <w:p w14:paraId="3177A74B" w14:textId="27FF9276" w:rsidR="005D1D03" w:rsidRPr="00EC38A7" w:rsidRDefault="005D1D03" w:rsidP="00273C95">
      <w:pPr>
        <w:pStyle w:val="af3"/>
        <w:numPr>
          <w:ilvl w:val="0"/>
          <w:numId w:val="1"/>
        </w:numPr>
        <w:ind w:left="993" w:hanging="426"/>
      </w:pPr>
      <w:r w:rsidRPr="00EC38A7">
        <w:t>У таблиці додатка 2 до Правил:</w:t>
      </w:r>
    </w:p>
    <w:p w14:paraId="41C52BAF" w14:textId="77777777" w:rsidR="00840A10" w:rsidRPr="00EC38A7" w:rsidRDefault="00840A10" w:rsidP="00BA0E30">
      <w:pPr>
        <w:tabs>
          <w:tab w:val="left" w:pos="851"/>
        </w:tabs>
        <w:ind w:right="-285" w:firstLine="567"/>
      </w:pPr>
    </w:p>
    <w:p w14:paraId="3398C73C" w14:textId="77777777" w:rsidR="008A6A7A" w:rsidRPr="00EC38A7" w:rsidRDefault="008A6A7A" w:rsidP="003E5D21">
      <w:pPr>
        <w:pStyle w:val="af3"/>
        <w:numPr>
          <w:ilvl w:val="0"/>
          <w:numId w:val="28"/>
        </w:numPr>
        <w:tabs>
          <w:tab w:val="left" w:pos="851"/>
        </w:tabs>
        <w:ind w:left="0" w:firstLine="567"/>
      </w:pPr>
      <w:r w:rsidRPr="00EC38A7">
        <w:t>таблицю після рядка 10 доповнити двома новими рядками 11, 12 такого змісту:</w:t>
      </w:r>
    </w:p>
    <w:p w14:paraId="4BAC104D" w14:textId="77777777" w:rsidR="00BA0E30" w:rsidRPr="00EC38A7" w:rsidRDefault="00BA0E30" w:rsidP="00800006">
      <w:r w:rsidRPr="00EC38A7">
        <w:t>“</w:t>
      </w:r>
    </w:p>
    <w:tbl>
      <w:tblPr>
        <w:tblW w:w="9497" w:type="dxa"/>
        <w:tblInd w:w="137" w:type="dxa"/>
        <w:tblLayout w:type="fixed"/>
        <w:tblLook w:val="04A0" w:firstRow="1" w:lastRow="0" w:firstColumn="1" w:lastColumn="0" w:noHBand="0" w:noVBand="1"/>
      </w:tblPr>
      <w:tblGrid>
        <w:gridCol w:w="851"/>
        <w:gridCol w:w="3969"/>
        <w:gridCol w:w="4677"/>
      </w:tblGrid>
      <w:tr w:rsidR="007B6959" w:rsidRPr="00EC38A7" w14:paraId="2AAC4A18" w14:textId="77777777" w:rsidTr="00483B1A">
        <w:trPr>
          <w:trHeight w:val="293"/>
        </w:trPr>
        <w:tc>
          <w:tcPr>
            <w:tcW w:w="851" w:type="dxa"/>
            <w:tcBorders>
              <w:top w:val="single" w:sz="4" w:space="0" w:color="auto"/>
              <w:left w:val="single" w:sz="4" w:space="0" w:color="auto"/>
              <w:bottom w:val="single" w:sz="4" w:space="0" w:color="auto"/>
              <w:right w:val="single" w:sz="4" w:space="0" w:color="auto"/>
            </w:tcBorders>
          </w:tcPr>
          <w:p w14:paraId="22FA3802" w14:textId="77777777" w:rsidR="00BA0E30" w:rsidRPr="00EC38A7" w:rsidRDefault="00BA0E30" w:rsidP="00840A10">
            <w:pPr>
              <w:jc w:val="center"/>
            </w:pPr>
            <w:r w:rsidRPr="00EC38A7">
              <w:t>1</w:t>
            </w:r>
          </w:p>
        </w:tc>
        <w:tc>
          <w:tcPr>
            <w:tcW w:w="3969" w:type="dxa"/>
            <w:tcBorders>
              <w:top w:val="single" w:sz="4" w:space="0" w:color="auto"/>
              <w:left w:val="nil"/>
              <w:bottom w:val="single" w:sz="4" w:space="0" w:color="auto"/>
              <w:right w:val="single" w:sz="4" w:space="0" w:color="auto"/>
            </w:tcBorders>
          </w:tcPr>
          <w:p w14:paraId="74437CFD" w14:textId="77777777" w:rsidR="00BA0E30" w:rsidRPr="00EC38A7" w:rsidRDefault="00BA0E30" w:rsidP="00840A10">
            <w:pPr>
              <w:jc w:val="center"/>
            </w:pPr>
            <w:r w:rsidRPr="00EC38A7">
              <w:t>2</w:t>
            </w:r>
          </w:p>
        </w:tc>
        <w:tc>
          <w:tcPr>
            <w:tcW w:w="4677" w:type="dxa"/>
            <w:tcBorders>
              <w:top w:val="single" w:sz="4" w:space="0" w:color="auto"/>
              <w:left w:val="nil"/>
              <w:bottom w:val="single" w:sz="4" w:space="0" w:color="auto"/>
              <w:right w:val="single" w:sz="4" w:space="0" w:color="auto"/>
            </w:tcBorders>
          </w:tcPr>
          <w:p w14:paraId="5C1EF510" w14:textId="77777777" w:rsidR="00BA0E30" w:rsidRPr="00EC38A7" w:rsidRDefault="00BA0E30" w:rsidP="00840A10">
            <w:pPr>
              <w:jc w:val="center"/>
            </w:pPr>
            <w:r w:rsidRPr="00EC38A7">
              <w:t>3</w:t>
            </w:r>
          </w:p>
        </w:tc>
      </w:tr>
      <w:tr w:rsidR="008A6A7A" w:rsidRPr="00EC38A7" w14:paraId="18824889" w14:textId="77777777" w:rsidTr="008A6A7A">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2EA3480C" w14:textId="7C87EB53" w:rsidR="008A6A7A" w:rsidRPr="00EC38A7" w:rsidRDefault="008A6A7A" w:rsidP="008A6A7A">
            <w:pPr>
              <w:jc w:val="center"/>
            </w:pPr>
            <w:r w:rsidRPr="00EC38A7">
              <w:t>11</w:t>
            </w:r>
          </w:p>
        </w:tc>
        <w:tc>
          <w:tcPr>
            <w:tcW w:w="3969" w:type="dxa"/>
            <w:tcBorders>
              <w:top w:val="single" w:sz="4" w:space="0" w:color="auto"/>
              <w:left w:val="nil"/>
              <w:bottom w:val="single" w:sz="4" w:space="0" w:color="auto"/>
              <w:right w:val="single" w:sz="4" w:space="0" w:color="auto"/>
            </w:tcBorders>
            <w:vAlign w:val="center"/>
          </w:tcPr>
          <w:p w14:paraId="490FB938" w14:textId="2ADBCE16" w:rsidR="008A6A7A" w:rsidRPr="00EC38A7" w:rsidRDefault="008A6A7A" w:rsidP="008A6A7A">
            <w:r w:rsidRPr="00EC38A7">
              <w:rPr>
                <w:bCs/>
              </w:rPr>
              <w:t>F048</w:t>
            </w:r>
          </w:p>
        </w:tc>
        <w:tc>
          <w:tcPr>
            <w:tcW w:w="4677" w:type="dxa"/>
            <w:tcBorders>
              <w:top w:val="single" w:sz="4" w:space="0" w:color="auto"/>
              <w:left w:val="nil"/>
              <w:bottom w:val="single" w:sz="4" w:space="0" w:color="auto"/>
              <w:right w:val="single" w:sz="4" w:space="0" w:color="auto"/>
            </w:tcBorders>
            <w:vAlign w:val="center"/>
          </w:tcPr>
          <w:p w14:paraId="7B417068" w14:textId="75020E3F" w:rsidR="008A6A7A" w:rsidRPr="00EC38A7" w:rsidRDefault="008A6A7A" w:rsidP="008A6A7A">
            <w:r w:rsidRPr="00EC38A7">
              <w:rPr>
                <w:bCs/>
                <w:shd w:val="clear" w:color="auto" w:fill="FFFFFF"/>
              </w:rPr>
              <w:t>Код типу процентної ставки</w:t>
            </w:r>
          </w:p>
        </w:tc>
      </w:tr>
      <w:tr w:rsidR="008A6A7A" w:rsidRPr="00EC38A7" w14:paraId="11211200" w14:textId="77777777" w:rsidTr="008A6A7A">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5B58CFBB" w14:textId="6AE97FF8" w:rsidR="008A6A7A" w:rsidRPr="00EC38A7" w:rsidRDefault="008A6A7A" w:rsidP="008A6A7A">
            <w:pPr>
              <w:jc w:val="center"/>
            </w:pPr>
            <w:r w:rsidRPr="00EC38A7">
              <w:t>12</w:t>
            </w:r>
          </w:p>
        </w:tc>
        <w:tc>
          <w:tcPr>
            <w:tcW w:w="3969" w:type="dxa"/>
            <w:tcBorders>
              <w:top w:val="single" w:sz="4" w:space="0" w:color="auto"/>
              <w:left w:val="nil"/>
              <w:bottom w:val="single" w:sz="4" w:space="0" w:color="auto"/>
              <w:right w:val="single" w:sz="4" w:space="0" w:color="auto"/>
            </w:tcBorders>
            <w:vAlign w:val="center"/>
          </w:tcPr>
          <w:p w14:paraId="79262D25" w14:textId="1ADF3B51" w:rsidR="008A6A7A" w:rsidRPr="00EC38A7" w:rsidRDefault="008A6A7A" w:rsidP="008A6A7A">
            <w:pPr>
              <w:rPr>
                <w:bCs/>
                <w:shd w:val="clear" w:color="auto" w:fill="FFFFFF"/>
              </w:rPr>
            </w:pPr>
            <w:r w:rsidRPr="00EC38A7">
              <w:t>F049</w:t>
            </w:r>
          </w:p>
        </w:tc>
        <w:tc>
          <w:tcPr>
            <w:tcW w:w="4677" w:type="dxa"/>
            <w:tcBorders>
              <w:top w:val="single" w:sz="4" w:space="0" w:color="auto"/>
              <w:left w:val="nil"/>
              <w:bottom w:val="single" w:sz="4" w:space="0" w:color="auto"/>
              <w:right w:val="single" w:sz="4" w:space="0" w:color="auto"/>
            </w:tcBorders>
            <w:vAlign w:val="center"/>
          </w:tcPr>
          <w:p w14:paraId="489EDA14" w14:textId="00F34D66" w:rsidR="008A6A7A" w:rsidRPr="00EC38A7" w:rsidRDefault="008A6A7A" w:rsidP="008A6A7A">
            <w:pPr>
              <w:rPr>
                <w:bCs/>
              </w:rPr>
            </w:pPr>
            <w:r w:rsidRPr="00EC38A7">
              <w:t>Код пояснення щодо внесення змін до договору</w:t>
            </w:r>
          </w:p>
        </w:tc>
      </w:tr>
    </w:tbl>
    <w:p w14:paraId="453413C4" w14:textId="77691204" w:rsidR="006A5B98" w:rsidRPr="00EC38A7" w:rsidRDefault="00BA0E30" w:rsidP="002C6A38">
      <w:pPr>
        <w:tabs>
          <w:tab w:val="left" w:pos="8647"/>
        </w:tabs>
        <w:ind w:firstLine="720"/>
        <w:jc w:val="right"/>
      </w:pPr>
      <w:r w:rsidRPr="00EC38A7">
        <w:t>”.</w:t>
      </w:r>
      <w:r w:rsidR="007F19D5" w:rsidRPr="00EC38A7">
        <w:t xml:space="preserve"> </w:t>
      </w:r>
    </w:p>
    <w:p w14:paraId="70B70C4F" w14:textId="650EB8C4" w:rsidR="00616BE2" w:rsidRPr="00EC38A7" w:rsidRDefault="008A6A7A" w:rsidP="00BA0E30">
      <w:pPr>
        <w:autoSpaceDE w:val="0"/>
        <w:autoSpaceDN w:val="0"/>
        <w:adjustRightInd w:val="0"/>
        <w:ind w:left="927" w:hanging="360"/>
      </w:pPr>
      <w:r w:rsidRPr="00EC38A7">
        <w:t>У зв’язку з цим рядки 11–76 уважати відповідно рядками 13–78;</w:t>
      </w:r>
    </w:p>
    <w:p w14:paraId="00D31D8F" w14:textId="69558471" w:rsidR="008A6A7A" w:rsidRPr="00EC38A7" w:rsidRDefault="008A6A7A" w:rsidP="00BA0E30">
      <w:pPr>
        <w:autoSpaceDE w:val="0"/>
        <w:autoSpaceDN w:val="0"/>
        <w:adjustRightInd w:val="0"/>
        <w:ind w:left="927" w:hanging="360"/>
      </w:pPr>
    </w:p>
    <w:p w14:paraId="0CD05B9D" w14:textId="0409B109" w:rsidR="006A5B98" w:rsidRPr="00EC38A7" w:rsidRDefault="00800006" w:rsidP="00273C95">
      <w:pPr>
        <w:pStyle w:val="af3"/>
        <w:numPr>
          <w:ilvl w:val="0"/>
          <w:numId w:val="28"/>
        </w:numPr>
        <w:ind w:left="993" w:hanging="426"/>
      </w:pPr>
      <w:r w:rsidRPr="00EC38A7">
        <w:t>таблицю після рядка 14 доповнити новим рядком 15 такого змісту</w:t>
      </w:r>
      <w:r w:rsidR="006A5B98" w:rsidRPr="00EC38A7">
        <w:t>:</w:t>
      </w:r>
    </w:p>
    <w:p w14:paraId="0B8C5186" w14:textId="77777777" w:rsidR="00800006" w:rsidRPr="00EC38A7" w:rsidRDefault="00800006" w:rsidP="00800006">
      <w:r w:rsidRPr="00EC38A7">
        <w:t>“</w:t>
      </w:r>
    </w:p>
    <w:tbl>
      <w:tblPr>
        <w:tblW w:w="9497" w:type="dxa"/>
        <w:tblInd w:w="137" w:type="dxa"/>
        <w:tblLayout w:type="fixed"/>
        <w:tblLook w:val="04A0" w:firstRow="1" w:lastRow="0" w:firstColumn="1" w:lastColumn="0" w:noHBand="0" w:noVBand="1"/>
      </w:tblPr>
      <w:tblGrid>
        <w:gridCol w:w="851"/>
        <w:gridCol w:w="3969"/>
        <w:gridCol w:w="4677"/>
      </w:tblGrid>
      <w:tr w:rsidR="00800006" w:rsidRPr="00EC38A7" w14:paraId="18BBEEA4"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tcPr>
          <w:p w14:paraId="38D95622" w14:textId="77777777" w:rsidR="00800006" w:rsidRPr="00EC38A7" w:rsidRDefault="00800006" w:rsidP="00F65715">
            <w:pPr>
              <w:jc w:val="center"/>
            </w:pPr>
            <w:r w:rsidRPr="00EC38A7">
              <w:t>1</w:t>
            </w:r>
          </w:p>
        </w:tc>
        <w:tc>
          <w:tcPr>
            <w:tcW w:w="3969" w:type="dxa"/>
            <w:tcBorders>
              <w:top w:val="single" w:sz="4" w:space="0" w:color="auto"/>
              <w:left w:val="nil"/>
              <w:bottom w:val="single" w:sz="4" w:space="0" w:color="auto"/>
              <w:right w:val="single" w:sz="4" w:space="0" w:color="auto"/>
            </w:tcBorders>
          </w:tcPr>
          <w:p w14:paraId="04CA2508" w14:textId="77777777" w:rsidR="00800006" w:rsidRPr="00EC38A7" w:rsidRDefault="00800006" w:rsidP="00F65715">
            <w:pPr>
              <w:jc w:val="center"/>
            </w:pPr>
            <w:r w:rsidRPr="00EC38A7">
              <w:t>2</w:t>
            </w:r>
          </w:p>
        </w:tc>
        <w:tc>
          <w:tcPr>
            <w:tcW w:w="4677" w:type="dxa"/>
            <w:tcBorders>
              <w:top w:val="single" w:sz="4" w:space="0" w:color="auto"/>
              <w:left w:val="nil"/>
              <w:bottom w:val="single" w:sz="4" w:space="0" w:color="auto"/>
              <w:right w:val="single" w:sz="4" w:space="0" w:color="auto"/>
            </w:tcBorders>
          </w:tcPr>
          <w:p w14:paraId="59FB4CBE" w14:textId="77777777" w:rsidR="00800006" w:rsidRPr="00EC38A7" w:rsidRDefault="00800006" w:rsidP="00F65715">
            <w:pPr>
              <w:jc w:val="center"/>
            </w:pPr>
            <w:r w:rsidRPr="00EC38A7">
              <w:t>3</w:t>
            </w:r>
          </w:p>
        </w:tc>
      </w:tr>
      <w:tr w:rsidR="00800006" w:rsidRPr="00EC38A7" w14:paraId="6FA4662E"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54E08BC8" w14:textId="03AC4827" w:rsidR="00800006" w:rsidRPr="00EC38A7" w:rsidRDefault="00800006" w:rsidP="00800006">
            <w:pPr>
              <w:jc w:val="left"/>
            </w:pPr>
            <w:r w:rsidRPr="00EC38A7">
              <w:t>15</w:t>
            </w:r>
          </w:p>
        </w:tc>
        <w:tc>
          <w:tcPr>
            <w:tcW w:w="3969" w:type="dxa"/>
            <w:tcBorders>
              <w:top w:val="single" w:sz="4" w:space="0" w:color="auto"/>
              <w:left w:val="nil"/>
              <w:bottom w:val="single" w:sz="4" w:space="0" w:color="auto"/>
              <w:right w:val="single" w:sz="4" w:space="0" w:color="auto"/>
            </w:tcBorders>
            <w:vAlign w:val="center"/>
          </w:tcPr>
          <w:p w14:paraId="455F5325" w14:textId="03589F7E" w:rsidR="00800006" w:rsidRPr="00EC38A7" w:rsidRDefault="00800006" w:rsidP="00800006">
            <w:pPr>
              <w:jc w:val="left"/>
            </w:pPr>
            <w:r w:rsidRPr="00EC38A7">
              <w:rPr>
                <w:bCs/>
              </w:rPr>
              <w:t>F057A</w:t>
            </w:r>
          </w:p>
        </w:tc>
        <w:tc>
          <w:tcPr>
            <w:tcW w:w="4677" w:type="dxa"/>
            <w:tcBorders>
              <w:top w:val="single" w:sz="4" w:space="0" w:color="auto"/>
              <w:left w:val="nil"/>
              <w:bottom w:val="single" w:sz="4" w:space="0" w:color="auto"/>
              <w:right w:val="single" w:sz="4" w:space="0" w:color="auto"/>
            </w:tcBorders>
            <w:vAlign w:val="center"/>
          </w:tcPr>
          <w:p w14:paraId="750583F6" w14:textId="79EB5566" w:rsidR="00800006" w:rsidRPr="00EC38A7" w:rsidRDefault="00800006" w:rsidP="00800006">
            <w:pPr>
              <w:jc w:val="left"/>
            </w:pPr>
            <w:r w:rsidRPr="00EC38A7">
              <w:rPr>
                <w:bCs/>
              </w:rPr>
              <w:t>Код виду залучення небанківськими надавачами фінансових послуг</w:t>
            </w:r>
          </w:p>
        </w:tc>
      </w:tr>
    </w:tbl>
    <w:p w14:paraId="1F65F4FF" w14:textId="77777777" w:rsidR="00800006" w:rsidRPr="00EC38A7" w:rsidRDefault="00800006" w:rsidP="00800006">
      <w:pPr>
        <w:tabs>
          <w:tab w:val="left" w:pos="8647"/>
        </w:tabs>
        <w:ind w:firstLine="567"/>
        <w:jc w:val="right"/>
      </w:pPr>
      <w:r w:rsidRPr="00EC38A7">
        <w:t>”.</w:t>
      </w:r>
    </w:p>
    <w:p w14:paraId="10C6C822" w14:textId="75C4FA52" w:rsidR="008A6A7A" w:rsidRPr="00EC38A7" w:rsidRDefault="00800006" w:rsidP="00273C95">
      <w:pPr>
        <w:pStyle w:val="af3"/>
        <w:ind w:left="567"/>
      </w:pPr>
      <w:r w:rsidRPr="00EC38A7">
        <w:t>У зв’язку з цим рядки 15–78 уважати відповідно рядками 16–79;</w:t>
      </w:r>
    </w:p>
    <w:p w14:paraId="20FEC913" w14:textId="1C292F35" w:rsidR="008A6A7A" w:rsidRPr="00EC38A7" w:rsidRDefault="008A6A7A" w:rsidP="00BA0E30">
      <w:pPr>
        <w:autoSpaceDE w:val="0"/>
        <w:autoSpaceDN w:val="0"/>
        <w:adjustRightInd w:val="0"/>
        <w:ind w:left="927" w:hanging="360"/>
      </w:pPr>
    </w:p>
    <w:p w14:paraId="15F0504B" w14:textId="77777777" w:rsidR="00800006" w:rsidRPr="00EC38A7" w:rsidRDefault="00800006" w:rsidP="00273C95">
      <w:pPr>
        <w:pStyle w:val="af3"/>
        <w:numPr>
          <w:ilvl w:val="0"/>
          <w:numId w:val="28"/>
        </w:numPr>
        <w:ind w:left="851" w:hanging="284"/>
      </w:pPr>
      <w:r w:rsidRPr="00EC38A7">
        <w:t>таблицю після рядка 18 доповнити новим рядком 19 такого змісту:</w:t>
      </w:r>
    </w:p>
    <w:p w14:paraId="47C342C8" w14:textId="77777777" w:rsidR="00800006" w:rsidRPr="00EC38A7" w:rsidRDefault="00800006" w:rsidP="00800006">
      <w:r w:rsidRPr="00EC38A7">
        <w:t>“</w:t>
      </w:r>
    </w:p>
    <w:tbl>
      <w:tblPr>
        <w:tblW w:w="9497" w:type="dxa"/>
        <w:tblInd w:w="137" w:type="dxa"/>
        <w:tblLayout w:type="fixed"/>
        <w:tblLook w:val="04A0" w:firstRow="1" w:lastRow="0" w:firstColumn="1" w:lastColumn="0" w:noHBand="0" w:noVBand="1"/>
      </w:tblPr>
      <w:tblGrid>
        <w:gridCol w:w="851"/>
        <w:gridCol w:w="3969"/>
        <w:gridCol w:w="4677"/>
      </w:tblGrid>
      <w:tr w:rsidR="00800006" w:rsidRPr="00EC38A7" w14:paraId="520DFC9B"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tcPr>
          <w:p w14:paraId="28E5CA79" w14:textId="77777777" w:rsidR="00800006" w:rsidRPr="00EC38A7" w:rsidRDefault="00800006" w:rsidP="00F65715">
            <w:pPr>
              <w:jc w:val="center"/>
            </w:pPr>
            <w:r w:rsidRPr="00EC38A7">
              <w:t>1</w:t>
            </w:r>
          </w:p>
        </w:tc>
        <w:tc>
          <w:tcPr>
            <w:tcW w:w="3969" w:type="dxa"/>
            <w:tcBorders>
              <w:top w:val="single" w:sz="4" w:space="0" w:color="auto"/>
              <w:left w:val="nil"/>
              <w:bottom w:val="single" w:sz="4" w:space="0" w:color="auto"/>
              <w:right w:val="single" w:sz="4" w:space="0" w:color="auto"/>
            </w:tcBorders>
          </w:tcPr>
          <w:p w14:paraId="1295594E" w14:textId="77777777" w:rsidR="00800006" w:rsidRPr="00EC38A7" w:rsidRDefault="00800006" w:rsidP="00F65715">
            <w:pPr>
              <w:jc w:val="center"/>
            </w:pPr>
            <w:r w:rsidRPr="00EC38A7">
              <w:t>2</w:t>
            </w:r>
          </w:p>
        </w:tc>
        <w:tc>
          <w:tcPr>
            <w:tcW w:w="4677" w:type="dxa"/>
            <w:tcBorders>
              <w:top w:val="single" w:sz="4" w:space="0" w:color="auto"/>
              <w:left w:val="nil"/>
              <w:bottom w:val="single" w:sz="4" w:space="0" w:color="auto"/>
              <w:right w:val="single" w:sz="4" w:space="0" w:color="auto"/>
            </w:tcBorders>
          </w:tcPr>
          <w:p w14:paraId="068FB48B" w14:textId="77777777" w:rsidR="00800006" w:rsidRPr="00EC38A7" w:rsidRDefault="00800006" w:rsidP="00F65715">
            <w:pPr>
              <w:jc w:val="center"/>
            </w:pPr>
            <w:r w:rsidRPr="00EC38A7">
              <w:t>3</w:t>
            </w:r>
          </w:p>
        </w:tc>
      </w:tr>
      <w:tr w:rsidR="00800006" w:rsidRPr="00EC38A7" w14:paraId="4AC0C7C5"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7DA0A46A" w14:textId="478B29C3" w:rsidR="00800006" w:rsidRPr="00EC38A7" w:rsidRDefault="00800006" w:rsidP="00800006">
            <w:pPr>
              <w:jc w:val="left"/>
            </w:pPr>
            <w:r w:rsidRPr="00EC38A7">
              <w:t>19</w:t>
            </w:r>
          </w:p>
        </w:tc>
        <w:tc>
          <w:tcPr>
            <w:tcW w:w="3969" w:type="dxa"/>
            <w:tcBorders>
              <w:top w:val="single" w:sz="4" w:space="0" w:color="auto"/>
              <w:left w:val="nil"/>
              <w:bottom w:val="single" w:sz="4" w:space="0" w:color="auto"/>
              <w:right w:val="single" w:sz="4" w:space="0" w:color="auto"/>
            </w:tcBorders>
            <w:vAlign w:val="center"/>
          </w:tcPr>
          <w:p w14:paraId="16D07C1C" w14:textId="3AF984FC" w:rsidR="00800006" w:rsidRPr="00EC38A7" w:rsidRDefault="00800006" w:rsidP="00800006">
            <w:pPr>
              <w:jc w:val="left"/>
            </w:pPr>
            <w:r w:rsidRPr="00EC38A7">
              <w:rPr>
                <w:bCs/>
              </w:rPr>
              <w:t>F069</w:t>
            </w:r>
          </w:p>
        </w:tc>
        <w:tc>
          <w:tcPr>
            <w:tcW w:w="4677" w:type="dxa"/>
            <w:tcBorders>
              <w:top w:val="single" w:sz="4" w:space="0" w:color="auto"/>
              <w:left w:val="nil"/>
              <w:bottom w:val="single" w:sz="4" w:space="0" w:color="auto"/>
              <w:right w:val="single" w:sz="4" w:space="0" w:color="auto"/>
            </w:tcBorders>
            <w:vAlign w:val="center"/>
          </w:tcPr>
          <w:p w14:paraId="5735EC8D" w14:textId="7E1E2C2C" w:rsidR="00800006" w:rsidRPr="00EC38A7" w:rsidRDefault="00800006" w:rsidP="00800006">
            <w:pPr>
              <w:jc w:val="left"/>
            </w:pPr>
            <w:r w:rsidRPr="00EC38A7">
              <w:rPr>
                <w:bCs/>
              </w:rPr>
              <w:t>Код сутності зв</w:t>
            </w:r>
            <w:r w:rsidRPr="00EC38A7">
              <w:t>’</w:t>
            </w:r>
            <w:r w:rsidRPr="00EC38A7">
              <w:rPr>
                <w:bCs/>
              </w:rPr>
              <w:t>язку</w:t>
            </w:r>
          </w:p>
        </w:tc>
      </w:tr>
    </w:tbl>
    <w:p w14:paraId="60BCB5A5" w14:textId="77777777" w:rsidR="00800006" w:rsidRPr="00EC38A7" w:rsidRDefault="00800006" w:rsidP="00800006">
      <w:pPr>
        <w:tabs>
          <w:tab w:val="left" w:pos="8647"/>
        </w:tabs>
        <w:ind w:firstLine="567"/>
        <w:jc w:val="right"/>
      </w:pPr>
      <w:r w:rsidRPr="00EC38A7">
        <w:t>”.</w:t>
      </w:r>
    </w:p>
    <w:p w14:paraId="2428EA13" w14:textId="1FEB4972" w:rsidR="00800006" w:rsidRPr="00EC38A7" w:rsidRDefault="00800006" w:rsidP="00273C95">
      <w:pPr>
        <w:ind w:firstLine="567"/>
        <w:rPr>
          <w:b/>
        </w:rPr>
      </w:pPr>
      <w:r w:rsidRPr="00EC38A7">
        <w:t>У зв’язку з цим рядки 19–79 уважати відповідно рядками 20–80;</w:t>
      </w:r>
    </w:p>
    <w:p w14:paraId="1B2639DC" w14:textId="4D6B59D3" w:rsidR="008A6A7A" w:rsidRPr="00EC38A7" w:rsidRDefault="008A6A7A" w:rsidP="00BA0E30">
      <w:pPr>
        <w:autoSpaceDE w:val="0"/>
        <w:autoSpaceDN w:val="0"/>
        <w:adjustRightInd w:val="0"/>
        <w:ind w:left="927" w:hanging="360"/>
      </w:pPr>
    </w:p>
    <w:p w14:paraId="5B958E18" w14:textId="49048E18" w:rsidR="008A6A7A" w:rsidRPr="00EC38A7" w:rsidRDefault="0016714A" w:rsidP="003E5D21">
      <w:pPr>
        <w:pStyle w:val="af3"/>
        <w:numPr>
          <w:ilvl w:val="0"/>
          <w:numId w:val="28"/>
        </w:numPr>
        <w:ind w:left="1134" w:hanging="414"/>
      </w:pPr>
      <w:r w:rsidRPr="00EC38A7">
        <w:t>таблицю після рядка 21 доповнити новим рядком 22 такого змісту:</w:t>
      </w:r>
    </w:p>
    <w:p w14:paraId="5C2E2A0E" w14:textId="77777777" w:rsidR="0016714A" w:rsidRPr="00EC38A7" w:rsidRDefault="0016714A" w:rsidP="0016714A">
      <w:r w:rsidRPr="00EC38A7">
        <w:t>“</w:t>
      </w:r>
    </w:p>
    <w:tbl>
      <w:tblPr>
        <w:tblW w:w="9497" w:type="dxa"/>
        <w:tblInd w:w="137" w:type="dxa"/>
        <w:tblLayout w:type="fixed"/>
        <w:tblLook w:val="04A0" w:firstRow="1" w:lastRow="0" w:firstColumn="1" w:lastColumn="0" w:noHBand="0" w:noVBand="1"/>
      </w:tblPr>
      <w:tblGrid>
        <w:gridCol w:w="851"/>
        <w:gridCol w:w="3969"/>
        <w:gridCol w:w="4677"/>
      </w:tblGrid>
      <w:tr w:rsidR="0016714A" w:rsidRPr="00EC38A7" w14:paraId="5D628A1E" w14:textId="77777777" w:rsidTr="005553DD">
        <w:trPr>
          <w:trHeight w:val="293"/>
        </w:trPr>
        <w:tc>
          <w:tcPr>
            <w:tcW w:w="851" w:type="dxa"/>
            <w:tcBorders>
              <w:top w:val="single" w:sz="4" w:space="0" w:color="auto"/>
              <w:left w:val="single" w:sz="4" w:space="0" w:color="auto"/>
              <w:bottom w:val="single" w:sz="4" w:space="0" w:color="auto"/>
              <w:right w:val="single" w:sz="4" w:space="0" w:color="auto"/>
            </w:tcBorders>
          </w:tcPr>
          <w:p w14:paraId="648795B6" w14:textId="77777777" w:rsidR="0016714A" w:rsidRPr="00EC38A7" w:rsidRDefault="0016714A" w:rsidP="005553DD">
            <w:pPr>
              <w:jc w:val="center"/>
            </w:pPr>
            <w:r w:rsidRPr="00EC38A7">
              <w:t>1</w:t>
            </w:r>
          </w:p>
        </w:tc>
        <w:tc>
          <w:tcPr>
            <w:tcW w:w="3969" w:type="dxa"/>
            <w:tcBorders>
              <w:top w:val="single" w:sz="4" w:space="0" w:color="auto"/>
              <w:left w:val="nil"/>
              <w:bottom w:val="single" w:sz="4" w:space="0" w:color="auto"/>
              <w:right w:val="single" w:sz="4" w:space="0" w:color="auto"/>
            </w:tcBorders>
          </w:tcPr>
          <w:p w14:paraId="40874EBE" w14:textId="77777777" w:rsidR="0016714A" w:rsidRPr="00EC38A7" w:rsidRDefault="0016714A" w:rsidP="005553DD">
            <w:pPr>
              <w:jc w:val="center"/>
            </w:pPr>
            <w:r w:rsidRPr="00EC38A7">
              <w:t>2</w:t>
            </w:r>
          </w:p>
        </w:tc>
        <w:tc>
          <w:tcPr>
            <w:tcW w:w="4677" w:type="dxa"/>
            <w:tcBorders>
              <w:top w:val="single" w:sz="4" w:space="0" w:color="auto"/>
              <w:left w:val="nil"/>
              <w:bottom w:val="single" w:sz="4" w:space="0" w:color="auto"/>
              <w:right w:val="single" w:sz="4" w:space="0" w:color="auto"/>
            </w:tcBorders>
          </w:tcPr>
          <w:p w14:paraId="21E4B0E2" w14:textId="77777777" w:rsidR="0016714A" w:rsidRPr="00EC38A7" w:rsidRDefault="0016714A" w:rsidP="005553DD">
            <w:pPr>
              <w:jc w:val="center"/>
            </w:pPr>
            <w:r w:rsidRPr="00EC38A7">
              <w:t>3</w:t>
            </w:r>
          </w:p>
        </w:tc>
      </w:tr>
      <w:tr w:rsidR="0016714A" w:rsidRPr="00EC38A7" w14:paraId="50028C97" w14:textId="77777777" w:rsidTr="005553DD">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28598DB2" w14:textId="4EF12452" w:rsidR="0016714A" w:rsidRPr="00EC38A7" w:rsidRDefault="0016714A" w:rsidP="0016714A">
            <w:pPr>
              <w:jc w:val="left"/>
            </w:pPr>
            <w:r w:rsidRPr="00EC38A7">
              <w:t>22</w:t>
            </w:r>
          </w:p>
        </w:tc>
        <w:tc>
          <w:tcPr>
            <w:tcW w:w="3969" w:type="dxa"/>
            <w:tcBorders>
              <w:top w:val="single" w:sz="4" w:space="0" w:color="auto"/>
              <w:left w:val="nil"/>
              <w:bottom w:val="single" w:sz="4" w:space="0" w:color="auto"/>
              <w:right w:val="single" w:sz="4" w:space="0" w:color="auto"/>
            </w:tcBorders>
          </w:tcPr>
          <w:p w14:paraId="0E9DB59E" w14:textId="105E8AC3" w:rsidR="0016714A" w:rsidRPr="00EC38A7" w:rsidRDefault="0016714A" w:rsidP="0016714A">
            <w:pPr>
              <w:jc w:val="left"/>
            </w:pPr>
            <w:r w:rsidRPr="00EC38A7">
              <w:rPr>
                <w:bCs/>
              </w:rPr>
              <w:t>F190</w:t>
            </w:r>
          </w:p>
        </w:tc>
        <w:tc>
          <w:tcPr>
            <w:tcW w:w="4677" w:type="dxa"/>
            <w:tcBorders>
              <w:top w:val="single" w:sz="4" w:space="0" w:color="auto"/>
              <w:left w:val="nil"/>
              <w:bottom w:val="single" w:sz="4" w:space="0" w:color="auto"/>
              <w:right w:val="single" w:sz="4" w:space="0" w:color="auto"/>
            </w:tcBorders>
          </w:tcPr>
          <w:p w14:paraId="534D1A9B" w14:textId="50D96FAE" w:rsidR="0016714A" w:rsidRPr="00EC38A7" w:rsidRDefault="0016714A" w:rsidP="0016714A">
            <w:pPr>
              <w:jc w:val="left"/>
            </w:pPr>
            <w:r w:rsidRPr="00EC38A7">
              <w:rPr>
                <w:bCs/>
                <w:shd w:val="clear" w:color="auto" w:fill="FFFFFF"/>
              </w:rPr>
              <w:t>Код складової операції</w:t>
            </w:r>
          </w:p>
        </w:tc>
      </w:tr>
    </w:tbl>
    <w:p w14:paraId="0CD8665C" w14:textId="77777777" w:rsidR="0016714A" w:rsidRPr="00EC38A7" w:rsidRDefault="0016714A" w:rsidP="0016714A">
      <w:pPr>
        <w:pStyle w:val="af3"/>
        <w:tabs>
          <w:tab w:val="left" w:pos="8647"/>
        </w:tabs>
        <w:ind w:left="1321"/>
        <w:jc w:val="right"/>
      </w:pPr>
      <w:r w:rsidRPr="00EC38A7">
        <w:t>”.</w:t>
      </w:r>
    </w:p>
    <w:p w14:paraId="72B52FA5" w14:textId="2538BBF3" w:rsidR="0016714A" w:rsidRPr="00EC38A7" w:rsidRDefault="0016714A" w:rsidP="004E0B2B">
      <w:pPr>
        <w:ind w:firstLine="720"/>
        <w:rPr>
          <w:b/>
        </w:rPr>
      </w:pPr>
      <w:r w:rsidRPr="00EC38A7">
        <w:t>У зв’язку з цим рядки 22–80 уважати відповідно рядками 23–81;</w:t>
      </w:r>
      <w:r w:rsidRPr="00EC38A7">
        <w:rPr>
          <w:b/>
        </w:rPr>
        <w:t xml:space="preserve"> </w:t>
      </w:r>
    </w:p>
    <w:p w14:paraId="43DDFCA9" w14:textId="77777777" w:rsidR="0016714A" w:rsidRPr="00EC38A7" w:rsidRDefault="0016714A" w:rsidP="00BA0E30">
      <w:pPr>
        <w:autoSpaceDE w:val="0"/>
        <w:autoSpaceDN w:val="0"/>
        <w:adjustRightInd w:val="0"/>
        <w:ind w:left="927" w:hanging="360"/>
      </w:pPr>
    </w:p>
    <w:p w14:paraId="204C92C9" w14:textId="77777777" w:rsidR="007F19D5" w:rsidRPr="00EC38A7" w:rsidRDefault="00BE0981" w:rsidP="00DE2ECD">
      <w:pPr>
        <w:pStyle w:val="af3"/>
        <w:numPr>
          <w:ilvl w:val="0"/>
          <w:numId w:val="28"/>
        </w:numPr>
        <w:tabs>
          <w:tab w:val="left" w:pos="993"/>
        </w:tabs>
        <w:ind w:left="0" w:firstLine="567"/>
        <w:sectPr w:rsidR="007F19D5" w:rsidRPr="00EC38A7" w:rsidSect="00D76203">
          <w:headerReference w:type="first" r:id="rId87"/>
          <w:pgSz w:w="11906" w:h="16838"/>
          <w:pgMar w:top="567" w:right="567" w:bottom="1701" w:left="1701" w:header="709" w:footer="709" w:gutter="0"/>
          <w:cols w:space="708"/>
          <w:titlePg/>
          <w:docGrid w:linePitch="381"/>
        </w:sectPr>
      </w:pPr>
      <w:r w:rsidRPr="00EC38A7">
        <w:t>таблицю після рядка 5</w:t>
      </w:r>
      <w:r w:rsidR="0016714A" w:rsidRPr="00EC38A7">
        <w:t>8</w:t>
      </w:r>
      <w:r w:rsidRPr="00EC38A7">
        <w:t xml:space="preserve"> доповнити новим рядком 5</w:t>
      </w:r>
      <w:r w:rsidR="0016714A" w:rsidRPr="00EC38A7">
        <w:t>9</w:t>
      </w:r>
      <w:r w:rsidR="002E605C" w:rsidRPr="00EC38A7">
        <w:t xml:space="preserve"> </w:t>
      </w:r>
      <w:r w:rsidRPr="00EC38A7">
        <w:t>такого змісту:</w:t>
      </w:r>
    </w:p>
    <w:p w14:paraId="64FA8CA9" w14:textId="77777777" w:rsidR="00BE0981" w:rsidRPr="00EC38A7" w:rsidRDefault="00BE0981" w:rsidP="00BE0981">
      <w:r w:rsidRPr="00EC38A7">
        <w:lastRenderedPageBreak/>
        <w:t>“</w:t>
      </w:r>
    </w:p>
    <w:tbl>
      <w:tblPr>
        <w:tblW w:w="9497" w:type="dxa"/>
        <w:tblInd w:w="137" w:type="dxa"/>
        <w:tblLayout w:type="fixed"/>
        <w:tblLook w:val="04A0" w:firstRow="1" w:lastRow="0" w:firstColumn="1" w:lastColumn="0" w:noHBand="0" w:noVBand="1"/>
      </w:tblPr>
      <w:tblGrid>
        <w:gridCol w:w="851"/>
        <w:gridCol w:w="3969"/>
        <w:gridCol w:w="4677"/>
      </w:tblGrid>
      <w:tr w:rsidR="00BE0981" w:rsidRPr="00EC38A7" w14:paraId="101FA869"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tcPr>
          <w:p w14:paraId="7AF32C4C" w14:textId="77777777" w:rsidR="00BE0981" w:rsidRPr="00EC38A7" w:rsidRDefault="00BE0981" w:rsidP="00F65715">
            <w:pPr>
              <w:jc w:val="center"/>
            </w:pPr>
            <w:r w:rsidRPr="00EC38A7">
              <w:t>1</w:t>
            </w:r>
          </w:p>
        </w:tc>
        <w:tc>
          <w:tcPr>
            <w:tcW w:w="3969" w:type="dxa"/>
            <w:tcBorders>
              <w:top w:val="single" w:sz="4" w:space="0" w:color="auto"/>
              <w:left w:val="nil"/>
              <w:bottom w:val="single" w:sz="4" w:space="0" w:color="auto"/>
              <w:right w:val="single" w:sz="4" w:space="0" w:color="auto"/>
            </w:tcBorders>
          </w:tcPr>
          <w:p w14:paraId="5DF757F1" w14:textId="77777777" w:rsidR="00BE0981" w:rsidRPr="00EC38A7" w:rsidRDefault="00BE0981" w:rsidP="00F65715">
            <w:pPr>
              <w:jc w:val="center"/>
            </w:pPr>
            <w:r w:rsidRPr="00EC38A7">
              <w:t>2</w:t>
            </w:r>
          </w:p>
        </w:tc>
        <w:tc>
          <w:tcPr>
            <w:tcW w:w="4677" w:type="dxa"/>
            <w:tcBorders>
              <w:top w:val="single" w:sz="4" w:space="0" w:color="auto"/>
              <w:left w:val="nil"/>
              <w:bottom w:val="single" w:sz="4" w:space="0" w:color="auto"/>
              <w:right w:val="single" w:sz="4" w:space="0" w:color="auto"/>
            </w:tcBorders>
          </w:tcPr>
          <w:p w14:paraId="74F5ADF6" w14:textId="77777777" w:rsidR="00BE0981" w:rsidRPr="00EC38A7" w:rsidRDefault="00BE0981" w:rsidP="00F65715">
            <w:pPr>
              <w:jc w:val="center"/>
            </w:pPr>
            <w:r w:rsidRPr="00EC38A7">
              <w:t>3</w:t>
            </w:r>
          </w:p>
        </w:tc>
      </w:tr>
      <w:tr w:rsidR="00BE0981" w:rsidRPr="00EC38A7" w14:paraId="426D4D49" w14:textId="77777777" w:rsidTr="00BE0981">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57E78334" w14:textId="79CD5D38" w:rsidR="00BE0981" w:rsidRPr="00EC38A7" w:rsidRDefault="00BE0981" w:rsidP="0016714A">
            <w:pPr>
              <w:jc w:val="left"/>
            </w:pPr>
            <w:r w:rsidRPr="00EC38A7">
              <w:t>5</w:t>
            </w:r>
            <w:r w:rsidR="0016714A" w:rsidRPr="00EC38A7">
              <w:t>9</w:t>
            </w:r>
          </w:p>
        </w:tc>
        <w:tc>
          <w:tcPr>
            <w:tcW w:w="3969" w:type="dxa"/>
            <w:tcBorders>
              <w:top w:val="single" w:sz="4" w:space="0" w:color="auto"/>
              <w:left w:val="nil"/>
              <w:bottom w:val="single" w:sz="4" w:space="0" w:color="auto"/>
              <w:right w:val="single" w:sz="4" w:space="0" w:color="auto"/>
            </w:tcBorders>
            <w:vAlign w:val="center"/>
          </w:tcPr>
          <w:p w14:paraId="67A14B16" w14:textId="35AC2BA4" w:rsidR="00BE0981" w:rsidRPr="00EC38A7" w:rsidRDefault="00BE0981" w:rsidP="00BE0981">
            <w:pPr>
              <w:jc w:val="left"/>
            </w:pPr>
            <w:r w:rsidRPr="00EC38A7">
              <w:t>K152</w:t>
            </w:r>
          </w:p>
        </w:tc>
        <w:tc>
          <w:tcPr>
            <w:tcW w:w="4677" w:type="dxa"/>
            <w:tcBorders>
              <w:top w:val="single" w:sz="4" w:space="0" w:color="auto"/>
              <w:left w:val="nil"/>
              <w:bottom w:val="single" w:sz="4" w:space="0" w:color="auto"/>
              <w:right w:val="single" w:sz="4" w:space="0" w:color="auto"/>
            </w:tcBorders>
            <w:vAlign w:val="center"/>
          </w:tcPr>
          <w:p w14:paraId="31CA8C18" w14:textId="291313B0" w:rsidR="00BE0981" w:rsidRPr="00EC38A7" w:rsidRDefault="00BE0981" w:rsidP="00BE0981">
            <w:pPr>
              <w:jc w:val="left"/>
            </w:pPr>
            <w:r w:rsidRPr="00EC38A7">
              <w:t>Код типу особи, яка надає фінансування</w:t>
            </w:r>
          </w:p>
        </w:tc>
      </w:tr>
    </w:tbl>
    <w:p w14:paraId="6C20EED6" w14:textId="77777777" w:rsidR="00BE0981" w:rsidRPr="00EC38A7" w:rsidRDefault="00BE0981" w:rsidP="00BE0981">
      <w:pPr>
        <w:tabs>
          <w:tab w:val="left" w:pos="8647"/>
        </w:tabs>
        <w:ind w:firstLine="567"/>
        <w:jc w:val="right"/>
      </w:pPr>
      <w:r w:rsidRPr="00EC38A7">
        <w:t>”.</w:t>
      </w:r>
    </w:p>
    <w:p w14:paraId="4C08FC85" w14:textId="3FEA9122" w:rsidR="00BE0981" w:rsidRPr="00EC38A7" w:rsidRDefault="00BE0981" w:rsidP="00273C95">
      <w:pPr>
        <w:ind w:firstLine="567"/>
        <w:rPr>
          <w:b/>
        </w:rPr>
      </w:pPr>
      <w:r w:rsidRPr="00EC38A7">
        <w:t>У зв’язку з цим рядки 5</w:t>
      </w:r>
      <w:r w:rsidR="0016714A" w:rsidRPr="00EC38A7">
        <w:t>9</w:t>
      </w:r>
      <w:r w:rsidRPr="00EC38A7">
        <w:t>–8</w:t>
      </w:r>
      <w:r w:rsidR="0016714A" w:rsidRPr="00EC38A7">
        <w:t>1</w:t>
      </w:r>
      <w:r w:rsidRPr="00EC38A7">
        <w:t xml:space="preserve"> уважати відповідно рядками </w:t>
      </w:r>
      <w:r w:rsidR="0016714A" w:rsidRPr="00EC38A7">
        <w:t>60</w:t>
      </w:r>
      <w:r w:rsidRPr="00EC38A7">
        <w:t>–8</w:t>
      </w:r>
      <w:r w:rsidR="0016714A" w:rsidRPr="00EC38A7">
        <w:t>2</w:t>
      </w:r>
      <w:r w:rsidRPr="00EC38A7">
        <w:t>;</w:t>
      </w:r>
      <w:r w:rsidRPr="00EC38A7">
        <w:rPr>
          <w:b/>
        </w:rPr>
        <w:t xml:space="preserve"> </w:t>
      </w:r>
    </w:p>
    <w:p w14:paraId="45FD1C9A" w14:textId="185B44E2" w:rsidR="008A6A7A" w:rsidRPr="00EC38A7" w:rsidRDefault="008A6A7A" w:rsidP="00BE0981"/>
    <w:p w14:paraId="1B3106B2" w14:textId="35F6FEA5" w:rsidR="00894DFA" w:rsidRPr="00EC38A7" w:rsidRDefault="00894DFA" w:rsidP="00273C95">
      <w:pPr>
        <w:pStyle w:val="af3"/>
        <w:numPr>
          <w:ilvl w:val="0"/>
          <w:numId w:val="28"/>
        </w:numPr>
        <w:tabs>
          <w:tab w:val="left" w:pos="0"/>
          <w:tab w:val="left" w:pos="567"/>
          <w:tab w:val="left" w:pos="851"/>
          <w:tab w:val="left" w:pos="993"/>
        </w:tabs>
        <w:autoSpaceDE w:val="0"/>
        <w:autoSpaceDN w:val="0"/>
        <w:adjustRightInd w:val="0"/>
        <w:ind w:hanging="754"/>
      </w:pPr>
      <w:r w:rsidRPr="00EC38A7">
        <w:t>колонку 3 рядка 6</w:t>
      </w:r>
      <w:r w:rsidR="0016714A" w:rsidRPr="00EC38A7">
        <w:t>8</w:t>
      </w:r>
      <w:r w:rsidRPr="00EC38A7">
        <w:t xml:space="preserve"> доповнити слов</w:t>
      </w:r>
      <w:r w:rsidR="00F65715" w:rsidRPr="00EC38A7">
        <w:t>ами</w:t>
      </w:r>
      <w:r w:rsidRPr="00EC38A7">
        <w:t xml:space="preserve"> “за фінансовими послугами</w:t>
      </w:r>
      <w:r w:rsidRPr="00EC38A7">
        <w:rPr>
          <w:shd w:val="clear" w:color="auto" w:fill="FFFFFF"/>
        </w:rPr>
        <w:t>”</w:t>
      </w:r>
      <w:r w:rsidRPr="00EC38A7">
        <w:t>;</w:t>
      </w:r>
    </w:p>
    <w:p w14:paraId="006E44FB" w14:textId="4B0E7E04" w:rsidR="008A6A7A" w:rsidRPr="00EC38A7" w:rsidRDefault="008A6A7A" w:rsidP="00894DFA">
      <w:pPr>
        <w:pStyle w:val="af3"/>
        <w:ind w:left="567"/>
      </w:pPr>
    </w:p>
    <w:p w14:paraId="2EA76D00" w14:textId="737CEC97" w:rsidR="00894DFA" w:rsidRPr="00EC38A7" w:rsidRDefault="00894DFA" w:rsidP="00273C95">
      <w:pPr>
        <w:pStyle w:val="af3"/>
        <w:numPr>
          <w:ilvl w:val="0"/>
          <w:numId w:val="28"/>
        </w:numPr>
        <w:ind w:left="851" w:hanging="284"/>
      </w:pPr>
      <w:r w:rsidRPr="00EC38A7">
        <w:t>таблицю після рядка 6</w:t>
      </w:r>
      <w:r w:rsidR="0016714A" w:rsidRPr="00EC38A7">
        <w:t xml:space="preserve">8 </w:t>
      </w:r>
      <w:r w:rsidRPr="00EC38A7">
        <w:t>доповнити новим рядком 6</w:t>
      </w:r>
      <w:r w:rsidR="0016714A" w:rsidRPr="00EC38A7">
        <w:t>9</w:t>
      </w:r>
      <w:r w:rsidRPr="00EC38A7">
        <w:t xml:space="preserve"> такого змісту:</w:t>
      </w:r>
    </w:p>
    <w:p w14:paraId="62E30086" w14:textId="77777777" w:rsidR="00894DFA" w:rsidRPr="00EC38A7" w:rsidRDefault="00894DFA" w:rsidP="00894DFA">
      <w:r w:rsidRPr="00EC38A7">
        <w:t>“</w:t>
      </w:r>
    </w:p>
    <w:tbl>
      <w:tblPr>
        <w:tblW w:w="9497" w:type="dxa"/>
        <w:tblInd w:w="137" w:type="dxa"/>
        <w:tblLayout w:type="fixed"/>
        <w:tblLook w:val="04A0" w:firstRow="1" w:lastRow="0" w:firstColumn="1" w:lastColumn="0" w:noHBand="0" w:noVBand="1"/>
      </w:tblPr>
      <w:tblGrid>
        <w:gridCol w:w="851"/>
        <w:gridCol w:w="3969"/>
        <w:gridCol w:w="4677"/>
      </w:tblGrid>
      <w:tr w:rsidR="00894DFA" w:rsidRPr="00EC38A7" w14:paraId="54319870"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tcPr>
          <w:p w14:paraId="39980AB1" w14:textId="77777777" w:rsidR="00894DFA" w:rsidRPr="00EC38A7" w:rsidRDefault="00894DFA" w:rsidP="00F65715">
            <w:pPr>
              <w:jc w:val="center"/>
            </w:pPr>
            <w:r w:rsidRPr="00EC38A7">
              <w:t>1</w:t>
            </w:r>
          </w:p>
        </w:tc>
        <w:tc>
          <w:tcPr>
            <w:tcW w:w="3969" w:type="dxa"/>
            <w:tcBorders>
              <w:top w:val="single" w:sz="4" w:space="0" w:color="auto"/>
              <w:left w:val="nil"/>
              <w:bottom w:val="single" w:sz="4" w:space="0" w:color="auto"/>
              <w:right w:val="single" w:sz="4" w:space="0" w:color="auto"/>
            </w:tcBorders>
          </w:tcPr>
          <w:p w14:paraId="18DF055D" w14:textId="77777777" w:rsidR="00894DFA" w:rsidRPr="00EC38A7" w:rsidRDefault="00894DFA" w:rsidP="00F65715">
            <w:pPr>
              <w:jc w:val="center"/>
            </w:pPr>
            <w:r w:rsidRPr="00EC38A7">
              <w:t>2</w:t>
            </w:r>
          </w:p>
        </w:tc>
        <w:tc>
          <w:tcPr>
            <w:tcW w:w="4677" w:type="dxa"/>
            <w:tcBorders>
              <w:top w:val="single" w:sz="4" w:space="0" w:color="auto"/>
              <w:left w:val="nil"/>
              <w:bottom w:val="single" w:sz="4" w:space="0" w:color="auto"/>
              <w:right w:val="single" w:sz="4" w:space="0" w:color="auto"/>
            </w:tcBorders>
          </w:tcPr>
          <w:p w14:paraId="3EDD8B30" w14:textId="77777777" w:rsidR="00894DFA" w:rsidRPr="00EC38A7" w:rsidRDefault="00894DFA" w:rsidP="00F65715">
            <w:pPr>
              <w:jc w:val="center"/>
            </w:pPr>
            <w:r w:rsidRPr="00EC38A7">
              <w:t>3</w:t>
            </w:r>
          </w:p>
        </w:tc>
      </w:tr>
      <w:tr w:rsidR="00894DFA" w:rsidRPr="00EC38A7" w14:paraId="0A255E20"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22C69EC5" w14:textId="49247499" w:rsidR="00894DFA" w:rsidRPr="00EC38A7" w:rsidRDefault="00894DFA" w:rsidP="0016714A">
            <w:pPr>
              <w:jc w:val="left"/>
            </w:pPr>
            <w:r w:rsidRPr="00EC38A7">
              <w:t>6</w:t>
            </w:r>
            <w:r w:rsidR="0016714A" w:rsidRPr="00EC38A7">
              <w:t>9</w:t>
            </w:r>
          </w:p>
        </w:tc>
        <w:tc>
          <w:tcPr>
            <w:tcW w:w="3969" w:type="dxa"/>
            <w:tcBorders>
              <w:top w:val="single" w:sz="4" w:space="0" w:color="auto"/>
              <w:left w:val="nil"/>
              <w:bottom w:val="single" w:sz="4" w:space="0" w:color="auto"/>
              <w:right w:val="single" w:sz="4" w:space="0" w:color="auto"/>
            </w:tcBorders>
            <w:vAlign w:val="center"/>
          </w:tcPr>
          <w:p w14:paraId="38C5A15E" w14:textId="6E3F0B64" w:rsidR="00894DFA" w:rsidRPr="00EC38A7" w:rsidRDefault="00894DFA" w:rsidP="00894DFA">
            <w:pPr>
              <w:jc w:val="left"/>
            </w:pPr>
            <w:r w:rsidRPr="00EC38A7">
              <w:t>S071</w:t>
            </w:r>
          </w:p>
        </w:tc>
        <w:tc>
          <w:tcPr>
            <w:tcW w:w="4677" w:type="dxa"/>
            <w:tcBorders>
              <w:top w:val="single" w:sz="4" w:space="0" w:color="auto"/>
              <w:left w:val="nil"/>
              <w:bottom w:val="single" w:sz="4" w:space="0" w:color="auto"/>
              <w:right w:val="single" w:sz="4" w:space="0" w:color="auto"/>
            </w:tcBorders>
            <w:vAlign w:val="center"/>
          </w:tcPr>
          <w:p w14:paraId="10CC56A9" w14:textId="03A4DF49" w:rsidR="00894DFA" w:rsidRPr="00EC38A7" w:rsidRDefault="00894DFA" w:rsidP="00894DFA">
            <w:pPr>
              <w:jc w:val="left"/>
            </w:pPr>
            <w:r w:rsidRPr="00EC38A7">
              <w:t>Код виду зміни умови договору іншого, ніж за фінансовими послугами</w:t>
            </w:r>
          </w:p>
        </w:tc>
      </w:tr>
    </w:tbl>
    <w:p w14:paraId="2283040B" w14:textId="77777777" w:rsidR="00894DFA" w:rsidRPr="00EC38A7" w:rsidRDefault="00894DFA" w:rsidP="00894DFA">
      <w:pPr>
        <w:tabs>
          <w:tab w:val="left" w:pos="8647"/>
        </w:tabs>
        <w:ind w:firstLine="567"/>
        <w:jc w:val="right"/>
      </w:pPr>
      <w:r w:rsidRPr="00EC38A7">
        <w:t>”.</w:t>
      </w:r>
    </w:p>
    <w:p w14:paraId="596E8395" w14:textId="34A7DE98" w:rsidR="00316F31" w:rsidRPr="00EC38A7" w:rsidRDefault="00894DFA" w:rsidP="00273C95">
      <w:pPr>
        <w:pStyle w:val="af3"/>
        <w:tabs>
          <w:tab w:val="left" w:pos="0"/>
          <w:tab w:val="left" w:pos="567"/>
          <w:tab w:val="left" w:pos="851"/>
          <w:tab w:val="left" w:pos="993"/>
        </w:tabs>
        <w:autoSpaceDE w:val="0"/>
        <w:autoSpaceDN w:val="0"/>
        <w:adjustRightInd w:val="0"/>
        <w:ind w:left="1321" w:hanging="754"/>
      </w:pPr>
      <w:r w:rsidRPr="00EC38A7">
        <w:t>У зв’язку з цим рядки 6</w:t>
      </w:r>
      <w:r w:rsidR="0016714A" w:rsidRPr="00EC38A7">
        <w:t>9</w:t>
      </w:r>
      <w:r w:rsidRPr="00EC38A7">
        <w:t>–8</w:t>
      </w:r>
      <w:r w:rsidR="0016714A" w:rsidRPr="00EC38A7">
        <w:t>2</w:t>
      </w:r>
      <w:r w:rsidRPr="00EC38A7">
        <w:t xml:space="preserve"> уважати відповідно рядками </w:t>
      </w:r>
      <w:r w:rsidR="0016714A" w:rsidRPr="00EC38A7">
        <w:t>70</w:t>
      </w:r>
      <w:r w:rsidRPr="00EC38A7">
        <w:t>–8</w:t>
      </w:r>
      <w:r w:rsidR="0016714A" w:rsidRPr="00EC38A7">
        <w:t>3</w:t>
      </w:r>
      <w:r w:rsidR="00316F31" w:rsidRPr="00EC38A7">
        <w:t xml:space="preserve">; </w:t>
      </w:r>
    </w:p>
    <w:p w14:paraId="27134230" w14:textId="28DF0487" w:rsidR="007F19D5" w:rsidRPr="00EC38A7" w:rsidRDefault="007F19D5" w:rsidP="00273C95">
      <w:pPr>
        <w:pStyle w:val="af3"/>
        <w:tabs>
          <w:tab w:val="left" w:pos="0"/>
          <w:tab w:val="left" w:pos="567"/>
          <w:tab w:val="left" w:pos="851"/>
          <w:tab w:val="left" w:pos="993"/>
        </w:tabs>
        <w:autoSpaceDE w:val="0"/>
        <w:autoSpaceDN w:val="0"/>
        <w:adjustRightInd w:val="0"/>
        <w:ind w:left="1321" w:hanging="754"/>
      </w:pPr>
    </w:p>
    <w:p w14:paraId="043A0673" w14:textId="7FBADC58" w:rsidR="00316F31" w:rsidRPr="00EC38A7" w:rsidRDefault="00316F31" w:rsidP="00173E56">
      <w:pPr>
        <w:pStyle w:val="af3"/>
        <w:numPr>
          <w:ilvl w:val="0"/>
          <w:numId w:val="28"/>
        </w:numPr>
        <w:tabs>
          <w:tab w:val="left" w:pos="0"/>
          <w:tab w:val="left" w:pos="567"/>
          <w:tab w:val="left" w:pos="851"/>
          <w:tab w:val="left" w:pos="993"/>
        </w:tabs>
        <w:autoSpaceDE w:val="0"/>
        <w:autoSpaceDN w:val="0"/>
        <w:adjustRightInd w:val="0"/>
        <w:ind w:hanging="754"/>
      </w:pPr>
      <w:r w:rsidRPr="00EC38A7">
        <w:t>рядок 83 виключити.</w:t>
      </w:r>
    </w:p>
    <w:p w14:paraId="3EA4076B" w14:textId="77777777" w:rsidR="00316F31" w:rsidRPr="00EC38A7" w:rsidRDefault="00316F31" w:rsidP="00316F31">
      <w:pPr>
        <w:pStyle w:val="af3"/>
        <w:tabs>
          <w:tab w:val="left" w:pos="0"/>
          <w:tab w:val="left" w:pos="567"/>
          <w:tab w:val="left" w:pos="851"/>
          <w:tab w:val="left" w:pos="993"/>
        </w:tabs>
        <w:autoSpaceDE w:val="0"/>
        <w:autoSpaceDN w:val="0"/>
        <w:adjustRightInd w:val="0"/>
        <w:ind w:left="1321"/>
      </w:pPr>
    </w:p>
    <w:p w14:paraId="78B80DAE" w14:textId="77777777" w:rsidR="00CC69E4" w:rsidRPr="00EC38A7" w:rsidRDefault="00CC69E4" w:rsidP="00173E56">
      <w:pPr>
        <w:pStyle w:val="af3"/>
        <w:numPr>
          <w:ilvl w:val="0"/>
          <w:numId w:val="1"/>
        </w:numPr>
        <w:ind w:left="993" w:hanging="426"/>
      </w:pPr>
      <w:r w:rsidRPr="00EC38A7">
        <w:t>У таблиці додатка 4 до Правил:</w:t>
      </w:r>
    </w:p>
    <w:p w14:paraId="533605A5" w14:textId="36A027AA" w:rsidR="00894DFA" w:rsidRPr="00EC38A7" w:rsidRDefault="00894DFA" w:rsidP="00CC69E4">
      <w:pPr>
        <w:pStyle w:val="af3"/>
        <w:ind w:left="993"/>
      </w:pPr>
    </w:p>
    <w:p w14:paraId="192B9CA2" w14:textId="4F2E3127" w:rsidR="00CC69E4" w:rsidRPr="00EC38A7" w:rsidRDefault="00CC69E4" w:rsidP="00173E56">
      <w:pPr>
        <w:pStyle w:val="af3"/>
        <w:numPr>
          <w:ilvl w:val="0"/>
          <w:numId w:val="29"/>
        </w:numPr>
        <w:tabs>
          <w:tab w:val="left" w:pos="0"/>
          <w:tab w:val="left" w:pos="567"/>
          <w:tab w:val="left" w:pos="851"/>
          <w:tab w:val="left" w:pos="993"/>
        </w:tabs>
        <w:autoSpaceDE w:val="0"/>
        <w:autoSpaceDN w:val="0"/>
        <w:adjustRightInd w:val="0"/>
        <w:ind w:left="0" w:firstLine="567"/>
      </w:pPr>
      <w:r w:rsidRPr="00EC38A7">
        <w:t xml:space="preserve">колонку 3 рядка 10 </w:t>
      </w:r>
      <w:r w:rsidR="00AC2FFB" w:rsidRPr="00EC38A7">
        <w:t>після слова “санкційної</w:t>
      </w:r>
      <w:r w:rsidR="00AC2FFB" w:rsidRPr="00EC38A7">
        <w:rPr>
          <w:shd w:val="clear" w:color="auto" w:fill="FFFFFF"/>
        </w:rPr>
        <w:t>”</w:t>
      </w:r>
      <w:r w:rsidR="00AC2FFB" w:rsidRPr="00EC38A7">
        <w:t xml:space="preserve"> </w:t>
      </w:r>
      <w:r w:rsidRPr="00EC38A7">
        <w:t>доповнити словом “</w:t>
      </w:r>
      <w:r w:rsidR="001F1635" w:rsidRPr="00EC38A7">
        <w:t> </w:t>
      </w:r>
      <w:r w:rsidR="00F65715" w:rsidRPr="00EC38A7">
        <w:rPr>
          <w:bCs/>
        </w:rPr>
        <w:t>/ підконтрольної</w:t>
      </w:r>
      <w:r w:rsidRPr="00EC38A7">
        <w:rPr>
          <w:shd w:val="clear" w:color="auto" w:fill="FFFFFF"/>
        </w:rPr>
        <w:t>”</w:t>
      </w:r>
      <w:r w:rsidRPr="00EC38A7">
        <w:t>;</w:t>
      </w:r>
    </w:p>
    <w:p w14:paraId="5D16B3FF" w14:textId="421E9133" w:rsidR="00F65715" w:rsidRPr="00EC38A7" w:rsidRDefault="00F65715" w:rsidP="00F65715">
      <w:pPr>
        <w:tabs>
          <w:tab w:val="left" w:pos="0"/>
          <w:tab w:val="left" w:pos="567"/>
          <w:tab w:val="left" w:pos="851"/>
          <w:tab w:val="left" w:pos="993"/>
        </w:tabs>
        <w:autoSpaceDE w:val="0"/>
        <w:autoSpaceDN w:val="0"/>
        <w:adjustRightInd w:val="0"/>
      </w:pPr>
    </w:p>
    <w:p w14:paraId="0B17F214" w14:textId="77777777" w:rsidR="00F65715" w:rsidRPr="00EC38A7" w:rsidRDefault="00F65715" w:rsidP="00173E56">
      <w:pPr>
        <w:pStyle w:val="af3"/>
        <w:numPr>
          <w:ilvl w:val="0"/>
          <w:numId w:val="29"/>
        </w:numPr>
        <w:ind w:left="993" w:hanging="426"/>
      </w:pPr>
      <w:r w:rsidRPr="00EC38A7">
        <w:t>таблицю після рядка 17 доповнити новим рядком 18 такого змісту:</w:t>
      </w:r>
    </w:p>
    <w:p w14:paraId="340E2B43" w14:textId="77777777" w:rsidR="00F65715" w:rsidRPr="00EC38A7" w:rsidRDefault="00F65715" w:rsidP="00F65715">
      <w:r w:rsidRPr="00EC38A7">
        <w:t>“</w:t>
      </w:r>
    </w:p>
    <w:tbl>
      <w:tblPr>
        <w:tblW w:w="9497" w:type="dxa"/>
        <w:tblInd w:w="137" w:type="dxa"/>
        <w:tblLayout w:type="fixed"/>
        <w:tblLook w:val="04A0" w:firstRow="1" w:lastRow="0" w:firstColumn="1" w:lastColumn="0" w:noHBand="0" w:noVBand="1"/>
      </w:tblPr>
      <w:tblGrid>
        <w:gridCol w:w="851"/>
        <w:gridCol w:w="3969"/>
        <w:gridCol w:w="4677"/>
      </w:tblGrid>
      <w:tr w:rsidR="00F65715" w:rsidRPr="00EC38A7" w14:paraId="3F64DE5B"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tcPr>
          <w:p w14:paraId="1E9E8A26" w14:textId="77777777" w:rsidR="00F65715" w:rsidRPr="00EC38A7" w:rsidRDefault="00F65715" w:rsidP="00F65715">
            <w:pPr>
              <w:jc w:val="center"/>
            </w:pPr>
            <w:r w:rsidRPr="00EC38A7">
              <w:t>1</w:t>
            </w:r>
          </w:p>
        </w:tc>
        <w:tc>
          <w:tcPr>
            <w:tcW w:w="3969" w:type="dxa"/>
            <w:tcBorders>
              <w:top w:val="single" w:sz="4" w:space="0" w:color="auto"/>
              <w:left w:val="nil"/>
              <w:bottom w:val="single" w:sz="4" w:space="0" w:color="auto"/>
              <w:right w:val="single" w:sz="4" w:space="0" w:color="auto"/>
            </w:tcBorders>
          </w:tcPr>
          <w:p w14:paraId="4326A15B" w14:textId="77777777" w:rsidR="00F65715" w:rsidRPr="00EC38A7" w:rsidRDefault="00F65715" w:rsidP="00F65715">
            <w:pPr>
              <w:jc w:val="center"/>
            </w:pPr>
            <w:r w:rsidRPr="00EC38A7">
              <w:t>2</w:t>
            </w:r>
          </w:p>
        </w:tc>
        <w:tc>
          <w:tcPr>
            <w:tcW w:w="4677" w:type="dxa"/>
            <w:tcBorders>
              <w:top w:val="single" w:sz="4" w:space="0" w:color="auto"/>
              <w:left w:val="nil"/>
              <w:bottom w:val="single" w:sz="4" w:space="0" w:color="auto"/>
              <w:right w:val="single" w:sz="4" w:space="0" w:color="auto"/>
            </w:tcBorders>
          </w:tcPr>
          <w:p w14:paraId="3C08F9D3" w14:textId="77777777" w:rsidR="00F65715" w:rsidRPr="00EC38A7" w:rsidRDefault="00F65715" w:rsidP="00F65715">
            <w:pPr>
              <w:jc w:val="center"/>
            </w:pPr>
            <w:r w:rsidRPr="00EC38A7">
              <w:t>3</w:t>
            </w:r>
          </w:p>
        </w:tc>
      </w:tr>
      <w:tr w:rsidR="00E464D6" w:rsidRPr="00EC38A7" w14:paraId="20EF5ECD"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098FCE82" w14:textId="741B310E" w:rsidR="00E464D6" w:rsidRPr="00EC38A7" w:rsidRDefault="00E464D6" w:rsidP="00E464D6">
            <w:pPr>
              <w:jc w:val="center"/>
            </w:pPr>
            <w:r w:rsidRPr="00EC38A7">
              <w:t>18</w:t>
            </w:r>
          </w:p>
        </w:tc>
        <w:tc>
          <w:tcPr>
            <w:tcW w:w="3969" w:type="dxa"/>
            <w:tcBorders>
              <w:top w:val="single" w:sz="4" w:space="0" w:color="auto"/>
              <w:left w:val="nil"/>
              <w:bottom w:val="single" w:sz="4" w:space="0" w:color="auto"/>
              <w:right w:val="single" w:sz="4" w:space="0" w:color="auto"/>
            </w:tcBorders>
          </w:tcPr>
          <w:p w14:paraId="6CF21795" w14:textId="34116F96" w:rsidR="00E464D6" w:rsidRPr="00EC38A7" w:rsidRDefault="00E464D6" w:rsidP="00E464D6">
            <w:pPr>
              <w:jc w:val="center"/>
            </w:pPr>
            <w:r w:rsidRPr="00EC38A7">
              <w:t>QFLAG</w:t>
            </w:r>
          </w:p>
        </w:tc>
        <w:tc>
          <w:tcPr>
            <w:tcW w:w="4677" w:type="dxa"/>
            <w:tcBorders>
              <w:top w:val="single" w:sz="4" w:space="0" w:color="auto"/>
              <w:left w:val="nil"/>
              <w:bottom w:val="single" w:sz="4" w:space="0" w:color="auto"/>
              <w:right w:val="single" w:sz="4" w:space="0" w:color="auto"/>
            </w:tcBorders>
          </w:tcPr>
          <w:p w14:paraId="1E7F9E7A" w14:textId="53C336F0" w:rsidR="00E464D6" w:rsidRPr="00EC38A7" w:rsidRDefault="00E464D6" w:rsidP="00E464D6">
            <w:pPr>
              <w:jc w:val="center"/>
            </w:pPr>
            <w:r w:rsidRPr="00EC38A7">
              <w:t>Ознака підтвердження / наявності</w:t>
            </w:r>
          </w:p>
        </w:tc>
      </w:tr>
    </w:tbl>
    <w:p w14:paraId="660C3AAE" w14:textId="77777777" w:rsidR="00F65715" w:rsidRPr="00EC38A7" w:rsidRDefault="00F65715" w:rsidP="00F65715">
      <w:pPr>
        <w:tabs>
          <w:tab w:val="left" w:pos="8647"/>
        </w:tabs>
        <w:ind w:firstLine="567"/>
        <w:jc w:val="right"/>
      </w:pPr>
      <w:r w:rsidRPr="00EC38A7">
        <w:t>”.</w:t>
      </w:r>
    </w:p>
    <w:p w14:paraId="60BDF96C" w14:textId="588B7985" w:rsidR="00F65715" w:rsidRPr="00EC38A7" w:rsidRDefault="00F65715" w:rsidP="00173E56">
      <w:pPr>
        <w:ind w:firstLine="567"/>
        <w:rPr>
          <w:b/>
        </w:rPr>
      </w:pPr>
      <w:r w:rsidRPr="00EC38A7">
        <w:t>У зв’язку з цим рядки 18, 19 уважати відповідно рядками 19, 20;</w:t>
      </w:r>
      <w:r w:rsidRPr="00EC38A7">
        <w:rPr>
          <w:b/>
        </w:rPr>
        <w:t xml:space="preserve"> </w:t>
      </w:r>
    </w:p>
    <w:p w14:paraId="29B5206E" w14:textId="77777777" w:rsidR="00F65715" w:rsidRPr="00EC38A7" w:rsidRDefault="00F65715" w:rsidP="00F65715">
      <w:pPr>
        <w:pStyle w:val="af3"/>
        <w:tabs>
          <w:tab w:val="left" w:pos="0"/>
          <w:tab w:val="left" w:pos="567"/>
          <w:tab w:val="left" w:pos="851"/>
          <w:tab w:val="left" w:pos="993"/>
        </w:tabs>
        <w:autoSpaceDE w:val="0"/>
        <w:autoSpaceDN w:val="0"/>
        <w:adjustRightInd w:val="0"/>
        <w:ind w:left="567"/>
      </w:pPr>
    </w:p>
    <w:p w14:paraId="1FB036B5" w14:textId="77777777" w:rsidR="00F65715" w:rsidRPr="00EC38A7" w:rsidRDefault="00F65715" w:rsidP="00173E56">
      <w:pPr>
        <w:pStyle w:val="af3"/>
        <w:numPr>
          <w:ilvl w:val="0"/>
          <w:numId w:val="29"/>
        </w:numPr>
        <w:ind w:left="993" w:hanging="426"/>
      </w:pPr>
      <w:r w:rsidRPr="00EC38A7">
        <w:t>таблицю після рядка 19 доповнити новим рядком 20 такого змісту:</w:t>
      </w:r>
    </w:p>
    <w:p w14:paraId="46BB1B82" w14:textId="77777777" w:rsidR="00F65715" w:rsidRPr="00EC38A7" w:rsidRDefault="00F65715" w:rsidP="00F65715">
      <w:r w:rsidRPr="00EC38A7">
        <w:t>“</w:t>
      </w:r>
    </w:p>
    <w:tbl>
      <w:tblPr>
        <w:tblW w:w="9497" w:type="dxa"/>
        <w:tblInd w:w="137" w:type="dxa"/>
        <w:tblLayout w:type="fixed"/>
        <w:tblLook w:val="04A0" w:firstRow="1" w:lastRow="0" w:firstColumn="1" w:lastColumn="0" w:noHBand="0" w:noVBand="1"/>
      </w:tblPr>
      <w:tblGrid>
        <w:gridCol w:w="851"/>
        <w:gridCol w:w="3969"/>
        <w:gridCol w:w="4677"/>
      </w:tblGrid>
      <w:tr w:rsidR="00F65715" w:rsidRPr="00EC38A7" w14:paraId="13B7AAEC"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tcPr>
          <w:p w14:paraId="131B136F" w14:textId="77777777" w:rsidR="00F65715" w:rsidRPr="00EC38A7" w:rsidRDefault="00F65715" w:rsidP="00F65715">
            <w:pPr>
              <w:jc w:val="center"/>
            </w:pPr>
            <w:r w:rsidRPr="00EC38A7">
              <w:t>1</w:t>
            </w:r>
          </w:p>
        </w:tc>
        <w:tc>
          <w:tcPr>
            <w:tcW w:w="3969" w:type="dxa"/>
            <w:tcBorders>
              <w:top w:val="single" w:sz="4" w:space="0" w:color="auto"/>
              <w:left w:val="nil"/>
              <w:bottom w:val="single" w:sz="4" w:space="0" w:color="auto"/>
              <w:right w:val="single" w:sz="4" w:space="0" w:color="auto"/>
            </w:tcBorders>
          </w:tcPr>
          <w:p w14:paraId="10C54E90" w14:textId="77777777" w:rsidR="00F65715" w:rsidRPr="00EC38A7" w:rsidRDefault="00F65715" w:rsidP="00F65715">
            <w:pPr>
              <w:jc w:val="center"/>
            </w:pPr>
            <w:r w:rsidRPr="00EC38A7">
              <w:t>2</w:t>
            </w:r>
          </w:p>
        </w:tc>
        <w:tc>
          <w:tcPr>
            <w:tcW w:w="4677" w:type="dxa"/>
            <w:tcBorders>
              <w:top w:val="single" w:sz="4" w:space="0" w:color="auto"/>
              <w:left w:val="nil"/>
              <w:bottom w:val="single" w:sz="4" w:space="0" w:color="auto"/>
              <w:right w:val="single" w:sz="4" w:space="0" w:color="auto"/>
            </w:tcBorders>
          </w:tcPr>
          <w:p w14:paraId="7C63977E" w14:textId="77777777" w:rsidR="00F65715" w:rsidRPr="00EC38A7" w:rsidRDefault="00F65715" w:rsidP="00F65715">
            <w:pPr>
              <w:jc w:val="center"/>
            </w:pPr>
            <w:r w:rsidRPr="00EC38A7">
              <w:t>3</w:t>
            </w:r>
          </w:p>
        </w:tc>
      </w:tr>
      <w:tr w:rsidR="00F65715" w:rsidRPr="00EC38A7" w14:paraId="5305370D" w14:textId="77777777" w:rsidTr="00F65715">
        <w:trPr>
          <w:trHeight w:val="293"/>
        </w:trPr>
        <w:tc>
          <w:tcPr>
            <w:tcW w:w="851" w:type="dxa"/>
            <w:tcBorders>
              <w:top w:val="single" w:sz="4" w:space="0" w:color="auto"/>
              <w:left w:val="single" w:sz="4" w:space="0" w:color="auto"/>
              <w:bottom w:val="single" w:sz="4" w:space="0" w:color="auto"/>
              <w:right w:val="single" w:sz="4" w:space="0" w:color="auto"/>
            </w:tcBorders>
            <w:vAlign w:val="center"/>
          </w:tcPr>
          <w:p w14:paraId="7F16DDCD" w14:textId="0E9CE5B2" w:rsidR="00F65715" w:rsidRPr="00EC38A7" w:rsidRDefault="00F65715" w:rsidP="00F65715">
            <w:pPr>
              <w:jc w:val="center"/>
            </w:pPr>
            <w:r w:rsidRPr="00EC38A7">
              <w:t>20</w:t>
            </w:r>
          </w:p>
        </w:tc>
        <w:tc>
          <w:tcPr>
            <w:tcW w:w="3969" w:type="dxa"/>
            <w:tcBorders>
              <w:top w:val="single" w:sz="4" w:space="0" w:color="auto"/>
              <w:left w:val="nil"/>
              <w:bottom w:val="single" w:sz="4" w:space="0" w:color="auto"/>
              <w:right w:val="single" w:sz="4" w:space="0" w:color="auto"/>
            </w:tcBorders>
          </w:tcPr>
          <w:p w14:paraId="2B47FA69" w14:textId="34248C92" w:rsidR="00F65715" w:rsidRPr="00EC38A7" w:rsidRDefault="00F65715" w:rsidP="00F65715">
            <w:pPr>
              <w:jc w:val="center"/>
            </w:pPr>
            <w:r w:rsidRPr="00EC38A7">
              <w:rPr>
                <w:bCs/>
              </w:rPr>
              <w:t>QS071</w:t>
            </w:r>
          </w:p>
        </w:tc>
        <w:tc>
          <w:tcPr>
            <w:tcW w:w="4677" w:type="dxa"/>
            <w:tcBorders>
              <w:top w:val="single" w:sz="4" w:space="0" w:color="auto"/>
              <w:left w:val="nil"/>
              <w:bottom w:val="single" w:sz="4" w:space="0" w:color="auto"/>
              <w:right w:val="single" w:sz="4" w:space="0" w:color="auto"/>
            </w:tcBorders>
          </w:tcPr>
          <w:p w14:paraId="035E4838" w14:textId="79318BA3" w:rsidR="00F65715" w:rsidRPr="00EC38A7" w:rsidRDefault="00F65715" w:rsidP="00F65715">
            <w:pPr>
              <w:jc w:val="center"/>
            </w:pPr>
            <w:r w:rsidRPr="00EC38A7">
              <w:rPr>
                <w:bCs/>
              </w:rPr>
              <w:t xml:space="preserve">Вид зміни умови договору </w:t>
            </w:r>
          </w:p>
        </w:tc>
      </w:tr>
    </w:tbl>
    <w:p w14:paraId="714894FD" w14:textId="77777777" w:rsidR="00F65715" w:rsidRPr="00EC38A7" w:rsidRDefault="00F65715" w:rsidP="00F65715">
      <w:pPr>
        <w:tabs>
          <w:tab w:val="left" w:pos="8647"/>
        </w:tabs>
        <w:ind w:firstLine="567"/>
        <w:jc w:val="right"/>
      </w:pPr>
      <w:r w:rsidRPr="00EC38A7">
        <w:t>”.</w:t>
      </w:r>
    </w:p>
    <w:p w14:paraId="391E7F7F" w14:textId="1B43EFBD" w:rsidR="00CC69E4" w:rsidRPr="00EC38A7" w:rsidRDefault="00F65715" w:rsidP="00173E56">
      <w:pPr>
        <w:pStyle w:val="af3"/>
        <w:ind w:left="993" w:hanging="426"/>
      </w:pPr>
      <w:r w:rsidRPr="00EC38A7">
        <w:t>У зв’язку з цим рядок 20 уважати рядком 21.</w:t>
      </w:r>
    </w:p>
    <w:p w14:paraId="77B508B6" w14:textId="26A953E7" w:rsidR="004C5532" w:rsidRPr="00EC38A7" w:rsidRDefault="004C5532" w:rsidP="008F51B9">
      <w:pPr>
        <w:ind w:firstLine="600"/>
        <w:rPr>
          <w:b/>
        </w:rPr>
      </w:pPr>
    </w:p>
    <w:p w14:paraId="54CAFE85" w14:textId="77777777" w:rsidR="007F19D5" w:rsidRPr="00EC38A7" w:rsidRDefault="004C5532" w:rsidP="00173E56">
      <w:pPr>
        <w:pStyle w:val="af3"/>
        <w:numPr>
          <w:ilvl w:val="0"/>
          <w:numId w:val="1"/>
        </w:numPr>
        <w:ind w:left="993" w:hanging="426"/>
        <w:sectPr w:rsidR="007F19D5" w:rsidRPr="00EC38A7" w:rsidSect="00D76203">
          <w:headerReference w:type="first" r:id="rId88"/>
          <w:pgSz w:w="11906" w:h="16838"/>
          <w:pgMar w:top="567" w:right="567" w:bottom="1701" w:left="1701" w:header="709" w:footer="709" w:gutter="0"/>
          <w:cols w:space="708"/>
          <w:titlePg/>
          <w:docGrid w:linePitch="381"/>
        </w:sectPr>
      </w:pPr>
      <w:r w:rsidRPr="00EC38A7">
        <w:t>У додатку 5</w:t>
      </w:r>
      <w:r w:rsidR="001F1635" w:rsidRPr="00EC38A7">
        <w:t xml:space="preserve"> до Правил</w:t>
      </w:r>
      <w:r w:rsidRPr="00EC38A7">
        <w:t>:</w:t>
      </w:r>
    </w:p>
    <w:p w14:paraId="64546E33" w14:textId="59F83634" w:rsidR="004C5532" w:rsidRPr="00EC38A7" w:rsidRDefault="004C5532" w:rsidP="00173E56">
      <w:pPr>
        <w:pStyle w:val="af3"/>
        <w:numPr>
          <w:ilvl w:val="0"/>
          <w:numId w:val="27"/>
        </w:numPr>
        <w:tabs>
          <w:tab w:val="left" w:pos="851"/>
        </w:tabs>
        <w:ind w:left="0" w:firstLine="567"/>
      </w:pPr>
      <w:r w:rsidRPr="00EC38A7">
        <w:lastRenderedPageBreak/>
        <w:t xml:space="preserve">у таблиці </w:t>
      </w:r>
      <w:r w:rsidR="00B02142" w:rsidRPr="00EC38A7">
        <w:t>1</w:t>
      </w:r>
      <w:r w:rsidRPr="00EC38A7">
        <w:t>:</w:t>
      </w:r>
    </w:p>
    <w:p w14:paraId="1291592E" w14:textId="77777777" w:rsidR="00B37DBF" w:rsidRPr="00EC38A7" w:rsidRDefault="00B37DBF" w:rsidP="00ED3E14">
      <w:pPr>
        <w:tabs>
          <w:tab w:val="left" w:pos="567"/>
        </w:tabs>
        <w:ind w:firstLine="567"/>
      </w:pPr>
      <w:r w:rsidRPr="00EC38A7">
        <w:t>колонку 4 рядків 1, 2 викласти в такій редакції:</w:t>
      </w:r>
    </w:p>
    <w:p w14:paraId="6D16FAF9" w14:textId="4E870BF6" w:rsidR="00B37DBF" w:rsidRPr="00EC38A7" w:rsidRDefault="00B37DBF" w:rsidP="00ED3E14">
      <w:pPr>
        <w:pStyle w:val="af3"/>
        <w:tabs>
          <w:tab w:val="left" w:pos="0"/>
          <w:tab w:val="left" w:pos="567"/>
          <w:tab w:val="left" w:pos="851"/>
          <w:tab w:val="left" w:pos="993"/>
        </w:tabs>
        <w:autoSpaceDE w:val="0"/>
        <w:autoSpaceDN w:val="0"/>
        <w:adjustRightInd w:val="0"/>
        <w:ind w:left="0" w:firstLine="567"/>
      </w:pPr>
      <w:r w:rsidRPr="00EC38A7">
        <w:t>“Місячна (наростаючим підсумком з початку року)”;</w:t>
      </w:r>
    </w:p>
    <w:p w14:paraId="382B135A" w14:textId="77777777" w:rsidR="00922774" w:rsidRPr="00EC38A7" w:rsidRDefault="006462DC" w:rsidP="00ED3E14">
      <w:pPr>
        <w:pStyle w:val="af3"/>
        <w:tabs>
          <w:tab w:val="left" w:pos="0"/>
          <w:tab w:val="left" w:pos="567"/>
          <w:tab w:val="left" w:pos="851"/>
          <w:tab w:val="left" w:pos="993"/>
        </w:tabs>
        <w:autoSpaceDE w:val="0"/>
        <w:autoSpaceDN w:val="0"/>
        <w:adjustRightInd w:val="0"/>
        <w:ind w:left="0" w:firstLine="567"/>
      </w:pPr>
      <w:r w:rsidRPr="00EC38A7">
        <w:t xml:space="preserve">рядок 6 викласти в такій </w:t>
      </w:r>
      <w:r w:rsidR="00922774" w:rsidRPr="00EC38A7">
        <w:t>редакції:</w:t>
      </w:r>
    </w:p>
    <w:p w14:paraId="74000163" w14:textId="77777777" w:rsidR="00922774" w:rsidRPr="00EC38A7" w:rsidRDefault="006462DC" w:rsidP="00922774">
      <w:r w:rsidRPr="00EC38A7">
        <w:t xml:space="preserve"> </w:t>
      </w:r>
      <w:r w:rsidR="00922774" w:rsidRPr="00EC38A7">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2835"/>
        <w:gridCol w:w="1276"/>
        <w:gridCol w:w="3119"/>
      </w:tblGrid>
      <w:tr w:rsidR="00922774" w:rsidRPr="00EC38A7" w14:paraId="28D6A88D" w14:textId="77777777" w:rsidTr="004A63C3">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3F42224F" w14:textId="77777777" w:rsidR="00922774" w:rsidRPr="00EC38A7" w:rsidRDefault="00922774" w:rsidP="004A63C3">
            <w:pPr>
              <w:jc w:val="center"/>
            </w:pPr>
            <w:r w:rsidRPr="00EC38A7">
              <w:t>1</w:t>
            </w:r>
          </w:p>
        </w:tc>
        <w:tc>
          <w:tcPr>
            <w:tcW w:w="1139" w:type="dxa"/>
            <w:tcBorders>
              <w:top w:val="single" w:sz="4" w:space="0" w:color="auto"/>
              <w:left w:val="single" w:sz="4" w:space="0" w:color="auto"/>
              <w:bottom w:val="single" w:sz="4" w:space="0" w:color="auto"/>
              <w:right w:val="single" w:sz="4" w:space="0" w:color="auto"/>
            </w:tcBorders>
            <w:vAlign w:val="center"/>
          </w:tcPr>
          <w:p w14:paraId="672B078A" w14:textId="77777777" w:rsidR="00922774" w:rsidRPr="00EC38A7" w:rsidRDefault="00922774" w:rsidP="004A63C3">
            <w:pPr>
              <w:jc w:val="center"/>
            </w:pPr>
            <w:r w:rsidRPr="00EC38A7">
              <w:t>2</w:t>
            </w:r>
          </w:p>
        </w:tc>
        <w:tc>
          <w:tcPr>
            <w:tcW w:w="2835" w:type="dxa"/>
            <w:tcBorders>
              <w:top w:val="single" w:sz="4" w:space="0" w:color="auto"/>
              <w:left w:val="single" w:sz="4" w:space="0" w:color="auto"/>
              <w:bottom w:val="single" w:sz="4" w:space="0" w:color="auto"/>
              <w:right w:val="single" w:sz="4" w:space="0" w:color="auto"/>
            </w:tcBorders>
            <w:vAlign w:val="center"/>
          </w:tcPr>
          <w:p w14:paraId="78CD26F9" w14:textId="77777777" w:rsidR="00922774" w:rsidRPr="00EC38A7" w:rsidRDefault="00922774" w:rsidP="004A63C3">
            <w:pPr>
              <w:jc w:val="center"/>
            </w:pPr>
            <w:r w:rsidRPr="00EC38A7">
              <w:t>3</w:t>
            </w:r>
          </w:p>
        </w:tc>
        <w:tc>
          <w:tcPr>
            <w:tcW w:w="1276" w:type="dxa"/>
            <w:tcBorders>
              <w:top w:val="single" w:sz="4" w:space="0" w:color="auto"/>
              <w:left w:val="single" w:sz="4" w:space="0" w:color="auto"/>
              <w:bottom w:val="single" w:sz="4" w:space="0" w:color="auto"/>
              <w:right w:val="single" w:sz="4" w:space="0" w:color="auto"/>
            </w:tcBorders>
            <w:vAlign w:val="center"/>
          </w:tcPr>
          <w:p w14:paraId="715D2999" w14:textId="77777777" w:rsidR="00922774" w:rsidRPr="00EC38A7" w:rsidRDefault="00922774" w:rsidP="004A63C3">
            <w:pPr>
              <w:jc w:val="center"/>
            </w:pPr>
            <w:r w:rsidRPr="00EC38A7">
              <w:t>4</w:t>
            </w:r>
          </w:p>
        </w:tc>
        <w:tc>
          <w:tcPr>
            <w:tcW w:w="3119" w:type="dxa"/>
            <w:tcBorders>
              <w:top w:val="single" w:sz="4" w:space="0" w:color="auto"/>
              <w:left w:val="single" w:sz="4" w:space="0" w:color="auto"/>
              <w:bottom w:val="single" w:sz="4" w:space="0" w:color="auto"/>
              <w:right w:val="single" w:sz="4" w:space="0" w:color="auto"/>
            </w:tcBorders>
            <w:vAlign w:val="center"/>
          </w:tcPr>
          <w:p w14:paraId="1E11B843" w14:textId="77777777" w:rsidR="00922774" w:rsidRPr="00EC38A7" w:rsidRDefault="00922774" w:rsidP="004A63C3">
            <w:pPr>
              <w:jc w:val="center"/>
            </w:pPr>
            <w:r w:rsidRPr="00EC38A7">
              <w:t>5</w:t>
            </w:r>
          </w:p>
        </w:tc>
      </w:tr>
      <w:tr w:rsidR="00922774" w:rsidRPr="00EC38A7" w14:paraId="165A2046" w14:textId="77777777" w:rsidTr="004A63C3">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4E0CE444" w14:textId="14A343B9" w:rsidR="00922774" w:rsidRPr="00EC38A7" w:rsidRDefault="00922774" w:rsidP="00922774">
            <w:pPr>
              <w:jc w:val="center"/>
            </w:pPr>
            <w:r w:rsidRPr="00EC38A7">
              <w:t>6</w:t>
            </w:r>
          </w:p>
        </w:tc>
        <w:tc>
          <w:tcPr>
            <w:tcW w:w="1139" w:type="dxa"/>
            <w:tcBorders>
              <w:top w:val="single" w:sz="4" w:space="0" w:color="auto"/>
              <w:left w:val="single" w:sz="4" w:space="0" w:color="auto"/>
              <w:bottom w:val="single" w:sz="4" w:space="0" w:color="auto"/>
              <w:right w:val="single" w:sz="4" w:space="0" w:color="auto"/>
            </w:tcBorders>
            <w:vAlign w:val="center"/>
          </w:tcPr>
          <w:p w14:paraId="5F9DE3A3" w14:textId="4A1FCD3C" w:rsidR="00922774" w:rsidRPr="00EC38A7" w:rsidRDefault="00922774" w:rsidP="00922774">
            <w:r w:rsidRPr="00EC38A7">
              <w:t>CR21</w:t>
            </w:r>
          </w:p>
        </w:tc>
        <w:tc>
          <w:tcPr>
            <w:tcW w:w="2835" w:type="dxa"/>
            <w:tcBorders>
              <w:top w:val="single" w:sz="4" w:space="0" w:color="auto"/>
              <w:left w:val="single" w:sz="4" w:space="0" w:color="auto"/>
              <w:bottom w:val="single" w:sz="4" w:space="0" w:color="auto"/>
              <w:right w:val="single" w:sz="4" w:space="0" w:color="auto"/>
            </w:tcBorders>
            <w:vAlign w:val="center"/>
          </w:tcPr>
          <w:p w14:paraId="4732C360" w14:textId="4EF65E68" w:rsidR="00922774" w:rsidRPr="00EC38A7" w:rsidRDefault="00922774" w:rsidP="00922774">
            <w:r w:rsidRPr="00EC38A7">
              <w:t>Дані про пов’язаних із небанківськими фінансовими установами осіб</w:t>
            </w:r>
          </w:p>
        </w:tc>
        <w:tc>
          <w:tcPr>
            <w:tcW w:w="1276" w:type="dxa"/>
            <w:tcBorders>
              <w:top w:val="single" w:sz="4" w:space="0" w:color="auto"/>
              <w:left w:val="single" w:sz="4" w:space="0" w:color="auto"/>
              <w:bottom w:val="single" w:sz="4" w:space="0" w:color="auto"/>
              <w:right w:val="single" w:sz="4" w:space="0" w:color="auto"/>
            </w:tcBorders>
            <w:vAlign w:val="center"/>
          </w:tcPr>
          <w:p w14:paraId="017E0794" w14:textId="31168E74" w:rsidR="00922774" w:rsidRPr="00EC38A7" w:rsidRDefault="00922774" w:rsidP="00922774">
            <w:r w:rsidRPr="00EC38A7">
              <w:t>Місячна</w:t>
            </w:r>
          </w:p>
        </w:tc>
        <w:tc>
          <w:tcPr>
            <w:tcW w:w="3119" w:type="dxa"/>
            <w:tcBorders>
              <w:top w:val="single" w:sz="4" w:space="0" w:color="auto"/>
              <w:left w:val="single" w:sz="4" w:space="0" w:color="auto"/>
              <w:bottom w:val="single" w:sz="4" w:space="0" w:color="auto"/>
              <w:right w:val="single" w:sz="4" w:space="0" w:color="auto"/>
            </w:tcBorders>
            <w:vAlign w:val="center"/>
          </w:tcPr>
          <w:p w14:paraId="5AF57A1A" w14:textId="1375F323" w:rsidR="00922774" w:rsidRPr="00EC38A7" w:rsidRDefault="00922774" w:rsidP="00922774">
            <w:r w:rsidRPr="00EC38A7">
              <w:t>Не пізніше 25 числа місяця, наступного за звітним</w:t>
            </w:r>
          </w:p>
        </w:tc>
      </w:tr>
    </w:tbl>
    <w:p w14:paraId="1A94E0CB" w14:textId="77777777" w:rsidR="00922774" w:rsidRPr="00EC38A7" w:rsidRDefault="00922774" w:rsidP="00922774">
      <w:pPr>
        <w:tabs>
          <w:tab w:val="left" w:pos="8647"/>
        </w:tabs>
        <w:ind w:firstLine="567"/>
        <w:jc w:val="right"/>
      </w:pPr>
      <w:r w:rsidRPr="00EC38A7">
        <w:t>”;</w:t>
      </w:r>
    </w:p>
    <w:p w14:paraId="7FD9AE1E" w14:textId="76483582" w:rsidR="00B02142" w:rsidRPr="00EC38A7" w:rsidRDefault="00B02142" w:rsidP="00ED3E14">
      <w:pPr>
        <w:tabs>
          <w:tab w:val="left" w:pos="567"/>
        </w:tabs>
        <w:ind w:firstLine="567"/>
      </w:pPr>
      <w:r w:rsidRPr="00EC38A7">
        <w:t>колонку 4 рядків 7–10 викласти в такій редакції:</w:t>
      </w:r>
    </w:p>
    <w:p w14:paraId="2FB1616B" w14:textId="763237ED" w:rsidR="00D170A8" w:rsidRPr="00EC38A7" w:rsidRDefault="00B02142" w:rsidP="00ED3E14">
      <w:pPr>
        <w:pStyle w:val="af3"/>
        <w:tabs>
          <w:tab w:val="left" w:pos="0"/>
          <w:tab w:val="left" w:pos="567"/>
          <w:tab w:val="left" w:pos="851"/>
          <w:tab w:val="left" w:pos="993"/>
        </w:tabs>
        <w:autoSpaceDE w:val="0"/>
        <w:autoSpaceDN w:val="0"/>
        <w:adjustRightInd w:val="0"/>
        <w:ind w:left="0" w:firstLine="567"/>
      </w:pPr>
      <w:r w:rsidRPr="00EC38A7">
        <w:t>“Місячна (наростаючим підсумком з початку року)”;</w:t>
      </w:r>
    </w:p>
    <w:p w14:paraId="7F9868F8" w14:textId="5B79AA1B" w:rsidR="00DA7793" w:rsidRPr="00EC38A7" w:rsidRDefault="00DA7793" w:rsidP="00B02142">
      <w:pPr>
        <w:pStyle w:val="af3"/>
        <w:tabs>
          <w:tab w:val="left" w:pos="0"/>
          <w:tab w:val="left" w:pos="567"/>
          <w:tab w:val="left" w:pos="851"/>
          <w:tab w:val="left" w:pos="993"/>
        </w:tabs>
        <w:autoSpaceDE w:val="0"/>
        <w:autoSpaceDN w:val="0"/>
        <w:adjustRightInd w:val="0"/>
        <w:ind w:left="0" w:firstLine="567"/>
      </w:pPr>
    </w:p>
    <w:p w14:paraId="0E35B6B3" w14:textId="2E5A2ED3" w:rsidR="000E1B81" w:rsidRPr="00EC38A7" w:rsidRDefault="00B02142" w:rsidP="00ED3E14">
      <w:pPr>
        <w:pStyle w:val="af3"/>
        <w:numPr>
          <w:ilvl w:val="0"/>
          <w:numId w:val="27"/>
        </w:numPr>
        <w:tabs>
          <w:tab w:val="left" w:pos="851"/>
        </w:tabs>
        <w:ind w:left="0" w:firstLine="567"/>
      </w:pPr>
      <w:r w:rsidRPr="00EC38A7">
        <w:t>у таблиці 2:</w:t>
      </w:r>
    </w:p>
    <w:p w14:paraId="467A6DB4" w14:textId="0318AA0C" w:rsidR="00DA7793" w:rsidRPr="00EC38A7" w:rsidRDefault="000F7370" w:rsidP="00ED3E14">
      <w:pPr>
        <w:pStyle w:val="af3"/>
        <w:ind w:left="0" w:firstLine="567"/>
      </w:pPr>
      <w:r w:rsidRPr="00EC38A7">
        <w:t xml:space="preserve">рядок 1 </w:t>
      </w:r>
      <w:r w:rsidR="002E48D0" w:rsidRPr="00EC38A7">
        <w:t>викласти в такій редакції</w:t>
      </w:r>
      <w:r w:rsidR="00B02142" w:rsidRPr="00EC38A7">
        <w:t>:</w:t>
      </w:r>
    </w:p>
    <w:p w14:paraId="1901074C" w14:textId="77777777" w:rsidR="00B02142" w:rsidRPr="00EC38A7" w:rsidRDefault="00B02142" w:rsidP="00B02142">
      <w:r w:rsidRPr="00EC38A7">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2835"/>
        <w:gridCol w:w="1276"/>
        <w:gridCol w:w="3119"/>
      </w:tblGrid>
      <w:tr w:rsidR="00B02142" w:rsidRPr="00EC38A7" w14:paraId="70058B74" w14:textId="77777777" w:rsidTr="00B0214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2EC8B07C" w14:textId="77777777" w:rsidR="00B02142" w:rsidRPr="00EC38A7" w:rsidRDefault="00B02142" w:rsidP="00F84623">
            <w:pPr>
              <w:jc w:val="center"/>
            </w:pPr>
            <w:r w:rsidRPr="00EC38A7">
              <w:t>1</w:t>
            </w:r>
          </w:p>
        </w:tc>
        <w:tc>
          <w:tcPr>
            <w:tcW w:w="1139" w:type="dxa"/>
            <w:tcBorders>
              <w:top w:val="single" w:sz="4" w:space="0" w:color="auto"/>
              <w:left w:val="single" w:sz="4" w:space="0" w:color="auto"/>
              <w:bottom w:val="single" w:sz="4" w:space="0" w:color="auto"/>
              <w:right w:val="single" w:sz="4" w:space="0" w:color="auto"/>
            </w:tcBorders>
            <w:vAlign w:val="center"/>
          </w:tcPr>
          <w:p w14:paraId="6427452F" w14:textId="77777777" w:rsidR="00B02142" w:rsidRPr="00EC38A7" w:rsidRDefault="00B02142" w:rsidP="00F84623">
            <w:pPr>
              <w:jc w:val="center"/>
            </w:pPr>
            <w:r w:rsidRPr="00EC38A7">
              <w:t>2</w:t>
            </w:r>
          </w:p>
        </w:tc>
        <w:tc>
          <w:tcPr>
            <w:tcW w:w="2835" w:type="dxa"/>
            <w:tcBorders>
              <w:top w:val="single" w:sz="4" w:space="0" w:color="auto"/>
              <w:left w:val="single" w:sz="4" w:space="0" w:color="auto"/>
              <w:bottom w:val="single" w:sz="4" w:space="0" w:color="auto"/>
              <w:right w:val="single" w:sz="4" w:space="0" w:color="auto"/>
            </w:tcBorders>
            <w:vAlign w:val="center"/>
          </w:tcPr>
          <w:p w14:paraId="5196087F" w14:textId="77777777" w:rsidR="00B02142" w:rsidRPr="00EC38A7" w:rsidRDefault="00B02142" w:rsidP="00F84623">
            <w:pPr>
              <w:jc w:val="center"/>
            </w:pPr>
            <w:r w:rsidRPr="00EC38A7">
              <w:t>3</w:t>
            </w:r>
          </w:p>
        </w:tc>
        <w:tc>
          <w:tcPr>
            <w:tcW w:w="1276" w:type="dxa"/>
            <w:tcBorders>
              <w:top w:val="single" w:sz="4" w:space="0" w:color="auto"/>
              <w:left w:val="single" w:sz="4" w:space="0" w:color="auto"/>
              <w:bottom w:val="single" w:sz="4" w:space="0" w:color="auto"/>
              <w:right w:val="single" w:sz="4" w:space="0" w:color="auto"/>
            </w:tcBorders>
            <w:vAlign w:val="center"/>
          </w:tcPr>
          <w:p w14:paraId="03D0C39C" w14:textId="77777777" w:rsidR="00B02142" w:rsidRPr="00EC38A7" w:rsidRDefault="00B02142" w:rsidP="00F84623">
            <w:pPr>
              <w:jc w:val="center"/>
            </w:pPr>
            <w:r w:rsidRPr="00EC38A7">
              <w:t>4</w:t>
            </w:r>
          </w:p>
        </w:tc>
        <w:tc>
          <w:tcPr>
            <w:tcW w:w="3119" w:type="dxa"/>
            <w:tcBorders>
              <w:top w:val="single" w:sz="4" w:space="0" w:color="auto"/>
              <w:left w:val="single" w:sz="4" w:space="0" w:color="auto"/>
              <w:bottom w:val="single" w:sz="4" w:space="0" w:color="auto"/>
              <w:right w:val="single" w:sz="4" w:space="0" w:color="auto"/>
            </w:tcBorders>
            <w:vAlign w:val="center"/>
          </w:tcPr>
          <w:p w14:paraId="7AECF87B" w14:textId="77777777" w:rsidR="00B02142" w:rsidRPr="00EC38A7" w:rsidRDefault="00B02142" w:rsidP="00F84623">
            <w:pPr>
              <w:jc w:val="center"/>
            </w:pPr>
            <w:r w:rsidRPr="00EC38A7">
              <w:t>5</w:t>
            </w:r>
          </w:p>
        </w:tc>
      </w:tr>
      <w:tr w:rsidR="00B02142" w:rsidRPr="00EC38A7" w14:paraId="6C7A2513" w14:textId="77777777" w:rsidTr="00B02142">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FC3DC40" w14:textId="50F84FDA" w:rsidR="00B02142" w:rsidRPr="00EC38A7" w:rsidRDefault="000F7370" w:rsidP="00F84623">
            <w:pPr>
              <w:jc w:val="center"/>
            </w:pPr>
            <w:r w:rsidRPr="00EC38A7">
              <w:t>1</w:t>
            </w:r>
          </w:p>
        </w:tc>
        <w:tc>
          <w:tcPr>
            <w:tcW w:w="1139" w:type="dxa"/>
            <w:tcBorders>
              <w:top w:val="single" w:sz="4" w:space="0" w:color="auto"/>
              <w:left w:val="single" w:sz="4" w:space="0" w:color="auto"/>
              <w:bottom w:val="single" w:sz="4" w:space="0" w:color="auto"/>
              <w:right w:val="single" w:sz="4" w:space="0" w:color="auto"/>
            </w:tcBorders>
            <w:vAlign w:val="center"/>
          </w:tcPr>
          <w:p w14:paraId="37E54783" w14:textId="77777777" w:rsidR="00B02142" w:rsidRPr="00EC38A7" w:rsidRDefault="00B02142" w:rsidP="00F84623">
            <w:r w:rsidRPr="00EC38A7">
              <w:t>CR21</w:t>
            </w:r>
          </w:p>
        </w:tc>
        <w:tc>
          <w:tcPr>
            <w:tcW w:w="2835" w:type="dxa"/>
            <w:tcBorders>
              <w:top w:val="single" w:sz="4" w:space="0" w:color="auto"/>
              <w:left w:val="single" w:sz="4" w:space="0" w:color="auto"/>
              <w:bottom w:val="single" w:sz="4" w:space="0" w:color="auto"/>
              <w:right w:val="single" w:sz="4" w:space="0" w:color="auto"/>
            </w:tcBorders>
            <w:vAlign w:val="center"/>
          </w:tcPr>
          <w:p w14:paraId="71F53245" w14:textId="77777777" w:rsidR="00B02142" w:rsidRPr="00EC38A7" w:rsidRDefault="00B02142" w:rsidP="00F84623">
            <w:r w:rsidRPr="00EC38A7">
              <w:t>Дані про пов’язаних із небанківськими фінансовими установами осіб</w:t>
            </w:r>
          </w:p>
        </w:tc>
        <w:tc>
          <w:tcPr>
            <w:tcW w:w="1276" w:type="dxa"/>
            <w:tcBorders>
              <w:top w:val="single" w:sz="4" w:space="0" w:color="auto"/>
              <w:left w:val="single" w:sz="4" w:space="0" w:color="auto"/>
              <w:bottom w:val="single" w:sz="4" w:space="0" w:color="auto"/>
              <w:right w:val="single" w:sz="4" w:space="0" w:color="auto"/>
            </w:tcBorders>
            <w:vAlign w:val="center"/>
          </w:tcPr>
          <w:p w14:paraId="66967E6B" w14:textId="77777777" w:rsidR="00B02142" w:rsidRPr="00EC38A7" w:rsidRDefault="00B02142" w:rsidP="00F84623">
            <w:r w:rsidRPr="00EC38A7">
              <w:t>Місячна</w:t>
            </w:r>
          </w:p>
        </w:tc>
        <w:tc>
          <w:tcPr>
            <w:tcW w:w="3119" w:type="dxa"/>
            <w:tcBorders>
              <w:top w:val="single" w:sz="4" w:space="0" w:color="auto"/>
              <w:left w:val="single" w:sz="4" w:space="0" w:color="auto"/>
              <w:bottom w:val="single" w:sz="4" w:space="0" w:color="auto"/>
              <w:right w:val="single" w:sz="4" w:space="0" w:color="auto"/>
            </w:tcBorders>
            <w:vAlign w:val="center"/>
          </w:tcPr>
          <w:p w14:paraId="367CCABA" w14:textId="77777777" w:rsidR="00B02142" w:rsidRPr="00EC38A7" w:rsidRDefault="00B02142" w:rsidP="00F84623">
            <w:r w:rsidRPr="00EC38A7">
              <w:t>Не пізніше 25 числа місяця, наступного за звітним</w:t>
            </w:r>
          </w:p>
        </w:tc>
      </w:tr>
    </w:tbl>
    <w:p w14:paraId="51680246" w14:textId="5580ED76" w:rsidR="00B02142" w:rsidRPr="00EC38A7" w:rsidRDefault="00B02142" w:rsidP="00B02142">
      <w:pPr>
        <w:tabs>
          <w:tab w:val="left" w:pos="8647"/>
        </w:tabs>
        <w:ind w:firstLine="567"/>
        <w:jc w:val="right"/>
      </w:pPr>
      <w:r w:rsidRPr="00EC38A7">
        <w:t>”</w:t>
      </w:r>
      <w:r w:rsidR="000F7370" w:rsidRPr="00EC38A7">
        <w:t>;</w:t>
      </w:r>
    </w:p>
    <w:p w14:paraId="54C315FD" w14:textId="3A212C08" w:rsidR="00B02142" w:rsidRPr="00EC38A7" w:rsidRDefault="00B02142" w:rsidP="00ED3E14">
      <w:pPr>
        <w:pStyle w:val="af3"/>
        <w:tabs>
          <w:tab w:val="left" w:pos="851"/>
        </w:tabs>
        <w:ind w:left="567"/>
      </w:pPr>
      <w:r w:rsidRPr="00EC38A7">
        <w:t xml:space="preserve">у рядку </w:t>
      </w:r>
      <w:r w:rsidR="000F7370" w:rsidRPr="00EC38A7">
        <w:t>9</w:t>
      </w:r>
      <w:r w:rsidRPr="00EC38A7">
        <w:t>:</w:t>
      </w:r>
    </w:p>
    <w:p w14:paraId="6878997B" w14:textId="77777777" w:rsidR="00B02142" w:rsidRPr="00EC38A7" w:rsidRDefault="00B02142" w:rsidP="00ED3E14">
      <w:pPr>
        <w:pStyle w:val="af3"/>
        <w:tabs>
          <w:tab w:val="left" w:pos="567"/>
          <w:tab w:val="left" w:pos="993"/>
        </w:tabs>
        <w:ind w:left="567"/>
      </w:pPr>
      <w:r w:rsidRPr="00EC38A7">
        <w:t>колонки 4 слово “Квартальна” замінити словом “Місячна”;</w:t>
      </w:r>
    </w:p>
    <w:p w14:paraId="3FFA1193" w14:textId="77777777" w:rsidR="00B02142" w:rsidRPr="00EC38A7" w:rsidRDefault="00B02142" w:rsidP="00ED3E14">
      <w:pPr>
        <w:tabs>
          <w:tab w:val="left" w:pos="567"/>
        </w:tabs>
        <w:ind w:firstLine="567"/>
      </w:pPr>
      <w:r w:rsidRPr="00EC38A7">
        <w:t>колонку 5 викласти в такій редакції:</w:t>
      </w:r>
    </w:p>
    <w:p w14:paraId="77811DF9" w14:textId="71C0C48B" w:rsidR="00B02142" w:rsidRPr="00EC38A7" w:rsidRDefault="00B02142" w:rsidP="00ED3E14">
      <w:pPr>
        <w:pStyle w:val="af3"/>
        <w:tabs>
          <w:tab w:val="left" w:pos="0"/>
          <w:tab w:val="left" w:pos="567"/>
          <w:tab w:val="left" w:pos="993"/>
        </w:tabs>
        <w:autoSpaceDE w:val="0"/>
        <w:autoSpaceDN w:val="0"/>
        <w:adjustRightInd w:val="0"/>
        <w:ind w:left="0" w:firstLine="567"/>
      </w:pPr>
      <w:r w:rsidRPr="00EC38A7">
        <w:t xml:space="preserve">“Не пізніше 25 числа місяця, наступного за звітним, за рік </w:t>
      </w:r>
      <w:r w:rsidR="00EB0F1D" w:rsidRPr="00EC38A7">
        <w:t>–</w:t>
      </w:r>
      <w:r w:rsidRPr="00EC38A7">
        <w:t xml:space="preserve"> не пізніше 20 лютого року, наступного за звітним”;</w:t>
      </w:r>
    </w:p>
    <w:p w14:paraId="0D39655A" w14:textId="4029EE7E" w:rsidR="00B02142" w:rsidRPr="00EC38A7" w:rsidRDefault="00EB0F1D" w:rsidP="00ED3E14">
      <w:pPr>
        <w:pStyle w:val="af3"/>
        <w:tabs>
          <w:tab w:val="left" w:pos="851"/>
        </w:tabs>
        <w:ind w:left="567"/>
      </w:pPr>
      <w:r w:rsidRPr="00EC38A7">
        <w:t>у рядку 1</w:t>
      </w:r>
      <w:r w:rsidR="000F7370" w:rsidRPr="00EC38A7">
        <w:t>3</w:t>
      </w:r>
      <w:r w:rsidRPr="00EC38A7">
        <w:t>:</w:t>
      </w:r>
    </w:p>
    <w:p w14:paraId="34909CC0" w14:textId="4DCF706B" w:rsidR="00EB0F1D" w:rsidRPr="00EC38A7" w:rsidRDefault="00EB0F1D" w:rsidP="00ED3E14">
      <w:pPr>
        <w:tabs>
          <w:tab w:val="left" w:pos="567"/>
        </w:tabs>
        <w:ind w:firstLine="567"/>
      </w:pPr>
      <w:r w:rsidRPr="00EC38A7">
        <w:t>колонку 4 викласти в такій редакції:</w:t>
      </w:r>
    </w:p>
    <w:p w14:paraId="2ADA5302" w14:textId="013628EB" w:rsidR="00EB0F1D" w:rsidRPr="00EC38A7" w:rsidRDefault="00EB0F1D" w:rsidP="00ED3E14">
      <w:pPr>
        <w:pStyle w:val="af3"/>
        <w:tabs>
          <w:tab w:val="left" w:pos="0"/>
          <w:tab w:val="left" w:pos="567"/>
          <w:tab w:val="left" w:pos="993"/>
        </w:tabs>
        <w:autoSpaceDE w:val="0"/>
        <w:autoSpaceDN w:val="0"/>
        <w:adjustRightInd w:val="0"/>
        <w:ind w:left="0" w:firstLine="567"/>
      </w:pPr>
      <w:r w:rsidRPr="00EC38A7">
        <w:t>“Квартальна (наростаючим підсумком з початку року)”;</w:t>
      </w:r>
    </w:p>
    <w:p w14:paraId="46EE87E8" w14:textId="77777777" w:rsidR="00EB0F1D" w:rsidRPr="00EC38A7" w:rsidRDefault="00EB0F1D" w:rsidP="00ED3E14">
      <w:pPr>
        <w:tabs>
          <w:tab w:val="left" w:pos="567"/>
        </w:tabs>
        <w:ind w:firstLine="567"/>
      </w:pPr>
      <w:r w:rsidRPr="00EC38A7">
        <w:t>колонку 5 викласти в такій редакції:</w:t>
      </w:r>
    </w:p>
    <w:p w14:paraId="47E0B2DC" w14:textId="1BE00C48" w:rsidR="00EB0F1D" w:rsidRPr="00EC38A7" w:rsidRDefault="00EB0F1D" w:rsidP="00ED3E14">
      <w:pPr>
        <w:pStyle w:val="af3"/>
        <w:tabs>
          <w:tab w:val="left" w:pos="0"/>
          <w:tab w:val="left" w:pos="567"/>
          <w:tab w:val="left" w:pos="993"/>
        </w:tabs>
        <w:autoSpaceDE w:val="0"/>
        <w:autoSpaceDN w:val="0"/>
        <w:adjustRightInd w:val="0"/>
        <w:ind w:left="0" w:firstLine="567"/>
      </w:pPr>
      <w:r w:rsidRPr="00EC38A7">
        <w:t>“За І квартал, перше півріччя, девʼять місяців – не пізніше 25 числа місяця, наступного за звітним періодом, за рік – не пізніше 28 лютого року, наступного за звітним”;</w:t>
      </w:r>
    </w:p>
    <w:p w14:paraId="066E8149" w14:textId="1A59D73E" w:rsidR="00EB0F1D" w:rsidRPr="00EC38A7" w:rsidRDefault="00EB0F1D" w:rsidP="00ED3E14">
      <w:pPr>
        <w:pStyle w:val="af3"/>
        <w:tabs>
          <w:tab w:val="left" w:pos="851"/>
        </w:tabs>
        <w:ind w:left="567"/>
      </w:pPr>
      <w:r w:rsidRPr="00EC38A7">
        <w:t>у рядку 1</w:t>
      </w:r>
      <w:r w:rsidR="000F7370" w:rsidRPr="00EC38A7">
        <w:t>6</w:t>
      </w:r>
      <w:r w:rsidRPr="00EC38A7">
        <w:t>:</w:t>
      </w:r>
    </w:p>
    <w:p w14:paraId="7A6A0C10" w14:textId="77777777" w:rsidR="00EB0F1D" w:rsidRPr="00EC38A7" w:rsidRDefault="00EB0F1D" w:rsidP="00ED3E14">
      <w:pPr>
        <w:pStyle w:val="af3"/>
        <w:tabs>
          <w:tab w:val="left" w:pos="567"/>
          <w:tab w:val="left" w:pos="993"/>
        </w:tabs>
        <w:ind w:left="567"/>
      </w:pPr>
      <w:r w:rsidRPr="00EC38A7">
        <w:t>колонки 4 слово “Квартальна” замінити словом “Місячна”;</w:t>
      </w:r>
    </w:p>
    <w:p w14:paraId="515DC191" w14:textId="77777777" w:rsidR="00EB0F1D" w:rsidRPr="00EC38A7" w:rsidRDefault="00EB0F1D" w:rsidP="00ED3E14">
      <w:pPr>
        <w:tabs>
          <w:tab w:val="left" w:pos="567"/>
        </w:tabs>
        <w:ind w:firstLine="567"/>
      </w:pPr>
      <w:r w:rsidRPr="00EC38A7">
        <w:t>колонку 5 викласти в такій редакції:</w:t>
      </w:r>
    </w:p>
    <w:p w14:paraId="14D7A5FB" w14:textId="7D721B2F" w:rsidR="00EB0F1D" w:rsidRPr="00EC38A7" w:rsidRDefault="00EB0F1D" w:rsidP="00ED3E14">
      <w:pPr>
        <w:pStyle w:val="af3"/>
        <w:tabs>
          <w:tab w:val="left" w:pos="0"/>
          <w:tab w:val="left" w:pos="567"/>
          <w:tab w:val="left" w:pos="993"/>
        </w:tabs>
        <w:autoSpaceDE w:val="0"/>
        <w:autoSpaceDN w:val="0"/>
        <w:adjustRightInd w:val="0"/>
        <w:ind w:left="0" w:firstLine="567"/>
      </w:pPr>
      <w:r w:rsidRPr="00EC38A7">
        <w:t>“Не пізніше 25 числа місяця, наступного за звітним, за рік - не пізніше 20 лютого року, наступного за звітним”;</w:t>
      </w:r>
    </w:p>
    <w:p w14:paraId="5ED06D70" w14:textId="77777777" w:rsidR="007F19D5" w:rsidRPr="00EC38A7" w:rsidRDefault="00F0417F" w:rsidP="00ED3E14">
      <w:pPr>
        <w:pStyle w:val="af3"/>
        <w:ind w:left="0" w:firstLine="567"/>
        <w:sectPr w:rsidR="007F19D5" w:rsidRPr="00EC38A7" w:rsidSect="00D76203">
          <w:headerReference w:type="first" r:id="rId89"/>
          <w:pgSz w:w="11906" w:h="16838"/>
          <w:pgMar w:top="567" w:right="567" w:bottom="1701" w:left="1701" w:header="709" w:footer="709" w:gutter="0"/>
          <w:cols w:space="708"/>
          <w:titlePg/>
          <w:docGrid w:linePitch="381"/>
        </w:sectPr>
      </w:pPr>
      <w:r w:rsidRPr="00EC38A7">
        <w:t>таблицю після рядка 1</w:t>
      </w:r>
      <w:r w:rsidR="000F7370" w:rsidRPr="00EC38A7">
        <w:t>7</w:t>
      </w:r>
      <w:r w:rsidRPr="00EC38A7">
        <w:t xml:space="preserve"> доповнити новим рядком 1</w:t>
      </w:r>
      <w:r w:rsidR="000F7370" w:rsidRPr="00EC38A7">
        <w:t>8</w:t>
      </w:r>
      <w:r w:rsidRPr="00EC38A7">
        <w:t xml:space="preserve"> такого змісту:</w:t>
      </w:r>
    </w:p>
    <w:p w14:paraId="16EE2DA6" w14:textId="77777777" w:rsidR="00F0417F" w:rsidRPr="00EC38A7" w:rsidRDefault="00F0417F" w:rsidP="00F0417F">
      <w:r w:rsidRPr="00EC38A7">
        <w:lastRenderedPageBreak/>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51"/>
        <w:gridCol w:w="2267"/>
        <w:gridCol w:w="2130"/>
        <w:gridCol w:w="3122"/>
      </w:tblGrid>
      <w:tr w:rsidR="00F0417F" w:rsidRPr="00EC38A7" w14:paraId="3D183F9F" w14:textId="77777777" w:rsidTr="00F0417F">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4A59EEBA" w14:textId="77777777" w:rsidR="00F0417F" w:rsidRPr="00EC38A7" w:rsidRDefault="00F0417F" w:rsidP="00F84623">
            <w:pPr>
              <w:jc w:val="center"/>
            </w:pPr>
            <w:r w:rsidRPr="00EC38A7">
              <w:t>1</w:t>
            </w:r>
          </w:p>
        </w:tc>
        <w:tc>
          <w:tcPr>
            <w:tcW w:w="851" w:type="dxa"/>
            <w:tcBorders>
              <w:top w:val="single" w:sz="4" w:space="0" w:color="auto"/>
              <w:left w:val="single" w:sz="4" w:space="0" w:color="auto"/>
              <w:bottom w:val="single" w:sz="4" w:space="0" w:color="auto"/>
              <w:right w:val="single" w:sz="4" w:space="0" w:color="auto"/>
            </w:tcBorders>
            <w:vAlign w:val="center"/>
          </w:tcPr>
          <w:p w14:paraId="772842F6" w14:textId="77777777" w:rsidR="00F0417F" w:rsidRPr="00EC38A7" w:rsidRDefault="00F0417F" w:rsidP="00F84623">
            <w:pPr>
              <w:jc w:val="center"/>
            </w:pPr>
            <w:r w:rsidRPr="00EC38A7">
              <w:t>2</w:t>
            </w:r>
          </w:p>
        </w:tc>
        <w:tc>
          <w:tcPr>
            <w:tcW w:w="2268" w:type="dxa"/>
            <w:tcBorders>
              <w:top w:val="single" w:sz="4" w:space="0" w:color="auto"/>
              <w:left w:val="single" w:sz="4" w:space="0" w:color="auto"/>
              <w:bottom w:val="single" w:sz="4" w:space="0" w:color="auto"/>
              <w:right w:val="single" w:sz="4" w:space="0" w:color="auto"/>
            </w:tcBorders>
            <w:vAlign w:val="center"/>
          </w:tcPr>
          <w:p w14:paraId="5E9DDF10" w14:textId="77777777" w:rsidR="00F0417F" w:rsidRPr="00EC38A7" w:rsidRDefault="00F0417F" w:rsidP="00F84623">
            <w:pPr>
              <w:jc w:val="center"/>
            </w:pPr>
            <w:r w:rsidRPr="00EC38A7">
              <w:t>3</w:t>
            </w:r>
          </w:p>
        </w:tc>
        <w:tc>
          <w:tcPr>
            <w:tcW w:w="2131" w:type="dxa"/>
            <w:tcBorders>
              <w:top w:val="single" w:sz="4" w:space="0" w:color="auto"/>
              <w:left w:val="single" w:sz="4" w:space="0" w:color="auto"/>
              <w:bottom w:val="single" w:sz="4" w:space="0" w:color="auto"/>
              <w:right w:val="single" w:sz="4" w:space="0" w:color="auto"/>
            </w:tcBorders>
            <w:vAlign w:val="center"/>
          </w:tcPr>
          <w:p w14:paraId="698340DA" w14:textId="77777777" w:rsidR="00F0417F" w:rsidRPr="00EC38A7" w:rsidRDefault="00F0417F" w:rsidP="00F84623">
            <w:pPr>
              <w:jc w:val="center"/>
            </w:pPr>
            <w:r w:rsidRPr="00EC38A7">
              <w:t>4</w:t>
            </w:r>
          </w:p>
        </w:tc>
        <w:tc>
          <w:tcPr>
            <w:tcW w:w="3119" w:type="dxa"/>
            <w:tcBorders>
              <w:top w:val="single" w:sz="4" w:space="0" w:color="auto"/>
              <w:left w:val="single" w:sz="4" w:space="0" w:color="auto"/>
              <w:bottom w:val="single" w:sz="4" w:space="0" w:color="auto"/>
              <w:right w:val="single" w:sz="4" w:space="0" w:color="auto"/>
            </w:tcBorders>
            <w:vAlign w:val="center"/>
          </w:tcPr>
          <w:p w14:paraId="6B5BD571" w14:textId="77777777" w:rsidR="00F0417F" w:rsidRPr="00EC38A7" w:rsidRDefault="00F0417F" w:rsidP="00F84623">
            <w:pPr>
              <w:jc w:val="center"/>
            </w:pPr>
            <w:r w:rsidRPr="00EC38A7">
              <w:t>5</w:t>
            </w:r>
          </w:p>
        </w:tc>
      </w:tr>
      <w:tr w:rsidR="00F0417F" w:rsidRPr="00EC38A7" w14:paraId="6E944F35" w14:textId="77777777" w:rsidTr="00F0417F">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664D7C12" w14:textId="1A39B4B1" w:rsidR="00F0417F" w:rsidRPr="00EC38A7" w:rsidRDefault="00F0417F" w:rsidP="000F7370">
            <w:pPr>
              <w:jc w:val="center"/>
            </w:pPr>
            <w:r w:rsidRPr="00EC38A7">
              <w:t>1</w:t>
            </w:r>
            <w:r w:rsidR="000F7370" w:rsidRPr="00EC38A7">
              <w:t>8</w:t>
            </w:r>
          </w:p>
        </w:tc>
        <w:tc>
          <w:tcPr>
            <w:tcW w:w="851" w:type="dxa"/>
            <w:tcBorders>
              <w:top w:val="single" w:sz="4" w:space="0" w:color="auto"/>
              <w:left w:val="single" w:sz="4" w:space="0" w:color="auto"/>
              <w:bottom w:val="single" w:sz="4" w:space="0" w:color="auto"/>
              <w:right w:val="single" w:sz="4" w:space="0" w:color="auto"/>
            </w:tcBorders>
            <w:vAlign w:val="center"/>
          </w:tcPr>
          <w:p w14:paraId="459D990D" w14:textId="45E7381D" w:rsidR="00F0417F" w:rsidRPr="00EC38A7" w:rsidRDefault="00F0417F" w:rsidP="00F0417F">
            <w:r w:rsidRPr="00EC38A7">
              <w:t>IR27</w:t>
            </w:r>
          </w:p>
        </w:tc>
        <w:tc>
          <w:tcPr>
            <w:tcW w:w="2268" w:type="dxa"/>
            <w:tcBorders>
              <w:top w:val="single" w:sz="4" w:space="0" w:color="auto"/>
              <w:left w:val="single" w:sz="4" w:space="0" w:color="auto"/>
              <w:bottom w:val="single" w:sz="4" w:space="0" w:color="auto"/>
              <w:right w:val="single" w:sz="4" w:space="0" w:color="auto"/>
            </w:tcBorders>
            <w:vAlign w:val="center"/>
          </w:tcPr>
          <w:p w14:paraId="4A0571BF" w14:textId="5B985138" w:rsidR="00F0417F" w:rsidRPr="00EC38A7" w:rsidRDefault="00F0417F" w:rsidP="00F0417F">
            <w:r w:rsidRPr="00EC38A7">
              <w:t>Дані про найбільших контрагентів страховика</w:t>
            </w:r>
          </w:p>
        </w:tc>
        <w:tc>
          <w:tcPr>
            <w:tcW w:w="2126" w:type="dxa"/>
            <w:tcBorders>
              <w:top w:val="single" w:sz="4" w:space="0" w:color="auto"/>
              <w:left w:val="single" w:sz="4" w:space="0" w:color="auto"/>
              <w:bottom w:val="single" w:sz="4" w:space="0" w:color="auto"/>
              <w:right w:val="single" w:sz="4" w:space="0" w:color="auto"/>
            </w:tcBorders>
            <w:vAlign w:val="center"/>
          </w:tcPr>
          <w:p w14:paraId="4DE9870D" w14:textId="66C89738" w:rsidR="00F0417F" w:rsidRPr="00EC38A7" w:rsidRDefault="00F0417F" w:rsidP="00F0417F">
            <w:r w:rsidRPr="00EC38A7">
              <w:t>Квартальна (наростаючим підсумком з початку року)</w:t>
            </w:r>
          </w:p>
        </w:tc>
        <w:tc>
          <w:tcPr>
            <w:tcW w:w="3124" w:type="dxa"/>
            <w:tcBorders>
              <w:top w:val="single" w:sz="4" w:space="0" w:color="auto"/>
              <w:left w:val="single" w:sz="4" w:space="0" w:color="auto"/>
              <w:bottom w:val="single" w:sz="4" w:space="0" w:color="auto"/>
              <w:right w:val="single" w:sz="4" w:space="0" w:color="auto"/>
            </w:tcBorders>
            <w:vAlign w:val="center"/>
          </w:tcPr>
          <w:p w14:paraId="12EECF53" w14:textId="0E4C227D" w:rsidR="00F0417F" w:rsidRPr="00EC38A7" w:rsidRDefault="00F0417F" w:rsidP="00F0417F">
            <w:r w:rsidRPr="00EC38A7">
              <w:t>За І квартал, перше півріччя, девʼять місяців – не пізніше 25 числа місяця, наступного за звітним періодом, за рік – не пізніше 28 лютого року, наступного за звітним</w:t>
            </w:r>
          </w:p>
        </w:tc>
      </w:tr>
    </w:tbl>
    <w:p w14:paraId="4AAF9CF7" w14:textId="77777777" w:rsidR="00F0417F" w:rsidRPr="00EC38A7" w:rsidRDefault="00F0417F" w:rsidP="00F0417F">
      <w:pPr>
        <w:tabs>
          <w:tab w:val="left" w:pos="8647"/>
        </w:tabs>
        <w:ind w:firstLine="567"/>
        <w:jc w:val="right"/>
      </w:pPr>
      <w:r w:rsidRPr="00EC38A7">
        <w:t>”.</w:t>
      </w:r>
    </w:p>
    <w:p w14:paraId="5465457F" w14:textId="77777777" w:rsidR="000F7370" w:rsidRPr="00EC38A7" w:rsidRDefault="00F0417F" w:rsidP="00ED3E14">
      <w:pPr>
        <w:ind w:firstLine="567"/>
      </w:pPr>
      <w:r w:rsidRPr="00EC38A7">
        <w:t>У зв’язку з цим рядки 1</w:t>
      </w:r>
      <w:r w:rsidR="000F7370" w:rsidRPr="00EC38A7">
        <w:t>8</w:t>
      </w:r>
      <w:r w:rsidRPr="00EC38A7">
        <w:t>–</w:t>
      </w:r>
      <w:r w:rsidR="000F7370" w:rsidRPr="00EC38A7">
        <w:t>29</w:t>
      </w:r>
      <w:r w:rsidRPr="00EC38A7">
        <w:t xml:space="preserve"> уважати відповідно рядками </w:t>
      </w:r>
      <w:r w:rsidR="000F7370" w:rsidRPr="00EC38A7">
        <w:t>19</w:t>
      </w:r>
      <w:r w:rsidRPr="00EC38A7">
        <w:t>–3</w:t>
      </w:r>
      <w:r w:rsidR="000F7370" w:rsidRPr="00EC38A7">
        <w:t>0</w:t>
      </w:r>
      <w:r w:rsidR="003A5A45" w:rsidRPr="00EC38A7">
        <w:t>;</w:t>
      </w:r>
    </w:p>
    <w:p w14:paraId="5F56FD72" w14:textId="11411FCB" w:rsidR="00F0417F" w:rsidRPr="00EC38A7" w:rsidRDefault="000F7370" w:rsidP="00ED3E14">
      <w:pPr>
        <w:ind w:firstLine="567"/>
        <w:rPr>
          <w:b/>
        </w:rPr>
      </w:pPr>
      <w:r w:rsidRPr="00EC38A7">
        <w:t>у рядку 23:</w:t>
      </w:r>
    </w:p>
    <w:p w14:paraId="11494AEF" w14:textId="77777777" w:rsidR="000F7370" w:rsidRPr="00EC38A7" w:rsidRDefault="000F7370" w:rsidP="00ED3E14">
      <w:pPr>
        <w:pStyle w:val="af3"/>
        <w:tabs>
          <w:tab w:val="left" w:pos="567"/>
          <w:tab w:val="left" w:pos="993"/>
        </w:tabs>
        <w:ind w:left="567"/>
      </w:pPr>
      <w:r w:rsidRPr="00EC38A7">
        <w:t>колонки 4 слово “Квартальна” замінити словом “Місячна”;</w:t>
      </w:r>
    </w:p>
    <w:p w14:paraId="2BB04684" w14:textId="7D033ED2" w:rsidR="00D170A8" w:rsidRPr="00EC38A7" w:rsidRDefault="000F7370" w:rsidP="00ED3E14">
      <w:pPr>
        <w:tabs>
          <w:tab w:val="left" w:pos="567"/>
        </w:tabs>
        <w:ind w:firstLine="567"/>
      </w:pPr>
      <w:r w:rsidRPr="00EC38A7">
        <w:t>колонку 5 викласти в такій редакції:</w:t>
      </w:r>
    </w:p>
    <w:p w14:paraId="12EDB01D" w14:textId="77777777" w:rsidR="000F7370" w:rsidRPr="00EC38A7" w:rsidRDefault="000F7370" w:rsidP="00ED3E14">
      <w:pPr>
        <w:pStyle w:val="af3"/>
        <w:tabs>
          <w:tab w:val="left" w:pos="0"/>
          <w:tab w:val="left" w:pos="567"/>
          <w:tab w:val="left" w:pos="993"/>
        </w:tabs>
        <w:autoSpaceDE w:val="0"/>
        <w:autoSpaceDN w:val="0"/>
        <w:adjustRightInd w:val="0"/>
        <w:ind w:left="0" w:firstLine="567"/>
      </w:pPr>
      <w:r w:rsidRPr="00EC38A7">
        <w:t>“Не пізніше 25 числа місяця, наступного за звітним, за рік - не пізніше 20 лютого року, наступного за звітним”;</w:t>
      </w:r>
    </w:p>
    <w:p w14:paraId="29BFA995" w14:textId="6F894AC8" w:rsidR="000F7370" w:rsidRPr="00EC38A7" w:rsidRDefault="000F7370" w:rsidP="00ED3E14">
      <w:pPr>
        <w:pStyle w:val="af3"/>
        <w:ind w:left="0" w:firstLine="567"/>
      </w:pPr>
      <w:r w:rsidRPr="00EC38A7">
        <w:t>таблицю після рядка 23 доповнити новим рядком 24 такого змісту:</w:t>
      </w:r>
    </w:p>
    <w:p w14:paraId="38D976A5" w14:textId="77777777" w:rsidR="000F7370" w:rsidRPr="00EC38A7" w:rsidRDefault="000F7370" w:rsidP="000F7370">
      <w:r w:rsidRPr="00EC38A7">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51"/>
        <w:gridCol w:w="2267"/>
        <w:gridCol w:w="2130"/>
        <w:gridCol w:w="3122"/>
      </w:tblGrid>
      <w:tr w:rsidR="000F7370" w:rsidRPr="00EC38A7" w14:paraId="3EB02814" w14:textId="77777777" w:rsidTr="000F7370">
        <w:trPr>
          <w:cantSplit/>
          <w:jc w:val="center"/>
        </w:trPr>
        <w:tc>
          <w:tcPr>
            <w:tcW w:w="703" w:type="dxa"/>
            <w:tcBorders>
              <w:top w:val="single" w:sz="4" w:space="0" w:color="auto"/>
              <w:left w:val="single" w:sz="4" w:space="0" w:color="auto"/>
              <w:bottom w:val="single" w:sz="4" w:space="0" w:color="auto"/>
              <w:right w:val="single" w:sz="4" w:space="0" w:color="auto"/>
            </w:tcBorders>
            <w:vAlign w:val="center"/>
          </w:tcPr>
          <w:p w14:paraId="09A976A8" w14:textId="77777777" w:rsidR="000F7370" w:rsidRPr="00EC38A7" w:rsidRDefault="000F7370" w:rsidP="00F353B6">
            <w:pPr>
              <w:jc w:val="center"/>
            </w:pPr>
            <w:r w:rsidRPr="00EC38A7">
              <w:t>1</w:t>
            </w:r>
          </w:p>
        </w:tc>
        <w:tc>
          <w:tcPr>
            <w:tcW w:w="851" w:type="dxa"/>
            <w:tcBorders>
              <w:top w:val="single" w:sz="4" w:space="0" w:color="auto"/>
              <w:left w:val="single" w:sz="4" w:space="0" w:color="auto"/>
              <w:bottom w:val="single" w:sz="4" w:space="0" w:color="auto"/>
              <w:right w:val="single" w:sz="4" w:space="0" w:color="auto"/>
            </w:tcBorders>
            <w:vAlign w:val="center"/>
          </w:tcPr>
          <w:p w14:paraId="4539AEEC" w14:textId="77777777" w:rsidR="000F7370" w:rsidRPr="00EC38A7" w:rsidRDefault="000F7370" w:rsidP="00F353B6">
            <w:pPr>
              <w:jc w:val="center"/>
            </w:pPr>
            <w:r w:rsidRPr="00EC38A7">
              <w:t>2</w:t>
            </w:r>
          </w:p>
        </w:tc>
        <w:tc>
          <w:tcPr>
            <w:tcW w:w="2267" w:type="dxa"/>
            <w:tcBorders>
              <w:top w:val="single" w:sz="4" w:space="0" w:color="auto"/>
              <w:left w:val="single" w:sz="4" w:space="0" w:color="auto"/>
              <w:bottom w:val="single" w:sz="4" w:space="0" w:color="auto"/>
              <w:right w:val="single" w:sz="4" w:space="0" w:color="auto"/>
            </w:tcBorders>
            <w:vAlign w:val="center"/>
          </w:tcPr>
          <w:p w14:paraId="50F86DCC" w14:textId="77777777" w:rsidR="000F7370" w:rsidRPr="00EC38A7" w:rsidRDefault="000F7370" w:rsidP="00F353B6">
            <w:pPr>
              <w:jc w:val="center"/>
            </w:pPr>
            <w:r w:rsidRPr="00EC38A7">
              <w:t>3</w:t>
            </w:r>
          </w:p>
        </w:tc>
        <w:tc>
          <w:tcPr>
            <w:tcW w:w="2130" w:type="dxa"/>
            <w:tcBorders>
              <w:top w:val="single" w:sz="4" w:space="0" w:color="auto"/>
              <w:left w:val="single" w:sz="4" w:space="0" w:color="auto"/>
              <w:bottom w:val="single" w:sz="4" w:space="0" w:color="auto"/>
              <w:right w:val="single" w:sz="4" w:space="0" w:color="auto"/>
            </w:tcBorders>
            <w:vAlign w:val="center"/>
          </w:tcPr>
          <w:p w14:paraId="659911AF" w14:textId="77777777" w:rsidR="000F7370" w:rsidRPr="00EC38A7" w:rsidRDefault="000F7370" w:rsidP="00F353B6">
            <w:pPr>
              <w:jc w:val="center"/>
            </w:pPr>
            <w:r w:rsidRPr="00EC38A7">
              <w:t>4</w:t>
            </w:r>
          </w:p>
        </w:tc>
        <w:tc>
          <w:tcPr>
            <w:tcW w:w="3122" w:type="dxa"/>
            <w:tcBorders>
              <w:top w:val="single" w:sz="4" w:space="0" w:color="auto"/>
              <w:left w:val="single" w:sz="4" w:space="0" w:color="auto"/>
              <w:bottom w:val="single" w:sz="4" w:space="0" w:color="auto"/>
              <w:right w:val="single" w:sz="4" w:space="0" w:color="auto"/>
            </w:tcBorders>
            <w:vAlign w:val="center"/>
          </w:tcPr>
          <w:p w14:paraId="3C4859F7" w14:textId="77777777" w:rsidR="000F7370" w:rsidRPr="00EC38A7" w:rsidRDefault="000F7370" w:rsidP="00F353B6">
            <w:pPr>
              <w:jc w:val="center"/>
            </w:pPr>
            <w:r w:rsidRPr="00EC38A7">
              <w:t>5</w:t>
            </w:r>
          </w:p>
        </w:tc>
      </w:tr>
      <w:tr w:rsidR="000F7370" w:rsidRPr="00EC38A7" w14:paraId="42A262C0" w14:textId="77777777" w:rsidTr="000F7370">
        <w:trPr>
          <w:cantSplit/>
          <w:jc w:val="center"/>
        </w:trPr>
        <w:tc>
          <w:tcPr>
            <w:tcW w:w="703" w:type="dxa"/>
            <w:tcBorders>
              <w:top w:val="single" w:sz="4" w:space="0" w:color="auto"/>
              <w:left w:val="single" w:sz="4" w:space="0" w:color="auto"/>
              <w:bottom w:val="single" w:sz="4" w:space="0" w:color="auto"/>
              <w:right w:val="single" w:sz="4" w:space="0" w:color="auto"/>
            </w:tcBorders>
            <w:vAlign w:val="center"/>
          </w:tcPr>
          <w:p w14:paraId="06FE6ED2" w14:textId="24C4FACF" w:rsidR="000F7370" w:rsidRPr="00EC38A7" w:rsidRDefault="000F7370" w:rsidP="000F7370">
            <w:pPr>
              <w:jc w:val="center"/>
            </w:pPr>
            <w:r w:rsidRPr="00EC38A7">
              <w:t>24</w:t>
            </w:r>
          </w:p>
        </w:tc>
        <w:tc>
          <w:tcPr>
            <w:tcW w:w="851" w:type="dxa"/>
            <w:tcBorders>
              <w:top w:val="single" w:sz="4" w:space="0" w:color="auto"/>
              <w:left w:val="single" w:sz="4" w:space="0" w:color="auto"/>
              <w:bottom w:val="single" w:sz="4" w:space="0" w:color="auto"/>
              <w:right w:val="single" w:sz="4" w:space="0" w:color="auto"/>
            </w:tcBorders>
            <w:vAlign w:val="center"/>
          </w:tcPr>
          <w:p w14:paraId="69EE22D0" w14:textId="4C67146B" w:rsidR="000F7370" w:rsidRPr="00EC38A7" w:rsidRDefault="000F7370" w:rsidP="000F7370">
            <w:r w:rsidRPr="00EC38A7">
              <w:t>IRFR</w:t>
            </w:r>
          </w:p>
        </w:tc>
        <w:tc>
          <w:tcPr>
            <w:tcW w:w="2267" w:type="dxa"/>
            <w:tcBorders>
              <w:top w:val="single" w:sz="4" w:space="0" w:color="auto"/>
              <w:left w:val="single" w:sz="4" w:space="0" w:color="auto"/>
              <w:bottom w:val="single" w:sz="4" w:space="0" w:color="auto"/>
              <w:right w:val="single" w:sz="4" w:space="0" w:color="auto"/>
            </w:tcBorders>
            <w:vAlign w:val="center"/>
          </w:tcPr>
          <w:p w14:paraId="6FBA6C10" w14:textId="42F2EE1F" w:rsidR="000F7370" w:rsidRPr="00EC38A7" w:rsidRDefault="000F7370" w:rsidP="000F7370">
            <w:r w:rsidRPr="00EC38A7">
              <w:t>Дані фінансової звітності страховика</w:t>
            </w:r>
          </w:p>
        </w:tc>
        <w:tc>
          <w:tcPr>
            <w:tcW w:w="2130" w:type="dxa"/>
            <w:tcBorders>
              <w:top w:val="single" w:sz="4" w:space="0" w:color="auto"/>
              <w:left w:val="single" w:sz="4" w:space="0" w:color="auto"/>
              <w:bottom w:val="single" w:sz="4" w:space="0" w:color="auto"/>
              <w:right w:val="single" w:sz="4" w:space="0" w:color="auto"/>
            </w:tcBorders>
            <w:vAlign w:val="center"/>
          </w:tcPr>
          <w:p w14:paraId="079E8244" w14:textId="77777777" w:rsidR="000F7370" w:rsidRPr="00EC38A7" w:rsidRDefault="000F7370" w:rsidP="000F7370">
            <w:r w:rsidRPr="00EC38A7">
              <w:t xml:space="preserve">Проміжний період, </w:t>
            </w:r>
          </w:p>
          <w:p w14:paraId="5DD08E3B" w14:textId="66F817E2" w:rsidR="000F7370" w:rsidRPr="00EC38A7" w:rsidRDefault="000F7370" w:rsidP="000F7370">
            <w:r w:rsidRPr="00EC38A7">
              <w:t>рік</w:t>
            </w:r>
          </w:p>
        </w:tc>
        <w:tc>
          <w:tcPr>
            <w:tcW w:w="3122" w:type="dxa"/>
            <w:tcBorders>
              <w:top w:val="single" w:sz="4" w:space="0" w:color="auto"/>
              <w:left w:val="single" w:sz="4" w:space="0" w:color="auto"/>
              <w:bottom w:val="single" w:sz="4" w:space="0" w:color="auto"/>
              <w:right w:val="single" w:sz="4" w:space="0" w:color="auto"/>
            </w:tcBorders>
            <w:vAlign w:val="center"/>
          </w:tcPr>
          <w:p w14:paraId="1823762E" w14:textId="77777777" w:rsidR="000F7370" w:rsidRPr="00EC38A7" w:rsidRDefault="000F7370" w:rsidP="000F7370">
            <w:r w:rsidRPr="00EC38A7">
              <w:t>Не пізніше 30 числа місяця, наступного за звітним проміжним періодом,</w:t>
            </w:r>
          </w:p>
          <w:p w14:paraId="24ED6758" w14:textId="23797178" w:rsidR="000F7370" w:rsidRPr="00EC38A7" w:rsidRDefault="000F7370" w:rsidP="000F7370">
            <w:r w:rsidRPr="00EC38A7">
              <w:t>за рік – не пізніше 28 лютого року, наступного за звітним</w:t>
            </w:r>
          </w:p>
        </w:tc>
      </w:tr>
    </w:tbl>
    <w:p w14:paraId="6AB33A09" w14:textId="77777777" w:rsidR="000F7370" w:rsidRPr="00EC38A7" w:rsidRDefault="000F7370" w:rsidP="000F7370">
      <w:pPr>
        <w:tabs>
          <w:tab w:val="left" w:pos="8647"/>
        </w:tabs>
        <w:ind w:firstLine="567"/>
        <w:jc w:val="right"/>
      </w:pPr>
      <w:r w:rsidRPr="00EC38A7">
        <w:t>”.</w:t>
      </w:r>
    </w:p>
    <w:p w14:paraId="78C666C0" w14:textId="4E1BF0B3" w:rsidR="000F7370" w:rsidRPr="00EC38A7" w:rsidRDefault="000F7370" w:rsidP="00ED3E14">
      <w:pPr>
        <w:ind w:firstLine="567"/>
      </w:pPr>
      <w:r w:rsidRPr="00EC38A7">
        <w:t>У зв’язку з цим рядки 24–30 уважати відповідно рядками 25–31;</w:t>
      </w:r>
    </w:p>
    <w:p w14:paraId="6EAB6CEA" w14:textId="7F3BB787" w:rsidR="00F0417F" w:rsidRPr="00EC38A7" w:rsidRDefault="00F0417F" w:rsidP="00ED3E14">
      <w:pPr>
        <w:pStyle w:val="af3"/>
        <w:tabs>
          <w:tab w:val="left" w:pos="851"/>
        </w:tabs>
        <w:ind w:left="567"/>
      </w:pPr>
      <w:r w:rsidRPr="00EC38A7">
        <w:t>у рядках 2</w:t>
      </w:r>
      <w:r w:rsidR="000F7370" w:rsidRPr="00EC38A7">
        <w:t>5</w:t>
      </w:r>
      <w:r w:rsidRPr="00EC38A7">
        <w:t>–27:</w:t>
      </w:r>
    </w:p>
    <w:p w14:paraId="417E3D07" w14:textId="77777777" w:rsidR="00F0417F" w:rsidRPr="00EC38A7" w:rsidRDefault="00F0417F" w:rsidP="00ED3E14">
      <w:pPr>
        <w:pStyle w:val="af3"/>
        <w:tabs>
          <w:tab w:val="left" w:pos="567"/>
          <w:tab w:val="left" w:pos="993"/>
        </w:tabs>
        <w:ind w:left="567"/>
      </w:pPr>
      <w:r w:rsidRPr="00EC38A7">
        <w:t>колонки 4 слово “Квартальна” замінити словом “Місячна”;</w:t>
      </w:r>
    </w:p>
    <w:p w14:paraId="22F7FE4D" w14:textId="77777777" w:rsidR="00F0417F" w:rsidRPr="00EC38A7" w:rsidRDefault="00F0417F" w:rsidP="00ED3E14">
      <w:pPr>
        <w:tabs>
          <w:tab w:val="left" w:pos="567"/>
        </w:tabs>
        <w:ind w:firstLine="567"/>
      </w:pPr>
      <w:r w:rsidRPr="00EC38A7">
        <w:t>колонку 5 викласти в такій редакції:</w:t>
      </w:r>
    </w:p>
    <w:p w14:paraId="1EE391C3" w14:textId="05C57E21" w:rsidR="00F0417F" w:rsidRPr="00EC38A7" w:rsidRDefault="00F0417F" w:rsidP="00ED3E14">
      <w:pPr>
        <w:pStyle w:val="af3"/>
        <w:tabs>
          <w:tab w:val="left" w:pos="0"/>
          <w:tab w:val="left" w:pos="567"/>
          <w:tab w:val="left" w:pos="993"/>
        </w:tabs>
        <w:autoSpaceDE w:val="0"/>
        <w:autoSpaceDN w:val="0"/>
        <w:adjustRightInd w:val="0"/>
        <w:ind w:left="0" w:firstLine="567"/>
      </w:pPr>
      <w:r w:rsidRPr="00EC38A7">
        <w:t>“Не пізніше 25 числа місяця, наступного за звітним, за рік - не пізніше 20 лютого року, наступного за звітним”</w:t>
      </w:r>
      <w:r w:rsidR="00904635" w:rsidRPr="00EC38A7">
        <w:t>;</w:t>
      </w:r>
    </w:p>
    <w:p w14:paraId="04846579" w14:textId="77777777" w:rsidR="00904635" w:rsidRPr="00EC38A7" w:rsidRDefault="00904635" w:rsidP="00F0417F">
      <w:pPr>
        <w:pStyle w:val="af3"/>
        <w:tabs>
          <w:tab w:val="left" w:pos="0"/>
          <w:tab w:val="left" w:pos="567"/>
          <w:tab w:val="left" w:pos="993"/>
        </w:tabs>
        <w:autoSpaceDE w:val="0"/>
        <w:autoSpaceDN w:val="0"/>
        <w:adjustRightInd w:val="0"/>
        <w:ind w:left="0" w:firstLine="600"/>
      </w:pPr>
    </w:p>
    <w:p w14:paraId="0E13D67F" w14:textId="69D709FF" w:rsidR="00904635" w:rsidRPr="00EC38A7" w:rsidRDefault="00904635" w:rsidP="00ED3E14">
      <w:pPr>
        <w:pStyle w:val="af3"/>
        <w:numPr>
          <w:ilvl w:val="0"/>
          <w:numId w:val="27"/>
        </w:numPr>
        <w:tabs>
          <w:tab w:val="left" w:pos="851"/>
        </w:tabs>
        <w:ind w:left="0" w:firstLine="567"/>
      </w:pPr>
      <w:r w:rsidRPr="00EC38A7">
        <w:t>у таблиці 3:</w:t>
      </w:r>
    </w:p>
    <w:p w14:paraId="08A67DCA" w14:textId="77777777" w:rsidR="007F19D5" w:rsidRPr="00EC38A7" w:rsidRDefault="00904635" w:rsidP="00ED3E14">
      <w:pPr>
        <w:pStyle w:val="af3"/>
        <w:ind w:left="0" w:firstLine="567"/>
        <w:sectPr w:rsidR="007F19D5" w:rsidRPr="00EC38A7" w:rsidSect="00D76203">
          <w:headerReference w:type="first" r:id="rId90"/>
          <w:pgSz w:w="11906" w:h="16838"/>
          <w:pgMar w:top="567" w:right="567" w:bottom="1701" w:left="1701" w:header="709" w:footer="709" w:gutter="0"/>
          <w:cols w:space="708"/>
          <w:titlePg/>
          <w:docGrid w:linePitch="381"/>
        </w:sectPr>
      </w:pPr>
      <w:r w:rsidRPr="00EC38A7">
        <w:t>таблицю після рядка 2 доповнити новим рядком 3 такого змісту:</w:t>
      </w:r>
    </w:p>
    <w:p w14:paraId="0A936FF7" w14:textId="77777777" w:rsidR="00904635" w:rsidRPr="00EC38A7" w:rsidRDefault="00904635" w:rsidP="00904635">
      <w:r w:rsidRPr="00EC38A7">
        <w:lastRenderedPageBreak/>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2835"/>
        <w:gridCol w:w="1276"/>
        <w:gridCol w:w="3119"/>
      </w:tblGrid>
      <w:tr w:rsidR="00904635" w:rsidRPr="00EC38A7" w14:paraId="3F0EF699" w14:textId="77777777" w:rsidTr="009D6B8C">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553B14FF" w14:textId="77777777" w:rsidR="00904635" w:rsidRPr="00EC38A7" w:rsidRDefault="00904635" w:rsidP="009D6B8C">
            <w:pPr>
              <w:jc w:val="center"/>
            </w:pPr>
            <w:r w:rsidRPr="00EC38A7">
              <w:t>1</w:t>
            </w:r>
          </w:p>
        </w:tc>
        <w:tc>
          <w:tcPr>
            <w:tcW w:w="1139" w:type="dxa"/>
            <w:tcBorders>
              <w:top w:val="single" w:sz="4" w:space="0" w:color="auto"/>
              <w:left w:val="single" w:sz="4" w:space="0" w:color="auto"/>
              <w:bottom w:val="single" w:sz="4" w:space="0" w:color="auto"/>
              <w:right w:val="single" w:sz="4" w:space="0" w:color="auto"/>
            </w:tcBorders>
            <w:vAlign w:val="center"/>
          </w:tcPr>
          <w:p w14:paraId="56A1524D" w14:textId="77777777" w:rsidR="00904635" w:rsidRPr="00EC38A7" w:rsidRDefault="00904635" w:rsidP="009D6B8C">
            <w:pPr>
              <w:jc w:val="center"/>
            </w:pPr>
            <w:r w:rsidRPr="00EC38A7">
              <w:t>2</w:t>
            </w:r>
          </w:p>
        </w:tc>
        <w:tc>
          <w:tcPr>
            <w:tcW w:w="2835" w:type="dxa"/>
            <w:tcBorders>
              <w:top w:val="single" w:sz="4" w:space="0" w:color="auto"/>
              <w:left w:val="single" w:sz="4" w:space="0" w:color="auto"/>
              <w:bottom w:val="single" w:sz="4" w:space="0" w:color="auto"/>
              <w:right w:val="single" w:sz="4" w:space="0" w:color="auto"/>
            </w:tcBorders>
            <w:vAlign w:val="center"/>
          </w:tcPr>
          <w:p w14:paraId="05DF41BF" w14:textId="77777777" w:rsidR="00904635" w:rsidRPr="00EC38A7" w:rsidRDefault="00904635" w:rsidP="009D6B8C">
            <w:pPr>
              <w:jc w:val="center"/>
            </w:pPr>
            <w:r w:rsidRPr="00EC38A7">
              <w:t>3</w:t>
            </w:r>
          </w:p>
        </w:tc>
        <w:tc>
          <w:tcPr>
            <w:tcW w:w="1276" w:type="dxa"/>
            <w:tcBorders>
              <w:top w:val="single" w:sz="4" w:space="0" w:color="auto"/>
              <w:left w:val="single" w:sz="4" w:space="0" w:color="auto"/>
              <w:bottom w:val="single" w:sz="4" w:space="0" w:color="auto"/>
              <w:right w:val="single" w:sz="4" w:space="0" w:color="auto"/>
            </w:tcBorders>
            <w:vAlign w:val="center"/>
          </w:tcPr>
          <w:p w14:paraId="60E9F3D5" w14:textId="77777777" w:rsidR="00904635" w:rsidRPr="00EC38A7" w:rsidRDefault="00904635" w:rsidP="009D6B8C">
            <w:pPr>
              <w:jc w:val="center"/>
            </w:pPr>
            <w:r w:rsidRPr="00EC38A7">
              <w:t>4</w:t>
            </w:r>
          </w:p>
        </w:tc>
        <w:tc>
          <w:tcPr>
            <w:tcW w:w="3119" w:type="dxa"/>
            <w:tcBorders>
              <w:top w:val="single" w:sz="4" w:space="0" w:color="auto"/>
              <w:left w:val="single" w:sz="4" w:space="0" w:color="auto"/>
              <w:bottom w:val="single" w:sz="4" w:space="0" w:color="auto"/>
              <w:right w:val="single" w:sz="4" w:space="0" w:color="auto"/>
            </w:tcBorders>
            <w:vAlign w:val="center"/>
          </w:tcPr>
          <w:p w14:paraId="0A3C1C1B" w14:textId="77777777" w:rsidR="00904635" w:rsidRPr="00EC38A7" w:rsidRDefault="00904635" w:rsidP="009D6B8C">
            <w:pPr>
              <w:jc w:val="center"/>
            </w:pPr>
            <w:r w:rsidRPr="00EC38A7">
              <w:t>5</w:t>
            </w:r>
          </w:p>
        </w:tc>
      </w:tr>
      <w:tr w:rsidR="00904635" w:rsidRPr="00EC38A7" w14:paraId="759DA9B2" w14:textId="77777777" w:rsidTr="009D6B8C">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3C172DAA" w14:textId="7D0A18D0" w:rsidR="00904635" w:rsidRPr="00EC38A7" w:rsidRDefault="009B4173" w:rsidP="009D6B8C">
            <w:pPr>
              <w:jc w:val="center"/>
            </w:pPr>
            <w:r w:rsidRPr="00EC38A7">
              <w:t>3</w:t>
            </w:r>
          </w:p>
        </w:tc>
        <w:tc>
          <w:tcPr>
            <w:tcW w:w="1139" w:type="dxa"/>
            <w:tcBorders>
              <w:top w:val="single" w:sz="4" w:space="0" w:color="auto"/>
              <w:left w:val="single" w:sz="4" w:space="0" w:color="auto"/>
              <w:bottom w:val="single" w:sz="4" w:space="0" w:color="auto"/>
              <w:right w:val="single" w:sz="4" w:space="0" w:color="auto"/>
            </w:tcBorders>
            <w:vAlign w:val="center"/>
          </w:tcPr>
          <w:p w14:paraId="603FA3AE" w14:textId="77777777" w:rsidR="00904635" w:rsidRPr="00EC38A7" w:rsidRDefault="00904635" w:rsidP="009D6B8C">
            <w:r w:rsidRPr="00EC38A7">
              <w:t>CR21</w:t>
            </w:r>
          </w:p>
        </w:tc>
        <w:tc>
          <w:tcPr>
            <w:tcW w:w="2835" w:type="dxa"/>
            <w:tcBorders>
              <w:top w:val="single" w:sz="4" w:space="0" w:color="auto"/>
              <w:left w:val="single" w:sz="4" w:space="0" w:color="auto"/>
              <w:bottom w:val="single" w:sz="4" w:space="0" w:color="auto"/>
              <w:right w:val="single" w:sz="4" w:space="0" w:color="auto"/>
            </w:tcBorders>
            <w:vAlign w:val="center"/>
          </w:tcPr>
          <w:p w14:paraId="04772AA6" w14:textId="77777777" w:rsidR="00904635" w:rsidRPr="00EC38A7" w:rsidRDefault="00904635" w:rsidP="009D6B8C">
            <w:r w:rsidRPr="00EC38A7">
              <w:t>Дані про пов’язаних із небанківськими фінансовими установами осіб</w:t>
            </w:r>
          </w:p>
        </w:tc>
        <w:tc>
          <w:tcPr>
            <w:tcW w:w="1276" w:type="dxa"/>
            <w:tcBorders>
              <w:top w:val="single" w:sz="4" w:space="0" w:color="auto"/>
              <w:left w:val="single" w:sz="4" w:space="0" w:color="auto"/>
              <w:bottom w:val="single" w:sz="4" w:space="0" w:color="auto"/>
              <w:right w:val="single" w:sz="4" w:space="0" w:color="auto"/>
            </w:tcBorders>
            <w:vAlign w:val="center"/>
          </w:tcPr>
          <w:p w14:paraId="6AABCD03" w14:textId="77777777" w:rsidR="00904635" w:rsidRPr="00EC38A7" w:rsidRDefault="00904635" w:rsidP="009D6B8C">
            <w:r w:rsidRPr="00EC38A7">
              <w:t>Місячна</w:t>
            </w:r>
          </w:p>
        </w:tc>
        <w:tc>
          <w:tcPr>
            <w:tcW w:w="3119" w:type="dxa"/>
            <w:tcBorders>
              <w:top w:val="single" w:sz="4" w:space="0" w:color="auto"/>
              <w:left w:val="single" w:sz="4" w:space="0" w:color="auto"/>
              <w:bottom w:val="single" w:sz="4" w:space="0" w:color="auto"/>
              <w:right w:val="single" w:sz="4" w:space="0" w:color="auto"/>
            </w:tcBorders>
            <w:vAlign w:val="center"/>
          </w:tcPr>
          <w:p w14:paraId="5BE4DA75" w14:textId="77777777" w:rsidR="00904635" w:rsidRPr="00EC38A7" w:rsidRDefault="00904635" w:rsidP="009D6B8C">
            <w:r w:rsidRPr="00EC38A7">
              <w:t>Не пізніше 25 числа місяця, наступного за звітним</w:t>
            </w:r>
          </w:p>
        </w:tc>
      </w:tr>
    </w:tbl>
    <w:p w14:paraId="3C8400C9" w14:textId="77777777" w:rsidR="00904635" w:rsidRPr="00EC38A7" w:rsidRDefault="00904635" w:rsidP="00904635">
      <w:pPr>
        <w:tabs>
          <w:tab w:val="left" w:pos="8647"/>
        </w:tabs>
        <w:ind w:firstLine="567"/>
        <w:jc w:val="right"/>
      </w:pPr>
      <w:r w:rsidRPr="00EC38A7">
        <w:t>”.</w:t>
      </w:r>
    </w:p>
    <w:p w14:paraId="2F1EE0E2" w14:textId="34C9CB27" w:rsidR="00904635" w:rsidRPr="00EC38A7" w:rsidRDefault="00904635" w:rsidP="00ED3E14">
      <w:pPr>
        <w:ind w:firstLine="567"/>
      </w:pPr>
      <w:r w:rsidRPr="00EC38A7">
        <w:t>У зв’язку з цим рядки 3–19 уважати відповідно рядками 4–20;</w:t>
      </w:r>
    </w:p>
    <w:p w14:paraId="7CB818D3" w14:textId="563E6A35" w:rsidR="003A683D" w:rsidRPr="00EC38A7" w:rsidRDefault="003A683D" w:rsidP="00ED3E14">
      <w:pPr>
        <w:pStyle w:val="af3"/>
        <w:ind w:left="0" w:firstLine="567"/>
      </w:pPr>
      <w:r w:rsidRPr="00EC38A7">
        <w:t xml:space="preserve">рядки 8, 9 </w:t>
      </w:r>
      <w:r w:rsidR="009B4173" w:rsidRPr="00EC38A7">
        <w:t>викласти в такій редакції</w:t>
      </w:r>
      <w:r w:rsidRPr="00EC38A7">
        <w:t>:</w:t>
      </w:r>
    </w:p>
    <w:p w14:paraId="73D09A1C" w14:textId="77777777" w:rsidR="00904635" w:rsidRPr="00EC38A7" w:rsidRDefault="00904635" w:rsidP="00904635">
      <w:r w:rsidRPr="00EC38A7">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2698"/>
        <w:gridCol w:w="1276"/>
        <w:gridCol w:w="3119"/>
      </w:tblGrid>
      <w:tr w:rsidR="00904635" w:rsidRPr="00EC38A7" w14:paraId="2133EB6B" w14:textId="77777777" w:rsidTr="0090463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24B512EB" w14:textId="77777777" w:rsidR="00904635" w:rsidRPr="00EC38A7" w:rsidRDefault="00904635" w:rsidP="009D6B8C">
            <w:pPr>
              <w:jc w:val="center"/>
            </w:pPr>
            <w:r w:rsidRPr="00EC38A7">
              <w:t>1</w:t>
            </w:r>
          </w:p>
        </w:tc>
        <w:tc>
          <w:tcPr>
            <w:tcW w:w="1276" w:type="dxa"/>
            <w:tcBorders>
              <w:top w:val="single" w:sz="4" w:space="0" w:color="auto"/>
              <w:left w:val="single" w:sz="4" w:space="0" w:color="auto"/>
              <w:bottom w:val="single" w:sz="4" w:space="0" w:color="auto"/>
              <w:right w:val="single" w:sz="4" w:space="0" w:color="auto"/>
            </w:tcBorders>
            <w:vAlign w:val="center"/>
          </w:tcPr>
          <w:p w14:paraId="51A386D4" w14:textId="77777777" w:rsidR="00904635" w:rsidRPr="00EC38A7" w:rsidRDefault="00904635" w:rsidP="009D6B8C">
            <w:pPr>
              <w:jc w:val="center"/>
            </w:pPr>
            <w:r w:rsidRPr="00EC38A7">
              <w:t>2</w:t>
            </w:r>
          </w:p>
        </w:tc>
        <w:tc>
          <w:tcPr>
            <w:tcW w:w="2698" w:type="dxa"/>
            <w:tcBorders>
              <w:top w:val="single" w:sz="4" w:space="0" w:color="auto"/>
              <w:left w:val="single" w:sz="4" w:space="0" w:color="auto"/>
              <w:bottom w:val="single" w:sz="4" w:space="0" w:color="auto"/>
              <w:right w:val="single" w:sz="4" w:space="0" w:color="auto"/>
            </w:tcBorders>
            <w:vAlign w:val="center"/>
          </w:tcPr>
          <w:p w14:paraId="09785B78" w14:textId="77777777" w:rsidR="00904635" w:rsidRPr="00EC38A7" w:rsidRDefault="00904635" w:rsidP="009D6B8C">
            <w:pPr>
              <w:jc w:val="center"/>
            </w:pPr>
            <w:r w:rsidRPr="00EC38A7">
              <w:t>3</w:t>
            </w:r>
          </w:p>
        </w:tc>
        <w:tc>
          <w:tcPr>
            <w:tcW w:w="1276" w:type="dxa"/>
            <w:tcBorders>
              <w:top w:val="single" w:sz="4" w:space="0" w:color="auto"/>
              <w:left w:val="single" w:sz="4" w:space="0" w:color="auto"/>
              <w:bottom w:val="single" w:sz="4" w:space="0" w:color="auto"/>
              <w:right w:val="single" w:sz="4" w:space="0" w:color="auto"/>
            </w:tcBorders>
            <w:vAlign w:val="center"/>
          </w:tcPr>
          <w:p w14:paraId="6959C602" w14:textId="77777777" w:rsidR="00904635" w:rsidRPr="00EC38A7" w:rsidRDefault="00904635" w:rsidP="009D6B8C">
            <w:pPr>
              <w:jc w:val="center"/>
            </w:pPr>
            <w:r w:rsidRPr="00EC38A7">
              <w:t>4</w:t>
            </w:r>
          </w:p>
        </w:tc>
        <w:tc>
          <w:tcPr>
            <w:tcW w:w="3119" w:type="dxa"/>
            <w:tcBorders>
              <w:top w:val="single" w:sz="4" w:space="0" w:color="auto"/>
              <w:left w:val="single" w:sz="4" w:space="0" w:color="auto"/>
              <w:bottom w:val="single" w:sz="4" w:space="0" w:color="auto"/>
              <w:right w:val="single" w:sz="4" w:space="0" w:color="auto"/>
            </w:tcBorders>
            <w:vAlign w:val="center"/>
          </w:tcPr>
          <w:p w14:paraId="340E3C81" w14:textId="77777777" w:rsidR="00904635" w:rsidRPr="00EC38A7" w:rsidRDefault="00904635" w:rsidP="009D6B8C">
            <w:pPr>
              <w:jc w:val="center"/>
            </w:pPr>
            <w:r w:rsidRPr="00EC38A7">
              <w:t>5</w:t>
            </w:r>
          </w:p>
        </w:tc>
      </w:tr>
      <w:tr w:rsidR="00904635" w:rsidRPr="00EC38A7" w14:paraId="4093A477" w14:textId="77777777" w:rsidTr="0090463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5FDB3771" w14:textId="006384E5" w:rsidR="00904635" w:rsidRPr="00EC38A7" w:rsidRDefault="00E464D6" w:rsidP="00904635">
            <w:pPr>
              <w:jc w:val="center"/>
            </w:pPr>
            <w:r w:rsidRPr="00EC38A7">
              <w:t>8</w:t>
            </w:r>
          </w:p>
        </w:tc>
        <w:tc>
          <w:tcPr>
            <w:tcW w:w="1276" w:type="dxa"/>
            <w:tcBorders>
              <w:top w:val="single" w:sz="4" w:space="0" w:color="auto"/>
              <w:left w:val="single" w:sz="4" w:space="0" w:color="auto"/>
              <w:bottom w:val="single" w:sz="4" w:space="0" w:color="auto"/>
              <w:right w:val="single" w:sz="4" w:space="0" w:color="auto"/>
            </w:tcBorders>
            <w:vAlign w:val="center"/>
          </w:tcPr>
          <w:p w14:paraId="77EAE681" w14:textId="2D0B5991" w:rsidR="00904635" w:rsidRPr="00EC38A7" w:rsidRDefault="00904635" w:rsidP="00904635">
            <w:r w:rsidRPr="00EC38A7">
              <w:t>LRF071</w:t>
            </w:r>
          </w:p>
        </w:tc>
        <w:tc>
          <w:tcPr>
            <w:tcW w:w="2698" w:type="dxa"/>
            <w:tcBorders>
              <w:top w:val="single" w:sz="4" w:space="0" w:color="auto"/>
              <w:left w:val="single" w:sz="4" w:space="0" w:color="auto"/>
              <w:bottom w:val="single" w:sz="4" w:space="0" w:color="auto"/>
              <w:right w:val="single" w:sz="4" w:space="0" w:color="auto"/>
            </w:tcBorders>
            <w:vAlign w:val="center"/>
          </w:tcPr>
          <w:p w14:paraId="0999D7C1" w14:textId="3944384E" w:rsidR="00904635" w:rsidRPr="00EC38A7" w:rsidRDefault="00904635" w:rsidP="00904635">
            <w:r w:rsidRPr="00EC38A7">
              <w:t>Дані про договори із залучення коштів та контрагентів, від яких залучені кошти</w:t>
            </w:r>
          </w:p>
        </w:tc>
        <w:tc>
          <w:tcPr>
            <w:tcW w:w="1276" w:type="dxa"/>
            <w:tcBorders>
              <w:top w:val="single" w:sz="4" w:space="0" w:color="auto"/>
              <w:left w:val="single" w:sz="4" w:space="0" w:color="auto"/>
              <w:bottom w:val="single" w:sz="4" w:space="0" w:color="auto"/>
              <w:right w:val="single" w:sz="4" w:space="0" w:color="auto"/>
            </w:tcBorders>
            <w:vAlign w:val="center"/>
          </w:tcPr>
          <w:p w14:paraId="6DF6C860" w14:textId="32CC30BF" w:rsidR="00904635" w:rsidRPr="00EC38A7" w:rsidRDefault="00904635" w:rsidP="00904635">
            <w:r w:rsidRPr="00EC38A7">
              <w:t>Місячна</w:t>
            </w:r>
          </w:p>
        </w:tc>
        <w:tc>
          <w:tcPr>
            <w:tcW w:w="3119" w:type="dxa"/>
            <w:tcBorders>
              <w:top w:val="single" w:sz="4" w:space="0" w:color="auto"/>
              <w:left w:val="single" w:sz="4" w:space="0" w:color="auto"/>
              <w:bottom w:val="single" w:sz="4" w:space="0" w:color="auto"/>
              <w:right w:val="single" w:sz="4" w:space="0" w:color="auto"/>
            </w:tcBorders>
            <w:vAlign w:val="center"/>
          </w:tcPr>
          <w:p w14:paraId="2F71ECBC" w14:textId="106B83F0" w:rsidR="00904635" w:rsidRPr="00EC38A7" w:rsidRDefault="00904635" w:rsidP="00904635">
            <w:r w:rsidRPr="00EC38A7">
              <w:t>Не пізніше 25 числа місяця, наступного за звітним</w:t>
            </w:r>
          </w:p>
        </w:tc>
      </w:tr>
      <w:tr w:rsidR="00904635" w:rsidRPr="00EC38A7" w14:paraId="694EB2A4" w14:textId="77777777" w:rsidTr="00904635">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4ED1E10D" w14:textId="799CD79F" w:rsidR="00904635" w:rsidRPr="00EC38A7" w:rsidRDefault="00E464D6" w:rsidP="00904635">
            <w:pPr>
              <w:jc w:val="center"/>
            </w:pPr>
            <w:r w:rsidRPr="00EC38A7">
              <w:t>9</w:t>
            </w:r>
          </w:p>
        </w:tc>
        <w:tc>
          <w:tcPr>
            <w:tcW w:w="1276" w:type="dxa"/>
            <w:tcBorders>
              <w:top w:val="single" w:sz="4" w:space="0" w:color="auto"/>
              <w:left w:val="single" w:sz="4" w:space="0" w:color="auto"/>
              <w:bottom w:val="single" w:sz="4" w:space="0" w:color="auto"/>
              <w:right w:val="single" w:sz="4" w:space="0" w:color="auto"/>
            </w:tcBorders>
            <w:vAlign w:val="center"/>
          </w:tcPr>
          <w:p w14:paraId="64B39912" w14:textId="18B0CF2C" w:rsidR="00904635" w:rsidRPr="00EC38A7" w:rsidRDefault="00904635" w:rsidP="00904635">
            <w:r w:rsidRPr="00EC38A7">
              <w:t>LRF072</w:t>
            </w:r>
          </w:p>
        </w:tc>
        <w:tc>
          <w:tcPr>
            <w:tcW w:w="2698" w:type="dxa"/>
            <w:tcBorders>
              <w:top w:val="single" w:sz="4" w:space="0" w:color="auto"/>
              <w:left w:val="single" w:sz="4" w:space="0" w:color="auto"/>
              <w:bottom w:val="single" w:sz="4" w:space="0" w:color="auto"/>
              <w:right w:val="single" w:sz="4" w:space="0" w:color="auto"/>
            </w:tcBorders>
            <w:vAlign w:val="center"/>
          </w:tcPr>
          <w:p w14:paraId="59043036" w14:textId="52089490" w:rsidR="00904635" w:rsidRPr="00EC38A7" w:rsidRDefault="00904635" w:rsidP="00904635">
            <w:r w:rsidRPr="00EC38A7">
              <w:t>Дані про операції за договорами із залучення коштів</w:t>
            </w:r>
          </w:p>
        </w:tc>
        <w:tc>
          <w:tcPr>
            <w:tcW w:w="1276" w:type="dxa"/>
            <w:tcBorders>
              <w:top w:val="single" w:sz="4" w:space="0" w:color="auto"/>
              <w:left w:val="single" w:sz="4" w:space="0" w:color="auto"/>
              <w:bottom w:val="single" w:sz="4" w:space="0" w:color="auto"/>
              <w:right w:val="single" w:sz="4" w:space="0" w:color="auto"/>
            </w:tcBorders>
            <w:vAlign w:val="center"/>
          </w:tcPr>
          <w:p w14:paraId="10BA7E4F" w14:textId="2E384064" w:rsidR="00904635" w:rsidRPr="00EC38A7" w:rsidRDefault="00904635" w:rsidP="00904635">
            <w:r w:rsidRPr="00EC38A7">
              <w:t>Місячна</w:t>
            </w:r>
          </w:p>
        </w:tc>
        <w:tc>
          <w:tcPr>
            <w:tcW w:w="3119" w:type="dxa"/>
            <w:tcBorders>
              <w:top w:val="single" w:sz="4" w:space="0" w:color="auto"/>
              <w:left w:val="single" w:sz="4" w:space="0" w:color="auto"/>
              <w:bottom w:val="single" w:sz="4" w:space="0" w:color="auto"/>
              <w:right w:val="single" w:sz="4" w:space="0" w:color="auto"/>
            </w:tcBorders>
            <w:vAlign w:val="center"/>
          </w:tcPr>
          <w:p w14:paraId="5D8C4562" w14:textId="3F0AFB45" w:rsidR="00904635" w:rsidRPr="00EC38A7" w:rsidRDefault="00904635" w:rsidP="00904635">
            <w:r w:rsidRPr="00EC38A7">
              <w:t>Не пізніше 25 числа місяця, наступного за звітним</w:t>
            </w:r>
          </w:p>
        </w:tc>
      </w:tr>
    </w:tbl>
    <w:p w14:paraId="4F92AA9B" w14:textId="4D40577C" w:rsidR="007F19D5" w:rsidRPr="00EC38A7" w:rsidRDefault="00904635" w:rsidP="00904635">
      <w:pPr>
        <w:tabs>
          <w:tab w:val="left" w:pos="8647"/>
        </w:tabs>
        <w:ind w:firstLine="567"/>
        <w:jc w:val="right"/>
      </w:pPr>
      <w:r w:rsidRPr="00EC38A7">
        <w:t>”</w:t>
      </w:r>
      <w:r w:rsidR="00A527C8">
        <w:rPr>
          <w:lang w:val="en-US"/>
        </w:rPr>
        <w:t>;</w:t>
      </w:r>
      <w:r w:rsidR="007F19D5" w:rsidRPr="00EC38A7">
        <w:t xml:space="preserve"> </w:t>
      </w:r>
    </w:p>
    <w:p w14:paraId="11DBFF92" w14:textId="3EFAD974" w:rsidR="00904635" w:rsidRPr="00EC38A7" w:rsidRDefault="00904635" w:rsidP="00ED3E14">
      <w:pPr>
        <w:pStyle w:val="af3"/>
        <w:numPr>
          <w:ilvl w:val="0"/>
          <w:numId w:val="27"/>
        </w:numPr>
        <w:tabs>
          <w:tab w:val="left" w:pos="851"/>
        </w:tabs>
        <w:ind w:left="0" w:firstLine="567"/>
      </w:pPr>
      <w:r w:rsidRPr="00EC38A7">
        <w:t>у таблиці 4:</w:t>
      </w:r>
    </w:p>
    <w:p w14:paraId="0FFC44AB" w14:textId="77777777" w:rsidR="00904635" w:rsidRPr="00EC38A7" w:rsidRDefault="00904635" w:rsidP="00FF3713">
      <w:pPr>
        <w:pStyle w:val="af3"/>
        <w:ind w:left="0" w:firstLine="567"/>
      </w:pPr>
      <w:r w:rsidRPr="00EC38A7">
        <w:t>таблицю після рядка 2 доповнити новим рядком 3 такого змісту:</w:t>
      </w:r>
    </w:p>
    <w:p w14:paraId="5BE30C64" w14:textId="77777777" w:rsidR="00904635" w:rsidRPr="00EC38A7" w:rsidRDefault="00904635" w:rsidP="00904635">
      <w:r w:rsidRPr="00EC38A7">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2835"/>
        <w:gridCol w:w="1276"/>
        <w:gridCol w:w="3119"/>
      </w:tblGrid>
      <w:tr w:rsidR="00904635" w:rsidRPr="00EC38A7" w14:paraId="3ED82013" w14:textId="77777777" w:rsidTr="009D6B8C">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305F41FA" w14:textId="77777777" w:rsidR="00904635" w:rsidRPr="00EC38A7" w:rsidRDefault="00904635" w:rsidP="009D6B8C">
            <w:pPr>
              <w:jc w:val="center"/>
            </w:pPr>
            <w:r w:rsidRPr="00EC38A7">
              <w:t>1</w:t>
            </w:r>
          </w:p>
        </w:tc>
        <w:tc>
          <w:tcPr>
            <w:tcW w:w="1139" w:type="dxa"/>
            <w:tcBorders>
              <w:top w:val="single" w:sz="4" w:space="0" w:color="auto"/>
              <w:left w:val="single" w:sz="4" w:space="0" w:color="auto"/>
              <w:bottom w:val="single" w:sz="4" w:space="0" w:color="auto"/>
              <w:right w:val="single" w:sz="4" w:space="0" w:color="auto"/>
            </w:tcBorders>
            <w:vAlign w:val="center"/>
          </w:tcPr>
          <w:p w14:paraId="5172F201" w14:textId="77777777" w:rsidR="00904635" w:rsidRPr="00EC38A7" w:rsidRDefault="00904635" w:rsidP="009D6B8C">
            <w:pPr>
              <w:jc w:val="center"/>
            </w:pPr>
            <w:r w:rsidRPr="00EC38A7">
              <w:t>2</w:t>
            </w:r>
          </w:p>
        </w:tc>
        <w:tc>
          <w:tcPr>
            <w:tcW w:w="2835" w:type="dxa"/>
            <w:tcBorders>
              <w:top w:val="single" w:sz="4" w:space="0" w:color="auto"/>
              <w:left w:val="single" w:sz="4" w:space="0" w:color="auto"/>
              <w:bottom w:val="single" w:sz="4" w:space="0" w:color="auto"/>
              <w:right w:val="single" w:sz="4" w:space="0" w:color="auto"/>
            </w:tcBorders>
            <w:vAlign w:val="center"/>
          </w:tcPr>
          <w:p w14:paraId="41BAF691" w14:textId="77777777" w:rsidR="00904635" w:rsidRPr="00EC38A7" w:rsidRDefault="00904635" w:rsidP="009D6B8C">
            <w:pPr>
              <w:jc w:val="center"/>
            </w:pPr>
            <w:r w:rsidRPr="00EC38A7">
              <w:t>3</w:t>
            </w:r>
          </w:p>
        </w:tc>
        <w:tc>
          <w:tcPr>
            <w:tcW w:w="1276" w:type="dxa"/>
            <w:tcBorders>
              <w:top w:val="single" w:sz="4" w:space="0" w:color="auto"/>
              <w:left w:val="single" w:sz="4" w:space="0" w:color="auto"/>
              <w:bottom w:val="single" w:sz="4" w:space="0" w:color="auto"/>
              <w:right w:val="single" w:sz="4" w:space="0" w:color="auto"/>
            </w:tcBorders>
            <w:vAlign w:val="center"/>
          </w:tcPr>
          <w:p w14:paraId="3C91E939" w14:textId="77777777" w:rsidR="00904635" w:rsidRPr="00EC38A7" w:rsidRDefault="00904635" w:rsidP="009D6B8C">
            <w:pPr>
              <w:jc w:val="center"/>
            </w:pPr>
            <w:r w:rsidRPr="00EC38A7">
              <w:t>4</w:t>
            </w:r>
          </w:p>
        </w:tc>
        <w:tc>
          <w:tcPr>
            <w:tcW w:w="3119" w:type="dxa"/>
            <w:tcBorders>
              <w:top w:val="single" w:sz="4" w:space="0" w:color="auto"/>
              <w:left w:val="single" w:sz="4" w:space="0" w:color="auto"/>
              <w:bottom w:val="single" w:sz="4" w:space="0" w:color="auto"/>
              <w:right w:val="single" w:sz="4" w:space="0" w:color="auto"/>
            </w:tcBorders>
            <w:vAlign w:val="center"/>
          </w:tcPr>
          <w:p w14:paraId="44AD13A9" w14:textId="77777777" w:rsidR="00904635" w:rsidRPr="00EC38A7" w:rsidRDefault="00904635" w:rsidP="009D6B8C">
            <w:pPr>
              <w:jc w:val="center"/>
            </w:pPr>
            <w:r w:rsidRPr="00EC38A7">
              <w:t>5</w:t>
            </w:r>
          </w:p>
        </w:tc>
      </w:tr>
      <w:tr w:rsidR="00904635" w:rsidRPr="00EC38A7" w14:paraId="29585A83" w14:textId="77777777" w:rsidTr="009D6B8C">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04533F0A" w14:textId="4F4C1219" w:rsidR="00904635" w:rsidRPr="00EC38A7" w:rsidRDefault="000F7370" w:rsidP="009D6B8C">
            <w:pPr>
              <w:jc w:val="center"/>
            </w:pPr>
            <w:r w:rsidRPr="00EC38A7">
              <w:t>3</w:t>
            </w:r>
          </w:p>
        </w:tc>
        <w:tc>
          <w:tcPr>
            <w:tcW w:w="1139" w:type="dxa"/>
            <w:tcBorders>
              <w:top w:val="single" w:sz="4" w:space="0" w:color="auto"/>
              <w:left w:val="single" w:sz="4" w:space="0" w:color="auto"/>
              <w:bottom w:val="single" w:sz="4" w:space="0" w:color="auto"/>
              <w:right w:val="single" w:sz="4" w:space="0" w:color="auto"/>
            </w:tcBorders>
            <w:vAlign w:val="center"/>
          </w:tcPr>
          <w:p w14:paraId="08A616B6" w14:textId="77777777" w:rsidR="00904635" w:rsidRPr="00EC38A7" w:rsidRDefault="00904635" w:rsidP="009D6B8C">
            <w:r w:rsidRPr="00EC38A7">
              <w:t>CR21</w:t>
            </w:r>
          </w:p>
        </w:tc>
        <w:tc>
          <w:tcPr>
            <w:tcW w:w="2835" w:type="dxa"/>
            <w:tcBorders>
              <w:top w:val="single" w:sz="4" w:space="0" w:color="auto"/>
              <w:left w:val="single" w:sz="4" w:space="0" w:color="auto"/>
              <w:bottom w:val="single" w:sz="4" w:space="0" w:color="auto"/>
              <w:right w:val="single" w:sz="4" w:space="0" w:color="auto"/>
            </w:tcBorders>
            <w:vAlign w:val="center"/>
          </w:tcPr>
          <w:p w14:paraId="66C200CF" w14:textId="77777777" w:rsidR="00904635" w:rsidRPr="00EC38A7" w:rsidRDefault="00904635" w:rsidP="009D6B8C">
            <w:r w:rsidRPr="00EC38A7">
              <w:t>Дані про пов’язаних із небанківськими фінансовими установами осіб</w:t>
            </w:r>
          </w:p>
        </w:tc>
        <w:tc>
          <w:tcPr>
            <w:tcW w:w="1276" w:type="dxa"/>
            <w:tcBorders>
              <w:top w:val="single" w:sz="4" w:space="0" w:color="auto"/>
              <w:left w:val="single" w:sz="4" w:space="0" w:color="auto"/>
              <w:bottom w:val="single" w:sz="4" w:space="0" w:color="auto"/>
              <w:right w:val="single" w:sz="4" w:space="0" w:color="auto"/>
            </w:tcBorders>
            <w:vAlign w:val="center"/>
          </w:tcPr>
          <w:p w14:paraId="3BA5E3FC" w14:textId="77777777" w:rsidR="00904635" w:rsidRPr="00EC38A7" w:rsidRDefault="00904635" w:rsidP="009D6B8C">
            <w:r w:rsidRPr="00EC38A7">
              <w:t>Місячна</w:t>
            </w:r>
          </w:p>
        </w:tc>
        <w:tc>
          <w:tcPr>
            <w:tcW w:w="3119" w:type="dxa"/>
            <w:tcBorders>
              <w:top w:val="single" w:sz="4" w:space="0" w:color="auto"/>
              <w:left w:val="single" w:sz="4" w:space="0" w:color="auto"/>
              <w:bottom w:val="single" w:sz="4" w:space="0" w:color="auto"/>
              <w:right w:val="single" w:sz="4" w:space="0" w:color="auto"/>
            </w:tcBorders>
            <w:vAlign w:val="center"/>
          </w:tcPr>
          <w:p w14:paraId="66280BC4" w14:textId="77777777" w:rsidR="00904635" w:rsidRPr="00EC38A7" w:rsidRDefault="00904635" w:rsidP="009D6B8C">
            <w:r w:rsidRPr="00EC38A7">
              <w:t>Не пізніше 25 числа місяця, наступного за звітним</w:t>
            </w:r>
          </w:p>
        </w:tc>
      </w:tr>
    </w:tbl>
    <w:p w14:paraId="3D95142E" w14:textId="77777777" w:rsidR="00904635" w:rsidRPr="00EC38A7" w:rsidRDefault="00904635" w:rsidP="00904635">
      <w:pPr>
        <w:tabs>
          <w:tab w:val="left" w:pos="8647"/>
        </w:tabs>
        <w:ind w:firstLine="567"/>
        <w:jc w:val="right"/>
      </w:pPr>
      <w:r w:rsidRPr="00EC38A7">
        <w:t>”.</w:t>
      </w:r>
    </w:p>
    <w:p w14:paraId="5D24881A" w14:textId="77777777" w:rsidR="00904635" w:rsidRPr="00EC38A7" w:rsidRDefault="00904635" w:rsidP="00FF3713">
      <w:pPr>
        <w:ind w:firstLine="567"/>
      </w:pPr>
      <w:r w:rsidRPr="00EC38A7">
        <w:t>У зв’язку з цим рядки 3–14 уважати відповідно рядками 4–15;</w:t>
      </w:r>
    </w:p>
    <w:p w14:paraId="148DAB06" w14:textId="60A57C16" w:rsidR="003A683D" w:rsidRPr="00EC38A7" w:rsidRDefault="003A683D" w:rsidP="00FF3713">
      <w:pPr>
        <w:pStyle w:val="af3"/>
        <w:ind w:left="0" w:firstLine="567"/>
      </w:pPr>
      <w:r w:rsidRPr="00EC38A7">
        <w:t xml:space="preserve">рядки 8, 9 </w:t>
      </w:r>
      <w:r w:rsidR="009B4173" w:rsidRPr="00EC38A7">
        <w:t>викласти в такій редакції</w:t>
      </w:r>
      <w:r w:rsidRPr="00EC38A7">
        <w:t>:</w:t>
      </w:r>
    </w:p>
    <w:p w14:paraId="270810AA" w14:textId="0C1F1CC4" w:rsidR="00904635" w:rsidRPr="00EC38A7" w:rsidRDefault="00904635" w:rsidP="00904635">
      <w:r w:rsidRPr="00EC38A7">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2698"/>
        <w:gridCol w:w="1276"/>
        <w:gridCol w:w="3119"/>
      </w:tblGrid>
      <w:tr w:rsidR="00904635" w:rsidRPr="00EC38A7" w14:paraId="4339EAC8" w14:textId="77777777" w:rsidTr="009D6B8C">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7B7413A2" w14:textId="77777777" w:rsidR="00904635" w:rsidRPr="00EC38A7" w:rsidRDefault="00904635" w:rsidP="009D6B8C">
            <w:pPr>
              <w:jc w:val="center"/>
            </w:pPr>
            <w:r w:rsidRPr="00EC38A7">
              <w:t>1</w:t>
            </w:r>
          </w:p>
        </w:tc>
        <w:tc>
          <w:tcPr>
            <w:tcW w:w="1276" w:type="dxa"/>
            <w:tcBorders>
              <w:top w:val="single" w:sz="4" w:space="0" w:color="auto"/>
              <w:left w:val="single" w:sz="4" w:space="0" w:color="auto"/>
              <w:bottom w:val="single" w:sz="4" w:space="0" w:color="auto"/>
              <w:right w:val="single" w:sz="4" w:space="0" w:color="auto"/>
            </w:tcBorders>
            <w:vAlign w:val="center"/>
          </w:tcPr>
          <w:p w14:paraId="2F2231CD" w14:textId="77777777" w:rsidR="00904635" w:rsidRPr="00EC38A7" w:rsidRDefault="00904635" w:rsidP="009D6B8C">
            <w:pPr>
              <w:jc w:val="center"/>
            </w:pPr>
            <w:r w:rsidRPr="00EC38A7">
              <w:t>2</w:t>
            </w:r>
          </w:p>
        </w:tc>
        <w:tc>
          <w:tcPr>
            <w:tcW w:w="2698" w:type="dxa"/>
            <w:tcBorders>
              <w:top w:val="single" w:sz="4" w:space="0" w:color="auto"/>
              <w:left w:val="single" w:sz="4" w:space="0" w:color="auto"/>
              <w:bottom w:val="single" w:sz="4" w:space="0" w:color="auto"/>
              <w:right w:val="single" w:sz="4" w:space="0" w:color="auto"/>
            </w:tcBorders>
            <w:vAlign w:val="center"/>
          </w:tcPr>
          <w:p w14:paraId="4DDD5A5E" w14:textId="77777777" w:rsidR="00904635" w:rsidRPr="00EC38A7" w:rsidRDefault="00904635" w:rsidP="009D6B8C">
            <w:pPr>
              <w:jc w:val="center"/>
            </w:pPr>
            <w:r w:rsidRPr="00EC38A7">
              <w:t>3</w:t>
            </w:r>
          </w:p>
        </w:tc>
        <w:tc>
          <w:tcPr>
            <w:tcW w:w="1276" w:type="dxa"/>
            <w:tcBorders>
              <w:top w:val="single" w:sz="4" w:space="0" w:color="auto"/>
              <w:left w:val="single" w:sz="4" w:space="0" w:color="auto"/>
              <w:bottom w:val="single" w:sz="4" w:space="0" w:color="auto"/>
              <w:right w:val="single" w:sz="4" w:space="0" w:color="auto"/>
            </w:tcBorders>
            <w:vAlign w:val="center"/>
          </w:tcPr>
          <w:p w14:paraId="3FE09A45" w14:textId="77777777" w:rsidR="00904635" w:rsidRPr="00EC38A7" w:rsidRDefault="00904635" w:rsidP="009D6B8C">
            <w:pPr>
              <w:jc w:val="center"/>
            </w:pPr>
            <w:r w:rsidRPr="00EC38A7">
              <w:t>4</w:t>
            </w:r>
          </w:p>
        </w:tc>
        <w:tc>
          <w:tcPr>
            <w:tcW w:w="3119" w:type="dxa"/>
            <w:tcBorders>
              <w:top w:val="single" w:sz="4" w:space="0" w:color="auto"/>
              <w:left w:val="single" w:sz="4" w:space="0" w:color="auto"/>
              <w:bottom w:val="single" w:sz="4" w:space="0" w:color="auto"/>
              <w:right w:val="single" w:sz="4" w:space="0" w:color="auto"/>
            </w:tcBorders>
            <w:vAlign w:val="center"/>
          </w:tcPr>
          <w:p w14:paraId="268B25E8" w14:textId="77777777" w:rsidR="00904635" w:rsidRPr="00EC38A7" w:rsidRDefault="00904635" w:rsidP="009D6B8C">
            <w:pPr>
              <w:jc w:val="center"/>
            </w:pPr>
            <w:r w:rsidRPr="00EC38A7">
              <w:t>5</w:t>
            </w:r>
          </w:p>
        </w:tc>
      </w:tr>
      <w:tr w:rsidR="00904635" w:rsidRPr="00EC38A7" w14:paraId="37D91141" w14:textId="77777777" w:rsidTr="009D6B8C">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FF0C8A9" w14:textId="37F5C24A" w:rsidR="00904635" w:rsidRPr="00EC38A7" w:rsidRDefault="00CE3BB5" w:rsidP="009D6B8C">
            <w:pPr>
              <w:jc w:val="center"/>
            </w:pPr>
            <w:r w:rsidRPr="00EC38A7">
              <w:t>8</w:t>
            </w:r>
          </w:p>
        </w:tc>
        <w:tc>
          <w:tcPr>
            <w:tcW w:w="1276" w:type="dxa"/>
            <w:tcBorders>
              <w:top w:val="single" w:sz="4" w:space="0" w:color="auto"/>
              <w:left w:val="single" w:sz="4" w:space="0" w:color="auto"/>
              <w:bottom w:val="single" w:sz="4" w:space="0" w:color="auto"/>
              <w:right w:val="single" w:sz="4" w:space="0" w:color="auto"/>
            </w:tcBorders>
            <w:vAlign w:val="center"/>
          </w:tcPr>
          <w:p w14:paraId="734EB23D" w14:textId="77777777" w:rsidR="00904635" w:rsidRPr="00EC38A7" w:rsidRDefault="00904635" w:rsidP="009D6B8C">
            <w:r w:rsidRPr="00EC38A7">
              <w:t>LRF071</w:t>
            </w:r>
          </w:p>
        </w:tc>
        <w:tc>
          <w:tcPr>
            <w:tcW w:w="2698" w:type="dxa"/>
            <w:tcBorders>
              <w:top w:val="single" w:sz="4" w:space="0" w:color="auto"/>
              <w:left w:val="single" w:sz="4" w:space="0" w:color="auto"/>
              <w:bottom w:val="single" w:sz="4" w:space="0" w:color="auto"/>
              <w:right w:val="single" w:sz="4" w:space="0" w:color="auto"/>
            </w:tcBorders>
            <w:vAlign w:val="center"/>
          </w:tcPr>
          <w:p w14:paraId="2D18CCDE" w14:textId="77777777" w:rsidR="00904635" w:rsidRPr="00EC38A7" w:rsidRDefault="00904635" w:rsidP="009D6B8C">
            <w:r w:rsidRPr="00EC38A7">
              <w:t>Дані про договори із залучення коштів та контрагентів, від яких залучені кошти</w:t>
            </w:r>
          </w:p>
        </w:tc>
        <w:tc>
          <w:tcPr>
            <w:tcW w:w="1276" w:type="dxa"/>
            <w:tcBorders>
              <w:top w:val="single" w:sz="4" w:space="0" w:color="auto"/>
              <w:left w:val="single" w:sz="4" w:space="0" w:color="auto"/>
              <w:bottom w:val="single" w:sz="4" w:space="0" w:color="auto"/>
              <w:right w:val="single" w:sz="4" w:space="0" w:color="auto"/>
            </w:tcBorders>
            <w:vAlign w:val="center"/>
          </w:tcPr>
          <w:p w14:paraId="2B781A1F" w14:textId="77777777" w:rsidR="00904635" w:rsidRPr="00EC38A7" w:rsidRDefault="00904635" w:rsidP="009D6B8C">
            <w:r w:rsidRPr="00EC38A7">
              <w:t>Місячна</w:t>
            </w:r>
          </w:p>
        </w:tc>
        <w:tc>
          <w:tcPr>
            <w:tcW w:w="3119" w:type="dxa"/>
            <w:tcBorders>
              <w:top w:val="single" w:sz="4" w:space="0" w:color="auto"/>
              <w:left w:val="single" w:sz="4" w:space="0" w:color="auto"/>
              <w:bottom w:val="single" w:sz="4" w:space="0" w:color="auto"/>
              <w:right w:val="single" w:sz="4" w:space="0" w:color="auto"/>
            </w:tcBorders>
            <w:vAlign w:val="center"/>
          </w:tcPr>
          <w:p w14:paraId="398ED6F4" w14:textId="77777777" w:rsidR="00904635" w:rsidRPr="00EC38A7" w:rsidRDefault="00904635" w:rsidP="009D6B8C">
            <w:r w:rsidRPr="00EC38A7">
              <w:t>Не пізніше 25 числа місяця, наступного за звітним</w:t>
            </w:r>
          </w:p>
        </w:tc>
      </w:tr>
      <w:tr w:rsidR="00904635" w:rsidRPr="00EC38A7" w14:paraId="11B23C61" w14:textId="77777777" w:rsidTr="009D6B8C">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14:paraId="1D77B073" w14:textId="1519D58A" w:rsidR="00904635" w:rsidRPr="00EC38A7" w:rsidRDefault="00CE3BB5" w:rsidP="009D6B8C">
            <w:pPr>
              <w:jc w:val="center"/>
            </w:pPr>
            <w:r w:rsidRPr="00EC38A7">
              <w:t>9</w:t>
            </w:r>
          </w:p>
        </w:tc>
        <w:tc>
          <w:tcPr>
            <w:tcW w:w="1276" w:type="dxa"/>
            <w:tcBorders>
              <w:top w:val="single" w:sz="4" w:space="0" w:color="auto"/>
              <w:left w:val="single" w:sz="4" w:space="0" w:color="auto"/>
              <w:bottom w:val="single" w:sz="4" w:space="0" w:color="auto"/>
              <w:right w:val="single" w:sz="4" w:space="0" w:color="auto"/>
            </w:tcBorders>
            <w:vAlign w:val="center"/>
          </w:tcPr>
          <w:p w14:paraId="13B8EA58" w14:textId="77777777" w:rsidR="00904635" w:rsidRPr="00EC38A7" w:rsidRDefault="00904635" w:rsidP="009D6B8C">
            <w:r w:rsidRPr="00EC38A7">
              <w:t>LRF072</w:t>
            </w:r>
          </w:p>
        </w:tc>
        <w:tc>
          <w:tcPr>
            <w:tcW w:w="2698" w:type="dxa"/>
            <w:tcBorders>
              <w:top w:val="single" w:sz="4" w:space="0" w:color="auto"/>
              <w:left w:val="single" w:sz="4" w:space="0" w:color="auto"/>
              <w:bottom w:val="single" w:sz="4" w:space="0" w:color="auto"/>
              <w:right w:val="single" w:sz="4" w:space="0" w:color="auto"/>
            </w:tcBorders>
            <w:vAlign w:val="center"/>
          </w:tcPr>
          <w:p w14:paraId="3802FF25" w14:textId="77777777" w:rsidR="00904635" w:rsidRPr="00EC38A7" w:rsidRDefault="00904635" w:rsidP="009D6B8C">
            <w:r w:rsidRPr="00EC38A7">
              <w:t>Дані про операції за договорами із залучення коштів</w:t>
            </w:r>
          </w:p>
        </w:tc>
        <w:tc>
          <w:tcPr>
            <w:tcW w:w="1276" w:type="dxa"/>
            <w:tcBorders>
              <w:top w:val="single" w:sz="4" w:space="0" w:color="auto"/>
              <w:left w:val="single" w:sz="4" w:space="0" w:color="auto"/>
              <w:bottom w:val="single" w:sz="4" w:space="0" w:color="auto"/>
              <w:right w:val="single" w:sz="4" w:space="0" w:color="auto"/>
            </w:tcBorders>
            <w:vAlign w:val="center"/>
          </w:tcPr>
          <w:p w14:paraId="66030BBA" w14:textId="77777777" w:rsidR="00904635" w:rsidRPr="00EC38A7" w:rsidRDefault="00904635" w:rsidP="009D6B8C">
            <w:r w:rsidRPr="00EC38A7">
              <w:t>Місячна</w:t>
            </w:r>
          </w:p>
        </w:tc>
        <w:tc>
          <w:tcPr>
            <w:tcW w:w="3119" w:type="dxa"/>
            <w:tcBorders>
              <w:top w:val="single" w:sz="4" w:space="0" w:color="auto"/>
              <w:left w:val="single" w:sz="4" w:space="0" w:color="auto"/>
              <w:bottom w:val="single" w:sz="4" w:space="0" w:color="auto"/>
              <w:right w:val="single" w:sz="4" w:space="0" w:color="auto"/>
            </w:tcBorders>
            <w:vAlign w:val="center"/>
          </w:tcPr>
          <w:p w14:paraId="1DE5BDE2" w14:textId="77777777" w:rsidR="00904635" w:rsidRPr="00EC38A7" w:rsidRDefault="00904635" w:rsidP="009D6B8C">
            <w:r w:rsidRPr="00EC38A7">
              <w:t>Не пізніше 25 числа місяця, наступного за звітним</w:t>
            </w:r>
          </w:p>
        </w:tc>
      </w:tr>
    </w:tbl>
    <w:p w14:paraId="7DC30E55" w14:textId="2AEDB9CA" w:rsidR="00904635" w:rsidRPr="00EC38A7" w:rsidRDefault="00ED3E14" w:rsidP="00904635">
      <w:pPr>
        <w:tabs>
          <w:tab w:val="left" w:pos="8647"/>
        </w:tabs>
        <w:ind w:firstLine="567"/>
        <w:jc w:val="right"/>
      </w:pPr>
      <w:r w:rsidRPr="00EC38A7">
        <w:t>”;</w:t>
      </w:r>
    </w:p>
    <w:p w14:paraId="065B2C6A" w14:textId="3AE8B533" w:rsidR="00207906" w:rsidRPr="00EC38A7" w:rsidRDefault="00207906" w:rsidP="00207906">
      <w:pPr>
        <w:pStyle w:val="af3"/>
        <w:numPr>
          <w:ilvl w:val="0"/>
          <w:numId w:val="27"/>
        </w:numPr>
        <w:tabs>
          <w:tab w:val="left" w:pos="567"/>
          <w:tab w:val="left" w:pos="851"/>
          <w:tab w:val="left" w:pos="993"/>
        </w:tabs>
        <w:ind w:left="0" w:firstLine="567"/>
      </w:pPr>
      <w:r w:rsidRPr="00EC38A7">
        <w:t xml:space="preserve">у </w:t>
      </w:r>
      <w:r w:rsidR="00E5692E" w:rsidRPr="00EC38A7">
        <w:t>колонці 5</w:t>
      </w:r>
      <w:r w:rsidR="006E03C8" w:rsidRPr="00EC38A7">
        <w:t xml:space="preserve"> </w:t>
      </w:r>
      <w:r w:rsidR="00340A4A" w:rsidRPr="00EC38A7">
        <w:t xml:space="preserve">рядків 1–3, 5, 7–9 </w:t>
      </w:r>
      <w:r w:rsidR="006E03C8" w:rsidRPr="00EC38A7">
        <w:t xml:space="preserve">таблиці 6 </w:t>
      </w:r>
      <w:r w:rsidRPr="00EC38A7">
        <w:t>слова “останнього робочого дня другого місяця” замінити словами “другого робочого дня третього місяця</w:t>
      </w:r>
      <w:r w:rsidR="00990AC7" w:rsidRPr="00EC38A7">
        <w:t>”.</w:t>
      </w:r>
    </w:p>
    <w:sectPr w:rsidR="00207906" w:rsidRPr="00EC38A7" w:rsidSect="00D76203">
      <w:headerReference w:type="first" r:id="rId91"/>
      <w:pgSz w:w="11906" w:h="16838"/>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5457F" w14:textId="77777777" w:rsidR="00273126" w:rsidRDefault="00273126" w:rsidP="00E53CCD">
      <w:r>
        <w:separator/>
      </w:r>
    </w:p>
  </w:endnote>
  <w:endnote w:type="continuationSeparator" w:id="0">
    <w:p w14:paraId="550E8EAF" w14:textId="77777777" w:rsidR="00273126" w:rsidRDefault="00273126"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2541" w14:textId="77777777" w:rsidR="00EA05C0" w:rsidRDefault="00EA05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B210" w14:textId="77777777" w:rsidR="00EA05C0" w:rsidRDefault="00EA05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5CBC" w14:textId="77777777" w:rsidR="00EA05C0" w:rsidRDefault="00EA05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91250" w14:textId="77777777" w:rsidR="00273126" w:rsidRDefault="00273126" w:rsidP="00E53CCD">
      <w:r>
        <w:separator/>
      </w:r>
    </w:p>
  </w:footnote>
  <w:footnote w:type="continuationSeparator" w:id="0">
    <w:p w14:paraId="5320070E" w14:textId="77777777" w:rsidR="00273126" w:rsidRDefault="00273126"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C0CFF" w14:textId="77777777" w:rsidR="00EA05C0" w:rsidRDefault="00EA05C0">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0218" w14:textId="397AA81C" w:rsidR="004C320E" w:rsidRDefault="00273126">
    <w:pPr>
      <w:pStyle w:val="a5"/>
      <w:jc w:val="center"/>
    </w:pPr>
    <w:sdt>
      <w:sdtPr>
        <w:id w:val="696429306"/>
        <w:docPartObj>
          <w:docPartGallery w:val="Page Numbers (Top of Page)"/>
          <w:docPartUnique/>
        </w:docPartObj>
      </w:sdtPr>
      <w:sdtEndPr/>
      <w:sdtContent>
        <w:r w:rsidR="004C320E">
          <w:t>6</w:t>
        </w:r>
      </w:sdtContent>
    </w:sdt>
  </w:p>
  <w:p w14:paraId="3E6D2CA2" w14:textId="77777777" w:rsidR="004C320E" w:rsidRDefault="004C320E">
    <w:pPr>
      <w:pStyle w:val="a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1FD7" w14:textId="1495C504" w:rsidR="004C320E" w:rsidRDefault="004C320E">
    <w:pPr>
      <w:pStyle w:val="a5"/>
      <w:jc w:val="center"/>
    </w:pPr>
    <w:r>
      <w:rPr>
        <w:noProof/>
      </w:rPr>
      <mc:AlternateContent>
        <mc:Choice Requires="wps">
          <w:drawing>
            <wp:anchor distT="0" distB="0" distL="114300" distR="114300" simplePos="0" relativeHeight="251985920" behindDoc="0" locked="0" layoutInCell="1" allowOverlap="1" wp14:anchorId="4661B679" wp14:editId="03E8CB2F">
              <wp:simplePos x="0" y="0"/>
              <wp:positionH relativeFrom="margin">
                <wp:align>right</wp:align>
              </wp:positionH>
              <wp:positionV relativeFrom="paragraph">
                <wp:posOffset>-183515</wp:posOffset>
              </wp:positionV>
              <wp:extent cx="2031101" cy="501015"/>
              <wp:effectExtent l="0" t="0" r="7620" b="0"/>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A4AA0" w14:textId="77777777" w:rsidR="004C320E" w:rsidRPr="005A2EF1" w:rsidRDefault="004C320E" w:rsidP="00C936E1">
                          <w:r w:rsidRPr="005A2EF1">
                            <w:t xml:space="preserve">Продовження </w:t>
                          </w:r>
                          <w:r>
                            <w:t>д</w:t>
                          </w:r>
                          <w:r w:rsidRPr="005A2EF1">
                            <w:t xml:space="preserve">одатка </w:t>
                          </w:r>
                          <w:r>
                            <w:t>1</w:t>
                          </w:r>
                        </w:p>
                        <w:p w14:paraId="090DC3E8"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1B679" id="Прямокутник 13" o:spid="_x0000_s1028" style="position:absolute;left:0;text-align:left;margin-left:108.75pt;margin-top:-14.45pt;width:159.95pt;height:39.45pt;z-index:25198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" stroked="f">
              <v:textbox>
                <w:txbxContent>
                  <w:p w14:paraId="5CFA4AA0" w14:textId="77777777" w:rsidR="004C320E" w:rsidRPr="005A2EF1" w:rsidRDefault="004C320E" w:rsidP="00C936E1">
                    <w:r w:rsidRPr="005A2EF1">
                      <w:t xml:space="preserve">Продовження </w:t>
                    </w:r>
                    <w:r>
                      <w:t>д</w:t>
                    </w:r>
                    <w:r w:rsidRPr="005A2EF1">
                      <w:t xml:space="preserve">одатка </w:t>
                    </w:r>
                    <w:r>
                      <w:t>1</w:t>
                    </w:r>
                  </w:p>
                  <w:p w14:paraId="090DC3E8" w14:textId="77777777" w:rsidR="004C320E" w:rsidRPr="005A2EF1" w:rsidRDefault="004C320E" w:rsidP="00C936E1">
                    <w:r w:rsidRPr="005A2EF1">
                      <w:t>Продовження таблиці</w:t>
                    </w:r>
                  </w:p>
                </w:txbxContent>
              </v:textbox>
              <w10:wrap anchorx="margin"/>
            </v:rect>
          </w:pict>
        </mc:Fallback>
      </mc:AlternateContent>
    </w:r>
    <w:sdt>
      <w:sdtPr>
        <w:id w:val="-1498417555"/>
        <w:docPartObj>
          <w:docPartGallery w:val="Page Numbers (Top of Page)"/>
          <w:docPartUnique/>
        </w:docPartObj>
      </w:sdtPr>
      <w:sdtEndPr/>
      <w:sdtContent>
        <w:r>
          <w:t>7</w:t>
        </w:r>
      </w:sdtContent>
    </w:sdt>
  </w:p>
  <w:p w14:paraId="5F7928BC" w14:textId="77777777" w:rsidR="004C320E" w:rsidRDefault="004C320E">
    <w:pPr>
      <w:pStyle w:val="a5"/>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B72B" w14:textId="1387E19A" w:rsidR="004C320E" w:rsidRDefault="004C320E">
    <w:pPr>
      <w:pStyle w:val="a5"/>
      <w:jc w:val="center"/>
    </w:pPr>
    <w:r>
      <w:rPr>
        <w:noProof/>
      </w:rPr>
      <mc:AlternateContent>
        <mc:Choice Requires="wps">
          <w:drawing>
            <wp:anchor distT="0" distB="0" distL="114300" distR="114300" simplePos="0" relativeHeight="251987968" behindDoc="0" locked="0" layoutInCell="1" allowOverlap="1" wp14:anchorId="45B7DE72" wp14:editId="39DD9CF9">
              <wp:simplePos x="0" y="0"/>
              <wp:positionH relativeFrom="margin">
                <wp:align>right</wp:align>
              </wp:positionH>
              <wp:positionV relativeFrom="paragraph">
                <wp:posOffset>-183515</wp:posOffset>
              </wp:positionV>
              <wp:extent cx="2031101" cy="501015"/>
              <wp:effectExtent l="0" t="0" r="7620" b="0"/>
              <wp:wrapNone/>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8509A" w14:textId="77777777" w:rsidR="004C320E" w:rsidRPr="005A2EF1" w:rsidRDefault="004C320E" w:rsidP="00C936E1">
                          <w:r w:rsidRPr="005A2EF1">
                            <w:t xml:space="preserve">Продовження </w:t>
                          </w:r>
                          <w:r>
                            <w:t>д</w:t>
                          </w:r>
                          <w:r w:rsidRPr="005A2EF1">
                            <w:t xml:space="preserve">одатка </w:t>
                          </w:r>
                          <w:r>
                            <w:t>1</w:t>
                          </w:r>
                        </w:p>
                        <w:p w14:paraId="2758D03B"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7DE72" id="Прямокутник 14" o:spid="_x0000_s1029" style="position:absolute;left:0;text-align:left;margin-left:108.75pt;margin-top:-14.45pt;width:159.95pt;height:39.45pt;z-index:25198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" stroked="f">
              <v:textbox>
                <w:txbxContent>
                  <w:p w14:paraId="0D98509A" w14:textId="77777777" w:rsidR="004C320E" w:rsidRPr="005A2EF1" w:rsidRDefault="004C320E" w:rsidP="00C936E1">
                    <w:r w:rsidRPr="005A2EF1">
                      <w:t xml:space="preserve">Продовження </w:t>
                    </w:r>
                    <w:r>
                      <w:t>д</w:t>
                    </w:r>
                    <w:r w:rsidRPr="005A2EF1">
                      <w:t xml:space="preserve">одатка </w:t>
                    </w:r>
                    <w:r>
                      <w:t>1</w:t>
                    </w:r>
                  </w:p>
                  <w:p w14:paraId="2758D03B" w14:textId="77777777" w:rsidR="004C320E" w:rsidRPr="005A2EF1" w:rsidRDefault="004C320E" w:rsidP="00C936E1">
                    <w:r w:rsidRPr="005A2EF1">
                      <w:t>Продовження таблиці</w:t>
                    </w:r>
                  </w:p>
                </w:txbxContent>
              </v:textbox>
              <w10:wrap anchorx="margin"/>
            </v:rect>
          </w:pict>
        </mc:Fallback>
      </mc:AlternateContent>
    </w:r>
    <w:sdt>
      <w:sdtPr>
        <w:id w:val="345826029"/>
        <w:docPartObj>
          <w:docPartGallery w:val="Page Numbers (Top of Page)"/>
          <w:docPartUnique/>
        </w:docPartObj>
      </w:sdtPr>
      <w:sdtEndPr/>
      <w:sdtContent>
        <w:r>
          <w:t>8</w:t>
        </w:r>
      </w:sdtContent>
    </w:sdt>
  </w:p>
  <w:p w14:paraId="649BBD3E" w14:textId="77777777" w:rsidR="004C320E" w:rsidRDefault="004C320E">
    <w:pPr>
      <w:pStyle w:val="a5"/>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7B47" w14:textId="6AA0840C" w:rsidR="004C320E" w:rsidRDefault="004C320E">
    <w:pPr>
      <w:pStyle w:val="a5"/>
      <w:jc w:val="center"/>
    </w:pPr>
    <w:r>
      <w:rPr>
        <w:noProof/>
      </w:rPr>
      <mc:AlternateContent>
        <mc:Choice Requires="wps">
          <w:drawing>
            <wp:anchor distT="0" distB="0" distL="114300" distR="114300" simplePos="0" relativeHeight="251957248" behindDoc="0" locked="0" layoutInCell="1" allowOverlap="1" wp14:anchorId="7D0C63B1" wp14:editId="0E4D6BCD">
              <wp:simplePos x="0" y="0"/>
              <wp:positionH relativeFrom="margin">
                <wp:posOffset>4286250</wp:posOffset>
              </wp:positionH>
              <wp:positionV relativeFrom="paragraph">
                <wp:posOffset>-272097</wp:posOffset>
              </wp:positionV>
              <wp:extent cx="2031101" cy="501015"/>
              <wp:effectExtent l="0" t="0" r="762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CA32E" w14:textId="77777777" w:rsidR="004C320E" w:rsidRPr="005A2EF1" w:rsidRDefault="004C320E" w:rsidP="006B5938">
                          <w:r w:rsidRPr="005A2EF1">
                            <w:t xml:space="preserve">Продовження </w:t>
                          </w:r>
                          <w:r>
                            <w:t>д</w:t>
                          </w:r>
                          <w:r w:rsidRPr="005A2EF1">
                            <w:t xml:space="preserve">одатка </w:t>
                          </w:r>
                          <w:r>
                            <w:t>1</w:t>
                          </w:r>
                        </w:p>
                        <w:p w14:paraId="496CDE2C" w14:textId="77777777" w:rsidR="004C320E" w:rsidRPr="005A2EF1" w:rsidRDefault="004C320E" w:rsidP="006B593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C63B1" id="Прямокутник 3" o:spid="_x0000_s1030" style="position:absolute;left:0;text-align:left;margin-left:337.5pt;margin-top:-21.4pt;width:159.95pt;height:39.4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" stroked="f">
              <v:textbox>
                <w:txbxContent>
                  <w:p w14:paraId="36DCA32E" w14:textId="77777777" w:rsidR="004C320E" w:rsidRPr="005A2EF1" w:rsidRDefault="004C320E" w:rsidP="006B5938">
                    <w:r w:rsidRPr="005A2EF1">
                      <w:t xml:space="preserve">Продовження </w:t>
                    </w:r>
                    <w:r>
                      <w:t>д</w:t>
                    </w:r>
                    <w:r w:rsidRPr="005A2EF1">
                      <w:t xml:space="preserve">одатка </w:t>
                    </w:r>
                    <w:r>
                      <w:t>1</w:t>
                    </w:r>
                  </w:p>
                  <w:p w14:paraId="496CDE2C" w14:textId="77777777" w:rsidR="004C320E" w:rsidRPr="005A2EF1" w:rsidRDefault="004C320E" w:rsidP="006B5938">
                    <w:r w:rsidRPr="005A2EF1">
                      <w:t>Продовження таблиці</w:t>
                    </w:r>
                  </w:p>
                </w:txbxContent>
              </v:textbox>
              <w10:wrap anchorx="margin"/>
            </v:rect>
          </w:pict>
        </mc:Fallback>
      </mc:AlternateContent>
    </w:r>
    <w:r w:rsidRPr="00E6235F">
      <w:rPr>
        <w:noProof/>
      </w:rPr>
      <mc:AlternateContent>
        <mc:Choice Requires="wps">
          <w:drawing>
            <wp:anchor distT="0" distB="0" distL="114300" distR="114300" simplePos="0" relativeHeight="251955200" behindDoc="0" locked="0" layoutInCell="1" allowOverlap="1" wp14:anchorId="208FF78F" wp14:editId="4E18D994">
              <wp:simplePos x="0" y="0"/>
              <wp:positionH relativeFrom="margin">
                <wp:posOffset>7211291</wp:posOffset>
              </wp:positionH>
              <wp:positionV relativeFrom="paragraph">
                <wp:posOffset>-304800</wp:posOffset>
              </wp:positionV>
              <wp:extent cx="2009775" cy="496111"/>
              <wp:effectExtent l="0" t="0" r="9525" b="0"/>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410BB" w14:textId="77777777" w:rsidR="004C320E" w:rsidRPr="00236F2E" w:rsidRDefault="004C320E" w:rsidP="006B5938">
                          <w:r w:rsidRPr="005A2EF1">
                            <w:t xml:space="preserve">Продовження </w:t>
                          </w:r>
                          <w:r>
                            <w:t>д</w:t>
                          </w:r>
                          <w:r w:rsidRPr="005A2EF1">
                            <w:t xml:space="preserve">одатка </w:t>
                          </w:r>
                          <w:r>
                            <w:t>5</w:t>
                          </w:r>
                        </w:p>
                        <w:p w14:paraId="5B72970C" w14:textId="77777777" w:rsidR="004C320E" w:rsidRPr="00375593" w:rsidRDefault="004C320E" w:rsidP="006B5938">
                          <w:r>
                            <w:t>Продовження таблиці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FF78F" id="Прямоугольник 1" o:spid="_x0000_s1031" style="position:absolute;left:0;text-align:left;margin-left:567.8pt;margin-top:-24pt;width:158.25pt;height:39.0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" stroked="f">
              <v:textbox>
                <w:txbxContent>
                  <w:p w14:paraId="0F3410BB" w14:textId="77777777" w:rsidR="004C320E" w:rsidRPr="00236F2E" w:rsidRDefault="004C320E" w:rsidP="006B5938">
                    <w:r w:rsidRPr="005A2EF1">
                      <w:t xml:space="preserve">Продовження </w:t>
                    </w:r>
                    <w:r>
                      <w:t>д</w:t>
                    </w:r>
                    <w:r w:rsidRPr="005A2EF1">
                      <w:t xml:space="preserve">одатка </w:t>
                    </w:r>
                    <w:r>
                      <w:t>5</w:t>
                    </w:r>
                  </w:p>
                  <w:p w14:paraId="5B72970C" w14:textId="77777777" w:rsidR="004C320E" w:rsidRPr="00375593" w:rsidRDefault="004C320E" w:rsidP="006B5938">
                    <w:r>
                      <w:t>Продовження таблиці 6</w:t>
                    </w:r>
                  </w:p>
                </w:txbxContent>
              </v:textbox>
              <w10:wrap anchorx="margin"/>
            </v:rect>
          </w:pict>
        </mc:Fallback>
      </mc:AlternateContent>
    </w:r>
    <w:sdt>
      <w:sdtPr>
        <w:id w:val="1103537714"/>
        <w:docPartObj>
          <w:docPartGallery w:val="Page Numbers (Top of Page)"/>
          <w:docPartUnique/>
        </w:docPartObj>
      </w:sdtPr>
      <w:sdtEndPr/>
      <w:sdtContent>
        <w:r>
          <w:fldChar w:fldCharType="begin"/>
        </w:r>
        <w:r>
          <w:instrText>PAGE   \* MERGEFORMAT</w:instrText>
        </w:r>
        <w:r>
          <w:fldChar w:fldCharType="separate"/>
        </w:r>
        <w:r>
          <w:rPr>
            <w:noProof/>
          </w:rPr>
          <w:t>12</w:t>
        </w:r>
        <w:r>
          <w:fldChar w:fldCharType="end"/>
        </w:r>
      </w:sdtContent>
    </w:sdt>
  </w:p>
  <w:p w14:paraId="2A9B3D6B" w14:textId="77777777" w:rsidR="004C320E" w:rsidRPr="00ED53AA" w:rsidRDefault="004C320E" w:rsidP="00D528A4">
    <w:pPr>
      <w:pStyle w:val="a5"/>
      <w:jc w:val="right"/>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EF12" w14:textId="3513A5F0" w:rsidR="004C320E" w:rsidRDefault="00273126" w:rsidP="00C936E1">
    <w:pPr>
      <w:pStyle w:val="a5"/>
      <w:jc w:val="center"/>
    </w:pPr>
    <w:sdt>
      <w:sdtPr>
        <w:id w:val="413127824"/>
        <w:docPartObj>
          <w:docPartGallery w:val="Page Numbers (Top of Page)"/>
          <w:docPartUnique/>
        </w:docPartObj>
      </w:sdtPr>
      <w:sdtEndPr/>
      <w:sdtContent>
        <w:r w:rsidR="004C320E">
          <w:t>9</w:t>
        </w:r>
      </w:sdtContent>
    </w:sdt>
  </w:p>
  <w:p w14:paraId="16DB61B4" w14:textId="77777777" w:rsidR="004C320E" w:rsidRDefault="004C320E">
    <w:pPr>
      <w:pStyle w:val="a5"/>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FECF" w14:textId="7D2D0E69" w:rsidR="004C320E" w:rsidRDefault="004C320E" w:rsidP="00C936E1">
    <w:pPr>
      <w:pStyle w:val="a5"/>
      <w:jc w:val="center"/>
    </w:pPr>
    <w:r>
      <w:rPr>
        <w:noProof/>
      </w:rPr>
      <mc:AlternateContent>
        <mc:Choice Requires="wps">
          <w:drawing>
            <wp:anchor distT="0" distB="0" distL="114300" distR="114300" simplePos="0" relativeHeight="251990016" behindDoc="0" locked="0" layoutInCell="1" allowOverlap="1" wp14:anchorId="00EC635A" wp14:editId="4DFEB67E">
              <wp:simplePos x="0" y="0"/>
              <wp:positionH relativeFrom="margin">
                <wp:align>right</wp:align>
              </wp:positionH>
              <wp:positionV relativeFrom="paragraph">
                <wp:posOffset>-215788</wp:posOffset>
              </wp:positionV>
              <wp:extent cx="2031101" cy="501015"/>
              <wp:effectExtent l="0" t="0" r="7620" b="0"/>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0A769" w14:textId="77777777" w:rsidR="004C320E" w:rsidRPr="005A2EF1" w:rsidRDefault="004C320E" w:rsidP="00C936E1">
                          <w:r w:rsidRPr="005A2EF1">
                            <w:t xml:space="preserve">Продовження </w:t>
                          </w:r>
                          <w:r>
                            <w:t>д</w:t>
                          </w:r>
                          <w:r w:rsidRPr="005A2EF1">
                            <w:t xml:space="preserve">одатка </w:t>
                          </w:r>
                          <w:r>
                            <w:t>1</w:t>
                          </w:r>
                        </w:p>
                        <w:p w14:paraId="25534CE6"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C635A" id="Прямокутник 16" o:spid="_x0000_s1032" style="position:absolute;left:0;text-align:left;margin-left:108.75pt;margin-top:-17pt;width:159.95pt;height:39.45pt;z-index:25199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" stroked="f">
              <v:textbox>
                <w:txbxContent>
                  <w:p w14:paraId="42F0A769" w14:textId="77777777" w:rsidR="004C320E" w:rsidRPr="005A2EF1" w:rsidRDefault="004C320E" w:rsidP="00C936E1">
                    <w:r w:rsidRPr="005A2EF1">
                      <w:t xml:space="preserve">Продовження </w:t>
                    </w:r>
                    <w:r>
                      <w:t>д</w:t>
                    </w:r>
                    <w:r w:rsidRPr="005A2EF1">
                      <w:t xml:space="preserve">одатка </w:t>
                    </w:r>
                    <w:r>
                      <w:t>1</w:t>
                    </w:r>
                  </w:p>
                  <w:p w14:paraId="25534CE6" w14:textId="77777777" w:rsidR="004C320E" w:rsidRPr="005A2EF1" w:rsidRDefault="004C320E" w:rsidP="00C936E1">
                    <w:r w:rsidRPr="005A2EF1">
                      <w:t>Продовження таблиці</w:t>
                    </w:r>
                  </w:p>
                </w:txbxContent>
              </v:textbox>
              <w10:wrap anchorx="margin"/>
            </v:rect>
          </w:pict>
        </mc:Fallback>
      </mc:AlternateContent>
    </w:r>
    <w:sdt>
      <w:sdtPr>
        <w:id w:val="1189715231"/>
        <w:docPartObj>
          <w:docPartGallery w:val="Page Numbers (Top of Page)"/>
          <w:docPartUnique/>
        </w:docPartObj>
      </w:sdtPr>
      <w:sdtEndPr/>
      <w:sdtContent>
        <w:r>
          <w:t>10</w:t>
        </w:r>
      </w:sdtContent>
    </w:sdt>
  </w:p>
  <w:p w14:paraId="36700C9D" w14:textId="77777777" w:rsidR="004C320E" w:rsidRDefault="004C320E">
    <w:pPr>
      <w:pStyle w:val="a5"/>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80A5" w14:textId="4E9FD7FC" w:rsidR="004C320E" w:rsidRDefault="004C320E" w:rsidP="00C936E1">
    <w:pPr>
      <w:pStyle w:val="a5"/>
      <w:jc w:val="center"/>
    </w:pPr>
    <w:r>
      <w:rPr>
        <w:noProof/>
      </w:rPr>
      <mc:AlternateContent>
        <mc:Choice Requires="wps">
          <w:drawing>
            <wp:anchor distT="0" distB="0" distL="114300" distR="114300" simplePos="0" relativeHeight="251992064" behindDoc="0" locked="0" layoutInCell="1" allowOverlap="1" wp14:anchorId="6F4A0EAB" wp14:editId="0721979B">
              <wp:simplePos x="0" y="0"/>
              <wp:positionH relativeFrom="margin">
                <wp:align>right</wp:align>
              </wp:positionH>
              <wp:positionV relativeFrom="paragraph">
                <wp:posOffset>-215788</wp:posOffset>
              </wp:positionV>
              <wp:extent cx="2031101" cy="501015"/>
              <wp:effectExtent l="0" t="0" r="7620" b="0"/>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04916" w14:textId="77777777" w:rsidR="004C320E" w:rsidRPr="005A2EF1" w:rsidRDefault="004C320E" w:rsidP="00C936E1">
                          <w:r w:rsidRPr="005A2EF1">
                            <w:t xml:space="preserve">Продовження </w:t>
                          </w:r>
                          <w:r>
                            <w:t>д</w:t>
                          </w:r>
                          <w:r w:rsidRPr="005A2EF1">
                            <w:t xml:space="preserve">одатка </w:t>
                          </w:r>
                          <w:r>
                            <w:t>1</w:t>
                          </w:r>
                        </w:p>
                        <w:p w14:paraId="3AC0927B"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0EAB" id="Прямокутник 17" o:spid="_x0000_s1033" style="position:absolute;left:0;text-align:left;margin-left:108.75pt;margin-top:-17pt;width:159.95pt;height:39.45pt;z-index:25199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" stroked="f">
              <v:textbox>
                <w:txbxContent>
                  <w:p w14:paraId="1BC04916" w14:textId="77777777" w:rsidR="004C320E" w:rsidRPr="005A2EF1" w:rsidRDefault="004C320E" w:rsidP="00C936E1">
                    <w:r w:rsidRPr="005A2EF1">
                      <w:t xml:space="preserve">Продовження </w:t>
                    </w:r>
                    <w:r>
                      <w:t>д</w:t>
                    </w:r>
                    <w:r w:rsidRPr="005A2EF1">
                      <w:t xml:space="preserve">одатка </w:t>
                    </w:r>
                    <w:r>
                      <w:t>1</w:t>
                    </w:r>
                  </w:p>
                  <w:p w14:paraId="3AC0927B" w14:textId="77777777" w:rsidR="004C320E" w:rsidRPr="005A2EF1" w:rsidRDefault="004C320E" w:rsidP="00C936E1">
                    <w:r w:rsidRPr="005A2EF1">
                      <w:t>Продовження таблиці</w:t>
                    </w:r>
                  </w:p>
                </w:txbxContent>
              </v:textbox>
              <w10:wrap anchorx="margin"/>
            </v:rect>
          </w:pict>
        </mc:Fallback>
      </mc:AlternateContent>
    </w:r>
    <w:sdt>
      <w:sdtPr>
        <w:id w:val="-101567108"/>
        <w:docPartObj>
          <w:docPartGallery w:val="Page Numbers (Top of Page)"/>
          <w:docPartUnique/>
        </w:docPartObj>
      </w:sdtPr>
      <w:sdtEndPr/>
      <w:sdtContent>
        <w:r>
          <w:t>11</w:t>
        </w:r>
      </w:sdtContent>
    </w:sdt>
  </w:p>
  <w:p w14:paraId="1B1427DD" w14:textId="77777777" w:rsidR="004C320E" w:rsidRDefault="004C320E">
    <w:pPr>
      <w:pStyle w:val="a5"/>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F401" w14:textId="6FFF4F4A" w:rsidR="004C320E" w:rsidRDefault="004C320E" w:rsidP="00C936E1">
    <w:pPr>
      <w:pStyle w:val="a5"/>
      <w:jc w:val="center"/>
    </w:pPr>
    <w:r>
      <w:rPr>
        <w:noProof/>
      </w:rPr>
      <mc:AlternateContent>
        <mc:Choice Requires="wps">
          <w:drawing>
            <wp:anchor distT="0" distB="0" distL="114300" distR="114300" simplePos="0" relativeHeight="251994112" behindDoc="0" locked="0" layoutInCell="1" allowOverlap="1" wp14:anchorId="2C4736D4" wp14:editId="430F2DF2">
              <wp:simplePos x="0" y="0"/>
              <wp:positionH relativeFrom="margin">
                <wp:align>right</wp:align>
              </wp:positionH>
              <wp:positionV relativeFrom="paragraph">
                <wp:posOffset>-215788</wp:posOffset>
              </wp:positionV>
              <wp:extent cx="2031101" cy="501015"/>
              <wp:effectExtent l="0" t="0" r="7620" b="0"/>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E3CBB" w14:textId="77777777" w:rsidR="004C320E" w:rsidRPr="005A2EF1" w:rsidRDefault="004C320E" w:rsidP="00C936E1">
                          <w:r w:rsidRPr="005A2EF1">
                            <w:t xml:space="preserve">Продовження </w:t>
                          </w:r>
                          <w:r>
                            <w:t>д</w:t>
                          </w:r>
                          <w:r w:rsidRPr="005A2EF1">
                            <w:t xml:space="preserve">одатка </w:t>
                          </w:r>
                          <w:r>
                            <w:t>1</w:t>
                          </w:r>
                        </w:p>
                        <w:p w14:paraId="0F4CC819"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736D4" id="Прямокутник 18" o:spid="_x0000_s1034" style="position:absolute;left:0;text-align:left;margin-left:108.75pt;margin-top:-17pt;width:159.95pt;height:39.45pt;z-index:25199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" stroked="f">
              <v:textbox>
                <w:txbxContent>
                  <w:p w14:paraId="595E3CBB" w14:textId="77777777" w:rsidR="004C320E" w:rsidRPr="005A2EF1" w:rsidRDefault="004C320E" w:rsidP="00C936E1">
                    <w:r w:rsidRPr="005A2EF1">
                      <w:t xml:space="preserve">Продовження </w:t>
                    </w:r>
                    <w:r>
                      <w:t>д</w:t>
                    </w:r>
                    <w:r w:rsidRPr="005A2EF1">
                      <w:t xml:space="preserve">одатка </w:t>
                    </w:r>
                    <w:r>
                      <w:t>1</w:t>
                    </w:r>
                  </w:p>
                  <w:p w14:paraId="0F4CC819" w14:textId="77777777" w:rsidR="004C320E" w:rsidRPr="005A2EF1" w:rsidRDefault="004C320E" w:rsidP="00C936E1">
                    <w:r w:rsidRPr="005A2EF1">
                      <w:t>Продовження таблиці</w:t>
                    </w:r>
                  </w:p>
                </w:txbxContent>
              </v:textbox>
              <w10:wrap anchorx="margin"/>
            </v:rect>
          </w:pict>
        </mc:Fallback>
      </mc:AlternateContent>
    </w:r>
    <w:sdt>
      <w:sdtPr>
        <w:id w:val="-995885942"/>
        <w:docPartObj>
          <w:docPartGallery w:val="Page Numbers (Top of Page)"/>
          <w:docPartUnique/>
        </w:docPartObj>
      </w:sdtPr>
      <w:sdtEndPr/>
      <w:sdtContent>
        <w:r>
          <w:t>12</w:t>
        </w:r>
      </w:sdtContent>
    </w:sdt>
  </w:p>
  <w:p w14:paraId="43BFB31D" w14:textId="77777777" w:rsidR="004C320E" w:rsidRDefault="004C320E">
    <w:pPr>
      <w:pStyle w:val="a5"/>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BFEA" w14:textId="57DD2C24" w:rsidR="004C320E" w:rsidRDefault="004C320E" w:rsidP="00C936E1">
    <w:pPr>
      <w:pStyle w:val="a5"/>
      <w:jc w:val="center"/>
    </w:pPr>
    <w:r>
      <w:rPr>
        <w:noProof/>
      </w:rPr>
      <mc:AlternateContent>
        <mc:Choice Requires="wps">
          <w:drawing>
            <wp:anchor distT="0" distB="0" distL="114300" distR="114300" simplePos="0" relativeHeight="251996160" behindDoc="0" locked="0" layoutInCell="1" allowOverlap="1" wp14:anchorId="3EC9BE67" wp14:editId="5C9A576C">
              <wp:simplePos x="0" y="0"/>
              <wp:positionH relativeFrom="margin">
                <wp:align>right</wp:align>
              </wp:positionH>
              <wp:positionV relativeFrom="paragraph">
                <wp:posOffset>-215788</wp:posOffset>
              </wp:positionV>
              <wp:extent cx="2031101" cy="501015"/>
              <wp:effectExtent l="0" t="0" r="7620" b="0"/>
              <wp:wrapNone/>
              <wp:docPr id="19" name="Прямокут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E2802" w14:textId="77777777" w:rsidR="004C320E" w:rsidRPr="005A2EF1" w:rsidRDefault="004C320E" w:rsidP="00C936E1">
                          <w:r w:rsidRPr="005A2EF1">
                            <w:t xml:space="preserve">Продовження </w:t>
                          </w:r>
                          <w:r>
                            <w:t>д</w:t>
                          </w:r>
                          <w:r w:rsidRPr="005A2EF1">
                            <w:t xml:space="preserve">одатка </w:t>
                          </w:r>
                          <w:r>
                            <w:t>1</w:t>
                          </w:r>
                        </w:p>
                        <w:p w14:paraId="583195C3"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9BE67" id="Прямокутник 19" o:spid="_x0000_s1035" style="position:absolute;left:0;text-align:left;margin-left:108.75pt;margin-top:-17pt;width:159.95pt;height:39.45pt;z-index:25199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" stroked="f">
              <v:textbox>
                <w:txbxContent>
                  <w:p w14:paraId="155E2802" w14:textId="77777777" w:rsidR="004C320E" w:rsidRPr="005A2EF1" w:rsidRDefault="004C320E" w:rsidP="00C936E1">
                    <w:r w:rsidRPr="005A2EF1">
                      <w:t xml:space="preserve">Продовження </w:t>
                    </w:r>
                    <w:r>
                      <w:t>д</w:t>
                    </w:r>
                    <w:r w:rsidRPr="005A2EF1">
                      <w:t xml:space="preserve">одатка </w:t>
                    </w:r>
                    <w:r>
                      <w:t>1</w:t>
                    </w:r>
                  </w:p>
                  <w:p w14:paraId="583195C3" w14:textId="77777777" w:rsidR="004C320E" w:rsidRPr="005A2EF1" w:rsidRDefault="004C320E" w:rsidP="00C936E1">
                    <w:r w:rsidRPr="005A2EF1">
                      <w:t>Продовження таблиці</w:t>
                    </w:r>
                  </w:p>
                </w:txbxContent>
              </v:textbox>
              <w10:wrap anchorx="margin"/>
            </v:rect>
          </w:pict>
        </mc:Fallback>
      </mc:AlternateContent>
    </w:r>
    <w:sdt>
      <w:sdtPr>
        <w:id w:val="-1675571859"/>
        <w:docPartObj>
          <w:docPartGallery w:val="Page Numbers (Top of Page)"/>
          <w:docPartUnique/>
        </w:docPartObj>
      </w:sdtPr>
      <w:sdtEndPr/>
      <w:sdtContent>
        <w:r>
          <w:t>13</w:t>
        </w:r>
      </w:sdtContent>
    </w:sdt>
  </w:p>
  <w:p w14:paraId="495E3951" w14:textId="77777777" w:rsidR="004C320E" w:rsidRDefault="004C320E">
    <w:pPr>
      <w:pStyle w:val="a5"/>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8968" w14:textId="2DB6E2EF" w:rsidR="004C320E" w:rsidRDefault="004C320E" w:rsidP="00C936E1">
    <w:pPr>
      <w:pStyle w:val="a5"/>
      <w:jc w:val="center"/>
    </w:pPr>
    <w:r>
      <w:rPr>
        <w:noProof/>
      </w:rPr>
      <mc:AlternateContent>
        <mc:Choice Requires="wps">
          <w:drawing>
            <wp:anchor distT="0" distB="0" distL="114300" distR="114300" simplePos="0" relativeHeight="251998208" behindDoc="0" locked="0" layoutInCell="1" allowOverlap="1" wp14:anchorId="34818128" wp14:editId="6744B9B7">
              <wp:simplePos x="0" y="0"/>
              <wp:positionH relativeFrom="margin">
                <wp:align>right</wp:align>
              </wp:positionH>
              <wp:positionV relativeFrom="paragraph">
                <wp:posOffset>-215788</wp:posOffset>
              </wp:positionV>
              <wp:extent cx="2031101" cy="501015"/>
              <wp:effectExtent l="0" t="0" r="7620" b="0"/>
              <wp:wrapNone/>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B64D3" w14:textId="77777777" w:rsidR="004C320E" w:rsidRPr="005A2EF1" w:rsidRDefault="004C320E" w:rsidP="00C936E1">
                          <w:r w:rsidRPr="005A2EF1">
                            <w:t xml:space="preserve">Продовження </w:t>
                          </w:r>
                          <w:r>
                            <w:t>д</w:t>
                          </w:r>
                          <w:r w:rsidRPr="005A2EF1">
                            <w:t xml:space="preserve">одатка </w:t>
                          </w:r>
                          <w:r>
                            <w:t>1</w:t>
                          </w:r>
                        </w:p>
                        <w:p w14:paraId="33F7C06E"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18128" id="Прямокутник 20" o:spid="_x0000_s1036" style="position:absolute;left:0;text-align:left;margin-left:108.75pt;margin-top:-17pt;width:159.95pt;height:39.45pt;z-index:25199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BPjyqHpAIAAB0FAAAOAAAAAAAAAAAAAAAAAC4C&#10;AABkcnMvZTJvRG9jLnhtbFBLAQItABQABgAIAAAAIQBtTwh43QAAAAcBAAAPAAAAAAAAAAAAAAAA&#10;AP4EAABkcnMvZG93bnJldi54bWxQSwUGAAAAAAQABADzAAAACAYAAAAA&#10;" stroked="f">
              <v:textbox>
                <w:txbxContent>
                  <w:p w14:paraId="161B64D3" w14:textId="77777777" w:rsidR="004C320E" w:rsidRPr="005A2EF1" w:rsidRDefault="004C320E" w:rsidP="00C936E1">
                    <w:r w:rsidRPr="005A2EF1">
                      <w:t xml:space="preserve">Продовження </w:t>
                    </w:r>
                    <w:r>
                      <w:t>д</w:t>
                    </w:r>
                    <w:r w:rsidRPr="005A2EF1">
                      <w:t xml:space="preserve">одатка </w:t>
                    </w:r>
                    <w:r>
                      <w:t>1</w:t>
                    </w:r>
                  </w:p>
                  <w:p w14:paraId="33F7C06E" w14:textId="77777777" w:rsidR="004C320E" w:rsidRPr="005A2EF1" w:rsidRDefault="004C320E" w:rsidP="00C936E1">
                    <w:r w:rsidRPr="005A2EF1">
                      <w:t>Продовження таблиці</w:t>
                    </w:r>
                  </w:p>
                </w:txbxContent>
              </v:textbox>
              <w10:wrap anchorx="margin"/>
            </v:rect>
          </w:pict>
        </mc:Fallback>
      </mc:AlternateContent>
    </w:r>
    <w:sdt>
      <w:sdtPr>
        <w:id w:val="-472902725"/>
        <w:docPartObj>
          <w:docPartGallery w:val="Page Numbers (Top of Page)"/>
          <w:docPartUnique/>
        </w:docPartObj>
      </w:sdtPr>
      <w:sdtEndPr/>
      <w:sdtContent>
        <w:r>
          <w:t>14</w:t>
        </w:r>
      </w:sdtContent>
    </w:sdt>
  </w:p>
  <w:p w14:paraId="52A2396A" w14:textId="77777777" w:rsidR="004C320E" w:rsidRDefault="004C32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560301"/>
      <w:docPartObj>
        <w:docPartGallery w:val="Page Numbers (Top of Page)"/>
        <w:docPartUnique/>
      </w:docPartObj>
    </w:sdtPr>
    <w:sdtEndPr/>
    <w:sdtContent>
      <w:p w14:paraId="6D587252" w14:textId="77777777" w:rsidR="004C320E" w:rsidRDefault="004C320E">
        <w:pPr>
          <w:pStyle w:val="a5"/>
          <w:jc w:val="center"/>
        </w:pPr>
      </w:p>
      <w:p w14:paraId="6E8731E6" w14:textId="016B21EB" w:rsidR="004C320E" w:rsidRDefault="004C320E">
        <w:pPr>
          <w:pStyle w:val="a5"/>
          <w:jc w:val="center"/>
        </w:pPr>
        <w:r>
          <w:fldChar w:fldCharType="begin"/>
        </w:r>
        <w:r>
          <w:instrText>PAGE   \* MERGEFORMAT</w:instrText>
        </w:r>
        <w:r>
          <w:fldChar w:fldCharType="separate"/>
        </w:r>
        <w:r w:rsidR="00EA05C0">
          <w:rPr>
            <w:noProof/>
          </w:rPr>
          <w:t>2</w:t>
        </w:r>
        <w:r>
          <w:fldChar w:fldCharType="end"/>
        </w:r>
      </w:p>
    </w:sdtContent>
  </w:sdt>
  <w:p w14:paraId="26E6BB00" w14:textId="77777777" w:rsidR="004C320E" w:rsidRDefault="004C320E">
    <w:pPr>
      <w:pStyle w:val="a5"/>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6F12" w14:textId="29020AB2" w:rsidR="004C320E" w:rsidRDefault="004C320E" w:rsidP="00C936E1">
    <w:pPr>
      <w:pStyle w:val="a5"/>
      <w:jc w:val="center"/>
    </w:pPr>
    <w:r>
      <w:rPr>
        <w:noProof/>
      </w:rPr>
      <mc:AlternateContent>
        <mc:Choice Requires="wps">
          <w:drawing>
            <wp:anchor distT="0" distB="0" distL="114300" distR="114300" simplePos="0" relativeHeight="252000256" behindDoc="0" locked="0" layoutInCell="1" allowOverlap="1" wp14:anchorId="244261FE" wp14:editId="21B6259E">
              <wp:simplePos x="0" y="0"/>
              <wp:positionH relativeFrom="margin">
                <wp:align>right</wp:align>
              </wp:positionH>
              <wp:positionV relativeFrom="paragraph">
                <wp:posOffset>-215788</wp:posOffset>
              </wp:positionV>
              <wp:extent cx="2031101" cy="501015"/>
              <wp:effectExtent l="0" t="0" r="7620" b="0"/>
              <wp:wrapNone/>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F669D" w14:textId="77777777" w:rsidR="004C320E" w:rsidRPr="005A2EF1" w:rsidRDefault="004C320E" w:rsidP="00C936E1">
                          <w:r w:rsidRPr="005A2EF1">
                            <w:t xml:space="preserve">Продовження </w:t>
                          </w:r>
                          <w:r>
                            <w:t>д</w:t>
                          </w:r>
                          <w:r w:rsidRPr="005A2EF1">
                            <w:t xml:space="preserve">одатка </w:t>
                          </w:r>
                          <w:r>
                            <w:t>1</w:t>
                          </w:r>
                        </w:p>
                        <w:p w14:paraId="1BE07C5D"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261FE" id="Прямокутник 21" o:spid="_x0000_s1037" style="position:absolute;left:0;text-align:left;margin-left:108.75pt;margin-top:-17pt;width:159.95pt;height:39.45pt;z-index:25200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" stroked="f">
              <v:textbox>
                <w:txbxContent>
                  <w:p w14:paraId="5A0F669D" w14:textId="77777777" w:rsidR="004C320E" w:rsidRPr="005A2EF1" w:rsidRDefault="004C320E" w:rsidP="00C936E1">
                    <w:r w:rsidRPr="005A2EF1">
                      <w:t xml:space="preserve">Продовження </w:t>
                    </w:r>
                    <w:r>
                      <w:t>д</w:t>
                    </w:r>
                    <w:r w:rsidRPr="005A2EF1">
                      <w:t xml:space="preserve">одатка </w:t>
                    </w:r>
                    <w:r>
                      <w:t>1</w:t>
                    </w:r>
                  </w:p>
                  <w:p w14:paraId="1BE07C5D" w14:textId="77777777" w:rsidR="004C320E" w:rsidRPr="005A2EF1" w:rsidRDefault="004C320E" w:rsidP="00C936E1">
                    <w:r w:rsidRPr="005A2EF1">
                      <w:t>Продовження таблиці</w:t>
                    </w:r>
                  </w:p>
                </w:txbxContent>
              </v:textbox>
              <w10:wrap anchorx="margin"/>
            </v:rect>
          </w:pict>
        </mc:Fallback>
      </mc:AlternateContent>
    </w:r>
    <w:sdt>
      <w:sdtPr>
        <w:id w:val="-286590888"/>
        <w:docPartObj>
          <w:docPartGallery w:val="Page Numbers (Top of Page)"/>
          <w:docPartUnique/>
        </w:docPartObj>
      </w:sdtPr>
      <w:sdtEndPr/>
      <w:sdtContent>
        <w:r>
          <w:t>15</w:t>
        </w:r>
      </w:sdtContent>
    </w:sdt>
  </w:p>
  <w:p w14:paraId="6C76CA79" w14:textId="77777777" w:rsidR="004C320E" w:rsidRDefault="004C320E">
    <w:pPr>
      <w:pStyle w:val="a5"/>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9AD0" w14:textId="2A1427F7" w:rsidR="004C320E" w:rsidRDefault="004C320E" w:rsidP="00C936E1">
    <w:pPr>
      <w:pStyle w:val="a5"/>
      <w:jc w:val="center"/>
    </w:pPr>
    <w:r>
      <w:rPr>
        <w:noProof/>
      </w:rPr>
      <mc:AlternateContent>
        <mc:Choice Requires="wps">
          <w:drawing>
            <wp:anchor distT="0" distB="0" distL="114300" distR="114300" simplePos="0" relativeHeight="252002304" behindDoc="0" locked="0" layoutInCell="1" allowOverlap="1" wp14:anchorId="4FE00FCE" wp14:editId="61CB235B">
              <wp:simplePos x="0" y="0"/>
              <wp:positionH relativeFrom="margin">
                <wp:align>right</wp:align>
              </wp:positionH>
              <wp:positionV relativeFrom="paragraph">
                <wp:posOffset>-215788</wp:posOffset>
              </wp:positionV>
              <wp:extent cx="2031101" cy="501015"/>
              <wp:effectExtent l="0" t="0" r="7620" b="0"/>
              <wp:wrapNone/>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8F085" w14:textId="77777777" w:rsidR="004C320E" w:rsidRPr="005A2EF1" w:rsidRDefault="004C320E" w:rsidP="00C936E1">
                          <w:r w:rsidRPr="005A2EF1">
                            <w:t xml:space="preserve">Продовження </w:t>
                          </w:r>
                          <w:r>
                            <w:t>д</w:t>
                          </w:r>
                          <w:r w:rsidRPr="005A2EF1">
                            <w:t xml:space="preserve">одатка </w:t>
                          </w:r>
                          <w:r>
                            <w:t>1</w:t>
                          </w:r>
                        </w:p>
                        <w:p w14:paraId="0D4FFBE8"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00FCE" id="Прямокутник 22" o:spid="_x0000_s1038" style="position:absolute;left:0;text-align:left;margin-left:108.75pt;margin-top:-17pt;width:159.95pt;height:39.45pt;z-index:25200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CVaZuLpAIAAB0FAAAOAAAAAAAAAAAAAAAAAC4C&#10;AABkcnMvZTJvRG9jLnhtbFBLAQItABQABgAIAAAAIQBtTwh43QAAAAcBAAAPAAAAAAAAAAAAAAAA&#10;AP4EAABkcnMvZG93bnJldi54bWxQSwUGAAAAAAQABADzAAAACAYAAAAA&#10;" stroked="f">
              <v:textbox>
                <w:txbxContent>
                  <w:p w14:paraId="3398F085" w14:textId="77777777" w:rsidR="004C320E" w:rsidRPr="005A2EF1" w:rsidRDefault="004C320E" w:rsidP="00C936E1">
                    <w:r w:rsidRPr="005A2EF1">
                      <w:t xml:space="preserve">Продовження </w:t>
                    </w:r>
                    <w:r>
                      <w:t>д</w:t>
                    </w:r>
                    <w:r w:rsidRPr="005A2EF1">
                      <w:t xml:space="preserve">одатка </w:t>
                    </w:r>
                    <w:r>
                      <w:t>1</w:t>
                    </w:r>
                  </w:p>
                  <w:p w14:paraId="0D4FFBE8" w14:textId="77777777" w:rsidR="004C320E" w:rsidRPr="005A2EF1" w:rsidRDefault="004C320E" w:rsidP="00C936E1">
                    <w:r w:rsidRPr="005A2EF1">
                      <w:t>Продовження таблиці</w:t>
                    </w:r>
                  </w:p>
                </w:txbxContent>
              </v:textbox>
              <w10:wrap anchorx="margin"/>
            </v:rect>
          </w:pict>
        </mc:Fallback>
      </mc:AlternateContent>
    </w:r>
    <w:sdt>
      <w:sdtPr>
        <w:id w:val="-1907213504"/>
        <w:docPartObj>
          <w:docPartGallery w:val="Page Numbers (Top of Page)"/>
          <w:docPartUnique/>
        </w:docPartObj>
      </w:sdtPr>
      <w:sdtEndPr/>
      <w:sdtContent>
        <w:r>
          <w:t>16</w:t>
        </w:r>
      </w:sdtContent>
    </w:sdt>
  </w:p>
  <w:p w14:paraId="207BFE86" w14:textId="77777777" w:rsidR="004C320E" w:rsidRDefault="004C320E">
    <w:pPr>
      <w:pStyle w:val="a5"/>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C2681" w14:textId="16E2F6CE" w:rsidR="004C320E" w:rsidRDefault="004C320E" w:rsidP="00C936E1">
    <w:pPr>
      <w:pStyle w:val="a5"/>
      <w:jc w:val="center"/>
    </w:pPr>
    <w:r>
      <w:rPr>
        <w:noProof/>
      </w:rPr>
      <mc:AlternateContent>
        <mc:Choice Requires="wps">
          <w:drawing>
            <wp:anchor distT="0" distB="0" distL="114300" distR="114300" simplePos="0" relativeHeight="252004352" behindDoc="0" locked="0" layoutInCell="1" allowOverlap="1" wp14:anchorId="55E87628" wp14:editId="5209BF70">
              <wp:simplePos x="0" y="0"/>
              <wp:positionH relativeFrom="margin">
                <wp:align>right</wp:align>
              </wp:positionH>
              <wp:positionV relativeFrom="paragraph">
                <wp:posOffset>-215788</wp:posOffset>
              </wp:positionV>
              <wp:extent cx="2031101" cy="501015"/>
              <wp:effectExtent l="0" t="0" r="7620" b="0"/>
              <wp:wrapNone/>
              <wp:docPr id="23" name="Прямокут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ED12F" w14:textId="77777777" w:rsidR="004C320E" w:rsidRPr="005A2EF1" w:rsidRDefault="004C320E" w:rsidP="00C936E1">
                          <w:r w:rsidRPr="005A2EF1">
                            <w:t xml:space="preserve">Продовження </w:t>
                          </w:r>
                          <w:r>
                            <w:t>д</w:t>
                          </w:r>
                          <w:r w:rsidRPr="005A2EF1">
                            <w:t xml:space="preserve">одатка </w:t>
                          </w:r>
                          <w:r>
                            <w:t>1</w:t>
                          </w:r>
                        </w:p>
                        <w:p w14:paraId="705BAE65"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87628" id="Прямокутник 23" o:spid="_x0000_s1039" style="position:absolute;left:0;text-align:left;margin-left:108.75pt;margin-top:-17pt;width:159.95pt;height:39.45pt;z-index:25200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JrDjaUCAAAdBQAADgAAAAAAAAAAAAAAAAAu&#10;AgAAZHJzL2Uyb0RvYy54bWxQSwECLQAUAAYACAAAACEAbU8IeN0AAAAHAQAADwAAAAAAAAAAAAAA&#10;AAD/BAAAZHJzL2Rvd25yZXYueG1sUEsFBgAAAAAEAAQA8wAAAAkGAAAAAA==&#10;" stroked="f">
              <v:textbox>
                <w:txbxContent>
                  <w:p w14:paraId="026ED12F" w14:textId="77777777" w:rsidR="004C320E" w:rsidRPr="005A2EF1" w:rsidRDefault="004C320E" w:rsidP="00C936E1">
                    <w:r w:rsidRPr="005A2EF1">
                      <w:t xml:space="preserve">Продовження </w:t>
                    </w:r>
                    <w:r>
                      <w:t>д</w:t>
                    </w:r>
                    <w:r w:rsidRPr="005A2EF1">
                      <w:t xml:space="preserve">одатка </w:t>
                    </w:r>
                    <w:r>
                      <w:t>1</w:t>
                    </w:r>
                  </w:p>
                  <w:p w14:paraId="705BAE65" w14:textId="77777777" w:rsidR="004C320E" w:rsidRPr="005A2EF1" w:rsidRDefault="004C320E" w:rsidP="00C936E1">
                    <w:r w:rsidRPr="005A2EF1">
                      <w:t>Продовження таблиці</w:t>
                    </w:r>
                  </w:p>
                </w:txbxContent>
              </v:textbox>
              <w10:wrap anchorx="margin"/>
            </v:rect>
          </w:pict>
        </mc:Fallback>
      </mc:AlternateContent>
    </w:r>
    <w:sdt>
      <w:sdtPr>
        <w:id w:val="-2118674009"/>
        <w:docPartObj>
          <w:docPartGallery w:val="Page Numbers (Top of Page)"/>
          <w:docPartUnique/>
        </w:docPartObj>
      </w:sdtPr>
      <w:sdtEndPr/>
      <w:sdtContent>
        <w:r>
          <w:t>17</w:t>
        </w:r>
      </w:sdtContent>
    </w:sdt>
  </w:p>
  <w:p w14:paraId="27FDFD3B" w14:textId="77777777" w:rsidR="004C320E" w:rsidRDefault="004C320E">
    <w:pPr>
      <w:pStyle w:val="a5"/>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3484" w14:textId="11C2A107" w:rsidR="004C320E" w:rsidRDefault="004C320E" w:rsidP="00C936E1">
    <w:pPr>
      <w:pStyle w:val="a5"/>
      <w:jc w:val="center"/>
    </w:pPr>
    <w:r>
      <w:rPr>
        <w:noProof/>
      </w:rPr>
      <mc:AlternateContent>
        <mc:Choice Requires="wps">
          <w:drawing>
            <wp:anchor distT="0" distB="0" distL="114300" distR="114300" simplePos="0" relativeHeight="252006400" behindDoc="0" locked="0" layoutInCell="1" allowOverlap="1" wp14:anchorId="62DD8FA4" wp14:editId="68DC5EFE">
              <wp:simplePos x="0" y="0"/>
              <wp:positionH relativeFrom="margin">
                <wp:align>right</wp:align>
              </wp:positionH>
              <wp:positionV relativeFrom="paragraph">
                <wp:posOffset>-215788</wp:posOffset>
              </wp:positionV>
              <wp:extent cx="2031101" cy="501015"/>
              <wp:effectExtent l="0" t="0" r="7620" b="0"/>
              <wp:wrapNone/>
              <wp:docPr id="24" name="Прямокут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2EE91" w14:textId="77777777" w:rsidR="004C320E" w:rsidRPr="005A2EF1" w:rsidRDefault="004C320E" w:rsidP="00C936E1">
                          <w:r w:rsidRPr="005A2EF1">
                            <w:t xml:space="preserve">Продовження </w:t>
                          </w:r>
                          <w:r>
                            <w:t>д</w:t>
                          </w:r>
                          <w:r w:rsidRPr="005A2EF1">
                            <w:t xml:space="preserve">одатка </w:t>
                          </w:r>
                          <w:r>
                            <w:t>1</w:t>
                          </w:r>
                        </w:p>
                        <w:p w14:paraId="22A7141C"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D8FA4" id="Прямокутник 24" o:spid="_x0000_s1040" style="position:absolute;left:0;text-align:left;margin-left:108.75pt;margin-top:-17pt;width:159.95pt;height:39.45pt;z-index:25200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D7QkmepAIAAB0FAAAOAAAAAAAAAAAAAAAAAC4C&#10;AABkcnMvZTJvRG9jLnhtbFBLAQItABQABgAIAAAAIQBtTwh43QAAAAcBAAAPAAAAAAAAAAAAAAAA&#10;AP4EAABkcnMvZG93bnJldi54bWxQSwUGAAAAAAQABADzAAAACAYAAAAA&#10;" stroked="f">
              <v:textbox>
                <w:txbxContent>
                  <w:p w14:paraId="41A2EE91" w14:textId="77777777" w:rsidR="004C320E" w:rsidRPr="005A2EF1" w:rsidRDefault="004C320E" w:rsidP="00C936E1">
                    <w:r w:rsidRPr="005A2EF1">
                      <w:t xml:space="preserve">Продовження </w:t>
                    </w:r>
                    <w:r>
                      <w:t>д</w:t>
                    </w:r>
                    <w:r w:rsidRPr="005A2EF1">
                      <w:t xml:space="preserve">одатка </w:t>
                    </w:r>
                    <w:r>
                      <w:t>1</w:t>
                    </w:r>
                  </w:p>
                  <w:p w14:paraId="22A7141C" w14:textId="77777777" w:rsidR="004C320E" w:rsidRPr="005A2EF1" w:rsidRDefault="004C320E" w:rsidP="00C936E1">
                    <w:r w:rsidRPr="005A2EF1">
                      <w:t>Продовження таблиці</w:t>
                    </w:r>
                  </w:p>
                </w:txbxContent>
              </v:textbox>
              <w10:wrap anchorx="margin"/>
            </v:rect>
          </w:pict>
        </mc:Fallback>
      </mc:AlternateContent>
    </w:r>
    <w:sdt>
      <w:sdtPr>
        <w:id w:val="-399910060"/>
        <w:docPartObj>
          <w:docPartGallery w:val="Page Numbers (Top of Page)"/>
          <w:docPartUnique/>
        </w:docPartObj>
      </w:sdtPr>
      <w:sdtEndPr/>
      <w:sdtContent>
        <w:r>
          <w:t>18</w:t>
        </w:r>
      </w:sdtContent>
    </w:sdt>
  </w:p>
  <w:p w14:paraId="049BAA36" w14:textId="77777777" w:rsidR="004C320E" w:rsidRDefault="004C320E">
    <w:pPr>
      <w:pStyle w:val="a5"/>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FA9B" w14:textId="23A57045" w:rsidR="004C320E" w:rsidRDefault="004C320E" w:rsidP="00C936E1">
    <w:pPr>
      <w:pStyle w:val="a5"/>
      <w:jc w:val="center"/>
    </w:pPr>
    <w:r>
      <w:rPr>
        <w:noProof/>
      </w:rPr>
      <mc:AlternateContent>
        <mc:Choice Requires="wps">
          <w:drawing>
            <wp:anchor distT="0" distB="0" distL="114300" distR="114300" simplePos="0" relativeHeight="252008448" behindDoc="0" locked="0" layoutInCell="1" allowOverlap="1" wp14:anchorId="72EFA4AC" wp14:editId="6E8D41E2">
              <wp:simplePos x="0" y="0"/>
              <wp:positionH relativeFrom="margin">
                <wp:align>right</wp:align>
              </wp:positionH>
              <wp:positionV relativeFrom="paragraph">
                <wp:posOffset>-215788</wp:posOffset>
              </wp:positionV>
              <wp:extent cx="2031101" cy="501015"/>
              <wp:effectExtent l="0" t="0" r="7620" b="0"/>
              <wp:wrapNone/>
              <wp:docPr id="25" name="Прямокут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40828" w14:textId="77777777" w:rsidR="004C320E" w:rsidRPr="005A2EF1" w:rsidRDefault="004C320E" w:rsidP="00C936E1">
                          <w:r w:rsidRPr="005A2EF1">
                            <w:t xml:space="preserve">Продовження </w:t>
                          </w:r>
                          <w:r>
                            <w:t>д</w:t>
                          </w:r>
                          <w:r w:rsidRPr="005A2EF1">
                            <w:t xml:space="preserve">одатка </w:t>
                          </w:r>
                          <w:r>
                            <w:t>1</w:t>
                          </w:r>
                        </w:p>
                        <w:p w14:paraId="6D69ABC3"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FA4AC" id="Прямокутник 25" o:spid="_x0000_s1041" style="position:absolute;left:0;text-align:left;margin-left:108.75pt;margin-top:-17pt;width:159.95pt;height:39.45pt;z-index:25200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lrERmKUCAAAdBQAADgAAAAAAAAAAAAAAAAAu&#10;AgAAZHJzL2Uyb0RvYy54bWxQSwECLQAUAAYACAAAACEAbU8IeN0AAAAHAQAADwAAAAAAAAAAAAAA&#10;AAD/BAAAZHJzL2Rvd25yZXYueG1sUEsFBgAAAAAEAAQA8wAAAAkGAAAAAA==&#10;" stroked="f">
              <v:textbox>
                <w:txbxContent>
                  <w:p w14:paraId="3B740828" w14:textId="77777777" w:rsidR="004C320E" w:rsidRPr="005A2EF1" w:rsidRDefault="004C320E" w:rsidP="00C936E1">
                    <w:r w:rsidRPr="005A2EF1">
                      <w:t xml:space="preserve">Продовження </w:t>
                    </w:r>
                    <w:r>
                      <w:t>д</w:t>
                    </w:r>
                    <w:r w:rsidRPr="005A2EF1">
                      <w:t xml:space="preserve">одатка </w:t>
                    </w:r>
                    <w:r>
                      <w:t>1</w:t>
                    </w:r>
                  </w:p>
                  <w:p w14:paraId="6D69ABC3" w14:textId="77777777" w:rsidR="004C320E" w:rsidRPr="005A2EF1" w:rsidRDefault="004C320E" w:rsidP="00C936E1">
                    <w:r w:rsidRPr="005A2EF1">
                      <w:t>Продовження таблиці</w:t>
                    </w:r>
                  </w:p>
                </w:txbxContent>
              </v:textbox>
              <w10:wrap anchorx="margin"/>
            </v:rect>
          </w:pict>
        </mc:Fallback>
      </mc:AlternateContent>
    </w:r>
    <w:sdt>
      <w:sdtPr>
        <w:id w:val="-217742989"/>
        <w:docPartObj>
          <w:docPartGallery w:val="Page Numbers (Top of Page)"/>
          <w:docPartUnique/>
        </w:docPartObj>
      </w:sdtPr>
      <w:sdtEndPr/>
      <w:sdtContent>
        <w:r>
          <w:t>19</w:t>
        </w:r>
      </w:sdtContent>
    </w:sdt>
  </w:p>
  <w:p w14:paraId="0EDDED92" w14:textId="77777777" w:rsidR="004C320E" w:rsidRDefault="004C320E">
    <w:pPr>
      <w:pStyle w:val="a5"/>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DDE7" w14:textId="264A178F" w:rsidR="004C320E" w:rsidRDefault="004C320E" w:rsidP="00C936E1">
    <w:pPr>
      <w:pStyle w:val="a5"/>
      <w:jc w:val="center"/>
    </w:pPr>
    <w:r>
      <w:rPr>
        <w:noProof/>
      </w:rPr>
      <mc:AlternateContent>
        <mc:Choice Requires="wps">
          <w:drawing>
            <wp:anchor distT="0" distB="0" distL="114300" distR="114300" simplePos="0" relativeHeight="252010496" behindDoc="0" locked="0" layoutInCell="1" allowOverlap="1" wp14:anchorId="1336B9E1" wp14:editId="3585A1B7">
              <wp:simplePos x="0" y="0"/>
              <wp:positionH relativeFrom="margin">
                <wp:align>right</wp:align>
              </wp:positionH>
              <wp:positionV relativeFrom="paragraph">
                <wp:posOffset>-215788</wp:posOffset>
              </wp:positionV>
              <wp:extent cx="2031101" cy="501015"/>
              <wp:effectExtent l="0" t="0" r="7620" b="0"/>
              <wp:wrapNone/>
              <wp:docPr id="26" name="Прямокут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C3B94" w14:textId="77777777" w:rsidR="004C320E" w:rsidRPr="005A2EF1" w:rsidRDefault="004C320E" w:rsidP="00C936E1">
                          <w:r w:rsidRPr="005A2EF1">
                            <w:t xml:space="preserve">Продовження </w:t>
                          </w:r>
                          <w:r>
                            <w:t>д</w:t>
                          </w:r>
                          <w:r w:rsidRPr="005A2EF1">
                            <w:t xml:space="preserve">одатка </w:t>
                          </w:r>
                          <w:r>
                            <w:t>1</w:t>
                          </w:r>
                        </w:p>
                        <w:p w14:paraId="68E67661"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6B9E1" id="Прямокутник 26" o:spid="_x0000_s1042" style="position:absolute;left:0;text-align:left;margin-left:108.75pt;margin-top:-17pt;width:159.95pt;height:39.45pt;z-index:25201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AhpPiSpAIAAB0FAAAOAAAAAAAAAAAAAAAAAC4C&#10;AABkcnMvZTJvRG9jLnhtbFBLAQItABQABgAIAAAAIQBtTwh43QAAAAcBAAAPAAAAAAAAAAAAAAAA&#10;AP4EAABkcnMvZG93bnJldi54bWxQSwUGAAAAAAQABADzAAAACAYAAAAA&#10;" stroked="f">
              <v:textbox>
                <w:txbxContent>
                  <w:p w14:paraId="31DC3B94" w14:textId="77777777" w:rsidR="004C320E" w:rsidRPr="005A2EF1" w:rsidRDefault="004C320E" w:rsidP="00C936E1">
                    <w:r w:rsidRPr="005A2EF1">
                      <w:t xml:space="preserve">Продовження </w:t>
                    </w:r>
                    <w:r>
                      <w:t>д</w:t>
                    </w:r>
                    <w:r w:rsidRPr="005A2EF1">
                      <w:t xml:space="preserve">одатка </w:t>
                    </w:r>
                    <w:r>
                      <w:t>1</w:t>
                    </w:r>
                  </w:p>
                  <w:p w14:paraId="68E67661" w14:textId="77777777" w:rsidR="004C320E" w:rsidRPr="005A2EF1" w:rsidRDefault="004C320E" w:rsidP="00C936E1">
                    <w:r w:rsidRPr="005A2EF1">
                      <w:t>Продовження таблиці</w:t>
                    </w:r>
                  </w:p>
                </w:txbxContent>
              </v:textbox>
              <w10:wrap anchorx="margin"/>
            </v:rect>
          </w:pict>
        </mc:Fallback>
      </mc:AlternateContent>
    </w:r>
    <w:sdt>
      <w:sdtPr>
        <w:id w:val="1948660390"/>
        <w:docPartObj>
          <w:docPartGallery w:val="Page Numbers (Top of Page)"/>
          <w:docPartUnique/>
        </w:docPartObj>
      </w:sdtPr>
      <w:sdtEndPr/>
      <w:sdtContent>
        <w:r>
          <w:t>20</w:t>
        </w:r>
      </w:sdtContent>
    </w:sdt>
  </w:p>
  <w:p w14:paraId="6B32B42B" w14:textId="77777777" w:rsidR="004C320E" w:rsidRDefault="004C320E">
    <w:pPr>
      <w:pStyle w:val="a5"/>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A081" w14:textId="2DF84991" w:rsidR="004C320E" w:rsidRDefault="004C320E" w:rsidP="00C936E1">
    <w:pPr>
      <w:pStyle w:val="a5"/>
      <w:jc w:val="center"/>
    </w:pPr>
    <w:r>
      <w:rPr>
        <w:noProof/>
      </w:rPr>
      <mc:AlternateContent>
        <mc:Choice Requires="wps">
          <w:drawing>
            <wp:anchor distT="0" distB="0" distL="114300" distR="114300" simplePos="0" relativeHeight="252012544" behindDoc="0" locked="0" layoutInCell="1" allowOverlap="1" wp14:anchorId="35EE52E5" wp14:editId="12EEE72C">
              <wp:simplePos x="0" y="0"/>
              <wp:positionH relativeFrom="margin">
                <wp:align>right</wp:align>
              </wp:positionH>
              <wp:positionV relativeFrom="paragraph">
                <wp:posOffset>-215788</wp:posOffset>
              </wp:positionV>
              <wp:extent cx="2031101" cy="501015"/>
              <wp:effectExtent l="0" t="0" r="7620" b="0"/>
              <wp:wrapNone/>
              <wp:docPr id="27" name="Прямокут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A1D80" w14:textId="77777777" w:rsidR="004C320E" w:rsidRPr="005A2EF1" w:rsidRDefault="004C320E" w:rsidP="00C936E1">
                          <w:r w:rsidRPr="005A2EF1">
                            <w:t xml:space="preserve">Продовження </w:t>
                          </w:r>
                          <w:r>
                            <w:t>д</w:t>
                          </w:r>
                          <w:r w:rsidRPr="005A2EF1">
                            <w:t xml:space="preserve">одатка </w:t>
                          </w:r>
                          <w:r>
                            <w:t>1</w:t>
                          </w:r>
                        </w:p>
                        <w:p w14:paraId="793AAEA2"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E52E5" id="Прямокутник 27" o:spid="_x0000_s1043" style="position:absolute;left:0;text-align:left;margin-left:108.75pt;margin-top:-17pt;width:159.95pt;height:39.45pt;z-index:25201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BMV6CUpAIAAB0FAAAOAAAAAAAAAAAAAAAAAC4C&#10;AABkcnMvZTJvRG9jLnhtbFBLAQItABQABgAIAAAAIQBtTwh43QAAAAcBAAAPAAAAAAAAAAAAAAAA&#10;AP4EAABkcnMvZG93bnJldi54bWxQSwUGAAAAAAQABADzAAAACAYAAAAA&#10;" stroked="f">
              <v:textbox>
                <w:txbxContent>
                  <w:p w14:paraId="60AA1D80" w14:textId="77777777" w:rsidR="004C320E" w:rsidRPr="005A2EF1" w:rsidRDefault="004C320E" w:rsidP="00C936E1">
                    <w:r w:rsidRPr="005A2EF1">
                      <w:t xml:space="preserve">Продовження </w:t>
                    </w:r>
                    <w:r>
                      <w:t>д</w:t>
                    </w:r>
                    <w:r w:rsidRPr="005A2EF1">
                      <w:t xml:space="preserve">одатка </w:t>
                    </w:r>
                    <w:r>
                      <w:t>1</w:t>
                    </w:r>
                  </w:p>
                  <w:p w14:paraId="793AAEA2" w14:textId="77777777" w:rsidR="004C320E" w:rsidRPr="005A2EF1" w:rsidRDefault="004C320E" w:rsidP="00C936E1">
                    <w:r w:rsidRPr="005A2EF1">
                      <w:t>Продовження таблиці</w:t>
                    </w:r>
                  </w:p>
                </w:txbxContent>
              </v:textbox>
              <w10:wrap anchorx="margin"/>
            </v:rect>
          </w:pict>
        </mc:Fallback>
      </mc:AlternateContent>
    </w:r>
    <w:sdt>
      <w:sdtPr>
        <w:id w:val="699442875"/>
        <w:docPartObj>
          <w:docPartGallery w:val="Page Numbers (Top of Page)"/>
          <w:docPartUnique/>
        </w:docPartObj>
      </w:sdtPr>
      <w:sdtEndPr/>
      <w:sdtContent>
        <w:r>
          <w:t>21</w:t>
        </w:r>
      </w:sdtContent>
    </w:sdt>
  </w:p>
  <w:p w14:paraId="5E246973" w14:textId="77777777" w:rsidR="004C320E" w:rsidRDefault="004C320E">
    <w:pPr>
      <w:pStyle w:val="a5"/>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95FF" w14:textId="47C0BC02" w:rsidR="004C320E" w:rsidRDefault="004C320E" w:rsidP="00C936E1">
    <w:pPr>
      <w:pStyle w:val="a5"/>
      <w:jc w:val="center"/>
    </w:pPr>
    <w:r>
      <w:rPr>
        <w:noProof/>
      </w:rPr>
      <mc:AlternateContent>
        <mc:Choice Requires="wps">
          <w:drawing>
            <wp:anchor distT="0" distB="0" distL="114300" distR="114300" simplePos="0" relativeHeight="252014592" behindDoc="0" locked="0" layoutInCell="1" allowOverlap="1" wp14:anchorId="78C520FC" wp14:editId="3D8F53A4">
              <wp:simplePos x="0" y="0"/>
              <wp:positionH relativeFrom="margin">
                <wp:align>right</wp:align>
              </wp:positionH>
              <wp:positionV relativeFrom="paragraph">
                <wp:posOffset>-215788</wp:posOffset>
              </wp:positionV>
              <wp:extent cx="2031101" cy="501015"/>
              <wp:effectExtent l="0" t="0" r="7620" b="0"/>
              <wp:wrapNone/>
              <wp:docPr id="28" name="Прямокут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B0B62" w14:textId="77777777" w:rsidR="004C320E" w:rsidRPr="005A2EF1" w:rsidRDefault="004C320E" w:rsidP="00C936E1">
                          <w:r w:rsidRPr="005A2EF1">
                            <w:t xml:space="preserve">Продовження </w:t>
                          </w:r>
                          <w:r>
                            <w:t>д</w:t>
                          </w:r>
                          <w:r w:rsidRPr="005A2EF1">
                            <w:t xml:space="preserve">одатка </w:t>
                          </w:r>
                          <w:r>
                            <w:t>1</w:t>
                          </w:r>
                        </w:p>
                        <w:p w14:paraId="29F07868"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20FC" id="Прямокутник 28" o:spid="_x0000_s1044" style="position:absolute;left:0;text-align:left;margin-left:108.75pt;margin-top:-17pt;width:159.95pt;height:39.45pt;z-index:25201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AnFO21pAIAAB0FAAAOAAAAAAAAAAAAAAAAAC4C&#10;AABkcnMvZTJvRG9jLnhtbFBLAQItABQABgAIAAAAIQBtTwh43QAAAAcBAAAPAAAAAAAAAAAAAAAA&#10;AP4EAABkcnMvZG93bnJldi54bWxQSwUGAAAAAAQABADzAAAACAYAAAAA&#10;" stroked="f">
              <v:textbox>
                <w:txbxContent>
                  <w:p w14:paraId="30FB0B62" w14:textId="77777777" w:rsidR="004C320E" w:rsidRPr="005A2EF1" w:rsidRDefault="004C320E" w:rsidP="00C936E1">
                    <w:r w:rsidRPr="005A2EF1">
                      <w:t xml:space="preserve">Продовження </w:t>
                    </w:r>
                    <w:r>
                      <w:t>д</w:t>
                    </w:r>
                    <w:r w:rsidRPr="005A2EF1">
                      <w:t xml:space="preserve">одатка </w:t>
                    </w:r>
                    <w:r>
                      <w:t>1</w:t>
                    </w:r>
                  </w:p>
                  <w:p w14:paraId="29F07868" w14:textId="77777777" w:rsidR="004C320E" w:rsidRPr="005A2EF1" w:rsidRDefault="004C320E" w:rsidP="00C936E1">
                    <w:r w:rsidRPr="005A2EF1">
                      <w:t>Продовження таблиці</w:t>
                    </w:r>
                  </w:p>
                </w:txbxContent>
              </v:textbox>
              <w10:wrap anchorx="margin"/>
            </v:rect>
          </w:pict>
        </mc:Fallback>
      </mc:AlternateContent>
    </w:r>
    <w:sdt>
      <w:sdtPr>
        <w:id w:val="-1272472734"/>
        <w:docPartObj>
          <w:docPartGallery w:val="Page Numbers (Top of Page)"/>
          <w:docPartUnique/>
        </w:docPartObj>
      </w:sdtPr>
      <w:sdtEndPr/>
      <w:sdtContent>
        <w:r>
          <w:t>22</w:t>
        </w:r>
      </w:sdtContent>
    </w:sdt>
  </w:p>
  <w:p w14:paraId="11D0226B" w14:textId="77777777" w:rsidR="004C320E" w:rsidRDefault="004C320E">
    <w:pPr>
      <w:pStyle w:val="a5"/>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0E87" w14:textId="20675567" w:rsidR="004C320E" w:rsidRDefault="004C320E" w:rsidP="00C936E1">
    <w:pPr>
      <w:pStyle w:val="a5"/>
      <w:jc w:val="center"/>
    </w:pPr>
    <w:r>
      <w:rPr>
        <w:noProof/>
      </w:rPr>
      <mc:AlternateContent>
        <mc:Choice Requires="wps">
          <w:drawing>
            <wp:anchor distT="0" distB="0" distL="114300" distR="114300" simplePos="0" relativeHeight="252016640" behindDoc="0" locked="0" layoutInCell="1" allowOverlap="1" wp14:anchorId="6F47F809" wp14:editId="37036290">
              <wp:simplePos x="0" y="0"/>
              <wp:positionH relativeFrom="margin">
                <wp:align>right</wp:align>
              </wp:positionH>
              <wp:positionV relativeFrom="paragraph">
                <wp:posOffset>-215788</wp:posOffset>
              </wp:positionV>
              <wp:extent cx="2031101" cy="501015"/>
              <wp:effectExtent l="0" t="0" r="7620" b="0"/>
              <wp:wrapNone/>
              <wp:docPr id="29" name="Прямокут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58494" w14:textId="77777777" w:rsidR="004C320E" w:rsidRPr="005A2EF1" w:rsidRDefault="004C320E" w:rsidP="00C936E1">
                          <w:r w:rsidRPr="005A2EF1">
                            <w:t xml:space="preserve">Продовження </w:t>
                          </w:r>
                          <w:r>
                            <w:t>д</w:t>
                          </w:r>
                          <w:r w:rsidRPr="005A2EF1">
                            <w:t xml:space="preserve">одатка </w:t>
                          </w:r>
                          <w:r>
                            <w:t>1</w:t>
                          </w:r>
                        </w:p>
                        <w:p w14:paraId="760BE87F"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7F809" id="Прямокутник 29" o:spid="_x0000_s1045" style="position:absolute;left:0;text-align:left;margin-left:108.75pt;margin-top:-17pt;width:159.95pt;height:39.45pt;z-index:25201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BK57WzpAIAAB0FAAAOAAAAAAAAAAAAAAAAAC4C&#10;AABkcnMvZTJvRG9jLnhtbFBLAQItABQABgAIAAAAIQBtTwh43QAAAAcBAAAPAAAAAAAAAAAAAAAA&#10;AP4EAABkcnMvZG93bnJldi54bWxQSwUGAAAAAAQABADzAAAACAYAAAAA&#10;" stroked="f">
              <v:textbox>
                <w:txbxContent>
                  <w:p w14:paraId="0F958494" w14:textId="77777777" w:rsidR="004C320E" w:rsidRPr="005A2EF1" w:rsidRDefault="004C320E" w:rsidP="00C936E1">
                    <w:r w:rsidRPr="005A2EF1">
                      <w:t xml:space="preserve">Продовження </w:t>
                    </w:r>
                    <w:r>
                      <w:t>д</w:t>
                    </w:r>
                    <w:r w:rsidRPr="005A2EF1">
                      <w:t xml:space="preserve">одатка </w:t>
                    </w:r>
                    <w:r>
                      <w:t>1</w:t>
                    </w:r>
                  </w:p>
                  <w:p w14:paraId="760BE87F" w14:textId="77777777" w:rsidR="004C320E" w:rsidRPr="005A2EF1" w:rsidRDefault="004C320E" w:rsidP="00C936E1">
                    <w:r w:rsidRPr="005A2EF1">
                      <w:t>Продовження таблиці</w:t>
                    </w:r>
                  </w:p>
                </w:txbxContent>
              </v:textbox>
              <w10:wrap anchorx="margin"/>
            </v:rect>
          </w:pict>
        </mc:Fallback>
      </mc:AlternateContent>
    </w:r>
    <w:sdt>
      <w:sdtPr>
        <w:id w:val="2078774979"/>
        <w:docPartObj>
          <w:docPartGallery w:val="Page Numbers (Top of Page)"/>
          <w:docPartUnique/>
        </w:docPartObj>
      </w:sdtPr>
      <w:sdtEndPr/>
      <w:sdtContent>
        <w:r>
          <w:t>23</w:t>
        </w:r>
      </w:sdtContent>
    </w:sdt>
  </w:p>
  <w:p w14:paraId="5CBA39CB" w14:textId="77777777" w:rsidR="004C320E" w:rsidRDefault="004C320E">
    <w:pPr>
      <w:pStyle w:val="a5"/>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5DA4" w14:textId="4715A0D5" w:rsidR="004C320E" w:rsidRDefault="004C320E" w:rsidP="00C936E1">
    <w:pPr>
      <w:pStyle w:val="a5"/>
      <w:jc w:val="center"/>
    </w:pPr>
    <w:r>
      <w:rPr>
        <w:noProof/>
      </w:rPr>
      <mc:AlternateContent>
        <mc:Choice Requires="wps">
          <w:drawing>
            <wp:anchor distT="0" distB="0" distL="114300" distR="114300" simplePos="0" relativeHeight="252018688" behindDoc="0" locked="0" layoutInCell="1" allowOverlap="1" wp14:anchorId="4D0330FC" wp14:editId="0E7B188E">
              <wp:simplePos x="0" y="0"/>
              <wp:positionH relativeFrom="margin">
                <wp:align>right</wp:align>
              </wp:positionH>
              <wp:positionV relativeFrom="paragraph">
                <wp:posOffset>-215788</wp:posOffset>
              </wp:positionV>
              <wp:extent cx="2031101" cy="501015"/>
              <wp:effectExtent l="0" t="0" r="7620" b="0"/>
              <wp:wrapNone/>
              <wp:docPr id="30" name="Прямокут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EC920" w14:textId="77777777" w:rsidR="004C320E" w:rsidRPr="005A2EF1" w:rsidRDefault="004C320E" w:rsidP="00C936E1">
                          <w:r w:rsidRPr="005A2EF1">
                            <w:t xml:space="preserve">Продовження </w:t>
                          </w:r>
                          <w:r>
                            <w:t>д</w:t>
                          </w:r>
                          <w:r w:rsidRPr="005A2EF1">
                            <w:t xml:space="preserve">одатка </w:t>
                          </w:r>
                          <w:r>
                            <w:t>1</w:t>
                          </w:r>
                        </w:p>
                        <w:p w14:paraId="629692EF"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30FC" id="Прямокутник 30" o:spid="_x0000_s1046" style="position:absolute;left:0;text-align:left;margin-left:108.75pt;margin-top:-17pt;width:159.95pt;height:39.45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BUYSrDpAIAAB0FAAAOAAAAAAAAAAAAAAAAAC4C&#10;AABkcnMvZTJvRG9jLnhtbFBLAQItABQABgAIAAAAIQBtTwh43QAAAAcBAAAPAAAAAAAAAAAAAAAA&#10;AP4EAABkcnMvZG93bnJldi54bWxQSwUGAAAAAAQABADzAAAACAYAAAAA&#10;" stroked="f">
              <v:textbox>
                <w:txbxContent>
                  <w:p w14:paraId="2C9EC920" w14:textId="77777777" w:rsidR="004C320E" w:rsidRPr="005A2EF1" w:rsidRDefault="004C320E" w:rsidP="00C936E1">
                    <w:r w:rsidRPr="005A2EF1">
                      <w:t xml:space="preserve">Продовження </w:t>
                    </w:r>
                    <w:r>
                      <w:t>д</w:t>
                    </w:r>
                    <w:r w:rsidRPr="005A2EF1">
                      <w:t xml:space="preserve">одатка </w:t>
                    </w:r>
                    <w:r>
                      <w:t>1</w:t>
                    </w:r>
                  </w:p>
                  <w:p w14:paraId="629692EF" w14:textId="77777777" w:rsidR="004C320E" w:rsidRPr="005A2EF1" w:rsidRDefault="004C320E" w:rsidP="00C936E1">
                    <w:r w:rsidRPr="005A2EF1">
                      <w:t>Продовження таблиці</w:t>
                    </w:r>
                  </w:p>
                </w:txbxContent>
              </v:textbox>
              <w10:wrap anchorx="margin"/>
            </v:rect>
          </w:pict>
        </mc:Fallback>
      </mc:AlternateContent>
    </w:r>
    <w:sdt>
      <w:sdtPr>
        <w:id w:val="-461507255"/>
        <w:docPartObj>
          <w:docPartGallery w:val="Page Numbers (Top of Page)"/>
          <w:docPartUnique/>
        </w:docPartObj>
      </w:sdtPr>
      <w:sdtEndPr/>
      <w:sdtContent>
        <w:r>
          <w:t>24</w:t>
        </w:r>
      </w:sdtContent>
    </w:sdt>
  </w:p>
  <w:p w14:paraId="00C62843" w14:textId="77777777" w:rsidR="004C320E" w:rsidRDefault="004C32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0433" w14:textId="77777777" w:rsidR="00EA05C0" w:rsidRDefault="00EA05C0" w:rsidP="00EA05C0">
    <w:pPr>
      <w:pStyle w:val="a5"/>
      <w:jc w:val="right"/>
    </w:pPr>
    <w:r>
      <w:t>ПРОЄКТ</w:t>
    </w:r>
    <w:bookmarkStart w:id="0" w:name="_GoBack"/>
    <w:bookmarkEnd w:id="0"/>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63CB" w14:textId="58B1DAD7" w:rsidR="004C320E" w:rsidRDefault="004C320E" w:rsidP="00C936E1">
    <w:pPr>
      <w:pStyle w:val="a5"/>
      <w:jc w:val="center"/>
    </w:pPr>
    <w:r>
      <w:rPr>
        <w:noProof/>
      </w:rPr>
      <mc:AlternateContent>
        <mc:Choice Requires="wps">
          <w:drawing>
            <wp:anchor distT="0" distB="0" distL="114300" distR="114300" simplePos="0" relativeHeight="252020736" behindDoc="0" locked="0" layoutInCell="1" allowOverlap="1" wp14:anchorId="0D305A8F" wp14:editId="130EE230">
              <wp:simplePos x="0" y="0"/>
              <wp:positionH relativeFrom="margin">
                <wp:align>right</wp:align>
              </wp:positionH>
              <wp:positionV relativeFrom="paragraph">
                <wp:posOffset>-215788</wp:posOffset>
              </wp:positionV>
              <wp:extent cx="2031101" cy="501015"/>
              <wp:effectExtent l="0" t="0" r="7620" b="0"/>
              <wp:wrapNone/>
              <wp:docPr id="31" name="Прямокут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41CF7" w14:textId="77777777" w:rsidR="004C320E" w:rsidRPr="005A2EF1" w:rsidRDefault="004C320E" w:rsidP="00C936E1">
                          <w:r w:rsidRPr="005A2EF1">
                            <w:t xml:space="preserve">Продовження </w:t>
                          </w:r>
                          <w:r>
                            <w:t>д</w:t>
                          </w:r>
                          <w:r w:rsidRPr="005A2EF1">
                            <w:t xml:space="preserve">одатка </w:t>
                          </w:r>
                          <w:r>
                            <w:t>1</w:t>
                          </w:r>
                        </w:p>
                        <w:p w14:paraId="23A810EA"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05A8F" id="Прямокутник 31" o:spid="_x0000_s1047" style="position:absolute;left:0;text-align:left;margin-left:108.75pt;margin-top:-17pt;width:159.95pt;height:39.45pt;z-index:25202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" stroked="f">
              <v:textbox>
                <w:txbxContent>
                  <w:p w14:paraId="49141CF7" w14:textId="77777777" w:rsidR="004C320E" w:rsidRPr="005A2EF1" w:rsidRDefault="004C320E" w:rsidP="00C936E1">
                    <w:r w:rsidRPr="005A2EF1">
                      <w:t xml:space="preserve">Продовження </w:t>
                    </w:r>
                    <w:r>
                      <w:t>д</w:t>
                    </w:r>
                    <w:r w:rsidRPr="005A2EF1">
                      <w:t xml:space="preserve">одатка </w:t>
                    </w:r>
                    <w:r>
                      <w:t>1</w:t>
                    </w:r>
                  </w:p>
                  <w:p w14:paraId="23A810EA" w14:textId="77777777" w:rsidR="004C320E" w:rsidRPr="005A2EF1" w:rsidRDefault="004C320E" w:rsidP="00C936E1">
                    <w:r w:rsidRPr="005A2EF1">
                      <w:t>Продовження таблиці</w:t>
                    </w:r>
                  </w:p>
                </w:txbxContent>
              </v:textbox>
              <w10:wrap anchorx="margin"/>
            </v:rect>
          </w:pict>
        </mc:Fallback>
      </mc:AlternateContent>
    </w:r>
    <w:sdt>
      <w:sdtPr>
        <w:id w:val="-401147510"/>
        <w:docPartObj>
          <w:docPartGallery w:val="Page Numbers (Top of Page)"/>
          <w:docPartUnique/>
        </w:docPartObj>
      </w:sdtPr>
      <w:sdtEndPr/>
      <w:sdtContent>
        <w:r>
          <w:t>25</w:t>
        </w:r>
      </w:sdtContent>
    </w:sdt>
  </w:p>
  <w:p w14:paraId="4E7C2F53" w14:textId="77777777" w:rsidR="004C320E" w:rsidRDefault="004C320E">
    <w:pPr>
      <w:pStyle w:val="a5"/>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DC3A" w14:textId="19D4E8AB" w:rsidR="004C320E" w:rsidRDefault="004C320E" w:rsidP="00C936E1">
    <w:pPr>
      <w:pStyle w:val="a5"/>
      <w:jc w:val="center"/>
    </w:pPr>
    <w:r>
      <w:rPr>
        <w:noProof/>
      </w:rPr>
      <mc:AlternateContent>
        <mc:Choice Requires="wps">
          <w:drawing>
            <wp:anchor distT="0" distB="0" distL="114300" distR="114300" simplePos="0" relativeHeight="252022784" behindDoc="0" locked="0" layoutInCell="1" allowOverlap="1" wp14:anchorId="2715D146" wp14:editId="0B0A2FBE">
              <wp:simplePos x="0" y="0"/>
              <wp:positionH relativeFrom="margin">
                <wp:align>right</wp:align>
              </wp:positionH>
              <wp:positionV relativeFrom="paragraph">
                <wp:posOffset>-215788</wp:posOffset>
              </wp:positionV>
              <wp:extent cx="2031101" cy="501015"/>
              <wp:effectExtent l="0" t="0" r="7620" b="0"/>
              <wp:wrapNone/>
              <wp:docPr id="32" name="Прямокут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B1D3D" w14:textId="77777777" w:rsidR="004C320E" w:rsidRPr="005A2EF1" w:rsidRDefault="004C320E" w:rsidP="00C936E1">
                          <w:r w:rsidRPr="005A2EF1">
                            <w:t xml:space="preserve">Продовження </w:t>
                          </w:r>
                          <w:r>
                            <w:t>д</w:t>
                          </w:r>
                          <w:r w:rsidRPr="005A2EF1">
                            <w:t xml:space="preserve">одатка </w:t>
                          </w:r>
                          <w:r>
                            <w:t>1</w:t>
                          </w:r>
                        </w:p>
                        <w:p w14:paraId="2EDD74F1"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D146" id="Прямокутник 32" o:spid="_x0000_s1048" style="position:absolute;left:0;text-align:left;margin-left:108.75pt;margin-top:-17pt;width:159.95pt;height:39.45pt;z-index:25202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joebz6UCAAAdBQAADgAAAAAAAAAAAAAAAAAu&#10;AgAAZHJzL2Uyb0RvYy54bWxQSwECLQAUAAYACAAAACEAbU8IeN0AAAAHAQAADwAAAAAAAAAAAAAA&#10;AAD/BAAAZHJzL2Rvd25yZXYueG1sUEsFBgAAAAAEAAQA8wAAAAkGAAAAAA==&#10;" stroked="f">
              <v:textbox>
                <w:txbxContent>
                  <w:p w14:paraId="183B1D3D" w14:textId="77777777" w:rsidR="004C320E" w:rsidRPr="005A2EF1" w:rsidRDefault="004C320E" w:rsidP="00C936E1">
                    <w:r w:rsidRPr="005A2EF1">
                      <w:t xml:space="preserve">Продовження </w:t>
                    </w:r>
                    <w:r>
                      <w:t>д</w:t>
                    </w:r>
                    <w:r w:rsidRPr="005A2EF1">
                      <w:t xml:space="preserve">одатка </w:t>
                    </w:r>
                    <w:r>
                      <w:t>1</w:t>
                    </w:r>
                  </w:p>
                  <w:p w14:paraId="2EDD74F1" w14:textId="77777777" w:rsidR="004C320E" w:rsidRPr="005A2EF1" w:rsidRDefault="004C320E" w:rsidP="00C936E1">
                    <w:r w:rsidRPr="005A2EF1">
                      <w:t>Продовження таблиці</w:t>
                    </w:r>
                  </w:p>
                </w:txbxContent>
              </v:textbox>
              <w10:wrap anchorx="margin"/>
            </v:rect>
          </w:pict>
        </mc:Fallback>
      </mc:AlternateContent>
    </w:r>
    <w:sdt>
      <w:sdtPr>
        <w:id w:val="-663169803"/>
        <w:docPartObj>
          <w:docPartGallery w:val="Page Numbers (Top of Page)"/>
          <w:docPartUnique/>
        </w:docPartObj>
      </w:sdtPr>
      <w:sdtEndPr/>
      <w:sdtContent>
        <w:r>
          <w:t>26</w:t>
        </w:r>
      </w:sdtContent>
    </w:sdt>
  </w:p>
  <w:p w14:paraId="7C215DBB" w14:textId="77777777" w:rsidR="004C320E" w:rsidRDefault="004C320E">
    <w:pPr>
      <w:pStyle w:val="a5"/>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BA3F" w14:textId="3CDA01C4" w:rsidR="004C320E" w:rsidRDefault="004C320E" w:rsidP="00C936E1">
    <w:pPr>
      <w:pStyle w:val="a5"/>
      <w:jc w:val="center"/>
    </w:pPr>
    <w:r>
      <w:rPr>
        <w:noProof/>
      </w:rPr>
      <mc:AlternateContent>
        <mc:Choice Requires="wps">
          <w:drawing>
            <wp:anchor distT="0" distB="0" distL="114300" distR="114300" simplePos="0" relativeHeight="252024832" behindDoc="0" locked="0" layoutInCell="1" allowOverlap="1" wp14:anchorId="51A0FD93" wp14:editId="282CC440">
              <wp:simplePos x="0" y="0"/>
              <wp:positionH relativeFrom="margin">
                <wp:align>right</wp:align>
              </wp:positionH>
              <wp:positionV relativeFrom="paragraph">
                <wp:posOffset>-215788</wp:posOffset>
              </wp:positionV>
              <wp:extent cx="2031101" cy="501015"/>
              <wp:effectExtent l="0" t="0" r="7620" b="0"/>
              <wp:wrapNone/>
              <wp:docPr id="3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7D65C" w14:textId="77777777" w:rsidR="004C320E" w:rsidRPr="005A2EF1" w:rsidRDefault="004C320E" w:rsidP="00C936E1">
                          <w:r w:rsidRPr="005A2EF1">
                            <w:t xml:space="preserve">Продовження </w:t>
                          </w:r>
                          <w:r>
                            <w:t>д</w:t>
                          </w:r>
                          <w:r w:rsidRPr="005A2EF1">
                            <w:t xml:space="preserve">одатка </w:t>
                          </w:r>
                          <w:r>
                            <w:t>1</w:t>
                          </w:r>
                        </w:p>
                        <w:p w14:paraId="20578707"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0FD93" id="Прямокутник 33" o:spid="_x0000_s1049" style="position:absolute;left:0;text-align:left;margin-left:108.75pt;margin-top:-17pt;width:159.95pt;height:39.45pt;z-index:252024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43TDyaUCAAAdBQAADgAAAAAAAAAAAAAAAAAu&#10;AgAAZHJzL2Uyb0RvYy54bWxQSwECLQAUAAYACAAAACEAbU8IeN0AAAAHAQAADwAAAAAAAAAAAAAA&#10;AAD/BAAAZHJzL2Rvd25yZXYueG1sUEsFBgAAAAAEAAQA8wAAAAkGAAAAAA==&#10;" stroked="f">
              <v:textbox>
                <w:txbxContent>
                  <w:p w14:paraId="7127D65C" w14:textId="77777777" w:rsidR="004C320E" w:rsidRPr="005A2EF1" w:rsidRDefault="004C320E" w:rsidP="00C936E1">
                    <w:r w:rsidRPr="005A2EF1">
                      <w:t xml:space="preserve">Продовження </w:t>
                    </w:r>
                    <w:r>
                      <w:t>д</w:t>
                    </w:r>
                    <w:r w:rsidRPr="005A2EF1">
                      <w:t xml:space="preserve">одатка </w:t>
                    </w:r>
                    <w:r>
                      <w:t>1</w:t>
                    </w:r>
                  </w:p>
                  <w:p w14:paraId="20578707" w14:textId="77777777" w:rsidR="004C320E" w:rsidRPr="005A2EF1" w:rsidRDefault="004C320E" w:rsidP="00C936E1">
                    <w:r w:rsidRPr="005A2EF1">
                      <w:t>Продовження таблиці</w:t>
                    </w:r>
                  </w:p>
                </w:txbxContent>
              </v:textbox>
              <w10:wrap anchorx="margin"/>
            </v:rect>
          </w:pict>
        </mc:Fallback>
      </mc:AlternateContent>
    </w:r>
    <w:sdt>
      <w:sdtPr>
        <w:id w:val="-1443762615"/>
        <w:docPartObj>
          <w:docPartGallery w:val="Page Numbers (Top of Page)"/>
          <w:docPartUnique/>
        </w:docPartObj>
      </w:sdtPr>
      <w:sdtEndPr/>
      <w:sdtContent>
        <w:r>
          <w:t>27</w:t>
        </w:r>
      </w:sdtContent>
    </w:sdt>
  </w:p>
  <w:p w14:paraId="769BC9FE" w14:textId="77777777" w:rsidR="004C320E" w:rsidRDefault="004C320E">
    <w:pPr>
      <w:pStyle w:val="a5"/>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C8F0B" w14:textId="6D3B555A" w:rsidR="004C320E" w:rsidRDefault="004C320E" w:rsidP="00C936E1">
    <w:pPr>
      <w:pStyle w:val="a5"/>
      <w:jc w:val="center"/>
    </w:pPr>
    <w:r>
      <w:rPr>
        <w:noProof/>
      </w:rPr>
      <mc:AlternateContent>
        <mc:Choice Requires="wps">
          <w:drawing>
            <wp:anchor distT="0" distB="0" distL="114300" distR="114300" simplePos="0" relativeHeight="252026880" behindDoc="0" locked="0" layoutInCell="1" allowOverlap="1" wp14:anchorId="59052B28" wp14:editId="3655920C">
              <wp:simplePos x="0" y="0"/>
              <wp:positionH relativeFrom="margin">
                <wp:align>right</wp:align>
              </wp:positionH>
              <wp:positionV relativeFrom="paragraph">
                <wp:posOffset>-215788</wp:posOffset>
              </wp:positionV>
              <wp:extent cx="2031101" cy="501015"/>
              <wp:effectExtent l="0" t="0" r="7620" b="0"/>
              <wp:wrapNone/>
              <wp:docPr id="34" name="Прямокут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9CF76" w14:textId="77777777" w:rsidR="004C320E" w:rsidRPr="005A2EF1" w:rsidRDefault="004C320E" w:rsidP="00C936E1">
                          <w:r w:rsidRPr="005A2EF1">
                            <w:t xml:space="preserve">Продовження </w:t>
                          </w:r>
                          <w:r>
                            <w:t>д</w:t>
                          </w:r>
                          <w:r w:rsidRPr="005A2EF1">
                            <w:t xml:space="preserve">одатка </w:t>
                          </w:r>
                          <w:r>
                            <w:t>1</w:t>
                          </w:r>
                        </w:p>
                        <w:p w14:paraId="0D28AB3A"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52B28" id="Прямокутник 34" o:spid="_x0000_s1050" style="position:absolute;left:0;text-align:left;margin-left:108.75pt;margin-top:-17pt;width:159.95pt;height:39.45pt;z-index:252026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4KxJ2qUCAAAdBQAADgAAAAAAAAAAAAAAAAAu&#10;AgAAZHJzL2Uyb0RvYy54bWxQSwECLQAUAAYACAAAACEAbU8IeN0AAAAHAQAADwAAAAAAAAAAAAAA&#10;AAD/BAAAZHJzL2Rvd25yZXYueG1sUEsFBgAAAAAEAAQA8wAAAAkGAAAAAA==&#10;" stroked="f">
              <v:textbox>
                <w:txbxContent>
                  <w:p w14:paraId="44C9CF76" w14:textId="77777777" w:rsidR="004C320E" w:rsidRPr="005A2EF1" w:rsidRDefault="004C320E" w:rsidP="00C936E1">
                    <w:r w:rsidRPr="005A2EF1">
                      <w:t xml:space="preserve">Продовження </w:t>
                    </w:r>
                    <w:r>
                      <w:t>д</w:t>
                    </w:r>
                    <w:r w:rsidRPr="005A2EF1">
                      <w:t xml:space="preserve">одатка </w:t>
                    </w:r>
                    <w:r>
                      <w:t>1</w:t>
                    </w:r>
                  </w:p>
                  <w:p w14:paraId="0D28AB3A" w14:textId="77777777" w:rsidR="004C320E" w:rsidRPr="005A2EF1" w:rsidRDefault="004C320E" w:rsidP="00C936E1">
                    <w:r w:rsidRPr="005A2EF1">
                      <w:t>Продовження таблиці</w:t>
                    </w:r>
                  </w:p>
                </w:txbxContent>
              </v:textbox>
              <w10:wrap anchorx="margin"/>
            </v:rect>
          </w:pict>
        </mc:Fallback>
      </mc:AlternateContent>
    </w:r>
    <w:sdt>
      <w:sdtPr>
        <w:id w:val="1854374113"/>
        <w:docPartObj>
          <w:docPartGallery w:val="Page Numbers (Top of Page)"/>
          <w:docPartUnique/>
        </w:docPartObj>
      </w:sdtPr>
      <w:sdtEndPr/>
      <w:sdtContent>
        <w:r>
          <w:t>28</w:t>
        </w:r>
      </w:sdtContent>
    </w:sdt>
  </w:p>
  <w:p w14:paraId="4738619A" w14:textId="77777777" w:rsidR="004C320E" w:rsidRDefault="004C320E">
    <w:pPr>
      <w:pStyle w:val="a5"/>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3DC2" w14:textId="45E1B34B" w:rsidR="004C320E" w:rsidRDefault="004C320E" w:rsidP="00C936E1">
    <w:pPr>
      <w:pStyle w:val="a5"/>
      <w:jc w:val="center"/>
    </w:pPr>
    <w:r>
      <w:rPr>
        <w:noProof/>
      </w:rPr>
      <mc:AlternateContent>
        <mc:Choice Requires="wps">
          <w:drawing>
            <wp:anchor distT="0" distB="0" distL="114300" distR="114300" simplePos="0" relativeHeight="252028928" behindDoc="0" locked="0" layoutInCell="1" allowOverlap="1" wp14:anchorId="3368BC8E" wp14:editId="54167464">
              <wp:simplePos x="0" y="0"/>
              <wp:positionH relativeFrom="margin">
                <wp:align>right</wp:align>
              </wp:positionH>
              <wp:positionV relativeFrom="paragraph">
                <wp:posOffset>-215788</wp:posOffset>
              </wp:positionV>
              <wp:extent cx="2031101" cy="501015"/>
              <wp:effectExtent l="0" t="0" r="7620" b="0"/>
              <wp:wrapNone/>
              <wp:docPr id="35" name="Прямокут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282CA" w14:textId="77777777" w:rsidR="004C320E" w:rsidRPr="005A2EF1" w:rsidRDefault="004C320E" w:rsidP="00C936E1">
                          <w:r w:rsidRPr="005A2EF1">
                            <w:t xml:space="preserve">Продовження </w:t>
                          </w:r>
                          <w:r>
                            <w:t>д</w:t>
                          </w:r>
                          <w:r w:rsidRPr="005A2EF1">
                            <w:t xml:space="preserve">одатка </w:t>
                          </w:r>
                          <w:r>
                            <w:t>1</w:t>
                          </w:r>
                        </w:p>
                        <w:p w14:paraId="5D40266B"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BC8E" id="Прямокутник 35" o:spid="_x0000_s1051" style="position:absolute;left:0;text-align:left;margin-left:108.75pt;margin-top:-17pt;width:159.95pt;height:39.45pt;z-index:25202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" stroked="f">
              <v:textbox>
                <w:txbxContent>
                  <w:p w14:paraId="0B6282CA" w14:textId="77777777" w:rsidR="004C320E" w:rsidRPr="005A2EF1" w:rsidRDefault="004C320E" w:rsidP="00C936E1">
                    <w:r w:rsidRPr="005A2EF1">
                      <w:t xml:space="preserve">Продовження </w:t>
                    </w:r>
                    <w:r>
                      <w:t>д</w:t>
                    </w:r>
                    <w:r w:rsidRPr="005A2EF1">
                      <w:t xml:space="preserve">одатка </w:t>
                    </w:r>
                    <w:r>
                      <w:t>1</w:t>
                    </w:r>
                  </w:p>
                  <w:p w14:paraId="5D40266B" w14:textId="77777777" w:rsidR="004C320E" w:rsidRPr="005A2EF1" w:rsidRDefault="004C320E" w:rsidP="00C936E1">
                    <w:r w:rsidRPr="005A2EF1">
                      <w:t>Продовження таблиці</w:t>
                    </w:r>
                  </w:p>
                </w:txbxContent>
              </v:textbox>
              <w10:wrap anchorx="margin"/>
            </v:rect>
          </w:pict>
        </mc:Fallback>
      </mc:AlternateContent>
    </w:r>
    <w:sdt>
      <w:sdtPr>
        <w:id w:val="-12460023"/>
        <w:docPartObj>
          <w:docPartGallery w:val="Page Numbers (Top of Page)"/>
          <w:docPartUnique/>
        </w:docPartObj>
      </w:sdtPr>
      <w:sdtEndPr/>
      <w:sdtContent>
        <w:r>
          <w:t>29</w:t>
        </w:r>
      </w:sdtContent>
    </w:sdt>
  </w:p>
  <w:p w14:paraId="6802183D" w14:textId="77777777" w:rsidR="004C320E" w:rsidRDefault="004C320E">
    <w:pPr>
      <w:pStyle w:val="a5"/>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22AB" w14:textId="3C7BE548" w:rsidR="004C320E" w:rsidRDefault="004C320E" w:rsidP="00C936E1">
    <w:pPr>
      <w:pStyle w:val="a5"/>
      <w:jc w:val="center"/>
    </w:pPr>
    <w:r>
      <w:rPr>
        <w:noProof/>
      </w:rPr>
      <mc:AlternateContent>
        <mc:Choice Requires="wps">
          <w:drawing>
            <wp:anchor distT="0" distB="0" distL="114300" distR="114300" simplePos="0" relativeHeight="252030976" behindDoc="0" locked="0" layoutInCell="1" allowOverlap="1" wp14:anchorId="21B8BBDD" wp14:editId="470BE374">
              <wp:simplePos x="0" y="0"/>
              <wp:positionH relativeFrom="margin">
                <wp:align>right</wp:align>
              </wp:positionH>
              <wp:positionV relativeFrom="paragraph">
                <wp:posOffset>-215788</wp:posOffset>
              </wp:positionV>
              <wp:extent cx="2031101" cy="501015"/>
              <wp:effectExtent l="0" t="0" r="7620" b="0"/>
              <wp:wrapNone/>
              <wp:docPr id="36" name="Прямокут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B21BA" w14:textId="77777777" w:rsidR="004C320E" w:rsidRPr="005A2EF1" w:rsidRDefault="004C320E" w:rsidP="00C936E1">
                          <w:r w:rsidRPr="005A2EF1">
                            <w:t xml:space="preserve">Продовження </w:t>
                          </w:r>
                          <w:r>
                            <w:t>д</w:t>
                          </w:r>
                          <w:r w:rsidRPr="005A2EF1">
                            <w:t xml:space="preserve">одатка </w:t>
                          </w:r>
                          <w:r>
                            <w:t>1</w:t>
                          </w:r>
                        </w:p>
                        <w:p w14:paraId="24A9CED7"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8BBDD" id="Прямокутник 36" o:spid="_x0000_s1052" style="position:absolute;left:0;text-align:left;margin-left:108.75pt;margin-top:-17pt;width:159.95pt;height:39.45pt;z-index:25203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Okr41qUCAAAdBQAADgAAAAAAAAAAAAAAAAAu&#10;AgAAZHJzL2Uyb0RvYy54bWxQSwECLQAUAAYACAAAACEAbU8IeN0AAAAHAQAADwAAAAAAAAAAAAAA&#10;AAD/BAAAZHJzL2Rvd25yZXYueG1sUEsFBgAAAAAEAAQA8wAAAAkGAAAAAA==&#10;" stroked="f">
              <v:textbox>
                <w:txbxContent>
                  <w:p w14:paraId="4FDB21BA" w14:textId="77777777" w:rsidR="004C320E" w:rsidRPr="005A2EF1" w:rsidRDefault="004C320E" w:rsidP="00C936E1">
                    <w:r w:rsidRPr="005A2EF1">
                      <w:t xml:space="preserve">Продовження </w:t>
                    </w:r>
                    <w:r>
                      <w:t>д</w:t>
                    </w:r>
                    <w:r w:rsidRPr="005A2EF1">
                      <w:t xml:space="preserve">одатка </w:t>
                    </w:r>
                    <w:r>
                      <w:t>1</w:t>
                    </w:r>
                  </w:p>
                  <w:p w14:paraId="24A9CED7" w14:textId="77777777" w:rsidR="004C320E" w:rsidRPr="005A2EF1" w:rsidRDefault="004C320E" w:rsidP="00C936E1">
                    <w:r w:rsidRPr="005A2EF1">
                      <w:t>Продовження таблиці</w:t>
                    </w:r>
                  </w:p>
                </w:txbxContent>
              </v:textbox>
              <w10:wrap anchorx="margin"/>
            </v:rect>
          </w:pict>
        </mc:Fallback>
      </mc:AlternateContent>
    </w:r>
    <w:sdt>
      <w:sdtPr>
        <w:id w:val="102923759"/>
        <w:docPartObj>
          <w:docPartGallery w:val="Page Numbers (Top of Page)"/>
          <w:docPartUnique/>
        </w:docPartObj>
      </w:sdtPr>
      <w:sdtEndPr/>
      <w:sdtContent>
        <w:r>
          <w:t>30</w:t>
        </w:r>
      </w:sdtContent>
    </w:sdt>
  </w:p>
  <w:p w14:paraId="1BB8F5C1" w14:textId="77777777" w:rsidR="004C320E" w:rsidRDefault="004C320E">
    <w:pPr>
      <w:pStyle w:val="a5"/>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3065" w14:textId="4EB12AAB" w:rsidR="004C320E" w:rsidRDefault="004C320E" w:rsidP="00C936E1">
    <w:pPr>
      <w:pStyle w:val="a5"/>
      <w:jc w:val="center"/>
    </w:pPr>
    <w:r>
      <w:rPr>
        <w:noProof/>
      </w:rPr>
      <mc:AlternateContent>
        <mc:Choice Requires="wps">
          <w:drawing>
            <wp:anchor distT="0" distB="0" distL="114300" distR="114300" simplePos="0" relativeHeight="252033024" behindDoc="0" locked="0" layoutInCell="1" allowOverlap="1" wp14:anchorId="501A99AA" wp14:editId="27860093">
              <wp:simplePos x="0" y="0"/>
              <wp:positionH relativeFrom="margin">
                <wp:align>right</wp:align>
              </wp:positionH>
              <wp:positionV relativeFrom="paragraph">
                <wp:posOffset>-215788</wp:posOffset>
              </wp:positionV>
              <wp:extent cx="2031101" cy="501015"/>
              <wp:effectExtent l="0" t="0" r="7620" b="0"/>
              <wp:wrapNone/>
              <wp:docPr id="37" name="Прямокут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5A612" w14:textId="77777777" w:rsidR="004C320E" w:rsidRPr="005A2EF1" w:rsidRDefault="004C320E" w:rsidP="00C936E1">
                          <w:r w:rsidRPr="005A2EF1">
                            <w:t xml:space="preserve">Продовження </w:t>
                          </w:r>
                          <w:r>
                            <w:t>д</w:t>
                          </w:r>
                          <w:r w:rsidRPr="005A2EF1">
                            <w:t xml:space="preserve">одатка </w:t>
                          </w:r>
                          <w:r>
                            <w:t>1</w:t>
                          </w:r>
                        </w:p>
                        <w:p w14:paraId="5790C433"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A99AA" id="Прямокутник 37" o:spid="_x0000_s1053" style="position:absolute;left:0;text-align:left;margin-left:108.75pt;margin-top:-17pt;width:159.95pt;height:39.45pt;z-index:25203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V7mg0KUCAAAdBQAADgAAAAAAAAAAAAAAAAAu&#10;AgAAZHJzL2Uyb0RvYy54bWxQSwECLQAUAAYACAAAACEAbU8IeN0AAAAHAQAADwAAAAAAAAAAAAAA&#10;AAD/BAAAZHJzL2Rvd25yZXYueG1sUEsFBgAAAAAEAAQA8wAAAAkGAAAAAA==&#10;" stroked="f">
              <v:textbox>
                <w:txbxContent>
                  <w:p w14:paraId="1615A612" w14:textId="77777777" w:rsidR="004C320E" w:rsidRPr="005A2EF1" w:rsidRDefault="004C320E" w:rsidP="00C936E1">
                    <w:r w:rsidRPr="005A2EF1">
                      <w:t xml:space="preserve">Продовження </w:t>
                    </w:r>
                    <w:r>
                      <w:t>д</w:t>
                    </w:r>
                    <w:r w:rsidRPr="005A2EF1">
                      <w:t xml:space="preserve">одатка </w:t>
                    </w:r>
                    <w:r>
                      <w:t>1</w:t>
                    </w:r>
                  </w:p>
                  <w:p w14:paraId="5790C433" w14:textId="77777777" w:rsidR="004C320E" w:rsidRPr="005A2EF1" w:rsidRDefault="004C320E" w:rsidP="00C936E1">
                    <w:r w:rsidRPr="005A2EF1">
                      <w:t>Продовження таблиці</w:t>
                    </w:r>
                  </w:p>
                </w:txbxContent>
              </v:textbox>
              <w10:wrap anchorx="margin"/>
            </v:rect>
          </w:pict>
        </mc:Fallback>
      </mc:AlternateContent>
    </w:r>
    <w:sdt>
      <w:sdtPr>
        <w:id w:val="-1065643548"/>
        <w:docPartObj>
          <w:docPartGallery w:val="Page Numbers (Top of Page)"/>
          <w:docPartUnique/>
        </w:docPartObj>
      </w:sdtPr>
      <w:sdtEndPr/>
      <w:sdtContent>
        <w:r>
          <w:t>31</w:t>
        </w:r>
      </w:sdtContent>
    </w:sdt>
  </w:p>
  <w:p w14:paraId="70538B79" w14:textId="77777777" w:rsidR="004C320E" w:rsidRDefault="004C320E">
    <w:pPr>
      <w:pStyle w:val="a5"/>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58EB" w14:textId="3915DF1C" w:rsidR="004C320E" w:rsidRDefault="004C320E" w:rsidP="00C936E1">
    <w:pPr>
      <w:pStyle w:val="a5"/>
      <w:jc w:val="center"/>
    </w:pPr>
    <w:r>
      <w:rPr>
        <w:noProof/>
      </w:rPr>
      <mc:AlternateContent>
        <mc:Choice Requires="wps">
          <w:drawing>
            <wp:anchor distT="0" distB="0" distL="114300" distR="114300" simplePos="0" relativeHeight="252035072" behindDoc="0" locked="0" layoutInCell="1" allowOverlap="1" wp14:anchorId="5B5BBB38" wp14:editId="692A4934">
              <wp:simplePos x="0" y="0"/>
              <wp:positionH relativeFrom="margin">
                <wp:align>right</wp:align>
              </wp:positionH>
              <wp:positionV relativeFrom="paragraph">
                <wp:posOffset>-215788</wp:posOffset>
              </wp:positionV>
              <wp:extent cx="2031101" cy="501015"/>
              <wp:effectExtent l="0" t="0" r="7620" b="0"/>
              <wp:wrapNone/>
              <wp:docPr id="38" name="Прямокут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CBB0" w14:textId="77777777" w:rsidR="004C320E" w:rsidRPr="005A2EF1" w:rsidRDefault="004C320E" w:rsidP="00C936E1">
                          <w:r w:rsidRPr="005A2EF1">
                            <w:t xml:space="preserve">Продовження </w:t>
                          </w:r>
                          <w:r>
                            <w:t>д</w:t>
                          </w:r>
                          <w:r w:rsidRPr="005A2EF1">
                            <w:t xml:space="preserve">одатка </w:t>
                          </w:r>
                          <w:r>
                            <w:t>1</w:t>
                          </w:r>
                        </w:p>
                        <w:p w14:paraId="5CEBF999"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BB38" id="Прямокутник 38" o:spid="_x0000_s1054" style="position:absolute;left:0;text-align:left;margin-left:108.75pt;margin-top:-17pt;width:159.95pt;height:39.45pt;z-index:25203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PPrt8aUCAAAdBQAADgAAAAAAAAAAAAAAAAAu&#10;AgAAZHJzL2Uyb0RvYy54bWxQSwECLQAUAAYACAAAACEAbU8IeN0AAAAHAQAADwAAAAAAAAAAAAAA&#10;AAD/BAAAZHJzL2Rvd25yZXYueG1sUEsFBgAAAAAEAAQA8wAAAAkGAAAAAA==&#10;" stroked="f">
              <v:textbox>
                <w:txbxContent>
                  <w:p w14:paraId="292DCBB0" w14:textId="77777777" w:rsidR="004C320E" w:rsidRPr="005A2EF1" w:rsidRDefault="004C320E" w:rsidP="00C936E1">
                    <w:r w:rsidRPr="005A2EF1">
                      <w:t xml:space="preserve">Продовження </w:t>
                    </w:r>
                    <w:r>
                      <w:t>д</w:t>
                    </w:r>
                    <w:r w:rsidRPr="005A2EF1">
                      <w:t xml:space="preserve">одатка </w:t>
                    </w:r>
                    <w:r>
                      <w:t>1</w:t>
                    </w:r>
                  </w:p>
                  <w:p w14:paraId="5CEBF999" w14:textId="77777777" w:rsidR="004C320E" w:rsidRPr="005A2EF1" w:rsidRDefault="004C320E" w:rsidP="00C936E1">
                    <w:r w:rsidRPr="005A2EF1">
                      <w:t>Продовження таблиці</w:t>
                    </w:r>
                  </w:p>
                </w:txbxContent>
              </v:textbox>
              <w10:wrap anchorx="margin"/>
            </v:rect>
          </w:pict>
        </mc:Fallback>
      </mc:AlternateContent>
    </w:r>
    <w:sdt>
      <w:sdtPr>
        <w:id w:val="428390754"/>
        <w:docPartObj>
          <w:docPartGallery w:val="Page Numbers (Top of Page)"/>
          <w:docPartUnique/>
        </w:docPartObj>
      </w:sdtPr>
      <w:sdtEndPr/>
      <w:sdtContent>
        <w:r>
          <w:t>32</w:t>
        </w:r>
      </w:sdtContent>
    </w:sdt>
  </w:p>
  <w:p w14:paraId="057101B9" w14:textId="77777777" w:rsidR="004C320E" w:rsidRDefault="004C320E">
    <w:pPr>
      <w:pStyle w:val="a5"/>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E5B8" w14:textId="2EA126A2" w:rsidR="004C320E" w:rsidRDefault="004C320E" w:rsidP="00C936E1">
    <w:pPr>
      <w:pStyle w:val="a5"/>
      <w:jc w:val="center"/>
    </w:pPr>
    <w:r>
      <w:rPr>
        <w:noProof/>
      </w:rPr>
      <mc:AlternateContent>
        <mc:Choice Requires="wps">
          <w:drawing>
            <wp:anchor distT="0" distB="0" distL="114300" distR="114300" simplePos="0" relativeHeight="252037120" behindDoc="0" locked="0" layoutInCell="1" allowOverlap="1" wp14:anchorId="4FEE8945" wp14:editId="0D14F71C">
              <wp:simplePos x="0" y="0"/>
              <wp:positionH relativeFrom="margin">
                <wp:align>right</wp:align>
              </wp:positionH>
              <wp:positionV relativeFrom="paragraph">
                <wp:posOffset>-215788</wp:posOffset>
              </wp:positionV>
              <wp:extent cx="2031101" cy="501015"/>
              <wp:effectExtent l="0" t="0" r="7620" b="0"/>
              <wp:wrapNone/>
              <wp:docPr id="39" name="Прямокут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9ADB2" w14:textId="77777777" w:rsidR="004C320E" w:rsidRPr="005A2EF1" w:rsidRDefault="004C320E" w:rsidP="00C936E1">
                          <w:r w:rsidRPr="005A2EF1">
                            <w:t xml:space="preserve">Продовження </w:t>
                          </w:r>
                          <w:r>
                            <w:t>д</w:t>
                          </w:r>
                          <w:r w:rsidRPr="005A2EF1">
                            <w:t xml:space="preserve">одатка </w:t>
                          </w:r>
                          <w:r>
                            <w:t>1</w:t>
                          </w:r>
                        </w:p>
                        <w:p w14:paraId="5BA93551"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8945" id="Прямокутник 39" o:spid="_x0000_s1055" style="position:absolute;left:0;text-align:left;margin-left:108.75pt;margin-top:-17pt;width:159.95pt;height:39.45pt;z-index:25203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UQm196UCAAAdBQAADgAAAAAAAAAAAAAAAAAu&#10;AgAAZHJzL2Uyb0RvYy54bWxQSwECLQAUAAYACAAAACEAbU8IeN0AAAAHAQAADwAAAAAAAAAAAAAA&#10;AAD/BAAAZHJzL2Rvd25yZXYueG1sUEsFBgAAAAAEAAQA8wAAAAkGAAAAAA==&#10;" stroked="f">
              <v:textbox>
                <w:txbxContent>
                  <w:p w14:paraId="0D99ADB2" w14:textId="77777777" w:rsidR="004C320E" w:rsidRPr="005A2EF1" w:rsidRDefault="004C320E" w:rsidP="00C936E1">
                    <w:r w:rsidRPr="005A2EF1">
                      <w:t xml:space="preserve">Продовження </w:t>
                    </w:r>
                    <w:r>
                      <w:t>д</w:t>
                    </w:r>
                    <w:r w:rsidRPr="005A2EF1">
                      <w:t xml:space="preserve">одатка </w:t>
                    </w:r>
                    <w:r>
                      <w:t>1</w:t>
                    </w:r>
                  </w:p>
                  <w:p w14:paraId="5BA93551" w14:textId="77777777" w:rsidR="004C320E" w:rsidRPr="005A2EF1" w:rsidRDefault="004C320E" w:rsidP="00C936E1">
                    <w:r w:rsidRPr="005A2EF1">
                      <w:t>Продовження таблиці</w:t>
                    </w:r>
                  </w:p>
                </w:txbxContent>
              </v:textbox>
              <w10:wrap anchorx="margin"/>
            </v:rect>
          </w:pict>
        </mc:Fallback>
      </mc:AlternateContent>
    </w:r>
    <w:sdt>
      <w:sdtPr>
        <w:id w:val="-1775233144"/>
        <w:docPartObj>
          <w:docPartGallery w:val="Page Numbers (Top of Page)"/>
          <w:docPartUnique/>
        </w:docPartObj>
      </w:sdtPr>
      <w:sdtEndPr/>
      <w:sdtContent>
        <w:r>
          <w:t>33</w:t>
        </w:r>
      </w:sdtContent>
    </w:sdt>
  </w:p>
  <w:p w14:paraId="75977EF6" w14:textId="77777777" w:rsidR="004C320E" w:rsidRDefault="004C320E">
    <w:pPr>
      <w:pStyle w:val="a5"/>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1333" w14:textId="588CB51E" w:rsidR="004C320E" w:rsidRDefault="004C320E" w:rsidP="00C936E1">
    <w:pPr>
      <w:pStyle w:val="a5"/>
      <w:jc w:val="center"/>
    </w:pPr>
    <w:r>
      <w:rPr>
        <w:noProof/>
      </w:rPr>
      <mc:AlternateContent>
        <mc:Choice Requires="wps">
          <w:drawing>
            <wp:anchor distT="0" distB="0" distL="114300" distR="114300" simplePos="0" relativeHeight="252039168" behindDoc="0" locked="0" layoutInCell="1" allowOverlap="1" wp14:anchorId="3EC509D2" wp14:editId="28168526">
              <wp:simplePos x="0" y="0"/>
              <wp:positionH relativeFrom="margin">
                <wp:align>right</wp:align>
              </wp:positionH>
              <wp:positionV relativeFrom="paragraph">
                <wp:posOffset>-215788</wp:posOffset>
              </wp:positionV>
              <wp:extent cx="2031101" cy="501015"/>
              <wp:effectExtent l="0" t="0" r="7620" b="0"/>
              <wp:wrapNone/>
              <wp:docPr id="40" name="Прямокут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CD65F" w14:textId="77777777" w:rsidR="004C320E" w:rsidRPr="005A2EF1" w:rsidRDefault="004C320E" w:rsidP="00C936E1">
                          <w:r w:rsidRPr="005A2EF1">
                            <w:t xml:space="preserve">Продовження </w:t>
                          </w:r>
                          <w:r>
                            <w:t>д</w:t>
                          </w:r>
                          <w:r w:rsidRPr="005A2EF1">
                            <w:t xml:space="preserve">одатка </w:t>
                          </w:r>
                          <w:r>
                            <w:t>1</w:t>
                          </w:r>
                        </w:p>
                        <w:p w14:paraId="2688C165"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09D2" id="Прямокутник 40" o:spid="_x0000_s1056" style="position:absolute;left:0;text-align:left;margin-left:108.75pt;margin-top:-17pt;width:159.95pt;height:39.45pt;z-index:25203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AhRz7DpAIAAB0FAAAOAAAAAAAAAAAAAAAAAC4C&#10;AABkcnMvZTJvRG9jLnhtbFBLAQItABQABgAIAAAAIQBtTwh43QAAAAcBAAAPAAAAAAAAAAAAAAAA&#10;AP4EAABkcnMvZG93bnJldi54bWxQSwUGAAAAAAQABADzAAAACAYAAAAA&#10;" stroked="f">
              <v:textbox>
                <w:txbxContent>
                  <w:p w14:paraId="2B0CD65F" w14:textId="77777777" w:rsidR="004C320E" w:rsidRPr="005A2EF1" w:rsidRDefault="004C320E" w:rsidP="00C936E1">
                    <w:r w:rsidRPr="005A2EF1">
                      <w:t xml:space="preserve">Продовження </w:t>
                    </w:r>
                    <w:r>
                      <w:t>д</w:t>
                    </w:r>
                    <w:r w:rsidRPr="005A2EF1">
                      <w:t xml:space="preserve">одатка </w:t>
                    </w:r>
                    <w:r>
                      <w:t>1</w:t>
                    </w:r>
                  </w:p>
                  <w:p w14:paraId="2688C165" w14:textId="77777777" w:rsidR="004C320E" w:rsidRPr="005A2EF1" w:rsidRDefault="004C320E" w:rsidP="00C936E1">
                    <w:r w:rsidRPr="005A2EF1">
                      <w:t>Продовження таблиці</w:t>
                    </w:r>
                  </w:p>
                </w:txbxContent>
              </v:textbox>
              <w10:wrap anchorx="margin"/>
            </v:rect>
          </w:pict>
        </mc:Fallback>
      </mc:AlternateContent>
    </w:r>
    <w:sdt>
      <w:sdtPr>
        <w:id w:val="172696028"/>
        <w:docPartObj>
          <w:docPartGallery w:val="Page Numbers (Top of Page)"/>
          <w:docPartUnique/>
        </w:docPartObj>
      </w:sdtPr>
      <w:sdtEndPr/>
      <w:sdtContent>
        <w:r>
          <w:t>34</w:t>
        </w:r>
      </w:sdtContent>
    </w:sdt>
  </w:p>
  <w:p w14:paraId="78826E0E" w14:textId="77777777" w:rsidR="004C320E" w:rsidRDefault="004C320E">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1117"/>
      <w:docPartObj>
        <w:docPartGallery w:val="Page Numbers (Top of Page)"/>
        <w:docPartUnique/>
      </w:docPartObj>
    </w:sdtPr>
    <w:sdtEndPr/>
    <w:sdtContent>
      <w:p w14:paraId="13053165" w14:textId="64407D2F" w:rsidR="004C320E" w:rsidRDefault="00273126">
        <w:pPr>
          <w:pStyle w:val="a5"/>
          <w:jc w:val="center"/>
        </w:pPr>
      </w:p>
    </w:sdtContent>
  </w:sdt>
  <w:p w14:paraId="4944B42D" w14:textId="77777777" w:rsidR="004C320E" w:rsidRDefault="004C320E">
    <w:pPr>
      <w:pStyle w:val="a5"/>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8DA7" w14:textId="2947AB84" w:rsidR="004C320E" w:rsidRDefault="004C320E" w:rsidP="00C936E1">
    <w:pPr>
      <w:pStyle w:val="a5"/>
      <w:jc w:val="center"/>
    </w:pPr>
    <w:r>
      <w:rPr>
        <w:noProof/>
      </w:rPr>
      <mc:AlternateContent>
        <mc:Choice Requires="wps">
          <w:drawing>
            <wp:anchor distT="0" distB="0" distL="114300" distR="114300" simplePos="0" relativeHeight="252041216" behindDoc="0" locked="0" layoutInCell="1" allowOverlap="1" wp14:anchorId="55E440FF" wp14:editId="309E5CB1">
              <wp:simplePos x="0" y="0"/>
              <wp:positionH relativeFrom="margin">
                <wp:align>right</wp:align>
              </wp:positionH>
              <wp:positionV relativeFrom="paragraph">
                <wp:posOffset>-215788</wp:posOffset>
              </wp:positionV>
              <wp:extent cx="2031101" cy="501015"/>
              <wp:effectExtent l="0" t="0" r="7620" b="0"/>
              <wp:wrapNone/>
              <wp:docPr id="41" name="Прямокут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E6B84" w14:textId="77777777" w:rsidR="004C320E" w:rsidRPr="005A2EF1" w:rsidRDefault="004C320E" w:rsidP="00C936E1">
                          <w:r w:rsidRPr="005A2EF1">
                            <w:t xml:space="preserve">Продовження </w:t>
                          </w:r>
                          <w:r>
                            <w:t>д</w:t>
                          </w:r>
                          <w:r w:rsidRPr="005A2EF1">
                            <w:t xml:space="preserve">одатка </w:t>
                          </w:r>
                          <w:r>
                            <w:t>1</w:t>
                          </w:r>
                        </w:p>
                        <w:p w14:paraId="71EF6BF6"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440FF" id="Прямокутник 41" o:spid="_x0000_s1057" style="position:absolute;left:0;text-align:left;margin-left:108.75pt;margin-top:-17pt;width:159.95pt;height:39.45pt;z-index:252041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" stroked="f">
              <v:textbox>
                <w:txbxContent>
                  <w:p w14:paraId="297E6B84" w14:textId="77777777" w:rsidR="004C320E" w:rsidRPr="005A2EF1" w:rsidRDefault="004C320E" w:rsidP="00C936E1">
                    <w:r w:rsidRPr="005A2EF1">
                      <w:t xml:space="preserve">Продовження </w:t>
                    </w:r>
                    <w:r>
                      <w:t>д</w:t>
                    </w:r>
                    <w:r w:rsidRPr="005A2EF1">
                      <w:t xml:space="preserve">одатка </w:t>
                    </w:r>
                    <w:r>
                      <w:t>1</w:t>
                    </w:r>
                  </w:p>
                  <w:p w14:paraId="71EF6BF6" w14:textId="77777777" w:rsidR="004C320E" w:rsidRPr="005A2EF1" w:rsidRDefault="004C320E" w:rsidP="00C936E1">
                    <w:r w:rsidRPr="005A2EF1">
                      <w:t>Продовження таблиці</w:t>
                    </w:r>
                  </w:p>
                </w:txbxContent>
              </v:textbox>
              <w10:wrap anchorx="margin"/>
            </v:rect>
          </w:pict>
        </mc:Fallback>
      </mc:AlternateContent>
    </w:r>
    <w:sdt>
      <w:sdtPr>
        <w:id w:val="179867038"/>
        <w:docPartObj>
          <w:docPartGallery w:val="Page Numbers (Top of Page)"/>
          <w:docPartUnique/>
        </w:docPartObj>
      </w:sdtPr>
      <w:sdtEndPr/>
      <w:sdtContent>
        <w:r>
          <w:t>35</w:t>
        </w:r>
      </w:sdtContent>
    </w:sdt>
  </w:p>
  <w:p w14:paraId="42EB3F32" w14:textId="77777777" w:rsidR="004C320E" w:rsidRDefault="004C320E">
    <w:pPr>
      <w:pStyle w:val="a5"/>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3EDF" w14:textId="02256562" w:rsidR="004C320E" w:rsidRDefault="004C320E" w:rsidP="00C936E1">
    <w:pPr>
      <w:pStyle w:val="a5"/>
      <w:jc w:val="center"/>
    </w:pPr>
    <w:r>
      <w:rPr>
        <w:noProof/>
      </w:rPr>
      <mc:AlternateContent>
        <mc:Choice Requires="wps">
          <w:drawing>
            <wp:anchor distT="0" distB="0" distL="114300" distR="114300" simplePos="0" relativeHeight="252043264" behindDoc="0" locked="0" layoutInCell="1" allowOverlap="1" wp14:anchorId="13BF0E93" wp14:editId="239EE243">
              <wp:simplePos x="0" y="0"/>
              <wp:positionH relativeFrom="margin">
                <wp:align>right</wp:align>
              </wp:positionH>
              <wp:positionV relativeFrom="paragraph">
                <wp:posOffset>-215788</wp:posOffset>
              </wp:positionV>
              <wp:extent cx="2031101" cy="501015"/>
              <wp:effectExtent l="0" t="0" r="7620" b="0"/>
              <wp:wrapNone/>
              <wp:docPr id="42" name="Прямокут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1E614" w14:textId="77777777" w:rsidR="004C320E" w:rsidRPr="005A2EF1" w:rsidRDefault="004C320E" w:rsidP="00C936E1">
                          <w:r w:rsidRPr="005A2EF1">
                            <w:t xml:space="preserve">Продовження </w:t>
                          </w:r>
                          <w:r>
                            <w:t>д</w:t>
                          </w:r>
                          <w:r w:rsidRPr="005A2EF1">
                            <w:t xml:space="preserve">одатка </w:t>
                          </w:r>
                          <w:r>
                            <w:t>1</w:t>
                          </w:r>
                        </w:p>
                        <w:p w14:paraId="3A147C4F"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F0E93" id="Прямокутник 42" o:spid="_x0000_s1058" style="position:absolute;left:0;text-align:left;margin-left:108.75pt;margin-top:-17pt;width:159.95pt;height:39.45pt;z-index:25204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6GPz6UCAAAdBQAADgAAAAAAAAAAAAAAAAAu&#10;AgAAZHJzL2Uyb0RvYy54bWxQSwECLQAUAAYACAAAACEAbU8IeN0AAAAHAQAADwAAAAAAAAAAAAAA&#10;AAD/BAAAZHJzL2Rvd25yZXYueG1sUEsFBgAAAAAEAAQA8wAAAAkGAAAAAA==&#10;" stroked="f">
              <v:textbox>
                <w:txbxContent>
                  <w:p w14:paraId="6BF1E614" w14:textId="77777777" w:rsidR="004C320E" w:rsidRPr="005A2EF1" w:rsidRDefault="004C320E" w:rsidP="00C936E1">
                    <w:r w:rsidRPr="005A2EF1">
                      <w:t xml:space="preserve">Продовження </w:t>
                    </w:r>
                    <w:r>
                      <w:t>д</w:t>
                    </w:r>
                    <w:r w:rsidRPr="005A2EF1">
                      <w:t xml:space="preserve">одатка </w:t>
                    </w:r>
                    <w:r>
                      <w:t>1</w:t>
                    </w:r>
                  </w:p>
                  <w:p w14:paraId="3A147C4F" w14:textId="77777777" w:rsidR="004C320E" w:rsidRPr="005A2EF1" w:rsidRDefault="004C320E" w:rsidP="00C936E1">
                    <w:r w:rsidRPr="005A2EF1">
                      <w:t>Продовження таблиці</w:t>
                    </w:r>
                  </w:p>
                </w:txbxContent>
              </v:textbox>
              <w10:wrap anchorx="margin"/>
            </v:rect>
          </w:pict>
        </mc:Fallback>
      </mc:AlternateContent>
    </w:r>
    <w:sdt>
      <w:sdtPr>
        <w:id w:val="1869418294"/>
        <w:docPartObj>
          <w:docPartGallery w:val="Page Numbers (Top of Page)"/>
          <w:docPartUnique/>
        </w:docPartObj>
      </w:sdtPr>
      <w:sdtEndPr/>
      <w:sdtContent>
        <w:r>
          <w:t>36</w:t>
        </w:r>
      </w:sdtContent>
    </w:sdt>
  </w:p>
  <w:p w14:paraId="2A4AD44B" w14:textId="77777777" w:rsidR="004C320E" w:rsidRDefault="004C320E">
    <w:pPr>
      <w:pStyle w:val="a5"/>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BE95" w14:textId="3A792B2B" w:rsidR="004C320E" w:rsidRDefault="004C320E" w:rsidP="00C936E1">
    <w:pPr>
      <w:pStyle w:val="a5"/>
      <w:jc w:val="center"/>
    </w:pPr>
    <w:r>
      <w:rPr>
        <w:noProof/>
      </w:rPr>
      <mc:AlternateContent>
        <mc:Choice Requires="wps">
          <w:drawing>
            <wp:anchor distT="0" distB="0" distL="114300" distR="114300" simplePos="0" relativeHeight="252045312" behindDoc="0" locked="0" layoutInCell="1" allowOverlap="1" wp14:anchorId="1E18A0A9" wp14:editId="31D825F9">
              <wp:simplePos x="0" y="0"/>
              <wp:positionH relativeFrom="margin">
                <wp:align>right</wp:align>
              </wp:positionH>
              <wp:positionV relativeFrom="paragraph">
                <wp:posOffset>-215788</wp:posOffset>
              </wp:positionV>
              <wp:extent cx="2031101" cy="501015"/>
              <wp:effectExtent l="0" t="0" r="7620" b="0"/>
              <wp:wrapNone/>
              <wp:docPr id="43" name="Прямокут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4D251" w14:textId="77777777" w:rsidR="004C320E" w:rsidRPr="005A2EF1" w:rsidRDefault="004C320E" w:rsidP="00C936E1">
                          <w:r w:rsidRPr="005A2EF1">
                            <w:t xml:space="preserve">Продовження </w:t>
                          </w:r>
                          <w:r>
                            <w:t>д</w:t>
                          </w:r>
                          <w:r w:rsidRPr="005A2EF1">
                            <w:t xml:space="preserve">одатка </w:t>
                          </w:r>
                          <w:r>
                            <w:t>1</w:t>
                          </w:r>
                        </w:p>
                        <w:p w14:paraId="55D5465D"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8A0A9" id="Прямокутник 43" o:spid="_x0000_s1059" style="position:absolute;left:0;text-align:left;margin-left:108.75pt;margin-top:-17pt;width:159.95pt;height:39.45pt;z-index:252045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llLXyaUCAAAdBQAADgAAAAAAAAAAAAAAAAAu&#10;AgAAZHJzL2Uyb0RvYy54bWxQSwECLQAUAAYACAAAACEAbU8IeN0AAAAHAQAADwAAAAAAAAAAAAAA&#10;AAD/BAAAZHJzL2Rvd25yZXYueG1sUEsFBgAAAAAEAAQA8wAAAAkGAAAAAA==&#10;" stroked="f">
              <v:textbox>
                <w:txbxContent>
                  <w:p w14:paraId="4C14D251" w14:textId="77777777" w:rsidR="004C320E" w:rsidRPr="005A2EF1" w:rsidRDefault="004C320E" w:rsidP="00C936E1">
                    <w:r w:rsidRPr="005A2EF1">
                      <w:t xml:space="preserve">Продовження </w:t>
                    </w:r>
                    <w:r>
                      <w:t>д</w:t>
                    </w:r>
                    <w:r w:rsidRPr="005A2EF1">
                      <w:t xml:space="preserve">одатка </w:t>
                    </w:r>
                    <w:r>
                      <w:t>1</w:t>
                    </w:r>
                  </w:p>
                  <w:p w14:paraId="55D5465D" w14:textId="77777777" w:rsidR="004C320E" w:rsidRPr="005A2EF1" w:rsidRDefault="004C320E" w:rsidP="00C936E1">
                    <w:r w:rsidRPr="005A2EF1">
                      <w:t>Продовження таблиці</w:t>
                    </w:r>
                  </w:p>
                </w:txbxContent>
              </v:textbox>
              <w10:wrap anchorx="margin"/>
            </v:rect>
          </w:pict>
        </mc:Fallback>
      </mc:AlternateContent>
    </w:r>
    <w:sdt>
      <w:sdtPr>
        <w:id w:val="-639967700"/>
        <w:docPartObj>
          <w:docPartGallery w:val="Page Numbers (Top of Page)"/>
          <w:docPartUnique/>
        </w:docPartObj>
      </w:sdtPr>
      <w:sdtEndPr/>
      <w:sdtContent>
        <w:r>
          <w:t>37</w:t>
        </w:r>
      </w:sdtContent>
    </w:sdt>
  </w:p>
  <w:p w14:paraId="687CFD91" w14:textId="77777777" w:rsidR="004C320E" w:rsidRDefault="004C320E">
    <w:pPr>
      <w:pStyle w:val="a5"/>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862E" w14:textId="1CB8268B" w:rsidR="004C320E" w:rsidRDefault="004C320E" w:rsidP="00C936E1">
    <w:pPr>
      <w:pStyle w:val="a5"/>
      <w:jc w:val="center"/>
    </w:pPr>
    <w:r>
      <w:rPr>
        <w:noProof/>
      </w:rPr>
      <mc:AlternateContent>
        <mc:Choice Requires="wps">
          <w:drawing>
            <wp:anchor distT="0" distB="0" distL="114300" distR="114300" simplePos="0" relativeHeight="252047360" behindDoc="0" locked="0" layoutInCell="1" allowOverlap="1" wp14:anchorId="742F0768" wp14:editId="4B3C1E5C">
              <wp:simplePos x="0" y="0"/>
              <wp:positionH relativeFrom="margin">
                <wp:align>right</wp:align>
              </wp:positionH>
              <wp:positionV relativeFrom="paragraph">
                <wp:posOffset>-215788</wp:posOffset>
              </wp:positionV>
              <wp:extent cx="2031101" cy="501015"/>
              <wp:effectExtent l="0" t="0" r="7620" b="0"/>
              <wp:wrapNone/>
              <wp:docPr id="44" name="Прямокут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80C4E" w14:textId="77777777" w:rsidR="004C320E" w:rsidRPr="005A2EF1" w:rsidRDefault="004C320E" w:rsidP="00C936E1">
                          <w:r w:rsidRPr="005A2EF1">
                            <w:t xml:space="preserve">Продовження </w:t>
                          </w:r>
                          <w:r>
                            <w:t>д</w:t>
                          </w:r>
                          <w:r w:rsidRPr="005A2EF1">
                            <w:t xml:space="preserve">одатка </w:t>
                          </w:r>
                          <w:r>
                            <w:t>1</w:t>
                          </w:r>
                        </w:p>
                        <w:p w14:paraId="34BCE99F"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F0768" id="Прямокутник 44" o:spid="_x0000_s1060" style="position:absolute;left:0;text-align:left;margin-left:108.75pt;margin-top:-17pt;width:159.95pt;height:39.45pt;z-index:25204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lYpd2qUCAAAdBQAADgAAAAAAAAAAAAAAAAAu&#10;AgAAZHJzL2Uyb0RvYy54bWxQSwECLQAUAAYACAAAACEAbU8IeN0AAAAHAQAADwAAAAAAAAAAAAAA&#10;AAD/BAAAZHJzL2Rvd25yZXYueG1sUEsFBgAAAAAEAAQA8wAAAAkGAAAAAA==&#10;" stroked="f">
              <v:textbox>
                <w:txbxContent>
                  <w:p w14:paraId="49B80C4E" w14:textId="77777777" w:rsidR="004C320E" w:rsidRPr="005A2EF1" w:rsidRDefault="004C320E" w:rsidP="00C936E1">
                    <w:r w:rsidRPr="005A2EF1">
                      <w:t xml:space="preserve">Продовження </w:t>
                    </w:r>
                    <w:r>
                      <w:t>д</w:t>
                    </w:r>
                    <w:r w:rsidRPr="005A2EF1">
                      <w:t xml:space="preserve">одатка </w:t>
                    </w:r>
                    <w:r>
                      <w:t>1</w:t>
                    </w:r>
                  </w:p>
                  <w:p w14:paraId="34BCE99F" w14:textId="77777777" w:rsidR="004C320E" w:rsidRPr="005A2EF1" w:rsidRDefault="004C320E" w:rsidP="00C936E1">
                    <w:r w:rsidRPr="005A2EF1">
                      <w:t>Продовження таблиці</w:t>
                    </w:r>
                  </w:p>
                </w:txbxContent>
              </v:textbox>
              <w10:wrap anchorx="margin"/>
            </v:rect>
          </w:pict>
        </mc:Fallback>
      </mc:AlternateContent>
    </w:r>
    <w:sdt>
      <w:sdtPr>
        <w:id w:val="850222279"/>
        <w:docPartObj>
          <w:docPartGallery w:val="Page Numbers (Top of Page)"/>
          <w:docPartUnique/>
        </w:docPartObj>
      </w:sdtPr>
      <w:sdtEndPr/>
      <w:sdtContent>
        <w:r>
          <w:t>38</w:t>
        </w:r>
      </w:sdtContent>
    </w:sdt>
  </w:p>
  <w:p w14:paraId="5C7E4BCE" w14:textId="77777777" w:rsidR="004C320E" w:rsidRDefault="004C320E">
    <w:pPr>
      <w:pStyle w:val="a5"/>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1AAA" w14:textId="6987E33C" w:rsidR="004C320E" w:rsidRDefault="004C320E" w:rsidP="00C936E1">
    <w:pPr>
      <w:pStyle w:val="a5"/>
      <w:jc w:val="center"/>
    </w:pPr>
    <w:r>
      <w:rPr>
        <w:noProof/>
      </w:rPr>
      <mc:AlternateContent>
        <mc:Choice Requires="wps">
          <w:drawing>
            <wp:anchor distT="0" distB="0" distL="114300" distR="114300" simplePos="0" relativeHeight="252049408" behindDoc="0" locked="0" layoutInCell="1" allowOverlap="1" wp14:anchorId="4AD0374F" wp14:editId="30E6BC06">
              <wp:simplePos x="0" y="0"/>
              <wp:positionH relativeFrom="margin">
                <wp:align>right</wp:align>
              </wp:positionH>
              <wp:positionV relativeFrom="paragraph">
                <wp:posOffset>-215788</wp:posOffset>
              </wp:positionV>
              <wp:extent cx="2031101" cy="501015"/>
              <wp:effectExtent l="0" t="0" r="7620" b="0"/>
              <wp:wrapNone/>
              <wp:docPr id="45" name="Прямокут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63AFF" w14:textId="77777777" w:rsidR="004C320E" w:rsidRPr="005A2EF1" w:rsidRDefault="004C320E" w:rsidP="00C936E1">
                          <w:r w:rsidRPr="005A2EF1">
                            <w:t xml:space="preserve">Продовження </w:t>
                          </w:r>
                          <w:r>
                            <w:t>д</w:t>
                          </w:r>
                          <w:r w:rsidRPr="005A2EF1">
                            <w:t xml:space="preserve">одатка </w:t>
                          </w:r>
                          <w:r>
                            <w:t>1</w:t>
                          </w:r>
                        </w:p>
                        <w:p w14:paraId="53720195"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0374F" id="Прямокутник 45" o:spid="_x0000_s1061" style="position:absolute;left:0;text-align:left;margin-left:108.75pt;margin-top:-17pt;width:159.95pt;height:39.45pt;z-index:252049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HkF3KUCAAAdBQAADgAAAAAAAAAAAAAAAAAu&#10;AgAAZHJzL2Uyb0RvYy54bWxQSwECLQAUAAYACAAAACEAbU8IeN0AAAAHAQAADwAAAAAAAAAAAAAA&#10;AAD/BAAAZHJzL2Rvd25yZXYueG1sUEsFBgAAAAAEAAQA8wAAAAkGAAAAAA==&#10;" stroked="f">
              <v:textbox>
                <w:txbxContent>
                  <w:p w14:paraId="18E63AFF" w14:textId="77777777" w:rsidR="004C320E" w:rsidRPr="005A2EF1" w:rsidRDefault="004C320E" w:rsidP="00C936E1">
                    <w:r w:rsidRPr="005A2EF1">
                      <w:t xml:space="preserve">Продовження </w:t>
                    </w:r>
                    <w:r>
                      <w:t>д</w:t>
                    </w:r>
                    <w:r w:rsidRPr="005A2EF1">
                      <w:t xml:space="preserve">одатка </w:t>
                    </w:r>
                    <w:r>
                      <w:t>1</w:t>
                    </w:r>
                  </w:p>
                  <w:p w14:paraId="53720195" w14:textId="77777777" w:rsidR="004C320E" w:rsidRPr="005A2EF1" w:rsidRDefault="004C320E" w:rsidP="00C936E1">
                    <w:r w:rsidRPr="005A2EF1">
                      <w:t>Продовження таблиці</w:t>
                    </w:r>
                  </w:p>
                </w:txbxContent>
              </v:textbox>
              <w10:wrap anchorx="margin"/>
            </v:rect>
          </w:pict>
        </mc:Fallback>
      </mc:AlternateContent>
    </w:r>
    <w:r>
      <w:t>39</w:t>
    </w:r>
  </w:p>
  <w:p w14:paraId="1D07AEF9" w14:textId="77777777" w:rsidR="004C320E" w:rsidRDefault="004C320E">
    <w:pPr>
      <w:pStyle w:val="a5"/>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B4E7" w14:textId="22C7D0F5" w:rsidR="004C320E" w:rsidRDefault="004C320E" w:rsidP="00C936E1">
    <w:pPr>
      <w:pStyle w:val="a5"/>
      <w:jc w:val="center"/>
    </w:pPr>
    <w:r>
      <w:rPr>
        <w:noProof/>
      </w:rPr>
      <mc:AlternateContent>
        <mc:Choice Requires="wps">
          <w:drawing>
            <wp:anchor distT="0" distB="0" distL="114300" distR="114300" simplePos="0" relativeHeight="252051456" behindDoc="0" locked="0" layoutInCell="1" allowOverlap="1" wp14:anchorId="159EB369" wp14:editId="04557E6B">
              <wp:simplePos x="0" y="0"/>
              <wp:positionH relativeFrom="margin">
                <wp:align>right</wp:align>
              </wp:positionH>
              <wp:positionV relativeFrom="paragraph">
                <wp:posOffset>-215788</wp:posOffset>
              </wp:positionV>
              <wp:extent cx="2031101" cy="501015"/>
              <wp:effectExtent l="0" t="0" r="7620" b="0"/>
              <wp:wrapNone/>
              <wp:docPr id="46" name="Прямокут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CFB28" w14:textId="77777777" w:rsidR="004C320E" w:rsidRPr="005A2EF1" w:rsidRDefault="004C320E" w:rsidP="00C936E1">
                          <w:r w:rsidRPr="005A2EF1">
                            <w:t xml:space="preserve">Продовження </w:t>
                          </w:r>
                          <w:r>
                            <w:t>д</w:t>
                          </w:r>
                          <w:r w:rsidRPr="005A2EF1">
                            <w:t xml:space="preserve">одатка </w:t>
                          </w:r>
                          <w:r>
                            <w:t>1</w:t>
                          </w:r>
                        </w:p>
                        <w:p w14:paraId="5D4BEAF9"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EB369" id="Прямокутник 46" o:spid="_x0000_s1062" style="position:absolute;left:0;text-align:left;margin-left:108.75pt;margin-top:-17pt;width:159.95pt;height:39.45pt;z-index:252051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T2zs1qUCAAAdBQAADgAAAAAAAAAAAAAAAAAu&#10;AgAAZHJzL2Uyb0RvYy54bWxQSwECLQAUAAYACAAAACEAbU8IeN0AAAAHAQAADwAAAAAAAAAAAAAA&#10;AAD/BAAAZHJzL2Rvd25yZXYueG1sUEsFBgAAAAAEAAQA8wAAAAkGAAAAAA==&#10;" stroked="f">
              <v:textbox>
                <w:txbxContent>
                  <w:p w14:paraId="0D4CFB28" w14:textId="77777777" w:rsidR="004C320E" w:rsidRPr="005A2EF1" w:rsidRDefault="004C320E" w:rsidP="00C936E1">
                    <w:r w:rsidRPr="005A2EF1">
                      <w:t xml:space="preserve">Продовження </w:t>
                    </w:r>
                    <w:r>
                      <w:t>д</w:t>
                    </w:r>
                    <w:r w:rsidRPr="005A2EF1">
                      <w:t xml:space="preserve">одатка </w:t>
                    </w:r>
                    <w:r>
                      <w:t>1</w:t>
                    </w:r>
                  </w:p>
                  <w:p w14:paraId="5D4BEAF9" w14:textId="77777777" w:rsidR="004C320E" w:rsidRPr="005A2EF1" w:rsidRDefault="004C320E" w:rsidP="00C936E1">
                    <w:r w:rsidRPr="005A2EF1">
                      <w:t>Продовження таблиці</w:t>
                    </w:r>
                  </w:p>
                </w:txbxContent>
              </v:textbox>
              <w10:wrap anchorx="margin"/>
            </v:rect>
          </w:pict>
        </mc:Fallback>
      </mc:AlternateContent>
    </w:r>
    <w:r>
      <w:t>40</w:t>
    </w:r>
  </w:p>
  <w:p w14:paraId="33BDDB9C" w14:textId="77777777" w:rsidR="004C320E" w:rsidRDefault="004C320E">
    <w:pPr>
      <w:pStyle w:val="a5"/>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4518" w14:textId="321B586C" w:rsidR="004C320E" w:rsidRDefault="004C320E" w:rsidP="00C936E1">
    <w:pPr>
      <w:pStyle w:val="a5"/>
      <w:jc w:val="center"/>
    </w:pPr>
    <w:r>
      <w:rPr>
        <w:noProof/>
      </w:rPr>
      <mc:AlternateContent>
        <mc:Choice Requires="wps">
          <w:drawing>
            <wp:anchor distT="0" distB="0" distL="114300" distR="114300" simplePos="0" relativeHeight="252053504" behindDoc="0" locked="0" layoutInCell="1" allowOverlap="1" wp14:anchorId="4F2D0C6C" wp14:editId="0E4258A3">
              <wp:simplePos x="0" y="0"/>
              <wp:positionH relativeFrom="margin">
                <wp:align>right</wp:align>
              </wp:positionH>
              <wp:positionV relativeFrom="paragraph">
                <wp:posOffset>-215788</wp:posOffset>
              </wp:positionV>
              <wp:extent cx="2031101" cy="501015"/>
              <wp:effectExtent l="0" t="0" r="7620" b="0"/>
              <wp:wrapNone/>
              <wp:docPr id="47" name="Прямокут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DC843" w14:textId="77777777" w:rsidR="004C320E" w:rsidRPr="005A2EF1" w:rsidRDefault="004C320E" w:rsidP="00C936E1">
                          <w:r w:rsidRPr="005A2EF1">
                            <w:t xml:space="preserve">Продовження </w:t>
                          </w:r>
                          <w:r>
                            <w:t>д</w:t>
                          </w:r>
                          <w:r w:rsidRPr="005A2EF1">
                            <w:t xml:space="preserve">одатка </w:t>
                          </w:r>
                          <w:r>
                            <w:t>1</w:t>
                          </w:r>
                        </w:p>
                        <w:p w14:paraId="0B3878ED"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D0C6C" id="Прямокутник 47" o:spid="_x0000_s1063" style="position:absolute;left:0;text-align:left;margin-left:108.75pt;margin-top:-17pt;width:159.95pt;height:39.45pt;z-index:252053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Ip+00KUCAAAdBQAADgAAAAAAAAAAAAAAAAAu&#10;AgAAZHJzL2Uyb0RvYy54bWxQSwECLQAUAAYACAAAACEAbU8IeN0AAAAHAQAADwAAAAAAAAAAAAAA&#10;AAD/BAAAZHJzL2Rvd25yZXYueG1sUEsFBgAAAAAEAAQA8wAAAAkGAAAAAA==&#10;" stroked="f">
              <v:textbox>
                <w:txbxContent>
                  <w:p w14:paraId="063DC843" w14:textId="77777777" w:rsidR="004C320E" w:rsidRPr="005A2EF1" w:rsidRDefault="004C320E" w:rsidP="00C936E1">
                    <w:r w:rsidRPr="005A2EF1">
                      <w:t xml:space="preserve">Продовження </w:t>
                    </w:r>
                    <w:r>
                      <w:t>д</w:t>
                    </w:r>
                    <w:r w:rsidRPr="005A2EF1">
                      <w:t xml:space="preserve">одатка </w:t>
                    </w:r>
                    <w:r>
                      <w:t>1</w:t>
                    </w:r>
                  </w:p>
                  <w:p w14:paraId="0B3878ED" w14:textId="77777777" w:rsidR="004C320E" w:rsidRPr="005A2EF1" w:rsidRDefault="004C320E" w:rsidP="00C936E1">
                    <w:r w:rsidRPr="005A2EF1">
                      <w:t>Продовження таблиці</w:t>
                    </w:r>
                  </w:p>
                </w:txbxContent>
              </v:textbox>
              <w10:wrap anchorx="margin"/>
            </v:rect>
          </w:pict>
        </mc:Fallback>
      </mc:AlternateContent>
    </w:r>
    <w:r>
      <w:t>41</w:t>
    </w:r>
  </w:p>
  <w:p w14:paraId="1E196464" w14:textId="77777777" w:rsidR="004C320E" w:rsidRDefault="004C320E">
    <w:pPr>
      <w:pStyle w:val="a5"/>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E4BA" w14:textId="13346F8E" w:rsidR="004C320E" w:rsidRDefault="004C320E" w:rsidP="00C936E1">
    <w:pPr>
      <w:pStyle w:val="a5"/>
      <w:jc w:val="center"/>
    </w:pPr>
    <w:r>
      <w:rPr>
        <w:noProof/>
      </w:rPr>
      <mc:AlternateContent>
        <mc:Choice Requires="wps">
          <w:drawing>
            <wp:anchor distT="0" distB="0" distL="114300" distR="114300" simplePos="0" relativeHeight="252055552" behindDoc="0" locked="0" layoutInCell="1" allowOverlap="1" wp14:anchorId="1F38803D" wp14:editId="559C71DC">
              <wp:simplePos x="0" y="0"/>
              <wp:positionH relativeFrom="margin">
                <wp:align>right</wp:align>
              </wp:positionH>
              <wp:positionV relativeFrom="paragraph">
                <wp:posOffset>-215788</wp:posOffset>
              </wp:positionV>
              <wp:extent cx="2031101" cy="501015"/>
              <wp:effectExtent l="0" t="0" r="7620" b="0"/>
              <wp:wrapNone/>
              <wp:docPr id="48" name="Прямокут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A0C39" w14:textId="77777777" w:rsidR="004C320E" w:rsidRPr="005A2EF1" w:rsidRDefault="004C320E" w:rsidP="00C936E1">
                          <w:r w:rsidRPr="005A2EF1">
                            <w:t xml:space="preserve">Продовження </w:t>
                          </w:r>
                          <w:r>
                            <w:t>д</w:t>
                          </w:r>
                          <w:r w:rsidRPr="005A2EF1">
                            <w:t xml:space="preserve">одатка </w:t>
                          </w:r>
                          <w:r>
                            <w:t>1</w:t>
                          </w:r>
                        </w:p>
                        <w:p w14:paraId="5B83CB8F"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803D" id="Прямокутник 48" o:spid="_x0000_s1064" style="position:absolute;left:0;text-align:left;margin-left:108.75pt;margin-top:-17pt;width:159.95pt;height:39.45pt;z-index:25205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Sdz58aUCAAAdBQAADgAAAAAAAAAAAAAAAAAu&#10;AgAAZHJzL2Uyb0RvYy54bWxQSwECLQAUAAYACAAAACEAbU8IeN0AAAAHAQAADwAAAAAAAAAAAAAA&#10;AAD/BAAAZHJzL2Rvd25yZXYueG1sUEsFBgAAAAAEAAQA8wAAAAkGAAAAAA==&#10;" stroked="f">
              <v:textbox>
                <w:txbxContent>
                  <w:p w14:paraId="4B0A0C39" w14:textId="77777777" w:rsidR="004C320E" w:rsidRPr="005A2EF1" w:rsidRDefault="004C320E" w:rsidP="00C936E1">
                    <w:r w:rsidRPr="005A2EF1">
                      <w:t xml:space="preserve">Продовження </w:t>
                    </w:r>
                    <w:r>
                      <w:t>д</w:t>
                    </w:r>
                    <w:r w:rsidRPr="005A2EF1">
                      <w:t xml:space="preserve">одатка </w:t>
                    </w:r>
                    <w:r>
                      <w:t>1</w:t>
                    </w:r>
                  </w:p>
                  <w:p w14:paraId="5B83CB8F" w14:textId="77777777" w:rsidR="004C320E" w:rsidRPr="005A2EF1" w:rsidRDefault="004C320E" w:rsidP="00C936E1">
                    <w:r w:rsidRPr="005A2EF1">
                      <w:t>Продовження таблиці</w:t>
                    </w:r>
                  </w:p>
                </w:txbxContent>
              </v:textbox>
              <w10:wrap anchorx="margin"/>
            </v:rect>
          </w:pict>
        </mc:Fallback>
      </mc:AlternateContent>
    </w:r>
    <w:r>
      <w:t>42</w:t>
    </w:r>
  </w:p>
  <w:p w14:paraId="36636C24" w14:textId="77777777" w:rsidR="004C320E" w:rsidRDefault="004C320E">
    <w:pPr>
      <w:pStyle w:val="a5"/>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882E" w14:textId="3D1933F1" w:rsidR="004C320E" w:rsidRDefault="004C320E" w:rsidP="00C936E1">
    <w:pPr>
      <w:pStyle w:val="a5"/>
      <w:jc w:val="center"/>
    </w:pPr>
    <w:r>
      <w:rPr>
        <w:noProof/>
      </w:rPr>
      <mc:AlternateContent>
        <mc:Choice Requires="wps">
          <w:drawing>
            <wp:anchor distT="0" distB="0" distL="114300" distR="114300" simplePos="0" relativeHeight="252057600" behindDoc="0" locked="0" layoutInCell="1" allowOverlap="1" wp14:anchorId="369BEC59" wp14:editId="16C6EF52">
              <wp:simplePos x="0" y="0"/>
              <wp:positionH relativeFrom="margin">
                <wp:align>right</wp:align>
              </wp:positionH>
              <wp:positionV relativeFrom="paragraph">
                <wp:posOffset>-215788</wp:posOffset>
              </wp:positionV>
              <wp:extent cx="2031101" cy="501015"/>
              <wp:effectExtent l="0" t="0" r="7620" b="0"/>
              <wp:wrapNone/>
              <wp:docPr id="49" name="Прямокут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F9FA0" w14:textId="77777777" w:rsidR="004C320E" w:rsidRPr="005A2EF1" w:rsidRDefault="004C320E" w:rsidP="00C936E1">
                          <w:r w:rsidRPr="005A2EF1">
                            <w:t xml:space="preserve">Продовження </w:t>
                          </w:r>
                          <w:r>
                            <w:t>д</w:t>
                          </w:r>
                          <w:r w:rsidRPr="005A2EF1">
                            <w:t xml:space="preserve">одатка </w:t>
                          </w:r>
                          <w:r>
                            <w:t>1</w:t>
                          </w:r>
                        </w:p>
                        <w:p w14:paraId="217BAB46"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BEC59" id="Прямокутник 49" o:spid="_x0000_s1065" style="position:absolute;left:0;text-align:left;margin-left:108.75pt;margin-top:-17pt;width:159.95pt;height:39.45pt;z-index:25205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" stroked="f">
              <v:textbox>
                <w:txbxContent>
                  <w:p w14:paraId="5A5F9FA0" w14:textId="77777777" w:rsidR="004C320E" w:rsidRPr="005A2EF1" w:rsidRDefault="004C320E" w:rsidP="00C936E1">
                    <w:r w:rsidRPr="005A2EF1">
                      <w:t xml:space="preserve">Продовження </w:t>
                    </w:r>
                    <w:r>
                      <w:t>д</w:t>
                    </w:r>
                    <w:r w:rsidRPr="005A2EF1">
                      <w:t xml:space="preserve">одатка </w:t>
                    </w:r>
                    <w:r>
                      <w:t>1</w:t>
                    </w:r>
                  </w:p>
                  <w:p w14:paraId="217BAB46" w14:textId="77777777" w:rsidR="004C320E" w:rsidRPr="005A2EF1" w:rsidRDefault="004C320E" w:rsidP="00C936E1">
                    <w:r w:rsidRPr="005A2EF1">
                      <w:t>Продовження таблиці</w:t>
                    </w:r>
                  </w:p>
                </w:txbxContent>
              </v:textbox>
              <w10:wrap anchorx="margin"/>
            </v:rect>
          </w:pict>
        </mc:Fallback>
      </mc:AlternateContent>
    </w:r>
    <w:r>
      <w:t>43</w:t>
    </w:r>
  </w:p>
  <w:p w14:paraId="0AE60D61" w14:textId="77777777" w:rsidR="004C320E" w:rsidRDefault="004C320E">
    <w:pPr>
      <w:pStyle w:val="a5"/>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C0B4B" w14:textId="5EB68478" w:rsidR="004C320E" w:rsidRDefault="004C320E" w:rsidP="00C936E1">
    <w:pPr>
      <w:pStyle w:val="a5"/>
      <w:jc w:val="center"/>
    </w:pPr>
    <w:r>
      <w:rPr>
        <w:noProof/>
      </w:rPr>
      <mc:AlternateContent>
        <mc:Choice Requires="wps">
          <w:drawing>
            <wp:anchor distT="0" distB="0" distL="114300" distR="114300" simplePos="0" relativeHeight="252059648" behindDoc="0" locked="0" layoutInCell="1" allowOverlap="1" wp14:anchorId="1C60BF8C" wp14:editId="46A12E2F">
              <wp:simplePos x="0" y="0"/>
              <wp:positionH relativeFrom="margin">
                <wp:align>right</wp:align>
              </wp:positionH>
              <wp:positionV relativeFrom="paragraph">
                <wp:posOffset>-215788</wp:posOffset>
              </wp:positionV>
              <wp:extent cx="2031101" cy="501015"/>
              <wp:effectExtent l="0" t="0" r="7620" b="0"/>
              <wp:wrapNone/>
              <wp:docPr id="50" name="Прямокут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73511" w14:textId="77777777" w:rsidR="004C320E" w:rsidRPr="005A2EF1" w:rsidRDefault="004C320E" w:rsidP="00C936E1">
                          <w:r w:rsidRPr="005A2EF1">
                            <w:t xml:space="preserve">Продовження </w:t>
                          </w:r>
                          <w:r>
                            <w:t>д</w:t>
                          </w:r>
                          <w:r w:rsidRPr="005A2EF1">
                            <w:t xml:space="preserve">одатка </w:t>
                          </w:r>
                          <w:r>
                            <w:t>1</w:t>
                          </w:r>
                        </w:p>
                        <w:p w14:paraId="5F3B8961"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BF8C" id="Прямокутник 50" o:spid="_x0000_s1066" style="position:absolute;left:0;text-align:left;margin-left:108.75pt;margin-top:-17pt;width:159.95pt;height:39.45pt;z-index:252059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Ag/zVppAIAAB0FAAAOAAAAAAAAAAAAAAAAAC4C&#10;AABkcnMvZTJvRG9jLnhtbFBLAQItABQABgAIAAAAIQBtTwh43QAAAAcBAAAPAAAAAAAAAAAAAAAA&#10;AP4EAABkcnMvZG93bnJldi54bWxQSwUGAAAAAAQABADzAAAACAYAAAAA&#10;" stroked="f">
              <v:textbox>
                <w:txbxContent>
                  <w:p w14:paraId="13773511" w14:textId="77777777" w:rsidR="004C320E" w:rsidRPr="005A2EF1" w:rsidRDefault="004C320E" w:rsidP="00C936E1">
                    <w:r w:rsidRPr="005A2EF1">
                      <w:t xml:space="preserve">Продовження </w:t>
                    </w:r>
                    <w:r>
                      <w:t>д</w:t>
                    </w:r>
                    <w:r w:rsidRPr="005A2EF1">
                      <w:t xml:space="preserve">одатка </w:t>
                    </w:r>
                    <w:r>
                      <w:t>1</w:t>
                    </w:r>
                  </w:p>
                  <w:p w14:paraId="5F3B8961" w14:textId="77777777" w:rsidR="004C320E" w:rsidRPr="005A2EF1" w:rsidRDefault="004C320E" w:rsidP="00C936E1">
                    <w:r w:rsidRPr="005A2EF1">
                      <w:t>Продовження таблиці</w:t>
                    </w:r>
                  </w:p>
                </w:txbxContent>
              </v:textbox>
              <w10:wrap anchorx="margin"/>
            </v:rect>
          </w:pict>
        </mc:Fallback>
      </mc:AlternateContent>
    </w:r>
    <w:r>
      <w:t>44</w:t>
    </w:r>
  </w:p>
  <w:p w14:paraId="4CBA266B" w14:textId="77777777" w:rsidR="004C320E" w:rsidRDefault="004C320E">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448B" w14:textId="6DEBE822" w:rsidR="004C320E" w:rsidRDefault="00273126">
    <w:pPr>
      <w:pStyle w:val="a5"/>
      <w:jc w:val="center"/>
    </w:pPr>
    <w:sdt>
      <w:sdtPr>
        <w:id w:val="-616449889"/>
        <w:docPartObj>
          <w:docPartGallery w:val="Page Numbers (Top of Page)"/>
          <w:docPartUnique/>
        </w:docPartObj>
      </w:sdtPr>
      <w:sdtEndPr/>
      <w:sdtContent>
        <w:r w:rsidR="004C320E">
          <w:fldChar w:fldCharType="begin"/>
        </w:r>
        <w:r w:rsidR="004C320E">
          <w:instrText>PAGE   \* MERGEFORMAT</w:instrText>
        </w:r>
        <w:r w:rsidR="004C320E">
          <w:fldChar w:fldCharType="separate"/>
        </w:r>
        <w:r w:rsidR="004C320E">
          <w:rPr>
            <w:noProof/>
          </w:rPr>
          <w:t>2</w:t>
        </w:r>
        <w:r w:rsidR="004C320E">
          <w:fldChar w:fldCharType="end"/>
        </w:r>
      </w:sdtContent>
    </w:sdt>
  </w:p>
  <w:p w14:paraId="3C816B67" w14:textId="77777777" w:rsidR="004C320E" w:rsidRDefault="004C320E">
    <w:pPr>
      <w:pStyle w:val="a5"/>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42A0" w14:textId="1BC93F62" w:rsidR="004C320E" w:rsidRDefault="004C320E" w:rsidP="00C936E1">
    <w:pPr>
      <w:pStyle w:val="a5"/>
      <w:jc w:val="center"/>
    </w:pPr>
    <w:r>
      <w:rPr>
        <w:noProof/>
      </w:rPr>
      <mc:AlternateContent>
        <mc:Choice Requires="wps">
          <w:drawing>
            <wp:anchor distT="0" distB="0" distL="114300" distR="114300" simplePos="0" relativeHeight="252061696" behindDoc="0" locked="0" layoutInCell="1" allowOverlap="1" wp14:anchorId="0B675BEA" wp14:editId="173DC52D">
              <wp:simplePos x="0" y="0"/>
              <wp:positionH relativeFrom="margin">
                <wp:align>right</wp:align>
              </wp:positionH>
              <wp:positionV relativeFrom="paragraph">
                <wp:posOffset>-215788</wp:posOffset>
              </wp:positionV>
              <wp:extent cx="2031101" cy="501015"/>
              <wp:effectExtent l="0" t="0" r="7620" b="0"/>
              <wp:wrapNone/>
              <wp:docPr id="51" name="Прямокут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EB500" w14:textId="77777777" w:rsidR="004C320E" w:rsidRPr="005A2EF1" w:rsidRDefault="004C320E" w:rsidP="00C936E1">
                          <w:r w:rsidRPr="005A2EF1">
                            <w:t xml:space="preserve">Продовження </w:t>
                          </w:r>
                          <w:r>
                            <w:t>д</w:t>
                          </w:r>
                          <w:r w:rsidRPr="005A2EF1">
                            <w:t xml:space="preserve">одатка </w:t>
                          </w:r>
                          <w:r>
                            <w:t>1</w:t>
                          </w:r>
                        </w:p>
                        <w:p w14:paraId="58729362"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75BEA" id="Прямокутник 51" o:spid="_x0000_s1067" style="position:absolute;left:0;text-align:left;margin-left:108.75pt;margin-top:-17pt;width:159.95pt;height:39.45pt;z-index:252061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" stroked="f">
              <v:textbox>
                <w:txbxContent>
                  <w:p w14:paraId="3AFEB500" w14:textId="77777777" w:rsidR="004C320E" w:rsidRPr="005A2EF1" w:rsidRDefault="004C320E" w:rsidP="00C936E1">
                    <w:r w:rsidRPr="005A2EF1">
                      <w:t xml:space="preserve">Продовження </w:t>
                    </w:r>
                    <w:r>
                      <w:t>д</w:t>
                    </w:r>
                    <w:r w:rsidRPr="005A2EF1">
                      <w:t xml:space="preserve">одатка </w:t>
                    </w:r>
                    <w:r>
                      <w:t>1</w:t>
                    </w:r>
                  </w:p>
                  <w:p w14:paraId="58729362" w14:textId="77777777" w:rsidR="004C320E" w:rsidRPr="005A2EF1" w:rsidRDefault="004C320E" w:rsidP="00C936E1">
                    <w:r w:rsidRPr="005A2EF1">
                      <w:t>Продовження таблиці</w:t>
                    </w:r>
                  </w:p>
                </w:txbxContent>
              </v:textbox>
              <w10:wrap anchorx="margin"/>
            </v:rect>
          </w:pict>
        </mc:Fallback>
      </mc:AlternateContent>
    </w:r>
    <w:r>
      <w:t>45</w:t>
    </w:r>
  </w:p>
  <w:p w14:paraId="0D4AD8AF" w14:textId="77777777" w:rsidR="004C320E" w:rsidRDefault="004C320E">
    <w:pPr>
      <w:pStyle w:val="a5"/>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9360" w14:textId="0D88AD4B" w:rsidR="004C320E" w:rsidRDefault="004C320E" w:rsidP="00C936E1">
    <w:pPr>
      <w:pStyle w:val="a5"/>
      <w:jc w:val="center"/>
    </w:pPr>
    <w:r>
      <w:rPr>
        <w:noProof/>
      </w:rPr>
      <mc:AlternateContent>
        <mc:Choice Requires="wps">
          <w:drawing>
            <wp:anchor distT="0" distB="0" distL="114300" distR="114300" simplePos="0" relativeHeight="252063744" behindDoc="0" locked="0" layoutInCell="1" allowOverlap="1" wp14:anchorId="535A3F2F" wp14:editId="4836DB18">
              <wp:simplePos x="0" y="0"/>
              <wp:positionH relativeFrom="margin">
                <wp:align>right</wp:align>
              </wp:positionH>
              <wp:positionV relativeFrom="paragraph">
                <wp:posOffset>-215788</wp:posOffset>
              </wp:positionV>
              <wp:extent cx="2031101" cy="501015"/>
              <wp:effectExtent l="0" t="0" r="7620" b="0"/>
              <wp:wrapNone/>
              <wp:docPr id="52" name="Прямокут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C4865" w14:textId="77777777" w:rsidR="004C320E" w:rsidRPr="005A2EF1" w:rsidRDefault="004C320E" w:rsidP="00C936E1">
                          <w:r w:rsidRPr="005A2EF1">
                            <w:t xml:space="preserve">Продовження </w:t>
                          </w:r>
                          <w:r>
                            <w:t>д</w:t>
                          </w:r>
                          <w:r w:rsidRPr="005A2EF1">
                            <w:t xml:space="preserve">одатка </w:t>
                          </w:r>
                          <w:r>
                            <w:t>1</w:t>
                          </w:r>
                        </w:p>
                        <w:p w14:paraId="3DF221FC"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A3F2F" id="Прямокутник 52" o:spid="_x0000_s1068" style="position:absolute;left:0;text-align:left;margin-left:108.75pt;margin-top:-17pt;width:159.95pt;height:39.45pt;z-index:25206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" stroked="f">
              <v:textbox>
                <w:txbxContent>
                  <w:p w14:paraId="5F7C4865" w14:textId="77777777" w:rsidR="004C320E" w:rsidRPr="005A2EF1" w:rsidRDefault="004C320E" w:rsidP="00C936E1">
                    <w:r w:rsidRPr="005A2EF1">
                      <w:t xml:space="preserve">Продовження </w:t>
                    </w:r>
                    <w:r>
                      <w:t>д</w:t>
                    </w:r>
                    <w:r w:rsidRPr="005A2EF1">
                      <w:t xml:space="preserve">одатка </w:t>
                    </w:r>
                    <w:r>
                      <w:t>1</w:t>
                    </w:r>
                  </w:p>
                  <w:p w14:paraId="3DF221FC" w14:textId="77777777" w:rsidR="004C320E" w:rsidRPr="005A2EF1" w:rsidRDefault="004C320E" w:rsidP="00C936E1">
                    <w:r w:rsidRPr="005A2EF1">
                      <w:t>Продовження таблиці</w:t>
                    </w:r>
                  </w:p>
                </w:txbxContent>
              </v:textbox>
              <w10:wrap anchorx="margin"/>
            </v:rect>
          </w:pict>
        </mc:Fallback>
      </mc:AlternateContent>
    </w:r>
    <w:r>
      <w:t>46</w:t>
    </w:r>
  </w:p>
  <w:p w14:paraId="44678B5D" w14:textId="77777777" w:rsidR="004C320E" w:rsidRDefault="004C320E">
    <w:pPr>
      <w:pStyle w:val="a5"/>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A6DA" w14:textId="6B091D4F" w:rsidR="004C320E" w:rsidRDefault="004C320E">
    <w:pPr>
      <w:pStyle w:val="a5"/>
      <w:jc w:val="center"/>
    </w:pPr>
    <w:r w:rsidRPr="00E6235F">
      <w:rPr>
        <w:noProof/>
      </w:rPr>
      <mc:AlternateContent>
        <mc:Choice Requires="wps">
          <w:drawing>
            <wp:anchor distT="0" distB="0" distL="114300" distR="114300" simplePos="0" relativeHeight="251959296" behindDoc="0" locked="0" layoutInCell="1" allowOverlap="1" wp14:anchorId="5137680D" wp14:editId="408E5B8F">
              <wp:simplePos x="0" y="0"/>
              <wp:positionH relativeFrom="margin">
                <wp:posOffset>7211291</wp:posOffset>
              </wp:positionH>
              <wp:positionV relativeFrom="paragraph">
                <wp:posOffset>-304800</wp:posOffset>
              </wp:positionV>
              <wp:extent cx="2009775" cy="496111"/>
              <wp:effectExtent l="0" t="0" r="9525" b="0"/>
              <wp:wrapNone/>
              <wp:docPr id="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E862B" w14:textId="77777777" w:rsidR="004C320E" w:rsidRPr="00236F2E" w:rsidRDefault="004C320E" w:rsidP="006B5938">
                          <w:r w:rsidRPr="005A2EF1">
                            <w:t xml:space="preserve">Продовження </w:t>
                          </w:r>
                          <w:r>
                            <w:t>д</w:t>
                          </w:r>
                          <w:r w:rsidRPr="005A2EF1">
                            <w:t xml:space="preserve">одатка </w:t>
                          </w:r>
                          <w:r>
                            <w:t>5</w:t>
                          </w:r>
                        </w:p>
                        <w:p w14:paraId="4F7DE1EF" w14:textId="77777777" w:rsidR="004C320E" w:rsidRPr="00375593" w:rsidRDefault="004C320E" w:rsidP="006B5938">
                          <w:r>
                            <w:t>Продовження таблиці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7680D" id="_x0000_s1069" style="position:absolute;left:0;text-align:left;margin-left:567.8pt;margin-top:-24pt;width:158.25pt;height:39.0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" stroked="f">
              <v:textbox>
                <w:txbxContent>
                  <w:p w14:paraId="304E862B" w14:textId="77777777" w:rsidR="004C320E" w:rsidRPr="00236F2E" w:rsidRDefault="004C320E" w:rsidP="006B5938">
                    <w:r w:rsidRPr="005A2EF1">
                      <w:t xml:space="preserve">Продовження </w:t>
                    </w:r>
                    <w:r>
                      <w:t>д</w:t>
                    </w:r>
                    <w:r w:rsidRPr="005A2EF1">
                      <w:t xml:space="preserve">одатка </w:t>
                    </w:r>
                    <w:r>
                      <w:t>5</w:t>
                    </w:r>
                  </w:p>
                  <w:p w14:paraId="4F7DE1EF" w14:textId="77777777" w:rsidR="004C320E" w:rsidRPr="00375593" w:rsidRDefault="004C320E" w:rsidP="006B5938">
                    <w:r>
                      <w:t>Продовження таблиці 6</w:t>
                    </w:r>
                  </w:p>
                </w:txbxContent>
              </v:textbox>
              <w10:wrap anchorx="margin"/>
            </v:rect>
          </w:pict>
        </mc:Fallback>
      </mc:AlternateContent>
    </w:r>
    <w:sdt>
      <w:sdtPr>
        <w:id w:val="-1644116102"/>
        <w:docPartObj>
          <w:docPartGallery w:val="Page Numbers (Top of Page)"/>
          <w:docPartUnique/>
        </w:docPartObj>
      </w:sdtPr>
      <w:sdtEndPr/>
      <w:sdtContent>
        <w:r>
          <w:fldChar w:fldCharType="begin"/>
        </w:r>
        <w:r>
          <w:instrText>PAGE   \* MERGEFORMAT</w:instrText>
        </w:r>
        <w:r>
          <w:fldChar w:fldCharType="separate"/>
        </w:r>
        <w:r>
          <w:rPr>
            <w:noProof/>
          </w:rPr>
          <w:t>52</w:t>
        </w:r>
        <w:r>
          <w:fldChar w:fldCharType="end"/>
        </w:r>
      </w:sdtContent>
    </w:sdt>
  </w:p>
  <w:p w14:paraId="672EEB3C" w14:textId="77777777" w:rsidR="004C320E" w:rsidRPr="00ED53AA" w:rsidRDefault="004C320E" w:rsidP="00D528A4">
    <w:pPr>
      <w:pStyle w:val="a5"/>
      <w:jc w:val="right"/>
      <w:rPr>
        <w:sz w:val="2"/>
        <w:szCs w:val="2"/>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1409" w14:textId="5605AC5D" w:rsidR="004C320E" w:rsidRDefault="004C320E" w:rsidP="00C936E1">
    <w:pPr>
      <w:pStyle w:val="a5"/>
      <w:jc w:val="center"/>
    </w:pPr>
    <w:r>
      <w:rPr>
        <w:noProof/>
      </w:rPr>
      <mc:AlternateContent>
        <mc:Choice Requires="wps">
          <w:drawing>
            <wp:anchor distT="0" distB="0" distL="114300" distR="114300" simplePos="0" relativeHeight="252065792" behindDoc="0" locked="0" layoutInCell="1" allowOverlap="1" wp14:anchorId="6A86AB88" wp14:editId="4B6F74B2">
              <wp:simplePos x="0" y="0"/>
              <wp:positionH relativeFrom="margin">
                <wp:align>right</wp:align>
              </wp:positionH>
              <wp:positionV relativeFrom="paragraph">
                <wp:posOffset>-215788</wp:posOffset>
              </wp:positionV>
              <wp:extent cx="2031101" cy="501015"/>
              <wp:effectExtent l="0" t="0" r="7620" b="0"/>
              <wp:wrapNone/>
              <wp:docPr id="53" name="Прямокут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F9F66" w14:textId="77777777" w:rsidR="004C320E" w:rsidRPr="005A2EF1" w:rsidRDefault="004C320E" w:rsidP="00C936E1">
                          <w:r w:rsidRPr="005A2EF1">
                            <w:t xml:space="preserve">Продовження </w:t>
                          </w:r>
                          <w:r>
                            <w:t>д</w:t>
                          </w:r>
                          <w:r w:rsidRPr="005A2EF1">
                            <w:t xml:space="preserve">одатка </w:t>
                          </w:r>
                          <w:r>
                            <w:t>1</w:t>
                          </w:r>
                        </w:p>
                        <w:p w14:paraId="01131A6C"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AB88" id="Прямокутник 53" o:spid="_x0000_s1070" style="position:absolute;left:0;text-align:left;margin-left:108.75pt;margin-top:-17pt;width:159.95pt;height:39.45pt;z-index:252065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" stroked="f">
              <v:textbox>
                <w:txbxContent>
                  <w:p w14:paraId="7E7F9F66" w14:textId="77777777" w:rsidR="004C320E" w:rsidRPr="005A2EF1" w:rsidRDefault="004C320E" w:rsidP="00C936E1">
                    <w:r w:rsidRPr="005A2EF1">
                      <w:t xml:space="preserve">Продовження </w:t>
                    </w:r>
                    <w:r>
                      <w:t>д</w:t>
                    </w:r>
                    <w:r w:rsidRPr="005A2EF1">
                      <w:t xml:space="preserve">одатка </w:t>
                    </w:r>
                    <w:r>
                      <w:t>1</w:t>
                    </w:r>
                  </w:p>
                  <w:p w14:paraId="01131A6C" w14:textId="77777777" w:rsidR="004C320E" w:rsidRPr="005A2EF1" w:rsidRDefault="004C320E" w:rsidP="00C936E1">
                    <w:r w:rsidRPr="005A2EF1">
                      <w:t>Продовження таблиці</w:t>
                    </w:r>
                  </w:p>
                </w:txbxContent>
              </v:textbox>
              <w10:wrap anchorx="margin"/>
            </v:rect>
          </w:pict>
        </mc:Fallback>
      </mc:AlternateContent>
    </w:r>
    <w:r>
      <w:t>47</w:t>
    </w:r>
  </w:p>
  <w:p w14:paraId="5EDD4AAD" w14:textId="77777777" w:rsidR="004C320E" w:rsidRDefault="004C320E">
    <w:pPr>
      <w:pStyle w:val="a5"/>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4022" w14:textId="15CBDB9B" w:rsidR="004C320E" w:rsidRDefault="00273126">
    <w:pPr>
      <w:pStyle w:val="a5"/>
      <w:jc w:val="center"/>
    </w:pPr>
    <w:sdt>
      <w:sdtPr>
        <w:id w:val="-1506819961"/>
        <w:docPartObj>
          <w:docPartGallery w:val="Page Numbers (Top of Page)"/>
          <w:docPartUnique/>
        </w:docPartObj>
      </w:sdtPr>
      <w:sdtEndPr/>
      <w:sdtContent>
        <w:r w:rsidR="004C320E">
          <w:t>48</w:t>
        </w:r>
      </w:sdtContent>
    </w:sdt>
  </w:p>
  <w:p w14:paraId="29A5406E" w14:textId="77777777" w:rsidR="004C320E" w:rsidRDefault="004C320E">
    <w:pPr>
      <w:pStyle w:val="a5"/>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DED4" w14:textId="190DCE3F" w:rsidR="004C320E" w:rsidRDefault="004C320E">
    <w:pPr>
      <w:pStyle w:val="a5"/>
      <w:jc w:val="center"/>
    </w:pPr>
    <w:r>
      <w:rPr>
        <w:noProof/>
      </w:rPr>
      <mc:AlternateContent>
        <mc:Choice Requires="wps">
          <w:drawing>
            <wp:anchor distT="0" distB="0" distL="114300" distR="114300" simplePos="0" relativeHeight="252067840" behindDoc="0" locked="0" layoutInCell="1" allowOverlap="1" wp14:anchorId="64904BD9" wp14:editId="0EBAB234">
              <wp:simplePos x="0" y="0"/>
              <wp:positionH relativeFrom="margin">
                <wp:posOffset>4136232</wp:posOffset>
              </wp:positionH>
              <wp:positionV relativeFrom="paragraph">
                <wp:posOffset>-250666</wp:posOffset>
              </wp:positionV>
              <wp:extent cx="2031101" cy="501015"/>
              <wp:effectExtent l="0" t="0" r="7620" b="0"/>
              <wp:wrapNone/>
              <wp:docPr id="54" name="Прямокут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F9188" w14:textId="77777777" w:rsidR="004C320E" w:rsidRPr="005A2EF1" w:rsidRDefault="004C320E" w:rsidP="006B5938">
                          <w:r w:rsidRPr="005A2EF1">
                            <w:t xml:space="preserve">Продовження </w:t>
                          </w:r>
                          <w:r>
                            <w:t>д</w:t>
                          </w:r>
                          <w:r w:rsidRPr="005A2EF1">
                            <w:t xml:space="preserve">одатка </w:t>
                          </w:r>
                          <w:r>
                            <w:t>1</w:t>
                          </w:r>
                        </w:p>
                        <w:p w14:paraId="326EF390" w14:textId="77777777" w:rsidR="004C320E" w:rsidRPr="005A2EF1" w:rsidRDefault="004C320E" w:rsidP="006B593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04BD9" id="Прямокутник 54" o:spid="_x0000_s1071" style="position:absolute;left:0;text-align:left;margin-left:325.7pt;margin-top:-19.75pt;width:159.95pt;height:39.45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" stroked="f">
              <v:textbox>
                <w:txbxContent>
                  <w:p w14:paraId="68AF9188" w14:textId="77777777" w:rsidR="004C320E" w:rsidRPr="005A2EF1" w:rsidRDefault="004C320E" w:rsidP="006B5938">
                    <w:r w:rsidRPr="005A2EF1">
                      <w:t xml:space="preserve">Продовження </w:t>
                    </w:r>
                    <w:r>
                      <w:t>д</w:t>
                    </w:r>
                    <w:r w:rsidRPr="005A2EF1">
                      <w:t xml:space="preserve">одатка </w:t>
                    </w:r>
                    <w:r>
                      <w:t>1</w:t>
                    </w:r>
                  </w:p>
                  <w:p w14:paraId="326EF390" w14:textId="77777777" w:rsidR="004C320E" w:rsidRPr="005A2EF1" w:rsidRDefault="004C320E" w:rsidP="006B5938">
                    <w:r w:rsidRPr="005A2EF1">
                      <w:t>Продовження таблиці</w:t>
                    </w:r>
                  </w:p>
                </w:txbxContent>
              </v:textbox>
              <w10:wrap anchorx="margin"/>
            </v:rect>
          </w:pict>
        </mc:Fallback>
      </mc:AlternateContent>
    </w:r>
    <w:sdt>
      <w:sdtPr>
        <w:id w:val="331260653"/>
        <w:docPartObj>
          <w:docPartGallery w:val="Page Numbers (Top of Page)"/>
          <w:docPartUnique/>
        </w:docPartObj>
      </w:sdtPr>
      <w:sdtEndPr/>
      <w:sdtContent>
        <w:r>
          <w:t>49</w:t>
        </w:r>
      </w:sdtContent>
    </w:sdt>
  </w:p>
  <w:p w14:paraId="49B94B73" w14:textId="77777777" w:rsidR="004C320E" w:rsidRDefault="004C320E">
    <w:pPr>
      <w:pStyle w:val="a5"/>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B934" w14:textId="740D43E9" w:rsidR="004C320E" w:rsidRDefault="004C320E">
    <w:pPr>
      <w:pStyle w:val="a5"/>
      <w:jc w:val="center"/>
    </w:pPr>
    <w:r>
      <w:rPr>
        <w:noProof/>
      </w:rPr>
      <mc:AlternateContent>
        <mc:Choice Requires="wps">
          <w:drawing>
            <wp:anchor distT="0" distB="0" distL="114300" distR="114300" simplePos="0" relativeHeight="251977728" behindDoc="0" locked="0" layoutInCell="1" allowOverlap="1" wp14:anchorId="1FAB914B" wp14:editId="4DDE8193">
              <wp:simplePos x="0" y="0"/>
              <wp:positionH relativeFrom="margin">
                <wp:posOffset>4064635</wp:posOffset>
              </wp:positionH>
              <wp:positionV relativeFrom="paragraph">
                <wp:posOffset>-325382</wp:posOffset>
              </wp:positionV>
              <wp:extent cx="2031101" cy="501015"/>
              <wp:effectExtent l="0" t="0" r="7620" b="0"/>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7E877" w14:textId="77777777" w:rsidR="004C320E" w:rsidRPr="005A2EF1" w:rsidRDefault="004C320E" w:rsidP="004261BE">
                          <w:r w:rsidRPr="005A2EF1">
                            <w:t xml:space="preserve">Продовження </w:t>
                          </w:r>
                          <w:r>
                            <w:t>д</w:t>
                          </w:r>
                          <w:r w:rsidRPr="005A2EF1">
                            <w:t xml:space="preserve">одатка </w:t>
                          </w:r>
                          <w:r>
                            <w:t>1</w:t>
                          </w:r>
                        </w:p>
                        <w:p w14:paraId="006DE7DD" w14:textId="77777777" w:rsidR="004C320E" w:rsidRPr="005A2EF1" w:rsidRDefault="004C320E" w:rsidP="004261BE">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914B" id="Прямокутник 6" o:spid="_x0000_s1072" style="position:absolute;left:0;text-align:left;margin-left:320.05pt;margin-top:-25.6pt;width:159.95pt;height:39.4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" stroked="f">
              <v:textbox>
                <w:txbxContent>
                  <w:p w14:paraId="2E07E877" w14:textId="77777777" w:rsidR="004C320E" w:rsidRPr="005A2EF1" w:rsidRDefault="004C320E" w:rsidP="004261BE">
                    <w:r w:rsidRPr="005A2EF1">
                      <w:t xml:space="preserve">Продовження </w:t>
                    </w:r>
                    <w:r>
                      <w:t>д</w:t>
                    </w:r>
                    <w:r w:rsidRPr="005A2EF1">
                      <w:t xml:space="preserve">одатка </w:t>
                    </w:r>
                    <w:r>
                      <w:t>1</w:t>
                    </w:r>
                  </w:p>
                  <w:p w14:paraId="006DE7DD" w14:textId="77777777" w:rsidR="004C320E" w:rsidRPr="005A2EF1" w:rsidRDefault="004C320E" w:rsidP="004261BE">
                    <w:r w:rsidRPr="005A2EF1">
                      <w:t>Продовження таблиці</w:t>
                    </w:r>
                  </w:p>
                </w:txbxContent>
              </v:textbox>
              <w10:wrap anchorx="margin"/>
            </v:rect>
          </w:pict>
        </mc:Fallback>
      </mc:AlternateContent>
    </w:r>
    <w:r w:rsidRPr="00E6235F">
      <w:rPr>
        <w:noProof/>
      </w:rPr>
      <mc:AlternateContent>
        <mc:Choice Requires="wps">
          <w:drawing>
            <wp:anchor distT="0" distB="0" distL="114300" distR="114300" simplePos="0" relativeHeight="251975680" behindDoc="0" locked="0" layoutInCell="1" allowOverlap="1" wp14:anchorId="348DDE53" wp14:editId="4196E4AD">
              <wp:simplePos x="0" y="0"/>
              <wp:positionH relativeFrom="margin">
                <wp:posOffset>7211291</wp:posOffset>
              </wp:positionH>
              <wp:positionV relativeFrom="paragraph">
                <wp:posOffset>-304800</wp:posOffset>
              </wp:positionV>
              <wp:extent cx="2009775" cy="496111"/>
              <wp:effectExtent l="0" t="0" r="9525"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75604" w14:textId="77777777" w:rsidR="004C320E" w:rsidRPr="00236F2E" w:rsidRDefault="004C320E" w:rsidP="006B5938">
                          <w:r w:rsidRPr="005A2EF1">
                            <w:t xml:space="preserve">Продовження </w:t>
                          </w:r>
                          <w:r>
                            <w:t>д</w:t>
                          </w:r>
                          <w:r w:rsidRPr="005A2EF1">
                            <w:t xml:space="preserve">одатка </w:t>
                          </w:r>
                          <w:r>
                            <w:t>5</w:t>
                          </w:r>
                        </w:p>
                        <w:p w14:paraId="105BB2DE" w14:textId="77777777" w:rsidR="004C320E" w:rsidRPr="00375593" w:rsidRDefault="004C320E" w:rsidP="006B5938">
                          <w:r>
                            <w:t>Продовження таблиці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DDE53" id="_x0000_s1073" style="position:absolute;left:0;text-align:left;margin-left:567.8pt;margin-top:-24pt;width:158.25pt;height:39.0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" stroked="f">
              <v:textbox>
                <w:txbxContent>
                  <w:p w14:paraId="4D675604" w14:textId="77777777" w:rsidR="004C320E" w:rsidRPr="00236F2E" w:rsidRDefault="004C320E" w:rsidP="006B5938">
                    <w:r w:rsidRPr="005A2EF1">
                      <w:t xml:space="preserve">Продовження </w:t>
                    </w:r>
                    <w:r>
                      <w:t>д</w:t>
                    </w:r>
                    <w:r w:rsidRPr="005A2EF1">
                      <w:t xml:space="preserve">одатка </w:t>
                    </w:r>
                    <w:r>
                      <w:t>5</w:t>
                    </w:r>
                  </w:p>
                  <w:p w14:paraId="105BB2DE" w14:textId="77777777" w:rsidR="004C320E" w:rsidRPr="00375593" w:rsidRDefault="004C320E" w:rsidP="006B5938">
                    <w:r>
                      <w:t>Продовження таблиці 6</w:t>
                    </w:r>
                  </w:p>
                </w:txbxContent>
              </v:textbox>
              <w10:wrap anchorx="margin"/>
            </v:rect>
          </w:pict>
        </mc:Fallback>
      </mc:AlternateContent>
    </w:r>
    <w:sdt>
      <w:sdtPr>
        <w:id w:val="130991945"/>
        <w:docPartObj>
          <w:docPartGallery w:val="Page Numbers (Top of Page)"/>
          <w:docPartUnique/>
        </w:docPartObj>
      </w:sdtPr>
      <w:sdtEndPr/>
      <w:sdtContent>
        <w:r>
          <w:t>51</w:t>
        </w:r>
      </w:sdtContent>
    </w:sdt>
  </w:p>
  <w:p w14:paraId="2972CF77" w14:textId="77777777" w:rsidR="004C320E" w:rsidRPr="00ED53AA" w:rsidRDefault="004C320E" w:rsidP="00D528A4">
    <w:pPr>
      <w:pStyle w:val="a5"/>
      <w:jc w:val="right"/>
      <w:rPr>
        <w:sz w:val="2"/>
        <w:szCs w:val="2"/>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23038" w14:textId="3163761A" w:rsidR="004C320E" w:rsidRDefault="004C320E">
    <w:pPr>
      <w:pStyle w:val="a5"/>
      <w:jc w:val="center"/>
    </w:pPr>
    <w:r>
      <w:rPr>
        <w:noProof/>
      </w:rPr>
      <mc:AlternateContent>
        <mc:Choice Requires="wps">
          <w:drawing>
            <wp:anchor distT="0" distB="0" distL="114300" distR="114300" simplePos="0" relativeHeight="252069888" behindDoc="0" locked="0" layoutInCell="1" allowOverlap="1" wp14:anchorId="539C3B27" wp14:editId="2B961FE2">
              <wp:simplePos x="0" y="0"/>
              <wp:positionH relativeFrom="margin">
                <wp:posOffset>4136232</wp:posOffset>
              </wp:positionH>
              <wp:positionV relativeFrom="paragraph">
                <wp:posOffset>-250666</wp:posOffset>
              </wp:positionV>
              <wp:extent cx="2031101" cy="501015"/>
              <wp:effectExtent l="0" t="0" r="7620" b="0"/>
              <wp:wrapNone/>
              <wp:docPr id="55" name="Прямокут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8A74E" w14:textId="77777777" w:rsidR="004C320E" w:rsidRPr="005A2EF1" w:rsidRDefault="004C320E" w:rsidP="006B5938">
                          <w:r w:rsidRPr="005A2EF1">
                            <w:t xml:space="preserve">Продовження </w:t>
                          </w:r>
                          <w:r>
                            <w:t>д</w:t>
                          </w:r>
                          <w:r w:rsidRPr="005A2EF1">
                            <w:t xml:space="preserve">одатка </w:t>
                          </w:r>
                          <w:r>
                            <w:t>1</w:t>
                          </w:r>
                        </w:p>
                        <w:p w14:paraId="59471029" w14:textId="77777777" w:rsidR="004C320E" w:rsidRPr="005A2EF1" w:rsidRDefault="004C320E" w:rsidP="006B593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3B27" id="Прямокутник 55" o:spid="_x0000_s1074" style="position:absolute;left:0;text-align:left;margin-left:325.7pt;margin-top:-19.75pt;width:159.95pt;height:39.45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" stroked="f">
              <v:textbox>
                <w:txbxContent>
                  <w:p w14:paraId="1748A74E" w14:textId="77777777" w:rsidR="004C320E" w:rsidRPr="005A2EF1" w:rsidRDefault="004C320E" w:rsidP="006B5938">
                    <w:r w:rsidRPr="005A2EF1">
                      <w:t xml:space="preserve">Продовження </w:t>
                    </w:r>
                    <w:r>
                      <w:t>д</w:t>
                    </w:r>
                    <w:r w:rsidRPr="005A2EF1">
                      <w:t xml:space="preserve">одатка </w:t>
                    </w:r>
                    <w:r>
                      <w:t>1</w:t>
                    </w:r>
                  </w:p>
                  <w:p w14:paraId="59471029" w14:textId="77777777" w:rsidR="004C320E" w:rsidRPr="005A2EF1" w:rsidRDefault="004C320E" w:rsidP="006B5938">
                    <w:r w:rsidRPr="005A2EF1">
                      <w:t>Продовження таблиці</w:t>
                    </w:r>
                  </w:p>
                </w:txbxContent>
              </v:textbox>
              <w10:wrap anchorx="margin"/>
            </v:rect>
          </w:pict>
        </mc:Fallback>
      </mc:AlternateContent>
    </w:r>
    <w:sdt>
      <w:sdtPr>
        <w:id w:val="-1154835395"/>
        <w:docPartObj>
          <w:docPartGallery w:val="Page Numbers (Top of Page)"/>
          <w:docPartUnique/>
        </w:docPartObj>
      </w:sdtPr>
      <w:sdtEndPr/>
      <w:sdtContent>
        <w:r>
          <w:t>50</w:t>
        </w:r>
      </w:sdtContent>
    </w:sdt>
  </w:p>
  <w:p w14:paraId="48F0A950" w14:textId="77777777" w:rsidR="004C320E" w:rsidRDefault="004C320E">
    <w:pPr>
      <w:pStyle w:val="a5"/>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391E" w14:textId="03406B77" w:rsidR="004C320E" w:rsidRDefault="004C320E">
    <w:pPr>
      <w:pStyle w:val="a5"/>
      <w:jc w:val="center"/>
    </w:pPr>
    <w:r>
      <w:rPr>
        <w:noProof/>
      </w:rPr>
      <mc:AlternateContent>
        <mc:Choice Requires="wps">
          <w:drawing>
            <wp:anchor distT="0" distB="0" distL="114300" distR="114300" simplePos="0" relativeHeight="252071936" behindDoc="0" locked="0" layoutInCell="1" allowOverlap="1" wp14:anchorId="7B475269" wp14:editId="7A317316">
              <wp:simplePos x="0" y="0"/>
              <wp:positionH relativeFrom="margin">
                <wp:posOffset>4136232</wp:posOffset>
              </wp:positionH>
              <wp:positionV relativeFrom="paragraph">
                <wp:posOffset>-250666</wp:posOffset>
              </wp:positionV>
              <wp:extent cx="2031101" cy="501015"/>
              <wp:effectExtent l="0" t="0" r="7620" b="0"/>
              <wp:wrapNone/>
              <wp:docPr id="56" name="Прямокут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1259D" w14:textId="77777777" w:rsidR="004C320E" w:rsidRPr="005A2EF1" w:rsidRDefault="004C320E" w:rsidP="006B5938">
                          <w:r w:rsidRPr="005A2EF1">
                            <w:t xml:space="preserve">Продовження </w:t>
                          </w:r>
                          <w:r>
                            <w:t>д</w:t>
                          </w:r>
                          <w:r w:rsidRPr="005A2EF1">
                            <w:t xml:space="preserve">одатка </w:t>
                          </w:r>
                          <w:r>
                            <w:t>1</w:t>
                          </w:r>
                        </w:p>
                        <w:p w14:paraId="48FCA78A" w14:textId="77777777" w:rsidR="004C320E" w:rsidRPr="005A2EF1" w:rsidRDefault="004C320E" w:rsidP="006B5938">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75269" id="Прямокутник 56" o:spid="_x0000_s1075" style="position:absolute;left:0;text-align:left;margin-left:325.7pt;margin-top:-19.75pt;width:159.95pt;height:39.45pt;z-index:25207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" stroked="f">
              <v:textbox>
                <w:txbxContent>
                  <w:p w14:paraId="0AB1259D" w14:textId="77777777" w:rsidR="004C320E" w:rsidRPr="005A2EF1" w:rsidRDefault="004C320E" w:rsidP="006B5938">
                    <w:r w:rsidRPr="005A2EF1">
                      <w:t xml:space="preserve">Продовження </w:t>
                    </w:r>
                    <w:r>
                      <w:t>д</w:t>
                    </w:r>
                    <w:r w:rsidRPr="005A2EF1">
                      <w:t xml:space="preserve">одатка </w:t>
                    </w:r>
                    <w:r>
                      <w:t>1</w:t>
                    </w:r>
                  </w:p>
                  <w:p w14:paraId="48FCA78A" w14:textId="77777777" w:rsidR="004C320E" w:rsidRPr="005A2EF1" w:rsidRDefault="004C320E" w:rsidP="006B5938">
                    <w:r w:rsidRPr="005A2EF1">
                      <w:t>Продовження таблиці</w:t>
                    </w:r>
                  </w:p>
                </w:txbxContent>
              </v:textbox>
              <w10:wrap anchorx="margin"/>
            </v:rect>
          </w:pict>
        </mc:Fallback>
      </mc:AlternateContent>
    </w:r>
    <w:sdt>
      <w:sdtPr>
        <w:id w:val="1873259501"/>
        <w:docPartObj>
          <w:docPartGallery w:val="Page Numbers (Top of Page)"/>
          <w:docPartUnique/>
        </w:docPartObj>
      </w:sdtPr>
      <w:sdtEndPr/>
      <w:sdtContent>
        <w:r>
          <w:t>52</w:t>
        </w:r>
      </w:sdtContent>
    </w:sdt>
  </w:p>
  <w:p w14:paraId="60000186" w14:textId="77777777" w:rsidR="004C320E" w:rsidRDefault="004C320E">
    <w:pPr>
      <w:pStyle w:val="a5"/>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DCBF" w14:textId="4B7D6D79" w:rsidR="004C320E" w:rsidRDefault="00273126">
    <w:pPr>
      <w:pStyle w:val="a5"/>
      <w:jc w:val="center"/>
    </w:pPr>
    <w:sdt>
      <w:sdtPr>
        <w:id w:val="1567768503"/>
        <w:docPartObj>
          <w:docPartGallery w:val="Page Numbers (Top of Page)"/>
          <w:docPartUnique/>
        </w:docPartObj>
      </w:sdtPr>
      <w:sdtEndPr/>
      <w:sdtContent>
        <w:r w:rsidR="004C320E">
          <w:t>53</w:t>
        </w:r>
      </w:sdtContent>
    </w:sdt>
  </w:p>
  <w:p w14:paraId="52137483" w14:textId="77777777" w:rsidR="004C320E" w:rsidRDefault="004C320E">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6F4E" w14:textId="59E230A5" w:rsidR="004C320E" w:rsidRDefault="00273126">
    <w:pPr>
      <w:pStyle w:val="a5"/>
      <w:jc w:val="center"/>
    </w:pPr>
    <w:sdt>
      <w:sdtPr>
        <w:id w:val="26156616"/>
        <w:docPartObj>
          <w:docPartGallery w:val="Page Numbers (Top of Page)"/>
          <w:docPartUnique/>
        </w:docPartObj>
      </w:sdtPr>
      <w:sdtEndPr/>
      <w:sdtContent>
        <w:r w:rsidR="004C320E">
          <w:t>2</w:t>
        </w:r>
      </w:sdtContent>
    </w:sdt>
  </w:p>
  <w:p w14:paraId="4030F1A1" w14:textId="77777777" w:rsidR="004C320E" w:rsidRDefault="004C320E">
    <w:pPr>
      <w:pStyle w:val="a5"/>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6108" w14:textId="45022737" w:rsidR="004C320E" w:rsidRDefault="004C320E">
    <w:pPr>
      <w:pStyle w:val="a5"/>
      <w:jc w:val="center"/>
    </w:pPr>
    <w:r>
      <w:rPr>
        <w:noProof/>
      </w:rPr>
      <mc:AlternateContent>
        <mc:Choice Requires="wps">
          <w:drawing>
            <wp:anchor distT="0" distB="0" distL="114300" distR="114300" simplePos="0" relativeHeight="251979776" behindDoc="0" locked="0" layoutInCell="1" allowOverlap="1" wp14:anchorId="116FC238" wp14:editId="077A951F">
              <wp:simplePos x="0" y="0"/>
              <wp:positionH relativeFrom="margin">
                <wp:posOffset>4121944</wp:posOffset>
              </wp:positionH>
              <wp:positionV relativeFrom="paragraph">
                <wp:posOffset>-186373</wp:posOffset>
              </wp:positionV>
              <wp:extent cx="2031101" cy="501015"/>
              <wp:effectExtent l="0" t="0" r="762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57019" w14:textId="77777777" w:rsidR="004C320E" w:rsidRPr="005A2EF1" w:rsidRDefault="004C320E" w:rsidP="00F36276">
                          <w:r w:rsidRPr="005A2EF1">
                            <w:t xml:space="preserve">Продовження </w:t>
                          </w:r>
                          <w:r>
                            <w:t>д</w:t>
                          </w:r>
                          <w:r w:rsidRPr="005A2EF1">
                            <w:t xml:space="preserve">одатка </w:t>
                          </w:r>
                          <w:r>
                            <w:t>1</w:t>
                          </w:r>
                        </w:p>
                        <w:p w14:paraId="2AEA4E9E" w14:textId="77777777" w:rsidR="004C320E" w:rsidRPr="005A2EF1" w:rsidRDefault="004C320E" w:rsidP="00F36276">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C238" id="Прямокутник 10" o:spid="_x0000_s1076" style="position:absolute;left:0;text-align:left;margin-left:324.55pt;margin-top:-14.7pt;width:159.95pt;height:39.4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" stroked="f">
              <v:textbox>
                <w:txbxContent>
                  <w:p w14:paraId="48457019" w14:textId="77777777" w:rsidR="004C320E" w:rsidRPr="005A2EF1" w:rsidRDefault="004C320E" w:rsidP="00F36276">
                    <w:r w:rsidRPr="005A2EF1">
                      <w:t xml:space="preserve">Продовження </w:t>
                    </w:r>
                    <w:r>
                      <w:t>д</w:t>
                    </w:r>
                    <w:r w:rsidRPr="005A2EF1">
                      <w:t xml:space="preserve">одатка </w:t>
                    </w:r>
                    <w:r>
                      <w:t>1</w:t>
                    </w:r>
                  </w:p>
                  <w:p w14:paraId="2AEA4E9E" w14:textId="77777777" w:rsidR="004C320E" w:rsidRPr="005A2EF1" w:rsidRDefault="004C320E" w:rsidP="00F36276">
                    <w:r w:rsidRPr="005A2EF1">
                      <w:t>Продовження таблиці</w:t>
                    </w:r>
                  </w:p>
                </w:txbxContent>
              </v:textbox>
              <w10:wrap anchorx="margin"/>
            </v:rect>
          </w:pict>
        </mc:Fallback>
      </mc:AlternateContent>
    </w:r>
    <w:sdt>
      <w:sdtPr>
        <w:id w:val="451215455"/>
        <w:docPartObj>
          <w:docPartGallery w:val="Page Numbers (Top of Page)"/>
          <w:docPartUnique/>
        </w:docPartObj>
      </w:sdtPr>
      <w:sdtEndPr/>
      <w:sdtContent>
        <w:r>
          <w:t>54</w:t>
        </w:r>
      </w:sdtContent>
    </w:sdt>
  </w:p>
  <w:p w14:paraId="0FB442B5" w14:textId="77777777" w:rsidR="004C320E" w:rsidRDefault="004C320E">
    <w:pPr>
      <w:pStyle w:val="a5"/>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0375" w14:textId="77942DD9" w:rsidR="004C320E" w:rsidRDefault="004C320E">
    <w:pPr>
      <w:pStyle w:val="a5"/>
      <w:jc w:val="center"/>
    </w:pPr>
    <w:r w:rsidRPr="00E6235F">
      <w:rPr>
        <w:noProof/>
      </w:rPr>
      <mc:AlternateContent>
        <mc:Choice Requires="wps">
          <w:drawing>
            <wp:anchor distT="0" distB="0" distL="114300" distR="114300" simplePos="0" relativeHeight="251967488" behindDoc="0" locked="0" layoutInCell="1" allowOverlap="1" wp14:anchorId="5389F111" wp14:editId="4DC4AA0D">
              <wp:simplePos x="0" y="0"/>
              <wp:positionH relativeFrom="margin">
                <wp:posOffset>7211291</wp:posOffset>
              </wp:positionH>
              <wp:positionV relativeFrom="paragraph">
                <wp:posOffset>-304800</wp:posOffset>
              </wp:positionV>
              <wp:extent cx="2009775" cy="496111"/>
              <wp:effectExtent l="0" t="0" r="9525" b="0"/>
              <wp:wrapNone/>
              <wp:docPr id="1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96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38B6A" w14:textId="77777777" w:rsidR="004C320E" w:rsidRPr="00236F2E" w:rsidRDefault="004C320E" w:rsidP="006B5938">
                          <w:r w:rsidRPr="005A2EF1">
                            <w:t xml:space="preserve">Продовження </w:t>
                          </w:r>
                          <w:r>
                            <w:t>д</w:t>
                          </w:r>
                          <w:r w:rsidRPr="005A2EF1">
                            <w:t xml:space="preserve">одатка </w:t>
                          </w:r>
                          <w:r>
                            <w:t>5</w:t>
                          </w:r>
                        </w:p>
                        <w:p w14:paraId="461841B7" w14:textId="77777777" w:rsidR="004C320E" w:rsidRPr="00375593" w:rsidRDefault="004C320E" w:rsidP="006B5938">
                          <w:r>
                            <w:t>Продовження таблиці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9F111" id="_x0000_s1077" style="position:absolute;left:0;text-align:left;margin-left:567.8pt;margin-top:-24pt;width:158.25pt;height:39.0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" stroked="f">
              <v:textbox>
                <w:txbxContent>
                  <w:p w14:paraId="5E538B6A" w14:textId="77777777" w:rsidR="004C320E" w:rsidRPr="00236F2E" w:rsidRDefault="004C320E" w:rsidP="006B5938">
                    <w:r w:rsidRPr="005A2EF1">
                      <w:t xml:space="preserve">Продовження </w:t>
                    </w:r>
                    <w:r>
                      <w:t>д</w:t>
                    </w:r>
                    <w:r w:rsidRPr="005A2EF1">
                      <w:t xml:space="preserve">одатка </w:t>
                    </w:r>
                    <w:r>
                      <w:t>5</w:t>
                    </w:r>
                  </w:p>
                  <w:p w14:paraId="461841B7" w14:textId="77777777" w:rsidR="004C320E" w:rsidRPr="00375593" w:rsidRDefault="004C320E" w:rsidP="006B5938">
                    <w:r>
                      <w:t>Продовження таблиці 6</w:t>
                    </w:r>
                  </w:p>
                </w:txbxContent>
              </v:textbox>
              <w10:wrap anchorx="margin"/>
            </v:rect>
          </w:pict>
        </mc:Fallback>
      </mc:AlternateContent>
    </w:r>
    <w:sdt>
      <w:sdtPr>
        <w:id w:val="1981336792"/>
        <w:docPartObj>
          <w:docPartGallery w:val="Page Numbers (Top of Page)"/>
          <w:docPartUnique/>
        </w:docPartObj>
      </w:sdtPr>
      <w:sdtEndPr/>
      <w:sdtContent>
        <w:r>
          <w:fldChar w:fldCharType="begin"/>
        </w:r>
        <w:r>
          <w:instrText>PAGE   \* MERGEFORMAT</w:instrText>
        </w:r>
        <w:r>
          <w:fldChar w:fldCharType="separate"/>
        </w:r>
        <w:r w:rsidR="000A2AC7">
          <w:rPr>
            <w:noProof/>
          </w:rPr>
          <w:t>60</w:t>
        </w:r>
        <w:r>
          <w:fldChar w:fldCharType="end"/>
        </w:r>
      </w:sdtContent>
    </w:sdt>
  </w:p>
  <w:p w14:paraId="51B58D93" w14:textId="77777777" w:rsidR="004C320E" w:rsidRPr="00ED53AA" w:rsidRDefault="004C320E" w:rsidP="00D528A4">
    <w:pPr>
      <w:pStyle w:val="a5"/>
      <w:jc w:val="right"/>
      <w:rPr>
        <w:sz w:val="2"/>
        <w:szCs w:val="2"/>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0A3D" w14:textId="1A66FA46" w:rsidR="004C320E" w:rsidRDefault="004C320E">
    <w:pPr>
      <w:pStyle w:val="a5"/>
      <w:jc w:val="center"/>
    </w:pPr>
    <w:r>
      <w:rPr>
        <w:noProof/>
      </w:rPr>
      <mc:AlternateContent>
        <mc:Choice Requires="wps">
          <w:drawing>
            <wp:anchor distT="0" distB="0" distL="114300" distR="114300" simplePos="0" relativeHeight="251969536" behindDoc="0" locked="0" layoutInCell="1" allowOverlap="1" wp14:anchorId="64DC5A9C" wp14:editId="097375D0">
              <wp:simplePos x="0" y="0"/>
              <wp:positionH relativeFrom="margin">
                <wp:posOffset>4086225</wp:posOffset>
              </wp:positionH>
              <wp:positionV relativeFrom="paragraph">
                <wp:posOffset>-172085</wp:posOffset>
              </wp:positionV>
              <wp:extent cx="2031101" cy="501015"/>
              <wp:effectExtent l="0" t="0" r="762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CE999" w14:textId="77777777" w:rsidR="004C320E" w:rsidRPr="005A2EF1" w:rsidRDefault="004C320E" w:rsidP="00957902">
                          <w:r w:rsidRPr="005A2EF1">
                            <w:t xml:space="preserve">Продовження </w:t>
                          </w:r>
                          <w:r>
                            <w:t>д</w:t>
                          </w:r>
                          <w:r w:rsidRPr="005A2EF1">
                            <w:t xml:space="preserve">одатка </w:t>
                          </w:r>
                          <w:r>
                            <w:t>1</w:t>
                          </w:r>
                        </w:p>
                        <w:p w14:paraId="239A5738" w14:textId="77777777" w:rsidR="004C320E" w:rsidRPr="005A2EF1" w:rsidRDefault="004C320E" w:rsidP="00957902">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5A9C" id="Прямокутник 9" o:spid="_x0000_s1078" style="position:absolute;left:0;text-align:left;margin-left:321.75pt;margin-top:-13.55pt;width:159.95pt;height:39.4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" stroked="f">
              <v:textbox>
                <w:txbxContent>
                  <w:p w14:paraId="0AFCE999" w14:textId="77777777" w:rsidR="004C320E" w:rsidRPr="005A2EF1" w:rsidRDefault="004C320E" w:rsidP="00957902">
                    <w:r w:rsidRPr="005A2EF1">
                      <w:t xml:space="preserve">Продовження </w:t>
                    </w:r>
                    <w:r>
                      <w:t>д</w:t>
                    </w:r>
                    <w:r w:rsidRPr="005A2EF1">
                      <w:t xml:space="preserve">одатка </w:t>
                    </w:r>
                    <w:r>
                      <w:t>1</w:t>
                    </w:r>
                  </w:p>
                  <w:p w14:paraId="239A5738" w14:textId="77777777" w:rsidR="004C320E" w:rsidRPr="005A2EF1" w:rsidRDefault="004C320E" w:rsidP="00957902">
                    <w:r w:rsidRPr="005A2EF1">
                      <w:t>Продовження таблиці</w:t>
                    </w:r>
                  </w:p>
                </w:txbxContent>
              </v:textbox>
              <w10:wrap anchorx="margin"/>
            </v:rect>
          </w:pict>
        </mc:Fallback>
      </mc:AlternateContent>
    </w:r>
    <w:sdt>
      <w:sdtPr>
        <w:id w:val="1942422564"/>
        <w:docPartObj>
          <w:docPartGallery w:val="Page Numbers (Top of Page)"/>
          <w:docPartUnique/>
        </w:docPartObj>
      </w:sdtPr>
      <w:sdtEndPr/>
      <w:sdtContent>
        <w:r>
          <w:t>55</w:t>
        </w:r>
      </w:sdtContent>
    </w:sdt>
  </w:p>
  <w:p w14:paraId="0EE47BBD" w14:textId="77777777" w:rsidR="004C320E" w:rsidRDefault="004C320E">
    <w:pPr>
      <w:pStyle w:val="a5"/>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2CB8" w14:textId="334511F9" w:rsidR="004C320E" w:rsidRDefault="004C320E">
    <w:pPr>
      <w:pStyle w:val="a5"/>
      <w:jc w:val="center"/>
    </w:pPr>
    <w:r>
      <w:rPr>
        <w:noProof/>
      </w:rPr>
      <mc:AlternateContent>
        <mc:Choice Requires="wps">
          <w:drawing>
            <wp:anchor distT="0" distB="0" distL="114300" distR="114300" simplePos="0" relativeHeight="252073984" behindDoc="0" locked="0" layoutInCell="1" allowOverlap="1" wp14:anchorId="7E414412" wp14:editId="28DD6B9D">
              <wp:simplePos x="0" y="0"/>
              <wp:positionH relativeFrom="margin">
                <wp:posOffset>4086225</wp:posOffset>
              </wp:positionH>
              <wp:positionV relativeFrom="paragraph">
                <wp:posOffset>-172085</wp:posOffset>
              </wp:positionV>
              <wp:extent cx="2031101" cy="501015"/>
              <wp:effectExtent l="0" t="0" r="7620" b="0"/>
              <wp:wrapNone/>
              <wp:docPr id="57" name="Прямокут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2EA8D" w14:textId="77777777" w:rsidR="004C320E" w:rsidRPr="005A2EF1" w:rsidRDefault="004C320E" w:rsidP="00957902">
                          <w:r w:rsidRPr="005A2EF1">
                            <w:t xml:space="preserve">Продовження </w:t>
                          </w:r>
                          <w:r>
                            <w:t>д</w:t>
                          </w:r>
                          <w:r w:rsidRPr="005A2EF1">
                            <w:t xml:space="preserve">одатка </w:t>
                          </w:r>
                          <w:r>
                            <w:t>1</w:t>
                          </w:r>
                        </w:p>
                        <w:p w14:paraId="299CF605" w14:textId="77777777" w:rsidR="004C320E" w:rsidRPr="005A2EF1" w:rsidRDefault="004C320E" w:rsidP="00957902">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14412" id="Прямокутник 57" o:spid="_x0000_s1079" style="position:absolute;left:0;text-align:left;margin-left:321.75pt;margin-top:-13.55pt;width:159.95pt;height:39.45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" stroked="f">
              <v:textbox>
                <w:txbxContent>
                  <w:p w14:paraId="4E72EA8D" w14:textId="77777777" w:rsidR="004C320E" w:rsidRPr="005A2EF1" w:rsidRDefault="004C320E" w:rsidP="00957902">
                    <w:r w:rsidRPr="005A2EF1">
                      <w:t xml:space="preserve">Продовження </w:t>
                    </w:r>
                    <w:r>
                      <w:t>д</w:t>
                    </w:r>
                    <w:r w:rsidRPr="005A2EF1">
                      <w:t xml:space="preserve">одатка </w:t>
                    </w:r>
                    <w:r>
                      <w:t>1</w:t>
                    </w:r>
                  </w:p>
                  <w:p w14:paraId="299CF605" w14:textId="77777777" w:rsidR="004C320E" w:rsidRPr="005A2EF1" w:rsidRDefault="004C320E" w:rsidP="00957902">
                    <w:r w:rsidRPr="005A2EF1">
                      <w:t>Продовження таблиці</w:t>
                    </w:r>
                  </w:p>
                </w:txbxContent>
              </v:textbox>
              <w10:wrap anchorx="margin"/>
            </v:rect>
          </w:pict>
        </mc:Fallback>
      </mc:AlternateContent>
    </w:r>
    <w:sdt>
      <w:sdtPr>
        <w:id w:val="-1627382516"/>
        <w:docPartObj>
          <w:docPartGallery w:val="Page Numbers (Top of Page)"/>
          <w:docPartUnique/>
        </w:docPartObj>
      </w:sdtPr>
      <w:sdtEndPr/>
      <w:sdtContent>
        <w:r>
          <w:t>56</w:t>
        </w:r>
      </w:sdtContent>
    </w:sdt>
  </w:p>
  <w:p w14:paraId="6A1D39DA" w14:textId="77777777" w:rsidR="004C320E" w:rsidRDefault="004C320E">
    <w:pPr>
      <w:pStyle w:val="a5"/>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BF7" w14:textId="6A9374A2" w:rsidR="004C320E" w:rsidRDefault="00273126">
    <w:pPr>
      <w:pStyle w:val="a5"/>
      <w:jc w:val="center"/>
    </w:pPr>
    <w:sdt>
      <w:sdtPr>
        <w:id w:val="-1784494757"/>
        <w:docPartObj>
          <w:docPartGallery w:val="Page Numbers (Top of Page)"/>
          <w:docPartUnique/>
        </w:docPartObj>
      </w:sdtPr>
      <w:sdtEndPr/>
      <w:sdtContent>
        <w:r w:rsidR="004C320E">
          <w:t>57</w:t>
        </w:r>
      </w:sdtContent>
    </w:sdt>
  </w:p>
  <w:p w14:paraId="3DD77622" w14:textId="77777777" w:rsidR="004C320E" w:rsidRDefault="004C320E">
    <w:pPr>
      <w:pStyle w:val="a5"/>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2A20" w14:textId="1585C8F9" w:rsidR="004C320E" w:rsidRDefault="004C320E">
    <w:pPr>
      <w:pStyle w:val="a5"/>
      <w:jc w:val="center"/>
    </w:pPr>
    <w:r>
      <w:rPr>
        <w:noProof/>
      </w:rPr>
      <mc:AlternateContent>
        <mc:Choice Requires="wps">
          <w:drawing>
            <wp:anchor distT="0" distB="0" distL="114300" distR="114300" simplePos="0" relativeHeight="252078080" behindDoc="0" locked="0" layoutInCell="1" allowOverlap="1" wp14:anchorId="6ED87735" wp14:editId="0162184E">
              <wp:simplePos x="0" y="0"/>
              <wp:positionH relativeFrom="margin">
                <wp:posOffset>4086225</wp:posOffset>
              </wp:positionH>
              <wp:positionV relativeFrom="paragraph">
                <wp:posOffset>-172085</wp:posOffset>
              </wp:positionV>
              <wp:extent cx="2031101" cy="501015"/>
              <wp:effectExtent l="0" t="0" r="7620" b="0"/>
              <wp:wrapNone/>
              <wp:docPr id="59" name="Прямокут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71709" w14:textId="77777777" w:rsidR="004C320E" w:rsidRPr="005A2EF1" w:rsidRDefault="004C320E" w:rsidP="00957902">
                          <w:r w:rsidRPr="005A2EF1">
                            <w:t xml:space="preserve">Продовження </w:t>
                          </w:r>
                          <w:r>
                            <w:t>д</w:t>
                          </w:r>
                          <w:r w:rsidRPr="005A2EF1">
                            <w:t xml:space="preserve">одатка </w:t>
                          </w:r>
                          <w:r>
                            <w:t>1</w:t>
                          </w:r>
                        </w:p>
                        <w:p w14:paraId="784B851D" w14:textId="77777777" w:rsidR="004C320E" w:rsidRPr="005A2EF1" w:rsidRDefault="004C320E" w:rsidP="00957902">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87735" id="Прямокутник 59" o:spid="_x0000_s1080" style="position:absolute;left:0;text-align:left;margin-left:321.75pt;margin-top:-13.55pt;width:159.95pt;height:39.45pt;z-index:25207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" stroked="f">
              <v:textbox>
                <w:txbxContent>
                  <w:p w14:paraId="2E471709" w14:textId="77777777" w:rsidR="004C320E" w:rsidRPr="005A2EF1" w:rsidRDefault="004C320E" w:rsidP="00957902">
                    <w:r w:rsidRPr="005A2EF1">
                      <w:t xml:space="preserve">Продовження </w:t>
                    </w:r>
                    <w:r>
                      <w:t>д</w:t>
                    </w:r>
                    <w:r w:rsidRPr="005A2EF1">
                      <w:t xml:space="preserve">одатка </w:t>
                    </w:r>
                    <w:r>
                      <w:t>1</w:t>
                    </w:r>
                  </w:p>
                  <w:p w14:paraId="784B851D" w14:textId="77777777" w:rsidR="004C320E" w:rsidRPr="005A2EF1" w:rsidRDefault="004C320E" w:rsidP="00957902">
                    <w:r w:rsidRPr="005A2EF1">
                      <w:t>Продовження таблиці</w:t>
                    </w:r>
                  </w:p>
                </w:txbxContent>
              </v:textbox>
              <w10:wrap anchorx="margin"/>
            </v:rect>
          </w:pict>
        </mc:Fallback>
      </mc:AlternateContent>
    </w:r>
    <w:sdt>
      <w:sdtPr>
        <w:id w:val="1150178154"/>
        <w:docPartObj>
          <w:docPartGallery w:val="Page Numbers (Top of Page)"/>
          <w:docPartUnique/>
        </w:docPartObj>
      </w:sdtPr>
      <w:sdtEndPr/>
      <w:sdtContent>
        <w:r>
          <w:t>58</w:t>
        </w:r>
      </w:sdtContent>
    </w:sdt>
  </w:p>
  <w:p w14:paraId="1C01098F" w14:textId="77777777" w:rsidR="004C320E" w:rsidRDefault="004C320E">
    <w:pPr>
      <w:pStyle w:val="a5"/>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0773" w14:textId="35EE57CC" w:rsidR="004C320E" w:rsidRDefault="00273126">
    <w:pPr>
      <w:pStyle w:val="a5"/>
      <w:jc w:val="center"/>
    </w:pPr>
    <w:sdt>
      <w:sdtPr>
        <w:id w:val="-225687417"/>
        <w:docPartObj>
          <w:docPartGallery w:val="Page Numbers (Top of Page)"/>
          <w:docPartUnique/>
        </w:docPartObj>
      </w:sdtPr>
      <w:sdtEndPr/>
      <w:sdtContent>
        <w:r w:rsidR="004C320E">
          <w:t>59</w:t>
        </w:r>
      </w:sdtContent>
    </w:sdt>
  </w:p>
  <w:p w14:paraId="058B7CCE" w14:textId="77777777" w:rsidR="004C320E" w:rsidRDefault="004C320E">
    <w:pPr>
      <w:pStyle w:val="a5"/>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FAC5" w14:textId="1A366F1B" w:rsidR="004C320E" w:rsidRDefault="004C320E">
    <w:pPr>
      <w:pStyle w:val="a5"/>
      <w:jc w:val="center"/>
    </w:pPr>
    <w:r>
      <w:rPr>
        <w:noProof/>
      </w:rPr>
      <mc:AlternateContent>
        <mc:Choice Requires="wps">
          <w:drawing>
            <wp:anchor distT="0" distB="0" distL="114300" distR="114300" simplePos="0" relativeHeight="252082176" behindDoc="0" locked="0" layoutInCell="1" allowOverlap="1" wp14:anchorId="1174334F" wp14:editId="31E118AB">
              <wp:simplePos x="0" y="0"/>
              <wp:positionH relativeFrom="margin">
                <wp:posOffset>4086225</wp:posOffset>
              </wp:positionH>
              <wp:positionV relativeFrom="paragraph">
                <wp:posOffset>-172085</wp:posOffset>
              </wp:positionV>
              <wp:extent cx="2031101" cy="501015"/>
              <wp:effectExtent l="0" t="0" r="7620" b="0"/>
              <wp:wrapNone/>
              <wp:docPr id="61" name="Прямокут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DB9E3" w14:textId="77777777" w:rsidR="004C320E" w:rsidRPr="005A2EF1" w:rsidRDefault="004C320E" w:rsidP="00957902">
                          <w:r w:rsidRPr="005A2EF1">
                            <w:t xml:space="preserve">Продовження </w:t>
                          </w:r>
                          <w:r>
                            <w:t>д</w:t>
                          </w:r>
                          <w:r w:rsidRPr="005A2EF1">
                            <w:t xml:space="preserve">одатка </w:t>
                          </w:r>
                          <w:r>
                            <w:t>1</w:t>
                          </w:r>
                        </w:p>
                        <w:p w14:paraId="5251255C" w14:textId="77777777" w:rsidR="004C320E" w:rsidRPr="005A2EF1" w:rsidRDefault="004C320E" w:rsidP="00957902">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4334F" id="Прямокутник 61" o:spid="_x0000_s1081" style="position:absolute;left:0;text-align:left;margin-left:321.75pt;margin-top:-13.55pt;width:159.95pt;height:39.45pt;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" stroked="f">
              <v:textbox>
                <w:txbxContent>
                  <w:p w14:paraId="607DB9E3" w14:textId="77777777" w:rsidR="004C320E" w:rsidRPr="005A2EF1" w:rsidRDefault="004C320E" w:rsidP="00957902">
                    <w:r w:rsidRPr="005A2EF1">
                      <w:t xml:space="preserve">Продовження </w:t>
                    </w:r>
                    <w:r>
                      <w:t>д</w:t>
                    </w:r>
                    <w:r w:rsidRPr="005A2EF1">
                      <w:t xml:space="preserve">одатка </w:t>
                    </w:r>
                    <w:r>
                      <w:t>1</w:t>
                    </w:r>
                  </w:p>
                  <w:p w14:paraId="5251255C" w14:textId="77777777" w:rsidR="004C320E" w:rsidRPr="005A2EF1" w:rsidRDefault="004C320E" w:rsidP="00957902">
                    <w:r w:rsidRPr="005A2EF1">
                      <w:t>Продовження таблиці</w:t>
                    </w:r>
                  </w:p>
                </w:txbxContent>
              </v:textbox>
              <w10:wrap anchorx="margin"/>
            </v:rect>
          </w:pict>
        </mc:Fallback>
      </mc:AlternateContent>
    </w:r>
    <w:sdt>
      <w:sdtPr>
        <w:id w:val="-80834393"/>
        <w:docPartObj>
          <w:docPartGallery w:val="Page Numbers (Top of Page)"/>
          <w:docPartUnique/>
        </w:docPartObj>
      </w:sdtPr>
      <w:sdtEndPr/>
      <w:sdtContent>
        <w:r>
          <w:t>60</w:t>
        </w:r>
      </w:sdtContent>
    </w:sdt>
  </w:p>
  <w:p w14:paraId="74F90CFD" w14:textId="77777777" w:rsidR="004C320E" w:rsidRDefault="004C320E">
    <w:pPr>
      <w:pStyle w:val="a5"/>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7F60" w14:textId="0D812757" w:rsidR="004C320E" w:rsidRDefault="004C320E">
    <w:pPr>
      <w:pStyle w:val="a5"/>
      <w:jc w:val="center"/>
    </w:pPr>
    <w:r>
      <w:rPr>
        <w:noProof/>
      </w:rPr>
      <mc:AlternateContent>
        <mc:Choice Requires="wps">
          <w:drawing>
            <wp:anchor distT="0" distB="0" distL="114300" distR="114300" simplePos="0" relativeHeight="252084224" behindDoc="0" locked="0" layoutInCell="1" allowOverlap="1" wp14:anchorId="71D7B4AE" wp14:editId="7B3B5910">
              <wp:simplePos x="0" y="0"/>
              <wp:positionH relativeFrom="margin">
                <wp:posOffset>4086225</wp:posOffset>
              </wp:positionH>
              <wp:positionV relativeFrom="paragraph">
                <wp:posOffset>-172085</wp:posOffset>
              </wp:positionV>
              <wp:extent cx="2031101" cy="501015"/>
              <wp:effectExtent l="0" t="0" r="7620" b="0"/>
              <wp:wrapNone/>
              <wp:docPr id="62" name="Прямокут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410D1" w14:textId="77777777" w:rsidR="004C320E" w:rsidRPr="005A2EF1" w:rsidRDefault="004C320E" w:rsidP="00957902">
                          <w:r w:rsidRPr="005A2EF1">
                            <w:t xml:space="preserve">Продовження </w:t>
                          </w:r>
                          <w:r>
                            <w:t>д</w:t>
                          </w:r>
                          <w:r w:rsidRPr="005A2EF1">
                            <w:t xml:space="preserve">одатка </w:t>
                          </w:r>
                          <w:r>
                            <w:t>1</w:t>
                          </w:r>
                        </w:p>
                        <w:p w14:paraId="79C5E369" w14:textId="77777777" w:rsidR="004C320E" w:rsidRPr="005A2EF1" w:rsidRDefault="004C320E" w:rsidP="00957902">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B4AE" id="Прямокутник 62" o:spid="_x0000_s1082" style="position:absolute;left:0;text-align:left;margin-left:321.75pt;margin-top:-13.55pt;width:159.95pt;height:39.45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" stroked="f">
              <v:textbox>
                <w:txbxContent>
                  <w:p w14:paraId="21C410D1" w14:textId="77777777" w:rsidR="004C320E" w:rsidRPr="005A2EF1" w:rsidRDefault="004C320E" w:rsidP="00957902">
                    <w:r w:rsidRPr="005A2EF1">
                      <w:t xml:space="preserve">Продовження </w:t>
                    </w:r>
                    <w:r>
                      <w:t>д</w:t>
                    </w:r>
                    <w:r w:rsidRPr="005A2EF1">
                      <w:t xml:space="preserve">одатка </w:t>
                    </w:r>
                    <w:r>
                      <w:t>1</w:t>
                    </w:r>
                  </w:p>
                  <w:p w14:paraId="79C5E369" w14:textId="77777777" w:rsidR="004C320E" w:rsidRPr="005A2EF1" w:rsidRDefault="004C320E" w:rsidP="00957902">
                    <w:r w:rsidRPr="005A2EF1">
                      <w:t>Продовження таблиці</w:t>
                    </w:r>
                  </w:p>
                </w:txbxContent>
              </v:textbox>
              <w10:wrap anchorx="margin"/>
            </v:rect>
          </w:pict>
        </mc:Fallback>
      </mc:AlternateContent>
    </w:r>
    <w:sdt>
      <w:sdtPr>
        <w:id w:val="-306014137"/>
        <w:docPartObj>
          <w:docPartGallery w:val="Page Numbers (Top of Page)"/>
          <w:docPartUnique/>
        </w:docPartObj>
      </w:sdtPr>
      <w:sdtEndPr/>
      <w:sdtContent>
        <w:r>
          <w:t>61</w:t>
        </w:r>
      </w:sdtContent>
    </w:sdt>
  </w:p>
  <w:p w14:paraId="66695466" w14:textId="77777777" w:rsidR="004C320E" w:rsidRDefault="004C320E">
    <w:pPr>
      <w:pStyle w:val="a5"/>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961F" w14:textId="7636C97B" w:rsidR="004C320E" w:rsidRDefault="00AF264D">
    <w:pPr>
      <w:pStyle w:val="a5"/>
      <w:jc w:val="center"/>
    </w:pPr>
    <w:r>
      <w:rPr>
        <w:noProof/>
      </w:rPr>
      <mc:AlternateContent>
        <mc:Choice Requires="wps">
          <w:drawing>
            <wp:anchor distT="0" distB="0" distL="114300" distR="114300" simplePos="0" relativeHeight="252086272" behindDoc="0" locked="0" layoutInCell="1" allowOverlap="1" wp14:anchorId="2654214C" wp14:editId="2EDC6BDF">
              <wp:simplePos x="0" y="0"/>
              <wp:positionH relativeFrom="margin">
                <wp:align>right</wp:align>
              </wp:positionH>
              <wp:positionV relativeFrom="paragraph">
                <wp:posOffset>-119904</wp:posOffset>
              </wp:positionV>
              <wp:extent cx="2031101" cy="501015"/>
              <wp:effectExtent l="0" t="0" r="7620" b="0"/>
              <wp:wrapNone/>
              <wp:docPr id="58" name="Прямокут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B0AFF" w14:textId="77777777" w:rsidR="00AF264D" w:rsidRPr="005A2EF1" w:rsidRDefault="00AF264D" w:rsidP="00AF264D">
                          <w:r w:rsidRPr="005A2EF1">
                            <w:t xml:space="preserve">Продовження </w:t>
                          </w:r>
                          <w:r>
                            <w:t>д</w:t>
                          </w:r>
                          <w:r w:rsidRPr="005A2EF1">
                            <w:t xml:space="preserve">одатка </w:t>
                          </w:r>
                          <w:r>
                            <w:t>1</w:t>
                          </w:r>
                        </w:p>
                        <w:p w14:paraId="23D1A2F8" w14:textId="77777777" w:rsidR="00AF264D" w:rsidRPr="005A2EF1" w:rsidRDefault="00AF264D" w:rsidP="00AF264D">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4214C" id="Прямокутник 58" o:spid="_x0000_s1083" style="position:absolute;left:0;text-align:left;margin-left:108.75pt;margin-top:-9.45pt;width:159.95pt;height:39.45pt;z-index:252086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" stroked="f">
              <v:textbox>
                <w:txbxContent>
                  <w:p w14:paraId="13AB0AFF" w14:textId="77777777" w:rsidR="00AF264D" w:rsidRPr="005A2EF1" w:rsidRDefault="00AF264D" w:rsidP="00AF264D">
                    <w:r w:rsidRPr="005A2EF1">
                      <w:t xml:space="preserve">Продовження </w:t>
                    </w:r>
                    <w:r>
                      <w:t>д</w:t>
                    </w:r>
                    <w:r w:rsidRPr="005A2EF1">
                      <w:t xml:space="preserve">одатка </w:t>
                    </w:r>
                    <w:r>
                      <w:t>1</w:t>
                    </w:r>
                  </w:p>
                  <w:p w14:paraId="23D1A2F8" w14:textId="77777777" w:rsidR="00AF264D" w:rsidRPr="005A2EF1" w:rsidRDefault="00AF264D" w:rsidP="00AF264D">
                    <w:r w:rsidRPr="005A2EF1">
                      <w:t>Продовження таблиці</w:t>
                    </w:r>
                  </w:p>
                </w:txbxContent>
              </v:textbox>
              <w10:wrap anchorx="margin"/>
            </v:rect>
          </w:pict>
        </mc:Fallback>
      </mc:AlternateContent>
    </w:r>
    <w:sdt>
      <w:sdtPr>
        <w:id w:val="778757183"/>
        <w:docPartObj>
          <w:docPartGallery w:val="Page Numbers (Top of Page)"/>
          <w:docPartUnique/>
        </w:docPartObj>
      </w:sdtPr>
      <w:sdtEndPr/>
      <w:sdtContent>
        <w:r w:rsidR="004C320E">
          <w:t>62</w:t>
        </w:r>
      </w:sdtContent>
    </w:sdt>
  </w:p>
  <w:p w14:paraId="34AD1275" w14:textId="77777777" w:rsidR="004C320E" w:rsidRDefault="004C320E">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D86E" w14:textId="12BF2CEB" w:rsidR="004C320E" w:rsidRDefault="00273126">
    <w:pPr>
      <w:pStyle w:val="a5"/>
      <w:jc w:val="center"/>
    </w:pPr>
    <w:sdt>
      <w:sdtPr>
        <w:id w:val="-441539810"/>
        <w:docPartObj>
          <w:docPartGallery w:val="Page Numbers (Top of Page)"/>
          <w:docPartUnique/>
        </w:docPartObj>
      </w:sdtPr>
      <w:sdtEndPr/>
      <w:sdtContent>
        <w:r w:rsidR="004C320E">
          <w:t>3</w:t>
        </w:r>
      </w:sdtContent>
    </w:sdt>
  </w:p>
  <w:p w14:paraId="2A71AC9C" w14:textId="77777777" w:rsidR="004C320E" w:rsidRDefault="004C320E">
    <w:pPr>
      <w:pStyle w:val="a5"/>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84AA" w14:textId="0EB40139" w:rsidR="004C320E" w:rsidRDefault="00AF264D">
    <w:pPr>
      <w:pStyle w:val="a5"/>
      <w:jc w:val="center"/>
    </w:pPr>
    <w:r>
      <w:rPr>
        <w:noProof/>
      </w:rPr>
      <mc:AlternateContent>
        <mc:Choice Requires="wps">
          <w:drawing>
            <wp:anchor distT="0" distB="0" distL="114300" distR="114300" simplePos="0" relativeHeight="252088320" behindDoc="0" locked="0" layoutInCell="1" allowOverlap="1" wp14:anchorId="05953B8B" wp14:editId="554A8156">
              <wp:simplePos x="0" y="0"/>
              <wp:positionH relativeFrom="margin">
                <wp:posOffset>4023360</wp:posOffset>
              </wp:positionH>
              <wp:positionV relativeFrom="paragraph">
                <wp:posOffset>-175564</wp:posOffset>
              </wp:positionV>
              <wp:extent cx="2031101" cy="501015"/>
              <wp:effectExtent l="0" t="0" r="762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30AF9" w14:textId="77777777" w:rsidR="00AF264D" w:rsidRPr="005A2EF1" w:rsidRDefault="00AF264D" w:rsidP="00AF264D">
                          <w:r w:rsidRPr="005A2EF1">
                            <w:t xml:space="preserve">Продовження </w:t>
                          </w:r>
                          <w:r>
                            <w:t>д</w:t>
                          </w:r>
                          <w:r w:rsidRPr="005A2EF1">
                            <w:t xml:space="preserve">одатка </w:t>
                          </w:r>
                          <w:r>
                            <w:t>1</w:t>
                          </w:r>
                        </w:p>
                        <w:p w14:paraId="3068DECE" w14:textId="77777777" w:rsidR="00AF264D" w:rsidRPr="005A2EF1" w:rsidRDefault="00AF264D" w:rsidP="00AF264D">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53B8B" id="Прямокутник 1" o:spid="_x0000_s1084" style="position:absolute;left:0;text-align:left;margin-left:316.8pt;margin-top:-13.8pt;width:159.95pt;height:39.4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" stroked="f">
              <v:textbox>
                <w:txbxContent>
                  <w:p w14:paraId="59230AF9" w14:textId="77777777" w:rsidR="00AF264D" w:rsidRPr="005A2EF1" w:rsidRDefault="00AF264D" w:rsidP="00AF264D">
                    <w:r w:rsidRPr="005A2EF1">
                      <w:t xml:space="preserve">Продовження </w:t>
                    </w:r>
                    <w:r>
                      <w:t>д</w:t>
                    </w:r>
                    <w:r w:rsidRPr="005A2EF1">
                      <w:t xml:space="preserve">одатка </w:t>
                    </w:r>
                    <w:r>
                      <w:t>1</w:t>
                    </w:r>
                  </w:p>
                  <w:p w14:paraId="3068DECE" w14:textId="77777777" w:rsidR="00AF264D" w:rsidRPr="005A2EF1" w:rsidRDefault="00AF264D" w:rsidP="00AF264D">
                    <w:r w:rsidRPr="005A2EF1">
                      <w:t>Продовження таблиці</w:t>
                    </w:r>
                  </w:p>
                </w:txbxContent>
              </v:textbox>
              <w10:wrap anchorx="margin"/>
            </v:rect>
          </w:pict>
        </mc:Fallback>
      </mc:AlternateContent>
    </w:r>
    <w:sdt>
      <w:sdtPr>
        <w:id w:val="2054112291"/>
        <w:docPartObj>
          <w:docPartGallery w:val="Page Numbers (Top of Page)"/>
          <w:docPartUnique/>
        </w:docPartObj>
      </w:sdtPr>
      <w:sdtEndPr/>
      <w:sdtContent>
        <w:r w:rsidR="004C320E">
          <w:t>63</w:t>
        </w:r>
      </w:sdtContent>
    </w:sdt>
  </w:p>
  <w:p w14:paraId="4B8D4041" w14:textId="77777777" w:rsidR="004C320E" w:rsidRDefault="004C320E">
    <w:pPr>
      <w:pStyle w:val="a5"/>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0FC3" w14:textId="16BE82F8" w:rsidR="004C320E" w:rsidRDefault="00273126">
    <w:pPr>
      <w:pStyle w:val="a5"/>
      <w:jc w:val="center"/>
    </w:pPr>
    <w:sdt>
      <w:sdtPr>
        <w:id w:val="-1650818197"/>
        <w:docPartObj>
          <w:docPartGallery w:val="Page Numbers (Top of Page)"/>
          <w:docPartUnique/>
        </w:docPartObj>
      </w:sdtPr>
      <w:sdtEndPr/>
      <w:sdtContent>
        <w:r w:rsidR="004C320E">
          <w:t>64</w:t>
        </w:r>
      </w:sdtContent>
    </w:sdt>
  </w:p>
  <w:p w14:paraId="06C34E9C" w14:textId="77777777" w:rsidR="004C320E" w:rsidRDefault="004C320E">
    <w:pPr>
      <w:pStyle w:val="a5"/>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B927" w14:textId="5ADDF670" w:rsidR="004C320E" w:rsidRDefault="00273126">
    <w:pPr>
      <w:pStyle w:val="a5"/>
      <w:jc w:val="center"/>
    </w:pPr>
    <w:sdt>
      <w:sdtPr>
        <w:id w:val="-495877851"/>
        <w:docPartObj>
          <w:docPartGallery w:val="Page Numbers (Top of Page)"/>
          <w:docPartUnique/>
        </w:docPartObj>
      </w:sdtPr>
      <w:sdtEndPr/>
      <w:sdtContent>
        <w:r w:rsidR="004C320E">
          <w:t>65</w:t>
        </w:r>
      </w:sdtContent>
    </w:sdt>
  </w:p>
  <w:p w14:paraId="5DE60773" w14:textId="77777777" w:rsidR="004C320E" w:rsidRDefault="004C320E">
    <w:pPr>
      <w:pStyle w:val="a5"/>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0A60" w14:textId="7E73A130" w:rsidR="004C320E" w:rsidRDefault="00273126">
    <w:pPr>
      <w:pStyle w:val="a5"/>
      <w:jc w:val="center"/>
    </w:pPr>
    <w:sdt>
      <w:sdtPr>
        <w:id w:val="-1859030342"/>
        <w:docPartObj>
          <w:docPartGallery w:val="Page Numbers (Top of Page)"/>
          <w:docPartUnique/>
        </w:docPartObj>
      </w:sdtPr>
      <w:sdtEndPr/>
      <w:sdtContent>
        <w:r w:rsidR="004C320E">
          <w:t>66</w:t>
        </w:r>
      </w:sdtContent>
    </w:sdt>
  </w:p>
  <w:p w14:paraId="6D85E634" w14:textId="77777777" w:rsidR="004C320E" w:rsidRDefault="004C320E">
    <w:pPr>
      <w:pStyle w:val="a5"/>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E529A" w14:textId="7393EB80" w:rsidR="004C320E" w:rsidRDefault="00273126">
    <w:pPr>
      <w:pStyle w:val="a5"/>
      <w:jc w:val="center"/>
    </w:pPr>
    <w:sdt>
      <w:sdtPr>
        <w:id w:val="1340197260"/>
        <w:docPartObj>
          <w:docPartGallery w:val="Page Numbers (Top of Page)"/>
          <w:docPartUnique/>
        </w:docPartObj>
      </w:sdtPr>
      <w:sdtEndPr/>
      <w:sdtContent>
        <w:r w:rsidR="004C320E">
          <w:t>67</w:t>
        </w:r>
      </w:sdtContent>
    </w:sdt>
  </w:p>
  <w:p w14:paraId="27F3AC52" w14:textId="77777777" w:rsidR="004C320E" w:rsidRDefault="004C320E">
    <w:pPr>
      <w:pStyle w:val="a5"/>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E3D3" w14:textId="12D0A2E9" w:rsidR="004C320E" w:rsidRDefault="00273126">
    <w:pPr>
      <w:pStyle w:val="a5"/>
      <w:jc w:val="center"/>
    </w:pPr>
    <w:sdt>
      <w:sdtPr>
        <w:id w:val="-660158291"/>
        <w:docPartObj>
          <w:docPartGallery w:val="Page Numbers (Top of Page)"/>
          <w:docPartUnique/>
        </w:docPartObj>
      </w:sdtPr>
      <w:sdtEndPr/>
      <w:sdtContent>
        <w:r w:rsidR="004C320E">
          <w:t>68</w:t>
        </w:r>
      </w:sdtContent>
    </w:sdt>
  </w:p>
  <w:p w14:paraId="0881CB28" w14:textId="77777777" w:rsidR="004C320E" w:rsidRDefault="004C320E">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1CC1" w14:textId="17B1D6C0" w:rsidR="004C320E" w:rsidRDefault="004C320E">
    <w:pPr>
      <w:pStyle w:val="a5"/>
      <w:jc w:val="center"/>
    </w:pPr>
    <w:r>
      <w:rPr>
        <w:noProof/>
      </w:rPr>
      <mc:AlternateContent>
        <mc:Choice Requires="wps">
          <w:drawing>
            <wp:anchor distT="0" distB="0" distL="114300" distR="114300" simplePos="0" relativeHeight="251981824" behindDoc="0" locked="0" layoutInCell="1" allowOverlap="1" wp14:anchorId="01634F65" wp14:editId="68EC0717">
              <wp:simplePos x="0" y="0"/>
              <wp:positionH relativeFrom="margin">
                <wp:align>right</wp:align>
              </wp:positionH>
              <wp:positionV relativeFrom="paragraph">
                <wp:posOffset>-161999</wp:posOffset>
              </wp:positionV>
              <wp:extent cx="2031101" cy="501015"/>
              <wp:effectExtent l="0" t="0" r="762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D972C" w14:textId="77777777" w:rsidR="004C320E" w:rsidRPr="005A2EF1" w:rsidRDefault="004C320E" w:rsidP="00C936E1">
                          <w:r w:rsidRPr="005A2EF1">
                            <w:t xml:space="preserve">Продовження </w:t>
                          </w:r>
                          <w:r>
                            <w:t>д</w:t>
                          </w:r>
                          <w:r w:rsidRPr="005A2EF1">
                            <w:t xml:space="preserve">одатка </w:t>
                          </w:r>
                          <w:r>
                            <w:t>1</w:t>
                          </w:r>
                        </w:p>
                        <w:p w14:paraId="5ADD5943"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4F65" id="Прямокутник 4" o:spid="_x0000_s1026" style="position:absolute;left:0;text-align:left;margin-left:108.75pt;margin-top:-12.75pt;width:159.95pt;height:39.45pt;z-index:25198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" stroked="f">
              <v:textbox>
                <w:txbxContent>
                  <w:p w14:paraId="493D972C" w14:textId="77777777" w:rsidR="004C320E" w:rsidRPr="005A2EF1" w:rsidRDefault="004C320E" w:rsidP="00C936E1">
                    <w:r w:rsidRPr="005A2EF1">
                      <w:t xml:space="preserve">Продовження </w:t>
                    </w:r>
                    <w:r>
                      <w:t>д</w:t>
                    </w:r>
                    <w:r w:rsidRPr="005A2EF1">
                      <w:t xml:space="preserve">одатка </w:t>
                    </w:r>
                    <w:r>
                      <w:t>1</w:t>
                    </w:r>
                  </w:p>
                  <w:p w14:paraId="5ADD5943" w14:textId="77777777" w:rsidR="004C320E" w:rsidRPr="005A2EF1" w:rsidRDefault="004C320E" w:rsidP="00C936E1">
                    <w:r w:rsidRPr="005A2EF1">
                      <w:t>Продовження таблиці</w:t>
                    </w:r>
                  </w:p>
                </w:txbxContent>
              </v:textbox>
              <w10:wrap anchorx="margin"/>
            </v:rect>
          </w:pict>
        </mc:Fallback>
      </mc:AlternateContent>
    </w:r>
    <w:sdt>
      <w:sdtPr>
        <w:id w:val="958068323"/>
        <w:docPartObj>
          <w:docPartGallery w:val="Page Numbers (Top of Page)"/>
          <w:docPartUnique/>
        </w:docPartObj>
      </w:sdtPr>
      <w:sdtEndPr/>
      <w:sdtContent>
        <w:r>
          <w:t>4</w:t>
        </w:r>
      </w:sdtContent>
    </w:sdt>
  </w:p>
  <w:p w14:paraId="7C20FB3D" w14:textId="77777777" w:rsidR="004C320E" w:rsidRDefault="004C320E">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2033" w14:textId="100968F4" w:rsidR="004C320E" w:rsidRDefault="004C320E">
    <w:pPr>
      <w:pStyle w:val="a5"/>
      <w:jc w:val="center"/>
    </w:pPr>
    <w:r>
      <w:rPr>
        <w:noProof/>
      </w:rPr>
      <mc:AlternateContent>
        <mc:Choice Requires="wps">
          <w:drawing>
            <wp:anchor distT="0" distB="0" distL="114300" distR="114300" simplePos="0" relativeHeight="251983872" behindDoc="0" locked="0" layoutInCell="1" allowOverlap="1" wp14:anchorId="1C46DD66" wp14:editId="65A852CA">
              <wp:simplePos x="0" y="0"/>
              <wp:positionH relativeFrom="margin">
                <wp:align>right</wp:align>
              </wp:positionH>
              <wp:positionV relativeFrom="paragraph">
                <wp:posOffset>-161999</wp:posOffset>
              </wp:positionV>
              <wp:extent cx="2031101" cy="501015"/>
              <wp:effectExtent l="0" t="0" r="762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101"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A8E2D" w14:textId="77777777" w:rsidR="004C320E" w:rsidRPr="005A2EF1" w:rsidRDefault="004C320E" w:rsidP="00C936E1">
                          <w:r w:rsidRPr="005A2EF1">
                            <w:t xml:space="preserve">Продовження </w:t>
                          </w:r>
                          <w:r>
                            <w:t>д</w:t>
                          </w:r>
                          <w:r w:rsidRPr="005A2EF1">
                            <w:t xml:space="preserve">одатка </w:t>
                          </w:r>
                          <w:r>
                            <w:t>1</w:t>
                          </w:r>
                        </w:p>
                        <w:p w14:paraId="7E0D189B" w14:textId="77777777" w:rsidR="004C320E" w:rsidRPr="005A2EF1" w:rsidRDefault="004C320E" w:rsidP="00C936E1">
                          <w:r w:rsidRPr="005A2EF1">
                            <w:t>Продовження таблиці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6DD66" id="Прямокутник 8" o:spid="_x0000_s1027" style="position:absolute;left:0;text-align:left;margin-left:108.75pt;margin-top:-12.75pt;width:159.95pt;height:39.45pt;z-index:25198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" stroked="f">
              <v:textbox>
                <w:txbxContent>
                  <w:p w14:paraId="055A8E2D" w14:textId="77777777" w:rsidR="004C320E" w:rsidRPr="005A2EF1" w:rsidRDefault="004C320E" w:rsidP="00C936E1">
                    <w:r w:rsidRPr="005A2EF1">
                      <w:t xml:space="preserve">Продовження </w:t>
                    </w:r>
                    <w:r>
                      <w:t>д</w:t>
                    </w:r>
                    <w:r w:rsidRPr="005A2EF1">
                      <w:t xml:space="preserve">одатка </w:t>
                    </w:r>
                    <w:r>
                      <w:t>1</w:t>
                    </w:r>
                  </w:p>
                  <w:p w14:paraId="7E0D189B" w14:textId="77777777" w:rsidR="004C320E" w:rsidRPr="005A2EF1" w:rsidRDefault="004C320E" w:rsidP="00C936E1">
                    <w:r w:rsidRPr="005A2EF1">
                      <w:t>Продовження таблиці</w:t>
                    </w:r>
                  </w:p>
                </w:txbxContent>
              </v:textbox>
              <w10:wrap anchorx="margin"/>
            </v:rect>
          </w:pict>
        </mc:Fallback>
      </mc:AlternateContent>
    </w:r>
    <w:sdt>
      <w:sdtPr>
        <w:id w:val="-1725744996"/>
        <w:docPartObj>
          <w:docPartGallery w:val="Page Numbers (Top of Page)"/>
          <w:docPartUnique/>
        </w:docPartObj>
      </w:sdtPr>
      <w:sdtEndPr/>
      <w:sdtContent>
        <w:r>
          <w:t>5</w:t>
        </w:r>
      </w:sdtContent>
    </w:sdt>
  </w:p>
  <w:p w14:paraId="344027E2" w14:textId="77777777" w:rsidR="004C320E" w:rsidRDefault="004C320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6"/>
    <w:lvl w:ilvl="0">
      <w:start w:val="1"/>
      <w:numFmt w:val="upperRoman"/>
      <w:pStyle w:val="hd1"/>
      <w:suff w:val="space"/>
      <w:lvlText w:val="%1."/>
      <w:lvlJc w:val="center"/>
      <w:pPr>
        <w:tabs>
          <w:tab w:val="num" w:pos="0"/>
        </w:tabs>
        <w:ind w:firstLine="567"/>
      </w:pPr>
      <w:rPr>
        <w:rFonts w:cs="Times New Roman"/>
      </w:rPr>
    </w:lvl>
    <w:lvl w:ilvl="1">
      <w:start w:val="1"/>
      <w:numFmt w:val="decimal"/>
      <w:suff w:val="space"/>
      <w:lvlText w:val="%2."/>
      <w:lvlJc w:val="left"/>
      <w:pPr>
        <w:tabs>
          <w:tab w:val="num" w:pos="0"/>
        </w:tabs>
        <w:ind w:firstLine="567"/>
      </w:pPr>
      <w:rPr>
        <w:rFonts w:cs="Times New Roman"/>
      </w:rPr>
    </w:lvl>
    <w:lvl w:ilvl="2">
      <w:start w:val="1"/>
      <w:numFmt w:val="decimal"/>
      <w:suff w:val="space"/>
      <w:lvlText w:val="%3)"/>
      <w:lvlJc w:val="left"/>
      <w:pPr>
        <w:tabs>
          <w:tab w:val="num" w:pos="0"/>
        </w:tabs>
        <w:ind w:firstLine="567"/>
      </w:pPr>
      <w:rPr>
        <w:rFonts w:cs="Times New Roman"/>
      </w:rPr>
    </w:lvl>
    <w:lvl w:ilvl="3">
      <w:start w:val="1"/>
      <w:numFmt w:val="decimal"/>
      <w:suff w:val="space"/>
      <w:lvlText w:val="%1.%2.%3.%4."/>
      <w:lvlJc w:val="left"/>
      <w:pPr>
        <w:tabs>
          <w:tab w:val="num" w:pos="0"/>
        </w:tabs>
        <w:ind w:firstLine="539"/>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CB1BC2"/>
    <w:multiLevelType w:val="hybridMultilevel"/>
    <w:tmpl w:val="355A4E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602246"/>
    <w:multiLevelType w:val="hybridMultilevel"/>
    <w:tmpl w:val="43C0679C"/>
    <w:lvl w:ilvl="0" w:tplc="8D4E6A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D05CF9"/>
    <w:multiLevelType w:val="hybridMultilevel"/>
    <w:tmpl w:val="E5904A9E"/>
    <w:lvl w:ilvl="0" w:tplc="04220011">
      <w:start w:val="1"/>
      <w:numFmt w:val="decimal"/>
      <w:lvlText w:val="%1)"/>
      <w:lvlJc w:val="left"/>
      <w:pPr>
        <w:ind w:left="1211" w:hanging="360"/>
      </w:pPr>
      <w:rPr>
        <w:rFonts w:hint="default"/>
        <w:sz w:val="28"/>
        <w:szCs w:val="28"/>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CFC5FDA"/>
    <w:multiLevelType w:val="hybridMultilevel"/>
    <w:tmpl w:val="92A2BFF4"/>
    <w:lvl w:ilvl="0" w:tplc="A38235F2">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193CF0"/>
    <w:multiLevelType w:val="hybridMultilevel"/>
    <w:tmpl w:val="7C903768"/>
    <w:lvl w:ilvl="0" w:tplc="162E59CC">
      <w:start w:val="1"/>
      <w:numFmt w:val="decimal"/>
      <w:lvlText w:val="%1)"/>
      <w:lvlJc w:val="left"/>
      <w:pPr>
        <w:ind w:left="1287" w:hanging="360"/>
      </w:pPr>
      <w:rPr>
        <w:color w:val="000000" w:themeColor="text1"/>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116C06CF"/>
    <w:multiLevelType w:val="hybridMultilevel"/>
    <w:tmpl w:val="92A2BFF4"/>
    <w:lvl w:ilvl="0" w:tplc="A38235F2">
      <w:start w:val="1"/>
      <w:numFmt w:val="decimal"/>
      <w:lvlText w:val="%1"/>
      <w:lvlJc w:val="left"/>
      <w:pPr>
        <w:ind w:left="928" w:hanging="360"/>
      </w:pPr>
      <w:rPr>
        <w:rFonts w:ascii="Times New Roman" w:hAnsi="Times New Roman" w:cs="Times New Roman" w:hint="default"/>
        <w:color w:val="auto"/>
        <w:sz w:val="28"/>
        <w:szCs w:val="28"/>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7" w15:restartNumberingAfterBreak="0">
    <w:nsid w:val="13C07158"/>
    <w:multiLevelType w:val="hybridMultilevel"/>
    <w:tmpl w:val="C008A41C"/>
    <w:lvl w:ilvl="0" w:tplc="4C085FF2">
      <w:start w:val="1"/>
      <w:numFmt w:val="decimal"/>
      <w:lvlText w:val="%1."/>
      <w:lvlJc w:val="left"/>
      <w:pPr>
        <w:ind w:left="4188" w:hanging="360"/>
      </w:pPr>
      <w:rPr>
        <w:rFonts w:cs="Times New Roman" w:hint="default"/>
        <w:color w:val="000000" w:themeColor="text1"/>
        <w:sz w:val="28"/>
        <w:szCs w:val="28"/>
        <w:lang w:val="uk-UA"/>
      </w:rPr>
    </w:lvl>
    <w:lvl w:ilvl="1" w:tplc="04190019" w:tentative="1">
      <w:start w:val="1"/>
      <w:numFmt w:val="lowerLetter"/>
      <w:lvlText w:val="%2."/>
      <w:lvlJc w:val="left"/>
      <w:pPr>
        <w:ind w:left="5616" w:hanging="360"/>
      </w:pPr>
      <w:rPr>
        <w:rFonts w:cs="Times New Roman"/>
      </w:rPr>
    </w:lvl>
    <w:lvl w:ilvl="2" w:tplc="0419001B" w:tentative="1">
      <w:start w:val="1"/>
      <w:numFmt w:val="lowerRoman"/>
      <w:lvlText w:val="%3."/>
      <w:lvlJc w:val="right"/>
      <w:pPr>
        <w:ind w:left="6336" w:hanging="180"/>
      </w:pPr>
      <w:rPr>
        <w:rFonts w:cs="Times New Roman"/>
      </w:rPr>
    </w:lvl>
    <w:lvl w:ilvl="3" w:tplc="0419000F" w:tentative="1">
      <w:start w:val="1"/>
      <w:numFmt w:val="decimal"/>
      <w:lvlText w:val="%4."/>
      <w:lvlJc w:val="left"/>
      <w:pPr>
        <w:ind w:left="7056" w:hanging="360"/>
      </w:pPr>
      <w:rPr>
        <w:rFonts w:cs="Times New Roman"/>
      </w:rPr>
    </w:lvl>
    <w:lvl w:ilvl="4" w:tplc="04190019" w:tentative="1">
      <w:start w:val="1"/>
      <w:numFmt w:val="lowerLetter"/>
      <w:lvlText w:val="%5."/>
      <w:lvlJc w:val="left"/>
      <w:pPr>
        <w:ind w:left="7776" w:hanging="360"/>
      </w:pPr>
      <w:rPr>
        <w:rFonts w:cs="Times New Roman"/>
      </w:rPr>
    </w:lvl>
    <w:lvl w:ilvl="5" w:tplc="0419001B" w:tentative="1">
      <w:start w:val="1"/>
      <w:numFmt w:val="lowerRoman"/>
      <w:lvlText w:val="%6."/>
      <w:lvlJc w:val="right"/>
      <w:pPr>
        <w:ind w:left="8496" w:hanging="180"/>
      </w:pPr>
      <w:rPr>
        <w:rFonts w:cs="Times New Roman"/>
      </w:rPr>
    </w:lvl>
    <w:lvl w:ilvl="6" w:tplc="0419000F" w:tentative="1">
      <w:start w:val="1"/>
      <w:numFmt w:val="decimal"/>
      <w:lvlText w:val="%7."/>
      <w:lvlJc w:val="left"/>
      <w:pPr>
        <w:ind w:left="9216" w:hanging="360"/>
      </w:pPr>
      <w:rPr>
        <w:rFonts w:cs="Times New Roman"/>
      </w:rPr>
    </w:lvl>
    <w:lvl w:ilvl="7" w:tplc="04190019" w:tentative="1">
      <w:start w:val="1"/>
      <w:numFmt w:val="lowerLetter"/>
      <w:lvlText w:val="%8."/>
      <w:lvlJc w:val="left"/>
      <w:pPr>
        <w:ind w:left="9936" w:hanging="360"/>
      </w:pPr>
      <w:rPr>
        <w:rFonts w:cs="Times New Roman"/>
      </w:rPr>
    </w:lvl>
    <w:lvl w:ilvl="8" w:tplc="0419001B" w:tentative="1">
      <w:start w:val="1"/>
      <w:numFmt w:val="lowerRoman"/>
      <w:lvlText w:val="%9."/>
      <w:lvlJc w:val="right"/>
      <w:pPr>
        <w:ind w:left="10656" w:hanging="180"/>
      </w:pPr>
      <w:rPr>
        <w:rFonts w:cs="Times New Roman"/>
      </w:rPr>
    </w:lvl>
  </w:abstractNum>
  <w:abstractNum w:abstractNumId="8" w15:restartNumberingAfterBreak="0">
    <w:nsid w:val="14AA01A1"/>
    <w:multiLevelType w:val="hybridMultilevel"/>
    <w:tmpl w:val="92A2BFF4"/>
    <w:lvl w:ilvl="0" w:tplc="A38235F2">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5E0795E"/>
    <w:multiLevelType w:val="hybridMultilevel"/>
    <w:tmpl w:val="E65021D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1D95127D"/>
    <w:multiLevelType w:val="hybridMultilevel"/>
    <w:tmpl w:val="64823B3C"/>
    <w:lvl w:ilvl="0" w:tplc="836E72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8C3718"/>
    <w:multiLevelType w:val="hybridMultilevel"/>
    <w:tmpl w:val="4A8A2384"/>
    <w:lvl w:ilvl="0" w:tplc="F600088A">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4118BB"/>
    <w:multiLevelType w:val="hybridMultilevel"/>
    <w:tmpl w:val="79B450F8"/>
    <w:lvl w:ilvl="0" w:tplc="B5E6E2F6">
      <w:start w:val="1"/>
      <w:numFmt w:val="decimal"/>
      <w:lvlText w:val="%1."/>
      <w:lvlJc w:val="left"/>
      <w:pPr>
        <w:ind w:left="1070" w:hanging="360"/>
      </w:pPr>
      <w:rPr>
        <w:color w:val="000000" w:themeColor="text1"/>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25A020C5"/>
    <w:multiLevelType w:val="hybridMultilevel"/>
    <w:tmpl w:val="4CCC92E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2B910338"/>
    <w:multiLevelType w:val="hybridMultilevel"/>
    <w:tmpl w:val="59AEF752"/>
    <w:lvl w:ilvl="0" w:tplc="04220011">
      <w:start w:val="1"/>
      <w:numFmt w:val="decimal"/>
      <w:lvlText w:val="%1)"/>
      <w:lvlJc w:val="left"/>
      <w:pPr>
        <w:ind w:left="1353" w:hanging="360"/>
      </w:p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5" w15:restartNumberingAfterBreak="0">
    <w:nsid w:val="314447B2"/>
    <w:multiLevelType w:val="hybridMultilevel"/>
    <w:tmpl w:val="5D8678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ED4665"/>
    <w:multiLevelType w:val="multilevel"/>
    <w:tmpl w:val="61789760"/>
    <w:lvl w:ilvl="0">
      <w:start w:val="1"/>
      <w:numFmt w:val="decimal"/>
      <w:pStyle w:val="-"/>
      <w:lvlText w:val="%1."/>
      <w:lvlJc w:val="left"/>
      <w:pPr>
        <w:ind w:left="839" w:hanging="555"/>
      </w:pPr>
      <w:rPr>
        <w:rFonts w:cs="Times New Roman" w:hint="default"/>
        <w:color w:val="auto"/>
      </w:rPr>
    </w:lvl>
    <w:lvl w:ilvl="1">
      <w:start w:val="1"/>
      <w:numFmt w:val="decimal"/>
      <w:lvlText w:val="%1.%2."/>
      <w:lvlJc w:val="left"/>
      <w:pPr>
        <w:ind w:left="126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7" w15:restartNumberingAfterBreak="0">
    <w:nsid w:val="34847942"/>
    <w:multiLevelType w:val="hybridMultilevel"/>
    <w:tmpl w:val="92A2BFF4"/>
    <w:lvl w:ilvl="0" w:tplc="A38235F2">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60F186A"/>
    <w:multiLevelType w:val="hybridMultilevel"/>
    <w:tmpl w:val="C21A166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47908F6"/>
    <w:multiLevelType w:val="hybridMultilevel"/>
    <w:tmpl w:val="E9CCBAEC"/>
    <w:lvl w:ilvl="0" w:tplc="04220011">
      <w:start w:val="1"/>
      <w:numFmt w:val="decimal"/>
      <w:lvlText w:val="%1)"/>
      <w:lvlJc w:val="left"/>
      <w:pPr>
        <w:ind w:left="2204" w:hanging="360"/>
      </w:pPr>
    </w:lvl>
    <w:lvl w:ilvl="1" w:tplc="04220019" w:tentative="1">
      <w:start w:val="1"/>
      <w:numFmt w:val="lowerLetter"/>
      <w:lvlText w:val="%2."/>
      <w:lvlJc w:val="left"/>
      <w:pPr>
        <w:ind w:left="3087" w:hanging="360"/>
      </w:pPr>
    </w:lvl>
    <w:lvl w:ilvl="2" w:tplc="0422001B" w:tentative="1">
      <w:start w:val="1"/>
      <w:numFmt w:val="lowerRoman"/>
      <w:lvlText w:val="%3."/>
      <w:lvlJc w:val="right"/>
      <w:pPr>
        <w:ind w:left="3807" w:hanging="180"/>
      </w:pPr>
    </w:lvl>
    <w:lvl w:ilvl="3" w:tplc="0422000F" w:tentative="1">
      <w:start w:val="1"/>
      <w:numFmt w:val="decimal"/>
      <w:lvlText w:val="%4."/>
      <w:lvlJc w:val="left"/>
      <w:pPr>
        <w:ind w:left="4527" w:hanging="360"/>
      </w:pPr>
    </w:lvl>
    <w:lvl w:ilvl="4" w:tplc="04220019" w:tentative="1">
      <w:start w:val="1"/>
      <w:numFmt w:val="lowerLetter"/>
      <w:lvlText w:val="%5."/>
      <w:lvlJc w:val="left"/>
      <w:pPr>
        <w:ind w:left="5247" w:hanging="360"/>
      </w:pPr>
    </w:lvl>
    <w:lvl w:ilvl="5" w:tplc="0422001B" w:tentative="1">
      <w:start w:val="1"/>
      <w:numFmt w:val="lowerRoman"/>
      <w:lvlText w:val="%6."/>
      <w:lvlJc w:val="right"/>
      <w:pPr>
        <w:ind w:left="5967" w:hanging="180"/>
      </w:pPr>
    </w:lvl>
    <w:lvl w:ilvl="6" w:tplc="0422000F" w:tentative="1">
      <w:start w:val="1"/>
      <w:numFmt w:val="decimal"/>
      <w:lvlText w:val="%7."/>
      <w:lvlJc w:val="left"/>
      <w:pPr>
        <w:ind w:left="6687" w:hanging="360"/>
      </w:pPr>
    </w:lvl>
    <w:lvl w:ilvl="7" w:tplc="04220019" w:tentative="1">
      <w:start w:val="1"/>
      <w:numFmt w:val="lowerLetter"/>
      <w:lvlText w:val="%8."/>
      <w:lvlJc w:val="left"/>
      <w:pPr>
        <w:ind w:left="7407" w:hanging="360"/>
      </w:pPr>
    </w:lvl>
    <w:lvl w:ilvl="8" w:tplc="0422001B" w:tentative="1">
      <w:start w:val="1"/>
      <w:numFmt w:val="lowerRoman"/>
      <w:lvlText w:val="%9."/>
      <w:lvlJc w:val="right"/>
      <w:pPr>
        <w:ind w:left="8127" w:hanging="180"/>
      </w:pPr>
    </w:lvl>
  </w:abstractNum>
  <w:abstractNum w:abstractNumId="20" w15:restartNumberingAfterBreak="0">
    <w:nsid w:val="47445263"/>
    <w:multiLevelType w:val="hybridMultilevel"/>
    <w:tmpl w:val="92484488"/>
    <w:lvl w:ilvl="0" w:tplc="8D162974">
      <w:start w:val="1"/>
      <w:numFmt w:val="decimal"/>
      <w:lvlText w:val="%1)"/>
      <w:lvlJc w:val="left"/>
      <w:pPr>
        <w:ind w:left="1353" w:hanging="360"/>
      </w:pPr>
      <w:rPr>
        <w:rFonts w:hint="default"/>
        <w:lang w:val="uk-UA"/>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21" w15:restartNumberingAfterBreak="0">
    <w:nsid w:val="49CD7A27"/>
    <w:multiLevelType w:val="hybridMultilevel"/>
    <w:tmpl w:val="EA8CB8BA"/>
    <w:lvl w:ilvl="0" w:tplc="04220011">
      <w:start w:val="2"/>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A944AC2"/>
    <w:multiLevelType w:val="hybridMultilevel"/>
    <w:tmpl w:val="CFDA713E"/>
    <w:lvl w:ilvl="0" w:tplc="C2FAACE4">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15:restartNumberingAfterBreak="0">
    <w:nsid w:val="4C215853"/>
    <w:multiLevelType w:val="hybridMultilevel"/>
    <w:tmpl w:val="92484488"/>
    <w:lvl w:ilvl="0" w:tplc="8D162974">
      <w:start w:val="1"/>
      <w:numFmt w:val="decimal"/>
      <w:lvlText w:val="%1)"/>
      <w:lvlJc w:val="left"/>
      <w:pPr>
        <w:ind w:left="1353" w:hanging="360"/>
      </w:pPr>
      <w:rPr>
        <w:rFonts w:hint="default"/>
        <w:lang w:val="uk-UA"/>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24" w15:restartNumberingAfterBreak="0">
    <w:nsid w:val="4E3A5A7C"/>
    <w:multiLevelType w:val="hybridMultilevel"/>
    <w:tmpl w:val="24F66E66"/>
    <w:lvl w:ilvl="0" w:tplc="04220011">
      <w:start w:val="1"/>
      <w:numFmt w:val="decimal"/>
      <w:lvlText w:val="%1)"/>
      <w:lvlJc w:val="left"/>
      <w:pPr>
        <w:ind w:left="1321" w:hanging="360"/>
      </w:pPr>
    </w:lvl>
    <w:lvl w:ilvl="1" w:tplc="04220019" w:tentative="1">
      <w:start w:val="1"/>
      <w:numFmt w:val="lowerLetter"/>
      <w:lvlText w:val="%2."/>
      <w:lvlJc w:val="left"/>
      <w:pPr>
        <w:ind w:left="2041" w:hanging="360"/>
      </w:pPr>
    </w:lvl>
    <w:lvl w:ilvl="2" w:tplc="0422001B" w:tentative="1">
      <w:start w:val="1"/>
      <w:numFmt w:val="lowerRoman"/>
      <w:lvlText w:val="%3."/>
      <w:lvlJc w:val="right"/>
      <w:pPr>
        <w:ind w:left="2761" w:hanging="180"/>
      </w:pPr>
    </w:lvl>
    <w:lvl w:ilvl="3" w:tplc="0422000F" w:tentative="1">
      <w:start w:val="1"/>
      <w:numFmt w:val="decimal"/>
      <w:lvlText w:val="%4."/>
      <w:lvlJc w:val="left"/>
      <w:pPr>
        <w:ind w:left="3481" w:hanging="360"/>
      </w:pPr>
    </w:lvl>
    <w:lvl w:ilvl="4" w:tplc="04220019" w:tentative="1">
      <w:start w:val="1"/>
      <w:numFmt w:val="lowerLetter"/>
      <w:lvlText w:val="%5."/>
      <w:lvlJc w:val="left"/>
      <w:pPr>
        <w:ind w:left="4201" w:hanging="360"/>
      </w:pPr>
    </w:lvl>
    <w:lvl w:ilvl="5" w:tplc="0422001B" w:tentative="1">
      <w:start w:val="1"/>
      <w:numFmt w:val="lowerRoman"/>
      <w:lvlText w:val="%6."/>
      <w:lvlJc w:val="right"/>
      <w:pPr>
        <w:ind w:left="4921" w:hanging="180"/>
      </w:pPr>
    </w:lvl>
    <w:lvl w:ilvl="6" w:tplc="0422000F" w:tentative="1">
      <w:start w:val="1"/>
      <w:numFmt w:val="decimal"/>
      <w:lvlText w:val="%7."/>
      <w:lvlJc w:val="left"/>
      <w:pPr>
        <w:ind w:left="5641" w:hanging="360"/>
      </w:pPr>
    </w:lvl>
    <w:lvl w:ilvl="7" w:tplc="04220019" w:tentative="1">
      <w:start w:val="1"/>
      <w:numFmt w:val="lowerLetter"/>
      <w:lvlText w:val="%8."/>
      <w:lvlJc w:val="left"/>
      <w:pPr>
        <w:ind w:left="6361" w:hanging="360"/>
      </w:pPr>
    </w:lvl>
    <w:lvl w:ilvl="8" w:tplc="0422001B" w:tentative="1">
      <w:start w:val="1"/>
      <w:numFmt w:val="lowerRoman"/>
      <w:lvlText w:val="%9."/>
      <w:lvlJc w:val="right"/>
      <w:pPr>
        <w:ind w:left="7081" w:hanging="180"/>
      </w:pPr>
    </w:lvl>
  </w:abstractNum>
  <w:abstractNum w:abstractNumId="25" w15:restartNumberingAfterBreak="0">
    <w:nsid w:val="554E5A93"/>
    <w:multiLevelType w:val="hybridMultilevel"/>
    <w:tmpl w:val="3BBE3FF4"/>
    <w:lvl w:ilvl="0" w:tplc="FC26FFDA">
      <w:start w:val="1"/>
      <w:numFmt w:val="decimal"/>
      <w:lvlText w:val="%1)"/>
      <w:lvlJc w:val="left"/>
      <w:pPr>
        <w:ind w:left="1211" w:hanging="360"/>
      </w:pPr>
      <w:rPr>
        <w:rFonts w:hint="default"/>
        <w:color w:val="000000" w:themeColor="text1"/>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55FB5095"/>
    <w:multiLevelType w:val="hybridMultilevel"/>
    <w:tmpl w:val="00D0919A"/>
    <w:lvl w:ilvl="0" w:tplc="2AAC5152">
      <w:start w:val="1"/>
      <w:numFmt w:val="decimal"/>
      <w:lvlText w:val="%1."/>
      <w:lvlJc w:val="left"/>
      <w:pPr>
        <w:ind w:left="1429" w:hanging="360"/>
      </w:pPr>
      <w:rPr>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59345F05"/>
    <w:multiLevelType w:val="hybridMultilevel"/>
    <w:tmpl w:val="852C4F56"/>
    <w:lvl w:ilvl="0" w:tplc="0316D356">
      <w:start w:val="1"/>
      <w:numFmt w:val="decimal"/>
      <w:lvlText w:val="%1)"/>
      <w:lvlJc w:val="left"/>
      <w:pPr>
        <w:ind w:left="928" w:hanging="360"/>
      </w:pPr>
      <w:rPr>
        <w:rFonts w:hint="default"/>
        <w:lang w:val="ru-RU"/>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FC266F7"/>
    <w:multiLevelType w:val="hybridMultilevel"/>
    <w:tmpl w:val="E0D045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04F0F02"/>
    <w:multiLevelType w:val="hybridMultilevel"/>
    <w:tmpl w:val="040A497A"/>
    <w:lvl w:ilvl="0" w:tplc="04220011">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30" w15:restartNumberingAfterBreak="0">
    <w:nsid w:val="62A4735B"/>
    <w:multiLevelType w:val="hybridMultilevel"/>
    <w:tmpl w:val="92A2BFF4"/>
    <w:lvl w:ilvl="0" w:tplc="A38235F2">
      <w:start w:val="1"/>
      <w:numFmt w:val="decimal"/>
      <w:lvlText w:val="%1"/>
      <w:lvlJc w:val="left"/>
      <w:pPr>
        <w:ind w:left="928"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AB3305C"/>
    <w:multiLevelType w:val="hybridMultilevel"/>
    <w:tmpl w:val="1F86CA9E"/>
    <w:lvl w:ilvl="0" w:tplc="3506AC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6B2D6D1A"/>
    <w:multiLevelType w:val="hybridMultilevel"/>
    <w:tmpl w:val="23A26F7E"/>
    <w:lvl w:ilvl="0" w:tplc="5C92C320">
      <w:start w:val="1"/>
      <w:numFmt w:val="decimal"/>
      <w:lvlText w:val="%1."/>
      <w:lvlJc w:val="left"/>
      <w:pPr>
        <w:ind w:left="2007" w:hanging="360"/>
      </w:pPr>
      <w:rPr>
        <w:rFonts w:hint="default"/>
      </w:r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33" w15:restartNumberingAfterBreak="0">
    <w:nsid w:val="747619F0"/>
    <w:multiLevelType w:val="hybridMultilevel"/>
    <w:tmpl w:val="912CDAB0"/>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15:restartNumberingAfterBreak="0">
    <w:nsid w:val="76B254D0"/>
    <w:multiLevelType w:val="hybridMultilevel"/>
    <w:tmpl w:val="48265018"/>
    <w:lvl w:ilvl="0" w:tplc="EDA44430">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5" w15:restartNumberingAfterBreak="0">
    <w:nsid w:val="7D9F1075"/>
    <w:multiLevelType w:val="hybridMultilevel"/>
    <w:tmpl w:val="7BBA0378"/>
    <w:lvl w:ilvl="0" w:tplc="826E1378">
      <w:start w:val="1"/>
      <w:numFmt w:val="decimal"/>
      <w:lvlText w:val="%1)"/>
      <w:lvlJc w:val="left"/>
      <w:pPr>
        <w:ind w:left="1353" w:hanging="360"/>
      </w:pPr>
      <w:rPr>
        <w:rFonts w:hint="default"/>
        <w:lang w:val="ru-RU"/>
      </w:rPr>
    </w:lvl>
    <w:lvl w:ilvl="1" w:tplc="04220019" w:tentative="1">
      <w:start w:val="1"/>
      <w:numFmt w:val="lowerLetter"/>
      <w:lvlText w:val="%2."/>
      <w:lvlJc w:val="left"/>
      <w:pPr>
        <w:ind w:left="2782" w:hanging="360"/>
      </w:pPr>
    </w:lvl>
    <w:lvl w:ilvl="2" w:tplc="0422001B" w:tentative="1">
      <w:start w:val="1"/>
      <w:numFmt w:val="lowerRoman"/>
      <w:lvlText w:val="%3."/>
      <w:lvlJc w:val="right"/>
      <w:pPr>
        <w:ind w:left="3502" w:hanging="180"/>
      </w:pPr>
    </w:lvl>
    <w:lvl w:ilvl="3" w:tplc="0422000F" w:tentative="1">
      <w:start w:val="1"/>
      <w:numFmt w:val="decimal"/>
      <w:lvlText w:val="%4."/>
      <w:lvlJc w:val="left"/>
      <w:pPr>
        <w:ind w:left="4222" w:hanging="360"/>
      </w:pPr>
    </w:lvl>
    <w:lvl w:ilvl="4" w:tplc="04220019" w:tentative="1">
      <w:start w:val="1"/>
      <w:numFmt w:val="lowerLetter"/>
      <w:lvlText w:val="%5."/>
      <w:lvlJc w:val="left"/>
      <w:pPr>
        <w:ind w:left="4942" w:hanging="360"/>
      </w:pPr>
    </w:lvl>
    <w:lvl w:ilvl="5" w:tplc="0422001B" w:tentative="1">
      <w:start w:val="1"/>
      <w:numFmt w:val="lowerRoman"/>
      <w:lvlText w:val="%6."/>
      <w:lvlJc w:val="right"/>
      <w:pPr>
        <w:ind w:left="5662" w:hanging="180"/>
      </w:pPr>
    </w:lvl>
    <w:lvl w:ilvl="6" w:tplc="0422000F" w:tentative="1">
      <w:start w:val="1"/>
      <w:numFmt w:val="decimal"/>
      <w:lvlText w:val="%7."/>
      <w:lvlJc w:val="left"/>
      <w:pPr>
        <w:ind w:left="6382" w:hanging="360"/>
      </w:pPr>
    </w:lvl>
    <w:lvl w:ilvl="7" w:tplc="04220019" w:tentative="1">
      <w:start w:val="1"/>
      <w:numFmt w:val="lowerLetter"/>
      <w:lvlText w:val="%8."/>
      <w:lvlJc w:val="left"/>
      <w:pPr>
        <w:ind w:left="7102" w:hanging="360"/>
      </w:pPr>
    </w:lvl>
    <w:lvl w:ilvl="8" w:tplc="0422001B" w:tentative="1">
      <w:start w:val="1"/>
      <w:numFmt w:val="lowerRoman"/>
      <w:lvlText w:val="%9."/>
      <w:lvlJc w:val="right"/>
      <w:pPr>
        <w:ind w:left="7822" w:hanging="180"/>
      </w:pPr>
    </w:lvl>
  </w:abstractNum>
  <w:abstractNum w:abstractNumId="36" w15:restartNumberingAfterBreak="0">
    <w:nsid w:val="7F565550"/>
    <w:multiLevelType w:val="hybridMultilevel"/>
    <w:tmpl w:val="5324F684"/>
    <w:lvl w:ilvl="0" w:tplc="2EC6E45C">
      <w:start w:val="1"/>
      <w:numFmt w:val="decimal"/>
      <w:lvlText w:val="%1)"/>
      <w:lvlJc w:val="left"/>
      <w:pPr>
        <w:ind w:left="1637" w:hanging="360"/>
      </w:pPr>
      <w:rPr>
        <w:rFonts w:hint="default"/>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7"/>
  </w:num>
  <w:num w:numId="2">
    <w:abstractNumId w:val="36"/>
  </w:num>
  <w:num w:numId="3">
    <w:abstractNumId w:val="20"/>
  </w:num>
  <w:num w:numId="4">
    <w:abstractNumId w:val="0"/>
  </w:num>
  <w:num w:numId="5">
    <w:abstractNumId w:val="16"/>
  </w:num>
  <w:num w:numId="6">
    <w:abstractNumId w:val="25"/>
  </w:num>
  <w:num w:numId="7">
    <w:abstractNumId w:val="12"/>
  </w:num>
  <w:num w:numId="8">
    <w:abstractNumId w:val="17"/>
  </w:num>
  <w:num w:numId="9">
    <w:abstractNumId w:val="30"/>
  </w:num>
  <w:num w:numId="10">
    <w:abstractNumId w:val="8"/>
  </w:num>
  <w:num w:numId="11">
    <w:abstractNumId w:val="6"/>
  </w:num>
  <w:num w:numId="12">
    <w:abstractNumId w:val="4"/>
  </w:num>
  <w:num w:numId="13">
    <w:abstractNumId w:val="13"/>
  </w:num>
  <w:num w:numId="14">
    <w:abstractNumId w:val="14"/>
  </w:num>
  <w:num w:numId="15">
    <w:abstractNumId w:val="22"/>
  </w:num>
  <w:num w:numId="16">
    <w:abstractNumId w:val="29"/>
  </w:num>
  <w:num w:numId="17">
    <w:abstractNumId w:val="11"/>
  </w:num>
  <w:num w:numId="18">
    <w:abstractNumId w:val="1"/>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2"/>
  </w:num>
  <w:num w:numId="23">
    <w:abstractNumId w:val="26"/>
  </w:num>
  <w:num w:numId="24">
    <w:abstractNumId w:val="5"/>
  </w:num>
  <w:num w:numId="25">
    <w:abstractNumId w:val="35"/>
  </w:num>
  <w:num w:numId="26">
    <w:abstractNumId w:val="32"/>
  </w:num>
  <w:num w:numId="27">
    <w:abstractNumId w:val="19"/>
  </w:num>
  <w:num w:numId="28">
    <w:abstractNumId w:val="24"/>
  </w:num>
  <w:num w:numId="29">
    <w:abstractNumId w:val="33"/>
  </w:num>
  <w:num w:numId="30">
    <w:abstractNumId w:val="15"/>
  </w:num>
  <w:num w:numId="31">
    <w:abstractNumId w:val="28"/>
  </w:num>
  <w:num w:numId="32">
    <w:abstractNumId w:val="9"/>
  </w:num>
  <w:num w:numId="33">
    <w:abstractNumId w:val="23"/>
  </w:num>
  <w:num w:numId="34">
    <w:abstractNumId w:val="27"/>
  </w:num>
  <w:num w:numId="35">
    <w:abstractNumId w:val="21"/>
  </w:num>
  <w:num w:numId="36">
    <w:abstractNumId w:val="31"/>
  </w:num>
  <w:num w:numId="3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defaultTabStop w:val="567"/>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8E4"/>
    <w:rsid w:val="00001E07"/>
    <w:rsid w:val="00001FFC"/>
    <w:rsid w:val="0000264E"/>
    <w:rsid w:val="000026EB"/>
    <w:rsid w:val="00002746"/>
    <w:rsid w:val="0000354C"/>
    <w:rsid w:val="00003CED"/>
    <w:rsid w:val="00003FF0"/>
    <w:rsid w:val="0000497F"/>
    <w:rsid w:val="0000529F"/>
    <w:rsid w:val="000054BF"/>
    <w:rsid w:val="000055DA"/>
    <w:rsid w:val="00006248"/>
    <w:rsid w:val="000064FA"/>
    <w:rsid w:val="000069AF"/>
    <w:rsid w:val="00010C4C"/>
    <w:rsid w:val="00011236"/>
    <w:rsid w:val="00011E5F"/>
    <w:rsid w:val="00012239"/>
    <w:rsid w:val="00012A54"/>
    <w:rsid w:val="00013CFE"/>
    <w:rsid w:val="00013EAB"/>
    <w:rsid w:val="00014808"/>
    <w:rsid w:val="00015CF3"/>
    <w:rsid w:val="00015DB1"/>
    <w:rsid w:val="00015FDE"/>
    <w:rsid w:val="000163CE"/>
    <w:rsid w:val="00016671"/>
    <w:rsid w:val="00021466"/>
    <w:rsid w:val="00021480"/>
    <w:rsid w:val="0002157A"/>
    <w:rsid w:val="00021C84"/>
    <w:rsid w:val="00022823"/>
    <w:rsid w:val="00022FF3"/>
    <w:rsid w:val="000242DA"/>
    <w:rsid w:val="00024ACF"/>
    <w:rsid w:val="00025BAD"/>
    <w:rsid w:val="0002673C"/>
    <w:rsid w:val="00027167"/>
    <w:rsid w:val="000271C0"/>
    <w:rsid w:val="000273E6"/>
    <w:rsid w:val="0002746E"/>
    <w:rsid w:val="00027B48"/>
    <w:rsid w:val="000300BA"/>
    <w:rsid w:val="00030DBE"/>
    <w:rsid w:val="00031E89"/>
    <w:rsid w:val="0003213F"/>
    <w:rsid w:val="000325CB"/>
    <w:rsid w:val="00032B6C"/>
    <w:rsid w:val="0003331E"/>
    <w:rsid w:val="00033E96"/>
    <w:rsid w:val="000342A5"/>
    <w:rsid w:val="0003432E"/>
    <w:rsid w:val="00034698"/>
    <w:rsid w:val="000347EA"/>
    <w:rsid w:val="00034AD2"/>
    <w:rsid w:val="00034C60"/>
    <w:rsid w:val="00034E12"/>
    <w:rsid w:val="00035B23"/>
    <w:rsid w:val="00036745"/>
    <w:rsid w:val="000371B0"/>
    <w:rsid w:val="0003793C"/>
    <w:rsid w:val="00040522"/>
    <w:rsid w:val="000418FC"/>
    <w:rsid w:val="0004212C"/>
    <w:rsid w:val="00042B2D"/>
    <w:rsid w:val="00042CF7"/>
    <w:rsid w:val="00043595"/>
    <w:rsid w:val="000437BB"/>
    <w:rsid w:val="00043EFE"/>
    <w:rsid w:val="0004445B"/>
    <w:rsid w:val="00044AC7"/>
    <w:rsid w:val="000456CE"/>
    <w:rsid w:val="00045A6E"/>
    <w:rsid w:val="00047EEF"/>
    <w:rsid w:val="0005064A"/>
    <w:rsid w:val="00050659"/>
    <w:rsid w:val="00050855"/>
    <w:rsid w:val="00050ACD"/>
    <w:rsid w:val="00051C22"/>
    <w:rsid w:val="00052836"/>
    <w:rsid w:val="00053093"/>
    <w:rsid w:val="00053CCC"/>
    <w:rsid w:val="00053CEF"/>
    <w:rsid w:val="000543C6"/>
    <w:rsid w:val="0005464A"/>
    <w:rsid w:val="00055606"/>
    <w:rsid w:val="0005636C"/>
    <w:rsid w:val="000566DC"/>
    <w:rsid w:val="000574D4"/>
    <w:rsid w:val="000577B9"/>
    <w:rsid w:val="00057FF2"/>
    <w:rsid w:val="000600A8"/>
    <w:rsid w:val="00060684"/>
    <w:rsid w:val="00060B25"/>
    <w:rsid w:val="00060ED5"/>
    <w:rsid w:val="00061A99"/>
    <w:rsid w:val="00061B72"/>
    <w:rsid w:val="00061C52"/>
    <w:rsid w:val="00062DB9"/>
    <w:rsid w:val="00063347"/>
    <w:rsid w:val="00063480"/>
    <w:rsid w:val="000636B3"/>
    <w:rsid w:val="000638F2"/>
    <w:rsid w:val="000640FC"/>
    <w:rsid w:val="000652A5"/>
    <w:rsid w:val="00065832"/>
    <w:rsid w:val="00065C40"/>
    <w:rsid w:val="0006605D"/>
    <w:rsid w:val="000660B3"/>
    <w:rsid w:val="0006661F"/>
    <w:rsid w:val="00066E2F"/>
    <w:rsid w:val="0006789C"/>
    <w:rsid w:val="00067B59"/>
    <w:rsid w:val="00067DA9"/>
    <w:rsid w:val="00070454"/>
    <w:rsid w:val="000705CB"/>
    <w:rsid w:val="00070CB3"/>
    <w:rsid w:val="0007186E"/>
    <w:rsid w:val="00072400"/>
    <w:rsid w:val="00073262"/>
    <w:rsid w:val="0007336F"/>
    <w:rsid w:val="000739DE"/>
    <w:rsid w:val="00073EED"/>
    <w:rsid w:val="00074464"/>
    <w:rsid w:val="000748D2"/>
    <w:rsid w:val="00075059"/>
    <w:rsid w:val="00075A69"/>
    <w:rsid w:val="00076B59"/>
    <w:rsid w:val="000806FE"/>
    <w:rsid w:val="000809CF"/>
    <w:rsid w:val="00084BD0"/>
    <w:rsid w:val="00084F89"/>
    <w:rsid w:val="00087333"/>
    <w:rsid w:val="000911CF"/>
    <w:rsid w:val="00091D39"/>
    <w:rsid w:val="00092692"/>
    <w:rsid w:val="00092B05"/>
    <w:rsid w:val="00093858"/>
    <w:rsid w:val="00093A39"/>
    <w:rsid w:val="00093CB5"/>
    <w:rsid w:val="00093DDF"/>
    <w:rsid w:val="000953F5"/>
    <w:rsid w:val="000958E8"/>
    <w:rsid w:val="00097496"/>
    <w:rsid w:val="000A005C"/>
    <w:rsid w:val="000A009E"/>
    <w:rsid w:val="000A0195"/>
    <w:rsid w:val="000A07F6"/>
    <w:rsid w:val="000A10CD"/>
    <w:rsid w:val="000A1187"/>
    <w:rsid w:val="000A20D0"/>
    <w:rsid w:val="000A2AC7"/>
    <w:rsid w:val="000A2F32"/>
    <w:rsid w:val="000A3F29"/>
    <w:rsid w:val="000A617C"/>
    <w:rsid w:val="000A643C"/>
    <w:rsid w:val="000A6956"/>
    <w:rsid w:val="000A6A29"/>
    <w:rsid w:val="000A6ADA"/>
    <w:rsid w:val="000A7214"/>
    <w:rsid w:val="000A742B"/>
    <w:rsid w:val="000A77A7"/>
    <w:rsid w:val="000A7C33"/>
    <w:rsid w:val="000B0209"/>
    <w:rsid w:val="000B0565"/>
    <w:rsid w:val="000B13E9"/>
    <w:rsid w:val="000B1AC3"/>
    <w:rsid w:val="000B1D42"/>
    <w:rsid w:val="000B1F79"/>
    <w:rsid w:val="000B21E1"/>
    <w:rsid w:val="000B2480"/>
    <w:rsid w:val="000B2990"/>
    <w:rsid w:val="000B3246"/>
    <w:rsid w:val="000B3368"/>
    <w:rsid w:val="000B4664"/>
    <w:rsid w:val="000B53BD"/>
    <w:rsid w:val="000B61D0"/>
    <w:rsid w:val="000B6441"/>
    <w:rsid w:val="000B7552"/>
    <w:rsid w:val="000C0E44"/>
    <w:rsid w:val="000C1C41"/>
    <w:rsid w:val="000C1F48"/>
    <w:rsid w:val="000C2362"/>
    <w:rsid w:val="000C2711"/>
    <w:rsid w:val="000C31E0"/>
    <w:rsid w:val="000C3E14"/>
    <w:rsid w:val="000C4124"/>
    <w:rsid w:val="000C5831"/>
    <w:rsid w:val="000C5918"/>
    <w:rsid w:val="000C5B65"/>
    <w:rsid w:val="000C5C16"/>
    <w:rsid w:val="000C5CF5"/>
    <w:rsid w:val="000C5D76"/>
    <w:rsid w:val="000C6B89"/>
    <w:rsid w:val="000C7592"/>
    <w:rsid w:val="000C7F04"/>
    <w:rsid w:val="000D08FF"/>
    <w:rsid w:val="000D13E7"/>
    <w:rsid w:val="000D1946"/>
    <w:rsid w:val="000D1E73"/>
    <w:rsid w:val="000D1FF1"/>
    <w:rsid w:val="000D271E"/>
    <w:rsid w:val="000D2C82"/>
    <w:rsid w:val="000D2C94"/>
    <w:rsid w:val="000D303E"/>
    <w:rsid w:val="000D345D"/>
    <w:rsid w:val="000D37B1"/>
    <w:rsid w:val="000D420F"/>
    <w:rsid w:val="000D4ACD"/>
    <w:rsid w:val="000D6348"/>
    <w:rsid w:val="000D6F68"/>
    <w:rsid w:val="000D778F"/>
    <w:rsid w:val="000D7A18"/>
    <w:rsid w:val="000D7F07"/>
    <w:rsid w:val="000E0CB3"/>
    <w:rsid w:val="000E0FE0"/>
    <w:rsid w:val="000E1B81"/>
    <w:rsid w:val="000E2791"/>
    <w:rsid w:val="000E2FD7"/>
    <w:rsid w:val="000E32AB"/>
    <w:rsid w:val="000E38E8"/>
    <w:rsid w:val="000E45AA"/>
    <w:rsid w:val="000E47FD"/>
    <w:rsid w:val="000E50A9"/>
    <w:rsid w:val="000E5445"/>
    <w:rsid w:val="000E593A"/>
    <w:rsid w:val="000E5B8C"/>
    <w:rsid w:val="000E5EF3"/>
    <w:rsid w:val="000E6956"/>
    <w:rsid w:val="000E7004"/>
    <w:rsid w:val="000E7454"/>
    <w:rsid w:val="000E78E3"/>
    <w:rsid w:val="000E7A13"/>
    <w:rsid w:val="000F0510"/>
    <w:rsid w:val="000F0641"/>
    <w:rsid w:val="000F0E7A"/>
    <w:rsid w:val="000F124C"/>
    <w:rsid w:val="000F1D66"/>
    <w:rsid w:val="000F2378"/>
    <w:rsid w:val="000F3B54"/>
    <w:rsid w:val="000F3B98"/>
    <w:rsid w:val="000F4282"/>
    <w:rsid w:val="000F46CB"/>
    <w:rsid w:val="000F5ADE"/>
    <w:rsid w:val="000F6090"/>
    <w:rsid w:val="000F6654"/>
    <w:rsid w:val="000F6BEF"/>
    <w:rsid w:val="000F6E27"/>
    <w:rsid w:val="000F7370"/>
    <w:rsid w:val="000F7EED"/>
    <w:rsid w:val="0010023B"/>
    <w:rsid w:val="00100401"/>
    <w:rsid w:val="001019E2"/>
    <w:rsid w:val="00102347"/>
    <w:rsid w:val="00102385"/>
    <w:rsid w:val="00103118"/>
    <w:rsid w:val="001036B6"/>
    <w:rsid w:val="001058ED"/>
    <w:rsid w:val="00106229"/>
    <w:rsid w:val="001066FF"/>
    <w:rsid w:val="00106DD2"/>
    <w:rsid w:val="00106E17"/>
    <w:rsid w:val="00107091"/>
    <w:rsid w:val="00110EE7"/>
    <w:rsid w:val="00110F04"/>
    <w:rsid w:val="00111778"/>
    <w:rsid w:val="0011177C"/>
    <w:rsid w:val="00111D3F"/>
    <w:rsid w:val="0011217C"/>
    <w:rsid w:val="00112801"/>
    <w:rsid w:val="00113C69"/>
    <w:rsid w:val="00114480"/>
    <w:rsid w:val="00114E28"/>
    <w:rsid w:val="00114ECD"/>
    <w:rsid w:val="00115E7A"/>
    <w:rsid w:val="00115ECF"/>
    <w:rsid w:val="00116177"/>
    <w:rsid w:val="001161EB"/>
    <w:rsid w:val="0011685B"/>
    <w:rsid w:val="00117868"/>
    <w:rsid w:val="00120603"/>
    <w:rsid w:val="001208A8"/>
    <w:rsid w:val="00120AFE"/>
    <w:rsid w:val="00121365"/>
    <w:rsid w:val="00121672"/>
    <w:rsid w:val="001220F6"/>
    <w:rsid w:val="00122271"/>
    <w:rsid w:val="00122BC7"/>
    <w:rsid w:val="00123739"/>
    <w:rsid w:val="00123EBC"/>
    <w:rsid w:val="00124040"/>
    <w:rsid w:val="001241A5"/>
    <w:rsid w:val="00124501"/>
    <w:rsid w:val="00125E2F"/>
    <w:rsid w:val="001260EB"/>
    <w:rsid w:val="00126D04"/>
    <w:rsid w:val="00126DA2"/>
    <w:rsid w:val="0013027D"/>
    <w:rsid w:val="001303CB"/>
    <w:rsid w:val="00130882"/>
    <w:rsid w:val="001317F1"/>
    <w:rsid w:val="00131D0C"/>
    <w:rsid w:val="00132237"/>
    <w:rsid w:val="0013284B"/>
    <w:rsid w:val="00132A63"/>
    <w:rsid w:val="001339DF"/>
    <w:rsid w:val="00133B9B"/>
    <w:rsid w:val="00134B56"/>
    <w:rsid w:val="00135FC9"/>
    <w:rsid w:val="00136F8D"/>
    <w:rsid w:val="001403B7"/>
    <w:rsid w:val="00140B46"/>
    <w:rsid w:val="001417E4"/>
    <w:rsid w:val="001429CA"/>
    <w:rsid w:val="00142A4D"/>
    <w:rsid w:val="001436FE"/>
    <w:rsid w:val="00143AA1"/>
    <w:rsid w:val="00144213"/>
    <w:rsid w:val="0014474E"/>
    <w:rsid w:val="0014575F"/>
    <w:rsid w:val="00145F1F"/>
    <w:rsid w:val="00146404"/>
    <w:rsid w:val="0014672B"/>
    <w:rsid w:val="001470FB"/>
    <w:rsid w:val="00147C55"/>
    <w:rsid w:val="00150ADE"/>
    <w:rsid w:val="00150DFA"/>
    <w:rsid w:val="0015190F"/>
    <w:rsid w:val="00151EC4"/>
    <w:rsid w:val="00151FBB"/>
    <w:rsid w:val="00152A2B"/>
    <w:rsid w:val="0015419B"/>
    <w:rsid w:val="0015429E"/>
    <w:rsid w:val="001552C4"/>
    <w:rsid w:val="001562AE"/>
    <w:rsid w:val="001566BE"/>
    <w:rsid w:val="001566C9"/>
    <w:rsid w:val="00156780"/>
    <w:rsid w:val="001568C0"/>
    <w:rsid w:val="00157746"/>
    <w:rsid w:val="00157F3B"/>
    <w:rsid w:val="001601A3"/>
    <w:rsid w:val="0016053C"/>
    <w:rsid w:val="00160B5F"/>
    <w:rsid w:val="00160EE0"/>
    <w:rsid w:val="00162096"/>
    <w:rsid w:val="00162289"/>
    <w:rsid w:val="0016232F"/>
    <w:rsid w:val="00162698"/>
    <w:rsid w:val="001631E2"/>
    <w:rsid w:val="0016324D"/>
    <w:rsid w:val="001657EC"/>
    <w:rsid w:val="00165FC4"/>
    <w:rsid w:val="00166636"/>
    <w:rsid w:val="0016714A"/>
    <w:rsid w:val="001673DE"/>
    <w:rsid w:val="001679ED"/>
    <w:rsid w:val="0017025C"/>
    <w:rsid w:val="00170845"/>
    <w:rsid w:val="001716B0"/>
    <w:rsid w:val="001719E6"/>
    <w:rsid w:val="00171F58"/>
    <w:rsid w:val="00171F5D"/>
    <w:rsid w:val="0017207C"/>
    <w:rsid w:val="00172975"/>
    <w:rsid w:val="00172A4B"/>
    <w:rsid w:val="00173271"/>
    <w:rsid w:val="0017373C"/>
    <w:rsid w:val="00173E56"/>
    <w:rsid w:val="001740C0"/>
    <w:rsid w:val="001741BB"/>
    <w:rsid w:val="001749C3"/>
    <w:rsid w:val="0017547D"/>
    <w:rsid w:val="00175ED3"/>
    <w:rsid w:val="00176160"/>
    <w:rsid w:val="0017616D"/>
    <w:rsid w:val="00176A7B"/>
    <w:rsid w:val="00176E36"/>
    <w:rsid w:val="00176F3C"/>
    <w:rsid w:val="001771ED"/>
    <w:rsid w:val="00180926"/>
    <w:rsid w:val="001812C5"/>
    <w:rsid w:val="00181B18"/>
    <w:rsid w:val="00181D23"/>
    <w:rsid w:val="00182E91"/>
    <w:rsid w:val="00184572"/>
    <w:rsid w:val="00184F3A"/>
    <w:rsid w:val="00185874"/>
    <w:rsid w:val="00185938"/>
    <w:rsid w:val="00185A0A"/>
    <w:rsid w:val="00185A3F"/>
    <w:rsid w:val="0018667C"/>
    <w:rsid w:val="00186DA5"/>
    <w:rsid w:val="0019095D"/>
    <w:rsid w:val="00190E1A"/>
    <w:rsid w:val="001927EE"/>
    <w:rsid w:val="00192AFC"/>
    <w:rsid w:val="00192FF1"/>
    <w:rsid w:val="001932E9"/>
    <w:rsid w:val="001933DE"/>
    <w:rsid w:val="001935B2"/>
    <w:rsid w:val="0019538C"/>
    <w:rsid w:val="00195ED6"/>
    <w:rsid w:val="00196078"/>
    <w:rsid w:val="00196E35"/>
    <w:rsid w:val="0019710B"/>
    <w:rsid w:val="001A02CF"/>
    <w:rsid w:val="001A0608"/>
    <w:rsid w:val="001A06AB"/>
    <w:rsid w:val="001A0879"/>
    <w:rsid w:val="001A0C4E"/>
    <w:rsid w:val="001A0D11"/>
    <w:rsid w:val="001A0D59"/>
    <w:rsid w:val="001A0EE5"/>
    <w:rsid w:val="001A0FC7"/>
    <w:rsid w:val="001A16FA"/>
    <w:rsid w:val="001A2514"/>
    <w:rsid w:val="001A273E"/>
    <w:rsid w:val="001A2BFC"/>
    <w:rsid w:val="001A331B"/>
    <w:rsid w:val="001A33C2"/>
    <w:rsid w:val="001A3404"/>
    <w:rsid w:val="001A34C8"/>
    <w:rsid w:val="001A3A93"/>
    <w:rsid w:val="001A3F05"/>
    <w:rsid w:val="001A419F"/>
    <w:rsid w:val="001A43FA"/>
    <w:rsid w:val="001A4CB9"/>
    <w:rsid w:val="001A517D"/>
    <w:rsid w:val="001A544D"/>
    <w:rsid w:val="001A5712"/>
    <w:rsid w:val="001A65B9"/>
    <w:rsid w:val="001A6795"/>
    <w:rsid w:val="001B0384"/>
    <w:rsid w:val="001B09E2"/>
    <w:rsid w:val="001B0A29"/>
    <w:rsid w:val="001B1C62"/>
    <w:rsid w:val="001B2C2E"/>
    <w:rsid w:val="001B3661"/>
    <w:rsid w:val="001B4A08"/>
    <w:rsid w:val="001B50B1"/>
    <w:rsid w:val="001B5353"/>
    <w:rsid w:val="001B5573"/>
    <w:rsid w:val="001B557B"/>
    <w:rsid w:val="001B60E3"/>
    <w:rsid w:val="001B6FCB"/>
    <w:rsid w:val="001B7AD2"/>
    <w:rsid w:val="001C104A"/>
    <w:rsid w:val="001C1682"/>
    <w:rsid w:val="001C206C"/>
    <w:rsid w:val="001C2ED0"/>
    <w:rsid w:val="001C49CF"/>
    <w:rsid w:val="001C4A0E"/>
    <w:rsid w:val="001C4BAF"/>
    <w:rsid w:val="001C5239"/>
    <w:rsid w:val="001C5312"/>
    <w:rsid w:val="001C5395"/>
    <w:rsid w:val="001C6839"/>
    <w:rsid w:val="001C6854"/>
    <w:rsid w:val="001C7665"/>
    <w:rsid w:val="001C794C"/>
    <w:rsid w:val="001C7DBB"/>
    <w:rsid w:val="001D07CD"/>
    <w:rsid w:val="001D131D"/>
    <w:rsid w:val="001D1BA5"/>
    <w:rsid w:val="001D1BF3"/>
    <w:rsid w:val="001D207E"/>
    <w:rsid w:val="001D3345"/>
    <w:rsid w:val="001D487A"/>
    <w:rsid w:val="001D4C5B"/>
    <w:rsid w:val="001D4C62"/>
    <w:rsid w:val="001D4D98"/>
    <w:rsid w:val="001D5B53"/>
    <w:rsid w:val="001E0510"/>
    <w:rsid w:val="001E0AE8"/>
    <w:rsid w:val="001E0C59"/>
    <w:rsid w:val="001E2B4A"/>
    <w:rsid w:val="001E39D4"/>
    <w:rsid w:val="001E3AB8"/>
    <w:rsid w:val="001E46C6"/>
    <w:rsid w:val="001E5088"/>
    <w:rsid w:val="001E53F6"/>
    <w:rsid w:val="001E7384"/>
    <w:rsid w:val="001E78E4"/>
    <w:rsid w:val="001E7904"/>
    <w:rsid w:val="001E795A"/>
    <w:rsid w:val="001F0B71"/>
    <w:rsid w:val="001F0B7E"/>
    <w:rsid w:val="001F15DF"/>
    <w:rsid w:val="001F1635"/>
    <w:rsid w:val="001F1CC0"/>
    <w:rsid w:val="001F2435"/>
    <w:rsid w:val="001F27AE"/>
    <w:rsid w:val="001F2B8C"/>
    <w:rsid w:val="001F3326"/>
    <w:rsid w:val="001F3362"/>
    <w:rsid w:val="001F483E"/>
    <w:rsid w:val="001F4863"/>
    <w:rsid w:val="001F5331"/>
    <w:rsid w:val="001F5776"/>
    <w:rsid w:val="001F5C4B"/>
    <w:rsid w:val="001F6638"/>
    <w:rsid w:val="001F7BE2"/>
    <w:rsid w:val="00200941"/>
    <w:rsid w:val="00200C22"/>
    <w:rsid w:val="00200FEB"/>
    <w:rsid w:val="00201C6D"/>
    <w:rsid w:val="00202D06"/>
    <w:rsid w:val="00204543"/>
    <w:rsid w:val="00204938"/>
    <w:rsid w:val="00204AD8"/>
    <w:rsid w:val="002057D0"/>
    <w:rsid w:val="00206051"/>
    <w:rsid w:val="00207339"/>
    <w:rsid w:val="0020743D"/>
    <w:rsid w:val="00207906"/>
    <w:rsid w:val="002103A6"/>
    <w:rsid w:val="00211602"/>
    <w:rsid w:val="00211DF0"/>
    <w:rsid w:val="00212602"/>
    <w:rsid w:val="0021289D"/>
    <w:rsid w:val="00212907"/>
    <w:rsid w:val="00214293"/>
    <w:rsid w:val="0021450C"/>
    <w:rsid w:val="00215FEF"/>
    <w:rsid w:val="002162C2"/>
    <w:rsid w:val="00216C00"/>
    <w:rsid w:val="00216EF5"/>
    <w:rsid w:val="0021779B"/>
    <w:rsid w:val="00217A04"/>
    <w:rsid w:val="00217CD6"/>
    <w:rsid w:val="002206D4"/>
    <w:rsid w:val="00221335"/>
    <w:rsid w:val="0022185B"/>
    <w:rsid w:val="002227EA"/>
    <w:rsid w:val="002238C6"/>
    <w:rsid w:val="002238D1"/>
    <w:rsid w:val="002255D4"/>
    <w:rsid w:val="00225CBD"/>
    <w:rsid w:val="00226303"/>
    <w:rsid w:val="002269BE"/>
    <w:rsid w:val="00226CD9"/>
    <w:rsid w:val="00227200"/>
    <w:rsid w:val="00230180"/>
    <w:rsid w:val="00230606"/>
    <w:rsid w:val="00231A5F"/>
    <w:rsid w:val="00231E5D"/>
    <w:rsid w:val="00232572"/>
    <w:rsid w:val="002331E0"/>
    <w:rsid w:val="00233861"/>
    <w:rsid w:val="00233DD9"/>
    <w:rsid w:val="00233F37"/>
    <w:rsid w:val="0023484B"/>
    <w:rsid w:val="00234BF3"/>
    <w:rsid w:val="00234C14"/>
    <w:rsid w:val="002351BD"/>
    <w:rsid w:val="00236F76"/>
    <w:rsid w:val="00237328"/>
    <w:rsid w:val="002374FD"/>
    <w:rsid w:val="00240D04"/>
    <w:rsid w:val="00240D17"/>
    <w:rsid w:val="002412A6"/>
    <w:rsid w:val="00241373"/>
    <w:rsid w:val="00242793"/>
    <w:rsid w:val="00242EFF"/>
    <w:rsid w:val="0024316E"/>
    <w:rsid w:val="00243C59"/>
    <w:rsid w:val="00244327"/>
    <w:rsid w:val="00245AB8"/>
    <w:rsid w:val="00245F48"/>
    <w:rsid w:val="00246C9D"/>
    <w:rsid w:val="00247666"/>
    <w:rsid w:val="002504B0"/>
    <w:rsid w:val="002504D2"/>
    <w:rsid w:val="00250794"/>
    <w:rsid w:val="00250A73"/>
    <w:rsid w:val="002513F1"/>
    <w:rsid w:val="00251789"/>
    <w:rsid w:val="00253BF9"/>
    <w:rsid w:val="00253FFF"/>
    <w:rsid w:val="0025478D"/>
    <w:rsid w:val="00254A7B"/>
    <w:rsid w:val="0025541E"/>
    <w:rsid w:val="002569CB"/>
    <w:rsid w:val="00256D02"/>
    <w:rsid w:val="00256E73"/>
    <w:rsid w:val="0025754F"/>
    <w:rsid w:val="00257E12"/>
    <w:rsid w:val="00257E4F"/>
    <w:rsid w:val="002601B7"/>
    <w:rsid w:val="002608AD"/>
    <w:rsid w:val="00261330"/>
    <w:rsid w:val="0026223D"/>
    <w:rsid w:val="00262D9C"/>
    <w:rsid w:val="002637E1"/>
    <w:rsid w:val="00264311"/>
    <w:rsid w:val="00264983"/>
    <w:rsid w:val="00266678"/>
    <w:rsid w:val="00266D19"/>
    <w:rsid w:val="00270613"/>
    <w:rsid w:val="00270ACE"/>
    <w:rsid w:val="002712CC"/>
    <w:rsid w:val="00271CB7"/>
    <w:rsid w:val="00273062"/>
    <w:rsid w:val="00273126"/>
    <w:rsid w:val="00273334"/>
    <w:rsid w:val="00273C3D"/>
    <w:rsid w:val="00273C95"/>
    <w:rsid w:val="002740D5"/>
    <w:rsid w:val="00274715"/>
    <w:rsid w:val="00274767"/>
    <w:rsid w:val="0027480F"/>
    <w:rsid w:val="00274AAF"/>
    <w:rsid w:val="0027551A"/>
    <w:rsid w:val="00276988"/>
    <w:rsid w:val="00276C11"/>
    <w:rsid w:val="002778C3"/>
    <w:rsid w:val="00277D53"/>
    <w:rsid w:val="002807D4"/>
    <w:rsid w:val="002807FC"/>
    <w:rsid w:val="00280DCC"/>
    <w:rsid w:val="00281606"/>
    <w:rsid w:val="00281825"/>
    <w:rsid w:val="00283FDA"/>
    <w:rsid w:val="002847D8"/>
    <w:rsid w:val="00284A90"/>
    <w:rsid w:val="00285154"/>
    <w:rsid w:val="00285680"/>
    <w:rsid w:val="00285CB9"/>
    <w:rsid w:val="00285DDA"/>
    <w:rsid w:val="002862D2"/>
    <w:rsid w:val="00286F1F"/>
    <w:rsid w:val="00287CA3"/>
    <w:rsid w:val="00287D63"/>
    <w:rsid w:val="00290169"/>
    <w:rsid w:val="00290265"/>
    <w:rsid w:val="002910F2"/>
    <w:rsid w:val="00291AA3"/>
    <w:rsid w:val="00291F6E"/>
    <w:rsid w:val="00292262"/>
    <w:rsid w:val="00292D21"/>
    <w:rsid w:val="00293CA0"/>
    <w:rsid w:val="00294C13"/>
    <w:rsid w:val="00295587"/>
    <w:rsid w:val="00295BB9"/>
    <w:rsid w:val="00295E65"/>
    <w:rsid w:val="00295EFB"/>
    <w:rsid w:val="00296913"/>
    <w:rsid w:val="00296A23"/>
    <w:rsid w:val="002972BF"/>
    <w:rsid w:val="002978ED"/>
    <w:rsid w:val="002A0114"/>
    <w:rsid w:val="002A0166"/>
    <w:rsid w:val="002A0E3B"/>
    <w:rsid w:val="002A1343"/>
    <w:rsid w:val="002A17DB"/>
    <w:rsid w:val="002A1C69"/>
    <w:rsid w:val="002A2391"/>
    <w:rsid w:val="002A2918"/>
    <w:rsid w:val="002A2FC9"/>
    <w:rsid w:val="002A3853"/>
    <w:rsid w:val="002A40BE"/>
    <w:rsid w:val="002A43A2"/>
    <w:rsid w:val="002A45A2"/>
    <w:rsid w:val="002A4C61"/>
    <w:rsid w:val="002A5537"/>
    <w:rsid w:val="002A5F6B"/>
    <w:rsid w:val="002A667F"/>
    <w:rsid w:val="002A71BC"/>
    <w:rsid w:val="002A7550"/>
    <w:rsid w:val="002B0DA8"/>
    <w:rsid w:val="002B14E6"/>
    <w:rsid w:val="002B17C8"/>
    <w:rsid w:val="002B1CD5"/>
    <w:rsid w:val="002B2607"/>
    <w:rsid w:val="002B289A"/>
    <w:rsid w:val="002B2CA1"/>
    <w:rsid w:val="002B314D"/>
    <w:rsid w:val="002B34CE"/>
    <w:rsid w:val="002B351E"/>
    <w:rsid w:val="002B3F71"/>
    <w:rsid w:val="002B5789"/>
    <w:rsid w:val="002B582B"/>
    <w:rsid w:val="002B77A3"/>
    <w:rsid w:val="002B7AA7"/>
    <w:rsid w:val="002C01C2"/>
    <w:rsid w:val="002C0ED6"/>
    <w:rsid w:val="002C1408"/>
    <w:rsid w:val="002C1FDB"/>
    <w:rsid w:val="002C2581"/>
    <w:rsid w:val="002C3CF5"/>
    <w:rsid w:val="002C4AF9"/>
    <w:rsid w:val="002C4B18"/>
    <w:rsid w:val="002C580E"/>
    <w:rsid w:val="002C5BDA"/>
    <w:rsid w:val="002C651F"/>
    <w:rsid w:val="002C6A38"/>
    <w:rsid w:val="002C6AF2"/>
    <w:rsid w:val="002C6B47"/>
    <w:rsid w:val="002C701D"/>
    <w:rsid w:val="002C7724"/>
    <w:rsid w:val="002D0464"/>
    <w:rsid w:val="002D0F0D"/>
    <w:rsid w:val="002D1158"/>
    <w:rsid w:val="002D11C3"/>
    <w:rsid w:val="002D1790"/>
    <w:rsid w:val="002D1D00"/>
    <w:rsid w:val="002D27BD"/>
    <w:rsid w:val="002D3F97"/>
    <w:rsid w:val="002D5537"/>
    <w:rsid w:val="002D6240"/>
    <w:rsid w:val="002D7826"/>
    <w:rsid w:val="002D7BCB"/>
    <w:rsid w:val="002D7E54"/>
    <w:rsid w:val="002E024D"/>
    <w:rsid w:val="002E056A"/>
    <w:rsid w:val="002E07C8"/>
    <w:rsid w:val="002E1080"/>
    <w:rsid w:val="002E1896"/>
    <w:rsid w:val="002E2965"/>
    <w:rsid w:val="002E3D19"/>
    <w:rsid w:val="002E4158"/>
    <w:rsid w:val="002E48D0"/>
    <w:rsid w:val="002E5386"/>
    <w:rsid w:val="002E53C0"/>
    <w:rsid w:val="002E5743"/>
    <w:rsid w:val="002E5C43"/>
    <w:rsid w:val="002E605C"/>
    <w:rsid w:val="002E7054"/>
    <w:rsid w:val="002E759B"/>
    <w:rsid w:val="002E783C"/>
    <w:rsid w:val="002E7FA1"/>
    <w:rsid w:val="002F036E"/>
    <w:rsid w:val="002F06A8"/>
    <w:rsid w:val="002F0CD8"/>
    <w:rsid w:val="002F0F00"/>
    <w:rsid w:val="002F27C0"/>
    <w:rsid w:val="002F2CF2"/>
    <w:rsid w:val="002F2E25"/>
    <w:rsid w:val="002F2E5E"/>
    <w:rsid w:val="002F2E64"/>
    <w:rsid w:val="002F3AF0"/>
    <w:rsid w:val="002F3DBF"/>
    <w:rsid w:val="002F48EF"/>
    <w:rsid w:val="002F5056"/>
    <w:rsid w:val="002F578F"/>
    <w:rsid w:val="002F65D6"/>
    <w:rsid w:val="002F6873"/>
    <w:rsid w:val="002F7195"/>
    <w:rsid w:val="00300604"/>
    <w:rsid w:val="00303A12"/>
    <w:rsid w:val="00303EC4"/>
    <w:rsid w:val="00304824"/>
    <w:rsid w:val="00304F88"/>
    <w:rsid w:val="00305360"/>
    <w:rsid w:val="00305E0E"/>
    <w:rsid w:val="003063E5"/>
    <w:rsid w:val="00306727"/>
    <w:rsid w:val="003069DD"/>
    <w:rsid w:val="0030704F"/>
    <w:rsid w:val="003071CB"/>
    <w:rsid w:val="00310B88"/>
    <w:rsid w:val="00310D78"/>
    <w:rsid w:val="00311474"/>
    <w:rsid w:val="00311707"/>
    <w:rsid w:val="003123FA"/>
    <w:rsid w:val="0031257C"/>
    <w:rsid w:val="00312B5E"/>
    <w:rsid w:val="00312EBF"/>
    <w:rsid w:val="00313AA8"/>
    <w:rsid w:val="00314407"/>
    <w:rsid w:val="00314562"/>
    <w:rsid w:val="00314E1A"/>
    <w:rsid w:val="003152BB"/>
    <w:rsid w:val="0031548E"/>
    <w:rsid w:val="00316C79"/>
    <w:rsid w:val="00316F31"/>
    <w:rsid w:val="003176E3"/>
    <w:rsid w:val="00317DB9"/>
    <w:rsid w:val="00320A21"/>
    <w:rsid w:val="00320A9B"/>
    <w:rsid w:val="003213BA"/>
    <w:rsid w:val="00321BFF"/>
    <w:rsid w:val="00322D4F"/>
    <w:rsid w:val="0032396A"/>
    <w:rsid w:val="003243AA"/>
    <w:rsid w:val="00324F41"/>
    <w:rsid w:val="003254B8"/>
    <w:rsid w:val="0033062A"/>
    <w:rsid w:val="00330E12"/>
    <w:rsid w:val="003310C1"/>
    <w:rsid w:val="003311D7"/>
    <w:rsid w:val="0033120A"/>
    <w:rsid w:val="00331332"/>
    <w:rsid w:val="00332701"/>
    <w:rsid w:val="00333372"/>
    <w:rsid w:val="003339A7"/>
    <w:rsid w:val="003358E9"/>
    <w:rsid w:val="00335EF2"/>
    <w:rsid w:val="003363D1"/>
    <w:rsid w:val="003371FE"/>
    <w:rsid w:val="0033745A"/>
    <w:rsid w:val="00340425"/>
    <w:rsid w:val="003409B3"/>
    <w:rsid w:val="00340A4A"/>
    <w:rsid w:val="00340D07"/>
    <w:rsid w:val="0034191D"/>
    <w:rsid w:val="00342031"/>
    <w:rsid w:val="00342238"/>
    <w:rsid w:val="00342590"/>
    <w:rsid w:val="00343EFA"/>
    <w:rsid w:val="00343F1B"/>
    <w:rsid w:val="00343FBB"/>
    <w:rsid w:val="00344106"/>
    <w:rsid w:val="00344AAD"/>
    <w:rsid w:val="00344F97"/>
    <w:rsid w:val="00345982"/>
    <w:rsid w:val="00345E58"/>
    <w:rsid w:val="00346272"/>
    <w:rsid w:val="003467B3"/>
    <w:rsid w:val="003467E9"/>
    <w:rsid w:val="00347984"/>
    <w:rsid w:val="00350D9D"/>
    <w:rsid w:val="00352B3B"/>
    <w:rsid w:val="00353CDF"/>
    <w:rsid w:val="003541B8"/>
    <w:rsid w:val="00354BDA"/>
    <w:rsid w:val="003552AD"/>
    <w:rsid w:val="00355D58"/>
    <w:rsid w:val="0035687D"/>
    <w:rsid w:val="00356E34"/>
    <w:rsid w:val="00357676"/>
    <w:rsid w:val="00360E21"/>
    <w:rsid w:val="00361D91"/>
    <w:rsid w:val="00365A4E"/>
    <w:rsid w:val="00365DF8"/>
    <w:rsid w:val="00365F91"/>
    <w:rsid w:val="00366B60"/>
    <w:rsid w:val="00367188"/>
    <w:rsid w:val="00367CB6"/>
    <w:rsid w:val="00370501"/>
    <w:rsid w:val="003713F1"/>
    <w:rsid w:val="0037143B"/>
    <w:rsid w:val="003714E3"/>
    <w:rsid w:val="00371A5F"/>
    <w:rsid w:val="0037310B"/>
    <w:rsid w:val="003732A6"/>
    <w:rsid w:val="00373CEA"/>
    <w:rsid w:val="00373E18"/>
    <w:rsid w:val="003741E8"/>
    <w:rsid w:val="00374274"/>
    <w:rsid w:val="00374823"/>
    <w:rsid w:val="00374D1C"/>
    <w:rsid w:val="00375229"/>
    <w:rsid w:val="00375593"/>
    <w:rsid w:val="0037597E"/>
    <w:rsid w:val="00375B35"/>
    <w:rsid w:val="00375E07"/>
    <w:rsid w:val="003816F8"/>
    <w:rsid w:val="00382354"/>
    <w:rsid w:val="003825D5"/>
    <w:rsid w:val="003827F2"/>
    <w:rsid w:val="00383055"/>
    <w:rsid w:val="0038385E"/>
    <w:rsid w:val="00384C07"/>
    <w:rsid w:val="00384F65"/>
    <w:rsid w:val="00384FA1"/>
    <w:rsid w:val="003851AF"/>
    <w:rsid w:val="0038597A"/>
    <w:rsid w:val="003901D8"/>
    <w:rsid w:val="00390AFD"/>
    <w:rsid w:val="00390CBE"/>
    <w:rsid w:val="00391039"/>
    <w:rsid w:val="003912C9"/>
    <w:rsid w:val="0039193E"/>
    <w:rsid w:val="00392818"/>
    <w:rsid w:val="003933D3"/>
    <w:rsid w:val="00394865"/>
    <w:rsid w:val="0039488F"/>
    <w:rsid w:val="00394E4D"/>
    <w:rsid w:val="00394EDA"/>
    <w:rsid w:val="00395D41"/>
    <w:rsid w:val="00395F39"/>
    <w:rsid w:val="0039725C"/>
    <w:rsid w:val="0039796C"/>
    <w:rsid w:val="003A0662"/>
    <w:rsid w:val="003A06AD"/>
    <w:rsid w:val="003A1243"/>
    <w:rsid w:val="003A16E7"/>
    <w:rsid w:val="003A2FCF"/>
    <w:rsid w:val="003A37DC"/>
    <w:rsid w:val="003A3BDF"/>
    <w:rsid w:val="003A44BC"/>
    <w:rsid w:val="003A4629"/>
    <w:rsid w:val="003A47DC"/>
    <w:rsid w:val="003A5A45"/>
    <w:rsid w:val="003A5EF7"/>
    <w:rsid w:val="003A5F7C"/>
    <w:rsid w:val="003A683D"/>
    <w:rsid w:val="003A751F"/>
    <w:rsid w:val="003B2135"/>
    <w:rsid w:val="003B29EE"/>
    <w:rsid w:val="003B4770"/>
    <w:rsid w:val="003B48B3"/>
    <w:rsid w:val="003B4E17"/>
    <w:rsid w:val="003B5A6F"/>
    <w:rsid w:val="003B6086"/>
    <w:rsid w:val="003B61F1"/>
    <w:rsid w:val="003B6390"/>
    <w:rsid w:val="003B6E49"/>
    <w:rsid w:val="003B6EDB"/>
    <w:rsid w:val="003B7EF5"/>
    <w:rsid w:val="003C04A0"/>
    <w:rsid w:val="003C0725"/>
    <w:rsid w:val="003C08B6"/>
    <w:rsid w:val="003C093B"/>
    <w:rsid w:val="003C1FB4"/>
    <w:rsid w:val="003C22CB"/>
    <w:rsid w:val="003C3052"/>
    <w:rsid w:val="003C3282"/>
    <w:rsid w:val="003C3985"/>
    <w:rsid w:val="003C3F44"/>
    <w:rsid w:val="003C6330"/>
    <w:rsid w:val="003C6396"/>
    <w:rsid w:val="003C64FD"/>
    <w:rsid w:val="003C6C9C"/>
    <w:rsid w:val="003C7797"/>
    <w:rsid w:val="003D0531"/>
    <w:rsid w:val="003D1EBA"/>
    <w:rsid w:val="003D26B2"/>
    <w:rsid w:val="003D2FD7"/>
    <w:rsid w:val="003D3D97"/>
    <w:rsid w:val="003D45F4"/>
    <w:rsid w:val="003D4E78"/>
    <w:rsid w:val="003D6B33"/>
    <w:rsid w:val="003D6E58"/>
    <w:rsid w:val="003D74A9"/>
    <w:rsid w:val="003D770D"/>
    <w:rsid w:val="003D7774"/>
    <w:rsid w:val="003E01E7"/>
    <w:rsid w:val="003E0D7F"/>
    <w:rsid w:val="003E130B"/>
    <w:rsid w:val="003E14A3"/>
    <w:rsid w:val="003E1EB4"/>
    <w:rsid w:val="003E1FFC"/>
    <w:rsid w:val="003E2D79"/>
    <w:rsid w:val="003E2E01"/>
    <w:rsid w:val="003E2F75"/>
    <w:rsid w:val="003E2FD8"/>
    <w:rsid w:val="003E3A49"/>
    <w:rsid w:val="003E3D7C"/>
    <w:rsid w:val="003E58B7"/>
    <w:rsid w:val="003E5CFD"/>
    <w:rsid w:val="003E5D21"/>
    <w:rsid w:val="003E69CC"/>
    <w:rsid w:val="003E6E30"/>
    <w:rsid w:val="003F0441"/>
    <w:rsid w:val="003F07BF"/>
    <w:rsid w:val="003F0EB4"/>
    <w:rsid w:val="003F2808"/>
    <w:rsid w:val="003F28B5"/>
    <w:rsid w:val="003F2B73"/>
    <w:rsid w:val="003F34DD"/>
    <w:rsid w:val="003F473A"/>
    <w:rsid w:val="003F5B2C"/>
    <w:rsid w:val="003F6218"/>
    <w:rsid w:val="003F6B6C"/>
    <w:rsid w:val="003F6EF7"/>
    <w:rsid w:val="003F7093"/>
    <w:rsid w:val="003F724A"/>
    <w:rsid w:val="004010D1"/>
    <w:rsid w:val="004014BE"/>
    <w:rsid w:val="004016FE"/>
    <w:rsid w:val="00401C94"/>
    <w:rsid w:val="00401EDB"/>
    <w:rsid w:val="004025D2"/>
    <w:rsid w:val="00404C93"/>
    <w:rsid w:val="00405571"/>
    <w:rsid w:val="004056D1"/>
    <w:rsid w:val="00406055"/>
    <w:rsid w:val="00406B1F"/>
    <w:rsid w:val="00406BDD"/>
    <w:rsid w:val="00406F43"/>
    <w:rsid w:val="00407386"/>
    <w:rsid w:val="00407877"/>
    <w:rsid w:val="004103E3"/>
    <w:rsid w:val="00410B0E"/>
    <w:rsid w:val="0041130C"/>
    <w:rsid w:val="00412428"/>
    <w:rsid w:val="00412548"/>
    <w:rsid w:val="00412D52"/>
    <w:rsid w:val="004130B9"/>
    <w:rsid w:val="0041332A"/>
    <w:rsid w:val="00413790"/>
    <w:rsid w:val="00413A0E"/>
    <w:rsid w:val="004142E3"/>
    <w:rsid w:val="00415B85"/>
    <w:rsid w:val="004170BE"/>
    <w:rsid w:val="004220CE"/>
    <w:rsid w:val="0042251A"/>
    <w:rsid w:val="00423745"/>
    <w:rsid w:val="00423FB6"/>
    <w:rsid w:val="004245AC"/>
    <w:rsid w:val="00424F51"/>
    <w:rsid w:val="00424F78"/>
    <w:rsid w:val="00425410"/>
    <w:rsid w:val="004261BE"/>
    <w:rsid w:val="00426EDA"/>
    <w:rsid w:val="00427753"/>
    <w:rsid w:val="00427B4F"/>
    <w:rsid w:val="00427D7E"/>
    <w:rsid w:val="00427FCD"/>
    <w:rsid w:val="00430150"/>
    <w:rsid w:val="00430FF5"/>
    <w:rsid w:val="0043203B"/>
    <w:rsid w:val="00432D90"/>
    <w:rsid w:val="004330EF"/>
    <w:rsid w:val="004338FF"/>
    <w:rsid w:val="00433AFA"/>
    <w:rsid w:val="0043496A"/>
    <w:rsid w:val="004349A4"/>
    <w:rsid w:val="00435EB9"/>
    <w:rsid w:val="00437246"/>
    <w:rsid w:val="0043787F"/>
    <w:rsid w:val="00437BE9"/>
    <w:rsid w:val="00437F63"/>
    <w:rsid w:val="0044013C"/>
    <w:rsid w:val="0044183C"/>
    <w:rsid w:val="00442455"/>
    <w:rsid w:val="004425F2"/>
    <w:rsid w:val="004437A8"/>
    <w:rsid w:val="00443FE3"/>
    <w:rsid w:val="00444342"/>
    <w:rsid w:val="00444566"/>
    <w:rsid w:val="00444A17"/>
    <w:rsid w:val="00446704"/>
    <w:rsid w:val="0044688B"/>
    <w:rsid w:val="00446928"/>
    <w:rsid w:val="004473CC"/>
    <w:rsid w:val="00447B0D"/>
    <w:rsid w:val="004501D1"/>
    <w:rsid w:val="004507B9"/>
    <w:rsid w:val="00450E5D"/>
    <w:rsid w:val="00451A69"/>
    <w:rsid w:val="00453A73"/>
    <w:rsid w:val="004546B3"/>
    <w:rsid w:val="00454AC5"/>
    <w:rsid w:val="00455549"/>
    <w:rsid w:val="0045593D"/>
    <w:rsid w:val="00455B45"/>
    <w:rsid w:val="00455DBC"/>
    <w:rsid w:val="00456A6C"/>
    <w:rsid w:val="004573D5"/>
    <w:rsid w:val="0045788A"/>
    <w:rsid w:val="00460BA2"/>
    <w:rsid w:val="00461A87"/>
    <w:rsid w:val="0046454A"/>
    <w:rsid w:val="0046509C"/>
    <w:rsid w:val="004650B7"/>
    <w:rsid w:val="0046555F"/>
    <w:rsid w:val="004666D6"/>
    <w:rsid w:val="00466ABD"/>
    <w:rsid w:val="00466CF0"/>
    <w:rsid w:val="004673C5"/>
    <w:rsid w:val="004676BC"/>
    <w:rsid w:val="00470203"/>
    <w:rsid w:val="00472509"/>
    <w:rsid w:val="00473220"/>
    <w:rsid w:val="004737DA"/>
    <w:rsid w:val="004738FB"/>
    <w:rsid w:val="00473AB5"/>
    <w:rsid w:val="00474108"/>
    <w:rsid w:val="00474C8E"/>
    <w:rsid w:val="0047593A"/>
    <w:rsid w:val="00475D6C"/>
    <w:rsid w:val="0047611E"/>
    <w:rsid w:val="00476DBC"/>
    <w:rsid w:val="00477C60"/>
    <w:rsid w:val="00480178"/>
    <w:rsid w:val="00480683"/>
    <w:rsid w:val="00481835"/>
    <w:rsid w:val="00481A18"/>
    <w:rsid w:val="004820DF"/>
    <w:rsid w:val="004828D9"/>
    <w:rsid w:val="004834E8"/>
    <w:rsid w:val="004839DF"/>
    <w:rsid w:val="00483B1A"/>
    <w:rsid w:val="00483BF1"/>
    <w:rsid w:val="0048416D"/>
    <w:rsid w:val="004848B6"/>
    <w:rsid w:val="00484DE7"/>
    <w:rsid w:val="00485F1F"/>
    <w:rsid w:val="0048623A"/>
    <w:rsid w:val="00487059"/>
    <w:rsid w:val="004870E1"/>
    <w:rsid w:val="00487DD3"/>
    <w:rsid w:val="00490D08"/>
    <w:rsid w:val="004910B9"/>
    <w:rsid w:val="00491CD1"/>
    <w:rsid w:val="0049265B"/>
    <w:rsid w:val="0049289D"/>
    <w:rsid w:val="004928AB"/>
    <w:rsid w:val="00492A89"/>
    <w:rsid w:val="00493C29"/>
    <w:rsid w:val="0049437E"/>
    <w:rsid w:val="0049473A"/>
    <w:rsid w:val="00495C27"/>
    <w:rsid w:val="0049629A"/>
    <w:rsid w:val="00496443"/>
    <w:rsid w:val="0049652E"/>
    <w:rsid w:val="00497390"/>
    <w:rsid w:val="004A1725"/>
    <w:rsid w:val="004A1CFC"/>
    <w:rsid w:val="004A2623"/>
    <w:rsid w:val="004A2CD1"/>
    <w:rsid w:val="004A331D"/>
    <w:rsid w:val="004A340B"/>
    <w:rsid w:val="004A3CCE"/>
    <w:rsid w:val="004A3E14"/>
    <w:rsid w:val="004A4506"/>
    <w:rsid w:val="004A4AF9"/>
    <w:rsid w:val="004A4B1A"/>
    <w:rsid w:val="004A5AFA"/>
    <w:rsid w:val="004A63C3"/>
    <w:rsid w:val="004A7CE7"/>
    <w:rsid w:val="004A7F75"/>
    <w:rsid w:val="004B0231"/>
    <w:rsid w:val="004B0433"/>
    <w:rsid w:val="004B072D"/>
    <w:rsid w:val="004B0775"/>
    <w:rsid w:val="004B0796"/>
    <w:rsid w:val="004B07C4"/>
    <w:rsid w:val="004B1FE9"/>
    <w:rsid w:val="004B202C"/>
    <w:rsid w:val="004B2174"/>
    <w:rsid w:val="004B2500"/>
    <w:rsid w:val="004B3866"/>
    <w:rsid w:val="004B3AF2"/>
    <w:rsid w:val="004B40CF"/>
    <w:rsid w:val="004B414D"/>
    <w:rsid w:val="004B478F"/>
    <w:rsid w:val="004B5520"/>
    <w:rsid w:val="004B5574"/>
    <w:rsid w:val="004B596D"/>
    <w:rsid w:val="004B5FA2"/>
    <w:rsid w:val="004B65C3"/>
    <w:rsid w:val="004B6662"/>
    <w:rsid w:val="004B6901"/>
    <w:rsid w:val="004B7C6F"/>
    <w:rsid w:val="004C05B8"/>
    <w:rsid w:val="004C0F27"/>
    <w:rsid w:val="004C16B7"/>
    <w:rsid w:val="004C1ACB"/>
    <w:rsid w:val="004C2721"/>
    <w:rsid w:val="004C320E"/>
    <w:rsid w:val="004C357E"/>
    <w:rsid w:val="004C3597"/>
    <w:rsid w:val="004C38E3"/>
    <w:rsid w:val="004C4268"/>
    <w:rsid w:val="004C49E8"/>
    <w:rsid w:val="004C5532"/>
    <w:rsid w:val="004C5D35"/>
    <w:rsid w:val="004C5FDC"/>
    <w:rsid w:val="004C6158"/>
    <w:rsid w:val="004C6654"/>
    <w:rsid w:val="004C6CE0"/>
    <w:rsid w:val="004D0667"/>
    <w:rsid w:val="004D0752"/>
    <w:rsid w:val="004D07D7"/>
    <w:rsid w:val="004D0931"/>
    <w:rsid w:val="004D0EF0"/>
    <w:rsid w:val="004D13F0"/>
    <w:rsid w:val="004D1F8A"/>
    <w:rsid w:val="004D280C"/>
    <w:rsid w:val="004D2B57"/>
    <w:rsid w:val="004D347D"/>
    <w:rsid w:val="004D4050"/>
    <w:rsid w:val="004D4215"/>
    <w:rsid w:val="004D48A7"/>
    <w:rsid w:val="004D4CC3"/>
    <w:rsid w:val="004D56C5"/>
    <w:rsid w:val="004D57D5"/>
    <w:rsid w:val="004D6175"/>
    <w:rsid w:val="004D6A22"/>
    <w:rsid w:val="004D6E2E"/>
    <w:rsid w:val="004D6F5E"/>
    <w:rsid w:val="004D7AC0"/>
    <w:rsid w:val="004E0B2B"/>
    <w:rsid w:val="004E1A7A"/>
    <w:rsid w:val="004E1CDD"/>
    <w:rsid w:val="004E2061"/>
    <w:rsid w:val="004E22E2"/>
    <w:rsid w:val="004E26AB"/>
    <w:rsid w:val="004E3464"/>
    <w:rsid w:val="004E426A"/>
    <w:rsid w:val="004E45F0"/>
    <w:rsid w:val="004E4685"/>
    <w:rsid w:val="004E63AF"/>
    <w:rsid w:val="004E7336"/>
    <w:rsid w:val="004E7894"/>
    <w:rsid w:val="004F0370"/>
    <w:rsid w:val="004F052C"/>
    <w:rsid w:val="004F1CB9"/>
    <w:rsid w:val="004F2A28"/>
    <w:rsid w:val="004F2E23"/>
    <w:rsid w:val="004F3564"/>
    <w:rsid w:val="004F45F6"/>
    <w:rsid w:val="004F4970"/>
    <w:rsid w:val="004F5764"/>
    <w:rsid w:val="004F5853"/>
    <w:rsid w:val="004F5D38"/>
    <w:rsid w:val="004F655C"/>
    <w:rsid w:val="004F65DC"/>
    <w:rsid w:val="004F6EEC"/>
    <w:rsid w:val="00500070"/>
    <w:rsid w:val="0050044A"/>
    <w:rsid w:val="00500946"/>
    <w:rsid w:val="00501044"/>
    <w:rsid w:val="0050112A"/>
    <w:rsid w:val="00501DC5"/>
    <w:rsid w:val="0050247A"/>
    <w:rsid w:val="005025A6"/>
    <w:rsid w:val="0050353E"/>
    <w:rsid w:val="005038FE"/>
    <w:rsid w:val="00503FAA"/>
    <w:rsid w:val="005044F0"/>
    <w:rsid w:val="005048A0"/>
    <w:rsid w:val="00504C3A"/>
    <w:rsid w:val="00505520"/>
    <w:rsid w:val="0050563F"/>
    <w:rsid w:val="00505BB6"/>
    <w:rsid w:val="00505F2F"/>
    <w:rsid w:val="00506E73"/>
    <w:rsid w:val="00507520"/>
    <w:rsid w:val="005104E3"/>
    <w:rsid w:val="005111F2"/>
    <w:rsid w:val="00511865"/>
    <w:rsid w:val="00512290"/>
    <w:rsid w:val="00512678"/>
    <w:rsid w:val="00512C79"/>
    <w:rsid w:val="0051372A"/>
    <w:rsid w:val="00513DDA"/>
    <w:rsid w:val="00514E01"/>
    <w:rsid w:val="0051510B"/>
    <w:rsid w:val="00515EE8"/>
    <w:rsid w:val="005160C0"/>
    <w:rsid w:val="00517593"/>
    <w:rsid w:val="00517A60"/>
    <w:rsid w:val="00520930"/>
    <w:rsid w:val="00520CA5"/>
    <w:rsid w:val="0052111A"/>
    <w:rsid w:val="00521264"/>
    <w:rsid w:val="005212A1"/>
    <w:rsid w:val="005212C5"/>
    <w:rsid w:val="005217AA"/>
    <w:rsid w:val="005226CF"/>
    <w:rsid w:val="00522D11"/>
    <w:rsid w:val="00522F43"/>
    <w:rsid w:val="00523C13"/>
    <w:rsid w:val="00523FBA"/>
    <w:rsid w:val="00524116"/>
    <w:rsid w:val="005241C7"/>
    <w:rsid w:val="00524417"/>
    <w:rsid w:val="00524463"/>
    <w:rsid w:val="00524F07"/>
    <w:rsid w:val="005251C4"/>
    <w:rsid w:val="005257C2"/>
    <w:rsid w:val="00525A55"/>
    <w:rsid w:val="00526373"/>
    <w:rsid w:val="00526400"/>
    <w:rsid w:val="00526B23"/>
    <w:rsid w:val="00526ECC"/>
    <w:rsid w:val="00527256"/>
    <w:rsid w:val="005305E5"/>
    <w:rsid w:val="005313D0"/>
    <w:rsid w:val="00531F2B"/>
    <w:rsid w:val="00531FB3"/>
    <w:rsid w:val="00532633"/>
    <w:rsid w:val="00533A5C"/>
    <w:rsid w:val="00533C79"/>
    <w:rsid w:val="00533F2F"/>
    <w:rsid w:val="00535B73"/>
    <w:rsid w:val="005368BC"/>
    <w:rsid w:val="00537C55"/>
    <w:rsid w:val="00537C7A"/>
    <w:rsid w:val="00537E4D"/>
    <w:rsid w:val="005403F1"/>
    <w:rsid w:val="0054110D"/>
    <w:rsid w:val="005423D5"/>
    <w:rsid w:val="00542533"/>
    <w:rsid w:val="005433C3"/>
    <w:rsid w:val="005446CF"/>
    <w:rsid w:val="00544ACC"/>
    <w:rsid w:val="00545157"/>
    <w:rsid w:val="005460D9"/>
    <w:rsid w:val="00550F92"/>
    <w:rsid w:val="005512B0"/>
    <w:rsid w:val="005512F6"/>
    <w:rsid w:val="005532C9"/>
    <w:rsid w:val="00553444"/>
    <w:rsid w:val="00553449"/>
    <w:rsid w:val="00553998"/>
    <w:rsid w:val="00553BC6"/>
    <w:rsid w:val="005553DD"/>
    <w:rsid w:val="005567CC"/>
    <w:rsid w:val="00556E7F"/>
    <w:rsid w:val="00560EE7"/>
    <w:rsid w:val="00562125"/>
    <w:rsid w:val="005624B6"/>
    <w:rsid w:val="00562C46"/>
    <w:rsid w:val="00562C89"/>
    <w:rsid w:val="00562D58"/>
    <w:rsid w:val="005631ED"/>
    <w:rsid w:val="00563329"/>
    <w:rsid w:val="00564065"/>
    <w:rsid w:val="005648B8"/>
    <w:rsid w:val="00564A5F"/>
    <w:rsid w:val="00566B68"/>
    <w:rsid w:val="00567DAD"/>
    <w:rsid w:val="005705E4"/>
    <w:rsid w:val="0057237F"/>
    <w:rsid w:val="00572B9E"/>
    <w:rsid w:val="005736A8"/>
    <w:rsid w:val="00573817"/>
    <w:rsid w:val="005738A7"/>
    <w:rsid w:val="00574F61"/>
    <w:rsid w:val="00575518"/>
    <w:rsid w:val="00575CAD"/>
    <w:rsid w:val="005762F4"/>
    <w:rsid w:val="0057658C"/>
    <w:rsid w:val="00577198"/>
    <w:rsid w:val="00577402"/>
    <w:rsid w:val="00577F34"/>
    <w:rsid w:val="0058082D"/>
    <w:rsid w:val="005810CE"/>
    <w:rsid w:val="005818E8"/>
    <w:rsid w:val="005822CB"/>
    <w:rsid w:val="005824FA"/>
    <w:rsid w:val="005829C1"/>
    <w:rsid w:val="00582E4C"/>
    <w:rsid w:val="0058401D"/>
    <w:rsid w:val="00584673"/>
    <w:rsid w:val="00584D81"/>
    <w:rsid w:val="00585218"/>
    <w:rsid w:val="0058548F"/>
    <w:rsid w:val="0059297E"/>
    <w:rsid w:val="00592A4D"/>
    <w:rsid w:val="00592D14"/>
    <w:rsid w:val="005934BB"/>
    <w:rsid w:val="00593887"/>
    <w:rsid w:val="0059388E"/>
    <w:rsid w:val="00593B08"/>
    <w:rsid w:val="005942F8"/>
    <w:rsid w:val="00594C17"/>
    <w:rsid w:val="00595636"/>
    <w:rsid w:val="00595EB3"/>
    <w:rsid w:val="00596638"/>
    <w:rsid w:val="0059666E"/>
    <w:rsid w:val="00597AB6"/>
    <w:rsid w:val="005A058F"/>
    <w:rsid w:val="005A0C1A"/>
    <w:rsid w:val="005A0F4B"/>
    <w:rsid w:val="005A1D3C"/>
    <w:rsid w:val="005A215B"/>
    <w:rsid w:val="005A244D"/>
    <w:rsid w:val="005A3F34"/>
    <w:rsid w:val="005A5273"/>
    <w:rsid w:val="005A54BB"/>
    <w:rsid w:val="005A56D1"/>
    <w:rsid w:val="005A5818"/>
    <w:rsid w:val="005A5FCB"/>
    <w:rsid w:val="005A6A3D"/>
    <w:rsid w:val="005A7067"/>
    <w:rsid w:val="005B06CE"/>
    <w:rsid w:val="005B09D2"/>
    <w:rsid w:val="005B0A8B"/>
    <w:rsid w:val="005B1993"/>
    <w:rsid w:val="005B1C34"/>
    <w:rsid w:val="005B28D2"/>
    <w:rsid w:val="005B2D03"/>
    <w:rsid w:val="005B2F83"/>
    <w:rsid w:val="005B4B50"/>
    <w:rsid w:val="005B4EDD"/>
    <w:rsid w:val="005B4F25"/>
    <w:rsid w:val="005B5A16"/>
    <w:rsid w:val="005B66B0"/>
    <w:rsid w:val="005B7E82"/>
    <w:rsid w:val="005C0224"/>
    <w:rsid w:val="005C0E6E"/>
    <w:rsid w:val="005C1DE9"/>
    <w:rsid w:val="005C333E"/>
    <w:rsid w:val="005C3B82"/>
    <w:rsid w:val="005C42E2"/>
    <w:rsid w:val="005C4511"/>
    <w:rsid w:val="005C49E6"/>
    <w:rsid w:val="005C52F5"/>
    <w:rsid w:val="005C5CBF"/>
    <w:rsid w:val="005C5CDD"/>
    <w:rsid w:val="005C5E4D"/>
    <w:rsid w:val="005C667E"/>
    <w:rsid w:val="005C75CE"/>
    <w:rsid w:val="005C77D7"/>
    <w:rsid w:val="005D054A"/>
    <w:rsid w:val="005D0D9D"/>
    <w:rsid w:val="005D1900"/>
    <w:rsid w:val="005D1D03"/>
    <w:rsid w:val="005D2650"/>
    <w:rsid w:val="005D2743"/>
    <w:rsid w:val="005D2B2B"/>
    <w:rsid w:val="005D2E81"/>
    <w:rsid w:val="005D2F18"/>
    <w:rsid w:val="005D34F3"/>
    <w:rsid w:val="005D3B88"/>
    <w:rsid w:val="005D427D"/>
    <w:rsid w:val="005D45F5"/>
    <w:rsid w:val="005D4D4B"/>
    <w:rsid w:val="005D5ADC"/>
    <w:rsid w:val="005D5F3F"/>
    <w:rsid w:val="005D6522"/>
    <w:rsid w:val="005D6F38"/>
    <w:rsid w:val="005D77F8"/>
    <w:rsid w:val="005E0311"/>
    <w:rsid w:val="005E11BB"/>
    <w:rsid w:val="005E22A6"/>
    <w:rsid w:val="005E2974"/>
    <w:rsid w:val="005E3FA8"/>
    <w:rsid w:val="005E4B07"/>
    <w:rsid w:val="005E4D09"/>
    <w:rsid w:val="005E5A6B"/>
    <w:rsid w:val="005E7C48"/>
    <w:rsid w:val="005F09C0"/>
    <w:rsid w:val="005F0AF7"/>
    <w:rsid w:val="005F0FF6"/>
    <w:rsid w:val="005F14B6"/>
    <w:rsid w:val="005F1953"/>
    <w:rsid w:val="005F2569"/>
    <w:rsid w:val="005F3144"/>
    <w:rsid w:val="005F36F0"/>
    <w:rsid w:val="005F4774"/>
    <w:rsid w:val="005F4CB4"/>
    <w:rsid w:val="005F51BE"/>
    <w:rsid w:val="005F6B35"/>
    <w:rsid w:val="005F74BA"/>
    <w:rsid w:val="006047C1"/>
    <w:rsid w:val="00604EAC"/>
    <w:rsid w:val="00605169"/>
    <w:rsid w:val="00605CF3"/>
    <w:rsid w:val="00605E60"/>
    <w:rsid w:val="0060619E"/>
    <w:rsid w:val="006062C8"/>
    <w:rsid w:val="00606A01"/>
    <w:rsid w:val="00606B7B"/>
    <w:rsid w:val="00606FB6"/>
    <w:rsid w:val="006079AD"/>
    <w:rsid w:val="00610250"/>
    <w:rsid w:val="006109F9"/>
    <w:rsid w:val="00610AE0"/>
    <w:rsid w:val="006124EA"/>
    <w:rsid w:val="00612D23"/>
    <w:rsid w:val="00612DF4"/>
    <w:rsid w:val="00613E78"/>
    <w:rsid w:val="006148DF"/>
    <w:rsid w:val="00615390"/>
    <w:rsid w:val="006158C7"/>
    <w:rsid w:val="00616BE2"/>
    <w:rsid w:val="00616CB2"/>
    <w:rsid w:val="00617232"/>
    <w:rsid w:val="006174DD"/>
    <w:rsid w:val="00620417"/>
    <w:rsid w:val="00620899"/>
    <w:rsid w:val="00620C5D"/>
    <w:rsid w:val="00621663"/>
    <w:rsid w:val="006223FE"/>
    <w:rsid w:val="00622819"/>
    <w:rsid w:val="00623F2E"/>
    <w:rsid w:val="00623F42"/>
    <w:rsid w:val="00624C30"/>
    <w:rsid w:val="00624C5A"/>
    <w:rsid w:val="00624C5F"/>
    <w:rsid w:val="00625C2D"/>
    <w:rsid w:val="00625F10"/>
    <w:rsid w:val="00626754"/>
    <w:rsid w:val="00626ACF"/>
    <w:rsid w:val="006272A2"/>
    <w:rsid w:val="00627DA8"/>
    <w:rsid w:val="0063028D"/>
    <w:rsid w:val="0063104E"/>
    <w:rsid w:val="006310AD"/>
    <w:rsid w:val="00631F5C"/>
    <w:rsid w:val="00632768"/>
    <w:rsid w:val="00634680"/>
    <w:rsid w:val="0063507E"/>
    <w:rsid w:val="00637CB5"/>
    <w:rsid w:val="00640612"/>
    <w:rsid w:val="0064089E"/>
    <w:rsid w:val="0064097C"/>
    <w:rsid w:val="00641398"/>
    <w:rsid w:val="00641892"/>
    <w:rsid w:val="0064227D"/>
    <w:rsid w:val="006426F9"/>
    <w:rsid w:val="0064297D"/>
    <w:rsid w:val="00642F13"/>
    <w:rsid w:val="00644266"/>
    <w:rsid w:val="006446A5"/>
    <w:rsid w:val="006456CB"/>
    <w:rsid w:val="006462DC"/>
    <w:rsid w:val="006467A4"/>
    <w:rsid w:val="006468A8"/>
    <w:rsid w:val="00646C9D"/>
    <w:rsid w:val="00647C49"/>
    <w:rsid w:val="006502DE"/>
    <w:rsid w:val="00650DC3"/>
    <w:rsid w:val="00650FB9"/>
    <w:rsid w:val="00651183"/>
    <w:rsid w:val="0065179F"/>
    <w:rsid w:val="00651AED"/>
    <w:rsid w:val="00652578"/>
    <w:rsid w:val="00652EDF"/>
    <w:rsid w:val="00654E49"/>
    <w:rsid w:val="00654EDD"/>
    <w:rsid w:val="00655054"/>
    <w:rsid w:val="0065537D"/>
    <w:rsid w:val="006554AB"/>
    <w:rsid w:val="00655D0E"/>
    <w:rsid w:val="00655EBF"/>
    <w:rsid w:val="006570C3"/>
    <w:rsid w:val="00657593"/>
    <w:rsid w:val="0066040E"/>
    <w:rsid w:val="006609BE"/>
    <w:rsid w:val="00660B28"/>
    <w:rsid w:val="00660B92"/>
    <w:rsid w:val="00660BA9"/>
    <w:rsid w:val="00661DE7"/>
    <w:rsid w:val="00662347"/>
    <w:rsid w:val="00662E04"/>
    <w:rsid w:val="00663737"/>
    <w:rsid w:val="00663855"/>
    <w:rsid w:val="00663A30"/>
    <w:rsid w:val="00663F16"/>
    <w:rsid w:val="006648AB"/>
    <w:rsid w:val="00664967"/>
    <w:rsid w:val="00664A76"/>
    <w:rsid w:val="00665844"/>
    <w:rsid w:val="00665A69"/>
    <w:rsid w:val="00665F5A"/>
    <w:rsid w:val="0066628E"/>
    <w:rsid w:val="00666507"/>
    <w:rsid w:val="00667D80"/>
    <w:rsid w:val="00667EC1"/>
    <w:rsid w:val="00670414"/>
    <w:rsid w:val="00670C95"/>
    <w:rsid w:val="00670F69"/>
    <w:rsid w:val="00671248"/>
    <w:rsid w:val="00671759"/>
    <w:rsid w:val="00672449"/>
    <w:rsid w:val="0067287D"/>
    <w:rsid w:val="00672A80"/>
    <w:rsid w:val="00672CD7"/>
    <w:rsid w:val="0067320B"/>
    <w:rsid w:val="00673768"/>
    <w:rsid w:val="00673DF9"/>
    <w:rsid w:val="00674976"/>
    <w:rsid w:val="00674E2F"/>
    <w:rsid w:val="00675445"/>
    <w:rsid w:val="0067548D"/>
    <w:rsid w:val="00676EBB"/>
    <w:rsid w:val="0067701D"/>
    <w:rsid w:val="00677763"/>
    <w:rsid w:val="00677C5B"/>
    <w:rsid w:val="00677FA1"/>
    <w:rsid w:val="006804DB"/>
    <w:rsid w:val="00681C2D"/>
    <w:rsid w:val="00681DBB"/>
    <w:rsid w:val="006823BB"/>
    <w:rsid w:val="0068338A"/>
    <w:rsid w:val="00683CFF"/>
    <w:rsid w:val="00684A3E"/>
    <w:rsid w:val="00685F8E"/>
    <w:rsid w:val="006863D8"/>
    <w:rsid w:val="00686814"/>
    <w:rsid w:val="00686A2B"/>
    <w:rsid w:val="00686D2C"/>
    <w:rsid w:val="006877C7"/>
    <w:rsid w:val="00687B56"/>
    <w:rsid w:val="006905A9"/>
    <w:rsid w:val="006907E2"/>
    <w:rsid w:val="006918BE"/>
    <w:rsid w:val="006925CE"/>
    <w:rsid w:val="00692C8C"/>
    <w:rsid w:val="00693459"/>
    <w:rsid w:val="00694B4C"/>
    <w:rsid w:val="00694FC3"/>
    <w:rsid w:val="00695590"/>
    <w:rsid w:val="00695EF0"/>
    <w:rsid w:val="00696264"/>
    <w:rsid w:val="00697EA0"/>
    <w:rsid w:val="006A06A5"/>
    <w:rsid w:val="006A1310"/>
    <w:rsid w:val="006A18D0"/>
    <w:rsid w:val="006A1BD0"/>
    <w:rsid w:val="006A2424"/>
    <w:rsid w:val="006A2E45"/>
    <w:rsid w:val="006A2EE9"/>
    <w:rsid w:val="006A44E8"/>
    <w:rsid w:val="006A4BFF"/>
    <w:rsid w:val="006A5484"/>
    <w:rsid w:val="006A5B98"/>
    <w:rsid w:val="006A6ACF"/>
    <w:rsid w:val="006B1313"/>
    <w:rsid w:val="006B1A1A"/>
    <w:rsid w:val="006B252A"/>
    <w:rsid w:val="006B2748"/>
    <w:rsid w:val="006B340B"/>
    <w:rsid w:val="006B349E"/>
    <w:rsid w:val="006B3DDC"/>
    <w:rsid w:val="006B465F"/>
    <w:rsid w:val="006B4779"/>
    <w:rsid w:val="006B4AB5"/>
    <w:rsid w:val="006B517A"/>
    <w:rsid w:val="006B5938"/>
    <w:rsid w:val="006B60C0"/>
    <w:rsid w:val="006B64C5"/>
    <w:rsid w:val="006B69DA"/>
    <w:rsid w:val="006B6D27"/>
    <w:rsid w:val="006B74E8"/>
    <w:rsid w:val="006B7838"/>
    <w:rsid w:val="006B7D4A"/>
    <w:rsid w:val="006C005A"/>
    <w:rsid w:val="006C007E"/>
    <w:rsid w:val="006C06A1"/>
    <w:rsid w:val="006C0ECF"/>
    <w:rsid w:val="006C0F22"/>
    <w:rsid w:val="006C13B1"/>
    <w:rsid w:val="006C1903"/>
    <w:rsid w:val="006C21A8"/>
    <w:rsid w:val="006C25A8"/>
    <w:rsid w:val="006C25B2"/>
    <w:rsid w:val="006C30A4"/>
    <w:rsid w:val="006C3BB0"/>
    <w:rsid w:val="006C4176"/>
    <w:rsid w:val="006C4957"/>
    <w:rsid w:val="006C53C5"/>
    <w:rsid w:val="006C54D9"/>
    <w:rsid w:val="006C5AF3"/>
    <w:rsid w:val="006C6164"/>
    <w:rsid w:val="006C6260"/>
    <w:rsid w:val="006C66EF"/>
    <w:rsid w:val="006C6965"/>
    <w:rsid w:val="006C6A81"/>
    <w:rsid w:val="006C6F1F"/>
    <w:rsid w:val="006C7BB2"/>
    <w:rsid w:val="006C7C1C"/>
    <w:rsid w:val="006D04DE"/>
    <w:rsid w:val="006D0BFA"/>
    <w:rsid w:val="006D0F93"/>
    <w:rsid w:val="006D2617"/>
    <w:rsid w:val="006D40A7"/>
    <w:rsid w:val="006D455A"/>
    <w:rsid w:val="006D46C3"/>
    <w:rsid w:val="006D710D"/>
    <w:rsid w:val="006D721C"/>
    <w:rsid w:val="006D7C1D"/>
    <w:rsid w:val="006E03C8"/>
    <w:rsid w:val="006E04FE"/>
    <w:rsid w:val="006E2F5A"/>
    <w:rsid w:val="006E39DE"/>
    <w:rsid w:val="006E3C60"/>
    <w:rsid w:val="006E3F26"/>
    <w:rsid w:val="006E4798"/>
    <w:rsid w:val="006E529E"/>
    <w:rsid w:val="006E6001"/>
    <w:rsid w:val="006E608C"/>
    <w:rsid w:val="006E687E"/>
    <w:rsid w:val="006E7E60"/>
    <w:rsid w:val="006F08E8"/>
    <w:rsid w:val="006F0AE8"/>
    <w:rsid w:val="006F0E57"/>
    <w:rsid w:val="006F15B4"/>
    <w:rsid w:val="006F2A36"/>
    <w:rsid w:val="006F2B5C"/>
    <w:rsid w:val="006F2DC8"/>
    <w:rsid w:val="006F2E4A"/>
    <w:rsid w:val="006F4EC7"/>
    <w:rsid w:val="006F5194"/>
    <w:rsid w:val="006F568E"/>
    <w:rsid w:val="006F606A"/>
    <w:rsid w:val="006F6148"/>
    <w:rsid w:val="006F7A2A"/>
    <w:rsid w:val="006F7B55"/>
    <w:rsid w:val="007002C3"/>
    <w:rsid w:val="007008C2"/>
    <w:rsid w:val="00700AA3"/>
    <w:rsid w:val="00700C04"/>
    <w:rsid w:val="00700D06"/>
    <w:rsid w:val="00701699"/>
    <w:rsid w:val="007016AA"/>
    <w:rsid w:val="00701D25"/>
    <w:rsid w:val="00702334"/>
    <w:rsid w:val="00702837"/>
    <w:rsid w:val="00702F32"/>
    <w:rsid w:val="00703DD6"/>
    <w:rsid w:val="00703E26"/>
    <w:rsid w:val="00703E6B"/>
    <w:rsid w:val="007052CE"/>
    <w:rsid w:val="007062ED"/>
    <w:rsid w:val="00706939"/>
    <w:rsid w:val="00706C5E"/>
    <w:rsid w:val="007078E8"/>
    <w:rsid w:val="00707DAA"/>
    <w:rsid w:val="00710AFD"/>
    <w:rsid w:val="00710C07"/>
    <w:rsid w:val="00710DDE"/>
    <w:rsid w:val="007122BE"/>
    <w:rsid w:val="007122E3"/>
    <w:rsid w:val="00712553"/>
    <w:rsid w:val="007142BA"/>
    <w:rsid w:val="007145ED"/>
    <w:rsid w:val="00714823"/>
    <w:rsid w:val="00714CED"/>
    <w:rsid w:val="00714E37"/>
    <w:rsid w:val="0071591E"/>
    <w:rsid w:val="00715A75"/>
    <w:rsid w:val="00715AB7"/>
    <w:rsid w:val="00716096"/>
    <w:rsid w:val="007163C6"/>
    <w:rsid w:val="0071648C"/>
    <w:rsid w:val="007170B5"/>
    <w:rsid w:val="00717197"/>
    <w:rsid w:val="007171B4"/>
    <w:rsid w:val="0071789F"/>
    <w:rsid w:val="007178E8"/>
    <w:rsid w:val="00717C21"/>
    <w:rsid w:val="00720875"/>
    <w:rsid w:val="00720E10"/>
    <w:rsid w:val="007214BC"/>
    <w:rsid w:val="0072151D"/>
    <w:rsid w:val="0072191F"/>
    <w:rsid w:val="00721E81"/>
    <w:rsid w:val="00722418"/>
    <w:rsid w:val="00723217"/>
    <w:rsid w:val="00723954"/>
    <w:rsid w:val="00723BA6"/>
    <w:rsid w:val="00724118"/>
    <w:rsid w:val="00724229"/>
    <w:rsid w:val="00724604"/>
    <w:rsid w:val="00724CEF"/>
    <w:rsid w:val="00724E68"/>
    <w:rsid w:val="0072518A"/>
    <w:rsid w:val="00726C3D"/>
    <w:rsid w:val="0072737D"/>
    <w:rsid w:val="007273A8"/>
    <w:rsid w:val="00727CB1"/>
    <w:rsid w:val="00730088"/>
    <w:rsid w:val="00730A14"/>
    <w:rsid w:val="00731677"/>
    <w:rsid w:val="00731746"/>
    <w:rsid w:val="00731855"/>
    <w:rsid w:val="00731BE3"/>
    <w:rsid w:val="00731D58"/>
    <w:rsid w:val="00732178"/>
    <w:rsid w:val="00732765"/>
    <w:rsid w:val="00732927"/>
    <w:rsid w:val="0073427E"/>
    <w:rsid w:val="00735695"/>
    <w:rsid w:val="007365C3"/>
    <w:rsid w:val="00737D55"/>
    <w:rsid w:val="00737D7C"/>
    <w:rsid w:val="007414A2"/>
    <w:rsid w:val="00741551"/>
    <w:rsid w:val="00741848"/>
    <w:rsid w:val="007421D5"/>
    <w:rsid w:val="00742FBB"/>
    <w:rsid w:val="00742FF2"/>
    <w:rsid w:val="00744D12"/>
    <w:rsid w:val="00744EA7"/>
    <w:rsid w:val="00747222"/>
    <w:rsid w:val="007474B2"/>
    <w:rsid w:val="00747B09"/>
    <w:rsid w:val="00750898"/>
    <w:rsid w:val="0075186C"/>
    <w:rsid w:val="00751B80"/>
    <w:rsid w:val="007523A6"/>
    <w:rsid w:val="00752BDC"/>
    <w:rsid w:val="007535DE"/>
    <w:rsid w:val="007536F4"/>
    <w:rsid w:val="00753D29"/>
    <w:rsid w:val="007542AE"/>
    <w:rsid w:val="007542B6"/>
    <w:rsid w:val="0075446E"/>
    <w:rsid w:val="007545A2"/>
    <w:rsid w:val="00755640"/>
    <w:rsid w:val="00755FA7"/>
    <w:rsid w:val="0075644B"/>
    <w:rsid w:val="00756A32"/>
    <w:rsid w:val="00756FD2"/>
    <w:rsid w:val="007573C5"/>
    <w:rsid w:val="00757BE9"/>
    <w:rsid w:val="007605E0"/>
    <w:rsid w:val="00760A8F"/>
    <w:rsid w:val="00760CAD"/>
    <w:rsid w:val="00760E04"/>
    <w:rsid w:val="00762DBC"/>
    <w:rsid w:val="00762E73"/>
    <w:rsid w:val="00765E34"/>
    <w:rsid w:val="00766174"/>
    <w:rsid w:val="007664EF"/>
    <w:rsid w:val="0076658A"/>
    <w:rsid w:val="007668C9"/>
    <w:rsid w:val="0077025F"/>
    <w:rsid w:val="0077026E"/>
    <w:rsid w:val="007704E3"/>
    <w:rsid w:val="00770874"/>
    <w:rsid w:val="0077247D"/>
    <w:rsid w:val="0077258B"/>
    <w:rsid w:val="007727E9"/>
    <w:rsid w:val="00772866"/>
    <w:rsid w:val="00772D6E"/>
    <w:rsid w:val="00773150"/>
    <w:rsid w:val="00773559"/>
    <w:rsid w:val="00773BE5"/>
    <w:rsid w:val="00773DF3"/>
    <w:rsid w:val="00775668"/>
    <w:rsid w:val="007761B4"/>
    <w:rsid w:val="00776210"/>
    <w:rsid w:val="00776A2C"/>
    <w:rsid w:val="007771D9"/>
    <w:rsid w:val="00777384"/>
    <w:rsid w:val="0078054E"/>
    <w:rsid w:val="00780757"/>
    <w:rsid w:val="0078127A"/>
    <w:rsid w:val="0078133F"/>
    <w:rsid w:val="00782349"/>
    <w:rsid w:val="007836F7"/>
    <w:rsid w:val="00783A5E"/>
    <w:rsid w:val="00783AF2"/>
    <w:rsid w:val="00784365"/>
    <w:rsid w:val="0078536E"/>
    <w:rsid w:val="007866EB"/>
    <w:rsid w:val="00786CF2"/>
    <w:rsid w:val="00787727"/>
    <w:rsid w:val="00787B1A"/>
    <w:rsid w:val="00787BF1"/>
    <w:rsid w:val="00787E46"/>
    <w:rsid w:val="007900E2"/>
    <w:rsid w:val="00791AAD"/>
    <w:rsid w:val="007921E2"/>
    <w:rsid w:val="00792975"/>
    <w:rsid w:val="00792A4E"/>
    <w:rsid w:val="007956DE"/>
    <w:rsid w:val="00795C27"/>
    <w:rsid w:val="007963CB"/>
    <w:rsid w:val="00796E95"/>
    <w:rsid w:val="00797044"/>
    <w:rsid w:val="0079709D"/>
    <w:rsid w:val="007975C6"/>
    <w:rsid w:val="007A011E"/>
    <w:rsid w:val="007A0847"/>
    <w:rsid w:val="007A112A"/>
    <w:rsid w:val="007A20D6"/>
    <w:rsid w:val="007A2BCB"/>
    <w:rsid w:val="007A3F31"/>
    <w:rsid w:val="007A4305"/>
    <w:rsid w:val="007A502C"/>
    <w:rsid w:val="007A5196"/>
    <w:rsid w:val="007A5879"/>
    <w:rsid w:val="007A6609"/>
    <w:rsid w:val="007A6672"/>
    <w:rsid w:val="007A695E"/>
    <w:rsid w:val="007A7005"/>
    <w:rsid w:val="007A74E0"/>
    <w:rsid w:val="007A7DC9"/>
    <w:rsid w:val="007B046E"/>
    <w:rsid w:val="007B0C49"/>
    <w:rsid w:val="007B172D"/>
    <w:rsid w:val="007B188F"/>
    <w:rsid w:val="007B272E"/>
    <w:rsid w:val="007B351D"/>
    <w:rsid w:val="007B3538"/>
    <w:rsid w:val="007B43D3"/>
    <w:rsid w:val="007B4861"/>
    <w:rsid w:val="007B577C"/>
    <w:rsid w:val="007B580A"/>
    <w:rsid w:val="007B5C92"/>
    <w:rsid w:val="007B5E1F"/>
    <w:rsid w:val="007B650D"/>
    <w:rsid w:val="007B68BB"/>
    <w:rsid w:val="007B6959"/>
    <w:rsid w:val="007B773D"/>
    <w:rsid w:val="007B7B73"/>
    <w:rsid w:val="007C14B8"/>
    <w:rsid w:val="007C268F"/>
    <w:rsid w:val="007C29F6"/>
    <w:rsid w:val="007C2CED"/>
    <w:rsid w:val="007C2ED1"/>
    <w:rsid w:val="007C30D9"/>
    <w:rsid w:val="007C368D"/>
    <w:rsid w:val="007C5E1B"/>
    <w:rsid w:val="007C6B31"/>
    <w:rsid w:val="007C73A8"/>
    <w:rsid w:val="007C7A13"/>
    <w:rsid w:val="007D0170"/>
    <w:rsid w:val="007D04C6"/>
    <w:rsid w:val="007D0DAE"/>
    <w:rsid w:val="007D1362"/>
    <w:rsid w:val="007D2474"/>
    <w:rsid w:val="007D2740"/>
    <w:rsid w:val="007D28D6"/>
    <w:rsid w:val="007D345A"/>
    <w:rsid w:val="007D3AEA"/>
    <w:rsid w:val="007D41DB"/>
    <w:rsid w:val="007D4DBF"/>
    <w:rsid w:val="007D5BBC"/>
    <w:rsid w:val="007D5FA7"/>
    <w:rsid w:val="007D6214"/>
    <w:rsid w:val="007D665C"/>
    <w:rsid w:val="007D6724"/>
    <w:rsid w:val="007D78EA"/>
    <w:rsid w:val="007E0FE5"/>
    <w:rsid w:val="007E12A3"/>
    <w:rsid w:val="007E1E30"/>
    <w:rsid w:val="007E1F60"/>
    <w:rsid w:val="007E21E4"/>
    <w:rsid w:val="007E246B"/>
    <w:rsid w:val="007E28CA"/>
    <w:rsid w:val="007E389E"/>
    <w:rsid w:val="007E47A9"/>
    <w:rsid w:val="007E5A7D"/>
    <w:rsid w:val="007E5DFB"/>
    <w:rsid w:val="007E62F6"/>
    <w:rsid w:val="007E65F7"/>
    <w:rsid w:val="007E6C30"/>
    <w:rsid w:val="007E744D"/>
    <w:rsid w:val="007E7F3B"/>
    <w:rsid w:val="007F09F2"/>
    <w:rsid w:val="007F19D5"/>
    <w:rsid w:val="007F19F7"/>
    <w:rsid w:val="007F220E"/>
    <w:rsid w:val="007F2339"/>
    <w:rsid w:val="007F2BC6"/>
    <w:rsid w:val="007F2E61"/>
    <w:rsid w:val="007F3132"/>
    <w:rsid w:val="007F3F4C"/>
    <w:rsid w:val="007F4AF7"/>
    <w:rsid w:val="007F56D2"/>
    <w:rsid w:val="007F6378"/>
    <w:rsid w:val="007F64B6"/>
    <w:rsid w:val="007F66DA"/>
    <w:rsid w:val="007F6E20"/>
    <w:rsid w:val="007F7721"/>
    <w:rsid w:val="00800006"/>
    <w:rsid w:val="00801BBE"/>
    <w:rsid w:val="00801D74"/>
    <w:rsid w:val="00801E16"/>
    <w:rsid w:val="00801E93"/>
    <w:rsid w:val="00801FDB"/>
    <w:rsid w:val="00802519"/>
    <w:rsid w:val="00802988"/>
    <w:rsid w:val="00803109"/>
    <w:rsid w:val="00804E38"/>
    <w:rsid w:val="00804FDF"/>
    <w:rsid w:val="008051F9"/>
    <w:rsid w:val="008061D5"/>
    <w:rsid w:val="00806867"/>
    <w:rsid w:val="00806A7B"/>
    <w:rsid w:val="00806E6B"/>
    <w:rsid w:val="00807432"/>
    <w:rsid w:val="0080746D"/>
    <w:rsid w:val="00807495"/>
    <w:rsid w:val="008075A6"/>
    <w:rsid w:val="00807C68"/>
    <w:rsid w:val="0081099A"/>
    <w:rsid w:val="00810E35"/>
    <w:rsid w:val="00810FAA"/>
    <w:rsid w:val="008134E8"/>
    <w:rsid w:val="00813FDF"/>
    <w:rsid w:val="0081406A"/>
    <w:rsid w:val="00815D1C"/>
    <w:rsid w:val="00816BE5"/>
    <w:rsid w:val="00817302"/>
    <w:rsid w:val="00817E93"/>
    <w:rsid w:val="00817F0D"/>
    <w:rsid w:val="0082090B"/>
    <w:rsid w:val="00821A9A"/>
    <w:rsid w:val="00822543"/>
    <w:rsid w:val="00822939"/>
    <w:rsid w:val="00822A1F"/>
    <w:rsid w:val="00822B99"/>
    <w:rsid w:val="00822F89"/>
    <w:rsid w:val="00823112"/>
    <w:rsid w:val="00823C62"/>
    <w:rsid w:val="0082427B"/>
    <w:rsid w:val="00824983"/>
    <w:rsid w:val="00824984"/>
    <w:rsid w:val="00824AB6"/>
    <w:rsid w:val="00825FC5"/>
    <w:rsid w:val="008266F0"/>
    <w:rsid w:val="008302A0"/>
    <w:rsid w:val="00830395"/>
    <w:rsid w:val="00830B45"/>
    <w:rsid w:val="00831294"/>
    <w:rsid w:val="008321E0"/>
    <w:rsid w:val="00833693"/>
    <w:rsid w:val="0083406E"/>
    <w:rsid w:val="008348FD"/>
    <w:rsid w:val="00834C44"/>
    <w:rsid w:val="00834CA9"/>
    <w:rsid w:val="00834E73"/>
    <w:rsid w:val="008352F4"/>
    <w:rsid w:val="008355B5"/>
    <w:rsid w:val="008369DE"/>
    <w:rsid w:val="008408A3"/>
    <w:rsid w:val="00840A10"/>
    <w:rsid w:val="00840BA7"/>
    <w:rsid w:val="00840FD8"/>
    <w:rsid w:val="008415A0"/>
    <w:rsid w:val="008417BB"/>
    <w:rsid w:val="008429FC"/>
    <w:rsid w:val="0084534F"/>
    <w:rsid w:val="00845E80"/>
    <w:rsid w:val="00846892"/>
    <w:rsid w:val="00846ADA"/>
    <w:rsid w:val="0084783B"/>
    <w:rsid w:val="00850337"/>
    <w:rsid w:val="00852969"/>
    <w:rsid w:val="00852A74"/>
    <w:rsid w:val="00853083"/>
    <w:rsid w:val="0085364B"/>
    <w:rsid w:val="0085512E"/>
    <w:rsid w:val="008555CB"/>
    <w:rsid w:val="00855799"/>
    <w:rsid w:val="0085583E"/>
    <w:rsid w:val="00855E39"/>
    <w:rsid w:val="008562B0"/>
    <w:rsid w:val="00856F97"/>
    <w:rsid w:val="008577BA"/>
    <w:rsid w:val="0085791C"/>
    <w:rsid w:val="008617E4"/>
    <w:rsid w:val="00861B93"/>
    <w:rsid w:val="008622DE"/>
    <w:rsid w:val="0086232D"/>
    <w:rsid w:val="00862837"/>
    <w:rsid w:val="008628F0"/>
    <w:rsid w:val="00862DB4"/>
    <w:rsid w:val="00862F1F"/>
    <w:rsid w:val="00862F7D"/>
    <w:rsid w:val="0086324A"/>
    <w:rsid w:val="00863502"/>
    <w:rsid w:val="008635B0"/>
    <w:rsid w:val="00863B5C"/>
    <w:rsid w:val="008644A5"/>
    <w:rsid w:val="008645D1"/>
    <w:rsid w:val="0086622A"/>
    <w:rsid w:val="0086626C"/>
    <w:rsid w:val="00866993"/>
    <w:rsid w:val="00866F9D"/>
    <w:rsid w:val="00867AD4"/>
    <w:rsid w:val="00867FAD"/>
    <w:rsid w:val="008708D2"/>
    <w:rsid w:val="0087238C"/>
    <w:rsid w:val="00872B73"/>
    <w:rsid w:val="00872E98"/>
    <w:rsid w:val="00874366"/>
    <w:rsid w:val="00874545"/>
    <w:rsid w:val="00874F29"/>
    <w:rsid w:val="00875173"/>
    <w:rsid w:val="0087518A"/>
    <w:rsid w:val="0087542A"/>
    <w:rsid w:val="008759D4"/>
    <w:rsid w:val="008762D8"/>
    <w:rsid w:val="00876F6E"/>
    <w:rsid w:val="00880CC1"/>
    <w:rsid w:val="0088116A"/>
    <w:rsid w:val="008820C9"/>
    <w:rsid w:val="008822F2"/>
    <w:rsid w:val="0088280F"/>
    <w:rsid w:val="008841BC"/>
    <w:rsid w:val="008855C4"/>
    <w:rsid w:val="00885F6A"/>
    <w:rsid w:val="008869F8"/>
    <w:rsid w:val="00886A3D"/>
    <w:rsid w:val="0088751B"/>
    <w:rsid w:val="0088788F"/>
    <w:rsid w:val="00890F31"/>
    <w:rsid w:val="00891830"/>
    <w:rsid w:val="008918D7"/>
    <w:rsid w:val="008920A3"/>
    <w:rsid w:val="00892F81"/>
    <w:rsid w:val="00893D00"/>
    <w:rsid w:val="00894141"/>
    <w:rsid w:val="008948CD"/>
    <w:rsid w:val="00894DA8"/>
    <w:rsid w:val="00894DFA"/>
    <w:rsid w:val="008953D9"/>
    <w:rsid w:val="00895C9E"/>
    <w:rsid w:val="00895CCF"/>
    <w:rsid w:val="00895E5F"/>
    <w:rsid w:val="00897035"/>
    <w:rsid w:val="00897361"/>
    <w:rsid w:val="00897B09"/>
    <w:rsid w:val="00897E25"/>
    <w:rsid w:val="008A0841"/>
    <w:rsid w:val="008A0866"/>
    <w:rsid w:val="008A104E"/>
    <w:rsid w:val="008A1257"/>
    <w:rsid w:val="008A1D5A"/>
    <w:rsid w:val="008A2CE4"/>
    <w:rsid w:val="008A3382"/>
    <w:rsid w:val="008A3966"/>
    <w:rsid w:val="008A4348"/>
    <w:rsid w:val="008A5286"/>
    <w:rsid w:val="008A5F17"/>
    <w:rsid w:val="008A6A7A"/>
    <w:rsid w:val="008B1589"/>
    <w:rsid w:val="008B21C9"/>
    <w:rsid w:val="008B3F59"/>
    <w:rsid w:val="008B4AFD"/>
    <w:rsid w:val="008B603F"/>
    <w:rsid w:val="008B74DD"/>
    <w:rsid w:val="008C19BB"/>
    <w:rsid w:val="008C1D97"/>
    <w:rsid w:val="008C30EC"/>
    <w:rsid w:val="008C3BAB"/>
    <w:rsid w:val="008C5153"/>
    <w:rsid w:val="008C5B54"/>
    <w:rsid w:val="008C600A"/>
    <w:rsid w:val="008C6AFC"/>
    <w:rsid w:val="008C72B5"/>
    <w:rsid w:val="008C73FE"/>
    <w:rsid w:val="008D10FD"/>
    <w:rsid w:val="008D122F"/>
    <w:rsid w:val="008D143D"/>
    <w:rsid w:val="008D15DF"/>
    <w:rsid w:val="008D1731"/>
    <w:rsid w:val="008D223E"/>
    <w:rsid w:val="008D3137"/>
    <w:rsid w:val="008D3728"/>
    <w:rsid w:val="008D4A7F"/>
    <w:rsid w:val="008D4C86"/>
    <w:rsid w:val="008D5479"/>
    <w:rsid w:val="008D56F3"/>
    <w:rsid w:val="008D5F60"/>
    <w:rsid w:val="008D6AEE"/>
    <w:rsid w:val="008D727F"/>
    <w:rsid w:val="008D766A"/>
    <w:rsid w:val="008E03C5"/>
    <w:rsid w:val="008E1482"/>
    <w:rsid w:val="008E152A"/>
    <w:rsid w:val="008E1E8D"/>
    <w:rsid w:val="008E2181"/>
    <w:rsid w:val="008E3436"/>
    <w:rsid w:val="008E3D90"/>
    <w:rsid w:val="008F0210"/>
    <w:rsid w:val="008F0D3D"/>
    <w:rsid w:val="008F0E74"/>
    <w:rsid w:val="008F14B7"/>
    <w:rsid w:val="008F1DCE"/>
    <w:rsid w:val="008F1F56"/>
    <w:rsid w:val="008F2239"/>
    <w:rsid w:val="008F2600"/>
    <w:rsid w:val="008F2973"/>
    <w:rsid w:val="008F33AB"/>
    <w:rsid w:val="008F36A3"/>
    <w:rsid w:val="008F418A"/>
    <w:rsid w:val="008F4810"/>
    <w:rsid w:val="008F51B9"/>
    <w:rsid w:val="008F53A8"/>
    <w:rsid w:val="008F54F0"/>
    <w:rsid w:val="008F5BC3"/>
    <w:rsid w:val="008F5D11"/>
    <w:rsid w:val="008F5D52"/>
    <w:rsid w:val="008F6245"/>
    <w:rsid w:val="008F6635"/>
    <w:rsid w:val="008F743C"/>
    <w:rsid w:val="008F7E20"/>
    <w:rsid w:val="008F7EA9"/>
    <w:rsid w:val="009010D0"/>
    <w:rsid w:val="00901399"/>
    <w:rsid w:val="0090251B"/>
    <w:rsid w:val="00902B88"/>
    <w:rsid w:val="009030AD"/>
    <w:rsid w:val="009032D3"/>
    <w:rsid w:val="00903D7A"/>
    <w:rsid w:val="00904635"/>
    <w:rsid w:val="00904F17"/>
    <w:rsid w:val="0090541C"/>
    <w:rsid w:val="00907F86"/>
    <w:rsid w:val="00910308"/>
    <w:rsid w:val="00911484"/>
    <w:rsid w:val="00911E66"/>
    <w:rsid w:val="00912AFC"/>
    <w:rsid w:val="0091353A"/>
    <w:rsid w:val="009141DA"/>
    <w:rsid w:val="00915455"/>
    <w:rsid w:val="009155D4"/>
    <w:rsid w:val="00915E9D"/>
    <w:rsid w:val="009168D5"/>
    <w:rsid w:val="00916D97"/>
    <w:rsid w:val="0091709D"/>
    <w:rsid w:val="009172C9"/>
    <w:rsid w:val="009177AA"/>
    <w:rsid w:val="009206BC"/>
    <w:rsid w:val="00921142"/>
    <w:rsid w:val="00921824"/>
    <w:rsid w:val="00921CD1"/>
    <w:rsid w:val="00921F2A"/>
    <w:rsid w:val="00922774"/>
    <w:rsid w:val="00922966"/>
    <w:rsid w:val="00923CD1"/>
    <w:rsid w:val="0092487C"/>
    <w:rsid w:val="00924C9A"/>
    <w:rsid w:val="00925BCE"/>
    <w:rsid w:val="0092601F"/>
    <w:rsid w:val="00926AA0"/>
    <w:rsid w:val="00926E7C"/>
    <w:rsid w:val="0092710A"/>
    <w:rsid w:val="00927571"/>
    <w:rsid w:val="009308A2"/>
    <w:rsid w:val="00930A88"/>
    <w:rsid w:val="00930D4D"/>
    <w:rsid w:val="00930E61"/>
    <w:rsid w:val="00932C7F"/>
    <w:rsid w:val="00934180"/>
    <w:rsid w:val="009349AB"/>
    <w:rsid w:val="00934C86"/>
    <w:rsid w:val="00935272"/>
    <w:rsid w:val="009362A1"/>
    <w:rsid w:val="00937942"/>
    <w:rsid w:val="00937AE3"/>
    <w:rsid w:val="00937D24"/>
    <w:rsid w:val="00940013"/>
    <w:rsid w:val="0094026E"/>
    <w:rsid w:val="00940B83"/>
    <w:rsid w:val="00940C49"/>
    <w:rsid w:val="00940D5A"/>
    <w:rsid w:val="009410B5"/>
    <w:rsid w:val="0094151D"/>
    <w:rsid w:val="00942EEA"/>
    <w:rsid w:val="00943175"/>
    <w:rsid w:val="009440D1"/>
    <w:rsid w:val="00947E96"/>
    <w:rsid w:val="00947F79"/>
    <w:rsid w:val="009521D3"/>
    <w:rsid w:val="00953025"/>
    <w:rsid w:val="00954131"/>
    <w:rsid w:val="009548CC"/>
    <w:rsid w:val="00954E34"/>
    <w:rsid w:val="00955179"/>
    <w:rsid w:val="009553C2"/>
    <w:rsid w:val="00955483"/>
    <w:rsid w:val="00955BDE"/>
    <w:rsid w:val="00955D7B"/>
    <w:rsid w:val="0095607D"/>
    <w:rsid w:val="009567A6"/>
    <w:rsid w:val="00956CBA"/>
    <w:rsid w:val="00956D26"/>
    <w:rsid w:val="00956D55"/>
    <w:rsid w:val="00957170"/>
    <w:rsid w:val="0095741D"/>
    <w:rsid w:val="009577D6"/>
    <w:rsid w:val="009578BA"/>
    <w:rsid w:val="00957902"/>
    <w:rsid w:val="009603E8"/>
    <w:rsid w:val="0096044C"/>
    <w:rsid w:val="00960AE4"/>
    <w:rsid w:val="009612C8"/>
    <w:rsid w:val="00961854"/>
    <w:rsid w:val="009629AE"/>
    <w:rsid w:val="0096345E"/>
    <w:rsid w:val="00963758"/>
    <w:rsid w:val="00963BBF"/>
    <w:rsid w:val="00964BD7"/>
    <w:rsid w:val="00964C4E"/>
    <w:rsid w:val="00964EBD"/>
    <w:rsid w:val="0096514B"/>
    <w:rsid w:val="00965CF9"/>
    <w:rsid w:val="009667FF"/>
    <w:rsid w:val="00966DE3"/>
    <w:rsid w:val="00966FEE"/>
    <w:rsid w:val="00967A10"/>
    <w:rsid w:val="009706E6"/>
    <w:rsid w:val="00970FD0"/>
    <w:rsid w:val="00971880"/>
    <w:rsid w:val="00971D03"/>
    <w:rsid w:val="00971DA7"/>
    <w:rsid w:val="0097288F"/>
    <w:rsid w:val="009728AC"/>
    <w:rsid w:val="00973905"/>
    <w:rsid w:val="00974987"/>
    <w:rsid w:val="00975125"/>
    <w:rsid w:val="009756E4"/>
    <w:rsid w:val="009761F1"/>
    <w:rsid w:val="00976498"/>
    <w:rsid w:val="00977024"/>
    <w:rsid w:val="009805E7"/>
    <w:rsid w:val="00980981"/>
    <w:rsid w:val="0098207E"/>
    <w:rsid w:val="009820E2"/>
    <w:rsid w:val="00982D0E"/>
    <w:rsid w:val="00983981"/>
    <w:rsid w:val="00985AA9"/>
    <w:rsid w:val="00985CA1"/>
    <w:rsid w:val="00985F6E"/>
    <w:rsid w:val="00987453"/>
    <w:rsid w:val="00987AED"/>
    <w:rsid w:val="00987F19"/>
    <w:rsid w:val="0099011E"/>
    <w:rsid w:val="0099099A"/>
    <w:rsid w:val="00990AAE"/>
    <w:rsid w:val="00990AC7"/>
    <w:rsid w:val="009915EA"/>
    <w:rsid w:val="0099193F"/>
    <w:rsid w:val="0099249C"/>
    <w:rsid w:val="0099250E"/>
    <w:rsid w:val="00993177"/>
    <w:rsid w:val="0099322D"/>
    <w:rsid w:val="00994169"/>
    <w:rsid w:val="00994D74"/>
    <w:rsid w:val="009956EE"/>
    <w:rsid w:val="0099691A"/>
    <w:rsid w:val="00996957"/>
    <w:rsid w:val="00996A9F"/>
    <w:rsid w:val="00997E9F"/>
    <w:rsid w:val="009A0372"/>
    <w:rsid w:val="009A0B27"/>
    <w:rsid w:val="009A10A2"/>
    <w:rsid w:val="009A1AC7"/>
    <w:rsid w:val="009A2CB7"/>
    <w:rsid w:val="009A4212"/>
    <w:rsid w:val="009A4F2A"/>
    <w:rsid w:val="009A53E0"/>
    <w:rsid w:val="009A6363"/>
    <w:rsid w:val="009A6749"/>
    <w:rsid w:val="009A6A89"/>
    <w:rsid w:val="009B07F4"/>
    <w:rsid w:val="009B2E6C"/>
    <w:rsid w:val="009B40E9"/>
    <w:rsid w:val="009B4173"/>
    <w:rsid w:val="009B497E"/>
    <w:rsid w:val="009B56B8"/>
    <w:rsid w:val="009B5963"/>
    <w:rsid w:val="009B5976"/>
    <w:rsid w:val="009B59C2"/>
    <w:rsid w:val="009B5C4E"/>
    <w:rsid w:val="009B6120"/>
    <w:rsid w:val="009B6346"/>
    <w:rsid w:val="009B7572"/>
    <w:rsid w:val="009C0151"/>
    <w:rsid w:val="009C108C"/>
    <w:rsid w:val="009C1D56"/>
    <w:rsid w:val="009C1D84"/>
    <w:rsid w:val="009C27D5"/>
    <w:rsid w:val="009C2F76"/>
    <w:rsid w:val="009C5056"/>
    <w:rsid w:val="009C52A2"/>
    <w:rsid w:val="009C602A"/>
    <w:rsid w:val="009C626F"/>
    <w:rsid w:val="009C64CF"/>
    <w:rsid w:val="009C6DDC"/>
    <w:rsid w:val="009C7BD0"/>
    <w:rsid w:val="009C7E68"/>
    <w:rsid w:val="009D00F7"/>
    <w:rsid w:val="009D0972"/>
    <w:rsid w:val="009D09CA"/>
    <w:rsid w:val="009D1148"/>
    <w:rsid w:val="009D1A02"/>
    <w:rsid w:val="009D3379"/>
    <w:rsid w:val="009D3E7E"/>
    <w:rsid w:val="009D5212"/>
    <w:rsid w:val="009D5D8C"/>
    <w:rsid w:val="009D6280"/>
    <w:rsid w:val="009D643E"/>
    <w:rsid w:val="009D6B8C"/>
    <w:rsid w:val="009D7836"/>
    <w:rsid w:val="009D78DC"/>
    <w:rsid w:val="009E018E"/>
    <w:rsid w:val="009E0CA4"/>
    <w:rsid w:val="009E1880"/>
    <w:rsid w:val="009E2AAC"/>
    <w:rsid w:val="009E3C9C"/>
    <w:rsid w:val="009E4615"/>
    <w:rsid w:val="009E4E2D"/>
    <w:rsid w:val="009E52DE"/>
    <w:rsid w:val="009E54FE"/>
    <w:rsid w:val="009E572D"/>
    <w:rsid w:val="009E5798"/>
    <w:rsid w:val="009E604C"/>
    <w:rsid w:val="009E629F"/>
    <w:rsid w:val="009E6698"/>
    <w:rsid w:val="009F0027"/>
    <w:rsid w:val="009F058E"/>
    <w:rsid w:val="009F0618"/>
    <w:rsid w:val="009F0A5D"/>
    <w:rsid w:val="009F0E11"/>
    <w:rsid w:val="009F1C40"/>
    <w:rsid w:val="009F2573"/>
    <w:rsid w:val="009F2836"/>
    <w:rsid w:val="009F3B21"/>
    <w:rsid w:val="009F4946"/>
    <w:rsid w:val="009F4B4E"/>
    <w:rsid w:val="009F4D10"/>
    <w:rsid w:val="009F4ED5"/>
    <w:rsid w:val="009F5312"/>
    <w:rsid w:val="009F5A01"/>
    <w:rsid w:val="009F5AE6"/>
    <w:rsid w:val="009F60BB"/>
    <w:rsid w:val="009F6FC9"/>
    <w:rsid w:val="009F7364"/>
    <w:rsid w:val="00A02AEC"/>
    <w:rsid w:val="00A0358D"/>
    <w:rsid w:val="00A03C2D"/>
    <w:rsid w:val="00A042A1"/>
    <w:rsid w:val="00A04349"/>
    <w:rsid w:val="00A046DA"/>
    <w:rsid w:val="00A04732"/>
    <w:rsid w:val="00A04907"/>
    <w:rsid w:val="00A04949"/>
    <w:rsid w:val="00A04C9D"/>
    <w:rsid w:val="00A0594A"/>
    <w:rsid w:val="00A06C1E"/>
    <w:rsid w:val="00A06CA9"/>
    <w:rsid w:val="00A077E3"/>
    <w:rsid w:val="00A11061"/>
    <w:rsid w:val="00A11B98"/>
    <w:rsid w:val="00A12365"/>
    <w:rsid w:val="00A12B2F"/>
    <w:rsid w:val="00A12C47"/>
    <w:rsid w:val="00A134CE"/>
    <w:rsid w:val="00A13991"/>
    <w:rsid w:val="00A13AB4"/>
    <w:rsid w:val="00A13F6B"/>
    <w:rsid w:val="00A14044"/>
    <w:rsid w:val="00A143CC"/>
    <w:rsid w:val="00A14459"/>
    <w:rsid w:val="00A14C13"/>
    <w:rsid w:val="00A1558B"/>
    <w:rsid w:val="00A155B0"/>
    <w:rsid w:val="00A1564A"/>
    <w:rsid w:val="00A162C6"/>
    <w:rsid w:val="00A16565"/>
    <w:rsid w:val="00A16BB5"/>
    <w:rsid w:val="00A17164"/>
    <w:rsid w:val="00A21056"/>
    <w:rsid w:val="00A21CCB"/>
    <w:rsid w:val="00A22940"/>
    <w:rsid w:val="00A22A93"/>
    <w:rsid w:val="00A22BD2"/>
    <w:rsid w:val="00A2306F"/>
    <w:rsid w:val="00A23D95"/>
    <w:rsid w:val="00A23E04"/>
    <w:rsid w:val="00A24B20"/>
    <w:rsid w:val="00A253A4"/>
    <w:rsid w:val="00A25863"/>
    <w:rsid w:val="00A26962"/>
    <w:rsid w:val="00A269C6"/>
    <w:rsid w:val="00A26DBA"/>
    <w:rsid w:val="00A2788A"/>
    <w:rsid w:val="00A302AA"/>
    <w:rsid w:val="00A3227F"/>
    <w:rsid w:val="00A32301"/>
    <w:rsid w:val="00A32708"/>
    <w:rsid w:val="00A32BDC"/>
    <w:rsid w:val="00A343C1"/>
    <w:rsid w:val="00A348C3"/>
    <w:rsid w:val="00A34D3C"/>
    <w:rsid w:val="00A35B46"/>
    <w:rsid w:val="00A36EA0"/>
    <w:rsid w:val="00A37526"/>
    <w:rsid w:val="00A404A1"/>
    <w:rsid w:val="00A405E5"/>
    <w:rsid w:val="00A405F4"/>
    <w:rsid w:val="00A40C73"/>
    <w:rsid w:val="00A41C4A"/>
    <w:rsid w:val="00A42CD4"/>
    <w:rsid w:val="00A42CD9"/>
    <w:rsid w:val="00A43468"/>
    <w:rsid w:val="00A4372A"/>
    <w:rsid w:val="00A45930"/>
    <w:rsid w:val="00A465A7"/>
    <w:rsid w:val="00A4686A"/>
    <w:rsid w:val="00A46C15"/>
    <w:rsid w:val="00A47055"/>
    <w:rsid w:val="00A4712C"/>
    <w:rsid w:val="00A50DC0"/>
    <w:rsid w:val="00A516F1"/>
    <w:rsid w:val="00A51738"/>
    <w:rsid w:val="00A5233C"/>
    <w:rsid w:val="00A523DE"/>
    <w:rsid w:val="00A525DA"/>
    <w:rsid w:val="00A527C8"/>
    <w:rsid w:val="00A5287F"/>
    <w:rsid w:val="00A52C51"/>
    <w:rsid w:val="00A53BF3"/>
    <w:rsid w:val="00A53F08"/>
    <w:rsid w:val="00A55981"/>
    <w:rsid w:val="00A55984"/>
    <w:rsid w:val="00A55C5D"/>
    <w:rsid w:val="00A56AA8"/>
    <w:rsid w:val="00A573FB"/>
    <w:rsid w:val="00A574C9"/>
    <w:rsid w:val="00A5758F"/>
    <w:rsid w:val="00A57B14"/>
    <w:rsid w:val="00A6019D"/>
    <w:rsid w:val="00A61437"/>
    <w:rsid w:val="00A61549"/>
    <w:rsid w:val="00A61798"/>
    <w:rsid w:val="00A61909"/>
    <w:rsid w:val="00A61AAD"/>
    <w:rsid w:val="00A6278B"/>
    <w:rsid w:val="00A62E93"/>
    <w:rsid w:val="00A63695"/>
    <w:rsid w:val="00A636B0"/>
    <w:rsid w:val="00A64B5B"/>
    <w:rsid w:val="00A64B8D"/>
    <w:rsid w:val="00A65ECC"/>
    <w:rsid w:val="00A66756"/>
    <w:rsid w:val="00A66B86"/>
    <w:rsid w:val="00A67352"/>
    <w:rsid w:val="00A673B2"/>
    <w:rsid w:val="00A70853"/>
    <w:rsid w:val="00A70CC2"/>
    <w:rsid w:val="00A719FF"/>
    <w:rsid w:val="00A72D70"/>
    <w:rsid w:val="00A72F06"/>
    <w:rsid w:val="00A730F2"/>
    <w:rsid w:val="00A7380E"/>
    <w:rsid w:val="00A73F04"/>
    <w:rsid w:val="00A746BA"/>
    <w:rsid w:val="00A74BBF"/>
    <w:rsid w:val="00A74E84"/>
    <w:rsid w:val="00A75001"/>
    <w:rsid w:val="00A7699B"/>
    <w:rsid w:val="00A76F63"/>
    <w:rsid w:val="00A77D7F"/>
    <w:rsid w:val="00A77FFD"/>
    <w:rsid w:val="00A804D2"/>
    <w:rsid w:val="00A806AE"/>
    <w:rsid w:val="00A81295"/>
    <w:rsid w:val="00A812DB"/>
    <w:rsid w:val="00A816F2"/>
    <w:rsid w:val="00A83E3E"/>
    <w:rsid w:val="00A8412C"/>
    <w:rsid w:val="00A846B8"/>
    <w:rsid w:val="00A852F1"/>
    <w:rsid w:val="00A8639A"/>
    <w:rsid w:val="00A874CF"/>
    <w:rsid w:val="00A874D4"/>
    <w:rsid w:val="00A87554"/>
    <w:rsid w:val="00A87CC3"/>
    <w:rsid w:val="00A87FC1"/>
    <w:rsid w:val="00A907FD"/>
    <w:rsid w:val="00A922F7"/>
    <w:rsid w:val="00A92897"/>
    <w:rsid w:val="00A93B94"/>
    <w:rsid w:val="00A93D5F"/>
    <w:rsid w:val="00A954B5"/>
    <w:rsid w:val="00A9604E"/>
    <w:rsid w:val="00A973BC"/>
    <w:rsid w:val="00A97A63"/>
    <w:rsid w:val="00AA0604"/>
    <w:rsid w:val="00AA07DD"/>
    <w:rsid w:val="00AA1218"/>
    <w:rsid w:val="00AA19C7"/>
    <w:rsid w:val="00AA202C"/>
    <w:rsid w:val="00AA22B4"/>
    <w:rsid w:val="00AA3AE5"/>
    <w:rsid w:val="00AA40B1"/>
    <w:rsid w:val="00AA423A"/>
    <w:rsid w:val="00AA423C"/>
    <w:rsid w:val="00AA55FF"/>
    <w:rsid w:val="00AB03D0"/>
    <w:rsid w:val="00AB062E"/>
    <w:rsid w:val="00AB1D0E"/>
    <w:rsid w:val="00AB22F8"/>
    <w:rsid w:val="00AB235B"/>
    <w:rsid w:val="00AB27BA"/>
    <w:rsid w:val="00AB2B51"/>
    <w:rsid w:val="00AB2CAC"/>
    <w:rsid w:val="00AB30ED"/>
    <w:rsid w:val="00AB3510"/>
    <w:rsid w:val="00AB41BD"/>
    <w:rsid w:val="00AB4554"/>
    <w:rsid w:val="00AB4689"/>
    <w:rsid w:val="00AB4DB1"/>
    <w:rsid w:val="00AB5A3C"/>
    <w:rsid w:val="00AB64E7"/>
    <w:rsid w:val="00AB6591"/>
    <w:rsid w:val="00AB6C6B"/>
    <w:rsid w:val="00AB71BD"/>
    <w:rsid w:val="00AC0A1B"/>
    <w:rsid w:val="00AC0C14"/>
    <w:rsid w:val="00AC2472"/>
    <w:rsid w:val="00AC2D00"/>
    <w:rsid w:val="00AC2FFB"/>
    <w:rsid w:val="00AC3081"/>
    <w:rsid w:val="00AC3565"/>
    <w:rsid w:val="00AC36A8"/>
    <w:rsid w:val="00AC47B6"/>
    <w:rsid w:val="00AC4B68"/>
    <w:rsid w:val="00AC510B"/>
    <w:rsid w:val="00AC55A1"/>
    <w:rsid w:val="00AC59FD"/>
    <w:rsid w:val="00AD0213"/>
    <w:rsid w:val="00AD05D2"/>
    <w:rsid w:val="00AD085E"/>
    <w:rsid w:val="00AD116C"/>
    <w:rsid w:val="00AD14ED"/>
    <w:rsid w:val="00AD21B9"/>
    <w:rsid w:val="00AD2FFF"/>
    <w:rsid w:val="00AD3179"/>
    <w:rsid w:val="00AD3A3E"/>
    <w:rsid w:val="00AD3A62"/>
    <w:rsid w:val="00AD5375"/>
    <w:rsid w:val="00AD60C1"/>
    <w:rsid w:val="00AD7628"/>
    <w:rsid w:val="00AD7BCB"/>
    <w:rsid w:val="00AD7DF9"/>
    <w:rsid w:val="00AD7E93"/>
    <w:rsid w:val="00AE031A"/>
    <w:rsid w:val="00AE1A02"/>
    <w:rsid w:val="00AE1E4F"/>
    <w:rsid w:val="00AE244C"/>
    <w:rsid w:val="00AE28EC"/>
    <w:rsid w:val="00AE29BB"/>
    <w:rsid w:val="00AE2CAF"/>
    <w:rsid w:val="00AE323A"/>
    <w:rsid w:val="00AE412E"/>
    <w:rsid w:val="00AE41BA"/>
    <w:rsid w:val="00AE41F9"/>
    <w:rsid w:val="00AE47EA"/>
    <w:rsid w:val="00AE4FC7"/>
    <w:rsid w:val="00AE539E"/>
    <w:rsid w:val="00AE61BF"/>
    <w:rsid w:val="00AE76AE"/>
    <w:rsid w:val="00AF1A61"/>
    <w:rsid w:val="00AF1EAA"/>
    <w:rsid w:val="00AF264D"/>
    <w:rsid w:val="00AF33D9"/>
    <w:rsid w:val="00AF34C8"/>
    <w:rsid w:val="00AF3A64"/>
    <w:rsid w:val="00AF3F0E"/>
    <w:rsid w:val="00AF4573"/>
    <w:rsid w:val="00AF49CE"/>
    <w:rsid w:val="00AF5051"/>
    <w:rsid w:val="00AF65EE"/>
    <w:rsid w:val="00AF6EDD"/>
    <w:rsid w:val="00AF753B"/>
    <w:rsid w:val="00AF7BFE"/>
    <w:rsid w:val="00B002E4"/>
    <w:rsid w:val="00B010F2"/>
    <w:rsid w:val="00B012E6"/>
    <w:rsid w:val="00B01B06"/>
    <w:rsid w:val="00B02142"/>
    <w:rsid w:val="00B02781"/>
    <w:rsid w:val="00B027AC"/>
    <w:rsid w:val="00B0321C"/>
    <w:rsid w:val="00B03C3B"/>
    <w:rsid w:val="00B03FC1"/>
    <w:rsid w:val="00B06F16"/>
    <w:rsid w:val="00B0723A"/>
    <w:rsid w:val="00B07382"/>
    <w:rsid w:val="00B07F3B"/>
    <w:rsid w:val="00B1208C"/>
    <w:rsid w:val="00B132A1"/>
    <w:rsid w:val="00B13675"/>
    <w:rsid w:val="00B14FA3"/>
    <w:rsid w:val="00B15DEA"/>
    <w:rsid w:val="00B16A39"/>
    <w:rsid w:val="00B17586"/>
    <w:rsid w:val="00B17D7D"/>
    <w:rsid w:val="00B2075D"/>
    <w:rsid w:val="00B209F9"/>
    <w:rsid w:val="00B21383"/>
    <w:rsid w:val="00B22F14"/>
    <w:rsid w:val="00B22FCE"/>
    <w:rsid w:val="00B22FF6"/>
    <w:rsid w:val="00B24CCE"/>
    <w:rsid w:val="00B25011"/>
    <w:rsid w:val="00B253DB"/>
    <w:rsid w:val="00B254D5"/>
    <w:rsid w:val="00B261D1"/>
    <w:rsid w:val="00B276EC"/>
    <w:rsid w:val="00B30883"/>
    <w:rsid w:val="00B31031"/>
    <w:rsid w:val="00B31CCC"/>
    <w:rsid w:val="00B33247"/>
    <w:rsid w:val="00B332B2"/>
    <w:rsid w:val="00B33F20"/>
    <w:rsid w:val="00B34A1D"/>
    <w:rsid w:val="00B34C16"/>
    <w:rsid w:val="00B34CCC"/>
    <w:rsid w:val="00B35B40"/>
    <w:rsid w:val="00B363F7"/>
    <w:rsid w:val="00B36AD3"/>
    <w:rsid w:val="00B36EC7"/>
    <w:rsid w:val="00B36EDD"/>
    <w:rsid w:val="00B37154"/>
    <w:rsid w:val="00B37A58"/>
    <w:rsid w:val="00B37DBF"/>
    <w:rsid w:val="00B40B50"/>
    <w:rsid w:val="00B40B77"/>
    <w:rsid w:val="00B40D31"/>
    <w:rsid w:val="00B41840"/>
    <w:rsid w:val="00B4185A"/>
    <w:rsid w:val="00B42897"/>
    <w:rsid w:val="00B42FAF"/>
    <w:rsid w:val="00B4319B"/>
    <w:rsid w:val="00B4339A"/>
    <w:rsid w:val="00B43760"/>
    <w:rsid w:val="00B43773"/>
    <w:rsid w:val="00B43EE6"/>
    <w:rsid w:val="00B443BE"/>
    <w:rsid w:val="00B44656"/>
    <w:rsid w:val="00B44749"/>
    <w:rsid w:val="00B4633D"/>
    <w:rsid w:val="00B46500"/>
    <w:rsid w:val="00B4696E"/>
    <w:rsid w:val="00B46C2F"/>
    <w:rsid w:val="00B47F6B"/>
    <w:rsid w:val="00B5070E"/>
    <w:rsid w:val="00B51543"/>
    <w:rsid w:val="00B51A42"/>
    <w:rsid w:val="00B52CAF"/>
    <w:rsid w:val="00B544BF"/>
    <w:rsid w:val="00B55039"/>
    <w:rsid w:val="00B56554"/>
    <w:rsid w:val="00B567CB"/>
    <w:rsid w:val="00B5715A"/>
    <w:rsid w:val="00B6052A"/>
    <w:rsid w:val="00B61C97"/>
    <w:rsid w:val="00B62413"/>
    <w:rsid w:val="00B62438"/>
    <w:rsid w:val="00B628C5"/>
    <w:rsid w:val="00B6443B"/>
    <w:rsid w:val="00B64991"/>
    <w:rsid w:val="00B65F05"/>
    <w:rsid w:val="00B664DF"/>
    <w:rsid w:val="00B66BD0"/>
    <w:rsid w:val="00B675B7"/>
    <w:rsid w:val="00B70116"/>
    <w:rsid w:val="00B707D8"/>
    <w:rsid w:val="00B70A56"/>
    <w:rsid w:val="00B70AB6"/>
    <w:rsid w:val="00B71933"/>
    <w:rsid w:val="00B71C4E"/>
    <w:rsid w:val="00B71EDA"/>
    <w:rsid w:val="00B72132"/>
    <w:rsid w:val="00B75005"/>
    <w:rsid w:val="00B76070"/>
    <w:rsid w:val="00B76B32"/>
    <w:rsid w:val="00B76FE1"/>
    <w:rsid w:val="00B775E7"/>
    <w:rsid w:val="00B77AD5"/>
    <w:rsid w:val="00B77DE0"/>
    <w:rsid w:val="00B804BB"/>
    <w:rsid w:val="00B8058C"/>
    <w:rsid w:val="00B8078D"/>
    <w:rsid w:val="00B80D65"/>
    <w:rsid w:val="00B814AB"/>
    <w:rsid w:val="00B81BF6"/>
    <w:rsid w:val="00B82A29"/>
    <w:rsid w:val="00B82C5F"/>
    <w:rsid w:val="00B83D53"/>
    <w:rsid w:val="00B83DC5"/>
    <w:rsid w:val="00B841C7"/>
    <w:rsid w:val="00B856D2"/>
    <w:rsid w:val="00B862E6"/>
    <w:rsid w:val="00B86643"/>
    <w:rsid w:val="00B9051D"/>
    <w:rsid w:val="00B91016"/>
    <w:rsid w:val="00B914FA"/>
    <w:rsid w:val="00B9307D"/>
    <w:rsid w:val="00B94012"/>
    <w:rsid w:val="00B94977"/>
    <w:rsid w:val="00B94F18"/>
    <w:rsid w:val="00B9613E"/>
    <w:rsid w:val="00B96147"/>
    <w:rsid w:val="00B967C2"/>
    <w:rsid w:val="00B9705F"/>
    <w:rsid w:val="00B97A9B"/>
    <w:rsid w:val="00BA041D"/>
    <w:rsid w:val="00BA0E30"/>
    <w:rsid w:val="00BA171F"/>
    <w:rsid w:val="00BA1764"/>
    <w:rsid w:val="00BA1DDC"/>
    <w:rsid w:val="00BA1ECA"/>
    <w:rsid w:val="00BA1F15"/>
    <w:rsid w:val="00BA25FB"/>
    <w:rsid w:val="00BA304A"/>
    <w:rsid w:val="00BA33C3"/>
    <w:rsid w:val="00BA43FE"/>
    <w:rsid w:val="00BA47E9"/>
    <w:rsid w:val="00BA60F8"/>
    <w:rsid w:val="00BA6404"/>
    <w:rsid w:val="00BA649B"/>
    <w:rsid w:val="00BA659C"/>
    <w:rsid w:val="00BA7016"/>
    <w:rsid w:val="00BA73CC"/>
    <w:rsid w:val="00BB031A"/>
    <w:rsid w:val="00BB0CE5"/>
    <w:rsid w:val="00BB0E29"/>
    <w:rsid w:val="00BB1177"/>
    <w:rsid w:val="00BB11ED"/>
    <w:rsid w:val="00BB16FD"/>
    <w:rsid w:val="00BB1996"/>
    <w:rsid w:val="00BB20F3"/>
    <w:rsid w:val="00BB26A8"/>
    <w:rsid w:val="00BB3D8D"/>
    <w:rsid w:val="00BB417F"/>
    <w:rsid w:val="00BB5BA2"/>
    <w:rsid w:val="00BB5E05"/>
    <w:rsid w:val="00BB6416"/>
    <w:rsid w:val="00BB6A7F"/>
    <w:rsid w:val="00BB6AC7"/>
    <w:rsid w:val="00BB6B14"/>
    <w:rsid w:val="00BB6E7C"/>
    <w:rsid w:val="00BB7C94"/>
    <w:rsid w:val="00BB7CDE"/>
    <w:rsid w:val="00BB7FC2"/>
    <w:rsid w:val="00BC17C5"/>
    <w:rsid w:val="00BC1EAB"/>
    <w:rsid w:val="00BC3333"/>
    <w:rsid w:val="00BC4021"/>
    <w:rsid w:val="00BC47EA"/>
    <w:rsid w:val="00BC5994"/>
    <w:rsid w:val="00BC5BE7"/>
    <w:rsid w:val="00BC6103"/>
    <w:rsid w:val="00BC6B18"/>
    <w:rsid w:val="00BC6B8C"/>
    <w:rsid w:val="00BC7A0F"/>
    <w:rsid w:val="00BC7A7F"/>
    <w:rsid w:val="00BC7CAB"/>
    <w:rsid w:val="00BC7FAF"/>
    <w:rsid w:val="00BD009A"/>
    <w:rsid w:val="00BD0767"/>
    <w:rsid w:val="00BD1289"/>
    <w:rsid w:val="00BD12A3"/>
    <w:rsid w:val="00BD13F5"/>
    <w:rsid w:val="00BD16B2"/>
    <w:rsid w:val="00BD1A6B"/>
    <w:rsid w:val="00BD37B0"/>
    <w:rsid w:val="00BD3DA1"/>
    <w:rsid w:val="00BD4E33"/>
    <w:rsid w:val="00BD5773"/>
    <w:rsid w:val="00BD597F"/>
    <w:rsid w:val="00BD684B"/>
    <w:rsid w:val="00BD6D34"/>
    <w:rsid w:val="00BD6DB7"/>
    <w:rsid w:val="00BD7899"/>
    <w:rsid w:val="00BD7F6E"/>
    <w:rsid w:val="00BE0981"/>
    <w:rsid w:val="00BE0D55"/>
    <w:rsid w:val="00BE10A4"/>
    <w:rsid w:val="00BE1AF2"/>
    <w:rsid w:val="00BE1B63"/>
    <w:rsid w:val="00BE1BD8"/>
    <w:rsid w:val="00BE267E"/>
    <w:rsid w:val="00BE29E3"/>
    <w:rsid w:val="00BE2E9D"/>
    <w:rsid w:val="00BE3CC7"/>
    <w:rsid w:val="00BE4E1C"/>
    <w:rsid w:val="00BE4E92"/>
    <w:rsid w:val="00BE5031"/>
    <w:rsid w:val="00BE5341"/>
    <w:rsid w:val="00BE5803"/>
    <w:rsid w:val="00BE5BA0"/>
    <w:rsid w:val="00BE5FBB"/>
    <w:rsid w:val="00BE6AD8"/>
    <w:rsid w:val="00BE6C28"/>
    <w:rsid w:val="00BE70C5"/>
    <w:rsid w:val="00BE73A7"/>
    <w:rsid w:val="00BE7498"/>
    <w:rsid w:val="00BE7528"/>
    <w:rsid w:val="00BF0292"/>
    <w:rsid w:val="00BF17EE"/>
    <w:rsid w:val="00BF1BF9"/>
    <w:rsid w:val="00BF3926"/>
    <w:rsid w:val="00BF4462"/>
    <w:rsid w:val="00BF47B0"/>
    <w:rsid w:val="00BF497F"/>
    <w:rsid w:val="00BF4DDC"/>
    <w:rsid w:val="00BF5327"/>
    <w:rsid w:val="00BF53EF"/>
    <w:rsid w:val="00BF5E1C"/>
    <w:rsid w:val="00BF667C"/>
    <w:rsid w:val="00BF6E52"/>
    <w:rsid w:val="00BF7DCC"/>
    <w:rsid w:val="00BF7F74"/>
    <w:rsid w:val="00C002E6"/>
    <w:rsid w:val="00C00649"/>
    <w:rsid w:val="00C012AE"/>
    <w:rsid w:val="00C0195F"/>
    <w:rsid w:val="00C01E2F"/>
    <w:rsid w:val="00C036E9"/>
    <w:rsid w:val="00C06B5C"/>
    <w:rsid w:val="00C07671"/>
    <w:rsid w:val="00C07F3E"/>
    <w:rsid w:val="00C10665"/>
    <w:rsid w:val="00C10C51"/>
    <w:rsid w:val="00C11E44"/>
    <w:rsid w:val="00C12BEB"/>
    <w:rsid w:val="00C12C0E"/>
    <w:rsid w:val="00C144C6"/>
    <w:rsid w:val="00C14C4D"/>
    <w:rsid w:val="00C1560D"/>
    <w:rsid w:val="00C15DCA"/>
    <w:rsid w:val="00C16140"/>
    <w:rsid w:val="00C162FD"/>
    <w:rsid w:val="00C167EB"/>
    <w:rsid w:val="00C16B32"/>
    <w:rsid w:val="00C17948"/>
    <w:rsid w:val="00C209ED"/>
    <w:rsid w:val="00C209FE"/>
    <w:rsid w:val="00C20BBE"/>
    <w:rsid w:val="00C214B9"/>
    <w:rsid w:val="00C21622"/>
    <w:rsid w:val="00C2185B"/>
    <w:rsid w:val="00C21D33"/>
    <w:rsid w:val="00C23804"/>
    <w:rsid w:val="00C23D01"/>
    <w:rsid w:val="00C24841"/>
    <w:rsid w:val="00C24A23"/>
    <w:rsid w:val="00C252CB"/>
    <w:rsid w:val="00C2765C"/>
    <w:rsid w:val="00C305F6"/>
    <w:rsid w:val="00C306F7"/>
    <w:rsid w:val="00C3142C"/>
    <w:rsid w:val="00C31B30"/>
    <w:rsid w:val="00C31E90"/>
    <w:rsid w:val="00C325BF"/>
    <w:rsid w:val="00C3285E"/>
    <w:rsid w:val="00C331F4"/>
    <w:rsid w:val="00C3382F"/>
    <w:rsid w:val="00C34158"/>
    <w:rsid w:val="00C34321"/>
    <w:rsid w:val="00C34886"/>
    <w:rsid w:val="00C35657"/>
    <w:rsid w:val="00C35CDE"/>
    <w:rsid w:val="00C36032"/>
    <w:rsid w:val="00C3640A"/>
    <w:rsid w:val="00C368D2"/>
    <w:rsid w:val="00C36AD2"/>
    <w:rsid w:val="00C37473"/>
    <w:rsid w:val="00C374A8"/>
    <w:rsid w:val="00C3752E"/>
    <w:rsid w:val="00C378F1"/>
    <w:rsid w:val="00C37BB3"/>
    <w:rsid w:val="00C40563"/>
    <w:rsid w:val="00C41B18"/>
    <w:rsid w:val="00C4269B"/>
    <w:rsid w:val="00C430EB"/>
    <w:rsid w:val="00C4377C"/>
    <w:rsid w:val="00C44386"/>
    <w:rsid w:val="00C44BA9"/>
    <w:rsid w:val="00C44BE4"/>
    <w:rsid w:val="00C44D97"/>
    <w:rsid w:val="00C4503B"/>
    <w:rsid w:val="00C45A64"/>
    <w:rsid w:val="00C46650"/>
    <w:rsid w:val="00C46AB6"/>
    <w:rsid w:val="00C47B3B"/>
    <w:rsid w:val="00C47F0F"/>
    <w:rsid w:val="00C50257"/>
    <w:rsid w:val="00C50C3D"/>
    <w:rsid w:val="00C51C23"/>
    <w:rsid w:val="00C51D84"/>
    <w:rsid w:val="00C520D7"/>
    <w:rsid w:val="00C52506"/>
    <w:rsid w:val="00C52E07"/>
    <w:rsid w:val="00C5316A"/>
    <w:rsid w:val="00C53629"/>
    <w:rsid w:val="00C53F85"/>
    <w:rsid w:val="00C546A5"/>
    <w:rsid w:val="00C55836"/>
    <w:rsid w:val="00C57562"/>
    <w:rsid w:val="00C5778C"/>
    <w:rsid w:val="00C57A8F"/>
    <w:rsid w:val="00C6009F"/>
    <w:rsid w:val="00C604B0"/>
    <w:rsid w:val="00C608C2"/>
    <w:rsid w:val="00C60B9A"/>
    <w:rsid w:val="00C60E7A"/>
    <w:rsid w:val="00C60F9B"/>
    <w:rsid w:val="00C610FB"/>
    <w:rsid w:val="00C61359"/>
    <w:rsid w:val="00C62A1C"/>
    <w:rsid w:val="00C63927"/>
    <w:rsid w:val="00C63BDC"/>
    <w:rsid w:val="00C64551"/>
    <w:rsid w:val="00C64A71"/>
    <w:rsid w:val="00C65146"/>
    <w:rsid w:val="00C6676A"/>
    <w:rsid w:val="00C66B39"/>
    <w:rsid w:val="00C7014F"/>
    <w:rsid w:val="00C70586"/>
    <w:rsid w:val="00C70CF1"/>
    <w:rsid w:val="00C70D28"/>
    <w:rsid w:val="00C72418"/>
    <w:rsid w:val="00C73118"/>
    <w:rsid w:val="00C731BA"/>
    <w:rsid w:val="00C7424B"/>
    <w:rsid w:val="00C75410"/>
    <w:rsid w:val="00C75491"/>
    <w:rsid w:val="00C767F5"/>
    <w:rsid w:val="00C76D79"/>
    <w:rsid w:val="00C76ECA"/>
    <w:rsid w:val="00C778F8"/>
    <w:rsid w:val="00C80A38"/>
    <w:rsid w:val="00C80CC9"/>
    <w:rsid w:val="00C814E2"/>
    <w:rsid w:val="00C815E4"/>
    <w:rsid w:val="00C817C7"/>
    <w:rsid w:val="00C81837"/>
    <w:rsid w:val="00C82259"/>
    <w:rsid w:val="00C82D63"/>
    <w:rsid w:val="00C838A8"/>
    <w:rsid w:val="00C85568"/>
    <w:rsid w:val="00C855D5"/>
    <w:rsid w:val="00C855EC"/>
    <w:rsid w:val="00C856F1"/>
    <w:rsid w:val="00C85CA3"/>
    <w:rsid w:val="00C86097"/>
    <w:rsid w:val="00C86C07"/>
    <w:rsid w:val="00C876CE"/>
    <w:rsid w:val="00C87963"/>
    <w:rsid w:val="00C87B4F"/>
    <w:rsid w:val="00C9044A"/>
    <w:rsid w:val="00C905E9"/>
    <w:rsid w:val="00C910F9"/>
    <w:rsid w:val="00C9110C"/>
    <w:rsid w:val="00C917BA"/>
    <w:rsid w:val="00C9196D"/>
    <w:rsid w:val="00C91A62"/>
    <w:rsid w:val="00C9289E"/>
    <w:rsid w:val="00C9297C"/>
    <w:rsid w:val="00C92F04"/>
    <w:rsid w:val="00C936E1"/>
    <w:rsid w:val="00C93B14"/>
    <w:rsid w:val="00C94014"/>
    <w:rsid w:val="00C942F6"/>
    <w:rsid w:val="00C94307"/>
    <w:rsid w:val="00C954F5"/>
    <w:rsid w:val="00C95A8D"/>
    <w:rsid w:val="00C96420"/>
    <w:rsid w:val="00C96A95"/>
    <w:rsid w:val="00C96F37"/>
    <w:rsid w:val="00C979BA"/>
    <w:rsid w:val="00C97D88"/>
    <w:rsid w:val="00CA0229"/>
    <w:rsid w:val="00CA0C6A"/>
    <w:rsid w:val="00CA14FA"/>
    <w:rsid w:val="00CA155F"/>
    <w:rsid w:val="00CA1CDB"/>
    <w:rsid w:val="00CA3440"/>
    <w:rsid w:val="00CA3732"/>
    <w:rsid w:val="00CA51B1"/>
    <w:rsid w:val="00CA5324"/>
    <w:rsid w:val="00CA5595"/>
    <w:rsid w:val="00CA57CD"/>
    <w:rsid w:val="00CA5FB6"/>
    <w:rsid w:val="00CA6210"/>
    <w:rsid w:val="00CA661D"/>
    <w:rsid w:val="00CA6C83"/>
    <w:rsid w:val="00CA6CAA"/>
    <w:rsid w:val="00CA73E5"/>
    <w:rsid w:val="00CB078B"/>
    <w:rsid w:val="00CB08CB"/>
    <w:rsid w:val="00CB0A99"/>
    <w:rsid w:val="00CB152D"/>
    <w:rsid w:val="00CB1D5F"/>
    <w:rsid w:val="00CB21ED"/>
    <w:rsid w:val="00CB2691"/>
    <w:rsid w:val="00CB2DB4"/>
    <w:rsid w:val="00CB345E"/>
    <w:rsid w:val="00CB4039"/>
    <w:rsid w:val="00CB4208"/>
    <w:rsid w:val="00CB495D"/>
    <w:rsid w:val="00CB55D1"/>
    <w:rsid w:val="00CB5A09"/>
    <w:rsid w:val="00CB6473"/>
    <w:rsid w:val="00CB69A2"/>
    <w:rsid w:val="00CB69B4"/>
    <w:rsid w:val="00CB6C4D"/>
    <w:rsid w:val="00CB74AF"/>
    <w:rsid w:val="00CB7AAC"/>
    <w:rsid w:val="00CC0157"/>
    <w:rsid w:val="00CC070F"/>
    <w:rsid w:val="00CC0DB9"/>
    <w:rsid w:val="00CC1A39"/>
    <w:rsid w:val="00CC1A9A"/>
    <w:rsid w:val="00CC21B8"/>
    <w:rsid w:val="00CC2E06"/>
    <w:rsid w:val="00CC5B49"/>
    <w:rsid w:val="00CC5C02"/>
    <w:rsid w:val="00CC5F62"/>
    <w:rsid w:val="00CC60FF"/>
    <w:rsid w:val="00CC6223"/>
    <w:rsid w:val="00CC69E4"/>
    <w:rsid w:val="00CC6C6B"/>
    <w:rsid w:val="00CC72B4"/>
    <w:rsid w:val="00CD026E"/>
    <w:rsid w:val="00CD0CD4"/>
    <w:rsid w:val="00CD12C9"/>
    <w:rsid w:val="00CD21B6"/>
    <w:rsid w:val="00CD21BA"/>
    <w:rsid w:val="00CD2A41"/>
    <w:rsid w:val="00CD2E74"/>
    <w:rsid w:val="00CD2F09"/>
    <w:rsid w:val="00CD3ADE"/>
    <w:rsid w:val="00CD4654"/>
    <w:rsid w:val="00CD4D28"/>
    <w:rsid w:val="00CD5570"/>
    <w:rsid w:val="00CD5935"/>
    <w:rsid w:val="00CD6A56"/>
    <w:rsid w:val="00CD6CD9"/>
    <w:rsid w:val="00CE01C8"/>
    <w:rsid w:val="00CE07EC"/>
    <w:rsid w:val="00CE087E"/>
    <w:rsid w:val="00CE0B37"/>
    <w:rsid w:val="00CE1199"/>
    <w:rsid w:val="00CE1C06"/>
    <w:rsid w:val="00CE1C47"/>
    <w:rsid w:val="00CE2593"/>
    <w:rsid w:val="00CE2D77"/>
    <w:rsid w:val="00CE3921"/>
    <w:rsid w:val="00CE3B9F"/>
    <w:rsid w:val="00CE3BB5"/>
    <w:rsid w:val="00CE46B7"/>
    <w:rsid w:val="00CE48BB"/>
    <w:rsid w:val="00CE4E39"/>
    <w:rsid w:val="00CE5AC3"/>
    <w:rsid w:val="00CE6A42"/>
    <w:rsid w:val="00CE7232"/>
    <w:rsid w:val="00CE7FCA"/>
    <w:rsid w:val="00CF0060"/>
    <w:rsid w:val="00CF07EF"/>
    <w:rsid w:val="00CF0D1C"/>
    <w:rsid w:val="00CF0DBA"/>
    <w:rsid w:val="00CF15CC"/>
    <w:rsid w:val="00CF1F77"/>
    <w:rsid w:val="00CF1FB8"/>
    <w:rsid w:val="00CF2222"/>
    <w:rsid w:val="00CF233B"/>
    <w:rsid w:val="00CF255C"/>
    <w:rsid w:val="00CF259F"/>
    <w:rsid w:val="00CF2C65"/>
    <w:rsid w:val="00CF3368"/>
    <w:rsid w:val="00CF3EAD"/>
    <w:rsid w:val="00CF4A80"/>
    <w:rsid w:val="00CF5551"/>
    <w:rsid w:val="00CF5FF3"/>
    <w:rsid w:val="00CF6248"/>
    <w:rsid w:val="00CF7E7F"/>
    <w:rsid w:val="00D0076E"/>
    <w:rsid w:val="00D01A9F"/>
    <w:rsid w:val="00D02BAA"/>
    <w:rsid w:val="00D03132"/>
    <w:rsid w:val="00D03CEE"/>
    <w:rsid w:val="00D052E8"/>
    <w:rsid w:val="00D05B84"/>
    <w:rsid w:val="00D060CE"/>
    <w:rsid w:val="00D063FF"/>
    <w:rsid w:val="00D06E3F"/>
    <w:rsid w:val="00D06E69"/>
    <w:rsid w:val="00D0749D"/>
    <w:rsid w:val="00D078B6"/>
    <w:rsid w:val="00D07C40"/>
    <w:rsid w:val="00D1022C"/>
    <w:rsid w:val="00D11366"/>
    <w:rsid w:val="00D113C1"/>
    <w:rsid w:val="00D1238E"/>
    <w:rsid w:val="00D12B52"/>
    <w:rsid w:val="00D13EAA"/>
    <w:rsid w:val="00D1454A"/>
    <w:rsid w:val="00D1484E"/>
    <w:rsid w:val="00D14C03"/>
    <w:rsid w:val="00D157AD"/>
    <w:rsid w:val="00D163C9"/>
    <w:rsid w:val="00D16AE7"/>
    <w:rsid w:val="00D16D65"/>
    <w:rsid w:val="00D170A8"/>
    <w:rsid w:val="00D21203"/>
    <w:rsid w:val="00D229FB"/>
    <w:rsid w:val="00D234A3"/>
    <w:rsid w:val="00D23AB8"/>
    <w:rsid w:val="00D24B00"/>
    <w:rsid w:val="00D25F0B"/>
    <w:rsid w:val="00D264D7"/>
    <w:rsid w:val="00D265C2"/>
    <w:rsid w:val="00D269F0"/>
    <w:rsid w:val="00D26D94"/>
    <w:rsid w:val="00D27115"/>
    <w:rsid w:val="00D27ED2"/>
    <w:rsid w:val="00D303D9"/>
    <w:rsid w:val="00D30F2D"/>
    <w:rsid w:val="00D318BC"/>
    <w:rsid w:val="00D3211B"/>
    <w:rsid w:val="00D32306"/>
    <w:rsid w:val="00D328FB"/>
    <w:rsid w:val="00D32DD9"/>
    <w:rsid w:val="00D3305A"/>
    <w:rsid w:val="00D34711"/>
    <w:rsid w:val="00D34DCC"/>
    <w:rsid w:val="00D353F3"/>
    <w:rsid w:val="00D3556B"/>
    <w:rsid w:val="00D35D54"/>
    <w:rsid w:val="00D36014"/>
    <w:rsid w:val="00D36318"/>
    <w:rsid w:val="00D37290"/>
    <w:rsid w:val="00D37C80"/>
    <w:rsid w:val="00D41041"/>
    <w:rsid w:val="00D417AA"/>
    <w:rsid w:val="00D41CDA"/>
    <w:rsid w:val="00D41E0D"/>
    <w:rsid w:val="00D43384"/>
    <w:rsid w:val="00D4460B"/>
    <w:rsid w:val="00D44FA6"/>
    <w:rsid w:val="00D45C24"/>
    <w:rsid w:val="00D45E15"/>
    <w:rsid w:val="00D467EA"/>
    <w:rsid w:val="00D46CF0"/>
    <w:rsid w:val="00D47011"/>
    <w:rsid w:val="00D47244"/>
    <w:rsid w:val="00D4733B"/>
    <w:rsid w:val="00D4745D"/>
    <w:rsid w:val="00D50372"/>
    <w:rsid w:val="00D50699"/>
    <w:rsid w:val="00D51101"/>
    <w:rsid w:val="00D515A5"/>
    <w:rsid w:val="00D5176E"/>
    <w:rsid w:val="00D51773"/>
    <w:rsid w:val="00D51880"/>
    <w:rsid w:val="00D51B3F"/>
    <w:rsid w:val="00D5268F"/>
    <w:rsid w:val="00D528A4"/>
    <w:rsid w:val="00D5317A"/>
    <w:rsid w:val="00D53A8E"/>
    <w:rsid w:val="00D53B85"/>
    <w:rsid w:val="00D53CBF"/>
    <w:rsid w:val="00D54A45"/>
    <w:rsid w:val="00D55B9F"/>
    <w:rsid w:val="00D55C49"/>
    <w:rsid w:val="00D55CEA"/>
    <w:rsid w:val="00D55E8B"/>
    <w:rsid w:val="00D56403"/>
    <w:rsid w:val="00D56E16"/>
    <w:rsid w:val="00D571D2"/>
    <w:rsid w:val="00D57586"/>
    <w:rsid w:val="00D577EF"/>
    <w:rsid w:val="00D61D9B"/>
    <w:rsid w:val="00D61DBA"/>
    <w:rsid w:val="00D61FFB"/>
    <w:rsid w:val="00D62B78"/>
    <w:rsid w:val="00D62E4D"/>
    <w:rsid w:val="00D63795"/>
    <w:rsid w:val="00D63A7C"/>
    <w:rsid w:val="00D63E70"/>
    <w:rsid w:val="00D64459"/>
    <w:rsid w:val="00D645BD"/>
    <w:rsid w:val="00D65F01"/>
    <w:rsid w:val="00D65FBB"/>
    <w:rsid w:val="00D65FD6"/>
    <w:rsid w:val="00D66061"/>
    <w:rsid w:val="00D662D5"/>
    <w:rsid w:val="00D66A2B"/>
    <w:rsid w:val="00D66F58"/>
    <w:rsid w:val="00D67714"/>
    <w:rsid w:val="00D678BA"/>
    <w:rsid w:val="00D67C07"/>
    <w:rsid w:val="00D701ED"/>
    <w:rsid w:val="00D70ECF"/>
    <w:rsid w:val="00D71DCE"/>
    <w:rsid w:val="00D72657"/>
    <w:rsid w:val="00D72E49"/>
    <w:rsid w:val="00D7388B"/>
    <w:rsid w:val="00D73A9D"/>
    <w:rsid w:val="00D73FC1"/>
    <w:rsid w:val="00D743D6"/>
    <w:rsid w:val="00D74697"/>
    <w:rsid w:val="00D751D5"/>
    <w:rsid w:val="00D75738"/>
    <w:rsid w:val="00D758EC"/>
    <w:rsid w:val="00D75E0E"/>
    <w:rsid w:val="00D76203"/>
    <w:rsid w:val="00D77323"/>
    <w:rsid w:val="00D773A2"/>
    <w:rsid w:val="00D776D1"/>
    <w:rsid w:val="00D802C9"/>
    <w:rsid w:val="00D8059C"/>
    <w:rsid w:val="00D80758"/>
    <w:rsid w:val="00D80995"/>
    <w:rsid w:val="00D81F2E"/>
    <w:rsid w:val="00D82082"/>
    <w:rsid w:val="00D83A03"/>
    <w:rsid w:val="00D83AFC"/>
    <w:rsid w:val="00D83D0A"/>
    <w:rsid w:val="00D83E0F"/>
    <w:rsid w:val="00D83FE5"/>
    <w:rsid w:val="00D840E9"/>
    <w:rsid w:val="00D84F98"/>
    <w:rsid w:val="00D85496"/>
    <w:rsid w:val="00D85718"/>
    <w:rsid w:val="00D87B65"/>
    <w:rsid w:val="00D9054A"/>
    <w:rsid w:val="00D9135D"/>
    <w:rsid w:val="00D9160F"/>
    <w:rsid w:val="00D9204B"/>
    <w:rsid w:val="00D924D7"/>
    <w:rsid w:val="00D94F6A"/>
    <w:rsid w:val="00D968CD"/>
    <w:rsid w:val="00D96D86"/>
    <w:rsid w:val="00D97F7A"/>
    <w:rsid w:val="00DA2F09"/>
    <w:rsid w:val="00DA328C"/>
    <w:rsid w:val="00DA3665"/>
    <w:rsid w:val="00DA3693"/>
    <w:rsid w:val="00DA38D2"/>
    <w:rsid w:val="00DA4061"/>
    <w:rsid w:val="00DA42DE"/>
    <w:rsid w:val="00DA480B"/>
    <w:rsid w:val="00DA4F42"/>
    <w:rsid w:val="00DA50A0"/>
    <w:rsid w:val="00DA5807"/>
    <w:rsid w:val="00DA5EC9"/>
    <w:rsid w:val="00DA6A97"/>
    <w:rsid w:val="00DA6CA0"/>
    <w:rsid w:val="00DA769A"/>
    <w:rsid w:val="00DA7793"/>
    <w:rsid w:val="00DA7A42"/>
    <w:rsid w:val="00DB1783"/>
    <w:rsid w:val="00DB352D"/>
    <w:rsid w:val="00DB3D09"/>
    <w:rsid w:val="00DB4169"/>
    <w:rsid w:val="00DB47BC"/>
    <w:rsid w:val="00DB491D"/>
    <w:rsid w:val="00DB4954"/>
    <w:rsid w:val="00DB52BE"/>
    <w:rsid w:val="00DB588B"/>
    <w:rsid w:val="00DB61DC"/>
    <w:rsid w:val="00DB6349"/>
    <w:rsid w:val="00DB6A5F"/>
    <w:rsid w:val="00DC0733"/>
    <w:rsid w:val="00DC1493"/>
    <w:rsid w:val="00DC17F8"/>
    <w:rsid w:val="00DC1C17"/>
    <w:rsid w:val="00DC1E60"/>
    <w:rsid w:val="00DC2E79"/>
    <w:rsid w:val="00DC368C"/>
    <w:rsid w:val="00DC446C"/>
    <w:rsid w:val="00DC509D"/>
    <w:rsid w:val="00DC59FD"/>
    <w:rsid w:val="00DC6B2D"/>
    <w:rsid w:val="00DC7640"/>
    <w:rsid w:val="00DC7F7E"/>
    <w:rsid w:val="00DD0965"/>
    <w:rsid w:val="00DD2836"/>
    <w:rsid w:val="00DD303A"/>
    <w:rsid w:val="00DD3A45"/>
    <w:rsid w:val="00DD3A50"/>
    <w:rsid w:val="00DD5625"/>
    <w:rsid w:val="00DD595C"/>
    <w:rsid w:val="00DD60CC"/>
    <w:rsid w:val="00DD661F"/>
    <w:rsid w:val="00DD6763"/>
    <w:rsid w:val="00DD6CE4"/>
    <w:rsid w:val="00DD73B7"/>
    <w:rsid w:val="00DD766E"/>
    <w:rsid w:val="00DD7A8E"/>
    <w:rsid w:val="00DE0237"/>
    <w:rsid w:val="00DE062D"/>
    <w:rsid w:val="00DE0860"/>
    <w:rsid w:val="00DE290A"/>
    <w:rsid w:val="00DE2ECD"/>
    <w:rsid w:val="00DE392B"/>
    <w:rsid w:val="00DE3C90"/>
    <w:rsid w:val="00DE3F8C"/>
    <w:rsid w:val="00DE6CBC"/>
    <w:rsid w:val="00DE6FE3"/>
    <w:rsid w:val="00DE7173"/>
    <w:rsid w:val="00DE7573"/>
    <w:rsid w:val="00DE7CB1"/>
    <w:rsid w:val="00DF110D"/>
    <w:rsid w:val="00DF14C3"/>
    <w:rsid w:val="00DF21B0"/>
    <w:rsid w:val="00DF2D1C"/>
    <w:rsid w:val="00DF2D37"/>
    <w:rsid w:val="00DF4D12"/>
    <w:rsid w:val="00DF4FD6"/>
    <w:rsid w:val="00DF533F"/>
    <w:rsid w:val="00DF5796"/>
    <w:rsid w:val="00DF59B0"/>
    <w:rsid w:val="00DF7B1B"/>
    <w:rsid w:val="00E002D3"/>
    <w:rsid w:val="00E010A0"/>
    <w:rsid w:val="00E01499"/>
    <w:rsid w:val="00E02454"/>
    <w:rsid w:val="00E02E63"/>
    <w:rsid w:val="00E044C9"/>
    <w:rsid w:val="00E050B6"/>
    <w:rsid w:val="00E051DF"/>
    <w:rsid w:val="00E062C7"/>
    <w:rsid w:val="00E07483"/>
    <w:rsid w:val="00E0759A"/>
    <w:rsid w:val="00E10AE2"/>
    <w:rsid w:val="00E10F0A"/>
    <w:rsid w:val="00E1122B"/>
    <w:rsid w:val="00E1251A"/>
    <w:rsid w:val="00E126FC"/>
    <w:rsid w:val="00E12AB4"/>
    <w:rsid w:val="00E13579"/>
    <w:rsid w:val="00E1502C"/>
    <w:rsid w:val="00E1526F"/>
    <w:rsid w:val="00E15BC2"/>
    <w:rsid w:val="00E16D72"/>
    <w:rsid w:val="00E17F25"/>
    <w:rsid w:val="00E20673"/>
    <w:rsid w:val="00E21875"/>
    <w:rsid w:val="00E21AB2"/>
    <w:rsid w:val="00E223F3"/>
    <w:rsid w:val="00E2274D"/>
    <w:rsid w:val="00E25407"/>
    <w:rsid w:val="00E255BD"/>
    <w:rsid w:val="00E25624"/>
    <w:rsid w:val="00E2588F"/>
    <w:rsid w:val="00E25CFB"/>
    <w:rsid w:val="00E26221"/>
    <w:rsid w:val="00E26A44"/>
    <w:rsid w:val="00E26CFD"/>
    <w:rsid w:val="00E27539"/>
    <w:rsid w:val="00E30458"/>
    <w:rsid w:val="00E315F0"/>
    <w:rsid w:val="00E32599"/>
    <w:rsid w:val="00E32648"/>
    <w:rsid w:val="00E333C0"/>
    <w:rsid w:val="00E33B0E"/>
    <w:rsid w:val="00E34729"/>
    <w:rsid w:val="00E34A20"/>
    <w:rsid w:val="00E353F4"/>
    <w:rsid w:val="00E354B3"/>
    <w:rsid w:val="00E36E7D"/>
    <w:rsid w:val="00E3722B"/>
    <w:rsid w:val="00E37607"/>
    <w:rsid w:val="00E4026E"/>
    <w:rsid w:val="00E40562"/>
    <w:rsid w:val="00E4074A"/>
    <w:rsid w:val="00E42621"/>
    <w:rsid w:val="00E432FD"/>
    <w:rsid w:val="00E43E84"/>
    <w:rsid w:val="00E440DD"/>
    <w:rsid w:val="00E441CC"/>
    <w:rsid w:val="00E446A6"/>
    <w:rsid w:val="00E458FC"/>
    <w:rsid w:val="00E464D6"/>
    <w:rsid w:val="00E50A1F"/>
    <w:rsid w:val="00E52287"/>
    <w:rsid w:val="00E5277F"/>
    <w:rsid w:val="00E531C8"/>
    <w:rsid w:val="00E53CB5"/>
    <w:rsid w:val="00E53CCD"/>
    <w:rsid w:val="00E55886"/>
    <w:rsid w:val="00E55A12"/>
    <w:rsid w:val="00E562AB"/>
    <w:rsid w:val="00E5679C"/>
    <w:rsid w:val="00E56843"/>
    <w:rsid w:val="00E5692E"/>
    <w:rsid w:val="00E56D27"/>
    <w:rsid w:val="00E570AB"/>
    <w:rsid w:val="00E609CF"/>
    <w:rsid w:val="00E60F0D"/>
    <w:rsid w:val="00E62607"/>
    <w:rsid w:val="00E62B47"/>
    <w:rsid w:val="00E63C2C"/>
    <w:rsid w:val="00E6421E"/>
    <w:rsid w:val="00E6475C"/>
    <w:rsid w:val="00E64837"/>
    <w:rsid w:val="00E6505E"/>
    <w:rsid w:val="00E65FB2"/>
    <w:rsid w:val="00E662A3"/>
    <w:rsid w:val="00E6686F"/>
    <w:rsid w:val="00E708BF"/>
    <w:rsid w:val="00E70BC9"/>
    <w:rsid w:val="00E71003"/>
    <w:rsid w:val="00E712A3"/>
    <w:rsid w:val="00E71855"/>
    <w:rsid w:val="00E719A9"/>
    <w:rsid w:val="00E722E5"/>
    <w:rsid w:val="00E72D08"/>
    <w:rsid w:val="00E738EC"/>
    <w:rsid w:val="00E759BD"/>
    <w:rsid w:val="00E809D7"/>
    <w:rsid w:val="00E80A1C"/>
    <w:rsid w:val="00E80EB1"/>
    <w:rsid w:val="00E81A37"/>
    <w:rsid w:val="00E81B6D"/>
    <w:rsid w:val="00E82B87"/>
    <w:rsid w:val="00E82CEE"/>
    <w:rsid w:val="00E83438"/>
    <w:rsid w:val="00E83E39"/>
    <w:rsid w:val="00E84B82"/>
    <w:rsid w:val="00E84D80"/>
    <w:rsid w:val="00E850BE"/>
    <w:rsid w:val="00E85CAD"/>
    <w:rsid w:val="00E869DD"/>
    <w:rsid w:val="00E87402"/>
    <w:rsid w:val="00E87E52"/>
    <w:rsid w:val="00E912D5"/>
    <w:rsid w:val="00E913FD"/>
    <w:rsid w:val="00E92671"/>
    <w:rsid w:val="00E94523"/>
    <w:rsid w:val="00E9464F"/>
    <w:rsid w:val="00E946AE"/>
    <w:rsid w:val="00E94831"/>
    <w:rsid w:val="00E94F0A"/>
    <w:rsid w:val="00E9565B"/>
    <w:rsid w:val="00E958CF"/>
    <w:rsid w:val="00E95C71"/>
    <w:rsid w:val="00E96A25"/>
    <w:rsid w:val="00E96CBF"/>
    <w:rsid w:val="00E978D6"/>
    <w:rsid w:val="00E97E8C"/>
    <w:rsid w:val="00EA0305"/>
    <w:rsid w:val="00EA05C0"/>
    <w:rsid w:val="00EA06BF"/>
    <w:rsid w:val="00EA11F3"/>
    <w:rsid w:val="00EA1DE4"/>
    <w:rsid w:val="00EA2A78"/>
    <w:rsid w:val="00EA2F5F"/>
    <w:rsid w:val="00EA4D48"/>
    <w:rsid w:val="00EA5205"/>
    <w:rsid w:val="00EA574E"/>
    <w:rsid w:val="00EA58CE"/>
    <w:rsid w:val="00EA60EA"/>
    <w:rsid w:val="00EA6113"/>
    <w:rsid w:val="00EA6AB3"/>
    <w:rsid w:val="00EA6C26"/>
    <w:rsid w:val="00EA6E28"/>
    <w:rsid w:val="00EA70F7"/>
    <w:rsid w:val="00EA786A"/>
    <w:rsid w:val="00EA788B"/>
    <w:rsid w:val="00EB0F1D"/>
    <w:rsid w:val="00EB1B23"/>
    <w:rsid w:val="00EB201E"/>
    <w:rsid w:val="00EB2342"/>
    <w:rsid w:val="00EB2442"/>
    <w:rsid w:val="00EB29BF"/>
    <w:rsid w:val="00EB2A1A"/>
    <w:rsid w:val="00EB385D"/>
    <w:rsid w:val="00EB3B94"/>
    <w:rsid w:val="00EB4A60"/>
    <w:rsid w:val="00EB4AC6"/>
    <w:rsid w:val="00EB535B"/>
    <w:rsid w:val="00EB55D8"/>
    <w:rsid w:val="00EB6841"/>
    <w:rsid w:val="00EB7594"/>
    <w:rsid w:val="00EB7621"/>
    <w:rsid w:val="00EC00DA"/>
    <w:rsid w:val="00EC09B4"/>
    <w:rsid w:val="00EC0A62"/>
    <w:rsid w:val="00EC128E"/>
    <w:rsid w:val="00EC2013"/>
    <w:rsid w:val="00EC2EB8"/>
    <w:rsid w:val="00EC33FF"/>
    <w:rsid w:val="00EC357E"/>
    <w:rsid w:val="00EC38A7"/>
    <w:rsid w:val="00EC57C0"/>
    <w:rsid w:val="00EC593C"/>
    <w:rsid w:val="00EC5D53"/>
    <w:rsid w:val="00EC7713"/>
    <w:rsid w:val="00EC7C7F"/>
    <w:rsid w:val="00EC7CD3"/>
    <w:rsid w:val="00ED0FA5"/>
    <w:rsid w:val="00ED10E7"/>
    <w:rsid w:val="00ED1D42"/>
    <w:rsid w:val="00ED1D87"/>
    <w:rsid w:val="00ED2240"/>
    <w:rsid w:val="00ED3409"/>
    <w:rsid w:val="00ED3E14"/>
    <w:rsid w:val="00ED4C8A"/>
    <w:rsid w:val="00ED5807"/>
    <w:rsid w:val="00ED60F0"/>
    <w:rsid w:val="00ED635F"/>
    <w:rsid w:val="00ED650D"/>
    <w:rsid w:val="00ED7B6F"/>
    <w:rsid w:val="00ED7FE4"/>
    <w:rsid w:val="00EE01F8"/>
    <w:rsid w:val="00EE068C"/>
    <w:rsid w:val="00EE121C"/>
    <w:rsid w:val="00EE1AC2"/>
    <w:rsid w:val="00EE1C1F"/>
    <w:rsid w:val="00EE3600"/>
    <w:rsid w:val="00EE3684"/>
    <w:rsid w:val="00EE3A32"/>
    <w:rsid w:val="00EE40B3"/>
    <w:rsid w:val="00EE4B52"/>
    <w:rsid w:val="00EE58E8"/>
    <w:rsid w:val="00EE77B9"/>
    <w:rsid w:val="00EE7AF5"/>
    <w:rsid w:val="00EF0742"/>
    <w:rsid w:val="00EF1158"/>
    <w:rsid w:val="00EF1A7E"/>
    <w:rsid w:val="00EF2431"/>
    <w:rsid w:val="00EF2676"/>
    <w:rsid w:val="00EF2AEE"/>
    <w:rsid w:val="00EF3117"/>
    <w:rsid w:val="00EF386E"/>
    <w:rsid w:val="00EF387F"/>
    <w:rsid w:val="00EF41D5"/>
    <w:rsid w:val="00EF42F5"/>
    <w:rsid w:val="00EF4B42"/>
    <w:rsid w:val="00EF5144"/>
    <w:rsid w:val="00EF522A"/>
    <w:rsid w:val="00EF59D5"/>
    <w:rsid w:val="00EF6287"/>
    <w:rsid w:val="00EF6791"/>
    <w:rsid w:val="00EF687D"/>
    <w:rsid w:val="00EF796C"/>
    <w:rsid w:val="00EF7DC0"/>
    <w:rsid w:val="00F003D3"/>
    <w:rsid w:val="00F008AB"/>
    <w:rsid w:val="00F00C0C"/>
    <w:rsid w:val="00F02E0B"/>
    <w:rsid w:val="00F030BF"/>
    <w:rsid w:val="00F0365A"/>
    <w:rsid w:val="00F03E32"/>
    <w:rsid w:val="00F0417F"/>
    <w:rsid w:val="00F05375"/>
    <w:rsid w:val="00F0568C"/>
    <w:rsid w:val="00F068DE"/>
    <w:rsid w:val="00F06AE2"/>
    <w:rsid w:val="00F06BB5"/>
    <w:rsid w:val="00F07005"/>
    <w:rsid w:val="00F07940"/>
    <w:rsid w:val="00F104A7"/>
    <w:rsid w:val="00F10C4A"/>
    <w:rsid w:val="00F10F4D"/>
    <w:rsid w:val="00F1135E"/>
    <w:rsid w:val="00F12653"/>
    <w:rsid w:val="00F12D73"/>
    <w:rsid w:val="00F1365A"/>
    <w:rsid w:val="00F13C8C"/>
    <w:rsid w:val="00F150FB"/>
    <w:rsid w:val="00F152AC"/>
    <w:rsid w:val="00F156BD"/>
    <w:rsid w:val="00F1590F"/>
    <w:rsid w:val="00F15991"/>
    <w:rsid w:val="00F15FF6"/>
    <w:rsid w:val="00F16703"/>
    <w:rsid w:val="00F17778"/>
    <w:rsid w:val="00F17EEF"/>
    <w:rsid w:val="00F17FA2"/>
    <w:rsid w:val="00F207A8"/>
    <w:rsid w:val="00F21004"/>
    <w:rsid w:val="00F222DF"/>
    <w:rsid w:val="00F22874"/>
    <w:rsid w:val="00F23507"/>
    <w:rsid w:val="00F23BE6"/>
    <w:rsid w:val="00F245CD"/>
    <w:rsid w:val="00F24E8D"/>
    <w:rsid w:val="00F25112"/>
    <w:rsid w:val="00F256A3"/>
    <w:rsid w:val="00F25822"/>
    <w:rsid w:val="00F26306"/>
    <w:rsid w:val="00F268F8"/>
    <w:rsid w:val="00F26C6F"/>
    <w:rsid w:val="00F26F75"/>
    <w:rsid w:val="00F27389"/>
    <w:rsid w:val="00F2770B"/>
    <w:rsid w:val="00F31EB7"/>
    <w:rsid w:val="00F3361E"/>
    <w:rsid w:val="00F353B6"/>
    <w:rsid w:val="00F3580F"/>
    <w:rsid w:val="00F359B6"/>
    <w:rsid w:val="00F35B9E"/>
    <w:rsid w:val="00F36276"/>
    <w:rsid w:val="00F36DB1"/>
    <w:rsid w:val="00F374AC"/>
    <w:rsid w:val="00F4076D"/>
    <w:rsid w:val="00F40CF3"/>
    <w:rsid w:val="00F42289"/>
    <w:rsid w:val="00F42E75"/>
    <w:rsid w:val="00F43123"/>
    <w:rsid w:val="00F446FF"/>
    <w:rsid w:val="00F455DC"/>
    <w:rsid w:val="00F45D65"/>
    <w:rsid w:val="00F45F5C"/>
    <w:rsid w:val="00F461E4"/>
    <w:rsid w:val="00F46D27"/>
    <w:rsid w:val="00F46F99"/>
    <w:rsid w:val="00F47942"/>
    <w:rsid w:val="00F50425"/>
    <w:rsid w:val="00F504C7"/>
    <w:rsid w:val="00F517FA"/>
    <w:rsid w:val="00F51A34"/>
    <w:rsid w:val="00F51BDB"/>
    <w:rsid w:val="00F51E72"/>
    <w:rsid w:val="00F5285A"/>
    <w:rsid w:val="00F52D16"/>
    <w:rsid w:val="00F538C6"/>
    <w:rsid w:val="00F54ED1"/>
    <w:rsid w:val="00F558E9"/>
    <w:rsid w:val="00F5658A"/>
    <w:rsid w:val="00F57417"/>
    <w:rsid w:val="00F57B05"/>
    <w:rsid w:val="00F60060"/>
    <w:rsid w:val="00F6043C"/>
    <w:rsid w:val="00F60A9C"/>
    <w:rsid w:val="00F61364"/>
    <w:rsid w:val="00F61DD4"/>
    <w:rsid w:val="00F61E26"/>
    <w:rsid w:val="00F620C6"/>
    <w:rsid w:val="00F623C1"/>
    <w:rsid w:val="00F623E9"/>
    <w:rsid w:val="00F62D67"/>
    <w:rsid w:val="00F62EEB"/>
    <w:rsid w:val="00F63A56"/>
    <w:rsid w:val="00F63BD9"/>
    <w:rsid w:val="00F6417F"/>
    <w:rsid w:val="00F641A1"/>
    <w:rsid w:val="00F64D60"/>
    <w:rsid w:val="00F65715"/>
    <w:rsid w:val="00F65EA9"/>
    <w:rsid w:val="00F66277"/>
    <w:rsid w:val="00F66338"/>
    <w:rsid w:val="00F6694C"/>
    <w:rsid w:val="00F7189D"/>
    <w:rsid w:val="00F719EF"/>
    <w:rsid w:val="00F72484"/>
    <w:rsid w:val="00F727E3"/>
    <w:rsid w:val="00F738B6"/>
    <w:rsid w:val="00F73A10"/>
    <w:rsid w:val="00F73C92"/>
    <w:rsid w:val="00F74863"/>
    <w:rsid w:val="00F74D43"/>
    <w:rsid w:val="00F750FB"/>
    <w:rsid w:val="00F757FA"/>
    <w:rsid w:val="00F77497"/>
    <w:rsid w:val="00F77684"/>
    <w:rsid w:val="00F77BD3"/>
    <w:rsid w:val="00F80834"/>
    <w:rsid w:val="00F8145F"/>
    <w:rsid w:val="00F820E6"/>
    <w:rsid w:val="00F82ECD"/>
    <w:rsid w:val="00F82ED1"/>
    <w:rsid w:val="00F84623"/>
    <w:rsid w:val="00F849E6"/>
    <w:rsid w:val="00F84F9C"/>
    <w:rsid w:val="00F85269"/>
    <w:rsid w:val="00F85D56"/>
    <w:rsid w:val="00F862DE"/>
    <w:rsid w:val="00F869D3"/>
    <w:rsid w:val="00F86B35"/>
    <w:rsid w:val="00F86CA9"/>
    <w:rsid w:val="00F87051"/>
    <w:rsid w:val="00F905E5"/>
    <w:rsid w:val="00F90BFB"/>
    <w:rsid w:val="00F9117F"/>
    <w:rsid w:val="00F91676"/>
    <w:rsid w:val="00F9283D"/>
    <w:rsid w:val="00F93509"/>
    <w:rsid w:val="00F93C70"/>
    <w:rsid w:val="00F94567"/>
    <w:rsid w:val="00F94BD7"/>
    <w:rsid w:val="00F94E33"/>
    <w:rsid w:val="00F95173"/>
    <w:rsid w:val="00F95B8F"/>
    <w:rsid w:val="00F95BEF"/>
    <w:rsid w:val="00F96094"/>
    <w:rsid w:val="00F96F18"/>
    <w:rsid w:val="00F970E3"/>
    <w:rsid w:val="00F975AB"/>
    <w:rsid w:val="00F976E1"/>
    <w:rsid w:val="00F97D0E"/>
    <w:rsid w:val="00FA0534"/>
    <w:rsid w:val="00FA0554"/>
    <w:rsid w:val="00FA0F4B"/>
    <w:rsid w:val="00FA1C04"/>
    <w:rsid w:val="00FA205C"/>
    <w:rsid w:val="00FA227D"/>
    <w:rsid w:val="00FA3226"/>
    <w:rsid w:val="00FA3EDE"/>
    <w:rsid w:val="00FA4760"/>
    <w:rsid w:val="00FA508E"/>
    <w:rsid w:val="00FA5320"/>
    <w:rsid w:val="00FA54F1"/>
    <w:rsid w:val="00FA57A8"/>
    <w:rsid w:val="00FA5BF7"/>
    <w:rsid w:val="00FA68CF"/>
    <w:rsid w:val="00FA73FC"/>
    <w:rsid w:val="00FA77A6"/>
    <w:rsid w:val="00FA7846"/>
    <w:rsid w:val="00FB02D2"/>
    <w:rsid w:val="00FB1B2E"/>
    <w:rsid w:val="00FB23A0"/>
    <w:rsid w:val="00FB2500"/>
    <w:rsid w:val="00FB25BC"/>
    <w:rsid w:val="00FB33B8"/>
    <w:rsid w:val="00FB3D62"/>
    <w:rsid w:val="00FB4D30"/>
    <w:rsid w:val="00FB6255"/>
    <w:rsid w:val="00FB6ACF"/>
    <w:rsid w:val="00FB6AF8"/>
    <w:rsid w:val="00FB74AD"/>
    <w:rsid w:val="00FC03DD"/>
    <w:rsid w:val="00FC26E5"/>
    <w:rsid w:val="00FC2A3E"/>
    <w:rsid w:val="00FC2AFF"/>
    <w:rsid w:val="00FC2E96"/>
    <w:rsid w:val="00FC34B0"/>
    <w:rsid w:val="00FC34F7"/>
    <w:rsid w:val="00FC3619"/>
    <w:rsid w:val="00FC38FF"/>
    <w:rsid w:val="00FC3DBC"/>
    <w:rsid w:val="00FC4D8B"/>
    <w:rsid w:val="00FC50CF"/>
    <w:rsid w:val="00FC5299"/>
    <w:rsid w:val="00FC5CC2"/>
    <w:rsid w:val="00FC691A"/>
    <w:rsid w:val="00FC7518"/>
    <w:rsid w:val="00FC7F24"/>
    <w:rsid w:val="00FD031C"/>
    <w:rsid w:val="00FD0DE2"/>
    <w:rsid w:val="00FD179C"/>
    <w:rsid w:val="00FD19F1"/>
    <w:rsid w:val="00FD3383"/>
    <w:rsid w:val="00FD370F"/>
    <w:rsid w:val="00FD37D0"/>
    <w:rsid w:val="00FD3FFE"/>
    <w:rsid w:val="00FD44D1"/>
    <w:rsid w:val="00FD476B"/>
    <w:rsid w:val="00FD5172"/>
    <w:rsid w:val="00FD5A0E"/>
    <w:rsid w:val="00FD629F"/>
    <w:rsid w:val="00FD675C"/>
    <w:rsid w:val="00FE0B90"/>
    <w:rsid w:val="00FE1C0D"/>
    <w:rsid w:val="00FE285B"/>
    <w:rsid w:val="00FE2ACA"/>
    <w:rsid w:val="00FE369C"/>
    <w:rsid w:val="00FE3FA6"/>
    <w:rsid w:val="00FE474C"/>
    <w:rsid w:val="00FE519B"/>
    <w:rsid w:val="00FE5600"/>
    <w:rsid w:val="00FE5841"/>
    <w:rsid w:val="00FE59E0"/>
    <w:rsid w:val="00FE6FB9"/>
    <w:rsid w:val="00FE7015"/>
    <w:rsid w:val="00FF02A5"/>
    <w:rsid w:val="00FF1193"/>
    <w:rsid w:val="00FF1362"/>
    <w:rsid w:val="00FF1697"/>
    <w:rsid w:val="00FF3713"/>
    <w:rsid w:val="00FF43DC"/>
    <w:rsid w:val="00FF44CF"/>
    <w:rsid w:val="00FF4AC4"/>
    <w:rsid w:val="00FF4C41"/>
    <w:rsid w:val="00FF62FC"/>
    <w:rsid w:val="00FF67E3"/>
    <w:rsid w:val="00FF77EA"/>
    <w:rsid w:val="00FF78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2F6A4"/>
  <w15:docId w15:val="{0A2D0C9E-CE71-48D7-B181-91129056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F38"/>
    <w:pPr>
      <w:spacing w:after="0" w:line="240" w:lineRule="auto"/>
      <w:jc w:val="both"/>
    </w:pPr>
    <w:rPr>
      <w:rFonts w:ascii="Times New Roman" w:hAnsi="Times New Roman" w:cs="Times New Roman"/>
      <w:sz w:val="28"/>
      <w:szCs w:val="28"/>
      <w:lang w:eastAsia="uk-UA"/>
    </w:rPr>
  </w:style>
  <w:style w:type="paragraph" w:styleId="2">
    <w:name w:val="heading 2"/>
    <w:basedOn w:val="a"/>
    <w:next w:val="a"/>
    <w:link w:val="20"/>
    <w:uiPriority w:val="9"/>
    <w:unhideWhenUsed/>
    <w:qFormat/>
    <w:rsid w:val="002A0114"/>
    <w:pPr>
      <w:keepNext/>
      <w:keepLines/>
      <w:spacing w:before="40" w:line="256" w:lineRule="auto"/>
      <w:jc w:val="left"/>
      <w:outlineLvl w:val="1"/>
    </w:pPr>
    <w:rPr>
      <w:rFonts w:ascii="Calibri Light" w:hAnsi="Calibri Light"/>
      <w:color w:val="2E74B5"/>
      <w:sz w:val="26"/>
      <w:szCs w:val="26"/>
      <w:lang w:eastAsia="en-US"/>
    </w:rPr>
  </w:style>
  <w:style w:type="paragraph" w:styleId="3">
    <w:name w:val="heading 3"/>
    <w:basedOn w:val="a"/>
    <w:link w:val="30"/>
    <w:uiPriority w:val="9"/>
    <w:qFormat/>
    <w:rsid w:val="002A0114"/>
    <w:pPr>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unhideWhenUsed/>
    <w:rsid w:val="007A6609"/>
    <w:rPr>
      <w:rFonts w:ascii="Tahoma" w:hAnsi="Tahoma" w:cs="Tahoma"/>
      <w:sz w:val="16"/>
      <w:szCs w:val="16"/>
    </w:rPr>
  </w:style>
  <w:style w:type="character" w:customStyle="1" w:styleId="ae">
    <w:name w:val="Текст у виносці Знак"/>
    <w:basedOn w:val="a0"/>
    <w:link w:val="ad"/>
    <w:uiPriority w:val="99"/>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3"/>
    <w:uiPriority w:val="34"/>
    <w:qFormat/>
    <w:locked/>
    <w:rsid w:val="00CA1CDB"/>
    <w:rPr>
      <w:rFonts w:ascii="Times New Roman" w:hAnsi="Times New Roman" w:cs="Times New Roman"/>
      <w:sz w:val="28"/>
      <w:szCs w:val="28"/>
      <w:lang w:eastAsia="uk-UA"/>
    </w:rPr>
  </w:style>
  <w:style w:type="character" w:styleId="af5">
    <w:name w:val="Hyperlink"/>
    <w:basedOn w:val="a0"/>
    <w:uiPriority w:val="99"/>
    <w:rsid w:val="005F4774"/>
    <w:rPr>
      <w:rFonts w:cs="Times New Roman"/>
      <w:color w:val="0563C1"/>
      <w:u w:val="single"/>
    </w:rPr>
  </w:style>
  <w:style w:type="paragraph" w:customStyle="1" w:styleId="Default">
    <w:name w:val="Default"/>
    <w:rsid w:val="00354BDA"/>
    <w:pPr>
      <w:suppressAutoHyphens/>
      <w:autoSpaceDE w:val="0"/>
      <w:spacing w:after="0" w:line="240" w:lineRule="auto"/>
    </w:pPr>
    <w:rPr>
      <w:rFonts w:ascii="Times New Roman" w:hAnsi="Times New Roman" w:cs="Times New Roman"/>
      <w:color w:val="000000"/>
      <w:sz w:val="24"/>
      <w:szCs w:val="24"/>
      <w:lang w:eastAsia="zh-CN"/>
    </w:rPr>
  </w:style>
  <w:style w:type="paragraph" w:styleId="af6">
    <w:name w:val="Normal (Web)"/>
    <w:aliases w:val="Обычный (Web)"/>
    <w:basedOn w:val="a"/>
    <w:link w:val="af7"/>
    <w:uiPriority w:val="99"/>
    <w:unhideWhenUsed/>
    <w:rsid w:val="00A56AA8"/>
    <w:pPr>
      <w:spacing w:before="100" w:beforeAutospacing="1" w:after="100" w:afterAutospacing="1"/>
      <w:jc w:val="left"/>
    </w:pPr>
    <w:rPr>
      <w:sz w:val="24"/>
      <w:szCs w:val="24"/>
    </w:rPr>
  </w:style>
  <w:style w:type="character" w:styleId="af8">
    <w:name w:val="annotation reference"/>
    <w:basedOn w:val="a0"/>
    <w:uiPriority w:val="99"/>
    <w:semiHidden/>
    <w:unhideWhenUsed/>
    <w:rsid w:val="006F7B55"/>
    <w:rPr>
      <w:sz w:val="16"/>
      <w:szCs w:val="16"/>
    </w:rPr>
  </w:style>
  <w:style w:type="paragraph" w:styleId="af9">
    <w:name w:val="annotation text"/>
    <w:basedOn w:val="a"/>
    <w:link w:val="afa"/>
    <w:uiPriority w:val="99"/>
    <w:unhideWhenUsed/>
    <w:rsid w:val="006F7B55"/>
    <w:rPr>
      <w:sz w:val="20"/>
      <w:szCs w:val="20"/>
    </w:rPr>
  </w:style>
  <w:style w:type="character" w:customStyle="1" w:styleId="afa">
    <w:name w:val="Текст примітки Знак"/>
    <w:basedOn w:val="a0"/>
    <w:link w:val="af9"/>
    <w:uiPriority w:val="99"/>
    <w:rsid w:val="006F7B55"/>
    <w:rPr>
      <w:rFonts w:ascii="Times New Roman" w:hAnsi="Times New Roman" w:cs="Times New Roman"/>
      <w:sz w:val="20"/>
      <w:szCs w:val="20"/>
      <w:lang w:eastAsia="uk-UA"/>
    </w:rPr>
  </w:style>
  <w:style w:type="paragraph" w:styleId="afb">
    <w:name w:val="annotation subject"/>
    <w:basedOn w:val="af9"/>
    <w:next w:val="af9"/>
    <w:link w:val="afc"/>
    <w:uiPriority w:val="99"/>
    <w:semiHidden/>
    <w:unhideWhenUsed/>
    <w:rsid w:val="006F7B55"/>
    <w:rPr>
      <w:b/>
      <w:bCs/>
    </w:rPr>
  </w:style>
  <w:style w:type="character" w:customStyle="1" w:styleId="afc">
    <w:name w:val="Тема примітки Знак"/>
    <w:basedOn w:val="afa"/>
    <w:link w:val="afb"/>
    <w:uiPriority w:val="99"/>
    <w:semiHidden/>
    <w:rsid w:val="006F7B55"/>
    <w:rPr>
      <w:rFonts w:ascii="Times New Roman" w:hAnsi="Times New Roman" w:cs="Times New Roman"/>
      <w:b/>
      <w:bCs/>
      <w:sz w:val="20"/>
      <w:szCs w:val="20"/>
      <w:lang w:eastAsia="uk-UA"/>
    </w:rPr>
  </w:style>
  <w:style w:type="paragraph" w:styleId="afd">
    <w:name w:val="Revision"/>
    <w:hidden/>
    <w:uiPriority w:val="99"/>
    <w:semiHidden/>
    <w:rsid w:val="00903D7A"/>
    <w:pPr>
      <w:spacing w:after="0" w:line="240" w:lineRule="auto"/>
    </w:pPr>
    <w:rPr>
      <w:rFonts w:ascii="Times New Roman" w:hAnsi="Times New Roman" w:cs="Times New Roman"/>
      <w:sz w:val="28"/>
      <w:szCs w:val="28"/>
      <w:lang w:eastAsia="uk-UA"/>
    </w:rPr>
  </w:style>
  <w:style w:type="paragraph" w:customStyle="1" w:styleId="xmsonormal">
    <w:name w:val="x_msonormal"/>
    <w:basedOn w:val="a"/>
    <w:rsid w:val="00C15DCA"/>
    <w:pPr>
      <w:spacing w:before="100" w:beforeAutospacing="1" w:after="100" w:afterAutospacing="1"/>
      <w:jc w:val="left"/>
    </w:pPr>
    <w:rPr>
      <w:sz w:val="24"/>
      <w:szCs w:val="24"/>
    </w:rPr>
  </w:style>
  <w:style w:type="table" w:customStyle="1" w:styleId="1">
    <w:name w:val="Сітка таблиці1"/>
    <w:basedOn w:val="a1"/>
    <w:next w:val="a9"/>
    <w:uiPriority w:val="39"/>
    <w:rsid w:val="00647C49"/>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A0114"/>
    <w:rPr>
      <w:rFonts w:ascii="Calibri Light" w:hAnsi="Calibri Light" w:cs="Times New Roman"/>
      <w:color w:val="2E74B5"/>
      <w:sz w:val="26"/>
      <w:szCs w:val="26"/>
    </w:rPr>
  </w:style>
  <w:style w:type="character" w:customStyle="1" w:styleId="30">
    <w:name w:val="Заголовок 3 Знак"/>
    <w:basedOn w:val="a0"/>
    <w:link w:val="3"/>
    <w:uiPriority w:val="9"/>
    <w:rsid w:val="002A0114"/>
    <w:rPr>
      <w:rFonts w:ascii="Times New Roman" w:hAnsi="Times New Roman" w:cs="Times New Roman"/>
      <w:b/>
      <w:bCs/>
      <w:sz w:val="27"/>
      <w:szCs w:val="27"/>
      <w:lang w:eastAsia="uk-UA"/>
    </w:rPr>
  </w:style>
  <w:style w:type="character" w:customStyle="1" w:styleId="af7">
    <w:name w:val="Звичайний (веб) Знак"/>
    <w:aliases w:val="Обычный (Web) Знак"/>
    <w:link w:val="af6"/>
    <w:uiPriority w:val="99"/>
    <w:locked/>
    <w:rsid w:val="002A0114"/>
    <w:rPr>
      <w:rFonts w:ascii="Times New Roman" w:hAnsi="Times New Roman" w:cs="Times New Roman"/>
      <w:sz w:val="24"/>
      <w:szCs w:val="24"/>
      <w:lang w:eastAsia="uk-UA"/>
    </w:rPr>
  </w:style>
  <w:style w:type="paragraph" w:customStyle="1" w:styleId="st2">
    <w:name w:val="st2"/>
    <w:uiPriority w:val="99"/>
    <w:rsid w:val="002A0114"/>
    <w:pPr>
      <w:autoSpaceDE w:val="0"/>
      <w:autoSpaceDN w:val="0"/>
      <w:adjustRightInd w:val="0"/>
      <w:spacing w:after="150" w:line="240" w:lineRule="auto"/>
      <w:ind w:firstLine="450"/>
      <w:jc w:val="both"/>
    </w:pPr>
    <w:rPr>
      <w:rFonts w:ascii="Times New Roman" w:hAnsi="Times New Roman" w:cs="Times New Roman"/>
      <w:sz w:val="24"/>
      <w:szCs w:val="24"/>
      <w:lang w:eastAsia="uk-UA"/>
    </w:rPr>
  </w:style>
  <w:style w:type="character" w:customStyle="1" w:styleId="st42">
    <w:name w:val="st42"/>
    <w:uiPriority w:val="99"/>
    <w:rsid w:val="002A0114"/>
    <w:rPr>
      <w:color w:val="000000"/>
    </w:rPr>
  </w:style>
  <w:style w:type="paragraph" w:styleId="afe">
    <w:name w:val="footnote text"/>
    <w:basedOn w:val="a"/>
    <w:link w:val="aff"/>
    <w:uiPriority w:val="99"/>
    <w:semiHidden/>
    <w:unhideWhenUsed/>
    <w:rsid w:val="002A0114"/>
    <w:pPr>
      <w:jc w:val="left"/>
    </w:pPr>
    <w:rPr>
      <w:rFonts w:asciiTheme="minorHAnsi" w:eastAsiaTheme="minorHAnsi" w:hAnsiTheme="minorHAnsi" w:cstheme="minorBidi"/>
      <w:sz w:val="20"/>
      <w:szCs w:val="20"/>
      <w:lang w:eastAsia="en-US"/>
    </w:rPr>
  </w:style>
  <w:style w:type="character" w:customStyle="1" w:styleId="aff">
    <w:name w:val="Текст виноски Знак"/>
    <w:basedOn w:val="a0"/>
    <w:link w:val="afe"/>
    <w:uiPriority w:val="99"/>
    <w:semiHidden/>
    <w:rsid w:val="002A0114"/>
    <w:rPr>
      <w:rFonts w:eastAsiaTheme="minorHAnsi" w:cstheme="minorBidi"/>
      <w:sz w:val="20"/>
      <w:szCs w:val="20"/>
    </w:rPr>
  </w:style>
  <w:style w:type="character" w:styleId="aff0">
    <w:name w:val="footnote reference"/>
    <w:basedOn w:val="a0"/>
    <w:uiPriority w:val="99"/>
    <w:semiHidden/>
    <w:unhideWhenUsed/>
    <w:rsid w:val="002A0114"/>
    <w:rPr>
      <w:vertAlign w:val="superscript"/>
    </w:rPr>
  </w:style>
  <w:style w:type="numbering" w:customStyle="1" w:styleId="10">
    <w:name w:val="Немає списку1"/>
    <w:next w:val="a2"/>
    <w:uiPriority w:val="99"/>
    <w:semiHidden/>
    <w:unhideWhenUsed/>
    <w:rsid w:val="002A0114"/>
  </w:style>
  <w:style w:type="table" w:customStyle="1" w:styleId="21">
    <w:name w:val="Сітка таблиці2"/>
    <w:basedOn w:val="a1"/>
    <w:next w:val="a9"/>
    <w:uiPriority w:val="39"/>
    <w:rsid w:val="002A0114"/>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2A0114"/>
    <w:rPr>
      <w:b/>
      <w:bCs/>
    </w:rPr>
  </w:style>
  <w:style w:type="paragraph" w:customStyle="1" w:styleId="default0">
    <w:name w:val="default"/>
    <w:basedOn w:val="a"/>
    <w:rsid w:val="002A0114"/>
    <w:pPr>
      <w:jc w:val="left"/>
    </w:pPr>
    <w:rPr>
      <w:rFonts w:eastAsiaTheme="minorHAnsi"/>
      <w:color w:val="000000"/>
      <w:sz w:val="24"/>
      <w:szCs w:val="24"/>
    </w:rPr>
  </w:style>
  <w:style w:type="character" w:customStyle="1" w:styleId="st1">
    <w:name w:val="st1"/>
    <w:rsid w:val="002A0114"/>
  </w:style>
  <w:style w:type="character" w:customStyle="1" w:styleId="WW8Num1z0">
    <w:name w:val="WW8Num1z0"/>
    <w:rsid w:val="002A0114"/>
  </w:style>
  <w:style w:type="character" w:customStyle="1" w:styleId="WW8Num1z1">
    <w:name w:val="WW8Num1z1"/>
    <w:rsid w:val="002A0114"/>
  </w:style>
  <w:style w:type="character" w:customStyle="1" w:styleId="WW8Num1z2">
    <w:name w:val="WW8Num1z2"/>
    <w:rsid w:val="002A0114"/>
  </w:style>
  <w:style w:type="character" w:customStyle="1" w:styleId="WW8Num1z3">
    <w:name w:val="WW8Num1z3"/>
    <w:rsid w:val="002A0114"/>
  </w:style>
  <w:style w:type="character" w:customStyle="1" w:styleId="WW8Num1z4">
    <w:name w:val="WW8Num1z4"/>
    <w:rsid w:val="002A0114"/>
  </w:style>
  <w:style w:type="character" w:customStyle="1" w:styleId="WW8Num1z5">
    <w:name w:val="WW8Num1z5"/>
    <w:rsid w:val="002A0114"/>
  </w:style>
  <w:style w:type="character" w:customStyle="1" w:styleId="WW8Num1z6">
    <w:name w:val="WW8Num1z6"/>
    <w:rsid w:val="002A0114"/>
  </w:style>
  <w:style w:type="character" w:customStyle="1" w:styleId="WW8Num1z7">
    <w:name w:val="WW8Num1z7"/>
    <w:rsid w:val="002A0114"/>
  </w:style>
  <w:style w:type="character" w:customStyle="1" w:styleId="WW8Num1z8">
    <w:name w:val="WW8Num1z8"/>
    <w:rsid w:val="002A0114"/>
  </w:style>
  <w:style w:type="character" w:customStyle="1" w:styleId="WW8Num2z0">
    <w:name w:val="WW8Num2z0"/>
    <w:rsid w:val="002A0114"/>
    <w:rPr>
      <w:rFonts w:ascii="Times New Roman" w:hAnsi="Times New Roman"/>
    </w:rPr>
  </w:style>
  <w:style w:type="character" w:customStyle="1" w:styleId="WW8Num2z1">
    <w:name w:val="WW8Num2z1"/>
    <w:rsid w:val="002A0114"/>
    <w:rPr>
      <w:rFonts w:ascii="Courier New" w:hAnsi="Courier New"/>
    </w:rPr>
  </w:style>
  <w:style w:type="character" w:customStyle="1" w:styleId="WW8Num2z2">
    <w:name w:val="WW8Num2z2"/>
    <w:rsid w:val="002A0114"/>
    <w:rPr>
      <w:rFonts w:ascii="Wingdings" w:hAnsi="Wingdings"/>
    </w:rPr>
  </w:style>
  <w:style w:type="character" w:customStyle="1" w:styleId="WW8Num2z3">
    <w:name w:val="WW8Num2z3"/>
    <w:rsid w:val="002A0114"/>
    <w:rPr>
      <w:rFonts w:ascii="Symbol" w:hAnsi="Symbol"/>
    </w:rPr>
  </w:style>
  <w:style w:type="character" w:customStyle="1" w:styleId="WW8Num3z0">
    <w:name w:val="WW8Num3z0"/>
    <w:rsid w:val="002A0114"/>
  </w:style>
  <w:style w:type="character" w:customStyle="1" w:styleId="WW8Num4z0">
    <w:name w:val="WW8Num4z0"/>
    <w:rsid w:val="002A0114"/>
    <w:rPr>
      <w:sz w:val="28"/>
    </w:rPr>
  </w:style>
  <w:style w:type="character" w:customStyle="1" w:styleId="WW8Num4z1">
    <w:name w:val="WW8Num4z1"/>
    <w:rsid w:val="002A0114"/>
  </w:style>
  <w:style w:type="character" w:customStyle="1" w:styleId="WW8Num4z2">
    <w:name w:val="WW8Num4z2"/>
    <w:rsid w:val="002A0114"/>
  </w:style>
  <w:style w:type="character" w:customStyle="1" w:styleId="WW8Num4z3">
    <w:name w:val="WW8Num4z3"/>
    <w:rsid w:val="002A0114"/>
  </w:style>
  <w:style w:type="character" w:customStyle="1" w:styleId="WW8Num4z4">
    <w:name w:val="WW8Num4z4"/>
    <w:rsid w:val="002A0114"/>
  </w:style>
  <w:style w:type="character" w:customStyle="1" w:styleId="WW8Num4z5">
    <w:name w:val="WW8Num4z5"/>
    <w:rsid w:val="002A0114"/>
  </w:style>
  <w:style w:type="character" w:customStyle="1" w:styleId="WW8Num4z6">
    <w:name w:val="WW8Num4z6"/>
    <w:rsid w:val="002A0114"/>
  </w:style>
  <w:style w:type="character" w:customStyle="1" w:styleId="WW8Num4z7">
    <w:name w:val="WW8Num4z7"/>
    <w:rsid w:val="002A0114"/>
  </w:style>
  <w:style w:type="character" w:customStyle="1" w:styleId="WW8Num4z8">
    <w:name w:val="WW8Num4z8"/>
    <w:rsid w:val="002A0114"/>
  </w:style>
  <w:style w:type="character" w:customStyle="1" w:styleId="WW8Num5z0">
    <w:name w:val="WW8Num5z0"/>
    <w:rsid w:val="002A0114"/>
  </w:style>
  <w:style w:type="character" w:customStyle="1" w:styleId="WW8Num5z1">
    <w:name w:val="WW8Num5z1"/>
    <w:rsid w:val="002A0114"/>
  </w:style>
  <w:style w:type="character" w:customStyle="1" w:styleId="WW8Num5z2">
    <w:name w:val="WW8Num5z2"/>
    <w:rsid w:val="002A0114"/>
  </w:style>
  <w:style w:type="character" w:customStyle="1" w:styleId="WW8Num5z3">
    <w:name w:val="WW8Num5z3"/>
    <w:rsid w:val="002A0114"/>
  </w:style>
  <w:style w:type="character" w:customStyle="1" w:styleId="WW8Num5z4">
    <w:name w:val="WW8Num5z4"/>
    <w:rsid w:val="002A0114"/>
  </w:style>
  <w:style w:type="character" w:customStyle="1" w:styleId="WW8Num5z5">
    <w:name w:val="WW8Num5z5"/>
    <w:rsid w:val="002A0114"/>
  </w:style>
  <w:style w:type="character" w:customStyle="1" w:styleId="WW8Num5z6">
    <w:name w:val="WW8Num5z6"/>
    <w:rsid w:val="002A0114"/>
  </w:style>
  <w:style w:type="character" w:customStyle="1" w:styleId="WW8Num5z7">
    <w:name w:val="WW8Num5z7"/>
    <w:rsid w:val="002A0114"/>
  </w:style>
  <w:style w:type="character" w:customStyle="1" w:styleId="WW8Num5z8">
    <w:name w:val="WW8Num5z8"/>
    <w:rsid w:val="002A0114"/>
  </w:style>
  <w:style w:type="character" w:customStyle="1" w:styleId="WW8Num6z0">
    <w:name w:val="WW8Num6z0"/>
    <w:rsid w:val="002A0114"/>
  </w:style>
  <w:style w:type="character" w:customStyle="1" w:styleId="11">
    <w:name w:val="Шрифт абзацу за промовчанням1"/>
    <w:rsid w:val="002A0114"/>
  </w:style>
  <w:style w:type="character" w:customStyle="1" w:styleId="aff2">
    <w:name w:val="Основний текст з відступом Знак"/>
    <w:rsid w:val="002A0114"/>
    <w:rPr>
      <w:rFonts w:ascii="Times New Roman" w:hAnsi="Times New Roman"/>
      <w:sz w:val="24"/>
    </w:rPr>
  </w:style>
  <w:style w:type="character" w:customStyle="1" w:styleId="HTML">
    <w:name w:val="Стандартний HTML Знак"/>
    <w:rsid w:val="002A0114"/>
    <w:rPr>
      <w:rFonts w:ascii="Courier New" w:hAnsi="Courier New"/>
    </w:rPr>
  </w:style>
  <w:style w:type="character" w:customStyle="1" w:styleId="hd2">
    <w:name w:val="hd 2 Знак"/>
    <w:rsid w:val="002A0114"/>
    <w:rPr>
      <w:lang w:eastAsia="zh-CN"/>
    </w:rPr>
  </w:style>
  <w:style w:type="character" w:customStyle="1" w:styleId="14jp">
    <w:name w:val="14 jp Знак"/>
    <w:rsid w:val="002A0114"/>
    <w:rPr>
      <w:shd w:val="clear" w:color="auto" w:fill="FFFFFF"/>
      <w:lang w:eastAsia="zh-CN"/>
    </w:rPr>
  </w:style>
  <w:style w:type="paragraph" w:customStyle="1" w:styleId="12">
    <w:name w:val="Заголовок1"/>
    <w:basedOn w:val="a"/>
    <w:next w:val="aff3"/>
    <w:rsid w:val="002A0114"/>
    <w:pPr>
      <w:keepNext/>
      <w:suppressAutoHyphens/>
      <w:spacing w:before="240" w:after="120"/>
      <w:jc w:val="left"/>
    </w:pPr>
    <w:rPr>
      <w:rFonts w:eastAsia="Microsoft YaHei" w:cs="Mangal"/>
      <w:lang w:eastAsia="zh-CN"/>
    </w:rPr>
  </w:style>
  <w:style w:type="paragraph" w:styleId="aff3">
    <w:name w:val="Body Text"/>
    <w:basedOn w:val="a"/>
    <w:link w:val="aff4"/>
    <w:uiPriority w:val="99"/>
    <w:rsid w:val="002A0114"/>
    <w:pPr>
      <w:suppressAutoHyphens/>
      <w:spacing w:after="140" w:line="288" w:lineRule="auto"/>
      <w:jc w:val="left"/>
    </w:pPr>
    <w:rPr>
      <w:sz w:val="24"/>
      <w:szCs w:val="24"/>
      <w:lang w:eastAsia="zh-CN"/>
    </w:rPr>
  </w:style>
  <w:style w:type="character" w:customStyle="1" w:styleId="aff4">
    <w:name w:val="Основний текст Знак"/>
    <w:basedOn w:val="a0"/>
    <w:link w:val="aff3"/>
    <w:uiPriority w:val="99"/>
    <w:rsid w:val="002A0114"/>
    <w:rPr>
      <w:rFonts w:ascii="Times New Roman" w:hAnsi="Times New Roman" w:cs="Times New Roman"/>
      <w:sz w:val="24"/>
      <w:szCs w:val="24"/>
      <w:lang w:eastAsia="zh-CN"/>
    </w:rPr>
  </w:style>
  <w:style w:type="paragraph" w:styleId="aff5">
    <w:name w:val="List"/>
    <w:basedOn w:val="aff3"/>
    <w:uiPriority w:val="99"/>
    <w:rsid w:val="002A0114"/>
    <w:rPr>
      <w:rFonts w:cs="Mangal"/>
    </w:rPr>
  </w:style>
  <w:style w:type="paragraph" w:styleId="aff6">
    <w:name w:val="caption"/>
    <w:basedOn w:val="a"/>
    <w:uiPriority w:val="35"/>
    <w:qFormat/>
    <w:rsid w:val="002A0114"/>
    <w:pPr>
      <w:suppressLineNumbers/>
      <w:suppressAutoHyphens/>
      <w:spacing w:before="120" w:after="120"/>
      <w:jc w:val="left"/>
    </w:pPr>
    <w:rPr>
      <w:rFonts w:cs="Mangal"/>
      <w:i/>
      <w:iCs/>
      <w:sz w:val="24"/>
      <w:szCs w:val="24"/>
      <w:lang w:eastAsia="zh-CN"/>
    </w:rPr>
  </w:style>
  <w:style w:type="paragraph" w:customStyle="1" w:styleId="13">
    <w:name w:val="Указатель1"/>
    <w:basedOn w:val="a"/>
    <w:rsid w:val="002A0114"/>
    <w:pPr>
      <w:suppressLineNumbers/>
      <w:suppressAutoHyphens/>
      <w:jc w:val="left"/>
    </w:pPr>
    <w:rPr>
      <w:rFonts w:cs="Mangal"/>
      <w:sz w:val="24"/>
      <w:szCs w:val="24"/>
      <w:lang w:eastAsia="zh-CN"/>
    </w:rPr>
  </w:style>
  <w:style w:type="paragraph" w:styleId="aff7">
    <w:name w:val="Body Text Indent"/>
    <w:basedOn w:val="a"/>
    <w:link w:val="14"/>
    <w:uiPriority w:val="99"/>
    <w:rsid w:val="002A0114"/>
    <w:pPr>
      <w:widowControl w:val="0"/>
      <w:suppressAutoHyphens/>
      <w:spacing w:after="120" w:line="360" w:lineRule="atLeast"/>
      <w:ind w:left="283"/>
    </w:pPr>
    <w:rPr>
      <w:sz w:val="24"/>
      <w:szCs w:val="24"/>
      <w:lang w:eastAsia="zh-CN"/>
    </w:rPr>
  </w:style>
  <w:style w:type="character" w:customStyle="1" w:styleId="14">
    <w:name w:val="Основний текст з відступом Знак1"/>
    <w:basedOn w:val="a0"/>
    <w:link w:val="aff7"/>
    <w:uiPriority w:val="99"/>
    <w:rsid w:val="002A0114"/>
    <w:rPr>
      <w:rFonts w:ascii="Times New Roman" w:hAnsi="Times New Roman" w:cs="Times New Roman"/>
      <w:sz w:val="24"/>
      <w:szCs w:val="24"/>
      <w:lang w:eastAsia="zh-CN"/>
    </w:rPr>
  </w:style>
  <w:style w:type="paragraph" w:styleId="HTML0">
    <w:name w:val="HTML Preformatted"/>
    <w:basedOn w:val="a"/>
    <w:link w:val="HTML1"/>
    <w:uiPriority w:val="99"/>
    <w:rsid w:val="002A0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zh-CN"/>
    </w:rPr>
  </w:style>
  <w:style w:type="character" w:customStyle="1" w:styleId="HTML1">
    <w:name w:val="Стандартний HTML Знак1"/>
    <w:basedOn w:val="a0"/>
    <w:link w:val="HTML0"/>
    <w:uiPriority w:val="99"/>
    <w:rsid w:val="002A0114"/>
    <w:rPr>
      <w:rFonts w:ascii="Courier New" w:hAnsi="Courier New" w:cs="Courier New"/>
      <w:sz w:val="20"/>
      <w:szCs w:val="20"/>
      <w:lang w:eastAsia="zh-CN"/>
    </w:rPr>
  </w:style>
  <w:style w:type="paragraph" w:customStyle="1" w:styleId="hd1">
    <w:name w:val="hd 1"/>
    <w:basedOn w:val="a"/>
    <w:rsid w:val="002A0114"/>
    <w:pPr>
      <w:numPr>
        <w:numId w:val="4"/>
      </w:numPr>
      <w:suppressAutoHyphens/>
      <w:ind w:left="1211" w:hanging="360"/>
      <w:jc w:val="center"/>
    </w:pPr>
    <w:rPr>
      <w:lang w:eastAsia="zh-CN"/>
    </w:rPr>
  </w:style>
  <w:style w:type="paragraph" w:customStyle="1" w:styleId="hd20">
    <w:name w:val="hd 2"/>
    <w:basedOn w:val="a"/>
    <w:rsid w:val="002A0114"/>
    <w:pPr>
      <w:tabs>
        <w:tab w:val="num" w:pos="0"/>
      </w:tabs>
      <w:suppressAutoHyphens/>
      <w:ind w:firstLine="567"/>
    </w:pPr>
    <w:rPr>
      <w:rFonts w:ascii="Calibri" w:hAnsi="Calibri" w:cs="Calibri"/>
      <w:sz w:val="20"/>
      <w:szCs w:val="20"/>
      <w:lang w:eastAsia="zh-CN"/>
    </w:rPr>
  </w:style>
  <w:style w:type="paragraph" w:customStyle="1" w:styleId="14jp0">
    <w:name w:val="14 jp"/>
    <w:basedOn w:val="a"/>
    <w:rsid w:val="002A0114"/>
    <w:pPr>
      <w:shd w:val="clear" w:color="auto" w:fill="FFFFFF"/>
      <w:suppressAutoHyphens/>
      <w:ind w:firstLine="567"/>
    </w:pPr>
    <w:rPr>
      <w:rFonts w:ascii="Calibri" w:hAnsi="Calibri" w:cs="Calibri"/>
      <w:sz w:val="20"/>
      <w:szCs w:val="20"/>
      <w:lang w:eastAsia="zh-CN"/>
    </w:rPr>
  </w:style>
  <w:style w:type="paragraph" w:customStyle="1" w:styleId="hd3">
    <w:name w:val="hd 3"/>
    <w:basedOn w:val="a"/>
    <w:rsid w:val="002A0114"/>
    <w:pPr>
      <w:tabs>
        <w:tab w:val="num" w:pos="0"/>
      </w:tabs>
      <w:suppressAutoHyphens/>
      <w:ind w:left="2160" w:hanging="180"/>
    </w:pPr>
    <w:rPr>
      <w:lang w:eastAsia="zh-CN"/>
    </w:rPr>
  </w:style>
  <w:style w:type="paragraph" w:customStyle="1" w:styleId="hd4">
    <w:name w:val="hd 4"/>
    <w:basedOn w:val="a"/>
    <w:rsid w:val="002A0114"/>
    <w:pPr>
      <w:tabs>
        <w:tab w:val="num" w:pos="0"/>
      </w:tabs>
      <w:suppressAutoHyphens/>
      <w:ind w:left="2880" w:hanging="360"/>
    </w:pPr>
    <w:rPr>
      <w:lang w:eastAsia="zh-CN"/>
    </w:rPr>
  </w:style>
  <w:style w:type="paragraph" w:customStyle="1" w:styleId="aff8">
    <w:name w:val="Содержимое таблицы"/>
    <w:basedOn w:val="a"/>
    <w:rsid w:val="002A0114"/>
    <w:pPr>
      <w:suppressLineNumbers/>
      <w:suppressAutoHyphens/>
      <w:jc w:val="left"/>
    </w:pPr>
    <w:rPr>
      <w:sz w:val="24"/>
      <w:szCs w:val="24"/>
      <w:lang w:eastAsia="zh-CN"/>
    </w:rPr>
  </w:style>
  <w:style w:type="paragraph" w:customStyle="1" w:styleId="aff9">
    <w:name w:val="Заголовок таблицы"/>
    <w:basedOn w:val="aff8"/>
    <w:rsid w:val="002A0114"/>
    <w:pPr>
      <w:jc w:val="center"/>
    </w:pPr>
    <w:rPr>
      <w:b/>
      <w:bCs/>
    </w:rPr>
  </w:style>
  <w:style w:type="paragraph" w:customStyle="1" w:styleId="affa">
    <w:name w:val="Содержимое врезки"/>
    <w:basedOn w:val="a"/>
    <w:rsid w:val="002A0114"/>
    <w:pPr>
      <w:suppressAutoHyphens/>
      <w:jc w:val="left"/>
    </w:pPr>
    <w:rPr>
      <w:sz w:val="24"/>
      <w:szCs w:val="24"/>
      <w:lang w:eastAsia="zh-CN"/>
    </w:rPr>
  </w:style>
  <w:style w:type="character" w:customStyle="1" w:styleId="15">
    <w:name w:val="Текст примітки Знак1"/>
    <w:basedOn w:val="a0"/>
    <w:uiPriority w:val="99"/>
    <w:semiHidden/>
    <w:rsid w:val="002A0114"/>
    <w:rPr>
      <w:rFonts w:ascii="Times New Roman" w:hAnsi="Times New Roman" w:cs="Times New Roman"/>
      <w:sz w:val="20"/>
      <w:szCs w:val="20"/>
      <w:lang w:eastAsia="uk-UA"/>
    </w:rPr>
  </w:style>
  <w:style w:type="character" w:customStyle="1" w:styleId="16">
    <w:name w:val="Тема примітки Знак1"/>
    <w:basedOn w:val="15"/>
    <w:uiPriority w:val="99"/>
    <w:semiHidden/>
    <w:rsid w:val="002A0114"/>
    <w:rPr>
      <w:rFonts w:ascii="Times New Roman" w:hAnsi="Times New Roman" w:cs="Times New Roman"/>
      <w:b/>
      <w:bCs/>
      <w:sz w:val="20"/>
      <w:szCs w:val="20"/>
      <w:lang w:eastAsia="uk-UA"/>
    </w:rPr>
  </w:style>
  <w:style w:type="paragraph" w:customStyle="1" w:styleId="xl63">
    <w:name w:val="xl63"/>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msonormal0">
    <w:name w:val="msonormal"/>
    <w:basedOn w:val="a"/>
    <w:rsid w:val="002A0114"/>
    <w:pPr>
      <w:spacing w:before="100" w:beforeAutospacing="1" w:after="100" w:afterAutospacing="1"/>
      <w:jc w:val="left"/>
    </w:pPr>
    <w:rPr>
      <w:sz w:val="24"/>
      <w:szCs w:val="24"/>
    </w:rPr>
  </w:style>
  <w:style w:type="paragraph" w:customStyle="1" w:styleId="xl65">
    <w:name w:val="xl65"/>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4"/>
      <w:szCs w:val="24"/>
    </w:rPr>
  </w:style>
  <w:style w:type="paragraph" w:customStyle="1" w:styleId="xl66">
    <w:name w:val="xl66"/>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000000"/>
      <w:sz w:val="24"/>
      <w:szCs w:val="24"/>
    </w:rPr>
  </w:style>
  <w:style w:type="paragraph" w:customStyle="1" w:styleId="xl67">
    <w:name w:val="xl67"/>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000000"/>
      <w:sz w:val="24"/>
      <w:szCs w:val="24"/>
    </w:rPr>
  </w:style>
  <w:style w:type="paragraph" w:customStyle="1" w:styleId="xl68">
    <w:name w:val="xl68"/>
    <w:basedOn w:val="a"/>
    <w:rsid w:val="002A01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000000"/>
      <w:sz w:val="24"/>
      <w:szCs w:val="24"/>
    </w:rPr>
  </w:style>
  <w:style w:type="character" w:customStyle="1" w:styleId="affb">
    <w:name w:val="Текст кінцевої виноски Знак"/>
    <w:basedOn w:val="a0"/>
    <w:link w:val="affc"/>
    <w:uiPriority w:val="99"/>
    <w:semiHidden/>
    <w:rsid w:val="002A0114"/>
    <w:rPr>
      <w:rFonts w:ascii="Calibri" w:hAnsi="Calibri" w:cs="Times New Roman"/>
      <w:sz w:val="20"/>
      <w:szCs w:val="20"/>
    </w:rPr>
  </w:style>
  <w:style w:type="paragraph" w:styleId="affc">
    <w:name w:val="endnote text"/>
    <w:basedOn w:val="a"/>
    <w:link w:val="affb"/>
    <w:uiPriority w:val="99"/>
    <w:semiHidden/>
    <w:unhideWhenUsed/>
    <w:rsid w:val="002A0114"/>
    <w:pPr>
      <w:spacing w:after="160" w:line="259" w:lineRule="auto"/>
      <w:jc w:val="left"/>
    </w:pPr>
    <w:rPr>
      <w:rFonts w:ascii="Calibri" w:hAnsi="Calibri"/>
      <w:sz w:val="20"/>
      <w:szCs w:val="20"/>
      <w:lang w:eastAsia="en-US"/>
    </w:rPr>
  </w:style>
  <w:style w:type="character" w:customStyle="1" w:styleId="17">
    <w:name w:val="Текст кінцевої виноски Знак1"/>
    <w:basedOn w:val="a0"/>
    <w:uiPriority w:val="99"/>
    <w:semiHidden/>
    <w:rsid w:val="002A0114"/>
    <w:rPr>
      <w:rFonts w:ascii="Times New Roman" w:hAnsi="Times New Roman" w:cs="Times New Roman"/>
      <w:sz w:val="20"/>
      <w:szCs w:val="20"/>
      <w:lang w:eastAsia="uk-UA"/>
    </w:rPr>
  </w:style>
  <w:style w:type="paragraph" w:customStyle="1" w:styleId="18">
    <w:name w:val="Стиль (1 таблица)"/>
    <w:basedOn w:val="a"/>
    <w:link w:val="19"/>
    <w:uiPriority w:val="99"/>
    <w:rsid w:val="002A0114"/>
    <w:pPr>
      <w:spacing w:before="60" w:after="60"/>
      <w:jc w:val="left"/>
    </w:pPr>
  </w:style>
  <w:style w:type="character" w:customStyle="1" w:styleId="19">
    <w:name w:val="Стиль (1 таблица) Знак"/>
    <w:link w:val="18"/>
    <w:uiPriority w:val="99"/>
    <w:locked/>
    <w:rsid w:val="002A0114"/>
    <w:rPr>
      <w:rFonts w:ascii="Times New Roman" w:hAnsi="Times New Roman" w:cs="Times New Roman"/>
      <w:sz w:val="28"/>
      <w:szCs w:val="28"/>
      <w:lang w:eastAsia="uk-UA"/>
    </w:rPr>
  </w:style>
  <w:style w:type="paragraph" w:customStyle="1" w:styleId="1401">
    <w:name w:val="Стиль (1 заголовок 4.01)"/>
    <w:basedOn w:val="a"/>
    <w:link w:val="14010"/>
    <w:uiPriority w:val="99"/>
    <w:rsid w:val="002A0114"/>
    <w:pPr>
      <w:tabs>
        <w:tab w:val="left" w:pos="993"/>
      </w:tabs>
      <w:spacing w:before="120" w:after="120"/>
      <w:ind w:left="992" w:hanging="992"/>
      <w:outlineLvl w:val="1"/>
    </w:pPr>
    <w:rPr>
      <w:b/>
      <w:bCs/>
    </w:rPr>
  </w:style>
  <w:style w:type="character" w:customStyle="1" w:styleId="14010">
    <w:name w:val="Стиль (1 заголовок 4.01) Знак"/>
    <w:link w:val="1401"/>
    <w:uiPriority w:val="99"/>
    <w:locked/>
    <w:rsid w:val="002A0114"/>
    <w:rPr>
      <w:rFonts w:ascii="Times New Roman" w:hAnsi="Times New Roman" w:cs="Times New Roman"/>
      <w:b/>
      <w:bCs/>
      <w:sz w:val="28"/>
      <w:szCs w:val="28"/>
      <w:lang w:eastAsia="uk-UA"/>
    </w:rPr>
  </w:style>
  <w:style w:type="paragraph" w:customStyle="1" w:styleId="affd">
    <w:name w:val="Стиль Перекрестная ссылка"/>
    <w:basedOn w:val="a"/>
    <w:link w:val="affe"/>
    <w:qFormat/>
    <w:rsid w:val="002A0114"/>
    <w:pPr>
      <w:tabs>
        <w:tab w:val="left" w:pos="720"/>
      </w:tabs>
    </w:pPr>
    <w:rPr>
      <w:color w:val="8496B0"/>
      <w:sz w:val="24"/>
      <w:szCs w:val="24"/>
      <w:u w:val="single"/>
      <w:lang w:val="ru-RU" w:eastAsia="ru-RU"/>
    </w:rPr>
  </w:style>
  <w:style w:type="character" w:customStyle="1" w:styleId="affe">
    <w:name w:val="Стиль Перекрестная ссылка Знак"/>
    <w:link w:val="affd"/>
    <w:locked/>
    <w:rsid w:val="002A0114"/>
    <w:rPr>
      <w:rFonts w:ascii="Times New Roman" w:hAnsi="Times New Roman" w:cs="Times New Roman"/>
      <w:color w:val="8496B0"/>
      <w:sz w:val="24"/>
      <w:szCs w:val="24"/>
      <w:u w:val="single"/>
      <w:lang w:val="ru-RU" w:eastAsia="ru-RU"/>
    </w:rPr>
  </w:style>
  <w:style w:type="character" w:customStyle="1" w:styleId="rvts0">
    <w:name w:val="rvts0"/>
    <w:rsid w:val="002A0114"/>
  </w:style>
  <w:style w:type="paragraph" w:customStyle="1" w:styleId="-">
    <w:name w:val="Нумерация - Заголовок"/>
    <w:basedOn w:val="afff"/>
    <w:link w:val="-0"/>
    <w:qFormat/>
    <w:rsid w:val="002A0114"/>
    <w:pPr>
      <w:numPr>
        <w:numId w:val="5"/>
      </w:numPr>
      <w:ind w:left="555"/>
      <w:contextualSpacing/>
      <w:jc w:val="center"/>
      <w:outlineLvl w:val="0"/>
    </w:pPr>
    <w:rPr>
      <w:rFonts w:ascii="Times New Roman" w:eastAsia="MS Mincho" w:hAnsi="Times New Roman" w:cs="Times New Roman"/>
      <w:sz w:val="32"/>
      <w:szCs w:val="32"/>
      <w:lang w:eastAsia="ru-RU"/>
    </w:rPr>
  </w:style>
  <w:style w:type="paragraph" w:styleId="afff">
    <w:name w:val="Plain Text"/>
    <w:basedOn w:val="a"/>
    <w:link w:val="afff0"/>
    <w:uiPriority w:val="99"/>
    <w:semiHidden/>
    <w:unhideWhenUsed/>
    <w:rsid w:val="002A0114"/>
    <w:pPr>
      <w:jc w:val="left"/>
    </w:pPr>
    <w:rPr>
      <w:rFonts w:ascii="Consolas" w:hAnsi="Consolas" w:cs="Consolas"/>
      <w:sz w:val="21"/>
      <w:szCs w:val="21"/>
      <w:lang w:eastAsia="en-US"/>
    </w:rPr>
  </w:style>
  <w:style w:type="character" w:customStyle="1" w:styleId="afff0">
    <w:name w:val="Текст Знак"/>
    <w:basedOn w:val="a0"/>
    <w:link w:val="afff"/>
    <w:uiPriority w:val="99"/>
    <w:semiHidden/>
    <w:rsid w:val="002A0114"/>
    <w:rPr>
      <w:rFonts w:ascii="Consolas" w:hAnsi="Consolas" w:cs="Consolas"/>
      <w:sz w:val="21"/>
      <w:szCs w:val="21"/>
    </w:rPr>
  </w:style>
  <w:style w:type="character" w:customStyle="1" w:styleId="-0">
    <w:name w:val="Нумерация - Заголовок Знак"/>
    <w:link w:val="-"/>
    <w:locked/>
    <w:rsid w:val="002A0114"/>
    <w:rPr>
      <w:rFonts w:ascii="Times New Roman" w:eastAsia="MS Mincho" w:hAnsi="Times New Roman" w:cs="Times New Roman"/>
      <w:sz w:val="32"/>
      <w:szCs w:val="32"/>
      <w:lang w:eastAsia="ru-RU"/>
    </w:rPr>
  </w:style>
  <w:style w:type="character" w:customStyle="1" w:styleId="shorttext">
    <w:name w:val="short_text"/>
    <w:rsid w:val="002A0114"/>
  </w:style>
  <w:style w:type="paragraph" w:customStyle="1" w:styleId="1a">
    <w:name w:val="Обычный1"/>
    <w:uiPriority w:val="99"/>
    <w:rsid w:val="002A0114"/>
    <w:pPr>
      <w:widowControl w:val="0"/>
      <w:spacing w:after="0" w:line="240" w:lineRule="auto"/>
    </w:pPr>
    <w:rPr>
      <w:rFonts w:ascii="Times New Roman" w:hAnsi="Times New Roman" w:cs="Times New Roman"/>
      <w:color w:val="000000"/>
      <w:sz w:val="24"/>
      <w:szCs w:val="24"/>
      <w:lang w:val="ru-RU" w:eastAsia="ru-RU"/>
    </w:rPr>
  </w:style>
  <w:style w:type="paragraph" w:customStyle="1" w:styleId="rvps2">
    <w:name w:val="rvps2"/>
    <w:basedOn w:val="a"/>
    <w:uiPriority w:val="99"/>
    <w:rsid w:val="002A0114"/>
    <w:pPr>
      <w:spacing w:before="100" w:beforeAutospacing="1" w:after="100" w:afterAutospacing="1"/>
      <w:jc w:val="left"/>
    </w:pPr>
    <w:rPr>
      <w:sz w:val="24"/>
      <w:szCs w:val="24"/>
      <w:lang w:val="ru-RU" w:eastAsia="ru-RU"/>
    </w:rPr>
  </w:style>
  <w:style w:type="character" w:styleId="afff1">
    <w:name w:val="Emphasis"/>
    <w:basedOn w:val="a0"/>
    <w:uiPriority w:val="20"/>
    <w:qFormat/>
    <w:rsid w:val="002A0114"/>
    <w:rPr>
      <w:i/>
      <w:iCs/>
    </w:rPr>
  </w:style>
  <w:style w:type="numbering" w:customStyle="1" w:styleId="22">
    <w:name w:val="Немає списку2"/>
    <w:next w:val="a2"/>
    <w:uiPriority w:val="99"/>
    <w:semiHidden/>
    <w:unhideWhenUsed/>
    <w:rsid w:val="002A0114"/>
  </w:style>
  <w:style w:type="character" w:styleId="afff2">
    <w:name w:val="FollowedHyperlink"/>
    <w:basedOn w:val="a0"/>
    <w:uiPriority w:val="99"/>
    <w:semiHidden/>
    <w:unhideWhenUsed/>
    <w:rsid w:val="002A0114"/>
    <w:rPr>
      <w:color w:val="954F72"/>
      <w:u w:val="single"/>
    </w:rPr>
  </w:style>
  <w:style w:type="paragraph" w:customStyle="1" w:styleId="font5">
    <w:name w:val="font5"/>
    <w:basedOn w:val="a"/>
    <w:rsid w:val="002A0114"/>
    <w:pPr>
      <w:spacing w:before="100" w:beforeAutospacing="1" w:after="100" w:afterAutospacing="1"/>
      <w:jc w:val="left"/>
    </w:pPr>
    <w:rPr>
      <w:rFonts w:ascii="Calibri" w:hAnsi="Calibri" w:cs="Calibri"/>
      <w:sz w:val="22"/>
      <w:szCs w:val="22"/>
    </w:rPr>
  </w:style>
  <w:style w:type="paragraph" w:customStyle="1" w:styleId="font6">
    <w:name w:val="font6"/>
    <w:basedOn w:val="a"/>
    <w:rsid w:val="002A0114"/>
    <w:pPr>
      <w:spacing w:before="100" w:beforeAutospacing="1" w:after="100" w:afterAutospacing="1"/>
      <w:jc w:val="left"/>
    </w:pPr>
    <w:rPr>
      <w:rFonts w:ascii="Calibri" w:hAnsi="Calibri" w:cs="Calibri"/>
      <w:sz w:val="22"/>
      <w:szCs w:val="22"/>
    </w:rPr>
  </w:style>
  <w:style w:type="paragraph" w:customStyle="1" w:styleId="font7">
    <w:name w:val="font7"/>
    <w:basedOn w:val="a"/>
    <w:rsid w:val="002A0114"/>
    <w:pPr>
      <w:spacing w:before="100" w:beforeAutospacing="1" w:after="100" w:afterAutospacing="1"/>
      <w:jc w:val="left"/>
    </w:pPr>
    <w:rPr>
      <w:rFonts w:ascii="Calibri" w:hAnsi="Calibri" w:cs="Calibri"/>
      <w:b/>
      <w:bCs/>
      <w:sz w:val="22"/>
      <w:szCs w:val="22"/>
    </w:rPr>
  </w:style>
  <w:style w:type="character" w:customStyle="1" w:styleId="rvts11">
    <w:name w:val="rvts11"/>
    <w:basedOn w:val="a0"/>
    <w:rsid w:val="008F54F0"/>
  </w:style>
  <w:style w:type="character" w:customStyle="1" w:styleId="rvts9">
    <w:name w:val="rvts9"/>
    <w:basedOn w:val="a0"/>
    <w:rsid w:val="008F54F0"/>
  </w:style>
  <w:style w:type="character" w:customStyle="1" w:styleId="rvts23">
    <w:name w:val="rvts23"/>
    <w:basedOn w:val="a0"/>
    <w:rsid w:val="008F54F0"/>
  </w:style>
  <w:style w:type="character" w:customStyle="1" w:styleId="spanrvts0">
    <w:name w:val="span_rvts0"/>
    <w:basedOn w:val="a0"/>
    <w:rsid w:val="008D143D"/>
    <w:rPr>
      <w:rFonts w:ascii="Times New Roman" w:eastAsia="Times New Roman" w:hAnsi="Times New Roman" w:cs="Times New Roman"/>
      <w:b w:val="0"/>
      <w:bCs w:val="0"/>
      <w:i w:val="0"/>
      <w:iCs w:val="0"/>
      <w:sz w:val="24"/>
      <w:szCs w:val="24"/>
    </w:rPr>
  </w:style>
  <w:style w:type="paragraph" w:customStyle="1" w:styleId="xl69">
    <w:name w:val="xl69"/>
    <w:basedOn w:val="a"/>
    <w:rsid w:val="002F2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24"/>
      <w:szCs w:val="24"/>
    </w:rPr>
  </w:style>
  <w:style w:type="paragraph" w:customStyle="1" w:styleId="xl70">
    <w:name w:val="xl70"/>
    <w:basedOn w:val="a"/>
    <w:rsid w:val="002F2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24"/>
      <w:szCs w:val="24"/>
    </w:rPr>
  </w:style>
  <w:style w:type="paragraph" w:customStyle="1" w:styleId="xl71">
    <w:name w:val="xl71"/>
    <w:basedOn w:val="a"/>
    <w:rsid w:val="002F2E5E"/>
    <w:pPr>
      <w:spacing w:before="100" w:beforeAutospacing="1" w:after="100" w:afterAutospacing="1"/>
      <w:jc w:val="left"/>
    </w:pPr>
    <w:rPr>
      <w:rFonts w:ascii="Consolas" w:hAnsi="Consolas"/>
      <w:sz w:val="16"/>
      <w:szCs w:val="16"/>
    </w:rPr>
  </w:style>
  <w:style w:type="paragraph" w:customStyle="1" w:styleId="xl72">
    <w:name w:val="xl72"/>
    <w:basedOn w:val="a"/>
    <w:rsid w:val="002F2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24"/>
      <w:szCs w:val="24"/>
    </w:rPr>
  </w:style>
  <w:style w:type="paragraph" w:customStyle="1" w:styleId="xl73">
    <w:name w:val="xl73"/>
    <w:basedOn w:val="a"/>
    <w:rsid w:val="002F2E5E"/>
    <w:pPr>
      <w:spacing w:before="100" w:beforeAutospacing="1" w:after="100" w:afterAutospacing="1"/>
      <w:jc w:val="center"/>
      <w:textAlignment w:val="center"/>
    </w:pPr>
    <w:rPr>
      <w:rFonts w:ascii="Consolas" w:hAnsi="Consolas"/>
      <w:sz w:val="16"/>
      <w:szCs w:val="16"/>
    </w:rPr>
  </w:style>
  <w:style w:type="paragraph" w:customStyle="1" w:styleId="xl74">
    <w:name w:val="xl74"/>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75">
    <w:name w:val="xl75"/>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76">
    <w:name w:val="xl76"/>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77">
    <w:name w:val="xl77"/>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24"/>
      <w:szCs w:val="24"/>
    </w:rPr>
  </w:style>
  <w:style w:type="paragraph" w:customStyle="1" w:styleId="xl78">
    <w:name w:val="xl78"/>
    <w:basedOn w:val="a"/>
    <w:rsid w:val="002F2E5E"/>
    <w:pPr>
      <w:spacing w:before="100" w:beforeAutospacing="1" w:after="100" w:afterAutospacing="1"/>
      <w:jc w:val="left"/>
    </w:pPr>
    <w:rPr>
      <w:rFonts w:ascii="Consolas" w:hAnsi="Consolas"/>
      <w:sz w:val="16"/>
      <w:szCs w:val="16"/>
    </w:rPr>
  </w:style>
  <w:style w:type="paragraph" w:customStyle="1" w:styleId="xl79">
    <w:name w:val="xl79"/>
    <w:basedOn w:val="a"/>
    <w:rsid w:val="002F2E5E"/>
    <w:pPr>
      <w:spacing w:before="100" w:beforeAutospacing="1" w:after="100" w:afterAutospacing="1"/>
      <w:jc w:val="left"/>
    </w:pPr>
    <w:rPr>
      <w:rFonts w:ascii="Consolas" w:hAnsi="Consolas"/>
      <w:sz w:val="16"/>
      <w:szCs w:val="16"/>
    </w:rPr>
  </w:style>
  <w:style w:type="paragraph" w:customStyle="1" w:styleId="xl80">
    <w:name w:val="xl80"/>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81">
    <w:name w:val="xl81"/>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82">
    <w:name w:val="xl82"/>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color w:val="000000"/>
      <w:sz w:val="24"/>
      <w:szCs w:val="24"/>
    </w:rPr>
  </w:style>
  <w:style w:type="paragraph" w:customStyle="1" w:styleId="xl83">
    <w:name w:val="xl83"/>
    <w:basedOn w:val="a"/>
    <w:rsid w:val="002F2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sz w:val="24"/>
      <w:szCs w:val="24"/>
    </w:rPr>
  </w:style>
  <w:style w:type="paragraph" w:customStyle="1" w:styleId="xl84">
    <w:name w:val="xl84"/>
    <w:basedOn w:val="a"/>
    <w:rsid w:val="002F2E5E"/>
    <w:pPr>
      <w:spacing w:before="100" w:beforeAutospacing="1" w:after="100" w:afterAutospacing="1"/>
      <w:jc w:val="left"/>
      <w:textAlignment w:val="top"/>
    </w:pPr>
    <w:rPr>
      <w:rFonts w:ascii="Consolas" w:hAnsi="Consolas"/>
      <w:sz w:val="16"/>
      <w:szCs w:val="16"/>
    </w:rPr>
  </w:style>
  <w:style w:type="paragraph" w:customStyle="1" w:styleId="xl85">
    <w:name w:val="xl85"/>
    <w:basedOn w:val="a"/>
    <w:rsid w:val="002F2E5E"/>
    <w:pPr>
      <w:spacing w:before="100" w:beforeAutospacing="1" w:after="100" w:afterAutospacing="1"/>
      <w:jc w:val="left"/>
    </w:pPr>
    <w:rPr>
      <w:rFonts w:ascii="Consolas" w:hAnsi="Consolas"/>
      <w:sz w:val="16"/>
      <w:szCs w:val="16"/>
    </w:rPr>
  </w:style>
  <w:style w:type="paragraph" w:customStyle="1" w:styleId="xmsonormal0">
    <w:name w:val="xmsonormal"/>
    <w:basedOn w:val="a"/>
    <w:rsid w:val="00285154"/>
    <w:pPr>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3749">
      <w:bodyDiv w:val="1"/>
      <w:marLeft w:val="0"/>
      <w:marRight w:val="0"/>
      <w:marTop w:val="0"/>
      <w:marBottom w:val="0"/>
      <w:divBdr>
        <w:top w:val="none" w:sz="0" w:space="0" w:color="auto"/>
        <w:left w:val="none" w:sz="0" w:space="0" w:color="auto"/>
        <w:bottom w:val="none" w:sz="0" w:space="0" w:color="auto"/>
        <w:right w:val="none" w:sz="0" w:space="0" w:color="auto"/>
      </w:divBdr>
    </w:div>
    <w:div w:id="173375238">
      <w:bodyDiv w:val="1"/>
      <w:marLeft w:val="0"/>
      <w:marRight w:val="0"/>
      <w:marTop w:val="0"/>
      <w:marBottom w:val="0"/>
      <w:divBdr>
        <w:top w:val="none" w:sz="0" w:space="0" w:color="auto"/>
        <w:left w:val="none" w:sz="0" w:space="0" w:color="auto"/>
        <w:bottom w:val="none" w:sz="0" w:space="0" w:color="auto"/>
        <w:right w:val="none" w:sz="0" w:space="0" w:color="auto"/>
      </w:divBdr>
    </w:div>
    <w:div w:id="207230730">
      <w:bodyDiv w:val="1"/>
      <w:marLeft w:val="0"/>
      <w:marRight w:val="0"/>
      <w:marTop w:val="0"/>
      <w:marBottom w:val="0"/>
      <w:divBdr>
        <w:top w:val="none" w:sz="0" w:space="0" w:color="auto"/>
        <w:left w:val="none" w:sz="0" w:space="0" w:color="auto"/>
        <w:bottom w:val="none" w:sz="0" w:space="0" w:color="auto"/>
        <w:right w:val="none" w:sz="0" w:space="0" w:color="auto"/>
      </w:divBdr>
    </w:div>
    <w:div w:id="367027553">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28047834">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907113567">
      <w:bodyDiv w:val="1"/>
      <w:marLeft w:val="0"/>
      <w:marRight w:val="0"/>
      <w:marTop w:val="0"/>
      <w:marBottom w:val="0"/>
      <w:divBdr>
        <w:top w:val="none" w:sz="0" w:space="0" w:color="auto"/>
        <w:left w:val="none" w:sz="0" w:space="0" w:color="auto"/>
        <w:bottom w:val="none" w:sz="0" w:space="0" w:color="auto"/>
        <w:right w:val="none" w:sz="0" w:space="0" w:color="auto"/>
      </w:divBdr>
    </w:div>
    <w:div w:id="962154717">
      <w:bodyDiv w:val="1"/>
      <w:marLeft w:val="0"/>
      <w:marRight w:val="0"/>
      <w:marTop w:val="0"/>
      <w:marBottom w:val="0"/>
      <w:divBdr>
        <w:top w:val="none" w:sz="0" w:space="0" w:color="auto"/>
        <w:left w:val="none" w:sz="0" w:space="0" w:color="auto"/>
        <w:bottom w:val="none" w:sz="0" w:space="0" w:color="auto"/>
        <w:right w:val="none" w:sz="0" w:space="0" w:color="auto"/>
      </w:divBdr>
    </w:div>
    <w:div w:id="1118185213">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19170844">
      <w:bodyDiv w:val="1"/>
      <w:marLeft w:val="0"/>
      <w:marRight w:val="0"/>
      <w:marTop w:val="0"/>
      <w:marBottom w:val="0"/>
      <w:divBdr>
        <w:top w:val="none" w:sz="0" w:space="0" w:color="auto"/>
        <w:left w:val="none" w:sz="0" w:space="0" w:color="auto"/>
        <w:bottom w:val="none" w:sz="0" w:space="0" w:color="auto"/>
        <w:right w:val="none" w:sz="0" w:space="0" w:color="auto"/>
      </w:divBdr>
    </w:div>
    <w:div w:id="1226838443">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74941017">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12001287">
      <w:bodyDiv w:val="1"/>
      <w:marLeft w:val="0"/>
      <w:marRight w:val="0"/>
      <w:marTop w:val="0"/>
      <w:marBottom w:val="0"/>
      <w:divBdr>
        <w:top w:val="none" w:sz="0" w:space="0" w:color="auto"/>
        <w:left w:val="none" w:sz="0" w:space="0" w:color="auto"/>
        <w:bottom w:val="none" w:sz="0" w:space="0" w:color="auto"/>
        <w:right w:val="none" w:sz="0" w:space="0" w:color="auto"/>
      </w:divBdr>
    </w:div>
    <w:div w:id="1722554546">
      <w:bodyDiv w:val="1"/>
      <w:marLeft w:val="0"/>
      <w:marRight w:val="0"/>
      <w:marTop w:val="0"/>
      <w:marBottom w:val="0"/>
      <w:divBdr>
        <w:top w:val="none" w:sz="0" w:space="0" w:color="auto"/>
        <w:left w:val="none" w:sz="0" w:space="0" w:color="auto"/>
        <w:bottom w:val="none" w:sz="0" w:space="0" w:color="auto"/>
        <w:right w:val="none" w:sz="0" w:space="0" w:color="auto"/>
      </w:divBdr>
    </w:div>
    <w:div w:id="1770849171">
      <w:bodyDiv w:val="1"/>
      <w:marLeft w:val="0"/>
      <w:marRight w:val="0"/>
      <w:marTop w:val="0"/>
      <w:marBottom w:val="0"/>
      <w:divBdr>
        <w:top w:val="none" w:sz="0" w:space="0" w:color="auto"/>
        <w:left w:val="none" w:sz="0" w:space="0" w:color="auto"/>
        <w:bottom w:val="none" w:sz="0" w:space="0" w:color="auto"/>
        <w:right w:val="none" w:sz="0" w:space="0" w:color="auto"/>
      </w:divBdr>
    </w:div>
    <w:div w:id="1880193445">
      <w:bodyDiv w:val="1"/>
      <w:marLeft w:val="0"/>
      <w:marRight w:val="0"/>
      <w:marTop w:val="0"/>
      <w:marBottom w:val="0"/>
      <w:divBdr>
        <w:top w:val="none" w:sz="0" w:space="0" w:color="auto"/>
        <w:left w:val="none" w:sz="0" w:space="0" w:color="auto"/>
        <w:bottom w:val="none" w:sz="0" w:space="0" w:color="auto"/>
        <w:right w:val="none" w:sz="0" w:space="0" w:color="auto"/>
      </w:divBdr>
    </w:div>
    <w:div w:id="1943339552">
      <w:bodyDiv w:val="1"/>
      <w:marLeft w:val="0"/>
      <w:marRight w:val="0"/>
      <w:marTop w:val="0"/>
      <w:marBottom w:val="0"/>
      <w:divBdr>
        <w:top w:val="none" w:sz="0" w:space="0" w:color="auto"/>
        <w:left w:val="none" w:sz="0" w:space="0" w:color="auto"/>
        <w:bottom w:val="none" w:sz="0" w:space="0" w:color="auto"/>
        <w:right w:val="none" w:sz="0" w:space="0" w:color="auto"/>
      </w:divBdr>
    </w:div>
    <w:div w:id="2071612093">
      <w:bodyDiv w:val="1"/>
      <w:marLeft w:val="0"/>
      <w:marRight w:val="0"/>
      <w:marTop w:val="0"/>
      <w:marBottom w:val="0"/>
      <w:divBdr>
        <w:top w:val="none" w:sz="0" w:space="0" w:color="auto"/>
        <w:left w:val="none" w:sz="0" w:space="0" w:color="auto"/>
        <w:bottom w:val="none" w:sz="0" w:space="0" w:color="auto"/>
        <w:right w:val="none" w:sz="0" w:space="0" w:color="auto"/>
      </w:divBdr>
    </w:div>
    <w:div w:id="2094426875">
      <w:bodyDiv w:val="1"/>
      <w:marLeft w:val="0"/>
      <w:marRight w:val="0"/>
      <w:marTop w:val="0"/>
      <w:marBottom w:val="0"/>
      <w:divBdr>
        <w:top w:val="none" w:sz="0" w:space="0" w:color="auto"/>
        <w:left w:val="none" w:sz="0" w:space="0" w:color="auto"/>
        <w:bottom w:val="none" w:sz="0" w:space="0" w:color="auto"/>
        <w:right w:val="none" w:sz="0" w:space="0" w:color="auto"/>
      </w:divBdr>
    </w:div>
    <w:div w:id="21039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5.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84" Type="http://schemas.openxmlformats.org/officeDocument/2006/relationships/header" Target="header68.xml"/><Relationship Id="rId89" Type="http://schemas.openxmlformats.org/officeDocument/2006/relationships/header" Target="header73.xm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eader" Target="header16.xml"/><Relationship Id="rId37" Type="http://schemas.openxmlformats.org/officeDocument/2006/relationships/header" Target="header21.xml"/><Relationship Id="rId53" Type="http://schemas.openxmlformats.org/officeDocument/2006/relationships/header" Target="header37.xml"/><Relationship Id="rId58" Type="http://schemas.openxmlformats.org/officeDocument/2006/relationships/header" Target="header42.xml"/><Relationship Id="rId74" Type="http://schemas.openxmlformats.org/officeDocument/2006/relationships/header" Target="header58.xml"/><Relationship Id="rId79" Type="http://schemas.openxmlformats.org/officeDocument/2006/relationships/header" Target="header63.xml"/><Relationship Id="rId5" Type="http://schemas.openxmlformats.org/officeDocument/2006/relationships/customXml" Target="../customXml/item5.xml"/><Relationship Id="rId90" Type="http://schemas.openxmlformats.org/officeDocument/2006/relationships/header" Target="header74.xml"/><Relationship Id="rId22" Type="http://schemas.openxmlformats.org/officeDocument/2006/relationships/header" Target="header6.xml"/><Relationship Id="rId27" Type="http://schemas.openxmlformats.org/officeDocument/2006/relationships/header" Target="header11.xml"/><Relationship Id="rId43" Type="http://schemas.openxmlformats.org/officeDocument/2006/relationships/header" Target="header27.xml"/><Relationship Id="rId48" Type="http://schemas.openxmlformats.org/officeDocument/2006/relationships/header" Target="header32.xml"/><Relationship Id="rId64" Type="http://schemas.openxmlformats.org/officeDocument/2006/relationships/header" Target="header48.xml"/><Relationship Id="rId69" Type="http://schemas.openxmlformats.org/officeDocument/2006/relationships/header" Target="header53.xml"/><Relationship Id="rId8" Type="http://schemas.openxmlformats.org/officeDocument/2006/relationships/settings" Target="settings.xml"/><Relationship Id="rId51" Type="http://schemas.openxmlformats.org/officeDocument/2006/relationships/header" Target="header35.xml"/><Relationship Id="rId72" Type="http://schemas.openxmlformats.org/officeDocument/2006/relationships/header" Target="header56.xml"/><Relationship Id="rId80" Type="http://schemas.openxmlformats.org/officeDocument/2006/relationships/header" Target="header64.xml"/><Relationship Id="rId85" Type="http://schemas.openxmlformats.org/officeDocument/2006/relationships/header" Target="header69.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header" Target="header51.xml"/><Relationship Id="rId20" Type="http://schemas.openxmlformats.org/officeDocument/2006/relationships/header" Target="header4.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header" Target="header54.xml"/><Relationship Id="rId75" Type="http://schemas.openxmlformats.org/officeDocument/2006/relationships/header" Target="header59.xml"/><Relationship Id="rId83" Type="http://schemas.openxmlformats.org/officeDocument/2006/relationships/header" Target="header67.xml"/><Relationship Id="rId88" Type="http://schemas.openxmlformats.org/officeDocument/2006/relationships/header" Target="header72.xml"/><Relationship Id="rId91" Type="http://schemas.openxmlformats.org/officeDocument/2006/relationships/header" Target="header7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footnotes" Target="footnotes.xml"/><Relationship Id="rId31" Type="http://schemas.openxmlformats.org/officeDocument/2006/relationships/header" Target="header15.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73" Type="http://schemas.openxmlformats.org/officeDocument/2006/relationships/header" Target="header57.xml"/><Relationship Id="rId78" Type="http://schemas.openxmlformats.org/officeDocument/2006/relationships/header" Target="header62.xml"/><Relationship Id="rId81" Type="http://schemas.openxmlformats.org/officeDocument/2006/relationships/header" Target="header65.xml"/><Relationship Id="rId86" Type="http://schemas.openxmlformats.org/officeDocument/2006/relationships/header" Target="header7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9" Type="http://schemas.openxmlformats.org/officeDocument/2006/relationships/header" Target="header23.xml"/><Relationship Id="rId34" Type="http://schemas.openxmlformats.org/officeDocument/2006/relationships/header" Target="header18.xm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eader" Target="header60.xml"/><Relationship Id="rId7" Type="http://schemas.openxmlformats.org/officeDocument/2006/relationships/styles" Target="styles.xml"/><Relationship Id="rId71" Type="http://schemas.openxmlformats.org/officeDocument/2006/relationships/header" Target="header55.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8.xml"/><Relationship Id="rId40" Type="http://schemas.openxmlformats.org/officeDocument/2006/relationships/header" Target="header24.xml"/><Relationship Id="rId45" Type="http://schemas.openxmlformats.org/officeDocument/2006/relationships/header" Target="header29.xml"/><Relationship Id="rId66" Type="http://schemas.openxmlformats.org/officeDocument/2006/relationships/header" Target="header50.xml"/><Relationship Id="rId87" Type="http://schemas.openxmlformats.org/officeDocument/2006/relationships/header" Target="header71.xml"/><Relationship Id="rId61" Type="http://schemas.openxmlformats.org/officeDocument/2006/relationships/header" Target="header45.xml"/><Relationship Id="rId82" Type="http://schemas.openxmlformats.org/officeDocument/2006/relationships/header" Target="header66.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eader" Target="header14.xml"/><Relationship Id="rId35" Type="http://schemas.openxmlformats.org/officeDocument/2006/relationships/header" Target="header19.xml"/><Relationship Id="rId56" Type="http://schemas.openxmlformats.org/officeDocument/2006/relationships/header" Target="header40.xml"/><Relationship Id="rId77" Type="http://schemas.openxmlformats.org/officeDocument/2006/relationships/header" Target="header6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5868374-FA6C-4F8A-9BCE-126AE88A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41336</Words>
  <Characters>23563</Characters>
  <Application>Microsoft Office Word</Application>
  <DocSecurity>0</DocSecurity>
  <Lines>196</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64770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Бузілова Інна Миколаївна</cp:lastModifiedBy>
  <cp:revision>4</cp:revision>
  <cp:lastPrinted>2021-12-24T10:12:00Z</cp:lastPrinted>
  <dcterms:created xsi:type="dcterms:W3CDTF">2025-07-21T08:46:00Z</dcterms:created>
  <dcterms:modified xsi:type="dcterms:W3CDTF">2025-07-22T05:51:00Z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