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6FB4" w14:textId="77777777" w:rsidR="007870D9" w:rsidRPr="00296F10" w:rsidRDefault="007870D9" w:rsidP="00B753AB">
      <w:pPr>
        <w:pStyle w:val="a4"/>
        <w:spacing w:before="0" w:beforeAutospacing="0" w:after="0" w:afterAutospacing="0"/>
        <w:jc w:val="center"/>
      </w:pPr>
      <w:r w:rsidRPr="00296F10">
        <w:t>Порівняльна таблиця</w:t>
      </w:r>
    </w:p>
    <w:p w14:paraId="43223B6F" w14:textId="602F7443" w:rsidR="007870D9" w:rsidRPr="00296F10" w:rsidRDefault="007870D9" w:rsidP="00B753AB">
      <w:pPr>
        <w:pStyle w:val="a4"/>
        <w:spacing w:before="0" w:beforeAutospacing="0" w:after="0" w:afterAutospacing="0"/>
        <w:jc w:val="center"/>
      </w:pPr>
      <w:r w:rsidRPr="00296F10">
        <w:t xml:space="preserve">до </w:t>
      </w:r>
      <w:proofErr w:type="spellStart"/>
      <w:r w:rsidRPr="00296F10">
        <w:t>проєкту</w:t>
      </w:r>
      <w:proofErr w:type="spellEnd"/>
      <w:r w:rsidRPr="00296F10">
        <w:t xml:space="preserve"> постанови Правління Національного банку України</w:t>
      </w:r>
    </w:p>
    <w:p w14:paraId="134EF282" w14:textId="12CE52A0" w:rsidR="007870D9" w:rsidRPr="00296F10" w:rsidRDefault="007870D9" w:rsidP="00B753AB">
      <w:pPr>
        <w:pStyle w:val="a4"/>
        <w:spacing w:before="0" w:beforeAutospacing="0" w:after="0" w:afterAutospacing="0"/>
        <w:jc w:val="center"/>
      </w:pPr>
      <w:r w:rsidRPr="00296F10">
        <w:t>“</w:t>
      </w:r>
      <w:r w:rsidR="000355C0" w:rsidRPr="00296F10">
        <w:rPr>
          <w:bCs/>
        </w:rPr>
        <w:t xml:space="preserve">Про </w:t>
      </w:r>
      <w:r w:rsidR="001F2A8C">
        <w:rPr>
          <w:bCs/>
        </w:rPr>
        <w:t>затвердження</w:t>
      </w:r>
      <w:r w:rsidR="000355C0" w:rsidRPr="00296F10">
        <w:rPr>
          <w:bCs/>
        </w:rPr>
        <w:t xml:space="preserve"> </w:t>
      </w:r>
      <w:r w:rsidR="001F2A8C">
        <w:rPr>
          <w:bCs/>
        </w:rPr>
        <w:t>З</w:t>
      </w:r>
      <w:r w:rsidR="000355C0" w:rsidRPr="00296F10">
        <w:rPr>
          <w:bCs/>
        </w:rPr>
        <w:t>мін до деяких нормативно-правових актів Національного банку України</w:t>
      </w:r>
      <w:r w:rsidR="009B6F57" w:rsidRPr="00296F10">
        <w:rPr>
          <w:lang w:val="ru-RU"/>
        </w:rPr>
        <w:t>”</w:t>
      </w:r>
    </w:p>
    <w:tbl>
      <w:tblPr>
        <w:tblStyle w:val="a3"/>
        <w:tblW w:w="4921" w:type="pct"/>
        <w:tblLook w:val="04A0" w:firstRow="1" w:lastRow="0" w:firstColumn="1" w:lastColumn="0" w:noHBand="0" w:noVBand="1"/>
      </w:tblPr>
      <w:tblGrid>
        <w:gridCol w:w="7791"/>
        <w:gridCol w:w="7655"/>
      </w:tblGrid>
      <w:tr w:rsidR="00FE124D" w:rsidRPr="00296F10" w14:paraId="6D45574A" w14:textId="60914416" w:rsidTr="00DC639E">
        <w:tc>
          <w:tcPr>
            <w:tcW w:w="2522" w:type="pct"/>
            <w:hideMark/>
          </w:tcPr>
          <w:p w14:paraId="56BA2F41" w14:textId="77777777" w:rsidR="00FE124D" w:rsidRPr="00296F10" w:rsidRDefault="00FE124D" w:rsidP="0070504B">
            <w:pPr>
              <w:pStyle w:val="a4"/>
              <w:spacing w:before="0" w:beforeAutospacing="0" w:after="0" w:afterAutospacing="0"/>
              <w:ind w:firstLine="709"/>
              <w:jc w:val="center"/>
            </w:pPr>
            <w:r w:rsidRPr="00296F10">
              <w:t xml:space="preserve">Зміст положення (норми) чинного нормативно-правового </w:t>
            </w:r>
            <w:proofErr w:type="spellStart"/>
            <w:r w:rsidRPr="00296F10">
              <w:t>акта</w:t>
            </w:r>
            <w:proofErr w:type="spellEnd"/>
          </w:p>
        </w:tc>
        <w:tc>
          <w:tcPr>
            <w:tcW w:w="2478" w:type="pct"/>
            <w:hideMark/>
          </w:tcPr>
          <w:p w14:paraId="3FB3BC23" w14:textId="77777777" w:rsidR="00FE124D" w:rsidRPr="00296F10" w:rsidRDefault="00FE124D" w:rsidP="0070504B">
            <w:pPr>
              <w:pStyle w:val="a4"/>
              <w:spacing w:before="0" w:beforeAutospacing="0" w:after="0" w:afterAutospacing="0"/>
              <w:ind w:firstLine="709"/>
              <w:jc w:val="center"/>
            </w:pPr>
            <w:r w:rsidRPr="00296F10">
              <w:t xml:space="preserve">Зміст відповідного положення (норми) </w:t>
            </w:r>
            <w:proofErr w:type="spellStart"/>
            <w:r w:rsidRPr="00296F10">
              <w:t>проєкту</w:t>
            </w:r>
            <w:proofErr w:type="spellEnd"/>
            <w:r w:rsidRPr="00296F10">
              <w:t xml:space="preserve"> нормативно-правового </w:t>
            </w:r>
            <w:proofErr w:type="spellStart"/>
            <w:r w:rsidRPr="00296F10">
              <w:t>акта</w:t>
            </w:r>
            <w:proofErr w:type="spellEnd"/>
          </w:p>
        </w:tc>
      </w:tr>
      <w:tr w:rsidR="00FE124D" w:rsidRPr="00296F10" w14:paraId="70608E5A" w14:textId="244EA098" w:rsidTr="00DC639E">
        <w:tc>
          <w:tcPr>
            <w:tcW w:w="2522" w:type="pct"/>
            <w:hideMark/>
          </w:tcPr>
          <w:p w14:paraId="1832A427" w14:textId="77777777" w:rsidR="00FE124D" w:rsidRPr="00296F10" w:rsidRDefault="00FE124D" w:rsidP="0070504B">
            <w:pPr>
              <w:pStyle w:val="a4"/>
              <w:spacing w:before="0" w:beforeAutospacing="0" w:after="0" w:afterAutospacing="0"/>
              <w:ind w:firstLine="709"/>
              <w:jc w:val="center"/>
            </w:pPr>
            <w:r w:rsidRPr="00296F10">
              <w:t>1</w:t>
            </w:r>
          </w:p>
        </w:tc>
        <w:tc>
          <w:tcPr>
            <w:tcW w:w="2478" w:type="pct"/>
            <w:hideMark/>
          </w:tcPr>
          <w:p w14:paraId="69D01FCB" w14:textId="77777777" w:rsidR="00FE124D" w:rsidRPr="00296F10" w:rsidRDefault="00FE124D" w:rsidP="0070504B">
            <w:pPr>
              <w:pStyle w:val="a4"/>
              <w:spacing w:before="0" w:beforeAutospacing="0" w:after="0" w:afterAutospacing="0"/>
              <w:ind w:firstLine="709"/>
              <w:jc w:val="center"/>
            </w:pPr>
            <w:r w:rsidRPr="00296F10">
              <w:t>2</w:t>
            </w:r>
          </w:p>
        </w:tc>
      </w:tr>
      <w:tr w:rsidR="00FE124D" w:rsidRPr="00296F10" w14:paraId="3DF6EFCF" w14:textId="77777777" w:rsidTr="005B54F2">
        <w:tc>
          <w:tcPr>
            <w:tcW w:w="5000" w:type="pct"/>
            <w:gridSpan w:val="2"/>
          </w:tcPr>
          <w:p w14:paraId="55FFB9A2" w14:textId="77777777" w:rsidR="00FE124D" w:rsidRDefault="00FE124D" w:rsidP="00055141">
            <w:pPr>
              <w:pStyle w:val="a4"/>
              <w:spacing w:before="0" w:beforeAutospacing="0" w:after="0" w:afterAutospacing="0"/>
              <w:ind w:firstLine="709"/>
              <w:jc w:val="center"/>
            </w:pPr>
            <w:r w:rsidRPr="00296F10">
              <w:rPr>
                <w:bCs/>
              </w:rPr>
              <w:t xml:space="preserve">Положення про реєстрацію платіжних систем, учасників платіжних систем </w:t>
            </w:r>
            <w:r w:rsidRPr="00296F10">
              <w:t>та</w:t>
            </w:r>
            <w:r w:rsidRPr="00296F10">
              <w:rPr>
                <w:spacing w:val="-1"/>
              </w:rPr>
              <w:t xml:space="preserve"> </w:t>
            </w:r>
            <w:r w:rsidRPr="00296F10">
              <w:t>технологічних операторів</w:t>
            </w:r>
            <w:r w:rsidRPr="00296F10">
              <w:rPr>
                <w:spacing w:val="-1"/>
              </w:rPr>
              <w:t xml:space="preserve"> </w:t>
            </w:r>
            <w:r w:rsidRPr="00296F10">
              <w:t>платіжних</w:t>
            </w:r>
            <w:r w:rsidRPr="00296F10">
              <w:rPr>
                <w:spacing w:val="-1"/>
              </w:rPr>
              <w:t xml:space="preserve"> </w:t>
            </w:r>
            <w:r w:rsidRPr="00296F10">
              <w:t>послуг, затвердженого постановою Правління Національного банку України від 26 вересня 2022 року № 208 (зі змінами)</w:t>
            </w:r>
          </w:p>
          <w:p w14:paraId="0967A72A" w14:textId="0B65A88C" w:rsidR="00DE62F4" w:rsidRPr="00296F10" w:rsidRDefault="00DE62F4" w:rsidP="00055141">
            <w:pPr>
              <w:pStyle w:val="a4"/>
              <w:spacing w:before="0" w:beforeAutospacing="0" w:after="0" w:afterAutospacing="0"/>
              <w:ind w:firstLine="709"/>
              <w:jc w:val="center"/>
            </w:pPr>
          </w:p>
        </w:tc>
      </w:tr>
      <w:tr w:rsidR="00FE124D" w:rsidRPr="00296F10" w14:paraId="4E8D0936" w14:textId="77777777" w:rsidTr="005B54F2">
        <w:tc>
          <w:tcPr>
            <w:tcW w:w="5000" w:type="pct"/>
            <w:gridSpan w:val="2"/>
          </w:tcPr>
          <w:p w14:paraId="1942E00B" w14:textId="3599B8A6" w:rsidR="00FE124D" w:rsidRDefault="00FE124D" w:rsidP="00DE62F4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 w:rsidRPr="00296F10">
              <w:rPr>
                <w:bCs/>
                <w:shd w:val="clear" w:color="auto" w:fill="FFFFFF"/>
              </w:rPr>
              <w:t>Загальні положення</w:t>
            </w:r>
          </w:p>
          <w:p w14:paraId="6D47A255" w14:textId="5EEF314A" w:rsidR="00DE62F4" w:rsidRPr="00296F10" w:rsidRDefault="00DE62F4" w:rsidP="00DE62F4">
            <w:pPr>
              <w:pStyle w:val="a4"/>
              <w:spacing w:before="0" w:beforeAutospacing="0" w:after="0" w:afterAutospacing="0"/>
              <w:ind w:left="1429"/>
            </w:pPr>
          </w:p>
        </w:tc>
      </w:tr>
      <w:tr w:rsidR="00FE124D" w:rsidRPr="00296F10" w14:paraId="07EB2A5A" w14:textId="0A3D3371" w:rsidTr="00DC639E">
        <w:tc>
          <w:tcPr>
            <w:tcW w:w="2522" w:type="pct"/>
          </w:tcPr>
          <w:p w14:paraId="3D3FA598" w14:textId="77777777" w:rsidR="00FE124D" w:rsidRPr="00296F10" w:rsidRDefault="00FE124D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  <w:lang w:eastAsia="uk-UA"/>
              </w:rPr>
            </w:pPr>
            <w:bookmarkStart w:id="0" w:name="n37"/>
            <w:bookmarkStart w:id="1" w:name="n38"/>
            <w:bookmarkStart w:id="2" w:name="n39"/>
            <w:bookmarkStart w:id="3" w:name="n40"/>
            <w:bookmarkEnd w:id="0"/>
            <w:bookmarkEnd w:id="1"/>
            <w:bookmarkEnd w:id="2"/>
            <w:bookmarkEnd w:id="3"/>
            <w:r w:rsidRPr="00296F10">
              <w:rPr>
                <w:sz w:val="24"/>
                <w:szCs w:val="24"/>
                <w:lang w:eastAsia="uk-UA"/>
              </w:rPr>
              <w:t>2. Терміни в цьому Положенні вживаються в таких значеннях:</w:t>
            </w:r>
          </w:p>
          <w:p w14:paraId="4DC09D4C" w14:textId="77777777" w:rsidR="00FE124D" w:rsidRPr="00296F10" w:rsidRDefault="00FE124D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  <w:lang w:eastAsia="uk-UA"/>
              </w:rPr>
            </w:pPr>
            <w:r w:rsidRPr="00296F10">
              <w:rPr>
                <w:sz w:val="24"/>
                <w:szCs w:val="24"/>
                <w:lang w:eastAsia="uk-UA"/>
              </w:rPr>
              <w:t>…</w:t>
            </w:r>
          </w:p>
          <w:p w14:paraId="4EF6AE0B" w14:textId="0E241AB0" w:rsidR="00FE124D" w:rsidRPr="00296F10" w:rsidRDefault="00FE124D" w:rsidP="00EB3D3B">
            <w:pPr>
              <w:pStyle w:val="rvps2"/>
            </w:pPr>
            <w:r w:rsidRPr="00296F10">
              <w:t>Інші терміни в цьому Положенні вживаються в значеннях, наведених у </w:t>
            </w:r>
            <w:hyperlink r:id="rId11" w:tgtFrame="_blank" w:history="1">
              <w:r w:rsidRPr="00296F10">
                <w:t>Законі про платіжні послуги</w:t>
              </w:r>
            </w:hyperlink>
            <w:r w:rsidRPr="00296F10">
              <w:t>, Законах України </w:t>
            </w:r>
            <w:hyperlink r:id="rId12" w:tgtFrame="_blank" w:history="1">
              <w:r w:rsidRPr="00296F10">
                <w:t>"Про електронні документи та електронний документообіг"</w:t>
              </w:r>
            </w:hyperlink>
            <w:r w:rsidRPr="00296F10">
              <w:t>, </w:t>
            </w:r>
            <w:hyperlink r:id="rId13" w:tgtFrame="_blank" w:history="1">
              <w:r w:rsidRPr="00296F10">
                <w:t>"Про електронні довірчі послуги"</w:t>
              </w:r>
            </w:hyperlink>
            <w:r w:rsidRPr="00296F10">
              <w:t xml:space="preserve">, інших законах України </w:t>
            </w:r>
            <w:r w:rsidRPr="00296F10">
              <w:rPr>
                <w:strike/>
              </w:rPr>
              <w:t>та</w:t>
            </w:r>
            <w:r w:rsidRPr="00296F10">
              <w:t xml:space="preserve"> нормативно-правових актах Національного банку з питань регулювання діяльності на платіжному ринку.</w:t>
            </w:r>
          </w:p>
        </w:tc>
        <w:tc>
          <w:tcPr>
            <w:tcW w:w="2478" w:type="pct"/>
          </w:tcPr>
          <w:p w14:paraId="58CFF7E1" w14:textId="1B233BA0" w:rsidR="00FE124D" w:rsidRPr="00296F10" w:rsidRDefault="00FE124D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  <w:lang w:eastAsia="uk-UA"/>
              </w:rPr>
            </w:pPr>
            <w:r w:rsidRPr="00296F10">
              <w:rPr>
                <w:sz w:val="24"/>
                <w:szCs w:val="24"/>
                <w:lang w:eastAsia="uk-UA"/>
              </w:rPr>
              <w:t>2. Терміни в цьому Положенні вживаються в таких значеннях:</w:t>
            </w:r>
          </w:p>
          <w:p w14:paraId="3D655592" w14:textId="77777777" w:rsidR="00FE124D" w:rsidRPr="00296F10" w:rsidRDefault="00FE124D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  <w:lang w:eastAsia="uk-UA"/>
              </w:rPr>
            </w:pPr>
            <w:r w:rsidRPr="00296F10">
              <w:rPr>
                <w:sz w:val="24"/>
                <w:szCs w:val="24"/>
                <w:lang w:eastAsia="uk-UA"/>
              </w:rPr>
              <w:t>…</w:t>
            </w:r>
          </w:p>
          <w:p w14:paraId="687FBFBA" w14:textId="22A95FF5" w:rsidR="00FE124D" w:rsidRPr="00296F10" w:rsidRDefault="00FE124D" w:rsidP="00EB3D3B">
            <w:pPr>
              <w:pStyle w:val="rvps2"/>
              <w:rPr>
                <w:lang w:val="ru-RU"/>
              </w:rPr>
            </w:pPr>
            <w:r w:rsidRPr="00296F10">
              <w:t>Інші терміни в цьому Положенні вживаються в значеннях, наведених у </w:t>
            </w:r>
            <w:hyperlink r:id="rId14" w:tgtFrame="_blank" w:history="1">
              <w:r w:rsidRPr="00296F10">
                <w:t>Законі про платіжні послуги</w:t>
              </w:r>
            </w:hyperlink>
            <w:r w:rsidRPr="00296F10">
              <w:t>, Законах України </w:t>
            </w:r>
            <w:hyperlink r:id="rId15" w:tgtFrame="_blank" w:history="1">
              <w:r w:rsidRPr="00296F10">
                <w:t>"Про електронні документи та електронний документообіг"</w:t>
              </w:r>
            </w:hyperlink>
            <w:r w:rsidRPr="00296F10">
              <w:t>, </w:t>
            </w:r>
            <w:hyperlink r:id="rId16" w:tgtFrame="_blank" w:history="1">
              <w:r w:rsidRPr="00296F10">
                <w:t>"Про електронні довірчі послуги"</w:t>
              </w:r>
            </w:hyperlink>
            <w:r w:rsidRPr="00296F10">
              <w:t>, інших законах України</w:t>
            </w:r>
            <w:r w:rsidRPr="00296F10">
              <w:rPr>
                <w:b/>
                <w:lang w:val="ru-RU"/>
              </w:rPr>
              <w:t>,</w:t>
            </w:r>
            <w:r w:rsidRPr="00296F10">
              <w:t xml:space="preserve"> нормативно-правових актах Національного банку з питань регулювання діяльності на платіжному ринку </w:t>
            </w:r>
            <w:r w:rsidRPr="00296F10">
              <w:rPr>
                <w:b/>
              </w:rPr>
              <w:t>та порядку здійснення оверсайту платіжної інфраструктури в Україні</w:t>
            </w:r>
            <w:r w:rsidRPr="00296F10">
              <w:rPr>
                <w:b/>
                <w:lang w:val="ru-RU"/>
              </w:rPr>
              <w:t>.</w:t>
            </w:r>
          </w:p>
        </w:tc>
      </w:tr>
      <w:tr w:rsidR="00FE124D" w:rsidRPr="00296F10" w14:paraId="1E0187FB" w14:textId="77777777" w:rsidTr="005B54F2">
        <w:tc>
          <w:tcPr>
            <w:tcW w:w="5000" w:type="pct"/>
            <w:gridSpan w:val="2"/>
          </w:tcPr>
          <w:p w14:paraId="3B91E451" w14:textId="77777777" w:rsidR="00FE124D" w:rsidRDefault="00FE124D" w:rsidP="00A81F5D">
            <w:pPr>
              <w:pStyle w:val="a4"/>
              <w:spacing w:before="0" w:beforeAutospacing="0" w:after="0" w:afterAutospacing="0"/>
              <w:ind w:firstLine="709"/>
              <w:jc w:val="center"/>
              <w:rPr>
                <w:bCs/>
                <w:shd w:val="clear" w:color="auto" w:fill="FFFFFF"/>
              </w:rPr>
            </w:pPr>
            <w:r w:rsidRPr="00296F10">
              <w:rPr>
                <w:bCs/>
                <w:shd w:val="clear" w:color="auto" w:fill="FFFFFF"/>
              </w:rPr>
              <w:t>IV. Порядок реєстрації платіжної системи, оператором якої є резидент</w:t>
            </w:r>
          </w:p>
          <w:p w14:paraId="4DB71D13" w14:textId="5A3EF034" w:rsidR="00DE62F4" w:rsidRPr="00296F10" w:rsidRDefault="00DE62F4" w:rsidP="00A81F5D">
            <w:pPr>
              <w:pStyle w:val="a4"/>
              <w:spacing w:before="0" w:beforeAutospacing="0" w:after="0" w:afterAutospacing="0"/>
              <w:ind w:firstLine="709"/>
              <w:jc w:val="center"/>
              <w:rPr>
                <w:lang w:eastAsia="uk-UA"/>
              </w:rPr>
            </w:pPr>
          </w:p>
        </w:tc>
      </w:tr>
      <w:tr w:rsidR="00FE124D" w:rsidRPr="00296F10" w14:paraId="0E3A12D3" w14:textId="77777777" w:rsidTr="00DC639E">
        <w:tc>
          <w:tcPr>
            <w:tcW w:w="2522" w:type="pct"/>
          </w:tcPr>
          <w:p w14:paraId="08FBAE09" w14:textId="77777777" w:rsidR="00FE124D" w:rsidRPr="00296F10" w:rsidRDefault="00FE124D" w:rsidP="00EB3D3B">
            <w:pPr>
              <w:pStyle w:val="rvps2"/>
            </w:pPr>
            <w:r w:rsidRPr="00296F10">
              <w:t>61. Національний банк має право відмовити в реєстрації та внесенні до Реєстру відомостей про платіжну систему, оператором якої є резидент, узгодженні змін до Інформаційної довідки на таких підставах:</w:t>
            </w:r>
          </w:p>
          <w:p w14:paraId="3A504DDF" w14:textId="6AB5FD96" w:rsidR="00FE124D" w:rsidRPr="00296F10" w:rsidRDefault="00FE124D" w:rsidP="00EB3D3B">
            <w:pPr>
              <w:pStyle w:val="rvps2"/>
            </w:pPr>
            <w:bookmarkStart w:id="4" w:name="n194"/>
            <w:bookmarkEnd w:id="4"/>
            <w:r w:rsidRPr="00296F10">
              <w:t>1) невідповідність документів вимогам цього Положення;</w:t>
            </w:r>
          </w:p>
          <w:p w14:paraId="500D30C4" w14:textId="65B24BAE" w:rsidR="00FE124D" w:rsidRPr="00296F10" w:rsidRDefault="00FE124D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  <w:bookmarkStart w:id="5" w:name="n195"/>
            <w:bookmarkEnd w:id="5"/>
            <w:r w:rsidRPr="00296F10">
              <w:rPr>
                <w:sz w:val="24"/>
                <w:szCs w:val="24"/>
              </w:rPr>
              <w:t xml:space="preserve">2) надання недостовірної інформації </w:t>
            </w:r>
            <w:r w:rsidRPr="00296F10">
              <w:rPr>
                <w:strike/>
                <w:sz w:val="24"/>
                <w:szCs w:val="24"/>
              </w:rPr>
              <w:t>Національному</w:t>
            </w:r>
            <w:r w:rsidRPr="00296F10">
              <w:rPr>
                <w:sz w:val="24"/>
                <w:szCs w:val="24"/>
              </w:rPr>
              <w:t xml:space="preserve"> банку;</w:t>
            </w:r>
          </w:p>
          <w:p w14:paraId="712830D4" w14:textId="77777777" w:rsidR="00FE124D" w:rsidRDefault="00FE124D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249A1576" w14:textId="77777777" w:rsidR="00FE124D" w:rsidRDefault="00FE124D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5546DE80" w14:textId="7854570E" w:rsidR="00FE124D" w:rsidRDefault="00FE124D" w:rsidP="002D7CBC">
            <w:pPr>
              <w:shd w:val="clear" w:color="auto" w:fill="FFFFFF"/>
              <w:spacing w:after="150"/>
              <w:ind w:firstLine="450"/>
            </w:pPr>
            <w:r w:rsidRPr="00296F10">
              <w:rPr>
                <w:sz w:val="24"/>
                <w:szCs w:val="24"/>
              </w:rPr>
              <w:t>…</w:t>
            </w:r>
          </w:p>
          <w:p w14:paraId="046D183E" w14:textId="77777777" w:rsidR="00DE62F4" w:rsidRDefault="00DE62F4" w:rsidP="00EB3D3B">
            <w:pPr>
              <w:pStyle w:val="rvps2"/>
            </w:pPr>
          </w:p>
          <w:p w14:paraId="42431737" w14:textId="03EBB435" w:rsidR="00FE124D" w:rsidRDefault="00FE124D" w:rsidP="00EB3D3B">
            <w:pPr>
              <w:pStyle w:val="rvps2"/>
            </w:pPr>
            <w:r>
              <w:t>8) застосування до оператора платіжної системи та/або власників, та/або керівників оператора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22DE79B7" w14:textId="77777777" w:rsidR="00FE124D" w:rsidRDefault="00FE124D" w:rsidP="00EB3D3B">
            <w:pPr>
              <w:pStyle w:val="rvps2"/>
            </w:pPr>
            <w:r>
              <w:t>…</w:t>
            </w:r>
          </w:p>
          <w:p w14:paraId="4BF02810" w14:textId="77777777" w:rsidR="00FE124D" w:rsidRDefault="00FE124D" w:rsidP="00EB3D3B">
            <w:pPr>
              <w:pStyle w:val="rvps2"/>
            </w:pPr>
            <w:r>
              <w:t xml:space="preserve">10) наявність інформації про те, що оператор платіжної системи та/або власники, та/або керівники оператора платіжної системи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Pr="008E2D05">
              <w:rPr>
                <w:strike/>
              </w:rPr>
              <w:t>із здійсненням</w:t>
            </w:r>
            <w:r>
              <w:t xml:space="preserve"> терористичної діяльності або стосовно яких застосовано міжнародні санкції (застосовується протягом строку дії санкції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3A2D1C65" w14:textId="77777777" w:rsidR="00FE124D" w:rsidRDefault="00FE124D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…</w:t>
            </w:r>
          </w:p>
          <w:p w14:paraId="2314B2CF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799132BA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631D7AD9" w14:textId="77777777" w:rsidR="00FE124D" w:rsidRDefault="00FE124D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  <w:r w:rsidRPr="00210048">
              <w:rPr>
                <w:sz w:val="24"/>
                <w:szCs w:val="24"/>
              </w:rPr>
              <w:t>Відсутній</w:t>
            </w:r>
          </w:p>
          <w:p w14:paraId="014D16CF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5263A6C7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2281FAA2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462A05BA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786F4504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253216FA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6A51CF36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65320BD2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0A9A417B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0F5F92E6" w14:textId="77777777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</w:p>
          <w:p w14:paraId="0A376EA1" w14:textId="6C19374B" w:rsid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</w:rPr>
            </w:pPr>
            <w:r w:rsidRPr="00210048">
              <w:rPr>
                <w:sz w:val="24"/>
                <w:szCs w:val="24"/>
              </w:rPr>
              <w:t>Відсутній</w:t>
            </w:r>
          </w:p>
          <w:p w14:paraId="22DC690D" w14:textId="0A481417" w:rsidR="00210048" w:rsidRPr="00210048" w:rsidRDefault="00210048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78" w:type="pct"/>
          </w:tcPr>
          <w:p w14:paraId="4F16B760" w14:textId="77777777" w:rsidR="00FE124D" w:rsidRPr="00296F10" w:rsidRDefault="00FE124D" w:rsidP="00EB3D3B">
            <w:pPr>
              <w:pStyle w:val="rvps2"/>
            </w:pPr>
            <w:r w:rsidRPr="00296F10">
              <w:lastRenderedPageBreak/>
              <w:t>61. Національний банк має право відмовити в реєстрації та внесенні до Реєстру відомостей про платіжну систему, оператором якої є резидент, узгодженні змін до Інформаційної довідки на таких підставах:</w:t>
            </w:r>
          </w:p>
          <w:p w14:paraId="3585C8E0" w14:textId="5D045BA5" w:rsidR="00FE124D" w:rsidRPr="00296F10" w:rsidRDefault="00FE124D" w:rsidP="00EB3D3B">
            <w:pPr>
              <w:pStyle w:val="rvps2"/>
            </w:pPr>
            <w:r w:rsidRPr="00296F10">
              <w:t>1) невідповідність документів вимогам цього Положення;</w:t>
            </w:r>
          </w:p>
          <w:p w14:paraId="6877FB89" w14:textId="59A79497" w:rsidR="00FE124D" w:rsidRPr="00FB52D7" w:rsidRDefault="00FE124D" w:rsidP="00EB3D3B">
            <w:pPr>
              <w:pStyle w:val="rvps2"/>
              <w:rPr>
                <w:b/>
                <w:lang w:val="ru-RU"/>
              </w:rPr>
            </w:pPr>
            <w:r w:rsidRPr="00296F10">
              <w:t xml:space="preserve">2) надання </w:t>
            </w:r>
            <w:r w:rsidRPr="00FB52D7">
              <w:rPr>
                <w:b/>
              </w:rPr>
              <w:t xml:space="preserve">в документах, включаючи документи, надані на запит Національного </w:t>
            </w:r>
            <w:r w:rsidRPr="00FB52D7">
              <w:t>банку</w:t>
            </w:r>
            <w:r w:rsidRPr="00FB52D7">
              <w:rPr>
                <w:b/>
              </w:rPr>
              <w:t xml:space="preserve">, </w:t>
            </w:r>
            <w:r w:rsidRPr="00296F10">
              <w:t xml:space="preserve">недостовірної інформації </w:t>
            </w:r>
            <w:r w:rsidRPr="00FB52D7">
              <w:rPr>
                <w:b/>
              </w:rPr>
              <w:t>для</w:t>
            </w:r>
            <w:r w:rsidR="00F72F79">
              <w:rPr>
                <w:b/>
              </w:rPr>
              <w:t xml:space="preserve"> </w:t>
            </w:r>
            <w:r w:rsidR="00F72F79" w:rsidRPr="000D1B40">
              <w:rPr>
                <w:b/>
              </w:rPr>
              <w:t>реєстрації та</w:t>
            </w:r>
            <w:r w:rsidRPr="00FB52D7">
              <w:rPr>
                <w:b/>
              </w:rPr>
              <w:t xml:space="preserve"> </w:t>
            </w:r>
            <w:r w:rsidRPr="00FB52D7">
              <w:rPr>
                <w:b/>
              </w:rPr>
              <w:lastRenderedPageBreak/>
              <w:t>внесення  до Реєстру відомостей про платіжну систему, узгодження змін до Інформаційної довідки;</w:t>
            </w:r>
          </w:p>
          <w:p w14:paraId="23C7EE7B" w14:textId="77777777" w:rsidR="00FE124D" w:rsidRDefault="00FE124D" w:rsidP="00055141">
            <w:pPr>
              <w:shd w:val="clear" w:color="auto" w:fill="FFFFFF"/>
              <w:spacing w:after="150"/>
              <w:ind w:firstLine="450"/>
              <w:rPr>
                <w:sz w:val="24"/>
                <w:szCs w:val="24"/>
                <w:lang w:eastAsia="uk-UA"/>
              </w:rPr>
            </w:pPr>
            <w:r w:rsidRPr="00296F10">
              <w:rPr>
                <w:sz w:val="24"/>
                <w:szCs w:val="24"/>
                <w:lang w:eastAsia="uk-UA"/>
              </w:rPr>
              <w:t>…</w:t>
            </w:r>
          </w:p>
          <w:p w14:paraId="2B8DFA7D" w14:textId="1EF58F0B" w:rsidR="00FE124D" w:rsidRDefault="00FE124D" w:rsidP="00EB3D3B">
            <w:pPr>
              <w:pStyle w:val="rvps2"/>
            </w:pPr>
            <w:r>
              <w:t>8) застосування до оператора платіжної системи та/або власників, та/або керівників оператора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4D7D55EA" w14:textId="346218F2" w:rsidR="00FE124D" w:rsidRDefault="00FE124D" w:rsidP="00EB3D3B">
            <w:pPr>
              <w:pStyle w:val="rvps2"/>
            </w:pPr>
            <w:r>
              <w:t>…</w:t>
            </w:r>
          </w:p>
          <w:p w14:paraId="5968A530" w14:textId="08CC610C" w:rsidR="00FE124D" w:rsidRDefault="00FE124D" w:rsidP="00EB3D3B">
            <w:pPr>
              <w:pStyle w:val="rvps2"/>
            </w:pPr>
            <w:bookmarkStart w:id="6" w:name="n202"/>
            <w:bookmarkStart w:id="7" w:name="n203"/>
            <w:bookmarkEnd w:id="6"/>
            <w:bookmarkEnd w:id="7"/>
            <w:r>
              <w:t xml:space="preserve">10) наявність інформації про те, що оператор платіжної системи та/або власники, та/або керівники оператора платіжної системи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="008E2D05" w:rsidRPr="008E2D05">
              <w:rPr>
                <w:b/>
              </w:rPr>
              <w:t>з провадженням</w:t>
            </w:r>
            <w:r>
              <w:t xml:space="preserve"> терористичної діяльності або стосовно яких застосовано міжнародні санкції (застосовується протягом строку дії санкції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5284577A" w14:textId="330D67CA" w:rsidR="00FE124D" w:rsidRDefault="00FE124D" w:rsidP="00EB3D3B">
            <w:pPr>
              <w:pStyle w:val="rvps2"/>
            </w:pPr>
            <w:r>
              <w:t>…</w:t>
            </w:r>
          </w:p>
          <w:p w14:paraId="6570EB19" w14:textId="77777777" w:rsidR="00FE124D" w:rsidRDefault="00FE124D" w:rsidP="00250CBD">
            <w:pPr>
              <w:rPr>
                <w:b/>
                <w:sz w:val="24"/>
                <w:szCs w:val="24"/>
              </w:rPr>
            </w:pPr>
          </w:p>
          <w:p w14:paraId="106391A9" w14:textId="649798E2" w:rsidR="00FE124D" w:rsidRPr="008E2D05" w:rsidRDefault="004D2E8A" w:rsidP="008B3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E124D" w:rsidRPr="008E2D05">
              <w:rPr>
                <w:b/>
                <w:sz w:val="24"/>
                <w:szCs w:val="24"/>
              </w:rPr>
              <w:t>61</w:t>
            </w:r>
            <w:r w:rsidR="00FE124D" w:rsidRPr="008E2D05">
              <w:rPr>
                <w:b/>
                <w:sz w:val="24"/>
                <w:szCs w:val="24"/>
                <w:vertAlign w:val="superscript"/>
              </w:rPr>
              <w:t>1</w:t>
            </w:r>
            <w:r w:rsidR="00FE124D" w:rsidRPr="008E2D05">
              <w:rPr>
                <w:b/>
                <w:sz w:val="24"/>
                <w:szCs w:val="24"/>
              </w:rPr>
              <w:t xml:space="preserve">.  Національний банк має право не застосовувати підстави, передбачені у підпунктах 8, 10 пункту 61 розділу </w:t>
            </w:r>
            <w:r w:rsidR="00FE124D" w:rsidRPr="008E2D05">
              <w:rPr>
                <w:b/>
                <w:bCs/>
                <w:sz w:val="24"/>
                <w:szCs w:val="24"/>
                <w:shd w:val="clear" w:color="auto" w:fill="FFFFFF"/>
              </w:rPr>
              <w:t>IV</w:t>
            </w:r>
            <w:r w:rsidR="00FE124D" w:rsidRPr="008E2D05">
              <w:rPr>
                <w:b/>
                <w:sz w:val="24"/>
                <w:szCs w:val="24"/>
              </w:rPr>
              <w:t xml:space="preserve"> цього Положення, для відмови в реєстрації та внесенні до Реєстру відомостей про платіжну систему, оператором якої є резидент,</w:t>
            </w:r>
            <w:r w:rsidR="00FE124D" w:rsidRPr="00F07687">
              <w:rPr>
                <w:b/>
                <w:sz w:val="24"/>
                <w:szCs w:val="24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</w:rPr>
              <w:lastRenderedPageBreak/>
              <w:t xml:space="preserve">узгодженні змін до Інформаційної довідки в разі </w:t>
            </w:r>
            <w:hyperlink r:id="rId17" w:anchor="w2_3" w:history="1">
              <w:r w:rsidR="00FE124D" w:rsidRPr="008E2D05">
                <w:rPr>
                  <w:b/>
                  <w:sz w:val="24"/>
                  <w:szCs w:val="24"/>
                </w:rPr>
                <w:t>наявності</w:t>
              </w:r>
            </w:hyperlink>
            <w:r w:rsidR="00FE124D" w:rsidRPr="008E2D05">
              <w:rPr>
                <w:b/>
                <w:sz w:val="24"/>
                <w:szCs w:val="24"/>
              </w:rPr>
              <w:t> хоча б одного з таких критеріїв:</w:t>
            </w:r>
          </w:p>
          <w:p w14:paraId="26B169C7" w14:textId="77777777" w:rsidR="00FE124D" w:rsidRPr="008E2D05" w:rsidRDefault="00FE124D" w:rsidP="008B3AF0">
            <w:pPr>
              <w:rPr>
                <w:b/>
                <w:sz w:val="24"/>
                <w:szCs w:val="24"/>
              </w:rPr>
            </w:pPr>
          </w:p>
          <w:p w14:paraId="4C12278C" w14:textId="64EFAC15" w:rsidR="00FE124D" w:rsidRPr="008E2D05" w:rsidRDefault="004D2E8A" w:rsidP="00974589">
            <w:pPr>
              <w:rPr>
                <w:b/>
                <w:sz w:val="24"/>
                <w:szCs w:val="24"/>
              </w:rPr>
            </w:pPr>
            <w:r w:rsidRPr="008E2D05">
              <w:rPr>
                <w:b/>
                <w:sz w:val="24"/>
                <w:szCs w:val="24"/>
              </w:rPr>
              <w:t xml:space="preserve">     </w:t>
            </w:r>
            <w:r w:rsidR="00FE124D" w:rsidRPr="008E2D05">
              <w:rPr>
                <w:b/>
                <w:sz w:val="24"/>
                <w:szCs w:val="24"/>
              </w:rPr>
              <w:t xml:space="preserve">1) платіжну систему, оператором якої є резидент, віднесено до категорії системно важливої або важливої платіжної системи  відповідно до </w:t>
            </w:r>
            <w:r w:rsidR="00FE124D" w:rsidRPr="008E2D05">
              <w:rPr>
                <w:b/>
                <w:sz w:val="24"/>
                <w:szCs w:val="24"/>
                <w:shd w:val="clear" w:color="auto" w:fill="FFFFFF"/>
              </w:rPr>
              <w:t xml:space="preserve">нормативно-правового акту Національного банку з питань порядку здійснення оверсайту платіжної інфраструктури в Україні </w:t>
            </w:r>
            <w:r w:rsidR="00FE124D" w:rsidRPr="008E2D05">
              <w:rPr>
                <w:b/>
                <w:sz w:val="24"/>
                <w:szCs w:val="24"/>
              </w:rPr>
              <w:t>(в разі узгодження змін до Інформаційної довідки);</w:t>
            </w:r>
          </w:p>
          <w:p w14:paraId="6606B74A" w14:textId="77777777" w:rsidR="00FE124D" w:rsidRPr="008E2D05" w:rsidRDefault="00FE124D" w:rsidP="00974589">
            <w:pPr>
              <w:rPr>
                <w:b/>
                <w:sz w:val="24"/>
                <w:szCs w:val="24"/>
              </w:rPr>
            </w:pPr>
          </w:p>
          <w:p w14:paraId="6602A495" w14:textId="17378A5C" w:rsidR="00D6103B" w:rsidRPr="008E2D05" w:rsidRDefault="00FE124D" w:rsidP="008B3AF0">
            <w:pPr>
              <w:rPr>
                <w:b/>
                <w:sz w:val="24"/>
                <w:szCs w:val="24"/>
                <w:lang w:eastAsia="uk-UA"/>
              </w:rPr>
            </w:pPr>
            <w:r w:rsidRPr="008E2D05">
              <w:rPr>
                <w:b/>
                <w:sz w:val="24"/>
                <w:szCs w:val="24"/>
                <w:shd w:val="clear" w:color="auto" w:fill="FFFFFF"/>
              </w:rPr>
              <w:t xml:space="preserve">    2)</w:t>
            </w:r>
            <w:r w:rsidRPr="008E2D0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8E2D05">
              <w:rPr>
                <w:b/>
                <w:sz w:val="24"/>
                <w:szCs w:val="24"/>
              </w:rPr>
              <w:t>оператора платіжної системи, що є банком</w:t>
            </w:r>
            <w:r w:rsidRPr="008E2D05">
              <w:rPr>
                <w:b/>
                <w:sz w:val="24"/>
                <w:szCs w:val="24"/>
                <w:lang w:eastAsia="uk-UA"/>
              </w:rPr>
              <w:t>, визначено системно важливим банком відповідно до нормативно-правового акту Національного банку з питань порядку визначення Національним банком системно важливих банків в Україні.</w:t>
            </w:r>
          </w:p>
          <w:p w14:paraId="1787BEC9" w14:textId="77777777" w:rsidR="00210048" w:rsidRPr="008E2D05" w:rsidRDefault="004D2E8A" w:rsidP="00D6103B">
            <w:pPr>
              <w:rPr>
                <w:b/>
                <w:bCs/>
                <w:sz w:val="24"/>
                <w:szCs w:val="24"/>
              </w:rPr>
            </w:pPr>
            <w:r w:rsidRPr="008E2D05"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7CB6D396" w14:textId="77ACC0DE" w:rsidR="00FE124D" w:rsidRPr="00296F10" w:rsidRDefault="00210048" w:rsidP="00D248E4">
            <w:pPr>
              <w:rPr>
                <w:sz w:val="24"/>
                <w:szCs w:val="24"/>
                <w:lang w:eastAsia="uk-UA"/>
              </w:rPr>
            </w:pPr>
            <w:r w:rsidRPr="008E2D05">
              <w:rPr>
                <w:b/>
                <w:bCs/>
                <w:sz w:val="24"/>
                <w:szCs w:val="24"/>
              </w:rPr>
              <w:t xml:space="preserve">      </w:t>
            </w:r>
            <w:r w:rsidR="00D6103B" w:rsidRPr="008E2D05">
              <w:rPr>
                <w:b/>
                <w:bCs/>
                <w:sz w:val="24"/>
                <w:szCs w:val="24"/>
              </w:rPr>
              <w:t>61</w:t>
            </w:r>
            <w:r w:rsidR="00D6103B" w:rsidRPr="008E2D0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D6103B" w:rsidRPr="008E2D05">
              <w:rPr>
                <w:b/>
                <w:bCs/>
                <w:sz w:val="24"/>
                <w:szCs w:val="24"/>
              </w:rPr>
              <w:t>.</w:t>
            </w:r>
            <w:r w:rsidR="00C23F88" w:rsidRPr="008E2D05">
              <w:rPr>
                <w:b/>
                <w:bCs/>
                <w:sz w:val="24"/>
                <w:szCs w:val="24"/>
              </w:rPr>
              <w:t xml:space="preserve">  </w:t>
            </w:r>
            <w:r w:rsidR="00D6103B" w:rsidRPr="008E2D05">
              <w:rPr>
                <w:b/>
                <w:bCs/>
                <w:sz w:val="24"/>
                <w:szCs w:val="24"/>
              </w:rPr>
              <w:t xml:space="preserve">Національний банк не застосовує </w:t>
            </w:r>
            <w:r w:rsidR="00D248E4" w:rsidRPr="008E2D05">
              <w:rPr>
                <w:b/>
                <w:bCs/>
                <w:sz w:val="24"/>
                <w:szCs w:val="24"/>
              </w:rPr>
              <w:t>критеріїв</w:t>
            </w:r>
            <w:r w:rsidR="00D6103B" w:rsidRPr="008E2D05">
              <w:rPr>
                <w:b/>
                <w:bCs/>
                <w:sz w:val="24"/>
                <w:szCs w:val="24"/>
              </w:rPr>
              <w:t>, передбачен</w:t>
            </w:r>
            <w:r w:rsidR="00D248E4" w:rsidRPr="008E2D05">
              <w:rPr>
                <w:b/>
                <w:bCs/>
                <w:sz w:val="24"/>
                <w:szCs w:val="24"/>
              </w:rPr>
              <w:t>их</w:t>
            </w:r>
            <w:r w:rsidR="00D6103B" w:rsidRPr="008E2D05">
              <w:rPr>
                <w:b/>
                <w:bCs/>
                <w:sz w:val="24"/>
                <w:szCs w:val="24"/>
              </w:rPr>
              <w:t xml:space="preserve"> пунктом 61</w:t>
            </w:r>
            <w:r w:rsidR="00D6103B" w:rsidRPr="008E2D05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="0057505C" w:rsidRPr="008E2D05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7505C" w:rsidRPr="008E2D05">
              <w:rPr>
                <w:b/>
                <w:sz w:val="24"/>
                <w:szCs w:val="24"/>
              </w:rPr>
              <w:t xml:space="preserve">розділу </w:t>
            </w:r>
            <w:r w:rsidR="0057505C" w:rsidRPr="008E2D05">
              <w:rPr>
                <w:b/>
                <w:bCs/>
                <w:sz w:val="24"/>
                <w:szCs w:val="24"/>
                <w:shd w:val="clear" w:color="auto" w:fill="FFFFFF"/>
              </w:rPr>
              <w:t>IV</w:t>
            </w:r>
            <w:r w:rsidR="0057505C" w:rsidRPr="008E2D05">
              <w:rPr>
                <w:b/>
                <w:sz w:val="24"/>
                <w:szCs w:val="24"/>
              </w:rPr>
              <w:t xml:space="preserve"> цього Положення</w:t>
            </w:r>
            <w:r w:rsidR="00D6103B" w:rsidRPr="008E2D05">
              <w:rPr>
                <w:b/>
                <w:bCs/>
                <w:sz w:val="24"/>
                <w:szCs w:val="24"/>
              </w:rPr>
              <w:t>, у разі застосування до оператора платіжної системи санкцій, які прямо передбачають заборону реєстрації платіжної системи, та/або санкцій, які ун</w:t>
            </w:r>
            <w:r w:rsidR="00F66F7D" w:rsidRPr="008E2D05">
              <w:rPr>
                <w:b/>
                <w:bCs/>
                <w:sz w:val="24"/>
                <w:szCs w:val="24"/>
              </w:rPr>
              <w:t xml:space="preserve">еможливлюють застосування таких </w:t>
            </w:r>
            <w:r w:rsidR="00D248E4" w:rsidRPr="008E2D05">
              <w:rPr>
                <w:b/>
                <w:bCs/>
                <w:sz w:val="24"/>
                <w:szCs w:val="24"/>
              </w:rPr>
              <w:t>критеріїв.</w:t>
            </w:r>
            <w:r w:rsidR="00FE124D" w:rsidRPr="00250CBD">
              <w:rPr>
                <w:b/>
                <w:sz w:val="24"/>
                <w:szCs w:val="24"/>
              </w:rPr>
              <w:t> </w:t>
            </w:r>
          </w:p>
        </w:tc>
      </w:tr>
      <w:tr w:rsidR="00FE124D" w:rsidRPr="00296F10" w14:paraId="40DEF0D1" w14:textId="77777777" w:rsidTr="005B54F2">
        <w:tc>
          <w:tcPr>
            <w:tcW w:w="5000" w:type="pct"/>
            <w:gridSpan w:val="2"/>
          </w:tcPr>
          <w:p w14:paraId="0D81195E" w14:textId="77777777" w:rsidR="00FE124D" w:rsidRDefault="00FE124D" w:rsidP="00A81F5D">
            <w:pPr>
              <w:pStyle w:val="a4"/>
              <w:spacing w:before="0" w:beforeAutospacing="0" w:after="0" w:afterAutospacing="0"/>
              <w:ind w:firstLine="709"/>
              <w:jc w:val="center"/>
              <w:rPr>
                <w:bCs/>
                <w:shd w:val="clear" w:color="auto" w:fill="FFFFFF"/>
              </w:rPr>
            </w:pPr>
            <w:r w:rsidRPr="00296F10">
              <w:rPr>
                <w:bCs/>
                <w:shd w:val="clear" w:color="auto" w:fill="FFFFFF"/>
              </w:rPr>
              <w:lastRenderedPageBreak/>
              <w:t>V. Порядок реєстрації учасника платіжної системи, оператором якої є резидент</w:t>
            </w:r>
          </w:p>
          <w:p w14:paraId="3876282D" w14:textId="077E25E9" w:rsidR="004F763E" w:rsidRPr="00296F10" w:rsidRDefault="004F763E" w:rsidP="00A81F5D">
            <w:pPr>
              <w:pStyle w:val="a4"/>
              <w:spacing w:before="0" w:beforeAutospacing="0" w:after="0" w:afterAutospacing="0"/>
              <w:ind w:firstLine="709"/>
              <w:jc w:val="center"/>
            </w:pPr>
          </w:p>
        </w:tc>
      </w:tr>
      <w:tr w:rsidR="00FE124D" w:rsidRPr="00296F10" w14:paraId="400C0F57" w14:textId="77777777" w:rsidTr="00DC639E">
        <w:tc>
          <w:tcPr>
            <w:tcW w:w="2522" w:type="pct"/>
          </w:tcPr>
          <w:p w14:paraId="5FEDD5D9" w14:textId="77777777" w:rsidR="00FE124D" w:rsidRPr="00296F10" w:rsidRDefault="00FE124D" w:rsidP="00DE62F4">
            <w:pPr>
              <w:pStyle w:val="rvps2"/>
              <w:spacing w:after="0"/>
            </w:pPr>
            <w:r w:rsidRPr="00296F10">
              <w:t>67. Національний банк має право відмовити в реєстрації та внесенні до Реєстру відомостей про учасника платіжної системи, оператором якої є резидент, або в узгодженні оновленої Заяви про реєстрацію на таких підставах:</w:t>
            </w:r>
          </w:p>
          <w:p w14:paraId="44852A95" w14:textId="77777777" w:rsidR="00FE124D" w:rsidRPr="00296F10" w:rsidRDefault="00FE124D" w:rsidP="00DE62F4">
            <w:pPr>
              <w:pStyle w:val="rvps2"/>
              <w:spacing w:after="0"/>
            </w:pPr>
            <w:bookmarkStart w:id="8" w:name="n218"/>
            <w:bookmarkEnd w:id="8"/>
          </w:p>
          <w:p w14:paraId="0B0FA84C" w14:textId="5F90792A" w:rsidR="00FE124D" w:rsidRPr="00296F10" w:rsidRDefault="00FE124D" w:rsidP="00DE62F4">
            <w:pPr>
              <w:pStyle w:val="rvps2"/>
              <w:spacing w:after="0"/>
            </w:pPr>
            <w:r w:rsidRPr="00296F10">
              <w:t xml:space="preserve">1) надання недостовірної інформації </w:t>
            </w:r>
            <w:r w:rsidRPr="00296F10">
              <w:rPr>
                <w:strike/>
              </w:rPr>
              <w:t xml:space="preserve">Національному </w:t>
            </w:r>
            <w:r w:rsidRPr="00296F10">
              <w:t>банку;</w:t>
            </w:r>
          </w:p>
          <w:p w14:paraId="0888E9DA" w14:textId="77777777" w:rsidR="004D2E8A" w:rsidRDefault="004D2E8A" w:rsidP="00EB3D3B">
            <w:pPr>
              <w:pStyle w:val="rvps2"/>
            </w:pPr>
          </w:p>
          <w:p w14:paraId="540B3A8F" w14:textId="77777777" w:rsidR="004D2E8A" w:rsidRDefault="004D2E8A" w:rsidP="00EB3D3B">
            <w:pPr>
              <w:pStyle w:val="rvps2"/>
            </w:pPr>
          </w:p>
          <w:p w14:paraId="34FEFF85" w14:textId="41EA494F" w:rsidR="00FE124D" w:rsidRDefault="00FE124D" w:rsidP="00EB3D3B">
            <w:pPr>
              <w:pStyle w:val="rvps2"/>
            </w:pPr>
            <w:r w:rsidRPr="00296F10">
              <w:lastRenderedPageBreak/>
              <w:t>…</w:t>
            </w:r>
          </w:p>
          <w:p w14:paraId="5F5D40E4" w14:textId="1FAFB8E4" w:rsidR="00FE124D" w:rsidRPr="00B63DE6" w:rsidRDefault="00FE124D" w:rsidP="00DE62F4">
            <w:pPr>
              <w:shd w:val="clear" w:color="auto" w:fill="FFFFFF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B63DE6">
              <w:rPr>
                <w:color w:val="333333"/>
                <w:sz w:val="24"/>
                <w:szCs w:val="24"/>
                <w:lang w:eastAsia="uk-UA"/>
              </w:rPr>
              <w:t>7) застосування до учасника платіжної системи та/або власників, та/або керівників учасника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178F6078" w14:textId="48B5BD62" w:rsidR="00FE124D" w:rsidRPr="00B63DE6" w:rsidRDefault="00FE124D" w:rsidP="00DE62F4">
            <w:pPr>
              <w:shd w:val="clear" w:color="auto" w:fill="FFFFFF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7274ACD0" w14:textId="77777777" w:rsidR="00FE124D" w:rsidRPr="00B63DE6" w:rsidRDefault="00FE124D" w:rsidP="00DE62F4">
            <w:pPr>
              <w:shd w:val="clear" w:color="auto" w:fill="FFFFFF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B63DE6">
              <w:rPr>
                <w:color w:val="333333"/>
                <w:sz w:val="24"/>
                <w:szCs w:val="24"/>
                <w:lang w:eastAsia="uk-UA"/>
              </w:rPr>
              <w:t xml:space="preserve">9) наявність інформації про те, що учасник платіжної системи та/або власники, та/або керівники учасника платіжної системи є одночасно учасниками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Pr="008E2D05">
              <w:rPr>
                <w:strike/>
                <w:color w:val="333333"/>
                <w:sz w:val="24"/>
                <w:szCs w:val="24"/>
                <w:lang w:eastAsia="uk-UA"/>
              </w:rPr>
              <w:t>із здійсненням</w:t>
            </w:r>
            <w:r w:rsidRPr="00B63DE6">
              <w:rPr>
                <w:color w:val="333333"/>
                <w:sz w:val="24"/>
                <w:szCs w:val="24"/>
                <w:lang w:eastAsia="uk-UA"/>
              </w:rPr>
              <w:t xml:space="preserve"> терористичної діяльності або стосовно яких застосовано міжнародні санкції (застосовується протягом строку дії санкції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5E9E2551" w14:textId="653BF910" w:rsidR="00FE124D" w:rsidRDefault="00FE124D" w:rsidP="00EB3D3B">
            <w:pPr>
              <w:pStyle w:val="rvps2"/>
            </w:pPr>
            <w:r>
              <w:t>…</w:t>
            </w:r>
          </w:p>
          <w:p w14:paraId="06E5B8D9" w14:textId="77777777" w:rsidR="00FE124D" w:rsidRDefault="00FE124D" w:rsidP="00EB3D3B">
            <w:pPr>
              <w:pStyle w:val="rvps2"/>
            </w:pPr>
            <w:r w:rsidRPr="00296F10">
              <w:t>Відсутній</w:t>
            </w:r>
          </w:p>
          <w:p w14:paraId="421D8060" w14:textId="77777777" w:rsidR="00210048" w:rsidRDefault="00210048" w:rsidP="00EB3D3B">
            <w:pPr>
              <w:pStyle w:val="rvps2"/>
            </w:pPr>
          </w:p>
          <w:p w14:paraId="721718CD" w14:textId="77777777" w:rsidR="00210048" w:rsidRDefault="00210048" w:rsidP="00EB3D3B">
            <w:pPr>
              <w:pStyle w:val="rvps2"/>
            </w:pPr>
          </w:p>
          <w:p w14:paraId="72E40AA9" w14:textId="77777777" w:rsidR="00210048" w:rsidRDefault="00210048" w:rsidP="00EB3D3B">
            <w:pPr>
              <w:pStyle w:val="rvps2"/>
            </w:pPr>
          </w:p>
          <w:p w14:paraId="47F0DA25" w14:textId="77777777" w:rsidR="00210048" w:rsidRDefault="00210048" w:rsidP="00EB3D3B">
            <w:pPr>
              <w:pStyle w:val="rvps2"/>
            </w:pPr>
          </w:p>
          <w:p w14:paraId="77D24754" w14:textId="77777777" w:rsidR="00210048" w:rsidRDefault="00210048" w:rsidP="00EB3D3B">
            <w:pPr>
              <w:pStyle w:val="rvps2"/>
            </w:pPr>
          </w:p>
          <w:p w14:paraId="4B92EC71" w14:textId="77777777" w:rsidR="00210048" w:rsidRDefault="00210048" w:rsidP="00EB3D3B">
            <w:pPr>
              <w:pStyle w:val="rvps2"/>
            </w:pPr>
          </w:p>
          <w:p w14:paraId="55A4C389" w14:textId="77777777" w:rsidR="00210048" w:rsidRDefault="00210048" w:rsidP="00EB3D3B">
            <w:pPr>
              <w:pStyle w:val="rvps2"/>
            </w:pPr>
          </w:p>
          <w:p w14:paraId="39E679FD" w14:textId="77777777" w:rsidR="00210048" w:rsidRDefault="00210048" w:rsidP="00EB3D3B">
            <w:pPr>
              <w:pStyle w:val="rvps2"/>
            </w:pPr>
          </w:p>
          <w:p w14:paraId="5F54E768" w14:textId="77777777" w:rsidR="00210048" w:rsidRDefault="00210048" w:rsidP="00EB3D3B">
            <w:pPr>
              <w:pStyle w:val="rvps2"/>
            </w:pPr>
          </w:p>
          <w:p w14:paraId="5378C00D" w14:textId="77777777" w:rsidR="00210048" w:rsidRDefault="00210048" w:rsidP="00EB3D3B">
            <w:pPr>
              <w:pStyle w:val="rvps2"/>
            </w:pPr>
          </w:p>
          <w:p w14:paraId="47705C64" w14:textId="77777777" w:rsidR="00DE62F4" w:rsidRDefault="00DE62F4" w:rsidP="00EB3D3B">
            <w:pPr>
              <w:pStyle w:val="rvps2"/>
            </w:pPr>
          </w:p>
          <w:p w14:paraId="1C00A6DD" w14:textId="77777777" w:rsidR="00DE62F4" w:rsidRDefault="00DE62F4" w:rsidP="00EB3D3B">
            <w:pPr>
              <w:pStyle w:val="rvps2"/>
            </w:pPr>
          </w:p>
          <w:p w14:paraId="3CE65FA0" w14:textId="6DE8EE08" w:rsidR="00210048" w:rsidRPr="00296F10" w:rsidRDefault="00210048" w:rsidP="00EB3D3B">
            <w:pPr>
              <w:pStyle w:val="rvps2"/>
            </w:pPr>
            <w:r w:rsidRPr="00296F10">
              <w:t>Відсутній</w:t>
            </w:r>
          </w:p>
        </w:tc>
        <w:tc>
          <w:tcPr>
            <w:tcW w:w="2478" w:type="pct"/>
          </w:tcPr>
          <w:p w14:paraId="0B33C868" w14:textId="77777777" w:rsidR="00FE124D" w:rsidRPr="00296F10" w:rsidRDefault="00FE124D" w:rsidP="00DE62F4">
            <w:pPr>
              <w:pStyle w:val="rvps2"/>
              <w:spacing w:after="0"/>
            </w:pPr>
            <w:r w:rsidRPr="00296F10">
              <w:lastRenderedPageBreak/>
              <w:t>67. Національний банк має право відмовити в реєстрації та внесенні до Реєстру відомостей про учасника платіжної системи, оператором якої є резидент, або в узгодженні оновленої Заяви про реєстрацію на таких підставах:</w:t>
            </w:r>
          </w:p>
          <w:p w14:paraId="4210C801" w14:textId="77777777" w:rsidR="00FE124D" w:rsidRPr="00296F10" w:rsidRDefault="00FE124D" w:rsidP="00DE62F4">
            <w:pPr>
              <w:pStyle w:val="rvps2"/>
              <w:spacing w:after="0"/>
            </w:pPr>
          </w:p>
          <w:p w14:paraId="524698EA" w14:textId="7D1D3F67" w:rsidR="00FE124D" w:rsidRPr="00210048" w:rsidRDefault="00FE124D" w:rsidP="00EB3D3B">
            <w:pPr>
              <w:pStyle w:val="rvps2"/>
              <w:rPr>
                <w:b/>
                <w:color w:val="auto"/>
              </w:rPr>
            </w:pPr>
            <w:r w:rsidRPr="00210048">
              <w:rPr>
                <w:color w:val="auto"/>
              </w:rPr>
              <w:t xml:space="preserve">1) надання </w:t>
            </w:r>
            <w:r w:rsidRPr="00210048">
              <w:rPr>
                <w:b/>
                <w:color w:val="auto"/>
              </w:rPr>
              <w:t xml:space="preserve">в документах, включаючи документи, надані на запит Національного </w:t>
            </w:r>
            <w:r w:rsidRPr="00210048">
              <w:rPr>
                <w:color w:val="auto"/>
              </w:rPr>
              <w:t>банку</w:t>
            </w:r>
            <w:r w:rsidRPr="00210048">
              <w:rPr>
                <w:b/>
                <w:color w:val="auto"/>
              </w:rPr>
              <w:t>,</w:t>
            </w:r>
            <w:r w:rsidRPr="00210048">
              <w:rPr>
                <w:color w:val="auto"/>
              </w:rPr>
              <w:t xml:space="preserve">  недостовірної інформації </w:t>
            </w:r>
            <w:r w:rsidRPr="00210048">
              <w:rPr>
                <w:b/>
                <w:color w:val="auto"/>
              </w:rPr>
              <w:t>для</w:t>
            </w:r>
            <w:r w:rsidR="00EA722E" w:rsidRPr="008E2D05">
              <w:rPr>
                <w:b/>
                <w:color w:val="auto"/>
                <w:lang w:val="ru-RU"/>
              </w:rPr>
              <w:t xml:space="preserve"> </w:t>
            </w:r>
            <w:r w:rsidR="00EA722E" w:rsidRPr="003A7CAA">
              <w:rPr>
                <w:b/>
                <w:color w:val="auto"/>
              </w:rPr>
              <w:t>реєстрації та</w:t>
            </w:r>
            <w:r w:rsidRPr="00210048">
              <w:rPr>
                <w:b/>
                <w:color w:val="auto"/>
              </w:rPr>
              <w:t xml:space="preserve"> внесення до Реєстру відомостей про учасника платіжної системи або узгодження оновленої Заяви про реєстрацію;</w:t>
            </w:r>
          </w:p>
          <w:p w14:paraId="71738211" w14:textId="238657AA" w:rsidR="00FE124D" w:rsidRDefault="00FE124D" w:rsidP="00EB3D3B">
            <w:pPr>
              <w:pStyle w:val="rvps2"/>
            </w:pPr>
            <w:r w:rsidRPr="00296F10">
              <w:lastRenderedPageBreak/>
              <w:t>…</w:t>
            </w:r>
          </w:p>
          <w:p w14:paraId="6AB8945C" w14:textId="77777777" w:rsidR="00FE124D" w:rsidRPr="00B63DE6" w:rsidRDefault="00FE124D" w:rsidP="00DE62F4">
            <w:pPr>
              <w:shd w:val="clear" w:color="auto" w:fill="FFFFFF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B63DE6">
              <w:rPr>
                <w:color w:val="333333"/>
                <w:sz w:val="24"/>
                <w:szCs w:val="24"/>
                <w:lang w:eastAsia="uk-UA"/>
              </w:rPr>
              <w:t>7) застосування до учасника платіжної системи та/або власників, та/або керівників учасника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46208801" w14:textId="3E3ED1DD" w:rsidR="00FE124D" w:rsidRPr="00B63DE6" w:rsidRDefault="00FE124D" w:rsidP="00DE62F4">
            <w:pPr>
              <w:shd w:val="clear" w:color="auto" w:fill="FFFFFF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9" w:name="n225"/>
            <w:bookmarkEnd w:id="9"/>
            <w:r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690E6E7E" w14:textId="23B3AC5A" w:rsidR="00FE124D" w:rsidRPr="00B63DE6" w:rsidRDefault="00FE124D" w:rsidP="00DE62F4">
            <w:pPr>
              <w:shd w:val="clear" w:color="auto" w:fill="FFFFFF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10" w:name="n226"/>
            <w:bookmarkEnd w:id="10"/>
            <w:r w:rsidRPr="00B63DE6">
              <w:rPr>
                <w:color w:val="333333"/>
                <w:sz w:val="24"/>
                <w:szCs w:val="24"/>
                <w:lang w:eastAsia="uk-UA"/>
              </w:rPr>
              <w:t xml:space="preserve">9) наявність інформації про те, що учасник платіжної системи та/або власники, та/або керівники учасника платіжної системи є одночасно учасниками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="008E2D05" w:rsidRPr="008E2D05">
              <w:rPr>
                <w:b/>
                <w:color w:val="333333"/>
                <w:sz w:val="24"/>
                <w:szCs w:val="24"/>
                <w:lang w:eastAsia="uk-UA"/>
              </w:rPr>
              <w:t>з провадженням</w:t>
            </w:r>
            <w:r w:rsidRPr="00B63DE6">
              <w:rPr>
                <w:color w:val="333333"/>
                <w:sz w:val="24"/>
                <w:szCs w:val="24"/>
                <w:lang w:eastAsia="uk-UA"/>
              </w:rPr>
              <w:t xml:space="preserve"> терористичної діяльності або стосовно яких застосовано міжнародні санкції (застосовується протягом строку дії санкції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73DDD259" w14:textId="0F4C6C42" w:rsidR="00FE124D" w:rsidRDefault="00FE124D" w:rsidP="00EB3D3B">
            <w:pPr>
              <w:pStyle w:val="rvps2"/>
            </w:pPr>
            <w:r>
              <w:t>…</w:t>
            </w:r>
          </w:p>
          <w:p w14:paraId="4223991E" w14:textId="77777777" w:rsidR="00DE62F4" w:rsidRPr="008E2D05" w:rsidRDefault="006126B5" w:rsidP="005B7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E124D" w:rsidRPr="008E2D05">
              <w:rPr>
                <w:b/>
                <w:sz w:val="24"/>
                <w:szCs w:val="24"/>
              </w:rPr>
              <w:t>67</w:t>
            </w:r>
            <w:r w:rsidR="00FE124D" w:rsidRPr="008E2D05">
              <w:rPr>
                <w:b/>
                <w:sz w:val="24"/>
                <w:szCs w:val="24"/>
                <w:vertAlign w:val="superscript"/>
              </w:rPr>
              <w:t>1</w:t>
            </w:r>
            <w:r w:rsidR="00FE124D" w:rsidRPr="008E2D05">
              <w:rPr>
                <w:b/>
                <w:sz w:val="24"/>
                <w:szCs w:val="24"/>
              </w:rPr>
              <w:t>.  Національний банк має право не застосовувати підстави, передбачені у</w:t>
            </w:r>
            <w:r w:rsidR="00FE124D" w:rsidRPr="008E2D05" w:rsidDel="00192E80">
              <w:rPr>
                <w:b/>
                <w:sz w:val="24"/>
                <w:szCs w:val="24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</w:rPr>
              <w:t xml:space="preserve">підпунктах 7, 9 пункту 67 розділу </w:t>
            </w:r>
            <w:r w:rsidR="00FE124D" w:rsidRPr="008E2D05">
              <w:rPr>
                <w:b/>
                <w:bCs/>
                <w:sz w:val="24"/>
                <w:szCs w:val="24"/>
                <w:shd w:val="clear" w:color="auto" w:fill="FFFFFF"/>
              </w:rPr>
              <w:t>V</w:t>
            </w:r>
            <w:r w:rsidR="00FE124D" w:rsidRPr="008E2D05">
              <w:rPr>
                <w:b/>
                <w:sz w:val="24"/>
                <w:szCs w:val="24"/>
              </w:rPr>
              <w:t xml:space="preserve"> цього Положення, для відмови в реєстрації та внесенні до Реєстру відомостей про учасника платіжної системи, оператором якої є резидент, або в узгодженні оновленої Заяви про реєстрацію в разі </w:t>
            </w:r>
            <w:hyperlink r:id="rId18" w:anchor="w2_3" w:history="1">
              <w:r w:rsidR="00FE124D" w:rsidRPr="008E2D05">
                <w:rPr>
                  <w:b/>
                  <w:sz w:val="24"/>
                  <w:szCs w:val="24"/>
                </w:rPr>
                <w:t>наявності</w:t>
              </w:r>
            </w:hyperlink>
            <w:r w:rsidR="00FE124D" w:rsidRPr="008E2D05">
              <w:rPr>
                <w:b/>
                <w:sz w:val="24"/>
                <w:szCs w:val="24"/>
              </w:rPr>
              <w:t> хоча б одного з таких критеріїв:</w:t>
            </w:r>
            <w:r w:rsidRPr="008E2D05">
              <w:rPr>
                <w:b/>
                <w:sz w:val="24"/>
                <w:szCs w:val="24"/>
              </w:rPr>
              <w:t xml:space="preserve">     </w:t>
            </w:r>
          </w:p>
          <w:p w14:paraId="6DFF9E28" w14:textId="77777777" w:rsidR="00DE62F4" w:rsidRPr="008E2D05" w:rsidRDefault="00DE62F4" w:rsidP="005B744D">
            <w:pPr>
              <w:rPr>
                <w:b/>
                <w:sz w:val="24"/>
                <w:szCs w:val="24"/>
              </w:rPr>
            </w:pPr>
            <w:r w:rsidRPr="008E2D05">
              <w:rPr>
                <w:b/>
                <w:sz w:val="24"/>
                <w:szCs w:val="24"/>
              </w:rPr>
              <w:t xml:space="preserve">      </w:t>
            </w:r>
          </w:p>
          <w:p w14:paraId="2B7D24FC" w14:textId="2C724ACD" w:rsidR="00FE124D" w:rsidRPr="008E2D05" w:rsidRDefault="00DE62F4" w:rsidP="005B744D">
            <w:pPr>
              <w:rPr>
                <w:b/>
                <w:sz w:val="24"/>
                <w:szCs w:val="24"/>
              </w:rPr>
            </w:pPr>
            <w:r w:rsidRPr="008E2D05">
              <w:rPr>
                <w:b/>
                <w:sz w:val="24"/>
                <w:szCs w:val="24"/>
              </w:rPr>
              <w:t xml:space="preserve">      </w:t>
            </w:r>
            <w:r w:rsidR="006126B5" w:rsidRPr="008E2D05">
              <w:rPr>
                <w:b/>
                <w:sz w:val="24"/>
                <w:szCs w:val="24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</w:rPr>
              <w:t>1) учасника платіжної системи віднесено до категорії важливих об’єктів оверсайту відповідно до нормативно-правового акту</w:t>
            </w:r>
            <w:r w:rsidR="00FE124D" w:rsidRPr="005B744D">
              <w:rPr>
                <w:b/>
                <w:sz w:val="24"/>
                <w:szCs w:val="24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</w:rPr>
              <w:lastRenderedPageBreak/>
              <w:t>Національного банку з питань порядку здійснення оверсайту платіжної інфраструктури в Україні;</w:t>
            </w:r>
          </w:p>
          <w:p w14:paraId="6A1C7C36" w14:textId="77777777" w:rsidR="00FE124D" w:rsidRPr="008E2D05" w:rsidRDefault="00FE124D" w:rsidP="005B744D">
            <w:pPr>
              <w:rPr>
                <w:b/>
                <w:sz w:val="24"/>
                <w:szCs w:val="24"/>
              </w:rPr>
            </w:pPr>
          </w:p>
          <w:p w14:paraId="2AFF267D" w14:textId="17F3AB27" w:rsidR="00FE124D" w:rsidRPr="008E2D05" w:rsidRDefault="00FE124D" w:rsidP="00B63DE6">
            <w:pPr>
              <w:rPr>
                <w:b/>
                <w:sz w:val="24"/>
                <w:szCs w:val="24"/>
                <w:lang w:eastAsia="uk-UA"/>
              </w:rPr>
            </w:pPr>
            <w:r w:rsidRPr="008E2D05">
              <w:rPr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="006126B5" w:rsidRPr="008E2D05">
              <w:rPr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8E2D05">
              <w:rPr>
                <w:b/>
                <w:sz w:val="24"/>
                <w:szCs w:val="24"/>
                <w:shd w:val="clear" w:color="auto" w:fill="FFFFFF"/>
              </w:rPr>
              <w:t xml:space="preserve"> 2)</w:t>
            </w:r>
            <w:r w:rsidRPr="008E2D05">
              <w:rPr>
                <w:b/>
                <w:sz w:val="24"/>
                <w:szCs w:val="24"/>
                <w:lang w:eastAsia="uk-UA"/>
              </w:rPr>
              <w:t xml:space="preserve"> учасника платіжної системи, що є банком, визначено системно важливим банком відповідно до нормативно-правового акту Національного банку з питань порядку визначення Національним банком системно важливих банків в Україні.</w:t>
            </w:r>
          </w:p>
          <w:p w14:paraId="07B815B9" w14:textId="77777777" w:rsidR="00D6103B" w:rsidRPr="008E2D05" w:rsidRDefault="00D6103B" w:rsidP="00D6103B">
            <w:pPr>
              <w:rPr>
                <w:b/>
                <w:sz w:val="24"/>
                <w:szCs w:val="24"/>
                <w:lang w:eastAsia="uk-UA"/>
              </w:rPr>
            </w:pPr>
          </w:p>
          <w:p w14:paraId="6CEF625A" w14:textId="6F747148" w:rsidR="00D6103B" w:rsidRPr="00296F10" w:rsidRDefault="006126B5" w:rsidP="00D248E4">
            <w:r w:rsidRPr="008E2D05">
              <w:rPr>
                <w:b/>
                <w:bCs/>
                <w:sz w:val="24"/>
                <w:szCs w:val="24"/>
              </w:rPr>
              <w:t xml:space="preserve">      </w:t>
            </w:r>
            <w:r w:rsidR="00C23F88" w:rsidRPr="008E2D05">
              <w:rPr>
                <w:b/>
                <w:bCs/>
                <w:sz w:val="24"/>
                <w:szCs w:val="24"/>
              </w:rPr>
              <w:t>67</w:t>
            </w:r>
            <w:r w:rsidR="00C23F88" w:rsidRPr="008E2D0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C23F88" w:rsidRPr="008E2D05">
              <w:rPr>
                <w:b/>
                <w:bCs/>
                <w:sz w:val="24"/>
                <w:szCs w:val="24"/>
              </w:rPr>
              <w:t xml:space="preserve">.  </w:t>
            </w:r>
            <w:r w:rsidR="00490427" w:rsidRPr="008E2D05">
              <w:rPr>
                <w:b/>
                <w:bCs/>
                <w:sz w:val="24"/>
                <w:szCs w:val="24"/>
              </w:rPr>
              <w:t>Н</w:t>
            </w:r>
            <w:r w:rsidR="00D6103B" w:rsidRPr="008E2D05">
              <w:rPr>
                <w:b/>
                <w:bCs/>
                <w:sz w:val="24"/>
                <w:szCs w:val="24"/>
              </w:rPr>
              <w:t xml:space="preserve">аціональний банк не застосовує </w:t>
            </w:r>
            <w:r w:rsidR="00D248E4" w:rsidRPr="008E2D05">
              <w:rPr>
                <w:b/>
                <w:bCs/>
                <w:sz w:val="24"/>
                <w:szCs w:val="24"/>
              </w:rPr>
              <w:t>критеріїв</w:t>
            </w:r>
            <w:r w:rsidR="00D6103B" w:rsidRPr="008E2D05">
              <w:rPr>
                <w:b/>
                <w:bCs/>
                <w:sz w:val="24"/>
                <w:szCs w:val="24"/>
              </w:rPr>
              <w:t>, передбачен</w:t>
            </w:r>
            <w:r w:rsidR="00D248E4" w:rsidRPr="008E2D05">
              <w:rPr>
                <w:b/>
                <w:bCs/>
                <w:sz w:val="24"/>
                <w:szCs w:val="24"/>
              </w:rPr>
              <w:t>их</w:t>
            </w:r>
            <w:r w:rsidR="00D6103B" w:rsidRPr="008E2D05">
              <w:rPr>
                <w:b/>
                <w:bCs/>
                <w:sz w:val="24"/>
                <w:szCs w:val="24"/>
              </w:rPr>
              <w:t xml:space="preserve"> пунктом 67</w:t>
            </w:r>
            <w:r w:rsidR="00D6103B" w:rsidRPr="008E2D05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="0057505C" w:rsidRPr="008E2D05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7505C" w:rsidRPr="008E2D05">
              <w:rPr>
                <w:b/>
                <w:sz w:val="24"/>
                <w:szCs w:val="24"/>
              </w:rPr>
              <w:t xml:space="preserve">розділу </w:t>
            </w:r>
            <w:r w:rsidR="0057505C" w:rsidRPr="008E2D05">
              <w:rPr>
                <w:b/>
                <w:bCs/>
                <w:sz w:val="24"/>
                <w:szCs w:val="24"/>
                <w:shd w:val="clear" w:color="auto" w:fill="FFFFFF"/>
              </w:rPr>
              <w:t>V</w:t>
            </w:r>
            <w:r w:rsidR="0057505C" w:rsidRPr="008E2D05">
              <w:rPr>
                <w:b/>
                <w:sz w:val="24"/>
                <w:szCs w:val="24"/>
              </w:rPr>
              <w:t xml:space="preserve"> цього Положення</w:t>
            </w:r>
            <w:r w:rsidR="00D6103B" w:rsidRPr="008E2D05">
              <w:rPr>
                <w:b/>
                <w:bCs/>
                <w:sz w:val="24"/>
                <w:szCs w:val="24"/>
              </w:rPr>
              <w:t xml:space="preserve">, у разі застосування до </w:t>
            </w:r>
            <w:r w:rsidR="00D6103B" w:rsidRPr="008E2D05">
              <w:rPr>
                <w:b/>
                <w:sz w:val="24"/>
                <w:szCs w:val="24"/>
              </w:rPr>
              <w:t>учасника платіжної системи</w:t>
            </w:r>
            <w:r w:rsidR="00490427" w:rsidRPr="008E2D05">
              <w:rPr>
                <w:b/>
                <w:sz w:val="24"/>
                <w:szCs w:val="24"/>
              </w:rPr>
              <w:t xml:space="preserve"> </w:t>
            </w:r>
            <w:r w:rsidR="00D6103B" w:rsidRPr="008E2D05">
              <w:rPr>
                <w:b/>
                <w:bCs/>
                <w:sz w:val="24"/>
                <w:szCs w:val="24"/>
              </w:rPr>
              <w:t>санкцій, які прямо передбачають заборону реєстрації учасника платіжної системи, та/або санкцій, які ун</w:t>
            </w:r>
            <w:r w:rsidR="00F66F7D" w:rsidRPr="008E2D05">
              <w:rPr>
                <w:b/>
                <w:bCs/>
                <w:sz w:val="24"/>
                <w:szCs w:val="24"/>
              </w:rPr>
              <w:t xml:space="preserve">еможливлюють застосування таких </w:t>
            </w:r>
            <w:r w:rsidR="00D248E4" w:rsidRPr="008E2D05">
              <w:rPr>
                <w:b/>
                <w:bCs/>
                <w:sz w:val="24"/>
                <w:szCs w:val="24"/>
              </w:rPr>
              <w:t>критеріїв</w:t>
            </w:r>
            <w:r w:rsidR="00D248E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124D" w:rsidRPr="00296F10" w14:paraId="29A22BBD" w14:textId="77777777" w:rsidTr="005B54F2">
        <w:tc>
          <w:tcPr>
            <w:tcW w:w="5000" w:type="pct"/>
            <w:gridSpan w:val="2"/>
          </w:tcPr>
          <w:p w14:paraId="26359273" w14:textId="77777777" w:rsidR="00FE124D" w:rsidRDefault="00FE124D" w:rsidP="00A81F5D">
            <w:pPr>
              <w:pStyle w:val="a4"/>
              <w:spacing w:before="0" w:beforeAutospacing="0" w:after="0" w:afterAutospacing="0"/>
              <w:ind w:firstLine="709"/>
              <w:jc w:val="center"/>
              <w:rPr>
                <w:bCs/>
                <w:shd w:val="clear" w:color="auto" w:fill="FFFFFF"/>
              </w:rPr>
            </w:pPr>
            <w:r w:rsidRPr="00296F10">
              <w:rPr>
                <w:bCs/>
                <w:shd w:val="clear" w:color="auto" w:fill="FFFFFF"/>
              </w:rPr>
              <w:lastRenderedPageBreak/>
              <w:t>VI. Порядок реєстрації міжнародної платіжної системи, оператором якої є нерезидент</w:t>
            </w:r>
          </w:p>
          <w:p w14:paraId="120795C5" w14:textId="61521D29" w:rsidR="00DE62F4" w:rsidRPr="00296F10" w:rsidRDefault="00DE62F4" w:rsidP="00A81F5D">
            <w:pPr>
              <w:pStyle w:val="a4"/>
              <w:spacing w:before="0" w:beforeAutospacing="0" w:after="0" w:afterAutospacing="0"/>
              <w:ind w:firstLine="709"/>
              <w:jc w:val="center"/>
            </w:pPr>
          </w:p>
        </w:tc>
      </w:tr>
      <w:tr w:rsidR="00FE124D" w:rsidRPr="00296F10" w14:paraId="39AA2CED" w14:textId="77777777" w:rsidTr="00DC639E">
        <w:tc>
          <w:tcPr>
            <w:tcW w:w="2522" w:type="pct"/>
          </w:tcPr>
          <w:p w14:paraId="3DE6CC72" w14:textId="37994F6C" w:rsidR="00FE124D" w:rsidRDefault="00FE124D" w:rsidP="00EB3D3B">
            <w:pPr>
              <w:pStyle w:val="rvps2"/>
            </w:pPr>
            <w:r w:rsidRPr="00153A6A">
              <w:t>76. Національний банк має право відмовити в реєстрації та внесенні до Реєстру відомостей про міжнародну платіжну систему, оператором якої є нерезидент, або в узгоджені оновлених документів на таких підставах:</w:t>
            </w:r>
          </w:p>
          <w:p w14:paraId="0F88AE97" w14:textId="77777777" w:rsidR="00E825B1" w:rsidRPr="00153A6A" w:rsidRDefault="00E825B1" w:rsidP="00EB3D3B">
            <w:pPr>
              <w:pStyle w:val="rvps2"/>
            </w:pPr>
          </w:p>
          <w:p w14:paraId="5A3E0ED9" w14:textId="02FC1537" w:rsidR="00FE124D" w:rsidRPr="00153A6A" w:rsidRDefault="00FE124D" w:rsidP="004F763E">
            <w:pPr>
              <w:pStyle w:val="rvps2"/>
              <w:numPr>
                <w:ilvl w:val="0"/>
                <w:numId w:val="18"/>
              </w:numPr>
            </w:pPr>
            <w:bookmarkStart w:id="11" w:name="n262"/>
            <w:bookmarkEnd w:id="11"/>
            <w:r w:rsidRPr="00153A6A">
              <w:t>невідповідність документів вимогам цього Положення;</w:t>
            </w:r>
          </w:p>
          <w:p w14:paraId="19CC8815" w14:textId="6FFA71E3" w:rsidR="00FE124D" w:rsidRPr="00153A6A" w:rsidRDefault="00FE124D" w:rsidP="00EB3D3B">
            <w:pPr>
              <w:pStyle w:val="rvps2"/>
            </w:pPr>
            <w:bookmarkStart w:id="12" w:name="n263"/>
            <w:bookmarkEnd w:id="12"/>
            <w:r w:rsidRPr="00153A6A">
              <w:t xml:space="preserve">2) </w:t>
            </w:r>
            <w:r w:rsidR="004F763E">
              <w:t xml:space="preserve"> </w:t>
            </w:r>
            <w:r w:rsidRPr="00153A6A">
              <w:t xml:space="preserve">надання недостовірної інформації </w:t>
            </w:r>
            <w:r w:rsidRPr="00153A6A">
              <w:rPr>
                <w:strike/>
              </w:rPr>
              <w:t xml:space="preserve">Національному </w:t>
            </w:r>
            <w:r w:rsidRPr="00153A6A">
              <w:t>банку;</w:t>
            </w:r>
          </w:p>
          <w:p w14:paraId="4872B838" w14:textId="77777777" w:rsidR="00FE124D" w:rsidRDefault="00FE124D" w:rsidP="00EB3D3B">
            <w:pPr>
              <w:pStyle w:val="rvps2"/>
            </w:pPr>
          </w:p>
          <w:p w14:paraId="10E5C465" w14:textId="77777777" w:rsidR="00FE124D" w:rsidRDefault="00FE124D" w:rsidP="00EB3D3B">
            <w:pPr>
              <w:pStyle w:val="rvps2"/>
            </w:pPr>
          </w:p>
          <w:p w14:paraId="5D55AA72" w14:textId="5138F397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4DB13A77" w14:textId="77777777" w:rsidR="00FE124D" w:rsidRPr="005D5D37" w:rsidRDefault="00FE124D" w:rsidP="005D5D37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5D5D37">
              <w:rPr>
                <w:color w:val="333333"/>
                <w:sz w:val="24"/>
                <w:szCs w:val="24"/>
                <w:lang w:eastAsia="uk-UA"/>
              </w:rPr>
              <w:t xml:space="preserve">5) застосування до оператора міжнародної платіжної системи та/або власників, та/або керівників оператора міжнародної платіжної системи-нерезидента санкцій іноземними державами (крім держави, що здійснює </w:t>
            </w:r>
            <w:r w:rsidRPr="005D5D37">
              <w:rPr>
                <w:color w:val="333333"/>
                <w:sz w:val="24"/>
                <w:szCs w:val="24"/>
                <w:lang w:eastAsia="uk-UA"/>
              </w:rPr>
              <w:lastRenderedPageBreak/>
              <w:t>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231CBCCD" w14:textId="350FF51D" w:rsidR="00FE124D" w:rsidRPr="00974589" w:rsidRDefault="00FE124D" w:rsidP="005D5D37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974589"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2083C896" w14:textId="77777777" w:rsidR="00FE124D" w:rsidRPr="005D5D37" w:rsidRDefault="00FE124D" w:rsidP="005D5D37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5D5D37">
              <w:rPr>
                <w:color w:val="333333"/>
                <w:sz w:val="24"/>
                <w:szCs w:val="24"/>
                <w:lang w:eastAsia="uk-UA"/>
              </w:rPr>
              <w:t xml:space="preserve">7) наявність інформації про те, що оператор міжнародної платіжної системи-нерезидент та/або власники, та/або керівники оператора міжнародної платіжної системи-нерезидента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Pr="008E2D05">
              <w:rPr>
                <w:strike/>
                <w:color w:val="333333"/>
                <w:sz w:val="24"/>
                <w:szCs w:val="24"/>
                <w:lang w:eastAsia="uk-UA"/>
              </w:rPr>
              <w:t>із здійсненням</w:t>
            </w:r>
            <w:r w:rsidRPr="005D5D37">
              <w:rPr>
                <w:color w:val="333333"/>
                <w:sz w:val="24"/>
                <w:szCs w:val="24"/>
                <w:lang w:eastAsia="uk-UA"/>
              </w:rPr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34E7516A" w14:textId="77777777" w:rsidR="00FE124D" w:rsidRDefault="00FE124D" w:rsidP="00EB3D3B">
            <w:pPr>
              <w:pStyle w:val="rvps2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6735B760" w14:textId="77777777" w:rsidR="004F763E" w:rsidRDefault="004F763E" w:rsidP="00EB3D3B">
            <w:pPr>
              <w:pStyle w:val="rvps2"/>
            </w:pPr>
          </w:p>
          <w:p w14:paraId="1203CD1B" w14:textId="460FCCEF" w:rsidR="00D672BE" w:rsidRDefault="00FE124D" w:rsidP="00EB3D3B">
            <w:pPr>
              <w:pStyle w:val="rvps2"/>
            </w:pPr>
            <w:r w:rsidRPr="00296F10">
              <w:t>Відсутній</w:t>
            </w:r>
          </w:p>
          <w:p w14:paraId="2B46613F" w14:textId="77777777" w:rsidR="00C23F88" w:rsidRDefault="00C23F88" w:rsidP="00EB3D3B">
            <w:pPr>
              <w:pStyle w:val="rvps2"/>
            </w:pPr>
          </w:p>
          <w:p w14:paraId="3F2542AE" w14:textId="77777777" w:rsidR="00C23F88" w:rsidRDefault="00C23F88" w:rsidP="00EB3D3B">
            <w:pPr>
              <w:pStyle w:val="rvps2"/>
            </w:pPr>
          </w:p>
          <w:p w14:paraId="107BF10E" w14:textId="77777777" w:rsidR="00C23F88" w:rsidRDefault="00C23F88" w:rsidP="00EB3D3B">
            <w:pPr>
              <w:pStyle w:val="rvps2"/>
            </w:pPr>
          </w:p>
          <w:p w14:paraId="057B6706" w14:textId="77777777" w:rsidR="00C23F88" w:rsidRDefault="00C23F88" w:rsidP="00EB3D3B">
            <w:pPr>
              <w:pStyle w:val="rvps2"/>
            </w:pPr>
          </w:p>
          <w:p w14:paraId="527F02FE" w14:textId="77777777" w:rsidR="00C23F88" w:rsidRDefault="00C23F88" w:rsidP="00EB3D3B">
            <w:pPr>
              <w:pStyle w:val="rvps2"/>
            </w:pPr>
          </w:p>
          <w:p w14:paraId="720789B1" w14:textId="56D2EB78" w:rsidR="00C23F88" w:rsidRPr="00D672BE" w:rsidRDefault="00C23F88" w:rsidP="00EB3D3B">
            <w:pPr>
              <w:pStyle w:val="rvps2"/>
              <w:rPr>
                <w:lang w:val="en-US"/>
              </w:rPr>
            </w:pPr>
            <w:r w:rsidRPr="00296F10">
              <w:t>Відсутній</w:t>
            </w:r>
          </w:p>
        </w:tc>
        <w:tc>
          <w:tcPr>
            <w:tcW w:w="2478" w:type="pct"/>
          </w:tcPr>
          <w:p w14:paraId="0310459B" w14:textId="0A91857A" w:rsidR="00FE124D" w:rsidRPr="00296F10" w:rsidRDefault="00FE124D" w:rsidP="00EB3D3B">
            <w:pPr>
              <w:pStyle w:val="rvps2"/>
            </w:pPr>
            <w:r w:rsidRPr="00296F10">
              <w:lastRenderedPageBreak/>
              <w:t>76. Національний банк має право відмовити в реєстрації та внесенні до Реєстру відомостей про міжнародну платіжну систему, оператором якої є нерезидент, або в узгоджені оновлених документів на таких підставах:</w:t>
            </w:r>
          </w:p>
          <w:p w14:paraId="224B077A" w14:textId="77777777" w:rsidR="00FE124D" w:rsidRPr="00296F10" w:rsidRDefault="00FE124D" w:rsidP="00EB3D3B">
            <w:pPr>
              <w:pStyle w:val="rvps2"/>
            </w:pPr>
            <w:r w:rsidRPr="00296F10">
              <w:t>1) невідповідність документів вимогам цього Положення;</w:t>
            </w:r>
          </w:p>
          <w:p w14:paraId="3C16E801" w14:textId="0AFE509E" w:rsidR="00FE124D" w:rsidRPr="00DE62F4" w:rsidRDefault="00FE124D" w:rsidP="00EB3D3B">
            <w:pPr>
              <w:pStyle w:val="rvps2"/>
              <w:rPr>
                <w:b/>
              </w:rPr>
            </w:pPr>
            <w:r w:rsidRPr="00296F10">
              <w:t xml:space="preserve">2) надання </w:t>
            </w:r>
            <w:r w:rsidRPr="00DE62F4">
              <w:rPr>
                <w:b/>
              </w:rPr>
              <w:t>в документах, включаючи документи, надані на запит Національного</w:t>
            </w:r>
            <w:r w:rsidRPr="00296F10">
              <w:t xml:space="preserve"> банку,  недостовірної інформації </w:t>
            </w:r>
            <w:r w:rsidRPr="00DE62F4">
              <w:rPr>
                <w:b/>
              </w:rPr>
              <w:t>для</w:t>
            </w:r>
            <w:r w:rsidR="00EA722E">
              <w:rPr>
                <w:b/>
              </w:rPr>
              <w:t xml:space="preserve"> </w:t>
            </w:r>
            <w:r w:rsidR="00EA722E" w:rsidRPr="003A7CAA">
              <w:rPr>
                <w:b/>
              </w:rPr>
              <w:t>реєстрації та</w:t>
            </w:r>
            <w:r w:rsidRPr="00DE62F4">
              <w:rPr>
                <w:b/>
              </w:rPr>
              <w:t xml:space="preserve"> внесення до Реєстру відомостей про міжнародну платіжну систему, узгодження оновлених документів; </w:t>
            </w:r>
          </w:p>
          <w:p w14:paraId="2D668A08" w14:textId="77777777" w:rsidR="00FE124D" w:rsidRDefault="00FE124D" w:rsidP="00EB3D3B">
            <w:pPr>
              <w:pStyle w:val="rvps2"/>
            </w:pPr>
            <w:r w:rsidRPr="00296F10">
              <w:t>…</w:t>
            </w:r>
          </w:p>
          <w:p w14:paraId="6C93DBD2" w14:textId="77777777" w:rsidR="00FE124D" w:rsidRPr="005D5D37" w:rsidRDefault="00FE124D" w:rsidP="005D5D37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5D5D37">
              <w:rPr>
                <w:color w:val="333333"/>
                <w:sz w:val="24"/>
                <w:szCs w:val="24"/>
                <w:lang w:eastAsia="uk-UA"/>
              </w:rPr>
              <w:t xml:space="preserve">5) застосування до оператора міжнародної платіжної системи та/або власників, та/або керівників оператора міжнародної платіжної системи-нерезидента санкцій іноземними державами (крім держави, що здійснює збройну агресію проти України), міждержавними об'єднаннями, </w:t>
            </w:r>
            <w:r w:rsidRPr="005D5D37">
              <w:rPr>
                <w:color w:val="333333"/>
                <w:sz w:val="24"/>
                <w:szCs w:val="24"/>
                <w:lang w:eastAsia="uk-UA"/>
              </w:rPr>
              <w:lastRenderedPageBreak/>
              <w:t>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7F64FC79" w14:textId="6E987212" w:rsidR="00FE124D" w:rsidRPr="00974589" w:rsidRDefault="00FE124D" w:rsidP="005D5D37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13" w:name="n267"/>
            <w:bookmarkEnd w:id="13"/>
            <w:r w:rsidRPr="00974589"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6036B174" w14:textId="3EE7CBDE" w:rsidR="00FE124D" w:rsidRPr="005D5D37" w:rsidRDefault="00FE124D" w:rsidP="005D5D37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14" w:name="n268"/>
            <w:bookmarkEnd w:id="14"/>
            <w:r w:rsidRPr="005D5D37">
              <w:rPr>
                <w:color w:val="333333"/>
                <w:sz w:val="24"/>
                <w:szCs w:val="24"/>
                <w:lang w:eastAsia="uk-UA"/>
              </w:rPr>
              <w:t xml:space="preserve">7) наявність інформації про те, що оператор міжнародної платіжної системи-нерезидент та/або власники, та/або керівники оператора міжнародної платіжної системи-нерезидента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="008E2D05" w:rsidRPr="008E2D05">
              <w:rPr>
                <w:b/>
                <w:color w:val="333333"/>
                <w:sz w:val="24"/>
                <w:szCs w:val="24"/>
                <w:lang w:eastAsia="uk-UA"/>
              </w:rPr>
              <w:t>з провадженням</w:t>
            </w:r>
            <w:r w:rsidRPr="005D5D37">
              <w:rPr>
                <w:color w:val="333333"/>
                <w:sz w:val="24"/>
                <w:szCs w:val="24"/>
                <w:lang w:eastAsia="uk-UA"/>
              </w:rPr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207BD1D5" w14:textId="77777777" w:rsidR="00FE124D" w:rsidRPr="00974589" w:rsidRDefault="00FE124D" w:rsidP="00EB3D3B">
            <w:pPr>
              <w:pStyle w:val="rvps2"/>
            </w:pPr>
            <w:r w:rsidRPr="00974589">
              <w:t>…</w:t>
            </w:r>
          </w:p>
          <w:p w14:paraId="003E96EF" w14:textId="409CCAA6" w:rsidR="00FE124D" w:rsidRPr="008E2D05" w:rsidRDefault="003B1943" w:rsidP="00052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E124D" w:rsidRPr="008E2D05">
              <w:rPr>
                <w:b/>
                <w:sz w:val="24"/>
                <w:szCs w:val="24"/>
              </w:rPr>
              <w:t>76</w:t>
            </w:r>
            <w:r w:rsidR="00FE124D" w:rsidRPr="008E2D05">
              <w:rPr>
                <w:b/>
                <w:sz w:val="24"/>
                <w:szCs w:val="24"/>
                <w:vertAlign w:val="superscript"/>
              </w:rPr>
              <w:t>1</w:t>
            </w:r>
            <w:r w:rsidR="00FE124D" w:rsidRPr="008E2D05">
              <w:rPr>
                <w:b/>
                <w:sz w:val="24"/>
                <w:szCs w:val="24"/>
              </w:rPr>
              <w:t xml:space="preserve">.   Національний банк має право не застосовувати підстави, передбачені у підпунктах 5, 7 пункту 76 розділу </w:t>
            </w:r>
            <w:r w:rsidR="00FE124D" w:rsidRPr="008E2D05">
              <w:rPr>
                <w:b/>
                <w:bCs/>
                <w:sz w:val="24"/>
                <w:szCs w:val="24"/>
                <w:shd w:val="clear" w:color="auto" w:fill="FFFFFF"/>
              </w:rPr>
              <w:t>VI</w:t>
            </w:r>
            <w:r w:rsidR="00FE124D" w:rsidRPr="008E2D05">
              <w:rPr>
                <w:b/>
                <w:sz w:val="24"/>
                <w:szCs w:val="24"/>
              </w:rPr>
              <w:t xml:space="preserve"> цього Положення, для відмови в узгоджені оновлених документів міжнародної платіжної системи, оператором якої є нерезидент,</w:t>
            </w:r>
            <w:r w:rsidR="00306869" w:rsidRPr="008E2D05">
              <w:rPr>
                <w:b/>
                <w:sz w:val="24"/>
                <w:szCs w:val="24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</w:rPr>
              <w:t xml:space="preserve">в разі  віднесення цієї міжнародної платіжної системи до категорії системно важливої або важливої платіжної системи відповідно до </w:t>
            </w:r>
            <w:r w:rsidR="00FE124D" w:rsidRPr="008E2D05">
              <w:rPr>
                <w:b/>
                <w:sz w:val="24"/>
                <w:szCs w:val="24"/>
                <w:shd w:val="clear" w:color="auto" w:fill="FFFFFF"/>
              </w:rPr>
              <w:t>нормативно-правового акту Національного банку з питань порядку здійснення оверсайту платіжної інфраструктури в Україні</w:t>
            </w:r>
            <w:r w:rsidR="00FE124D" w:rsidRPr="008E2D05">
              <w:rPr>
                <w:b/>
                <w:sz w:val="24"/>
                <w:szCs w:val="24"/>
              </w:rPr>
              <w:t xml:space="preserve"> .</w:t>
            </w:r>
          </w:p>
          <w:p w14:paraId="1081B459" w14:textId="77777777" w:rsidR="00D6103B" w:rsidRPr="008E2D05" w:rsidRDefault="00D6103B" w:rsidP="000521E4">
            <w:pPr>
              <w:rPr>
                <w:b/>
                <w:sz w:val="24"/>
                <w:szCs w:val="24"/>
              </w:rPr>
            </w:pPr>
          </w:p>
          <w:p w14:paraId="764F5AA3" w14:textId="77777777" w:rsidR="00D6103B" w:rsidRPr="008E2D05" w:rsidRDefault="00D6103B" w:rsidP="000521E4">
            <w:pPr>
              <w:rPr>
                <w:b/>
                <w:sz w:val="24"/>
                <w:szCs w:val="24"/>
              </w:rPr>
            </w:pPr>
          </w:p>
          <w:p w14:paraId="69BA56AC" w14:textId="5A3F3322" w:rsidR="00D6103B" w:rsidRPr="00C23F88" w:rsidRDefault="003B1943" w:rsidP="00D6103B">
            <w:pPr>
              <w:rPr>
                <w:b/>
                <w:bCs/>
                <w:sz w:val="24"/>
                <w:szCs w:val="24"/>
              </w:rPr>
            </w:pPr>
            <w:r w:rsidRPr="008E2D05">
              <w:rPr>
                <w:b/>
                <w:bCs/>
                <w:sz w:val="24"/>
                <w:szCs w:val="24"/>
              </w:rPr>
              <w:t xml:space="preserve">      </w:t>
            </w:r>
            <w:r w:rsidR="00D6103B" w:rsidRPr="008E2D05">
              <w:rPr>
                <w:b/>
                <w:bCs/>
                <w:sz w:val="24"/>
                <w:szCs w:val="24"/>
              </w:rPr>
              <w:t>76</w:t>
            </w:r>
            <w:r w:rsidR="00C23F88" w:rsidRPr="008E2D0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. </w:t>
            </w:r>
            <w:r w:rsidR="00C23F88" w:rsidRPr="008E2D05">
              <w:rPr>
                <w:b/>
                <w:bCs/>
                <w:sz w:val="24"/>
                <w:szCs w:val="24"/>
              </w:rPr>
              <w:t xml:space="preserve"> </w:t>
            </w:r>
            <w:r w:rsidR="00490427" w:rsidRPr="008E2D05">
              <w:rPr>
                <w:b/>
                <w:bCs/>
                <w:sz w:val="24"/>
                <w:szCs w:val="24"/>
              </w:rPr>
              <w:t>Н</w:t>
            </w:r>
            <w:r w:rsidR="00D6103B" w:rsidRPr="008E2D05">
              <w:rPr>
                <w:b/>
                <w:bCs/>
                <w:sz w:val="24"/>
                <w:szCs w:val="24"/>
              </w:rPr>
              <w:t>аціона</w:t>
            </w:r>
            <w:r w:rsidR="00F66F7D" w:rsidRPr="008E2D05">
              <w:rPr>
                <w:b/>
                <w:bCs/>
                <w:sz w:val="24"/>
                <w:szCs w:val="24"/>
              </w:rPr>
              <w:t xml:space="preserve">льний банк не застосовує </w:t>
            </w:r>
            <w:r w:rsidR="00D248E4" w:rsidRPr="008E2D05">
              <w:rPr>
                <w:b/>
                <w:bCs/>
                <w:sz w:val="24"/>
                <w:szCs w:val="24"/>
              </w:rPr>
              <w:t>критерія</w:t>
            </w:r>
            <w:r w:rsidR="00F66F7D" w:rsidRPr="008E2D05">
              <w:rPr>
                <w:b/>
                <w:bCs/>
                <w:sz w:val="24"/>
                <w:szCs w:val="24"/>
              </w:rPr>
              <w:t>, передбачен</w:t>
            </w:r>
            <w:r w:rsidR="00D248E4" w:rsidRPr="008E2D05">
              <w:rPr>
                <w:b/>
                <w:bCs/>
                <w:sz w:val="24"/>
                <w:szCs w:val="24"/>
              </w:rPr>
              <w:t>ого</w:t>
            </w:r>
            <w:r w:rsidR="00D6103B" w:rsidRPr="008E2D05">
              <w:rPr>
                <w:b/>
                <w:bCs/>
                <w:sz w:val="24"/>
                <w:szCs w:val="24"/>
              </w:rPr>
              <w:t xml:space="preserve"> пунктом 76</w:t>
            </w:r>
            <w:r w:rsidR="00D6103B" w:rsidRPr="008E2D05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="0057505C" w:rsidRPr="008E2D05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7505C" w:rsidRPr="008E2D05">
              <w:rPr>
                <w:b/>
                <w:sz w:val="24"/>
                <w:szCs w:val="24"/>
              </w:rPr>
              <w:t xml:space="preserve">розділу </w:t>
            </w:r>
            <w:r w:rsidR="0057505C" w:rsidRPr="008E2D05">
              <w:rPr>
                <w:b/>
                <w:bCs/>
                <w:sz w:val="24"/>
                <w:szCs w:val="24"/>
                <w:shd w:val="clear" w:color="auto" w:fill="FFFFFF"/>
              </w:rPr>
              <w:t>VI</w:t>
            </w:r>
            <w:r w:rsidR="0057505C" w:rsidRPr="008E2D05">
              <w:rPr>
                <w:b/>
                <w:sz w:val="24"/>
                <w:szCs w:val="24"/>
              </w:rPr>
              <w:t xml:space="preserve"> цього Положення</w:t>
            </w:r>
            <w:r w:rsidR="00D6103B" w:rsidRPr="008E2D05">
              <w:rPr>
                <w:b/>
                <w:bCs/>
                <w:sz w:val="24"/>
                <w:szCs w:val="24"/>
              </w:rPr>
              <w:t>, у разі застосування до</w:t>
            </w:r>
            <w:r w:rsidR="00D6103B" w:rsidRPr="00C23F88">
              <w:rPr>
                <w:b/>
                <w:bCs/>
                <w:sz w:val="24"/>
                <w:szCs w:val="24"/>
              </w:rPr>
              <w:t xml:space="preserve"> </w:t>
            </w:r>
            <w:r w:rsidR="00D6103B" w:rsidRPr="008E2D05">
              <w:rPr>
                <w:b/>
                <w:sz w:val="24"/>
                <w:szCs w:val="24"/>
              </w:rPr>
              <w:lastRenderedPageBreak/>
              <w:t>оператора міжнародної платіжної системи</w:t>
            </w:r>
            <w:r w:rsidR="00C23F88" w:rsidRPr="008E2D05">
              <w:rPr>
                <w:b/>
                <w:sz w:val="24"/>
                <w:szCs w:val="24"/>
              </w:rPr>
              <w:t xml:space="preserve"> </w:t>
            </w:r>
            <w:r w:rsidR="00D6103B" w:rsidRPr="008E2D05">
              <w:rPr>
                <w:b/>
                <w:bCs/>
                <w:sz w:val="24"/>
                <w:szCs w:val="24"/>
              </w:rPr>
              <w:t xml:space="preserve">санкцій, які прямо передбачають заборону реєстрації </w:t>
            </w:r>
            <w:r w:rsidR="00D6103B" w:rsidRPr="008E2D05">
              <w:rPr>
                <w:b/>
                <w:sz w:val="24"/>
                <w:szCs w:val="24"/>
              </w:rPr>
              <w:t>міжнародної платіжної системи</w:t>
            </w:r>
            <w:r w:rsidR="00D6103B" w:rsidRPr="008E2D05">
              <w:rPr>
                <w:b/>
                <w:bCs/>
                <w:sz w:val="24"/>
                <w:szCs w:val="24"/>
              </w:rPr>
              <w:t xml:space="preserve">, та/або санкцій, які унеможливлюють застосування такого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критерія.</w:t>
            </w:r>
          </w:p>
          <w:p w14:paraId="263A4AFB" w14:textId="1B03A7F6" w:rsidR="00D6103B" w:rsidRPr="003B595E" w:rsidRDefault="00D6103B" w:rsidP="00D6103B">
            <w:pPr>
              <w:rPr>
                <w:b/>
                <w:sz w:val="24"/>
                <w:szCs w:val="24"/>
              </w:rPr>
            </w:pPr>
          </w:p>
        </w:tc>
      </w:tr>
      <w:tr w:rsidR="00FE124D" w:rsidRPr="00296F10" w14:paraId="398F5A77" w14:textId="77777777" w:rsidTr="005B54F2">
        <w:tc>
          <w:tcPr>
            <w:tcW w:w="5000" w:type="pct"/>
            <w:gridSpan w:val="2"/>
          </w:tcPr>
          <w:p w14:paraId="5D44072C" w14:textId="77777777" w:rsidR="00FE124D" w:rsidRDefault="00FE124D" w:rsidP="00A81F5D">
            <w:pPr>
              <w:pStyle w:val="a4"/>
              <w:spacing w:before="0" w:beforeAutospacing="0" w:after="0" w:afterAutospacing="0"/>
              <w:ind w:firstLine="709"/>
              <w:jc w:val="center"/>
              <w:rPr>
                <w:bCs/>
                <w:shd w:val="clear" w:color="auto" w:fill="FFFFFF"/>
              </w:rPr>
            </w:pPr>
            <w:r w:rsidRPr="00296F10">
              <w:rPr>
                <w:bCs/>
                <w:shd w:val="clear" w:color="auto" w:fill="FFFFFF"/>
              </w:rPr>
              <w:lastRenderedPageBreak/>
              <w:t>VII. Порядок реєстрації учасника міжнародної платіжної системи, оператором якої є нерезидент</w:t>
            </w:r>
          </w:p>
          <w:p w14:paraId="6D78C0C9" w14:textId="5A71DD4F" w:rsidR="004F763E" w:rsidRPr="00296F10" w:rsidRDefault="004F763E" w:rsidP="00A81F5D">
            <w:pPr>
              <w:pStyle w:val="a4"/>
              <w:spacing w:before="0" w:beforeAutospacing="0" w:after="0" w:afterAutospacing="0"/>
              <w:ind w:firstLine="709"/>
              <w:jc w:val="center"/>
            </w:pPr>
          </w:p>
        </w:tc>
      </w:tr>
      <w:tr w:rsidR="00FE124D" w:rsidRPr="00296F10" w14:paraId="6F62D4B2" w14:textId="77777777" w:rsidTr="00DC639E">
        <w:tc>
          <w:tcPr>
            <w:tcW w:w="2522" w:type="pct"/>
          </w:tcPr>
          <w:p w14:paraId="71C0CAA2" w14:textId="4DBF7FF4" w:rsidR="00FE124D" w:rsidRPr="00153A6A" w:rsidRDefault="00FE124D" w:rsidP="00EB3D3B">
            <w:pPr>
              <w:pStyle w:val="rvps2"/>
            </w:pPr>
            <w:r w:rsidRPr="00153A6A">
              <w:t>89. Національний банк має право відмовити в реєстрації та внесенні до Реєстру відомостей про учасника міжнародної платіжної системи, оператором якої є нерезидент, або в узгодженні оновлених відповідно до пунктів 80, 82 розділу VII цього Положення документів на таких підставах:</w:t>
            </w:r>
          </w:p>
          <w:p w14:paraId="0C2AA35D" w14:textId="77777777" w:rsidR="00FE124D" w:rsidRPr="00153A6A" w:rsidRDefault="00FE124D" w:rsidP="00EB3D3B">
            <w:pPr>
              <w:pStyle w:val="rvps2"/>
            </w:pPr>
            <w:bookmarkStart w:id="15" w:name="n293"/>
            <w:bookmarkEnd w:id="15"/>
            <w:r w:rsidRPr="00153A6A">
              <w:t>1) невідповідність документів вимогам цього Положення;</w:t>
            </w:r>
          </w:p>
          <w:p w14:paraId="678E72CE" w14:textId="57CEB5AF" w:rsidR="00FE124D" w:rsidRPr="00153A6A" w:rsidRDefault="00FE124D" w:rsidP="00EB3D3B">
            <w:pPr>
              <w:pStyle w:val="rvps2"/>
            </w:pPr>
            <w:bookmarkStart w:id="16" w:name="n294"/>
            <w:bookmarkEnd w:id="16"/>
            <w:r w:rsidRPr="00153A6A">
              <w:t xml:space="preserve">2) надання недостовірної інформації </w:t>
            </w:r>
            <w:r w:rsidRPr="00153A6A">
              <w:rPr>
                <w:strike/>
              </w:rPr>
              <w:t xml:space="preserve">Національному </w:t>
            </w:r>
            <w:r w:rsidRPr="001160C2">
              <w:t>банку;</w:t>
            </w:r>
          </w:p>
          <w:p w14:paraId="237C3D00" w14:textId="77777777" w:rsidR="00FE124D" w:rsidRDefault="00FE124D" w:rsidP="00EB3D3B">
            <w:pPr>
              <w:pStyle w:val="rvps2"/>
            </w:pPr>
          </w:p>
          <w:p w14:paraId="3354E945" w14:textId="77777777" w:rsidR="00FE124D" w:rsidRDefault="00FE124D" w:rsidP="00EB3D3B">
            <w:pPr>
              <w:pStyle w:val="rvps2"/>
            </w:pPr>
          </w:p>
          <w:p w14:paraId="02F4AD1A" w14:textId="77777777" w:rsidR="00FE124D" w:rsidRDefault="00FE124D" w:rsidP="00EB3D3B">
            <w:pPr>
              <w:pStyle w:val="rvps2"/>
            </w:pPr>
          </w:p>
          <w:p w14:paraId="27527F79" w14:textId="6CBBBEF2" w:rsidR="00FE124D" w:rsidRDefault="00FE124D" w:rsidP="00EB3D3B">
            <w:pPr>
              <w:pStyle w:val="rvps2"/>
            </w:pPr>
            <w:r w:rsidRPr="00153A6A">
              <w:t>…</w:t>
            </w:r>
          </w:p>
          <w:p w14:paraId="7CEBD8A6" w14:textId="4F7CACF3" w:rsidR="00FE124D" w:rsidRDefault="00FE124D" w:rsidP="001160C2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1160C2">
              <w:rPr>
                <w:color w:val="333333"/>
                <w:sz w:val="24"/>
                <w:szCs w:val="24"/>
                <w:lang w:eastAsia="uk-UA"/>
              </w:rPr>
              <w:t>8) застосування до учасника та/або власників, та/або керівників учасника міжнародної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41174B16" w14:textId="4DEE95B3" w:rsidR="00FE124D" w:rsidRPr="001160C2" w:rsidRDefault="00FE124D" w:rsidP="001160C2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740C1648" w14:textId="1C984E2A" w:rsidR="00FE124D" w:rsidRDefault="00FE124D" w:rsidP="001160C2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17" w:name="n301"/>
            <w:bookmarkStart w:id="18" w:name="n302"/>
            <w:bookmarkEnd w:id="17"/>
            <w:bookmarkEnd w:id="18"/>
            <w:r w:rsidRPr="001160C2">
              <w:rPr>
                <w:color w:val="333333"/>
                <w:sz w:val="24"/>
                <w:szCs w:val="24"/>
                <w:lang w:eastAsia="uk-UA"/>
              </w:rPr>
              <w:t xml:space="preserve">10) наявність інформації про те, що учасник міжнародної платіжної системи та/або власники, та/або керівники учасника міжнародної </w:t>
            </w:r>
            <w:r w:rsidRPr="001160C2">
              <w:rPr>
                <w:color w:val="333333"/>
                <w:sz w:val="24"/>
                <w:szCs w:val="24"/>
                <w:lang w:eastAsia="uk-UA"/>
              </w:rPr>
              <w:lastRenderedPageBreak/>
              <w:t xml:space="preserve">платіжної системи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Pr="008E2D05">
              <w:rPr>
                <w:strike/>
                <w:color w:val="333333"/>
                <w:sz w:val="24"/>
                <w:szCs w:val="24"/>
                <w:lang w:eastAsia="uk-UA"/>
              </w:rPr>
              <w:t>із здійсненням</w:t>
            </w:r>
            <w:r w:rsidRPr="001160C2">
              <w:rPr>
                <w:color w:val="333333"/>
                <w:sz w:val="24"/>
                <w:szCs w:val="24"/>
                <w:lang w:eastAsia="uk-UA"/>
              </w:rPr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19FB6F69" w14:textId="79ABD900" w:rsidR="00FE124D" w:rsidRPr="001160C2" w:rsidRDefault="00FE124D" w:rsidP="001160C2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58A470B8" w14:textId="7A90E30B" w:rsidR="00D672BE" w:rsidRDefault="00FE124D" w:rsidP="00EB3D3B">
            <w:pPr>
              <w:pStyle w:val="rvps2"/>
            </w:pPr>
            <w:r w:rsidRPr="00296F10">
              <w:t>Відсутній</w:t>
            </w:r>
          </w:p>
          <w:p w14:paraId="236311E3" w14:textId="61000BF4" w:rsidR="000A0319" w:rsidRDefault="000A0319" w:rsidP="00EB3D3B">
            <w:pPr>
              <w:pStyle w:val="rvps2"/>
            </w:pPr>
          </w:p>
          <w:p w14:paraId="59D78BA5" w14:textId="749BE8FE" w:rsidR="000A0319" w:rsidRDefault="000A0319" w:rsidP="00EB3D3B">
            <w:pPr>
              <w:pStyle w:val="rvps2"/>
            </w:pPr>
          </w:p>
          <w:p w14:paraId="1C465734" w14:textId="66EAA518" w:rsidR="000A0319" w:rsidRDefault="000A0319" w:rsidP="00EB3D3B">
            <w:pPr>
              <w:pStyle w:val="rvps2"/>
            </w:pPr>
          </w:p>
          <w:p w14:paraId="52CC7876" w14:textId="614DBF9C" w:rsidR="000A0319" w:rsidRDefault="000A0319" w:rsidP="00EB3D3B">
            <w:pPr>
              <w:pStyle w:val="rvps2"/>
            </w:pPr>
          </w:p>
          <w:p w14:paraId="7EBC9B1C" w14:textId="26F74C27" w:rsidR="000A0319" w:rsidRDefault="000A0319" w:rsidP="00EB3D3B">
            <w:pPr>
              <w:pStyle w:val="rvps2"/>
            </w:pPr>
          </w:p>
          <w:p w14:paraId="783129AA" w14:textId="5A52E68C" w:rsidR="000A0319" w:rsidRDefault="000A0319" w:rsidP="00EB3D3B">
            <w:pPr>
              <w:pStyle w:val="rvps2"/>
            </w:pPr>
          </w:p>
          <w:p w14:paraId="3963811F" w14:textId="4BAEB3F4" w:rsidR="000A0319" w:rsidRDefault="000A0319" w:rsidP="00EB3D3B">
            <w:pPr>
              <w:pStyle w:val="rvps2"/>
            </w:pPr>
          </w:p>
          <w:p w14:paraId="083A711C" w14:textId="0208B0C5" w:rsidR="000A0319" w:rsidRDefault="000A0319" w:rsidP="00EB3D3B">
            <w:pPr>
              <w:pStyle w:val="rvps2"/>
            </w:pPr>
          </w:p>
          <w:p w14:paraId="22722287" w14:textId="75F60EE6" w:rsidR="000A0319" w:rsidRDefault="000A0319" w:rsidP="00EB3D3B">
            <w:pPr>
              <w:pStyle w:val="rvps2"/>
            </w:pPr>
          </w:p>
          <w:p w14:paraId="7BA686C9" w14:textId="68A2AC27" w:rsidR="000A0319" w:rsidRDefault="000A0319" w:rsidP="00EB3D3B">
            <w:pPr>
              <w:pStyle w:val="rvps2"/>
            </w:pPr>
          </w:p>
          <w:p w14:paraId="43B34430" w14:textId="19F71716" w:rsidR="000A0319" w:rsidRDefault="000A0319" w:rsidP="00EB3D3B">
            <w:pPr>
              <w:pStyle w:val="rvps2"/>
            </w:pPr>
          </w:p>
          <w:p w14:paraId="373D6E40" w14:textId="7105934D" w:rsidR="000A0319" w:rsidRDefault="000A0319" w:rsidP="00EB3D3B">
            <w:pPr>
              <w:pStyle w:val="rvps2"/>
            </w:pPr>
          </w:p>
          <w:p w14:paraId="5B181629" w14:textId="3027BE1B" w:rsidR="000A0319" w:rsidRDefault="000A0319" w:rsidP="000A0319">
            <w:pPr>
              <w:pStyle w:val="rvps2"/>
              <w:rPr>
                <w:b/>
              </w:rPr>
            </w:pPr>
            <w:r w:rsidRPr="00296F10">
              <w:lastRenderedPageBreak/>
              <w:t>Відсутній</w:t>
            </w:r>
          </w:p>
          <w:p w14:paraId="65B5B615" w14:textId="77777777" w:rsidR="000A0319" w:rsidRDefault="000A0319" w:rsidP="00EB3D3B">
            <w:pPr>
              <w:pStyle w:val="rvps2"/>
              <w:rPr>
                <w:b/>
              </w:rPr>
            </w:pPr>
          </w:p>
          <w:p w14:paraId="37852154" w14:textId="77777777" w:rsidR="00D672BE" w:rsidRDefault="00D672BE" w:rsidP="00D672BE">
            <w:pPr>
              <w:rPr>
                <w:b/>
                <w:sz w:val="24"/>
                <w:szCs w:val="24"/>
              </w:rPr>
            </w:pPr>
          </w:p>
          <w:p w14:paraId="5D7F04BF" w14:textId="2F18C995" w:rsidR="00D672BE" w:rsidRPr="00296F10" w:rsidRDefault="00D672BE" w:rsidP="00EB3D3B">
            <w:pPr>
              <w:pStyle w:val="rvps2"/>
            </w:pPr>
          </w:p>
        </w:tc>
        <w:tc>
          <w:tcPr>
            <w:tcW w:w="2478" w:type="pct"/>
          </w:tcPr>
          <w:p w14:paraId="13E7B0DD" w14:textId="527DBC70" w:rsidR="00FE124D" w:rsidRPr="00153A6A" w:rsidRDefault="00FE124D" w:rsidP="00EB3D3B">
            <w:pPr>
              <w:pStyle w:val="rvps2"/>
            </w:pPr>
            <w:r w:rsidRPr="00153A6A">
              <w:lastRenderedPageBreak/>
              <w:t>89. Національний банк має право відмовити в реєстрації та внесенні до Реєстру відомостей про учасника міжнародної платіжної системи, оператором якої є нерезидент, або в узгодженні оновлених відповідно до пунктів 80, 82 розділу VII цього Положення документів на таких підставах:</w:t>
            </w:r>
          </w:p>
          <w:p w14:paraId="3D795549" w14:textId="256A13BF" w:rsidR="00FE124D" w:rsidRPr="00153A6A" w:rsidRDefault="00FE124D" w:rsidP="00EB3D3B">
            <w:pPr>
              <w:pStyle w:val="rvps2"/>
            </w:pPr>
            <w:r w:rsidRPr="00153A6A">
              <w:t>1) невідповідність документів вимогам цього Положення;</w:t>
            </w:r>
          </w:p>
          <w:p w14:paraId="7EC21E4A" w14:textId="7C24BF94" w:rsidR="00FE124D" w:rsidRPr="003B1943" w:rsidRDefault="00FE124D" w:rsidP="00EB3D3B">
            <w:pPr>
              <w:pStyle w:val="rvps2"/>
              <w:rPr>
                <w:b/>
              </w:rPr>
            </w:pPr>
            <w:r w:rsidRPr="00153A6A">
              <w:t xml:space="preserve">2) </w:t>
            </w:r>
            <w:r w:rsidRPr="00D954AA">
              <w:t>надання</w:t>
            </w:r>
            <w:r w:rsidRPr="00321C56">
              <w:t xml:space="preserve"> </w:t>
            </w:r>
            <w:r w:rsidRPr="003B1943">
              <w:rPr>
                <w:b/>
              </w:rPr>
              <w:t>в документах</w:t>
            </w:r>
            <w:r w:rsidRPr="00C20619">
              <w:t xml:space="preserve">, </w:t>
            </w:r>
            <w:r w:rsidRPr="003B1943">
              <w:rPr>
                <w:b/>
              </w:rPr>
              <w:t>включаючи документи, надані на запит Національного</w:t>
            </w:r>
            <w:r w:rsidRPr="001160C2">
              <w:t xml:space="preserve"> банку,  недостовірної інформації </w:t>
            </w:r>
            <w:r w:rsidRPr="003B1943">
              <w:rPr>
                <w:b/>
              </w:rPr>
              <w:t>для</w:t>
            </w:r>
            <w:r w:rsidR="00EA722E">
              <w:rPr>
                <w:b/>
              </w:rPr>
              <w:t xml:space="preserve"> </w:t>
            </w:r>
            <w:r w:rsidR="00EA722E" w:rsidRPr="003A7CAA">
              <w:rPr>
                <w:b/>
              </w:rPr>
              <w:t>реєстрації та</w:t>
            </w:r>
            <w:r w:rsidRPr="003B1943">
              <w:rPr>
                <w:b/>
              </w:rPr>
              <w:t xml:space="preserve"> внесення до Реєстру відомостей про учасника міжнародної платіжної системи або узгодження оновлених відповідно до пунктів 80, 82 розділу VII цього Положення документів;</w:t>
            </w:r>
          </w:p>
          <w:p w14:paraId="4B0BFBD6" w14:textId="05F88B2A" w:rsidR="00FE124D" w:rsidRDefault="00FE124D" w:rsidP="001160C2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3CDAA356" w14:textId="5695C74F" w:rsidR="00FE124D" w:rsidRPr="001160C2" w:rsidRDefault="00FE124D" w:rsidP="001160C2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1160C2">
              <w:rPr>
                <w:color w:val="333333"/>
                <w:sz w:val="24"/>
                <w:szCs w:val="24"/>
                <w:lang w:eastAsia="uk-UA"/>
              </w:rPr>
              <w:t>8) застосування до учасника та/або власників, та/або керівників учасника міжнародної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2AB8E912" w14:textId="04CFCB9D" w:rsidR="00FE124D" w:rsidRPr="001160C2" w:rsidRDefault="00FE124D" w:rsidP="001160C2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12D20E51" w14:textId="5D84CEF3" w:rsidR="00FE124D" w:rsidRPr="001160C2" w:rsidRDefault="00FE124D" w:rsidP="001160C2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1160C2">
              <w:rPr>
                <w:color w:val="333333"/>
                <w:sz w:val="24"/>
                <w:szCs w:val="24"/>
                <w:lang w:eastAsia="uk-UA"/>
              </w:rPr>
              <w:t xml:space="preserve">10) наявність інформації про те, що учасник міжнародної платіжної системи та/або власники, та/або керівники учасника міжнародної </w:t>
            </w:r>
            <w:r w:rsidRPr="001160C2">
              <w:rPr>
                <w:color w:val="333333"/>
                <w:sz w:val="24"/>
                <w:szCs w:val="24"/>
                <w:lang w:eastAsia="uk-UA"/>
              </w:rPr>
              <w:lastRenderedPageBreak/>
              <w:t xml:space="preserve">платіжної системи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="008E2D05" w:rsidRPr="008E2D05">
              <w:rPr>
                <w:b/>
                <w:color w:val="333333"/>
                <w:sz w:val="24"/>
                <w:szCs w:val="24"/>
                <w:lang w:eastAsia="uk-UA"/>
              </w:rPr>
              <w:t>з провадженням</w:t>
            </w:r>
            <w:r w:rsidRPr="001160C2">
              <w:rPr>
                <w:color w:val="333333"/>
                <w:sz w:val="24"/>
                <w:szCs w:val="24"/>
                <w:lang w:eastAsia="uk-UA"/>
              </w:rPr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0C1170CC" w14:textId="77777777" w:rsidR="00FE124D" w:rsidRDefault="00FE124D" w:rsidP="00EB3D3B">
            <w:pPr>
              <w:pStyle w:val="rvps2"/>
            </w:pPr>
            <w:r>
              <w:t>…</w:t>
            </w:r>
          </w:p>
          <w:p w14:paraId="71F8CB7C" w14:textId="3DF570A4" w:rsidR="00FE124D" w:rsidRPr="008E2D05" w:rsidRDefault="000A0319" w:rsidP="001160C2">
            <w:pPr>
              <w:rPr>
                <w:b/>
                <w:sz w:val="24"/>
                <w:szCs w:val="24"/>
              </w:rPr>
            </w:pPr>
            <w:r w:rsidRPr="000A0319">
              <w:rPr>
                <w:b/>
                <w:sz w:val="24"/>
                <w:szCs w:val="24"/>
              </w:rPr>
              <w:t xml:space="preserve">         </w:t>
            </w:r>
            <w:r w:rsidR="00FE124D" w:rsidRPr="008E2D05">
              <w:rPr>
                <w:b/>
                <w:sz w:val="24"/>
                <w:szCs w:val="24"/>
              </w:rPr>
              <w:t>89</w:t>
            </w:r>
            <w:r w:rsidR="00FE124D" w:rsidRPr="008E2D05">
              <w:rPr>
                <w:b/>
                <w:sz w:val="24"/>
                <w:szCs w:val="24"/>
                <w:vertAlign w:val="superscript"/>
              </w:rPr>
              <w:t>1</w:t>
            </w:r>
            <w:r w:rsidR="00FE124D" w:rsidRPr="008E2D05">
              <w:rPr>
                <w:b/>
                <w:sz w:val="24"/>
                <w:szCs w:val="24"/>
              </w:rPr>
              <w:t>.  Національний банк має право не застосовувати підстави, передбачені у</w:t>
            </w:r>
            <w:r w:rsidR="00FE124D" w:rsidRPr="008E2D05" w:rsidDel="00192E80">
              <w:rPr>
                <w:b/>
                <w:sz w:val="24"/>
                <w:szCs w:val="24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</w:rPr>
              <w:t xml:space="preserve">підпунктах 8, 10 пункту 89 розділу </w:t>
            </w:r>
            <w:r w:rsidR="00FE124D" w:rsidRPr="008E2D05">
              <w:rPr>
                <w:b/>
                <w:bCs/>
                <w:sz w:val="24"/>
                <w:szCs w:val="24"/>
                <w:shd w:val="clear" w:color="auto" w:fill="FFFFFF"/>
              </w:rPr>
              <w:t>VII</w:t>
            </w:r>
            <w:r w:rsidR="00FE124D" w:rsidRPr="008E2D05">
              <w:rPr>
                <w:b/>
                <w:sz w:val="24"/>
                <w:szCs w:val="24"/>
              </w:rPr>
              <w:t xml:space="preserve"> цього Положення, для відмови в реєстрації та внесенні до Реєстру відомостей про учасника міжнародної платіжної системи, оператором якої є нерезидент, або в узгодженні оновлених відповідно до пунктів 80, 82 розділу VII цього Положення документів, в разі </w:t>
            </w:r>
            <w:hyperlink r:id="rId19" w:anchor="w2_3" w:history="1">
              <w:r w:rsidR="00FE124D" w:rsidRPr="008E2D05">
                <w:rPr>
                  <w:b/>
                  <w:sz w:val="24"/>
                  <w:szCs w:val="24"/>
                </w:rPr>
                <w:t>наявності</w:t>
              </w:r>
            </w:hyperlink>
            <w:r w:rsidR="00FE124D" w:rsidRPr="008E2D05">
              <w:rPr>
                <w:b/>
                <w:sz w:val="24"/>
                <w:szCs w:val="24"/>
              </w:rPr>
              <w:t> хоча б одного з таких критеріїв:</w:t>
            </w:r>
          </w:p>
          <w:p w14:paraId="70A35106" w14:textId="77777777" w:rsidR="00FE124D" w:rsidRPr="008E2D05" w:rsidRDefault="00FE124D" w:rsidP="001160C2">
            <w:pPr>
              <w:rPr>
                <w:b/>
                <w:sz w:val="24"/>
                <w:szCs w:val="24"/>
              </w:rPr>
            </w:pPr>
            <w:r w:rsidRPr="008E2D05">
              <w:rPr>
                <w:b/>
                <w:sz w:val="24"/>
                <w:szCs w:val="24"/>
              </w:rPr>
              <w:t xml:space="preserve"> </w:t>
            </w:r>
          </w:p>
          <w:p w14:paraId="4468527C" w14:textId="657E7FD6" w:rsidR="00FE124D" w:rsidRPr="008E2D05" w:rsidRDefault="00FE124D" w:rsidP="00EB3D3B">
            <w:pPr>
              <w:pStyle w:val="rvps2"/>
              <w:rPr>
                <w:b/>
                <w:color w:val="auto"/>
              </w:rPr>
            </w:pPr>
            <w:r w:rsidRPr="008E2D05">
              <w:rPr>
                <w:color w:val="auto"/>
              </w:rPr>
              <w:t>1</w:t>
            </w:r>
            <w:r w:rsidRPr="008E2D05">
              <w:rPr>
                <w:b/>
                <w:color w:val="auto"/>
              </w:rPr>
              <w:t>) учасника міжнародної платіжної системи віднесено до категорії важливих об’єктів оверсайту відповідно до нормативно-правового акту Національного банку з питань порядку здійснення оверсайту платіжної інфраструктури в Україні;</w:t>
            </w:r>
          </w:p>
          <w:p w14:paraId="5B6CB278" w14:textId="050F9353" w:rsidR="00FE124D" w:rsidRPr="000A0319" w:rsidRDefault="00FE124D" w:rsidP="00EB3D3B">
            <w:pPr>
              <w:pStyle w:val="rvps2"/>
              <w:rPr>
                <w:b/>
                <w:color w:val="auto"/>
              </w:rPr>
            </w:pPr>
            <w:r w:rsidRPr="008E2D05">
              <w:rPr>
                <w:b/>
                <w:color w:val="auto"/>
              </w:rPr>
              <w:t xml:space="preserve">    2) учасника міжнародної платіжної системи, що є банком, визначено системно важливим банком відповідно до нормативно-правового акту Національного банку з питань порядку визначення Національним банком системно важливих банків в Україні.</w:t>
            </w:r>
          </w:p>
          <w:p w14:paraId="09BCDCEE" w14:textId="77777777" w:rsidR="00490427" w:rsidRPr="00C23F88" w:rsidRDefault="00490427" w:rsidP="00EB3D3B">
            <w:pPr>
              <w:pStyle w:val="rvps2"/>
            </w:pPr>
          </w:p>
          <w:p w14:paraId="6CE60101" w14:textId="200EE03C" w:rsidR="00490427" w:rsidRPr="00296F10" w:rsidRDefault="000A0319" w:rsidP="00623471">
            <w:r>
              <w:rPr>
                <w:b/>
                <w:bCs/>
                <w:sz w:val="24"/>
                <w:szCs w:val="24"/>
              </w:rPr>
              <w:lastRenderedPageBreak/>
              <w:t xml:space="preserve">        </w:t>
            </w:r>
            <w:r w:rsidR="00C23F88" w:rsidRPr="008E2D05">
              <w:rPr>
                <w:b/>
                <w:bCs/>
                <w:sz w:val="24"/>
                <w:szCs w:val="24"/>
              </w:rPr>
              <w:t>89</w:t>
            </w:r>
            <w:r w:rsidR="00C23F88" w:rsidRPr="008E2D0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C23F88" w:rsidRPr="008E2D05">
              <w:rPr>
                <w:b/>
                <w:bCs/>
                <w:sz w:val="24"/>
                <w:szCs w:val="24"/>
              </w:rPr>
              <w:t xml:space="preserve">.  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Національний банк не застосовує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критеріїв</w:t>
            </w:r>
            <w:r w:rsidR="00490427" w:rsidRPr="008E2D05">
              <w:rPr>
                <w:b/>
                <w:bCs/>
                <w:sz w:val="24"/>
                <w:szCs w:val="24"/>
              </w:rPr>
              <w:t>, передбачен</w:t>
            </w:r>
            <w:r w:rsidR="00623471" w:rsidRPr="008E2D05">
              <w:rPr>
                <w:b/>
                <w:bCs/>
                <w:sz w:val="24"/>
                <w:szCs w:val="24"/>
              </w:rPr>
              <w:t>их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 пунктом 89</w:t>
            </w:r>
            <w:r w:rsidR="00490427" w:rsidRPr="008E2D05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="0057505C" w:rsidRPr="008E2D05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7505C" w:rsidRPr="008E2D05">
              <w:rPr>
                <w:b/>
                <w:sz w:val="24"/>
                <w:szCs w:val="24"/>
              </w:rPr>
              <w:t xml:space="preserve">розділу </w:t>
            </w:r>
            <w:r w:rsidR="0057505C" w:rsidRPr="008E2D05">
              <w:rPr>
                <w:b/>
                <w:bCs/>
                <w:sz w:val="24"/>
                <w:szCs w:val="24"/>
                <w:shd w:val="clear" w:color="auto" w:fill="FFFFFF"/>
              </w:rPr>
              <w:t>VII</w:t>
            </w:r>
            <w:r w:rsidR="0057505C" w:rsidRPr="008E2D05">
              <w:rPr>
                <w:b/>
                <w:sz w:val="24"/>
                <w:szCs w:val="24"/>
              </w:rPr>
              <w:t xml:space="preserve"> цього Положення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, у разі застосування до </w:t>
            </w:r>
            <w:r w:rsidR="00490427" w:rsidRPr="008E2D05">
              <w:rPr>
                <w:b/>
                <w:sz w:val="24"/>
                <w:szCs w:val="24"/>
              </w:rPr>
              <w:t>учасника міжнародної платіжної системи</w:t>
            </w:r>
            <w:r w:rsidR="0057505C" w:rsidRPr="008E2D05">
              <w:rPr>
                <w:b/>
                <w:sz w:val="24"/>
                <w:szCs w:val="24"/>
              </w:rPr>
              <w:t xml:space="preserve"> 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санкцій, які прямо передбачають заборону реєстрації учасника  </w:t>
            </w:r>
            <w:r w:rsidR="00490427" w:rsidRPr="008E2D05">
              <w:rPr>
                <w:b/>
                <w:sz w:val="24"/>
                <w:szCs w:val="24"/>
              </w:rPr>
              <w:t>міжнародної платіжної системи</w:t>
            </w:r>
            <w:r w:rsidR="00490427" w:rsidRPr="008E2D05">
              <w:rPr>
                <w:b/>
                <w:bCs/>
                <w:sz w:val="24"/>
                <w:szCs w:val="24"/>
              </w:rPr>
              <w:t>, та/або санкцій, які ун</w:t>
            </w:r>
            <w:r w:rsidR="00F66F7D" w:rsidRPr="008E2D05">
              <w:rPr>
                <w:b/>
                <w:bCs/>
                <w:sz w:val="24"/>
                <w:szCs w:val="24"/>
              </w:rPr>
              <w:t xml:space="preserve">еможливлюють застосування таких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критеріїв.</w:t>
            </w:r>
            <w:r w:rsidR="00490427" w:rsidRPr="00C23F8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124D" w:rsidRPr="00296F10" w14:paraId="72C630BF" w14:textId="77777777" w:rsidTr="005B54F2">
        <w:tc>
          <w:tcPr>
            <w:tcW w:w="5000" w:type="pct"/>
            <w:gridSpan w:val="2"/>
          </w:tcPr>
          <w:p w14:paraId="09B38D1C" w14:textId="77777777" w:rsidR="00FE124D" w:rsidRDefault="00FE124D" w:rsidP="00A81F5D">
            <w:pPr>
              <w:pStyle w:val="a4"/>
              <w:spacing w:before="0" w:beforeAutospacing="0" w:after="0" w:afterAutospacing="0"/>
              <w:ind w:firstLine="709"/>
              <w:jc w:val="center"/>
              <w:rPr>
                <w:bCs/>
                <w:shd w:val="clear" w:color="auto" w:fill="FFFFFF"/>
              </w:rPr>
            </w:pPr>
            <w:r w:rsidRPr="00296F10">
              <w:rPr>
                <w:bCs/>
                <w:shd w:val="clear" w:color="auto" w:fill="FFFFFF"/>
              </w:rPr>
              <w:lastRenderedPageBreak/>
              <w:t>VIII. Порядок реєстрації технологічного оператора</w:t>
            </w:r>
          </w:p>
          <w:p w14:paraId="59895B86" w14:textId="79C806A3" w:rsidR="000A0319" w:rsidRPr="00296F10" w:rsidRDefault="000A0319" w:rsidP="00A81F5D">
            <w:pPr>
              <w:pStyle w:val="a4"/>
              <w:spacing w:before="0" w:beforeAutospacing="0" w:after="0" w:afterAutospacing="0"/>
              <w:ind w:firstLine="709"/>
              <w:jc w:val="center"/>
            </w:pPr>
          </w:p>
        </w:tc>
      </w:tr>
      <w:tr w:rsidR="00FE124D" w:rsidRPr="00296F10" w14:paraId="3788E174" w14:textId="77777777" w:rsidTr="00DC639E">
        <w:tc>
          <w:tcPr>
            <w:tcW w:w="2522" w:type="pct"/>
          </w:tcPr>
          <w:p w14:paraId="2A3D3DBC" w14:textId="5E2F8CF8" w:rsidR="00FE124D" w:rsidRPr="00153A6A" w:rsidRDefault="00FE124D" w:rsidP="00EB3D3B">
            <w:pPr>
              <w:pStyle w:val="rvps2"/>
            </w:pPr>
            <w:r w:rsidRPr="00153A6A">
              <w:t>97. Національний банк має право відмовити в реєстрації та внесенні до Реєстру відомостей про технологічного оператора або узгодженні оновлених документів на таких підставах:</w:t>
            </w:r>
          </w:p>
          <w:p w14:paraId="6FCF2169" w14:textId="77777777" w:rsidR="00FE124D" w:rsidRPr="00153A6A" w:rsidRDefault="00FE124D" w:rsidP="00EB3D3B">
            <w:pPr>
              <w:pStyle w:val="rvps2"/>
            </w:pPr>
            <w:bookmarkStart w:id="19" w:name="n325"/>
            <w:bookmarkEnd w:id="19"/>
            <w:r w:rsidRPr="00153A6A">
              <w:t>1) невідповідність документів вимогам цього Положення;</w:t>
            </w:r>
          </w:p>
          <w:p w14:paraId="5FCB76F4" w14:textId="77777777" w:rsidR="00FE124D" w:rsidRPr="00153A6A" w:rsidRDefault="00FE124D" w:rsidP="00EB3D3B">
            <w:pPr>
              <w:pStyle w:val="rvps2"/>
            </w:pPr>
            <w:bookmarkStart w:id="20" w:name="n326"/>
            <w:bookmarkEnd w:id="20"/>
            <w:r w:rsidRPr="00153A6A">
              <w:t xml:space="preserve">2) надання недостовірної інформації </w:t>
            </w:r>
            <w:r w:rsidRPr="00153A6A">
              <w:rPr>
                <w:strike/>
              </w:rPr>
              <w:t xml:space="preserve">Національному </w:t>
            </w:r>
            <w:r w:rsidRPr="00153A6A">
              <w:t>банку;</w:t>
            </w:r>
          </w:p>
          <w:p w14:paraId="5A9DA8DC" w14:textId="77777777" w:rsidR="00FE124D" w:rsidRDefault="00FE124D" w:rsidP="00EB3D3B">
            <w:pPr>
              <w:pStyle w:val="rvps2"/>
            </w:pPr>
          </w:p>
          <w:p w14:paraId="3CEA88E0" w14:textId="77777777" w:rsidR="00FE124D" w:rsidRDefault="00FE124D" w:rsidP="00EB3D3B">
            <w:pPr>
              <w:pStyle w:val="rvps2"/>
            </w:pPr>
          </w:p>
          <w:p w14:paraId="7EAD4CAE" w14:textId="1AD01CB8" w:rsidR="00FE124D" w:rsidRDefault="00FE124D" w:rsidP="00EB3D3B">
            <w:pPr>
              <w:pStyle w:val="rvps2"/>
            </w:pPr>
            <w:r w:rsidRPr="00153A6A">
              <w:t>…</w:t>
            </w:r>
          </w:p>
          <w:p w14:paraId="70346B58" w14:textId="6ABC86B7" w:rsidR="00FE124D" w:rsidRPr="000A386C" w:rsidRDefault="00FE124D" w:rsidP="000A386C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0A386C">
              <w:rPr>
                <w:color w:val="333333"/>
                <w:sz w:val="24"/>
                <w:szCs w:val="24"/>
                <w:lang w:eastAsia="uk-UA"/>
              </w:rPr>
              <w:t>5) застосування до технологічного оператора та/або власників, та/або керівників технологічного оператора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26070535" w14:textId="77777777" w:rsidR="00FE124D" w:rsidRPr="000A386C" w:rsidRDefault="00FE124D" w:rsidP="000A386C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765F8E01" w14:textId="77777777" w:rsidR="00FE124D" w:rsidRDefault="00FE124D" w:rsidP="000A386C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0A386C">
              <w:rPr>
                <w:color w:val="333333"/>
                <w:sz w:val="24"/>
                <w:szCs w:val="24"/>
                <w:lang w:eastAsia="uk-UA"/>
              </w:rPr>
              <w:t xml:space="preserve">7) наявність інформації про те, що технологічний оператор та/або власники, та/або керівники технологічного оператора є одночасно власниками та/або керівниками в інших юридичних особах, до яких застосовано санкції іноземними державами (крім держави, що здійснює </w:t>
            </w:r>
            <w:r w:rsidRPr="000A386C">
              <w:rPr>
                <w:color w:val="333333"/>
                <w:sz w:val="24"/>
                <w:szCs w:val="24"/>
                <w:lang w:eastAsia="uk-UA"/>
              </w:rPr>
              <w:lastRenderedPageBreak/>
              <w:t xml:space="preserve">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Pr="008E2D05">
              <w:rPr>
                <w:strike/>
                <w:color w:val="333333"/>
                <w:sz w:val="24"/>
                <w:szCs w:val="24"/>
                <w:lang w:eastAsia="uk-UA"/>
              </w:rPr>
              <w:t>із здійсненням</w:t>
            </w:r>
            <w:r w:rsidRPr="000A386C">
              <w:rPr>
                <w:color w:val="333333"/>
                <w:sz w:val="24"/>
                <w:szCs w:val="24"/>
                <w:lang w:eastAsia="uk-UA"/>
              </w:rPr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4AD7AEB4" w14:textId="77777777" w:rsidR="00FE124D" w:rsidRPr="000A386C" w:rsidRDefault="00FE124D" w:rsidP="000A386C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236CA794" w14:textId="77777777" w:rsidR="004F763E" w:rsidRDefault="004F763E" w:rsidP="00EB3D3B">
            <w:pPr>
              <w:pStyle w:val="rvps2"/>
            </w:pPr>
          </w:p>
          <w:p w14:paraId="672360AA" w14:textId="6D59A71B" w:rsidR="00FE124D" w:rsidRDefault="00FE124D" w:rsidP="00EB3D3B">
            <w:pPr>
              <w:pStyle w:val="rvps2"/>
            </w:pPr>
            <w:r w:rsidRPr="00296F10">
              <w:t>Відсутній</w:t>
            </w:r>
          </w:p>
          <w:p w14:paraId="014D1C0C" w14:textId="0DA79D35" w:rsidR="00FE124D" w:rsidRDefault="00FE124D" w:rsidP="00EB3D3B">
            <w:pPr>
              <w:pStyle w:val="rvps2"/>
            </w:pPr>
          </w:p>
          <w:p w14:paraId="7246C15C" w14:textId="751DB2E7" w:rsidR="004F763E" w:rsidRDefault="004F763E" w:rsidP="00EB3D3B">
            <w:pPr>
              <w:pStyle w:val="rvps2"/>
            </w:pPr>
          </w:p>
          <w:p w14:paraId="0F654234" w14:textId="77777777" w:rsidR="004F763E" w:rsidRDefault="004F763E" w:rsidP="00EB3D3B">
            <w:pPr>
              <w:pStyle w:val="rvps2"/>
            </w:pPr>
          </w:p>
          <w:p w14:paraId="5A5431F2" w14:textId="77777777" w:rsidR="00FE124D" w:rsidRDefault="00FE124D" w:rsidP="00EB3D3B">
            <w:pPr>
              <w:pStyle w:val="rvps2"/>
            </w:pPr>
          </w:p>
          <w:p w14:paraId="1BBC623D" w14:textId="77777777" w:rsidR="00C23F88" w:rsidRDefault="00C23F88" w:rsidP="00EB3D3B">
            <w:pPr>
              <w:pStyle w:val="rvps2"/>
            </w:pPr>
          </w:p>
          <w:p w14:paraId="2FA9B5AA" w14:textId="77777777" w:rsidR="00C23F88" w:rsidRDefault="00C23F88" w:rsidP="00EB3D3B">
            <w:pPr>
              <w:pStyle w:val="rvps2"/>
            </w:pPr>
          </w:p>
          <w:p w14:paraId="7C7F1852" w14:textId="1A6C5666" w:rsidR="00C23F88" w:rsidRDefault="00C23F88" w:rsidP="00EB3D3B">
            <w:pPr>
              <w:pStyle w:val="rvps2"/>
            </w:pPr>
            <w:r w:rsidRPr="00296F10">
              <w:t>Відсутній</w:t>
            </w:r>
          </w:p>
          <w:p w14:paraId="7CEE023E" w14:textId="7B969161" w:rsidR="00E825B1" w:rsidRPr="00296F10" w:rsidRDefault="00E825B1" w:rsidP="00EB3D3B">
            <w:pPr>
              <w:pStyle w:val="rvps2"/>
            </w:pPr>
          </w:p>
        </w:tc>
        <w:tc>
          <w:tcPr>
            <w:tcW w:w="2478" w:type="pct"/>
          </w:tcPr>
          <w:p w14:paraId="0306D2CF" w14:textId="5ED00EC7" w:rsidR="00FE124D" w:rsidRPr="00153A6A" w:rsidRDefault="00FE124D" w:rsidP="00EB3D3B">
            <w:pPr>
              <w:pStyle w:val="rvps2"/>
            </w:pPr>
            <w:r w:rsidRPr="00153A6A">
              <w:lastRenderedPageBreak/>
              <w:t>97. Національний банк має право відмовити в реєстрації та внесенні до Реєстру відомостей про технологічного оператора або узгодженні оновлених документів на таких підставах:</w:t>
            </w:r>
          </w:p>
          <w:p w14:paraId="37D213AF" w14:textId="69D063A5" w:rsidR="00FE124D" w:rsidRPr="00C20619" w:rsidRDefault="00FE124D" w:rsidP="00EB3D3B">
            <w:pPr>
              <w:pStyle w:val="rvps2"/>
            </w:pPr>
            <w:r w:rsidRPr="00153A6A">
              <w:t xml:space="preserve">1) невідповідність документів </w:t>
            </w:r>
            <w:r w:rsidRPr="00C20619">
              <w:t>вимогам цього Положення;</w:t>
            </w:r>
          </w:p>
          <w:p w14:paraId="6A136852" w14:textId="3432883B" w:rsidR="00FE124D" w:rsidRPr="000A0319" w:rsidRDefault="00FE124D" w:rsidP="00EB3D3B">
            <w:pPr>
              <w:pStyle w:val="rvps2"/>
              <w:rPr>
                <w:b/>
              </w:rPr>
            </w:pPr>
            <w:r w:rsidRPr="00C20619">
              <w:t xml:space="preserve">2) надання </w:t>
            </w:r>
            <w:r w:rsidRPr="000A0319">
              <w:rPr>
                <w:b/>
              </w:rPr>
              <w:t>в документах, включаючи документи, надані на запит Національного</w:t>
            </w:r>
            <w:r>
              <w:t xml:space="preserve"> банку</w:t>
            </w:r>
            <w:r w:rsidRPr="001160C2">
              <w:t>,  недостовірної інформації</w:t>
            </w:r>
            <w:r w:rsidRPr="00153A6A">
              <w:t xml:space="preserve"> </w:t>
            </w:r>
            <w:r w:rsidRPr="000A0319">
              <w:rPr>
                <w:b/>
              </w:rPr>
              <w:t>для</w:t>
            </w:r>
            <w:r w:rsidR="00EA722E">
              <w:rPr>
                <w:b/>
              </w:rPr>
              <w:t xml:space="preserve"> </w:t>
            </w:r>
            <w:r w:rsidR="00EA722E" w:rsidRPr="003A7CAA">
              <w:rPr>
                <w:b/>
              </w:rPr>
              <w:t>реєстрації та</w:t>
            </w:r>
            <w:r w:rsidRPr="000A0319">
              <w:rPr>
                <w:b/>
              </w:rPr>
              <w:t xml:space="preserve"> внесення до Реєстру відомостей про технологічного оператора або узгодження оновлених документів;</w:t>
            </w:r>
          </w:p>
          <w:p w14:paraId="33EDDB54" w14:textId="77777777" w:rsidR="00FE124D" w:rsidRDefault="00FE124D" w:rsidP="00EB3D3B">
            <w:pPr>
              <w:pStyle w:val="rvps2"/>
            </w:pPr>
            <w:r w:rsidRPr="00153A6A">
              <w:t>…</w:t>
            </w:r>
          </w:p>
          <w:p w14:paraId="48CC73E0" w14:textId="77777777" w:rsidR="00FE124D" w:rsidRPr="000A386C" w:rsidRDefault="00FE124D" w:rsidP="000A386C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0A386C">
              <w:rPr>
                <w:color w:val="333333"/>
                <w:sz w:val="24"/>
                <w:szCs w:val="24"/>
                <w:lang w:eastAsia="uk-UA"/>
              </w:rPr>
              <w:t>5) застосування до технологічного оператора та/або власників, та/або керівників технологічного оператора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66864000" w14:textId="1ED9185A" w:rsidR="00FE124D" w:rsidRPr="000A386C" w:rsidRDefault="00FE124D" w:rsidP="000A386C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21" w:name="n330"/>
            <w:bookmarkEnd w:id="21"/>
            <w:r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475221DB" w14:textId="4B042F2C" w:rsidR="00FE124D" w:rsidRDefault="00FE124D" w:rsidP="000A386C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22" w:name="n331"/>
            <w:bookmarkEnd w:id="22"/>
            <w:r w:rsidRPr="000A386C">
              <w:rPr>
                <w:color w:val="333333"/>
                <w:sz w:val="24"/>
                <w:szCs w:val="24"/>
                <w:lang w:eastAsia="uk-UA"/>
              </w:rPr>
              <w:t xml:space="preserve">7) наявність інформації про те, що технологічний оператор та/або власники, та/або керівники технологічного оператора є одночасно власниками та/або керівниками в інших юридичних особах, до яких </w:t>
            </w:r>
            <w:r w:rsidRPr="000A386C">
              <w:rPr>
                <w:color w:val="333333"/>
                <w:sz w:val="24"/>
                <w:szCs w:val="24"/>
                <w:lang w:eastAsia="uk-UA"/>
              </w:rPr>
              <w:lastRenderedPageBreak/>
              <w:t xml:space="preserve">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="008E2D05" w:rsidRPr="008E2D05">
              <w:rPr>
                <w:b/>
                <w:color w:val="333333"/>
                <w:sz w:val="24"/>
                <w:szCs w:val="24"/>
                <w:lang w:eastAsia="uk-UA"/>
              </w:rPr>
              <w:t>з провадженням</w:t>
            </w:r>
            <w:r w:rsidRPr="000A386C">
              <w:rPr>
                <w:color w:val="333333"/>
                <w:sz w:val="24"/>
                <w:szCs w:val="24"/>
                <w:lang w:eastAsia="uk-UA"/>
              </w:rPr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3726E440" w14:textId="4A44E831" w:rsidR="00FE124D" w:rsidRPr="000A386C" w:rsidRDefault="00FE124D" w:rsidP="000A386C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lang w:eastAsia="uk-UA"/>
              </w:rPr>
              <w:t>…</w:t>
            </w:r>
          </w:p>
          <w:p w14:paraId="0883E74D" w14:textId="3DDBEB59" w:rsidR="00FE124D" w:rsidRPr="008E2D05" w:rsidRDefault="00077958" w:rsidP="009C67C7">
            <w:pPr>
              <w:tabs>
                <w:tab w:val="left" w:pos="12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E124D" w:rsidRPr="008E2D05">
              <w:rPr>
                <w:b/>
                <w:sz w:val="24"/>
                <w:szCs w:val="24"/>
              </w:rPr>
              <w:t>97</w:t>
            </w:r>
            <w:r w:rsidR="00FE124D" w:rsidRPr="008E2D05">
              <w:rPr>
                <w:b/>
                <w:sz w:val="24"/>
                <w:szCs w:val="24"/>
                <w:vertAlign w:val="superscript"/>
              </w:rPr>
              <w:t>1</w:t>
            </w:r>
            <w:r w:rsidR="00FE124D" w:rsidRPr="008E2D05">
              <w:rPr>
                <w:b/>
                <w:sz w:val="24"/>
                <w:szCs w:val="24"/>
              </w:rPr>
              <w:t xml:space="preserve">.  </w:t>
            </w:r>
            <w:r w:rsidR="00FE124D" w:rsidRPr="008E2D05">
              <w:rPr>
                <w:sz w:val="24"/>
                <w:szCs w:val="24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</w:rPr>
              <w:t xml:space="preserve">Національний банк має право не застосовувати підстави, передбачені у  підпунктах 5, 7 пункту 97 розділу </w:t>
            </w:r>
            <w:r w:rsidR="00FE124D" w:rsidRPr="008E2D05">
              <w:rPr>
                <w:b/>
                <w:bCs/>
                <w:sz w:val="24"/>
                <w:szCs w:val="24"/>
                <w:shd w:val="clear" w:color="auto" w:fill="FFFFFF"/>
              </w:rPr>
              <w:t>VIII</w:t>
            </w:r>
            <w:r w:rsidR="00FE124D" w:rsidRPr="008E2D05">
              <w:rPr>
                <w:b/>
                <w:sz w:val="24"/>
                <w:szCs w:val="24"/>
              </w:rPr>
              <w:t xml:space="preserve"> цього Положення, для відмови в реєстрації та внесенні до Реєстру відомостей про технологічного оператора або узгодженні оновлених документів</w:t>
            </w:r>
            <w:r w:rsidR="00FE124D" w:rsidRPr="008E2D05">
              <w:t xml:space="preserve"> </w:t>
            </w:r>
            <w:r w:rsidR="00FE124D" w:rsidRPr="008E2D05">
              <w:rPr>
                <w:b/>
                <w:sz w:val="24"/>
                <w:szCs w:val="24"/>
              </w:rPr>
              <w:t>в разі віднесення цього технологічного оператора до категорії важливих об</w:t>
            </w:r>
            <w:r w:rsidR="00FE124D" w:rsidRPr="008E2D05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 w:rsidR="00FE124D" w:rsidRPr="008E2D05">
              <w:rPr>
                <w:b/>
                <w:sz w:val="24"/>
                <w:szCs w:val="24"/>
              </w:rPr>
              <w:t>єктів</w:t>
            </w:r>
            <w:proofErr w:type="spellEnd"/>
            <w:r w:rsidR="00FE124D" w:rsidRPr="008E2D05">
              <w:rPr>
                <w:b/>
                <w:sz w:val="24"/>
                <w:szCs w:val="24"/>
              </w:rPr>
              <w:t xml:space="preserve"> оверсайту відповідно до </w:t>
            </w:r>
            <w:r w:rsidR="00FE124D" w:rsidRPr="008E2D05">
              <w:rPr>
                <w:b/>
                <w:sz w:val="24"/>
                <w:szCs w:val="24"/>
                <w:shd w:val="clear" w:color="auto" w:fill="FFFFFF"/>
              </w:rPr>
              <w:t>нормативно-правового акту Національного банку з питань</w:t>
            </w:r>
            <w:r w:rsidR="00FE124D" w:rsidRPr="008E2D0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  <w:shd w:val="clear" w:color="auto" w:fill="FFFFFF"/>
              </w:rPr>
              <w:t>порядку здійснення оверсайту платіжної інфраструктури в Україні</w:t>
            </w:r>
            <w:r w:rsidR="00FE124D" w:rsidRPr="008E2D05">
              <w:rPr>
                <w:b/>
                <w:sz w:val="24"/>
                <w:szCs w:val="24"/>
              </w:rPr>
              <w:t>.</w:t>
            </w:r>
          </w:p>
          <w:p w14:paraId="3DB9962A" w14:textId="77777777" w:rsidR="00C23F88" w:rsidRPr="008E2D05" w:rsidRDefault="00C23F88" w:rsidP="009C67C7">
            <w:pPr>
              <w:tabs>
                <w:tab w:val="left" w:pos="1228"/>
              </w:tabs>
              <w:rPr>
                <w:b/>
                <w:sz w:val="24"/>
                <w:szCs w:val="24"/>
              </w:rPr>
            </w:pPr>
          </w:p>
          <w:p w14:paraId="4ABCDAC9" w14:textId="1429F672" w:rsidR="00490427" w:rsidRPr="008E2D05" w:rsidRDefault="00490427" w:rsidP="009C67C7">
            <w:pPr>
              <w:tabs>
                <w:tab w:val="left" w:pos="1228"/>
              </w:tabs>
              <w:rPr>
                <w:b/>
                <w:sz w:val="24"/>
                <w:szCs w:val="24"/>
              </w:rPr>
            </w:pPr>
          </w:p>
          <w:p w14:paraId="51D9058D" w14:textId="13EAA912" w:rsidR="00237BBD" w:rsidRPr="00296F10" w:rsidRDefault="00077958" w:rsidP="00623471">
            <w:r w:rsidRPr="008E2D05">
              <w:rPr>
                <w:b/>
                <w:bCs/>
                <w:sz w:val="24"/>
                <w:szCs w:val="24"/>
              </w:rPr>
              <w:t xml:space="preserve">       </w:t>
            </w:r>
            <w:r w:rsidR="00490427" w:rsidRPr="008E2D05">
              <w:rPr>
                <w:b/>
                <w:bCs/>
                <w:sz w:val="24"/>
                <w:szCs w:val="24"/>
              </w:rPr>
              <w:t>97</w:t>
            </w:r>
            <w:r w:rsidR="00C23F88" w:rsidRPr="008E2D0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. </w:t>
            </w:r>
            <w:r w:rsidR="00C23F88" w:rsidRPr="008E2D05">
              <w:rPr>
                <w:b/>
                <w:bCs/>
                <w:sz w:val="24"/>
                <w:szCs w:val="24"/>
              </w:rPr>
              <w:t xml:space="preserve"> 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Національний банк не </w:t>
            </w:r>
            <w:r w:rsidR="00F66F7D" w:rsidRPr="008E2D05">
              <w:rPr>
                <w:b/>
                <w:bCs/>
                <w:sz w:val="24"/>
                <w:szCs w:val="24"/>
              </w:rPr>
              <w:t xml:space="preserve">застосовує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критерія</w:t>
            </w:r>
            <w:r w:rsidR="00F66F7D" w:rsidRPr="008E2D05">
              <w:rPr>
                <w:b/>
                <w:bCs/>
                <w:sz w:val="24"/>
                <w:szCs w:val="24"/>
              </w:rPr>
              <w:t>, передбачен</w:t>
            </w:r>
            <w:r w:rsidR="00623471" w:rsidRPr="008E2D05">
              <w:rPr>
                <w:b/>
                <w:bCs/>
                <w:sz w:val="24"/>
                <w:szCs w:val="24"/>
              </w:rPr>
              <w:t>ого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 пунктом 97</w:t>
            </w:r>
            <w:r w:rsidR="00490427" w:rsidRPr="008E2D05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="0057505C" w:rsidRPr="008E2D05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7505C" w:rsidRPr="008E2D05">
              <w:rPr>
                <w:b/>
                <w:sz w:val="24"/>
                <w:szCs w:val="24"/>
              </w:rPr>
              <w:t xml:space="preserve">розділу </w:t>
            </w:r>
            <w:r w:rsidR="0057505C" w:rsidRPr="008E2D05">
              <w:rPr>
                <w:b/>
                <w:bCs/>
                <w:sz w:val="24"/>
                <w:szCs w:val="24"/>
                <w:shd w:val="clear" w:color="auto" w:fill="FFFFFF"/>
              </w:rPr>
              <w:t>VIII</w:t>
            </w:r>
            <w:r w:rsidR="0057505C" w:rsidRPr="008E2D05">
              <w:rPr>
                <w:b/>
                <w:sz w:val="24"/>
                <w:szCs w:val="24"/>
              </w:rPr>
              <w:t xml:space="preserve"> цього Положення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, у разі застосування до </w:t>
            </w:r>
            <w:r w:rsidR="00490427" w:rsidRPr="008E2D05">
              <w:rPr>
                <w:b/>
                <w:sz w:val="24"/>
                <w:szCs w:val="24"/>
              </w:rPr>
              <w:t xml:space="preserve">технологічного оператора 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санкцій, які прямо передбачають заборону реєстрації </w:t>
            </w:r>
            <w:r w:rsidR="00490427" w:rsidRPr="008E2D05">
              <w:rPr>
                <w:b/>
                <w:sz w:val="24"/>
                <w:szCs w:val="24"/>
              </w:rPr>
              <w:t>технологічного оператора</w:t>
            </w:r>
            <w:r w:rsidR="00490427" w:rsidRPr="008E2D05">
              <w:rPr>
                <w:b/>
                <w:bCs/>
                <w:sz w:val="24"/>
                <w:szCs w:val="24"/>
              </w:rPr>
              <w:t>, та/або санкцій, які унеможливлюють застосування такого</w:t>
            </w:r>
            <w:r w:rsidR="00623471" w:rsidRPr="008E2D05">
              <w:rPr>
                <w:b/>
                <w:bCs/>
                <w:sz w:val="24"/>
                <w:szCs w:val="24"/>
              </w:rPr>
              <w:t xml:space="preserve"> критерія.</w:t>
            </w:r>
            <w:r w:rsidR="00490427" w:rsidRPr="00C23F8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E124D" w:rsidRPr="00296F10" w14:paraId="2936E24B" w14:textId="23362388" w:rsidTr="005B54F2">
        <w:tc>
          <w:tcPr>
            <w:tcW w:w="5000" w:type="pct"/>
            <w:gridSpan w:val="2"/>
          </w:tcPr>
          <w:p w14:paraId="60369675" w14:textId="0ABDD819" w:rsidR="00FE124D" w:rsidRPr="00296F10" w:rsidRDefault="00FE124D" w:rsidP="00055141">
            <w:pPr>
              <w:pStyle w:val="ac"/>
              <w:widowControl/>
              <w:autoSpaceDE/>
              <w:autoSpaceDN/>
              <w:spacing w:before="100" w:beforeAutospacing="1" w:after="240"/>
              <w:ind w:left="567" w:right="0" w:firstLine="0"/>
              <w:jc w:val="center"/>
              <w:outlineLvl w:val="0"/>
              <w:rPr>
                <w:sz w:val="24"/>
                <w:szCs w:val="24"/>
              </w:rPr>
            </w:pPr>
            <w:bookmarkStart w:id="23" w:name="n174"/>
            <w:bookmarkStart w:id="24" w:name="n175"/>
            <w:bookmarkStart w:id="25" w:name="n176"/>
            <w:bookmarkStart w:id="26" w:name="n177"/>
            <w:bookmarkStart w:id="27" w:name="n178"/>
            <w:bookmarkStart w:id="28" w:name="n179"/>
            <w:bookmarkStart w:id="29" w:name="n180"/>
            <w:bookmarkStart w:id="30" w:name="n181"/>
            <w:bookmarkStart w:id="31" w:name="n182"/>
            <w:bookmarkStart w:id="32" w:name="n183"/>
            <w:bookmarkStart w:id="33" w:name="n184"/>
            <w:bookmarkStart w:id="34" w:name="n505"/>
            <w:bookmarkStart w:id="35" w:name="n506"/>
            <w:bookmarkStart w:id="36" w:name="n256"/>
            <w:bookmarkStart w:id="37" w:name="n257"/>
            <w:bookmarkStart w:id="38" w:name="n507"/>
            <w:bookmarkStart w:id="39" w:name="n258"/>
            <w:bookmarkStart w:id="40" w:name="n259"/>
            <w:bookmarkStart w:id="41" w:name="n260"/>
            <w:bookmarkStart w:id="42" w:name="n508"/>
            <w:bookmarkStart w:id="43" w:name="n509"/>
            <w:bookmarkStart w:id="44" w:name="n277"/>
            <w:bookmarkStart w:id="45" w:name="n278"/>
            <w:bookmarkStart w:id="46" w:name="n518"/>
            <w:bookmarkStart w:id="47" w:name="n281"/>
            <w:bookmarkStart w:id="48" w:name="n282"/>
            <w:bookmarkStart w:id="49" w:name="n521"/>
            <w:bookmarkStart w:id="50" w:name="n522"/>
            <w:bookmarkStart w:id="51" w:name="n523"/>
            <w:bookmarkStart w:id="52" w:name="_Hlk90901640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296F10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IX. </w:t>
            </w:r>
            <w:r w:rsidRPr="00296F10">
              <w:rPr>
                <w:sz w:val="24"/>
                <w:szCs w:val="24"/>
              </w:rPr>
              <w:t>Скасування реєстрації платіжної системи, учасника платіжної системи та технологічного оператора</w:t>
            </w:r>
            <w:bookmarkEnd w:id="52"/>
          </w:p>
        </w:tc>
      </w:tr>
      <w:tr w:rsidR="00077958" w:rsidRPr="00077958" w14:paraId="303F9942" w14:textId="77777777" w:rsidTr="009F0227">
        <w:tc>
          <w:tcPr>
            <w:tcW w:w="2522" w:type="pct"/>
          </w:tcPr>
          <w:p w14:paraId="4A3D6CFC" w14:textId="77777777" w:rsidR="00FE124D" w:rsidRPr="00296F10" w:rsidRDefault="00FE124D" w:rsidP="00EB3D3B">
            <w:pPr>
              <w:pStyle w:val="rvps2"/>
            </w:pPr>
            <w:r w:rsidRPr="00296F10">
              <w:t xml:space="preserve">   99. Національний банк має право скасувати реєстрацію платіжної системи, оператором якої є резидент, на таких підставах:</w:t>
            </w:r>
          </w:p>
          <w:p w14:paraId="318AE6E0" w14:textId="77777777" w:rsidR="00FE124D" w:rsidRPr="00296F10" w:rsidRDefault="00FE124D" w:rsidP="00EB3D3B">
            <w:pPr>
              <w:pStyle w:val="rvps2"/>
            </w:pPr>
            <w:r w:rsidRPr="00296F10">
              <w:lastRenderedPageBreak/>
              <w:t>…</w:t>
            </w:r>
          </w:p>
          <w:p w14:paraId="38C7E55C" w14:textId="77777777" w:rsidR="00FE124D" w:rsidRPr="00296F10" w:rsidRDefault="00FE124D" w:rsidP="00EB3D3B">
            <w:pPr>
              <w:pStyle w:val="rvps2"/>
            </w:pPr>
            <w:bookmarkStart w:id="53" w:name="n337"/>
            <w:bookmarkStart w:id="54" w:name="n338"/>
            <w:bookmarkStart w:id="55" w:name="n339"/>
            <w:bookmarkStart w:id="56" w:name="n340"/>
            <w:bookmarkStart w:id="57" w:name="n341"/>
            <w:bookmarkStart w:id="58" w:name="n342"/>
            <w:bookmarkStart w:id="59" w:name="n343"/>
            <w:bookmarkStart w:id="60" w:name="n344"/>
            <w:bookmarkStart w:id="61" w:name="n345"/>
            <w:bookmarkStart w:id="62" w:name="n346"/>
            <w:bookmarkStart w:id="63" w:name="n347"/>
            <w:bookmarkStart w:id="64" w:name="n348"/>
            <w:bookmarkStart w:id="65" w:name="n349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 w:rsidRPr="00296F10">
              <w:t>13) застосування до оператора платіжної системи та/або власників, та/або керівників оператора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67B6C6EC" w14:textId="77777777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69FA3708" w14:textId="77777777" w:rsidR="00FE124D" w:rsidRPr="00296F10" w:rsidRDefault="00FE124D" w:rsidP="00EB3D3B">
            <w:pPr>
              <w:pStyle w:val="rvps2"/>
            </w:pPr>
            <w:bookmarkStart w:id="66" w:name="n350"/>
            <w:bookmarkStart w:id="67" w:name="n351"/>
            <w:bookmarkEnd w:id="66"/>
            <w:bookmarkEnd w:id="67"/>
            <w:r w:rsidRPr="00296F10">
              <w:t xml:space="preserve">15) наявність інформації про те, що оператор цієї платіжної системи та/або власники, та/або керівники оператора платіжної системи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Pr="008E2D05">
              <w:rPr>
                <w:strike/>
              </w:rPr>
              <w:t>із здійсненням</w:t>
            </w:r>
            <w:r w:rsidRPr="00296F10"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3F1E0BF1" w14:textId="77777777" w:rsidR="00FE124D" w:rsidRPr="00296F10" w:rsidRDefault="00FE124D" w:rsidP="00EB3D3B">
            <w:pPr>
              <w:pStyle w:val="rvps2"/>
            </w:pPr>
            <w:bookmarkStart w:id="68" w:name="n534"/>
            <w:bookmarkStart w:id="69" w:name="n352"/>
            <w:bookmarkEnd w:id="68"/>
            <w:bookmarkEnd w:id="69"/>
            <w:r w:rsidRPr="00296F10">
              <w:t>…</w:t>
            </w:r>
          </w:p>
          <w:p w14:paraId="74E6B0EC" w14:textId="77777777" w:rsidR="00FE124D" w:rsidRDefault="00FE124D" w:rsidP="00EB3D3B">
            <w:pPr>
              <w:pStyle w:val="rvps2"/>
            </w:pPr>
            <w:r w:rsidRPr="00296F10">
              <w:t xml:space="preserve">        Відсутній</w:t>
            </w:r>
          </w:p>
          <w:p w14:paraId="24BE14DA" w14:textId="77777777" w:rsidR="00EB3D3B" w:rsidRDefault="00EB3D3B" w:rsidP="00EB3D3B">
            <w:pPr>
              <w:pStyle w:val="rvps2"/>
            </w:pPr>
          </w:p>
          <w:p w14:paraId="7B4F5EF7" w14:textId="77777777" w:rsidR="00EB3D3B" w:rsidRDefault="00EB3D3B" w:rsidP="00EB3D3B">
            <w:pPr>
              <w:pStyle w:val="rvps2"/>
            </w:pPr>
          </w:p>
          <w:p w14:paraId="659B38E6" w14:textId="77777777" w:rsidR="00EB3D3B" w:rsidRDefault="00EB3D3B" w:rsidP="00EB3D3B">
            <w:pPr>
              <w:pStyle w:val="rvps2"/>
            </w:pPr>
          </w:p>
          <w:p w14:paraId="721473C1" w14:textId="77777777" w:rsidR="00EB3D3B" w:rsidRDefault="00EB3D3B" w:rsidP="00EB3D3B">
            <w:pPr>
              <w:pStyle w:val="rvps2"/>
            </w:pPr>
          </w:p>
          <w:p w14:paraId="32A56E42" w14:textId="77777777" w:rsidR="00EB3D3B" w:rsidRDefault="00EB3D3B" w:rsidP="00EB3D3B">
            <w:pPr>
              <w:pStyle w:val="rvps2"/>
            </w:pPr>
          </w:p>
          <w:p w14:paraId="17687E13" w14:textId="77777777" w:rsidR="00EB3D3B" w:rsidRDefault="00EB3D3B" w:rsidP="00EB3D3B">
            <w:pPr>
              <w:pStyle w:val="rvps2"/>
            </w:pPr>
          </w:p>
          <w:p w14:paraId="7E20C499" w14:textId="77777777" w:rsidR="00EB3D3B" w:rsidRDefault="00EB3D3B" w:rsidP="00EB3D3B">
            <w:pPr>
              <w:pStyle w:val="rvps2"/>
            </w:pPr>
          </w:p>
          <w:p w14:paraId="405DE8DF" w14:textId="77777777" w:rsidR="00EB3D3B" w:rsidRDefault="00EB3D3B" w:rsidP="00EB3D3B">
            <w:pPr>
              <w:pStyle w:val="rvps2"/>
            </w:pPr>
          </w:p>
          <w:p w14:paraId="2A5D9D7D" w14:textId="77777777" w:rsidR="00EB3D3B" w:rsidRDefault="00EB3D3B" w:rsidP="00EB3D3B">
            <w:pPr>
              <w:pStyle w:val="rvps2"/>
            </w:pPr>
          </w:p>
          <w:p w14:paraId="2DF88610" w14:textId="77777777" w:rsidR="00EB3D3B" w:rsidRDefault="00EB3D3B" w:rsidP="00EB3D3B">
            <w:pPr>
              <w:pStyle w:val="rvps2"/>
            </w:pPr>
          </w:p>
          <w:p w14:paraId="1E585537" w14:textId="77777777" w:rsidR="00EB3D3B" w:rsidRPr="00EB3D3B" w:rsidRDefault="00EB3D3B" w:rsidP="00EB3D3B">
            <w:pPr>
              <w:pStyle w:val="rvps2"/>
            </w:pPr>
          </w:p>
          <w:p w14:paraId="632335C0" w14:textId="77777777" w:rsidR="00077958" w:rsidRDefault="00EB3D3B" w:rsidP="00EB3D3B">
            <w:pPr>
              <w:pStyle w:val="rvps2"/>
            </w:pPr>
            <w:r w:rsidRPr="00296F10">
              <w:t xml:space="preserve">        </w:t>
            </w:r>
          </w:p>
          <w:p w14:paraId="463281EE" w14:textId="744DAE43" w:rsidR="00EB3D3B" w:rsidRPr="00296F10" w:rsidRDefault="00EB3D3B" w:rsidP="00EB3D3B">
            <w:pPr>
              <w:pStyle w:val="rvps2"/>
            </w:pPr>
            <w:r w:rsidRPr="00296F10">
              <w:t>Відсутній</w:t>
            </w:r>
          </w:p>
        </w:tc>
        <w:tc>
          <w:tcPr>
            <w:tcW w:w="2478" w:type="pct"/>
          </w:tcPr>
          <w:p w14:paraId="16EF25C3" w14:textId="77777777" w:rsidR="00FE124D" w:rsidRPr="00077958" w:rsidRDefault="00FE124D" w:rsidP="00EB3D3B">
            <w:pPr>
              <w:pStyle w:val="rvps2"/>
              <w:rPr>
                <w:color w:val="auto"/>
              </w:rPr>
            </w:pPr>
            <w:r w:rsidRPr="00077958">
              <w:rPr>
                <w:color w:val="auto"/>
              </w:rPr>
              <w:lastRenderedPageBreak/>
              <w:t xml:space="preserve">   99. Національний банк має право скасувати реєстрацію платіжної системи, оператором якої є резидент, на таких підставах:</w:t>
            </w:r>
          </w:p>
          <w:p w14:paraId="6F88772A" w14:textId="77777777" w:rsidR="00FE124D" w:rsidRPr="00077958" w:rsidRDefault="00FE124D" w:rsidP="00EB3D3B">
            <w:pPr>
              <w:pStyle w:val="rvps2"/>
              <w:rPr>
                <w:color w:val="auto"/>
              </w:rPr>
            </w:pPr>
            <w:r w:rsidRPr="00077958">
              <w:rPr>
                <w:color w:val="auto"/>
              </w:rPr>
              <w:lastRenderedPageBreak/>
              <w:t>…</w:t>
            </w:r>
          </w:p>
          <w:p w14:paraId="6150717A" w14:textId="77777777" w:rsidR="00FE124D" w:rsidRPr="00077958" w:rsidRDefault="00FE124D" w:rsidP="00EB3D3B">
            <w:pPr>
              <w:pStyle w:val="rvps2"/>
              <w:rPr>
                <w:color w:val="auto"/>
              </w:rPr>
            </w:pPr>
            <w:r w:rsidRPr="00077958">
              <w:rPr>
                <w:color w:val="auto"/>
              </w:rPr>
              <w:t>13) застосування до оператора платіжної системи та/або власників, та/або керівників оператора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661E52D3" w14:textId="77777777" w:rsidR="00FE124D" w:rsidRPr="00077958" w:rsidRDefault="00FE124D" w:rsidP="00EB3D3B">
            <w:pPr>
              <w:pStyle w:val="rvps2"/>
              <w:rPr>
                <w:color w:val="auto"/>
              </w:rPr>
            </w:pPr>
            <w:r w:rsidRPr="00077958">
              <w:rPr>
                <w:color w:val="auto"/>
              </w:rPr>
              <w:t>…</w:t>
            </w:r>
          </w:p>
          <w:p w14:paraId="345C4C02" w14:textId="7A927E3A" w:rsidR="00FE124D" w:rsidRPr="00077958" w:rsidRDefault="00FE124D" w:rsidP="00EB3D3B">
            <w:pPr>
              <w:pStyle w:val="rvps2"/>
              <w:rPr>
                <w:color w:val="auto"/>
              </w:rPr>
            </w:pPr>
            <w:r w:rsidRPr="00077958">
              <w:rPr>
                <w:color w:val="auto"/>
              </w:rPr>
              <w:t xml:space="preserve">15) наявність інформації про те, що оператор цієї платіжної системи та/або власники, та/або керівники оператора платіжної системи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="008E2D05" w:rsidRPr="008E2D05">
              <w:rPr>
                <w:b/>
                <w:color w:val="auto"/>
              </w:rPr>
              <w:t>з провадженням</w:t>
            </w:r>
            <w:r w:rsidRPr="00077958">
              <w:rPr>
                <w:color w:val="auto"/>
              </w:rPr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54523DAF" w14:textId="2374AC7F" w:rsidR="00FE124D" w:rsidRPr="00077958" w:rsidRDefault="00FE124D" w:rsidP="00EB3D3B">
            <w:pPr>
              <w:pStyle w:val="rvps2"/>
              <w:rPr>
                <w:color w:val="auto"/>
              </w:rPr>
            </w:pPr>
            <w:r w:rsidRPr="00077958">
              <w:rPr>
                <w:color w:val="auto"/>
              </w:rPr>
              <w:t xml:space="preserve">…      </w:t>
            </w:r>
          </w:p>
          <w:p w14:paraId="3487E88E" w14:textId="4901CF38" w:rsidR="00237BBD" w:rsidRPr="008E2D05" w:rsidRDefault="00EB3D3B" w:rsidP="00077958">
            <w:pPr>
              <w:tabs>
                <w:tab w:val="left" w:pos="1228"/>
              </w:tabs>
              <w:rPr>
                <w:sz w:val="24"/>
                <w:szCs w:val="24"/>
              </w:rPr>
            </w:pPr>
            <w:r w:rsidRPr="00077958">
              <w:rPr>
                <w:b/>
                <w:sz w:val="24"/>
                <w:szCs w:val="24"/>
              </w:rPr>
              <w:t xml:space="preserve">    </w:t>
            </w:r>
            <w:r w:rsidR="00FE124D" w:rsidRPr="008E2D05">
              <w:rPr>
                <w:b/>
                <w:sz w:val="24"/>
                <w:szCs w:val="24"/>
              </w:rPr>
              <w:t>99</w:t>
            </w:r>
            <w:r w:rsidR="00FE124D" w:rsidRPr="008E2D05">
              <w:rPr>
                <w:b/>
                <w:sz w:val="24"/>
                <w:szCs w:val="24"/>
                <w:vertAlign w:val="superscript"/>
              </w:rPr>
              <w:t>1</w:t>
            </w:r>
            <w:r w:rsidR="00FE124D" w:rsidRPr="008E2D05">
              <w:rPr>
                <w:b/>
                <w:sz w:val="24"/>
                <w:szCs w:val="24"/>
              </w:rPr>
              <w:t xml:space="preserve">.  Національний банк має право не застосовувати підстави, передбачені у підпунктах 13, 15 пункту 99 розділу </w:t>
            </w:r>
            <w:r w:rsidR="00FE124D" w:rsidRPr="008E2D05">
              <w:rPr>
                <w:b/>
                <w:bCs/>
                <w:sz w:val="24"/>
                <w:szCs w:val="24"/>
                <w:shd w:val="clear" w:color="auto" w:fill="FFFFFF"/>
              </w:rPr>
              <w:t>IX</w:t>
            </w:r>
            <w:r w:rsidR="00FE124D" w:rsidRPr="008E2D05">
              <w:rPr>
                <w:b/>
                <w:sz w:val="24"/>
                <w:szCs w:val="24"/>
              </w:rPr>
              <w:t xml:space="preserve"> цього Положення, для скасовування реєстрації платіжної системи, оператором якої є резидент,  в разі </w:t>
            </w:r>
            <w:hyperlink r:id="rId20" w:anchor="w2_3" w:history="1">
              <w:r w:rsidR="00FE124D" w:rsidRPr="008E2D05">
                <w:rPr>
                  <w:b/>
                  <w:sz w:val="24"/>
                  <w:szCs w:val="24"/>
                </w:rPr>
                <w:t>наявності</w:t>
              </w:r>
            </w:hyperlink>
            <w:r w:rsidR="00FE124D" w:rsidRPr="008E2D05">
              <w:rPr>
                <w:b/>
                <w:sz w:val="24"/>
                <w:szCs w:val="24"/>
              </w:rPr>
              <w:t> хоча б одного з таких критеріїв:</w:t>
            </w:r>
          </w:p>
          <w:p w14:paraId="58F59540" w14:textId="77777777" w:rsidR="00C23F88" w:rsidRPr="008E2D05" w:rsidRDefault="00C23F88" w:rsidP="00077958">
            <w:pPr>
              <w:pStyle w:val="rvps2"/>
              <w:spacing w:after="0"/>
              <w:rPr>
                <w:color w:val="auto"/>
              </w:rPr>
            </w:pPr>
          </w:p>
          <w:p w14:paraId="350DBFA7" w14:textId="3F8BECC6" w:rsidR="00FE124D" w:rsidRPr="008E2D05" w:rsidRDefault="00FE124D" w:rsidP="00077958">
            <w:pPr>
              <w:pStyle w:val="rvps2"/>
              <w:spacing w:after="0"/>
              <w:rPr>
                <w:b/>
                <w:color w:val="auto"/>
              </w:rPr>
            </w:pPr>
            <w:r w:rsidRPr="008E2D05">
              <w:rPr>
                <w:b/>
                <w:color w:val="auto"/>
              </w:rPr>
              <w:t>1) платіжну систем</w:t>
            </w:r>
            <w:r w:rsidR="009F0227" w:rsidRPr="008E2D05">
              <w:rPr>
                <w:b/>
                <w:color w:val="auto"/>
              </w:rPr>
              <w:t>у</w:t>
            </w:r>
            <w:r w:rsidRPr="008E2D05">
              <w:rPr>
                <w:b/>
                <w:color w:val="auto"/>
              </w:rPr>
              <w:t xml:space="preserve">, оператором якої є резидент, віднесено до категорії системно важливої або важливої платіжної системи </w:t>
            </w:r>
            <w:r w:rsidRPr="008E2D05">
              <w:rPr>
                <w:b/>
                <w:color w:val="auto"/>
              </w:rPr>
              <w:lastRenderedPageBreak/>
              <w:t>відповідно до нормативно-правового акту Національного банку з питань порядку здійснення оверсайту платіжної інфраструктури в Україні;</w:t>
            </w:r>
          </w:p>
          <w:p w14:paraId="76072E22" w14:textId="77777777" w:rsidR="00C23F88" w:rsidRPr="008E2D05" w:rsidRDefault="00C23F88" w:rsidP="00077958">
            <w:pPr>
              <w:pStyle w:val="rvps2"/>
              <w:spacing w:after="0"/>
              <w:rPr>
                <w:color w:val="auto"/>
              </w:rPr>
            </w:pPr>
          </w:p>
          <w:p w14:paraId="6B7E43CE" w14:textId="76EE8254" w:rsidR="00FE124D" w:rsidRPr="008E2D05" w:rsidRDefault="00FE124D" w:rsidP="00077958">
            <w:pPr>
              <w:rPr>
                <w:b/>
                <w:sz w:val="24"/>
                <w:szCs w:val="24"/>
                <w:lang w:eastAsia="uk-UA"/>
              </w:rPr>
            </w:pPr>
            <w:r w:rsidRPr="008E2D05">
              <w:rPr>
                <w:b/>
                <w:sz w:val="24"/>
                <w:szCs w:val="24"/>
                <w:shd w:val="clear" w:color="auto" w:fill="FFFFFF"/>
              </w:rPr>
              <w:t xml:space="preserve">    2)</w:t>
            </w:r>
            <w:r w:rsidRPr="008E2D0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8E2D05">
              <w:rPr>
                <w:b/>
                <w:sz w:val="24"/>
                <w:szCs w:val="24"/>
              </w:rPr>
              <w:t>оператора платіжної системи, що є банком</w:t>
            </w:r>
            <w:r w:rsidRPr="008E2D05">
              <w:rPr>
                <w:b/>
                <w:sz w:val="24"/>
                <w:szCs w:val="24"/>
                <w:lang w:eastAsia="uk-UA"/>
              </w:rPr>
              <w:t>, визначено системно важливим банком відповідно до нормативно-правового акту Національного банку з питань порядку визначення Національним банком системно важливих банків в Україні.</w:t>
            </w:r>
          </w:p>
          <w:p w14:paraId="178DC5BC" w14:textId="304ACCA4" w:rsidR="00490427" w:rsidRPr="008E2D05" w:rsidRDefault="00490427" w:rsidP="00B74F2A">
            <w:pPr>
              <w:spacing w:after="120"/>
              <w:rPr>
                <w:b/>
                <w:sz w:val="24"/>
                <w:szCs w:val="24"/>
                <w:lang w:eastAsia="uk-UA"/>
              </w:rPr>
            </w:pPr>
          </w:p>
          <w:p w14:paraId="1AAF6C51" w14:textId="10309191" w:rsidR="00EB3D3B" w:rsidRPr="00077958" w:rsidRDefault="00EB3D3B" w:rsidP="00623471">
            <w:r w:rsidRPr="008E2D05">
              <w:rPr>
                <w:b/>
                <w:bCs/>
                <w:sz w:val="24"/>
                <w:szCs w:val="24"/>
              </w:rPr>
              <w:t xml:space="preserve">   </w:t>
            </w:r>
            <w:r w:rsidR="00077958" w:rsidRPr="008E2D05">
              <w:rPr>
                <w:b/>
                <w:bCs/>
                <w:sz w:val="24"/>
                <w:szCs w:val="24"/>
              </w:rPr>
              <w:t xml:space="preserve">  </w:t>
            </w:r>
            <w:r w:rsidR="00490427" w:rsidRPr="008E2D05">
              <w:rPr>
                <w:b/>
                <w:bCs/>
                <w:sz w:val="24"/>
                <w:szCs w:val="24"/>
              </w:rPr>
              <w:t>99</w:t>
            </w:r>
            <w:r w:rsidR="00490427" w:rsidRPr="008E2D0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490427" w:rsidRPr="008E2D05">
              <w:rPr>
                <w:b/>
                <w:bCs/>
                <w:sz w:val="24"/>
                <w:szCs w:val="24"/>
              </w:rPr>
              <w:t>.</w:t>
            </w:r>
            <w:r w:rsidR="00C23F88" w:rsidRPr="008E2D05">
              <w:rPr>
                <w:b/>
                <w:bCs/>
                <w:sz w:val="24"/>
                <w:szCs w:val="24"/>
              </w:rPr>
              <w:t xml:space="preserve">  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Національний банк не застосовує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критеріїв</w:t>
            </w:r>
            <w:r w:rsidR="00490427" w:rsidRPr="008E2D05">
              <w:rPr>
                <w:b/>
                <w:bCs/>
                <w:sz w:val="24"/>
                <w:szCs w:val="24"/>
              </w:rPr>
              <w:t>, передбачен</w:t>
            </w:r>
            <w:r w:rsidR="00623471" w:rsidRPr="008E2D05">
              <w:rPr>
                <w:b/>
                <w:bCs/>
                <w:sz w:val="24"/>
                <w:szCs w:val="24"/>
              </w:rPr>
              <w:t>их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 пунктом 99</w:t>
            </w:r>
            <w:r w:rsidR="00490427" w:rsidRPr="008E2D05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="0057505C" w:rsidRPr="008E2D05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7505C" w:rsidRPr="008E2D05">
              <w:rPr>
                <w:b/>
                <w:sz w:val="24"/>
                <w:szCs w:val="24"/>
              </w:rPr>
              <w:t xml:space="preserve">розділу </w:t>
            </w:r>
            <w:r w:rsidR="0057505C" w:rsidRPr="008E2D05">
              <w:rPr>
                <w:b/>
                <w:bCs/>
                <w:sz w:val="24"/>
                <w:szCs w:val="24"/>
                <w:shd w:val="clear" w:color="auto" w:fill="FFFFFF"/>
              </w:rPr>
              <w:t>IX</w:t>
            </w:r>
            <w:r w:rsidR="0057505C" w:rsidRPr="008E2D05">
              <w:rPr>
                <w:b/>
                <w:sz w:val="24"/>
                <w:szCs w:val="24"/>
              </w:rPr>
              <w:t xml:space="preserve"> цього Положення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, у разі застосування до </w:t>
            </w:r>
            <w:r w:rsidR="00490427" w:rsidRPr="008E2D05">
              <w:rPr>
                <w:b/>
                <w:sz w:val="24"/>
                <w:szCs w:val="24"/>
              </w:rPr>
              <w:t xml:space="preserve">оператора платіжної системи 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санкцій, які прямо передбачають заборону реєстрації </w:t>
            </w:r>
            <w:r w:rsidR="00490427" w:rsidRPr="008E2D05">
              <w:rPr>
                <w:b/>
                <w:sz w:val="24"/>
                <w:szCs w:val="24"/>
              </w:rPr>
              <w:t>платіжної системи</w:t>
            </w:r>
            <w:r w:rsidR="004563A4" w:rsidRPr="008E2D05">
              <w:rPr>
                <w:b/>
                <w:sz w:val="24"/>
                <w:szCs w:val="24"/>
              </w:rPr>
              <w:t>,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 та/або санкцій, які ун</w:t>
            </w:r>
            <w:r w:rsidR="00F66F7D" w:rsidRPr="008E2D05">
              <w:rPr>
                <w:b/>
                <w:bCs/>
                <w:sz w:val="24"/>
                <w:szCs w:val="24"/>
              </w:rPr>
              <w:t xml:space="preserve">еможливлюють застосування таких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критеріїв.</w:t>
            </w:r>
            <w:r w:rsidR="00490427" w:rsidRPr="0007795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124D" w:rsidRPr="00296F10" w14:paraId="5F5561FF" w14:textId="68E76443" w:rsidTr="009F0227">
        <w:tc>
          <w:tcPr>
            <w:tcW w:w="2522" w:type="pct"/>
          </w:tcPr>
          <w:p w14:paraId="50411441" w14:textId="77777777" w:rsidR="00FE124D" w:rsidRPr="00296F10" w:rsidRDefault="00FE124D" w:rsidP="00EB3D3B">
            <w:pPr>
              <w:pStyle w:val="rvps2"/>
            </w:pPr>
            <w:r w:rsidRPr="00296F10">
              <w:lastRenderedPageBreak/>
              <w:t>102. Національний банк має право скасувати реєстрацію учасника платіжної системи, оператором якої є резидент, у разі:</w:t>
            </w:r>
          </w:p>
          <w:p w14:paraId="6EA7FDBF" w14:textId="67A0DC94" w:rsidR="00FE124D" w:rsidRPr="00296F10" w:rsidRDefault="00FE124D" w:rsidP="00EB3D3B">
            <w:pPr>
              <w:pStyle w:val="rvps2"/>
            </w:pPr>
            <w:bookmarkStart w:id="70" w:name="n539"/>
            <w:bookmarkStart w:id="71" w:name="n540"/>
            <w:bookmarkStart w:id="72" w:name="n541"/>
            <w:bookmarkStart w:id="73" w:name="n542"/>
            <w:bookmarkStart w:id="74" w:name="n543"/>
            <w:bookmarkEnd w:id="70"/>
            <w:bookmarkEnd w:id="71"/>
            <w:bookmarkEnd w:id="72"/>
            <w:bookmarkEnd w:id="73"/>
            <w:bookmarkEnd w:id="74"/>
            <w:r w:rsidRPr="00296F10">
              <w:t>…</w:t>
            </w:r>
          </w:p>
          <w:p w14:paraId="2681FFD3" w14:textId="3946DD63" w:rsidR="00FE124D" w:rsidRPr="00296F10" w:rsidRDefault="00FE124D" w:rsidP="00EB3D3B">
            <w:pPr>
              <w:pStyle w:val="rvps2"/>
            </w:pPr>
            <w:r w:rsidRPr="00296F10">
              <w:t>9) застосування до учасника платіжної системи та/або власників, та/або керівників учасника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50078ACE" w14:textId="3E81D118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61902D7C" w14:textId="77777777" w:rsidR="00FE124D" w:rsidRPr="00296F10" w:rsidRDefault="00FE124D" w:rsidP="00EB3D3B">
            <w:pPr>
              <w:pStyle w:val="rvps2"/>
            </w:pPr>
            <w:bookmarkStart w:id="75" w:name="n544"/>
            <w:bookmarkEnd w:id="75"/>
            <w:r w:rsidRPr="00296F10">
              <w:t xml:space="preserve">11) наявності інформації про те, що учасник платіжної системи та/або власники, та/або керівники учасника платіжної системи є одночасно власниками та/або керівниками інших юридичних осіб, до яких застосовано санкції іноземними державами (крім держави, що здійснює </w:t>
            </w:r>
            <w:r w:rsidRPr="00296F10">
              <w:lastRenderedPageBreak/>
              <w:t xml:space="preserve">збройну агресію проти України), міждержавними об’єднаннями, міжнародними організаціями та/або Україною або яких включено до переліку осіб, пов’язаних </w:t>
            </w:r>
            <w:r w:rsidRPr="008E2D05">
              <w:rPr>
                <w:strike/>
              </w:rPr>
              <w:t>із здійсненням</w:t>
            </w:r>
            <w:r w:rsidRPr="00296F10"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70CC6274" w14:textId="3F24A7BE" w:rsidR="00FE124D" w:rsidRPr="00296F10" w:rsidRDefault="00FE124D" w:rsidP="00EB3D3B">
            <w:pPr>
              <w:pStyle w:val="rvps2"/>
            </w:pPr>
            <w:bookmarkStart w:id="76" w:name="n545"/>
            <w:bookmarkEnd w:id="76"/>
            <w:r w:rsidRPr="00296F10">
              <w:t>…</w:t>
            </w:r>
          </w:p>
          <w:p w14:paraId="1F461D3A" w14:textId="6E17701D" w:rsidR="00FE124D" w:rsidRDefault="00FE124D" w:rsidP="00EB3D3B">
            <w:pPr>
              <w:pStyle w:val="rvps2"/>
            </w:pPr>
            <w:r w:rsidRPr="00296F10">
              <w:t>Відсутній</w:t>
            </w:r>
          </w:p>
          <w:p w14:paraId="1434ECB8" w14:textId="10F531B5" w:rsidR="00EB3D3B" w:rsidRDefault="00EB3D3B" w:rsidP="00EB3D3B">
            <w:pPr>
              <w:pStyle w:val="rvps2"/>
            </w:pPr>
          </w:p>
          <w:p w14:paraId="29809AFD" w14:textId="1D824A85" w:rsidR="00EB3D3B" w:rsidRDefault="00EB3D3B" w:rsidP="00EB3D3B">
            <w:pPr>
              <w:pStyle w:val="rvps2"/>
            </w:pPr>
          </w:p>
          <w:p w14:paraId="2A7181FF" w14:textId="46CEA113" w:rsidR="00EB3D3B" w:rsidRDefault="00EB3D3B" w:rsidP="00EB3D3B">
            <w:pPr>
              <w:pStyle w:val="rvps2"/>
            </w:pPr>
          </w:p>
          <w:p w14:paraId="00064207" w14:textId="219822A7" w:rsidR="00EB3D3B" w:rsidRDefault="00EB3D3B" w:rsidP="00EB3D3B">
            <w:pPr>
              <w:pStyle w:val="rvps2"/>
            </w:pPr>
          </w:p>
          <w:p w14:paraId="64762CB8" w14:textId="29081314" w:rsidR="00EB3D3B" w:rsidRDefault="00EB3D3B" w:rsidP="00EB3D3B">
            <w:pPr>
              <w:pStyle w:val="rvps2"/>
            </w:pPr>
          </w:p>
          <w:p w14:paraId="35D0B4A4" w14:textId="0D410EB7" w:rsidR="00EB3D3B" w:rsidRDefault="00EB3D3B" w:rsidP="00EB3D3B">
            <w:pPr>
              <w:pStyle w:val="rvps2"/>
            </w:pPr>
          </w:p>
          <w:p w14:paraId="13DE362F" w14:textId="322D32B7" w:rsidR="00EB3D3B" w:rsidRDefault="00EB3D3B" w:rsidP="00EB3D3B">
            <w:pPr>
              <w:pStyle w:val="rvps2"/>
            </w:pPr>
          </w:p>
          <w:p w14:paraId="0AFF5AAB" w14:textId="56F0B031" w:rsidR="00EB3D3B" w:rsidRDefault="00EB3D3B" w:rsidP="00EB3D3B">
            <w:pPr>
              <w:pStyle w:val="rvps2"/>
            </w:pPr>
          </w:p>
          <w:p w14:paraId="6AA41F9D" w14:textId="5A546940" w:rsidR="00EB3D3B" w:rsidRDefault="00EB3D3B" w:rsidP="00EB3D3B">
            <w:pPr>
              <w:pStyle w:val="rvps2"/>
            </w:pPr>
          </w:p>
          <w:p w14:paraId="4C3BEFAD" w14:textId="77777777" w:rsidR="00EB3D3B" w:rsidRDefault="00EB3D3B" w:rsidP="00EB3D3B">
            <w:pPr>
              <w:pStyle w:val="rvps2"/>
            </w:pPr>
          </w:p>
          <w:p w14:paraId="0A2058AD" w14:textId="77777777" w:rsidR="00EB3D3B" w:rsidRDefault="00EB3D3B" w:rsidP="00EB3D3B">
            <w:pPr>
              <w:pStyle w:val="rvps2"/>
            </w:pPr>
          </w:p>
          <w:p w14:paraId="29ACE566" w14:textId="5E3DF657" w:rsidR="00EB3D3B" w:rsidRPr="00296F10" w:rsidRDefault="00EB3D3B" w:rsidP="00EB3D3B">
            <w:pPr>
              <w:pStyle w:val="rvps2"/>
            </w:pPr>
            <w:r w:rsidRPr="00296F10">
              <w:t>Відсутній</w:t>
            </w:r>
          </w:p>
          <w:p w14:paraId="7356B4F5" w14:textId="77777777" w:rsidR="00EB3D3B" w:rsidRPr="00296F10" w:rsidRDefault="00EB3D3B" w:rsidP="00EB3D3B">
            <w:pPr>
              <w:pStyle w:val="rvps2"/>
            </w:pPr>
          </w:p>
          <w:p w14:paraId="430B489C" w14:textId="27754D00" w:rsidR="00FE124D" w:rsidRPr="00296F10" w:rsidRDefault="00FE124D" w:rsidP="00055141">
            <w:pPr>
              <w:rPr>
                <w:strike/>
                <w:sz w:val="24"/>
                <w:szCs w:val="24"/>
              </w:rPr>
            </w:pPr>
            <w:bookmarkStart w:id="77" w:name="n546"/>
            <w:bookmarkStart w:id="78" w:name="n359"/>
            <w:bookmarkStart w:id="79" w:name="n360"/>
            <w:bookmarkStart w:id="80" w:name="n361"/>
            <w:bookmarkStart w:id="81" w:name="n362"/>
            <w:bookmarkStart w:id="82" w:name="n363"/>
            <w:bookmarkStart w:id="83" w:name="n364"/>
            <w:bookmarkStart w:id="84" w:name="n365"/>
            <w:bookmarkStart w:id="85" w:name="n366"/>
            <w:bookmarkStart w:id="86" w:name="n367"/>
            <w:bookmarkStart w:id="87" w:name="n368"/>
            <w:bookmarkStart w:id="88" w:name="n369"/>
            <w:bookmarkStart w:id="89" w:name="n370"/>
            <w:bookmarkStart w:id="90" w:name="n371"/>
            <w:bookmarkStart w:id="91" w:name="n372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2478" w:type="pct"/>
          </w:tcPr>
          <w:p w14:paraId="54D353D4" w14:textId="77777777" w:rsidR="00FE124D" w:rsidRPr="00296F10" w:rsidRDefault="00FE124D" w:rsidP="00EB3D3B">
            <w:pPr>
              <w:pStyle w:val="rvps2"/>
            </w:pPr>
            <w:r w:rsidRPr="00296F10">
              <w:lastRenderedPageBreak/>
              <w:t>102. Національний банк має право скасувати реєстрацію учасника платіжної системи, оператором якої є резидент, у разі:</w:t>
            </w:r>
          </w:p>
          <w:p w14:paraId="4A43D657" w14:textId="77777777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278297C8" w14:textId="77777777" w:rsidR="00FE124D" w:rsidRPr="00296F10" w:rsidRDefault="00FE124D" w:rsidP="00EB3D3B">
            <w:pPr>
              <w:pStyle w:val="rvps2"/>
            </w:pPr>
            <w:r w:rsidRPr="00296F10">
              <w:t>9) застосування до учасника платіжної системи та/або власників, та/або керівників учасника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580594C5" w14:textId="77777777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69291D7C" w14:textId="61016FB4" w:rsidR="00FE124D" w:rsidRPr="00296F10" w:rsidRDefault="00FE124D" w:rsidP="00EB3D3B">
            <w:pPr>
              <w:pStyle w:val="rvps2"/>
            </w:pPr>
            <w:r w:rsidRPr="00296F10">
              <w:t xml:space="preserve">11) наявності інформації про те, що учасник платіжної системи та/або власники, та/або керівники учасника платіжної системи є одночасно власниками та/або керівниками інших юридичних осіб, до яких застосовано санкції іноземними державами (крім держави, що </w:t>
            </w:r>
            <w:r w:rsidRPr="00296F10">
              <w:lastRenderedPageBreak/>
              <w:t xml:space="preserve">здійснює збройну агресію проти України), міждержавними об’єднаннями, міжнародними організаціями та/або Україною або яких включено до переліку осіб, пов’язаних </w:t>
            </w:r>
            <w:r w:rsidR="008E2D05" w:rsidRPr="008E2D05">
              <w:rPr>
                <w:b/>
              </w:rPr>
              <w:t>з провадженням</w:t>
            </w:r>
            <w:r w:rsidRPr="00296F10"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695D08AB" w14:textId="77777777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14BA89AA" w14:textId="561C202E" w:rsidR="00FE124D" w:rsidRPr="008E2D05" w:rsidRDefault="00FE124D" w:rsidP="00EB3D3B">
            <w:pPr>
              <w:pStyle w:val="rvps2"/>
              <w:spacing w:after="0"/>
              <w:rPr>
                <w:b/>
              </w:rPr>
            </w:pPr>
            <w:r w:rsidRPr="008E2D05">
              <w:rPr>
                <w:b/>
              </w:rPr>
              <w:t>102</w:t>
            </w:r>
            <w:r w:rsidRPr="008E2D05">
              <w:rPr>
                <w:b/>
                <w:vertAlign w:val="superscript"/>
              </w:rPr>
              <w:t>1</w:t>
            </w:r>
            <w:r w:rsidRPr="008E2D05">
              <w:rPr>
                <w:b/>
              </w:rPr>
              <w:t>.  Національний банк має право не застосовувати підстави, передбачені у</w:t>
            </w:r>
            <w:r w:rsidRPr="008E2D05" w:rsidDel="00192E80">
              <w:rPr>
                <w:b/>
              </w:rPr>
              <w:t xml:space="preserve"> </w:t>
            </w:r>
            <w:r w:rsidRPr="008E2D05">
              <w:rPr>
                <w:b/>
              </w:rPr>
              <w:t>підпунктах 9, 11 пункту 102 розділу IX цього Положення, для скасовування реєстрації учасника платіжної системи, оператором якої є резидент, в разі </w:t>
            </w:r>
            <w:hyperlink r:id="rId21" w:anchor="w2_3" w:history="1">
              <w:r w:rsidRPr="008E2D05">
                <w:rPr>
                  <w:b/>
                </w:rPr>
                <w:t>наявності</w:t>
              </w:r>
            </w:hyperlink>
            <w:r w:rsidRPr="008E2D05">
              <w:rPr>
                <w:b/>
              </w:rPr>
              <w:t xml:space="preserve"> хоча б одного з таких критеріїв: </w:t>
            </w:r>
          </w:p>
          <w:p w14:paraId="1CD3C4F3" w14:textId="77777777" w:rsidR="00EB3D3B" w:rsidRPr="008E2D05" w:rsidRDefault="00EB3D3B" w:rsidP="00EB3D3B">
            <w:pPr>
              <w:pStyle w:val="rvps2"/>
              <w:spacing w:after="0"/>
              <w:rPr>
                <w:b/>
              </w:rPr>
            </w:pPr>
          </w:p>
          <w:p w14:paraId="1CF4A528" w14:textId="5C434C52" w:rsidR="00FE124D" w:rsidRPr="008E2D05" w:rsidRDefault="00FE124D" w:rsidP="00EB3D3B">
            <w:pPr>
              <w:pStyle w:val="rvps2"/>
              <w:spacing w:after="0"/>
              <w:rPr>
                <w:b/>
              </w:rPr>
            </w:pPr>
            <w:r w:rsidRPr="008E2D05">
              <w:rPr>
                <w:b/>
              </w:rPr>
              <w:t>1) учасника платіжної системи віднесено до категорії важливих об</w:t>
            </w:r>
            <w:r w:rsidRPr="008E2D05">
              <w:rPr>
                <w:b/>
                <w:lang w:val="ru-RU"/>
              </w:rPr>
              <w:t>’</w:t>
            </w:r>
            <w:proofErr w:type="spellStart"/>
            <w:r w:rsidRPr="008E2D05">
              <w:rPr>
                <w:b/>
              </w:rPr>
              <w:t>єктів</w:t>
            </w:r>
            <w:proofErr w:type="spellEnd"/>
            <w:r w:rsidRPr="008E2D05">
              <w:rPr>
                <w:b/>
              </w:rPr>
              <w:t xml:space="preserve"> оверсайту відповідно до нормативно-правового акту Національного банку з питань порядку здійснення оверсайту платіжної інфраструктури в Україні;</w:t>
            </w:r>
          </w:p>
          <w:p w14:paraId="0BECF823" w14:textId="77777777" w:rsidR="00EB3D3B" w:rsidRPr="008E2D05" w:rsidRDefault="00FE124D" w:rsidP="00EB3D3B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E2D05">
              <w:rPr>
                <w:b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4FDF8C0F" w14:textId="0A69EDE7" w:rsidR="00FE124D" w:rsidRPr="008E2D05" w:rsidRDefault="00EB3D3B" w:rsidP="00EB3D3B">
            <w:pPr>
              <w:rPr>
                <w:b/>
                <w:sz w:val="24"/>
                <w:szCs w:val="24"/>
                <w:lang w:eastAsia="uk-UA"/>
              </w:rPr>
            </w:pPr>
            <w:r w:rsidRPr="008E2D05">
              <w:rPr>
                <w:b/>
                <w:sz w:val="24"/>
                <w:szCs w:val="24"/>
                <w:shd w:val="clear" w:color="auto" w:fill="FFFFFF"/>
              </w:rPr>
              <w:t xml:space="preserve">    </w:t>
            </w:r>
            <w:r w:rsidR="00FE124D" w:rsidRPr="008E2D05">
              <w:rPr>
                <w:b/>
                <w:sz w:val="24"/>
                <w:szCs w:val="24"/>
                <w:shd w:val="clear" w:color="auto" w:fill="FFFFFF"/>
              </w:rPr>
              <w:t xml:space="preserve"> 2)</w:t>
            </w:r>
            <w:r w:rsidR="00FE124D" w:rsidRPr="008E2D05">
              <w:rPr>
                <w:b/>
                <w:sz w:val="24"/>
                <w:szCs w:val="24"/>
                <w:lang w:eastAsia="uk-UA"/>
              </w:rPr>
              <w:t xml:space="preserve"> учасника платіжної системи, що є банком, визначено системно важливим банком відповідно до нормативно-правового акту Національного банку з питань порядку визначення Національним банком системно важливих банків в Україні.</w:t>
            </w:r>
          </w:p>
          <w:p w14:paraId="6E8D6624" w14:textId="77777777" w:rsidR="00490427" w:rsidRPr="008E2D05" w:rsidRDefault="00490427" w:rsidP="005D5D37">
            <w:pPr>
              <w:rPr>
                <w:b/>
                <w:sz w:val="24"/>
                <w:szCs w:val="24"/>
                <w:lang w:eastAsia="uk-UA"/>
              </w:rPr>
            </w:pPr>
          </w:p>
          <w:p w14:paraId="45801FEB" w14:textId="6C89A4E4" w:rsidR="00490427" w:rsidRPr="00296F10" w:rsidRDefault="00EB3D3B" w:rsidP="00623471">
            <w:r w:rsidRPr="008E2D05">
              <w:rPr>
                <w:b/>
                <w:bCs/>
                <w:sz w:val="24"/>
                <w:szCs w:val="24"/>
              </w:rPr>
              <w:t xml:space="preserve">       </w:t>
            </w:r>
            <w:r w:rsidR="00490427" w:rsidRPr="008E2D05">
              <w:rPr>
                <w:b/>
                <w:bCs/>
                <w:sz w:val="24"/>
                <w:szCs w:val="24"/>
              </w:rPr>
              <w:t>102</w:t>
            </w:r>
            <w:r w:rsidR="00490427" w:rsidRPr="008E2D0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. Національний банк не застосовує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критеріїв</w:t>
            </w:r>
            <w:r w:rsidR="00490427" w:rsidRPr="008E2D05">
              <w:rPr>
                <w:b/>
                <w:bCs/>
                <w:sz w:val="24"/>
                <w:szCs w:val="24"/>
              </w:rPr>
              <w:t>, передбачен</w:t>
            </w:r>
            <w:r w:rsidR="00623471" w:rsidRPr="008E2D05">
              <w:rPr>
                <w:b/>
                <w:bCs/>
                <w:sz w:val="24"/>
                <w:szCs w:val="24"/>
              </w:rPr>
              <w:t>их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 пунктом 102</w:t>
            </w:r>
            <w:r w:rsidR="00490427" w:rsidRPr="008E2D05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="0057505C" w:rsidRPr="008E2D05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7505C" w:rsidRPr="008E2D05">
              <w:rPr>
                <w:b/>
                <w:bCs/>
                <w:sz w:val="24"/>
                <w:szCs w:val="24"/>
              </w:rPr>
              <w:t>розділу IX цього Положення</w:t>
            </w:r>
            <w:r w:rsidR="00490427" w:rsidRPr="008E2D05">
              <w:rPr>
                <w:b/>
                <w:bCs/>
                <w:sz w:val="24"/>
                <w:szCs w:val="24"/>
              </w:rPr>
              <w:t>, у разі застосування до учасника платіжної системи санкцій, які прямо передбачають заборону реєстрації учасника платіжної системи</w:t>
            </w:r>
            <w:r w:rsidR="004563A4" w:rsidRPr="008E2D05">
              <w:rPr>
                <w:b/>
                <w:bCs/>
                <w:sz w:val="24"/>
                <w:szCs w:val="24"/>
              </w:rPr>
              <w:t>,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 та/або санкцій, які ун</w:t>
            </w:r>
            <w:r w:rsidR="00F66F7D" w:rsidRPr="008E2D05">
              <w:rPr>
                <w:b/>
                <w:bCs/>
                <w:sz w:val="24"/>
                <w:szCs w:val="24"/>
              </w:rPr>
              <w:t xml:space="preserve">еможливлюють застосування таких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критеріїв.</w:t>
            </w:r>
            <w:r w:rsidR="00490427" w:rsidRPr="00EB3D3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124D" w:rsidRPr="00296F10" w14:paraId="1C77DD44" w14:textId="40EA904A" w:rsidTr="009F0227">
        <w:tc>
          <w:tcPr>
            <w:tcW w:w="2522" w:type="pct"/>
            <w:tcBorders>
              <w:bottom w:val="nil"/>
            </w:tcBorders>
          </w:tcPr>
          <w:p w14:paraId="1B881761" w14:textId="667C4C97" w:rsidR="00FE124D" w:rsidRPr="00296F10" w:rsidRDefault="00FE124D" w:rsidP="00EB3D3B">
            <w:pPr>
              <w:pStyle w:val="rvps2"/>
            </w:pPr>
            <w:r w:rsidRPr="00296F10">
              <w:lastRenderedPageBreak/>
              <w:t>105. Національний банк має право скасувати реєстрацію міжнародної платіжної системи, оператором якої є нерезидент, на таких підставах:</w:t>
            </w:r>
          </w:p>
          <w:p w14:paraId="58D779B0" w14:textId="77777777" w:rsidR="009F0227" w:rsidRDefault="009F0227" w:rsidP="00EB3D3B">
            <w:pPr>
              <w:pStyle w:val="rvps2"/>
            </w:pPr>
          </w:p>
          <w:p w14:paraId="49931BF0" w14:textId="007D0FE5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467374A2" w14:textId="31C06E25" w:rsidR="00FE124D" w:rsidRPr="00296F10" w:rsidRDefault="00FE124D" w:rsidP="00EB3D3B">
            <w:pPr>
              <w:pStyle w:val="rvps2"/>
            </w:pPr>
            <w:bookmarkStart w:id="92" w:name="n377"/>
            <w:bookmarkStart w:id="93" w:name="n378"/>
            <w:bookmarkStart w:id="94" w:name="n556"/>
            <w:bookmarkStart w:id="95" w:name="n557"/>
            <w:bookmarkStart w:id="96" w:name="n379"/>
            <w:bookmarkStart w:id="97" w:name="n380"/>
            <w:bookmarkStart w:id="98" w:name="n381"/>
            <w:bookmarkStart w:id="99" w:name="n382"/>
            <w:bookmarkStart w:id="100" w:name="n383"/>
            <w:bookmarkStart w:id="101" w:name="n384"/>
            <w:bookmarkStart w:id="102" w:name="n385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Pr="00296F10">
              <w:t>9) застосування до оператора платіжної системи та/або власників, та/або керівників оператора міжнародної платіжної системи-нерезидента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4FB8E7B3" w14:textId="67FDF4FE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11D3C151" w14:textId="0BC88500" w:rsidR="00FE124D" w:rsidRPr="00296F10" w:rsidRDefault="00FE124D" w:rsidP="00EB3D3B">
            <w:pPr>
              <w:pStyle w:val="rvps2"/>
            </w:pPr>
            <w:bookmarkStart w:id="103" w:name="n386"/>
            <w:bookmarkStart w:id="104" w:name="n387"/>
            <w:bookmarkEnd w:id="103"/>
            <w:bookmarkEnd w:id="104"/>
            <w:r w:rsidRPr="00296F10">
              <w:t xml:space="preserve">11) наявність інформації про те, що оператор міжнародної платіжної системи-нерезидент та/або власники, та/або керівники оператора міжнародної платіжної системи-нерезидента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Pr="008E2D05">
              <w:rPr>
                <w:strike/>
              </w:rPr>
              <w:t>із здійсненням</w:t>
            </w:r>
            <w:r w:rsidRPr="00296F10"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26A315A3" w14:textId="41FFF1DD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134CD5A7" w14:textId="77777777" w:rsidR="004F763E" w:rsidRDefault="00FE124D" w:rsidP="00055141">
            <w:pPr>
              <w:rPr>
                <w:sz w:val="24"/>
                <w:szCs w:val="24"/>
              </w:rPr>
            </w:pPr>
            <w:bookmarkStart w:id="105" w:name="n558"/>
            <w:bookmarkStart w:id="106" w:name="n559"/>
            <w:bookmarkStart w:id="107" w:name="n564"/>
            <w:bookmarkStart w:id="108" w:name="n560"/>
            <w:bookmarkStart w:id="109" w:name="n563"/>
            <w:bookmarkStart w:id="110" w:name="n561"/>
            <w:bookmarkStart w:id="111" w:name="n562"/>
            <w:bookmarkStart w:id="112" w:name="n388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r w:rsidRPr="00296F10">
              <w:rPr>
                <w:sz w:val="24"/>
                <w:szCs w:val="24"/>
              </w:rPr>
              <w:t xml:space="preserve">      </w:t>
            </w:r>
          </w:p>
          <w:p w14:paraId="7A8A432A" w14:textId="463C70CE" w:rsidR="00FE124D" w:rsidRPr="00296F10" w:rsidRDefault="004F763E" w:rsidP="0005514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124D" w:rsidRPr="00296F10">
              <w:rPr>
                <w:sz w:val="24"/>
                <w:szCs w:val="24"/>
              </w:rPr>
              <w:t xml:space="preserve"> Відсутній</w:t>
            </w:r>
          </w:p>
          <w:p w14:paraId="47583CAE" w14:textId="0001F2E3" w:rsidR="00FE124D" w:rsidRDefault="00FE124D" w:rsidP="00EB3D3B">
            <w:pPr>
              <w:pStyle w:val="rvps2"/>
            </w:pPr>
          </w:p>
          <w:p w14:paraId="65CFA7EF" w14:textId="15199B19" w:rsidR="00EB3D3B" w:rsidRDefault="00EB3D3B" w:rsidP="00EB3D3B">
            <w:pPr>
              <w:pStyle w:val="rvps2"/>
            </w:pPr>
          </w:p>
          <w:p w14:paraId="125FBFD6" w14:textId="50204147" w:rsidR="00EB3D3B" w:rsidRDefault="00EB3D3B" w:rsidP="00EB3D3B">
            <w:pPr>
              <w:pStyle w:val="rvps2"/>
            </w:pPr>
          </w:p>
          <w:p w14:paraId="007513BE" w14:textId="3B97C6A0" w:rsidR="00EB3D3B" w:rsidRDefault="00EB3D3B" w:rsidP="00EB3D3B">
            <w:pPr>
              <w:pStyle w:val="rvps2"/>
            </w:pPr>
          </w:p>
          <w:p w14:paraId="48ABC0C4" w14:textId="20B4FE20" w:rsidR="00EB3D3B" w:rsidRDefault="00EB3D3B" w:rsidP="00EB3D3B">
            <w:pPr>
              <w:pStyle w:val="rvps2"/>
            </w:pPr>
          </w:p>
          <w:p w14:paraId="135CE01D" w14:textId="77777777" w:rsidR="00EB3D3B" w:rsidRPr="00296F10" w:rsidRDefault="00EB3D3B" w:rsidP="00EB3D3B">
            <w:pPr>
              <w:rPr>
                <w:sz w:val="24"/>
                <w:szCs w:val="24"/>
                <w:shd w:val="clear" w:color="auto" w:fill="FFFFFF"/>
              </w:rPr>
            </w:pPr>
            <w:r w:rsidRPr="00296F10">
              <w:rPr>
                <w:sz w:val="24"/>
                <w:szCs w:val="24"/>
              </w:rPr>
              <w:t xml:space="preserve">       Відсутній</w:t>
            </w:r>
          </w:p>
          <w:p w14:paraId="3DC8EBEC" w14:textId="77777777" w:rsidR="00EB3D3B" w:rsidRPr="00296F10" w:rsidRDefault="00EB3D3B" w:rsidP="00EB3D3B">
            <w:pPr>
              <w:pStyle w:val="rvps2"/>
            </w:pPr>
          </w:p>
          <w:p w14:paraId="7B4C0BA0" w14:textId="6631ADCA" w:rsidR="00FE124D" w:rsidRPr="00296F10" w:rsidRDefault="00FE124D" w:rsidP="00EB3D3B">
            <w:pPr>
              <w:pStyle w:val="rvps2"/>
            </w:pPr>
            <w:r w:rsidRPr="00296F10">
              <w:tab/>
            </w:r>
          </w:p>
        </w:tc>
        <w:tc>
          <w:tcPr>
            <w:tcW w:w="2478" w:type="pct"/>
            <w:tcBorders>
              <w:bottom w:val="nil"/>
            </w:tcBorders>
          </w:tcPr>
          <w:p w14:paraId="32627E7F" w14:textId="77777777" w:rsidR="00FE124D" w:rsidRPr="00296F10" w:rsidRDefault="00FE124D" w:rsidP="00EB3D3B">
            <w:pPr>
              <w:pStyle w:val="rvps2"/>
            </w:pPr>
            <w:r w:rsidRPr="00296F10">
              <w:lastRenderedPageBreak/>
              <w:t>105. Національний банк має право скасувати реєстрацію міжнародної платіжної системи, оператором якої є нерезидент, на таких підставах:</w:t>
            </w:r>
          </w:p>
          <w:p w14:paraId="079BA043" w14:textId="77777777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785FE0CF" w14:textId="77777777" w:rsidR="00FE124D" w:rsidRPr="00296F10" w:rsidRDefault="00FE124D" w:rsidP="00EB3D3B">
            <w:pPr>
              <w:pStyle w:val="rvps2"/>
            </w:pPr>
            <w:r w:rsidRPr="00296F10">
              <w:t>9) застосування до оператора платіжної системи та/або власників, та/або керівників оператора міжнародної платіжної системи-нерезидента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1140676E" w14:textId="77777777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6ECC8EBF" w14:textId="0F273751" w:rsidR="00FE124D" w:rsidRPr="00296F10" w:rsidRDefault="00FE124D" w:rsidP="00EB3D3B">
            <w:pPr>
              <w:pStyle w:val="rvps2"/>
            </w:pPr>
            <w:r w:rsidRPr="00296F10">
              <w:t xml:space="preserve">11) наявність інформації про те, що оператор міжнародної платіжної системи-нерезидент та/або власники, та/або керівники оператора міжнародної платіжної системи-нерезидента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="008E2D05" w:rsidRPr="008E2D05">
              <w:rPr>
                <w:b/>
              </w:rPr>
              <w:t>з провадженням</w:t>
            </w:r>
            <w:r w:rsidRPr="00296F10"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43D62025" w14:textId="31284738" w:rsidR="00FE124D" w:rsidRPr="00296F10" w:rsidRDefault="00FE124D" w:rsidP="00EB3D3B">
            <w:pPr>
              <w:pStyle w:val="rvps2"/>
            </w:pPr>
            <w:r w:rsidRPr="00296F10">
              <w:t xml:space="preserve">…   </w:t>
            </w:r>
          </w:p>
          <w:p w14:paraId="1925F805" w14:textId="16B5837A" w:rsidR="00FE124D" w:rsidRPr="008E2D05" w:rsidRDefault="00FE124D" w:rsidP="000F0D2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F0D27">
              <w:rPr>
                <w:b/>
                <w:sz w:val="24"/>
                <w:szCs w:val="24"/>
              </w:rPr>
              <w:t xml:space="preserve"> </w:t>
            </w:r>
            <w:r w:rsidR="00EB3D3B">
              <w:rPr>
                <w:b/>
                <w:sz w:val="24"/>
                <w:szCs w:val="24"/>
              </w:rPr>
              <w:t xml:space="preserve">      </w:t>
            </w:r>
            <w:r w:rsidRPr="008E2D05">
              <w:rPr>
                <w:b/>
                <w:sz w:val="24"/>
                <w:szCs w:val="24"/>
              </w:rPr>
              <w:t>105</w:t>
            </w:r>
            <w:r w:rsidRPr="008E2D05">
              <w:rPr>
                <w:b/>
                <w:sz w:val="24"/>
                <w:szCs w:val="24"/>
                <w:vertAlign w:val="superscript"/>
              </w:rPr>
              <w:t>1</w:t>
            </w:r>
            <w:r w:rsidRPr="008E2D05">
              <w:rPr>
                <w:b/>
                <w:sz w:val="24"/>
                <w:szCs w:val="24"/>
              </w:rPr>
              <w:t xml:space="preserve">.   Національний банк має право не застосовувати підстави, передбачені у підпунктах 9, 11 пункту 105 розділу </w:t>
            </w:r>
            <w:r w:rsidRPr="008E2D05">
              <w:rPr>
                <w:b/>
                <w:bCs/>
                <w:sz w:val="24"/>
                <w:szCs w:val="24"/>
                <w:shd w:val="clear" w:color="auto" w:fill="FFFFFF"/>
              </w:rPr>
              <w:t>IX</w:t>
            </w:r>
            <w:r w:rsidRPr="008E2D05">
              <w:rPr>
                <w:b/>
                <w:sz w:val="24"/>
                <w:szCs w:val="24"/>
              </w:rPr>
              <w:t xml:space="preserve"> цього Положення, для скасування реєстрації міжнародної платіжної системи, оператором якої є нерезидент, в разі віднесення цієї </w:t>
            </w:r>
            <w:r w:rsidRPr="008E2D05">
              <w:rPr>
                <w:b/>
                <w:sz w:val="24"/>
                <w:szCs w:val="24"/>
              </w:rPr>
              <w:lastRenderedPageBreak/>
              <w:t xml:space="preserve">міжнародної платіжної системи до категорії системно важливої або важливої платіжної системи відповідно до </w:t>
            </w:r>
            <w:r w:rsidRPr="008E2D05">
              <w:rPr>
                <w:b/>
                <w:sz w:val="24"/>
                <w:szCs w:val="24"/>
                <w:shd w:val="clear" w:color="auto" w:fill="FFFFFF"/>
              </w:rPr>
              <w:t>нормативно-правового акту Національного банку з питань порядку здійснення оверсайту платіжної інфраструктури в Україні.</w:t>
            </w:r>
          </w:p>
          <w:p w14:paraId="581F67BB" w14:textId="3918C49C" w:rsidR="00237BBD" w:rsidRPr="008E2D05" w:rsidRDefault="00237BBD" w:rsidP="000F0D2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063B75EF" w14:textId="2C400E45" w:rsidR="00237BBD" w:rsidRPr="000F0D27" w:rsidRDefault="00EB3D3B" w:rsidP="000F0D2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E2D05">
              <w:rPr>
                <w:b/>
                <w:bCs/>
                <w:color w:val="0070C0"/>
                <w:sz w:val="24"/>
                <w:szCs w:val="24"/>
              </w:rPr>
              <w:t xml:space="preserve">       </w:t>
            </w:r>
            <w:r w:rsidR="00490427" w:rsidRPr="008E2D05">
              <w:rPr>
                <w:b/>
                <w:bCs/>
                <w:sz w:val="24"/>
                <w:szCs w:val="24"/>
              </w:rPr>
              <w:t>105</w:t>
            </w:r>
            <w:r w:rsidR="00490427" w:rsidRPr="008E2D0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490427" w:rsidRPr="008E2D05">
              <w:rPr>
                <w:b/>
                <w:bCs/>
                <w:sz w:val="24"/>
                <w:szCs w:val="24"/>
              </w:rPr>
              <w:t>. Націона</w:t>
            </w:r>
            <w:r w:rsidR="00F66F7D" w:rsidRPr="008E2D05">
              <w:rPr>
                <w:b/>
                <w:bCs/>
                <w:sz w:val="24"/>
                <w:szCs w:val="24"/>
              </w:rPr>
              <w:t xml:space="preserve">льний банк не застосовує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критерія</w:t>
            </w:r>
            <w:r w:rsidR="00F66F7D" w:rsidRPr="008E2D05">
              <w:rPr>
                <w:b/>
                <w:bCs/>
                <w:sz w:val="24"/>
                <w:szCs w:val="24"/>
              </w:rPr>
              <w:t>, передбачен</w:t>
            </w:r>
            <w:r w:rsidR="00623471" w:rsidRPr="008E2D05">
              <w:rPr>
                <w:b/>
                <w:bCs/>
                <w:sz w:val="24"/>
                <w:szCs w:val="24"/>
              </w:rPr>
              <w:t>ого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 пунктом 105</w:t>
            </w:r>
            <w:r w:rsidR="00490427" w:rsidRPr="008E2D05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="0057505C" w:rsidRPr="008E2D05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7505C" w:rsidRPr="008E2D05">
              <w:rPr>
                <w:b/>
                <w:sz w:val="24"/>
                <w:szCs w:val="24"/>
              </w:rPr>
              <w:t xml:space="preserve">розділу </w:t>
            </w:r>
            <w:r w:rsidR="0057505C" w:rsidRPr="008E2D05">
              <w:rPr>
                <w:b/>
                <w:bCs/>
                <w:sz w:val="24"/>
                <w:szCs w:val="24"/>
                <w:shd w:val="clear" w:color="auto" w:fill="FFFFFF"/>
              </w:rPr>
              <w:t>IX</w:t>
            </w:r>
            <w:r w:rsidR="0057505C" w:rsidRPr="008E2D05">
              <w:rPr>
                <w:b/>
                <w:sz w:val="24"/>
                <w:szCs w:val="24"/>
              </w:rPr>
              <w:t xml:space="preserve"> цього Положення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, у разі застосування до </w:t>
            </w:r>
            <w:r w:rsidR="00490427" w:rsidRPr="008E2D05">
              <w:rPr>
                <w:b/>
                <w:sz w:val="24"/>
                <w:szCs w:val="24"/>
              </w:rPr>
              <w:t xml:space="preserve">оператора міжнародної платіжної системи 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санкцій, які прямо передбачають заборону реєстрації </w:t>
            </w:r>
            <w:r w:rsidR="00490427" w:rsidRPr="008E2D05">
              <w:rPr>
                <w:b/>
                <w:sz w:val="24"/>
                <w:szCs w:val="24"/>
              </w:rPr>
              <w:t xml:space="preserve">міжнародної </w:t>
            </w:r>
            <w:r w:rsidR="00490427" w:rsidRPr="008E2D05">
              <w:rPr>
                <w:b/>
                <w:bCs/>
                <w:sz w:val="24"/>
                <w:szCs w:val="24"/>
              </w:rPr>
              <w:t>платіжної системи</w:t>
            </w:r>
            <w:r w:rsidR="004563A4" w:rsidRPr="008E2D05">
              <w:rPr>
                <w:b/>
                <w:bCs/>
                <w:sz w:val="24"/>
                <w:szCs w:val="24"/>
              </w:rPr>
              <w:t>,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 та/або санкцій, які унеможливлюють застосування такого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критерія.</w:t>
            </w:r>
          </w:p>
          <w:p w14:paraId="2F66F954" w14:textId="7F65E85C" w:rsidR="00FE124D" w:rsidRPr="00296F10" w:rsidRDefault="00FE124D" w:rsidP="00EA2ADC">
            <w:pPr>
              <w:rPr>
                <w:sz w:val="24"/>
                <w:szCs w:val="24"/>
              </w:rPr>
            </w:pPr>
          </w:p>
        </w:tc>
      </w:tr>
      <w:tr w:rsidR="00FE124D" w:rsidRPr="00296F10" w14:paraId="66921185" w14:textId="33F7B9B8" w:rsidTr="009F0227">
        <w:tc>
          <w:tcPr>
            <w:tcW w:w="2522" w:type="pct"/>
          </w:tcPr>
          <w:p w14:paraId="27FF53D6" w14:textId="265FB505" w:rsidR="00FE124D" w:rsidRPr="00296F10" w:rsidRDefault="00FE124D" w:rsidP="00EB3D3B">
            <w:pPr>
              <w:pStyle w:val="rvps2"/>
            </w:pPr>
            <w:r w:rsidRPr="00296F10">
              <w:lastRenderedPageBreak/>
              <w:t>108. Національний банк має право скасувати реєстрацію учасника міжнародної платіжної системи, оператором якої є нерезидент, у разі:</w:t>
            </w:r>
          </w:p>
          <w:p w14:paraId="40B0368A" w14:textId="25FB2179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0F2048A3" w14:textId="3BA87C25" w:rsidR="00FE124D" w:rsidRPr="00296F10" w:rsidRDefault="00FE124D" w:rsidP="00EB3D3B">
            <w:pPr>
              <w:pStyle w:val="rvps2"/>
            </w:pPr>
            <w:bookmarkStart w:id="113" w:name="n569"/>
            <w:bookmarkStart w:id="114" w:name="n395"/>
            <w:bookmarkStart w:id="115" w:name="n570"/>
            <w:bookmarkStart w:id="116" w:name="n396"/>
            <w:bookmarkStart w:id="117" w:name="n397"/>
            <w:bookmarkStart w:id="118" w:name="n571"/>
            <w:bookmarkStart w:id="119" w:name="n398"/>
            <w:bookmarkStart w:id="120" w:name="n399"/>
            <w:bookmarkStart w:id="121" w:name="n400"/>
            <w:bookmarkStart w:id="122" w:name="n401"/>
            <w:bookmarkStart w:id="123" w:name="n402"/>
            <w:bookmarkStart w:id="124" w:name="n403"/>
            <w:bookmarkStart w:id="125" w:name="n572"/>
            <w:bookmarkStart w:id="126" w:name="n405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 w:rsidRPr="00296F10">
              <w:t>11) застосування до учасника платіжної системи та/або власників, та/або керівників учасника міжнародної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49AF7E2B" w14:textId="4BE5C79C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54001BFF" w14:textId="1B0D604A" w:rsidR="00FE124D" w:rsidRPr="00296F10" w:rsidRDefault="00FE124D" w:rsidP="00EB3D3B">
            <w:pPr>
              <w:pStyle w:val="rvps2"/>
            </w:pPr>
            <w:bookmarkStart w:id="127" w:name="n574"/>
            <w:bookmarkEnd w:id="127"/>
            <w:r w:rsidRPr="00296F10">
              <w:t xml:space="preserve">13) наявності інформації про те, що учасник міжнародної платіжної системи та/або власники, та/або керівники учасника міжнародної платіжної системи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об’єднаннями, міжнародними організаціями та/або Україною або яких включено до переліку осіб, пов’язаних </w:t>
            </w:r>
            <w:r w:rsidRPr="008E2D05">
              <w:rPr>
                <w:strike/>
              </w:rPr>
              <w:t>із здійсненням</w:t>
            </w:r>
            <w:r w:rsidRPr="00296F10">
              <w:t xml:space="preserve"> терористичної діяльності або стосовно яких застосовано міжнародні санкції </w:t>
            </w:r>
            <w:r w:rsidRPr="00296F10">
              <w:lastRenderedPageBreak/>
              <w:t>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6B33AFAD" w14:textId="1C5AB77F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5F941E19" w14:textId="77777777" w:rsidR="00FE124D" w:rsidRPr="00296F10" w:rsidRDefault="00FE124D" w:rsidP="00055141">
            <w:pPr>
              <w:rPr>
                <w:sz w:val="24"/>
                <w:szCs w:val="24"/>
              </w:rPr>
            </w:pPr>
            <w:bookmarkStart w:id="128" w:name="n575"/>
            <w:bookmarkStart w:id="129" w:name="n576"/>
            <w:bookmarkStart w:id="130" w:name="n410"/>
            <w:bookmarkEnd w:id="128"/>
            <w:bookmarkEnd w:id="129"/>
            <w:bookmarkEnd w:id="130"/>
          </w:p>
          <w:p w14:paraId="5299D182" w14:textId="3F4BF21D" w:rsidR="00FE124D" w:rsidRPr="00296F10" w:rsidRDefault="00FE124D" w:rsidP="00055141">
            <w:pPr>
              <w:rPr>
                <w:sz w:val="24"/>
                <w:szCs w:val="24"/>
                <w:shd w:val="clear" w:color="auto" w:fill="FFFFFF"/>
              </w:rPr>
            </w:pPr>
            <w:r w:rsidRPr="00296F10">
              <w:rPr>
                <w:sz w:val="24"/>
                <w:szCs w:val="24"/>
              </w:rPr>
              <w:t>Відсутній</w:t>
            </w:r>
          </w:p>
          <w:p w14:paraId="059EF757" w14:textId="77777777" w:rsidR="00FE124D" w:rsidRPr="00296F10" w:rsidRDefault="00FE124D" w:rsidP="00055141">
            <w:pPr>
              <w:rPr>
                <w:sz w:val="24"/>
                <w:szCs w:val="24"/>
                <w:shd w:val="clear" w:color="auto" w:fill="FFFFFF"/>
              </w:rPr>
            </w:pPr>
          </w:p>
          <w:p w14:paraId="7B9496B0" w14:textId="77777777" w:rsidR="00FE124D" w:rsidRDefault="00FE124D" w:rsidP="00055141">
            <w:pPr>
              <w:rPr>
                <w:sz w:val="24"/>
                <w:szCs w:val="24"/>
              </w:rPr>
            </w:pPr>
            <w:r w:rsidRPr="00296F10">
              <w:rPr>
                <w:sz w:val="24"/>
                <w:szCs w:val="24"/>
              </w:rPr>
              <w:t xml:space="preserve"> </w:t>
            </w:r>
            <w:bookmarkStart w:id="131" w:name="n404"/>
            <w:bookmarkStart w:id="132" w:name="n406"/>
            <w:bookmarkStart w:id="133" w:name="n407"/>
            <w:bookmarkStart w:id="134" w:name="n408"/>
            <w:bookmarkStart w:id="135" w:name="n409"/>
            <w:bookmarkEnd w:id="131"/>
            <w:bookmarkEnd w:id="132"/>
            <w:bookmarkEnd w:id="133"/>
            <w:bookmarkEnd w:id="134"/>
            <w:bookmarkEnd w:id="135"/>
          </w:p>
          <w:p w14:paraId="34D00E3D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28765F83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3D0B63F5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39CD3447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6CC7008D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4ED74F15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131F9946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43F8A0BB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10BD072F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3838998D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1D9B3FA7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45A37F2F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166432B4" w14:textId="77777777" w:rsidR="00EB3D3B" w:rsidRDefault="00EB3D3B" w:rsidP="00055141">
            <w:pPr>
              <w:rPr>
                <w:sz w:val="24"/>
                <w:szCs w:val="24"/>
              </w:rPr>
            </w:pPr>
          </w:p>
          <w:p w14:paraId="4CEDCEF5" w14:textId="16EC0581" w:rsidR="00EB3D3B" w:rsidRPr="00296F10" w:rsidRDefault="00EB3D3B" w:rsidP="00055141">
            <w:pPr>
              <w:rPr>
                <w:strike/>
                <w:sz w:val="24"/>
                <w:szCs w:val="24"/>
              </w:rPr>
            </w:pPr>
            <w:r w:rsidRPr="00296F10">
              <w:rPr>
                <w:sz w:val="24"/>
                <w:szCs w:val="24"/>
              </w:rPr>
              <w:t>Відсутній</w:t>
            </w:r>
          </w:p>
        </w:tc>
        <w:tc>
          <w:tcPr>
            <w:tcW w:w="2478" w:type="pct"/>
          </w:tcPr>
          <w:p w14:paraId="22DFFB0B" w14:textId="77777777" w:rsidR="00FE124D" w:rsidRPr="00296F10" w:rsidRDefault="00FE124D" w:rsidP="00EB3D3B">
            <w:pPr>
              <w:pStyle w:val="rvps2"/>
            </w:pPr>
            <w:r w:rsidRPr="00296F10">
              <w:lastRenderedPageBreak/>
              <w:t>108. Національний банк має право скасувати реєстрацію учасника міжнародної платіжної системи, оператором якої є нерезидент, у разі:</w:t>
            </w:r>
          </w:p>
          <w:p w14:paraId="05AE88DA" w14:textId="77777777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13C4BAFC" w14:textId="77777777" w:rsidR="00FE124D" w:rsidRPr="00296F10" w:rsidRDefault="00FE124D" w:rsidP="00EB3D3B">
            <w:pPr>
              <w:pStyle w:val="rvps2"/>
            </w:pPr>
            <w:r w:rsidRPr="00296F10">
              <w:t>11) застосування до учасника платіжної системи та/або власників, та/або керівників учасника міжнародної платіжної системи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7D461A54" w14:textId="77777777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056CFEFB" w14:textId="6E81D99E" w:rsidR="00FE124D" w:rsidRPr="00296F10" w:rsidRDefault="00FE124D" w:rsidP="00EB3D3B">
            <w:pPr>
              <w:pStyle w:val="rvps2"/>
            </w:pPr>
            <w:r w:rsidRPr="00296F10">
              <w:t xml:space="preserve">13) наявності інформації про те, що учасник міжнародної платіжної системи та/або власники, та/або керівники учасника міжнародної платіжної системи є одночасно власниками та/або керівниками інших юридичних осіб, до яких застосовано санкції іноземними державами (крім держави, що здійснює збройну агресію проти України), міждержавними об’єднаннями, міжнародними організаціями та/або Україною або яких включено до переліку осіб, пов’язаних </w:t>
            </w:r>
            <w:r w:rsidR="008E2D05" w:rsidRPr="008E2D05">
              <w:rPr>
                <w:b/>
              </w:rPr>
              <w:t>з провадженням</w:t>
            </w:r>
            <w:r w:rsidRPr="00296F10">
              <w:t xml:space="preserve"> терористичної діяльності або стосовно яких застосовано </w:t>
            </w:r>
            <w:r w:rsidRPr="00296F10">
              <w:lastRenderedPageBreak/>
              <w:t>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417E9D67" w14:textId="74921D0F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61975BB1" w14:textId="32B6F7B4" w:rsidR="00FE124D" w:rsidRPr="008E2D05" w:rsidRDefault="00FE124D" w:rsidP="00055141">
            <w:pPr>
              <w:tabs>
                <w:tab w:val="left" w:pos="1101"/>
              </w:tabs>
              <w:spacing w:after="120"/>
              <w:rPr>
                <w:b/>
                <w:sz w:val="24"/>
                <w:szCs w:val="24"/>
              </w:rPr>
            </w:pPr>
            <w:r w:rsidRPr="00296F10">
              <w:rPr>
                <w:sz w:val="24"/>
                <w:szCs w:val="24"/>
              </w:rPr>
              <w:t xml:space="preserve">  </w:t>
            </w:r>
            <w:r w:rsidR="00EB3D3B">
              <w:rPr>
                <w:sz w:val="24"/>
                <w:szCs w:val="24"/>
              </w:rPr>
              <w:t xml:space="preserve">   </w:t>
            </w:r>
            <w:r w:rsidRPr="00296F10">
              <w:rPr>
                <w:b/>
                <w:sz w:val="24"/>
                <w:szCs w:val="24"/>
              </w:rPr>
              <w:t xml:space="preserve"> </w:t>
            </w:r>
            <w:r w:rsidRPr="008E2D05">
              <w:rPr>
                <w:b/>
                <w:sz w:val="24"/>
                <w:szCs w:val="24"/>
              </w:rPr>
              <w:t>108</w:t>
            </w:r>
            <w:r w:rsidRPr="008E2D05">
              <w:rPr>
                <w:b/>
                <w:sz w:val="24"/>
                <w:szCs w:val="24"/>
                <w:vertAlign w:val="superscript"/>
              </w:rPr>
              <w:t>1</w:t>
            </w:r>
            <w:r w:rsidRPr="008E2D05">
              <w:rPr>
                <w:sz w:val="24"/>
                <w:szCs w:val="24"/>
              </w:rPr>
              <w:t xml:space="preserve">. </w:t>
            </w:r>
            <w:r w:rsidRPr="008E2D05">
              <w:rPr>
                <w:b/>
                <w:sz w:val="24"/>
                <w:szCs w:val="24"/>
              </w:rPr>
              <w:t xml:space="preserve">Національний банк має право не застосовувати підстави, передбачені у підпунктах 11, 13 пункту 108 розділу </w:t>
            </w:r>
            <w:r w:rsidRPr="008E2D05">
              <w:rPr>
                <w:b/>
                <w:bCs/>
                <w:sz w:val="24"/>
                <w:szCs w:val="24"/>
                <w:shd w:val="clear" w:color="auto" w:fill="FFFFFF"/>
              </w:rPr>
              <w:t>IX</w:t>
            </w:r>
            <w:r w:rsidRPr="008E2D05">
              <w:rPr>
                <w:b/>
                <w:sz w:val="24"/>
                <w:szCs w:val="24"/>
              </w:rPr>
              <w:t xml:space="preserve"> цього Положення, для скасування реєстрації учасника міжнародної платіжної системи, оператором якої є нерезидент, в разі </w:t>
            </w:r>
            <w:hyperlink r:id="rId22" w:anchor="w2_3" w:history="1">
              <w:r w:rsidRPr="008E2D05">
                <w:rPr>
                  <w:b/>
                  <w:sz w:val="24"/>
                  <w:szCs w:val="24"/>
                </w:rPr>
                <w:t>наявності</w:t>
              </w:r>
            </w:hyperlink>
            <w:r w:rsidRPr="008E2D05">
              <w:rPr>
                <w:b/>
                <w:sz w:val="24"/>
                <w:szCs w:val="24"/>
              </w:rPr>
              <w:t> хоча б одного з таких критеріїв:</w:t>
            </w:r>
          </w:p>
          <w:p w14:paraId="10B793E2" w14:textId="353AA1AD" w:rsidR="00FE124D" w:rsidRPr="008E2D05" w:rsidRDefault="00077958" w:rsidP="00055141">
            <w:pPr>
              <w:tabs>
                <w:tab w:val="left" w:pos="1101"/>
              </w:tabs>
              <w:spacing w:after="120"/>
              <w:rPr>
                <w:b/>
                <w:sz w:val="24"/>
                <w:szCs w:val="24"/>
              </w:rPr>
            </w:pPr>
            <w:r w:rsidRPr="008E2D05">
              <w:rPr>
                <w:b/>
                <w:sz w:val="24"/>
                <w:szCs w:val="24"/>
              </w:rPr>
              <w:t xml:space="preserve">      </w:t>
            </w:r>
            <w:r w:rsidR="00FE124D" w:rsidRPr="008E2D05">
              <w:rPr>
                <w:b/>
                <w:sz w:val="24"/>
                <w:szCs w:val="24"/>
              </w:rPr>
              <w:t xml:space="preserve">1)  учасника міжнародної платіжної системи віднесено до категорії важливих об’єктів оверсайту відповідно до </w:t>
            </w:r>
            <w:r w:rsidR="00FE124D" w:rsidRPr="008E2D05">
              <w:rPr>
                <w:b/>
                <w:sz w:val="24"/>
                <w:szCs w:val="24"/>
                <w:shd w:val="clear" w:color="auto" w:fill="FFFFFF"/>
              </w:rPr>
              <w:t>нормативно-правового акту Національного банку з питань</w:t>
            </w:r>
            <w:r w:rsidR="00FE124D" w:rsidRPr="008E2D0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  <w:shd w:val="clear" w:color="auto" w:fill="FFFFFF"/>
              </w:rPr>
              <w:t>порядку здійснення оверсайту платіжної інфраструктури в Україні</w:t>
            </w:r>
            <w:r w:rsidR="00FE124D" w:rsidRPr="008E2D05">
              <w:rPr>
                <w:b/>
                <w:sz w:val="24"/>
                <w:szCs w:val="24"/>
              </w:rPr>
              <w:t>;</w:t>
            </w:r>
          </w:p>
          <w:p w14:paraId="61B3082E" w14:textId="6F6C6BC4" w:rsidR="00237BBD" w:rsidRPr="008E2D05" w:rsidRDefault="00077958" w:rsidP="006D000F">
            <w:pPr>
              <w:tabs>
                <w:tab w:val="left" w:pos="1101"/>
              </w:tabs>
              <w:spacing w:before="240"/>
              <w:ind w:right="104"/>
              <w:rPr>
                <w:b/>
                <w:sz w:val="24"/>
                <w:szCs w:val="24"/>
                <w:lang w:eastAsia="uk-UA"/>
              </w:rPr>
            </w:pPr>
            <w:r w:rsidRPr="008E2D05">
              <w:rPr>
                <w:b/>
                <w:sz w:val="24"/>
                <w:szCs w:val="24"/>
                <w:shd w:val="clear" w:color="auto" w:fill="FFFFFF"/>
              </w:rPr>
              <w:t xml:space="preserve">      </w:t>
            </w:r>
            <w:r w:rsidR="00FE124D" w:rsidRPr="008E2D05">
              <w:rPr>
                <w:b/>
                <w:sz w:val="24"/>
                <w:szCs w:val="24"/>
                <w:shd w:val="clear" w:color="auto" w:fill="FFFFFF"/>
              </w:rPr>
              <w:t>2)</w:t>
            </w:r>
            <w:r w:rsidR="00FE124D" w:rsidRPr="008E2D05">
              <w:rPr>
                <w:b/>
                <w:sz w:val="24"/>
                <w:szCs w:val="24"/>
                <w:lang w:eastAsia="uk-UA"/>
              </w:rPr>
              <w:t xml:space="preserve"> учасника міжнародної платіжної системи, що є банком, визначено системно важливим банком відповідно до нормативно-правового акту Національного банку з питань порядку визначення Національним банком України системно важливих банків в Україні.</w:t>
            </w:r>
          </w:p>
          <w:p w14:paraId="6D5F9B5B" w14:textId="77777777" w:rsidR="00490427" w:rsidRPr="008E2D05" w:rsidRDefault="00490427" w:rsidP="00490427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45764DC3" w14:textId="17E8C41B" w:rsidR="00490427" w:rsidRPr="00296F10" w:rsidRDefault="00EB3D3B" w:rsidP="00623471">
            <w:pPr>
              <w:rPr>
                <w:sz w:val="24"/>
                <w:szCs w:val="24"/>
              </w:rPr>
            </w:pPr>
            <w:r w:rsidRPr="008E2D05">
              <w:rPr>
                <w:b/>
                <w:bCs/>
                <w:color w:val="0070C0"/>
                <w:sz w:val="24"/>
                <w:szCs w:val="24"/>
              </w:rPr>
              <w:t xml:space="preserve">      </w:t>
            </w:r>
            <w:r w:rsidR="00490427" w:rsidRPr="008E2D05">
              <w:rPr>
                <w:b/>
                <w:bCs/>
                <w:sz w:val="24"/>
                <w:szCs w:val="24"/>
              </w:rPr>
              <w:t>10</w:t>
            </w:r>
            <w:r w:rsidR="004563A4" w:rsidRPr="008E2D05">
              <w:rPr>
                <w:b/>
                <w:bCs/>
                <w:sz w:val="24"/>
                <w:szCs w:val="24"/>
              </w:rPr>
              <w:t>8</w:t>
            </w:r>
            <w:r w:rsidR="00490427" w:rsidRPr="008E2D0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. Національний банк не застосовує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критеріїв</w:t>
            </w:r>
            <w:r w:rsidR="00490427" w:rsidRPr="008E2D05">
              <w:rPr>
                <w:b/>
                <w:bCs/>
                <w:sz w:val="24"/>
                <w:szCs w:val="24"/>
              </w:rPr>
              <w:t>, передбачен</w:t>
            </w:r>
            <w:r w:rsidR="00623471" w:rsidRPr="008E2D05">
              <w:rPr>
                <w:b/>
                <w:bCs/>
                <w:sz w:val="24"/>
                <w:szCs w:val="24"/>
              </w:rPr>
              <w:t>их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 пунктом 10</w:t>
            </w:r>
            <w:r w:rsidR="004563A4" w:rsidRPr="008E2D05">
              <w:rPr>
                <w:b/>
                <w:bCs/>
                <w:sz w:val="24"/>
                <w:szCs w:val="24"/>
              </w:rPr>
              <w:t>8</w:t>
            </w:r>
            <w:r w:rsidR="00490427" w:rsidRPr="008E2D05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="0057505C" w:rsidRPr="008E2D05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7505C" w:rsidRPr="008E2D05">
              <w:rPr>
                <w:b/>
                <w:sz w:val="24"/>
                <w:szCs w:val="24"/>
              </w:rPr>
              <w:t xml:space="preserve">розділу </w:t>
            </w:r>
            <w:r w:rsidR="0057505C" w:rsidRPr="008E2D05">
              <w:rPr>
                <w:b/>
                <w:bCs/>
                <w:sz w:val="24"/>
                <w:szCs w:val="24"/>
                <w:shd w:val="clear" w:color="auto" w:fill="FFFFFF"/>
              </w:rPr>
              <w:t>IX</w:t>
            </w:r>
            <w:r w:rsidR="0057505C" w:rsidRPr="008E2D05">
              <w:rPr>
                <w:b/>
                <w:sz w:val="24"/>
                <w:szCs w:val="24"/>
              </w:rPr>
              <w:t xml:space="preserve"> цього Положення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, у разі застосування до </w:t>
            </w:r>
            <w:r w:rsidR="004563A4" w:rsidRPr="008E2D05">
              <w:rPr>
                <w:b/>
                <w:sz w:val="24"/>
                <w:szCs w:val="24"/>
              </w:rPr>
              <w:t>учасника міжнародної платіжної системи</w:t>
            </w:r>
            <w:r w:rsidR="00490427" w:rsidRPr="008E2D05">
              <w:rPr>
                <w:b/>
                <w:sz w:val="24"/>
                <w:szCs w:val="24"/>
              </w:rPr>
              <w:t xml:space="preserve"> </w:t>
            </w:r>
            <w:r w:rsidR="00490427" w:rsidRPr="008E2D05">
              <w:rPr>
                <w:b/>
                <w:bCs/>
                <w:sz w:val="24"/>
                <w:szCs w:val="24"/>
              </w:rPr>
              <w:t xml:space="preserve">санкцій, які прямо передбачають заборону реєстрації </w:t>
            </w:r>
            <w:r w:rsidR="004563A4" w:rsidRPr="008E2D05">
              <w:rPr>
                <w:b/>
                <w:sz w:val="24"/>
                <w:szCs w:val="24"/>
              </w:rPr>
              <w:t>учасника міжнародної платіжної системи,</w:t>
            </w:r>
            <w:r w:rsidR="004563A4" w:rsidRPr="008E2D05">
              <w:rPr>
                <w:b/>
                <w:bCs/>
                <w:sz w:val="24"/>
                <w:szCs w:val="24"/>
              </w:rPr>
              <w:t xml:space="preserve"> </w:t>
            </w:r>
            <w:r w:rsidR="00490427" w:rsidRPr="008E2D05">
              <w:rPr>
                <w:b/>
                <w:bCs/>
                <w:sz w:val="24"/>
                <w:szCs w:val="24"/>
              </w:rPr>
              <w:t>та/або санкцій, які ун</w:t>
            </w:r>
            <w:r w:rsidR="00F66F7D" w:rsidRPr="008E2D05">
              <w:rPr>
                <w:b/>
                <w:bCs/>
                <w:sz w:val="24"/>
                <w:szCs w:val="24"/>
              </w:rPr>
              <w:t xml:space="preserve">еможливлюють застосування таких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критеріїв.</w:t>
            </w:r>
            <w:r w:rsidR="00490427" w:rsidRPr="00EB3D3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bookmarkStart w:id="136" w:name="n241"/>
        <w:bookmarkStart w:id="137" w:name="n242"/>
        <w:bookmarkStart w:id="138" w:name="n243"/>
        <w:bookmarkEnd w:id="136"/>
        <w:bookmarkEnd w:id="137"/>
        <w:bookmarkEnd w:id="138"/>
      </w:tr>
      <w:tr w:rsidR="00FE124D" w:rsidRPr="00296F10" w14:paraId="0C2CDD24" w14:textId="5DAB7100" w:rsidTr="009F0227">
        <w:tc>
          <w:tcPr>
            <w:tcW w:w="2522" w:type="pct"/>
          </w:tcPr>
          <w:p w14:paraId="120E8180" w14:textId="3BA205BC" w:rsidR="00FE124D" w:rsidRPr="00C20619" w:rsidRDefault="00FE124D" w:rsidP="00EB3D3B">
            <w:pPr>
              <w:pStyle w:val="rvps2"/>
            </w:pPr>
            <w:r w:rsidRPr="00C20619">
              <w:lastRenderedPageBreak/>
              <w:t xml:space="preserve">          111. Національний банк має право скасувати реєстрацію технологічного оператора на таких підставах:</w:t>
            </w:r>
          </w:p>
          <w:p w14:paraId="1F74DDD6" w14:textId="289DCF26" w:rsidR="00FE124D" w:rsidRPr="00C20619" w:rsidRDefault="00FE124D" w:rsidP="00EB3D3B">
            <w:pPr>
              <w:pStyle w:val="rvps2"/>
            </w:pPr>
            <w:r w:rsidRPr="00C20619">
              <w:lastRenderedPageBreak/>
              <w:t>…</w:t>
            </w:r>
          </w:p>
          <w:p w14:paraId="06180C9C" w14:textId="78F89086" w:rsidR="00FE124D" w:rsidRPr="00C20619" w:rsidRDefault="00FE124D" w:rsidP="00EB3D3B">
            <w:pPr>
              <w:pStyle w:val="rvps2"/>
            </w:pPr>
            <w:bookmarkStart w:id="139" w:name="n417"/>
            <w:bookmarkStart w:id="140" w:name="n418"/>
            <w:bookmarkStart w:id="141" w:name="n419"/>
            <w:bookmarkStart w:id="142" w:name="n420"/>
            <w:bookmarkStart w:id="143" w:name="n421"/>
            <w:bookmarkStart w:id="144" w:name="n422"/>
            <w:bookmarkStart w:id="145" w:name="n423"/>
            <w:bookmarkStart w:id="146" w:name="n424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 w:rsidRPr="00C20619">
              <w:t>8) застосування до технологічного оператора та/або власників, та/або керівників технологічного оператора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72CD4DA7" w14:textId="00D2B88B" w:rsidR="00FE124D" w:rsidRPr="00C20619" w:rsidRDefault="00FE124D" w:rsidP="00EB3D3B">
            <w:pPr>
              <w:pStyle w:val="rvps2"/>
            </w:pPr>
            <w:r w:rsidRPr="00C20619">
              <w:t>…</w:t>
            </w:r>
          </w:p>
          <w:p w14:paraId="52A653A9" w14:textId="77777777" w:rsidR="00FE124D" w:rsidRPr="00C20619" w:rsidRDefault="00FE124D" w:rsidP="00EB3D3B">
            <w:pPr>
              <w:pStyle w:val="rvps2"/>
            </w:pPr>
            <w:bookmarkStart w:id="147" w:name="n425"/>
            <w:bookmarkStart w:id="148" w:name="n426"/>
            <w:bookmarkEnd w:id="147"/>
            <w:bookmarkEnd w:id="148"/>
            <w:r w:rsidRPr="00C20619">
              <w:t xml:space="preserve">10) наявність інформації про те, що технологічний оператор та/або власники, та/або керівники технологічного оператора є одночасно власниками та/або керівниками в інших юридичних особах,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Pr="008E2D05">
              <w:rPr>
                <w:strike/>
              </w:rPr>
              <w:t>із здійсненням</w:t>
            </w:r>
            <w:r w:rsidRPr="00C20619"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22BA75B8" w14:textId="77805A20" w:rsidR="00FE124D" w:rsidRPr="00C20619" w:rsidRDefault="00FE124D" w:rsidP="00EB3D3B">
            <w:pPr>
              <w:pStyle w:val="rvps2"/>
            </w:pPr>
            <w:bookmarkStart w:id="149" w:name="n591"/>
            <w:bookmarkStart w:id="150" w:name="n427"/>
            <w:bookmarkEnd w:id="149"/>
            <w:bookmarkEnd w:id="150"/>
            <w:r w:rsidRPr="00C20619">
              <w:t>….</w:t>
            </w:r>
          </w:p>
          <w:p w14:paraId="45E8BA8B" w14:textId="77777777" w:rsidR="00FE124D" w:rsidRPr="00C20619" w:rsidRDefault="00FE124D" w:rsidP="00EB3D3B">
            <w:pPr>
              <w:pStyle w:val="rvps2"/>
            </w:pPr>
          </w:p>
          <w:p w14:paraId="4ADA78EE" w14:textId="77777777" w:rsidR="00FE124D" w:rsidRPr="00C20619" w:rsidRDefault="00FE124D" w:rsidP="00EB3D3B">
            <w:pPr>
              <w:pStyle w:val="rvps2"/>
            </w:pPr>
            <w:r w:rsidRPr="00C20619">
              <w:t>Відсутній</w:t>
            </w:r>
          </w:p>
          <w:p w14:paraId="25D58870" w14:textId="77777777" w:rsidR="00FE124D" w:rsidRPr="00C20619" w:rsidRDefault="00FE124D" w:rsidP="00EB3D3B">
            <w:pPr>
              <w:pStyle w:val="rvps2"/>
            </w:pPr>
          </w:p>
          <w:p w14:paraId="12D93873" w14:textId="77777777" w:rsidR="00FE124D" w:rsidRPr="00C20619" w:rsidRDefault="00FE124D" w:rsidP="00EB3D3B">
            <w:pPr>
              <w:pStyle w:val="rvps2"/>
            </w:pPr>
          </w:p>
          <w:p w14:paraId="7D343CEB" w14:textId="77777777" w:rsidR="00FE124D" w:rsidRPr="00C20619" w:rsidRDefault="00FE124D" w:rsidP="00EB3D3B">
            <w:pPr>
              <w:pStyle w:val="rvps2"/>
            </w:pPr>
          </w:p>
          <w:p w14:paraId="6F02A153" w14:textId="77777777" w:rsidR="00EB3D3B" w:rsidRDefault="00EB3D3B" w:rsidP="00EB3D3B">
            <w:pPr>
              <w:pStyle w:val="rvps2"/>
            </w:pPr>
          </w:p>
          <w:p w14:paraId="0FA75C2F" w14:textId="77777777" w:rsidR="00EB3D3B" w:rsidRDefault="00EB3D3B" w:rsidP="00EB3D3B">
            <w:pPr>
              <w:pStyle w:val="rvps2"/>
            </w:pPr>
          </w:p>
          <w:p w14:paraId="506B1CC2" w14:textId="1A6AD62E" w:rsidR="00EB3D3B" w:rsidRPr="00C20619" w:rsidRDefault="00EB3D3B" w:rsidP="00EB3D3B">
            <w:pPr>
              <w:pStyle w:val="rvps2"/>
            </w:pPr>
            <w:r w:rsidRPr="00C20619">
              <w:t>Відсутній</w:t>
            </w:r>
          </w:p>
          <w:p w14:paraId="37E5AA76" w14:textId="6D85336B" w:rsidR="00FE124D" w:rsidRPr="00C20619" w:rsidRDefault="00FE124D" w:rsidP="00EB3D3B">
            <w:pPr>
              <w:pStyle w:val="rvps2"/>
            </w:pPr>
          </w:p>
        </w:tc>
        <w:tc>
          <w:tcPr>
            <w:tcW w:w="2478" w:type="pct"/>
          </w:tcPr>
          <w:p w14:paraId="1190F759" w14:textId="77777777" w:rsidR="00FE124D" w:rsidRPr="00296F10" w:rsidRDefault="00FE124D" w:rsidP="00EB3D3B">
            <w:pPr>
              <w:pStyle w:val="rvps2"/>
            </w:pPr>
            <w:r w:rsidRPr="00296F10">
              <w:rPr>
                <w:lang w:val="ru-RU"/>
              </w:rPr>
              <w:lastRenderedPageBreak/>
              <w:t xml:space="preserve">    </w:t>
            </w:r>
            <w:r w:rsidRPr="00296F10">
              <w:t>111. Національний банк має право скасувати реєстрацію технологічного оператора на таких підставах:</w:t>
            </w:r>
          </w:p>
          <w:p w14:paraId="016DBE38" w14:textId="77777777" w:rsidR="00FE124D" w:rsidRPr="00296F10" w:rsidRDefault="00FE124D" w:rsidP="00EB3D3B">
            <w:pPr>
              <w:pStyle w:val="rvps2"/>
            </w:pPr>
            <w:r w:rsidRPr="00296F10">
              <w:lastRenderedPageBreak/>
              <w:t>…</w:t>
            </w:r>
          </w:p>
          <w:p w14:paraId="6A271640" w14:textId="77777777" w:rsidR="00FE124D" w:rsidRPr="00296F10" w:rsidRDefault="00FE124D" w:rsidP="00EB3D3B">
            <w:pPr>
              <w:pStyle w:val="rvps2"/>
            </w:pPr>
            <w:r w:rsidRPr="00296F10">
              <w:t>8) застосування до технологічного оператора та/або власників, та/або керівників технологічного оператора санкцій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(вимога застосовується протягом строку дії санкцій і трьох років після скасування санкцій);</w:t>
            </w:r>
          </w:p>
          <w:p w14:paraId="788D8005" w14:textId="77777777" w:rsidR="00FE124D" w:rsidRPr="00296F10" w:rsidRDefault="00FE124D" w:rsidP="00EB3D3B">
            <w:pPr>
              <w:pStyle w:val="rvps2"/>
            </w:pPr>
            <w:r w:rsidRPr="00296F10">
              <w:t>…</w:t>
            </w:r>
          </w:p>
          <w:p w14:paraId="67754543" w14:textId="06866F46" w:rsidR="00FE124D" w:rsidRDefault="00FE124D" w:rsidP="00EB3D3B">
            <w:pPr>
              <w:pStyle w:val="rvps2"/>
            </w:pPr>
            <w:r w:rsidRPr="00296F10">
              <w:t xml:space="preserve">10) наявність інформації про те, що технологічний оператор та/або власники, та/або керівники технологічного оператора є одночасно власниками та/або керівниками в інших юридичних особах, до яких застосовано санкції іноземними державами (крім держави, що здійснює збройну агресію проти України), міждержавними об'єднаннями, міжнародними організаціями та/або Україною або яких включено до переліку осіб, пов'язаних </w:t>
            </w:r>
            <w:r w:rsidR="008E2D05" w:rsidRPr="008E2D05">
              <w:rPr>
                <w:b/>
              </w:rPr>
              <w:t>з провадженням</w:t>
            </w:r>
            <w:r w:rsidRPr="00296F10">
              <w:t xml:space="preserve"> терористичної діяльності або стосовно яких застосовано міжнародні санкції (застосовується протягом строку застосування санкцій та/або перебування особи в переліку та протягом п’яти років після скасування санкцій та/або виключення особи з переліку);</w:t>
            </w:r>
          </w:p>
          <w:p w14:paraId="18EF0883" w14:textId="77777777" w:rsidR="00FE124D" w:rsidRPr="00296F10" w:rsidRDefault="00FE124D" w:rsidP="00EB3D3B">
            <w:pPr>
              <w:pStyle w:val="rvps2"/>
            </w:pPr>
            <w:r w:rsidRPr="00296F10">
              <w:t>….</w:t>
            </w:r>
          </w:p>
          <w:p w14:paraId="4C8B039E" w14:textId="21BB8B97" w:rsidR="00FE124D" w:rsidRPr="00296F10" w:rsidRDefault="00FE124D" w:rsidP="00055141">
            <w:pPr>
              <w:tabs>
                <w:tab w:val="left" w:pos="1228"/>
              </w:tabs>
              <w:rPr>
                <w:sz w:val="24"/>
                <w:szCs w:val="24"/>
                <w:lang w:val="ru-RU"/>
              </w:rPr>
            </w:pPr>
            <w:r w:rsidRPr="00296F10">
              <w:rPr>
                <w:sz w:val="24"/>
                <w:szCs w:val="24"/>
              </w:rPr>
              <w:t xml:space="preserve"> </w:t>
            </w:r>
            <w:r w:rsidRPr="00296F10">
              <w:rPr>
                <w:sz w:val="24"/>
                <w:szCs w:val="24"/>
                <w:lang w:val="ru-RU"/>
              </w:rPr>
              <w:t xml:space="preserve">    </w:t>
            </w:r>
          </w:p>
          <w:p w14:paraId="6C32FA7C" w14:textId="2CD52AD0" w:rsidR="00FE124D" w:rsidRPr="008E2D05" w:rsidRDefault="00EB3D3B" w:rsidP="00E55000">
            <w:pPr>
              <w:tabs>
                <w:tab w:val="left" w:pos="12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E124D" w:rsidRPr="008E2D05">
              <w:rPr>
                <w:b/>
                <w:sz w:val="24"/>
                <w:szCs w:val="24"/>
              </w:rPr>
              <w:t>111</w:t>
            </w:r>
            <w:r w:rsidR="00FE124D" w:rsidRPr="008E2D05">
              <w:rPr>
                <w:b/>
                <w:sz w:val="24"/>
                <w:szCs w:val="24"/>
                <w:vertAlign w:val="superscript"/>
              </w:rPr>
              <w:t>1</w:t>
            </w:r>
            <w:r w:rsidR="00FE124D" w:rsidRPr="008E2D05">
              <w:rPr>
                <w:b/>
                <w:sz w:val="24"/>
                <w:szCs w:val="24"/>
              </w:rPr>
              <w:t xml:space="preserve">.  </w:t>
            </w:r>
            <w:r w:rsidR="00FE124D" w:rsidRPr="008E2D05">
              <w:rPr>
                <w:sz w:val="24"/>
                <w:szCs w:val="24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</w:rPr>
              <w:t xml:space="preserve">Національний банк має право не застосовувати підстави, передбачені у  підпунктах 8, 10 пункту 111  розділу </w:t>
            </w:r>
            <w:r w:rsidR="00FE124D" w:rsidRPr="008E2D05">
              <w:rPr>
                <w:b/>
                <w:bCs/>
                <w:sz w:val="24"/>
                <w:szCs w:val="24"/>
                <w:shd w:val="clear" w:color="auto" w:fill="FFFFFF"/>
              </w:rPr>
              <w:t>IX</w:t>
            </w:r>
            <w:r w:rsidR="00FE124D" w:rsidRPr="008E2D05">
              <w:rPr>
                <w:b/>
                <w:sz w:val="24"/>
                <w:szCs w:val="24"/>
              </w:rPr>
              <w:t xml:space="preserve"> цього Положення, для скасування реєстрації технологічного оператора</w:t>
            </w:r>
            <w:r w:rsidR="004563A4" w:rsidRPr="008E2D05">
              <w:rPr>
                <w:b/>
                <w:sz w:val="24"/>
                <w:szCs w:val="24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</w:rPr>
              <w:t>в разі віднесення цього технологічного оператора до категорії важливих об</w:t>
            </w:r>
            <w:r w:rsidR="00FE124D" w:rsidRPr="008E2D05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 w:rsidR="00FE124D" w:rsidRPr="008E2D05">
              <w:rPr>
                <w:b/>
                <w:sz w:val="24"/>
                <w:szCs w:val="24"/>
              </w:rPr>
              <w:t>єктів</w:t>
            </w:r>
            <w:proofErr w:type="spellEnd"/>
            <w:r w:rsidR="00FE124D" w:rsidRPr="008E2D05">
              <w:rPr>
                <w:b/>
                <w:sz w:val="24"/>
                <w:szCs w:val="24"/>
              </w:rPr>
              <w:t xml:space="preserve"> оверсайту відповідно до </w:t>
            </w:r>
            <w:r w:rsidR="00FE124D" w:rsidRPr="008E2D05">
              <w:rPr>
                <w:b/>
                <w:sz w:val="24"/>
                <w:szCs w:val="24"/>
                <w:shd w:val="clear" w:color="auto" w:fill="FFFFFF"/>
              </w:rPr>
              <w:t>нормативно-правового акту Національного банку з питань</w:t>
            </w:r>
            <w:r w:rsidR="00FE124D" w:rsidRPr="008E2D0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E124D" w:rsidRPr="008E2D05">
              <w:rPr>
                <w:b/>
                <w:sz w:val="24"/>
                <w:szCs w:val="24"/>
                <w:shd w:val="clear" w:color="auto" w:fill="FFFFFF"/>
              </w:rPr>
              <w:t>порядку здійснення оверсайту платіжної інфраструктури в Україні</w:t>
            </w:r>
            <w:r w:rsidR="00FE124D" w:rsidRPr="008E2D05">
              <w:rPr>
                <w:b/>
                <w:sz w:val="24"/>
                <w:szCs w:val="24"/>
              </w:rPr>
              <w:t>.</w:t>
            </w:r>
          </w:p>
          <w:p w14:paraId="2F80B6E6" w14:textId="1CD95183" w:rsidR="004563A4" w:rsidRPr="008E2D05" w:rsidRDefault="004563A4" w:rsidP="00E55000">
            <w:pPr>
              <w:tabs>
                <w:tab w:val="left" w:pos="1228"/>
              </w:tabs>
              <w:rPr>
                <w:b/>
                <w:sz w:val="24"/>
                <w:szCs w:val="24"/>
              </w:rPr>
            </w:pPr>
          </w:p>
          <w:p w14:paraId="5818BE65" w14:textId="3A0CC319" w:rsidR="004563A4" w:rsidRPr="00EB3D3B" w:rsidRDefault="00EB3D3B" w:rsidP="00EB3D3B">
            <w:pPr>
              <w:rPr>
                <w:b/>
                <w:sz w:val="24"/>
                <w:szCs w:val="24"/>
              </w:rPr>
            </w:pPr>
            <w:r w:rsidRPr="008E2D05">
              <w:rPr>
                <w:b/>
                <w:bCs/>
                <w:color w:val="0070C0"/>
                <w:sz w:val="24"/>
                <w:szCs w:val="24"/>
              </w:rPr>
              <w:t xml:space="preserve">         </w:t>
            </w:r>
            <w:r w:rsidR="004563A4" w:rsidRPr="008E2D05">
              <w:rPr>
                <w:b/>
                <w:bCs/>
                <w:sz w:val="24"/>
                <w:szCs w:val="24"/>
              </w:rPr>
              <w:t>111</w:t>
            </w:r>
            <w:r w:rsidR="004563A4" w:rsidRPr="008E2D0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4563A4" w:rsidRPr="008E2D05">
              <w:rPr>
                <w:b/>
                <w:bCs/>
                <w:sz w:val="24"/>
                <w:szCs w:val="24"/>
              </w:rPr>
              <w:t>. Націона</w:t>
            </w:r>
            <w:r w:rsidR="00F66F7D" w:rsidRPr="008E2D05">
              <w:rPr>
                <w:b/>
                <w:bCs/>
                <w:sz w:val="24"/>
                <w:szCs w:val="24"/>
              </w:rPr>
              <w:t xml:space="preserve">льний банк не застосовує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критерія</w:t>
            </w:r>
            <w:r w:rsidR="00F66F7D" w:rsidRPr="008E2D05">
              <w:rPr>
                <w:b/>
                <w:bCs/>
                <w:sz w:val="24"/>
                <w:szCs w:val="24"/>
              </w:rPr>
              <w:t>, передбачен</w:t>
            </w:r>
            <w:r w:rsidR="00623471" w:rsidRPr="008E2D05">
              <w:rPr>
                <w:b/>
                <w:bCs/>
                <w:sz w:val="24"/>
                <w:szCs w:val="24"/>
              </w:rPr>
              <w:t>ого</w:t>
            </w:r>
            <w:r w:rsidR="004563A4" w:rsidRPr="008E2D05">
              <w:rPr>
                <w:b/>
                <w:bCs/>
                <w:sz w:val="24"/>
                <w:szCs w:val="24"/>
              </w:rPr>
              <w:t xml:space="preserve"> пунктом 111</w:t>
            </w:r>
            <w:r w:rsidR="004563A4" w:rsidRPr="008E2D05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="0057505C" w:rsidRPr="008E2D05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57505C" w:rsidRPr="008E2D05">
              <w:rPr>
                <w:b/>
                <w:sz w:val="24"/>
                <w:szCs w:val="24"/>
              </w:rPr>
              <w:t xml:space="preserve">розділу </w:t>
            </w:r>
            <w:r w:rsidR="0057505C" w:rsidRPr="008E2D05">
              <w:rPr>
                <w:b/>
                <w:bCs/>
                <w:sz w:val="24"/>
                <w:szCs w:val="24"/>
                <w:shd w:val="clear" w:color="auto" w:fill="FFFFFF"/>
              </w:rPr>
              <w:t>IX</w:t>
            </w:r>
            <w:r w:rsidR="0057505C" w:rsidRPr="008E2D05">
              <w:rPr>
                <w:b/>
                <w:sz w:val="24"/>
                <w:szCs w:val="24"/>
              </w:rPr>
              <w:t xml:space="preserve"> цього Положення</w:t>
            </w:r>
            <w:r w:rsidR="004563A4" w:rsidRPr="008E2D05">
              <w:rPr>
                <w:b/>
                <w:bCs/>
                <w:sz w:val="24"/>
                <w:szCs w:val="24"/>
              </w:rPr>
              <w:t xml:space="preserve">, у разі застосування до </w:t>
            </w:r>
            <w:r w:rsidR="004563A4" w:rsidRPr="008E2D05">
              <w:rPr>
                <w:b/>
                <w:sz w:val="24"/>
                <w:szCs w:val="24"/>
              </w:rPr>
              <w:t xml:space="preserve">технологічного оператора </w:t>
            </w:r>
            <w:r w:rsidR="004563A4" w:rsidRPr="008E2D05">
              <w:rPr>
                <w:b/>
                <w:bCs/>
                <w:sz w:val="24"/>
                <w:szCs w:val="24"/>
              </w:rPr>
              <w:t xml:space="preserve">санкцій, які прямо передбачають заборону реєстрації </w:t>
            </w:r>
            <w:r w:rsidR="004563A4" w:rsidRPr="008E2D05">
              <w:rPr>
                <w:b/>
                <w:sz w:val="24"/>
                <w:szCs w:val="24"/>
              </w:rPr>
              <w:t xml:space="preserve">технологічного оператора, </w:t>
            </w:r>
            <w:r w:rsidR="004563A4" w:rsidRPr="008E2D05">
              <w:rPr>
                <w:b/>
                <w:bCs/>
                <w:sz w:val="24"/>
                <w:szCs w:val="24"/>
              </w:rPr>
              <w:t xml:space="preserve">та/або санкцій, які унеможливлюють застосування такого </w:t>
            </w:r>
            <w:r w:rsidR="00623471" w:rsidRPr="008E2D05">
              <w:rPr>
                <w:b/>
                <w:bCs/>
                <w:sz w:val="24"/>
                <w:szCs w:val="24"/>
              </w:rPr>
              <w:t>критерія.</w:t>
            </w:r>
            <w:r w:rsidR="004563A4" w:rsidRPr="00EB3D3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90B93AB" w14:textId="3398138E" w:rsidR="00237BBD" w:rsidRPr="00296F10" w:rsidRDefault="00237BBD" w:rsidP="00E55000">
            <w:pPr>
              <w:tabs>
                <w:tab w:val="left" w:pos="1228"/>
              </w:tabs>
              <w:rPr>
                <w:b/>
                <w:sz w:val="24"/>
                <w:szCs w:val="24"/>
              </w:rPr>
            </w:pPr>
          </w:p>
        </w:tc>
      </w:tr>
      <w:tr w:rsidR="00205FEA" w:rsidRPr="00296F10" w14:paraId="1CE56ED9" w14:textId="77777777" w:rsidTr="009F0227">
        <w:tc>
          <w:tcPr>
            <w:tcW w:w="2522" w:type="pct"/>
          </w:tcPr>
          <w:p w14:paraId="796AD147" w14:textId="1A2565E2" w:rsidR="00FA41F4" w:rsidRPr="00C20619" w:rsidRDefault="00FA41F4" w:rsidP="00FA41F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п.61,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підп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9, 10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р.ІV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268D75AE" w14:textId="3AB40583" w:rsidR="00FA41F4" w:rsidRPr="00C20619" w:rsidRDefault="00FA41F4" w:rsidP="00FA41F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п.67,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підп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8, 9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р.V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5AABCE0E" w14:textId="308885A6" w:rsidR="00FA41F4" w:rsidRPr="00C20619" w:rsidRDefault="00FA41F4" w:rsidP="00FA41F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п.76,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підп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. 6, 7 р.VI,</w:t>
            </w:r>
          </w:p>
          <w:p w14:paraId="75628AB6" w14:textId="2091DAD2" w:rsidR="00FA41F4" w:rsidRPr="00C20619" w:rsidRDefault="00FA41F4" w:rsidP="00FA41F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п.89,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підп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9, 10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р.VII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178AD50D" w14:textId="55E675EA" w:rsidR="00FA41F4" w:rsidRPr="00C20619" w:rsidRDefault="00FA41F4" w:rsidP="00FA41F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п.97,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підп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6, 7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р.VIII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7C1BF9B4" w14:textId="6ADDB812" w:rsidR="00FA41F4" w:rsidRPr="00C20619" w:rsidRDefault="00FA41F4" w:rsidP="00FA41F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п.99,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підп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14, 15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р.І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49644A96" w14:textId="705D5422" w:rsidR="00FA41F4" w:rsidRPr="00C20619" w:rsidRDefault="00FA41F4" w:rsidP="00FA41F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п.102, підп.10,</w:t>
            </w:r>
            <w:r w:rsidR="00A14E26" w:rsidRPr="00EB3D3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р.І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3746F80A" w14:textId="7F2E2620" w:rsidR="00FA41F4" w:rsidRPr="00C20619" w:rsidRDefault="00FA41F4" w:rsidP="00FA41F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п.105, підп.10,</w:t>
            </w:r>
            <w:r w:rsidR="00A14E26" w:rsidRPr="00EB3D3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11 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р.І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660758D9" w14:textId="6976D676" w:rsidR="00FA41F4" w:rsidRPr="00C20619" w:rsidRDefault="00FA41F4" w:rsidP="00FA41F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п.108,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підп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12, 13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р.І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2CA2F245" w14:textId="345818F6" w:rsidR="00FA41F4" w:rsidRPr="00C20619" w:rsidRDefault="00FA41F4" w:rsidP="00FA41F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п.111,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підп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9, 10 </w:t>
            </w:r>
            <w:proofErr w:type="spellStart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р.ІX</w:t>
            </w:r>
            <w:proofErr w:type="spellEnd"/>
            <w:r w:rsidRPr="00C2061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32C267CA" w14:textId="77777777" w:rsidR="002023E9" w:rsidRPr="00C20619" w:rsidRDefault="002023E9" w:rsidP="00FA41F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7A54256" w14:textId="2A6A6F50" w:rsidR="00205FEA" w:rsidRPr="004F763E" w:rsidRDefault="008B449A" w:rsidP="00CB1E39">
            <w:pPr>
              <w:rPr>
                <w:strike/>
                <w:sz w:val="24"/>
                <w:szCs w:val="24"/>
                <w:shd w:val="clear" w:color="auto" w:fill="FFFFFF"/>
              </w:rPr>
            </w:pPr>
            <w:r>
              <w:rPr>
                <w:strike/>
                <w:sz w:val="24"/>
                <w:szCs w:val="24"/>
                <w:shd w:val="clear" w:color="auto" w:fill="FFFFFF"/>
              </w:rPr>
              <w:t xml:space="preserve">із </w:t>
            </w:r>
            <w:r w:rsidR="00CB1E39" w:rsidRPr="004F763E">
              <w:rPr>
                <w:strike/>
                <w:sz w:val="24"/>
                <w:szCs w:val="24"/>
                <w:shd w:val="clear" w:color="auto" w:fill="FFFFFF"/>
              </w:rPr>
              <w:t>здійсненням</w:t>
            </w:r>
          </w:p>
          <w:p w14:paraId="76FBDA64" w14:textId="012A1CF3" w:rsidR="002023E9" w:rsidRPr="00C20619" w:rsidRDefault="002023E9" w:rsidP="00CB1E39">
            <w:pPr>
              <w:rPr>
                <w:sz w:val="24"/>
                <w:szCs w:val="24"/>
              </w:rPr>
            </w:pPr>
          </w:p>
        </w:tc>
        <w:tc>
          <w:tcPr>
            <w:tcW w:w="2478" w:type="pct"/>
          </w:tcPr>
          <w:p w14:paraId="68C2B8B7" w14:textId="77777777" w:rsidR="004F763E" w:rsidRDefault="004F763E" w:rsidP="00CB1E39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67DD54BE" w14:textId="77777777" w:rsidR="004F763E" w:rsidRDefault="004F763E" w:rsidP="00CB1E39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27933683" w14:textId="77777777" w:rsidR="004F763E" w:rsidRDefault="004F763E" w:rsidP="00CB1E39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33AB4A8B" w14:textId="77777777" w:rsidR="004F763E" w:rsidRDefault="004F763E" w:rsidP="00CB1E39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0018A69E" w14:textId="77777777" w:rsidR="004F763E" w:rsidRDefault="004F763E" w:rsidP="00CB1E39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5E50D3D0" w14:textId="77777777" w:rsidR="004F763E" w:rsidRDefault="004F763E" w:rsidP="00CB1E39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7F8A6AC1" w14:textId="77777777" w:rsidR="004F763E" w:rsidRDefault="004F763E" w:rsidP="00CB1E39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558728E2" w14:textId="77777777" w:rsidR="004F763E" w:rsidRDefault="004F763E" w:rsidP="00CB1E39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609733A1" w14:textId="77777777" w:rsidR="004F763E" w:rsidRDefault="004F763E" w:rsidP="00CB1E39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594F417E" w14:textId="77777777" w:rsidR="004F763E" w:rsidRDefault="004F763E" w:rsidP="00CB1E39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285D2E3F" w14:textId="77777777" w:rsidR="004F763E" w:rsidRDefault="004F763E" w:rsidP="00CB1E39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36F62B3C" w14:textId="7EC226C0" w:rsidR="00205FEA" w:rsidRPr="00C20619" w:rsidRDefault="008B449A" w:rsidP="00CB1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з </w:t>
            </w:r>
            <w:r w:rsidR="00CB1E39" w:rsidRPr="00C20619">
              <w:rPr>
                <w:b/>
                <w:sz w:val="24"/>
                <w:szCs w:val="24"/>
                <w:shd w:val="clear" w:color="auto" w:fill="FFFFFF"/>
              </w:rPr>
              <w:t>провадженням</w:t>
            </w:r>
          </w:p>
        </w:tc>
      </w:tr>
      <w:tr w:rsidR="00FE124D" w:rsidRPr="00296F10" w14:paraId="5F170660" w14:textId="77777777" w:rsidTr="005B54F2">
        <w:tc>
          <w:tcPr>
            <w:tcW w:w="5000" w:type="pct"/>
            <w:gridSpan w:val="2"/>
          </w:tcPr>
          <w:p w14:paraId="720DF263" w14:textId="77777777" w:rsidR="00FE124D" w:rsidRDefault="00FE124D" w:rsidP="00055141">
            <w:pPr>
              <w:ind w:firstLine="709"/>
              <w:jc w:val="center"/>
              <w:rPr>
                <w:sz w:val="24"/>
                <w:szCs w:val="24"/>
              </w:rPr>
            </w:pPr>
            <w:r w:rsidRPr="004F7E00">
              <w:rPr>
                <w:sz w:val="24"/>
                <w:szCs w:val="24"/>
              </w:rPr>
              <w:t>Положення про залучення комерційних агентів для надання фінансових платіжних послуг, затверджене постановою Правління Національного банку України від 02 серпня 2022 року № 168 (зі змінами)</w:t>
            </w:r>
          </w:p>
          <w:p w14:paraId="19FAD60D" w14:textId="2B4ADD06" w:rsidR="00077958" w:rsidRPr="004F7E00" w:rsidRDefault="00077958" w:rsidP="00055141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25B1" w:rsidRPr="00296F10" w14:paraId="3FB2C996" w14:textId="77777777" w:rsidTr="00E825B1">
        <w:tc>
          <w:tcPr>
            <w:tcW w:w="5000" w:type="pct"/>
            <w:gridSpan w:val="2"/>
          </w:tcPr>
          <w:p w14:paraId="68A29173" w14:textId="780422A2" w:rsidR="00E825B1" w:rsidRPr="00E825B1" w:rsidRDefault="00E825B1" w:rsidP="00205FEA">
            <w:pPr>
              <w:pStyle w:val="ac"/>
              <w:widowControl/>
              <w:autoSpaceDE/>
              <w:autoSpaceDN/>
              <w:spacing w:before="100" w:beforeAutospacing="1" w:after="240"/>
              <w:ind w:left="567" w:right="0" w:firstLine="0"/>
              <w:jc w:val="center"/>
              <w:outlineLvl w:val="0"/>
            </w:pPr>
            <w:r w:rsidRPr="00205FEA">
              <w:rPr>
                <w:bCs/>
                <w:sz w:val="24"/>
                <w:szCs w:val="24"/>
                <w:shd w:val="clear" w:color="auto" w:fill="FFFFFF"/>
              </w:rPr>
              <w:t xml:space="preserve">II. Порядок повідомлення банками, платіжними установами, емітентами електронних грошей та емітентами платіжних інструментів Національного банку про наміри надавати фінансові платіжні послуги із залученням комерційного </w:t>
            </w:r>
            <w:proofErr w:type="spellStart"/>
            <w:r w:rsidRPr="00205FEA">
              <w:rPr>
                <w:bCs/>
                <w:sz w:val="24"/>
                <w:szCs w:val="24"/>
                <w:shd w:val="clear" w:color="auto" w:fill="FFFFFF"/>
              </w:rPr>
              <w:t>агента</w:t>
            </w:r>
            <w:proofErr w:type="spellEnd"/>
          </w:p>
        </w:tc>
      </w:tr>
      <w:tr w:rsidR="00FE124D" w:rsidRPr="00296F10" w14:paraId="1A444374" w14:textId="77777777" w:rsidTr="00DC639E">
        <w:tc>
          <w:tcPr>
            <w:tcW w:w="2522" w:type="pct"/>
          </w:tcPr>
          <w:p w14:paraId="046EC8F3" w14:textId="77777777" w:rsidR="00FE124D" w:rsidRPr="00F66F7D" w:rsidRDefault="00FE124D" w:rsidP="00EB3D3B">
            <w:pPr>
              <w:pStyle w:val="rvps2"/>
              <w:rPr>
                <w:color w:val="auto"/>
              </w:rPr>
            </w:pPr>
            <w:r w:rsidRPr="00F66F7D">
              <w:rPr>
                <w:color w:val="auto"/>
              </w:rPr>
              <w:t xml:space="preserve">18. Національний банк має право відмовити заявнику в унесенні відомостей/змін до відомостей про комерційного </w:t>
            </w:r>
            <w:proofErr w:type="spellStart"/>
            <w:r w:rsidRPr="00F66F7D">
              <w:rPr>
                <w:color w:val="auto"/>
              </w:rPr>
              <w:t>агента</w:t>
            </w:r>
            <w:proofErr w:type="spellEnd"/>
            <w:r w:rsidRPr="00F66F7D">
              <w:rPr>
                <w:color w:val="auto"/>
              </w:rPr>
              <w:t xml:space="preserve"> до Реєстру в разі:</w:t>
            </w:r>
            <w:bookmarkStart w:id="151" w:name="n60"/>
            <w:bookmarkEnd w:id="151"/>
          </w:p>
          <w:p w14:paraId="452FC084" w14:textId="77777777" w:rsidR="00077958" w:rsidRPr="00F66F7D" w:rsidRDefault="00077958" w:rsidP="00EB3D3B">
            <w:pPr>
              <w:pStyle w:val="rvps2"/>
              <w:rPr>
                <w:color w:val="auto"/>
              </w:rPr>
            </w:pPr>
          </w:p>
          <w:p w14:paraId="48A28BF1" w14:textId="551296CB" w:rsidR="00FE124D" w:rsidRPr="00F66F7D" w:rsidRDefault="00FE124D" w:rsidP="00EB3D3B">
            <w:pPr>
              <w:pStyle w:val="rvps2"/>
              <w:rPr>
                <w:color w:val="auto"/>
              </w:rPr>
            </w:pPr>
            <w:r w:rsidRPr="00F66F7D">
              <w:rPr>
                <w:color w:val="auto"/>
              </w:rPr>
              <w:lastRenderedPageBreak/>
              <w:t>1) надання недостовірної інформації в заяві;</w:t>
            </w:r>
          </w:p>
          <w:p w14:paraId="54AF1C29" w14:textId="77777777" w:rsidR="00FE124D" w:rsidRPr="00F66F7D" w:rsidRDefault="00FE124D" w:rsidP="00EB3D3B">
            <w:pPr>
              <w:pStyle w:val="rvps2"/>
              <w:rPr>
                <w:color w:val="auto"/>
              </w:rPr>
            </w:pPr>
          </w:p>
          <w:p w14:paraId="648DEF67" w14:textId="01A8B02A" w:rsidR="00FE124D" w:rsidRPr="00F66F7D" w:rsidRDefault="00FE124D" w:rsidP="00EB3D3B">
            <w:pPr>
              <w:pStyle w:val="rvps2"/>
              <w:rPr>
                <w:color w:val="auto"/>
              </w:rPr>
            </w:pPr>
            <w:r w:rsidRPr="00F66F7D">
              <w:rPr>
                <w:color w:val="auto"/>
              </w:rPr>
              <w:t>…</w:t>
            </w:r>
          </w:p>
        </w:tc>
        <w:tc>
          <w:tcPr>
            <w:tcW w:w="2478" w:type="pct"/>
          </w:tcPr>
          <w:p w14:paraId="28E0CBC2" w14:textId="717186E8" w:rsidR="00FE124D" w:rsidRPr="00F66F7D" w:rsidRDefault="00FE124D" w:rsidP="00EB3D3B">
            <w:pPr>
              <w:pStyle w:val="rvps2"/>
              <w:rPr>
                <w:color w:val="auto"/>
              </w:rPr>
            </w:pPr>
            <w:r w:rsidRPr="00F66F7D">
              <w:rPr>
                <w:color w:val="auto"/>
              </w:rPr>
              <w:lastRenderedPageBreak/>
              <w:t xml:space="preserve">18. Національний банк має право відмовити заявнику в унесенні відомостей/змін до відомостей про комерційного </w:t>
            </w:r>
            <w:proofErr w:type="spellStart"/>
            <w:r w:rsidRPr="00F66F7D">
              <w:rPr>
                <w:color w:val="auto"/>
              </w:rPr>
              <w:t>агента</w:t>
            </w:r>
            <w:proofErr w:type="spellEnd"/>
            <w:r w:rsidRPr="00F66F7D">
              <w:rPr>
                <w:color w:val="auto"/>
              </w:rPr>
              <w:t xml:space="preserve"> до Реєстру в разі:</w:t>
            </w:r>
          </w:p>
          <w:p w14:paraId="086BBEB9" w14:textId="6C5640A6" w:rsidR="00FE124D" w:rsidRPr="00F66F7D" w:rsidRDefault="00FE124D" w:rsidP="00EB3D3B">
            <w:pPr>
              <w:pStyle w:val="rvps2"/>
              <w:rPr>
                <w:b/>
                <w:color w:val="auto"/>
              </w:rPr>
            </w:pPr>
            <w:r w:rsidRPr="00F66F7D">
              <w:rPr>
                <w:color w:val="auto"/>
              </w:rPr>
              <w:lastRenderedPageBreak/>
              <w:t xml:space="preserve">1) надання недостовірної інформації в заяві </w:t>
            </w:r>
            <w:r w:rsidRPr="00F66F7D">
              <w:rPr>
                <w:b/>
                <w:color w:val="auto"/>
              </w:rPr>
              <w:t>та/або документах, поданих на запит Національного банку для внесення відомостей або змін до них до Реєстру;</w:t>
            </w:r>
          </w:p>
          <w:p w14:paraId="34262972" w14:textId="4822AA22" w:rsidR="00FE124D" w:rsidRPr="00F66F7D" w:rsidRDefault="00FE124D" w:rsidP="00EB3D3B">
            <w:pPr>
              <w:pStyle w:val="rvps2"/>
              <w:rPr>
                <w:color w:val="auto"/>
                <w:lang w:val="en-US"/>
              </w:rPr>
            </w:pPr>
            <w:r w:rsidRPr="00F66F7D">
              <w:rPr>
                <w:color w:val="auto"/>
              </w:rPr>
              <w:t>…</w:t>
            </w:r>
          </w:p>
        </w:tc>
      </w:tr>
      <w:tr w:rsidR="00E825B1" w:rsidRPr="00296F10" w14:paraId="46D1534C" w14:textId="77777777" w:rsidTr="00E825B1">
        <w:tc>
          <w:tcPr>
            <w:tcW w:w="5000" w:type="pct"/>
            <w:gridSpan w:val="2"/>
          </w:tcPr>
          <w:p w14:paraId="113F5CA1" w14:textId="1FB7AED7" w:rsidR="00E825B1" w:rsidRPr="00296F10" w:rsidRDefault="00205FEA" w:rsidP="00205FEA">
            <w:pPr>
              <w:pStyle w:val="ac"/>
              <w:widowControl/>
              <w:autoSpaceDE/>
              <w:autoSpaceDN/>
              <w:spacing w:before="100" w:beforeAutospacing="1" w:after="240"/>
              <w:ind w:left="567" w:right="0" w:firstLine="0"/>
              <w:jc w:val="center"/>
              <w:outlineLvl w:val="0"/>
              <w:rPr>
                <w:sz w:val="24"/>
                <w:szCs w:val="24"/>
              </w:rPr>
            </w:pPr>
            <w:r w:rsidRPr="00205FEA">
              <w:rPr>
                <w:bCs/>
                <w:sz w:val="24"/>
                <w:szCs w:val="24"/>
                <w:shd w:val="clear" w:color="auto" w:fill="FFFFFF"/>
              </w:rPr>
              <w:lastRenderedPageBreak/>
              <w:t>III. Особливості надання фінансових платіжних послуг комерційними агентами з приймання готівки</w:t>
            </w:r>
          </w:p>
        </w:tc>
      </w:tr>
      <w:tr w:rsidR="00FE124D" w:rsidRPr="00296F10" w14:paraId="7AA5D617" w14:textId="77777777" w:rsidTr="00DC639E">
        <w:tc>
          <w:tcPr>
            <w:tcW w:w="2522" w:type="pct"/>
          </w:tcPr>
          <w:p w14:paraId="0B8A0A3A" w14:textId="13371F91" w:rsidR="00FE124D" w:rsidRPr="00296F10" w:rsidRDefault="00FE124D" w:rsidP="00EB3D3B">
            <w:pPr>
              <w:pStyle w:val="rvps2"/>
            </w:pPr>
            <w:r w:rsidRPr="00296F10">
              <w:t xml:space="preserve">28. Комерційним агентом з приймання готівки банку, платіжної установи може бути фізична особа-підприємець або юридична особа, крім осіб, які отримали право на провадження діяльності з надання фінансових платіжних послуг, обмежених платіжних послуг, послуг поштового переказу </w:t>
            </w:r>
            <w:r w:rsidRPr="00296F10">
              <w:rPr>
                <w:strike/>
              </w:rPr>
              <w:t>та надання банкам послуг з інкасації</w:t>
            </w:r>
            <w:r w:rsidRPr="00296F10">
              <w:t>.</w:t>
            </w:r>
          </w:p>
        </w:tc>
        <w:tc>
          <w:tcPr>
            <w:tcW w:w="2478" w:type="pct"/>
          </w:tcPr>
          <w:p w14:paraId="44C2B14D" w14:textId="77777777" w:rsidR="00FE124D" w:rsidRPr="00296F10" w:rsidRDefault="00FE124D" w:rsidP="00055141">
            <w:pPr>
              <w:tabs>
                <w:tab w:val="left" w:pos="993"/>
                <w:tab w:val="left" w:pos="1134"/>
              </w:tabs>
              <w:ind w:firstLine="567"/>
              <w:rPr>
                <w:b/>
                <w:sz w:val="24"/>
                <w:szCs w:val="24"/>
              </w:rPr>
            </w:pPr>
            <w:r w:rsidRPr="00296F10">
              <w:rPr>
                <w:sz w:val="24"/>
                <w:szCs w:val="24"/>
              </w:rPr>
              <w:t xml:space="preserve">28. Комерційним агентом з приймання готівки банку, платіжної установи може бути фізична особа-підприємець або юридична особа, крім осіб, які отримали право на провадження діяльності з надання фінансових платіжних послуг, обмежених платіжних послуг, послуг поштового переказу, </w:t>
            </w:r>
            <w:r w:rsidRPr="00296F10">
              <w:rPr>
                <w:b/>
                <w:sz w:val="24"/>
                <w:szCs w:val="24"/>
              </w:rPr>
              <w:t>інкасації коштів, перевезення валютних та інших цінностей, оброблення та зберігання готівки.</w:t>
            </w:r>
          </w:p>
          <w:p w14:paraId="49B709C5" w14:textId="77777777" w:rsidR="00FE124D" w:rsidRPr="00296F10" w:rsidRDefault="00FE124D" w:rsidP="00EB3D3B">
            <w:pPr>
              <w:pStyle w:val="rvps2"/>
            </w:pPr>
          </w:p>
        </w:tc>
      </w:tr>
    </w:tbl>
    <w:p w14:paraId="7FE888A1" w14:textId="77777777" w:rsidR="007870D9" w:rsidRPr="00296F10" w:rsidRDefault="007870D9" w:rsidP="007870D9">
      <w:pPr>
        <w:rPr>
          <w:rFonts w:eastAsiaTheme="minorEastAsia"/>
          <w:sz w:val="24"/>
          <w:szCs w:val="24"/>
        </w:rPr>
      </w:pPr>
    </w:p>
    <w:p w14:paraId="0A0CCE28" w14:textId="6A94AB28" w:rsidR="007870D9" w:rsidRPr="00296F10" w:rsidRDefault="007870D9" w:rsidP="007870D9">
      <w:pPr>
        <w:rPr>
          <w:sz w:val="24"/>
          <w:szCs w:val="24"/>
        </w:rPr>
      </w:pPr>
      <w:bookmarkStart w:id="152" w:name="_GoBack"/>
      <w:bookmarkEnd w:id="152"/>
    </w:p>
    <w:sectPr w:rsidR="007870D9" w:rsidRPr="00296F10" w:rsidSect="005D3186">
      <w:headerReference w:type="default" r:id="rId23"/>
      <w:pgSz w:w="16838" w:h="11906" w:orient="landscape"/>
      <w:pgMar w:top="1134" w:right="567" w:bottom="1702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E72E2" w14:textId="77777777" w:rsidR="00044BA8" w:rsidRDefault="00044BA8" w:rsidP="007870D9">
      <w:r>
        <w:separator/>
      </w:r>
    </w:p>
    <w:p w14:paraId="4559EBFE" w14:textId="77777777" w:rsidR="00044BA8" w:rsidRDefault="00044BA8"/>
  </w:endnote>
  <w:endnote w:type="continuationSeparator" w:id="0">
    <w:p w14:paraId="366D5C75" w14:textId="77777777" w:rsidR="00044BA8" w:rsidRDefault="00044BA8" w:rsidP="007870D9">
      <w:r>
        <w:continuationSeparator/>
      </w:r>
    </w:p>
    <w:p w14:paraId="1C80C3C8" w14:textId="77777777" w:rsidR="00044BA8" w:rsidRDefault="00044BA8"/>
  </w:endnote>
  <w:endnote w:type="continuationNotice" w:id="1">
    <w:p w14:paraId="3E2D3562" w14:textId="77777777" w:rsidR="00044BA8" w:rsidRDefault="00044BA8"/>
    <w:p w14:paraId="6765D6BA" w14:textId="77777777" w:rsidR="00044BA8" w:rsidRDefault="00044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865CA" w14:textId="77777777" w:rsidR="00044BA8" w:rsidRDefault="00044BA8" w:rsidP="007870D9">
      <w:r>
        <w:separator/>
      </w:r>
    </w:p>
    <w:p w14:paraId="2BB5B134" w14:textId="77777777" w:rsidR="00044BA8" w:rsidRDefault="00044BA8"/>
  </w:footnote>
  <w:footnote w:type="continuationSeparator" w:id="0">
    <w:p w14:paraId="03F6DFE6" w14:textId="77777777" w:rsidR="00044BA8" w:rsidRDefault="00044BA8" w:rsidP="007870D9">
      <w:r>
        <w:continuationSeparator/>
      </w:r>
    </w:p>
    <w:p w14:paraId="30F820D8" w14:textId="77777777" w:rsidR="00044BA8" w:rsidRDefault="00044BA8"/>
  </w:footnote>
  <w:footnote w:type="continuationNotice" w:id="1">
    <w:p w14:paraId="323BCC66" w14:textId="77777777" w:rsidR="00044BA8" w:rsidRDefault="00044BA8"/>
    <w:p w14:paraId="3B1D3E12" w14:textId="77777777" w:rsidR="00044BA8" w:rsidRDefault="00044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788279"/>
      <w:docPartObj>
        <w:docPartGallery w:val="Page Numbers (Top of Page)"/>
        <w:docPartUnique/>
      </w:docPartObj>
    </w:sdtPr>
    <w:sdtEndPr/>
    <w:sdtContent>
      <w:p w14:paraId="2CECD045" w14:textId="5C10C80E" w:rsidR="00D40265" w:rsidRDefault="00D402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A04">
          <w:rPr>
            <w:noProof/>
          </w:rPr>
          <w:t>3</w:t>
        </w:r>
        <w:r>
          <w:fldChar w:fldCharType="end"/>
        </w:r>
      </w:p>
    </w:sdtContent>
  </w:sdt>
  <w:p w14:paraId="19E2534C" w14:textId="77777777" w:rsidR="00D40265" w:rsidRDefault="00D40265" w:rsidP="007870D9">
    <w:pPr>
      <w:pStyle w:val="a6"/>
      <w:jc w:val="center"/>
    </w:pPr>
  </w:p>
  <w:p w14:paraId="44346468" w14:textId="77777777" w:rsidR="00D40265" w:rsidRDefault="00D402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BAB"/>
    <w:multiLevelType w:val="hybridMultilevel"/>
    <w:tmpl w:val="E4042F48"/>
    <w:lvl w:ilvl="0" w:tplc="0422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358"/>
    <w:multiLevelType w:val="hybridMultilevel"/>
    <w:tmpl w:val="9F343276"/>
    <w:lvl w:ilvl="0" w:tplc="6CE85C34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7" w:hanging="360"/>
      </w:pPr>
    </w:lvl>
    <w:lvl w:ilvl="2" w:tplc="0422001B" w:tentative="1">
      <w:start w:val="1"/>
      <w:numFmt w:val="lowerRoman"/>
      <w:lvlText w:val="%3."/>
      <w:lvlJc w:val="right"/>
      <w:pPr>
        <w:ind w:left="2467" w:hanging="180"/>
      </w:pPr>
    </w:lvl>
    <w:lvl w:ilvl="3" w:tplc="0422000F" w:tentative="1">
      <w:start w:val="1"/>
      <w:numFmt w:val="decimal"/>
      <w:lvlText w:val="%4."/>
      <w:lvlJc w:val="left"/>
      <w:pPr>
        <w:ind w:left="3187" w:hanging="360"/>
      </w:pPr>
    </w:lvl>
    <w:lvl w:ilvl="4" w:tplc="04220019" w:tentative="1">
      <w:start w:val="1"/>
      <w:numFmt w:val="lowerLetter"/>
      <w:lvlText w:val="%5."/>
      <w:lvlJc w:val="left"/>
      <w:pPr>
        <w:ind w:left="3907" w:hanging="360"/>
      </w:pPr>
    </w:lvl>
    <w:lvl w:ilvl="5" w:tplc="0422001B" w:tentative="1">
      <w:start w:val="1"/>
      <w:numFmt w:val="lowerRoman"/>
      <w:lvlText w:val="%6."/>
      <w:lvlJc w:val="right"/>
      <w:pPr>
        <w:ind w:left="4627" w:hanging="180"/>
      </w:pPr>
    </w:lvl>
    <w:lvl w:ilvl="6" w:tplc="0422000F" w:tentative="1">
      <w:start w:val="1"/>
      <w:numFmt w:val="decimal"/>
      <w:lvlText w:val="%7."/>
      <w:lvlJc w:val="left"/>
      <w:pPr>
        <w:ind w:left="5347" w:hanging="360"/>
      </w:pPr>
    </w:lvl>
    <w:lvl w:ilvl="7" w:tplc="04220019" w:tentative="1">
      <w:start w:val="1"/>
      <w:numFmt w:val="lowerLetter"/>
      <w:lvlText w:val="%8."/>
      <w:lvlJc w:val="left"/>
      <w:pPr>
        <w:ind w:left="6067" w:hanging="360"/>
      </w:pPr>
    </w:lvl>
    <w:lvl w:ilvl="8" w:tplc="0422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" w15:restartNumberingAfterBreak="0">
    <w:nsid w:val="0D1D341E"/>
    <w:multiLevelType w:val="hybridMultilevel"/>
    <w:tmpl w:val="EA30D276"/>
    <w:lvl w:ilvl="0" w:tplc="B36A5A6A">
      <w:start w:val="9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9A365D"/>
    <w:multiLevelType w:val="hybridMultilevel"/>
    <w:tmpl w:val="881E8908"/>
    <w:lvl w:ilvl="0" w:tplc="655611B0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E83EC2">
      <w:start w:val="4"/>
      <w:numFmt w:val="decimal"/>
      <w:lvlText w:val="%2."/>
      <w:lvlJc w:val="left"/>
      <w:pPr>
        <w:ind w:left="5383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264C39A">
      <w:numFmt w:val="bullet"/>
      <w:lvlText w:val="•"/>
      <w:lvlJc w:val="left"/>
      <w:pPr>
        <w:ind w:left="5876" w:hanging="280"/>
      </w:pPr>
      <w:rPr>
        <w:rFonts w:hint="default"/>
        <w:lang w:val="uk-UA" w:eastAsia="en-US" w:bidi="ar-SA"/>
      </w:rPr>
    </w:lvl>
    <w:lvl w:ilvl="3" w:tplc="5F5A5260">
      <w:numFmt w:val="bullet"/>
      <w:lvlText w:val="•"/>
      <w:lvlJc w:val="left"/>
      <w:pPr>
        <w:ind w:left="6372" w:hanging="280"/>
      </w:pPr>
      <w:rPr>
        <w:rFonts w:hint="default"/>
        <w:lang w:val="uk-UA" w:eastAsia="en-US" w:bidi="ar-SA"/>
      </w:rPr>
    </w:lvl>
    <w:lvl w:ilvl="4" w:tplc="A894A3F6">
      <w:numFmt w:val="bullet"/>
      <w:lvlText w:val="•"/>
      <w:lvlJc w:val="left"/>
      <w:pPr>
        <w:ind w:left="6868" w:hanging="280"/>
      </w:pPr>
      <w:rPr>
        <w:rFonts w:hint="default"/>
        <w:lang w:val="uk-UA" w:eastAsia="en-US" w:bidi="ar-SA"/>
      </w:rPr>
    </w:lvl>
    <w:lvl w:ilvl="5" w:tplc="9402B512">
      <w:numFmt w:val="bullet"/>
      <w:lvlText w:val="•"/>
      <w:lvlJc w:val="left"/>
      <w:pPr>
        <w:ind w:left="7364" w:hanging="280"/>
      </w:pPr>
      <w:rPr>
        <w:rFonts w:hint="default"/>
        <w:lang w:val="uk-UA" w:eastAsia="en-US" w:bidi="ar-SA"/>
      </w:rPr>
    </w:lvl>
    <w:lvl w:ilvl="6" w:tplc="238AAC8C">
      <w:numFmt w:val="bullet"/>
      <w:lvlText w:val="•"/>
      <w:lvlJc w:val="left"/>
      <w:pPr>
        <w:ind w:left="7861" w:hanging="280"/>
      </w:pPr>
      <w:rPr>
        <w:rFonts w:hint="default"/>
        <w:lang w:val="uk-UA" w:eastAsia="en-US" w:bidi="ar-SA"/>
      </w:rPr>
    </w:lvl>
    <w:lvl w:ilvl="7" w:tplc="217286CA">
      <w:numFmt w:val="bullet"/>
      <w:lvlText w:val="•"/>
      <w:lvlJc w:val="left"/>
      <w:pPr>
        <w:ind w:left="8357" w:hanging="280"/>
      </w:pPr>
      <w:rPr>
        <w:rFonts w:hint="default"/>
        <w:lang w:val="uk-UA" w:eastAsia="en-US" w:bidi="ar-SA"/>
      </w:rPr>
    </w:lvl>
    <w:lvl w:ilvl="8" w:tplc="92B8098E">
      <w:numFmt w:val="bullet"/>
      <w:lvlText w:val="•"/>
      <w:lvlJc w:val="left"/>
      <w:pPr>
        <w:ind w:left="8853" w:hanging="280"/>
      </w:pPr>
      <w:rPr>
        <w:rFonts w:hint="default"/>
        <w:lang w:val="uk-UA" w:eastAsia="en-US" w:bidi="ar-SA"/>
      </w:rPr>
    </w:lvl>
  </w:abstractNum>
  <w:abstractNum w:abstractNumId="4" w15:restartNumberingAfterBreak="0">
    <w:nsid w:val="1BC62BEA"/>
    <w:multiLevelType w:val="hybridMultilevel"/>
    <w:tmpl w:val="0798CEFC"/>
    <w:lvl w:ilvl="0" w:tplc="D69CA8C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C644E79"/>
    <w:multiLevelType w:val="hybridMultilevel"/>
    <w:tmpl w:val="B6767256"/>
    <w:lvl w:ilvl="0" w:tplc="CE66D0C0">
      <w:start w:val="1"/>
      <w:numFmt w:val="decimal"/>
      <w:lvlText w:val="%1)"/>
      <w:lvlJc w:val="left"/>
      <w:pPr>
        <w:ind w:left="984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1F110245"/>
    <w:multiLevelType w:val="hybridMultilevel"/>
    <w:tmpl w:val="D7CAFD54"/>
    <w:lvl w:ilvl="0" w:tplc="36828676">
      <w:start w:val="2"/>
      <w:numFmt w:val="upperRoman"/>
      <w:lvlText w:val="%1."/>
      <w:lvlJc w:val="left"/>
      <w:pPr>
        <w:ind w:left="4548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39BC"/>
    <w:multiLevelType w:val="multilevel"/>
    <w:tmpl w:val="E0F49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6217C86"/>
    <w:multiLevelType w:val="hybridMultilevel"/>
    <w:tmpl w:val="23E43C90"/>
    <w:lvl w:ilvl="0" w:tplc="688C20A0">
      <w:start w:val="28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8" w:hanging="360"/>
      </w:pPr>
    </w:lvl>
    <w:lvl w:ilvl="2" w:tplc="0422001B" w:tentative="1">
      <w:start w:val="1"/>
      <w:numFmt w:val="lowerRoman"/>
      <w:lvlText w:val="%3."/>
      <w:lvlJc w:val="right"/>
      <w:pPr>
        <w:ind w:left="2468" w:hanging="180"/>
      </w:pPr>
    </w:lvl>
    <w:lvl w:ilvl="3" w:tplc="0422000F" w:tentative="1">
      <w:start w:val="1"/>
      <w:numFmt w:val="decimal"/>
      <w:lvlText w:val="%4."/>
      <w:lvlJc w:val="left"/>
      <w:pPr>
        <w:ind w:left="3188" w:hanging="360"/>
      </w:pPr>
    </w:lvl>
    <w:lvl w:ilvl="4" w:tplc="04220019" w:tentative="1">
      <w:start w:val="1"/>
      <w:numFmt w:val="lowerLetter"/>
      <w:lvlText w:val="%5."/>
      <w:lvlJc w:val="left"/>
      <w:pPr>
        <w:ind w:left="3908" w:hanging="360"/>
      </w:pPr>
    </w:lvl>
    <w:lvl w:ilvl="5" w:tplc="0422001B" w:tentative="1">
      <w:start w:val="1"/>
      <w:numFmt w:val="lowerRoman"/>
      <w:lvlText w:val="%6."/>
      <w:lvlJc w:val="right"/>
      <w:pPr>
        <w:ind w:left="4628" w:hanging="180"/>
      </w:pPr>
    </w:lvl>
    <w:lvl w:ilvl="6" w:tplc="0422000F" w:tentative="1">
      <w:start w:val="1"/>
      <w:numFmt w:val="decimal"/>
      <w:lvlText w:val="%7."/>
      <w:lvlJc w:val="left"/>
      <w:pPr>
        <w:ind w:left="5348" w:hanging="360"/>
      </w:pPr>
    </w:lvl>
    <w:lvl w:ilvl="7" w:tplc="04220019" w:tentative="1">
      <w:start w:val="1"/>
      <w:numFmt w:val="lowerLetter"/>
      <w:lvlText w:val="%8."/>
      <w:lvlJc w:val="left"/>
      <w:pPr>
        <w:ind w:left="6068" w:hanging="360"/>
      </w:pPr>
    </w:lvl>
    <w:lvl w:ilvl="8" w:tplc="0422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32773D36"/>
    <w:multiLevelType w:val="hybridMultilevel"/>
    <w:tmpl w:val="1F2663EA"/>
    <w:lvl w:ilvl="0" w:tplc="60C031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CD7700"/>
    <w:multiLevelType w:val="hybridMultilevel"/>
    <w:tmpl w:val="8348D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7280D"/>
    <w:multiLevelType w:val="hybridMultilevel"/>
    <w:tmpl w:val="ADD8D108"/>
    <w:lvl w:ilvl="0" w:tplc="7714AEFC">
      <w:start w:val="1"/>
      <w:numFmt w:val="decimal"/>
      <w:lvlText w:val="%1)"/>
      <w:lvlJc w:val="left"/>
      <w:pPr>
        <w:ind w:left="1242" w:hanging="7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46D546B"/>
    <w:multiLevelType w:val="hybridMultilevel"/>
    <w:tmpl w:val="843A3A20"/>
    <w:lvl w:ilvl="0" w:tplc="2AFC8F76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725B22">
      <w:numFmt w:val="bullet"/>
      <w:lvlText w:val="•"/>
      <w:lvlJc w:val="left"/>
      <w:pPr>
        <w:ind w:left="1866" w:hanging="304"/>
      </w:pPr>
      <w:rPr>
        <w:rFonts w:hint="default"/>
        <w:lang w:val="uk-UA" w:eastAsia="en-US" w:bidi="ar-SA"/>
      </w:rPr>
    </w:lvl>
    <w:lvl w:ilvl="2" w:tplc="882EBED0">
      <w:numFmt w:val="bullet"/>
      <w:lvlText w:val="•"/>
      <w:lvlJc w:val="left"/>
      <w:pPr>
        <w:ind w:left="2753" w:hanging="304"/>
      </w:pPr>
      <w:rPr>
        <w:rFonts w:hint="default"/>
        <w:lang w:val="uk-UA" w:eastAsia="en-US" w:bidi="ar-SA"/>
      </w:rPr>
    </w:lvl>
    <w:lvl w:ilvl="3" w:tplc="E7C03A46">
      <w:numFmt w:val="bullet"/>
      <w:lvlText w:val="•"/>
      <w:lvlJc w:val="left"/>
      <w:pPr>
        <w:ind w:left="3639" w:hanging="304"/>
      </w:pPr>
      <w:rPr>
        <w:rFonts w:hint="default"/>
        <w:lang w:val="uk-UA" w:eastAsia="en-US" w:bidi="ar-SA"/>
      </w:rPr>
    </w:lvl>
    <w:lvl w:ilvl="4" w:tplc="F8C6493A">
      <w:numFmt w:val="bullet"/>
      <w:lvlText w:val="•"/>
      <w:lvlJc w:val="left"/>
      <w:pPr>
        <w:ind w:left="4526" w:hanging="304"/>
      </w:pPr>
      <w:rPr>
        <w:rFonts w:hint="default"/>
        <w:lang w:val="uk-UA" w:eastAsia="en-US" w:bidi="ar-SA"/>
      </w:rPr>
    </w:lvl>
    <w:lvl w:ilvl="5" w:tplc="CE36664C">
      <w:numFmt w:val="bullet"/>
      <w:lvlText w:val="•"/>
      <w:lvlJc w:val="left"/>
      <w:pPr>
        <w:ind w:left="5413" w:hanging="304"/>
      </w:pPr>
      <w:rPr>
        <w:rFonts w:hint="default"/>
        <w:lang w:val="uk-UA" w:eastAsia="en-US" w:bidi="ar-SA"/>
      </w:rPr>
    </w:lvl>
    <w:lvl w:ilvl="6" w:tplc="D5BAD824">
      <w:numFmt w:val="bullet"/>
      <w:lvlText w:val="•"/>
      <w:lvlJc w:val="left"/>
      <w:pPr>
        <w:ind w:left="6299" w:hanging="304"/>
      </w:pPr>
      <w:rPr>
        <w:rFonts w:hint="default"/>
        <w:lang w:val="uk-UA" w:eastAsia="en-US" w:bidi="ar-SA"/>
      </w:rPr>
    </w:lvl>
    <w:lvl w:ilvl="7" w:tplc="64545214">
      <w:numFmt w:val="bullet"/>
      <w:lvlText w:val="•"/>
      <w:lvlJc w:val="left"/>
      <w:pPr>
        <w:ind w:left="7186" w:hanging="304"/>
      </w:pPr>
      <w:rPr>
        <w:rFonts w:hint="default"/>
        <w:lang w:val="uk-UA" w:eastAsia="en-US" w:bidi="ar-SA"/>
      </w:rPr>
    </w:lvl>
    <w:lvl w:ilvl="8" w:tplc="52C4829E">
      <w:numFmt w:val="bullet"/>
      <w:lvlText w:val="•"/>
      <w:lvlJc w:val="left"/>
      <w:pPr>
        <w:ind w:left="8072" w:hanging="304"/>
      </w:pPr>
      <w:rPr>
        <w:rFonts w:hint="default"/>
        <w:lang w:val="uk-UA" w:eastAsia="en-US" w:bidi="ar-SA"/>
      </w:rPr>
    </w:lvl>
  </w:abstractNum>
  <w:abstractNum w:abstractNumId="13" w15:restartNumberingAfterBreak="0">
    <w:nsid w:val="59A71D1D"/>
    <w:multiLevelType w:val="hybridMultilevel"/>
    <w:tmpl w:val="6D8CFEEE"/>
    <w:lvl w:ilvl="0" w:tplc="2A929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206A0"/>
    <w:multiLevelType w:val="hybridMultilevel"/>
    <w:tmpl w:val="BC081CAA"/>
    <w:lvl w:ilvl="0" w:tplc="256644DA">
      <w:start w:val="9"/>
      <w:numFmt w:val="decimal"/>
      <w:lvlText w:val="%1)"/>
      <w:lvlJc w:val="left"/>
      <w:pPr>
        <w:ind w:left="51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899" w:hanging="360"/>
      </w:pPr>
    </w:lvl>
    <w:lvl w:ilvl="2" w:tplc="0422001B" w:tentative="1">
      <w:start w:val="1"/>
      <w:numFmt w:val="lowerRoman"/>
      <w:lvlText w:val="%3."/>
      <w:lvlJc w:val="right"/>
      <w:pPr>
        <w:ind w:left="6619" w:hanging="180"/>
      </w:pPr>
    </w:lvl>
    <w:lvl w:ilvl="3" w:tplc="0422000F" w:tentative="1">
      <w:start w:val="1"/>
      <w:numFmt w:val="decimal"/>
      <w:lvlText w:val="%4."/>
      <w:lvlJc w:val="left"/>
      <w:pPr>
        <w:ind w:left="7339" w:hanging="360"/>
      </w:pPr>
    </w:lvl>
    <w:lvl w:ilvl="4" w:tplc="04220019" w:tentative="1">
      <w:start w:val="1"/>
      <w:numFmt w:val="lowerLetter"/>
      <w:lvlText w:val="%5."/>
      <w:lvlJc w:val="left"/>
      <w:pPr>
        <w:ind w:left="8059" w:hanging="360"/>
      </w:pPr>
    </w:lvl>
    <w:lvl w:ilvl="5" w:tplc="0422001B" w:tentative="1">
      <w:start w:val="1"/>
      <w:numFmt w:val="lowerRoman"/>
      <w:lvlText w:val="%6."/>
      <w:lvlJc w:val="right"/>
      <w:pPr>
        <w:ind w:left="8779" w:hanging="180"/>
      </w:pPr>
    </w:lvl>
    <w:lvl w:ilvl="6" w:tplc="0422000F" w:tentative="1">
      <w:start w:val="1"/>
      <w:numFmt w:val="decimal"/>
      <w:lvlText w:val="%7."/>
      <w:lvlJc w:val="left"/>
      <w:pPr>
        <w:ind w:left="9499" w:hanging="360"/>
      </w:pPr>
    </w:lvl>
    <w:lvl w:ilvl="7" w:tplc="04220019" w:tentative="1">
      <w:start w:val="1"/>
      <w:numFmt w:val="lowerLetter"/>
      <w:lvlText w:val="%8."/>
      <w:lvlJc w:val="left"/>
      <w:pPr>
        <w:ind w:left="10219" w:hanging="360"/>
      </w:pPr>
    </w:lvl>
    <w:lvl w:ilvl="8" w:tplc="0422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5" w15:restartNumberingAfterBreak="0">
    <w:nsid w:val="654C6AB5"/>
    <w:multiLevelType w:val="hybridMultilevel"/>
    <w:tmpl w:val="2738DC90"/>
    <w:lvl w:ilvl="0" w:tplc="1B7499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350A01"/>
    <w:multiLevelType w:val="hybridMultilevel"/>
    <w:tmpl w:val="2924C52A"/>
    <w:lvl w:ilvl="0" w:tplc="86FE39E4">
      <w:start w:val="1"/>
      <w:numFmt w:val="decimal"/>
      <w:lvlText w:val="%1)"/>
      <w:lvlJc w:val="left"/>
      <w:pPr>
        <w:ind w:left="1242" w:hanging="7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8E703DD"/>
    <w:multiLevelType w:val="hybridMultilevel"/>
    <w:tmpl w:val="20C697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6"/>
  </w:num>
  <w:num w:numId="7">
    <w:abstractNumId w:val="17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16"/>
  </w:num>
  <w:num w:numId="16">
    <w:abstractNumId w:val="13"/>
  </w:num>
  <w:num w:numId="17">
    <w:abstractNumId w:val="15"/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D9"/>
    <w:rsid w:val="0000080E"/>
    <w:rsid w:val="00003FAD"/>
    <w:rsid w:val="000041D2"/>
    <w:rsid w:val="000064F5"/>
    <w:rsid w:val="00006D61"/>
    <w:rsid w:val="000076DC"/>
    <w:rsid w:val="00010BE9"/>
    <w:rsid w:val="00010DC3"/>
    <w:rsid w:val="0001509E"/>
    <w:rsid w:val="00015931"/>
    <w:rsid w:val="0002479F"/>
    <w:rsid w:val="00024C89"/>
    <w:rsid w:val="00024EB8"/>
    <w:rsid w:val="000272BA"/>
    <w:rsid w:val="0002753E"/>
    <w:rsid w:val="000275E2"/>
    <w:rsid w:val="000278C6"/>
    <w:rsid w:val="00030280"/>
    <w:rsid w:val="00031FB6"/>
    <w:rsid w:val="00033D0E"/>
    <w:rsid w:val="000349B0"/>
    <w:rsid w:val="000350D4"/>
    <w:rsid w:val="000355C0"/>
    <w:rsid w:val="0003658B"/>
    <w:rsid w:val="00037A1A"/>
    <w:rsid w:val="00040134"/>
    <w:rsid w:val="00041960"/>
    <w:rsid w:val="00044BA8"/>
    <w:rsid w:val="00044D24"/>
    <w:rsid w:val="0004533A"/>
    <w:rsid w:val="000462FC"/>
    <w:rsid w:val="00046766"/>
    <w:rsid w:val="00047339"/>
    <w:rsid w:val="00051EBB"/>
    <w:rsid w:val="000521E4"/>
    <w:rsid w:val="00052B99"/>
    <w:rsid w:val="00055141"/>
    <w:rsid w:val="00055AD2"/>
    <w:rsid w:val="000571A2"/>
    <w:rsid w:val="00061F9A"/>
    <w:rsid w:val="000649EE"/>
    <w:rsid w:val="000703BF"/>
    <w:rsid w:val="0007119B"/>
    <w:rsid w:val="00071A3E"/>
    <w:rsid w:val="00073BD5"/>
    <w:rsid w:val="00075C6E"/>
    <w:rsid w:val="00076462"/>
    <w:rsid w:val="00077517"/>
    <w:rsid w:val="00077958"/>
    <w:rsid w:val="00084E73"/>
    <w:rsid w:val="00086C5D"/>
    <w:rsid w:val="00087A5B"/>
    <w:rsid w:val="00087C80"/>
    <w:rsid w:val="00090F0A"/>
    <w:rsid w:val="000922E6"/>
    <w:rsid w:val="00092650"/>
    <w:rsid w:val="00093D78"/>
    <w:rsid w:val="00094045"/>
    <w:rsid w:val="00094355"/>
    <w:rsid w:val="00096C99"/>
    <w:rsid w:val="0009782F"/>
    <w:rsid w:val="000A0319"/>
    <w:rsid w:val="000A1E6F"/>
    <w:rsid w:val="000A386C"/>
    <w:rsid w:val="000A58F1"/>
    <w:rsid w:val="000B01D0"/>
    <w:rsid w:val="000B0869"/>
    <w:rsid w:val="000B17FB"/>
    <w:rsid w:val="000B2DBC"/>
    <w:rsid w:val="000B79D6"/>
    <w:rsid w:val="000C1707"/>
    <w:rsid w:val="000C4025"/>
    <w:rsid w:val="000C598F"/>
    <w:rsid w:val="000D0D97"/>
    <w:rsid w:val="000D15A2"/>
    <w:rsid w:val="000D1B40"/>
    <w:rsid w:val="000D271B"/>
    <w:rsid w:val="000D282D"/>
    <w:rsid w:val="000D4B69"/>
    <w:rsid w:val="000D4F90"/>
    <w:rsid w:val="000D736D"/>
    <w:rsid w:val="000D7581"/>
    <w:rsid w:val="000E1975"/>
    <w:rsid w:val="000E1E2D"/>
    <w:rsid w:val="000E3D27"/>
    <w:rsid w:val="000E3E79"/>
    <w:rsid w:val="000E5142"/>
    <w:rsid w:val="000E5575"/>
    <w:rsid w:val="000E65B1"/>
    <w:rsid w:val="000F0436"/>
    <w:rsid w:val="000F0D27"/>
    <w:rsid w:val="000F2ED9"/>
    <w:rsid w:val="000F3008"/>
    <w:rsid w:val="000F3BBB"/>
    <w:rsid w:val="000F71AC"/>
    <w:rsid w:val="000F7F92"/>
    <w:rsid w:val="00105463"/>
    <w:rsid w:val="00107868"/>
    <w:rsid w:val="001133BE"/>
    <w:rsid w:val="0011508D"/>
    <w:rsid w:val="001160C2"/>
    <w:rsid w:val="001179E9"/>
    <w:rsid w:val="0012230F"/>
    <w:rsid w:val="00122456"/>
    <w:rsid w:val="00122ABE"/>
    <w:rsid w:val="00124BAB"/>
    <w:rsid w:val="0012527D"/>
    <w:rsid w:val="0012684B"/>
    <w:rsid w:val="00131306"/>
    <w:rsid w:val="0013144A"/>
    <w:rsid w:val="00131D4F"/>
    <w:rsid w:val="00132F49"/>
    <w:rsid w:val="00133F33"/>
    <w:rsid w:val="001372A0"/>
    <w:rsid w:val="00137FAC"/>
    <w:rsid w:val="0014284B"/>
    <w:rsid w:val="00142C16"/>
    <w:rsid w:val="001438AE"/>
    <w:rsid w:val="001451AE"/>
    <w:rsid w:val="0014712F"/>
    <w:rsid w:val="00147CAB"/>
    <w:rsid w:val="001518A2"/>
    <w:rsid w:val="00152C96"/>
    <w:rsid w:val="00152CCC"/>
    <w:rsid w:val="00153A6A"/>
    <w:rsid w:val="00155339"/>
    <w:rsid w:val="0016051A"/>
    <w:rsid w:val="00160568"/>
    <w:rsid w:val="0016068A"/>
    <w:rsid w:val="001607A1"/>
    <w:rsid w:val="0016517E"/>
    <w:rsid w:val="00165C99"/>
    <w:rsid w:val="001673CA"/>
    <w:rsid w:val="0017048C"/>
    <w:rsid w:val="00172C52"/>
    <w:rsid w:val="00173766"/>
    <w:rsid w:val="0017423D"/>
    <w:rsid w:val="00175CC6"/>
    <w:rsid w:val="001826DA"/>
    <w:rsid w:val="0018310C"/>
    <w:rsid w:val="00183428"/>
    <w:rsid w:val="00185157"/>
    <w:rsid w:val="00187CFA"/>
    <w:rsid w:val="001920F6"/>
    <w:rsid w:val="00192E80"/>
    <w:rsid w:val="001A1871"/>
    <w:rsid w:val="001A1936"/>
    <w:rsid w:val="001A2BAD"/>
    <w:rsid w:val="001A30CC"/>
    <w:rsid w:val="001A46CD"/>
    <w:rsid w:val="001A4AFE"/>
    <w:rsid w:val="001A581F"/>
    <w:rsid w:val="001A5CBD"/>
    <w:rsid w:val="001A6347"/>
    <w:rsid w:val="001A6A81"/>
    <w:rsid w:val="001A70CB"/>
    <w:rsid w:val="001B0509"/>
    <w:rsid w:val="001B1FAD"/>
    <w:rsid w:val="001B34D1"/>
    <w:rsid w:val="001B3E95"/>
    <w:rsid w:val="001B64B2"/>
    <w:rsid w:val="001B6E4D"/>
    <w:rsid w:val="001C05ED"/>
    <w:rsid w:val="001C195D"/>
    <w:rsid w:val="001C196A"/>
    <w:rsid w:val="001C6200"/>
    <w:rsid w:val="001C68D0"/>
    <w:rsid w:val="001C744C"/>
    <w:rsid w:val="001C7CBD"/>
    <w:rsid w:val="001C7EB0"/>
    <w:rsid w:val="001D12DD"/>
    <w:rsid w:val="001D2B36"/>
    <w:rsid w:val="001D35FC"/>
    <w:rsid w:val="001D49E8"/>
    <w:rsid w:val="001D7848"/>
    <w:rsid w:val="001D7CD9"/>
    <w:rsid w:val="001E3671"/>
    <w:rsid w:val="001E3AD1"/>
    <w:rsid w:val="001E4C17"/>
    <w:rsid w:val="001E5EF5"/>
    <w:rsid w:val="001E6CA1"/>
    <w:rsid w:val="001E6FF2"/>
    <w:rsid w:val="001E7EC2"/>
    <w:rsid w:val="001F2A5E"/>
    <w:rsid w:val="001F2A8C"/>
    <w:rsid w:val="001F2AF4"/>
    <w:rsid w:val="001F33DD"/>
    <w:rsid w:val="001F4C51"/>
    <w:rsid w:val="001F69EF"/>
    <w:rsid w:val="00200854"/>
    <w:rsid w:val="002023E9"/>
    <w:rsid w:val="00204DC5"/>
    <w:rsid w:val="002059B8"/>
    <w:rsid w:val="00205D2A"/>
    <w:rsid w:val="00205FEA"/>
    <w:rsid w:val="00210048"/>
    <w:rsid w:val="002117A5"/>
    <w:rsid w:val="0021346C"/>
    <w:rsid w:val="002134BF"/>
    <w:rsid w:val="00213747"/>
    <w:rsid w:val="00214677"/>
    <w:rsid w:val="002169BD"/>
    <w:rsid w:val="002170A4"/>
    <w:rsid w:val="00220E80"/>
    <w:rsid w:val="002210F1"/>
    <w:rsid w:val="002218B0"/>
    <w:rsid w:val="002218D7"/>
    <w:rsid w:val="00221E2E"/>
    <w:rsid w:val="002220B5"/>
    <w:rsid w:val="002226B3"/>
    <w:rsid w:val="00222B5D"/>
    <w:rsid w:val="00226161"/>
    <w:rsid w:val="0023046E"/>
    <w:rsid w:val="00231BA3"/>
    <w:rsid w:val="00233A4D"/>
    <w:rsid w:val="0023463C"/>
    <w:rsid w:val="00234A7B"/>
    <w:rsid w:val="002373C2"/>
    <w:rsid w:val="00237BBD"/>
    <w:rsid w:val="00237F47"/>
    <w:rsid w:val="00243D5B"/>
    <w:rsid w:val="0024425E"/>
    <w:rsid w:val="00247D4F"/>
    <w:rsid w:val="00250CBD"/>
    <w:rsid w:val="002522B1"/>
    <w:rsid w:val="002538FA"/>
    <w:rsid w:val="00255758"/>
    <w:rsid w:val="00257007"/>
    <w:rsid w:val="00257AEC"/>
    <w:rsid w:val="00257D68"/>
    <w:rsid w:val="00260D85"/>
    <w:rsid w:val="00261B8C"/>
    <w:rsid w:val="00261F06"/>
    <w:rsid w:val="00262380"/>
    <w:rsid w:val="00263587"/>
    <w:rsid w:val="002655A6"/>
    <w:rsid w:val="002679C9"/>
    <w:rsid w:val="00267A87"/>
    <w:rsid w:val="002708BC"/>
    <w:rsid w:val="00270A36"/>
    <w:rsid w:val="002766DC"/>
    <w:rsid w:val="00277308"/>
    <w:rsid w:val="00277E04"/>
    <w:rsid w:val="002804CF"/>
    <w:rsid w:val="00281C13"/>
    <w:rsid w:val="00281F66"/>
    <w:rsid w:val="00286D6A"/>
    <w:rsid w:val="0029000F"/>
    <w:rsid w:val="00290F00"/>
    <w:rsid w:val="002931B5"/>
    <w:rsid w:val="0029483D"/>
    <w:rsid w:val="00295D56"/>
    <w:rsid w:val="00296699"/>
    <w:rsid w:val="00296F10"/>
    <w:rsid w:val="00297BC1"/>
    <w:rsid w:val="002A4FC9"/>
    <w:rsid w:val="002A5A22"/>
    <w:rsid w:val="002A6B45"/>
    <w:rsid w:val="002A7B66"/>
    <w:rsid w:val="002A7E50"/>
    <w:rsid w:val="002B0F2C"/>
    <w:rsid w:val="002B1835"/>
    <w:rsid w:val="002B1919"/>
    <w:rsid w:val="002B2CAD"/>
    <w:rsid w:val="002B5856"/>
    <w:rsid w:val="002B6B22"/>
    <w:rsid w:val="002B7B16"/>
    <w:rsid w:val="002C2613"/>
    <w:rsid w:val="002C629E"/>
    <w:rsid w:val="002D14F1"/>
    <w:rsid w:val="002D418F"/>
    <w:rsid w:val="002D5784"/>
    <w:rsid w:val="002D5BCB"/>
    <w:rsid w:val="002D5D61"/>
    <w:rsid w:val="002D6507"/>
    <w:rsid w:val="002D6DEF"/>
    <w:rsid w:val="002D7CBC"/>
    <w:rsid w:val="002E207E"/>
    <w:rsid w:val="002E41DF"/>
    <w:rsid w:val="002E74A7"/>
    <w:rsid w:val="002F4AD9"/>
    <w:rsid w:val="002F67F3"/>
    <w:rsid w:val="002F7B00"/>
    <w:rsid w:val="002F7B4A"/>
    <w:rsid w:val="00302AC1"/>
    <w:rsid w:val="003034FE"/>
    <w:rsid w:val="00303CAB"/>
    <w:rsid w:val="00303EF0"/>
    <w:rsid w:val="003048B8"/>
    <w:rsid w:val="00304C73"/>
    <w:rsid w:val="0030500F"/>
    <w:rsid w:val="00306869"/>
    <w:rsid w:val="00307198"/>
    <w:rsid w:val="00307329"/>
    <w:rsid w:val="003105E1"/>
    <w:rsid w:val="00310CFC"/>
    <w:rsid w:val="0031356D"/>
    <w:rsid w:val="003142F1"/>
    <w:rsid w:val="00321C56"/>
    <w:rsid w:val="00322C83"/>
    <w:rsid w:val="00323D56"/>
    <w:rsid w:val="003248BE"/>
    <w:rsid w:val="00327796"/>
    <w:rsid w:val="00330B46"/>
    <w:rsid w:val="00331A74"/>
    <w:rsid w:val="00332867"/>
    <w:rsid w:val="00332B64"/>
    <w:rsid w:val="003361CC"/>
    <w:rsid w:val="00336264"/>
    <w:rsid w:val="00336E89"/>
    <w:rsid w:val="00340A70"/>
    <w:rsid w:val="003431C1"/>
    <w:rsid w:val="0034362D"/>
    <w:rsid w:val="00344082"/>
    <w:rsid w:val="00345732"/>
    <w:rsid w:val="00345832"/>
    <w:rsid w:val="0034786E"/>
    <w:rsid w:val="00350053"/>
    <w:rsid w:val="00353F7F"/>
    <w:rsid w:val="00354589"/>
    <w:rsid w:val="003547CF"/>
    <w:rsid w:val="00355FF4"/>
    <w:rsid w:val="003571F7"/>
    <w:rsid w:val="003603C5"/>
    <w:rsid w:val="00362DD4"/>
    <w:rsid w:val="00363D2C"/>
    <w:rsid w:val="00364094"/>
    <w:rsid w:val="00367940"/>
    <w:rsid w:val="00367979"/>
    <w:rsid w:val="00373159"/>
    <w:rsid w:val="0037338C"/>
    <w:rsid w:val="00374FE3"/>
    <w:rsid w:val="00377326"/>
    <w:rsid w:val="00380868"/>
    <w:rsid w:val="00380D92"/>
    <w:rsid w:val="00381ED4"/>
    <w:rsid w:val="00382CB4"/>
    <w:rsid w:val="00382DA3"/>
    <w:rsid w:val="00386616"/>
    <w:rsid w:val="003871EA"/>
    <w:rsid w:val="00392DC3"/>
    <w:rsid w:val="003957B3"/>
    <w:rsid w:val="00397A60"/>
    <w:rsid w:val="003A1A5C"/>
    <w:rsid w:val="003A1F03"/>
    <w:rsid w:val="003A50BC"/>
    <w:rsid w:val="003A581F"/>
    <w:rsid w:val="003A7CAA"/>
    <w:rsid w:val="003B1943"/>
    <w:rsid w:val="003B1F45"/>
    <w:rsid w:val="003B2B60"/>
    <w:rsid w:val="003B4592"/>
    <w:rsid w:val="003B4F18"/>
    <w:rsid w:val="003B595E"/>
    <w:rsid w:val="003B643F"/>
    <w:rsid w:val="003B71BD"/>
    <w:rsid w:val="003C14FF"/>
    <w:rsid w:val="003C2687"/>
    <w:rsid w:val="003C3D0F"/>
    <w:rsid w:val="003C6C6E"/>
    <w:rsid w:val="003C7E91"/>
    <w:rsid w:val="003D08D6"/>
    <w:rsid w:val="003D2456"/>
    <w:rsid w:val="003D3D94"/>
    <w:rsid w:val="003D6E5C"/>
    <w:rsid w:val="003D71EF"/>
    <w:rsid w:val="003E4AE8"/>
    <w:rsid w:val="003E69F5"/>
    <w:rsid w:val="003F1249"/>
    <w:rsid w:val="003F1289"/>
    <w:rsid w:val="003F1FF0"/>
    <w:rsid w:val="003F2705"/>
    <w:rsid w:val="003F3555"/>
    <w:rsid w:val="003F4707"/>
    <w:rsid w:val="003F54A7"/>
    <w:rsid w:val="003F714A"/>
    <w:rsid w:val="003F75E7"/>
    <w:rsid w:val="00402CE0"/>
    <w:rsid w:val="004058A2"/>
    <w:rsid w:val="00405DC5"/>
    <w:rsid w:val="004136B4"/>
    <w:rsid w:val="004139ED"/>
    <w:rsid w:val="00415917"/>
    <w:rsid w:val="00415CBF"/>
    <w:rsid w:val="00415EFC"/>
    <w:rsid w:val="00417BA3"/>
    <w:rsid w:val="004215DC"/>
    <w:rsid w:val="00421ACF"/>
    <w:rsid w:val="0042656E"/>
    <w:rsid w:val="0043045F"/>
    <w:rsid w:val="0043050D"/>
    <w:rsid w:val="0043085A"/>
    <w:rsid w:val="00432EEC"/>
    <w:rsid w:val="00433E65"/>
    <w:rsid w:val="00434440"/>
    <w:rsid w:val="00434988"/>
    <w:rsid w:val="00435A3C"/>
    <w:rsid w:val="00443D0E"/>
    <w:rsid w:val="0044474B"/>
    <w:rsid w:val="0044559A"/>
    <w:rsid w:val="0045059C"/>
    <w:rsid w:val="00453766"/>
    <w:rsid w:val="00454988"/>
    <w:rsid w:val="004560B9"/>
    <w:rsid w:val="004563A4"/>
    <w:rsid w:val="004575CD"/>
    <w:rsid w:val="00457F57"/>
    <w:rsid w:val="00463874"/>
    <w:rsid w:val="004672F8"/>
    <w:rsid w:val="00472644"/>
    <w:rsid w:val="00472BAD"/>
    <w:rsid w:val="00474497"/>
    <w:rsid w:val="00474C22"/>
    <w:rsid w:val="0047625B"/>
    <w:rsid w:val="00476BE8"/>
    <w:rsid w:val="00477352"/>
    <w:rsid w:val="00477B76"/>
    <w:rsid w:val="00480CB4"/>
    <w:rsid w:val="00486B78"/>
    <w:rsid w:val="00487234"/>
    <w:rsid w:val="00490427"/>
    <w:rsid w:val="00490E9A"/>
    <w:rsid w:val="00494CA5"/>
    <w:rsid w:val="0049508F"/>
    <w:rsid w:val="004A0538"/>
    <w:rsid w:val="004A0AE7"/>
    <w:rsid w:val="004A0DF0"/>
    <w:rsid w:val="004A3D53"/>
    <w:rsid w:val="004A44D6"/>
    <w:rsid w:val="004A489E"/>
    <w:rsid w:val="004A53D2"/>
    <w:rsid w:val="004A6A1C"/>
    <w:rsid w:val="004A7086"/>
    <w:rsid w:val="004B18C6"/>
    <w:rsid w:val="004B1B0A"/>
    <w:rsid w:val="004B4810"/>
    <w:rsid w:val="004B5CD6"/>
    <w:rsid w:val="004B6A93"/>
    <w:rsid w:val="004C0646"/>
    <w:rsid w:val="004C15D5"/>
    <w:rsid w:val="004C3628"/>
    <w:rsid w:val="004C3A0D"/>
    <w:rsid w:val="004C45A1"/>
    <w:rsid w:val="004C4EB7"/>
    <w:rsid w:val="004C5251"/>
    <w:rsid w:val="004C6A29"/>
    <w:rsid w:val="004C7FC9"/>
    <w:rsid w:val="004D0211"/>
    <w:rsid w:val="004D0F12"/>
    <w:rsid w:val="004D1C8E"/>
    <w:rsid w:val="004D2E8A"/>
    <w:rsid w:val="004D333E"/>
    <w:rsid w:val="004D4743"/>
    <w:rsid w:val="004D4A1D"/>
    <w:rsid w:val="004E29A1"/>
    <w:rsid w:val="004E2D42"/>
    <w:rsid w:val="004E5EBF"/>
    <w:rsid w:val="004E611D"/>
    <w:rsid w:val="004E612E"/>
    <w:rsid w:val="004E6330"/>
    <w:rsid w:val="004E7F2E"/>
    <w:rsid w:val="004F145C"/>
    <w:rsid w:val="004F5AE9"/>
    <w:rsid w:val="004F763E"/>
    <w:rsid w:val="004F774F"/>
    <w:rsid w:val="004F7E00"/>
    <w:rsid w:val="005007DB"/>
    <w:rsid w:val="005012EF"/>
    <w:rsid w:val="00505A5F"/>
    <w:rsid w:val="005060A1"/>
    <w:rsid w:val="00506A97"/>
    <w:rsid w:val="005108DE"/>
    <w:rsid w:val="00510DEA"/>
    <w:rsid w:val="00514C44"/>
    <w:rsid w:val="00516A42"/>
    <w:rsid w:val="00516A8A"/>
    <w:rsid w:val="005173AD"/>
    <w:rsid w:val="005215B2"/>
    <w:rsid w:val="005254AC"/>
    <w:rsid w:val="00527D29"/>
    <w:rsid w:val="00527ED9"/>
    <w:rsid w:val="00530F48"/>
    <w:rsid w:val="00531E39"/>
    <w:rsid w:val="005327D9"/>
    <w:rsid w:val="00533100"/>
    <w:rsid w:val="00533424"/>
    <w:rsid w:val="0053578E"/>
    <w:rsid w:val="00536166"/>
    <w:rsid w:val="00536EAF"/>
    <w:rsid w:val="0054121A"/>
    <w:rsid w:val="00541F6C"/>
    <w:rsid w:val="00542369"/>
    <w:rsid w:val="00545B80"/>
    <w:rsid w:val="0054678D"/>
    <w:rsid w:val="00550AE2"/>
    <w:rsid w:val="00551AE9"/>
    <w:rsid w:val="00552AF6"/>
    <w:rsid w:val="00554CB1"/>
    <w:rsid w:val="00557881"/>
    <w:rsid w:val="00557B7F"/>
    <w:rsid w:val="005633D6"/>
    <w:rsid w:val="005637E5"/>
    <w:rsid w:val="00570AF6"/>
    <w:rsid w:val="00570F8F"/>
    <w:rsid w:val="0057471F"/>
    <w:rsid w:val="00574B86"/>
    <w:rsid w:val="0057505C"/>
    <w:rsid w:val="00576568"/>
    <w:rsid w:val="00580896"/>
    <w:rsid w:val="0058217D"/>
    <w:rsid w:val="00582915"/>
    <w:rsid w:val="0058372E"/>
    <w:rsid w:val="00583BEC"/>
    <w:rsid w:val="0058404C"/>
    <w:rsid w:val="00584921"/>
    <w:rsid w:val="00584CFA"/>
    <w:rsid w:val="00591ADD"/>
    <w:rsid w:val="00595641"/>
    <w:rsid w:val="00596FD0"/>
    <w:rsid w:val="00597A2C"/>
    <w:rsid w:val="005A3359"/>
    <w:rsid w:val="005A50AF"/>
    <w:rsid w:val="005A53F9"/>
    <w:rsid w:val="005B19A9"/>
    <w:rsid w:val="005B3AFE"/>
    <w:rsid w:val="005B53B2"/>
    <w:rsid w:val="005B54F2"/>
    <w:rsid w:val="005B744D"/>
    <w:rsid w:val="005C45EA"/>
    <w:rsid w:val="005C7B20"/>
    <w:rsid w:val="005D00A2"/>
    <w:rsid w:val="005D08B5"/>
    <w:rsid w:val="005D0FB4"/>
    <w:rsid w:val="005D20BD"/>
    <w:rsid w:val="005D3186"/>
    <w:rsid w:val="005D5D37"/>
    <w:rsid w:val="005D7F9C"/>
    <w:rsid w:val="005E0DB9"/>
    <w:rsid w:val="005E1715"/>
    <w:rsid w:val="005E196E"/>
    <w:rsid w:val="005E3B56"/>
    <w:rsid w:val="005E3C23"/>
    <w:rsid w:val="005E4D26"/>
    <w:rsid w:val="005E6A05"/>
    <w:rsid w:val="005F3007"/>
    <w:rsid w:val="005F405B"/>
    <w:rsid w:val="005F4C74"/>
    <w:rsid w:val="005F6507"/>
    <w:rsid w:val="005F70D8"/>
    <w:rsid w:val="005F7605"/>
    <w:rsid w:val="00603BF1"/>
    <w:rsid w:val="006040B0"/>
    <w:rsid w:val="00604F34"/>
    <w:rsid w:val="006055FE"/>
    <w:rsid w:val="006106D8"/>
    <w:rsid w:val="0061141E"/>
    <w:rsid w:val="006115FB"/>
    <w:rsid w:val="00611CBE"/>
    <w:rsid w:val="006126B5"/>
    <w:rsid w:val="006129AD"/>
    <w:rsid w:val="0061393F"/>
    <w:rsid w:val="00613BB6"/>
    <w:rsid w:val="00613EE9"/>
    <w:rsid w:val="00615038"/>
    <w:rsid w:val="00615CB0"/>
    <w:rsid w:val="00617E61"/>
    <w:rsid w:val="00620647"/>
    <w:rsid w:val="00620C16"/>
    <w:rsid w:val="006222E5"/>
    <w:rsid w:val="00623471"/>
    <w:rsid w:val="006260F2"/>
    <w:rsid w:val="00627271"/>
    <w:rsid w:val="00630171"/>
    <w:rsid w:val="006301C2"/>
    <w:rsid w:val="006314CF"/>
    <w:rsid w:val="00633A13"/>
    <w:rsid w:val="00634685"/>
    <w:rsid w:val="00634C73"/>
    <w:rsid w:val="00634E4E"/>
    <w:rsid w:val="00635078"/>
    <w:rsid w:val="00635DAF"/>
    <w:rsid w:val="006406D7"/>
    <w:rsid w:val="00640A57"/>
    <w:rsid w:val="00641F5F"/>
    <w:rsid w:val="00642AF6"/>
    <w:rsid w:val="00646275"/>
    <w:rsid w:val="00647749"/>
    <w:rsid w:val="0065009D"/>
    <w:rsid w:val="0065306A"/>
    <w:rsid w:val="00654607"/>
    <w:rsid w:val="00654B4F"/>
    <w:rsid w:val="006557BF"/>
    <w:rsid w:val="0065694A"/>
    <w:rsid w:val="006613ED"/>
    <w:rsid w:val="00665104"/>
    <w:rsid w:val="00665573"/>
    <w:rsid w:val="006655DE"/>
    <w:rsid w:val="00666ECD"/>
    <w:rsid w:val="00670DAC"/>
    <w:rsid w:val="0067101A"/>
    <w:rsid w:val="0067288C"/>
    <w:rsid w:val="00677203"/>
    <w:rsid w:val="00682009"/>
    <w:rsid w:val="006826F1"/>
    <w:rsid w:val="0068391E"/>
    <w:rsid w:val="00683E56"/>
    <w:rsid w:val="00684C78"/>
    <w:rsid w:val="006906FF"/>
    <w:rsid w:val="006911B2"/>
    <w:rsid w:val="00691628"/>
    <w:rsid w:val="00691F7B"/>
    <w:rsid w:val="006933A3"/>
    <w:rsid w:val="0069522F"/>
    <w:rsid w:val="0069538C"/>
    <w:rsid w:val="00696285"/>
    <w:rsid w:val="006972B1"/>
    <w:rsid w:val="006972B6"/>
    <w:rsid w:val="006A0CCE"/>
    <w:rsid w:val="006A30E7"/>
    <w:rsid w:val="006A3CFA"/>
    <w:rsid w:val="006A4423"/>
    <w:rsid w:val="006A4D12"/>
    <w:rsid w:val="006A59E8"/>
    <w:rsid w:val="006A7186"/>
    <w:rsid w:val="006A7D13"/>
    <w:rsid w:val="006B0BAA"/>
    <w:rsid w:val="006B15A3"/>
    <w:rsid w:val="006B2886"/>
    <w:rsid w:val="006B3618"/>
    <w:rsid w:val="006B3E2C"/>
    <w:rsid w:val="006B3FB6"/>
    <w:rsid w:val="006B4ECF"/>
    <w:rsid w:val="006B5403"/>
    <w:rsid w:val="006C017B"/>
    <w:rsid w:val="006C1A76"/>
    <w:rsid w:val="006C2A73"/>
    <w:rsid w:val="006C3487"/>
    <w:rsid w:val="006C4808"/>
    <w:rsid w:val="006C4E77"/>
    <w:rsid w:val="006C5F3E"/>
    <w:rsid w:val="006C68DA"/>
    <w:rsid w:val="006D000F"/>
    <w:rsid w:val="006D0478"/>
    <w:rsid w:val="006D49AC"/>
    <w:rsid w:val="006D4C88"/>
    <w:rsid w:val="006D5D26"/>
    <w:rsid w:val="006D730D"/>
    <w:rsid w:val="006D7333"/>
    <w:rsid w:val="006E0487"/>
    <w:rsid w:val="006E2AF8"/>
    <w:rsid w:val="006E48BA"/>
    <w:rsid w:val="006E7BE6"/>
    <w:rsid w:val="006F2D3C"/>
    <w:rsid w:val="006F51AD"/>
    <w:rsid w:val="006F62AF"/>
    <w:rsid w:val="006F6F92"/>
    <w:rsid w:val="006F734A"/>
    <w:rsid w:val="00701727"/>
    <w:rsid w:val="00701BC9"/>
    <w:rsid w:val="00702826"/>
    <w:rsid w:val="00704FF3"/>
    <w:rsid w:val="0070504B"/>
    <w:rsid w:val="00706BCB"/>
    <w:rsid w:val="007102E6"/>
    <w:rsid w:val="007103EC"/>
    <w:rsid w:val="007107AE"/>
    <w:rsid w:val="0071084B"/>
    <w:rsid w:val="0071088B"/>
    <w:rsid w:val="00712004"/>
    <w:rsid w:val="00712A2B"/>
    <w:rsid w:val="00715D3A"/>
    <w:rsid w:val="00716293"/>
    <w:rsid w:val="00720E1E"/>
    <w:rsid w:val="00720FA0"/>
    <w:rsid w:val="00721E3D"/>
    <w:rsid w:val="007232F0"/>
    <w:rsid w:val="00726569"/>
    <w:rsid w:val="00726958"/>
    <w:rsid w:val="00727112"/>
    <w:rsid w:val="0072749E"/>
    <w:rsid w:val="00730BA5"/>
    <w:rsid w:val="00733F01"/>
    <w:rsid w:val="00735945"/>
    <w:rsid w:val="00736113"/>
    <w:rsid w:val="00736AD2"/>
    <w:rsid w:val="00740C3E"/>
    <w:rsid w:val="0074214E"/>
    <w:rsid w:val="00743A96"/>
    <w:rsid w:val="00744690"/>
    <w:rsid w:val="00746400"/>
    <w:rsid w:val="007479FD"/>
    <w:rsid w:val="00747A28"/>
    <w:rsid w:val="00747CD1"/>
    <w:rsid w:val="00750514"/>
    <w:rsid w:val="00750D50"/>
    <w:rsid w:val="0075129F"/>
    <w:rsid w:val="007528C3"/>
    <w:rsid w:val="00756AFC"/>
    <w:rsid w:val="00757768"/>
    <w:rsid w:val="00757E7E"/>
    <w:rsid w:val="00760B96"/>
    <w:rsid w:val="00762889"/>
    <w:rsid w:val="0076335B"/>
    <w:rsid w:val="00763640"/>
    <w:rsid w:val="0076404E"/>
    <w:rsid w:val="00771308"/>
    <w:rsid w:val="00774A78"/>
    <w:rsid w:val="00776078"/>
    <w:rsid w:val="00776EA0"/>
    <w:rsid w:val="00782212"/>
    <w:rsid w:val="00783909"/>
    <w:rsid w:val="007849E2"/>
    <w:rsid w:val="007850E2"/>
    <w:rsid w:val="007853EB"/>
    <w:rsid w:val="007870D9"/>
    <w:rsid w:val="007873FC"/>
    <w:rsid w:val="00791BDB"/>
    <w:rsid w:val="00794A60"/>
    <w:rsid w:val="00794A8A"/>
    <w:rsid w:val="007A07B7"/>
    <w:rsid w:val="007A366D"/>
    <w:rsid w:val="007A42E3"/>
    <w:rsid w:val="007A6A7C"/>
    <w:rsid w:val="007A7901"/>
    <w:rsid w:val="007B13D4"/>
    <w:rsid w:val="007B1E5D"/>
    <w:rsid w:val="007B2196"/>
    <w:rsid w:val="007B4B08"/>
    <w:rsid w:val="007B4F90"/>
    <w:rsid w:val="007B65BF"/>
    <w:rsid w:val="007B7535"/>
    <w:rsid w:val="007C029E"/>
    <w:rsid w:val="007C435D"/>
    <w:rsid w:val="007C7BAA"/>
    <w:rsid w:val="007D0B0D"/>
    <w:rsid w:val="007D2A73"/>
    <w:rsid w:val="007D38E8"/>
    <w:rsid w:val="007D5AA6"/>
    <w:rsid w:val="007D6D6F"/>
    <w:rsid w:val="007E3D99"/>
    <w:rsid w:val="007E5EDA"/>
    <w:rsid w:val="007E6B37"/>
    <w:rsid w:val="007E6BAD"/>
    <w:rsid w:val="007F0176"/>
    <w:rsid w:val="007F1F45"/>
    <w:rsid w:val="007F2C34"/>
    <w:rsid w:val="007F6255"/>
    <w:rsid w:val="00802439"/>
    <w:rsid w:val="0080267D"/>
    <w:rsid w:val="008068CC"/>
    <w:rsid w:val="0080702A"/>
    <w:rsid w:val="008078C8"/>
    <w:rsid w:val="0081080A"/>
    <w:rsid w:val="00810C5C"/>
    <w:rsid w:val="0081126C"/>
    <w:rsid w:val="008121FC"/>
    <w:rsid w:val="0081275F"/>
    <w:rsid w:val="00813275"/>
    <w:rsid w:val="00814CCD"/>
    <w:rsid w:val="008169F5"/>
    <w:rsid w:val="00817522"/>
    <w:rsid w:val="008214AF"/>
    <w:rsid w:val="008259B6"/>
    <w:rsid w:val="00827B22"/>
    <w:rsid w:val="00830D15"/>
    <w:rsid w:val="00831CD8"/>
    <w:rsid w:val="00833899"/>
    <w:rsid w:val="00833C04"/>
    <w:rsid w:val="0083521C"/>
    <w:rsid w:val="008416F2"/>
    <w:rsid w:val="00843622"/>
    <w:rsid w:val="00843C33"/>
    <w:rsid w:val="00844D6B"/>
    <w:rsid w:val="00846CB4"/>
    <w:rsid w:val="00850057"/>
    <w:rsid w:val="008568AB"/>
    <w:rsid w:val="00856EB0"/>
    <w:rsid w:val="00863090"/>
    <w:rsid w:val="008632EB"/>
    <w:rsid w:val="00870161"/>
    <w:rsid w:val="008719DA"/>
    <w:rsid w:val="00872A7A"/>
    <w:rsid w:val="0087623B"/>
    <w:rsid w:val="008777CC"/>
    <w:rsid w:val="00885AC1"/>
    <w:rsid w:val="00885F98"/>
    <w:rsid w:val="00886423"/>
    <w:rsid w:val="008869AC"/>
    <w:rsid w:val="008947B2"/>
    <w:rsid w:val="0089705F"/>
    <w:rsid w:val="008A0AB3"/>
    <w:rsid w:val="008A0EED"/>
    <w:rsid w:val="008B3AF0"/>
    <w:rsid w:val="008B3FC8"/>
    <w:rsid w:val="008B449A"/>
    <w:rsid w:val="008B4895"/>
    <w:rsid w:val="008B736E"/>
    <w:rsid w:val="008C5A56"/>
    <w:rsid w:val="008D2E8B"/>
    <w:rsid w:val="008D38BD"/>
    <w:rsid w:val="008D64E6"/>
    <w:rsid w:val="008E1DE5"/>
    <w:rsid w:val="008E2683"/>
    <w:rsid w:val="008E2C67"/>
    <w:rsid w:val="008E2D05"/>
    <w:rsid w:val="008E57FD"/>
    <w:rsid w:val="008E5C97"/>
    <w:rsid w:val="008E7961"/>
    <w:rsid w:val="008F171E"/>
    <w:rsid w:val="008F4056"/>
    <w:rsid w:val="008F4592"/>
    <w:rsid w:val="008F6B6B"/>
    <w:rsid w:val="00902C79"/>
    <w:rsid w:val="00902D45"/>
    <w:rsid w:val="009059FD"/>
    <w:rsid w:val="0090602D"/>
    <w:rsid w:val="00911D8D"/>
    <w:rsid w:val="009163A6"/>
    <w:rsid w:val="00916D5A"/>
    <w:rsid w:val="00917635"/>
    <w:rsid w:val="009209D0"/>
    <w:rsid w:val="00925004"/>
    <w:rsid w:val="009254EE"/>
    <w:rsid w:val="0092708C"/>
    <w:rsid w:val="009302EB"/>
    <w:rsid w:val="00930EE0"/>
    <w:rsid w:val="009310AA"/>
    <w:rsid w:val="0093482E"/>
    <w:rsid w:val="00935556"/>
    <w:rsid w:val="00935685"/>
    <w:rsid w:val="009365E0"/>
    <w:rsid w:val="00937F01"/>
    <w:rsid w:val="00942CEC"/>
    <w:rsid w:val="0094426C"/>
    <w:rsid w:val="00944A97"/>
    <w:rsid w:val="00945830"/>
    <w:rsid w:val="009509C2"/>
    <w:rsid w:val="00952112"/>
    <w:rsid w:val="009528D1"/>
    <w:rsid w:val="00953893"/>
    <w:rsid w:val="00956166"/>
    <w:rsid w:val="0095643D"/>
    <w:rsid w:val="00960260"/>
    <w:rsid w:val="00961018"/>
    <w:rsid w:val="0096247F"/>
    <w:rsid w:val="00966BC6"/>
    <w:rsid w:val="00966F63"/>
    <w:rsid w:val="00972504"/>
    <w:rsid w:val="009727AF"/>
    <w:rsid w:val="009739C9"/>
    <w:rsid w:val="00974589"/>
    <w:rsid w:val="00974A85"/>
    <w:rsid w:val="00974AFF"/>
    <w:rsid w:val="00975FCA"/>
    <w:rsid w:val="00980D36"/>
    <w:rsid w:val="009812C2"/>
    <w:rsid w:val="0098260B"/>
    <w:rsid w:val="00984FD4"/>
    <w:rsid w:val="00987061"/>
    <w:rsid w:val="00990AB3"/>
    <w:rsid w:val="009958D5"/>
    <w:rsid w:val="00996B31"/>
    <w:rsid w:val="009A0FB9"/>
    <w:rsid w:val="009A1BD1"/>
    <w:rsid w:val="009A2C22"/>
    <w:rsid w:val="009A3055"/>
    <w:rsid w:val="009B1C04"/>
    <w:rsid w:val="009B1F55"/>
    <w:rsid w:val="009B5635"/>
    <w:rsid w:val="009B6E20"/>
    <w:rsid w:val="009B6F57"/>
    <w:rsid w:val="009B7506"/>
    <w:rsid w:val="009C0CCB"/>
    <w:rsid w:val="009C2B4D"/>
    <w:rsid w:val="009C548D"/>
    <w:rsid w:val="009C67C7"/>
    <w:rsid w:val="009C6C9D"/>
    <w:rsid w:val="009D1C22"/>
    <w:rsid w:val="009D34A5"/>
    <w:rsid w:val="009D416A"/>
    <w:rsid w:val="009D4C5A"/>
    <w:rsid w:val="009E18CD"/>
    <w:rsid w:val="009E1D8A"/>
    <w:rsid w:val="009E5466"/>
    <w:rsid w:val="009F0227"/>
    <w:rsid w:val="009F3284"/>
    <w:rsid w:val="009F6A04"/>
    <w:rsid w:val="009F7887"/>
    <w:rsid w:val="00A02611"/>
    <w:rsid w:val="00A02C19"/>
    <w:rsid w:val="00A0551C"/>
    <w:rsid w:val="00A1068B"/>
    <w:rsid w:val="00A12082"/>
    <w:rsid w:val="00A14E26"/>
    <w:rsid w:val="00A15129"/>
    <w:rsid w:val="00A152D2"/>
    <w:rsid w:val="00A16E44"/>
    <w:rsid w:val="00A1758C"/>
    <w:rsid w:val="00A21FDE"/>
    <w:rsid w:val="00A24F0C"/>
    <w:rsid w:val="00A2730B"/>
    <w:rsid w:val="00A307D0"/>
    <w:rsid w:val="00A30ADB"/>
    <w:rsid w:val="00A31A28"/>
    <w:rsid w:val="00A35030"/>
    <w:rsid w:val="00A358D1"/>
    <w:rsid w:val="00A35F4E"/>
    <w:rsid w:val="00A36BF1"/>
    <w:rsid w:val="00A40728"/>
    <w:rsid w:val="00A40BC4"/>
    <w:rsid w:val="00A43324"/>
    <w:rsid w:val="00A446C7"/>
    <w:rsid w:val="00A45729"/>
    <w:rsid w:val="00A46241"/>
    <w:rsid w:val="00A520C4"/>
    <w:rsid w:val="00A52679"/>
    <w:rsid w:val="00A54808"/>
    <w:rsid w:val="00A55C17"/>
    <w:rsid w:val="00A575BF"/>
    <w:rsid w:val="00A607F4"/>
    <w:rsid w:val="00A62516"/>
    <w:rsid w:val="00A722D9"/>
    <w:rsid w:val="00A72844"/>
    <w:rsid w:val="00A760C2"/>
    <w:rsid w:val="00A81F5D"/>
    <w:rsid w:val="00A83ACC"/>
    <w:rsid w:val="00A84760"/>
    <w:rsid w:val="00A84A70"/>
    <w:rsid w:val="00A84DD7"/>
    <w:rsid w:val="00A86716"/>
    <w:rsid w:val="00A87D49"/>
    <w:rsid w:val="00A90490"/>
    <w:rsid w:val="00A9074C"/>
    <w:rsid w:val="00A9116F"/>
    <w:rsid w:val="00A919D0"/>
    <w:rsid w:val="00A95680"/>
    <w:rsid w:val="00A95B6E"/>
    <w:rsid w:val="00A96608"/>
    <w:rsid w:val="00AA1C87"/>
    <w:rsid w:val="00AA5C72"/>
    <w:rsid w:val="00AB0C9A"/>
    <w:rsid w:val="00AB1D12"/>
    <w:rsid w:val="00AB2960"/>
    <w:rsid w:val="00AB5B3C"/>
    <w:rsid w:val="00AB7146"/>
    <w:rsid w:val="00AC015F"/>
    <w:rsid w:val="00AC206B"/>
    <w:rsid w:val="00AC2C78"/>
    <w:rsid w:val="00AC322A"/>
    <w:rsid w:val="00AC5BB2"/>
    <w:rsid w:val="00AD03F9"/>
    <w:rsid w:val="00AD2535"/>
    <w:rsid w:val="00AD2605"/>
    <w:rsid w:val="00AD2C1C"/>
    <w:rsid w:val="00AD50B6"/>
    <w:rsid w:val="00AD5CA0"/>
    <w:rsid w:val="00AD5EA7"/>
    <w:rsid w:val="00AD7C85"/>
    <w:rsid w:val="00AE32BE"/>
    <w:rsid w:val="00AE335F"/>
    <w:rsid w:val="00AE3ADB"/>
    <w:rsid w:val="00AE3F2B"/>
    <w:rsid w:val="00AE4C4B"/>
    <w:rsid w:val="00AE54CF"/>
    <w:rsid w:val="00AE56A7"/>
    <w:rsid w:val="00AE5E25"/>
    <w:rsid w:val="00AF1CFF"/>
    <w:rsid w:val="00AF1D11"/>
    <w:rsid w:val="00AF32A7"/>
    <w:rsid w:val="00AF32C8"/>
    <w:rsid w:val="00AF422E"/>
    <w:rsid w:val="00AF4B92"/>
    <w:rsid w:val="00AF71E1"/>
    <w:rsid w:val="00AF7224"/>
    <w:rsid w:val="00AF7833"/>
    <w:rsid w:val="00B00DE1"/>
    <w:rsid w:val="00B01A22"/>
    <w:rsid w:val="00B01B2B"/>
    <w:rsid w:val="00B02CD0"/>
    <w:rsid w:val="00B03B52"/>
    <w:rsid w:val="00B05636"/>
    <w:rsid w:val="00B133D5"/>
    <w:rsid w:val="00B13FAB"/>
    <w:rsid w:val="00B16A43"/>
    <w:rsid w:val="00B17A19"/>
    <w:rsid w:val="00B2294A"/>
    <w:rsid w:val="00B22E88"/>
    <w:rsid w:val="00B256A7"/>
    <w:rsid w:val="00B25860"/>
    <w:rsid w:val="00B314C7"/>
    <w:rsid w:val="00B32534"/>
    <w:rsid w:val="00B3369A"/>
    <w:rsid w:val="00B33D84"/>
    <w:rsid w:val="00B35415"/>
    <w:rsid w:val="00B35EA1"/>
    <w:rsid w:val="00B37449"/>
    <w:rsid w:val="00B37F90"/>
    <w:rsid w:val="00B4025B"/>
    <w:rsid w:val="00B442D2"/>
    <w:rsid w:val="00B51173"/>
    <w:rsid w:val="00B51F26"/>
    <w:rsid w:val="00B550BE"/>
    <w:rsid w:val="00B5578C"/>
    <w:rsid w:val="00B57195"/>
    <w:rsid w:val="00B60BF7"/>
    <w:rsid w:val="00B61437"/>
    <w:rsid w:val="00B63DE6"/>
    <w:rsid w:val="00B66D54"/>
    <w:rsid w:val="00B715BC"/>
    <w:rsid w:val="00B731C2"/>
    <w:rsid w:val="00B740F9"/>
    <w:rsid w:val="00B7429C"/>
    <w:rsid w:val="00B74F2A"/>
    <w:rsid w:val="00B75218"/>
    <w:rsid w:val="00B753AB"/>
    <w:rsid w:val="00B775CF"/>
    <w:rsid w:val="00B84578"/>
    <w:rsid w:val="00B853D0"/>
    <w:rsid w:val="00B86161"/>
    <w:rsid w:val="00B8636B"/>
    <w:rsid w:val="00B8684F"/>
    <w:rsid w:val="00B9449E"/>
    <w:rsid w:val="00B96B1F"/>
    <w:rsid w:val="00BA0C80"/>
    <w:rsid w:val="00BA23D5"/>
    <w:rsid w:val="00BA2927"/>
    <w:rsid w:val="00BA44B3"/>
    <w:rsid w:val="00BA53F5"/>
    <w:rsid w:val="00BA5AA4"/>
    <w:rsid w:val="00BA5D7C"/>
    <w:rsid w:val="00BA7409"/>
    <w:rsid w:val="00BB1762"/>
    <w:rsid w:val="00BB378A"/>
    <w:rsid w:val="00BB5616"/>
    <w:rsid w:val="00BB60BA"/>
    <w:rsid w:val="00BB6691"/>
    <w:rsid w:val="00BB7915"/>
    <w:rsid w:val="00BC0B08"/>
    <w:rsid w:val="00BC2F68"/>
    <w:rsid w:val="00BC5695"/>
    <w:rsid w:val="00BC716D"/>
    <w:rsid w:val="00BD048E"/>
    <w:rsid w:val="00BD16AC"/>
    <w:rsid w:val="00BD2701"/>
    <w:rsid w:val="00BD2932"/>
    <w:rsid w:val="00BD2C02"/>
    <w:rsid w:val="00BD3A85"/>
    <w:rsid w:val="00BD7DFB"/>
    <w:rsid w:val="00BE104A"/>
    <w:rsid w:val="00BE34F0"/>
    <w:rsid w:val="00BE704B"/>
    <w:rsid w:val="00BE7CB4"/>
    <w:rsid w:val="00BF0EEB"/>
    <w:rsid w:val="00BF1927"/>
    <w:rsid w:val="00BF3658"/>
    <w:rsid w:val="00BF4EC2"/>
    <w:rsid w:val="00BF547E"/>
    <w:rsid w:val="00BF5B18"/>
    <w:rsid w:val="00BF6097"/>
    <w:rsid w:val="00BF717E"/>
    <w:rsid w:val="00C01BBC"/>
    <w:rsid w:val="00C03756"/>
    <w:rsid w:val="00C053E9"/>
    <w:rsid w:val="00C1034E"/>
    <w:rsid w:val="00C1116F"/>
    <w:rsid w:val="00C16D7C"/>
    <w:rsid w:val="00C20619"/>
    <w:rsid w:val="00C20944"/>
    <w:rsid w:val="00C237FA"/>
    <w:rsid w:val="00C23DD3"/>
    <w:rsid w:val="00C23F88"/>
    <w:rsid w:val="00C26109"/>
    <w:rsid w:val="00C314F4"/>
    <w:rsid w:val="00C3155B"/>
    <w:rsid w:val="00C3190A"/>
    <w:rsid w:val="00C323C4"/>
    <w:rsid w:val="00C339D4"/>
    <w:rsid w:val="00C3424D"/>
    <w:rsid w:val="00C35C66"/>
    <w:rsid w:val="00C36670"/>
    <w:rsid w:val="00C435F9"/>
    <w:rsid w:val="00C4476F"/>
    <w:rsid w:val="00C45E41"/>
    <w:rsid w:val="00C46B13"/>
    <w:rsid w:val="00C46F2E"/>
    <w:rsid w:val="00C4729F"/>
    <w:rsid w:val="00C503F0"/>
    <w:rsid w:val="00C521C7"/>
    <w:rsid w:val="00C53B91"/>
    <w:rsid w:val="00C544DF"/>
    <w:rsid w:val="00C610AC"/>
    <w:rsid w:val="00C615B5"/>
    <w:rsid w:val="00C62471"/>
    <w:rsid w:val="00C624AE"/>
    <w:rsid w:val="00C650AD"/>
    <w:rsid w:val="00C654DF"/>
    <w:rsid w:val="00C658E8"/>
    <w:rsid w:val="00C67AFA"/>
    <w:rsid w:val="00C704A5"/>
    <w:rsid w:val="00C709CC"/>
    <w:rsid w:val="00C7468F"/>
    <w:rsid w:val="00C75200"/>
    <w:rsid w:val="00C76C2F"/>
    <w:rsid w:val="00C81304"/>
    <w:rsid w:val="00C81CD1"/>
    <w:rsid w:val="00C83A3F"/>
    <w:rsid w:val="00C8417B"/>
    <w:rsid w:val="00C91371"/>
    <w:rsid w:val="00C92EDC"/>
    <w:rsid w:val="00C93A14"/>
    <w:rsid w:val="00C952F6"/>
    <w:rsid w:val="00C95D74"/>
    <w:rsid w:val="00CA0FFC"/>
    <w:rsid w:val="00CA1F9C"/>
    <w:rsid w:val="00CA4ECC"/>
    <w:rsid w:val="00CA4F8E"/>
    <w:rsid w:val="00CA6D1A"/>
    <w:rsid w:val="00CB1E39"/>
    <w:rsid w:val="00CB3152"/>
    <w:rsid w:val="00CB775D"/>
    <w:rsid w:val="00CC3621"/>
    <w:rsid w:val="00CC5499"/>
    <w:rsid w:val="00CC7A9B"/>
    <w:rsid w:val="00CD3369"/>
    <w:rsid w:val="00CD41AB"/>
    <w:rsid w:val="00CD5FD0"/>
    <w:rsid w:val="00CE07AD"/>
    <w:rsid w:val="00CE0C9B"/>
    <w:rsid w:val="00CE2BDC"/>
    <w:rsid w:val="00CE4F7D"/>
    <w:rsid w:val="00CE6BE8"/>
    <w:rsid w:val="00CE725C"/>
    <w:rsid w:val="00CF2FE0"/>
    <w:rsid w:val="00CF5714"/>
    <w:rsid w:val="00CF5905"/>
    <w:rsid w:val="00CF5E85"/>
    <w:rsid w:val="00CF73F9"/>
    <w:rsid w:val="00D0059F"/>
    <w:rsid w:val="00D00637"/>
    <w:rsid w:val="00D05FD7"/>
    <w:rsid w:val="00D10D17"/>
    <w:rsid w:val="00D12D5E"/>
    <w:rsid w:val="00D13204"/>
    <w:rsid w:val="00D141E6"/>
    <w:rsid w:val="00D16CD9"/>
    <w:rsid w:val="00D21DAF"/>
    <w:rsid w:val="00D228A6"/>
    <w:rsid w:val="00D248E4"/>
    <w:rsid w:val="00D251FE"/>
    <w:rsid w:val="00D25AED"/>
    <w:rsid w:val="00D31469"/>
    <w:rsid w:val="00D315E6"/>
    <w:rsid w:val="00D32DEF"/>
    <w:rsid w:val="00D335AA"/>
    <w:rsid w:val="00D342A0"/>
    <w:rsid w:val="00D40265"/>
    <w:rsid w:val="00D40A1C"/>
    <w:rsid w:val="00D40DE0"/>
    <w:rsid w:val="00D41686"/>
    <w:rsid w:val="00D41BD1"/>
    <w:rsid w:val="00D42A28"/>
    <w:rsid w:val="00D457BD"/>
    <w:rsid w:val="00D45ECF"/>
    <w:rsid w:val="00D47852"/>
    <w:rsid w:val="00D527DD"/>
    <w:rsid w:val="00D53350"/>
    <w:rsid w:val="00D575D3"/>
    <w:rsid w:val="00D6103B"/>
    <w:rsid w:val="00D61116"/>
    <w:rsid w:val="00D61EFE"/>
    <w:rsid w:val="00D621A0"/>
    <w:rsid w:val="00D63008"/>
    <w:rsid w:val="00D63787"/>
    <w:rsid w:val="00D6392C"/>
    <w:rsid w:val="00D672BE"/>
    <w:rsid w:val="00D71951"/>
    <w:rsid w:val="00D72F3C"/>
    <w:rsid w:val="00D73CDD"/>
    <w:rsid w:val="00D7680A"/>
    <w:rsid w:val="00D84A16"/>
    <w:rsid w:val="00D85063"/>
    <w:rsid w:val="00D854C9"/>
    <w:rsid w:val="00D86A96"/>
    <w:rsid w:val="00D87932"/>
    <w:rsid w:val="00D87BD8"/>
    <w:rsid w:val="00D90131"/>
    <w:rsid w:val="00D91FAD"/>
    <w:rsid w:val="00D92480"/>
    <w:rsid w:val="00D929F5"/>
    <w:rsid w:val="00D92AE6"/>
    <w:rsid w:val="00D954AA"/>
    <w:rsid w:val="00D96233"/>
    <w:rsid w:val="00DA0585"/>
    <w:rsid w:val="00DA0ECA"/>
    <w:rsid w:val="00DA2ACE"/>
    <w:rsid w:val="00DA2E0C"/>
    <w:rsid w:val="00DA576E"/>
    <w:rsid w:val="00DA57A0"/>
    <w:rsid w:val="00DA5BCC"/>
    <w:rsid w:val="00DB0ED6"/>
    <w:rsid w:val="00DB166D"/>
    <w:rsid w:val="00DB206D"/>
    <w:rsid w:val="00DB38AE"/>
    <w:rsid w:val="00DB3C78"/>
    <w:rsid w:val="00DB3DD8"/>
    <w:rsid w:val="00DB44AE"/>
    <w:rsid w:val="00DB4528"/>
    <w:rsid w:val="00DB4750"/>
    <w:rsid w:val="00DB47D2"/>
    <w:rsid w:val="00DB7C51"/>
    <w:rsid w:val="00DB7EE0"/>
    <w:rsid w:val="00DC042B"/>
    <w:rsid w:val="00DC08B5"/>
    <w:rsid w:val="00DC4EDE"/>
    <w:rsid w:val="00DC5440"/>
    <w:rsid w:val="00DC5B51"/>
    <w:rsid w:val="00DC6175"/>
    <w:rsid w:val="00DC639E"/>
    <w:rsid w:val="00DC6F05"/>
    <w:rsid w:val="00DD074A"/>
    <w:rsid w:val="00DD131B"/>
    <w:rsid w:val="00DD5C35"/>
    <w:rsid w:val="00DD6B66"/>
    <w:rsid w:val="00DD7E57"/>
    <w:rsid w:val="00DE02A8"/>
    <w:rsid w:val="00DE1028"/>
    <w:rsid w:val="00DE3995"/>
    <w:rsid w:val="00DE473C"/>
    <w:rsid w:val="00DE5383"/>
    <w:rsid w:val="00DE62F4"/>
    <w:rsid w:val="00DE7085"/>
    <w:rsid w:val="00DE7C4F"/>
    <w:rsid w:val="00DE7E37"/>
    <w:rsid w:val="00DF0B84"/>
    <w:rsid w:val="00DF165C"/>
    <w:rsid w:val="00DF2192"/>
    <w:rsid w:val="00DF253A"/>
    <w:rsid w:val="00DF49BF"/>
    <w:rsid w:val="00DF6DB9"/>
    <w:rsid w:val="00E00BC4"/>
    <w:rsid w:val="00E03CC0"/>
    <w:rsid w:val="00E066B2"/>
    <w:rsid w:val="00E101A3"/>
    <w:rsid w:val="00E1041D"/>
    <w:rsid w:val="00E13A53"/>
    <w:rsid w:val="00E207E4"/>
    <w:rsid w:val="00E21330"/>
    <w:rsid w:val="00E213F5"/>
    <w:rsid w:val="00E22A15"/>
    <w:rsid w:val="00E2454D"/>
    <w:rsid w:val="00E2671F"/>
    <w:rsid w:val="00E2723E"/>
    <w:rsid w:val="00E27C3A"/>
    <w:rsid w:val="00E3394A"/>
    <w:rsid w:val="00E33E28"/>
    <w:rsid w:val="00E40FCD"/>
    <w:rsid w:val="00E41557"/>
    <w:rsid w:val="00E422AA"/>
    <w:rsid w:val="00E42A2F"/>
    <w:rsid w:val="00E438C5"/>
    <w:rsid w:val="00E44844"/>
    <w:rsid w:val="00E44C95"/>
    <w:rsid w:val="00E45AD5"/>
    <w:rsid w:val="00E47746"/>
    <w:rsid w:val="00E47FB4"/>
    <w:rsid w:val="00E51AFE"/>
    <w:rsid w:val="00E51E2D"/>
    <w:rsid w:val="00E54977"/>
    <w:rsid w:val="00E55000"/>
    <w:rsid w:val="00E577CF"/>
    <w:rsid w:val="00E57C7E"/>
    <w:rsid w:val="00E60BFE"/>
    <w:rsid w:val="00E60F5B"/>
    <w:rsid w:val="00E629B4"/>
    <w:rsid w:val="00E65150"/>
    <w:rsid w:val="00E66142"/>
    <w:rsid w:val="00E72025"/>
    <w:rsid w:val="00E76B85"/>
    <w:rsid w:val="00E777AC"/>
    <w:rsid w:val="00E81A07"/>
    <w:rsid w:val="00E81CAA"/>
    <w:rsid w:val="00E825B1"/>
    <w:rsid w:val="00E837E7"/>
    <w:rsid w:val="00E847B3"/>
    <w:rsid w:val="00E85826"/>
    <w:rsid w:val="00E87B40"/>
    <w:rsid w:val="00E90A7B"/>
    <w:rsid w:val="00E91CA1"/>
    <w:rsid w:val="00E94FFD"/>
    <w:rsid w:val="00EA2ADC"/>
    <w:rsid w:val="00EA6B46"/>
    <w:rsid w:val="00EA722E"/>
    <w:rsid w:val="00EA7694"/>
    <w:rsid w:val="00EA7B2B"/>
    <w:rsid w:val="00EA7C70"/>
    <w:rsid w:val="00EB04BB"/>
    <w:rsid w:val="00EB04EC"/>
    <w:rsid w:val="00EB3D3B"/>
    <w:rsid w:val="00EB6FD2"/>
    <w:rsid w:val="00EB7021"/>
    <w:rsid w:val="00EC01A5"/>
    <w:rsid w:val="00EC20E9"/>
    <w:rsid w:val="00EC3DE1"/>
    <w:rsid w:val="00EC569E"/>
    <w:rsid w:val="00ED0771"/>
    <w:rsid w:val="00ED673E"/>
    <w:rsid w:val="00ED6F6A"/>
    <w:rsid w:val="00EE203C"/>
    <w:rsid w:val="00EE2423"/>
    <w:rsid w:val="00EE2574"/>
    <w:rsid w:val="00EE38E4"/>
    <w:rsid w:val="00EE3B1E"/>
    <w:rsid w:val="00EE4B1E"/>
    <w:rsid w:val="00EE531F"/>
    <w:rsid w:val="00EE6360"/>
    <w:rsid w:val="00EE6F20"/>
    <w:rsid w:val="00EE78A4"/>
    <w:rsid w:val="00EF2AFB"/>
    <w:rsid w:val="00EF5AF2"/>
    <w:rsid w:val="00F0105B"/>
    <w:rsid w:val="00F030B8"/>
    <w:rsid w:val="00F07687"/>
    <w:rsid w:val="00F1359A"/>
    <w:rsid w:val="00F1507D"/>
    <w:rsid w:val="00F153D3"/>
    <w:rsid w:val="00F15546"/>
    <w:rsid w:val="00F16A97"/>
    <w:rsid w:val="00F17385"/>
    <w:rsid w:val="00F17E5D"/>
    <w:rsid w:val="00F22863"/>
    <w:rsid w:val="00F24ECD"/>
    <w:rsid w:val="00F27B6F"/>
    <w:rsid w:val="00F30333"/>
    <w:rsid w:val="00F30EE7"/>
    <w:rsid w:val="00F329F8"/>
    <w:rsid w:val="00F37C59"/>
    <w:rsid w:val="00F40188"/>
    <w:rsid w:val="00F40B3E"/>
    <w:rsid w:val="00F42538"/>
    <w:rsid w:val="00F4407C"/>
    <w:rsid w:val="00F44E77"/>
    <w:rsid w:val="00F45BB8"/>
    <w:rsid w:val="00F52D6D"/>
    <w:rsid w:val="00F60C25"/>
    <w:rsid w:val="00F62551"/>
    <w:rsid w:val="00F63073"/>
    <w:rsid w:val="00F63FE7"/>
    <w:rsid w:val="00F655CB"/>
    <w:rsid w:val="00F66F7D"/>
    <w:rsid w:val="00F706AE"/>
    <w:rsid w:val="00F712AC"/>
    <w:rsid w:val="00F71C01"/>
    <w:rsid w:val="00F727CB"/>
    <w:rsid w:val="00F72F79"/>
    <w:rsid w:val="00F74445"/>
    <w:rsid w:val="00F7586D"/>
    <w:rsid w:val="00F76A84"/>
    <w:rsid w:val="00F76B48"/>
    <w:rsid w:val="00F77652"/>
    <w:rsid w:val="00F77FA2"/>
    <w:rsid w:val="00F81499"/>
    <w:rsid w:val="00F837AF"/>
    <w:rsid w:val="00F84915"/>
    <w:rsid w:val="00F84D39"/>
    <w:rsid w:val="00F85C82"/>
    <w:rsid w:val="00F87915"/>
    <w:rsid w:val="00F906F9"/>
    <w:rsid w:val="00F91444"/>
    <w:rsid w:val="00F927BC"/>
    <w:rsid w:val="00F9326A"/>
    <w:rsid w:val="00F961E4"/>
    <w:rsid w:val="00F96223"/>
    <w:rsid w:val="00F968CB"/>
    <w:rsid w:val="00FA062A"/>
    <w:rsid w:val="00FA17B3"/>
    <w:rsid w:val="00FA41F4"/>
    <w:rsid w:val="00FA42A9"/>
    <w:rsid w:val="00FA61BE"/>
    <w:rsid w:val="00FA6CFA"/>
    <w:rsid w:val="00FA7737"/>
    <w:rsid w:val="00FA7F60"/>
    <w:rsid w:val="00FB128D"/>
    <w:rsid w:val="00FB33B6"/>
    <w:rsid w:val="00FB52D7"/>
    <w:rsid w:val="00FB6607"/>
    <w:rsid w:val="00FB6760"/>
    <w:rsid w:val="00FB6AFD"/>
    <w:rsid w:val="00FB70D4"/>
    <w:rsid w:val="00FC0670"/>
    <w:rsid w:val="00FC10D8"/>
    <w:rsid w:val="00FC4C74"/>
    <w:rsid w:val="00FD3DF3"/>
    <w:rsid w:val="00FD3ED4"/>
    <w:rsid w:val="00FE124D"/>
    <w:rsid w:val="00FE4C50"/>
    <w:rsid w:val="00FE5AE9"/>
    <w:rsid w:val="00FE6429"/>
    <w:rsid w:val="00FF3AC0"/>
    <w:rsid w:val="00FF55B4"/>
    <w:rsid w:val="00FF5AFF"/>
    <w:rsid w:val="00FF692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00C1"/>
  <w15:chartTrackingRefBased/>
  <w15:docId w15:val="{8611D68E-AF8B-4B30-B3EE-F3776F7A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0D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70D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styleId="a5">
    <w:name w:val="Placeholder Text"/>
    <w:basedOn w:val="a0"/>
    <w:uiPriority w:val="99"/>
    <w:semiHidden/>
    <w:rsid w:val="007870D9"/>
    <w:rPr>
      <w:color w:val="808080"/>
    </w:rPr>
  </w:style>
  <w:style w:type="paragraph" w:styleId="a6">
    <w:name w:val="header"/>
    <w:basedOn w:val="a"/>
    <w:link w:val="a7"/>
    <w:uiPriority w:val="99"/>
    <w:unhideWhenUsed/>
    <w:rsid w:val="007870D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870D9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7870D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870D9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a">
    <w:name w:val="annotation text"/>
    <w:basedOn w:val="a"/>
    <w:link w:val="ab"/>
    <w:uiPriority w:val="99"/>
    <w:unhideWhenUsed/>
    <w:rsid w:val="006115FB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Текст примітки Знак"/>
    <w:basedOn w:val="a0"/>
    <w:link w:val="aa"/>
    <w:uiPriority w:val="99"/>
    <w:rsid w:val="006115FB"/>
  </w:style>
  <w:style w:type="paragraph" w:styleId="ac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d"/>
    <w:uiPriority w:val="34"/>
    <w:qFormat/>
    <w:rsid w:val="00DB44AE"/>
    <w:pPr>
      <w:widowControl w:val="0"/>
      <w:autoSpaceDE w:val="0"/>
      <w:autoSpaceDN w:val="0"/>
      <w:ind w:left="101" w:right="105" w:firstLine="567"/>
    </w:pPr>
    <w:rPr>
      <w:sz w:val="22"/>
      <w:szCs w:val="22"/>
    </w:rPr>
  </w:style>
  <w:style w:type="paragraph" w:styleId="ae">
    <w:name w:val="Body Text"/>
    <w:basedOn w:val="a"/>
    <w:link w:val="af"/>
    <w:uiPriority w:val="1"/>
    <w:qFormat/>
    <w:rsid w:val="00DB44AE"/>
    <w:pPr>
      <w:widowControl w:val="0"/>
      <w:autoSpaceDE w:val="0"/>
      <w:autoSpaceDN w:val="0"/>
      <w:jc w:val="left"/>
    </w:pPr>
  </w:style>
  <w:style w:type="character" w:customStyle="1" w:styleId="af">
    <w:name w:val="Основний текст Знак"/>
    <w:basedOn w:val="a0"/>
    <w:link w:val="ae"/>
    <w:uiPriority w:val="1"/>
    <w:rsid w:val="00DB44AE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autoRedefine/>
    <w:rsid w:val="00EB3D3B"/>
    <w:pPr>
      <w:shd w:val="clear" w:color="auto" w:fill="FFFFFF"/>
      <w:spacing w:after="120"/>
      <w:ind w:firstLine="450"/>
    </w:pPr>
    <w:rPr>
      <w:rFonts w:eastAsia="Times New Roman"/>
      <w:bCs/>
      <w:color w:val="333333"/>
      <w:sz w:val="24"/>
      <w:szCs w:val="24"/>
      <w:shd w:val="clear" w:color="auto" w:fill="FFFFFF"/>
      <w:lang w:eastAsia="uk-UA"/>
    </w:rPr>
  </w:style>
  <w:style w:type="character" w:styleId="af0">
    <w:name w:val="annotation reference"/>
    <w:basedOn w:val="a0"/>
    <w:uiPriority w:val="99"/>
    <w:semiHidden/>
    <w:unhideWhenUsed/>
    <w:rsid w:val="008078C8"/>
    <w:rPr>
      <w:sz w:val="16"/>
      <w:szCs w:val="16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8078C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f2">
    <w:name w:val="Тема примітки Знак"/>
    <w:basedOn w:val="ab"/>
    <w:link w:val="af1"/>
    <w:uiPriority w:val="99"/>
    <w:semiHidden/>
    <w:rsid w:val="008078C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8078C8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8078C8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d">
    <w:name w:val="Абзац списку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c"/>
    <w:uiPriority w:val="34"/>
    <w:qFormat/>
    <w:locked/>
    <w:rsid w:val="00EE2423"/>
    <w:rPr>
      <w:rFonts w:ascii="Times New Roman" w:eastAsia="Times New Roman" w:hAnsi="Times New Roman" w:cs="Times New Roman"/>
    </w:rPr>
  </w:style>
  <w:style w:type="paragraph" w:styleId="af5">
    <w:name w:val="Revision"/>
    <w:hidden/>
    <w:uiPriority w:val="99"/>
    <w:semiHidden/>
    <w:rsid w:val="00402CE0"/>
    <w:pPr>
      <w:spacing w:after="0" w:line="240" w:lineRule="auto"/>
    </w:pPr>
    <w:rPr>
      <w:rFonts w:eastAsia="Times New Roman"/>
      <w:lang w:eastAsia="uk-UA"/>
    </w:rPr>
  </w:style>
  <w:style w:type="paragraph" w:customStyle="1" w:styleId="Default">
    <w:name w:val="Default"/>
    <w:rsid w:val="005840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CA0FFC"/>
    <w:rPr>
      <w:sz w:val="20"/>
      <w:szCs w:val="20"/>
    </w:rPr>
  </w:style>
  <w:style w:type="character" w:customStyle="1" w:styleId="af7">
    <w:name w:val="Текст виноски Знак"/>
    <w:basedOn w:val="a0"/>
    <w:link w:val="af6"/>
    <w:uiPriority w:val="99"/>
    <w:semiHidden/>
    <w:rsid w:val="00CA0FF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A0FFC"/>
    <w:rPr>
      <w:vertAlign w:val="superscript"/>
    </w:rPr>
  </w:style>
  <w:style w:type="character" w:customStyle="1" w:styleId="rvts80">
    <w:name w:val="rvts80"/>
    <w:basedOn w:val="a0"/>
    <w:rsid w:val="00D42A28"/>
  </w:style>
  <w:style w:type="character" w:styleId="af9">
    <w:name w:val="Hyperlink"/>
    <w:basedOn w:val="a0"/>
    <w:uiPriority w:val="99"/>
    <w:unhideWhenUsed/>
    <w:rsid w:val="0004533A"/>
    <w:rPr>
      <w:color w:val="0563C1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rsid w:val="00FC0670"/>
    <w:pPr>
      <w:jc w:val="left"/>
    </w:pPr>
    <w:rPr>
      <w:rFonts w:ascii="Calibri" w:hAnsi="Calibri"/>
      <w:sz w:val="22"/>
      <w:szCs w:val="22"/>
      <w:lang w:eastAsia="uk-UA"/>
    </w:rPr>
  </w:style>
  <w:style w:type="character" w:customStyle="1" w:styleId="afb">
    <w:name w:val="Текст Знак"/>
    <w:basedOn w:val="a0"/>
    <w:link w:val="afa"/>
    <w:uiPriority w:val="99"/>
    <w:semiHidden/>
    <w:rsid w:val="00FC0670"/>
    <w:rPr>
      <w:rFonts w:ascii="Calibri" w:hAnsi="Calibri"/>
      <w:sz w:val="22"/>
      <w:szCs w:val="22"/>
      <w:lang w:eastAsia="uk-UA"/>
    </w:rPr>
  </w:style>
  <w:style w:type="character" w:customStyle="1" w:styleId="rvts46">
    <w:name w:val="rvts46"/>
    <w:basedOn w:val="a0"/>
    <w:rsid w:val="00DB7EE0"/>
  </w:style>
  <w:style w:type="character" w:customStyle="1" w:styleId="rvts37">
    <w:name w:val="rvts37"/>
    <w:basedOn w:val="a0"/>
    <w:rsid w:val="00380868"/>
  </w:style>
  <w:style w:type="character" w:customStyle="1" w:styleId="rvts11">
    <w:name w:val="rvts11"/>
    <w:basedOn w:val="a0"/>
    <w:rsid w:val="00380868"/>
  </w:style>
  <w:style w:type="paragraph" w:customStyle="1" w:styleId="rvps4">
    <w:name w:val="rvps4"/>
    <w:basedOn w:val="a"/>
    <w:rsid w:val="004308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085A"/>
  </w:style>
  <w:style w:type="paragraph" w:customStyle="1" w:styleId="rvps7">
    <w:name w:val="rvps7"/>
    <w:basedOn w:val="a"/>
    <w:rsid w:val="004308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085A"/>
  </w:style>
  <w:style w:type="paragraph" w:customStyle="1" w:styleId="rvps6">
    <w:name w:val="rvps6"/>
    <w:basedOn w:val="a"/>
    <w:rsid w:val="004308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2155-19" TargetMode="External"/><Relationship Id="rId18" Type="http://schemas.openxmlformats.org/officeDocument/2006/relationships/hyperlink" Target="https://zakon.rada.gov.ua/laws/show/v0199500-23?find=1&amp;text=%D0%B7%D0%B0+%D0%BD%D0%B0%D1%8F%D0%B2%D0%BD%D0%BE%D1%81%D1%82%D1%9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v0199500-23?find=1&amp;text=%D0%B7%D0%B0+%D0%BD%D0%B0%D1%8F%D0%B2%D0%BD%D0%BE%D1%81%D1%82%D1%9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851-15" TargetMode="External"/><Relationship Id="rId17" Type="http://schemas.openxmlformats.org/officeDocument/2006/relationships/hyperlink" Target="https://zakon.rada.gov.ua/laws/show/v0199500-23?find=1&amp;text=%D0%B7%D0%B0+%D0%BD%D0%B0%D1%8F%D0%B2%D0%BD%D0%BE%D1%81%D1%82%D1%96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2155-19" TargetMode="External"/><Relationship Id="rId20" Type="http://schemas.openxmlformats.org/officeDocument/2006/relationships/hyperlink" Target="https://zakon.rada.gov.ua/laws/show/v0199500-23?find=1&amp;text=%D0%B7%D0%B0+%D0%BD%D0%B0%D1%8F%D0%B2%D0%BD%D0%BE%D1%81%D1%82%D1%9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1591-2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851-15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zakon.rada.gov.ua/laws/show/v0199500-23?find=1&amp;text=%D0%B7%D0%B0+%D0%BD%D0%B0%D1%8F%D0%B2%D0%BD%D0%BE%D1%81%D1%82%D1%9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1591-20" TargetMode="External"/><Relationship Id="rId22" Type="http://schemas.openxmlformats.org/officeDocument/2006/relationships/hyperlink" Target="https://zakon.rada.gov.ua/laws/show/v0199500-23?find=1&amp;text=%D0%B7%D0%B0+%D0%BD%D0%B0%D1%8F%D0%B2%D0%BD%D0%BE%D1%81%D1%82%D1%9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85"/>
    <w:rsid w:val="00064E73"/>
    <w:rsid w:val="00076EBC"/>
    <w:rsid w:val="000C0918"/>
    <w:rsid w:val="000C236D"/>
    <w:rsid w:val="00154507"/>
    <w:rsid w:val="00160B64"/>
    <w:rsid w:val="001B4A95"/>
    <w:rsid w:val="001D3FC4"/>
    <w:rsid w:val="0022178D"/>
    <w:rsid w:val="00230D37"/>
    <w:rsid w:val="00273D34"/>
    <w:rsid w:val="002970E5"/>
    <w:rsid w:val="002D3B85"/>
    <w:rsid w:val="002E36D6"/>
    <w:rsid w:val="002E7355"/>
    <w:rsid w:val="002F075B"/>
    <w:rsid w:val="00300313"/>
    <w:rsid w:val="00314734"/>
    <w:rsid w:val="0035328C"/>
    <w:rsid w:val="00360417"/>
    <w:rsid w:val="0038400F"/>
    <w:rsid w:val="003B2F05"/>
    <w:rsid w:val="003C0C62"/>
    <w:rsid w:val="003E42AE"/>
    <w:rsid w:val="004006C7"/>
    <w:rsid w:val="00422976"/>
    <w:rsid w:val="00433224"/>
    <w:rsid w:val="004379D7"/>
    <w:rsid w:val="0046151B"/>
    <w:rsid w:val="00484EC5"/>
    <w:rsid w:val="004C44E3"/>
    <w:rsid w:val="004C58DF"/>
    <w:rsid w:val="004D6DD3"/>
    <w:rsid w:val="00512F2F"/>
    <w:rsid w:val="00517A15"/>
    <w:rsid w:val="0056045F"/>
    <w:rsid w:val="005635FE"/>
    <w:rsid w:val="00576B29"/>
    <w:rsid w:val="005A01E4"/>
    <w:rsid w:val="005A6B36"/>
    <w:rsid w:val="005C725D"/>
    <w:rsid w:val="005F0468"/>
    <w:rsid w:val="00627806"/>
    <w:rsid w:val="006331BD"/>
    <w:rsid w:val="006421D3"/>
    <w:rsid w:val="006D3E58"/>
    <w:rsid w:val="006E166C"/>
    <w:rsid w:val="007124B6"/>
    <w:rsid w:val="00714622"/>
    <w:rsid w:val="0073313D"/>
    <w:rsid w:val="00746392"/>
    <w:rsid w:val="007471C8"/>
    <w:rsid w:val="00764972"/>
    <w:rsid w:val="00785905"/>
    <w:rsid w:val="007A16CE"/>
    <w:rsid w:val="007A4A8C"/>
    <w:rsid w:val="007D2B64"/>
    <w:rsid w:val="007D689D"/>
    <w:rsid w:val="007E7A06"/>
    <w:rsid w:val="008009B8"/>
    <w:rsid w:val="0084231E"/>
    <w:rsid w:val="008540C4"/>
    <w:rsid w:val="00874DA2"/>
    <w:rsid w:val="00885D08"/>
    <w:rsid w:val="008A31C8"/>
    <w:rsid w:val="008C161B"/>
    <w:rsid w:val="008D61F3"/>
    <w:rsid w:val="009112E3"/>
    <w:rsid w:val="009371F5"/>
    <w:rsid w:val="0096790F"/>
    <w:rsid w:val="009809D6"/>
    <w:rsid w:val="0098633B"/>
    <w:rsid w:val="00991FBB"/>
    <w:rsid w:val="009B1BBD"/>
    <w:rsid w:val="00A058EF"/>
    <w:rsid w:val="00A069F8"/>
    <w:rsid w:val="00A07455"/>
    <w:rsid w:val="00A07CBF"/>
    <w:rsid w:val="00A31D7C"/>
    <w:rsid w:val="00A63183"/>
    <w:rsid w:val="00AC4955"/>
    <w:rsid w:val="00AF114C"/>
    <w:rsid w:val="00AF738B"/>
    <w:rsid w:val="00B04F99"/>
    <w:rsid w:val="00B10D04"/>
    <w:rsid w:val="00B114C2"/>
    <w:rsid w:val="00B16DF6"/>
    <w:rsid w:val="00B21334"/>
    <w:rsid w:val="00B225F2"/>
    <w:rsid w:val="00B25998"/>
    <w:rsid w:val="00B3018C"/>
    <w:rsid w:val="00B67E4F"/>
    <w:rsid w:val="00BA15B0"/>
    <w:rsid w:val="00BB18CE"/>
    <w:rsid w:val="00BB34BA"/>
    <w:rsid w:val="00BD27C8"/>
    <w:rsid w:val="00BE4D7D"/>
    <w:rsid w:val="00C01F77"/>
    <w:rsid w:val="00C13EFF"/>
    <w:rsid w:val="00C418C3"/>
    <w:rsid w:val="00C47733"/>
    <w:rsid w:val="00C56537"/>
    <w:rsid w:val="00C83194"/>
    <w:rsid w:val="00CA03D7"/>
    <w:rsid w:val="00CA6C91"/>
    <w:rsid w:val="00CD2534"/>
    <w:rsid w:val="00CD44FD"/>
    <w:rsid w:val="00CE6128"/>
    <w:rsid w:val="00D1226F"/>
    <w:rsid w:val="00D22690"/>
    <w:rsid w:val="00D37C05"/>
    <w:rsid w:val="00D40C06"/>
    <w:rsid w:val="00D61EAB"/>
    <w:rsid w:val="00D75C8F"/>
    <w:rsid w:val="00DA15E4"/>
    <w:rsid w:val="00DB2538"/>
    <w:rsid w:val="00DD4023"/>
    <w:rsid w:val="00DE27C1"/>
    <w:rsid w:val="00DE460C"/>
    <w:rsid w:val="00E0438E"/>
    <w:rsid w:val="00E13A0A"/>
    <w:rsid w:val="00E17100"/>
    <w:rsid w:val="00E51F07"/>
    <w:rsid w:val="00E63EF8"/>
    <w:rsid w:val="00E767DB"/>
    <w:rsid w:val="00E81935"/>
    <w:rsid w:val="00E83754"/>
    <w:rsid w:val="00EA0FA0"/>
    <w:rsid w:val="00EC7007"/>
    <w:rsid w:val="00ED009B"/>
    <w:rsid w:val="00ED1C83"/>
    <w:rsid w:val="00EE253A"/>
    <w:rsid w:val="00EF05C2"/>
    <w:rsid w:val="00F3620A"/>
    <w:rsid w:val="00F36E21"/>
    <w:rsid w:val="00F45DEE"/>
    <w:rsid w:val="00FA03BA"/>
    <w:rsid w:val="00FB3056"/>
    <w:rsid w:val="00FC1730"/>
    <w:rsid w:val="00FC4605"/>
    <w:rsid w:val="00FD674D"/>
    <w:rsid w:val="00FE1036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3B85"/>
    <w:rPr>
      <w:color w:val="808080"/>
    </w:rPr>
  </w:style>
  <w:style w:type="paragraph" w:customStyle="1" w:styleId="22FA1B85615A42D2AADF219205E1F490">
    <w:name w:val="22FA1B85615A42D2AADF219205E1F490"/>
    <w:rsid w:val="002D3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FA1B85615A42D2AADF219205E1F4901">
    <w:name w:val="22FA1B85615A42D2AADF219205E1F4901"/>
    <w:rsid w:val="002D3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FA1B85615A42D2AADF219205E1F4902">
    <w:name w:val="22FA1B85615A42D2AADF219205E1F4902"/>
    <w:rsid w:val="002D3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84397B15EF4C23ADEAB4103EE922A0">
    <w:name w:val="FF84397B15EF4C23ADEAB4103EE922A0"/>
    <w:rsid w:val="002D3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OrganizeInFold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FA87BE3B68FF4BAE1B7FED009BEBE6" ma:contentTypeVersion="1" ma:contentTypeDescription="Створення нового документа." ma:contentTypeScope="" ma:versionID="d97a28988e6a4a1ce13fb3d232e587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3B14-70F7-4AD5-875E-1595764B61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1652B8-909A-4717-B675-C2CCB1D4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694D6-182E-4C08-A229-2A1739F1D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73BF9-1A01-44C8-AD8B-9FD0742C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26728</Words>
  <Characters>15235</Characters>
  <Application>Microsoft Office Word</Application>
  <DocSecurity>0</DocSecurity>
  <Lines>126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Матвійчук Ольга Андріївна</dc:creator>
  <cp:keywords/>
  <dc:description/>
  <cp:lastModifiedBy>Попович Інна Іванівна</cp:lastModifiedBy>
  <cp:revision>2</cp:revision>
  <dcterms:created xsi:type="dcterms:W3CDTF">2024-05-10T13:50:00Z</dcterms:created>
  <dcterms:modified xsi:type="dcterms:W3CDTF">2024-05-10T13:50:00Z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0x010100A6FA87BE3B68FF4BAE1B7FED009BEBE6</vt:lpwstr>
  </property>
  <property fmtid="{D5CDD505-2E9C-101B-9397-08002B2CF9AE}" pid="3" name="_NewReviewCycle">
    <vt:lpwstr/>
  </property>
</Properties>
</file>