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71C5" w14:textId="77777777" w:rsidR="0089530E" w:rsidRPr="00111069" w:rsidRDefault="0089530E" w:rsidP="0089530E">
      <w:pPr>
        <w:rPr>
          <w:sz w:val="2"/>
          <w:szCs w:val="2"/>
        </w:rPr>
      </w:pPr>
    </w:p>
    <w:p w14:paraId="2AF47819" w14:textId="77777777" w:rsidR="0089530E" w:rsidRPr="00566BA2" w:rsidRDefault="0089530E" w:rsidP="0089530E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89530E" w14:paraId="17D3F51D" w14:textId="77777777" w:rsidTr="00BC70AC">
        <w:trPr>
          <w:trHeight w:val="851"/>
        </w:trPr>
        <w:tc>
          <w:tcPr>
            <w:tcW w:w="3284" w:type="dxa"/>
          </w:tcPr>
          <w:p w14:paraId="7FB00F5A" w14:textId="77777777" w:rsidR="0089530E" w:rsidRDefault="0089530E" w:rsidP="00BC70AC"/>
        </w:tc>
        <w:tc>
          <w:tcPr>
            <w:tcW w:w="3285" w:type="dxa"/>
            <w:vMerge w:val="restart"/>
          </w:tcPr>
          <w:p w14:paraId="2049D959" w14:textId="77777777" w:rsidR="0089530E" w:rsidRDefault="0089530E" w:rsidP="00BC70AC">
            <w:pPr>
              <w:jc w:val="center"/>
            </w:pPr>
            <w:r>
              <w:object w:dxaOrig="1595" w:dyaOrig="2201" w14:anchorId="596444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6.5pt" o:ole="">
                  <v:imagedata r:id="rId12" o:title=""/>
                </v:shape>
                <o:OLEObject Type="Embed" ProgID="CorelDraw.Graphic.16" ShapeID="_x0000_i1025" DrawAspect="Content" ObjectID="_1739193827" r:id="rId13"/>
              </w:object>
            </w:r>
          </w:p>
        </w:tc>
        <w:tc>
          <w:tcPr>
            <w:tcW w:w="3285" w:type="dxa"/>
          </w:tcPr>
          <w:p w14:paraId="4C23E34E" w14:textId="77777777" w:rsidR="0089530E" w:rsidRDefault="0089530E" w:rsidP="00BC70AC"/>
        </w:tc>
      </w:tr>
      <w:tr w:rsidR="0089530E" w14:paraId="29DAED1B" w14:textId="77777777" w:rsidTr="00BC70AC">
        <w:tc>
          <w:tcPr>
            <w:tcW w:w="3284" w:type="dxa"/>
          </w:tcPr>
          <w:p w14:paraId="396F21D7" w14:textId="77777777" w:rsidR="0089530E" w:rsidRDefault="0089530E" w:rsidP="00BC70AC"/>
        </w:tc>
        <w:tc>
          <w:tcPr>
            <w:tcW w:w="3285" w:type="dxa"/>
            <w:vMerge/>
          </w:tcPr>
          <w:p w14:paraId="777219CE" w14:textId="77777777" w:rsidR="0089530E" w:rsidRDefault="0089530E" w:rsidP="00BC70AC"/>
        </w:tc>
        <w:tc>
          <w:tcPr>
            <w:tcW w:w="3285" w:type="dxa"/>
          </w:tcPr>
          <w:p w14:paraId="6F54F8D5" w14:textId="77777777" w:rsidR="0089530E" w:rsidRDefault="0089530E" w:rsidP="00BC70AC"/>
        </w:tc>
      </w:tr>
      <w:tr w:rsidR="0089530E" w14:paraId="42E82292" w14:textId="77777777" w:rsidTr="00BC70AC">
        <w:tc>
          <w:tcPr>
            <w:tcW w:w="9854" w:type="dxa"/>
            <w:gridSpan w:val="3"/>
          </w:tcPr>
          <w:p w14:paraId="4EC6E3AC" w14:textId="77777777" w:rsidR="0089530E" w:rsidRPr="00E10F0A" w:rsidRDefault="0089530E" w:rsidP="00BC70A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F192689" w14:textId="77777777" w:rsidR="0089530E" w:rsidRDefault="0089530E" w:rsidP="00BC70A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831BD8" w14:textId="77777777" w:rsidR="0089530E" w:rsidRPr="00566BA2" w:rsidRDefault="0089530E" w:rsidP="0089530E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2634"/>
        <w:gridCol w:w="1675"/>
        <w:gridCol w:w="1892"/>
      </w:tblGrid>
      <w:tr w:rsidR="00DB3D91" w:rsidRPr="00DB3D91" w14:paraId="3F1FD39B" w14:textId="77777777" w:rsidTr="00121E1B">
        <w:tc>
          <w:tcPr>
            <w:tcW w:w="3510" w:type="dxa"/>
            <w:vAlign w:val="bottom"/>
          </w:tcPr>
          <w:p w14:paraId="66D02161" w14:textId="07369A8E" w:rsidR="0089530E" w:rsidRPr="00360DB5" w:rsidRDefault="00360DB5" w:rsidP="00360DB5">
            <w:r>
              <w:t>01 березня</w:t>
            </w:r>
            <w:r w:rsidR="00AA20B2" w:rsidRPr="00360DB5">
              <w:rPr>
                <w:lang w:val="ru-RU"/>
              </w:rPr>
              <w:t xml:space="preserve"> </w:t>
            </w:r>
            <w:r w:rsidR="00560B13" w:rsidRPr="00360DB5">
              <w:t>202</w:t>
            </w:r>
            <w:r>
              <w:t>3</w:t>
            </w:r>
            <w:r w:rsidR="00560B13" w:rsidRPr="00360DB5">
              <w:t xml:space="preserve"> року </w:t>
            </w:r>
          </w:p>
        </w:tc>
        <w:tc>
          <w:tcPr>
            <w:tcW w:w="2694" w:type="dxa"/>
          </w:tcPr>
          <w:p w14:paraId="599D865D" w14:textId="74575EA4" w:rsidR="0089530E" w:rsidRPr="00DB3D91" w:rsidRDefault="00DB3D91" w:rsidP="00BC70A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tcBorders>
              <w:left w:val="nil"/>
            </w:tcBorders>
            <w:vAlign w:val="bottom"/>
          </w:tcPr>
          <w:p w14:paraId="0B388EDB" w14:textId="47CA0220" w:rsidR="0089530E" w:rsidRPr="00360DB5" w:rsidRDefault="00ED3AC9" w:rsidP="00BC70AC">
            <w:pPr>
              <w:jc w:val="right"/>
            </w:pPr>
            <w:r w:rsidRPr="00360DB5">
              <w:t>№</w:t>
            </w:r>
          </w:p>
        </w:tc>
        <w:tc>
          <w:tcPr>
            <w:tcW w:w="1937" w:type="dxa"/>
            <w:vAlign w:val="bottom"/>
          </w:tcPr>
          <w:p w14:paraId="13CD1EB5" w14:textId="6704BAB1" w:rsidR="0089530E" w:rsidRPr="00360DB5" w:rsidRDefault="00360DB5" w:rsidP="00ED3AC9">
            <w:pPr>
              <w:jc w:val="left"/>
              <w:rPr>
                <w:lang w:val="en-US"/>
              </w:rPr>
            </w:pPr>
            <w:r>
              <w:t>12</w:t>
            </w:r>
          </w:p>
        </w:tc>
      </w:tr>
    </w:tbl>
    <w:p w14:paraId="6BBC90AD" w14:textId="77777777" w:rsidR="00F35C1E" w:rsidRPr="00D76630" w:rsidRDefault="00F35C1E" w:rsidP="00121E1B">
      <w:pPr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D76630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0DE4B84B" w14:textId="524A8223" w:rsidR="00F35C1E" w:rsidRPr="00D76630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D76630">
              <w:rPr>
                <w:lang w:eastAsia="ru-RU"/>
              </w:rPr>
              <w:t xml:space="preserve">Про </w:t>
            </w:r>
            <w:r w:rsidR="00836AFB" w:rsidRPr="00D76630">
              <w:rPr>
                <w:lang w:val="ru-RU" w:eastAsia="ru-RU"/>
              </w:rPr>
              <w:t>внесення з</w:t>
            </w:r>
            <w:r w:rsidR="00836AFB" w:rsidRPr="00D76630">
              <w:t>мін до постанови Правління Національного банку України від 24 лютого 2022 року</w:t>
            </w:r>
            <w:r w:rsidR="00836AFB" w:rsidRPr="00D76630">
              <w:rPr>
                <w:lang w:val="ru-RU"/>
              </w:rPr>
              <w:t xml:space="preserve"> </w:t>
            </w:r>
            <w:r w:rsidR="00836AFB" w:rsidRPr="00D76630">
              <w:t>№ 18</w:t>
            </w:r>
          </w:p>
        </w:tc>
      </w:tr>
    </w:tbl>
    <w:p w14:paraId="71D4EC08" w14:textId="19DC2CF8" w:rsidR="00782E5D" w:rsidRPr="00D76630" w:rsidRDefault="00782E5D" w:rsidP="00F5288F">
      <w:pPr>
        <w:ind w:firstLine="567"/>
      </w:pPr>
    </w:p>
    <w:p w14:paraId="7EEA7E28" w14:textId="25E93355" w:rsidR="00836AFB" w:rsidRPr="00D76630" w:rsidRDefault="00836AFB" w:rsidP="00F5288F">
      <w:pPr>
        <w:ind w:firstLine="567"/>
      </w:pPr>
      <w:r w:rsidRPr="00D76630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D76630">
        <w:rPr>
          <w:b/>
        </w:rPr>
        <w:t>постановляє:</w:t>
      </w:r>
    </w:p>
    <w:p w14:paraId="7E630417" w14:textId="77777777" w:rsidR="00836AFB" w:rsidRPr="00D76630" w:rsidRDefault="00836AFB" w:rsidP="00F5288F">
      <w:pPr>
        <w:ind w:firstLine="567"/>
      </w:pPr>
    </w:p>
    <w:p w14:paraId="4D156CC1" w14:textId="08FEFB77" w:rsidR="00E8470A" w:rsidRPr="00D76630" w:rsidRDefault="00736A81" w:rsidP="00F5288F">
      <w:pPr>
        <w:pStyle w:val="af3"/>
        <w:numPr>
          <w:ilvl w:val="0"/>
          <w:numId w:val="1"/>
        </w:numPr>
        <w:ind w:left="0" w:firstLine="567"/>
      </w:pPr>
      <w:r w:rsidRPr="00D76630">
        <w:t>Унести до 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14:paraId="1F8D40E3" w14:textId="77777777" w:rsidR="00736A81" w:rsidRPr="00D76630" w:rsidRDefault="00736A81" w:rsidP="00F5288F">
      <w:pPr>
        <w:ind w:firstLine="567"/>
      </w:pPr>
    </w:p>
    <w:p w14:paraId="22E5BD78" w14:textId="21F703DF" w:rsidR="00A22B07" w:rsidRPr="00D76630" w:rsidRDefault="00A22B07" w:rsidP="00F5288F">
      <w:pPr>
        <w:pStyle w:val="af3"/>
        <w:numPr>
          <w:ilvl w:val="0"/>
          <w:numId w:val="2"/>
        </w:numPr>
        <w:ind w:left="0" w:firstLine="567"/>
      </w:pPr>
      <w:r w:rsidRPr="00D76630">
        <w:t xml:space="preserve"> підпункт 3 пункту 3</w:t>
      </w:r>
      <w:r w:rsidR="00ED37EE">
        <w:t xml:space="preserve">, підпункт </w:t>
      </w:r>
      <w:r w:rsidR="00ED37EE" w:rsidRPr="00D76630">
        <w:t xml:space="preserve">2 пункту 5 </w:t>
      </w:r>
      <w:r w:rsidR="00091F49">
        <w:t xml:space="preserve"> виключити</w:t>
      </w:r>
      <w:r w:rsidRPr="00D76630">
        <w:t>;</w:t>
      </w:r>
    </w:p>
    <w:p w14:paraId="66164C18" w14:textId="77777777" w:rsidR="00AE68B0" w:rsidRPr="00D76630" w:rsidRDefault="00AE68B0" w:rsidP="00F5288F">
      <w:pPr>
        <w:pStyle w:val="af3"/>
        <w:ind w:left="0" w:firstLine="567"/>
      </w:pPr>
    </w:p>
    <w:p w14:paraId="5DB84E6B" w14:textId="0825B139" w:rsidR="00C57E71" w:rsidRPr="00D76630" w:rsidRDefault="00AE68B0" w:rsidP="00F5288F">
      <w:pPr>
        <w:pStyle w:val="af3"/>
        <w:numPr>
          <w:ilvl w:val="0"/>
          <w:numId w:val="2"/>
        </w:numPr>
        <w:ind w:left="0" w:firstLine="567"/>
      </w:pPr>
      <w:r w:rsidRPr="00D76630">
        <w:t>аб</w:t>
      </w:r>
      <w:r w:rsidR="00B507E3" w:rsidRPr="00D76630">
        <w:t>зац четвертий пункту 5</w:t>
      </w:r>
      <w:r w:rsidR="00B507E3" w:rsidRPr="00D76630">
        <w:rPr>
          <w:vertAlign w:val="superscript"/>
        </w:rPr>
        <w:t>2</w:t>
      </w:r>
      <w:r w:rsidR="00B507E3" w:rsidRPr="00D76630">
        <w:t xml:space="preserve"> </w:t>
      </w:r>
      <w:r w:rsidR="00C57E71" w:rsidRPr="00D76630">
        <w:t xml:space="preserve">замінити п’ятьма новими абзацами </w:t>
      </w:r>
      <w:r w:rsidR="009B2AD3">
        <w:t>такого змісту</w:t>
      </w:r>
      <w:r w:rsidR="00C57E71" w:rsidRPr="00D76630">
        <w:t>:</w:t>
      </w:r>
    </w:p>
    <w:p w14:paraId="0725716F" w14:textId="74603C81" w:rsidR="00AE68B0" w:rsidRPr="00D76630" w:rsidRDefault="00AE68B0" w:rsidP="00F5288F">
      <w:pPr>
        <w:ind w:firstLine="567"/>
      </w:pPr>
      <w:r w:rsidRPr="00D76630">
        <w:rPr>
          <w:rFonts w:eastAsiaTheme="minorEastAsia"/>
          <w:noProof/>
          <w:lang w:eastAsia="en-US"/>
        </w:rPr>
        <w:t>“</w:t>
      </w:r>
      <w:r w:rsidRPr="00D76630">
        <w:t xml:space="preserve">Дія підпунктів 1 та 2 пункту </w:t>
      </w:r>
      <w:r w:rsidRPr="00D76630">
        <w:rPr>
          <w:bCs/>
        </w:rPr>
        <w:t>5</w:t>
      </w:r>
      <w:r w:rsidRPr="00D76630">
        <w:rPr>
          <w:bCs/>
          <w:vertAlign w:val="superscript"/>
        </w:rPr>
        <w:t>2</w:t>
      </w:r>
      <w:r w:rsidRPr="00D76630">
        <w:t xml:space="preserve"> цієї постанови</w:t>
      </w:r>
      <w:r w:rsidRPr="00D76630">
        <w:rPr>
          <w:b/>
        </w:rPr>
        <w:t xml:space="preserve"> </w:t>
      </w:r>
      <w:r w:rsidRPr="00D76630">
        <w:t xml:space="preserve">не поширюється на видачу коштів </w:t>
      </w:r>
      <w:r w:rsidR="005E4C6B">
        <w:t>і</w:t>
      </w:r>
      <w:r w:rsidRPr="00D76630">
        <w:t>з рахунків:</w:t>
      </w:r>
    </w:p>
    <w:p w14:paraId="427D6E90" w14:textId="77777777" w:rsidR="00AE68B0" w:rsidRPr="00D76630" w:rsidRDefault="00AE68B0" w:rsidP="00F5288F">
      <w:pPr>
        <w:ind w:firstLine="567"/>
      </w:pPr>
      <w:r w:rsidRPr="00D76630">
        <w:t>працівників апаратів військових аташе та апаратів представників Міністерства оборони України при закордонних дипломатичних установах України;</w:t>
      </w:r>
    </w:p>
    <w:p w14:paraId="61076FD7" w14:textId="532FCF10" w:rsidR="00AE68B0" w:rsidRPr="00D76630" w:rsidRDefault="00AE68B0" w:rsidP="00F5288F">
      <w:pPr>
        <w:ind w:firstLine="567"/>
      </w:pPr>
      <w:r w:rsidRPr="00D76630">
        <w:t>особам, які входять до складу офіційних делегацій, очолюваних Президентом України, для візитів за кордон та/або до складу передових груп, що забезпечують підготовку візитів Президента України за кордон;</w:t>
      </w:r>
    </w:p>
    <w:p w14:paraId="42CB2E50" w14:textId="77777777" w:rsidR="00AE68B0" w:rsidRPr="00D76630" w:rsidRDefault="00AE68B0" w:rsidP="00F5288F">
      <w:pPr>
        <w:ind w:firstLine="567"/>
      </w:pPr>
      <w:r w:rsidRPr="00D76630">
        <w:t>працівників державних підприємств, що є виконавцями державних контрактів (договорів) з оборонних закупівель, які здійснюються відповідно до законодавства України;</w:t>
      </w:r>
    </w:p>
    <w:p w14:paraId="5070DAC5" w14:textId="049A2D7F" w:rsidR="00C57E71" w:rsidRPr="00D76630" w:rsidRDefault="00AE68B0" w:rsidP="00F5288F">
      <w:pPr>
        <w:ind w:firstLine="567"/>
      </w:pPr>
      <w:r w:rsidRPr="00D76630">
        <w:t>поліцейських, які направлені як представники (офіцери зв’язку) до Генерального секретаріату/Глобального комплексу інновацій Міжнародної організації кримінальної поліції – Інтерпол, Європейського поліцейського офісу.”;</w:t>
      </w:r>
    </w:p>
    <w:p w14:paraId="29D013A4" w14:textId="021236C8" w:rsidR="00AE68B0" w:rsidRPr="00D76630" w:rsidRDefault="00AE68B0" w:rsidP="00F5288F">
      <w:pPr>
        <w:ind w:firstLine="567"/>
      </w:pPr>
    </w:p>
    <w:p w14:paraId="65813492" w14:textId="1BB335DD" w:rsidR="00B507E3" w:rsidRPr="00D76630" w:rsidRDefault="006E32B9" w:rsidP="00F5288F">
      <w:pPr>
        <w:pStyle w:val="af3"/>
        <w:numPr>
          <w:ilvl w:val="0"/>
          <w:numId w:val="2"/>
        </w:numPr>
        <w:ind w:left="0" w:firstLine="567"/>
      </w:pPr>
      <w:r w:rsidRPr="00D76630">
        <w:t xml:space="preserve">пункт </w:t>
      </w:r>
      <w:r w:rsidR="006C44BD" w:rsidRPr="00D76630">
        <w:t xml:space="preserve">12 </w:t>
      </w:r>
      <w:r w:rsidR="00B507E3" w:rsidRPr="00D76630">
        <w:t>доповнити новим підпунктом такого змісту:</w:t>
      </w:r>
    </w:p>
    <w:p w14:paraId="7AAE48C0" w14:textId="330ACEFB" w:rsidR="00B507E3" w:rsidRPr="00D76630" w:rsidRDefault="00B507E3" w:rsidP="00F5288F">
      <w:pPr>
        <w:ind w:firstLine="567"/>
      </w:pPr>
      <w:r w:rsidRPr="00D76630">
        <w:rPr>
          <w:rFonts w:eastAsiaTheme="minorEastAsia"/>
          <w:noProof/>
          <w:lang w:eastAsia="en-US"/>
        </w:rPr>
        <w:lastRenderedPageBreak/>
        <w:t>“</w:t>
      </w:r>
      <w:r w:rsidRPr="00D76630">
        <w:t xml:space="preserve">15) купівлі іноземної валюти Національною поліцією України для здійснення виплат, пов’язаних </w:t>
      </w:r>
      <w:r w:rsidR="004E7171">
        <w:t>і</w:t>
      </w:r>
      <w:r w:rsidRPr="00D76630">
        <w:t xml:space="preserve">з утриманням поліцейських, які направлені як представники (офіцери зв’язку) до Генерального секретаріату/Глобального комплексу інновацій </w:t>
      </w:r>
      <w:r w:rsidRPr="00405EE8">
        <w:t xml:space="preserve">Міжнародної організації кримінальної поліції – Інтерпол, Європейського поліцейського офісу, а також із соціальним страхуванням </w:t>
      </w:r>
      <w:r w:rsidR="00BE1211" w:rsidRPr="00405EE8">
        <w:t xml:space="preserve">зазначених </w:t>
      </w:r>
      <w:r w:rsidRPr="00405EE8">
        <w:t xml:space="preserve">осіб та </w:t>
      </w:r>
      <w:r w:rsidR="00405EE8" w:rsidRPr="00405EE8">
        <w:t xml:space="preserve">соціальним страхуванням </w:t>
      </w:r>
      <w:r w:rsidRPr="00405EE8">
        <w:t>член</w:t>
      </w:r>
      <w:r w:rsidR="00405EE8" w:rsidRPr="00405EE8">
        <w:t>ів їх сімей</w:t>
      </w:r>
      <w:r w:rsidRPr="00405EE8">
        <w:t>, як</w:t>
      </w:r>
      <w:r w:rsidR="00405EE8" w:rsidRPr="00405EE8">
        <w:t>і</w:t>
      </w:r>
      <w:r w:rsidRPr="00405EE8">
        <w:t xml:space="preserve"> перебува</w:t>
      </w:r>
      <w:r w:rsidR="00405EE8" w:rsidRPr="00405EE8">
        <w:t>ють разом з ними</w:t>
      </w:r>
      <w:r w:rsidRPr="00405EE8">
        <w:t>.”;</w:t>
      </w:r>
    </w:p>
    <w:p w14:paraId="19BFBAAC" w14:textId="77777777" w:rsidR="00B507E3" w:rsidRPr="00D76630" w:rsidRDefault="00B507E3" w:rsidP="00F5288F">
      <w:pPr>
        <w:pStyle w:val="af3"/>
        <w:ind w:left="0" w:firstLine="567"/>
      </w:pPr>
    </w:p>
    <w:p w14:paraId="7A42C08B" w14:textId="3B39E9C8" w:rsidR="00171D5B" w:rsidRPr="00D76630" w:rsidRDefault="00171D5B" w:rsidP="00F5288F">
      <w:pPr>
        <w:pStyle w:val="af3"/>
        <w:numPr>
          <w:ilvl w:val="0"/>
          <w:numId w:val="2"/>
        </w:numPr>
        <w:ind w:left="0" w:firstLine="567"/>
      </w:pPr>
      <w:r w:rsidRPr="00D76630">
        <w:t>у пункті 12</w:t>
      </w:r>
      <w:r w:rsidRPr="00D76630">
        <w:rPr>
          <w:vertAlign w:val="superscript"/>
        </w:rPr>
        <w:t>15</w:t>
      </w:r>
      <w:r w:rsidRPr="00D76630">
        <w:t>:</w:t>
      </w:r>
    </w:p>
    <w:p w14:paraId="494376FB" w14:textId="4146DADA" w:rsidR="005E2775" w:rsidRPr="00D76630" w:rsidRDefault="005E2775" w:rsidP="00F5288F">
      <w:pPr>
        <w:ind w:firstLine="567"/>
      </w:pPr>
      <w:r w:rsidRPr="00D76630">
        <w:t>підпункт 2 доповнити словами</w:t>
      </w:r>
      <w:r w:rsidR="00BA0BCE" w:rsidRPr="00D76630">
        <w:t xml:space="preserve"> та цифрами</w:t>
      </w:r>
      <w:r w:rsidRPr="00D76630">
        <w:t xml:space="preserve"> </w:t>
      </w:r>
      <w:r w:rsidRPr="00D76630">
        <w:rPr>
          <w:rFonts w:eastAsiaTheme="minorEastAsia"/>
          <w:noProof/>
          <w:lang w:eastAsia="en-US"/>
        </w:rPr>
        <w:t>“</w:t>
      </w:r>
      <w:r w:rsidRPr="00D76630">
        <w:t xml:space="preserve">та щодо яких </w:t>
      </w:r>
      <w:r w:rsidR="00A802FD">
        <w:t>і</w:t>
      </w:r>
      <w:r w:rsidRPr="00D76630">
        <w:t>з 07 вересня 2022 року не змінювалас</w:t>
      </w:r>
      <w:r w:rsidR="00BA0BCE" w:rsidRPr="00D76630">
        <w:t>я</w:t>
      </w:r>
      <w:r w:rsidRPr="00D76630">
        <w:t xml:space="preserve"> сума вкладу (депозиту) та/або не продовжувався строк розміщення вкладу (депозиту)”;</w:t>
      </w:r>
    </w:p>
    <w:p w14:paraId="16FDAEDA" w14:textId="4F78B682" w:rsidR="00171D5B" w:rsidRPr="00D76630" w:rsidRDefault="00171D5B" w:rsidP="00F5288F">
      <w:pPr>
        <w:ind w:firstLine="567"/>
      </w:pPr>
      <w:r w:rsidRPr="00D76630">
        <w:t>пункт доповнити новим підпунктом такого змісту:</w:t>
      </w:r>
    </w:p>
    <w:p w14:paraId="2F91E632" w14:textId="671BDCDF" w:rsidR="00171D5B" w:rsidRPr="00D76630" w:rsidRDefault="00171D5B" w:rsidP="00F5288F">
      <w:pPr>
        <w:ind w:firstLine="567"/>
        <w:rPr>
          <w:shd w:val="clear" w:color="auto" w:fill="FFFFFF"/>
        </w:rPr>
      </w:pPr>
      <w:r w:rsidRPr="00D76630">
        <w:rPr>
          <w:rFonts w:eastAsiaTheme="minorEastAsia"/>
          <w:noProof/>
          <w:lang w:eastAsia="en-US"/>
        </w:rPr>
        <w:t>“</w:t>
      </w:r>
      <w:r w:rsidRPr="00D76630">
        <w:rPr>
          <w:lang w:val="ru-RU"/>
        </w:rPr>
        <w:t xml:space="preserve">24) на рахунках </w:t>
      </w:r>
      <w:r w:rsidRPr="00D76630">
        <w:rPr>
          <w:shd w:val="clear" w:color="auto" w:fill="FFFFFF"/>
        </w:rPr>
        <w:t>Товариств</w:t>
      </w:r>
      <w:r w:rsidRPr="00D76630">
        <w:rPr>
          <w:shd w:val="clear" w:color="auto" w:fill="FFFFFF"/>
          <w:lang w:val="ru-RU"/>
        </w:rPr>
        <w:t>а</w:t>
      </w:r>
      <w:r w:rsidRPr="00D76630">
        <w:rPr>
          <w:shd w:val="clear" w:color="auto" w:fill="FFFFFF"/>
        </w:rPr>
        <w:t xml:space="preserve"> Червоного Хреста України.</w:t>
      </w:r>
      <w:r w:rsidRPr="00D76630">
        <w:t>”;</w:t>
      </w:r>
    </w:p>
    <w:p w14:paraId="68923123" w14:textId="41BD3A77" w:rsidR="00171D5B" w:rsidRPr="00D76630" w:rsidRDefault="00171D5B" w:rsidP="00F5288F">
      <w:pPr>
        <w:ind w:firstLine="567"/>
      </w:pPr>
    </w:p>
    <w:p w14:paraId="7F970CBA" w14:textId="4420741C" w:rsidR="003D1B3F" w:rsidRPr="00D76630" w:rsidRDefault="008D7808" w:rsidP="00F5288F">
      <w:pPr>
        <w:pStyle w:val="af3"/>
        <w:numPr>
          <w:ilvl w:val="0"/>
          <w:numId w:val="2"/>
        </w:numPr>
        <w:ind w:left="0" w:firstLine="567"/>
      </w:pPr>
      <w:r w:rsidRPr="00D76630">
        <w:rPr>
          <w:rFonts w:eastAsiaTheme="minorEastAsia"/>
          <w:noProof/>
          <w:lang w:eastAsia="en-US"/>
        </w:rPr>
        <w:t xml:space="preserve">у </w:t>
      </w:r>
      <w:r w:rsidR="00F920F0" w:rsidRPr="00D76630">
        <w:rPr>
          <w:rFonts w:eastAsiaTheme="minorEastAsia"/>
          <w:noProof/>
          <w:lang w:eastAsia="en-US"/>
        </w:rPr>
        <w:t>пункт</w:t>
      </w:r>
      <w:r w:rsidRPr="00D76630">
        <w:rPr>
          <w:rFonts w:eastAsiaTheme="minorEastAsia"/>
          <w:noProof/>
          <w:lang w:eastAsia="en-US"/>
        </w:rPr>
        <w:t>і</w:t>
      </w:r>
      <w:r w:rsidR="00F920F0" w:rsidRPr="00D76630">
        <w:rPr>
          <w:rFonts w:eastAsiaTheme="minorEastAsia"/>
          <w:noProof/>
          <w:lang w:eastAsia="en-US"/>
        </w:rPr>
        <w:t xml:space="preserve"> </w:t>
      </w:r>
      <w:r w:rsidR="00A31362" w:rsidRPr="00D76630">
        <w:t>14</w:t>
      </w:r>
      <w:r w:rsidR="003D1B3F" w:rsidRPr="00D76630">
        <w:t>:</w:t>
      </w:r>
    </w:p>
    <w:p w14:paraId="754E49F8" w14:textId="467972EB" w:rsidR="00ED3EDD" w:rsidRPr="00D76630" w:rsidRDefault="00ED3EDD" w:rsidP="00F5288F">
      <w:pPr>
        <w:ind w:firstLine="567"/>
      </w:pPr>
      <w:r w:rsidRPr="00D76630">
        <w:t>пункт після підпункту 2</w:t>
      </w:r>
      <w:r w:rsidRPr="00D76630">
        <w:rPr>
          <w:vertAlign w:val="superscript"/>
        </w:rPr>
        <w:t>3</w:t>
      </w:r>
      <w:r w:rsidRPr="00D76630">
        <w:t xml:space="preserve"> доповнити новим підпунктом 2</w:t>
      </w:r>
      <w:r w:rsidRPr="00D76630">
        <w:rPr>
          <w:vertAlign w:val="superscript"/>
        </w:rPr>
        <w:t>4</w:t>
      </w:r>
      <w:r w:rsidRPr="00D76630">
        <w:t xml:space="preserve"> такого змісту:</w:t>
      </w:r>
    </w:p>
    <w:p w14:paraId="69FFE651" w14:textId="202BA290" w:rsidR="00ED3EDD" w:rsidRPr="00D76630" w:rsidRDefault="00ED3EDD" w:rsidP="00F5288F">
      <w:pPr>
        <w:ind w:firstLine="567"/>
      </w:pPr>
      <w:r w:rsidRPr="00D76630">
        <w:rPr>
          <w:rFonts w:eastAsiaTheme="minorEastAsia"/>
          <w:noProof/>
          <w:lang w:eastAsia="en-US"/>
        </w:rPr>
        <w:t>“</w:t>
      </w:r>
      <w:r w:rsidRPr="00D76630">
        <w:t>2</w:t>
      </w:r>
      <w:r w:rsidRPr="00D76630">
        <w:rPr>
          <w:vertAlign w:val="superscript"/>
        </w:rPr>
        <w:t>4</w:t>
      </w:r>
      <w:r w:rsidRPr="00D76630">
        <w:t xml:space="preserve">) операцій з оплати гарантійних зобов’язань, що виникають у зв’язку </w:t>
      </w:r>
      <w:r w:rsidR="00660FFD">
        <w:t>і</w:t>
      </w:r>
      <w:r w:rsidRPr="00D76630">
        <w:t xml:space="preserve">з застосуванням положень Конвенції про тимчасове ввезення, Митної конвенції про </w:t>
      </w:r>
      <w:r w:rsidRPr="00405EE8">
        <w:t>міжнародне перевезення вантажів із застосуванням книжки МДП</w:t>
      </w:r>
      <w:r w:rsidR="00405EE8" w:rsidRPr="00405EE8">
        <w:t xml:space="preserve"> (Конвенція МДП 1975 року)</w:t>
      </w:r>
      <w:r w:rsidRPr="00405EE8">
        <w:t>,</w:t>
      </w:r>
      <w:r w:rsidRPr="00D76630">
        <w:t xml:space="preserve"> Конвенції про процедуру спільного транзиту;”;</w:t>
      </w:r>
    </w:p>
    <w:p w14:paraId="307A34F5" w14:textId="6BDD28D7" w:rsidR="00171D5B" w:rsidRPr="00D76630" w:rsidRDefault="00171D5B" w:rsidP="00F5288F">
      <w:pPr>
        <w:ind w:firstLine="567"/>
      </w:pPr>
      <w:r w:rsidRPr="00D76630">
        <w:t>у підпункті 8:</w:t>
      </w:r>
    </w:p>
    <w:p w14:paraId="614D1FA8" w14:textId="762A2727" w:rsidR="00171D5B" w:rsidRPr="00D76630" w:rsidRDefault="00171D5B" w:rsidP="00F5288F">
      <w:pPr>
        <w:ind w:firstLine="567"/>
      </w:pPr>
      <w:r w:rsidRPr="00D76630">
        <w:t xml:space="preserve">абзац четвертий </w:t>
      </w:r>
      <w:r w:rsidR="00BD6BD7" w:rsidRPr="00D76630">
        <w:t xml:space="preserve">замінити чотирма новими абзацами </w:t>
      </w:r>
      <w:r w:rsidR="00001694">
        <w:t>такого змісту</w:t>
      </w:r>
      <w:r w:rsidRPr="00D76630">
        <w:t>:</w:t>
      </w:r>
    </w:p>
    <w:p w14:paraId="68CAFAF8" w14:textId="4C4CE2E2" w:rsidR="00171D5B" w:rsidRPr="00D76630" w:rsidRDefault="00171D5B" w:rsidP="00F5288F">
      <w:pPr>
        <w:pStyle w:val="afa"/>
        <w:ind w:firstLine="567"/>
        <w:jc w:val="both"/>
        <w:rPr>
          <w:sz w:val="28"/>
          <w:szCs w:val="28"/>
        </w:rPr>
      </w:pPr>
      <w:r w:rsidRPr="00D76630">
        <w:rPr>
          <w:rFonts w:eastAsiaTheme="minorEastAsia"/>
          <w:noProof/>
          <w:sz w:val="28"/>
          <w:szCs w:val="28"/>
          <w:lang w:eastAsia="en-US"/>
        </w:rPr>
        <w:t>“</w:t>
      </w:r>
      <w:r w:rsidRPr="00D76630">
        <w:rPr>
          <w:noProof/>
          <w:sz w:val="28"/>
          <w:szCs w:val="28"/>
          <w:lang w:eastAsia="en-US"/>
        </w:rPr>
        <w:t>В</w:t>
      </w:r>
      <w:r w:rsidRPr="00D76630">
        <w:rPr>
          <w:sz w:val="28"/>
          <w:szCs w:val="28"/>
        </w:rPr>
        <w:t>имога абзацу другого підпункту 8 пункту 14 цієї постанови не поширюється на клієнтів банку:</w:t>
      </w:r>
    </w:p>
    <w:p w14:paraId="65EF42D3" w14:textId="5E47A90E" w:rsidR="00171D5B" w:rsidRPr="00D76630" w:rsidRDefault="00171D5B" w:rsidP="00F5288F">
      <w:pPr>
        <w:pStyle w:val="afa"/>
        <w:ind w:firstLine="567"/>
        <w:jc w:val="both"/>
        <w:rPr>
          <w:sz w:val="28"/>
          <w:szCs w:val="28"/>
        </w:rPr>
      </w:pPr>
      <w:r w:rsidRPr="00D76630">
        <w:rPr>
          <w:sz w:val="28"/>
          <w:szCs w:val="28"/>
        </w:rPr>
        <w:t>суб’єктів господарювання, що здійснюють перевезення вантажів у міжнародних сполученнях на підставі документів, що надають право на здійснення міжнародних перевезень;</w:t>
      </w:r>
    </w:p>
    <w:p w14:paraId="26E389B9" w14:textId="2D3DB611" w:rsidR="00171D5B" w:rsidRPr="00D76630" w:rsidRDefault="00BD6BD7" w:rsidP="00F5288F">
      <w:pPr>
        <w:pStyle w:val="afa"/>
        <w:ind w:firstLine="567"/>
        <w:jc w:val="both"/>
        <w:rPr>
          <w:sz w:val="28"/>
          <w:szCs w:val="28"/>
          <w:lang w:val="ru-RU"/>
        </w:rPr>
      </w:pPr>
      <w:r w:rsidRPr="00D76630">
        <w:rPr>
          <w:sz w:val="28"/>
          <w:szCs w:val="28"/>
        </w:rPr>
        <w:t>які</w:t>
      </w:r>
      <w:r w:rsidR="00171D5B" w:rsidRPr="00D76630">
        <w:rPr>
          <w:sz w:val="28"/>
          <w:szCs w:val="28"/>
        </w:rPr>
        <w:t xml:space="preserve"> забезпечують участь (відрядження) національних збірних команд України в офіційних міжнародних змаганнях та навчально-тренувальних зборах з підготовки до таких міжнародних змагань, включених до Єдиного календарного плану фізкультурно-оздоровчих, спортивних заходів та спортивних змагань України, що проводяться за кордоном</w:t>
      </w:r>
      <w:r w:rsidR="00AE68B0" w:rsidRPr="00D76630">
        <w:rPr>
          <w:sz w:val="28"/>
          <w:szCs w:val="28"/>
          <w:lang w:val="ru-RU"/>
        </w:rPr>
        <w:t>;</w:t>
      </w:r>
    </w:p>
    <w:p w14:paraId="0227355C" w14:textId="72A8F08E" w:rsidR="00171D5B" w:rsidRPr="00D76630" w:rsidRDefault="00BD6BD7" w:rsidP="00F5288F">
      <w:pPr>
        <w:pStyle w:val="afa"/>
        <w:ind w:firstLine="567"/>
        <w:jc w:val="both"/>
        <w:rPr>
          <w:sz w:val="28"/>
          <w:szCs w:val="28"/>
        </w:rPr>
      </w:pPr>
      <w:r w:rsidRPr="00D76630">
        <w:rPr>
          <w:sz w:val="28"/>
          <w:szCs w:val="28"/>
        </w:rPr>
        <w:t>які</w:t>
      </w:r>
      <w:r w:rsidR="00171D5B" w:rsidRPr="00D76630">
        <w:rPr>
          <w:sz w:val="28"/>
          <w:szCs w:val="28"/>
        </w:rPr>
        <w:t xml:space="preserve"> забезпечують участь (відрядження) працівників та військовослужбовців Міністерства оборони України та Фінансового управління Генерального штабу Збройних Сил України в заходах для вирішення питань обороноздатності України;”;</w:t>
      </w:r>
    </w:p>
    <w:p w14:paraId="1D6583EF" w14:textId="13A729EF" w:rsidR="00171D5B" w:rsidRPr="00D76630" w:rsidRDefault="00171D5B" w:rsidP="00F5288F">
      <w:pPr>
        <w:pStyle w:val="afa"/>
        <w:ind w:firstLine="567"/>
        <w:jc w:val="both"/>
        <w:rPr>
          <w:sz w:val="28"/>
          <w:szCs w:val="28"/>
        </w:rPr>
      </w:pPr>
      <w:r w:rsidRPr="00D76630">
        <w:rPr>
          <w:sz w:val="28"/>
          <w:szCs w:val="28"/>
        </w:rPr>
        <w:t xml:space="preserve">підпункт 12 після цифр </w:t>
      </w:r>
      <w:r w:rsidRPr="00D76630">
        <w:rPr>
          <w:rFonts w:eastAsiaTheme="minorEastAsia"/>
          <w:noProof/>
          <w:sz w:val="28"/>
          <w:szCs w:val="28"/>
          <w:lang w:eastAsia="en-US"/>
        </w:rPr>
        <w:t>“</w:t>
      </w:r>
      <w:r w:rsidRPr="00D76630">
        <w:rPr>
          <w:sz w:val="28"/>
          <w:szCs w:val="28"/>
        </w:rPr>
        <w:t>8</w:t>
      </w:r>
      <w:r w:rsidR="00E807BC">
        <w:rPr>
          <w:sz w:val="28"/>
          <w:szCs w:val="28"/>
        </w:rPr>
        <w:t>525</w:t>
      </w:r>
      <w:r w:rsidRPr="00D76630">
        <w:rPr>
          <w:sz w:val="28"/>
          <w:szCs w:val="28"/>
        </w:rPr>
        <w:t xml:space="preserve">,” доповнити цифрами </w:t>
      </w:r>
      <w:r w:rsidRPr="00D76630">
        <w:rPr>
          <w:rFonts w:eastAsiaTheme="minorEastAsia"/>
          <w:noProof/>
          <w:sz w:val="28"/>
          <w:szCs w:val="28"/>
          <w:lang w:eastAsia="en-US"/>
        </w:rPr>
        <w:t>“</w:t>
      </w:r>
      <w:r w:rsidRPr="00D76630">
        <w:rPr>
          <w:sz w:val="28"/>
          <w:szCs w:val="28"/>
        </w:rPr>
        <w:t>8806,”</w:t>
      </w:r>
      <w:r w:rsidR="004E7EFF" w:rsidRPr="00D76630">
        <w:rPr>
          <w:sz w:val="28"/>
          <w:szCs w:val="28"/>
        </w:rPr>
        <w:t>;</w:t>
      </w:r>
    </w:p>
    <w:p w14:paraId="2284970B" w14:textId="60D3D036" w:rsidR="005E2775" w:rsidRPr="00D76630" w:rsidRDefault="005E2775" w:rsidP="00F5288F">
      <w:pPr>
        <w:ind w:firstLine="567"/>
      </w:pPr>
      <w:r w:rsidRPr="00D76630">
        <w:t>друге речення підпункту 27 виключити;</w:t>
      </w:r>
    </w:p>
    <w:p w14:paraId="5764DA64" w14:textId="577D3FB2" w:rsidR="00EE330D" w:rsidRPr="00D76630" w:rsidRDefault="00951C1A" w:rsidP="00F5288F">
      <w:pPr>
        <w:ind w:firstLine="567"/>
      </w:pPr>
      <w:r w:rsidRPr="00D76630">
        <w:t xml:space="preserve">підпункт 35 після слів </w:t>
      </w:r>
      <w:r w:rsidRPr="00D76630">
        <w:rPr>
          <w:rFonts w:eastAsiaTheme="minorEastAsia"/>
          <w:noProof/>
          <w:lang w:eastAsia="en-US"/>
        </w:rPr>
        <w:t>“</w:t>
      </w:r>
      <w:r w:rsidRPr="00D76630">
        <w:t xml:space="preserve">державними підприємствами,” доповнити словами та цифрами </w:t>
      </w:r>
      <w:r w:rsidRPr="00D76630">
        <w:rPr>
          <w:rFonts w:eastAsiaTheme="minorEastAsia"/>
          <w:noProof/>
          <w:lang w:eastAsia="en-US"/>
        </w:rPr>
        <w:t>“</w:t>
      </w:r>
      <w:r w:rsidRPr="00D76630">
        <w:rPr>
          <w:bCs/>
          <w:shd w:val="clear" w:color="auto" w:fill="FFFFFF"/>
        </w:rPr>
        <w:t>господарськими товариствами, 100 відсотків акцій (часток) яких належить державі,</w:t>
      </w:r>
      <w:r w:rsidRPr="00D76630">
        <w:t>”</w:t>
      </w:r>
      <w:r w:rsidR="00B507E3" w:rsidRPr="00D76630">
        <w:t>;</w:t>
      </w:r>
    </w:p>
    <w:p w14:paraId="7B01689A" w14:textId="2545AE25" w:rsidR="00B507E3" w:rsidRPr="00D76630" w:rsidRDefault="00B507E3" w:rsidP="00F5288F">
      <w:pPr>
        <w:ind w:firstLine="567"/>
      </w:pPr>
      <w:r w:rsidRPr="00D76630">
        <w:t>пункт доповнити двома новими підпунктами такого змісту:</w:t>
      </w:r>
    </w:p>
    <w:p w14:paraId="5852C19A" w14:textId="5500F395" w:rsidR="00B507E3" w:rsidRPr="00D76630" w:rsidRDefault="00B507E3" w:rsidP="00F5288F">
      <w:pPr>
        <w:ind w:firstLine="567"/>
      </w:pPr>
      <w:r w:rsidRPr="00D76630">
        <w:rPr>
          <w:rFonts w:eastAsiaTheme="minorEastAsia"/>
          <w:noProof/>
          <w:lang w:eastAsia="en-US"/>
        </w:rPr>
        <w:lastRenderedPageBreak/>
        <w:t>“</w:t>
      </w:r>
      <w:r w:rsidRPr="00D76630">
        <w:rPr>
          <w:shd w:val="clear" w:color="auto" w:fill="FFFFFF"/>
        </w:rPr>
        <w:t xml:space="preserve">37) переказів </w:t>
      </w:r>
      <w:r w:rsidR="00A868C3">
        <w:t xml:space="preserve">коштів </w:t>
      </w:r>
      <w:r w:rsidR="00A868C3" w:rsidRPr="00D76630">
        <w:t xml:space="preserve">Національною поліцією України </w:t>
      </w:r>
      <w:r w:rsidRPr="00D76630">
        <w:rPr>
          <w:shd w:val="clear" w:color="auto" w:fill="FFFFFF"/>
        </w:rPr>
        <w:t xml:space="preserve">на користь </w:t>
      </w:r>
      <w:r w:rsidRPr="00D76630">
        <w:t>поліцейських, які направлені як представники (офіцери зв’язку) до Генерального секретаріату/Глобального комплексу інновацій Міжнародної організації кримінальної поліції – Інтерпол, Європейського поліцейського офісу;</w:t>
      </w:r>
    </w:p>
    <w:p w14:paraId="7D367A89" w14:textId="67759251" w:rsidR="00B507E3" w:rsidRPr="00D76630" w:rsidRDefault="00B507E3" w:rsidP="00F5288F">
      <w:pPr>
        <w:ind w:firstLine="567"/>
        <w:rPr>
          <w:shd w:val="clear" w:color="auto" w:fill="FFFFFF"/>
        </w:rPr>
      </w:pPr>
    </w:p>
    <w:p w14:paraId="67811B86" w14:textId="5ECE6B78" w:rsidR="00B507E3" w:rsidRPr="00111069" w:rsidRDefault="00B507E3" w:rsidP="00F5288F">
      <w:pPr>
        <w:ind w:firstLine="567"/>
        <w:rPr>
          <w:shd w:val="clear" w:color="auto" w:fill="FFFFFF"/>
        </w:rPr>
      </w:pPr>
      <w:r w:rsidRPr="00D76630">
        <w:rPr>
          <w:shd w:val="clear" w:color="auto" w:fill="FFFFFF"/>
        </w:rPr>
        <w:t xml:space="preserve">38) </w:t>
      </w:r>
      <w:r w:rsidR="006C44BD" w:rsidRPr="00111069">
        <w:t xml:space="preserve">переказу </w:t>
      </w:r>
      <w:bookmarkStart w:id="0" w:name="_GoBack"/>
      <w:r w:rsidR="00111069" w:rsidRPr="00111069">
        <w:t xml:space="preserve">БЛАГОДІЙНОЮ ОРГАНІЗАЦІЄЮ </w:t>
      </w:r>
      <w:r w:rsidR="00975F04">
        <w:t>«</w:t>
      </w:r>
      <w:r w:rsidR="00111069" w:rsidRPr="00111069">
        <w:rPr>
          <w:color w:val="1F1F1F"/>
          <w:shd w:val="clear" w:color="auto" w:fill="FFFFFF"/>
        </w:rPr>
        <w:t xml:space="preserve">БЛАГОДІЙНИЙ ФОНД </w:t>
      </w:r>
      <w:r w:rsidR="00975F04">
        <w:rPr>
          <w:color w:val="1F1F1F"/>
          <w:shd w:val="clear" w:color="auto" w:fill="FFFFFF"/>
        </w:rPr>
        <w:t>“</w:t>
      </w:r>
      <w:r w:rsidR="00111069" w:rsidRPr="00111069">
        <w:rPr>
          <w:color w:val="1F1F1F"/>
          <w:shd w:val="clear" w:color="auto" w:fill="FFFFFF"/>
        </w:rPr>
        <w:t>ТЮРКІЄ ДЖУМХУРІЄТІ БЮЮКЕЛЬЧІЛІГІ ДАЯНИШМА</w:t>
      </w:r>
      <w:r w:rsidR="00427034" w:rsidRPr="00D76630">
        <w:t>”</w:t>
      </w:r>
      <w:r w:rsidR="00975F04">
        <w:t>»</w:t>
      </w:r>
      <w:r w:rsidR="006C44BD" w:rsidRPr="00111069">
        <w:t xml:space="preserve"> </w:t>
      </w:r>
      <w:bookmarkEnd w:id="0"/>
      <w:r w:rsidR="006C44BD" w:rsidRPr="00111069">
        <w:t xml:space="preserve">благодійної допомоги жертвам, постраждалим від землетрусів </w:t>
      </w:r>
      <w:r w:rsidR="00E81BE4" w:rsidRPr="00111069">
        <w:t>у</w:t>
      </w:r>
      <w:r w:rsidR="006C44BD" w:rsidRPr="00111069">
        <w:t xml:space="preserve"> Турецькій Республіці, на користь </w:t>
      </w:r>
      <w:r w:rsidR="00D95B87" w:rsidRPr="00111069">
        <w:t xml:space="preserve">Гуманітарної місії </w:t>
      </w:r>
      <w:r w:rsidR="00D95B87" w:rsidRPr="00111069">
        <w:rPr>
          <w:lang w:val="en-US"/>
        </w:rPr>
        <w:t>AFAD</w:t>
      </w:r>
      <w:r w:rsidR="00D95B87" w:rsidRPr="00111069">
        <w:t xml:space="preserve"> </w:t>
      </w:r>
      <w:r w:rsidR="006C44BD" w:rsidRPr="00111069">
        <w:t>Міністерства внутрішніх справ</w:t>
      </w:r>
      <w:r w:rsidR="004C1CE0" w:rsidRPr="00111069">
        <w:t xml:space="preserve"> Туреччини</w:t>
      </w:r>
      <w:r w:rsidR="00001694" w:rsidRPr="00111069">
        <w:t xml:space="preserve"> (англійською мовою Ministry of Internal Affairs Disaster and Emergency Management Presidency)</w:t>
      </w:r>
      <w:r w:rsidR="006C44BD" w:rsidRPr="00111069">
        <w:t xml:space="preserve">, Турецького </w:t>
      </w:r>
      <w:r w:rsidR="00D95B87" w:rsidRPr="00111069">
        <w:t>Ч</w:t>
      </w:r>
      <w:r w:rsidR="006C44BD" w:rsidRPr="00111069">
        <w:t>ервоного Півмісяця</w:t>
      </w:r>
      <w:r w:rsidR="00001694" w:rsidRPr="00111069">
        <w:t xml:space="preserve"> (англійською мовою Turkish Red Crescent)</w:t>
      </w:r>
      <w:r w:rsidR="006C44BD" w:rsidRPr="00111069">
        <w:t>, Міністерства закордонних справ Туреччини</w:t>
      </w:r>
      <w:r w:rsidR="00001694" w:rsidRPr="00111069">
        <w:t xml:space="preserve"> (англійською мовою Ministry of International Affairs)</w:t>
      </w:r>
      <w:r w:rsidRPr="00111069">
        <w:rPr>
          <w:shd w:val="clear" w:color="auto" w:fill="FFFFFF"/>
        </w:rPr>
        <w:t>.</w:t>
      </w:r>
      <w:r w:rsidR="00AE68B0" w:rsidRPr="00111069">
        <w:t>”;</w:t>
      </w:r>
    </w:p>
    <w:p w14:paraId="59B67782" w14:textId="449FCCFA" w:rsidR="004E7EFF" w:rsidRPr="00111069" w:rsidRDefault="004E7EFF" w:rsidP="00F5288F">
      <w:pPr>
        <w:ind w:firstLine="567"/>
      </w:pPr>
    </w:p>
    <w:p w14:paraId="58746600" w14:textId="2270AAF9" w:rsidR="006C44BD" w:rsidRPr="00111069" w:rsidRDefault="004E7EFF" w:rsidP="00F5288F">
      <w:pPr>
        <w:pStyle w:val="af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11069">
        <w:rPr>
          <w:sz w:val="28"/>
          <w:szCs w:val="28"/>
        </w:rPr>
        <w:t xml:space="preserve">абзац перший пункту </w:t>
      </w:r>
      <w:r w:rsidRPr="00111069">
        <w:rPr>
          <w:sz w:val="28"/>
          <w:szCs w:val="28"/>
          <w:shd w:val="clear" w:color="auto" w:fill="FFFFFF"/>
        </w:rPr>
        <w:t>14</w:t>
      </w:r>
      <w:r w:rsidRPr="00111069">
        <w:rPr>
          <w:sz w:val="28"/>
          <w:szCs w:val="28"/>
          <w:shd w:val="clear" w:color="auto" w:fill="FFFFFF"/>
          <w:vertAlign w:val="superscript"/>
        </w:rPr>
        <w:t>5</w:t>
      </w:r>
      <w:r w:rsidRPr="00111069">
        <w:rPr>
          <w:sz w:val="28"/>
          <w:szCs w:val="28"/>
          <w:shd w:val="clear" w:color="auto" w:fill="FFFFFF"/>
        </w:rPr>
        <w:t xml:space="preserve"> </w:t>
      </w:r>
      <w:r w:rsidRPr="00111069">
        <w:rPr>
          <w:sz w:val="28"/>
          <w:szCs w:val="28"/>
        </w:rPr>
        <w:t xml:space="preserve">після цифр </w:t>
      </w:r>
      <w:r w:rsidRPr="00111069">
        <w:rPr>
          <w:rFonts w:eastAsiaTheme="minorEastAsia"/>
          <w:noProof/>
          <w:sz w:val="28"/>
          <w:szCs w:val="28"/>
          <w:lang w:eastAsia="en-US"/>
        </w:rPr>
        <w:t>“</w:t>
      </w:r>
      <w:r w:rsidR="00E807BC" w:rsidRPr="00D76630">
        <w:rPr>
          <w:sz w:val="28"/>
          <w:szCs w:val="28"/>
        </w:rPr>
        <w:t>8</w:t>
      </w:r>
      <w:r w:rsidR="00E807BC">
        <w:rPr>
          <w:sz w:val="28"/>
          <w:szCs w:val="28"/>
        </w:rPr>
        <w:t>525</w:t>
      </w:r>
      <w:r w:rsidRPr="00111069">
        <w:rPr>
          <w:sz w:val="28"/>
          <w:szCs w:val="28"/>
        </w:rPr>
        <w:t xml:space="preserve">,” доповнити цифрами </w:t>
      </w:r>
      <w:r w:rsidRPr="00111069">
        <w:rPr>
          <w:rFonts w:eastAsiaTheme="minorEastAsia"/>
          <w:noProof/>
          <w:sz w:val="28"/>
          <w:szCs w:val="28"/>
          <w:lang w:eastAsia="en-US"/>
        </w:rPr>
        <w:t>“</w:t>
      </w:r>
      <w:r w:rsidRPr="00111069">
        <w:rPr>
          <w:sz w:val="28"/>
          <w:szCs w:val="28"/>
        </w:rPr>
        <w:t>8806,”</w:t>
      </w:r>
      <w:r w:rsidR="006C44BD" w:rsidRPr="00111069">
        <w:rPr>
          <w:sz w:val="28"/>
          <w:szCs w:val="28"/>
        </w:rPr>
        <w:t>;</w:t>
      </w:r>
    </w:p>
    <w:p w14:paraId="291B4702" w14:textId="77777777" w:rsidR="006C44BD" w:rsidRPr="00111069" w:rsidRDefault="006C44BD" w:rsidP="00F5288F">
      <w:pPr>
        <w:pStyle w:val="afa"/>
        <w:ind w:firstLine="567"/>
        <w:jc w:val="both"/>
        <w:rPr>
          <w:sz w:val="28"/>
          <w:szCs w:val="28"/>
        </w:rPr>
      </w:pPr>
    </w:p>
    <w:p w14:paraId="10E440A8" w14:textId="77777777" w:rsidR="006C44BD" w:rsidRPr="00111069" w:rsidRDefault="006C44BD" w:rsidP="00F5288F">
      <w:pPr>
        <w:pStyle w:val="af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11069">
        <w:rPr>
          <w:sz w:val="28"/>
          <w:szCs w:val="28"/>
        </w:rPr>
        <w:t>пункт 20</w:t>
      </w:r>
      <w:r w:rsidRPr="00111069">
        <w:rPr>
          <w:sz w:val="28"/>
          <w:szCs w:val="28"/>
          <w:vertAlign w:val="superscript"/>
        </w:rPr>
        <w:t>1</w:t>
      </w:r>
      <w:r w:rsidRPr="00111069">
        <w:rPr>
          <w:sz w:val="28"/>
          <w:szCs w:val="28"/>
        </w:rPr>
        <w:t xml:space="preserve"> доповнити новим абзацом такого змісту:</w:t>
      </w:r>
    </w:p>
    <w:p w14:paraId="41876AF0" w14:textId="4E06736F" w:rsidR="004E7EFF" w:rsidRPr="00D76630" w:rsidRDefault="006C44BD" w:rsidP="00F5288F">
      <w:pPr>
        <w:pStyle w:val="afa"/>
        <w:ind w:firstLine="567"/>
        <w:jc w:val="both"/>
        <w:rPr>
          <w:sz w:val="28"/>
          <w:szCs w:val="28"/>
        </w:rPr>
      </w:pPr>
      <w:r w:rsidRPr="00111069">
        <w:rPr>
          <w:rFonts w:eastAsiaTheme="minorEastAsia"/>
          <w:noProof/>
          <w:sz w:val="28"/>
          <w:szCs w:val="28"/>
          <w:lang w:eastAsia="en-US"/>
        </w:rPr>
        <w:t>“</w:t>
      </w:r>
      <w:r w:rsidRPr="00111069">
        <w:rPr>
          <w:sz w:val="28"/>
          <w:szCs w:val="28"/>
          <w:shd w:val="clear" w:color="auto" w:fill="FFFFFF"/>
        </w:rPr>
        <w:t xml:space="preserve">Резиденти та нерезиденти мають право </w:t>
      </w:r>
      <w:r w:rsidRPr="00111069">
        <w:rPr>
          <w:sz w:val="28"/>
          <w:szCs w:val="28"/>
        </w:rPr>
        <w:t xml:space="preserve">здійснювати операції з перерахування коштів в іноземній валюті на території України на користь </w:t>
      </w:r>
      <w:r w:rsidR="00111069" w:rsidRPr="00111069">
        <w:rPr>
          <w:sz w:val="28"/>
          <w:szCs w:val="28"/>
        </w:rPr>
        <w:t>БЛАГОДІЙНО</w:t>
      </w:r>
      <w:r w:rsidR="009D3F24">
        <w:rPr>
          <w:sz w:val="28"/>
          <w:szCs w:val="28"/>
        </w:rPr>
        <w:t>Ї</w:t>
      </w:r>
      <w:r w:rsidR="00111069" w:rsidRPr="00111069">
        <w:rPr>
          <w:sz w:val="28"/>
          <w:szCs w:val="28"/>
        </w:rPr>
        <w:t xml:space="preserve"> ОРГАНІЗАЦІ</w:t>
      </w:r>
      <w:r w:rsidR="009D3F24">
        <w:rPr>
          <w:sz w:val="28"/>
          <w:szCs w:val="28"/>
        </w:rPr>
        <w:t>Ї</w:t>
      </w:r>
      <w:r w:rsidR="00111069" w:rsidRPr="00111069">
        <w:rPr>
          <w:sz w:val="28"/>
          <w:szCs w:val="28"/>
        </w:rPr>
        <w:t xml:space="preserve"> </w:t>
      </w:r>
      <w:r w:rsidR="009D3F24">
        <w:rPr>
          <w:sz w:val="28"/>
          <w:szCs w:val="28"/>
        </w:rPr>
        <w:t>«</w:t>
      </w:r>
      <w:r w:rsidR="00111069" w:rsidRPr="00111069">
        <w:rPr>
          <w:color w:val="1F1F1F"/>
          <w:sz w:val="28"/>
          <w:szCs w:val="28"/>
          <w:shd w:val="clear" w:color="auto" w:fill="FFFFFF"/>
        </w:rPr>
        <w:t xml:space="preserve">БЛАГОДІЙНИЙ ФОНД </w:t>
      </w:r>
      <w:r w:rsidR="009D3F24">
        <w:rPr>
          <w:color w:val="1F1F1F"/>
          <w:sz w:val="28"/>
          <w:szCs w:val="28"/>
          <w:shd w:val="clear" w:color="auto" w:fill="FFFFFF"/>
        </w:rPr>
        <w:t>“</w:t>
      </w:r>
      <w:r w:rsidR="00111069" w:rsidRPr="00111069">
        <w:rPr>
          <w:color w:val="1F1F1F"/>
          <w:sz w:val="28"/>
          <w:szCs w:val="28"/>
          <w:shd w:val="clear" w:color="auto" w:fill="FFFFFF"/>
        </w:rPr>
        <w:t>ТЮРКІЄ ДЖУМХУРІЄТІ БЮЮКЕЛЬЧІЛІГІ ДАЯНИШМА</w:t>
      </w:r>
      <w:r w:rsidR="00427034" w:rsidRPr="008228E9">
        <w:rPr>
          <w:sz w:val="28"/>
          <w:szCs w:val="28"/>
        </w:rPr>
        <w:t>”</w:t>
      </w:r>
      <w:r w:rsidR="009D3F24">
        <w:rPr>
          <w:sz w:val="28"/>
          <w:szCs w:val="28"/>
        </w:rPr>
        <w:t>»</w:t>
      </w:r>
      <w:r w:rsidRPr="00D76630">
        <w:rPr>
          <w:sz w:val="28"/>
          <w:szCs w:val="28"/>
        </w:rPr>
        <w:t xml:space="preserve"> для підтримки жертв, постраждалих від землетрусів </w:t>
      </w:r>
      <w:r w:rsidR="00CD0503">
        <w:rPr>
          <w:sz w:val="28"/>
          <w:szCs w:val="28"/>
        </w:rPr>
        <w:t>у</w:t>
      </w:r>
      <w:r w:rsidRPr="00D76630">
        <w:rPr>
          <w:sz w:val="28"/>
          <w:szCs w:val="28"/>
        </w:rPr>
        <w:t xml:space="preserve"> Турецькій Республіці.”</w:t>
      </w:r>
      <w:r w:rsidR="004E7EFF" w:rsidRPr="00D76630">
        <w:rPr>
          <w:sz w:val="28"/>
          <w:szCs w:val="28"/>
        </w:rPr>
        <w:t>.</w:t>
      </w:r>
    </w:p>
    <w:p w14:paraId="73CCF61F" w14:textId="3FDE8A1A" w:rsidR="0018382E" w:rsidRPr="00D76630" w:rsidRDefault="0018382E" w:rsidP="00F5288F">
      <w:pPr>
        <w:ind w:firstLine="567"/>
        <w:rPr>
          <w:shd w:val="clear" w:color="auto" w:fill="FFFFFF"/>
        </w:rPr>
      </w:pPr>
    </w:p>
    <w:p w14:paraId="5E34E9D9" w14:textId="1CE2314A" w:rsidR="00F10295" w:rsidRPr="00D76630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D76630">
        <w:t>Постанова набирає чинності з дня, наступного за днем її офіційного опублікування.</w:t>
      </w:r>
    </w:p>
    <w:p w14:paraId="0247B491" w14:textId="3CC13225" w:rsidR="00D63610" w:rsidRPr="00D76630" w:rsidRDefault="00D63610" w:rsidP="00F5288F">
      <w:pPr>
        <w:pStyle w:val="af3"/>
        <w:ind w:left="0" w:firstLine="567"/>
      </w:pPr>
    </w:p>
    <w:p w14:paraId="5AAD9340" w14:textId="77777777" w:rsidR="006E32B9" w:rsidRPr="00D76630" w:rsidRDefault="006E32B9" w:rsidP="00F5288F">
      <w:pPr>
        <w:pStyle w:val="af3"/>
        <w:ind w:left="0"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B4693" w:rsidRPr="006950E8" w14:paraId="308D155B" w14:textId="77777777" w:rsidTr="000E2C9C">
        <w:tc>
          <w:tcPr>
            <w:tcW w:w="5387" w:type="dxa"/>
            <w:vAlign w:val="bottom"/>
          </w:tcPr>
          <w:p w14:paraId="21C15414" w14:textId="77777777" w:rsidR="00EB4693" w:rsidRPr="006950E8" w:rsidRDefault="00EB4693" w:rsidP="000E2C9C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10C3547E" w14:textId="77777777" w:rsidR="00EB4693" w:rsidRPr="006950E8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Андрій ПИШНИЙ</w:t>
            </w:r>
          </w:p>
        </w:tc>
      </w:tr>
    </w:tbl>
    <w:p w14:paraId="1E209F6E" w14:textId="077C20A7" w:rsidR="00BA0BCE" w:rsidRDefault="00BA0BCE" w:rsidP="00121E1B">
      <w:pPr>
        <w:pStyle w:val="af3"/>
        <w:ind w:left="0"/>
      </w:pPr>
    </w:p>
    <w:p w14:paraId="3FFD5486" w14:textId="79D8CF0E" w:rsidR="00B507E3" w:rsidRDefault="00B507E3" w:rsidP="00121E1B">
      <w:pPr>
        <w:pStyle w:val="af3"/>
        <w:ind w:left="0"/>
      </w:pPr>
    </w:p>
    <w:p w14:paraId="0AB4921B" w14:textId="255E80EB" w:rsidR="00AB698A" w:rsidRPr="00931738" w:rsidRDefault="00F35C1E" w:rsidP="000C5787">
      <w:pPr>
        <w:jc w:val="left"/>
      </w:pPr>
      <w:r w:rsidRPr="00931738">
        <w:t>Інд. 40</w:t>
      </w:r>
    </w:p>
    <w:sectPr w:rsidR="00AB698A" w:rsidRPr="00931738" w:rsidSect="00FB7618">
      <w:headerReference w:type="default" r:id="rId14"/>
      <w:headerReference w:type="first" r:id="rId15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6AC1" w14:textId="77777777" w:rsidR="00D06BB4" w:rsidRDefault="00D06BB4" w:rsidP="00E53CCD">
      <w:r>
        <w:separator/>
      </w:r>
    </w:p>
  </w:endnote>
  <w:endnote w:type="continuationSeparator" w:id="0">
    <w:p w14:paraId="285CC8D8" w14:textId="77777777" w:rsidR="00D06BB4" w:rsidRDefault="00D06BB4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A3850" w14:textId="77777777" w:rsidR="00D06BB4" w:rsidRDefault="00D06BB4" w:rsidP="00E53CCD">
      <w:r>
        <w:separator/>
      </w:r>
    </w:p>
  </w:footnote>
  <w:footnote w:type="continuationSeparator" w:id="0">
    <w:p w14:paraId="1642C62F" w14:textId="77777777" w:rsidR="00D06BB4" w:rsidRDefault="00D06BB4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66541F5B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360DB5">
          <w:rPr>
            <w:noProof/>
          </w:rPr>
          <w:t>3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66D5689B" w:rsidR="00AB062E" w:rsidRPr="00360DB5" w:rsidRDefault="005C6737" w:rsidP="00360DB5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360DB5">
      <w:rPr>
        <w:sz w:val="24"/>
        <w:szCs w:val="24"/>
      </w:rPr>
      <w:t>О</w:t>
    </w:r>
    <w:r w:rsidR="00FD4511" w:rsidRPr="00360DB5">
      <w:rPr>
        <w:sz w:val="24"/>
        <w:szCs w:val="24"/>
      </w:rPr>
      <w:t xml:space="preserve">фіційно опубліковано </w:t>
    </w:r>
    <w:r w:rsidR="00360DB5">
      <w:rPr>
        <w:sz w:val="24"/>
        <w:szCs w:val="24"/>
        <w:lang w:val="ru-RU"/>
      </w:rPr>
      <w:t>01</w:t>
    </w:r>
    <w:r w:rsidR="00FD4511" w:rsidRPr="00360DB5">
      <w:rPr>
        <w:sz w:val="24"/>
        <w:szCs w:val="24"/>
      </w:rPr>
      <w:t>.</w:t>
    </w:r>
    <w:r w:rsidR="00360DB5">
      <w:rPr>
        <w:sz w:val="24"/>
        <w:szCs w:val="24"/>
      </w:rPr>
      <w:t>03</w:t>
    </w:r>
    <w:r w:rsidR="00FD4511" w:rsidRPr="00360DB5">
      <w:rPr>
        <w:sz w:val="24"/>
        <w:szCs w:val="24"/>
      </w:rPr>
      <w:t>.202</w:t>
    </w:r>
    <w:r w:rsidR="00360DB5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694"/>
    <w:rsid w:val="000027A7"/>
    <w:rsid w:val="00002D37"/>
    <w:rsid w:val="00003AE7"/>
    <w:rsid w:val="00004099"/>
    <w:rsid w:val="000064FA"/>
    <w:rsid w:val="000069AF"/>
    <w:rsid w:val="00007913"/>
    <w:rsid w:val="00010516"/>
    <w:rsid w:val="00012196"/>
    <w:rsid w:val="0001295B"/>
    <w:rsid w:val="00012DF7"/>
    <w:rsid w:val="000130D6"/>
    <w:rsid w:val="00014176"/>
    <w:rsid w:val="0001510A"/>
    <w:rsid w:val="00015389"/>
    <w:rsid w:val="00015CF3"/>
    <w:rsid w:val="00015FDE"/>
    <w:rsid w:val="00017BC3"/>
    <w:rsid w:val="00022D9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646E"/>
    <w:rsid w:val="0006728A"/>
    <w:rsid w:val="000675AE"/>
    <w:rsid w:val="0007102F"/>
    <w:rsid w:val="000713C6"/>
    <w:rsid w:val="000752D0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F49"/>
    <w:rsid w:val="00093336"/>
    <w:rsid w:val="00093943"/>
    <w:rsid w:val="0009525D"/>
    <w:rsid w:val="000A026A"/>
    <w:rsid w:val="000A136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45"/>
    <w:rsid w:val="000C497B"/>
    <w:rsid w:val="000C502D"/>
    <w:rsid w:val="000C5787"/>
    <w:rsid w:val="000C70A0"/>
    <w:rsid w:val="000C770F"/>
    <w:rsid w:val="000D07FF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1069"/>
    <w:rsid w:val="00111BAD"/>
    <w:rsid w:val="00112DEE"/>
    <w:rsid w:val="00113AD7"/>
    <w:rsid w:val="00114B3A"/>
    <w:rsid w:val="00115984"/>
    <w:rsid w:val="00115ECF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8EA"/>
    <w:rsid w:val="00151247"/>
    <w:rsid w:val="0015228F"/>
    <w:rsid w:val="0015243C"/>
    <w:rsid w:val="00154F17"/>
    <w:rsid w:val="00155174"/>
    <w:rsid w:val="00155E94"/>
    <w:rsid w:val="00156ED0"/>
    <w:rsid w:val="00157AFD"/>
    <w:rsid w:val="00162447"/>
    <w:rsid w:val="001631CB"/>
    <w:rsid w:val="001631E2"/>
    <w:rsid w:val="00165BF0"/>
    <w:rsid w:val="00165EA1"/>
    <w:rsid w:val="0016777E"/>
    <w:rsid w:val="0017045C"/>
    <w:rsid w:val="00170DC8"/>
    <w:rsid w:val="0017152B"/>
    <w:rsid w:val="001716B0"/>
    <w:rsid w:val="001718F8"/>
    <w:rsid w:val="00171D5B"/>
    <w:rsid w:val="001740C0"/>
    <w:rsid w:val="001743A9"/>
    <w:rsid w:val="0017693B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20C3"/>
    <w:rsid w:val="00193337"/>
    <w:rsid w:val="0019340F"/>
    <w:rsid w:val="00194EF9"/>
    <w:rsid w:val="0019673D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EAA"/>
    <w:rsid w:val="001B2FCD"/>
    <w:rsid w:val="001B4B97"/>
    <w:rsid w:val="001B5320"/>
    <w:rsid w:val="001B76EB"/>
    <w:rsid w:val="001C1775"/>
    <w:rsid w:val="001C206C"/>
    <w:rsid w:val="001C2B26"/>
    <w:rsid w:val="001C30EE"/>
    <w:rsid w:val="001C4C10"/>
    <w:rsid w:val="001C57C6"/>
    <w:rsid w:val="001D2859"/>
    <w:rsid w:val="001D2EB7"/>
    <w:rsid w:val="001D487A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2A9B"/>
    <w:rsid w:val="002045FE"/>
    <w:rsid w:val="00206EC0"/>
    <w:rsid w:val="002072F7"/>
    <w:rsid w:val="00207390"/>
    <w:rsid w:val="00210684"/>
    <w:rsid w:val="00211EEB"/>
    <w:rsid w:val="0021221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6FF5"/>
    <w:rsid w:val="00227F52"/>
    <w:rsid w:val="002317DD"/>
    <w:rsid w:val="00231C83"/>
    <w:rsid w:val="00232D13"/>
    <w:rsid w:val="0023332C"/>
    <w:rsid w:val="00233F37"/>
    <w:rsid w:val="00234A6F"/>
    <w:rsid w:val="0023505E"/>
    <w:rsid w:val="0023657E"/>
    <w:rsid w:val="002376D2"/>
    <w:rsid w:val="0023797C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323E"/>
    <w:rsid w:val="002B351E"/>
    <w:rsid w:val="002B3C0C"/>
    <w:rsid w:val="002B3F71"/>
    <w:rsid w:val="002B5600"/>
    <w:rsid w:val="002B582B"/>
    <w:rsid w:val="002B5C9E"/>
    <w:rsid w:val="002B665A"/>
    <w:rsid w:val="002B7710"/>
    <w:rsid w:val="002C0426"/>
    <w:rsid w:val="002C1BC2"/>
    <w:rsid w:val="002C1FDB"/>
    <w:rsid w:val="002C37E4"/>
    <w:rsid w:val="002C3F54"/>
    <w:rsid w:val="002C5197"/>
    <w:rsid w:val="002C54E4"/>
    <w:rsid w:val="002C5561"/>
    <w:rsid w:val="002C6150"/>
    <w:rsid w:val="002C706C"/>
    <w:rsid w:val="002C7778"/>
    <w:rsid w:val="002D1790"/>
    <w:rsid w:val="002D27C0"/>
    <w:rsid w:val="002D3F96"/>
    <w:rsid w:val="002D5680"/>
    <w:rsid w:val="002D6086"/>
    <w:rsid w:val="002D6F9D"/>
    <w:rsid w:val="002E1B68"/>
    <w:rsid w:val="002E5D7E"/>
    <w:rsid w:val="002E72D8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6D54"/>
    <w:rsid w:val="0030178F"/>
    <w:rsid w:val="00301F3D"/>
    <w:rsid w:val="0030254C"/>
    <w:rsid w:val="00303572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3CB"/>
    <w:rsid w:val="003211A9"/>
    <w:rsid w:val="0032125E"/>
    <w:rsid w:val="0032202A"/>
    <w:rsid w:val="00322472"/>
    <w:rsid w:val="003226C6"/>
    <w:rsid w:val="003229A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46933"/>
    <w:rsid w:val="00351FF3"/>
    <w:rsid w:val="00352725"/>
    <w:rsid w:val="00356E34"/>
    <w:rsid w:val="00357676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2C93"/>
    <w:rsid w:val="003C3282"/>
    <w:rsid w:val="003C3985"/>
    <w:rsid w:val="003C47D0"/>
    <w:rsid w:val="003C5B3B"/>
    <w:rsid w:val="003C66D0"/>
    <w:rsid w:val="003C6D9A"/>
    <w:rsid w:val="003C6D9B"/>
    <w:rsid w:val="003C7198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7D25"/>
    <w:rsid w:val="003E0F1A"/>
    <w:rsid w:val="003E1C5A"/>
    <w:rsid w:val="003E2657"/>
    <w:rsid w:val="003E369B"/>
    <w:rsid w:val="003E5F81"/>
    <w:rsid w:val="003E6BE2"/>
    <w:rsid w:val="003E7991"/>
    <w:rsid w:val="003F00DA"/>
    <w:rsid w:val="003F0441"/>
    <w:rsid w:val="003F1E0D"/>
    <w:rsid w:val="003F28B5"/>
    <w:rsid w:val="003F3884"/>
    <w:rsid w:val="003F430A"/>
    <w:rsid w:val="003F47D5"/>
    <w:rsid w:val="003F6727"/>
    <w:rsid w:val="003F7093"/>
    <w:rsid w:val="003F7A71"/>
    <w:rsid w:val="003F7DBC"/>
    <w:rsid w:val="00401EDB"/>
    <w:rsid w:val="004020FF"/>
    <w:rsid w:val="00402F54"/>
    <w:rsid w:val="004043F7"/>
    <w:rsid w:val="00404C93"/>
    <w:rsid w:val="0040574B"/>
    <w:rsid w:val="00405EE8"/>
    <w:rsid w:val="004060F8"/>
    <w:rsid w:val="00406A43"/>
    <w:rsid w:val="004075D0"/>
    <w:rsid w:val="00407877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54A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A89"/>
    <w:rsid w:val="004A7285"/>
    <w:rsid w:val="004A7A32"/>
    <w:rsid w:val="004A7F75"/>
    <w:rsid w:val="004B1B1A"/>
    <w:rsid w:val="004B1FE9"/>
    <w:rsid w:val="004B2092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276E"/>
    <w:rsid w:val="004F3436"/>
    <w:rsid w:val="004F52FB"/>
    <w:rsid w:val="004F7E15"/>
    <w:rsid w:val="00502287"/>
    <w:rsid w:val="00505032"/>
    <w:rsid w:val="0050563F"/>
    <w:rsid w:val="00506E8D"/>
    <w:rsid w:val="00510DF0"/>
    <w:rsid w:val="00511B01"/>
    <w:rsid w:val="00512A4B"/>
    <w:rsid w:val="00514135"/>
    <w:rsid w:val="00514F74"/>
    <w:rsid w:val="00514F87"/>
    <w:rsid w:val="005200F1"/>
    <w:rsid w:val="005203BF"/>
    <w:rsid w:val="00520BF4"/>
    <w:rsid w:val="005212A1"/>
    <w:rsid w:val="005212C5"/>
    <w:rsid w:val="005232D0"/>
    <w:rsid w:val="00523C13"/>
    <w:rsid w:val="00523E91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5279"/>
    <w:rsid w:val="005554DB"/>
    <w:rsid w:val="00560B13"/>
    <w:rsid w:val="0056144A"/>
    <w:rsid w:val="00561FF8"/>
    <w:rsid w:val="005624B6"/>
    <w:rsid w:val="00562C46"/>
    <w:rsid w:val="00562FFF"/>
    <w:rsid w:val="005649CE"/>
    <w:rsid w:val="0057237F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7DE3"/>
    <w:rsid w:val="0059093C"/>
    <w:rsid w:val="00591EBE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558"/>
    <w:rsid w:val="005B5711"/>
    <w:rsid w:val="005B5E1F"/>
    <w:rsid w:val="005B5F1E"/>
    <w:rsid w:val="005B600B"/>
    <w:rsid w:val="005B7AE4"/>
    <w:rsid w:val="005B7D8C"/>
    <w:rsid w:val="005C0A36"/>
    <w:rsid w:val="005C2A1E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2775"/>
    <w:rsid w:val="005E33D6"/>
    <w:rsid w:val="005E3A06"/>
    <w:rsid w:val="005E3FA8"/>
    <w:rsid w:val="005E4C6B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601C0B"/>
    <w:rsid w:val="006028E6"/>
    <w:rsid w:val="00604B7D"/>
    <w:rsid w:val="00605BA5"/>
    <w:rsid w:val="0060603E"/>
    <w:rsid w:val="00610C86"/>
    <w:rsid w:val="0061268E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19"/>
    <w:rsid w:val="00626F9E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8BB"/>
    <w:rsid w:val="0065179F"/>
    <w:rsid w:val="00651EF1"/>
    <w:rsid w:val="00653AA6"/>
    <w:rsid w:val="006549AB"/>
    <w:rsid w:val="00654B8E"/>
    <w:rsid w:val="006571F7"/>
    <w:rsid w:val="00657593"/>
    <w:rsid w:val="006601BA"/>
    <w:rsid w:val="00660894"/>
    <w:rsid w:val="00660FFD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59B4"/>
    <w:rsid w:val="006A19D0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78D"/>
    <w:rsid w:val="006D71B7"/>
    <w:rsid w:val="006E048B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22D4"/>
    <w:rsid w:val="006F303B"/>
    <w:rsid w:val="006F460E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42BA"/>
    <w:rsid w:val="00714823"/>
    <w:rsid w:val="007163EB"/>
    <w:rsid w:val="00717197"/>
    <w:rsid w:val="00717693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409C4"/>
    <w:rsid w:val="00743840"/>
    <w:rsid w:val="0074488B"/>
    <w:rsid w:val="00744D3C"/>
    <w:rsid w:val="00745CA1"/>
    <w:rsid w:val="00745DE3"/>
    <w:rsid w:val="00747222"/>
    <w:rsid w:val="00750898"/>
    <w:rsid w:val="0075135F"/>
    <w:rsid w:val="007513A1"/>
    <w:rsid w:val="007517F7"/>
    <w:rsid w:val="007533A4"/>
    <w:rsid w:val="00753F48"/>
    <w:rsid w:val="007608D0"/>
    <w:rsid w:val="00761461"/>
    <w:rsid w:val="00763CE3"/>
    <w:rsid w:val="007672ED"/>
    <w:rsid w:val="00767EDD"/>
    <w:rsid w:val="00773559"/>
    <w:rsid w:val="00773BEC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3A70"/>
    <w:rsid w:val="007B4A79"/>
    <w:rsid w:val="007B7B73"/>
    <w:rsid w:val="007C0D7A"/>
    <w:rsid w:val="007C23F8"/>
    <w:rsid w:val="007C2CED"/>
    <w:rsid w:val="007C383E"/>
    <w:rsid w:val="007C437A"/>
    <w:rsid w:val="007C4442"/>
    <w:rsid w:val="007C58A5"/>
    <w:rsid w:val="007C7E67"/>
    <w:rsid w:val="007D0505"/>
    <w:rsid w:val="007D0742"/>
    <w:rsid w:val="007D0F37"/>
    <w:rsid w:val="007D1072"/>
    <w:rsid w:val="007D18BE"/>
    <w:rsid w:val="007D436C"/>
    <w:rsid w:val="007D6E99"/>
    <w:rsid w:val="007E2489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551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E17"/>
    <w:rsid w:val="00854E33"/>
    <w:rsid w:val="00855031"/>
    <w:rsid w:val="00857F0C"/>
    <w:rsid w:val="00861D65"/>
    <w:rsid w:val="0086299D"/>
    <w:rsid w:val="0086478E"/>
    <w:rsid w:val="008666C0"/>
    <w:rsid w:val="00866993"/>
    <w:rsid w:val="00867D64"/>
    <w:rsid w:val="00867ECA"/>
    <w:rsid w:val="00872716"/>
    <w:rsid w:val="0087365A"/>
    <w:rsid w:val="00874366"/>
    <w:rsid w:val="00874B8B"/>
    <w:rsid w:val="00875422"/>
    <w:rsid w:val="00875EF9"/>
    <w:rsid w:val="008762D8"/>
    <w:rsid w:val="00876715"/>
    <w:rsid w:val="00883309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B0E"/>
    <w:rsid w:val="00897035"/>
    <w:rsid w:val="008974F0"/>
    <w:rsid w:val="008A1346"/>
    <w:rsid w:val="008A13DA"/>
    <w:rsid w:val="008A1721"/>
    <w:rsid w:val="008A5440"/>
    <w:rsid w:val="008A5610"/>
    <w:rsid w:val="008A654F"/>
    <w:rsid w:val="008A694D"/>
    <w:rsid w:val="008B1586"/>
    <w:rsid w:val="008B1589"/>
    <w:rsid w:val="008B20EE"/>
    <w:rsid w:val="008B4E90"/>
    <w:rsid w:val="008B716E"/>
    <w:rsid w:val="008B74DD"/>
    <w:rsid w:val="008C16F1"/>
    <w:rsid w:val="008C2244"/>
    <w:rsid w:val="008C3299"/>
    <w:rsid w:val="008C3E59"/>
    <w:rsid w:val="008C4D87"/>
    <w:rsid w:val="008C6477"/>
    <w:rsid w:val="008C72B5"/>
    <w:rsid w:val="008D01D2"/>
    <w:rsid w:val="008D101C"/>
    <w:rsid w:val="008D10FD"/>
    <w:rsid w:val="008D122F"/>
    <w:rsid w:val="008D19F4"/>
    <w:rsid w:val="008D2F86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FED"/>
    <w:rsid w:val="0090152F"/>
    <w:rsid w:val="00901798"/>
    <w:rsid w:val="009029C2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4C25"/>
    <w:rsid w:val="00924C95"/>
    <w:rsid w:val="00924EBC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403"/>
    <w:rsid w:val="0097692D"/>
    <w:rsid w:val="009815F7"/>
    <w:rsid w:val="009816DF"/>
    <w:rsid w:val="00981ED6"/>
    <w:rsid w:val="0098207E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513C"/>
    <w:rsid w:val="0099530F"/>
    <w:rsid w:val="00995D6A"/>
    <w:rsid w:val="00997824"/>
    <w:rsid w:val="009A035A"/>
    <w:rsid w:val="009A0E17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D39"/>
    <w:rsid w:val="009B5184"/>
    <w:rsid w:val="009B6120"/>
    <w:rsid w:val="009C2F47"/>
    <w:rsid w:val="009C2F76"/>
    <w:rsid w:val="009C3D72"/>
    <w:rsid w:val="009C486F"/>
    <w:rsid w:val="009C7D46"/>
    <w:rsid w:val="009D09B1"/>
    <w:rsid w:val="009D2A64"/>
    <w:rsid w:val="009D3F2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3790"/>
    <w:rsid w:val="00A4457B"/>
    <w:rsid w:val="00A46C15"/>
    <w:rsid w:val="00A474E1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69E8"/>
    <w:rsid w:val="00A708D0"/>
    <w:rsid w:val="00A7131A"/>
    <w:rsid w:val="00A72F06"/>
    <w:rsid w:val="00A730F2"/>
    <w:rsid w:val="00A738BE"/>
    <w:rsid w:val="00A7446D"/>
    <w:rsid w:val="00A745EF"/>
    <w:rsid w:val="00A746FF"/>
    <w:rsid w:val="00A74DB6"/>
    <w:rsid w:val="00A76398"/>
    <w:rsid w:val="00A7794F"/>
    <w:rsid w:val="00A77FFD"/>
    <w:rsid w:val="00A802FD"/>
    <w:rsid w:val="00A840CD"/>
    <w:rsid w:val="00A85E68"/>
    <w:rsid w:val="00A868C3"/>
    <w:rsid w:val="00A8701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F47"/>
    <w:rsid w:val="00AA776C"/>
    <w:rsid w:val="00AB062E"/>
    <w:rsid w:val="00AB1FE3"/>
    <w:rsid w:val="00AB332C"/>
    <w:rsid w:val="00AB3C0E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71D"/>
    <w:rsid w:val="00AC47B6"/>
    <w:rsid w:val="00AC6594"/>
    <w:rsid w:val="00AC7554"/>
    <w:rsid w:val="00AD038A"/>
    <w:rsid w:val="00AD0E0D"/>
    <w:rsid w:val="00AD3334"/>
    <w:rsid w:val="00AD4433"/>
    <w:rsid w:val="00AD4B64"/>
    <w:rsid w:val="00AD7DF9"/>
    <w:rsid w:val="00AD7F13"/>
    <w:rsid w:val="00AE072D"/>
    <w:rsid w:val="00AE0AFD"/>
    <w:rsid w:val="00AE1733"/>
    <w:rsid w:val="00AE29BB"/>
    <w:rsid w:val="00AE2CAF"/>
    <w:rsid w:val="00AE5750"/>
    <w:rsid w:val="00AE68B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5AEF"/>
    <w:rsid w:val="00B4613D"/>
    <w:rsid w:val="00B507E3"/>
    <w:rsid w:val="00B51D9F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1933"/>
    <w:rsid w:val="00B72897"/>
    <w:rsid w:val="00B73AD3"/>
    <w:rsid w:val="00B73D97"/>
    <w:rsid w:val="00B74964"/>
    <w:rsid w:val="00B8078D"/>
    <w:rsid w:val="00B82372"/>
    <w:rsid w:val="00B84BBE"/>
    <w:rsid w:val="00B851F4"/>
    <w:rsid w:val="00B85512"/>
    <w:rsid w:val="00B87764"/>
    <w:rsid w:val="00B91CB9"/>
    <w:rsid w:val="00B923E1"/>
    <w:rsid w:val="00B93180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DD"/>
    <w:rsid w:val="00BD33F7"/>
    <w:rsid w:val="00BD4035"/>
    <w:rsid w:val="00BD42B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F0646"/>
    <w:rsid w:val="00BF0EC1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139D2"/>
    <w:rsid w:val="00C14628"/>
    <w:rsid w:val="00C148F9"/>
    <w:rsid w:val="00C15B8F"/>
    <w:rsid w:val="00C17695"/>
    <w:rsid w:val="00C17A7D"/>
    <w:rsid w:val="00C17C30"/>
    <w:rsid w:val="00C21D33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2C36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2C27"/>
    <w:rsid w:val="00C6313C"/>
    <w:rsid w:val="00C64975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5A09"/>
    <w:rsid w:val="00CB69B4"/>
    <w:rsid w:val="00CB6B49"/>
    <w:rsid w:val="00CB7C97"/>
    <w:rsid w:val="00CC29A3"/>
    <w:rsid w:val="00CC2EA6"/>
    <w:rsid w:val="00CC3678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4507"/>
    <w:rsid w:val="00CF4A7B"/>
    <w:rsid w:val="00CF508D"/>
    <w:rsid w:val="00CF590D"/>
    <w:rsid w:val="00CF7BA3"/>
    <w:rsid w:val="00D00160"/>
    <w:rsid w:val="00D01087"/>
    <w:rsid w:val="00D03F6E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5464"/>
    <w:rsid w:val="00D27115"/>
    <w:rsid w:val="00D3062F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80"/>
    <w:rsid w:val="00D73FDD"/>
    <w:rsid w:val="00D74524"/>
    <w:rsid w:val="00D7535D"/>
    <w:rsid w:val="00D75D7A"/>
    <w:rsid w:val="00D763A2"/>
    <w:rsid w:val="00D76630"/>
    <w:rsid w:val="00D776EA"/>
    <w:rsid w:val="00D80A33"/>
    <w:rsid w:val="00D8221E"/>
    <w:rsid w:val="00D828C4"/>
    <w:rsid w:val="00D829BE"/>
    <w:rsid w:val="00D84CAE"/>
    <w:rsid w:val="00D84DA0"/>
    <w:rsid w:val="00D850F9"/>
    <w:rsid w:val="00D869CE"/>
    <w:rsid w:val="00D911E0"/>
    <w:rsid w:val="00D92D1E"/>
    <w:rsid w:val="00D945BF"/>
    <w:rsid w:val="00D94EEB"/>
    <w:rsid w:val="00D95B87"/>
    <w:rsid w:val="00D95CAB"/>
    <w:rsid w:val="00D95D87"/>
    <w:rsid w:val="00D9675E"/>
    <w:rsid w:val="00D96B3F"/>
    <w:rsid w:val="00DA038E"/>
    <w:rsid w:val="00DA0467"/>
    <w:rsid w:val="00DA2F09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D2B92"/>
    <w:rsid w:val="00DD34E7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3739"/>
    <w:rsid w:val="00E049BD"/>
    <w:rsid w:val="00E071BB"/>
    <w:rsid w:val="00E0792E"/>
    <w:rsid w:val="00E10AE2"/>
    <w:rsid w:val="00E10F0A"/>
    <w:rsid w:val="00E1130F"/>
    <w:rsid w:val="00E124EE"/>
    <w:rsid w:val="00E12AC9"/>
    <w:rsid w:val="00E12E7E"/>
    <w:rsid w:val="00E13EC3"/>
    <w:rsid w:val="00E21875"/>
    <w:rsid w:val="00E2196C"/>
    <w:rsid w:val="00E22369"/>
    <w:rsid w:val="00E22EC1"/>
    <w:rsid w:val="00E2330F"/>
    <w:rsid w:val="00E24683"/>
    <w:rsid w:val="00E25407"/>
    <w:rsid w:val="00E2661D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EDF"/>
    <w:rsid w:val="00E446A6"/>
    <w:rsid w:val="00E4683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C23"/>
    <w:rsid w:val="00E7659F"/>
    <w:rsid w:val="00E76F5B"/>
    <w:rsid w:val="00E77D95"/>
    <w:rsid w:val="00E807BC"/>
    <w:rsid w:val="00E81BE4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6037"/>
    <w:rsid w:val="00E962D4"/>
    <w:rsid w:val="00E96540"/>
    <w:rsid w:val="00E96690"/>
    <w:rsid w:val="00EA09D0"/>
    <w:rsid w:val="00EA0F04"/>
    <w:rsid w:val="00EA1435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328D"/>
    <w:rsid w:val="00EC3E44"/>
    <w:rsid w:val="00EC54FC"/>
    <w:rsid w:val="00EC7C7F"/>
    <w:rsid w:val="00ED37EE"/>
    <w:rsid w:val="00ED3AC9"/>
    <w:rsid w:val="00ED3EDD"/>
    <w:rsid w:val="00ED47D2"/>
    <w:rsid w:val="00ED4964"/>
    <w:rsid w:val="00ED4CC7"/>
    <w:rsid w:val="00ED5412"/>
    <w:rsid w:val="00ED6157"/>
    <w:rsid w:val="00EE11C8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24B0"/>
    <w:rsid w:val="00EF30B0"/>
    <w:rsid w:val="00EF34F2"/>
    <w:rsid w:val="00EF3A94"/>
    <w:rsid w:val="00EF4B42"/>
    <w:rsid w:val="00EF4F5D"/>
    <w:rsid w:val="00EF5769"/>
    <w:rsid w:val="00EF70A8"/>
    <w:rsid w:val="00EF76E2"/>
    <w:rsid w:val="00F003D3"/>
    <w:rsid w:val="00F008AB"/>
    <w:rsid w:val="00F02AAF"/>
    <w:rsid w:val="00F035D8"/>
    <w:rsid w:val="00F03D76"/>
    <w:rsid w:val="00F03E32"/>
    <w:rsid w:val="00F0433D"/>
    <w:rsid w:val="00F05219"/>
    <w:rsid w:val="00F10295"/>
    <w:rsid w:val="00F10A73"/>
    <w:rsid w:val="00F11105"/>
    <w:rsid w:val="00F223F9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E75"/>
    <w:rsid w:val="00F43F5F"/>
    <w:rsid w:val="00F440E4"/>
    <w:rsid w:val="00F45528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48FA"/>
    <w:rsid w:val="00F54EC2"/>
    <w:rsid w:val="00F554EC"/>
    <w:rsid w:val="00F56FD0"/>
    <w:rsid w:val="00F573FD"/>
    <w:rsid w:val="00F57C99"/>
    <w:rsid w:val="00F62D67"/>
    <w:rsid w:val="00F63BD9"/>
    <w:rsid w:val="00F64D7E"/>
    <w:rsid w:val="00F66435"/>
    <w:rsid w:val="00F668E3"/>
    <w:rsid w:val="00F6694C"/>
    <w:rsid w:val="00F71670"/>
    <w:rsid w:val="00F718E8"/>
    <w:rsid w:val="00F7416F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6F18"/>
    <w:rsid w:val="00F9745A"/>
    <w:rsid w:val="00FA2E2B"/>
    <w:rsid w:val="00FA3CF8"/>
    <w:rsid w:val="00FA4620"/>
    <w:rsid w:val="00FA46E6"/>
    <w:rsid w:val="00FA508E"/>
    <w:rsid w:val="00FA5320"/>
    <w:rsid w:val="00FA600E"/>
    <w:rsid w:val="00FA7205"/>
    <w:rsid w:val="00FA74B0"/>
    <w:rsid w:val="00FA7846"/>
    <w:rsid w:val="00FA7B0E"/>
    <w:rsid w:val="00FB0F1D"/>
    <w:rsid w:val="00FB3DBB"/>
    <w:rsid w:val="00FB45E7"/>
    <w:rsid w:val="00FB5867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6A72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3CE30AD-2A5C-48CB-8F6E-0DF8421F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3392</Words>
  <Characters>1934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2</cp:revision>
  <cp:lastPrinted>2022-11-30T13:01:00Z</cp:lastPrinted>
  <dcterms:created xsi:type="dcterms:W3CDTF">2023-03-01T14:37:00Z</dcterms:created>
  <dcterms:modified xsi:type="dcterms:W3CDTF">2023-03-01T14:37:00Z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