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3038C" w14:textId="77777777" w:rsidR="00634F8D" w:rsidRDefault="00634F8D" w:rsidP="00634F8D">
      <w:pPr>
        <w:tabs>
          <w:tab w:val="left" w:pos="9923"/>
        </w:tabs>
        <w:ind w:left="9923"/>
        <w:jc w:val="left"/>
        <w:rPr>
          <w:lang w:eastAsia="en-US"/>
        </w:rPr>
      </w:pPr>
      <w:bookmarkStart w:id="0" w:name="_GoBack"/>
      <w:bookmarkEnd w:id="0"/>
      <w:r w:rsidRPr="004D748D">
        <w:rPr>
          <w:lang w:eastAsia="en-US"/>
        </w:rPr>
        <w:t xml:space="preserve">ЗАТВЕРДЖЕНО </w:t>
      </w:r>
    </w:p>
    <w:p w14:paraId="494AC81D" w14:textId="77777777" w:rsidR="008467DC" w:rsidRDefault="00634F8D" w:rsidP="00634F8D">
      <w:pPr>
        <w:tabs>
          <w:tab w:val="left" w:pos="9923"/>
        </w:tabs>
        <w:ind w:left="9923"/>
        <w:jc w:val="left"/>
        <w:rPr>
          <w:lang w:eastAsia="en-US"/>
        </w:rPr>
      </w:pPr>
      <w:r>
        <w:rPr>
          <w:lang w:eastAsia="en-US"/>
        </w:rPr>
        <w:t xml:space="preserve">Наказ </w:t>
      </w:r>
    </w:p>
    <w:p w14:paraId="211C0806" w14:textId="35077C08" w:rsidR="00634F8D" w:rsidRDefault="00634F8D" w:rsidP="00634F8D">
      <w:pPr>
        <w:tabs>
          <w:tab w:val="left" w:pos="9923"/>
        </w:tabs>
        <w:ind w:left="9923"/>
        <w:jc w:val="left"/>
        <w:rPr>
          <w:lang w:eastAsia="en-US"/>
        </w:rPr>
      </w:pPr>
      <w:r>
        <w:rPr>
          <w:lang w:eastAsia="en-US"/>
        </w:rPr>
        <w:t>Національного банку України</w:t>
      </w:r>
    </w:p>
    <w:p w14:paraId="7B2E07E2" w14:textId="38DF647F" w:rsidR="00623BF0" w:rsidRDefault="00C760CC" w:rsidP="00634F8D">
      <w:pPr>
        <w:tabs>
          <w:tab w:val="left" w:pos="9923"/>
        </w:tabs>
        <w:ind w:left="9923"/>
        <w:jc w:val="left"/>
        <w:rPr>
          <w:lang w:eastAsia="en-US"/>
        </w:rPr>
      </w:pPr>
      <w:hyperlink r:id="rId12" w:history="1">
        <w:r w:rsidR="00623BF0" w:rsidRPr="00623BF0">
          <w:rPr>
            <w:rStyle w:val="af4"/>
            <w:lang w:eastAsia="en-US"/>
          </w:rPr>
          <w:t>01 грудня 2022 року № 958-но</w:t>
        </w:r>
      </w:hyperlink>
    </w:p>
    <w:p w14:paraId="4B6C92D0" w14:textId="12BB32A8" w:rsidR="00634F8D" w:rsidRDefault="00634F8D" w:rsidP="00634F8D">
      <w:pPr>
        <w:tabs>
          <w:tab w:val="left" w:pos="9923"/>
        </w:tabs>
        <w:ind w:left="9923"/>
        <w:jc w:val="left"/>
        <w:rPr>
          <w:lang w:eastAsia="en-US"/>
        </w:rPr>
      </w:pPr>
    </w:p>
    <w:p w14:paraId="39830CB7" w14:textId="77777777" w:rsidR="00634F8D" w:rsidRDefault="00634F8D" w:rsidP="00634F8D">
      <w:pPr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План-графік здійснення Національним банком України </w:t>
      </w:r>
    </w:p>
    <w:p w14:paraId="53141ABE" w14:textId="57166EF5" w:rsidR="00634F8D" w:rsidRPr="004D748D" w:rsidRDefault="00634F8D" w:rsidP="00634F8D">
      <w:pPr>
        <w:jc w:val="center"/>
        <w:rPr>
          <w:lang w:eastAsia="en-US"/>
        </w:rPr>
      </w:pPr>
      <w:r>
        <w:rPr>
          <w:color w:val="000000"/>
          <w:lang w:eastAsia="en-US"/>
        </w:rPr>
        <w:t>заходів із відстеження результативності регуляторних актів на 202</w:t>
      </w:r>
      <w:r w:rsidR="00052BCE">
        <w:rPr>
          <w:color w:val="000000"/>
          <w:lang w:eastAsia="en-US"/>
        </w:rPr>
        <w:t>3</w:t>
      </w:r>
      <w:r>
        <w:rPr>
          <w:color w:val="000000"/>
          <w:lang w:eastAsia="en-US"/>
        </w:rPr>
        <w:t xml:space="preserve"> рік</w:t>
      </w:r>
    </w:p>
    <w:p w14:paraId="4552C251" w14:textId="77777777" w:rsidR="00634F8D" w:rsidRPr="004D748D" w:rsidRDefault="00634F8D" w:rsidP="00634F8D">
      <w:pPr>
        <w:ind w:left="4248" w:firstLine="708"/>
        <w:jc w:val="left"/>
        <w:rPr>
          <w:lang w:eastAsia="en-US"/>
        </w:rPr>
      </w:pPr>
    </w:p>
    <w:tbl>
      <w:tblPr>
        <w:tblStyle w:val="1"/>
        <w:tblW w:w="1491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9"/>
        <w:gridCol w:w="1553"/>
        <w:gridCol w:w="2551"/>
        <w:gridCol w:w="1418"/>
        <w:gridCol w:w="1984"/>
        <w:gridCol w:w="1418"/>
        <w:gridCol w:w="3260"/>
        <w:gridCol w:w="2159"/>
      </w:tblGrid>
      <w:tr w:rsidR="000F0B6B" w:rsidRPr="004D748D" w14:paraId="4A460A4F" w14:textId="77777777" w:rsidTr="00400593">
        <w:tc>
          <w:tcPr>
            <w:tcW w:w="569" w:type="dxa"/>
          </w:tcPr>
          <w:p w14:paraId="1A078A75" w14:textId="77777777" w:rsidR="007312AF" w:rsidRPr="000C65CE" w:rsidRDefault="007312AF" w:rsidP="007312AF">
            <w:pPr>
              <w:jc w:val="center"/>
            </w:pPr>
            <w:r w:rsidRPr="000C65CE">
              <w:t>№</w:t>
            </w:r>
          </w:p>
          <w:p w14:paraId="6BB1371C" w14:textId="2E5760AE" w:rsidR="007312AF" w:rsidRPr="004D748D" w:rsidRDefault="007312AF" w:rsidP="007312AF">
            <w:pPr>
              <w:jc w:val="center"/>
              <w:rPr>
                <w:lang w:val="ru-RU"/>
              </w:rPr>
            </w:pPr>
            <w:r w:rsidRPr="000C65CE">
              <w:t>з/п</w:t>
            </w:r>
          </w:p>
        </w:tc>
        <w:tc>
          <w:tcPr>
            <w:tcW w:w="1553" w:type="dxa"/>
          </w:tcPr>
          <w:p w14:paraId="66DF57BA" w14:textId="623F3D17" w:rsidR="00A56F0F" w:rsidRDefault="007312AF" w:rsidP="007312AF">
            <w:pPr>
              <w:jc w:val="center"/>
            </w:pPr>
            <w:r w:rsidRPr="000C65CE">
              <w:t>Номер</w:t>
            </w:r>
            <w:r>
              <w:t xml:space="preserve"> </w:t>
            </w:r>
            <w:r w:rsidR="007E0941">
              <w:t>і</w:t>
            </w:r>
            <w:r w:rsidRPr="000C65CE">
              <w:t xml:space="preserve"> </w:t>
            </w:r>
            <w:r w:rsidR="00EB43BC">
              <w:t>д</w:t>
            </w:r>
            <w:r w:rsidRPr="000C65CE">
              <w:t>ата регуля</w:t>
            </w:r>
            <w:r>
              <w:t>-</w:t>
            </w:r>
            <w:r w:rsidRPr="000C65CE">
              <w:t>торного акта</w:t>
            </w:r>
          </w:p>
          <w:p w14:paraId="38528A1E" w14:textId="77777777" w:rsidR="007312AF" w:rsidRPr="00A56F0F" w:rsidRDefault="007312AF" w:rsidP="00A56F0F">
            <w:pPr>
              <w:jc w:val="center"/>
            </w:pPr>
          </w:p>
        </w:tc>
        <w:tc>
          <w:tcPr>
            <w:tcW w:w="2551" w:type="dxa"/>
          </w:tcPr>
          <w:p w14:paraId="21355E87" w14:textId="0463297D" w:rsidR="007312AF" w:rsidRPr="004D748D" w:rsidRDefault="007312AF" w:rsidP="004F1EF3">
            <w:pPr>
              <w:jc w:val="center"/>
            </w:pPr>
            <w:r w:rsidRPr="000C65CE">
              <w:t>Назва регуляторного акта</w:t>
            </w:r>
            <w:r>
              <w:t>/назва проєкт</w:t>
            </w:r>
            <w:r w:rsidR="004F1EF3">
              <w:t>у</w:t>
            </w:r>
            <w:r>
              <w:t xml:space="preserve"> регуляторного акта</w:t>
            </w:r>
          </w:p>
        </w:tc>
        <w:tc>
          <w:tcPr>
            <w:tcW w:w="1418" w:type="dxa"/>
          </w:tcPr>
          <w:p w14:paraId="5EB97FE0" w14:textId="30A7D026" w:rsidR="007312AF" w:rsidRPr="004D748D" w:rsidRDefault="007312AF" w:rsidP="007312AF">
            <w:pPr>
              <w:jc w:val="center"/>
            </w:pPr>
            <w:r w:rsidRPr="000C65CE">
              <w:t>Дата набрання чинності регуля</w:t>
            </w:r>
            <w:r>
              <w:t>-</w:t>
            </w:r>
            <w:r w:rsidRPr="000C65CE">
              <w:t>торним актом</w:t>
            </w:r>
          </w:p>
        </w:tc>
        <w:tc>
          <w:tcPr>
            <w:tcW w:w="1984" w:type="dxa"/>
          </w:tcPr>
          <w:p w14:paraId="3092D183" w14:textId="77777777" w:rsidR="00134626" w:rsidRDefault="00662D5A" w:rsidP="007312AF">
            <w:pPr>
              <w:jc w:val="center"/>
            </w:pPr>
            <w:r>
              <w:t>Строк виконання/</w:t>
            </w:r>
          </w:p>
          <w:p w14:paraId="46D036BF" w14:textId="6848F152" w:rsidR="00414740" w:rsidRDefault="00662D5A" w:rsidP="007312AF">
            <w:pPr>
              <w:jc w:val="center"/>
            </w:pPr>
            <w:r>
              <w:t>з</w:t>
            </w:r>
            <w:r w:rsidR="007312AF" w:rsidRPr="000C65CE">
              <w:t xml:space="preserve">дійснення </w:t>
            </w:r>
            <w:r>
              <w:t xml:space="preserve">заходів із </w:t>
            </w:r>
            <w:r w:rsidR="007312AF" w:rsidRPr="000C65CE">
              <w:t>відстеження</w:t>
            </w:r>
            <w:r>
              <w:t xml:space="preserve"> </w:t>
            </w:r>
            <w:r w:rsidR="00733AE8">
              <w:t>результа</w:t>
            </w:r>
            <w:r w:rsidR="00134626">
              <w:t>-</w:t>
            </w:r>
            <w:r w:rsidR="00733AE8">
              <w:t xml:space="preserve">тивності </w:t>
            </w:r>
            <w:r>
              <w:t>ре</w:t>
            </w:r>
            <w:r w:rsidR="007312AF" w:rsidRPr="000C65CE">
              <w:t>гуля</w:t>
            </w:r>
            <w:r w:rsidR="007312AF">
              <w:t>-</w:t>
            </w:r>
            <w:r w:rsidR="007312AF" w:rsidRPr="000C65CE">
              <w:t>торного акта</w:t>
            </w:r>
            <w:r w:rsidR="00414740">
              <w:t>/</w:t>
            </w:r>
          </w:p>
          <w:p w14:paraId="681D96D1" w14:textId="3FC45A71" w:rsidR="007312AF" w:rsidRPr="004D748D" w:rsidRDefault="00414740" w:rsidP="004F1EF3">
            <w:pPr>
              <w:jc w:val="center"/>
            </w:pPr>
            <w:r>
              <w:t>проєкт</w:t>
            </w:r>
            <w:r w:rsidR="004F1EF3">
              <w:t>у</w:t>
            </w:r>
            <w:r>
              <w:t xml:space="preserve"> регуля</w:t>
            </w:r>
            <w:r w:rsidR="00A44629">
              <w:t>-</w:t>
            </w:r>
            <w:r>
              <w:t>торного акта</w:t>
            </w:r>
          </w:p>
        </w:tc>
        <w:tc>
          <w:tcPr>
            <w:tcW w:w="1418" w:type="dxa"/>
          </w:tcPr>
          <w:p w14:paraId="5BCFA93A" w14:textId="77777777" w:rsidR="007312AF" w:rsidRPr="000C65CE" w:rsidRDefault="007312AF" w:rsidP="007312AF">
            <w:pPr>
              <w:jc w:val="center"/>
            </w:pPr>
            <w:r w:rsidRPr="000C65CE">
              <w:t>Вид відсте</w:t>
            </w:r>
            <w:r>
              <w:t>-</w:t>
            </w:r>
            <w:r w:rsidRPr="000C65CE">
              <w:t>ження (базове/</w:t>
            </w:r>
          </w:p>
          <w:p w14:paraId="489BF800" w14:textId="77777777" w:rsidR="007312AF" w:rsidRPr="000C65CE" w:rsidRDefault="007312AF" w:rsidP="007312AF">
            <w:pPr>
              <w:jc w:val="center"/>
            </w:pPr>
            <w:r w:rsidRPr="000C65CE">
              <w:t>повторне/</w:t>
            </w:r>
          </w:p>
          <w:p w14:paraId="3AE63B06" w14:textId="2286015A" w:rsidR="007312AF" w:rsidRPr="004D748D" w:rsidRDefault="007312AF" w:rsidP="007312AF">
            <w:pPr>
              <w:jc w:val="center"/>
            </w:pPr>
            <w:r w:rsidRPr="000C65CE">
              <w:t>періодич</w:t>
            </w:r>
            <w:r>
              <w:t>-</w:t>
            </w:r>
            <w:r w:rsidRPr="000C65CE">
              <w:t>не)</w:t>
            </w:r>
          </w:p>
        </w:tc>
        <w:tc>
          <w:tcPr>
            <w:tcW w:w="3260" w:type="dxa"/>
          </w:tcPr>
          <w:p w14:paraId="767E2F8D" w14:textId="21E3C90D" w:rsidR="007312AF" w:rsidRPr="004D748D" w:rsidRDefault="007312AF" w:rsidP="007312AF">
            <w:pPr>
              <w:jc w:val="center"/>
            </w:pPr>
            <w:r w:rsidRPr="000C65CE">
              <w:t>Вид даних, які використовуються для відстеження</w:t>
            </w:r>
          </w:p>
        </w:tc>
        <w:tc>
          <w:tcPr>
            <w:tcW w:w="2159" w:type="dxa"/>
          </w:tcPr>
          <w:p w14:paraId="61F33506" w14:textId="02F9D5CD" w:rsidR="007312AF" w:rsidRPr="004D748D" w:rsidRDefault="007312AF" w:rsidP="00EB43BC">
            <w:pPr>
              <w:jc w:val="center"/>
            </w:pPr>
            <w:r w:rsidRPr="000C65CE">
              <w:t>Структурний підрозділ</w:t>
            </w:r>
            <w:r>
              <w:t>,</w:t>
            </w:r>
            <w:r w:rsidRPr="000C65CE">
              <w:t xml:space="preserve"> відповідальний за здійснення заходів із відстеження</w:t>
            </w:r>
          </w:p>
        </w:tc>
      </w:tr>
    </w:tbl>
    <w:p w14:paraId="7C065E73" w14:textId="4B260FB5" w:rsidR="00634F8D" w:rsidRPr="004D748D" w:rsidRDefault="00634F8D" w:rsidP="00634F8D">
      <w:pPr>
        <w:spacing w:line="24" w:lineRule="auto"/>
        <w:jc w:val="left"/>
        <w:rPr>
          <w:lang w:eastAsia="en-US"/>
        </w:rPr>
      </w:pPr>
    </w:p>
    <w:tbl>
      <w:tblPr>
        <w:tblStyle w:val="1"/>
        <w:tblW w:w="1491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76"/>
        <w:gridCol w:w="1546"/>
        <w:gridCol w:w="2551"/>
        <w:gridCol w:w="1418"/>
        <w:gridCol w:w="1984"/>
        <w:gridCol w:w="1418"/>
        <w:gridCol w:w="3260"/>
        <w:gridCol w:w="2159"/>
      </w:tblGrid>
      <w:tr w:rsidR="003E57E4" w:rsidRPr="007230C8" w14:paraId="3DB767CD" w14:textId="1077C0AE" w:rsidTr="00400593">
        <w:trPr>
          <w:trHeight w:val="20"/>
          <w:tblHeader/>
        </w:trPr>
        <w:tc>
          <w:tcPr>
            <w:tcW w:w="576" w:type="dxa"/>
          </w:tcPr>
          <w:p w14:paraId="1B62553F" w14:textId="77777777" w:rsidR="007312AF" w:rsidRPr="007230C8" w:rsidRDefault="007312AF" w:rsidP="007230C8">
            <w:pPr>
              <w:jc w:val="center"/>
            </w:pPr>
            <w:r w:rsidRPr="007230C8">
              <w:t>1</w:t>
            </w:r>
          </w:p>
        </w:tc>
        <w:tc>
          <w:tcPr>
            <w:tcW w:w="1546" w:type="dxa"/>
          </w:tcPr>
          <w:p w14:paraId="266D01EB" w14:textId="77777777" w:rsidR="007312AF" w:rsidRPr="007230C8" w:rsidRDefault="007312AF" w:rsidP="007230C8">
            <w:pPr>
              <w:jc w:val="center"/>
            </w:pPr>
            <w:r w:rsidRPr="007230C8">
              <w:t>2</w:t>
            </w:r>
          </w:p>
        </w:tc>
        <w:tc>
          <w:tcPr>
            <w:tcW w:w="2551" w:type="dxa"/>
          </w:tcPr>
          <w:p w14:paraId="3EEF5868" w14:textId="77777777" w:rsidR="007312AF" w:rsidRPr="007230C8" w:rsidRDefault="007312AF" w:rsidP="007230C8">
            <w:pPr>
              <w:jc w:val="center"/>
            </w:pPr>
            <w:r w:rsidRPr="007230C8">
              <w:t>3</w:t>
            </w:r>
          </w:p>
        </w:tc>
        <w:tc>
          <w:tcPr>
            <w:tcW w:w="1418" w:type="dxa"/>
          </w:tcPr>
          <w:p w14:paraId="7F1F64EB" w14:textId="77777777" w:rsidR="007312AF" w:rsidRPr="007230C8" w:rsidRDefault="007312AF" w:rsidP="007230C8">
            <w:pPr>
              <w:jc w:val="center"/>
            </w:pPr>
            <w:r w:rsidRPr="007230C8">
              <w:t>4</w:t>
            </w:r>
          </w:p>
        </w:tc>
        <w:tc>
          <w:tcPr>
            <w:tcW w:w="1984" w:type="dxa"/>
          </w:tcPr>
          <w:p w14:paraId="7CC692E9" w14:textId="6210455F" w:rsidR="007312AF" w:rsidRPr="007230C8" w:rsidRDefault="007B1AC6" w:rsidP="007230C8">
            <w:pPr>
              <w:jc w:val="center"/>
            </w:pPr>
            <w:r w:rsidRPr="007230C8">
              <w:t>5</w:t>
            </w:r>
          </w:p>
        </w:tc>
        <w:tc>
          <w:tcPr>
            <w:tcW w:w="1418" w:type="dxa"/>
          </w:tcPr>
          <w:p w14:paraId="5DBC5802" w14:textId="295618E2" w:rsidR="007312AF" w:rsidRPr="007230C8" w:rsidRDefault="007B1AC6" w:rsidP="007230C8">
            <w:pPr>
              <w:jc w:val="center"/>
            </w:pPr>
            <w:r w:rsidRPr="007230C8">
              <w:t>6</w:t>
            </w:r>
          </w:p>
        </w:tc>
        <w:tc>
          <w:tcPr>
            <w:tcW w:w="3260" w:type="dxa"/>
          </w:tcPr>
          <w:p w14:paraId="726F9516" w14:textId="491DF81D" w:rsidR="007312AF" w:rsidRPr="007230C8" w:rsidRDefault="007B1AC6" w:rsidP="007230C8">
            <w:pPr>
              <w:jc w:val="center"/>
            </w:pPr>
            <w:r w:rsidRPr="007230C8">
              <w:t>7</w:t>
            </w:r>
          </w:p>
        </w:tc>
        <w:tc>
          <w:tcPr>
            <w:tcW w:w="2159" w:type="dxa"/>
          </w:tcPr>
          <w:p w14:paraId="5D27924D" w14:textId="652AA9E0" w:rsidR="007312AF" w:rsidRPr="007230C8" w:rsidRDefault="007B1AC6" w:rsidP="007230C8">
            <w:pPr>
              <w:jc w:val="center"/>
            </w:pPr>
            <w:r w:rsidRPr="007230C8">
              <w:t>8</w:t>
            </w:r>
          </w:p>
        </w:tc>
      </w:tr>
      <w:tr w:rsidR="005C08AE" w:rsidRPr="007230C8" w14:paraId="0DCDB26D" w14:textId="77777777" w:rsidTr="00400593">
        <w:tc>
          <w:tcPr>
            <w:tcW w:w="576" w:type="dxa"/>
          </w:tcPr>
          <w:p w14:paraId="30059850" w14:textId="4F5EDABA" w:rsidR="005C08AE" w:rsidRPr="008D1813" w:rsidRDefault="002B7108" w:rsidP="005C08AE">
            <w:pPr>
              <w:jc w:val="center"/>
            </w:pPr>
            <w: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E6DB" w14:textId="77777777" w:rsidR="005C08AE" w:rsidRPr="00981EF5" w:rsidRDefault="005C08AE" w:rsidP="003929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1EF5">
              <w:rPr>
                <w:lang w:eastAsia="en-US"/>
              </w:rPr>
              <w:t>№ 22 від</w:t>
            </w:r>
          </w:p>
          <w:p w14:paraId="35DE252B" w14:textId="77777777" w:rsidR="005C08AE" w:rsidRPr="00981EF5" w:rsidRDefault="005C08AE" w:rsidP="003929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1EF5">
              <w:rPr>
                <w:lang w:eastAsia="en-US"/>
              </w:rPr>
              <w:t>26 лютого</w:t>
            </w:r>
          </w:p>
          <w:p w14:paraId="61B0F580" w14:textId="2644B2A5" w:rsidR="005C08AE" w:rsidRPr="00981EF5" w:rsidRDefault="005C08AE" w:rsidP="00392976">
            <w:pPr>
              <w:spacing w:line="259" w:lineRule="auto"/>
              <w:jc w:val="center"/>
            </w:pPr>
            <w:r w:rsidRPr="00981EF5">
              <w:rPr>
                <w:lang w:eastAsia="en-US"/>
              </w:rPr>
              <w:t>2021 року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65D8" w14:textId="77777777" w:rsidR="005C08AE" w:rsidRPr="00981EF5" w:rsidRDefault="005C08AE" w:rsidP="005C08AE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981EF5">
              <w:rPr>
                <w:lang w:eastAsia="en-US"/>
              </w:rPr>
              <w:t>Постанова Правління</w:t>
            </w:r>
          </w:p>
          <w:p w14:paraId="7DA8C14B" w14:textId="2EA0DA0B" w:rsidR="005C08AE" w:rsidRPr="00981EF5" w:rsidRDefault="005C08AE" w:rsidP="005C08AE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981EF5">
              <w:rPr>
                <w:lang w:eastAsia="en-US"/>
              </w:rPr>
              <w:t>Національного банку</w:t>
            </w:r>
            <w:r w:rsidR="00F62DF9" w:rsidRPr="00981EF5">
              <w:rPr>
                <w:lang w:eastAsia="en-US"/>
              </w:rPr>
              <w:t xml:space="preserve"> </w:t>
            </w:r>
            <w:r w:rsidRPr="00981EF5">
              <w:rPr>
                <w:lang w:eastAsia="en-US"/>
              </w:rPr>
              <w:t>України “Про</w:t>
            </w:r>
            <w:r w:rsidR="00F62DF9" w:rsidRPr="00981EF5">
              <w:rPr>
                <w:lang w:eastAsia="en-US"/>
              </w:rPr>
              <w:t xml:space="preserve"> </w:t>
            </w:r>
            <w:r w:rsidRPr="00981EF5">
              <w:rPr>
                <w:lang w:eastAsia="en-US"/>
              </w:rPr>
              <w:t>затвердження Положення</w:t>
            </w:r>
            <w:r w:rsidR="00F62DF9" w:rsidRPr="00981EF5">
              <w:rPr>
                <w:lang w:eastAsia="en-US"/>
              </w:rPr>
              <w:t xml:space="preserve"> </w:t>
            </w:r>
            <w:r w:rsidRPr="00981EF5">
              <w:rPr>
                <w:lang w:eastAsia="en-US"/>
              </w:rPr>
              <w:t>про організацію,</w:t>
            </w:r>
          </w:p>
          <w:p w14:paraId="4E0C476B" w14:textId="77777777" w:rsidR="005C08AE" w:rsidRPr="00981EF5" w:rsidRDefault="005C08AE" w:rsidP="005C08AE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981EF5">
              <w:rPr>
                <w:lang w:eastAsia="en-US"/>
              </w:rPr>
              <w:t>проведення та</w:t>
            </w:r>
          </w:p>
          <w:p w14:paraId="481CA05F" w14:textId="77777777" w:rsidR="005C08AE" w:rsidRPr="00981EF5" w:rsidRDefault="005C08AE" w:rsidP="005C08AE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981EF5">
              <w:rPr>
                <w:lang w:eastAsia="en-US"/>
              </w:rPr>
              <w:lastRenderedPageBreak/>
              <w:t>оформлення результатів</w:t>
            </w:r>
          </w:p>
          <w:p w14:paraId="0D4147D0" w14:textId="77777777" w:rsidR="005C08AE" w:rsidRPr="00981EF5" w:rsidRDefault="005C08AE" w:rsidP="005C08AE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981EF5">
              <w:rPr>
                <w:lang w:eastAsia="en-US"/>
              </w:rPr>
              <w:t>інспекційних перевірок</w:t>
            </w:r>
          </w:p>
          <w:p w14:paraId="1C6CAE3D" w14:textId="77777777" w:rsidR="005C08AE" w:rsidRPr="00981EF5" w:rsidRDefault="005C08AE" w:rsidP="005C08AE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981EF5">
              <w:rPr>
                <w:lang w:eastAsia="en-US"/>
              </w:rPr>
              <w:t>учасників ринків</w:t>
            </w:r>
          </w:p>
          <w:p w14:paraId="10650C11" w14:textId="77777777" w:rsidR="005C08AE" w:rsidRPr="00981EF5" w:rsidRDefault="005C08AE" w:rsidP="005C08AE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981EF5">
              <w:rPr>
                <w:lang w:eastAsia="en-US"/>
              </w:rPr>
              <w:t>небанківських</w:t>
            </w:r>
          </w:p>
          <w:p w14:paraId="5CC7116E" w14:textId="0F8C9A9B" w:rsidR="005C08AE" w:rsidRPr="00981EF5" w:rsidRDefault="005C08AE" w:rsidP="005C08AE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981EF5">
              <w:rPr>
                <w:lang w:eastAsia="en-US"/>
              </w:rPr>
              <w:t>фінансових послуг”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2AE1" w14:textId="5F0DAB0E" w:rsidR="005C08AE" w:rsidRPr="00F02DA4" w:rsidRDefault="005C08AE" w:rsidP="003929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2DA4">
              <w:rPr>
                <w:lang w:eastAsia="en-US"/>
              </w:rPr>
              <w:lastRenderedPageBreak/>
              <w:t xml:space="preserve">03 </w:t>
            </w:r>
            <w:r w:rsidR="00B903EB">
              <w:rPr>
                <w:lang w:eastAsia="en-US"/>
              </w:rPr>
              <w:t>б</w:t>
            </w:r>
            <w:r w:rsidRPr="00F02DA4">
              <w:rPr>
                <w:lang w:eastAsia="en-US"/>
              </w:rPr>
              <w:t>ерезня</w:t>
            </w:r>
          </w:p>
          <w:p w14:paraId="5BF4924F" w14:textId="517EC591" w:rsidR="005C08AE" w:rsidRPr="00F02DA4" w:rsidRDefault="005C08AE" w:rsidP="00392976">
            <w:pPr>
              <w:jc w:val="center"/>
            </w:pPr>
            <w:r w:rsidRPr="00F02DA4">
              <w:rPr>
                <w:lang w:eastAsia="en-US"/>
              </w:rPr>
              <w:t>2021 року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44BA" w14:textId="77777777" w:rsidR="005C7FC0" w:rsidRDefault="005C08AE" w:rsidP="003929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2DA4">
              <w:rPr>
                <w:lang w:eastAsia="en-US"/>
              </w:rPr>
              <w:t>I</w:t>
            </w:r>
            <w:r w:rsidR="00EE4DD4" w:rsidRPr="00F02DA4">
              <w:rPr>
                <w:lang w:eastAsia="en-US"/>
              </w:rPr>
              <w:t xml:space="preserve"> </w:t>
            </w:r>
          </w:p>
          <w:p w14:paraId="3F8AC651" w14:textId="22673E78" w:rsidR="005C08AE" w:rsidRPr="00F02DA4" w:rsidRDefault="005C08AE" w:rsidP="003929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2DA4">
              <w:rPr>
                <w:lang w:eastAsia="en-US"/>
              </w:rPr>
              <w:t>квартал</w:t>
            </w:r>
          </w:p>
          <w:p w14:paraId="509DC960" w14:textId="49E6E738" w:rsidR="005C08AE" w:rsidRPr="00F02DA4" w:rsidRDefault="005C08AE" w:rsidP="00392976">
            <w:pPr>
              <w:jc w:val="center"/>
            </w:pPr>
            <w:r w:rsidRPr="00F02DA4">
              <w:rPr>
                <w:lang w:eastAsia="en-US"/>
              </w:rPr>
              <w:t>2023 року</w:t>
            </w:r>
          </w:p>
          <w:p w14:paraId="31AFC8DC" w14:textId="77777777" w:rsidR="005C08AE" w:rsidRPr="00F02DA4" w:rsidRDefault="005C08AE" w:rsidP="005C08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3833" w14:textId="04C4DFAB" w:rsidR="005C08AE" w:rsidRPr="00F02DA4" w:rsidRDefault="005C08AE" w:rsidP="005C08AE">
            <w:pPr>
              <w:jc w:val="center"/>
            </w:pPr>
            <w:r w:rsidRPr="00F02DA4">
              <w:rPr>
                <w:lang w:eastAsia="en-US"/>
              </w:rPr>
              <w:t>Повторне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278E" w14:textId="47B28125" w:rsidR="005C08AE" w:rsidRPr="00F02DA4" w:rsidRDefault="005C08AE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Статистичні дані, а саме:</w:t>
            </w:r>
            <w:r w:rsidR="00392976" w:rsidRPr="00F02DA4">
              <w:rPr>
                <w:lang w:eastAsia="en-US"/>
              </w:rPr>
              <w:t xml:space="preserve"> </w:t>
            </w:r>
            <w:r w:rsidRPr="00F02DA4">
              <w:rPr>
                <w:lang w:eastAsia="en-US"/>
              </w:rPr>
              <w:t>кількість суб’єктів господарювання</w:t>
            </w:r>
            <w:r w:rsidR="00400593" w:rsidRPr="00F02DA4">
              <w:rPr>
                <w:lang w:eastAsia="en-US"/>
              </w:rPr>
              <w:t xml:space="preserve"> </w:t>
            </w:r>
            <w:r w:rsidRPr="00F02DA4">
              <w:rPr>
                <w:lang w:eastAsia="en-US"/>
              </w:rPr>
              <w:t>та/або фізичних осіб, на яких</w:t>
            </w:r>
            <w:r w:rsidR="00392976" w:rsidRPr="00F02DA4">
              <w:rPr>
                <w:lang w:eastAsia="en-US"/>
              </w:rPr>
              <w:t xml:space="preserve"> </w:t>
            </w:r>
            <w:r w:rsidR="00F93289" w:rsidRPr="00F02DA4">
              <w:rPr>
                <w:lang w:eastAsia="en-US"/>
              </w:rPr>
              <w:t>поширю</w:t>
            </w:r>
            <w:r w:rsidR="00F93289">
              <w:rPr>
                <w:lang w:eastAsia="en-US"/>
              </w:rPr>
              <w:t>ю</w:t>
            </w:r>
            <w:r w:rsidR="00F93289" w:rsidRPr="00F02DA4">
              <w:rPr>
                <w:lang w:eastAsia="en-US"/>
              </w:rPr>
              <w:t xml:space="preserve">ться </w:t>
            </w:r>
            <w:r w:rsidR="00F93289">
              <w:rPr>
                <w:lang w:eastAsia="en-US"/>
              </w:rPr>
              <w:t>вимоги</w:t>
            </w:r>
            <w:r w:rsidR="00F93289" w:rsidRPr="00F02DA4">
              <w:rPr>
                <w:lang w:eastAsia="en-US"/>
              </w:rPr>
              <w:t xml:space="preserve"> </w:t>
            </w:r>
            <w:r w:rsidRPr="00F02DA4">
              <w:rPr>
                <w:lang w:eastAsia="en-US"/>
              </w:rPr>
              <w:t>акта;</w:t>
            </w:r>
            <w:r w:rsidR="00392976" w:rsidRPr="00F02DA4">
              <w:rPr>
                <w:lang w:eastAsia="en-US"/>
              </w:rPr>
              <w:t xml:space="preserve"> </w:t>
            </w:r>
            <w:r w:rsidRPr="00F02DA4">
              <w:rPr>
                <w:lang w:eastAsia="en-US"/>
              </w:rPr>
              <w:t>кількісні дані щодо</w:t>
            </w:r>
            <w:r w:rsidR="00392976" w:rsidRPr="00F02DA4">
              <w:rPr>
                <w:lang w:eastAsia="en-US"/>
              </w:rPr>
              <w:t xml:space="preserve"> п</w:t>
            </w:r>
            <w:r w:rsidRPr="00F02DA4">
              <w:rPr>
                <w:lang w:eastAsia="en-US"/>
              </w:rPr>
              <w:t>роведених</w:t>
            </w:r>
            <w:r w:rsidR="00FC5775" w:rsidRPr="00F02DA4">
              <w:rPr>
                <w:lang w:eastAsia="en-US"/>
              </w:rPr>
              <w:t xml:space="preserve"> </w:t>
            </w:r>
            <w:r w:rsidRPr="00F02DA4">
              <w:rPr>
                <w:lang w:eastAsia="en-US"/>
              </w:rPr>
              <w:t>інспекційних перевірок учасників</w:t>
            </w:r>
          </w:p>
          <w:p w14:paraId="67ACB1E3" w14:textId="46B11A85" w:rsidR="005C08AE" w:rsidRPr="00F02DA4" w:rsidRDefault="005C08AE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lastRenderedPageBreak/>
              <w:t>ринків небанківських фінансових</w:t>
            </w:r>
            <w:r w:rsidR="00400593" w:rsidRPr="00F02DA4">
              <w:rPr>
                <w:lang w:eastAsia="en-US"/>
              </w:rPr>
              <w:t xml:space="preserve"> </w:t>
            </w:r>
            <w:r w:rsidRPr="00F02DA4">
              <w:rPr>
                <w:lang w:eastAsia="en-US"/>
              </w:rPr>
              <w:t>послуг;</w:t>
            </w:r>
          </w:p>
          <w:p w14:paraId="658AB32B" w14:textId="107553DD" w:rsidR="005C08AE" w:rsidRPr="00F02DA4" w:rsidRDefault="005C08AE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кількісні дані щодо основних</w:t>
            </w:r>
            <w:r w:rsidR="00400593" w:rsidRPr="00F02DA4">
              <w:rPr>
                <w:lang w:eastAsia="en-US"/>
              </w:rPr>
              <w:t xml:space="preserve"> </w:t>
            </w:r>
            <w:r w:rsidRPr="00F02DA4">
              <w:rPr>
                <w:lang w:eastAsia="en-US"/>
              </w:rPr>
              <w:t>результатів інспекційних перевірок;</w:t>
            </w:r>
          </w:p>
          <w:p w14:paraId="1508656B" w14:textId="77777777" w:rsidR="005C08AE" w:rsidRPr="00F02DA4" w:rsidRDefault="005C08AE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розмір коштів і час, що</w:t>
            </w:r>
          </w:p>
          <w:p w14:paraId="7E2789D1" w14:textId="77777777" w:rsidR="005C08AE" w:rsidRPr="00F02DA4" w:rsidRDefault="005C08AE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витрачаються суб’єктами</w:t>
            </w:r>
          </w:p>
          <w:p w14:paraId="4C07B321" w14:textId="77C0C62E" w:rsidR="005C08AE" w:rsidRPr="00F02DA4" w:rsidRDefault="005C08AE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господарювання та/або фізичними</w:t>
            </w:r>
            <w:r w:rsidR="00400593" w:rsidRPr="00F02DA4">
              <w:rPr>
                <w:lang w:eastAsia="en-US"/>
              </w:rPr>
              <w:t xml:space="preserve"> </w:t>
            </w:r>
            <w:r w:rsidRPr="00F02DA4">
              <w:rPr>
                <w:lang w:eastAsia="en-US"/>
              </w:rPr>
              <w:t xml:space="preserve">особами, пов’язаними з </w:t>
            </w:r>
            <w:r w:rsidR="00400593" w:rsidRPr="00F02DA4">
              <w:rPr>
                <w:lang w:eastAsia="en-US"/>
              </w:rPr>
              <w:t>в</w:t>
            </w:r>
            <w:r w:rsidRPr="00F02DA4">
              <w:rPr>
                <w:lang w:eastAsia="en-US"/>
              </w:rPr>
              <w:t>иконанням</w:t>
            </w:r>
            <w:r w:rsidR="00400593" w:rsidRPr="00F02DA4">
              <w:rPr>
                <w:lang w:eastAsia="en-US"/>
              </w:rPr>
              <w:t xml:space="preserve"> </w:t>
            </w:r>
            <w:r w:rsidRPr="00F02DA4">
              <w:rPr>
                <w:lang w:eastAsia="en-US"/>
              </w:rPr>
              <w:t>вимог акта.</w:t>
            </w:r>
          </w:p>
          <w:p w14:paraId="060B88B8" w14:textId="7D2856FC" w:rsidR="005C08AE" w:rsidRPr="00F02DA4" w:rsidRDefault="005C08AE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Звернення, запити, пропозиції,</w:t>
            </w:r>
            <w:r w:rsidR="009E0462" w:rsidRPr="00F02DA4">
              <w:rPr>
                <w:lang w:eastAsia="en-US"/>
              </w:rPr>
              <w:t xml:space="preserve"> </w:t>
            </w:r>
            <w:r w:rsidRPr="00F02DA4">
              <w:rPr>
                <w:lang w:eastAsia="en-US"/>
              </w:rPr>
              <w:t>набутий практичний досвід</w:t>
            </w:r>
          </w:p>
          <w:p w14:paraId="4432A216" w14:textId="2AB8FCA8" w:rsidR="005C08AE" w:rsidRPr="00F02DA4" w:rsidRDefault="005C08AE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Національного банку України та</w:t>
            </w:r>
            <w:r w:rsidR="009E0462" w:rsidRPr="00F02DA4">
              <w:rPr>
                <w:lang w:eastAsia="en-US"/>
              </w:rPr>
              <w:t xml:space="preserve"> </w:t>
            </w:r>
            <w:r w:rsidRPr="00F02DA4">
              <w:rPr>
                <w:lang w:eastAsia="en-US"/>
              </w:rPr>
              <w:t>учасників ринків небанківських фінансових послуг, інших суб’єктів,</w:t>
            </w:r>
            <w:r w:rsidR="009E0462" w:rsidRPr="00F02DA4">
              <w:rPr>
                <w:lang w:eastAsia="en-US"/>
              </w:rPr>
              <w:t xml:space="preserve"> </w:t>
            </w:r>
            <w:r w:rsidRPr="00F02DA4">
              <w:rPr>
                <w:lang w:eastAsia="en-US"/>
              </w:rPr>
              <w:t>на яких поширюватим</w:t>
            </w:r>
            <w:r w:rsidR="00F93289">
              <w:rPr>
                <w:lang w:eastAsia="en-US"/>
              </w:rPr>
              <w:t>у</w:t>
            </w:r>
            <w:r w:rsidRPr="00F02DA4">
              <w:rPr>
                <w:lang w:eastAsia="en-US"/>
              </w:rPr>
              <w:t xml:space="preserve">ться </w:t>
            </w:r>
            <w:r w:rsidR="00F93289">
              <w:rPr>
                <w:lang w:eastAsia="en-US"/>
              </w:rPr>
              <w:t>вимоги</w:t>
            </w:r>
          </w:p>
          <w:p w14:paraId="3DCFCB94" w14:textId="6074B2DF" w:rsidR="005C08AE" w:rsidRPr="00F02DA4" w:rsidRDefault="00F93289" w:rsidP="005647A2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акта</w:t>
            </w:r>
            <w:r w:rsidR="005C08AE" w:rsidRPr="00F02DA4">
              <w:rPr>
                <w:lang w:eastAsia="en-US"/>
              </w:rPr>
              <w:t>, а також відповідні</w:t>
            </w:r>
            <w:r w:rsidR="009E0462" w:rsidRPr="00F02DA4">
              <w:rPr>
                <w:lang w:eastAsia="en-US"/>
              </w:rPr>
              <w:t xml:space="preserve"> </w:t>
            </w:r>
            <w:r w:rsidR="005C08AE" w:rsidRPr="00F02DA4">
              <w:rPr>
                <w:lang w:eastAsia="en-US"/>
              </w:rPr>
              <w:t>публікації в засобах масової</w:t>
            </w:r>
            <w:r w:rsidR="009E0462" w:rsidRPr="00F02DA4">
              <w:rPr>
                <w:lang w:eastAsia="en-US"/>
              </w:rPr>
              <w:t xml:space="preserve"> </w:t>
            </w:r>
            <w:r w:rsidR="005C08AE" w:rsidRPr="00F02DA4">
              <w:rPr>
                <w:lang w:eastAsia="en-US"/>
              </w:rPr>
              <w:t>інформації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B871" w14:textId="040D1D2B" w:rsidR="005C08AE" w:rsidRPr="00F02DA4" w:rsidRDefault="005C08AE" w:rsidP="005647A2">
            <w:r w:rsidRPr="00F02DA4">
              <w:lastRenderedPageBreak/>
              <w:t>Департамент методології регулювання діяльності небанківських фінансових установ</w:t>
            </w:r>
          </w:p>
        </w:tc>
      </w:tr>
      <w:tr w:rsidR="00D51DB7" w:rsidRPr="007230C8" w14:paraId="11C3A4AF" w14:textId="77777777" w:rsidTr="00400593">
        <w:tc>
          <w:tcPr>
            <w:tcW w:w="576" w:type="dxa"/>
          </w:tcPr>
          <w:p w14:paraId="3A062D0D" w14:textId="27FB5DDB" w:rsidR="00D51DB7" w:rsidRDefault="00981EF5" w:rsidP="00D51DB7">
            <w:pPr>
              <w:jc w:val="center"/>
            </w:pPr>
            <w:r>
              <w:lastRenderedPageBreak/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251D" w14:textId="1E7C1292" w:rsidR="00D51DB7" w:rsidRPr="00044E2A" w:rsidRDefault="00D51DB7" w:rsidP="009A48C7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981EF5">
              <w:t>№ 31 від 1</w:t>
            </w:r>
            <w:r w:rsidR="009A48C7">
              <w:t>6</w:t>
            </w:r>
            <w:r w:rsidRPr="00981EF5">
              <w:t xml:space="preserve"> квітня 2021 року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97C2" w14:textId="22C5EA47" w:rsidR="00D51DB7" w:rsidRPr="00F02DA4" w:rsidRDefault="00D51DB7" w:rsidP="00D51DB7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F02DA4">
              <w:t>Постанова Правління Національного банку України “Про визнання такими, що втратили чинність, деяких нормативно-правових актів”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2E76" w14:textId="77777777" w:rsidR="00B903EB" w:rsidRDefault="00D51DB7" w:rsidP="00D51DB7">
            <w:pPr>
              <w:autoSpaceDE w:val="0"/>
              <w:autoSpaceDN w:val="0"/>
              <w:adjustRightInd w:val="0"/>
              <w:jc w:val="center"/>
            </w:pPr>
            <w:r w:rsidRPr="00F02DA4">
              <w:t xml:space="preserve">22 </w:t>
            </w:r>
          </w:p>
          <w:p w14:paraId="6789DF97" w14:textId="19384FAC" w:rsidR="00D51DB7" w:rsidRPr="00F02DA4" w:rsidRDefault="00D51DB7" w:rsidP="00D51DB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2DA4">
              <w:t>квітня 2021 року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9CA0" w14:textId="77777777" w:rsidR="005C7FC0" w:rsidRDefault="00D51DB7" w:rsidP="004D3468">
            <w:pPr>
              <w:tabs>
                <w:tab w:val="left" w:pos="692"/>
                <w:tab w:val="center" w:pos="752"/>
              </w:tabs>
              <w:autoSpaceDE w:val="0"/>
              <w:autoSpaceDN w:val="0"/>
              <w:adjustRightInd w:val="0"/>
              <w:jc w:val="center"/>
            </w:pPr>
            <w:r w:rsidRPr="00F02DA4">
              <w:t>І</w:t>
            </w:r>
            <w:r w:rsidR="004D3468" w:rsidRPr="00F02DA4">
              <w:t xml:space="preserve"> </w:t>
            </w:r>
          </w:p>
          <w:p w14:paraId="455F9AD9" w14:textId="7652CD94" w:rsidR="00D51DB7" w:rsidRPr="00F02DA4" w:rsidRDefault="00D51DB7" w:rsidP="004D3468">
            <w:pPr>
              <w:tabs>
                <w:tab w:val="left" w:pos="692"/>
                <w:tab w:val="center" w:pos="752"/>
              </w:tabs>
              <w:autoSpaceDE w:val="0"/>
              <w:autoSpaceDN w:val="0"/>
              <w:adjustRightInd w:val="0"/>
              <w:jc w:val="center"/>
            </w:pPr>
            <w:r w:rsidRPr="00F02DA4">
              <w:t>квартал</w:t>
            </w:r>
          </w:p>
          <w:p w14:paraId="2F539633" w14:textId="7FC46127" w:rsidR="00D51DB7" w:rsidRPr="00F02DA4" w:rsidRDefault="00D51DB7" w:rsidP="00D51DB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2DA4">
              <w:t>2023 року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DD0C" w14:textId="2BD00BB5" w:rsidR="00D51DB7" w:rsidRPr="00F02DA4" w:rsidRDefault="00D51DB7" w:rsidP="00D51DB7">
            <w:pPr>
              <w:jc w:val="center"/>
              <w:rPr>
                <w:lang w:eastAsia="en-US"/>
              </w:rPr>
            </w:pPr>
            <w:r w:rsidRPr="00F02DA4">
              <w:t xml:space="preserve">Повторне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E004" w14:textId="77777777" w:rsidR="00D51DB7" w:rsidRPr="00F02DA4" w:rsidRDefault="00D51DB7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Статистичні дані, а саме:</w:t>
            </w:r>
          </w:p>
          <w:p w14:paraId="1767DB50" w14:textId="77777777" w:rsidR="00D51DB7" w:rsidRPr="00F02DA4" w:rsidRDefault="00D51DB7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кількість суб’єктів господарювання</w:t>
            </w:r>
          </w:p>
          <w:p w14:paraId="10BB1411" w14:textId="24920172" w:rsidR="00D51DB7" w:rsidRPr="00F02DA4" w:rsidRDefault="00D51DB7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та/або фізичних осіб, на яких</w:t>
            </w:r>
            <w:r w:rsidR="004D3468" w:rsidRPr="00F02DA4">
              <w:rPr>
                <w:lang w:eastAsia="en-US"/>
              </w:rPr>
              <w:t xml:space="preserve"> </w:t>
            </w:r>
            <w:r w:rsidRPr="00F02DA4">
              <w:rPr>
                <w:lang w:eastAsia="en-US"/>
              </w:rPr>
              <w:t>поширю</w:t>
            </w:r>
            <w:r w:rsidR="00F93289">
              <w:rPr>
                <w:lang w:eastAsia="en-US"/>
              </w:rPr>
              <w:t>ю</w:t>
            </w:r>
            <w:r w:rsidRPr="00F02DA4">
              <w:rPr>
                <w:lang w:eastAsia="en-US"/>
              </w:rPr>
              <w:t xml:space="preserve">ться </w:t>
            </w:r>
            <w:r w:rsidR="00F93289">
              <w:rPr>
                <w:lang w:eastAsia="en-US"/>
              </w:rPr>
              <w:t>вимоги</w:t>
            </w:r>
            <w:r w:rsidR="00F93289" w:rsidRPr="00F02DA4">
              <w:rPr>
                <w:lang w:eastAsia="en-US"/>
              </w:rPr>
              <w:t xml:space="preserve"> </w:t>
            </w:r>
            <w:r w:rsidRPr="00F02DA4">
              <w:rPr>
                <w:lang w:eastAsia="en-US"/>
              </w:rPr>
              <w:t>регуляторного акта;</w:t>
            </w:r>
          </w:p>
          <w:p w14:paraId="73FD79C2" w14:textId="77777777" w:rsidR="00D51DB7" w:rsidRPr="00F02DA4" w:rsidRDefault="00D51DB7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розмір коштів і час, що</w:t>
            </w:r>
          </w:p>
          <w:p w14:paraId="5E350069" w14:textId="77777777" w:rsidR="00D51DB7" w:rsidRPr="00F02DA4" w:rsidRDefault="00D51DB7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витрачаються суб’єктами</w:t>
            </w:r>
          </w:p>
          <w:p w14:paraId="3442C21D" w14:textId="7295FB33" w:rsidR="00D51DB7" w:rsidRPr="00F02DA4" w:rsidRDefault="00D51DB7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господарювання та/або фізичними</w:t>
            </w:r>
            <w:r w:rsidR="004D3468" w:rsidRPr="00F02DA4">
              <w:rPr>
                <w:lang w:eastAsia="en-US"/>
              </w:rPr>
              <w:t xml:space="preserve"> </w:t>
            </w:r>
            <w:r w:rsidRPr="00F02DA4">
              <w:rPr>
                <w:lang w:eastAsia="en-US"/>
              </w:rPr>
              <w:t>особами, пов’язаними з виконанням</w:t>
            </w:r>
            <w:r w:rsidR="004D3468" w:rsidRPr="00F02DA4">
              <w:rPr>
                <w:lang w:eastAsia="en-US"/>
              </w:rPr>
              <w:t xml:space="preserve"> </w:t>
            </w:r>
            <w:r w:rsidRPr="00F02DA4">
              <w:rPr>
                <w:lang w:eastAsia="en-US"/>
              </w:rPr>
              <w:t>вимог регуляторного акта.</w:t>
            </w:r>
          </w:p>
          <w:p w14:paraId="0ADE2DE8" w14:textId="0C71B40A" w:rsidR="00D51DB7" w:rsidRPr="00F02DA4" w:rsidRDefault="00D51DB7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Звернення, запити, пропозиції</w:t>
            </w:r>
            <w:r w:rsidR="004D3468" w:rsidRPr="00F02DA4">
              <w:rPr>
                <w:lang w:eastAsia="en-US"/>
              </w:rPr>
              <w:t xml:space="preserve"> </w:t>
            </w:r>
            <w:r w:rsidRPr="00F02DA4">
              <w:rPr>
                <w:lang w:eastAsia="en-US"/>
              </w:rPr>
              <w:t>учасників ринків небанківських</w:t>
            </w:r>
          </w:p>
          <w:p w14:paraId="0893DF13" w14:textId="77777777" w:rsidR="00D51DB7" w:rsidRPr="00F02DA4" w:rsidRDefault="00D51DB7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фінансових послуг, а також відповідні</w:t>
            </w:r>
          </w:p>
          <w:p w14:paraId="3FEDE9E1" w14:textId="6584E27C" w:rsidR="00D51DB7" w:rsidRPr="00F02DA4" w:rsidRDefault="00D51DB7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публікації в засобах масової</w:t>
            </w:r>
            <w:r w:rsidR="004D3468" w:rsidRPr="00F02DA4">
              <w:rPr>
                <w:lang w:eastAsia="en-US"/>
              </w:rPr>
              <w:t xml:space="preserve"> </w:t>
            </w:r>
            <w:r w:rsidRPr="00F02DA4">
              <w:rPr>
                <w:lang w:eastAsia="en-US"/>
              </w:rPr>
              <w:t>інформації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3262" w14:textId="410453E6" w:rsidR="00D51DB7" w:rsidRPr="00F02DA4" w:rsidRDefault="00D51DB7" w:rsidP="005647A2">
            <w:r w:rsidRPr="00F02DA4">
              <w:t>Департамент методології регулювання діяльності небанківських фінансових установ</w:t>
            </w:r>
          </w:p>
        </w:tc>
      </w:tr>
      <w:tr w:rsidR="00392976" w:rsidRPr="007230C8" w14:paraId="40F903F0" w14:textId="33676871" w:rsidTr="00400593">
        <w:trPr>
          <w:trHeight w:val="20"/>
        </w:trPr>
        <w:tc>
          <w:tcPr>
            <w:tcW w:w="576" w:type="dxa"/>
          </w:tcPr>
          <w:p w14:paraId="648145C7" w14:textId="223E46AC" w:rsidR="00392976" w:rsidRPr="003D1F7D" w:rsidRDefault="00981EF5" w:rsidP="00392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CE4A" w14:textId="303E4644" w:rsidR="00392976" w:rsidRPr="00F02DA4" w:rsidRDefault="00392976" w:rsidP="00EE4DD4">
            <w:pPr>
              <w:spacing w:line="259" w:lineRule="auto"/>
              <w:jc w:val="center"/>
            </w:pPr>
            <w:r w:rsidRPr="00F02DA4">
              <w:t>№123</w:t>
            </w:r>
            <w:r w:rsidR="00EE4DD4" w:rsidRPr="00F02DA4">
              <w:t xml:space="preserve"> </w:t>
            </w:r>
            <w:r w:rsidRPr="00F02DA4">
              <w:t>від 25 листопада 2021 року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D569" w14:textId="1AB45F23" w:rsidR="00392976" w:rsidRPr="00F02DA4" w:rsidRDefault="00392976" w:rsidP="0039297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02DA4">
              <w:rPr>
                <w:lang w:eastAsia="zh-CN"/>
              </w:rPr>
              <w:t xml:space="preserve">Постанова Правління Національного банку України </w:t>
            </w:r>
            <w:r w:rsidRPr="00F02DA4">
              <w:lastRenderedPageBreak/>
              <w:t>“</w:t>
            </w:r>
            <w:r w:rsidRPr="00F02DA4">
              <w:rPr>
                <w:lang w:eastAsia="zh-CN"/>
              </w:rPr>
              <w:t>Про затвердження Правил складання та подання звітності учасниками ринку небанківських фінансових послуг до Національного банку України</w:t>
            </w:r>
            <w:r w:rsidRPr="00F02DA4">
              <w:t>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0EB8" w14:textId="77777777" w:rsidR="005C7FC0" w:rsidRDefault="00392976" w:rsidP="00EE4DD4">
            <w:pPr>
              <w:jc w:val="center"/>
            </w:pPr>
            <w:r w:rsidRPr="00F02DA4">
              <w:lastRenderedPageBreak/>
              <w:t>01</w:t>
            </w:r>
            <w:r w:rsidR="00B903EB">
              <w:t xml:space="preserve"> </w:t>
            </w:r>
          </w:p>
          <w:p w14:paraId="14B2738C" w14:textId="034B3C32" w:rsidR="00392976" w:rsidRPr="00F02DA4" w:rsidRDefault="00392976" w:rsidP="00EE4DD4">
            <w:pPr>
              <w:jc w:val="center"/>
            </w:pPr>
            <w:r w:rsidRPr="00F02DA4">
              <w:t>січня</w:t>
            </w:r>
          </w:p>
          <w:p w14:paraId="0CE60CF6" w14:textId="1D076D52" w:rsidR="00392976" w:rsidRPr="00F02DA4" w:rsidRDefault="00392976" w:rsidP="00EE4DD4">
            <w:pPr>
              <w:jc w:val="center"/>
            </w:pPr>
            <w:r w:rsidRPr="00F02DA4">
              <w:t>2022 року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D303" w14:textId="77777777" w:rsidR="005C7FC0" w:rsidRDefault="00392976" w:rsidP="00392976">
            <w:pPr>
              <w:jc w:val="center"/>
            </w:pPr>
            <w:r w:rsidRPr="00F02DA4">
              <w:t xml:space="preserve">І </w:t>
            </w:r>
          </w:p>
          <w:p w14:paraId="0CF3F93E" w14:textId="2DA11C3B" w:rsidR="00EE4DD4" w:rsidRPr="00F02DA4" w:rsidRDefault="00392976" w:rsidP="00392976">
            <w:pPr>
              <w:jc w:val="center"/>
            </w:pPr>
            <w:r w:rsidRPr="00F02DA4">
              <w:t>квартал</w:t>
            </w:r>
          </w:p>
          <w:p w14:paraId="2F6D5A9E" w14:textId="6D9BCC28" w:rsidR="00392976" w:rsidRPr="00F02DA4" w:rsidRDefault="00392976" w:rsidP="00392976">
            <w:pPr>
              <w:jc w:val="center"/>
            </w:pPr>
            <w:r w:rsidRPr="00F02DA4">
              <w:t xml:space="preserve"> 2023 року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0DED" w14:textId="233D7992" w:rsidR="00392976" w:rsidRPr="00F02DA4" w:rsidRDefault="000F3A3B" w:rsidP="000F3A3B">
            <w:pPr>
              <w:jc w:val="center"/>
            </w:pPr>
            <w:r w:rsidRPr="00F02DA4">
              <w:t>П</w:t>
            </w:r>
            <w:r w:rsidR="00392976" w:rsidRPr="00F02DA4">
              <w:t>овторне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3096" w14:textId="77777777" w:rsidR="00392976" w:rsidRPr="00F02DA4" w:rsidRDefault="00392976" w:rsidP="005647A2">
            <w:r w:rsidRPr="00F02DA4">
              <w:t xml:space="preserve">Кількісні та </w:t>
            </w:r>
            <w:r w:rsidRPr="00F02DA4">
              <w:br/>
              <w:t xml:space="preserve">якісні значення показників результативності </w:t>
            </w:r>
          </w:p>
          <w:p w14:paraId="708BDF0E" w14:textId="01A6CB20" w:rsidR="00392976" w:rsidRPr="00F02DA4" w:rsidRDefault="00392976" w:rsidP="005647A2">
            <w:r w:rsidRPr="00F02DA4">
              <w:lastRenderedPageBreak/>
              <w:t>акта  порівнян</w:t>
            </w:r>
            <w:r w:rsidR="008F44B2">
              <w:t>о</w:t>
            </w:r>
            <w:r w:rsidRPr="00F02DA4">
              <w:t xml:space="preserve">  з</w:t>
            </w:r>
            <w:r w:rsidR="008F44B2">
              <w:t>і</w:t>
            </w:r>
            <w:r w:rsidRPr="00F02DA4">
              <w:t xml:space="preserve"> </w:t>
            </w:r>
            <w:r w:rsidRPr="00F02DA4">
              <w:br/>
              <w:t>значеннями аналогічних показників, що встановлені під час базового відстеження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8760" w14:textId="0B24C6A3" w:rsidR="00392976" w:rsidRPr="00F02DA4" w:rsidRDefault="00392976" w:rsidP="005647A2">
            <w:r w:rsidRPr="00F02DA4">
              <w:lastRenderedPageBreak/>
              <w:t>Департамент статистики та звітності</w:t>
            </w:r>
          </w:p>
        </w:tc>
      </w:tr>
      <w:tr w:rsidR="00346038" w:rsidRPr="007230C8" w14:paraId="4864441A" w14:textId="77777777" w:rsidTr="00400593">
        <w:trPr>
          <w:trHeight w:val="20"/>
        </w:trPr>
        <w:tc>
          <w:tcPr>
            <w:tcW w:w="576" w:type="dxa"/>
          </w:tcPr>
          <w:p w14:paraId="6A032F5F" w14:textId="4BA4D006" w:rsidR="00346038" w:rsidRPr="003D1F7D" w:rsidRDefault="00981EF5" w:rsidP="003460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3C89" w14:textId="24455586" w:rsidR="00346038" w:rsidRPr="00981EF5" w:rsidRDefault="00346038" w:rsidP="00346038">
            <w:pPr>
              <w:spacing w:line="259" w:lineRule="auto"/>
              <w:jc w:val="center"/>
            </w:pPr>
            <w:r w:rsidRPr="00981EF5">
              <w:t>№ 74 від 09 липня 2021 року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1243" w14:textId="6A77BE46" w:rsidR="00346038" w:rsidRPr="00981EF5" w:rsidRDefault="00346038" w:rsidP="00CA728E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981EF5">
              <w:t xml:space="preserve">Постанова Правління Національного банку України “Про затвердження Змін до Положення про застосування Національним банком України заходів впливу у сфері державного регулювання діяльності на ринках небанківських </w:t>
            </w:r>
            <w:r w:rsidRPr="00981EF5">
              <w:lastRenderedPageBreak/>
              <w:t xml:space="preserve">фінансових </w:t>
            </w:r>
            <w:r w:rsidR="00CA728E" w:rsidRPr="00981EF5">
              <w:t>п</w:t>
            </w:r>
            <w:r w:rsidRPr="00981EF5">
              <w:t>ослуг”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2525" w14:textId="77777777" w:rsidR="005C7FC0" w:rsidRDefault="00346038" w:rsidP="00346038">
            <w:pPr>
              <w:jc w:val="center"/>
            </w:pPr>
            <w:r w:rsidRPr="00F02DA4">
              <w:lastRenderedPageBreak/>
              <w:t xml:space="preserve">14 </w:t>
            </w:r>
          </w:p>
          <w:p w14:paraId="1EF15A8D" w14:textId="2A6FF04B" w:rsidR="00346038" w:rsidRPr="00F02DA4" w:rsidRDefault="00346038" w:rsidP="00346038">
            <w:pPr>
              <w:jc w:val="center"/>
            </w:pPr>
            <w:r w:rsidRPr="00F02DA4">
              <w:t>липня 2021 року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89A1" w14:textId="77777777" w:rsidR="005C7FC0" w:rsidRDefault="00346038" w:rsidP="00346038">
            <w:pPr>
              <w:tabs>
                <w:tab w:val="left" w:pos="692"/>
                <w:tab w:val="center" w:pos="752"/>
              </w:tabs>
              <w:autoSpaceDE w:val="0"/>
              <w:autoSpaceDN w:val="0"/>
              <w:adjustRightInd w:val="0"/>
              <w:jc w:val="center"/>
            </w:pPr>
            <w:r w:rsidRPr="00F02DA4">
              <w:t xml:space="preserve">ІI </w:t>
            </w:r>
          </w:p>
          <w:p w14:paraId="2CDBE42B" w14:textId="54C0154A" w:rsidR="00346038" w:rsidRPr="00F02DA4" w:rsidRDefault="00346038" w:rsidP="00346038">
            <w:pPr>
              <w:tabs>
                <w:tab w:val="left" w:pos="692"/>
                <w:tab w:val="center" w:pos="752"/>
              </w:tabs>
              <w:autoSpaceDE w:val="0"/>
              <w:autoSpaceDN w:val="0"/>
              <w:adjustRightInd w:val="0"/>
              <w:jc w:val="center"/>
            </w:pPr>
            <w:r w:rsidRPr="00F02DA4">
              <w:t>квартал</w:t>
            </w:r>
          </w:p>
          <w:p w14:paraId="2C2B8E45" w14:textId="0ACD0337" w:rsidR="00346038" w:rsidRPr="00F02DA4" w:rsidRDefault="00346038" w:rsidP="00346038">
            <w:pPr>
              <w:jc w:val="center"/>
            </w:pPr>
            <w:r w:rsidRPr="00F02DA4">
              <w:t>2023 року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A5A4" w14:textId="7601144B" w:rsidR="00346038" w:rsidRPr="00F02DA4" w:rsidRDefault="00346038" w:rsidP="00346038">
            <w:pPr>
              <w:jc w:val="center"/>
            </w:pPr>
            <w:r w:rsidRPr="00F02DA4">
              <w:t xml:space="preserve">Повторне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6DBF" w14:textId="0765FB77" w:rsidR="00346038" w:rsidRPr="00F02DA4" w:rsidRDefault="00346038" w:rsidP="005647A2">
            <w:r w:rsidRPr="00F02DA4">
              <w:t>Статистичні дані, а саме</w:t>
            </w:r>
            <w:r w:rsidR="008F44B2">
              <w:t>:</w:t>
            </w:r>
            <w:r w:rsidRPr="00F02DA4">
              <w:t xml:space="preserve"> кількість суб’єктів господарювання та/або фізичних осіб, на яких поширю</w:t>
            </w:r>
            <w:r w:rsidR="00F93289">
              <w:t>ю</w:t>
            </w:r>
            <w:r w:rsidRPr="00F02DA4">
              <w:t xml:space="preserve">ться </w:t>
            </w:r>
            <w:r w:rsidR="00F93289">
              <w:t>вимоги</w:t>
            </w:r>
            <w:r w:rsidR="00F93289" w:rsidRPr="00F02DA4">
              <w:t xml:space="preserve"> </w:t>
            </w:r>
            <w:r w:rsidRPr="00F02DA4">
              <w:t>акта;</w:t>
            </w:r>
          </w:p>
          <w:p w14:paraId="67A2EC76" w14:textId="77777777" w:rsidR="00346038" w:rsidRPr="00F02DA4" w:rsidRDefault="00346038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розмір коштів і час, що</w:t>
            </w:r>
          </w:p>
          <w:p w14:paraId="70564DEB" w14:textId="7806B831" w:rsidR="00346038" w:rsidRPr="00F02DA4" w:rsidRDefault="00346038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витрачаються</w:t>
            </w:r>
            <w:r w:rsidR="00F86E5B">
              <w:rPr>
                <w:lang w:eastAsia="en-US"/>
              </w:rPr>
              <w:t xml:space="preserve"> </w:t>
            </w:r>
            <w:r w:rsidRPr="00F02DA4">
              <w:rPr>
                <w:lang w:eastAsia="en-US"/>
              </w:rPr>
              <w:t>суб’єктами</w:t>
            </w:r>
          </w:p>
          <w:p w14:paraId="26C83D60" w14:textId="19BEA6CB" w:rsidR="00346038" w:rsidRPr="00F02DA4" w:rsidRDefault="00346038" w:rsidP="005647A2">
            <w:pPr>
              <w:autoSpaceDE w:val="0"/>
              <w:autoSpaceDN w:val="0"/>
              <w:adjustRightInd w:val="0"/>
            </w:pPr>
            <w:r w:rsidRPr="00F02DA4">
              <w:rPr>
                <w:lang w:eastAsia="en-US"/>
              </w:rPr>
              <w:t>господарювання та/або фізичними особами, пов’язаними з виконанням вимог акта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5993" w14:textId="13151DC0" w:rsidR="00346038" w:rsidRPr="00F02DA4" w:rsidRDefault="00346038" w:rsidP="005647A2">
            <w:r w:rsidRPr="00F02DA4">
              <w:t>Департамент методології регулювання діяльності небанківських фінансових установ</w:t>
            </w:r>
          </w:p>
        </w:tc>
      </w:tr>
      <w:tr w:rsidR="003E57E4" w:rsidRPr="007230C8" w14:paraId="5F64DDD1" w14:textId="5608664D" w:rsidTr="002C4D56">
        <w:trPr>
          <w:trHeight w:val="1531"/>
        </w:trPr>
        <w:tc>
          <w:tcPr>
            <w:tcW w:w="576" w:type="dxa"/>
          </w:tcPr>
          <w:p w14:paraId="2ECD9AEE" w14:textId="6C6CC746" w:rsidR="00F63FBB" w:rsidRPr="00346038" w:rsidRDefault="00981EF5" w:rsidP="007230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B99D" w14:textId="77777777" w:rsidR="00325DA7" w:rsidRPr="00981EF5" w:rsidRDefault="00325DA7" w:rsidP="00452B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1EF5">
              <w:rPr>
                <w:lang w:eastAsia="en-US"/>
              </w:rPr>
              <w:t>№ 108 від</w:t>
            </w:r>
          </w:p>
          <w:p w14:paraId="50F66804" w14:textId="77777777" w:rsidR="00325DA7" w:rsidRPr="00981EF5" w:rsidRDefault="00325DA7" w:rsidP="00452B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1EF5">
              <w:rPr>
                <w:lang w:eastAsia="en-US"/>
              </w:rPr>
              <w:t>30 травня</w:t>
            </w:r>
          </w:p>
          <w:p w14:paraId="1C7C3BA9" w14:textId="18015332" w:rsidR="00F63FBB" w:rsidRPr="00981EF5" w:rsidRDefault="00325DA7" w:rsidP="00452B56">
            <w:pPr>
              <w:tabs>
                <w:tab w:val="right" w:pos="3061"/>
              </w:tabs>
              <w:jc w:val="center"/>
            </w:pPr>
            <w:r w:rsidRPr="00981EF5">
              <w:rPr>
                <w:lang w:eastAsia="en-US"/>
              </w:rPr>
              <w:t>2022 року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9253" w14:textId="77777777" w:rsidR="00325DA7" w:rsidRPr="00981EF5" w:rsidRDefault="00325DA7" w:rsidP="00325DA7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981EF5">
              <w:rPr>
                <w:lang w:eastAsia="en-US"/>
              </w:rPr>
              <w:t>Постанова Правління</w:t>
            </w:r>
          </w:p>
          <w:p w14:paraId="3DFA36A3" w14:textId="4EA8A855" w:rsidR="00325DA7" w:rsidRPr="00981EF5" w:rsidRDefault="00325DA7" w:rsidP="00325DA7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981EF5">
              <w:rPr>
                <w:lang w:eastAsia="en-US"/>
              </w:rPr>
              <w:t>Національного банку</w:t>
            </w:r>
            <w:r w:rsidR="00371679" w:rsidRPr="00981EF5">
              <w:rPr>
                <w:lang w:eastAsia="en-US"/>
              </w:rPr>
              <w:t xml:space="preserve"> </w:t>
            </w:r>
            <w:r w:rsidRPr="00981EF5">
              <w:rPr>
                <w:lang w:eastAsia="en-US"/>
              </w:rPr>
              <w:t>України “Про деякі</w:t>
            </w:r>
          </w:p>
          <w:p w14:paraId="430EECC6" w14:textId="77777777" w:rsidR="00325DA7" w:rsidRPr="00981EF5" w:rsidRDefault="00325DA7" w:rsidP="00325DA7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981EF5">
              <w:rPr>
                <w:lang w:eastAsia="en-US"/>
              </w:rPr>
              <w:t>питання здійснення</w:t>
            </w:r>
          </w:p>
          <w:p w14:paraId="2E9E2E70" w14:textId="77777777" w:rsidR="00325DA7" w:rsidRPr="00981EF5" w:rsidRDefault="00325DA7" w:rsidP="00325DA7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981EF5">
              <w:rPr>
                <w:lang w:eastAsia="en-US"/>
              </w:rPr>
              <w:t>обов’язкового</w:t>
            </w:r>
          </w:p>
          <w:p w14:paraId="0568559C" w14:textId="77777777" w:rsidR="00325DA7" w:rsidRPr="00981EF5" w:rsidRDefault="00325DA7" w:rsidP="00325DA7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981EF5">
              <w:rPr>
                <w:lang w:eastAsia="en-US"/>
              </w:rPr>
              <w:t>страхування цивільно-</w:t>
            </w:r>
          </w:p>
          <w:p w14:paraId="0EA8E9C3" w14:textId="77777777" w:rsidR="00325DA7" w:rsidRPr="00981EF5" w:rsidRDefault="00325DA7" w:rsidP="00325DA7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981EF5">
              <w:rPr>
                <w:lang w:eastAsia="en-US"/>
              </w:rPr>
              <w:t>правової</w:t>
            </w:r>
          </w:p>
          <w:p w14:paraId="011C9823" w14:textId="77777777" w:rsidR="00325DA7" w:rsidRPr="00981EF5" w:rsidRDefault="00325DA7" w:rsidP="00325DA7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981EF5">
              <w:rPr>
                <w:lang w:eastAsia="en-US"/>
              </w:rPr>
              <w:t>відповідальності</w:t>
            </w:r>
          </w:p>
          <w:p w14:paraId="41053654" w14:textId="77777777" w:rsidR="00325DA7" w:rsidRPr="00981EF5" w:rsidRDefault="00325DA7" w:rsidP="00325DA7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981EF5">
              <w:rPr>
                <w:lang w:eastAsia="en-US"/>
              </w:rPr>
              <w:t>власників наземних</w:t>
            </w:r>
          </w:p>
          <w:p w14:paraId="65097F16" w14:textId="00021687" w:rsidR="00F63FBB" w:rsidRPr="00981EF5" w:rsidRDefault="00325DA7" w:rsidP="00325DA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81EF5">
              <w:rPr>
                <w:lang w:eastAsia="en-US"/>
              </w:rPr>
              <w:t>транспортних засобів”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D346" w14:textId="73C27C7C" w:rsidR="00FA2705" w:rsidRPr="00F02DA4" w:rsidRDefault="00325DA7" w:rsidP="00FA270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2DA4">
              <w:rPr>
                <w:lang w:eastAsia="en-US"/>
              </w:rPr>
              <w:t>01</w:t>
            </w:r>
          </w:p>
          <w:p w14:paraId="7CFD2B24" w14:textId="52166BB5" w:rsidR="00325DA7" w:rsidRPr="00F02DA4" w:rsidRDefault="00325DA7" w:rsidP="00FA270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2DA4">
              <w:rPr>
                <w:lang w:eastAsia="en-US"/>
              </w:rPr>
              <w:t>липня</w:t>
            </w:r>
          </w:p>
          <w:p w14:paraId="63EA49E5" w14:textId="176CF60C" w:rsidR="00F63FBB" w:rsidRPr="00F02DA4" w:rsidRDefault="00325DA7" w:rsidP="00FA2705">
            <w:pPr>
              <w:jc w:val="center"/>
            </w:pPr>
            <w:r w:rsidRPr="00F02DA4">
              <w:rPr>
                <w:lang w:eastAsia="en-US"/>
              </w:rPr>
              <w:t>2022 року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246B" w14:textId="77777777" w:rsidR="005C7FC0" w:rsidRDefault="00325DA7" w:rsidP="00FA270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2DA4">
              <w:rPr>
                <w:lang w:eastAsia="en-US"/>
              </w:rPr>
              <w:t>ІI</w:t>
            </w:r>
            <w:r w:rsidR="00FA2705" w:rsidRPr="00F02DA4">
              <w:rPr>
                <w:lang w:eastAsia="en-US"/>
              </w:rPr>
              <w:t xml:space="preserve"> </w:t>
            </w:r>
          </w:p>
          <w:p w14:paraId="042A8D8F" w14:textId="20DF3425" w:rsidR="00325DA7" w:rsidRPr="00F02DA4" w:rsidRDefault="00325DA7" w:rsidP="00FA270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2DA4">
              <w:rPr>
                <w:lang w:eastAsia="en-US"/>
              </w:rPr>
              <w:t>квартал</w:t>
            </w:r>
          </w:p>
          <w:p w14:paraId="578D1D55" w14:textId="6F855986" w:rsidR="00F63FBB" w:rsidRPr="00F02DA4" w:rsidRDefault="00325DA7" w:rsidP="00FA2705">
            <w:pPr>
              <w:jc w:val="center"/>
            </w:pPr>
            <w:r w:rsidRPr="00F02DA4">
              <w:rPr>
                <w:lang w:eastAsia="en-US"/>
              </w:rPr>
              <w:t>2023 року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944B" w14:textId="05B28B0B" w:rsidR="00F63FBB" w:rsidRPr="00F02DA4" w:rsidRDefault="00325DA7" w:rsidP="007230C8">
            <w:pPr>
              <w:jc w:val="center"/>
            </w:pPr>
            <w:r w:rsidRPr="00F02DA4">
              <w:t>Базове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2F61" w14:textId="29E46B0D" w:rsidR="00325DA7" w:rsidRPr="00F02DA4" w:rsidRDefault="00044E2A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Статистичні дані, а саме: к</w:t>
            </w:r>
            <w:r w:rsidR="00325DA7" w:rsidRPr="00F02DA4">
              <w:rPr>
                <w:lang w:eastAsia="en-US"/>
              </w:rPr>
              <w:t>ількість суб’єктів господарювання</w:t>
            </w:r>
          </w:p>
          <w:p w14:paraId="40206051" w14:textId="147CC2BA" w:rsidR="00325DA7" w:rsidRPr="00F02DA4" w:rsidRDefault="00325DA7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та/або фізичних осіб, на яких</w:t>
            </w:r>
            <w:r w:rsidR="00371679" w:rsidRPr="00F02DA4">
              <w:rPr>
                <w:lang w:eastAsia="en-US"/>
              </w:rPr>
              <w:t xml:space="preserve"> </w:t>
            </w:r>
            <w:r w:rsidRPr="00F02DA4">
              <w:rPr>
                <w:lang w:eastAsia="en-US"/>
              </w:rPr>
              <w:t>поширю</w:t>
            </w:r>
            <w:r w:rsidR="00F93289">
              <w:rPr>
                <w:lang w:eastAsia="en-US"/>
              </w:rPr>
              <w:t>ю</w:t>
            </w:r>
            <w:r w:rsidRPr="00F02DA4">
              <w:rPr>
                <w:lang w:eastAsia="en-US"/>
              </w:rPr>
              <w:t xml:space="preserve">ться </w:t>
            </w:r>
            <w:r w:rsidR="00F93289">
              <w:rPr>
                <w:lang w:eastAsia="en-US"/>
              </w:rPr>
              <w:t>вимоги</w:t>
            </w:r>
            <w:r w:rsidR="00F93289" w:rsidRPr="00F02DA4">
              <w:rPr>
                <w:lang w:eastAsia="en-US"/>
              </w:rPr>
              <w:t xml:space="preserve"> </w:t>
            </w:r>
            <w:r w:rsidRPr="00F02DA4">
              <w:rPr>
                <w:lang w:eastAsia="en-US"/>
              </w:rPr>
              <w:t>акта;</w:t>
            </w:r>
            <w:r w:rsidR="00371679" w:rsidRPr="00F02DA4">
              <w:rPr>
                <w:lang w:eastAsia="en-US"/>
              </w:rPr>
              <w:t xml:space="preserve"> </w:t>
            </w:r>
            <w:r w:rsidRPr="00F02DA4">
              <w:rPr>
                <w:lang w:eastAsia="en-US"/>
              </w:rPr>
              <w:t>розмір коштів і час, що</w:t>
            </w:r>
            <w:r w:rsidR="00371679" w:rsidRPr="00F02DA4">
              <w:rPr>
                <w:lang w:eastAsia="en-US"/>
              </w:rPr>
              <w:t xml:space="preserve"> </w:t>
            </w:r>
            <w:r w:rsidRPr="00F02DA4">
              <w:rPr>
                <w:lang w:eastAsia="en-US"/>
              </w:rPr>
              <w:t>витрачаються суб’єктами</w:t>
            </w:r>
          </w:p>
          <w:p w14:paraId="7F36EC2D" w14:textId="0EA6E679" w:rsidR="00325DA7" w:rsidRPr="00F02DA4" w:rsidRDefault="00325DA7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господарювання та/або фізичними</w:t>
            </w:r>
            <w:r w:rsidR="00371679" w:rsidRPr="00F02DA4">
              <w:rPr>
                <w:lang w:eastAsia="en-US"/>
              </w:rPr>
              <w:t xml:space="preserve"> </w:t>
            </w:r>
            <w:r w:rsidRPr="00F02DA4">
              <w:rPr>
                <w:lang w:eastAsia="en-US"/>
              </w:rPr>
              <w:t>особами, пов’язаними з виконанням</w:t>
            </w:r>
            <w:r w:rsidR="00371679" w:rsidRPr="00F02DA4">
              <w:rPr>
                <w:lang w:eastAsia="en-US"/>
              </w:rPr>
              <w:t xml:space="preserve"> </w:t>
            </w:r>
            <w:r w:rsidRPr="00F02DA4">
              <w:rPr>
                <w:lang w:eastAsia="en-US"/>
              </w:rPr>
              <w:t>вимог регуляторного акта;</w:t>
            </w:r>
          </w:p>
          <w:p w14:paraId="61E8C473" w14:textId="6BF21982" w:rsidR="00325DA7" w:rsidRPr="00F02DA4" w:rsidRDefault="00325DA7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обсяг валових страхових премій та</w:t>
            </w:r>
            <w:r w:rsidR="00371679" w:rsidRPr="00F02DA4">
              <w:rPr>
                <w:lang w:eastAsia="en-US"/>
              </w:rPr>
              <w:t xml:space="preserve"> </w:t>
            </w:r>
            <w:r w:rsidRPr="00F02DA4">
              <w:rPr>
                <w:lang w:eastAsia="en-US"/>
              </w:rPr>
              <w:t>здійснених страховиками страхових</w:t>
            </w:r>
          </w:p>
          <w:p w14:paraId="39C56617" w14:textId="77777777" w:rsidR="00325DA7" w:rsidRPr="00F02DA4" w:rsidRDefault="00325DA7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виплат за договорами з обов’язкового</w:t>
            </w:r>
          </w:p>
          <w:p w14:paraId="2A058792" w14:textId="21E6D77A" w:rsidR="00325DA7" w:rsidRPr="00F02DA4" w:rsidRDefault="00325DA7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 xml:space="preserve">страхування цивільно-правової </w:t>
            </w:r>
            <w:r w:rsidR="00044E2A">
              <w:rPr>
                <w:lang w:eastAsia="en-US"/>
              </w:rPr>
              <w:t xml:space="preserve"> відповідальності власників наземних </w:t>
            </w:r>
            <w:r w:rsidRPr="00F02DA4">
              <w:rPr>
                <w:lang w:eastAsia="en-US"/>
              </w:rPr>
              <w:t>транспортних засобів;</w:t>
            </w:r>
            <w:r w:rsidR="00371679" w:rsidRPr="00F02DA4">
              <w:rPr>
                <w:lang w:eastAsia="en-US"/>
              </w:rPr>
              <w:t xml:space="preserve"> </w:t>
            </w:r>
            <w:r w:rsidRPr="00F02DA4">
              <w:rPr>
                <w:lang w:eastAsia="en-US"/>
              </w:rPr>
              <w:lastRenderedPageBreak/>
              <w:t>кількість укладених договорів з</w:t>
            </w:r>
          </w:p>
          <w:p w14:paraId="312EA80F" w14:textId="77777777" w:rsidR="00325DA7" w:rsidRPr="00F02DA4" w:rsidRDefault="00325DA7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обов’язкового страхування цивільно-</w:t>
            </w:r>
          </w:p>
          <w:p w14:paraId="120B670E" w14:textId="1E73EF05" w:rsidR="00325DA7" w:rsidRDefault="00325DA7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правової відповідальності власників</w:t>
            </w:r>
            <w:r w:rsidR="00371679" w:rsidRPr="00F02DA4">
              <w:rPr>
                <w:lang w:eastAsia="en-US"/>
              </w:rPr>
              <w:t xml:space="preserve"> </w:t>
            </w:r>
            <w:r w:rsidRPr="00F02DA4">
              <w:rPr>
                <w:lang w:eastAsia="en-US"/>
              </w:rPr>
              <w:t>наземних транспортних засобів;</w:t>
            </w:r>
          </w:p>
          <w:p w14:paraId="67628F61" w14:textId="31EB3915" w:rsidR="00044E2A" w:rsidRPr="00044E2A" w:rsidRDefault="00044E2A" w:rsidP="005647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 w:rsidRPr="00044E2A">
              <w:rPr>
                <w:rFonts w:ascii="TimesNewRomanPSMT" w:hAnsi="TimesNewRomanPSMT" w:cs="TimesNewRomanPSMT"/>
                <w:lang w:eastAsia="en-US"/>
              </w:rPr>
              <w:t>кількість урегульованих вимог за</w:t>
            </w:r>
            <w:r>
              <w:rPr>
                <w:rFonts w:ascii="TimesNewRomanPSMT" w:hAnsi="TimesNewRomanPSMT" w:cs="TimesNewRomanPSMT"/>
                <w:lang w:eastAsia="en-US"/>
              </w:rPr>
              <w:t xml:space="preserve"> </w:t>
            </w:r>
            <w:r w:rsidRPr="00044E2A">
              <w:rPr>
                <w:rFonts w:ascii="TimesNewRomanPSMT" w:hAnsi="TimesNewRomanPSMT" w:cs="TimesNewRomanPSMT"/>
                <w:lang w:eastAsia="en-US"/>
              </w:rPr>
              <w:t>шкоду</w:t>
            </w:r>
            <w:r w:rsidR="008F44B2">
              <w:rPr>
                <w:rFonts w:ascii="TimesNewRomanPSMT" w:hAnsi="TimesNewRomanPSMT" w:cs="TimesNewRomanPSMT"/>
                <w:lang w:eastAsia="en-US"/>
              </w:rPr>
              <w:t>,</w:t>
            </w:r>
            <w:r w:rsidRPr="00044E2A">
              <w:rPr>
                <w:rFonts w:ascii="TimesNewRomanPSMT" w:hAnsi="TimesNewRomanPSMT" w:cs="TimesNewRomanPSMT"/>
                <w:lang w:eastAsia="en-US"/>
              </w:rPr>
              <w:t xml:space="preserve"> заподіяну майну потерпілих</w:t>
            </w:r>
            <w:r w:rsidR="006643FB">
              <w:rPr>
                <w:rFonts w:ascii="TimesNewRomanPSMT" w:hAnsi="TimesNewRomanPSMT" w:cs="TimesNewRomanPSMT"/>
                <w:lang w:eastAsia="en-US"/>
              </w:rPr>
              <w:t>,</w:t>
            </w:r>
            <w:r w:rsidRPr="00044E2A">
              <w:rPr>
                <w:rFonts w:ascii="TimesNewRomanPSMT" w:hAnsi="TimesNewRomanPSMT" w:cs="TimesNewRomanPSMT"/>
                <w:lang w:eastAsia="en-US"/>
              </w:rPr>
              <w:t xml:space="preserve"> під</w:t>
            </w:r>
            <w:r>
              <w:rPr>
                <w:rFonts w:ascii="TimesNewRomanPSMT" w:hAnsi="TimesNewRomanPSMT" w:cs="TimesNewRomanPSMT"/>
                <w:lang w:eastAsia="en-US"/>
              </w:rPr>
              <w:t xml:space="preserve"> </w:t>
            </w:r>
            <w:r w:rsidRPr="00044E2A">
              <w:rPr>
                <w:rFonts w:ascii="TimesNewRomanPSMT" w:hAnsi="TimesNewRomanPSMT" w:cs="TimesNewRomanPSMT"/>
                <w:lang w:eastAsia="en-US"/>
              </w:rPr>
              <w:t>час оформлення документів про</w:t>
            </w:r>
            <w:r>
              <w:rPr>
                <w:rFonts w:ascii="TimesNewRomanPSMT" w:hAnsi="TimesNewRomanPSMT" w:cs="TimesNewRomanPSMT"/>
                <w:lang w:eastAsia="en-US"/>
              </w:rPr>
              <w:t xml:space="preserve"> </w:t>
            </w:r>
            <w:r w:rsidRPr="00044E2A">
              <w:rPr>
                <w:rFonts w:ascii="TimesNewRomanPSMT" w:hAnsi="TimesNewRomanPSMT" w:cs="TimesNewRomanPSMT"/>
                <w:lang w:eastAsia="en-US"/>
              </w:rPr>
              <w:t>дорожньо-транспортну пригоду без</w:t>
            </w:r>
          </w:p>
          <w:p w14:paraId="295604A6" w14:textId="11471E82" w:rsidR="00044E2A" w:rsidRPr="00044E2A" w:rsidRDefault="00044E2A" w:rsidP="005647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 w:rsidRPr="00044E2A">
              <w:rPr>
                <w:rFonts w:ascii="TimesNewRomanPSMT" w:hAnsi="TimesNewRomanPSMT" w:cs="TimesNewRomanPSMT"/>
                <w:lang w:eastAsia="en-US"/>
              </w:rPr>
              <w:t xml:space="preserve">участі уповноважених на </w:t>
            </w:r>
            <w:r w:rsidR="008F44B2">
              <w:rPr>
                <w:rFonts w:ascii="TimesNewRomanPSMT" w:hAnsi="TimesNewRomanPSMT" w:cs="TimesNewRomanPSMT"/>
                <w:lang w:eastAsia="en-US"/>
              </w:rPr>
              <w:t>ц</w:t>
            </w:r>
            <w:r w:rsidRPr="00044E2A">
              <w:rPr>
                <w:rFonts w:ascii="TimesNewRomanPSMT" w:hAnsi="TimesNewRomanPSMT" w:cs="TimesNewRomanPSMT"/>
                <w:lang w:eastAsia="en-US"/>
              </w:rPr>
              <w:t>е</w:t>
            </w:r>
            <w:r>
              <w:rPr>
                <w:rFonts w:ascii="TimesNewRomanPSMT" w:hAnsi="TimesNewRomanPSMT" w:cs="TimesNewRomanPSMT"/>
                <w:lang w:eastAsia="en-US"/>
              </w:rPr>
              <w:t xml:space="preserve"> </w:t>
            </w:r>
            <w:r w:rsidRPr="00044E2A">
              <w:rPr>
                <w:rFonts w:ascii="TimesNewRomanPSMT" w:hAnsi="TimesNewRomanPSMT" w:cs="TimesNewRomanPSMT"/>
                <w:lang w:eastAsia="en-US"/>
              </w:rPr>
              <w:t>працівників Національної поліції</w:t>
            </w:r>
          </w:p>
          <w:p w14:paraId="5A7D304B" w14:textId="659093AA" w:rsidR="00325DA7" w:rsidRPr="00F02DA4" w:rsidRDefault="00044E2A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44E2A">
              <w:rPr>
                <w:rFonts w:ascii="TimesNewRomanPSMT" w:hAnsi="TimesNewRomanPSMT" w:cs="TimesNewRomanPSMT"/>
                <w:lang w:eastAsia="en-US"/>
              </w:rPr>
              <w:t>України;</w:t>
            </w:r>
            <w:r>
              <w:rPr>
                <w:rFonts w:ascii="TimesNewRomanPSMT" w:hAnsi="TimesNewRomanPSMT" w:cs="TimesNewRomanPSMT"/>
                <w:lang w:eastAsia="en-US"/>
              </w:rPr>
              <w:t xml:space="preserve"> </w:t>
            </w:r>
            <w:r w:rsidR="00325DA7" w:rsidRPr="00F02DA4">
              <w:rPr>
                <w:lang w:eastAsia="en-US"/>
              </w:rPr>
              <w:t>виконання суб’єктами</w:t>
            </w:r>
          </w:p>
          <w:p w14:paraId="4FEC5D8B" w14:textId="5F7A1F73" w:rsidR="00325DA7" w:rsidRPr="00F02DA4" w:rsidRDefault="00325DA7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господарювання вимог регуляторного</w:t>
            </w:r>
            <w:r w:rsidR="00371679" w:rsidRPr="00F02DA4">
              <w:rPr>
                <w:lang w:eastAsia="en-US"/>
              </w:rPr>
              <w:t xml:space="preserve"> </w:t>
            </w:r>
            <w:r w:rsidRPr="00F02DA4">
              <w:rPr>
                <w:lang w:eastAsia="en-US"/>
              </w:rPr>
              <w:t>акта під час укладання договорів</w:t>
            </w:r>
          </w:p>
          <w:p w14:paraId="39CD6DBF" w14:textId="77777777" w:rsidR="00325DA7" w:rsidRPr="00F02DA4" w:rsidRDefault="00325DA7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обов’язкового страхування цивільно-</w:t>
            </w:r>
          </w:p>
          <w:p w14:paraId="2E21BD38" w14:textId="4A5907E2" w:rsidR="00F63FBB" w:rsidRPr="00F02DA4" w:rsidRDefault="00325DA7" w:rsidP="005647A2">
            <w:pPr>
              <w:autoSpaceDE w:val="0"/>
              <w:autoSpaceDN w:val="0"/>
              <w:adjustRightInd w:val="0"/>
            </w:pPr>
            <w:r w:rsidRPr="00F02DA4">
              <w:rPr>
                <w:lang w:eastAsia="en-US"/>
              </w:rPr>
              <w:lastRenderedPageBreak/>
              <w:t xml:space="preserve">правової </w:t>
            </w:r>
            <w:r w:rsidR="00E90A49">
              <w:rPr>
                <w:lang w:eastAsia="en-US"/>
              </w:rPr>
              <w:t>в</w:t>
            </w:r>
            <w:r w:rsidRPr="00F02DA4">
              <w:rPr>
                <w:lang w:eastAsia="en-US"/>
              </w:rPr>
              <w:t>ідповідальності власників</w:t>
            </w:r>
            <w:r w:rsidR="00371679" w:rsidRPr="00F02DA4">
              <w:rPr>
                <w:lang w:eastAsia="en-US"/>
              </w:rPr>
              <w:t xml:space="preserve"> </w:t>
            </w:r>
            <w:r w:rsidRPr="00F02DA4">
              <w:rPr>
                <w:lang w:eastAsia="en-US"/>
              </w:rPr>
              <w:t>наземних транспортних засобів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7CFB" w14:textId="3FDFCEDA" w:rsidR="00F63FBB" w:rsidRPr="00F02DA4" w:rsidRDefault="00F63FBB" w:rsidP="005647A2">
            <w:r w:rsidRPr="00F02DA4">
              <w:lastRenderedPageBreak/>
              <w:t>Департамент методології регулювання діяльності небанківських фінансових установ</w:t>
            </w:r>
          </w:p>
        </w:tc>
      </w:tr>
      <w:tr w:rsidR="00532756" w:rsidRPr="007230C8" w14:paraId="6F1C8FC2" w14:textId="77777777" w:rsidTr="00400593">
        <w:tc>
          <w:tcPr>
            <w:tcW w:w="576" w:type="dxa"/>
          </w:tcPr>
          <w:p w14:paraId="4C721BCF" w14:textId="05A1238F" w:rsidR="00532756" w:rsidRPr="00346038" w:rsidRDefault="00981EF5" w:rsidP="005327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5437" w14:textId="77777777" w:rsidR="00532756" w:rsidRPr="00981EF5" w:rsidRDefault="00532756" w:rsidP="0053275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lang w:eastAsia="en-US"/>
              </w:rPr>
            </w:pPr>
            <w:r w:rsidRPr="00981EF5">
              <w:rPr>
                <w:rFonts w:ascii="TimesNewRomanPSMT" w:hAnsi="TimesNewRomanPSMT" w:cs="TimesNewRomanPSMT"/>
                <w:lang w:eastAsia="en-US"/>
              </w:rPr>
              <w:t>№ 109 від</w:t>
            </w:r>
          </w:p>
          <w:p w14:paraId="30428EC9" w14:textId="77777777" w:rsidR="00532756" w:rsidRPr="00981EF5" w:rsidRDefault="00532756" w:rsidP="0053275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lang w:eastAsia="en-US"/>
              </w:rPr>
            </w:pPr>
            <w:r w:rsidRPr="00981EF5">
              <w:rPr>
                <w:rFonts w:ascii="TimesNewRomanPSMT" w:hAnsi="TimesNewRomanPSMT" w:cs="TimesNewRomanPSMT"/>
                <w:lang w:eastAsia="en-US"/>
              </w:rPr>
              <w:t>30 травня</w:t>
            </w:r>
          </w:p>
          <w:p w14:paraId="50A1A5B8" w14:textId="046C6F78" w:rsidR="00532756" w:rsidRPr="00981EF5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1EF5">
              <w:rPr>
                <w:rFonts w:ascii="TimesNewRomanPSMT" w:hAnsi="TimesNewRomanPSMT" w:cs="TimesNewRomanPSMT"/>
                <w:lang w:eastAsia="en-US"/>
              </w:rPr>
              <w:t>2022 року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BF21" w14:textId="77777777" w:rsidR="00532756" w:rsidRPr="00981EF5" w:rsidRDefault="00532756" w:rsidP="00532756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lang w:eastAsia="en-US"/>
              </w:rPr>
            </w:pPr>
            <w:r w:rsidRPr="00981EF5">
              <w:rPr>
                <w:rFonts w:ascii="TimesNewRomanPSMT" w:hAnsi="TimesNewRomanPSMT" w:cs="TimesNewRomanPSMT"/>
                <w:lang w:eastAsia="en-US"/>
              </w:rPr>
              <w:t>Постанова Правління</w:t>
            </w:r>
          </w:p>
          <w:p w14:paraId="78993D0D" w14:textId="15828449" w:rsidR="00532756" w:rsidRPr="00981EF5" w:rsidRDefault="00532756" w:rsidP="00532756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lang w:eastAsia="en-US"/>
              </w:rPr>
            </w:pPr>
            <w:r w:rsidRPr="00981EF5">
              <w:rPr>
                <w:rFonts w:ascii="TimesNewRomanPSMT" w:hAnsi="TimesNewRomanPSMT" w:cs="TimesNewRomanPSMT"/>
                <w:lang w:eastAsia="en-US"/>
              </w:rPr>
              <w:t>Національного банку України “Про розміри</w:t>
            </w:r>
          </w:p>
          <w:p w14:paraId="29C82238" w14:textId="77777777" w:rsidR="00532756" w:rsidRPr="00981EF5" w:rsidRDefault="00532756" w:rsidP="00532756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lang w:eastAsia="en-US"/>
              </w:rPr>
            </w:pPr>
            <w:r w:rsidRPr="00981EF5">
              <w:rPr>
                <w:rFonts w:ascii="TimesNewRomanPSMT" w:hAnsi="TimesNewRomanPSMT" w:cs="TimesNewRomanPSMT"/>
                <w:lang w:eastAsia="en-US"/>
              </w:rPr>
              <w:t>страхових сум за</w:t>
            </w:r>
          </w:p>
          <w:p w14:paraId="7DD599FA" w14:textId="77777777" w:rsidR="00532756" w:rsidRPr="00981EF5" w:rsidRDefault="00532756" w:rsidP="00532756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lang w:eastAsia="en-US"/>
              </w:rPr>
            </w:pPr>
            <w:r w:rsidRPr="00981EF5">
              <w:rPr>
                <w:rFonts w:ascii="TimesNewRomanPSMT" w:hAnsi="TimesNewRomanPSMT" w:cs="TimesNewRomanPSMT"/>
                <w:lang w:eastAsia="en-US"/>
              </w:rPr>
              <w:t>договорами</w:t>
            </w:r>
          </w:p>
          <w:p w14:paraId="068111A5" w14:textId="77777777" w:rsidR="00532756" w:rsidRPr="00981EF5" w:rsidRDefault="00532756" w:rsidP="00532756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lang w:eastAsia="en-US"/>
              </w:rPr>
            </w:pPr>
            <w:r w:rsidRPr="00981EF5">
              <w:rPr>
                <w:rFonts w:ascii="TimesNewRomanPSMT" w:hAnsi="TimesNewRomanPSMT" w:cs="TimesNewRomanPSMT"/>
                <w:lang w:eastAsia="en-US"/>
              </w:rPr>
              <w:t>обов’язкового</w:t>
            </w:r>
          </w:p>
          <w:p w14:paraId="1C283121" w14:textId="7B17C7F0" w:rsidR="00532756" w:rsidRPr="00981EF5" w:rsidRDefault="00532756" w:rsidP="00532756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lang w:eastAsia="en-US"/>
              </w:rPr>
            </w:pPr>
            <w:r w:rsidRPr="00981EF5">
              <w:rPr>
                <w:rFonts w:ascii="TimesNewRomanPSMT" w:hAnsi="TimesNewRomanPSMT" w:cs="TimesNewRomanPSMT"/>
                <w:lang w:eastAsia="en-US"/>
              </w:rPr>
              <w:t>страхування цивільно-правової</w:t>
            </w:r>
          </w:p>
          <w:p w14:paraId="4CF17AB5" w14:textId="77777777" w:rsidR="00532756" w:rsidRPr="00981EF5" w:rsidRDefault="00532756" w:rsidP="00532756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lang w:eastAsia="en-US"/>
              </w:rPr>
            </w:pPr>
            <w:r w:rsidRPr="00981EF5">
              <w:rPr>
                <w:rFonts w:ascii="TimesNewRomanPSMT" w:hAnsi="TimesNewRomanPSMT" w:cs="TimesNewRomanPSMT"/>
                <w:lang w:eastAsia="en-US"/>
              </w:rPr>
              <w:t>відповідальності</w:t>
            </w:r>
          </w:p>
          <w:p w14:paraId="66FD42AD" w14:textId="77777777" w:rsidR="00532756" w:rsidRPr="00981EF5" w:rsidRDefault="00532756" w:rsidP="00532756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lang w:eastAsia="en-US"/>
              </w:rPr>
            </w:pPr>
            <w:r w:rsidRPr="00981EF5">
              <w:rPr>
                <w:rFonts w:ascii="TimesNewRomanPSMT" w:hAnsi="TimesNewRomanPSMT" w:cs="TimesNewRomanPSMT"/>
                <w:lang w:eastAsia="en-US"/>
              </w:rPr>
              <w:t>власників наземних</w:t>
            </w:r>
          </w:p>
          <w:p w14:paraId="645F75A8" w14:textId="1CF3C748" w:rsidR="00532756" w:rsidRPr="00981EF5" w:rsidRDefault="00532756" w:rsidP="00532756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981EF5">
              <w:rPr>
                <w:rFonts w:ascii="TimesNewRomanPSMT" w:hAnsi="TimesNewRomanPSMT" w:cs="TimesNewRomanPSMT"/>
                <w:lang w:eastAsia="en-US"/>
              </w:rPr>
              <w:t>транспортних засобів”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492A" w14:textId="77777777" w:rsidR="005C7FC0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2756">
              <w:rPr>
                <w:lang w:eastAsia="en-US"/>
              </w:rPr>
              <w:t xml:space="preserve">01 </w:t>
            </w:r>
          </w:p>
          <w:p w14:paraId="27CC1EFC" w14:textId="70452430" w:rsidR="00532756" w:rsidRPr="00532756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2756">
              <w:rPr>
                <w:lang w:eastAsia="en-US"/>
              </w:rPr>
              <w:t>липня</w:t>
            </w:r>
          </w:p>
          <w:p w14:paraId="3D31AADD" w14:textId="5CCD6689" w:rsidR="00532756" w:rsidRPr="00532756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2756">
              <w:rPr>
                <w:lang w:eastAsia="en-US"/>
              </w:rPr>
              <w:t>2022 року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E743" w14:textId="77777777" w:rsidR="005C7FC0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2756">
              <w:rPr>
                <w:lang w:eastAsia="en-US"/>
              </w:rPr>
              <w:t>ІI</w:t>
            </w:r>
            <w:r>
              <w:rPr>
                <w:lang w:eastAsia="en-US"/>
              </w:rPr>
              <w:t xml:space="preserve"> </w:t>
            </w:r>
          </w:p>
          <w:p w14:paraId="0723F5BB" w14:textId="42AABB65" w:rsidR="00532756" w:rsidRPr="00532756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2756">
              <w:rPr>
                <w:lang w:eastAsia="en-US"/>
              </w:rPr>
              <w:t>квартал</w:t>
            </w:r>
          </w:p>
          <w:p w14:paraId="3574AB4A" w14:textId="0996B385" w:rsidR="00532756" w:rsidRPr="00532756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2756">
              <w:rPr>
                <w:lang w:eastAsia="en-US"/>
              </w:rPr>
              <w:t>2023 року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08E7" w14:textId="7BD0A208" w:rsidR="00532756" w:rsidRPr="00532756" w:rsidRDefault="00532756" w:rsidP="00532756">
            <w:pPr>
              <w:jc w:val="center"/>
            </w:pPr>
            <w:r w:rsidRPr="00532756">
              <w:rPr>
                <w:lang w:eastAsia="en-US"/>
              </w:rPr>
              <w:t>Базове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8993" w14:textId="7777777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Статистичні дані, а саме: к</w:t>
            </w:r>
            <w:r w:rsidRPr="00F02DA4">
              <w:rPr>
                <w:lang w:eastAsia="en-US"/>
              </w:rPr>
              <w:t>ількість суб’єктів господарювання</w:t>
            </w:r>
          </w:p>
          <w:p w14:paraId="58C199A7" w14:textId="314A07D2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та/або фізичних осіб, на яких поширю</w:t>
            </w:r>
            <w:r w:rsidR="00F93289">
              <w:rPr>
                <w:lang w:eastAsia="en-US"/>
              </w:rPr>
              <w:t>ю</w:t>
            </w:r>
            <w:r w:rsidRPr="00F02DA4">
              <w:rPr>
                <w:lang w:eastAsia="en-US"/>
              </w:rPr>
              <w:t xml:space="preserve">ться </w:t>
            </w:r>
            <w:r w:rsidR="00F93289">
              <w:rPr>
                <w:lang w:eastAsia="en-US"/>
              </w:rPr>
              <w:t>вимоги</w:t>
            </w:r>
            <w:r w:rsidR="00F93289" w:rsidRPr="00F02DA4">
              <w:rPr>
                <w:lang w:eastAsia="en-US"/>
              </w:rPr>
              <w:t xml:space="preserve"> </w:t>
            </w:r>
            <w:r w:rsidRPr="00F02DA4">
              <w:rPr>
                <w:lang w:eastAsia="en-US"/>
              </w:rPr>
              <w:t>акта; розмір коштів і час, що витрачаються суб’єктами</w:t>
            </w:r>
          </w:p>
          <w:p w14:paraId="16307FED" w14:textId="7777777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господарювання та/або фізичними особами, пов’язаними з виконанням вимог регуляторного акта;</w:t>
            </w:r>
          </w:p>
          <w:p w14:paraId="5DA85BEC" w14:textId="7777777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обсяг валових страхових премій та здійснених страховиками страхових</w:t>
            </w:r>
          </w:p>
          <w:p w14:paraId="1EDB48C0" w14:textId="7777777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виплат за договорами з обов’язкового</w:t>
            </w:r>
          </w:p>
          <w:p w14:paraId="5D82A352" w14:textId="7777777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 xml:space="preserve">страхування цивільно-правової </w:t>
            </w:r>
            <w:r>
              <w:rPr>
                <w:lang w:eastAsia="en-US"/>
              </w:rPr>
              <w:t xml:space="preserve"> відповідальності </w:t>
            </w:r>
            <w:r>
              <w:rPr>
                <w:lang w:eastAsia="en-US"/>
              </w:rPr>
              <w:lastRenderedPageBreak/>
              <w:t xml:space="preserve">власників наземних </w:t>
            </w:r>
            <w:r w:rsidRPr="00F02DA4">
              <w:rPr>
                <w:lang w:eastAsia="en-US"/>
              </w:rPr>
              <w:t>транспортних засобів; кількість укладених договорів з</w:t>
            </w:r>
          </w:p>
          <w:p w14:paraId="77C07C1E" w14:textId="7777777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обов’язкового страхування цивільно-</w:t>
            </w:r>
          </w:p>
          <w:p w14:paraId="2E668A5A" w14:textId="77777777" w:rsidR="00532756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правової відповідальності власників наземних транспортних засобів;</w:t>
            </w:r>
          </w:p>
          <w:p w14:paraId="06938AFA" w14:textId="61E65EFF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ви</w:t>
            </w:r>
            <w:r w:rsidRPr="00F02DA4">
              <w:rPr>
                <w:lang w:eastAsia="en-US"/>
              </w:rPr>
              <w:t>конання суб’єктами</w:t>
            </w:r>
          </w:p>
          <w:p w14:paraId="65473B83" w14:textId="7777777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господарювання вимог регуляторного акта під час укладання договорів</w:t>
            </w:r>
          </w:p>
          <w:p w14:paraId="78C2EE3F" w14:textId="7777777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обов’язкового страхування цивільно-</w:t>
            </w:r>
          </w:p>
          <w:p w14:paraId="2F4E69A6" w14:textId="693AE909" w:rsidR="00532756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 xml:space="preserve">правової </w:t>
            </w:r>
            <w:r>
              <w:rPr>
                <w:lang w:eastAsia="en-US"/>
              </w:rPr>
              <w:t>в</w:t>
            </w:r>
            <w:r w:rsidRPr="00F02DA4">
              <w:rPr>
                <w:lang w:eastAsia="en-US"/>
              </w:rPr>
              <w:t>ідповідальності власників наземних транспортних засобів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D613" w14:textId="7B3A2E58" w:rsidR="00532756" w:rsidRPr="00F02DA4" w:rsidRDefault="00532756" w:rsidP="005647A2">
            <w:r w:rsidRPr="00F02DA4">
              <w:lastRenderedPageBreak/>
              <w:t>Департамент методології регулювання діяльності небанківських фінансових установ</w:t>
            </w:r>
          </w:p>
        </w:tc>
      </w:tr>
      <w:tr w:rsidR="00532756" w:rsidRPr="007230C8" w14:paraId="1B9025C4" w14:textId="3961A307" w:rsidTr="00400593">
        <w:trPr>
          <w:trHeight w:val="283"/>
        </w:trPr>
        <w:tc>
          <w:tcPr>
            <w:tcW w:w="576" w:type="dxa"/>
          </w:tcPr>
          <w:p w14:paraId="2B3C4E2D" w14:textId="40BA16BA" w:rsidR="00532756" w:rsidRPr="007230C8" w:rsidRDefault="00981EF5" w:rsidP="00532756">
            <w:pPr>
              <w:jc w:val="center"/>
            </w:pPr>
            <w:r>
              <w:t>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A7FF" w14:textId="77777777" w:rsidR="00532756" w:rsidRPr="00981EF5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1EF5">
              <w:rPr>
                <w:lang w:eastAsia="en-US"/>
              </w:rPr>
              <w:t>№ 135 від</w:t>
            </w:r>
          </w:p>
          <w:p w14:paraId="0949B988" w14:textId="77777777" w:rsidR="00532756" w:rsidRPr="00981EF5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1EF5">
              <w:rPr>
                <w:lang w:eastAsia="en-US"/>
              </w:rPr>
              <w:t>30 червня</w:t>
            </w:r>
          </w:p>
          <w:p w14:paraId="438FCBF2" w14:textId="6C5F4C5A" w:rsidR="00532756" w:rsidRPr="00981EF5" w:rsidRDefault="00532756" w:rsidP="0053275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81EF5">
              <w:rPr>
                <w:lang w:eastAsia="en-US"/>
              </w:rPr>
              <w:t>2022 року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8A75" w14:textId="77777777" w:rsidR="00532756" w:rsidRPr="00981EF5" w:rsidRDefault="00532756" w:rsidP="00532756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981EF5">
              <w:rPr>
                <w:lang w:eastAsia="en-US"/>
              </w:rPr>
              <w:t>Постанова Правління</w:t>
            </w:r>
          </w:p>
          <w:p w14:paraId="5943FD29" w14:textId="3E7FC7C2" w:rsidR="00532756" w:rsidRPr="00981EF5" w:rsidRDefault="00532756" w:rsidP="00532756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981EF5">
              <w:rPr>
                <w:lang w:eastAsia="en-US"/>
              </w:rPr>
              <w:t xml:space="preserve">Національного банку України </w:t>
            </w:r>
            <w:r w:rsidRPr="00981EF5">
              <w:rPr>
                <w:lang w:eastAsia="en-US"/>
              </w:rPr>
              <w:lastRenderedPageBreak/>
              <w:t>“Про затвердження Положення</w:t>
            </w:r>
          </w:p>
          <w:p w14:paraId="2053EB2F" w14:textId="77777777" w:rsidR="00532756" w:rsidRPr="00981EF5" w:rsidRDefault="00532756" w:rsidP="00532756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981EF5">
              <w:rPr>
                <w:lang w:eastAsia="en-US"/>
              </w:rPr>
              <w:t>про реєстрацію страхових</w:t>
            </w:r>
          </w:p>
          <w:p w14:paraId="4E722305" w14:textId="77777777" w:rsidR="00532756" w:rsidRPr="00981EF5" w:rsidRDefault="00532756" w:rsidP="00532756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981EF5">
              <w:rPr>
                <w:lang w:eastAsia="en-US"/>
              </w:rPr>
              <w:t>та перестрахових</w:t>
            </w:r>
          </w:p>
          <w:p w14:paraId="0BB65275" w14:textId="77777777" w:rsidR="00532756" w:rsidRPr="00981EF5" w:rsidRDefault="00532756" w:rsidP="00532756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981EF5">
              <w:rPr>
                <w:lang w:eastAsia="en-US"/>
              </w:rPr>
              <w:t>брокерів та умови</w:t>
            </w:r>
          </w:p>
          <w:p w14:paraId="6C860B99" w14:textId="77777777" w:rsidR="00532756" w:rsidRPr="00981EF5" w:rsidRDefault="00532756" w:rsidP="00532756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981EF5">
              <w:rPr>
                <w:lang w:eastAsia="en-US"/>
              </w:rPr>
              <w:t>провадження</w:t>
            </w:r>
          </w:p>
          <w:p w14:paraId="6D77D627" w14:textId="77777777" w:rsidR="00532756" w:rsidRPr="00981EF5" w:rsidRDefault="00532756" w:rsidP="00532756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981EF5">
              <w:rPr>
                <w:lang w:eastAsia="en-US"/>
              </w:rPr>
              <w:t>посередницької</w:t>
            </w:r>
          </w:p>
          <w:p w14:paraId="295F93D3" w14:textId="77777777" w:rsidR="00532756" w:rsidRPr="00981EF5" w:rsidRDefault="00532756" w:rsidP="00532756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981EF5">
              <w:rPr>
                <w:lang w:eastAsia="en-US"/>
              </w:rPr>
              <w:t>діяльності у сфері</w:t>
            </w:r>
          </w:p>
          <w:p w14:paraId="52B6D0A8" w14:textId="77777777" w:rsidR="00532756" w:rsidRPr="00981EF5" w:rsidRDefault="00532756" w:rsidP="00532756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981EF5">
              <w:rPr>
                <w:lang w:eastAsia="en-US"/>
              </w:rPr>
              <w:t>страхування та про</w:t>
            </w:r>
          </w:p>
          <w:p w14:paraId="622E00E9" w14:textId="471750D3" w:rsidR="00532756" w:rsidRPr="00981EF5" w:rsidRDefault="00532756" w:rsidP="00532756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981EF5">
              <w:rPr>
                <w:lang w:eastAsia="en-US"/>
              </w:rPr>
              <w:t>внесення змін до деяких нормативно-правових актів Національного</w:t>
            </w:r>
          </w:p>
          <w:p w14:paraId="6ECCF887" w14:textId="6554FAC5" w:rsidR="00532756" w:rsidRPr="00981EF5" w:rsidRDefault="00532756" w:rsidP="00532756">
            <w:pPr>
              <w:tabs>
                <w:tab w:val="left" w:pos="1021"/>
              </w:tabs>
            </w:pPr>
            <w:r w:rsidRPr="00981EF5">
              <w:rPr>
                <w:lang w:eastAsia="en-US"/>
              </w:rPr>
              <w:t>банку України”</w:t>
            </w:r>
            <w:r w:rsidRPr="00981EF5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181C" w14:textId="77777777" w:rsidR="00D67040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2DA4">
              <w:rPr>
                <w:lang w:eastAsia="en-US"/>
              </w:rPr>
              <w:lastRenderedPageBreak/>
              <w:t xml:space="preserve">05 </w:t>
            </w:r>
          </w:p>
          <w:p w14:paraId="14E076A2" w14:textId="31CB9049" w:rsidR="00532756" w:rsidRPr="00F02DA4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2DA4">
              <w:rPr>
                <w:lang w:eastAsia="en-US"/>
              </w:rPr>
              <w:t>липня</w:t>
            </w:r>
          </w:p>
          <w:p w14:paraId="729C2711" w14:textId="0233E5E5" w:rsidR="00532756" w:rsidRPr="00F02DA4" w:rsidRDefault="00532756" w:rsidP="00532756">
            <w:pPr>
              <w:jc w:val="center"/>
            </w:pPr>
            <w:r w:rsidRPr="00F02DA4">
              <w:rPr>
                <w:lang w:eastAsia="en-US"/>
              </w:rPr>
              <w:t>2022 року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3B40" w14:textId="215CF926" w:rsidR="00532756" w:rsidRPr="00F02DA4" w:rsidRDefault="00532756" w:rsidP="00532756">
            <w:pPr>
              <w:autoSpaceDE w:val="0"/>
              <w:autoSpaceDN w:val="0"/>
              <w:adjustRightInd w:val="0"/>
              <w:jc w:val="center"/>
            </w:pPr>
            <w:r w:rsidRPr="00F02DA4">
              <w:t>I</w:t>
            </w:r>
            <w:r w:rsidRPr="00F02DA4">
              <w:rPr>
                <w:lang w:val="en-US"/>
              </w:rPr>
              <w:t>I</w:t>
            </w:r>
          </w:p>
          <w:p w14:paraId="5766DC57" w14:textId="506CCDEF" w:rsidR="00532756" w:rsidRPr="00F02DA4" w:rsidRDefault="00532756" w:rsidP="00532756">
            <w:pPr>
              <w:autoSpaceDE w:val="0"/>
              <w:autoSpaceDN w:val="0"/>
              <w:adjustRightInd w:val="0"/>
              <w:jc w:val="center"/>
            </w:pPr>
            <w:r w:rsidRPr="00F02DA4">
              <w:t>квартал</w:t>
            </w:r>
          </w:p>
          <w:p w14:paraId="0ACF39C6" w14:textId="3C3A8B5C" w:rsidR="00532756" w:rsidRPr="00F02DA4" w:rsidRDefault="00532756" w:rsidP="0053275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02DA4">
              <w:t>2023 року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58FA" w14:textId="0373CB67" w:rsidR="00532756" w:rsidRPr="00F02DA4" w:rsidRDefault="00532756" w:rsidP="0053275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02DA4">
              <w:t>Базове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90F6" w14:textId="7777777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Статистичні дані, а саме:</w:t>
            </w:r>
          </w:p>
          <w:p w14:paraId="55E2E034" w14:textId="7777777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кількість суб’єктів господарювання</w:t>
            </w:r>
          </w:p>
          <w:p w14:paraId="5E8A6B75" w14:textId="217F8E3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та/або фізичних осіб, на яких поширю</w:t>
            </w:r>
            <w:r w:rsidR="00F93289">
              <w:rPr>
                <w:lang w:eastAsia="en-US"/>
              </w:rPr>
              <w:t>ю</w:t>
            </w:r>
            <w:r w:rsidRPr="00F02DA4">
              <w:rPr>
                <w:lang w:eastAsia="en-US"/>
              </w:rPr>
              <w:t xml:space="preserve">ться </w:t>
            </w:r>
            <w:r w:rsidR="00F93289">
              <w:rPr>
                <w:lang w:eastAsia="en-US"/>
              </w:rPr>
              <w:lastRenderedPageBreak/>
              <w:t>вимоги</w:t>
            </w:r>
            <w:r w:rsidR="00F93289" w:rsidRPr="00F02DA4">
              <w:rPr>
                <w:lang w:eastAsia="en-US"/>
              </w:rPr>
              <w:t xml:space="preserve"> </w:t>
            </w:r>
            <w:r w:rsidRPr="00F02DA4">
              <w:rPr>
                <w:lang w:eastAsia="en-US"/>
              </w:rPr>
              <w:t>акта; розмір коштів і час, що витрачаються суб’єктами</w:t>
            </w:r>
          </w:p>
          <w:p w14:paraId="6B93AE3C" w14:textId="3E996EC3" w:rsidR="00532756" w:rsidRPr="00F02DA4" w:rsidRDefault="00532756" w:rsidP="005647A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02DA4">
              <w:rPr>
                <w:lang w:eastAsia="en-US"/>
              </w:rPr>
              <w:t>господарювання та/або фізичними особами, пов’язаними з виконанням вимог акта</w:t>
            </w:r>
            <w:r w:rsidRPr="00F02DA4"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033B" w14:textId="4A707206" w:rsidR="00532756" w:rsidRPr="00F02DA4" w:rsidRDefault="00532756" w:rsidP="005647A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02DA4">
              <w:lastRenderedPageBreak/>
              <w:t xml:space="preserve">Департамент методології регулювання діяльності небанківських </w:t>
            </w:r>
            <w:r w:rsidRPr="00F02DA4">
              <w:lastRenderedPageBreak/>
              <w:t>фінансових установ</w:t>
            </w:r>
          </w:p>
        </w:tc>
      </w:tr>
      <w:tr w:rsidR="005F33ED" w:rsidRPr="007230C8" w14:paraId="473B1651" w14:textId="77777777" w:rsidTr="00400593">
        <w:trPr>
          <w:trHeight w:val="283"/>
        </w:trPr>
        <w:tc>
          <w:tcPr>
            <w:tcW w:w="576" w:type="dxa"/>
          </w:tcPr>
          <w:p w14:paraId="42A8860F" w14:textId="243841E9" w:rsidR="005F33ED" w:rsidRPr="007230C8" w:rsidRDefault="00981EF5" w:rsidP="005F33ED">
            <w:pPr>
              <w:jc w:val="center"/>
            </w:pPr>
            <w:r>
              <w:lastRenderedPageBreak/>
              <w:t>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B3F5" w14:textId="6D57F8D2" w:rsidR="005F33ED" w:rsidRPr="00F86E5B" w:rsidRDefault="005F33ED" w:rsidP="005F33ED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E95317">
              <w:rPr>
                <w:rFonts w:eastAsia="Times New Roman"/>
                <w:bCs/>
              </w:rPr>
              <w:t>№ 100 від 05 жовтня 2021 року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94EB" w14:textId="68E3CDBA" w:rsidR="005F33ED" w:rsidRPr="00F02DA4" w:rsidRDefault="005F33ED" w:rsidP="00535C49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0D11C0">
              <w:rPr>
                <w:rFonts w:eastAsia="Times New Roman"/>
                <w:bCs/>
                <w:color w:val="000000" w:themeColor="text1"/>
              </w:rPr>
              <w:t xml:space="preserve">Постанова Правління Національного </w:t>
            </w:r>
            <w:r w:rsidR="00535C49">
              <w:rPr>
                <w:rFonts w:eastAsia="Times New Roman"/>
                <w:bCs/>
                <w:color w:val="000000" w:themeColor="text1"/>
              </w:rPr>
              <w:t>б</w:t>
            </w:r>
            <w:r w:rsidRPr="000D11C0">
              <w:rPr>
                <w:rFonts w:eastAsia="Times New Roman"/>
                <w:bCs/>
                <w:color w:val="000000" w:themeColor="text1"/>
              </w:rPr>
              <w:t xml:space="preserve">анку України </w:t>
            </w:r>
            <w:r w:rsidRPr="000D11C0">
              <w:rPr>
                <w:rFonts w:eastAsia="Times New Roman"/>
                <w:bCs/>
                <w:color w:val="000000" w:themeColor="text1"/>
                <w:lang w:val="ru-RU"/>
              </w:rPr>
              <w:t>“</w:t>
            </w:r>
            <w:r w:rsidRPr="000D11C0">
              <w:rPr>
                <w:rFonts w:eastAsia="Times New Roman"/>
                <w:bCs/>
                <w:color w:val="000000" w:themeColor="text1"/>
              </w:rPr>
              <w:t xml:space="preserve">Про затвердження Положення про інформаційне забезпечення фінансовими </w:t>
            </w:r>
            <w:r w:rsidRPr="000D11C0">
              <w:rPr>
                <w:rFonts w:eastAsia="Times New Roman"/>
                <w:bCs/>
                <w:color w:val="000000" w:themeColor="text1"/>
              </w:rPr>
              <w:lastRenderedPageBreak/>
              <w:t>установами споживачів щодо надання послуг споживчого кредитування</w:t>
            </w:r>
            <w:r w:rsidRPr="000D11C0">
              <w:rPr>
                <w:rFonts w:eastAsia="Times New Roman"/>
                <w:bCs/>
                <w:color w:val="000000" w:themeColor="text1"/>
                <w:lang w:val="ru-RU"/>
              </w:rPr>
              <w:t>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F02F" w14:textId="63AC3849" w:rsidR="005F33ED" w:rsidRPr="00F02DA4" w:rsidRDefault="005F33ED" w:rsidP="005F33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95317">
              <w:rPr>
                <w:rFonts w:eastAsia="Times New Roman"/>
                <w:bCs/>
              </w:rPr>
              <w:lastRenderedPageBreak/>
              <w:t>08 жовтня 2021 року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815C" w14:textId="77777777" w:rsidR="002D1F6F" w:rsidRDefault="005F33ED" w:rsidP="005F33E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 w:rsidRPr="00E95317">
              <w:rPr>
                <w:lang w:val="en-US"/>
              </w:rPr>
              <w:t>I</w:t>
            </w:r>
          </w:p>
          <w:p w14:paraId="1FCF1BBC" w14:textId="3585F3BE" w:rsidR="005F33ED" w:rsidRPr="00F02DA4" w:rsidRDefault="005F33ED" w:rsidP="005F33ED">
            <w:pPr>
              <w:autoSpaceDE w:val="0"/>
              <w:autoSpaceDN w:val="0"/>
              <w:adjustRightInd w:val="0"/>
              <w:jc w:val="center"/>
            </w:pPr>
            <w:r w:rsidRPr="00E95317">
              <w:t xml:space="preserve"> квартал 2023 року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BAE9" w14:textId="2A48153A" w:rsidR="005F33ED" w:rsidRPr="00F02DA4" w:rsidRDefault="005F33ED" w:rsidP="005F33ED">
            <w:pPr>
              <w:autoSpaceDE w:val="0"/>
              <w:autoSpaceDN w:val="0"/>
              <w:adjustRightInd w:val="0"/>
              <w:jc w:val="center"/>
            </w:pPr>
            <w:r w:rsidRPr="00E95317">
              <w:t>Повторне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5EA7" w14:textId="7A14A132" w:rsidR="005F33ED" w:rsidRPr="00F02DA4" w:rsidRDefault="005F33ED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95317">
              <w:t>Звернення, запити, пропозиції, набутий практичний досвід Національного банку України, учасників ринків небанківських фінансових послуг, на яких поширю</w:t>
            </w:r>
            <w:r w:rsidR="00F93289">
              <w:t>ю</w:t>
            </w:r>
            <w:r w:rsidRPr="00E95317">
              <w:t xml:space="preserve">ться </w:t>
            </w:r>
            <w:r w:rsidR="00F93289">
              <w:lastRenderedPageBreak/>
              <w:t>вимоги</w:t>
            </w:r>
            <w:r w:rsidR="00F93289" w:rsidRPr="00E95317">
              <w:t xml:space="preserve"> </w:t>
            </w:r>
            <w:r w:rsidRPr="00E95317">
              <w:t>акта, а також відповідні публікації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F6A0" w14:textId="34657732" w:rsidR="005F33ED" w:rsidRPr="00F02DA4" w:rsidRDefault="005F33ED" w:rsidP="005647A2">
            <w:pPr>
              <w:autoSpaceDE w:val="0"/>
              <w:autoSpaceDN w:val="0"/>
              <w:adjustRightInd w:val="0"/>
            </w:pPr>
            <w:r w:rsidRPr="00E95317">
              <w:lastRenderedPageBreak/>
              <w:t>Управління захисту прав споживачів фінансових послуг</w:t>
            </w:r>
          </w:p>
        </w:tc>
      </w:tr>
      <w:tr w:rsidR="00532756" w:rsidRPr="007230C8" w14:paraId="3B6C4733" w14:textId="34637AE0" w:rsidTr="00400593">
        <w:tc>
          <w:tcPr>
            <w:tcW w:w="576" w:type="dxa"/>
          </w:tcPr>
          <w:p w14:paraId="20800578" w14:textId="1F4B8C62" w:rsidR="00532756" w:rsidRPr="007230C8" w:rsidRDefault="00981EF5" w:rsidP="005327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546" w:type="dxa"/>
          </w:tcPr>
          <w:p w14:paraId="2DE1ED82" w14:textId="77777777" w:rsidR="00532756" w:rsidRPr="00981EF5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1EF5">
              <w:rPr>
                <w:lang w:eastAsia="en-US"/>
              </w:rPr>
              <w:t>№ 107 від</w:t>
            </w:r>
          </w:p>
          <w:p w14:paraId="4F6172DC" w14:textId="77777777" w:rsidR="00532756" w:rsidRPr="00981EF5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1EF5">
              <w:rPr>
                <w:lang w:eastAsia="en-US"/>
              </w:rPr>
              <w:t>20 жовтня</w:t>
            </w:r>
          </w:p>
          <w:p w14:paraId="6A5E92D6" w14:textId="68804B92" w:rsidR="00532756" w:rsidRPr="00F02DA4" w:rsidRDefault="00532756" w:rsidP="0053275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81EF5">
              <w:rPr>
                <w:lang w:eastAsia="en-US"/>
              </w:rPr>
              <w:t>2021 року</w:t>
            </w:r>
          </w:p>
        </w:tc>
        <w:tc>
          <w:tcPr>
            <w:tcW w:w="2551" w:type="dxa"/>
          </w:tcPr>
          <w:p w14:paraId="1CDFFE3A" w14:textId="77777777" w:rsidR="00532756" w:rsidRPr="00F02DA4" w:rsidRDefault="00532756" w:rsidP="00532756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F02DA4">
              <w:rPr>
                <w:lang w:eastAsia="en-US"/>
              </w:rPr>
              <w:t>Постанова Правління</w:t>
            </w:r>
          </w:p>
          <w:p w14:paraId="15C9A1CB" w14:textId="69D68EAD" w:rsidR="00532756" w:rsidRPr="00F02DA4" w:rsidRDefault="00532756" w:rsidP="00532756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F02DA4">
              <w:rPr>
                <w:lang w:eastAsia="en-US"/>
              </w:rPr>
              <w:t>Національного банку України “Про затвердження Положення про перестрахування у</w:t>
            </w:r>
          </w:p>
          <w:p w14:paraId="7350AEE0" w14:textId="77777777" w:rsidR="00532756" w:rsidRPr="00F02DA4" w:rsidRDefault="00532756" w:rsidP="00532756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F02DA4">
              <w:rPr>
                <w:lang w:eastAsia="en-US"/>
              </w:rPr>
              <w:t>страховика</w:t>
            </w:r>
          </w:p>
          <w:p w14:paraId="7951C82C" w14:textId="77777777" w:rsidR="00532756" w:rsidRPr="00F02DA4" w:rsidRDefault="00532756" w:rsidP="00532756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F02DA4">
              <w:rPr>
                <w:lang w:eastAsia="en-US"/>
              </w:rPr>
              <w:t>(перестраховика)</w:t>
            </w:r>
          </w:p>
          <w:p w14:paraId="6DE902A7" w14:textId="5179497A" w:rsidR="00532756" w:rsidRPr="00F02DA4" w:rsidRDefault="00532756" w:rsidP="00532756">
            <w:pPr>
              <w:autoSpaceDE w:val="0"/>
              <w:autoSpaceDN w:val="0"/>
              <w:adjustRightInd w:val="0"/>
            </w:pPr>
            <w:r w:rsidRPr="00F02DA4">
              <w:rPr>
                <w:lang w:eastAsia="en-US"/>
              </w:rPr>
              <w:t>нерезидента”</w:t>
            </w:r>
          </w:p>
        </w:tc>
        <w:tc>
          <w:tcPr>
            <w:tcW w:w="1418" w:type="dxa"/>
          </w:tcPr>
          <w:p w14:paraId="3504B326" w14:textId="77777777" w:rsidR="00532756" w:rsidRPr="00F02DA4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2DA4">
              <w:rPr>
                <w:lang w:eastAsia="en-US"/>
              </w:rPr>
              <w:t>22 жовтня</w:t>
            </w:r>
          </w:p>
          <w:p w14:paraId="74DB3DB4" w14:textId="10598CE1" w:rsidR="00532756" w:rsidRPr="00F02DA4" w:rsidRDefault="00532756" w:rsidP="00532756">
            <w:pPr>
              <w:jc w:val="center"/>
            </w:pPr>
            <w:r w:rsidRPr="00F02DA4">
              <w:rPr>
                <w:lang w:eastAsia="en-US"/>
              </w:rPr>
              <w:t>2021 року</w:t>
            </w:r>
          </w:p>
        </w:tc>
        <w:tc>
          <w:tcPr>
            <w:tcW w:w="1984" w:type="dxa"/>
          </w:tcPr>
          <w:p w14:paraId="34BDBFDE" w14:textId="77777777" w:rsidR="002D1F6F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2DA4">
              <w:rPr>
                <w:lang w:eastAsia="en-US"/>
              </w:rPr>
              <w:t>ІІІ</w:t>
            </w:r>
          </w:p>
          <w:p w14:paraId="4459A7D8" w14:textId="5A52C789" w:rsidR="00532756" w:rsidRPr="00F02DA4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2DA4">
              <w:rPr>
                <w:lang w:eastAsia="en-US"/>
              </w:rPr>
              <w:t xml:space="preserve"> квартал</w:t>
            </w:r>
          </w:p>
          <w:p w14:paraId="0E03CE4B" w14:textId="3E88E136" w:rsidR="00532756" w:rsidRPr="00F02DA4" w:rsidRDefault="00532756" w:rsidP="0053275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02DA4">
              <w:rPr>
                <w:lang w:eastAsia="en-US"/>
              </w:rPr>
              <w:t>2023 року</w:t>
            </w:r>
          </w:p>
        </w:tc>
        <w:tc>
          <w:tcPr>
            <w:tcW w:w="1418" w:type="dxa"/>
          </w:tcPr>
          <w:p w14:paraId="48E259BD" w14:textId="2434A2FF" w:rsidR="00532756" w:rsidRPr="00F02DA4" w:rsidRDefault="00532756" w:rsidP="0053275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02DA4">
              <w:rPr>
                <w:lang w:eastAsia="en-US"/>
              </w:rPr>
              <w:t>Повторне</w:t>
            </w:r>
          </w:p>
        </w:tc>
        <w:tc>
          <w:tcPr>
            <w:tcW w:w="3260" w:type="dxa"/>
          </w:tcPr>
          <w:p w14:paraId="125DC3F7" w14:textId="7777777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Статистичні дані, а саме:</w:t>
            </w:r>
          </w:p>
          <w:p w14:paraId="32339E78" w14:textId="7777777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кількість суб’єктів</w:t>
            </w:r>
          </w:p>
          <w:p w14:paraId="01531CDE" w14:textId="7777777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господарювання, на яких</w:t>
            </w:r>
          </w:p>
          <w:p w14:paraId="6C8717C2" w14:textId="2E1130C3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поширю</w:t>
            </w:r>
            <w:r w:rsidR="00F93289">
              <w:rPr>
                <w:lang w:eastAsia="en-US"/>
              </w:rPr>
              <w:t>ю</w:t>
            </w:r>
            <w:r w:rsidRPr="00F02DA4">
              <w:rPr>
                <w:lang w:eastAsia="en-US"/>
              </w:rPr>
              <w:t xml:space="preserve">ться </w:t>
            </w:r>
            <w:r w:rsidR="00F93289">
              <w:rPr>
                <w:lang w:eastAsia="en-US"/>
              </w:rPr>
              <w:t>вимоги</w:t>
            </w:r>
            <w:r w:rsidR="00F93289" w:rsidRPr="00F02DA4">
              <w:rPr>
                <w:lang w:eastAsia="en-US"/>
              </w:rPr>
              <w:t xml:space="preserve"> </w:t>
            </w:r>
            <w:r w:rsidRPr="00F02DA4">
              <w:rPr>
                <w:lang w:eastAsia="en-US"/>
              </w:rPr>
              <w:t>акта;</w:t>
            </w:r>
          </w:p>
          <w:p w14:paraId="15A766A4" w14:textId="7777777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сума переданих страховиками</w:t>
            </w:r>
          </w:p>
          <w:p w14:paraId="30F7CAB9" w14:textId="6FD7F301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(перестрахувальниками) резидентами страхових премій страховикам</w:t>
            </w:r>
          </w:p>
          <w:p w14:paraId="06021C15" w14:textId="21A375C6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(перестраховикам) нерезидентам та сума отриманих страхових виплат за договорами перестрахування зі</w:t>
            </w:r>
          </w:p>
          <w:p w14:paraId="19FC1238" w14:textId="7777777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страховиками (перестраховиками)</w:t>
            </w:r>
          </w:p>
          <w:p w14:paraId="7653B7D8" w14:textId="7777777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нерезидентами;</w:t>
            </w:r>
          </w:p>
          <w:p w14:paraId="7682409C" w14:textId="59AB1A7D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lastRenderedPageBreak/>
              <w:t>частка перестрахових премій, сплачених перестраховикам-</w:t>
            </w:r>
          </w:p>
          <w:p w14:paraId="50AE3FC7" w14:textId="5D694FEA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нерезидентам, що відповідають вимогам до рейтингів, установлених</w:t>
            </w:r>
          </w:p>
          <w:p w14:paraId="4DF6D6D1" w14:textId="406497D1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постановою; частка перестрахових премій за</w:t>
            </w:r>
          </w:p>
          <w:p w14:paraId="119BE353" w14:textId="7777777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договорами перестрахування, ризики</w:t>
            </w:r>
          </w:p>
          <w:p w14:paraId="246CA100" w14:textId="7777777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за якими розміщено в іноземних ядерних пулах, у загальній сумі</w:t>
            </w:r>
          </w:p>
          <w:p w14:paraId="3DC2FAFE" w14:textId="52FC7882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перестрахових премій, сплачених страховикам (перестраховикам)</w:t>
            </w:r>
          </w:p>
          <w:p w14:paraId="7F42953E" w14:textId="7CBEEA3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нерезидентам; частка перестрахових премій,</w:t>
            </w:r>
          </w:p>
          <w:p w14:paraId="38646309" w14:textId="7777777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сплачених страховикам</w:t>
            </w:r>
          </w:p>
          <w:p w14:paraId="7E381F51" w14:textId="7777777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(перестраховикам) нерезидентам,</w:t>
            </w:r>
          </w:p>
          <w:p w14:paraId="4A165877" w14:textId="7777777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зареєстрованим на території країн-</w:t>
            </w:r>
          </w:p>
          <w:p w14:paraId="564CB8C0" w14:textId="7777777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учасниць Організації економічного</w:t>
            </w:r>
          </w:p>
          <w:p w14:paraId="7E627ECD" w14:textId="325DDACE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lastRenderedPageBreak/>
              <w:t>співробітництва та розвитку, у загальній сумі перестрахових премій, сплачених страховикам</w:t>
            </w:r>
          </w:p>
          <w:p w14:paraId="23A77D7A" w14:textId="7777777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(перестраховикам) нерезидентам;</w:t>
            </w:r>
          </w:p>
          <w:p w14:paraId="6B8586A9" w14:textId="7777777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виконання суб’єктами</w:t>
            </w:r>
          </w:p>
          <w:p w14:paraId="218243C7" w14:textId="6FBAAF9A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господарювання вимог регуляторного акта під час укладання договорів</w:t>
            </w:r>
          </w:p>
          <w:p w14:paraId="1D6EEF0E" w14:textId="7777777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перестрахування зі страховиками</w:t>
            </w:r>
          </w:p>
          <w:p w14:paraId="02922399" w14:textId="43D5A3AF" w:rsidR="00532756" w:rsidRPr="00F02DA4" w:rsidRDefault="00532756" w:rsidP="005647A2">
            <w:r w:rsidRPr="00F02DA4">
              <w:rPr>
                <w:lang w:eastAsia="en-US"/>
              </w:rPr>
              <w:t>(перестраховиками) нерезидентами</w:t>
            </w:r>
          </w:p>
        </w:tc>
        <w:tc>
          <w:tcPr>
            <w:tcW w:w="2159" w:type="dxa"/>
          </w:tcPr>
          <w:p w14:paraId="676DBBA3" w14:textId="75F541DE" w:rsidR="00532756" w:rsidRPr="00F02DA4" w:rsidRDefault="00532756" w:rsidP="005647A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02DA4">
              <w:lastRenderedPageBreak/>
              <w:t>Департамент методології регулювання діяльності небанківських фінансових установ</w:t>
            </w:r>
          </w:p>
        </w:tc>
      </w:tr>
      <w:tr w:rsidR="00532756" w:rsidRPr="007230C8" w14:paraId="5D4DAB1E" w14:textId="77777777" w:rsidTr="00400593">
        <w:tc>
          <w:tcPr>
            <w:tcW w:w="576" w:type="dxa"/>
          </w:tcPr>
          <w:p w14:paraId="1432BE2F" w14:textId="1D08C3FA" w:rsidR="00532756" w:rsidRPr="007230C8" w:rsidRDefault="00981EF5" w:rsidP="005327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1546" w:type="dxa"/>
          </w:tcPr>
          <w:p w14:paraId="79B6BACE" w14:textId="57385D3E" w:rsidR="00532756" w:rsidRPr="000D2E79" w:rsidRDefault="00532756" w:rsidP="0053275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981EF5">
              <w:t>№ 108 від 20 жовтня 2021 року</w:t>
            </w:r>
          </w:p>
        </w:tc>
        <w:tc>
          <w:tcPr>
            <w:tcW w:w="2551" w:type="dxa"/>
          </w:tcPr>
          <w:p w14:paraId="722977B4" w14:textId="09C23065" w:rsidR="00532756" w:rsidRPr="00F02DA4" w:rsidRDefault="00532756" w:rsidP="00532756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F02DA4">
              <w:t>Постанова Правління Національного банку України “Про затвердження Положення щодо провадження діяльності зі страхування сільськогосподар</w:t>
            </w:r>
            <w:r w:rsidR="000D2E79">
              <w:rPr>
                <w:lang w:val="en-US"/>
              </w:rPr>
              <w:t>-</w:t>
            </w:r>
            <w:r w:rsidRPr="00F02DA4">
              <w:lastRenderedPageBreak/>
              <w:t>ської продукції з державною підтримкою”</w:t>
            </w:r>
          </w:p>
        </w:tc>
        <w:tc>
          <w:tcPr>
            <w:tcW w:w="1418" w:type="dxa"/>
          </w:tcPr>
          <w:p w14:paraId="3BE232CC" w14:textId="35486764" w:rsidR="00532756" w:rsidRPr="00F02DA4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2DA4">
              <w:lastRenderedPageBreak/>
              <w:t>24 жовтня 2021 року</w:t>
            </w:r>
          </w:p>
        </w:tc>
        <w:tc>
          <w:tcPr>
            <w:tcW w:w="1984" w:type="dxa"/>
          </w:tcPr>
          <w:p w14:paraId="2BCA6157" w14:textId="77777777" w:rsidR="002D1F6F" w:rsidRDefault="00532756" w:rsidP="00532756">
            <w:pPr>
              <w:tabs>
                <w:tab w:val="left" w:pos="692"/>
                <w:tab w:val="center" w:pos="752"/>
              </w:tabs>
              <w:autoSpaceDE w:val="0"/>
              <w:autoSpaceDN w:val="0"/>
              <w:adjustRightInd w:val="0"/>
              <w:jc w:val="center"/>
            </w:pPr>
            <w:r w:rsidRPr="00F02DA4">
              <w:t>І</w:t>
            </w:r>
            <w:r w:rsidRPr="00F02DA4">
              <w:rPr>
                <w:lang w:val="en-US"/>
              </w:rPr>
              <w:t>II</w:t>
            </w:r>
            <w:r w:rsidRPr="00F02DA4">
              <w:t xml:space="preserve"> </w:t>
            </w:r>
          </w:p>
          <w:p w14:paraId="374B3224" w14:textId="218CA609" w:rsidR="00532756" w:rsidRPr="00F02DA4" w:rsidRDefault="00532756" w:rsidP="00532756">
            <w:pPr>
              <w:tabs>
                <w:tab w:val="left" w:pos="692"/>
                <w:tab w:val="center" w:pos="752"/>
              </w:tabs>
              <w:autoSpaceDE w:val="0"/>
              <w:autoSpaceDN w:val="0"/>
              <w:adjustRightInd w:val="0"/>
              <w:jc w:val="center"/>
            </w:pPr>
            <w:r w:rsidRPr="00F02DA4">
              <w:t>квартал</w:t>
            </w:r>
          </w:p>
          <w:p w14:paraId="6FC38011" w14:textId="5ACF61B9" w:rsidR="00532756" w:rsidRPr="00F02DA4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2DA4">
              <w:t>2023 року</w:t>
            </w:r>
          </w:p>
        </w:tc>
        <w:tc>
          <w:tcPr>
            <w:tcW w:w="1418" w:type="dxa"/>
          </w:tcPr>
          <w:p w14:paraId="3A1502B7" w14:textId="60E4DD75" w:rsidR="00532756" w:rsidRPr="00F02DA4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2DA4">
              <w:t xml:space="preserve">Повторне </w:t>
            </w:r>
          </w:p>
        </w:tc>
        <w:tc>
          <w:tcPr>
            <w:tcW w:w="3260" w:type="dxa"/>
          </w:tcPr>
          <w:p w14:paraId="5315E7BE" w14:textId="4710B6E2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t xml:space="preserve">Статистичні дані, а саме: кількість страховиків, які мають ліцензію на провадження діяльності зі страхування сільськогосподарської продукції; кількість страховиків, які здійснюють діяльність зі страхування </w:t>
            </w:r>
            <w:r w:rsidRPr="00F02DA4">
              <w:lastRenderedPageBreak/>
              <w:t>сільськогосподарської продукції; кількість поданих страховиками запитів до Національного банку України про підтвердження відповідності вимогам акта; кількість страховиків, які мають право здійснювати діяльність зі страхування сільськогосподарської продукції з державною підтримкою відповідно до вимог акта; обсяг валових страхових премій та здійснених страховиками страхових виплат за видом добровільного страхування сільськогосподарської продукції</w:t>
            </w:r>
          </w:p>
        </w:tc>
        <w:tc>
          <w:tcPr>
            <w:tcW w:w="2159" w:type="dxa"/>
          </w:tcPr>
          <w:p w14:paraId="0A6845E2" w14:textId="6744CCB9" w:rsidR="00532756" w:rsidRPr="00F02DA4" w:rsidRDefault="00532756" w:rsidP="005647A2">
            <w:pPr>
              <w:autoSpaceDE w:val="0"/>
              <w:autoSpaceDN w:val="0"/>
              <w:adjustRightInd w:val="0"/>
            </w:pPr>
            <w:r w:rsidRPr="00F02DA4">
              <w:lastRenderedPageBreak/>
              <w:t>Департамент методології регулювання діяльності небанківських фінансових установ</w:t>
            </w:r>
          </w:p>
        </w:tc>
      </w:tr>
      <w:tr w:rsidR="00535C49" w:rsidRPr="007230C8" w14:paraId="705D7473" w14:textId="77777777" w:rsidTr="00400593">
        <w:tc>
          <w:tcPr>
            <w:tcW w:w="576" w:type="dxa"/>
          </w:tcPr>
          <w:p w14:paraId="1EC2319C" w14:textId="26937735" w:rsidR="00535C49" w:rsidRPr="007230C8" w:rsidRDefault="00981EF5" w:rsidP="00535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546" w:type="dxa"/>
          </w:tcPr>
          <w:p w14:paraId="1AF5F5AE" w14:textId="45F001DA" w:rsidR="00535C49" w:rsidRPr="000D2E79" w:rsidRDefault="00535C49" w:rsidP="00535C4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rFonts w:eastAsia="Times New Roman"/>
                <w:bCs/>
              </w:rPr>
              <w:t xml:space="preserve">№ 113 від 03 </w:t>
            </w:r>
            <w:r>
              <w:rPr>
                <w:rFonts w:eastAsia="Times New Roman"/>
                <w:bCs/>
              </w:rPr>
              <w:lastRenderedPageBreak/>
              <w:t>листопада 2021 року</w:t>
            </w:r>
          </w:p>
        </w:tc>
        <w:tc>
          <w:tcPr>
            <w:tcW w:w="2551" w:type="dxa"/>
          </w:tcPr>
          <w:p w14:paraId="68DEDD0A" w14:textId="609789DB" w:rsidR="00535C49" w:rsidRPr="00F02DA4" w:rsidRDefault="00535C49" w:rsidP="00C846B3">
            <w:pPr>
              <w:autoSpaceDE w:val="0"/>
              <w:autoSpaceDN w:val="0"/>
              <w:adjustRightInd w:val="0"/>
              <w:jc w:val="left"/>
            </w:pPr>
            <w:r w:rsidRPr="000D11C0">
              <w:rPr>
                <w:rFonts w:eastAsia="Times New Roman"/>
                <w:bCs/>
                <w:color w:val="000000" w:themeColor="text1"/>
              </w:rPr>
              <w:lastRenderedPageBreak/>
              <w:t xml:space="preserve">Постанова Правління </w:t>
            </w:r>
            <w:r w:rsidRPr="000D11C0">
              <w:rPr>
                <w:rFonts w:eastAsia="Times New Roman"/>
                <w:bCs/>
                <w:color w:val="000000" w:themeColor="text1"/>
              </w:rPr>
              <w:lastRenderedPageBreak/>
              <w:t xml:space="preserve">Національного </w:t>
            </w:r>
            <w:r w:rsidR="00C846B3">
              <w:rPr>
                <w:rFonts w:eastAsia="Times New Roman"/>
                <w:bCs/>
                <w:color w:val="000000" w:themeColor="text1"/>
              </w:rPr>
              <w:t>б</w:t>
            </w:r>
            <w:r w:rsidRPr="000D11C0">
              <w:rPr>
                <w:rFonts w:eastAsia="Times New Roman"/>
                <w:bCs/>
                <w:color w:val="000000" w:themeColor="text1"/>
              </w:rPr>
              <w:t>анку України</w:t>
            </w:r>
            <w:r w:rsidRPr="000D11C0">
              <w:rPr>
                <w:color w:val="000000" w:themeColor="text1"/>
              </w:rPr>
              <w:t xml:space="preserve"> </w:t>
            </w:r>
            <w:r w:rsidRPr="000D11C0">
              <w:rPr>
                <w:rFonts w:eastAsia="Times New Roman"/>
                <w:bCs/>
                <w:color w:val="000000" w:themeColor="text1"/>
                <w:lang w:val="ru-RU"/>
              </w:rPr>
              <w:t>“</w:t>
            </w:r>
            <w:r w:rsidRPr="000D11C0">
              <w:rPr>
                <w:rFonts w:eastAsia="Times New Roman"/>
                <w:bCs/>
                <w:color w:val="000000" w:themeColor="text1"/>
              </w:rPr>
              <w:t>Про затвердження Положення про додаткові вимоги до договорів небанківських фінансових установ про надання коштів у позику (споживчий, фінансовий кредит)</w:t>
            </w:r>
            <w:r w:rsidRPr="000D11C0">
              <w:rPr>
                <w:rFonts w:eastAsia="Times New Roman"/>
                <w:bCs/>
                <w:color w:val="000000" w:themeColor="text1"/>
                <w:lang w:val="ru-RU"/>
              </w:rPr>
              <w:t>”</w:t>
            </w:r>
          </w:p>
        </w:tc>
        <w:tc>
          <w:tcPr>
            <w:tcW w:w="1418" w:type="dxa"/>
          </w:tcPr>
          <w:p w14:paraId="48D2B7C0" w14:textId="5314AD15" w:rsidR="00535C49" w:rsidRPr="00F02DA4" w:rsidRDefault="00535C49" w:rsidP="00535C49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Times New Roman"/>
                <w:bCs/>
              </w:rPr>
              <w:lastRenderedPageBreak/>
              <w:t>05 листопа</w:t>
            </w:r>
            <w:r w:rsidR="00B07E85">
              <w:rPr>
                <w:rFonts w:eastAsia="Times New Roman"/>
                <w:bCs/>
              </w:rPr>
              <w:t>-</w:t>
            </w:r>
            <w:r>
              <w:rPr>
                <w:rFonts w:eastAsia="Times New Roman"/>
                <w:bCs/>
              </w:rPr>
              <w:lastRenderedPageBreak/>
              <w:t>да 2021 року</w:t>
            </w:r>
          </w:p>
        </w:tc>
        <w:tc>
          <w:tcPr>
            <w:tcW w:w="1984" w:type="dxa"/>
          </w:tcPr>
          <w:p w14:paraId="26F12947" w14:textId="77777777" w:rsidR="002D1F6F" w:rsidRDefault="00535C49" w:rsidP="00535C49">
            <w:pPr>
              <w:tabs>
                <w:tab w:val="left" w:pos="692"/>
                <w:tab w:val="center" w:pos="752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>II</w:t>
            </w:r>
            <w:r w:rsidRPr="00E95317">
              <w:rPr>
                <w:lang w:val="en-US"/>
              </w:rPr>
              <w:t>I</w:t>
            </w:r>
            <w:r w:rsidRPr="00E95317">
              <w:t xml:space="preserve"> </w:t>
            </w:r>
          </w:p>
          <w:p w14:paraId="0FB25518" w14:textId="77777777" w:rsidR="002D1F6F" w:rsidRDefault="00535C49" w:rsidP="00535C49">
            <w:pPr>
              <w:tabs>
                <w:tab w:val="left" w:pos="692"/>
                <w:tab w:val="center" w:pos="752"/>
              </w:tabs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95317">
              <w:t>квартал</w:t>
            </w:r>
            <w:r>
              <w:rPr>
                <w:lang w:val="ru-RU"/>
              </w:rPr>
              <w:t xml:space="preserve"> </w:t>
            </w:r>
          </w:p>
          <w:p w14:paraId="56E028E6" w14:textId="6400D9D9" w:rsidR="00535C49" w:rsidRPr="00F02DA4" w:rsidRDefault="00535C49" w:rsidP="00535C49">
            <w:pPr>
              <w:tabs>
                <w:tab w:val="left" w:pos="692"/>
                <w:tab w:val="center" w:pos="752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lastRenderedPageBreak/>
              <w:t>2023 року</w:t>
            </w:r>
          </w:p>
        </w:tc>
        <w:tc>
          <w:tcPr>
            <w:tcW w:w="1418" w:type="dxa"/>
          </w:tcPr>
          <w:p w14:paraId="708DEBD3" w14:textId="6063DFF3" w:rsidR="00535C49" w:rsidRPr="00F02DA4" w:rsidRDefault="00535C49" w:rsidP="00535C49">
            <w:pPr>
              <w:autoSpaceDE w:val="0"/>
              <w:autoSpaceDN w:val="0"/>
              <w:adjustRightInd w:val="0"/>
              <w:jc w:val="center"/>
            </w:pPr>
            <w:r w:rsidRPr="00E95317">
              <w:lastRenderedPageBreak/>
              <w:t>Повторне</w:t>
            </w:r>
          </w:p>
        </w:tc>
        <w:tc>
          <w:tcPr>
            <w:tcW w:w="3260" w:type="dxa"/>
          </w:tcPr>
          <w:p w14:paraId="0F9CE98D" w14:textId="5C58BE79" w:rsidR="00535C49" w:rsidRPr="00F02DA4" w:rsidRDefault="00535C49" w:rsidP="005647A2">
            <w:pPr>
              <w:autoSpaceDE w:val="0"/>
              <w:autoSpaceDN w:val="0"/>
              <w:adjustRightInd w:val="0"/>
            </w:pPr>
            <w:r>
              <w:t>Л</w:t>
            </w:r>
            <w:r w:rsidRPr="00EC43FA">
              <w:t>ист</w:t>
            </w:r>
            <w:r>
              <w:t>и, запити, пропозиції</w:t>
            </w:r>
            <w:r w:rsidRPr="00EC43FA">
              <w:t xml:space="preserve"> від </w:t>
            </w:r>
            <w:r w:rsidRPr="00EC43FA">
              <w:lastRenderedPageBreak/>
              <w:t>небанківських фінансових установ, їх асоціацій, інших агенцій, звернен</w:t>
            </w:r>
            <w:r>
              <w:t>ня</w:t>
            </w:r>
            <w:r w:rsidRPr="00EC43FA">
              <w:t xml:space="preserve"> фізичних осіб, суб’єктів </w:t>
            </w:r>
            <w:r w:rsidR="00806573">
              <w:t>г</w:t>
            </w:r>
            <w:r w:rsidRPr="00EC43FA">
              <w:t>осподарювання</w:t>
            </w:r>
            <w:r>
              <w:t xml:space="preserve"> щодо виконання вимог акта</w:t>
            </w:r>
          </w:p>
        </w:tc>
        <w:tc>
          <w:tcPr>
            <w:tcW w:w="2159" w:type="dxa"/>
          </w:tcPr>
          <w:p w14:paraId="11B88F48" w14:textId="1949C27C" w:rsidR="00535C49" w:rsidRPr="00F02DA4" w:rsidRDefault="00535C49" w:rsidP="005647A2">
            <w:pPr>
              <w:autoSpaceDE w:val="0"/>
              <w:autoSpaceDN w:val="0"/>
              <w:adjustRightInd w:val="0"/>
            </w:pPr>
            <w:r w:rsidRPr="00E95317">
              <w:lastRenderedPageBreak/>
              <w:t xml:space="preserve">Управління захисту прав </w:t>
            </w:r>
            <w:r w:rsidRPr="00E95317">
              <w:lastRenderedPageBreak/>
              <w:t>споживачів фінансових послуг</w:t>
            </w:r>
          </w:p>
        </w:tc>
      </w:tr>
      <w:tr w:rsidR="00532756" w:rsidRPr="007230C8" w14:paraId="0C0517BC" w14:textId="77777777" w:rsidTr="00400593">
        <w:tc>
          <w:tcPr>
            <w:tcW w:w="576" w:type="dxa"/>
          </w:tcPr>
          <w:p w14:paraId="1518BA0F" w14:textId="0269DD90" w:rsidR="00532756" w:rsidRPr="007230C8" w:rsidRDefault="00981EF5" w:rsidP="005327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12</w:t>
            </w:r>
          </w:p>
        </w:tc>
        <w:tc>
          <w:tcPr>
            <w:tcW w:w="1546" w:type="dxa"/>
          </w:tcPr>
          <w:p w14:paraId="70A6A01F" w14:textId="47942383" w:rsidR="00532756" w:rsidRPr="00F02DA4" w:rsidRDefault="00532756" w:rsidP="00532756">
            <w:pPr>
              <w:autoSpaceDE w:val="0"/>
              <w:autoSpaceDN w:val="0"/>
              <w:adjustRightInd w:val="0"/>
              <w:jc w:val="center"/>
            </w:pPr>
            <w:r w:rsidRPr="00981EF5">
              <w:t>№ 114 від 05 листопада 2021 року</w:t>
            </w:r>
          </w:p>
        </w:tc>
        <w:tc>
          <w:tcPr>
            <w:tcW w:w="2551" w:type="dxa"/>
          </w:tcPr>
          <w:p w14:paraId="4359BAD3" w14:textId="19232133" w:rsidR="00532756" w:rsidRPr="00F02DA4" w:rsidRDefault="00532756" w:rsidP="00532756">
            <w:pPr>
              <w:autoSpaceDE w:val="0"/>
              <w:autoSpaceDN w:val="0"/>
              <w:adjustRightInd w:val="0"/>
              <w:jc w:val="left"/>
            </w:pPr>
            <w:r w:rsidRPr="00F02DA4">
              <w:t>Постанова Правління Національного банку України “Про затвердження Положення про порядок розкриття інформації небанківськими фінансовими установами”</w:t>
            </w:r>
          </w:p>
        </w:tc>
        <w:tc>
          <w:tcPr>
            <w:tcW w:w="1418" w:type="dxa"/>
          </w:tcPr>
          <w:p w14:paraId="64610A57" w14:textId="0042AB51" w:rsidR="00532756" w:rsidRPr="00F02DA4" w:rsidRDefault="00532756" w:rsidP="00532756">
            <w:pPr>
              <w:autoSpaceDE w:val="0"/>
              <w:autoSpaceDN w:val="0"/>
              <w:adjustRightInd w:val="0"/>
              <w:jc w:val="center"/>
            </w:pPr>
            <w:r w:rsidRPr="00F02DA4">
              <w:t>10 листопа</w:t>
            </w:r>
            <w:r w:rsidR="003B5E48">
              <w:rPr>
                <w:lang w:val="en-US"/>
              </w:rPr>
              <w:t>-</w:t>
            </w:r>
            <w:r w:rsidRPr="00F02DA4">
              <w:t>да 2021 року</w:t>
            </w:r>
          </w:p>
        </w:tc>
        <w:tc>
          <w:tcPr>
            <w:tcW w:w="1984" w:type="dxa"/>
          </w:tcPr>
          <w:p w14:paraId="47C0CF99" w14:textId="77777777" w:rsidR="00480AC8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2DA4">
              <w:rPr>
                <w:lang w:eastAsia="en-US"/>
              </w:rPr>
              <w:t xml:space="preserve">ІIІ </w:t>
            </w:r>
          </w:p>
          <w:p w14:paraId="155D1931" w14:textId="1C6AC97F" w:rsidR="00532756" w:rsidRPr="00F02DA4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2DA4">
              <w:rPr>
                <w:lang w:eastAsia="en-US"/>
              </w:rPr>
              <w:t>квартал</w:t>
            </w:r>
          </w:p>
          <w:p w14:paraId="79D695B3" w14:textId="2F9C1D81" w:rsidR="00532756" w:rsidRPr="00F02DA4" w:rsidRDefault="00532756" w:rsidP="00532756">
            <w:pPr>
              <w:tabs>
                <w:tab w:val="left" w:pos="692"/>
                <w:tab w:val="center" w:pos="752"/>
              </w:tabs>
              <w:autoSpaceDE w:val="0"/>
              <w:autoSpaceDN w:val="0"/>
              <w:adjustRightInd w:val="0"/>
              <w:jc w:val="center"/>
            </w:pPr>
            <w:r w:rsidRPr="00F02DA4">
              <w:rPr>
                <w:lang w:eastAsia="en-US"/>
              </w:rPr>
              <w:t>2023 року</w:t>
            </w:r>
          </w:p>
        </w:tc>
        <w:tc>
          <w:tcPr>
            <w:tcW w:w="1418" w:type="dxa"/>
          </w:tcPr>
          <w:p w14:paraId="3839FC06" w14:textId="1324BA41" w:rsidR="00532756" w:rsidRPr="00F02DA4" w:rsidRDefault="00532756" w:rsidP="00532756">
            <w:pPr>
              <w:autoSpaceDE w:val="0"/>
              <w:autoSpaceDN w:val="0"/>
              <w:adjustRightInd w:val="0"/>
              <w:jc w:val="center"/>
            </w:pPr>
            <w:r w:rsidRPr="00F02DA4">
              <w:rPr>
                <w:lang w:eastAsia="en-US"/>
              </w:rPr>
              <w:t>Повторне</w:t>
            </w:r>
          </w:p>
        </w:tc>
        <w:tc>
          <w:tcPr>
            <w:tcW w:w="3260" w:type="dxa"/>
          </w:tcPr>
          <w:p w14:paraId="030A01AB" w14:textId="7777777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Статистичні дані, а саме:</w:t>
            </w:r>
          </w:p>
          <w:p w14:paraId="19146634" w14:textId="620D55C6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кількість надавачів фінансових послуг, на яких поширю</w:t>
            </w:r>
            <w:r w:rsidR="00F93289">
              <w:rPr>
                <w:lang w:eastAsia="en-US"/>
              </w:rPr>
              <w:t>ю</w:t>
            </w:r>
            <w:r w:rsidRPr="00F02DA4">
              <w:rPr>
                <w:lang w:eastAsia="en-US"/>
              </w:rPr>
              <w:t xml:space="preserve">ться </w:t>
            </w:r>
            <w:r w:rsidR="00F93289">
              <w:rPr>
                <w:lang w:eastAsia="en-US"/>
              </w:rPr>
              <w:t>вимоги</w:t>
            </w:r>
            <w:r w:rsidR="00F93289" w:rsidRPr="00F02DA4">
              <w:rPr>
                <w:lang w:eastAsia="en-US"/>
              </w:rPr>
              <w:t xml:space="preserve"> </w:t>
            </w:r>
            <w:r w:rsidRPr="00F02DA4">
              <w:rPr>
                <w:lang w:eastAsia="en-US"/>
              </w:rPr>
              <w:t>акта; розмір коштів і часу, що можуть</w:t>
            </w:r>
          </w:p>
          <w:p w14:paraId="3EA191C3" w14:textId="7777777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бути витрачені небанківськими</w:t>
            </w:r>
          </w:p>
          <w:p w14:paraId="5B3CF0CE" w14:textId="09E7F6AD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фінансовими установами на приведення інформації на власних</w:t>
            </w:r>
          </w:p>
          <w:p w14:paraId="4BEEF809" w14:textId="7777777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lastRenderedPageBreak/>
              <w:t>вебсайтах та місцях надання послуг до</w:t>
            </w:r>
          </w:p>
          <w:p w14:paraId="1EA6C14B" w14:textId="27ED0785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вимог акта; кількість надавачів фінансових</w:t>
            </w:r>
          </w:p>
          <w:p w14:paraId="30EA5595" w14:textId="487A9A23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послуг, що порушили вимоги постанови;</w:t>
            </w:r>
          </w:p>
          <w:p w14:paraId="00B330CF" w14:textId="1FB75058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кількість звернень клієнтів надавачів фінансових послуг щодо</w:t>
            </w:r>
          </w:p>
          <w:p w14:paraId="000DE324" w14:textId="3F4D75C8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порушення їх права на інформацію та/або введення їх в оману під час надання фінансових послуг; кількість отриманих Національним</w:t>
            </w:r>
          </w:p>
          <w:p w14:paraId="2FCF8C8F" w14:textId="7777777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банком України від небанківських</w:t>
            </w:r>
          </w:p>
          <w:p w14:paraId="23863FBC" w14:textId="144737E5" w:rsidR="00532756" w:rsidRPr="00F02DA4" w:rsidRDefault="00532756" w:rsidP="005647A2">
            <w:pPr>
              <w:autoSpaceDE w:val="0"/>
              <w:autoSpaceDN w:val="0"/>
              <w:adjustRightInd w:val="0"/>
            </w:pPr>
            <w:r w:rsidRPr="00F02DA4">
              <w:rPr>
                <w:lang w:eastAsia="en-US"/>
              </w:rPr>
              <w:t>фінансових установ запитів та пропозицій щодо змісту постанови та її реалізації</w:t>
            </w:r>
          </w:p>
        </w:tc>
        <w:tc>
          <w:tcPr>
            <w:tcW w:w="2159" w:type="dxa"/>
          </w:tcPr>
          <w:p w14:paraId="7047C2B2" w14:textId="113844F9" w:rsidR="00532756" w:rsidRPr="00F02DA4" w:rsidRDefault="00532756" w:rsidP="005647A2">
            <w:pPr>
              <w:autoSpaceDE w:val="0"/>
              <w:autoSpaceDN w:val="0"/>
              <w:adjustRightInd w:val="0"/>
            </w:pPr>
            <w:r w:rsidRPr="00F02DA4">
              <w:lastRenderedPageBreak/>
              <w:t>Департамент методології регулювання діяльності небанківських фінансових установ</w:t>
            </w:r>
          </w:p>
        </w:tc>
      </w:tr>
      <w:tr w:rsidR="00532756" w:rsidRPr="007230C8" w14:paraId="3E8ED7FA" w14:textId="5A37516A" w:rsidTr="00400593">
        <w:trPr>
          <w:trHeight w:val="20"/>
        </w:trPr>
        <w:tc>
          <w:tcPr>
            <w:tcW w:w="576" w:type="dxa"/>
          </w:tcPr>
          <w:p w14:paraId="09D3A692" w14:textId="2B284F11" w:rsidR="00532756" w:rsidRPr="007230C8" w:rsidRDefault="00532756" w:rsidP="00981EF5">
            <w:pPr>
              <w:jc w:val="center"/>
              <w:rPr>
                <w:lang w:val="ru-RU"/>
              </w:rPr>
            </w:pPr>
            <w:r w:rsidRPr="007230C8">
              <w:rPr>
                <w:lang w:val="ru-RU"/>
              </w:rPr>
              <w:t>1</w:t>
            </w:r>
            <w:r w:rsidR="00981EF5">
              <w:rPr>
                <w:lang w:val="ru-RU"/>
              </w:rPr>
              <w:t>3</w:t>
            </w:r>
          </w:p>
        </w:tc>
        <w:tc>
          <w:tcPr>
            <w:tcW w:w="1546" w:type="dxa"/>
          </w:tcPr>
          <w:p w14:paraId="34E5174F" w14:textId="77777777" w:rsidR="00532756" w:rsidRPr="00981EF5" w:rsidRDefault="00532756" w:rsidP="00532756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981EF5">
              <w:rPr>
                <w:lang w:eastAsia="en-US"/>
              </w:rPr>
              <w:t>№ 216 від</w:t>
            </w:r>
          </w:p>
          <w:p w14:paraId="53BC1055" w14:textId="77777777" w:rsidR="00532756" w:rsidRPr="00981EF5" w:rsidRDefault="00532756" w:rsidP="00532756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981EF5">
              <w:rPr>
                <w:lang w:eastAsia="en-US"/>
              </w:rPr>
              <w:t>07 жовтня</w:t>
            </w:r>
          </w:p>
          <w:p w14:paraId="17A9EE5B" w14:textId="70CB7686" w:rsidR="00532756" w:rsidRPr="000D2E79" w:rsidRDefault="00532756" w:rsidP="00532756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eastAsia="en-US"/>
              </w:rPr>
            </w:pPr>
            <w:r w:rsidRPr="00981EF5">
              <w:rPr>
                <w:lang w:eastAsia="en-US"/>
              </w:rPr>
              <w:t>2022 року</w:t>
            </w:r>
          </w:p>
        </w:tc>
        <w:tc>
          <w:tcPr>
            <w:tcW w:w="2551" w:type="dxa"/>
          </w:tcPr>
          <w:p w14:paraId="5692705C" w14:textId="77777777" w:rsidR="00532756" w:rsidRPr="00F02DA4" w:rsidRDefault="00532756" w:rsidP="00532756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F02DA4">
              <w:rPr>
                <w:lang w:eastAsia="en-US"/>
              </w:rPr>
              <w:t>Постанова Правління</w:t>
            </w:r>
          </w:p>
          <w:p w14:paraId="11127B50" w14:textId="3B57EA7B" w:rsidR="00532756" w:rsidRPr="00F02DA4" w:rsidRDefault="00532756" w:rsidP="00532756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F02DA4">
              <w:rPr>
                <w:lang w:eastAsia="en-US"/>
              </w:rPr>
              <w:lastRenderedPageBreak/>
              <w:t>Національного банку України “Про внесення</w:t>
            </w:r>
          </w:p>
          <w:p w14:paraId="0D115FEB" w14:textId="77777777" w:rsidR="00532756" w:rsidRPr="00F02DA4" w:rsidRDefault="00532756" w:rsidP="00532756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F02DA4">
              <w:rPr>
                <w:lang w:eastAsia="en-US"/>
              </w:rPr>
              <w:t>змін до деяких</w:t>
            </w:r>
          </w:p>
          <w:p w14:paraId="0D5783AF" w14:textId="1357F5F0" w:rsidR="00532756" w:rsidRPr="00F02DA4" w:rsidRDefault="00532756" w:rsidP="00532756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F02DA4">
              <w:rPr>
                <w:lang w:eastAsia="en-US"/>
              </w:rPr>
              <w:t>нормативно-правових актів Національного</w:t>
            </w:r>
          </w:p>
          <w:p w14:paraId="7A64353C" w14:textId="71637A75" w:rsidR="00532756" w:rsidRPr="00F02DA4" w:rsidRDefault="00532756" w:rsidP="00532756">
            <w:pPr>
              <w:autoSpaceDE w:val="0"/>
              <w:autoSpaceDN w:val="0"/>
              <w:adjustRightInd w:val="0"/>
            </w:pPr>
            <w:r w:rsidRPr="00F02DA4">
              <w:rPr>
                <w:lang w:eastAsia="en-US"/>
              </w:rPr>
              <w:t>банку України”</w:t>
            </w:r>
          </w:p>
        </w:tc>
        <w:tc>
          <w:tcPr>
            <w:tcW w:w="1418" w:type="dxa"/>
          </w:tcPr>
          <w:p w14:paraId="1F1A2E44" w14:textId="7C6971D0" w:rsidR="00532756" w:rsidRPr="00F02DA4" w:rsidRDefault="00532756" w:rsidP="00532756">
            <w:pPr>
              <w:jc w:val="center"/>
            </w:pPr>
            <w:r w:rsidRPr="00F02DA4">
              <w:lastRenderedPageBreak/>
              <w:t>09 жовтня 2022 року</w:t>
            </w:r>
          </w:p>
        </w:tc>
        <w:tc>
          <w:tcPr>
            <w:tcW w:w="1984" w:type="dxa"/>
          </w:tcPr>
          <w:p w14:paraId="0F2C3574" w14:textId="77777777" w:rsidR="00480AC8" w:rsidRDefault="00532756" w:rsidP="00532756">
            <w:pPr>
              <w:tabs>
                <w:tab w:val="left" w:pos="692"/>
                <w:tab w:val="center" w:pos="752"/>
              </w:tabs>
              <w:autoSpaceDE w:val="0"/>
              <w:autoSpaceDN w:val="0"/>
              <w:adjustRightInd w:val="0"/>
              <w:jc w:val="center"/>
            </w:pPr>
            <w:r w:rsidRPr="00F02DA4">
              <w:t>І</w:t>
            </w:r>
            <w:r w:rsidRPr="00F02DA4">
              <w:rPr>
                <w:lang w:val="en-US"/>
              </w:rPr>
              <w:t>II</w:t>
            </w:r>
            <w:r w:rsidRPr="00F02DA4">
              <w:t xml:space="preserve"> </w:t>
            </w:r>
          </w:p>
          <w:p w14:paraId="5F285298" w14:textId="70B948D6" w:rsidR="00532756" w:rsidRPr="00F02DA4" w:rsidRDefault="00532756" w:rsidP="00532756">
            <w:pPr>
              <w:tabs>
                <w:tab w:val="left" w:pos="692"/>
                <w:tab w:val="center" w:pos="752"/>
              </w:tabs>
              <w:autoSpaceDE w:val="0"/>
              <w:autoSpaceDN w:val="0"/>
              <w:adjustRightInd w:val="0"/>
              <w:jc w:val="center"/>
            </w:pPr>
            <w:r w:rsidRPr="00F02DA4">
              <w:t>квартал</w:t>
            </w:r>
          </w:p>
          <w:p w14:paraId="2A68A1F9" w14:textId="30EE16F0" w:rsidR="00532756" w:rsidRPr="00F02DA4" w:rsidRDefault="00532756" w:rsidP="0053275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02DA4">
              <w:t>2023 року</w:t>
            </w:r>
          </w:p>
        </w:tc>
        <w:tc>
          <w:tcPr>
            <w:tcW w:w="1418" w:type="dxa"/>
          </w:tcPr>
          <w:p w14:paraId="0BB48CDB" w14:textId="6CB6B1FC" w:rsidR="00532756" w:rsidRPr="00F02DA4" w:rsidRDefault="00532756" w:rsidP="0053275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02DA4">
              <w:t>Базове</w:t>
            </w:r>
          </w:p>
        </w:tc>
        <w:tc>
          <w:tcPr>
            <w:tcW w:w="3260" w:type="dxa"/>
          </w:tcPr>
          <w:p w14:paraId="2270F8F4" w14:textId="7777777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Статистичні дані, а саме:</w:t>
            </w:r>
          </w:p>
          <w:p w14:paraId="630B6435" w14:textId="7777777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кількість суб’єктів господарювання</w:t>
            </w:r>
          </w:p>
          <w:p w14:paraId="5E494E15" w14:textId="67D9604A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lastRenderedPageBreak/>
              <w:t>та/або фізичних осіб, на яких поширюються вимоги акта; кількість надавачів фінансових</w:t>
            </w:r>
          </w:p>
          <w:p w14:paraId="3D45710B" w14:textId="127FD622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 xml:space="preserve">послуг, які привели свою діяльність у </w:t>
            </w:r>
          </w:p>
          <w:p w14:paraId="02E8F191" w14:textId="2312BC41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відповідність до змін до акта; розмір коштів і час, що витрачаються надавачами фінансових</w:t>
            </w:r>
          </w:p>
          <w:p w14:paraId="3D87F575" w14:textId="7777777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послуг, надавачами фінансових</w:t>
            </w:r>
          </w:p>
          <w:p w14:paraId="23FB4440" w14:textId="59AA6599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платіжних послуг та/або фізичними особами, пов’язаними з виконанням вимог акта;</w:t>
            </w:r>
          </w:p>
          <w:p w14:paraId="5FEA3425" w14:textId="32FFCCDC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кількість порушень вимог щодо погодження/</w:t>
            </w:r>
          </w:p>
          <w:p w14:paraId="425D4D57" w14:textId="6787CDAC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повідомлення про</w:t>
            </w:r>
          </w:p>
          <w:p w14:paraId="106CE3A4" w14:textId="7777777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набуття/збільшення істотної участі в</w:t>
            </w:r>
          </w:p>
          <w:p w14:paraId="3C65C6AC" w14:textId="7777777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надавачі фінансових послуг, надавачі</w:t>
            </w:r>
          </w:p>
          <w:p w14:paraId="7B1AAD4A" w14:textId="47DB2CEA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 xml:space="preserve">фінансових платіжних послуг; кількість </w:t>
            </w:r>
            <w:r w:rsidRPr="00F02DA4">
              <w:rPr>
                <w:lang w:eastAsia="en-US"/>
              </w:rPr>
              <w:lastRenderedPageBreak/>
              <w:t>небанківських фінансових</w:t>
            </w:r>
          </w:p>
          <w:p w14:paraId="71DCD9A2" w14:textId="42E06A2A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установ, що порушили вимоги акта; кількість призначених довірених</w:t>
            </w:r>
          </w:p>
          <w:p w14:paraId="64D5B74D" w14:textId="2766818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осіб; кількість осіб, які є власниками істотної участі, ділову репутацію яких було визнано небездоганною;</w:t>
            </w:r>
            <w:r w:rsidRPr="00F02DA4">
              <w:t xml:space="preserve"> </w:t>
            </w:r>
            <w:r w:rsidRPr="00F02DA4">
              <w:rPr>
                <w:lang w:eastAsia="en-US"/>
              </w:rPr>
              <w:t>кількість звернень клієнтів</w:t>
            </w:r>
          </w:p>
          <w:p w14:paraId="126A57A8" w14:textId="42E08D34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надавачів фінансових послуг, надавачів фінансових платіжних</w:t>
            </w:r>
          </w:p>
          <w:p w14:paraId="76A589DD" w14:textId="487BA636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послуг щодо порушення умов провадження діяльності з надання</w:t>
            </w:r>
          </w:p>
          <w:p w14:paraId="47A6D3C1" w14:textId="7777777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фінансових послуг;</w:t>
            </w:r>
          </w:p>
          <w:p w14:paraId="035375DB" w14:textId="6383E665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 xml:space="preserve">кількість отриманих Національним банком </w:t>
            </w:r>
            <w:r w:rsidR="00910A3D">
              <w:rPr>
                <w:lang w:eastAsia="en-US"/>
              </w:rPr>
              <w:t xml:space="preserve">України </w:t>
            </w:r>
            <w:r w:rsidRPr="00F02DA4">
              <w:rPr>
                <w:lang w:eastAsia="en-US"/>
              </w:rPr>
              <w:t>від надавачів фінансових</w:t>
            </w:r>
          </w:p>
          <w:p w14:paraId="3E96F777" w14:textId="74E08B6A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послуг, надавачів фінансових платіжних послуг юридичних та</w:t>
            </w:r>
          </w:p>
          <w:p w14:paraId="69A6C98B" w14:textId="7BE34C6E" w:rsidR="00532756" w:rsidRPr="00F02DA4" w:rsidRDefault="00532756" w:rsidP="005647A2">
            <w:pPr>
              <w:autoSpaceDE w:val="0"/>
              <w:autoSpaceDN w:val="0"/>
              <w:adjustRightInd w:val="0"/>
            </w:pPr>
            <w:r w:rsidRPr="00F02DA4">
              <w:rPr>
                <w:lang w:eastAsia="en-US"/>
              </w:rPr>
              <w:lastRenderedPageBreak/>
              <w:t>фізичних осіб запитів або пропозицій щодо змісту акта та його реалізації</w:t>
            </w:r>
          </w:p>
        </w:tc>
        <w:tc>
          <w:tcPr>
            <w:tcW w:w="2159" w:type="dxa"/>
          </w:tcPr>
          <w:p w14:paraId="173B3EDB" w14:textId="3F21A875" w:rsidR="00532756" w:rsidRPr="00F02DA4" w:rsidRDefault="00532756" w:rsidP="005647A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02DA4">
              <w:lastRenderedPageBreak/>
              <w:t xml:space="preserve">Департамент методології регулювання </w:t>
            </w:r>
            <w:r w:rsidRPr="00F02DA4">
              <w:lastRenderedPageBreak/>
              <w:t>діяльності небанківських фінансових установ</w:t>
            </w:r>
          </w:p>
        </w:tc>
      </w:tr>
      <w:tr w:rsidR="00532756" w:rsidRPr="007230C8" w14:paraId="6A40204A" w14:textId="77777777" w:rsidTr="00400593">
        <w:tc>
          <w:tcPr>
            <w:tcW w:w="576" w:type="dxa"/>
          </w:tcPr>
          <w:p w14:paraId="0FB8E285" w14:textId="536394C4" w:rsidR="00532756" w:rsidRPr="007230C8" w:rsidRDefault="00981EF5" w:rsidP="005327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14</w:t>
            </w:r>
          </w:p>
        </w:tc>
        <w:tc>
          <w:tcPr>
            <w:tcW w:w="1546" w:type="dxa"/>
          </w:tcPr>
          <w:p w14:paraId="07588AD5" w14:textId="77777777" w:rsidR="00532756" w:rsidRPr="00981EF5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1EF5">
              <w:rPr>
                <w:lang w:eastAsia="en-US"/>
              </w:rPr>
              <w:t>№ 128 від</w:t>
            </w:r>
          </w:p>
          <w:p w14:paraId="6AD2B3D1" w14:textId="77777777" w:rsidR="00532756" w:rsidRPr="00981EF5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1EF5">
              <w:rPr>
                <w:lang w:eastAsia="en-US"/>
              </w:rPr>
              <w:t>02 грудня</w:t>
            </w:r>
          </w:p>
          <w:p w14:paraId="42D6C36F" w14:textId="304939BC" w:rsidR="00532756" w:rsidRPr="00981EF5" w:rsidRDefault="00532756" w:rsidP="00532756">
            <w:pPr>
              <w:autoSpaceDE w:val="0"/>
              <w:autoSpaceDN w:val="0"/>
              <w:adjustRightInd w:val="0"/>
              <w:jc w:val="center"/>
            </w:pPr>
            <w:r w:rsidRPr="00981EF5">
              <w:rPr>
                <w:lang w:eastAsia="en-US"/>
              </w:rPr>
              <w:t>2021 року</w:t>
            </w:r>
          </w:p>
        </w:tc>
        <w:tc>
          <w:tcPr>
            <w:tcW w:w="2551" w:type="dxa"/>
          </w:tcPr>
          <w:p w14:paraId="41BCFE5C" w14:textId="77777777" w:rsidR="00532756" w:rsidRPr="00981EF5" w:rsidRDefault="00532756" w:rsidP="00532756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981EF5">
              <w:rPr>
                <w:lang w:eastAsia="en-US"/>
              </w:rPr>
              <w:t>Постанова Правління</w:t>
            </w:r>
          </w:p>
          <w:p w14:paraId="25A47AF3" w14:textId="421300C1" w:rsidR="00532756" w:rsidRPr="00981EF5" w:rsidRDefault="00532756" w:rsidP="00532756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981EF5">
              <w:rPr>
                <w:lang w:eastAsia="en-US"/>
              </w:rPr>
              <w:t>Національного банку</w:t>
            </w:r>
            <w:r w:rsidR="003B5E48" w:rsidRPr="00981EF5">
              <w:rPr>
                <w:lang w:eastAsia="en-US"/>
              </w:rPr>
              <w:t xml:space="preserve"> </w:t>
            </w:r>
            <w:r w:rsidRPr="00981EF5">
              <w:rPr>
                <w:lang w:eastAsia="en-US"/>
              </w:rPr>
              <w:t>України “Про</w:t>
            </w:r>
            <w:r w:rsidR="003B5E48" w:rsidRPr="00981EF5">
              <w:rPr>
                <w:lang w:eastAsia="en-US"/>
              </w:rPr>
              <w:t xml:space="preserve"> </w:t>
            </w:r>
            <w:r w:rsidRPr="00981EF5">
              <w:rPr>
                <w:lang w:eastAsia="en-US"/>
              </w:rPr>
              <w:t>затвердження Положення</w:t>
            </w:r>
          </w:p>
          <w:p w14:paraId="320D77C6" w14:textId="77777777" w:rsidR="00532756" w:rsidRPr="00981EF5" w:rsidRDefault="00532756" w:rsidP="00532756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981EF5">
              <w:rPr>
                <w:lang w:eastAsia="en-US"/>
              </w:rPr>
              <w:t>про порядок нагляду на</w:t>
            </w:r>
          </w:p>
          <w:p w14:paraId="49B8A2F2" w14:textId="77777777" w:rsidR="00532756" w:rsidRPr="00981EF5" w:rsidRDefault="00532756" w:rsidP="00532756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981EF5">
              <w:rPr>
                <w:lang w:eastAsia="en-US"/>
              </w:rPr>
              <w:t>консолідованій основі за</w:t>
            </w:r>
          </w:p>
          <w:p w14:paraId="4B500AB6" w14:textId="77777777" w:rsidR="00532756" w:rsidRPr="00981EF5" w:rsidRDefault="00532756" w:rsidP="00532756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981EF5">
              <w:rPr>
                <w:lang w:eastAsia="en-US"/>
              </w:rPr>
              <w:t>небанківськими</w:t>
            </w:r>
          </w:p>
          <w:p w14:paraId="44145F3A" w14:textId="58B7B811" w:rsidR="00532756" w:rsidRPr="00981EF5" w:rsidRDefault="00532756" w:rsidP="00532756">
            <w:pPr>
              <w:tabs>
                <w:tab w:val="left" w:pos="1398"/>
              </w:tabs>
              <w:autoSpaceDE w:val="0"/>
              <w:autoSpaceDN w:val="0"/>
              <w:adjustRightInd w:val="0"/>
            </w:pPr>
            <w:r w:rsidRPr="00981EF5">
              <w:rPr>
                <w:lang w:eastAsia="en-US"/>
              </w:rPr>
              <w:t>фінансовими групами”</w:t>
            </w:r>
          </w:p>
        </w:tc>
        <w:tc>
          <w:tcPr>
            <w:tcW w:w="1418" w:type="dxa"/>
          </w:tcPr>
          <w:p w14:paraId="03862230" w14:textId="77777777" w:rsidR="00480AC8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2DA4">
              <w:rPr>
                <w:lang w:eastAsia="en-US"/>
              </w:rPr>
              <w:t xml:space="preserve">08 </w:t>
            </w:r>
          </w:p>
          <w:p w14:paraId="051B5542" w14:textId="31ED9BFE" w:rsidR="00532756" w:rsidRPr="00F02DA4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2DA4">
              <w:rPr>
                <w:lang w:eastAsia="en-US"/>
              </w:rPr>
              <w:t>грудня</w:t>
            </w:r>
          </w:p>
          <w:p w14:paraId="5C960F1B" w14:textId="04A28A4A" w:rsidR="00532756" w:rsidRPr="00F02DA4" w:rsidRDefault="00532756" w:rsidP="00532756">
            <w:pPr>
              <w:jc w:val="center"/>
            </w:pPr>
            <w:r w:rsidRPr="00F02DA4">
              <w:rPr>
                <w:lang w:eastAsia="en-US"/>
              </w:rPr>
              <w:t>2021 року</w:t>
            </w:r>
          </w:p>
        </w:tc>
        <w:tc>
          <w:tcPr>
            <w:tcW w:w="1984" w:type="dxa"/>
          </w:tcPr>
          <w:p w14:paraId="27129056" w14:textId="77777777" w:rsidR="00480AC8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2DA4">
              <w:rPr>
                <w:lang w:eastAsia="en-US"/>
              </w:rPr>
              <w:t xml:space="preserve">IV </w:t>
            </w:r>
          </w:p>
          <w:p w14:paraId="793CD1CB" w14:textId="77777777" w:rsidR="00480AC8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2DA4">
              <w:rPr>
                <w:lang w:eastAsia="en-US"/>
              </w:rPr>
              <w:t xml:space="preserve">квартал </w:t>
            </w:r>
          </w:p>
          <w:p w14:paraId="03CE7340" w14:textId="07DB0ADF" w:rsidR="00532756" w:rsidRPr="00F02DA4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2DA4">
              <w:rPr>
                <w:lang w:eastAsia="en-US"/>
              </w:rPr>
              <w:t>2023 року</w:t>
            </w:r>
          </w:p>
        </w:tc>
        <w:tc>
          <w:tcPr>
            <w:tcW w:w="1418" w:type="dxa"/>
          </w:tcPr>
          <w:p w14:paraId="22281C11" w14:textId="2FD54AE6" w:rsidR="00532756" w:rsidRPr="00F02DA4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2DA4">
              <w:rPr>
                <w:lang w:eastAsia="en-US"/>
              </w:rPr>
              <w:t>Повторне</w:t>
            </w:r>
          </w:p>
        </w:tc>
        <w:tc>
          <w:tcPr>
            <w:tcW w:w="3260" w:type="dxa"/>
          </w:tcPr>
          <w:p w14:paraId="01981527" w14:textId="7777777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Статистичні дані, а саме:</w:t>
            </w:r>
          </w:p>
          <w:p w14:paraId="42703988" w14:textId="7777777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кількість суб’єктів господарювання</w:t>
            </w:r>
          </w:p>
          <w:p w14:paraId="3B252138" w14:textId="0896451D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та/або фізичних осіб, на яких поширю</w:t>
            </w:r>
            <w:r w:rsidR="00F93289">
              <w:rPr>
                <w:lang w:eastAsia="en-US"/>
              </w:rPr>
              <w:t>ю</w:t>
            </w:r>
            <w:r w:rsidRPr="00F02DA4">
              <w:rPr>
                <w:lang w:eastAsia="en-US"/>
              </w:rPr>
              <w:t xml:space="preserve">ться </w:t>
            </w:r>
            <w:r w:rsidR="00F93289">
              <w:rPr>
                <w:lang w:eastAsia="en-US"/>
              </w:rPr>
              <w:t xml:space="preserve">вимоги </w:t>
            </w:r>
            <w:r w:rsidRPr="00F02DA4">
              <w:rPr>
                <w:lang w:eastAsia="en-US"/>
              </w:rPr>
              <w:t>акта; кількість визнаних Національним банком України небанківських</w:t>
            </w:r>
          </w:p>
          <w:p w14:paraId="1A783890" w14:textId="7777777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фінансових груп, переважна діяльність</w:t>
            </w:r>
          </w:p>
          <w:p w14:paraId="615D3D9A" w14:textId="78679DB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в яких здійснюється фінансовими установами, нагляд за якими здійснює</w:t>
            </w:r>
          </w:p>
          <w:p w14:paraId="6D181DCA" w14:textId="064E54D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Національний банк України; розмір коштів і час, що витрачаються суб’єктами</w:t>
            </w:r>
          </w:p>
          <w:p w14:paraId="7540F9CC" w14:textId="040951DD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 xml:space="preserve">господарювання та/або фізичними особами, </w:t>
            </w:r>
            <w:r w:rsidRPr="00F02DA4">
              <w:rPr>
                <w:lang w:eastAsia="en-US"/>
              </w:rPr>
              <w:lastRenderedPageBreak/>
              <w:t>пов’язаними з виконанням вимог акта;</w:t>
            </w:r>
          </w:p>
          <w:p w14:paraId="53C1726E" w14:textId="214475A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 xml:space="preserve">кількість небанківських фінансових груп, </w:t>
            </w:r>
            <w:r w:rsidR="00910A3D">
              <w:rPr>
                <w:lang w:eastAsia="en-US"/>
              </w:rPr>
              <w:t>під час</w:t>
            </w:r>
            <w:r w:rsidR="00910A3D" w:rsidRPr="00F02DA4">
              <w:rPr>
                <w:lang w:eastAsia="en-US"/>
              </w:rPr>
              <w:t xml:space="preserve"> </w:t>
            </w:r>
            <w:r w:rsidRPr="00F02DA4">
              <w:rPr>
                <w:lang w:eastAsia="en-US"/>
              </w:rPr>
              <w:t>здійсненн</w:t>
            </w:r>
            <w:r w:rsidR="00910A3D">
              <w:rPr>
                <w:lang w:eastAsia="en-US"/>
              </w:rPr>
              <w:t>я</w:t>
            </w:r>
            <w:r w:rsidRPr="00F02DA4">
              <w:rPr>
                <w:lang w:eastAsia="en-US"/>
              </w:rPr>
              <w:t xml:space="preserve"> нагляду за якими були зафіксовані факти порушення</w:t>
            </w:r>
          </w:p>
          <w:p w14:paraId="3F4FBB74" w14:textId="7777777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вимог Закону України “Про фінансові</w:t>
            </w:r>
          </w:p>
          <w:p w14:paraId="0B0B802D" w14:textId="1EB4BD2A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послуги та державне регулювання ринків фінансових послуг” та</w:t>
            </w:r>
          </w:p>
          <w:p w14:paraId="7E4D7487" w14:textId="00F458C1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нормативно-правових актів Національного банку України з питань</w:t>
            </w:r>
          </w:p>
          <w:p w14:paraId="7C7C531B" w14:textId="65E5DAF6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нагляду на консолідованій основі за</w:t>
            </w:r>
          </w:p>
          <w:p w14:paraId="488D1A96" w14:textId="7777777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небанківськими фінансовими групами;</w:t>
            </w:r>
          </w:p>
          <w:p w14:paraId="6841B5FF" w14:textId="7777777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кількість заходів впливу,</w:t>
            </w:r>
          </w:p>
          <w:p w14:paraId="3BEFD8BF" w14:textId="7777777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застосованих за результатами нагляду</w:t>
            </w:r>
          </w:p>
          <w:p w14:paraId="7B5ADA72" w14:textId="7777777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на консолідованій та</w:t>
            </w:r>
          </w:p>
          <w:p w14:paraId="77C98C64" w14:textId="677B370E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субконсолідованій основі</w:t>
            </w:r>
          </w:p>
        </w:tc>
        <w:tc>
          <w:tcPr>
            <w:tcW w:w="2159" w:type="dxa"/>
          </w:tcPr>
          <w:p w14:paraId="0A1BDED4" w14:textId="73EA6453" w:rsidR="00532756" w:rsidRPr="00F02DA4" w:rsidRDefault="00532756" w:rsidP="005647A2">
            <w:pPr>
              <w:autoSpaceDE w:val="0"/>
              <w:autoSpaceDN w:val="0"/>
              <w:adjustRightInd w:val="0"/>
            </w:pPr>
            <w:r w:rsidRPr="00F02DA4">
              <w:lastRenderedPageBreak/>
              <w:t>Департамент методології регулювання діяльності небанківських фінансових установ</w:t>
            </w:r>
          </w:p>
        </w:tc>
      </w:tr>
      <w:tr w:rsidR="00532756" w:rsidRPr="007230C8" w14:paraId="4830642E" w14:textId="77777777" w:rsidTr="00400593">
        <w:tc>
          <w:tcPr>
            <w:tcW w:w="576" w:type="dxa"/>
          </w:tcPr>
          <w:p w14:paraId="07042211" w14:textId="0F811F79" w:rsidR="00532756" w:rsidRPr="007230C8" w:rsidRDefault="00981EF5" w:rsidP="005327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15</w:t>
            </w:r>
          </w:p>
        </w:tc>
        <w:tc>
          <w:tcPr>
            <w:tcW w:w="1546" w:type="dxa"/>
          </w:tcPr>
          <w:p w14:paraId="449B91C9" w14:textId="203A83AD" w:rsidR="00532756" w:rsidRPr="00F02DA4" w:rsidRDefault="00532756" w:rsidP="0053275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F02DA4">
              <w:rPr>
                <w:rFonts w:eastAsia="Times New Roman"/>
                <w:bCs/>
              </w:rPr>
              <w:t>№ 148 від 29 грудня 2017 року</w:t>
            </w:r>
          </w:p>
        </w:tc>
        <w:tc>
          <w:tcPr>
            <w:tcW w:w="2551" w:type="dxa"/>
          </w:tcPr>
          <w:p w14:paraId="1F349AEC" w14:textId="7FDA4AA7" w:rsidR="00532756" w:rsidRPr="00F02DA4" w:rsidRDefault="00532756" w:rsidP="00532756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F02DA4">
              <w:rPr>
                <w:rFonts w:eastAsia="Times New Roman"/>
                <w:bCs/>
                <w:color w:val="000000" w:themeColor="text1"/>
              </w:rPr>
              <w:t xml:space="preserve">Постанова Правління Національного банку України </w:t>
            </w:r>
            <w:r w:rsidRPr="00F02DA4">
              <w:rPr>
                <w:rFonts w:eastAsia="Times New Roman"/>
                <w:bCs/>
                <w:color w:val="000000" w:themeColor="text1"/>
                <w:lang w:val="ru-RU"/>
              </w:rPr>
              <w:t>“</w:t>
            </w:r>
            <w:r w:rsidRPr="00F02DA4">
              <w:rPr>
                <w:rFonts w:eastAsia="Times New Roman"/>
                <w:bCs/>
                <w:color w:val="000000" w:themeColor="text1"/>
              </w:rPr>
              <w:t>Про затвердження Положення про ведення касових операцій у національній валюті в Україні</w:t>
            </w:r>
            <w:r w:rsidRPr="00F02DA4">
              <w:rPr>
                <w:rFonts w:eastAsia="Times New Roman"/>
                <w:bCs/>
                <w:color w:val="000000" w:themeColor="text1"/>
                <w:lang w:val="ru-RU"/>
              </w:rPr>
              <w:t>”</w:t>
            </w:r>
            <w:r w:rsidRPr="00F02DA4">
              <w:t xml:space="preserve"> </w:t>
            </w:r>
          </w:p>
        </w:tc>
        <w:tc>
          <w:tcPr>
            <w:tcW w:w="1418" w:type="dxa"/>
          </w:tcPr>
          <w:p w14:paraId="21FB9E3F" w14:textId="77777777" w:rsidR="00480AC8" w:rsidRDefault="00532756" w:rsidP="0053275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F02DA4">
              <w:rPr>
                <w:rFonts w:eastAsia="Times New Roman"/>
                <w:bCs/>
              </w:rPr>
              <w:t xml:space="preserve">05 </w:t>
            </w:r>
          </w:p>
          <w:p w14:paraId="40280D7A" w14:textId="5FCBA166" w:rsidR="00532756" w:rsidRPr="00F02DA4" w:rsidRDefault="00532756" w:rsidP="0053275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F02DA4">
              <w:rPr>
                <w:rFonts w:eastAsia="Times New Roman"/>
                <w:bCs/>
              </w:rPr>
              <w:t>січня 2018 року</w:t>
            </w:r>
          </w:p>
        </w:tc>
        <w:tc>
          <w:tcPr>
            <w:tcW w:w="1984" w:type="dxa"/>
          </w:tcPr>
          <w:p w14:paraId="23F4BF8D" w14:textId="77777777" w:rsidR="00480AC8" w:rsidRDefault="00532756" w:rsidP="00532756">
            <w:pPr>
              <w:autoSpaceDE w:val="0"/>
              <w:autoSpaceDN w:val="0"/>
              <w:adjustRightInd w:val="0"/>
              <w:jc w:val="center"/>
            </w:pPr>
            <w:r w:rsidRPr="00F02DA4">
              <w:rPr>
                <w:lang w:val="en-US"/>
              </w:rPr>
              <w:t>IV</w:t>
            </w:r>
            <w:r w:rsidRPr="00F02DA4">
              <w:t xml:space="preserve"> </w:t>
            </w:r>
          </w:p>
          <w:p w14:paraId="738EF243" w14:textId="77777777" w:rsidR="00480AC8" w:rsidRDefault="00532756" w:rsidP="00532756">
            <w:pPr>
              <w:autoSpaceDE w:val="0"/>
              <w:autoSpaceDN w:val="0"/>
              <w:adjustRightInd w:val="0"/>
              <w:jc w:val="center"/>
            </w:pPr>
            <w:r w:rsidRPr="00F02DA4">
              <w:t xml:space="preserve">квартал </w:t>
            </w:r>
          </w:p>
          <w:p w14:paraId="5B99CE92" w14:textId="66480259" w:rsidR="00532756" w:rsidRPr="00F02DA4" w:rsidRDefault="00532756" w:rsidP="0053275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F02DA4">
              <w:t>2023 року</w:t>
            </w:r>
          </w:p>
        </w:tc>
        <w:tc>
          <w:tcPr>
            <w:tcW w:w="1418" w:type="dxa"/>
          </w:tcPr>
          <w:p w14:paraId="36969B4B" w14:textId="5845AE14" w:rsidR="00532756" w:rsidRPr="00F02DA4" w:rsidRDefault="00532756" w:rsidP="0053275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F02DA4">
              <w:t>Періо</w:t>
            </w:r>
            <w:r w:rsidR="00057F2B">
              <w:t>-</w:t>
            </w:r>
            <w:r w:rsidRPr="00F02DA4">
              <w:t>дичне</w:t>
            </w:r>
          </w:p>
        </w:tc>
        <w:tc>
          <w:tcPr>
            <w:tcW w:w="3260" w:type="dxa"/>
          </w:tcPr>
          <w:p w14:paraId="4AD0676F" w14:textId="7E6AE1A3" w:rsidR="00532756" w:rsidRPr="00F02DA4" w:rsidRDefault="00532756" w:rsidP="00057F2B">
            <w:pP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F02DA4">
              <w:t xml:space="preserve">Аналіз практики застосування норм Положення </w:t>
            </w:r>
            <w:r w:rsidRPr="00F02DA4">
              <w:rPr>
                <w:rFonts w:eastAsia="Times New Roman"/>
                <w:bCs/>
                <w:color w:val="000000" w:themeColor="text1"/>
              </w:rPr>
              <w:t>про ведення касових операцій у національній валюті в Україні</w:t>
            </w:r>
            <w:r w:rsidRPr="00F02DA4">
              <w:t xml:space="preserve"> суб’єктами господарювання, опрацювання та систематизаці</w:t>
            </w:r>
            <w:r w:rsidR="005F33ED">
              <w:t>я</w:t>
            </w:r>
            <w:r w:rsidRPr="00F02DA4">
              <w:t xml:space="preserve"> інформації (запити, повідомлення, пропозиції, зауваження), що надходила від Міністерства фінансів України, Державної податкової служби України, інших органів влади, громадських організацій, фізичних осіб, відповідних публікацій в засобах масової інформації, а також з урахуванням змін </w:t>
            </w:r>
            <w:r w:rsidR="00057F2B">
              <w:t>до</w:t>
            </w:r>
            <w:r w:rsidR="00057F2B" w:rsidRPr="00F02DA4">
              <w:t xml:space="preserve"> </w:t>
            </w:r>
            <w:r w:rsidRPr="00F02DA4">
              <w:t>законодав</w:t>
            </w:r>
            <w:r w:rsidR="005F33ED">
              <w:t>ств</w:t>
            </w:r>
            <w:r w:rsidR="00057F2B">
              <w:t>а</w:t>
            </w:r>
            <w:r w:rsidR="005F33ED">
              <w:t xml:space="preserve"> </w:t>
            </w:r>
            <w:r w:rsidRPr="00F02DA4">
              <w:t>України</w:t>
            </w:r>
          </w:p>
        </w:tc>
        <w:tc>
          <w:tcPr>
            <w:tcW w:w="2159" w:type="dxa"/>
          </w:tcPr>
          <w:p w14:paraId="381CE956" w14:textId="4ED671BE" w:rsidR="00532756" w:rsidRPr="00F02DA4" w:rsidRDefault="00532756" w:rsidP="00532756">
            <w:pPr>
              <w:autoSpaceDE w:val="0"/>
              <w:autoSpaceDN w:val="0"/>
              <w:adjustRightInd w:val="0"/>
              <w:jc w:val="center"/>
            </w:pPr>
            <w:r w:rsidRPr="00F02DA4">
              <w:t>Департамент грошового обігу</w:t>
            </w:r>
          </w:p>
        </w:tc>
      </w:tr>
      <w:tr w:rsidR="00532756" w:rsidRPr="007230C8" w14:paraId="75E7CED2" w14:textId="77777777" w:rsidTr="00400593">
        <w:tc>
          <w:tcPr>
            <w:tcW w:w="576" w:type="dxa"/>
          </w:tcPr>
          <w:p w14:paraId="7A1BD526" w14:textId="7D01E5B6" w:rsidR="00532756" w:rsidRPr="007230C8" w:rsidRDefault="00981EF5" w:rsidP="005327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16</w:t>
            </w:r>
          </w:p>
        </w:tc>
        <w:tc>
          <w:tcPr>
            <w:tcW w:w="1546" w:type="dxa"/>
          </w:tcPr>
          <w:p w14:paraId="265ED589" w14:textId="77777777" w:rsidR="00532756" w:rsidRPr="00981EF5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1EF5">
              <w:rPr>
                <w:lang w:eastAsia="en-US"/>
              </w:rPr>
              <w:t>№ 153 від</w:t>
            </w:r>
          </w:p>
          <w:p w14:paraId="1F32B01B" w14:textId="77777777" w:rsidR="00532756" w:rsidRPr="00981EF5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1EF5">
              <w:rPr>
                <w:lang w:eastAsia="en-US"/>
              </w:rPr>
              <w:t>24 грудня</w:t>
            </w:r>
          </w:p>
          <w:p w14:paraId="18CD1C74" w14:textId="769AAC49" w:rsidR="00532756" w:rsidRPr="00981EF5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1EF5">
              <w:rPr>
                <w:lang w:eastAsia="en-US"/>
              </w:rPr>
              <w:t>2021 року</w:t>
            </w:r>
          </w:p>
        </w:tc>
        <w:tc>
          <w:tcPr>
            <w:tcW w:w="2551" w:type="dxa"/>
          </w:tcPr>
          <w:p w14:paraId="49E484DF" w14:textId="77777777" w:rsidR="00532756" w:rsidRPr="00981EF5" w:rsidRDefault="00532756" w:rsidP="00532756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981EF5">
              <w:rPr>
                <w:lang w:eastAsia="en-US"/>
              </w:rPr>
              <w:t>Постанова Правління</w:t>
            </w:r>
          </w:p>
          <w:p w14:paraId="212C77CE" w14:textId="081AA74E" w:rsidR="00532756" w:rsidRPr="00981EF5" w:rsidRDefault="00532756" w:rsidP="00532756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981EF5">
              <w:rPr>
                <w:lang w:eastAsia="en-US"/>
              </w:rPr>
              <w:t>Національного банку України “Про затвердження Положення</w:t>
            </w:r>
          </w:p>
          <w:p w14:paraId="1B239ED0" w14:textId="61264767" w:rsidR="00532756" w:rsidRPr="00981EF5" w:rsidRDefault="00532756" w:rsidP="00532756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981EF5">
              <w:rPr>
                <w:lang w:eastAsia="en-US"/>
              </w:rPr>
              <w:t>про ліцензування та реєстрацію надавачів</w:t>
            </w:r>
          </w:p>
          <w:p w14:paraId="7D055C26" w14:textId="44DF3465" w:rsidR="00532756" w:rsidRPr="00981EF5" w:rsidRDefault="00532756" w:rsidP="00532756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981EF5">
              <w:rPr>
                <w:lang w:eastAsia="en-US"/>
              </w:rPr>
              <w:t>фінансових послуг та умови провадження ними</w:t>
            </w:r>
          </w:p>
          <w:p w14:paraId="0FC940B8" w14:textId="6EE31CBF" w:rsidR="00532756" w:rsidRPr="00981EF5" w:rsidRDefault="00532756" w:rsidP="00532756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981EF5">
              <w:rPr>
                <w:lang w:eastAsia="en-US"/>
              </w:rPr>
              <w:t>діяльності з надання фінансових послуг”</w:t>
            </w:r>
          </w:p>
        </w:tc>
        <w:tc>
          <w:tcPr>
            <w:tcW w:w="1418" w:type="dxa"/>
          </w:tcPr>
          <w:p w14:paraId="724875A2" w14:textId="77777777" w:rsidR="00480AC8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2DA4">
              <w:rPr>
                <w:lang w:eastAsia="en-US"/>
              </w:rPr>
              <w:t xml:space="preserve">01 </w:t>
            </w:r>
          </w:p>
          <w:p w14:paraId="41F89564" w14:textId="2FAF4720" w:rsidR="00532756" w:rsidRPr="00F02DA4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2DA4">
              <w:rPr>
                <w:lang w:eastAsia="en-US"/>
              </w:rPr>
              <w:t>січня</w:t>
            </w:r>
          </w:p>
          <w:p w14:paraId="36C49DA0" w14:textId="7887FECF" w:rsidR="00532756" w:rsidRPr="00F02DA4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2DA4">
              <w:rPr>
                <w:lang w:eastAsia="en-US"/>
              </w:rPr>
              <w:t>2022 року</w:t>
            </w:r>
          </w:p>
        </w:tc>
        <w:tc>
          <w:tcPr>
            <w:tcW w:w="1984" w:type="dxa"/>
          </w:tcPr>
          <w:p w14:paraId="52333132" w14:textId="77777777" w:rsidR="00480AC8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2DA4">
              <w:rPr>
                <w:lang w:eastAsia="en-US"/>
              </w:rPr>
              <w:t xml:space="preserve">IV </w:t>
            </w:r>
          </w:p>
          <w:p w14:paraId="0E521BD2" w14:textId="77777777" w:rsidR="00480AC8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2DA4">
              <w:rPr>
                <w:lang w:eastAsia="en-US"/>
              </w:rPr>
              <w:t xml:space="preserve">квартал </w:t>
            </w:r>
          </w:p>
          <w:p w14:paraId="2FDFC13E" w14:textId="397D1317" w:rsidR="00532756" w:rsidRPr="00F02DA4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2DA4">
              <w:rPr>
                <w:lang w:eastAsia="en-US"/>
              </w:rPr>
              <w:t>2023 року</w:t>
            </w:r>
          </w:p>
        </w:tc>
        <w:tc>
          <w:tcPr>
            <w:tcW w:w="1418" w:type="dxa"/>
          </w:tcPr>
          <w:p w14:paraId="36053141" w14:textId="0EC3A992" w:rsidR="00532756" w:rsidRPr="00F02DA4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2DA4">
              <w:rPr>
                <w:lang w:eastAsia="en-US"/>
              </w:rPr>
              <w:t>Повторне</w:t>
            </w:r>
          </w:p>
        </w:tc>
        <w:tc>
          <w:tcPr>
            <w:tcW w:w="3260" w:type="dxa"/>
          </w:tcPr>
          <w:p w14:paraId="09884C39" w14:textId="47D94BAB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 xml:space="preserve">Статистичні дані, а саме: </w:t>
            </w:r>
            <w:r w:rsidR="0089215D">
              <w:rPr>
                <w:lang w:eastAsia="en-US"/>
              </w:rPr>
              <w:t xml:space="preserve">кількість суб’єктів господарювання  </w:t>
            </w:r>
            <w:r w:rsidRPr="00F02DA4">
              <w:rPr>
                <w:lang w:eastAsia="en-US"/>
              </w:rPr>
              <w:t>та/або фізичних осіб, на яких поширюються вимоги акта; кількість надавачів фінансових послуг, які привели свою діяльність у відповідність до акта;</w:t>
            </w:r>
          </w:p>
          <w:p w14:paraId="4CE0EF89" w14:textId="7777777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розмір коштів і час, що</w:t>
            </w:r>
          </w:p>
          <w:p w14:paraId="6C5249E3" w14:textId="7777777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витрачаються надавачами фінансових</w:t>
            </w:r>
          </w:p>
          <w:p w14:paraId="35B88075" w14:textId="311F1AB4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послуг та/або фізичними особами, пов’язаними з виконанням вимог акта;</w:t>
            </w:r>
          </w:p>
          <w:p w14:paraId="5B17C6A2" w14:textId="415D7729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кількість порушень вимог щодо погодження набуття/збільшення</w:t>
            </w:r>
          </w:p>
          <w:p w14:paraId="3A2C1344" w14:textId="7777777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істотної участі в небанківській</w:t>
            </w:r>
          </w:p>
          <w:p w14:paraId="47EBDD16" w14:textId="7777777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фінансовій установі;</w:t>
            </w:r>
          </w:p>
          <w:p w14:paraId="5406E5DC" w14:textId="5577E87B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кількість небанківських фінансових установ, що порушили вимоги акта;</w:t>
            </w:r>
          </w:p>
          <w:p w14:paraId="7A994D3A" w14:textId="448EAA3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lastRenderedPageBreak/>
              <w:t>кількість призначених довірених осіб небанківських фінансових установ;</w:t>
            </w:r>
          </w:p>
          <w:p w14:paraId="0C9D7ACE" w14:textId="1E1DE492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кількість осіб, ділову репутацію яких було визнано небездоганною;</w:t>
            </w:r>
          </w:p>
          <w:p w14:paraId="2291BFC3" w14:textId="06CC9801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кількість звернень клієнтів надавачів фінансових послуг щодо</w:t>
            </w:r>
          </w:p>
          <w:p w14:paraId="4C76632C" w14:textId="7777777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порушення умов провадження</w:t>
            </w:r>
          </w:p>
          <w:p w14:paraId="209A3D80" w14:textId="5F48398A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діяльності з надання фінансових послуг;</w:t>
            </w:r>
          </w:p>
          <w:p w14:paraId="2DF9575A" w14:textId="6F9562D5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кількість отриманих Національним банком України від надавачів</w:t>
            </w:r>
          </w:p>
          <w:p w14:paraId="003F5A44" w14:textId="7C55655E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фінансових послуг, юридичних та фізичних осіб запитів або пропозицій щодо змісту акта та його реалізації</w:t>
            </w:r>
          </w:p>
        </w:tc>
        <w:tc>
          <w:tcPr>
            <w:tcW w:w="2159" w:type="dxa"/>
          </w:tcPr>
          <w:p w14:paraId="19769967" w14:textId="249741D4" w:rsidR="00532756" w:rsidRPr="00F02DA4" w:rsidRDefault="00532756" w:rsidP="00532756">
            <w:pPr>
              <w:autoSpaceDE w:val="0"/>
              <w:autoSpaceDN w:val="0"/>
              <w:adjustRightInd w:val="0"/>
              <w:jc w:val="center"/>
            </w:pPr>
            <w:r w:rsidRPr="00F02DA4">
              <w:lastRenderedPageBreak/>
              <w:t>Департамент методології регулювання діяльності небанківських фінансових установ</w:t>
            </w:r>
          </w:p>
        </w:tc>
      </w:tr>
      <w:tr w:rsidR="00532756" w:rsidRPr="007230C8" w14:paraId="3D36DD09" w14:textId="77777777" w:rsidTr="00400593">
        <w:tc>
          <w:tcPr>
            <w:tcW w:w="576" w:type="dxa"/>
          </w:tcPr>
          <w:p w14:paraId="589557AB" w14:textId="60B4E4FF" w:rsidR="00532756" w:rsidRPr="007230C8" w:rsidRDefault="00981EF5" w:rsidP="005327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546" w:type="dxa"/>
          </w:tcPr>
          <w:p w14:paraId="550856BA" w14:textId="77777777" w:rsidR="00532756" w:rsidRPr="00981EF5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1EF5">
              <w:rPr>
                <w:lang w:eastAsia="en-US"/>
              </w:rPr>
              <w:t>№ 156 від</w:t>
            </w:r>
          </w:p>
          <w:p w14:paraId="3BF3F6F6" w14:textId="77777777" w:rsidR="00532756" w:rsidRPr="00981EF5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1EF5">
              <w:rPr>
                <w:lang w:eastAsia="en-US"/>
              </w:rPr>
              <w:t>29 грудня</w:t>
            </w:r>
          </w:p>
          <w:p w14:paraId="74512704" w14:textId="19560998" w:rsidR="00532756" w:rsidRPr="00981EF5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1EF5">
              <w:rPr>
                <w:lang w:eastAsia="en-US"/>
              </w:rPr>
              <w:t>2021 року</w:t>
            </w:r>
          </w:p>
        </w:tc>
        <w:tc>
          <w:tcPr>
            <w:tcW w:w="2551" w:type="dxa"/>
          </w:tcPr>
          <w:p w14:paraId="1E23E584" w14:textId="77777777" w:rsidR="00532756" w:rsidRPr="00981EF5" w:rsidRDefault="00532756" w:rsidP="00532756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981EF5">
              <w:rPr>
                <w:lang w:eastAsia="en-US"/>
              </w:rPr>
              <w:t>Постанова Правління</w:t>
            </w:r>
          </w:p>
          <w:p w14:paraId="34B3CA69" w14:textId="3B949615" w:rsidR="00532756" w:rsidRPr="00981EF5" w:rsidRDefault="00532756" w:rsidP="00532756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981EF5">
              <w:rPr>
                <w:lang w:eastAsia="en-US"/>
              </w:rPr>
              <w:lastRenderedPageBreak/>
              <w:t>Національного банку України “Про затвердження Положення</w:t>
            </w:r>
          </w:p>
          <w:p w14:paraId="7068E2ED" w14:textId="77777777" w:rsidR="00532756" w:rsidRPr="00981EF5" w:rsidRDefault="00532756" w:rsidP="00532756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981EF5">
              <w:rPr>
                <w:lang w:eastAsia="en-US"/>
              </w:rPr>
              <w:t>про впорядкування</w:t>
            </w:r>
          </w:p>
          <w:p w14:paraId="7D0E1287" w14:textId="4901707C" w:rsidR="00532756" w:rsidRPr="00981EF5" w:rsidRDefault="00532756" w:rsidP="00532756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981EF5">
              <w:rPr>
                <w:lang w:eastAsia="en-US"/>
              </w:rPr>
              <w:t>діяльності з надання супровідних послуг на</w:t>
            </w:r>
          </w:p>
          <w:p w14:paraId="1FE9CA6C" w14:textId="77777777" w:rsidR="00532756" w:rsidRPr="00981EF5" w:rsidRDefault="00532756" w:rsidP="00532756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981EF5">
              <w:rPr>
                <w:lang w:eastAsia="en-US"/>
              </w:rPr>
              <w:t>ринку фінансового</w:t>
            </w:r>
          </w:p>
          <w:p w14:paraId="6852B3DF" w14:textId="670741B6" w:rsidR="00532756" w:rsidRPr="00981EF5" w:rsidRDefault="00532756" w:rsidP="00532756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981EF5">
              <w:rPr>
                <w:lang w:eastAsia="en-US"/>
              </w:rPr>
              <w:t>лізингу”</w:t>
            </w:r>
          </w:p>
        </w:tc>
        <w:tc>
          <w:tcPr>
            <w:tcW w:w="1418" w:type="dxa"/>
          </w:tcPr>
          <w:p w14:paraId="0C03CB84" w14:textId="77777777" w:rsidR="00480AC8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2DA4">
              <w:rPr>
                <w:lang w:eastAsia="en-US"/>
              </w:rPr>
              <w:lastRenderedPageBreak/>
              <w:t xml:space="preserve">01 </w:t>
            </w:r>
          </w:p>
          <w:p w14:paraId="5E224DF1" w14:textId="03E1E466" w:rsidR="00532756" w:rsidRPr="00F02DA4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2DA4">
              <w:rPr>
                <w:lang w:eastAsia="en-US"/>
              </w:rPr>
              <w:t>січня</w:t>
            </w:r>
          </w:p>
          <w:p w14:paraId="47CB4FBF" w14:textId="6515097D" w:rsidR="00532756" w:rsidRPr="00F02DA4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2DA4">
              <w:rPr>
                <w:lang w:eastAsia="en-US"/>
              </w:rPr>
              <w:t>2022 року</w:t>
            </w:r>
          </w:p>
          <w:p w14:paraId="05704C48" w14:textId="77777777" w:rsidR="00532756" w:rsidRPr="00F02DA4" w:rsidRDefault="00532756" w:rsidP="00532756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</w:tcPr>
          <w:p w14:paraId="2649F8BA" w14:textId="77777777" w:rsidR="00480AC8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2DA4">
              <w:rPr>
                <w:lang w:eastAsia="en-US"/>
              </w:rPr>
              <w:lastRenderedPageBreak/>
              <w:t xml:space="preserve">IV </w:t>
            </w:r>
          </w:p>
          <w:p w14:paraId="767144AF" w14:textId="77777777" w:rsidR="00480AC8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2DA4">
              <w:rPr>
                <w:lang w:eastAsia="en-US"/>
              </w:rPr>
              <w:t xml:space="preserve">квартал </w:t>
            </w:r>
          </w:p>
          <w:p w14:paraId="5DBF3524" w14:textId="1ACAF04C" w:rsidR="00532756" w:rsidRPr="00F02DA4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2DA4">
              <w:rPr>
                <w:lang w:eastAsia="en-US"/>
              </w:rPr>
              <w:t>2023 року</w:t>
            </w:r>
          </w:p>
        </w:tc>
        <w:tc>
          <w:tcPr>
            <w:tcW w:w="1418" w:type="dxa"/>
          </w:tcPr>
          <w:p w14:paraId="0B668F5B" w14:textId="758289C2" w:rsidR="00532756" w:rsidRPr="00F02DA4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2DA4">
              <w:rPr>
                <w:lang w:eastAsia="en-US"/>
              </w:rPr>
              <w:t>Повторне</w:t>
            </w:r>
          </w:p>
        </w:tc>
        <w:tc>
          <w:tcPr>
            <w:tcW w:w="3260" w:type="dxa"/>
          </w:tcPr>
          <w:p w14:paraId="18D698AC" w14:textId="77777777" w:rsidR="00532756" w:rsidRPr="00F02DA4" w:rsidRDefault="00532756" w:rsidP="00532756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F02DA4">
              <w:rPr>
                <w:lang w:eastAsia="en-US"/>
              </w:rPr>
              <w:t>Статистичні дані, а саме:</w:t>
            </w:r>
          </w:p>
          <w:p w14:paraId="4A27565C" w14:textId="1C8B2737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кількість суб’єктів господарювання</w:t>
            </w:r>
            <w:r w:rsidR="00482221">
              <w:rPr>
                <w:lang w:eastAsia="en-US"/>
              </w:rPr>
              <w:t xml:space="preserve"> </w:t>
            </w:r>
            <w:r w:rsidRPr="00F02DA4">
              <w:rPr>
                <w:lang w:eastAsia="en-US"/>
              </w:rPr>
              <w:t xml:space="preserve">та/або </w:t>
            </w:r>
            <w:r w:rsidRPr="00F02DA4">
              <w:rPr>
                <w:lang w:eastAsia="en-US"/>
              </w:rPr>
              <w:lastRenderedPageBreak/>
              <w:t xml:space="preserve">фізичних осіб, на яких </w:t>
            </w:r>
            <w:r w:rsidR="00F93289" w:rsidRPr="00F02DA4">
              <w:rPr>
                <w:lang w:eastAsia="en-US"/>
              </w:rPr>
              <w:t>поширю</w:t>
            </w:r>
            <w:r w:rsidR="00F93289">
              <w:rPr>
                <w:lang w:eastAsia="en-US"/>
              </w:rPr>
              <w:t>ю</w:t>
            </w:r>
            <w:r w:rsidR="00F93289" w:rsidRPr="00F02DA4">
              <w:rPr>
                <w:lang w:eastAsia="en-US"/>
              </w:rPr>
              <w:t xml:space="preserve">ться </w:t>
            </w:r>
            <w:r w:rsidR="00F93289">
              <w:rPr>
                <w:lang w:eastAsia="en-US"/>
              </w:rPr>
              <w:t>вимоги</w:t>
            </w:r>
            <w:r w:rsidR="00F93289" w:rsidRPr="00F02DA4">
              <w:rPr>
                <w:lang w:eastAsia="en-US"/>
              </w:rPr>
              <w:t xml:space="preserve"> </w:t>
            </w:r>
            <w:r w:rsidRPr="00F02DA4">
              <w:rPr>
                <w:lang w:eastAsia="en-US"/>
              </w:rPr>
              <w:t>акта; розмір коштів і час, що витрачаються суб’єктами</w:t>
            </w:r>
          </w:p>
          <w:p w14:paraId="78965166" w14:textId="2068EF9B" w:rsidR="00532756" w:rsidRPr="00F02DA4" w:rsidRDefault="00532756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2DA4">
              <w:rPr>
                <w:lang w:eastAsia="en-US"/>
              </w:rPr>
              <w:t>господарювання та/або фізичними особами, пов’язаними з виконанням вимог акта</w:t>
            </w:r>
          </w:p>
        </w:tc>
        <w:tc>
          <w:tcPr>
            <w:tcW w:w="2159" w:type="dxa"/>
          </w:tcPr>
          <w:p w14:paraId="59842A76" w14:textId="77777777" w:rsidR="00532756" w:rsidRPr="00F02DA4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2DA4">
              <w:rPr>
                <w:lang w:eastAsia="en-US"/>
              </w:rPr>
              <w:lastRenderedPageBreak/>
              <w:t>Департамент</w:t>
            </w:r>
          </w:p>
          <w:p w14:paraId="3E5DCD2E" w14:textId="77777777" w:rsidR="00532756" w:rsidRPr="00F02DA4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2DA4">
              <w:rPr>
                <w:lang w:eastAsia="en-US"/>
              </w:rPr>
              <w:t>методології</w:t>
            </w:r>
          </w:p>
          <w:p w14:paraId="2F952F29" w14:textId="77777777" w:rsidR="00532756" w:rsidRPr="00F02DA4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2DA4">
              <w:rPr>
                <w:lang w:eastAsia="en-US"/>
              </w:rPr>
              <w:t>регулювання</w:t>
            </w:r>
          </w:p>
          <w:p w14:paraId="093EFC62" w14:textId="77777777" w:rsidR="00532756" w:rsidRPr="00F02DA4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2DA4">
              <w:rPr>
                <w:lang w:eastAsia="en-US"/>
              </w:rPr>
              <w:lastRenderedPageBreak/>
              <w:t>діяльності</w:t>
            </w:r>
          </w:p>
          <w:p w14:paraId="5064EFD3" w14:textId="77777777" w:rsidR="00532756" w:rsidRPr="00F02DA4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2DA4">
              <w:rPr>
                <w:lang w:eastAsia="en-US"/>
              </w:rPr>
              <w:t>небанківських</w:t>
            </w:r>
          </w:p>
          <w:p w14:paraId="4B5162A5" w14:textId="77777777" w:rsidR="00532756" w:rsidRPr="00F02DA4" w:rsidRDefault="00532756" w:rsidP="005327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2DA4">
              <w:rPr>
                <w:lang w:eastAsia="en-US"/>
              </w:rPr>
              <w:t>фінансових</w:t>
            </w:r>
          </w:p>
          <w:p w14:paraId="39BDB0DD" w14:textId="0C422A7D" w:rsidR="00532756" w:rsidRPr="00F02DA4" w:rsidRDefault="00532756" w:rsidP="00532756">
            <w:pPr>
              <w:autoSpaceDE w:val="0"/>
              <w:autoSpaceDN w:val="0"/>
              <w:adjustRightInd w:val="0"/>
              <w:jc w:val="center"/>
            </w:pPr>
            <w:r w:rsidRPr="00F02DA4">
              <w:rPr>
                <w:lang w:eastAsia="en-US"/>
              </w:rPr>
              <w:t>установ</w:t>
            </w:r>
          </w:p>
        </w:tc>
      </w:tr>
      <w:tr w:rsidR="00804A8C" w:rsidRPr="007230C8" w14:paraId="61A24C62" w14:textId="77777777" w:rsidTr="00400593">
        <w:tc>
          <w:tcPr>
            <w:tcW w:w="576" w:type="dxa"/>
          </w:tcPr>
          <w:p w14:paraId="1BE64C21" w14:textId="05D11319" w:rsidR="00804A8C" w:rsidRDefault="00804A8C" w:rsidP="00804A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18</w:t>
            </w:r>
          </w:p>
        </w:tc>
        <w:tc>
          <w:tcPr>
            <w:tcW w:w="1546" w:type="dxa"/>
          </w:tcPr>
          <w:p w14:paraId="6D0347FB" w14:textId="0D4FE39C" w:rsidR="00804A8C" w:rsidRPr="00AD6A16" w:rsidRDefault="00804A8C" w:rsidP="00804A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D6A16">
              <w:rPr>
                <w:lang w:eastAsia="en-US"/>
              </w:rPr>
              <w:t>-</w:t>
            </w:r>
          </w:p>
        </w:tc>
        <w:tc>
          <w:tcPr>
            <w:tcW w:w="2551" w:type="dxa"/>
          </w:tcPr>
          <w:p w14:paraId="31ED58A7" w14:textId="17EDEADC" w:rsidR="00804A8C" w:rsidRPr="00AD6A16" w:rsidRDefault="00804A8C" w:rsidP="00804A8C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AD6A16">
              <w:rPr>
                <w:lang w:val="ru-RU"/>
              </w:rPr>
              <w:t xml:space="preserve">Проєкт постанови Правління Національного банку України “Про затвердження Змін до Положення про ведення касових операцій у національній валюті в Україні”  </w:t>
            </w:r>
          </w:p>
        </w:tc>
        <w:tc>
          <w:tcPr>
            <w:tcW w:w="1418" w:type="dxa"/>
          </w:tcPr>
          <w:p w14:paraId="796ECADE" w14:textId="54569E23" w:rsidR="00804A8C" w:rsidRPr="00AD6A16" w:rsidRDefault="00804A8C" w:rsidP="00804A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D6A16">
              <w:rPr>
                <w:lang w:eastAsia="en-US"/>
              </w:rPr>
              <w:t>-</w:t>
            </w:r>
          </w:p>
        </w:tc>
        <w:tc>
          <w:tcPr>
            <w:tcW w:w="1984" w:type="dxa"/>
          </w:tcPr>
          <w:p w14:paraId="019679F0" w14:textId="77777777" w:rsidR="00804A8C" w:rsidRPr="00AD6A16" w:rsidRDefault="00804A8C" w:rsidP="00804A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D6A16">
              <w:rPr>
                <w:lang w:eastAsia="en-US"/>
              </w:rPr>
              <w:t xml:space="preserve">IV </w:t>
            </w:r>
          </w:p>
          <w:p w14:paraId="04D09C4C" w14:textId="77777777" w:rsidR="00804A8C" w:rsidRPr="00AD6A16" w:rsidRDefault="00804A8C" w:rsidP="00804A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D6A16">
              <w:rPr>
                <w:lang w:eastAsia="en-US"/>
              </w:rPr>
              <w:t xml:space="preserve">квартал </w:t>
            </w:r>
          </w:p>
          <w:p w14:paraId="2A699C70" w14:textId="5208B440" w:rsidR="00804A8C" w:rsidRPr="00AD6A16" w:rsidRDefault="00804A8C" w:rsidP="00804A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D6A16">
              <w:rPr>
                <w:lang w:eastAsia="en-US"/>
              </w:rPr>
              <w:t>2023 року</w:t>
            </w:r>
          </w:p>
        </w:tc>
        <w:tc>
          <w:tcPr>
            <w:tcW w:w="1418" w:type="dxa"/>
          </w:tcPr>
          <w:p w14:paraId="30A33CD8" w14:textId="55352D32" w:rsidR="00804A8C" w:rsidRPr="00AD6A16" w:rsidRDefault="00804A8C" w:rsidP="00804A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D6A16">
              <w:rPr>
                <w:lang w:eastAsia="en-US"/>
              </w:rPr>
              <w:t xml:space="preserve">Базове </w:t>
            </w:r>
          </w:p>
        </w:tc>
        <w:tc>
          <w:tcPr>
            <w:tcW w:w="3260" w:type="dxa"/>
          </w:tcPr>
          <w:p w14:paraId="0162013D" w14:textId="104D9F56" w:rsidR="00804A8C" w:rsidRPr="00AD6A16" w:rsidRDefault="00804A8C" w:rsidP="005647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D6A16">
              <w:t>Звернення, запити,</w:t>
            </w:r>
            <w:r w:rsidR="005647A2" w:rsidRPr="00AD6A16">
              <w:t xml:space="preserve"> </w:t>
            </w:r>
            <w:r w:rsidRPr="00AD6A16">
              <w:t>повідомлення,</w:t>
            </w:r>
            <w:r w:rsidR="005647A2" w:rsidRPr="00AD6A16">
              <w:t xml:space="preserve"> </w:t>
            </w:r>
            <w:r w:rsidRPr="00AD6A16">
              <w:t>пропозиції, набутий</w:t>
            </w:r>
            <w:r w:rsidR="005647A2" w:rsidRPr="00AD6A16">
              <w:t xml:space="preserve"> </w:t>
            </w:r>
            <w:r w:rsidRPr="00AD6A16">
              <w:t>практичний досвід суб’єктів</w:t>
            </w:r>
            <w:r w:rsidR="005647A2" w:rsidRPr="00AD6A16">
              <w:t xml:space="preserve"> </w:t>
            </w:r>
            <w:r w:rsidRPr="00AD6A16">
              <w:t xml:space="preserve">господарювання з питань ведення касових операцій, органів державної влади та місцевого самоврядування, фізичних осіб, депутатів всіх рівнів, відповідні </w:t>
            </w:r>
            <w:r w:rsidRPr="00AD6A16">
              <w:lastRenderedPageBreak/>
              <w:t>публікації в засобах масової інформації</w:t>
            </w:r>
          </w:p>
        </w:tc>
        <w:tc>
          <w:tcPr>
            <w:tcW w:w="2159" w:type="dxa"/>
          </w:tcPr>
          <w:p w14:paraId="27D641AD" w14:textId="71F9DB55" w:rsidR="00804A8C" w:rsidRPr="00AD6A16" w:rsidRDefault="00804A8C" w:rsidP="00804A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D6A16">
              <w:lastRenderedPageBreak/>
              <w:t>Департамент грошового обігу</w:t>
            </w:r>
          </w:p>
        </w:tc>
      </w:tr>
      <w:tr w:rsidR="00B67CA1" w:rsidRPr="007230C8" w14:paraId="61217DD3" w14:textId="77777777" w:rsidTr="009B5C3E">
        <w:tc>
          <w:tcPr>
            <w:tcW w:w="14912" w:type="dxa"/>
            <w:gridSpan w:val="8"/>
          </w:tcPr>
          <w:p w14:paraId="2A999623" w14:textId="55774703" w:rsidR="00B67CA1" w:rsidRPr="00AD6A16" w:rsidRDefault="00C760CC" w:rsidP="00B67CA1">
            <w:pPr>
              <w:autoSpaceDE w:val="0"/>
              <w:autoSpaceDN w:val="0"/>
              <w:adjustRightInd w:val="0"/>
              <w:jc w:val="right"/>
            </w:pPr>
            <w:hyperlink r:id="rId13" w:history="1">
              <w:r w:rsidR="00B67CA1" w:rsidRPr="008310B2">
                <w:rPr>
                  <w:rStyle w:val="af4"/>
                </w:rPr>
                <w:t>(План доповнено новим рядком згідно з наказом Національного банку України</w:t>
              </w:r>
              <w:r w:rsidR="00B67CA1">
                <w:rPr>
                  <w:rStyle w:val="af4"/>
                </w:rPr>
                <w:t xml:space="preserve"> </w:t>
              </w:r>
              <w:r w:rsidR="00B67CA1" w:rsidRPr="008310B2">
                <w:rPr>
                  <w:rStyle w:val="af4"/>
                </w:rPr>
                <w:t xml:space="preserve">від </w:t>
              </w:r>
              <w:r w:rsidR="00B67CA1">
                <w:rPr>
                  <w:rStyle w:val="af4"/>
                </w:rPr>
                <w:t>30</w:t>
              </w:r>
              <w:r w:rsidR="00B67CA1" w:rsidRPr="008310B2">
                <w:rPr>
                  <w:rStyle w:val="af4"/>
                </w:rPr>
                <w:t>.0</w:t>
              </w:r>
              <w:r w:rsidR="00B67CA1">
                <w:rPr>
                  <w:rStyle w:val="af4"/>
                </w:rPr>
                <w:t>9</w:t>
              </w:r>
              <w:r w:rsidR="00B67CA1" w:rsidRPr="008310B2">
                <w:rPr>
                  <w:rStyle w:val="af4"/>
                </w:rPr>
                <w:t>.202</w:t>
              </w:r>
              <w:r w:rsidR="00B67CA1">
                <w:rPr>
                  <w:rStyle w:val="af4"/>
                </w:rPr>
                <w:t>3</w:t>
              </w:r>
              <w:r w:rsidR="00B67CA1" w:rsidRPr="008310B2">
                <w:rPr>
                  <w:rStyle w:val="af4"/>
                </w:rPr>
                <w:t xml:space="preserve"> №</w:t>
              </w:r>
              <w:r w:rsidR="00B67CA1">
                <w:rPr>
                  <w:rStyle w:val="af4"/>
                </w:rPr>
                <w:t>-1000-но</w:t>
              </w:r>
              <w:r w:rsidR="00B67CA1" w:rsidRPr="008310B2">
                <w:rPr>
                  <w:rStyle w:val="af4"/>
                </w:rPr>
                <w:t>)</w:t>
              </w:r>
            </w:hyperlink>
          </w:p>
        </w:tc>
      </w:tr>
      <w:tr w:rsidR="00A56F3C" w:rsidRPr="007230C8" w14:paraId="1D9A5073" w14:textId="77777777" w:rsidTr="00400593">
        <w:tc>
          <w:tcPr>
            <w:tcW w:w="576" w:type="dxa"/>
          </w:tcPr>
          <w:p w14:paraId="23CA6513" w14:textId="357C4164" w:rsidR="00A56F3C" w:rsidRDefault="00A56F3C" w:rsidP="00A56F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546" w:type="dxa"/>
          </w:tcPr>
          <w:p w14:paraId="26944FD0" w14:textId="549E58CB" w:rsidR="00A56F3C" w:rsidRPr="00AD6A16" w:rsidRDefault="00A56F3C" w:rsidP="00A56F3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51" w:type="dxa"/>
          </w:tcPr>
          <w:p w14:paraId="079AB3FF" w14:textId="7E94D531" w:rsidR="00A56F3C" w:rsidRDefault="00A56F3C" w:rsidP="005862C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Проєкт</w:t>
            </w:r>
            <w:r w:rsidR="005862C2">
              <w:rPr>
                <w:rFonts w:ascii="TimesNewRomanPSMT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hAnsi="TimesNewRomanPSMT" w:cs="TimesNewRomanPSMT"/>
                <w:lang w:eastAsia="en-US"/>
              </w:rPr>
              <w:t>постанови</w:t>
            </w:r>
          </w:p>
          <w:p w14:paraId="32A09D26" w14:textId="3C6C8D10" w:rsidR="00A56F3C" w:rsidRDefault="00A56F3C" w:rsidP="005862C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Правління</w:t>
            </w:r>
            <w:r w:rsidR="005862C2">
              <w:rPr>
                <w:rFonts w:ascii="TimesNewRomanPSMT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hAnsi="TimesNewRomanPSMT" w:cs="TimesNewRomanPSMT"/>
                <w:lang w:eastAsia="en-US"/>
              </w:rPr>
              <w:t>Національного</w:t>
            </w:r>
            <w:r w:rsidR="005862C2">
              <w:rPr>
                <w:rFonts w:ascii="TimesNewRomanPSMT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hAnsi="TimesNewRomanPSMT" w:cs="TimesNewRomanPSMT"/>
                <w:lang w:eastAsia="en-US"/>
              </w:rPr>
              <w:t>банку України “Про</w:t>
            </w:r>
            <w:r w:rsidR="005862C2">
              <w:rPr>
                <w:rFonts w:ascii="TimesNewRomanPSMT" w:hAnsi="TimesNewRomanPSMT" w:cs="TimesNewRomanPSMT"/>
                <w:lang w:eastAsia="en-US"/>
              </w:rPr>
              <w:t xml:space="preserve"> з</w:t>
            </w:r>
            <w:r>
              <w:rPr>
                <w:rFonts w:ascii="TimesNewRomanPSMT" w:hAnsi="TimesNewRomanPSMT" w:cs="TimesNewRomanPSMT"/>
                <w:lang w:eastAsia="en-US"/>
              </w:rPr>
              <w:t>атвердження Змін до</w:t>
            </w:r>
            <w:r w:rsidR="005862C2">
              <w:rPr>
                <w:rFonts w:ascii="TimesNewRomanPSMT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hAnsi="TimesNewRomanPSMT" w:cs="TimesNewRomanPSMT"/>
                <w:lang w:eastAsia="en-US"/>
              </w:rPr>
              <w:t>Правил</w:t>
            </w:r>
            <w:r w:rsidR="005862C2">
              <w:rPr>
                <w:rFonts w:ascii="TimesNewRomanPSMT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hAnsi="TimesNewRomanPSMT" w:cs="TimesNewRomanPSMT"/>
                <w:lang w:eastAsia="en-US"/>
              </w:rPr>
              <w:t>складання та</w:t>
            </w:r>
            <w:r w:rsidR="005862C2">
              <w:rPr>
                <w:rFonts w:ascii="TimesNewRomanPSMT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hAnsi="TimesNewRomanPSMT" w:cs="TimesNewRomanPSMT"/>
                <w:lang w:eastAsia="en-US"/>
              </w:rPr>
              <w:t>подання</w:t>
            </w:r>
            <w:r w:rsidR="005862C2">
              <w:rPr>
                <w:rFonts w:ascii="TimesNewRomanPSMT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hAnsi="TimesNewRomanPSMT" w:cs="TimesNewRomanPSMT"/>
                <w:lang w:eastAsia="en-US"/>
              </w:rPr>
              <w:t>звітності</w:t>
            </w:r>
            <w:r w:rsidR="005862C2">
              <w:rPr>
                <w:rFonts w:ascii="TimesNewRomanPSMT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hAnsi="TimesNewRomanPSMT" w:cs="TimesNewRomanPSMT"/>
                <w:lang w:eastAsia="en-US"/>
              </w:rPr>
              <w:t>учасниками</w:t>
            </w:r>
            <w:r w:rsidR="005862C2">
              <w:rPr>
                <w:rFonts w:ascii="TimesNewRomanPSMT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hAnsi="TimesNewRomanPSMT" w:cs="TimesNewRomanPSMT"/>
                <w:lang w:eastAsia="en-US"/>
              </w:rPr>
              <w:t>ринку</w:t>
            </w:r>
          </w:p>
          <w:p w14:paraId="22C6A419" w14:textId="7E1D036E" w:rsidR="00A56F3C" w:rsidRPr="00AD6A16" w:rsidRDefault="0009082D" w:rsidP="0009082D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н</w:t>
            </w:r>
            <w:r w:rsidR="00A56F3C">
              <w:rPr>
                <w:rFonts w:ascii="TimesNewRomanPSMT" w:hAnsi="TimesNewRomanPSMT" w:cs="TimesNewRomanPSMT"/>
                <w:lang w:eastAsia="en-US"/>
              </w:rPr>
              <w:t>ебанківських</w:t>
            </w:r>
            <w:r w:rsidR="005862C2">
              <w:rPr>
                <w:rFonts w:ascii="TimesNewRomanPSMT" w:hAnsi="TimesNewRomanPSMT" w:cs="TimesNewRomanPSMT"/>
                <w:lang w:eastAsia="en-US"/>
              </w:rPr>
              <w:t xml:space="preserve"> </w:t>
            </w:r>
            <w:r w:rsidR="00A56F3C">
              <w:rPr>
                <w:rFonts w:ascii="TimesNewRomanPSMT" w:hAnsi="TimesNewRomanPSMT" w:cs="TimesNewRomanPSMT"/>
                <w:lang w:eastAsia="en-US"/>
              </w:rPr>
              <w:t>фінансових послуг до</w:t>
            </w:r>
            <w:r w:rsidR="005862C2">
              <w:rPr>
                <w:rFonts w:ascii="TimesNewRomanPSMT" w:hAnsi="TimesNewRomanPSMT" w:cs="TimesNewRomanPSMT"/>
                <w:lang w:eastAsia="en-US"/>
              </w:rPr>
              <w:t xml:space="preserve"> </w:t>
            </w:r>
            <w:r w:rsidR="00A56F3C">
              <w:rPr>
                <w:rFonts w:ascii="TimesNewRomanPSMT" w:hAnsi="TimesNewRomanPSMT" w:cs="TimesNewRomanPSMT"/>
                <w:lang w:eastAsia="en-US"/>
              </w:rPr>
              <w:t>Національного банку</w:t>
            </w:r>
            <w:r w:rsidR="005862C2">
              <w:rPr>
                <w:rFonts w:ascii="TimesNewRomanPSMT" w:hAnsi="TimesNewRomanPSMT" w:cs="TimesNewRomanPSMT"/>
                <w:lang w:eastAsia="en-US"/>
              </w:rPr>
              <w:t xml:space="preserve"> </w:t>
            </w:r>
            <w:r w:rsidR="00A56F3C">
              <w:rPr>
                <w:rFonts w:ascii="TimesNewRomanPSMT" w:hAnsi="TimesNewRomanPSMT" w:cs="TimesNewRomanPSMT"/>
                <w:lang w:eastAsia="en-US"/>
              </w:rPr>
              <w:t>України”</w:t>
            </w:r>
          </w:p>
        </w:tc>
        <w:tc>
          <w:tcPr>
            <w:tcW w:w="1418" w:type="dxa"/>
          </w:tcPr>
          <w:p w14:paraId="39921C23" w14:textId="41B1995E" w:rsidR="00A56F3C" w:rsidRPr="00AD6A16" w:rsidRDefault="005862C2" w:rsidP="00A56F3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4" w:type="dxa"/>
          </w:tcPr>
          <w:p w14:paraId="695AE4B7" w14:textId="77777777" w:rsidR="00A56F3C" w:rsidRPr="005F4D07" w:rsidRDefault="00A56F3C" w:rsidP="00A56F3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F4D07">
              <w:rPr>
                <w:lang w:eastAsia="en-US"/>
              </w:rPr>
              <w:t>І</w:t>
            </w:r>
            <w:r w:rsidRPr="005F4D07">
              <w:rPr>
                <w:lang w:val="en-US" w:eastAsia="en-US"/>
              </w:rPr>
              <w:t>V</w:t>
            </w:r>
          </w:p>
          <w:p w14:paraId="5F052D80" w14:textId="77777777" w:rsidR="00A56F3C" w:rsidRPr="005F4D07" w:rsidRDefault="00A56F3C" w:rsidP="00A56F3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F4D07">
              <w:rPr>
                <w:lang w:eastAsia="en-US"/>
              </w:rPr>
              <w:t>квартал</w:t>
            </w:r>
          </w:p>
          <w:p w14:paraId="354E4860" w14:textId="64AF6C5A" w:rsidR="00A56F3C" w:rsidRPr="00AD6A16" w:rsidRDefault="00A56F3C" w:rsidP="00A56F3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F4D07">
              <w:rPr>
                <w:lang w:eastAsia="en-US"/>
              </w:rPr>
              <w:t>2023 року</w:t>
            </w:r>
          </w:p>
        </w:tc>
        <w:tc>
          <w:tcPr>
            <w:tcW w:w="1418" w:type="dxa"/>
          </w:tcPr>
          <w:p w14:paraId="173B66AA" w14:textId="38DCA544" w:rsidR="00A56F3C" w:rsidRPr="00AD6A16" w:rsidRDefault="00A56F3C" w:rsidP="00A56F3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F4D07">
              <w:rPr>
                <w:lang w:eastAsia="en-US"/>
              </w:rPr>
              <w:t>Базове</w:t>
            </w:r>
          </w:p>
        </w:tc>
        <w:tc>
          <w:tcPr>
            <w:tcW w:w="3260" w:type="dxa"/>
          </w:tcPr>
          <w:p w14:paraId="3898317E" w14:textId="77777777" w:rsidR="00A55F30" w:rsidRDefault="00A55F30" w:rsidP="00A55F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 xml:space="preserve">Статистичні дані щодо кількості учасників ринку небанківських фінансових послуг, на яких прямо впливає дія регуляторного акта; оновлений перелік файлів із показниками звітності учасників ринку небанківських фінансових послуг, який містить регуляторний акт; кількість файлів із показниками звітності та перелік електронних документів (як складова звітності), що подаватимуться до Національного банку України учасниками ринку небанківських </w:t>
            </w:r>
            <w:r>
              <w:rPr>
                <w:rFonts w:ascii="TimesNewRomanPSMT" w:hAnsi="TimesNewRomanPSMT" w:cs="TimesNewRomanPSMT"/>
                <w:lang w:eastAsia="en-US"/>
              </w:rPr>
              <w:lastRenderedPageBreak/>
              <w:t>фінансових послуг відповідно до вимог</w:t>
            </w:r>
          </w:p>
          <w:p w14:paraId="41AF835E" w14:textId="77777777" w:rsidR="00A55F30" w:rsidRDefault="00A55F30" w:rsidP="00A55F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регуляторного акта; аналіз отриманих зауважень та пропозицій від фізичних та юридичних осіб, їх об’єднань, за результатами оприлюднення регуляторного акта</w:t>
            </w:r>
          </w:p>
          <w:p w14:paraId="5CDE4ECA" w14:textId="054F89C4" w:rsidR="00A56F3C" w:rsidRPr="00AD6A16" w:rsidRDefault="00A55F30" w:rsidP="00A55F30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lang w:eastAsia="en-US"/>
              </w:rPr>
              <w:t>на сторінці офіційного Інтернет-представництва Національного банку</w:t>
            </w:r>
          </w:p>
        </w:tc>
        <w:tc>
          <w:tcPr>
            <w:tcW w:w="2159" w:type="dxa"/>
          </w:tcPr>
          <w:p w14:paraId="57817CB7" w14:textId="53C1E86E" w:rsidR="00A56F3C" w:rsidRPr="00AD6A16" w:rsidRDefault="000E588C" w:rsidP="00A56F3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Департамент статистики та звітності </w:t>
            </w:r>
          </w:p>
        </w:tc>
      </w:tr>
      <w:tr w:rsidR="00605990" w:rsidRPr="007230C8" w14:paraId="4C9B6E72" w14:textId="77777777" w:rsidTr="00490CC9">
        <w:tc>
          <w:tcPr>
            <w:tcW w:w="14912" w:type="dxa"/>
            <w:gridSpan w:val="8"/>
          </w:tcPr>
          <w:p w14:paraId="7BA38E6A" w14:textId="76FDFBAD" w:rsidR="00605990" w:rsidRPr="00804A8C" w:rsidRDefault="00C760CC" w:rsidP="00462E50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hyperlink r:id="rId14" w:history="1">
              <w:r w:rsidR="00605990" w:rsidRPr="008310B2">
                <w:rPr>
                  <w:rStyle w:val="af4"/>
                </w:rPr>
                <w:t>(План доповнено новим рядком згідно з наказом Національного банку України</w:t>
              </w:r>
              <w:r w:rsidR="00605990">
                <w:rPr>
                  <w:rStyle w:val="af4"/>
                </w:rPr>
                <w:t xml:space="preserve"> </w:t>
              </w:r>
              <w:r w:rsidR="00605990" w:rsidRPr="008310B2">
                <w:rPr>
                  <w:rStyle w:val="af4"/>
                </w:rPr>
                <w:t xml:space="preserve">від </w:t>
              </w:r>
              <w:r w:rsidR="00462E50">
                <w:rPr>
                  <w:rStyle w:val="af4"/>
                </w:rPr>
                <w:t>19</w:t>
              </w:r>
              <w:r w:rsidR="00605990" w:rsidRPr="008310B2">
                <w:rPr>
                  <w:rStyle w:val="af4"/>
                </w:rPr>
                <w:t>.</w:t>
              </w:r>
              <w:r w:rsidR="00FC59DF">
                <w:rPr>
                  <w:rStyle w:val="af4"/>
                </w:rPr>
                <w:t>12</w:t>
              </w:r>
              <w:r w:rsidR="00605990" w:rsidRPr="008310B2">
                <w:rPr>
                  <w:rStyle w:val="af4"/>
                </w:rPr>
                <w:t>.202</w:t>
              </w:r>
              <w:r w:rsidR="00605990">
                <w:rPr>
                  <w:rStyle w:val="af4"/>
                </w:rPr>
                <w:t>3</w:t>
              </w:r>
              <w:r w:rsidR="00605990" w:rsidRPr="008310B2">
                <w:rPr>
                  <w:rStyle w:val="af4"/>
                </w:rPr>
                <w:t xml:space="preserve"> №</w:t>
              </w:r>
              <w:r w:rsidR="00462E50">
                <w:rPr>
                  <w:rStyle w:val="af4"/>
                </w:rPr>
                <w:t>1279</w:t>
              </w:r>
              <w:r w:rsidR="00605990">
                <w:rPr>
                  <w:rStyle w:val="af4"/>
                </w:rPr>
                <w:t>-но</w:t>
              </w:r>
              <w:r w:rsidR="00605990" w:rsidRPr="008310B2">
                <w:rPr>
                  <w:rStyle w:val="af4"/>
                </w:rPr>
                <w:t>)</w:t>
              </w:r>
            </w:hyperlink>
          </w:p>
        </w:tc>
      </w:tr>
    </w:tbl>
    <w:p w14:paraId="1298528A" w14:textId="77777777" w:rsidR="00634F8D" w:rsidRPr="007230C8" w:rsidRDefault="00634F8D" w:rsidP="002C4D56">
      <w:pPr>
        <w:spacing w:after="35" w:line="259" w:lineRule="auto"/>
      </w:pPr>
    </w:p>
    <w:sectPr w:rsidR="00634F8D" w:rsidRPr="007230C8" w:rsidSect="002C4D56">
      <w:headerReference w:type="default" r:id="rId15"/>
      <w:pgSz w:w="16838" w:h="11906" w:orient="landscape" w:code="9"/>
      <w:pgMar w:top="567" w:right="567" w:bottom="1701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08FF4" w14:textId="77777777" w:rsidR="00C760CC" w:rsidRDefault="00C760CC" w:rsidP="00E53CCD">
      <w:r>
        <w:separator/>
      </w:r>
    </w:p>
  </w:endnote>
  <w:endnote w:type="continuationSeparator" w:id="0">
    <w:p w14:paraId="7AD885F0" w14:textId="77777777" w:rsidR="00C760CC" w:rsidRDefault="00C760CC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A0963" w14:textId="77777777" w:rsidR="00C760CC" w:rsidRDefault="00C760CC" w:rsidP="00E53CCD">
      <w:r>
        <w:separator/>
      </w:r>
    </w:p>
  </w:footnote>
  <w:footnote w:type="continuationSeparator" w:id="0">
    <w:p w14:paraId="5CD3810D" w14:textId="77777777" w:rsidR="00C760CC" w:rsidRDefault="00C760CC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6701467"/>
      <w:docPartObj>
        <w:docPartGallery w:val="Page Numbers (Top of Page)"/>
        <w:docPartUnique/>
      </w:docPartObj>
    </w:sdtPr>
    <w:sdtEndPr/>
    <w:sdtContent>
      <w:p w14:paraId="2846B70D" w14:textId="02621583" w:rsidR="006643FB" w:rsidRDefault="006643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A17">
          <w:rPr>
            <w:noProof/>
          </w:rPr>
          <w:t>6</w:t>
        </w:r>
        <w:r>
          <w:fldChar w:fldCharType="end"/>
        </w:r>
      </w:p>
    </w:sdtContent>
  </w:sdt>
  <w:p w14:paraId="3BE93967" w14:textId="06C89EA7" w:rsidR="006643FB" w:rsidRDefault="006643FB" w:rsidP="0069037F">
    <w:pPr>
      <w:pStyle w:val="a5"/>
      <w:jc w:val="right"/>
    </w:pPr>
    <w:r>
      <w:t>Продовження таблиці</w:t>
    </w:r>
  </w:p>
  <w:p w14:paraId="597B0FF5" w14:textId="77777777" w:rsidR="006643FB" w:rsidRDefault="006643FB" w:rsidP="0069037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04AB"/>
    <w:multiLevelType w:val="hybridMultilevel"/>
    <w:tmpl w:val="93F0CAE4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6"/>
        </w:tabs>
        <w:ind w:left="-5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"/>
        </w:tabs>
        <w:ind w:left="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94"/>
        </w:tabs>
        <w:ind w:left="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614"/>
        </w:tabs>
        <w:ind w:left="1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334"/>
        </w:tabs>
        <w:ind w:left="2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774"/>
        </w:tabs>
        <w:ind w:left="3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494"/>
        </w:tabs>
        <w:ind w:left="4494" w:hanging="180"/>
      </w:pPr>
      <w:rPr>
        <w:rFonts w:cs="Times New Roman"/>
      </w:rPr>
    </w:lvl>
  </w:abstractNum>
  <w:abstractNum w:abstractNumId="1" w15:restartNumberingAfterBreak="0">
    <w:nsid w:val="362149B7"/>
    <w:multiLevelType w:val="hybridMultilevel"/>
    <w:tmpl w:val="455E72E2"/>
    <w:lvl w:ilvl="0" w:tplc="DF28827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9CD7927"/>
    <w:multiLevelType w:val="hybridMultilevel"/>
    <w:tmpl w:val="1ABE5FE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10"/>
    <w:rsid w:val="000064FA"/>
    <w:rsid w:val="000076B2"/>
    <w:rsid w:val="00007BF3"/>
    <w:rsid w:val="0001381A"/>
    <w:rsid w:val="00015FDE"/>
    <w:rsid w:val="0001790C"/>
    <w:rsid w:val="000307FE"/>
    <w:rsid w:val="000342A5"/>
    <w:rsid w:val="000353BC"/>
    <w:rsid w:val="0003793C"/>
    <w:rsid w:val="00044CFD"/>
    <w:rsid w:val="00044E2A"/>
    <w:rsid w:val="00052BCE"/>
    <w:rsid w:val="00053833"/>
    <w:rsid w:val="000543C6"/>
    <w:rsid w:val="00057F2B"/>
    <w:rsid w:val="00063480"/>
    <w:rsid w:val="00063A7C"/>
    <w:rsid w:val="000640A3"/>
    <w:rsid w:val="00066214"/>
    <w:rsid w:val="00066B3B"/>
    <w:rsid w:val="00067A81"/>
    <w:rsid w:val="00071876"/>
    <w:rsid w:val="00085E86"/>
    <w:rsid w:val="00086CB5"/>
    <w:rsid w:val="0009082D"/>
    <w:rsid w:val="00095158"/>
    <w:rsid w:val="00097727"/>
    <w:rsid w:val="00097FD9"/>
    <w:rsid w:val="000A3FF8"/>
    <w:rsid w:val="000B0E95"/>
    <w:rsid w:val="000B2990"/>
    <w:rsid w:val="000B359C"/>
    <w:rsid w:val="000C083F"/>
    <w:rsid w:val="000C386D"/>
    <w:rsid w:val="000C6346"/>
    <w:rsid w:val="000D2767"/>
    <w:rsid w:val="000D2DDC"/>
    <w:rsid w:val="000D2E79"/>
    <w:rsid w:val="000E41D9"/>
    <w:rsid w:val="000E588C"/>
    <w:rsid w:val="000F0B6B"/>
    <w:rsid w:val="000F3A3B"/>
    <w:rsid w:val="000F5176"/>
    <w:rsid w:val="000F5937"/>
    <w:rsid w:val="0010750D"/>
    <w:rsid w:val="00113E93"/>
    <w:rsid w:val="00125D1B"/>
    <w:rsid w:val="0013152C"/>
    <w:rsid w:val="0013219D"/>
    <w:rsid w:val="00133B7D"/>
    <w:rsid w:val="00134626"/>
    <w:rsid w:val="00150778"/>
    <w:rsid w:val="001535C8"/>
    <w:rsid w:val="00154DAA"/>
    <w:rsid w:val="00156271"/>
    <w:rsid w:val="00157020"/>
    <w:rsid w:val="00157076"/>
    <w:rsid w:val="001740C0"/>
    <w:rsid w:val="00174775"/>
    <w:rsid w:val="0017549D"/>
    <w:rsid w:val="00175AC6"/>
    <w:rsid w:val="00185933"/>
    <w:rsid w:val="00190E1A"/>
    <w:rsid w:val="001A16FA"/>
    <w:rsid w:val="001A2E82"/>
    <w:rsid w:val="001A55BF"/>
    <w:rsid w:val="001B32E2"/>
    <w:rsid w:val="001B5C0D"/>
    <w:rsid w:val="001D2EC4"/>
    <w:rsid w:val="001D487A"/>
    <w:rsid w:val="001D5156"/>
    <w:rsid w:val="001D7023"/>
    <w:rsid w:val="001D7DE9"/>
    <w:rsid w:val="001E07EC"/>
    <w:rsid w:val="001E0E5B"/>
    <w:rsid w:val="001E2096"/>
    <w:rsid w:val="001E3ACC"/>
    <w:rsid w:val="001E52B4"/>
    <w:rsid w:val="001F0AC6"/>
    <w:rsid w:val="001F0C9F"/>
    <w:rsid w:val="001F6AB2"/>
    <w:rsid w:val="00212EDC"/>
    <w:rsid w:val="00223889"/>
    <w:rsid w:val="002250A9"/>
    <w:rsid w:val="00241373"/>
    <w:rsid w:val="00253BF9"/>
    <w:rsid w:val="00254CEB"/>
    <w:rsid w:val="00260F3F"/>
    <w:rsid w:val="00264983"/>
    <w:rsid w:val="00264BA0"/>
    <w:rsid w:val="00266678"/>
    <w:rsid w:val="00273BFC"/>
    <w:rsid w:val="00281C66"/>
    <w:rsid w:val="0029070E"/>
    <w:rsid w:val="0029430B"/>
    <w:rsid w:val="002A0013"/>
    <w:rsid w:val="002A1F34"/>
    <w:rsid w:val="002A7C12"/>
    <w:rsid w:val="002B063A"/>
    <w:rsid w:val="002B0A89"/>
    <w:rsid w:val="002B7108"/>
    <w:rsid w:val="002C4D56"/>
    <w:rsid w:val="002C66C9"/>
    <w:rsid w:val="002D1790"/>
    <w:rsid w:val="002D1F6F"/>
    <w:rsid w:val="002F3113"/>
    <w:rsid w:val="002F34D6"/>
    <w:rsid w:val="002F71BD"/>
    <w:rsid w:val="00300E15"/>
    <w:rsid w:val="0030760A"/>
    <w:rsid w:val="00324E10"/>
    <w:rsid w:val="00325DA7"/>
    <w:rsid w:val="00327A50"/>
    <w:rsid w:val="003342EA"/>
    <w:rsid w:val="0033436C"/>
    <w:rsid w:val="00343AA5"/>
    <w:rsid w:val="003449E0"/>
    <w:rsid w:val="00346038"/>
    <w:rsid w:val="00352256"/>
    <w:rsid w:val="003560B6"/>
    <w:rsid w:val="00356E34"/>
    <w:rsid w:val="00357676"/>
    <w:rsid w:val="00371679"/>
    <w:rsid w:val="003816B0"/>
    <w:rsid w:val="0038385E"/>
    <w:rsid w:val="00392976"/>
    <w:rsid w:val="0039725C"/>
    <w:rsid w:val="003A181D"/>
    <w:rsid w:val="003A751F"/>
    <w:rsid w:val="003B5E48"/>
    <w:rsid w:val="003C2330"/>
    <w:rsid w:val="003C3282"/>
    <w:rsid w:val="003C3985"/>
    <w:rsid w:val="003D0E1E"/>
    <w:rsid w:val="003D1F7D"/>
    <w:rsid w:val="003D2A0B"/>
    <w:rsid w:val="003E57E4"/>
    <w:rsid w:val="003F25CE"/>
    <w:rsid w:val="003F52B4"/>
    <w:rsid w:val="00400593"/>
    <w:rsid w:val="004005C6"/>
    <w:rsid w:val="00401EDB"/>
    <w:rsid w:val="00404C93"/>
    <w:rsid w:val="00407877"/>
    <w:rsid w:val="00407F15"/>
    <w:rsid w:val="0041463F"/>
    <w:rsid w:val="00414740"/>
    <w:rsid w:val="004200CA"/>
    <w:rsid w:val="004238E2"/>
    <w:rsid w:val="004316DA"/>
    <w:rsid w:val="00433C67"/>
    <w:rsid w:val="00434859"/>
    <w:rsid w:val="0044716A"/>
    <w:rsid w:val="00452B56"/>
    <w:rsid w:val="00455B45"/>
    <w:rsid w:val="00462E50"/>
    <w:rsid w:val="00466E68"/>
    <w:rsid w:val="00475787"/>
    <w:rsid w:val="00476689"/>
    <w:rsid w:val="00480AC8"/>
    <w:rsid w:val="00482221"/>
    <w:rsid w:val="004862C6"/>
    <w:rsid w:val="00490135"/>
    <w:rsid w:val="004A0617"/>
    <w:rsid w:val="004A738D"/>
    <w:rsid w:val="004A7F75"/>
    <w:rsid w:val="004B1FE9"/>
    <w:rsid w:val="004B673C"/>
    <w:rsid w:val="004B7841"/>
    <w:rsid w:val="004D0D19"/>
    <w:rsid w:val="004D3468"/>
    <w:rsid w:val="004E22E2"/>
    <w:rsid w:val="004E28AB"/>
    <w:rsid w:val="004E380E"/>
    <w:rsid w:val="004E3A71"/>
    <w:rsid w:val="004E4FB3"/>
    <w:rsid w:val="004F09CC"/>
    <w:rsid w:val="004F1EF3"/>
    <w:rsid w:val="004F3034"/>
    <w:rsid w:val="00502CCA"/>
    <w:rsid w:val="00505C9B"/>
    <w:rsid w:val="00511766"/>
    <w:rsid w:val="00514AEC"/>
    <w:rsid w:val="00522129"/>
    <w:rsid w:val="00523C13"/>
    <w:rsid w:val="005257C2"/>
    <w:rsid w:val="00527F77"/>
    <w:rsid w:val="00530C1F"/>
    <w:rsid w:val="00532756"/>
    <w:rsid w:val="00532E91"/>
    <w:rsid w:val="005359F6"/>
    <w:rsid w:val="00535C49"/>
    <w:rsid w:val="005367FA"/>
    <w:rsid w:val="00536BFC"/>
    <w:rsid w:val="00542533"/>
    <w:rsid w:val="00547060"/>
    <w:rsid w:val="00556417"/>
    <w:rsid w:val="0055657C"/>
    <w:rsid w:val="005624B6"/>
    <w:rsid w:val="005647A2"/>
    <w:rsid w:val="00572020"/>
    <w:rsid w:val="0057237F"/>
    <w:rsid w:val="00577402"/>
    <w:rsid w:val="005862C2"/>
    <w:rsid w:val="00587ECC"/>
    <w:rsid w:val="005927F7"/>
    <w:rsid w:val="00595553"/>
    <w:rsid w:val="005A0F4B"/>
    <w:rsid w:val="005A1D3C"/>
    <w:rsid w:val="005A3F34"/>
    <w:rsid w:val="005A3F94"/>
    <w:rsid w:val="005B0428"/>
    <w:rsid w:val="005B2D03"/>
    <w:rsid w:val="005B5966"/>
    <w:rsid w:val="005B7C66"/>
    <w:rsid w:val="005C08AE"/>
    <w:rsid w:val="005C584E"/>
    <w:rsid w:val="005C5CBF"/>
    <w:rsid w:val="005C7FC0"/>
    <w:rsid w:val="005C7FEE"/>
    <w:rsid w:val="005D05ED"/>
    <w:rsid w:val="005D06CD"/>
    <w:rsid w:val="005D30BB"/>
    <w:rsid w:val="005D419F"/>
    <w:rsid w:val="005D46B1"/>
    <w:rsid w:val="005E0850"/>
    <w:rsid w:val="005E189A"/>
    <w:rsid w:val="005E27F1"/>
    <w:rsid w:val="005E3FA8"/>
    <w:rsid w:val="005E7876"/>
    <w:rsid w:val="005F33ED"/>
    <w:rsid w:val="006052BC"/>
    <w:rsid w:val="0060560D"/>
    <w:rsid w:val="00605990"/>
    <w:rsid w:val="006067B2"/>
    <w:rsid w:val="00611E4C"/>
    <w:rsid w:val="0061332E"/>
    <w:rsid w:val="006143FE"/>
    <w:rsid w:val="0061755F"/>
    <w:rsid w:val="00623BF0"/>
    <w:rsid w:val="006315D3"/>
    <w:rsid w:val="00634F8D"/>
    <w:rsid w:val="00640612"/>
    <w:rsid w:val="0064227D"/>
    <w:rsid w:val="006439A1"/>
    <w:rsid w:val="0065461D"/>
    <w:rsid w:val="00656257"/>
    <w:rsid w:val="00662D5A"/>
    <w:rsid w:val="006643FB"/>
    <w:rsid w:val="00664FED"/>
    <w:rsid w:val="00665374"/>
    <w:rsid w:val="0066685E"/>
    <w:rsid w:val="00670C95"/>
    <w:rsid w:val="00676A4D"/>
    <w:rsid w:val="00677FB0"/>
    <w:rsid w:val="00687A85"/>
    <w:rsid w:val="0069037F"/>
    <w:rsid w:val="006925CE"/>
    <w:rsid w:val="00695523"/>
    <w:rsid w:val="006A6B74"/>
    <w:rsid w:val="006B1BA1"/>
    <w:rsid w:val="006B2748"/>
    <w:rsid w:val="006C1A61"/>
    <w:rsid w:val="006C4176"/>
    <w:rsid w:val="006C66EF"/>
    <w:rsid w:val="006D1DC6"/>
    <w:rsid w:val="006D2617"/>
    <w:rsid w:val="006D41D6"/>
    <w:rsid w:val="006E17FA"/>
    <w:rsid w:val="006F55E7"/>
    <w:rsid w:val="006F60BE"/>
    <w:rsid w:val="006F7DBB"/>
    <w:rsid w:val="00701497"/>
    <w:rsid w:val="007015FE"/>
    <w:rsid w:val="00705941"/>
    <w:rsid w:val="007068AD"/>
    <w:rsid w:val="00711BFC"/>
    <w:rsid w:val="0071789F"/>
    <w:rsid w:val="00722D8E"/>
    <w:rsid w:val="007230C8"/>
    <w:rsid w:val="0073001C"/>
    <w:rsid w:val="007312AF"/>
    <w:rsid w:val="007312E2"/>
    <w:rsid w:val="00731F12"/>
    <w:rsid w:val="00733AE8"/>
    <w:rsid w:val="00735D67"/>
    <w:rsid w:val="00737277"/>
    <w:rsid w:val="0075151A"/>
    <w:rsid w:val="007633B0"/>
    <w:rsid w:val="00772BDE"/>
    <w:rsid w:val="007837F7"/>
    <w:rsid w:val="00783AF2"/>
    <w:rsid w:val="00797E1E"/>
    <w:rsid w:val="007A6609"/>
    <w:rsid w:val="007B1AC6"/>
    <w:rsid w:val="007B7F7B"/>
    <w:rsid w:val="007C1DDB"/>
    <w:rsid w:val="007C2CED"/>
    <w:rsid w:val="007D6489"/>
    <w:rsid w:val="007D7A36"/>
    <w:rsid w:val="007E0941"/>
    <w:rsid w:val="007E31C7"/>
    <w:rsid w:val="007F7B2B"/>
    <w:rsid w:val="00800687"/>
    <w:rsid w:val="00802988"/>
    <w:rsid w:val="00804A8C"/>
    <w:rsid w:val="0080574E"/>
    <w:rsid w:val="00806573"/>
    <w:rsid w:val="00806797"/>
    <w:rsid w:val="0081106C"/>
    <w:rsid w:val="00812D61"/>
    <w:rsid w:val="00814C6C"/>
    <w:rsid w:val="00815416"/>
    <w:rsid w:val="00830708"/>
    <w:rsid w:val="00832534"/>
    <w:rsid w:val="00833FB1"/>
    <w:rsid w:val="00834E2A"/>
    <w:rsid w:val="008434D9"/>
    <w:rsid w:val="008467DC"/>
    <w:rsid w:val="00852763"/>
    <w:rsid w:val="00866993"/>
    <w:rsid w:val="008740EC"/>
    <w:rsid w:val="00874366"/>
    <w:rsid w:val="00874D62"/>
    <w:rsid w:val="008762D8"/>
    <w:rsid w:val="00880CA4"/>
    <w:rsid w:val="0088159F"/>
    <w:rsid w:val="00891948"/>
    <w:rsid w:val="0089215D"/>
    <w:rsid w:val="0089400A"/>
    <w:rsid w:val="00894DBB"/>
    <w:rsid w:val="008970A1"/>
    <w:rsid w:val="008A1276"/>
    <w:rsid w:val="008A1781"/>
    <w:rsid w:val="008C77FC"/>
    <w:rsid w:val="008D10FD"/>
    <w:rsid w:val="008D122F"/>
    <w:rsid w:val="008D1813"/>
    <w:rsid w:val="008D4FBC"/>
    <w:rsid w:val="008D6B8D"/>
    <w:rsid w:val="008D6FAE"/>
    <w:rsid w:val="008E5DF3"/>
    <w:rsid w:val="008F3B8D"/>
    <w:rsid w:val="008F44B2"/>
    <w:rsid w:val="008F6062"/>
    <w:rsid w:val="008F7FBF"/>
    <w:rsid w:val="00903A6E"/>
    <w:rsid w:val="00904F17"/>
    <w:rsid w:val="00910A3D"/>
    <w:rsid w:val="00911516"/>
    <w:rsid w:val="00922966"/>
    <w:rsid w:val="00927A81"/>
    <w:rsid w:val="00934BA0"/>
    <w:rsid w:val="00937AE3"/>
    <w:rsid w:val="0094242E"/>
    <w:rsid w:val="00943175"/>
    <w:rsid w:val="00946BD3"/>
    <w:rsid w:val="00954CD0"/>
    <w:rsid w:val="0097288F"/>
    <w:rsid w:val="00972B54"/>
    <w:rsid w:val="009773B1"/>
    <w:rsid w:val="00981EF5"/>
    <w:rsid w:val="0098207E"/>
    <w:rsid w:val="009846B5"/>
    <w:rsid w:val="00993785"/>
    <w:rsid w:val="009943A4"/>
    <w:rsid w:val="009979F4"/>
    <w:rsid w:val="009A48C7"/>
    <w:rsid w:val="009A657F"/>
    <w:rsid w:val="009B5840"/>
    <w:rsid w:val="009B5A94"/>
    <w:rsid w:val="009B6120"/>
    <w:rsid w:val="009C2F76"/>
    <w:rsid w:val="009C47CD"/>
    <w:rsid w:val="009E0462"/>
    <w:rsid w:val="009E3C73"/>
    <w:rsid w:val="009F34A7"/>
    <w:rsid w:val="009F5312"/>
    <w:rsid w:val="00A028C6"/>
    <w:rsid w:val="00A035E7"/>
    <w:rsid w:val="00A0594A"/>
    <w:rsid w:val="00A06365"/>
    <w:rsid w:val="00A12C47"/>
    <w:rsid w:val="00A23E04"/>
    <w:rsid w:val="00A33AEC"/>
    <w:rsid w:val="00A369FA"/>
    <w:rsid w:val="00A423D2"/>
    <w:rsid w:val="00A42539"/>
    <w:rsid w:val="00A44629"/>
    <w:rsid w:val="00A50DC0"/>
    <w:rsid w:val="00A5323B"/>
    <w:rsid w:val="00A55F30"/>
    <w:rsid w:val="00A56F0F"/>
    <w:rsid w:val="00A56F3C"/>
    <w:rsid w:val="00A57CB4"/>
    <w:rsid w:val="00A70171"/>
    <w:rsid w:val="00A7277F"/>
    <w:rsid w:val="00A72F06"/>
    <w:rsid w:val="00A730F2"/>
    <w:rsid w:val="00A73D81"/>
    <w:rsid w:val="00A75596"/>
    <w:rsid w:val="00A75CE9"/>
    <w:rsid w:val="00A77FFD"/>
    <w:rsid w:val="00A85D87"/>
    <w:rsid w:val="00A93258"/>
    <w:rsid w:val="00A957C5"/>
    <w:rsid w:val="00A97632"/>
    <w:rsid w:val="00AA29BE"/>
    <w:rsid w:val="00AA76E4"/>
    <w:rsid w:val="00AB4554"/>
    <w:rsid w:val="00AB6B04"/>
    <w:rsid w:val="00AC1723"/>
    <w:rsid w:val="00AC3435"/>
    <w:rsid w:val="00AC47B6"/>
    <w:rsid w:val="00AC4CDA"/>
    <w:rsid w:val="00AD1A31"/>
    <w:rsid w:val="00AD6A16"/>
    <w:rsid w:val="00AD6C7F"/>
    <w:rsid w:val="00AD72B8"/>
    <w:rsid w:val="00AE2CAF"/>
    <w:rsid w:val="00AE3C73"/>
    <w:rsid w:val="00AF1A5E"/>
    <w:rsid w:val="00AF1C6F"/>
    <w:rsid w:val="00B05DCB"/>
    <w:rsid w:val="00B07E85"/>
    <w:rsid w:val="00B134B3"/>
    <w:rsid w:val="00B1459D"/>
    <w:rsid w:val="00B2081C"/>
    <w:rsid w:val="00B246E5"/>
    <w:rsid w:val="00B277FD"/>
    <w:rsid w:val="00B30495"/>
    <w:rsid w:val="00B31B1D"/>
    <w:rsid w:val="00B332B2"/>
    <w:rsid w:val="00B36EC7"/>
    <w:rsid w:val="00B52F61"/>
    <w:rsid w:val="00B54126"/>
    <w:rsid w:val="00B65E22"/>
    <w:rsid w:val="00B67080"/>
    <w:rsid w:val="00B67CA1"/>
    <w:rsid w:val="00B734AF"/>
    <w:rsid w:val="00B73D73"/>
    <w:rsid w:val="00B8078D"/>
    <w:rsid w:val="00B8600F"/>
    <w:rsid w:val="00B863B4"/>
    <w:rsid w:val="00B87DCE"/>
    <w:rsid w:val="00B903EB"/>
    <w:rsid w:val="00B90451"/>
    <w:rsid w:val="00B93ED4"/>
    <w:rsid w:val="00B95D2D"/>
    <w:rsid w:val="00BA3002"/>
    <w:rsid w:val="00BA3450"/>
    <w:rsid w:val="00BA3A71"/>
    <w:rsid w:val="00BB0EBD"/>
    <w:rsid w:val="00BB3AF2"/>
    <w:rsid w:val="00BC4666"/>
    <w:rsid w:val="00BD052B"/>
    <w:rsid w:val="00BD29D1"/>
    <w:rsid w:val="00BD3BAB"/>
    <w:rsid w:val="00BD7C92"/>
    <w:rsid w:val="00BE3A00"/>
    <w:rsid w:val="00BE3B1A"/>
    <w:rsid w:val="00BE78D5"/>
    <w:rsid w:val="00BF4DE2"/>
    <w:rsid w:val="00BF72A6"/>
    <w:rsid w:val="00C131B9"/>
    <w:rsid w:val="00C147F2"/>
    <w:rsid w:val="00C167C5"/>
    <w:rsid w:val="00C21D33"/>
    <w:rsid w:val="00C22091"/>
    <w:rsid w:val="00C24FEC"/>
    <w:rsid w:val="00C26294"/>
    <w:rsid w:val="00C3258B"/>
    <w:rsid w:val="00C40419"/>
    <w:rsid w:val="00C41E8C"/>
    <w:rsid w:val="00C4377C"/>
    <w:rsid w:val="00C45410"/>
    <w:rsid w:val="00C46F7D"/>
    <w:rsid w:val="00C47F0F"/>
    <w:rsid w:val="00C533D2"/>
    <w:rsid w:val="00C53A4E"/>
    <w:rsid w:val="00C53C97"/>
    <w:rsid w:val="00C5603C"/>
    <w:rsid w:val="00C60107"/>
    <w:rsid w:val="00C648A9"/>
    <w:rsid w:val="00C738E0"/>
    <w:rsid w:val="00C741A4"/>
    <w:rsid w:val="00C760CC"/>
    <w:rsid w:val="00C810D7"/>
    <w:rsid w:val="00C82259"/>
    <w:rsid w:val="00C846B3"/>
    <w:rsid w:val="00C85052"/>
    <w:rsid w:val="00C924F9"/>
    <w:rsid w:val="00C92B60"/>
    <w:rsid w:val="00C938E9"/>
    <w:rsid w:val="00C9578B"/>
    <w:rsid w:val="00CA728E"/>
    <w:rsid w:val="00CB0A99"/>
    <w:rsid w:val="00CB41C6"/>
    <w:rsid w:val="00CD0389"/>
    <w:rsid w:val="00CD3D43"/>
    <w:rsid w:val="00CE3B9F"/>
    <w:rsid w:val="00CE5BCC"/>
    <w:rsid w:val="00CE6B4A"/>
    <w:rsid w:val="00CF09F3"/>
    <w:rsid w:val="00CF7060"/>
    <w:rsid w:val="00D22FB2"/>
    <w:rsid w:val="00D33C2D"/>
    <w:rsid w:val="00D34DCC"/>
    <w:rsid w:val="00D37C4B"/>
    <w:rsid w:val="00D51DB7"/>
    <w:rsid w:val="00D6498E"/>
    <w:rsid w:val="00D649F5"/>
    <w:rsid w:val="00D67040"/>
    <w:rsid w:val="00D7061A"/>
    <w:rsid w:val="00D73FDB"/>
    <w:rsid w:val="00DA1AC5"/>
    <w:rsid w:val="00DA27AA"/>
    <w:rsid w:val="00DA4252"/>
    <w:rsid w:val="00DC07A8"/>
    <w:rsid w:val="00DC1E60"/>
    <w:rsid w:val="00DC43C9"/>
    <w:rsid w:val="00DC4482"/>
    <w:rsid w:val="00DD57F9"/>
    <w:rsid w:val="00DD60CC"/>
    <w:rsid w:val="00DE429A"/>
    <w:rsid w:val="00DE6BFE"/>
    <w:rsid w:val="00DF3894"/>
    <w:rsid w:val="00E07594"/>
    <w:rsid w:val="00E108AA"/>
    <w:rsid w:val="00E23979"/>
    <w:rsid w:val="00E253FC"/>
    <w:rsid w:val="00E26F43"/>
    <w:rsid w:val="00E310B5"/>
    <w:rsid w:val="00E32718"/>
    <w:rsid w:val="00E32B97"/>
    <w:rsid w:val="00E33B0E"/>
    <w:rsid w:val="00E46E4F"/>
    <w:rsid w:val="00E50890"/>
    <w:rsid w:val="00E508E0"/>
    <w:rsid w:val="00E53CB5"/>
    <w:rsid w:val="00E53CCD"/>
    <w:rsid w:val="00E608F8"/>
    <w:rsid w:val="00E60919"/>
    <w:rsid w:val="00E622AF"/>
    <w:rsid w:val="00E63E02"/>
    <w:rsid w:val="00E645C7"/>
    <w:rsid w:val="00E65A17"/>
    <w:rsid w:val="00E71855"/>
    <w:rsid w:val="00E719A9"/>
    <w:rsid w:val="00E75654"/>
    <w:rsid w:val="00E82953"/>
    <w:rsid w:val="00E830AA"/>
    <w:rsid w:val="00E84329"/>
    <w:rsid w:val="00E90A49"/>
    <w:rsid w:val="00E9302C"/>
    <w:rsid w:val="00E960FB"/>
    <w:rsid w:val="00E96314"/>
    <w:rsid w:val="00EA1DE4"/>
    <w:rsid w:val="00EA60EA"/>
    <w:rsid w:val="00EB29BF"/>
    <w:rsid w:val="00EB43BC"/>
    <w:rsid w:val="00EB70EF"/>
    <w:rsid w:val="00EC5210"/>
    <w:rsid w:val="00EE024E"/>
    <w:rsid w:val="00EE0B23"/>
    <w:rsid w:val="00EE3343"/>
    <w:rsid w:val="00EE4DD4"/>
    <w:rsid w:val="00EE7C92"/>
    <w:rsid w:val="00EF2DAB"/>
    <w:rsid w:val="00EF48D4"/>
    <w:rsid w:val="00EF5856"/>
    <w:rsid w:val="00F003D3"/>
    <w:rsid w:val="00F02DA4"/>
    <w:rsid w:val="00F02E70"/>
    <w:rsid w:val="00F03082"/>
    <w:rsid w:val="00F03E32"/>
    <w:rsid w:val="00F13C04"/>
    <w:rsid w:val="00F17308"/>
    <w:rsid w:val="00F21068"/>
    <w:rsid w:val="00F25A3C"/>
    <w:rsid w:val="00F25CEA"/>
    <w:rsid w:val="00F2601B"/>
    <w:rsid w:val="00F27E7E"/>
    <w:rsid w:val="00F27F9A"/>
    <w:rsid w:val="00F31A6B"/>
    <w:rsid w:val="00F32B4A"/>
    <w:rsid w:val="00F36C49"/>
    <w:rsid w:val="00F36D20"/>
    <w:rsid w:val="00F418C3"/>
    <w:rsid w:val="00F42E75"/>
    <w:rsid w:val="00F4426E"/>
    <w:rsid w:val="00F47A56"/>
    <w:rsid w:val="00F517FA"/>
    <w:rsid w:val="00F52D16"/>
    <w:rsid w:val="00F5321D"/>
    <w:rsid w:val="00F57662"/>
    <w:rsid w:val="00F62DF9"/>
    <w:rsid w:val="00F63BD9"/>
    <w:rsid w:val="00F63FBB"/>
    <w:rsid w:val="00F6694C"/>
    <w:rsid w:val="00F674A7"/>
    <w:rsid w:val="00F7153E"/>
    <w:rsid w:val="00F71A92"/>
    <w:rsid w:val="00F73261"/>
    <w:rsid w:val="00F76962"/>
    <w:rsid w:val="00F8145F"/>
    <w:rsid w:val="00F84CDF"/>
    <w:rsid w:val="00F86E5B"/>
    <w:rsid w:val="00F93289"/>
    <w:rsid w:val="00F96F18"/>
    <w:rsid w:val="00FA2705"/>
    <w:rsid w:val="00FA5A98"/>
    <w:rsid w:val="00FC1AA6"/>
    <w:rsid w:val="00FC4866"/>
    <w:rsid w:val="00FC52E2"/>
    <w:rsid w:val="00FC5775"/>
    <w:rsid w:val="00FC59DF"/>
    <w:rsid w:val="00FC6466"/>
    <w:rsid w:val="00FD026B"/>
    <w:rsid w:val="00FD11EC"/>
    <w:rsid w:val="00FD3CCB"/>
    <w:rsid w:val="00FD418E"/>
    <w:rsid w:val="00FE23E3"/>
    <w:rsid w:val="00F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F30105"/>
  <w15:docId w15:val="{AF1C0FF6-4A47-4DC6-B7CD-E18E8ADF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Default">
    <w:name w:val="Default"/>
    <w:rsid w:val="00F5766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customStyle="1" w:styleId="1">
    <w:name w:val="Сітка таблиці1"/>
    <w:basedOn w:val="a1"/>
    <w:next w:val="a9"/>
    <w:uiPriority w:val="39"/>
    <w:rsid w:val="00634F8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634F8D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634F8D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styleId="af5">
    <w:name w:val="annotation reference"/>
    <w:basedOn w:val="a0"/>
    <w:uiPriority w:val="99"/>
    <w:semiHidden/>
    <w:unhideWhenUsed/>
    <w:rsid w:val="00C8505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85052"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sid w:val="00C85052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85052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C85052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ank.gov.ua/ua/legislation/Order_30092023_1000-no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bank.gov.ua/ua/legislation/01122022_958-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bank.gov.ua/ua/legislation/Order_19122023_1279-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98D97A-0EF0-4002-80F7-1BD783C32D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E6CEAB-8902-4378-BE14-7A93398F5C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942F33-0AE4-496B-9812-8EDDCCB70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A5D9277-40AE-4623-AC27-818EA3B8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11565</Words>
  <Characters>6593</Characters>
  <Application>Microsoft Office Word</Application>
  <DocSecurity>0</DocSecurity>
  <Lines>54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Носулько</dc:creator>
  <cp:lastModifiedBy>Григор Тетяна Миколаївна</cp:lastModifiedBy>
  <cp:revision>2</cp:revision>
  <cp:lastPrinted>2021-12-03T14:03:00Z</cp:lastPrinted>
  <dcterms:created xsi:type="dcterms:W3CDTF">2023-12-25T07:49:00Z</dcterms:created>
  <dcterms:modified xsi:type="dcterms:W3CDTF">2023-12-25T07:49:00Z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