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25"/>
        <w:gridCol w:w="3204"/>
      </w:tblGrid>
      <w:tr w:rsidR="00AE0011" w:rsidRPr="009A691A" w:rsidTr="003A6E99">
        <w:trPr>
          <w:trHeight w:val="851"/>
        </w:trPr>
        <w:tc>
          <w:tcPr>
            <w:tcW w:w="3284" w:type="dxa"/>
          </w:tcPr>
          <w:p w:rsidR="00AE0011" w:rsidRPr="00353AE2" w:rsidRDefault="00AE0011" w:rsidP="003A6E99">
            <w:pPr>
              <w:rPr>
                <w:rFonts w:ascii="Times New Roman" w:hAnsi="Times New Roman"/>
                <w:sz w:val="28"/>
                <w:szCs w:val="28"/>
                <w:lang w:val="uk-UA" w:eastAsia="uk-UA"/>
              </w:rPr>
            </w:pPr>
          </w:p>
        </w:tc>
        <w:tc>
          <w:tcPr>
            <w:tcW w:w="3285" w:type="dxa"/>
            <w:vMerge w:val="restart"/>
          </w:tcPr>
          <w:p w:rsidR="00AE0011" w:rsidRPr="009A691A" w:rsidRDefault="00AE0011" w:rsidP="003A6E99">
            <w:pPr>
              <w:jc w:val="center"/>
              <w:rPr>
                <w:rFonts w:ascii="Times New Roman" w:hAnsi="Times New Roman"/>
                <w:sz w:val="28"/>
                <w:szCs w:val="28"/>
                <w:lang w:val="uk-UA" w:eastAsia="uk-UA"/>
              </w:rPr>
            </w:pPr>
            <w:r w:rsidRPr="009A691A">
              <w:rPr>
                <w:rFonts w:ascii="Times New Roman" w:eastAsiaTheme="minorHAnsi" w:hAnsi="Times New Roman"/>
                <w:sz w:val="28"/>
                <w:szCs w:val="28"/>
                <w:lang w:val="uk-UA" w:eastAsia="uk-UA"/>
              </w:rPr>
              <w:object w:dxaOrig="1595" w:dyaOrig="2201" w14:anchorId="12AD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v:imagedata r:id="rId8" o:title=""/>
                </v:shape>
                <o:OLEObject Type="Embed" ProgID="CorelDraw.Graphic.16" ShapeID="_x0000_i1025" DrawAspect="Content" ObjectID="_1776238215" r:id="rId9"/>
              </w:object>
            </w:r>
          </w:p>
        </w:tc>
        <w:tc>
          <w:tcPr>
            <w:tcW w:w="3285" w:type="dxa"/>
          </w:tcPr>
          <w:p w:rsidR="00AE0011" w:rsidRPr="009A691A" w:rsidRDefault="00AE0011" w:rsidP="003A6E99">
            <w:pPr>
              <w:rPr>
                <w:rFonts w:ascii="Times New Roman" w:hAnsi="Times New Roman"/>
                <w:sz w:val="28"/>
                <w:szCs w:val="28"/>
                <w:lang w:val="uk-UA" w:eastAsia="uk-UA"/>
              </w:rPr>
            </w:pPr>
          </w:p>
        </w:tc>
      </w:tr>
      <w:tr w:rsidR="00AE0011" w:rsidRPr="009A691A" w:rsidTr="003A6E99">
        <w:tc>
          <w:tcPr>
            <w:tcW w:w="3284" w:type="dxa"/>
          </w:tcPr>
          <w:p w:rsidR="00AE0011" w:rsidRPr="009A691A" w:rsidRDefault="00AE0011" w:rsidP="003A6E99">
            <w:pPr>
              <w:rPr>
                <w:rFonts w:ascii="Times New Roman" w:hAnsi="Times New Roman"/>
                <w:sz w:val="28"/>
                <w:szCs w:val="28"/>
                <w:lang w:val="uk-UA" w:eastAsia="uk-UA"/>
              </w:rPr>
            </w:pPr>
          </w:p>
        </w:tc>
        <w:tc>
          <w:tcPr>
            <w:tcW w:w="3285" w:type="dxa"/>
            <w:vMerge/>
          </w:tcPr>
          <w:p w:rsidR="00AE0011" w:rsidRPr="009A691A" w:rsidRDefault="00AE0011" w:rsidP="003A6E99">
            <w:pPr>
              <w:rPr>
                <w:rFonts w:ascii="Times New Roman" w:hAnsi="Times New Roman"/>
                <w:sz w:val="28"/>
                <w:szCs w:val="28"/>
                <w:lang w:val="uk-UA" w:eastAsia="uk-UA"/>
              </w:rPr>
            </w:pPr>
          </w:p>
        </w:tc>
        <w:tc>
          <w:tcPr>
            <w:tcW w:w="3285" w:type="dxa"/>
          </w:tcPr>
          <w:p w:rsidR="00AE0011" w:rsidRPr="009A691A" w:rsidRDefault="00AE0011" w:rsidP="003A6E99">
            <w:pPr>
              <w:rPr>
                <w:rFonts w:ascii="Times New Roman" w:hAnsi="Times New Roman"/>
                <w:sz w:val="28"/>
                <w:szCs w:val="28"/>
                <w:lang w:val="uk-UA" w:eastAsia="uk-UA"/>
              </w:rPr>
            </w:pPr>
          </w:p>
        </w:tc>
      </w:tr>
      <w:tr w:rsidR="00AE0011" w:rsidRPr="009A691A" w:rsidTr="003A6E99">
        <w:tc>
          <w:tcPr>
            <w:tcW w:w="9854" w:type="dxa"/>
            <w:gridSpan w:val="3"/>
          </w:tcPr>
          <w:p w:rsidR="00AE0011" w:rsidRPr="009A691A" w:rsidRDefault="00AE0011" w:rsidP="003A6E99">
            <w:pPr>
              <w:tabs>
                <w:tab w:val="left" w:pos="-3600"/>
              </w:tabs>
              <w:spacing w:before="120" w:after="120"/>
              <w:jc w:val="center"/>
              <w:rPr>
                <w:rFonts w:ascii="Times New Roman" w:hAnsi="Times New Roman"/>
                <w:b/>
                <w:bCs/>
                <w:color w:val="006600"/>
                <w:spacing w:val="10"/>
                <w:sz w:val="28"/>
                <w:szCs w:val="28"/>
                <w:lang w:val="uk-UA" w:eastAsia="uk-UA"/>
              </w:rPr>
            </w:pPr>
            <w:r w:rsidRPr="009A691A">
              <w:rPr>
                <w:rFonts w:ascii="Times New Roman" w:hAnsi="Times New Roman"/>
                <w:b/>
                <w:bCs/>
                <w:color w:val="006600"/>
                <w:spacing w:val="10"/>
                <w:sz w:val="28"/>
                <w:szCs w:val="28"/>
                <w:lang w:val="uk-UA" w:eastAsia="uk-UA"/>
              </w:rPr>
              <w:t>Правління Національного банку України</w:t>
            </w:r>
          </w:p>
          <w:p w:rsidR="00AE0011" w:rsidRPr="009A691A" w:rsidRDefault="00AE0011" w:rsidP="003A6E99">
            <w:pPr>
              <w:jc w:val="center"/>
              <w:rPr>
                <w:rFonts w:ascii="Times New Roman" w:hAnsi="Times New Roman"/>
                <w:sz w:val="28"/>
                <w:szCs w:val="28"/>
                <w:lang w:val="uk-UA" w:eastAsia="uk-UA"/>
              </w:rPr>
            </w:pPr>
            <w:r w:rsidRPr="009A691A">
              <w:rPr>
                <w:rFonts w:ascii="Times New Roman" w:hAnsi="Times New Roman"/>
                <w:b/>
                <w:bCs/>
                <w:color w:val="006600"/>
                <w:sz w:val="32"/>
                <w:szCs w:val="32"/>
                <w:lang w:val="uk-UA" w:eastAsia="uk-UA"/>
              </w:rPr>
              <w:t>П О С Т А Н О В А</w:t>
            </w:r>
          </w:p>
        </w:tc>
      </w:tr>
    </w:tbl>
    <w:p w:rsidR="00AE0011" w:rsidRPr="009A691A" w:rsidRDefault="00AE0011" w:rsidP="00AE0011">
      <w:pPr>
        <w:rPr>
          <w:rFonts w:ascii="Times New Roman" w:hAnsi="Times New Roman"/>
          <w:sz w:val="4"/>
          <w:szCs w:val="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AE0011" w:rsidRPr="009A691A" w:rsidTr="003A6E99">
        <w:tc>
          <w:tcPr>
            <w:tcW w:w="3510" w:type="dxa"/>
            <w:vAlign w:val="bottom"/>
          </w:tcPr>
          <w:p w:rsidR="00AE0011" w:rsidRPr="009A691A" w:rsidRDefault="00AF33C1" w:rsidP="003A6E99">
            <w:pPr>
              <w:rPr>
                <w:rFonts w:ascii="Times New Roman" w:hAnsi="Times New Roman"/>
                <w:sz w:val="28"/>
                <w:szCs w:val="28"/>
                <w:lang w:val="uk-UA" w:eastAsia="uk-UA"/>
              </w:rPr>
            </w:pPr>
            <w:r>
              <w:rPr>
                <w:rFonts w:ascii="Times New Roman" w:hAnsi="Times New Roman"/>
                <w:sz w:val="28"/>
                <w:szCs w:val="28"/>
                <w:lang w:val="uk-UA" w:eastAsia="uk-UA"/>
              </w:rPr>
              <w:t>02 травня 2024 року</w:t>
            </w:r>
          </w:p>
        </w:tc>
        <w:tc>
          <w:tcPr>
            <w:tcW w:w="2694" w:type="dxa"/>
          </w:tcPr>
          <w:p w:rsidR="00AE0011" w:rsidRPr="009A691A" w:rsidRDefault="00AE0011" w:rsidP="003A6E99">
            <w:pPr>
              <w:spacing w:before="240"/>
              <w:jc w:val="center"/>
              <w:rPr>
                <w:rFonts w:ascii="Times New Roman" w:hAnsi="Times New Roman"/>
                <w:sz w:val="28"/>
                <w:szCs w:val="28"/>
                <w:lang w:val="uk-UA" w:eastAsia="uk-UA"/>
              </w:rPr>
            </w:pPr>
            <w:r w:rsidRPr="009A691A">
              <w:rPr>
                <w:rFonts w:ascii="Times New Roman" w:hAnsi="Times New Roman"/>
                <w:color w:val="006600"/>
                <w:sz w:val="28"/>
                <w:szCs w:val="28"/>
                <w:lang w:val="uk-UA" w:eastAsia="uk-UA"/>
              </w:rPr>
              <w:t>Київ</w:t>
            </w:r>
          </w:p>
        </w:tc>
        <w:tc>
          <w:tcPr>
            <w:tcW w:w="1713" w:type="dxa"/>
            <w:vAlign w:val="bottom"/>
          </w:tcPr>
          <w:p w:rsidR="00AE0011" w:rsidRPr="009A691A" w:rsidRDefault="00AE0011" w:rsidP="003A6E99">
            <w:pPr>
              <w:jc w:val="right"/>
              <w:rPr>
                <w:rFonts w:ascii="Times New Roman" w:hAnsi="Times New Roman"/>
                <w:sz w:val="28"/>
                <w:szCs w:val="28"/>
                <w:lang w:val="uk-UA" w:eastAsia="uk-UA"/>
              </w:rPr>
            </w:pPr>
          </w:p>
        </w:tc>
        <w:tc>
          <w:tcPr>
            <w:tcW w:w="1937" w:type="dxa"/>
            <w:vAlign w:val="bottom"/>
          </w:tcPr>
          <w:p w:rsidR="00AE0011" w:rsidRPr="009A691A" w:rsidRDefault="00AF33C1" w:rsidP="00F93345">
            <w:pPr>
              <w:rPr>
                <w:rFonts w:ascii="Times New Roman" w:hAnsi="Times New Roman"/>
                <w:sz w:val="28"/>
                <w:szCs w:val="28"/>
                <w:lang w:val="uk-UA" w:eastAsia="uk-UA"/>
              </w:rPr>
            </w:pPr>
            <w:r>
              <w:rPr>
                <w:rFonts w:ascii="Times New Roman" w:hAnsi="Times New Roman"/>
                <w:sz w:val="28"/>
                <w:szCs w:val="28"/>
                <w:lang w:val="uk-UA" w:eastAsia="uk-UA"/>
              </w:rPr>
              <w:t>№ 54</w:t>
            </w:r>
          </w:p>
        </w:tc>
      </w:tr>
    </w:tbl>
    <w:p w:rsidR="00A500B4" w:rsidRDefault="00A500B4" w:rsidP="00B85CCE">
      <w:pPr>
        <w:widowControl w:val="0"/>
        <w:ind w:firstLine="709"/>
        <w:jc w:val="center"/>
        <w:rPr>
          <w:rFonts w:ascii="Times New Roman" w:hAnsi="Times New Roman"/>
          <w:sz w:val="28"/>
          <w:szCs w:val="28"/>
          <w:lang w:eastAsia="uk-UA"/>
        </w:rPr>
      </w:pPr>
    </w:p>
    <w:p w:rsidR="00922817" w:rsidRDefault="00922817" w:rsidP="00B85CCE">
      <w:pPr>
        <w:widowControl w:val="0"/>
        <w:ind w:firstLine="709"/>
        <w:jc w:val="center"/>
        <w:rPr>
          <w:rFonts w:ascii="Times New Roman" w:hAnsi="Times New Roman"/>
          <w:sz w:val="28"/>
          <w:szCs w:val="28"/>
          <w:lang w:eastAsia="uk-UA"/>
        </w:rPr>
      </w:pPr>
    </w:p>
    <w:p w:rsidR="004238C7" w:rsidRDefault="00B85CCE" w:rsidP="00151481">
      <w:pPr>
        <w:widowControl w:val="0"/>
        <w:ind w:firstLine="0"/>
        <w:jc w:val="center"/>
        <w:rPr>
          <w:rFonts w:ascii="Times New Roman" w:hAnsi="Times New Roman"/>
          <w:sz w:val="28"/>
          <w:szCs w:val="28"/>
          <w:lang w:eastAsia="uk-UA"/>
        </w:rPr>
      </w:pPr>
      <w:r w:rsidRPr="00833439">
        <w:rPr>
          <w:rFonts w:ascii="Times New Roman" w:hAnsi="Times New Roman"/>
          <w:sz w:val="28"/>
          <w:szCs w:val="28"/>
          <w:lang w:eastAsia="uk-UA"/>
        </w:rPr>
        <w:t xml:space="preserve">Про </w:t>
      </w:r>
      <w:r w:rsidR="00B51D7B" w:rsidRPr="00833439">
        <w:rPr>
          <w:rFonts w:ascii="Times New Roman" w:hAnsi="Times New Roman"/>
          <w:sz w:val="28"/>
          <w:szCs w:val="28"/>
          <w:lang w:eastAsia="uk-UA"/>
        </w:rPr>
        <w:t>внесення змін до деяких</w:t>
      </w:r>
    </w:p>
    <w:p w:rsidR="00A500B4" w:rsidRDefault="00B51D7B" w:rsidP="00151481">
      <w:pPr>
        <w:widowControl w:val="0"/>
        <w:ind w:firstLine="0"/>
        <w:jc w:val="center"/>
        <w:rPr>
          <w:rFonts w:ascii="Times New Roman" w:hAnsi="Times New Roman"/>
          <w:sz w:val="28"/>
          <w:szCs w:val="28"/>
          <w:lang w:eastAsia="uk-UA"/>
        </w:rPr>
      </w:pPr>
      <w:r w:rsidRPr="00833439">
        <w:rPr>
          <w:rFonts w:ascii="Times New Roman" w:hAnsi="Times New Roman"/>
          <w:sz w:val="28"/>
          <w:szCs w:val="28"/>
          <w:lang w:eastAsia="uk-UA"/>
        </w:rPr>
        <w:t xml:space="preserve"> нормативно-</w:t>
      </w:r>
      <w:r w:rsidR="00C04A37" w:rsidRPr="00833439">
        <w:rPr>
          <w:rFonts w:ascii="Times New Roman" w:hAnsi="Times New Roman"/>
          <w:sz w:val="28"/>
          <w:szCs w:val="28"/>
          <w:lang w:eastAsia="uk-UA"/>
        </w:rPr>
        <w:t>правових</w:t>
      </w:r>
      <w:r w:rsidRPr="00833439">
        <w:rPr>
          <w:rFonts w:ascii="Times New Roman" w:hAnsi="Times New Roman"/>
          <w:sz w:val="28"/>
          <w:szCs w:val="28"/>
          <w:lang w:eastAsia="uk-UA"/>
        </w:rPr>
        <w:t xml:space="preserve"> актів</w:t>
      </w:r>
    </w:p>
    <w:p w:rsidR="00B85CCE" w:rsidRPr="00833439" w:rsidRDefault="00B51D7B" w:rsidP="00151481">
      <w:pPr>
        <w:widowControl w:val="0"/>
        <w:ind w:firstLine="0"/>
        <w:jc w:val="center"/>
        <w:rPr>
          <w:rFonts w:ascii="Times New Roman" w:hAnsi="Times New Roman"/>
          <w:sz w:val="28"/>
          <w:szCs w:val="28"/>
          <w:lang w:eastAsia="uk-UA"/>
        </w:rPr>
      </w:pPr>
      <w:r w:rsidRPr="00833439">
        <w:rPr>
          <w:rFonts w:ascii="Times New Roman" w:hAnsi="Times New Roman"/>
          <w:sz w:val="28"/>
          <w:szCs w:val="28"/>
          <w:lang w:eastAsia="uk-UA"/>
        </w:rPr>
        <w:t xml:space="preserve"> Національного банку України</w:t>
      </w:r>
    </w:p>
    <w:p w:rsidR="00B51D7B" w:rsidRPr="004865B3" w:rsidRDefault="00B51D7B" w:rsidP="00151481">
      <w:pPr>
        <w:widowControl w:val="0"/>
        <w:ind w:firstLine="0"/>
        <w:jc w:val="center"/>
        <w:rPr>
          <w:rFonts w:ascii="Times New Roman" w:hAnsi="Times New Roman"/>
          <w:sz w:val="24"/>
          <w:szCs w:val="24"/>
          <w:lang w:eastAsia="uk-UA"/>
        </w:rPr>
      </w:pPr>
    </w:p>
    <w:p w:rsidR="00A500B4" w:rsidRPr="00CE6E9B" w:rsidRDefault="00A500B4" w:rsidP="00151481">
      <w:pPr>
        <w:widowControl w:val="0"/>
        <w:ind w:firstLine="0"/>
        <w:jc w:val="center"/>
        <w:rPr>
          <w:rFonts w:ascii="Times New Roman" w:hAnsi="Times New Roman"/>
          <w:sz w:val="36"/>
          <w:szCs w:val="36"/>
          <w:lang w:eastAsia="uk-UA"/>
        </w:rPr>
      </w:pPr>
    </w:p>
    <w:p w:rsidR="00B85CCE" w:rsidRPr="0051516A" w:rsidRDefault="00B85CCE" w:rsidP="00151481">
      <w:pPr>
        <w:widowControl w:val="0"/>
        <w:outlineLvl w:val="0"/>
        <w:rPr>
          <w:rFonts w:ascii="Times New Roman" w:hAnsi="Times New Roman"/>
          <w:sz w:val="28"/>
          <w:szCs w:val="28"/>
          <w:lang w:eastAsia="uk-UA"/>
        </w:rPr>
      </w:pPr>
      <w:r w:rsidRPr="0051516A">
        <w:rPr>
          <w:rFonts w:ascii="Times New Roman" w:hAnsi="Times New Roman"/>
          <w:sz w:val="28"/>
          <w:szCs w:val="28"/>
          <w:lang w:eastAsia="uk-UA"/>
        </w:rPr>
        <w:t xml:space="preserve">Відповідно до статей 7, 15, 56 Закону України “Про Національний банк України”, статей 66, 67 Закону України “Про банки і банківську діяльність”, </w:t>
      </w:r>
      <w:r w:rsidR="00160561" w:rsidRPr="0051516A">
        <w:rPr>
          <w:rFonts w:ascii="Times New Roman" w:hAnsi="Times New Roman"/>
          <w:sz w:val="28"/>
          <w:szCs w:val="28"/>
          <w:shd w:val="clear" w:color="auto" w:fill="FFFFFF"/>
        </w:rPr>
        <w:t>Указу Президента України від 24 лютого 2022 року </w:t>
      </w:r>
      <w:hyperlink r:id="rId10" w:tgtFrame="_blank" w:history="1">
        <w:r w:rsidR="00160561" w:rsidRPr="0051516A">
          <w:rPr>
            <w:rStyle w:val="af6"/>
            <w:rFonts w:ascii="Times New Roman" w:hAnsi="Times New Roman"/>
            <w:color w:val="auto"/>
            <w:sz w:val="28"/>
            <w:szCs w:val="28"/>
            <w:u w:val="none"/>
            <w:shd w:val="clear" w:color="auto" w:fill="FFFFFF"/>
          </w:rPr>
          <w:t>№ 64/2022</w:t>
        </w:r>
      </w:hyperlink>
      <w:r w:rsidR="00160561" w:rsidRPr="0051516A">
        <w:rPr>
          <w:rFonts w:ascii="Times New Roman" w:hAnsi="Times New Roman"/>
          <w:sz w:val="28"/>
          <w:szCs w:val="28"/>
          <w:shd w:val="clear" w:color="auto" w:fill="FFFFFF"/>
        </w:rPr>
        <w:t> “Про введення воєнного стану в Україні”, затвердженого Законом України від 24 лютого 2022 року </w:t>
      </w:r>
      <w:hyperlink r:id="rId11" w:tgtFrame="_blank" w:history="1">
        <w:r w:rsidR="00160561" w:rsidRPr="0051516A">
          <w:rPr>
            <w:rStyle w:val="af6"/>
            <w:rFonts w:ascii="Times New Roman" w:hAnsi="Times New Roman"/>
            <w:color w:val="auto"/>
            <w:sz w:val="28"/>
            <w:szCs w:val="28"/>
            <w:u w:val="none"/>
            <w:shd w:val="clear" w:color="auto" w:fill="FFFFFF"/>
          </w:rPr>
          <w:t>№ 2102-IX</w:t>
        </w:r>
      </w:hyperlink>
      <w:r w:rsidR="00160561" w:rsidRPr="0051516A">
        <w:rPr>
          <w:rFonts w:ascii="Times New Roman" w:hAnsi="Times New Roman"/>
          <w:sz w:val="28"/>
          <w:szCs w:val="28"/>
          <w:shd w:val="clear" w:color="auto" w:fill="FFFFFF"/>
        </w:rPr>
        <w:t> </w:t>
      </w:r>
      <w:r w:rsidR="00172449" w:rsidRPr="0051516A">
        <w:rPr>
          <w:rFonts w:ascii="Times New Roman" w:hAnsi="Times New Roman"/>
          <w:sz w:val="28"/>
          <w:szCs w:val="28"/>
          <w:shd w:val="clear" w:color="auto" w:fill="FFFFFF"/>
        </w:rPr>
        <w:t>«</w:t>
      </w:r>
      <w:r w:rsidR="00160561" w:rsidRPr="0051516A">
        <w:rPr>
          <w:rFonts w:ascii="Times New Roman" w:hAnsi="Times New Roman"/>
          <w:sz w:val="28"/>
          <w:szCs w:val="28"/>
          <w:shd w:val="clear" w:color="auto" w:fill="FFFFFF"/>
        </w:rPr>
        <w:t>Про затвердження Указу Президента України “Про введення воєнного стану в Україні”</w:t>
      </w:r>
      <w:r w:rsidR="00172449" w:rsidRPr="0051516A">
        <w:rPr>
          <w:rFonts w:ascii="Times New Roman" w:hAnsi="Times New Roman"/>
          <w:sz w:val="28"/>
          <w:szCs w:val="28"/>
          <w:shd w:val="clear" w:color="auto" w:fill="FFFFFF"/>
        </w:rPr>
        <w:t>»</w:t>
      </w:r>
      <w:r w:rsidR="00160561" w:rsidRPr="0051516A">
        <w:rPr>
          <w:rFonts w:ascii="Times New Roman" w:hAnsi="Times New Roman"/>
          <w:sz w:val="28"/>
          <w:szCs w:val="28"/>
          <w:shd w:val="clear" w:color="auto" w:fill="FFFFFF"/>
        </w:rPr>
        <w:t xml:space="preserve">, </w:t>
      </w:r>
      <w:r w:rsidR="00160561" w:rsidRPr="0051516A">
        <w:rPr>
          <w:rFonts w:ascii="Times New Roman" w:hAnsi="Times New Roman"/>
          <w:sz w:val="28"/>
          <w:szCs w:val="28"/>
          <w:lang w:eastAsia="uk-UA"/>
        </w:rPr>
        <w:t>з метою вдосконалення порядку ліцензування банків</w:t>
      </w:r>
      <w:r w:rsidR="00160561" w:rsidRPr="0051516A">
        <w:rPr>
          <w:rFonts w:ascii="Times New Roman" w:hAnsi="Times New Roman"/>
          <w:sz w:val="28"/>
          <w:szCs w:val="28"/>
          <w:shd w:val="clear" w:color="auto" w:fill="FFFFFF"/>
        </w:rPr>
        <w:t xml:space="preserve"> та мінімізації негативного впливу наслідків військової агресії </w:t>
      </w:r>
      <w:r w:rsidR="00131963" w:rsidRPr="0051516A">
        <w:rPr>
          <w:rFonts w:ascii="Times New Roman" w:hAnsi="Times New Roman"/>
          <w:sz w:val="28"/>
          <w:szCs w:val="28"/>
          <w:shd w:val="clear" w:color="auto" w:fill="FFFFFF"/>
        </w:rPr>
        <w:t>Р</w:t>
      </w:r>
      <w:r w:rsidR="00B51D7B" w:rsidRPr="0051516A">
        <w:rPr>
          <w:rFonts w:ascii="Times New Roman" w:hAnsi="Times New Roman"/>
          <w:sz w:val="28"/>
          <w:szCs w:val="28"/>
          <w:shd w:val="clear" w:color="auto" w:fill="FFFFFF"/>
        </w:rPr>
        <w:t xml:space="preserve">осійської </w:t>
      </w:r>
      <w:r w:rsidR="00131963" w:rsidRPr="0051516A">
        <w:rPr>
          <w:rFonts w:ascii="Times New Roman" w:hAnsi="Times New Roman"/>
          <w:sz w:val="28"/>
          <w:szCs w:val="28"/>
          <w:shd w:val="clear" w:color="auto" w:fill="FFFFFF"/>
        </w:rPr>
        <w:t>Ф</w:t>
      </w:r>
      <w:r w:rsidR="00160561" w:rsidRPr="0051516A">
        <w:rPr>
          <w:rFonts w:ascii="Times New Roman" w:hAnsi="Times New Roman"/>
          <w:sz w:val="28"/>
          <w:szCs w:val="28"/>
          <w:shd w:val="clear" w:color="auto" w:fill="FFFFFF"/>
        </w:rPr>
        <w:t xml:space="preserve">едерації </w:t>
      </w:r>
      <w:r w:rsidRPr="0051516A">
        <w:rPr>
          <w:rFonts w:ascii="Times New Roman" w:hAnsi="Times New Roman"/>
          <w:sz w:val="28"/>
          <w:szCs w:val="28"/>
          <w:lang w:eastAsia="uk-UA"/>
        </w:rPr>
        <w:t xml:space="preserve">Правління Національного банку України </w:t>
      </w:r>
      <w:r w:rsidRPr="0051516A">
        <w:rPr>
          <w:rFonts w:ascii="Times New Roman" w:hAnsi="Times New Roman"/>
          <w:b/>
          <w:sz w:val="28"/>
          <w:szCs w:val="28"/>
          <w:lang w:eastAsia="uk-UA"/>
        </w:rPr>
        <w:t>постановляє:</w:t>
      </w:r>
    </w:p>
    <w:p w:rsidR="00B85CCE" w:rsidRPr="00ED41E4" w:rsidRDefault="00B85CCE" w:rsidP="00151481">
      <w:pPr>
        <w:widowControl w:val="0"/>
        <w:jc w:val="center"/>
        <w:rPr>
          <w:rFonts w:ascii="Times New Roman" w:hAnsi="Times New Roman"/>
          <w:sz w:val="32"/>
          <w:szCs w:val="32"/>
          <w:lang w:eastAsia="uk-UA"/>
        </w:rPr>
      </w:pPr>
    </w:p>
    <w:p w:rsidR="00C00AF8" w:rsidRPr="0051516A" w:rsidRDefault="00FE3BB9" w:rsidP="00151481">
      <w:pPr>
        <w:numPr>
          <w:ilvl w:val="0"/>
          <w:numId w:val="17"/>
        </w:numPr>
        <w:ind w:left="0" w:firstLine="567"/>
        <w:contextualSpacing/>
        <w:rPr>
          <w:rFonts w:ascii="Times New Roman" w:hAnsi="Times New Roman"/>
          <w:sz w:val="28"/>
          <w:szCs w:val="28"/>
        </w:rPr>
      </w:pPr>
      <w:proofErr w:type="spellStart"/>
      <w:r w:rsidRPr="0051516A">
        <w:rPr>
          <w:rFonts w:ascii="Times New Roman" w:hAnsi="Times New Roman"/>
          <w:sz w:val="28"/>
          <w:szCs w:val="28"/>
          <w:shd w:val="clear" w:color="auto" w:fill="FFFFFF"/>
        </w:rPr>
        <w:t>У</w:t>
      </w:r>
      <w:r w:rsidR="00172449" w:rsidRPr="0051516A">
        <w:rPr>
          <w:rFonts w:ascii="Times New Roman" w:hAnsi="Times New Roman"/>
          <w:sz w:val="28"/>
          <w:szCs w:val="28"/>
          <w:shd w:val="clear" w:color="auto" w:fill="FFFFFF"/>
        </w:rPr>
        <w:t>нести</w:t>
      </w:r>
      <w:proofErr w:type="spellEnd"/>
      <w:r w:rsidR="00172449" w:rsidRPr="0051516A">
        <w:rPr>
          <w:rFonts w:ascii="Times New Roman" w:hAnsi="Times New Roman"/>
          <w:sz w:val="28"/>
          <w:szCs w:val="28"/>
          <w:shd w:val="clear" w:color="auto" w:fill="FFFFFF"/>
        </w:rPr>
        <w:t xml:space="preserve"> до</w:t>
      </w:r>
      <w:r w:rsidRPr="0051516A">
        <w:rPr>
          <w:rFonts w:ascii="Times New Roman" w:hAnsi="Times New Roman"/>
          <w:sz w:val="28"/>
          <w:szCs w:val="28"/>
          <w:shd w:val="clear" w:color="auto" w:fill="FFFFFF"/>
        </w:rPr>
        <w:t xml:space="preserve"> постанов</w:t>
      </w:r>
      <w:r w:rsidR="00172449" w:rsidRPr="0051516A">
        <w:rPr>
          <w:rFonts w:ascii="Times New Roman" w:hAnsi="Times New Roman"/>
          <w:sz w:val="28"/>
          <w:szCs w:val="28"/>
          <w:shd w:val="clear" w:color="auto" w:fill="FFFFFF"/>
        </w:rPr>
        <w:t>и</w:t>
      </w:r>
      <w:r w:rsidRPr="0051516A">
        <w:rPr>
          <w:rFonts w:ascii="Times New Roman" w:hAnsi="Times New Roman"/>
          <w:sz w:val="28"/>
          <w:szCs w:val="28"/>
          <w:shd w:val="clear" w:color="auto" w:fill="FFFFFF"/>
        </w:rPr>
        <w:t xml:space="preserve"> Правління Національного банку України </w:t>
      </w:r>
      <w:r w:rsidRPr="0051516A">
        <w:rPr>
          <w:rFonts w:ascii="Times New Roman" w:hAnsi="Times New Roman"/>
          <w:bCs/>
          <w:sz w:val="28"/>
          <w:szCs w:val="28"/>
          <w:lang w:eastAsia="ru-RU"/>
        </w:rPr>
        <w:t>від 22 грудня 2018 року № 149</w:t>
      </w:r>
      <w:r w:rsidR="00C51578" w:rsidRPr="0051516A">
        <w:rPr>
          <w:rFonts w:ascii="Times New Roman" w:hAnsi="Times New Roman"/>
          <w:bCs/>
          <w:sz w:val="28"/>
          <w:szCs w:val="28"/>
          <w:lang w:eastAsia="ru-RU"/>
        </w:rPr>
        <w:t xml:space="preserve"> </w:t>
      </w:r>
      <w:r w:rsidR="00C51578" w:rsidRPr="0051516A">
        <w:rPr>
          <w:rFonts w:ascii="Times New Roman" w:hAnsi="Times New Roman"/>
          <w:sz w:val="28"/>
          <w:szCs w:val="28"/>
          <w:lang w:eastAsia="uk-UA"/>
        </w:rPr>
        <w:t>“</w:t>
      </w:r>
      <w:r w:rsidR="00C51578" w:rsidRPr="0051516A">
        <w:rPr>
          <w:rFonts w:ascii="Times New Roman" w:hAnsi="Times New Roman"/>
          <w:bCs/>
          <w:sz w:val="28"/>
          <w:szCs w:val="28"/>
          <w:shd w:val="clear" w:color="auto" w:fill="FFFFFF"/>
        </w:rPr>
        <w:t>Про затвердження Положення про ліцензування банків</w:t>
      </w:r>
      <w:r w:rsidR="00C51578" w:rsidRPr="0051516A">
        <w:rPr>
          <w:rFonts w:ascii="Times New Roman" w:hAnsi="Times New Roman"/>
          <w:sz w:val="28"/>
          <w:szCs w:val="28"/>
          <w:shd w:val="clear" w:color="auto" w:fill="FFFFFF"/>
        </w:rPr>
        <w:t>”</w:t>
      </w:r>
      <w:r w:rsidRPr="0051516A">
        <w:rPr>
          <w:rFonts w:ascii="Times New Roman" w:hAnsi="Times New Roman"/>
          <w:bCs/>
          <w:sz w:val="28"/>
          <w:szCs w:val="28"/>
          <w:lang w:eastAsia="ru-RU"/>
        </w:rPr>
        <w:t xml:space="preserve"> (зі змінами)</w:t>
      </w:r>
      <w:r w:rsidR="00172449" w:rsidRPr="0051516A">
        <w:rPr>
          <w:rFonts w:ascii="Times New Roman" w:hAnsi="Times New Roman"/>
          <w:bCs/>
          <w:sz w:val="28"/>
          <w:szCs w:val="28"/>
          <w:lang w:eastAsia="ru-RU"/>
        </w:rPr>
        <w:t xml:space="preserve"> такі зміни</w:t>
      </w:r>
      <w:r w:rsidR="000F14E4" w:rsidRPr="0051516A">
        <w:rPr>
          <w:rFonts w:ascii="Times New Roman" w:hAnsi="Times New Roman"/>
          <w:bCs/>
          <w:sz w:val="28"/>
          <w:szCs w:val="28"/>
          <w:lang w:eastAsia="ru-RU"/>
        </w:rPr>
        <w:t>:</w:t>
      </w:r>
      <w:r w:rsidRPr="0051516A">
        <w:rPr>
          <w:rFonts w:ascii="Times New Roman" w:hAnsi="Times New Roman"/>
          <w:sz w:val="28"/>
          <w:szCs w:val="28"/>
          <w:shd w:val="clear" w:color="auto" w:fill="FFFFFF"/>
        </w:rPr>
        <w:t xml:space="preserve"> </w:t>
      </w:r>
      <w:r w:rsidR="00A22BE2" w:rsidRPr="0051516A">
        <w:rPr>
          <w:rFonts w:ascii="Times New Roman" w:hAnsi="Times New Roman"/>
          <w:sz w:val="28"/>
          <w:szCs w:val="28"/>
        </w:rPr>
        <w:t xml:space="preserve"> </w:t>
      </w:r>
    </w:p>
    <w:p w:rsidR="000121B8" w:rsidRPr="0051516A" w:rsidRDefault="000121B8" w:rsidP="00151481">
      <w:pPr>
        <w:ind w:left="567" w:firstLine="0"/>
        <w:contextualSpacing/>
        <w:rPr>
          <w:rFonts w:ascii="Times New Roman" w:hAnsi="Times New Roman"/>
          <w:sz w:val="28"/>
          <w:szCs w:val="28"/>
        </w:rPr>
      </w:pPr>
    </w:p>
    <w:p w:rsidR="00C00AF8" w:rsidRPr="0051516A" w:rsidRDefault="008A5EE4" w:rsidP="0051516A">
      <w:pPr>
        <w:pStyle w:val="a3"/>
        <w:numPr>
          <w:ilvl w:val="0"/>
          <w:numId w:val="31"/>
        </w:numPr>
        <w:rPr>
          <w:rFonts w:ascii="Times New Roman" w:hAnsi="Times New Roman"/>
          <w:sz w:val="28"/>
          <w:szCs w:val="28"/>
        </w:rPr>
      </w:pPr>
      <w:r w:rsidRPr="0051516A">
        <w:rPr>
          <w:rFonts w:ascii="Times New Roman" w:hAnsi="Times New Roman"/>
          <w:sz w:val="28"/>
          <w:szCs w:val="28"/>
        </w:rPr>
        <w:t>пункти 6</w:t>
      </w:r>
      <w:r w:rsidR="00470D6A" w:rsidRPr="0051516A">
        <w:rPr>
          <w:rFonts w:ascii="Times New Roman" w:hAnsi="Times New Roman"/>
          <w:sz w:val="28"/>
          <w:szCs w:val="28"/>
          <w:lang w:val="ru-RU"/>
        </w:rPr>
        <w:t xml:space="preserve">, </w:t>
      </w:r>
      <w:r w:rsidRPr="0051516A">
        <w:rPr>
          <w:rFonts w:ascii="Times New Roman" w:hAnsi="Times New Roman"/>
          <w:sz w:val="28"/>
          <w:szCs w:val="28"/>
        </w:rPr>
        <w:t>7  виключити;</w:t>
      </w:r>
    </w:p>
    <w:p w:rsidR="000F14E4" w:rsidRPr="0051516A" w:rsidRDefault="000F14E4" w:rsidP="00151481">
      <w:pPr>
        <w:pStyle w:val="a3"/>
        <w:ind w:left="567" w:firstLine="0"/>
        <w:rPr>
          <w:rFonts w:ascii="Times New Roman" w:hAnsi="Times New Roman"/>
          <w:sz w:val="28"/>
          <w:szCs w:val="28"/>
        </w:rPr>
      </w:pPr>
    </w:p>
    <w:p w:rsidR="000F14E4" w:rsidRPr="0051516A" w:rsidRDefault="000F14E4" w:rsidP="00151481">
      <w:pPr>
        <w:pStyle w:val="a3"/>
        <w:numPr>
          <w:ilvl w:val="0"/>
          <w:numId w:val="31"/>
        </w:numPr>
        <w:rPr>
          <w:rFonts w:ascii="Times New Roman" w:hAnsi="Times New Roman"/>
          <w:sz w:val="28"/>
          <w:szCs w:val="28"/>
        </w:rPr>
      </w:pPr>
      <w:r w:rsidRPr="0051516A">
        <w:rPr>
          <w:rFonts w:ascii="Times New Roman" w:hAnsi="Times New Roman"/>
          <w:sz w:val="28"/>
          <w:szCs w:val="28"/>
        </w:rPr>
        <w:t>пункт</w:t>
      </w:r>
      <w:r w:rsidR="001021A2" w:rsidRPr="0051516A">
        <w:rPr>
          <w:rFonts w:ascii="Times New Roman" w:hAnsi="Times New Roman"/>
          <w:sz w:val="28"/>
          <w:szCs w:val="28"/>
        </w:rPr>
        <w:t xml:space="preserve"> 8</w:t>
      </w:r>
      <w:r w:rsidRPr="0051516A">
        <w:rPr>
          <w:rFonts w:ascii="Times New Roman" w:hAnsi="Times New Roman"/>
          <w:sz w:val="28"/>
          <w:szCs w:val="28"/>
        </w:rPr>
        <w:t xml:space="preserve">  </w:t>
      </w:r>
      <w:r w:rsidR="001021A2" w:rsidRPr="0051516A">
        <w:rPr>
          <w:rFonts w:ascii="Times New Roman" w:hAnsi="Times New Roman"/>
          <w:sz w:val="28"/>
          <w:szCs w:val="28"/>
        </w:rPr>
        <w:t>виключити;</w:t>
      </w:r>
    </w:p>
    <w:p w:rsidR="001021A2" w:rsidRPr="0051516A" w:rsidRDefault="001021A2">
      <w:pPr>
        <w:pStyle w:val="a3"/>
        <w:ind w:left="927" w:firstLine="0"/>
        <w:rPr>
          <w:rFonts w:ascii="Times New Roman" w:hAnsi="Times New Roman"/>
          <w:sz w:val="28"/>
          <w:szCs w:val="28"/>
        </w:rPr>
      </w:pPr>
    </w:p>
    <w:p w:rsidR="00811C3B" w:rsidRPr="0051516A" w:rsidRDefault="001021A2">
      <w:pPr>
        <w:pStyle w:val="a3"/>
        <w:numPr>
          <w:ilvl w:val="0"/>
          <w:numId w:val="31"/>
        </w:numPr>
        <w:rPr>
          <w:rFonts w:ascii="Times New Roman" w:hAnsi="Times New Roman"/>
          <w:sz w:val="28"/>
          <w:szCs w:val="28"/>
        </w:rPr>
      </w:pPr>
      <w:r w:rsidRPr="0051516A">
        <w:rPr>
          <w:rFonts w:ascii="Times New Roman" w:hAnsi="Times New Roman"/>
          <w:sz w:val="28"/>
          <w:szCs w:val="28"/>
        </w:rPr>
        <w:t>пункт  8</w:t>
      </w:r>
      <w:r w:rsidRPr="0051516A">
        <w:rPr>
          <w:rFonts w:ascii="Times New Roman" w:hAnsi="Times New Roman"/>
          <w:sz w:val="28"/>
          <w:szCs w:val="28"/>
          <w:vertAlign w:val="superscript"/>
        </w:rPr>
        <w:t>1</w:t>
      </w:r>
      <w:r w:rsidRPr="0051516A">
        <w:rPr>
          <w:rFonts w:ascii="Times New Roman" w:hAnsi="Times New Roman"/>
          <w:sz w:val="28"/>
          <w:szCs w:val="28"/>
        </w:rPr>
        <w:t xml:space="preserve"> виключити</w:t>
      </w:r>
      <w:r w:rsidR="00811C3B" w:rsidRPr="0051516A">
        <w:rPr>
          <w:rFonts w:ascii="Times New Roman" w:hAnsi="Times New Roman"/>
          <w:sz w:val="28"/>
          <w:szCs w:val="28"/>
          <w:lang w:val="ru-RU"/>
        </w:rPr>
        <w:t>;</w:t>
      </w:r>
    </w:p>
    <w:p w:rsidR="00811C3B" w:rsidRPr="0051516A" w:rsidRDefault="00811C3B" w:rsidP="0051516A">
      <w:pPr>
        <w:pStyle w:val="a3"/>
        <w:rPr>
          <w:rFonts w:ascii="Times New Roman" w:hAnsi="Times New Roman"/>
          <w:sz w:val="28"/>
          <w:szCs w:val="28"/>
        </w:rPr>
      </w:pPr>
    </w:p>
    <w:p w:rsidR="00811C3B" w:rsidRPr="0051516A" w:rsidRDefault="00811C3B" w:rsidP="00151481">
      <w:pPr>
        <w:pStyle w:val="a3"/>
        <w:numPr>
          <w:ilvl w:val="0"/>
          <w:numId w:val="31"/>
        </w:numPr>
        <w:rPr>
          <w:rFonts w:ascii="Times New Roman" w:hAnsi="Times New Roman"/>
          <w:sz w:val="28"/>
          <w:szCs w:val="28"/>
        </w:rPr>
      </w:pPr>
      <w:r w:rsidRPr="0051516A">
        <w:rPr>
          <w:rFonts w:ascii="Times New Roman" w:hAnsi="Times New Roman"/>
          <w:sz w:val="28"/>
          <w:szCs w:val="28"/>
          <w:lang w:val="ru-RU"/>
        </w:rPr>
        <w:t>у пункт</w:t>
      </w:r>
      <w:r w:rsidRPr="0051516A">
        <w:rPr>
          <w:rFonts w:ascii="Times New Roman" w:hAnsi="Times New Roman"/>
          <w:sz w:val="28"/>
          <w:szCs w:val="28"/>
        </w:rPr>
        <w:t>і 8</w:t>
      </w:r>
      <w:r w:rsidRPr="0051516A">
        <w:rPr>
          <w:rFonts w:ascii="Times New Roman" w:hAnsi="Times New Roman"/>
          <w:sz w:val="28"/>
          <w:szCs w:val="28"/>
          <w:vertAlign w:val="superscript"/>
        </w:rPr>
        <w:t>2</w:t>
      </w:r>
      <w:r w:rsidRPr="0051516A">
        <w:rPr>
          <w:rFonts w:ascii="Times New Roman" w:hAnsi="Times New Roman"/>
          <w:sz w:val="28"/>
          <w:szCs w:val="28"/>
        </w:rPr>
        <w:t>:</w:t>
      </w:r>
    </w:p>
    <w:p w:rsidR="00961AB3" w:rsidRPr="0051516A" w:rsidRDefault="00961AB3" w:rsidP="0051516A">
      <w:pPr>
        <w:ind w:left="567" w:firstLine="0"/>
        <w:rPr>
          <w:rFonts w:ascii="Times New Roman" w:hAnsi="Times New Roman"/>
          <w:sz w:val="28"/>
          <w:szCs w:val="28"/>
        </w:rPr>
      </w:pPr>
      <w:r w:rsidRPr="0051516A">
        <w:rPr>
          <w:rFonts w:ascii="Times New Roman" w:hAnsi="Times New Roman"/>
          <w:sz w:val="28"/>
          <w:szCs w:val="28"/>
        </w:rPr>
        <w:t>підпункт 1</w:t>
      </w:r>
      <w:r w:rsidR="00BF00B0" w:rsidRPr="0051516A">
        <w:rPr>
          <w:rFonts w:ascii="Times New Roman" w:hAnsi="Times New Roman"/>
          <w:sz w:val="28"/>
          <w:szCs w:val="28"/>
        </w:rPr>
        <w:t xml:space="preserve"> викласти </w:t>
      </w:r>
      <w:r w:rsidR="00F1781A">
        <w:rPr>
          <w:rFonts w:ascii="Times New Roman" w:hAnsi="Times New Roman"/>
          <w:sz w:val="28"/>
          <w:szCs w:val="28"/>
        </w:rPr>
        <w:t>в</w:t>
      </w:r>
      <w:r w:rsidR="00BF00B0" w:rsidRPr="0051516A">
        <w:rPr>
          <w:rFonts w:ascii="Times New Roman" w:hAnsi="Times New Roman"/>
          <w:sz w:val="28"/>
          <w:szCs w:val="28"/>
        </w:rPr>
        <w:t xml:space="preserve"> такій редакції</w:t>
      </w:r>
      <w:r w:rsidRPr="0051516A">
        <w:rPr>
          <w:rFonts w:ascii="Times New Roman" w:hAnsi="Times New Roman"/>
          <w:sz w:val="28"/>
          <w:szCs w:val="28"/>
        </w:rPr>
        <w:t>:</w:t>
      </w:r>
    </w:p>
    <w:p w:rsidR="00BF00B0" w:rsidRPr="0051516A" w:rsidRDefault="0060007C" w:rsidP="0051516A">
      <w:pPr>
        <w:shd w:val="clear" w:color="auto" w:fill="FFFFFF"/>
        <w:rPr>
          <w:rFonts w:ascii="Times New Roman" w:hAnsi="Times New Roman"/>
          <w:sz w:val="28"/>
          <w:szCs w:val="28"/>
          <w:lang w:eastAsia="uk-UA"/>
        </w:rPr>
      </w:pPr>
      <w:r w:rsidRPr="0051516A">
        <w:rPr>
          <w:rFonts w:ascii="Times New Roman" w:hAnsi="Times New Roman"/>
          <w:sz w:val="28"/>
          <w:szCs w:val="28"/>
          <w:lang w:eastAsia="uk-UA"/>
        </w:rPr>
        <w:t>“</w:t>
      </w:r>
      <w:r w:rsidR="00BF00B0" w:rsidRPr="0051516A">
        <w:rPr>
          <w:rFonts w:ascii="Times New Roman" w:hAnsi="Times New Roman"/>
          <w:sz w:val="28"/>
          <w:szCs w:val="28"/>
          <w:lang w:eastAsia="uk-UA"/>
        </w:rPr>
        <w:t>1) </w:t>
      </w:r>
      <w:hyperlink r:id="rId12" w:anchor="n2092" w:history="1">
        <w:r w:rsidR="00BF00B0" w:rsidRPr="0051516A">
          <w:rPr>
            <w:rFonts w:ascii="Times New Roman" w:hAnsi="Times New Roman"/>
            <w:sz w:val="28"/>
            <w:szCs w:val="28"/>
            <w:lang w:eastAsia="uk-UA"/>
          </w:rPr>
          <w:t>підпункті</w:t>
        </w:r>
      </w:hyperlink>
      <w:hyperlink r:id="rId13" w:anchor="n2092" w:history="1">
        <w:r w:rsidR="00BF00B0" w:rsidRPr="0051516A">
          <w:rPr>
            <w:rFonts w:ascii="Times New Roman" w:hAnsi="Times New Roman"/>
            <w:sz w:val="28"/>
            <w:szCs w:val="28"/>
            <w:lang w:eastAsia="uk-UA"/>
          </w:rPr>
          <w:t> </w:t>
        </w:r>
      </w:hyperlink>
      <w:hyperlink r:id="rId14" w:anchor="n223" w:history="1">
        <w:r w:rsidR="00BF00B0" w:rsidRPr="0051516A">
          <w:rPr>
            <w:rFonts w:ascii="Times New Roman" w:hAnsi="Times New Roman"/>
            <w:sz w:val="28"/>
            <w:szCs w:val="28"/>
            <w:lang w:eastAsia="uk-UA"/>
          </w:rPr>
          <w:t>3</w:t>
        </w:r>
      </w:hyperlink>
      <w:r w:rsidR="00BF00B0" w:rsidRPr="0051516A">
        <w:rPr>
          <w:rFonts w:ascii="Times New Roman" w:hAnsi="Times New Roman"/>
          <w:sz w:val="28"/>
          <w:szCs w:val="28"/>
          <w:lang w:eastAsia="uk-UA"/>
        </w:rPr>
        <w:t> пункту 64 глави 6 розділу II Положення;</w:t>
      </w:r>
      <w:r w:rsidRPr="0051516A">
        <w:rPr>
          <w:rFonts w:ascii="Times New Roman" w:hAnsi="Times New Roman"/>
          <w:sz w:val="28"/>
          <w:szCs w:val="28"/>
          <w:lang w:eastAsia="uk-UA"/>
        </w:rPr>
        <w:t>”;</w:t>
      </w:r>
    </w:p>
    <w:p w:rsidR="001B5D3A" w:rsidRPr="0051516A" w:rsidRDefault="00811C3B" w:rsidP="0051516A">
      <w:pPr>
        <w:pStyle w:val="a3"/>
        <w:ind w:left="0"/>
        <w:rPr>
          <w:rFonts w:ascii="Times New Roman" w:hAnsi="Times New Roman"/>
          <w:sz w:val="28"/>
          <w:szCs w:val="28"/>
        </w:rPr>
      </w:pPr>
      <w:r w:rsidRPr="0051516A">
        <w:rPr>
          <w:rFonts w:ascii="Times New Roman" w:hAnsi="Times New Roman"/>
          <w:sz w:val="28"/>
          <w:szCs w:val="28"/>
        </w:rPr>
        <w:t xml:space="preserve">у підпункті </w:t>
      </w:r>
      <w:r w:rsidR="001B5D3A" w:rsidRPr="0051516A">
        <w:rPr>
          <w:rFonts w:ascii="Times New Roman" w:hAnsi="Times New Roman"/>
          <w:sz w:val="28"/>
          <w:szCs w:val="28"/>
        </w:rPr>
        <w:t>2:</w:t>
      </w:r>
      <w:r w:rsidRPr="0051516A">
        <w:rPr>
          <w:rFonts w:ascii="Times New Roman" w:hAnsi="Times New Roman"/>
          <w:sz w:val="28"/>
          <w:szCs w:val="28"/>
        </w:rPr>
        <w:t xml:space="preserve"> </w:t>
      </w:r>
    </w:p>
    <w:p w:rsidR="001B5D3A" w:rsidRPr="0051516A" w:rsidRDefault="00811C3B" w:rsidP="0051516A">
      <w:pPr>
        <w:pStyle w:val="a3"/>
        <w:ind w:left="0"/>
        <w:rPr>
          <w:rFonts w:ascii="Times New Roman" w:hAnsi="Times New Roman"/>
          <w:sz w:val="28"/>
          <w:szCs w:val="28"/>
        </w:rPr>
      </w:pPr>
      <w:r w:rsidRPr="0051516A">
        <w:rPr>
          <w:rFonts w:ascii="Times New Roman" w:hAnsi="Times New Roman"/>
          <w:sz w:val="28"/>
          <w:szCs w:val="28"/>
        </w:rPr>
        <w:t>слова “</w:t>
      </w:r>
      <w:r w:rsidRPr="0051516A">
        <w:rPr>
          <w:rFonts w:ascii="Times New Roman" w:hAnsi="Times New Roman"/>
          <w:bCs/>
          <w:sz w:val="28"/>
          <w:szCs w:val="28"/>
          <w:shd w:val="clear" w:color="auto" w:fill="FFFFFF"/>
        </w:rPr>
        <w:t>було надано погодження (дозвіл) на</w:t>
      </w:r>
      <w:r w:rsidRPr="0051516A">
        <w:rPr>
          <w:rFonts w:ascii="Times New Roman" w:hAnsi="Times New Roman"/>
          <w:sz w:val="28"/>
          <w:szCs w:val="28"/>
        </w:rPr>
        <w:t>” замінити словами “</w:t>
      </w:r>
      <w:r w:rsidRPr="0051516A">
        <w:rPr>
          <w:rFonts w:ascii="Times New Roman" w:hAnsi="Times New Roman"/>
          <w:sz w:val="28"/>
          <w:szCs w:val="28"/>
          <w:lang w:eastAsia="uk-UA"/>
        </w:rPr>
        <w:t>Національни</w:t>
      </w:r>
      <w:r w:rsidR="00C414D1">
        <w:rPr>
          <w:rFonts w:ascii="Times New Roman" w:hAnsi="Times New Roman"/>
          <w:sz w:val="28"/>
          <w:szCs w:val="28"/>
          <w:lang w:eastAsia="uk-UA"/>
        </w:rPr>
        <w:t>й</w:t>
      </w:r>
      <w:r w:rsidRPr="0051516A">
        <w:rPr>
          <w:rFonts w:ascii="Times New Roman" w:hAnsi="Times New Roman"/>
          <w:sz w:val="28"/>
          <w:szCs w:val="28"/>
          <w:lang w:eastAsia="uk-UA"/>
        </w:rPr>
        <w:t xml:space="preserve"> банк України погод</w:t>
      </w:r>
      <w:r w:rsidR="00C414D1">
        <w:rPr>
          <w:rFonts w:ascii="Times New Roman" w:hAnsi="Times New Roman"/>
          <w:sz w:val="28"/>
          <w:szCs w:val="28"/>
          <w:lang w:eastAsia="uk-UA"/>
        </w:rPr>
        <w:t>ив</w:t>
      </w:r>
      <w:r w:rsidRPr="0051516A">
        <w:rPr>
          <w:rFonts w:ascii="Times New Roman" w:hAnsi="Times New Roman"/>
          <w:sz w:val="28"/>
          <w:szCs w:val="28"/>
        </w:rPr>
        <w:t>”;</w:t>
      </w:r>
    </w:p>
    <w:p w:rsidR="001021A2" w:rsidRPr="0051516A" w:rsidRDefault="001B5D3A" w:rsidP="0051516A">
      <w:pPr>
        <w:pStyle w:val="a3"/>
        <w:ind w:left="0"/>
        <w:rPr>
          <w:rFonts w:ascii="Times New Roman" w:hAnsi="Times New Roman"/>
          <w:sz w:val="28"/>
          <w:szCs w:val="28"/>
        </w:rPr>
      </w:pPr>
      <w:r w:rsidRPr="0051516A">
        <w:rPr>
          <w:rFonts w:ascii="Times New Roman" w:hAnsi="Times New Roman"/>
          <w:sz w:val="28"/>
          <w:szCs w:val="28"/>
        </w:rPr>
        <w:t xml:space="preserve">підпункт доповнити словами “, </w:t>
      </w:r>
      <w:r w:rsidRPr="0051516A">
        <w:rPr>
          <w:rFonts w:ascii="Times New Roman" w:hAnsi="Times New Roman"/>
          <w:sz w:val="28"/>
          <w:szCs w:val="28"/>
          <w:lang w:eastAsia="uk-UA"/>
        </w:rPr>
        <w:t>оператора поштового зв’язку, надавача обмежених платіжних послуг</w:t>
      </w:r>
      <w:r w:rsidRPr="0051516A">
        <w:rPr>
          <w:rFonts w:ascii="Times New Roman" w:hAnsi="Times New Roman"/>
          <w:sz w:val="28"/>
          <w:szCs w:val="28"/>
        </w:rPr>
        <w:t>”.</w:t>
      </w:r>
    </w:p>
    <w:p w:rsidR="001504FA" w:rsidRDefault="001504FA" w:rsidP="00151481">
      <w:pPr>
        <w:pStyle w:val="a3"/>
        <w:rPr>
          <w:rFonts w:ascii="Times New Roman" w:hAnsi="Times New Roman"/>
          <w:sz w:val="32"/>
          <w:szCs w:val="32"/>
          <w:lang w:val="ru-RU"/>
        </w:rPr>
      </w:pPr>
    </w:p>
    <w:p w:rsidR="00B51D7B" w:rsidRPr="0051516A" w:rsidRDefault="00B51D7B" w:rsidP="00151481">
      <w:pPr>
        <w:widowControl w:val="0"/>
        <w:numPr>
          <w:ilvl w:val="0"/>
          <w:numId w:val="17"/>
        </w:numPr>
        <w:ind w:left="0" w:firstLine="567"/>
        <w:contextualSpacing/>
        <w:outlineLvl w:val="2"/>
        <w:rPr>
          <w:rFonts w:ascii="Times New Roman" w:hAnsi="Times New Roman"/>
          <w:bCs/>
          <w:sz w:val="28"/>
          <w:szCs w:val="28"/>
          <w:lang w:eastAsia="ru-RU"/>
        </w:rPr>
      </w:pPr>
      <w:r w:rsidRPr="0051516A">
        <w:rPr>
          <w:rFonts w:ascii="Times New Roman" w:hAnsi="Times New Roman"/>
          <w:bCs/>
          <w:sz w:val="28"/>
          <w:szCs w:val="28"/>
          <w:lang w:eastAsia="ru-RU"/>
        </w:rPr>
        <w:lastRenderedPageBreak/>
        <w:t>Затвердити Зміни до Положення про ліцензування банків, затвердженого постановою Правління Національного банку України від 22 грудня 2018 року № 149 (зі змінами)</w:t>
      </w:r>
      <w:r w:rsidR="003F0F84" w:rsidRPr="0051516A">
        <w:rPr>
          <w:rFonts w:ascii="Times New Roman" w:hAnsi="Times New Roman"/>
          <w:sz w:val="28"/>
          <w:szCs w:val="28"/>
        </w:rPr>
        <w:t xml:space="preserve"> </w:t>
      </w:r>
      <w:r w:rsidR="003F0F84" w:rsidRPr="0051516A">
        <w:rPr>
          <w:rFonts w:ascii="Times New Roman" w:hAnsi="Times New Roman"/>
          <w:bCs/>
          <w:sz w:val="28"/>
          <w:szCs w:val="28"/>
          <w:lang w:eastAsia="ru-RU"/>
        </w:rPr>
        <w:t>(далі – Зміни)</w:t>
      </w:r>
      <w:r w:rsidRPr="0051516A">
        <w:rPr>
          <w:rFonts w:ascii="Times New Roman" w:hAnsi="Times New Roman"/>
          <w:bCs/>
          <w:sz w:val="28"/>
          <w:szCs w:val="28"/>
          <w:lang w:eastAsia="ru-RU"/>
        </w:rPr>
        <w:t>, що додаються.</w:t>
      </w:r>
      <w:r w:rsidR="00F5797D" w:rsidRPr="0051516A">
        <w:rPr>
          <w:rFonts w:ascii="Times New Roman" w:hAnsi="Times New Roman"/>
          <w:bCs/>
          <w:sz w:val="28"/>
          <w:szCs w:val="28"/>
          <w:lang w:eastAsia="ru-RU"/>
        </w:rPr>
        <w:t xml:space="preserve"> </w:t>
      </w:r>
    </w:p>
    <w:p w:rsidR="00F5797D" w:rsidRPr="001C1F38" w:rsidRDefault="00F5797D" w:rsidP="00151481">
      <w:pPr>
        <w:pStyle w:val="a3"/>
        <w:rPr>
          <w:rFonts w:ascii="Times New Roman" w:hAnsi="Times New Roman"/>
          <w:bCs/>
          <w:sz w:val="28"/>
          <w:szCs w:val="28"/>
          <w:lang w:val="en-US" w:eastAsia="ru-RU"/>
        </w:rPr>
      </w:pPr>
    </w:p>
    <w:p w:rsidR="00F5797D" w:rsidRPr="0051516A" w:rsidRDefault="00F5797D" w:rsidP="00151481">
      <w:pPr>
        <w:widowControl w:val="0"/>
        <w:numPr>
          <w:ilvl w:val="0"/>
          <w:numId w:val="17"/>
        </w:numPr>
        <w:ind w:left="0" w:firstLine="567"/>
        <w:contextualSpacing/>
        <w:outlineLvl w:val="2"/>
        <w:rPr>
          <w:rFonts w:ascii="Times New Roman" w:hAnsi="Times New Roman"/>
          <w:bCs/>
          <w:sz w:val="28"/>
          <w:szCs w:val="28"/>
          <w:lang w:eastAsia="ru-RU"/>
        </w:rPr>
      </w:pPr>
      <w:r w:rsidRPr="0051516A">
        <w:rPr>
          <w:rFonts w:ascii="Times New Roman" w:hAnsi="Times New Roman"/>
          <w:bCs/>
          <w:sz w:val="28"/>
          <w:szCs w:val="28"/>
          <w:lang w:eastAsia="ru-RU"/>
        </w:rPr>
        <w:t xml:space="preserve">  Банкам України забезпечити подання до Національного банку України анкет власників істотної участі в банку, керівників банку, керівника підрозділу внутрішнього аудиту, головного ризик-менеджера, головного </w:t>
      </w:r>
      <w:proofErr w:type="spellStart"/>
      <w:r w:rsidRPr="0051516A">
        <w:rPr>
          <w:rFonts w:ascii="Times New Roman" w:hAnsi="Times New Roman"/>
          <w:bCs/>
          <w:sz w:val="28"/>
          <w:szCs w:val="28"/>
          <w:lang w:eastAsia="ru-RU"/>
        </w:rPr>
        <w:t>комплаєнс</w:t>
      </w:r>
      <w:proofErr w:type="spellEnd"/>
      <w:r w:rsidRPr="0051516A">
        <w:rPr>
          <w:rFonts w:ascii="Times New Roman" w:hAnsi="Times New Roman"/>
          <w:bCs/>
          <w:sz w:val="28"/>
          <w:szCs w:val="28"/>
          <w:lang w:eastAsia="ru-RU"/>
        </w:rPr>
        <w:t>-менеджера банку за формою, затвердженою розпорядчим актом Національного банку України та розміщеною на сторінці офіційного Інтернет-представництва Національного банку України, а також запевнення банку, що ним здійснено перевірку особи на відповідність вимогам щодо ділової репутації, визначени</w:t>
      </w:r>
      <w:r w:rsidR="007375B1">
        <w:rPr>
          <w:rFonts w:ascii="Times New Roman" w:hAnsi="Times New Roman"/>
          <w:bCs/>
          <w:sz w:val="28"/>
          <w:szCs w:val="28"/>
          <w:lang w:eastAsia="ru-RU"/>
        </w:rPr>
        <w:t>м</w:t>
      </w:r>
      <w:r w:rsidRPr="0051516A">
        <w:rPr>
          <w:rFonts w:ascii="Times New Roman" w:hAnsi="Times New Roman"/>
          <w:bCs/>
          <w:sz w:val="28"/>
          <w:szCs w:val="28"/>
          <w:lang w:eastAsia="ru-RU"/>
        </w:rPr>
        <w:t xml:space="preserve"> Положенням про ліцензування банків, затвердженим постановою Правління Національного банку України від 22 грудня 2018 року № 149 (зі змінами) (далі – Положення), та про відповідність особи таким вимогам для моніторингу відповідності зазначених осіб вимогам щодо ділової репутації, визначени</w:t>
      </w:r>
      <w:r w:rsidR="007375B1">
        <w:rPr>
          <w:rFonts w:ascii="Times New Roman" w:hAnsi="Times New Roman"/>
          <w:bCs/>
          <w:sz w:val="28"/>
          <w:szCs w:val="28"/>
          <w:lang w:eastAsia="ru-RU"/>
        </w:rPr>
        <w:t>м</w:t>
      </w:r>
      <w:r w:rsidRPr="0051516A">
        <w:rPr>
          <w:rFonts w:ascii="Times New Roman" w:hAnsi="Times New Roman"/>
          <w:bCs/>
          <w:sz w:val="28"/>
          <w:szCs w:val="28"/>
          <w:lang w:eastAsia="ru-RU"/>
        </w:rPr>
        <w:t xml:space="preserve"> Положенням, у такі строки:</w:t>
      </w:r>
    </w:p>
    <w:p w:rsidR="000121B8" w:rsidRPr="0051516A" w:rsidRDefault="000121B8">
      <w:pPr>
        <w:widowControl w:val="0"/>
        <w:ind w:left="567" w:firstLine="0"/>
        <w:contextualSpacing/>
        <w:outlineLvl w:val="2"/>
        <w:rPr>
          <w:rFonts w:ascii="Times New Roman" w:hAnsi="Times New Roman"/>
          <w:bCs/>
          <w:sz w:val="28"/>
          <w:szCs w:val="28"/>
          <w:lang w:eastAsia="ru-RU"/>
        </w:rPr>
      </w:pPr>
    </w:p>
    <w:p w:rsidR="00F5797D" w:rsidRPr="0051516A" w:rsidRDefault="00F5797D">
      <w:pPr>
        <w:rPr>
          <w:rFonts w:ascii="Times New Roman" w:hAnsi="Times New Roman"/>
          <w:bCs/>
          <w:sz w:val="28"/>
          <w:szCs w:val="28"/>
          <w:lang w:eastAsia="ru-RU"/>
        </w:rPr>
      </w:pPr>
      <w:r w:rsidRPr="0051516A">
        <w:rPr>
          <w:rFonts w:ascii="Times New Roman" w:hAnsi="Times New Roman"/>
          <w:bCs/>
          <w:sz w:val="28"/>
          <w:szCs w:val="28"/>
          <w:lang w:eastAsia="ru-RU"/>
        </w:rPr>
        <w:t xml:space="preserve">1) протягом двох місяців із дня набрання чинності цією постановою </w:t>
      </w:r>
      <w:r w:rsidR="00D64D97" w:rsidRPr="0051516A">
        <w:rPr>
          <w:rFonts w:ascii="Times New Roman" w:hAnsi="Times New Roman"/>
          <w:bCs/>
          <w:sz w:val="28"/>
          <w:szCs w:val="28"/>
          <w:lang w:eastAsia="ru-RU"/>
        </w:rPr>
        <w:t xml:space="preserve">− </w:t>
      </w:r>
      <w:r w:rsidRPr="0051516A">
        <w:rPr>
          <w:rFonts w:ascii="Times New Roman" w:hAnsi="Times New Roman"/>
          <w:bCs/>
          <w:sz w:val="28"/>
          <w:szCs w:val="28"/>
          <w:lang w:eastAsia="ru-RU"/>
        </w:rPr>
        <w:t xml:space="preserve">щодо керівників банку, керівника підрозділу внутрішнього аудиту, головного ризик-менеджера, головного </w:t>
      </w:r>
      <w:proofErr w:type="spellStart"/>
      <w:r w:rsidRPr="0051516A">
        <w:rPr>
          <w:rFonts w:ascii="Times New Roman" w:hAnsi="Times New Roman"/>
          <w:bCs/>
          <w:sz w:val="28"/>
          <w:szCs w:val="28"/>
          <w:lang w:eastAsia="ru-RU"/>
        </w:rPr>
        <w:t>комплаєнс</w:t>
      </w:r>
      <w:proofErr w:type="spellEnd"/>
      <w:r w:rsidRPr="0051516A">
        <w:rPr>
          <w:rFonts w:ascii="Times New Roman" w:hAnsi="Times New Roman"/>
          <w:bCs/>
          <w:sz w:val="28"/>
          <w:szCs w:val="28"/>
          <w:lang w:eastAsia="ru-RU"/>
        </w:rPr>
        <w:t>-менеджера банку;</w:t>
      </w:r>
    </w:p>
    <w:p w:rsidR="000F6E10" w:rsidRPr="0051516A" w:rsidRDefault="000F6E10">
      <w:pPr>
        <w:rPr>
          <w:rFonts w:ascii="Times New Roman" w:hAnsi="Times New Roman"/>
          <w:bCs/>
          <w:sz w:val="28"/>
          <w:szCs w:val="28"/>
          <w:lang w:eastAsia="ru-RU"/>
        </w:rPr>
      </w:pPr>
    </w:p>
    <w:p w:rsidR="00440E70" w:rsidRPr="0051516A" w:rsidRDefault="00F5797D">
      <w:pPr>
        <w:rPr>
          <w:rFonts w:ascii="Times New Roman" w:hAnsi="Times New Roman"/>
          <w:bCs/>
          <w:sz w:val="28"/>
          <w:szCs w:val="28"/>
          <w:lang w:eastAsia="ru-RU"/>
        </w:rPr>
      </w:pPr>
      <w:r w:rsidRPr="0051516A">
        <w:rPr>
          <w:rFonts w:ascii="Times New Roman" w:hAnsi="Times New Roman"/>
          <w:bCs/>
          <w:sz w:val="28"/>
          <w:szCs w:val="28"/>
          <w:lang w:eastAsia="ru-RU"/>
        </w:rPr>
        <w:t xml:space="preserve">2) протягом чотирьох місяців із дня набрання чинності цією постановою </w:t>
      </w:r>
      <w:r w:rsidR="00D64D97" w:rsidRPr="0051516A">
        <w:rPr>
          <w:rFonts w:ascii="Times New Roman" w:hAnsi="Times New Roman"/>
          <w:bCs/>
          <w:sz w:val="28"/>
          <w:szCs w:val="28"/>
          <w:lang w:eastAsia="ru-RU"/>
        </w:rPr>
        <w:t xml:space="preserve">− </w:t>
      </w:r>
      <w:r w:rsidRPr="0051516A">
        <w:rPr>
          <w:rFonts w:ascii="Times New Roman" w:hAnsi="Times New Roman"/>
          <w:bCs/>
          <w:sz w:val="28"/>
          <w:szCs w:val="28"/>
          <w:lang w:eastAsia="ru-RU"/>
        </w:rPr>
        <w:t>щодо власників істотної участі в банку.</w:t>
      </w:r>
      <w:r w:rsidR="00C00AF8" w:rsidRPr="0051516A">
        <w:rPr>
          <w:rFonts w:ascii="Times New Roman" w:hAnsi="Times New Roman"/>
          <w:bCs/>
          <w:sz w:val="28"/>
          <w:szCs w:val="28"/>
          <w:lang w:eastAsia="ru-RU"/>
        </w:rPr>
        <w:t xml:space="preserve"> </w:t>
      </w:r>
      <w:r w:rsidR="00440E70" w:rsidRPr="0051516A">
        <w:rPr>
          <w:rFonts w:ascii="Times New Roman" w:hAnsi="Times New Roman"/>
          <w:bCs/>
          <w:sz w:val="28"/>
          <w:szCs w:val="28"/>
          <w:lang w:eastAsia="ru-RU"/>
        </w:rPr>
        <w:t xml:space="preserve"> </w:t>
      </w:r>
    </w:p>
    <w:p w:rsidR="00440E70" w:rsidRPr="0051516A" w:rsidRDefault="00440E70">
      <w:pPr>
        <w:rPr>
          <w:rFonts w:ascii="Times New Roman" w:hAnsi="Times New Roman"/>
          <w:bCs/>
          <w:sz w:val="28"/>
          <w:szCs w:val="28"/>
          <w:lang w:eastAsia="ru-RU"/>
        </w:rPr>
      </w:pPr>
    </w:p>
    <w:p w:rsidR="00C00AF8" w:rsidRPr="0051516A" w:rsidRDefault="000121B8">
      <w:pPr>
        <w:rPr>
          <w:rFonts w:ascii="Times New Roman" w:hAnsi="Times New Roman"/>
          <w:bCs/>
          <w:sz w:val="28"/>
          <w:szCs w:val="28"/>
          <w:lang w:eastAsia="ru-RU"/>
        </w:rPr>
      </w:pPr>
      <w:r w:rsidRPr="0051516A">
        <w:rPr>
          <w:rFonts w:ascii="Times New Roman" w:hAnsi="Times New Roman"/>
          <w:bCs/>
          <w:sz w:val="28"/>
          <w:szCs w:val="28"/>
          <w:lang w:eastAsia="ru-RU"/>
        </w:rPr>
        <w:t>4</w:t>
      </w:r>
      <w:r w:rsidR="00440E70" w:rsidRPr="0051516A">
        <w:rPr>
          <w:rFonts w:ascii="Times New Roman" w:hAnsi="Times New Roman"/>
          <w:bCs/>
          <w:sz w:val="28"/>
          <w:szCs w:val="28"/>
          <w:lang w:eastAsia="ru-RU"/>
        </w:rPr>
        <w:t xml:space="preserve">. </w:t>
      </w:r>
      <w:r w:rsidR="00C00AF8" w:rsidRPr="0051516A">
        <w:rPr>
          <w:rFonts w:ascii="Times New Roman" w:hAnsi="Times New Roman"/>
          <w:bCs/>
          <w:sz w:val="28"/>
          <w:szCs w:val="28"/>
          <w:lang w:eastAsia="ru-RU"/>
        </w:rPr>
        <w:t xml:space="preserve">Банкам України протягом місяця із дня набрання чинності цією </w:t>
      </w:r>
      <w:r w:rsidR="00C55D56" w:rsidRPr="0051516A">
        <w:rPr>
          <w:rFonts w:ascii="Times New Roman" w:hAnsi="Times New Roman"/>
          <w:bCs/>
          <w:sz w:val="28"/>
          <w:szCs w:val="28"/>
          <w:lang w:eastAsia="ru-RU"/>
        </w:rPr>
        <w:t>п</w:t>
      </w:r>
      <w:r w:rsidR="00C00AF8" w:rsidRPr="0051516A">
        <w:rPr>
          <w:rFonts w:ascii="Times New Roman" w:hAnsi="Times New Roman"/>
          <w:bCs/>
          <w:sz w:val="28"/>
          <w:szCs w:val="28"/>
          <w:lang w:eastAsia="ru-RU"/>
        </w:rPr>
        <w:t>остановою забезпечити подання до Національного банку України інформації про:</w:t>
      </w:r>
    </w:p>
    <w:p w:rsidR="000121B8" w:rsidRPr="0051516A" w:rsidRDefault="000121B8">
      <w:pPr>
        <w:rPr>
          <w:rFonts w:ascii="Times New Roman" w:hAnsi="Times New Roman"/>
          <w:bCs/>
          <w:sz w:val="28"/>
          <w:szCs w:val="28"/>
          <w:lang w:eastAsia="ru-RU"/>
        </w:rPr>
      </w:pPr>
    </w:p>
    <w:p w:rsidR="00C00AF8" w:rsidRPr="0051516A" w:rsidRDefault="00C00AF8">
      <w:pPr>
        <w:rPr>
          <w:rFonts w:ascii="Times New Roman" w:hAnsi="Times New Roman"/>
          <w:bCs/>
          <w:sz w:val="28"/>
          <w:szCs w:val="28"/>
          <w:lang w:eastAsia="ru-RU"/>
        </w:rPr>
      </w:pPr>
      <w:r w:rsidRPr="0051516A">
        <w:rPr>
          <w:rFonts w:ascii="Times New Roman" w:hAnsi="Times New Roman"/>
          <w:bCs/>
          <w:sz w:val="28"/>
          <w:szCs w:val="28"/>
          <w:lang w:eastAsia="ru-RU"/>
        </w:rPr>
        <w:t xml:space="preserve">1) </w:t>
      </w:r>
      <w:r w:rsidR="00114708" w:rsidRPr="0051516A">
        <w:rPr>
          <w:rFonts w:ascii="Times New Roman" w:hAnsi="Times New Roman"/>
          <w:bCs/>
          <w:sz w:val="28"/>
          <w:szCs w:val="28"/>
          <w:lang w:eastAsia="ru-RU"/>
        </w:rPr>
        <w:t>зображення логотипа банку (</w:t>
      </w:r>
      <w:r w:rsidR="00D64D97" w:rsidRPr="0051516A">
        <w:rPr>
          <w:rFonts w:ascii="Times New Roman" w:hAnsi="Times New Roman"/>
          <w:bCs/>
          <w:sz w:val="28"/>
          <w:szCs w:val="28"/>
          <w:lang w:eastAsia="ru-RU"/>
        </w:rPr>
        <w:t>за</w:t>
      </w:r>
      <w:r w:rsidR="00114708" w:rsidRPr="0051516A">
        <w:rPr>
          <w:rFonts w:ascii="Times New Roman" w:hAnsi="Times New Roman"/>
          <w:bCs/>
          <w:sz w:val="28"/>
          <w:szCs w:val="28"/>
          <w:lang w:eastAsia="ru-RU"/>
        </w:rPr>
        <w:t xml:space="preserve"> наявності кількох логотипів у банку – подається один основний за вибором банку) в електронному файлі у форматі </w:t>
      </w:r>
      <w:proofErr w:type="spellStart"/>
      <w:r w:rsidR="00114708" w:rsidRPr="0051516A">
        <w:rPr>
          <w:rFonts w:ascii="Times New Roman" w:hAnsi="Times New Roman"/>
          <w:bCs/>
          <w:sz w:val="28"/>
          <w:szCs w:val="28"/>
          <w:lang w:eastAsia="ru-RU"/>
        </w:rPr>
        <w:t>png</w:t>
      </w:r>
      <w:proofErr w:type="spellEnd"/>
      <w:r w:rsidR="00494B6B" w:rsidRPr="0051516A">
        <w:rPr>
          <w:rFonts w:ascii="Times New Roman" w:hAnsi="Times New Roman"/>
          <w:bCs/>
          <w:sz w:val="28"/>
          <w:szCs w:val="28"/>
          <w:lang w:eastAsia="ru-RU"/>
        </w:rPr>
        <w:t>, який повинен мати коротку назву латинськими літерами, що відображає його зміст, розміром 400×300 пікселів на прозорому фоні</w:t>
      </w:r>
      <w:r w:rsidR="00114708" w:rsidRPr="0051516A">
        <w:rPr>
          <w:rFonts w:ascii="Times New Roman" w:hAnsi="Times New Roman"/>
          <w:bCs/>
          <w:sz w:val="28"/>
          <w:szCs w:val="28"/>
          <w:lang w:eastAsia="ru-RU"/>
        </w:rPr>
        <w:t>;</w:t>
      </w:r>
    </w:p>
    <w:p w:rsidR="000F6E10" w:rsidRPr="0051516A" w:rsidRDefault="000F6E10">
      <w:pPr>
        <w:rPr>
          <w:rFonts w:ascii="Times New Roman" w:hAnsi="Times New Roman"/>
          <w:bCs/>
          <w:sz w:val="28"/>
          <w:szCs w:val="28"/>
          <w:lang w:eastAsia="ru-RU"/>
        </w:rPr>
      </w:pPr>
    </w:p>
    <w:p w:rsidR="00C00AF8" w:rsidRPr="0051516A" w:rsidRDefault="00C00AF8">
      <w:pPr>
        <w:rPr>
          <w:rFonts w:ascii="Times New Roman" w:hAnsi="Times New Roman"/>
          <w:bCs/>
          <w:sz w:val="28"/>
          <w:szCs w:val="28"/>
          <w:lang w:eastAsia="ru-RU"/>
        </w:rPr>
      </w:pPr>
      <w:r w:rsidRPr="0051516A">
        <w:rPr>
          <w:rFonts w:ascii="Times New Roman" w:hAnsi="Times New Roman"/>
          <w:bCs/>
          <w:sz w:val="28"/>
          <w:szCs w:val="28"/>
          <w:lang w:eastAsia="ru-RU"/>
        </w:rPr>
        <w:t xml:space="preserve">2) адресу </w:t>
      </w:r>
      <w:proofErr w:type="spellStart"/>
      <w:r w:rsidRPr="0051516A">
        <w:rPr>
          <w:rFonts w:ascii="Times New Roman" w:hAnsi="Times New Roman"/>
          <w:bCs/>
          <w:sz w:val="28"/>
          <w:szCs w:val="28"/>
          <w:lang w:eastAsia="ru-RU"/>
        </w:rPr>
        <w:t>вебсайт</w:t>
      </w:r>
      <w:r w:rsidR="00D64D97" w:rsidRPr="0051516A">
        <w:rPr>
          <w:rFonts w:ascii="Times New Roman" w:hAnsi="Times New Roman"/>
          <w:bCs/>
          <w:sz w:val="28"/>
          <w:szCs w:val="28"/>
          <w:lang w:eastAsia="ru-RU"/>
        </w:rPr>
        <w:t>у</w:t>
      </w:r>
      <w:proofErr w:type="spellEnd"/>
      <w:r w:rsidRPr="0051516A">
        <w:rPr>
          <w:rFonts w:ascii="Times New Roman" w:hAnsi="Times New Roman"/>
          <w:bCs/>
          <w:sz w:val="28"/>
          <w:szCs w:val="28"/>
          <w:lang w:eastAsia="ru-RU"/>
        </w:rPr>
        <w:t xml:space="preserve"> банку у форматі (https://);</w:t>
      </w:r>
    </w:p>
    <w:p w:rsidR="000F6E10" w:rsidRPr="0051516A" w:rsidRDefault="000F6E10">
      <w:pPr>
        <w:rPr>
          <w:rFonts w:ascii="Times New Roman" w:hAnsi="Times New Roman"/>
          <w:bCs/>
          <w:sz w:val="28"/>
          <w:szCs w:val="28"/>
          <w:lang w:eastAsia="ru-RU"/>
        </w:rPr>
      </w:pPr>
    </w:p>
    <w:p w:rsidR="00F5797D" w:rsidRPr="0051516A" w:rsidRDefault="00C00AF8">
      <w:pPr>
        <w:rPr>
          <w:rFonts w:ascii="Times New Roman" w:hAnsi="Times New Roman"/>
          <w:bCs/>
          <w:sz w:val="28"/>
          <w:szCs w:val="28"/>
          <w:lang w:eastAsia="ru-RU"/>
        </w:rPr>
      </w:pPr>
      <w:r w:rsidRPr="0051516A">
        <w:rPr>
          <w:rFonts w:ascii="Times New Roman" w:hAnsi="Times New Roman"/>
          <w:bCs/>
          <w:sz w:val="28"/>
          <w:szCs w:val="28"/>
          <w:lang w:eastAsia="ru-RU"/>
        </w:rPr>
        <w:t xml:space="preserve">3) </w:t>
      </w:r>
      <w:r w:rsidR="00114708" w:rsidRPr="0051516A">
        <w:rPr>
          <w:rFonts w:ascii="Times New Roman" w:hAnsi="Times New Roman"/>
          <w:bCs/>
          <w:sz w:val="28"/>
          <w:szCs w:val="28"/>
          <w:lang w:eastAsia="ru-RU"/>
        </w:rPr>
        <w:t>номер контактного телефон</w:t>
      </w:r>
      <w:r w:rsidR="00D64D97" w:rsidRPr="0051516A">
        <w:rPr>
          <w:rFonts w:ascii="Times New Roman" w:hAnsi="Times New Roman"/>
          <w:bCs/>
          <w:sz w:val="28"/>
          <w:szCs w:val="28"/>
          <w:lang w:eastAsia="ru-RU"/>
        </w:rPr>
        <w:t>у</w:t>
      </w:r>
      <w:r w:rsidR="00114708" w:rsidRPr="0051516A">
        <w:rPr>
          <w:rFonts w:ascii="Times New Roman" w:hAnsi="Times New Roman"/>
          <w:bCs/>
          <w:sz w:val="28"/>
          <w:szCs w:val="28"/>
          <w:lang w:eastAsia="ru-RU"/>
        </w:rPr>
        <w:t xml:space="preserve"> банку</w:t>
      </w:r>
      <w:r w:rsidRPr="0051516A">
        <w:rPr>
          <w:rFonts w:ascii="Times New Roman" w:hAnsi="Times New Roman"/>
          <w:bCs/>
          <w:sz w:val="28"/>
          <w:szCs w:val="28"/>
          <w:lang w:eastAsia="ru-RU"/>
        </w:rPr>
        <w:t>.</w:t>
      </w:r>
    </w:p>
    <w:p w:rsidR="00F5797D" w:rsidRPr="0051516A" w:rsidRDefault="00F5797D">
      <w:pPr>
        <w:rPr>
          <w:rFonts w:ascii="Times New Roman" w:hAnsi="Times New Roman"/>
          <w:bCs/>
          <w:sz w:val="28"/>
          <w:szCs w:val="28"/>
          <w:lang w:eastAsia="ru-RU"/>
        </w:rPr>
      </w:pPr>
    </w:p>
    <w:p w:rsidR="00604F16" w:rsidRPr="0051516A" w:rsidRDefault="000121B8">
      <w:pPr>
        <w:widowControl w:val="0"/>
        <w:contextualSpacing/>
        <w:outlineLvl w:val="2"/>
        <w:rPr>
          <w:rFonts w:ascii="Times New Roman" w:hAnsi="Times New Roman"/>
          <w:sz w:val="28"/>
          <w:szCs w:val="28"/>
          <w:lang w:eastAsia="uk-UA"/>
        </w:rPr>
      </w:pPr>
      <w:r w:rsidRPr="0051516A">
        <w:rPr>
          <w:rFonts w:ascii="Times New Roman" w:hAnsi="Times New Roman"/>
          <w:sz w:val="28"/>
          <w:szCs w:val="28"/>
          <w:lang w:eastAsia="uk-UA"/>
        </w:rPr>
        <w:t>5</w:t>
      </w:r>
      <w:r w:rsidR="00440E70" w:rsidRPr="0051516A">
        <w:rPr>
          <w:rFonts w:ascii="Times New Roman" w:hAnsi="Times New Roman"/>
          <w:sz w:val="28"/>
          <w:szCs w:val="28"/>
          <w:lang w:eastAsia="uk-UA"/>
        </w:rPr>
        <w:t>.</w:t>
      </w:r>
      <w:r w:rsidR="005F3F2A" w:rsidRPr="0051516A">
        <w:rPr>
          <w:rFonts w:ascii="Times New Roman" w:hAnsi="Times New Roman"/>
          <w:sz w:val="28"/>
          <w:szCs w:val="28"/>
          <w:lang w:eastAsia="uk-UA"/>
        </w:rPr>
        <w:t xml:space="preserve"> </w:t>
      </w:r>
      <w:r w:rsidR="00604F16" w:rsidRPr="0051516A">
        <w:rPr>
          <w:rFonts w:ascii="Times New Roman" w:hAnsi="Times New Roman"/>
          <w:sz w:val="28"/>
          <w:szCs w:val="28"/>
          <w:lang w:eastAsia="uk-UA"/>
        </w:rPr>
        <w:t>Департаменту методології регулювання діяльності банків (</w:t>
      </w:r>
      <w:r w:rsidR="00B1280D" w:rsidRPr="0051516A">
        <w:rPr>
          <w:rFonts w:ascii="Times New Roman" w:hAnsi="Times New Roman"/>
          <w:sz w:val="28"/>
          <w:szCs w:val="28"/>
          <w:lang w:eastAsia="uk-UA"/>
        </w:rPr>
        <w:t xml:space="preserve">Оксана </w:t>
      </w:r>
      <w:proofErr w:type="spellStart"/>
      <w:r w:rsidR="00B1280D" w:rsidRPr="0051516A">
        <w:rPr>
          <w:rFonts w:ascii="Times New Roman" w:hAnsi="Times New Roman"/>
          <w:sz w:val="28"/>
          <w:szCs w:val="28"/>
          <w:lang w:eastAsia="uk-UA"/>
        </w:rPr>
        <w:t>Присяженко</w:t>
      </w:r>
      <w:proofErr w:type="spellEnd"/>
      <w:r w:rsidR="00604F16" w:rsidRPr="0051516A">
        <w:rPr>
          <w:rFonts w:ascii="Times New Roman" w:hAnsi="Times New Roman"/>
          <w:sz w:val="28"/>
          <w:szCs w:val="28"/>
          <w:lang w:eastAsia="uk-UA"/>
        </w:rPr>
        <w:t xml:space="preserve">) після офіційного опублікування довести до відома банків України інформацію про прийняття цієї постанови. </w:t>
      </w:r>
    </w:p>
    <w:p w:rsidR="00604F16" w:rsidRPr="00ED41E4" w:rsidRDefault="00604F16">
      <w:pPr>
        <w:pStyle w:val="a3"/>
        <w:rPr>
          <w:rFonts w:ascii="Times New Roman" w:hAnsi="Times New Roman"/>
          <w:sz w:val="32"/>
          <w:szCs w:val="32"/>
          <w:lang w:eastAsia="uk-UA"/>
        </w:rPr>
      </w:pPr>
    </w:p>
    <w:p w:rsidR="0089658D" w:rsidRPr="0051516A" w:rsidRDefault="000121B8">
      <w:pPr>
        <w:widowControl w:val="0"/>
        <w:contextualSpacing/>
        <w:outlineLvl w:val="2"/>
        <w:rPr>
          <w:rFonts w:ascii="Times New Roman" w:hAnsi="Times New Roman"/>
          <w:sz w:val="28"/>
          <w:szCs w:val="28"/>
          <w:lang w:eastAsia="uk-UA"/>
        </w:rPr>
      </w:pPr>
      <w:r w:rsidRPr="0051516A">
        <w:rPr>
          <w:rFonts w:ascii="Times New Roman" w:hAnsi="Times New Roman"/>
          <w:sz w:val="28"/>
          <w:szCs w:val="28"/>
          <w:lang w:eastAsia="uk-UA"/>
        </w:rPr>
        <w:t>6</w:t>
      </w:r>
      <w:r w:rsidR="00440E70" w:rsidRPr="0051516A">
        <w:rPr>
          <w:rFonts w:ascii="Times New Roman" w:hAnsi="Times New Roman"/>
          <w:sz w:val="28"/>
          <w:szCs w:val="28"/>
          <w:lang w:eastAsia="uk-UA"/>
        </w:rPr>
        <w:t>.</w:t>
      </w:r>
      <w:r w:rsidR="00B85CCE" w:rsidRPr="0051516A">
        <w:rPr>
          <w:rFonts w:ascii="Times New Roman" w:hAnsi="Times New Roman"/>
          <w:sz w:val="28"/>
          <w:szCs w:val="28"/>
          <w:lang w:eastAsia="uk-UA"/>
        </w:rPr>
        <w:t xml:space="preserve"> </w:t>
      </w:r>
      <w:r w:rsidR="0089658D" w:rsidRPr="0051516A">
        <w:rPr>
          <w:rFonts w:ascii="Times New Roman" w:hAnsi="Times New Roman"/>
          <w:sz w:val="28"/>
          <w:szCs w:val="28"/>
          <w:lang w:eastAsia="uk-UA"/>
        </w:rPr>
        <w:t>Постанова набирає чинності з дня, наступного за днем її офіційного опублікування, крім</w:t>
      </w:r>
      <w:r w:rsidR="00597DB3" w:rsidRPr="0051516A">
        <w:rPr>
          <w:rFonts w:ascii="Times New Roman" w:hAnsi="Times New Roman"/>
          <w:sz w:val="28"/>
          <w:szCs w:val="28"/>
          <w:lang w:eastAsia="uk-UA"/>
        </w:rPr>
        <w:t xml:space="preserve"> </w:t>
      </w:r>
      <w:r w:rsidR="0089658D" w:rsidRPr="0051516A">
        <w:rPr>
          <w:rFonts w:ascii="Times New Roman" w:hAnsi="Times New Roman"/>
          <w:sz w:val="28"/>
          <w:szCs w:val="28"/>
          <w:lang w:eastAsia="uk-UA"/>
        </w:rPr>
        <w:t xml:space="preserve">підпункту 2 пункту 1 цієї </w:t>
      </w:r>
      <w:r w:rsidR="00AA33C5" w:rsidRPr="0051516A">
        <w:rPr>
          <w:rFonts w:ascii="Times New Roman" w:hAnsi="Times New Roman"/>
          <w:sz w:val="28"/>
          <w:szCs w:val="28"/>
          <w:lang w:eastAsia="uk-UA"/>
        </w:rPr>
        <w:t>п</w:t>
      </w:r>
      <w:r w:rsidR="0089658D" w:rsidRPr="0051516A">
        <w:rPr>
          <w:rFonts w:ascii="Times New Roman" w:hAnsi="Times New Roman"/>
          <w:sz w:val="28"/>
          <w:szCs w:val="28"/>
          <w:lang w:eastAsia="uk-UA"/>
        </w:rPr>
        <w:t>останови,  п</w:t>
      </w:r>
      <w:r w:rsidR="00597DB3" w:rsidRPr="0051516A">
        <w:rPr>
          <w:rFonts w:ascii="Times New Roman" w:hAnsi="Times New Roman"/>
          <w:sz w:val="28"/>
          <w:szCs w:val="28"/>
          <w:lang w:eastAsia="uk-UA"/>
        </w:rPr>
        <w:t>ідпунктів</w:t>
      </w:r>
      <w:r w:rsidR="0089658D" w:rsidRPr="0051516A">
        <w:rPr>
          <w:rFonts w:ascii="Times New Roman" w:hAnsi="Times New Roman"/>
          <w:sz w:val="28"/>
          <w:szCs w:val="28"/>
          <w:lang w:eastAsia="uk-UA"/>
        </w:rPr>
        <w:t xml:space="preserve"> </w:t>
      </w:r>
      <w:r w:rsidR="00597DB3" w:rsidRPr="0051516A">
        <w:rPr>
          <w:rFonts w:ascii="Times New Roman" w:hAnsi="Times New Roman"/>
          <w:sz w:val="28"/>
          <w:szCs w:val="28"/>
          <w:lang w:eastAsia="uk-UA"/>
        </w:rPr>
        <w:t xml:space="preserve">2, </w:t>
      </w:r>
      <w:r w:rsidR="0089658D" w:rsidRPr="0051516A">
        <w:rPr>
          <w:rFonts w:ascii="Times New Roman" w:hAnsi="Times New Roman"/>
          <w:sz w:val="28"/>
          <w:szCs w:val="28"/>
          <w:lang w:eastAsia="uk-UA"/>
        </w:rPr>
        <w:t xml:space="preserve">3 пункту </w:t>
      </w:r>
      <w:r w:rsidR="00DF090B" w:rsidRPr="0051516A">
        <w:rPr>
          <w:rFonts w:ascii="Times New Roman" w:hAnsi="Times New Roman"/>
          <w:sz w:val="28"/>
          <w:szCs w:val="28"/>
          <w:lang w:eastAsia="uk-UA"/>
        </w:rPr>
        <w:lastRenderedPageBreak/>
        <w:t>8</w:t>
      </w:r>
      <w:r w:rsidR="0089658D" w:rsidRPr="0051516A">
        <w:rPr>
          <w:rFonts w:ascii="Times New Roman" w:hAnsi="Times New Roman"/>
          <w:sz w:val="28"/>
          <w:szCs w:val="28"/>
          <w:lang w:eastAsia="uk-UA"/>
        </w:rPr>
        <w:t xml:space="preserve"> Змін, які набирають чинності </w:t>
      </w:r>
      <w:r w:rsidR="0010709E" w:rsidRPr="0051516A">
        <w:rPr>
          <w:rFonts w:ascii="Times New Roman" w:hAnsi="Times New Roman"/>
          <w:sz w:val="28"/>
          <w:szCs w:val="28"/>
          <w:lang w:eastAsia="uk-UA"/>
        </w:rPr>
        <w:t>через три місяці</w:t>
      </w:r>
      <w:r w:rsidR="001B1109" w:rsidRPr="0051516A">
        <w:rPr>
          <w:rFonts w:ascii="Times New Roman" w:hAnsi="Times New Roman"/>
          <w:sz w:val="28"/>
          <w:szCs w:val="28"/>
          <w:lang w:eastAsia="uk-UA"/>
        </w:rPr>
        <w:t xml:space="preserve"> з дня набрання чинності цією </w:t>
      </w:r>
      <w:r w:rsidR="00716E7A" w:rsidRPr="0051516A">
        <w:rPr>
          <w:rFonts w:ascii="Times New Roman" w:hAnsi="Times New Roman"/>
          <w:sz w:val="28"/>
          <w:szCs w:val="28"/>
          <w:lang w:eastAsia="uk-UA"/>
        </w:rPr>
        <w:t>п</w:t>
      </w:r>
      <w:r w:rsidR="001B1109" w:rsidRPr="0051516A">
        <w:rPr>
          <w:rFonts w:ascii="Times New Roman" w:hAnsi="Times New Roman"/>
          <w:sz w:val="28"/>
          <w:szCs w:val="28"/>
          <w:lang w:eastAsia="uk-UA"/>
        </w:rPr>
        <w:t>остановою</w:t>
      </w:r>
      <w:r w:rsidR="0089658D" w:rsidRPr="0051516A">
        <w:rPr>
          <w:rFonts w:ascii="Times New Roman" w:hAnsi="Times New Roman"/>
          <w:sz w:val="28"/>
          <w:szCs w:val="28"/>
          <w:lang w:eastAsia="uk-UA"/>
        </w:rPr>
        <w:t>.</w:t>
      </w:r>
    </w:p>
    <w:p w:rsidR="00B85CCE" w:rsidRPr="0051516A" w:rsidRDefault="00B85CCE">
      <w:pPr>
        <w:widowControl w:val="0"/>
        <w:ind w:firstLine="709"/>
        <w:rPr>
          <w:rFonts w:ascii="Times New Roman" w:hAnsi="Times New Roman"/>
          <w:sz w:val="28"/>
          <w:szCs w:val="28"/>
          <w:lang w:eastAsia="uk-UA"/>
        </w:rPr>
      </w:pPr>
    </w:p>
    <w:p w:rsidR="00A500B4" w:rsidRPr="0051516A" w:rsidRDefault="00A500B4">
      <w:pPr>
        <w:widowControl w:val="0"/>
        <w:ind w:firstLine="709"/>
        <w:rPr>
          <w:rFonts w:ascii="Times New Roman" w:hAnsi="Times New Roman"/>
          <w:sz w:val="28"/>
          <w:szCs w:val="28"/>
          <w:lang w:eastAsia="uk-UA"/>
        </w:rPr>
      </w:pPr>
    </w:p>
    <w:tbl>
      <w:tblPr>
        <w:tblW w:w="9750" w:type="dxa"/>
        <w:tblLayout w:type="fixed"/>
        <w:tblLook w:val="04A0" w:firstRow="1" w:lastRow="0" w:firstColumn="1" w:lastColumn="0" w:noHBand="0" w:noVBand="1"/>
      </w:tblPr>
      <w:tblGrid>
        <w:gridCol w:w="6771"/>
        <w:gridCol w:w="2979"/>
      </w:tblGrid>
      <w:tr w:rsidR="0051516A" w:rsidRPr="0051516A" w:rsidTr="00DE5D1B">
        <w:tc>
          <w:tcPr>
            <w:tcW w:w="6771" w:type="dxa"/>
            <w:shd w:val="clear" w:color="auto" w:fill="auto"/>
            <w:vAlign w:val="bottom"/>
          </w:tcPr>
          <w:p w:rsidR="0045075B" w:rsidRPr="0051516A" w:rsidRDefault="0045075B">
            <w:pPr>
              <w:widowControl w:val="0"/>
              <w:ind w:firstLine="0"/>
              <w:jc w:val="left"/>
              <w:rPr>
                <w:rFonts w:ascii="Times New Roman" w:hAnsi="Times New Roman"/>
                <w:sz w:val="28"/>
                <w:szCs w:val="28"/>
              </w:rPr>
            </w:pPr>
            <w:r w:rsidRPr="0051516A">
              <w:rPr>
                <w:rFonts w:ascii="Times New Roman" w:hAnsi="Times New Roman"/>
                <w:sz w:val="28"/>
                <w:szCs w:val="28"/>
              </w:rPr>
              <w:t>Голова</w:t>
            </w:r>
          </w:p>
        </w:tc>
        <w:tc>
          <w:tcPr>
            <w:tcW w:w="2979" w:type="dxa"/>
            <w:shd w:val="clear" w:color="auto" w:fill="auto"/>
            <w:vAlign w:val="bottom"/>
          </w:tcPr>
          <w:p w:rsidR="0045075B" w:rsidRPr="0051516A" w:rsidRDefault="0045075B">
            <w:pPr>
              <w:widowControl w:val="0"/>
              <w:ind w:firstLine="0"/>
              <w:jc w:val="left"/>
              <w:rPr>
                <w:rFonts w:ascii="Times New Roman" w:hAnsi="Times New Roman"/>
                <w:sz w:val="28"/>
                <w:szCs w:val="28"/>
              </w:rPr>
            </w:pPr>
            <w:r w:rsidRPr="0051516A">
              <w:rPr>
                <w:rFonts w:ascii="Times New Roman" w:hAnsi="Times New Roman"/>
                <w:sz w:val="28"/>
                <w:szCs w:val="28"/>
              </w:rPr>
              <w:t>Андрій ПИШНИЙ</w:t>
            </w:r>
          </w:p>
        </w:tc>
      </w:tr>
      <w:tr w:rsidR="0051516A" w:rsidRPr="0051516A" w:rsidTr="00DE5D1B">
        <w:trPr>
          <w:trHeight w:val="675"/>
        </w:trPr>
        <w:tc>
          <w:tcPr>
            <w:tcW w:w="6771" w:type="dxa"/>
            <w:shd w:val="clear" w:color="auto" w:fill="auto"/>
            <w:vAlign w:val="bottom"/>
          </w:tcPr>
          <w:p w:rsidR="0045075B" w:rsidRPr="0051516A" w:rsidRDefault="0045075B" w:rsidP="00151481">
            <w:pPr>
              <w:widowControl w:val="0"/>
              <w:ind w:firstLine="0"/>
              <w:jc w:val="left"/>
              <w:rPr>
                <w:rFonts w:ascii="Times New Roman" w:hAnsi="Times New Roman"/>
                <w:sz w:val="28"/>
                <w:szCs w:val="28"/>
              </w:rPr>
            </w:pPr>
            <w:r w:rsidRPr="0051516A">
              <w:rPr>
                <w:rFonts w:ascii="Times New Roman" w:hAnsi="Times New Roman"/>
                <w:sz w:val="28"/>
                <w:szCs w:val="28"/>
              </w:rPr>
              <w:t>Інд. 22</w:t>
            </w:r>
          </w:p>
        </w:tc>
        <w:tc>
          <w:tcPr>
            <w:tcW w:w="2979" w:type="dxa"/>
            <w:shd w:val="clear" w:color="auto" w:fill="auto"/>
            <w:vAlign w:val="bottom"/>
            <w:hideMark/>
          </w:tcPr>
          <w:p w:rsidR="0045075B" w:rsidRPr="0051516A" w:rsidRDefault="0045075B">
            <w:pPr>
              <w:widowControl w:val="0"/>
              <w:ind w:firstLine="0"/>
              <w:jc w:val="left"/>
              <w:rPr>
                <w:rFonts w:ascii="Times New Roman" w:hAnsi="Times New Roman"/>
                <w:sz w:val="28"/>
                <w:szCs w:val="28"/>
              </w:rPr>
            </w:pPr>
            <w:r w:rsidRPr="0051516A">
              <w:rPr>
                <w:rFonts w:ascii="Times New Roman" w:hAnsi="Times New Roman"/>
                <w:sz w:val="28"/>
                <w:szCs w:val="28"/>
              </w:rPr>
              <w:t xml:space="preserve">                   </w:t>
            </w:r>
          </w:p>
        </w:tc>
      </w:tr>
    </w:tbl>
    <w:p w:rsidR="00B85CCE" w:rsidRPr="0051516A" w:rsidRDefault="00B85CCE" w:rsidP="00833439">
      <w:pPr>
        <w:widowControl w:val="0"/>
        <w:ind w:firstLine="0"/>
        <w:jc w:val="left"/>
        <w:rPr>
          <w:rFonts w:ascii="Times New Roman" w:hAnsi="Times New Roman"/>
          <w:sz w:val="28"/>
          <w:szCs w:val="28"/>
          <w:lang w:eastAsia="uk-UA"/>
        </w:rPr>
        <w:sectPr w:rsidR="00B85CCE" w:rsidRPr="0051516A" w:rsidSect="00A500B4">
          <w:headerReference w:type="default" r:id="rId15"/>
          <w:headerReference w:type="first" r:id="rId16"/>
          <w:pgSz w:w="11906" w:h="16838"/>
          <w:pgMar w:top="567" w:right="567" w:bottom="1701" w:left="1701" w:header="568" w:footer="709" w:gutter="0"/>
          <w:pgNumType w:start="1"/>
          <w:cols w:space="708"/>
          <w:titlePg/>
          <w:docGrid w:linePitch="360"/>
        </w:sectPr>
      </w:pPr>
    </w:p>
    <w:p w:rsidR="0076066A" w:rsidRPr="0051516A" w:rsidRDefault="0076066A" w:rsidP="00833439">
      <w:pPr>
        <w:ind w:left="5954" w:firstLine="0"/>
        <w:rPr>
          <w:rFonts w:ascii="Times New Roman" w:hAnsi="Times New Roman"/>
          <w:sz w:val="28"/>
          <w:szCs w:val="28"/>
          <w:lang w:eastAsia="uk-UA"/>
        </w:rPr>
      </w:pPr>
      <w:r w:rsidRPr="0051516A">
        <w:rPr>
          <w:rFonts w:ascii="Times New Roman" w:hAnsi="Times New Roman"/>
          <w:sz w:val="28"/>
          <w:szCs w:val="28"/>
          <w:lang w:eastAsia="uk-UA"/>
        </w:rPr>
        <w:lastRenderedPageBreak/>
        <w:t>ЗАТВЕРДЖЕНО</w:t>
      </w:r>
    </w:p>
    <w:p w:rsidR="0076066A" w:rsidRPr="0051516A" w:rsidRDefault="0076066A" w:rsidP="00833439">
      <w:pPr>
        <w:ind w:left="5954" w:firstLine="0"/>
        <w:rPr>
          <w:rFonts w:ascii="Times New Roman" w:hAnsi="Times New Roman"/>
          <w:sz w:val="28"/>
          <w:szCs w:val="28"/>
          <w:lang w:eastAsia="uk-UA"/>
        </w:rPr>
      </w:pPr>
      <w:r w:rsidRPr="0051516A">
        <w:rPr>
          <w:rFonts w:ascii="Times New Roman" w:hAnsi="Times New Roman"/>
          <w:sz w:val="28"/>
          <w:szCs w:val="28"/>
          <w:lang w:eastAsia="uk-UA"/>
        </w:rPr>
        <w:t xml:space="preserve">Постанова Правління </w:t>
      </w:r>
    </w:p>
    <w:p w:rsidR="0076066A" w:rsidRPr="0051516A" w:rsidRDefault="0076066A" w:rsidP="00833439">
      <w:pPr>
        <w:ind w:left="5954" w:firstLine="0"/>
        <w:rPr>
          <w:rFonts w:ascii="Times New Roman" w:hAnsi="Times New Roman"/>
          <w:sz w:val="28"/>
          <w:szCs w:val="28"/>
          <w:lang w:eastAsia="uk-UA"/>
        </w:rPr>
      </w:pPr>
      <w:r w:rsidRPr="0051516A">
        <w:rPr>
          <w:rFonts w:ascii="Times New Roman" w:hAnsi="Times New Roman"/>
          <w:sz w:val="28"/>
          <w:szCs w:val="28"/>
          <w:lang w:eastAsia="uk-UA"/>
        </w:rPr>
        <w:t>Національного банку України</w:t>
      </w:r>
    </w:p>
    <w:p w:rsidR="002E2AEB" w:rsidRPr="001C1F38" w:rsidRDefault="00542F32" w:rsidP="00833439">
      <w:pPr>
        <w:ind w:firstLine="5103"/>
        <w:rPr>
          <w:rFonts w:ascii="Times New Roman" w:hAnsi="Times New Roman"/>
          <w:sz w:val="28"/>
          <w:szCs w:val="28"/>
          <w:lang w:eastAsia="uk-UA"/>
        </w:rPr>
      </w:pPr>
      <w:r w:rsidRPr="0051516A">
        <w:rPr>
          <w:rFonts w:ascii="Times New Roman" w:hAnsi="Times New Roman"/>
          <w:sz w:val="28"/>
          <w:szCs w:val="28"/>
          <w:lang w:eastAsia="uk-UA"/>
        </w:rPr>
        <w:t xml:space="preserve">            </w:t>
      </w:r>
      <w:r w:rsidR="001C1F38">
        <w:rPr>
          <w:rFonts w:ascii="Times New Roman" w:hAnsi="Times New Roman"/>
          <w:sz w:val="28"/>
          <w:szCs w:val="28"/>
          <w:lang w:eastAsia="uk-UA"/>
        </w:rPr>
        <w:t>02 травня 2024 року</w:t>
      </w:r>
      <w:r w:rsidR="001C1F38">
        <w:rPr>
          <w:rFonts w:ascii="Times New Roman" w:hAnsi="Times New Roman"/>
          <w:sz w:val="28"/>
          <w:szCs w:val="28"/>
          <w:lang w:val="en-US" w:eastAsia="uk-UA"/>
        </w:rPr>
        <w:t xml:space="preserve"> </w:t>
      </w:r>
      <w:r w:rsidR="001C1F38">
        <w:rPr>
          <w:rFonts w:ascii="Times New Roman" w:hAnsi="Times New Roman"/>
          <w:sz w:val="28"/>
          <w:szCs w:val="28"/>
          <w:lang w:eastAsia="uk-UA"/>
        </w:rPr>
        <w:t>№ 54</w:t>
      </w:r>
      <w:bookmarkStart w:id="0" w:name="_GoBack"/>
      <w:bookmarkEnd w:id="0"/>
    </w:p>
    <w:p w:rsidR="000A6394" w:rsidRPr="0051516A" w:rsidRDefault="000A6394" w:rsidP="00833439">
      <w:pPr>
        <w:ind w:firstLine="709"/>
        <w:jc w:val="center"/>
        <w:rPr>
          <w:rFonts w:ascii="Times New Roman" w:hAnsi="Times New Roman"/>
          <w:sz w:val="28"/>
          <w:szCs w:val="28"/>
          <w:lang w:eastAsia="uk-UA"/>
        </w:rPr>
      </w:pPr>
    </w:p>
    <w:p w:rsidR="000A6394" w:rsidRPr="0051516A" w:rsidRDefault="000A6394" w:rsidP="00833439">
      <w:pPr>
        <w:ind w:firstLine="709"/>
        <w:jc w:val="center"/>
        <w:rPr>
          <w:rFonts w:ascii="Times New Roman" w:hAnsi="Times New Roman"/>
          <w:sz w:val="28"/>
          <w:szCs w:val="28"/>
          <w:lang w:eastAsia="uk-UA"/>
        </w:rPr>
      </w:pPr>
    </w:p>
    <w:p w:rsidR="000A6394" w:rsidRPr="0051516A" w:rsidRDefault="000A6394" w:rsidP="00833439">
      <w:pPr>
        <w:ind w:firstLine="709"/>
        <w:jc w:val="center"/>
        <w:rPr>
          <w:rFonts w:ascii="Times New Roman" w:hAnsi="Times New Roman"/>
          <w:sz w:val="28"/>
          <w:szCs w:val="28"/>
          <w:lang w:eastAsia="uk-UA"/>
        </w:rPr>
      </w:pPr>
    </w:p>
    <w:p w:rsidR="000A6394" w:rsidRPr="0051516A" w:rsidRDefault="000A6394" w:rsidP="00833439">
      <w:pPr>
        <w:ind w:firstLine="709"/>
        <w:jc w:val="center"/>
        <w:rPr>
          <w:rFonts w:ascii="Times New Roman" w:hAnsi="Times New Roman"/>
          <w:sz w:val="28"/>
          <w:szCs w:val="28"/>
          <w:lang w:eastAsia="uk-UA"/>
        </w:rPr>
      </w:pPr>
    </w:p>
    <w:p w:rsidR="006352E8" w:rsidRPr="0051516A" w:rsidRDefault="006352E8" w:rsidP="00833439">
      <w:pPr>
        <w:ind w:firstLine="709"/>
        <w:jc w:val="center"/>
        <w:rPr>
          <w:rFonts w:ascii="Times New Roman" w:hAnsi="Times New Roman"/>
          <w:sz w:val="28"/>
          <w:szCs w:val="28"/>
          <w:lang w:eastAsia="uk-UA"/>
        </w:rPr>
      </w:pPr>
    </w:p>
    <w:p w:rsidR="003C7D24" w:rsidRPr="0051516A" w:rsidRDefault="0076066A" w:rsidP="00833439">
      <w:pPr>
        <w:ind w:firstLine="709"/>
        <w:jc w:val="center"/>
        <w:rPr>
          <w:rFonts w:ascii="Times New Roman" w:hAnsi="Times New Roman"/>
          <w:sz w:val="28"/>
          <w:szCs w:val="28"/>
          <w:lang w:eastAsia="uk-UA"/>
        </w:rPr>
      </w:pPr>
      <w:r w:rsidRPr="0051516A">
        <w:rPr>
          <w:rFonts w:ascii="Times New Roman" w:hAnsi="Times New Roman"/>
          <w:sz w:val="28"/>
          <w:szCs w:val="28"/>
          <w:lang w:eastAsia="uk-UA"/>
        </w:rPr>
        <w:t xml:space="preserve">Зміни </w:t>
      </w:r>
    </w:p>
    <w:p w:rsidR="0076066A" w:rsidRPr="0051516A" w:rsidRDefault="0076066A" w:rsidP="00833439">
      <w:pPr>
        <w:ind w:firstLine="709"/>
        <w:jc w:val="center"/>
        <w:rPr>
          <w:rFonts w:ascii="Times New Roman" w:hAnsi="Times New Roman"/>
          <w:sz w:val="28"/>
          <w:szCs w:val="28"/>
          <w:lang w:eastAsia="uk-UA"/>
        </w:rPr>
      </w:pPr>
      <w:r w:rsidRPr="0051516A">
        <w:rPr>
          <w:rFonts w:ascii="Times New Roman" w:hAnsi="Times New Roman"/>
          <w:sz w:val="28"/>
          <w:szCs w:val="28"/>
          <w:lang w:eastAsia="uk-UA"/>
        </w:rPr>
        <w:t xml:space="preserve">до Положення про ліцензування банків </w:t>
      </w:r>
    </w:p>
    <w:p w:rsidR="0076066A" w:rsidRPr="0051516A" w:rsidRDefault="0076066A" w:rsidP="00833439">
      <w:pPr>
        <w:ind w:firstLine="709"/>
        <w:rPr>
          <w:rFonts w:ascii="Times New Roman" w:hAnsi="Times New Roman"/>
          <w:sz w:val="28"/>
          <w:szCs w:val="28"/>
        </w:rPr>
      </w:pPr>
    </w:p>
    <w:p w:rsidR="00723F46" w:rsidRPr="0051516A" w:rsidRDefault="001A73F7"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У</w:t>
      </w:r>
      <w:r w:rsidR="005514AF" w:rsidRPr="0051516A">
        <w:rPr>
          <w:rFonts w:ascii="Times New Roman" w:hAnsi="Times New Roman"/>
          <w:sz w:val="28"/>
          <w:szCs w:val="28"/>
        </w:rPr>
        <w:t xml:space="preserve"> </w:t>
      </w:r>
      <w:r w:rsidRPr="0051516A">
        <w:rPr>
          <w:rFonts w:ascii="Times New Roman" w:hAnsi="Times New Roman"/>
          <w:sz w:val="28"/>
          <w:szCs w:val="28"/>
        </w:rPr>
        <w:t>розділ</w:t>
      </w:r>
      <w:r w:rsidR="00BF4C49" w:rsidRPr="0051516A">
        <w:rPr>
          <w:rFonts w:ascii="Times New Roman" w:hAnsi="Times New Roman"/>
          <w:sz w:val="28"/>
          <w:szCs w:val="28"/>
        </w:rPr>
        <w:t>і</w:t>
      </w:r>
      <w:r w:rsidRPr="0051516A">
        <w:rPr>
          <w:rFonts w:ascii="Times New Roman" w:hAnsi="Times New Roman"/>
          <w:sz w:val="28"/>
          <w:szCs w:val="28"/>
        </w:rPr>
        <w:t xml:space="preserve"> І:</w:t>
      </w:r>
      <w:r w:rsidR="00957C27" w:rsidRPr="0051516A">
        <w:rPr>
          <w:rFonts w:ascii="Times New Roman" w:hAnsi="Times New Roman"/>
          <w:sz w:val="28"/>
          <w:szCs w:val="28"/>
        </w:rPr>
        <w:t xml:space="preserve"> </w:t>
      </w:r>
    </w:p>
    <w:p w:rsidR="00957C27" w:rsidRPr="0051516A" w:rsidRDefault="00957C27" w:rsidP="00833439">
      <w:pPr>
        <w:pStyle w:val="a3"/>
        <w:ind w:left="567" w:firstLine="0"/>
        <w:rPr>
          <w:rFonts w:ascii="Times New Roman" w:hAnsi="Times New Roman"/>
          <w:sz w:val="28"/>
          <w:szCs w:val="28"/>
        </w:rPr>
      </w:pPr>
    </w:p>
    <w:p w:rsidR="00BF4C49" w:rsidRPr="0051516A" w:rsidRDefault="00BF4C49" w:rsidP="00833439">
      <w:pPr>
        <w:pStyle w:val="a3"/>
        <w:numPr>
          <w:ilvl w:val="0"/>
          <w:numId w:val="26"/>
        </w:numPr>
        <w:tabs>
          <w:tab w:val="left" w:pos="851"/>
        </w:tabs>
        <w:ind w:left="567" w:firstLine="0"/>
        <w:rPr>
          <w:rFonts w:ascii="Times New Roman" w:hAnsi="Times New Roman"/>
          <w:sz w:val="28"/>
          <w:szCs w:val="28"/>
        </w:rPr>
      </w:pPr>
      <w:r w:rsidRPr="0051516A">
        <w:rPr>
          <w:rFonts w:ascii="Times New Roman" w:hAnsi="Times New Roman"/>
          <w:sz w:val="28"/>
          <w:szCs w:val="28"/>
        </w:rPr>
        <w:t>у пункті 2 глави 1:</w:t>
      </w:r>
    </w:p>
    <w:p w:rsidR="00D90FE0" w:rsidRPr="0051516A" w:rsidRDefault="009A723D" w:rsidP="00833439">
      <w:pPr>
        <w:pStyle w:val="a3"/>
        <w:tabs>
          <w:tab w:val="left" w:pos="851"/>
        </w:tabs>
        <w:ind w:left="0"/>
        <w:rPr>
          <w:rFonts w:ascii="Times New Roman" w:hAnsi="Times New Roman"/>
          <w:sz w:val="28"/>
          <w:szCs w:val="28"/>
        </w:rPr>
      </w:pPr>
      <w:r w:rsidRPr="0051516A">
        <w:rPr>
          <w:rFonts w:ascii="Times New Roman" w:hAnsi="Times New Roman"/>
          <w:sz w:val="28"/>
          <w:szCs w:val="28"/>
        </w:rPr>
        <w:t xml:space="preserve">пункт </w:t>
      </w:r>
      <w:r w:rsidR="00262D14" w:rsidRPr="0051516A">
        <w:rPr>
          <w:rFonts w:ascii="Times New Roman" w:hAnsi="Times New Roman"/>
          <w:sz w:val="28"/>
          <w:szCs w:val="28"/>
        </w:rPr>
        <w:t xml:space="preserve">після підпункту </w:t>
      </w:r>
      <w:r w:rsidR="00F21ECA" w:rsidRPr="0051516A">
        <w:rPr>
          <w:rFonts w:ascii="Times New Roman" w:hAnsi="Times New Roman"/>
          <w:sz w:val="28"/>
          <w:szCs w:val="28"/>
        </w:rPr>
        <w:t>5</w:t>
      </w:r>
      <w:r w:rsidR="00F21ECA" w:rsidRPr="0051516A">
        <w:rPr>
          <w:rFonts w:ascii="Times New Roman" w:hAnsi="Times New Roman"/>
          <w:sz w:val="28"/>
          <w:szCs w:val="28"/>
          <w:vertAlign w:val="superscript"/>
        </w:rPr>
        <w:t>2</w:t>
      </w:r>
      <w:r w:rsidR="00262D14" w:rsidRPr="0051516A">
        <w:rPr>
          <w:rFonts w:ascii="Times New Roman" w:hAnsi="Times New Roman"/>
          <w:sz w:val="28"/>
          <w:szCs w:val="28"/>
        </w:rPr>
        <w:t xml:space="preserve"> </w:t>
      </w:r>
      <w:r w:rsidR="00950853" w:rsidRPr="0051516A">
        <w:rPr>
          <w:rFonts w:ascii="Times New Roman" w:hAnsi="Times New Roman"/>
          <w:sz w:val="28"/>
          <w:szCs w:val="28"/>
        </w:rPr>
        <w:t xml:space="preserve">доповнити </w:t>
      </w:r>
      <w:r w:rsidR="008D104E" w:rsidRPr="0051516A">
        <w:rPr>
          <w:rFonts w:ascii="Times New Roman" w:hAnsi="Times New Roman"/>
          <w:sz w:val="28"/>
          <w:szCs w:val="28"/>
        </w:rPr>
        <w:t xml:space="preserve">чотирма </w:t>
      </w:r>
      <w:r w:rsidR="00D90FE0" w:rsidRPr="0051516A">
        <w:rPr>
          <w:rFonts w:ascii="Times New Roman" w:hAnsi="Times New Roman"/>
          <w:sz w:val="28"/>
          <w:szCs w:val="28"/>
        </w:rPr>
        <w:t>новим</w:t>
      </w:r>
      <w:r w:rsidR="00F21ECA" w:rsidRPr="0051516A">
        <w:rPr>
          <w:rFonts w:ascii="Times New Roman" w:hAnsi="Times New Roman"/>
          <w:sz w:val="28"/>
          <w:szCs w:val="28"/>
        </w:rPr>
        <w:t>и</w:t>
      </w:r>
      <w:r w:rsidR="00513725" w:rsidRPr="0051516A">
        <w:rPr>
          <w:rFonts w:ascii="Times New Roman" w:hAnsi="Times New Roman"/>
          <w:sz w:val="28"/>
          <w:szCs w:val="28"/>
        </w:rPr>
        <w:t xml:space="preserve"> </w:t>
      </w:r>
      <w:r w:rsidR="00D90FE0" w:rsidRPr="0051516A">
        <w:rPr>
          <w:rFonts w:ascii="Times New Roman" w:hAnsi="Times New Roman"/>
          <w:sz w:val="28"/>
          <w:szCs w:val="28"/>
        </w:rPr>
        <w:t>підпункт</w:t>
      </w:r>
      <w:r w:rsidR="00F21ECA" w:rsidRPr="0051516A">
        <w:rPr>
          <w:rFonts w:ascii="Times New Roman" w:hAnsi="Times New Roman"/>
          <w:sz w:val="28"/>
          <w:szCs w:val="28"/>
        </w:rPr>
        <w:t>ами</w:t>
      </w:r>
      <w:r w:rsidR="00D90FE0" w:rsidRPr="0051516A">
        <w:rPr>
          <w:rFonts w:ascii="Times New Roman" w:hAnsi="Times New Roman"/>
          <w:sz w:val="28"/>
          <w:szCs w:val="28"/>
        </w:rPr>
        <w:t xml:space="preserve"> </w:t>
      </w:r>
      <w:r w:rsidR="00F21ECA" w:rsidRPr="0051516A">
        <w:rPr>
          <w:rFonts w:ascii="Times New Roman" w:hAnsi="Times New Roman"/>
          <w:sz w:val="28"/>
          <w:szCs w:val="28"/>
        </w:rPr>
        <w:t>5</w:t>
      </w:r>
      <w:r w:rsidR="00F21ECA" w:rsidRPr="0051516A">
        <w:rPr>
          <w:rFonts w:ascii="Times New Roman" w:hAnsi="Times New Roman"/>
          <w:sz w:val="28"/>
          <w:szCs w:val="28"/>
          <w:vertAlign w:val="superscript"/>
        </w:rPr>
        <w:t>3</w:t>
      </w:r>
      <w:r w:rsidR="00D575C2" w:rsidRPr="0051516A">
        <w:rPr>
          <w:rFonts w:ascii="Times New Roman" w:hAnsi="Times New Roman"/>
          <w:sz w:val="28"/>
          <w:szCs w:val="28"/>
          <w:lang w:val="ru-RU"/>
        </w:rPr>
        <w:t>−</w:t>
      </w:r>
      <w:r w:rsidR="00F21ECA" w:rsidRPr="0051516A">
        <w:rPr>
          <w:rFonts w:ascii="Times New Roman" w:hAnsi="Times New Roman"/>
          <w:sz w:val="28"/>
          <w:szCs w:val="28"/>
        </w:rPr>
        <w:t>5</w:t>
      </w:r>
      <w:r w:rsidR="00F21ECA" w:rsidRPr="0051516A">
        <w:rPr>
          <w:rFonts w:ascii="Times New Roman" w:hAnsi="Times New Roman"/>
          <w:sz w:val="28"/>
          <w:szCs w:val="28"/>
          <w:vertAlign w:val="superscript"/>
        </w:rPr>
        <w:t>6</w:t>
      </w:r>
      <w:r w:rsidR="00D90FE0" w:rsidRPr="0051516A">
        <w:rPr>
          <w:rFonts w:ascii="Times New Roman" w:hAnsi="Times New Roman"/>
          <w:sz w:val="28"/>
          <w:szCs w:val="28"/>
        </w:rPr>
        <w:t xml:space="preserve"> такого змісту:</w:t>
      </w:r>
    </w:p>
    <w:p w:rsidR="00F21ECA" w:rsidRPr="0051516A" w:rsidRDefault="00D90FE0" w:rsidP="00833439">
      <w:pPr>
        <w:rPr>
          <w:rFonts w:ascii="Times New Roman" w:hAnsi="Times New Roman"/>
          <w:sz w:val="28"/>
          <w:szCs w:val="28"/>
          <w:shd w:val="clear" w:color="auto" w:fill="FFFFFF"/>
        </w:rPr>
      </w:pPr>
      <w:r w:rsidRPr="0051516A">
        <w:rPr>
          <w:rFonts w:ascii="Times New Roman" w:hAnsi="Times New Roman"/>
          <w:sz w:val="28"/>
          <w:szCs w:val="28"/>
        </w:rPr>
        <w:t>“</w:t>
      </w:r>
      <w:r w:rsidR="00F21ECA" w:rsidRPr="0051516A">
        <w:rPr>
          <w:rFonts w:ascii="Times New Roman" w:hAnsi="Times New Roman"/>
          <w:sz w:val="28"/>
          <w:szCs w:val="28"/>
          <w:shd w:val="clear" w:color="auto" w:fill="FFFFFF"/>
        </w:rPr>
        <w:t>5</w:t>
      </w:r>
      <w:r w:rsidR="00F21ECA" w:rsidRPr="0051516A">
        <w:rPr>
          <w:rFonts w:ascii="Times New Roman" w:hAnsi="Times New Roman"/>
          <w:sz w:val="28"/>
          <w:szCs w:val="28"/>
          <w:shd w:val="clear" w:color="auto" w:fill="FFFFFF"/>
          <w:vertAlign w:val="superscript"/>
        </w:rPr>
        <w:t>3</w:t>
      </w:r>
      <w:r w:rsidR="00F21ECA" w:rsidRPr="0051516A">
        <w:rPr>
          <w:rFonts w:ascii="Times New Roman" w:hAnsi="Times New Roman"/>
          <w:sz w:val="28"/>
          <w:szCs w:val="28"/>
          <w:shd w:val="clear" w:color="auto" w:fill="FFFFFF"/>
        </w:rPr>
        <w:t>) держава-агресор – держава, що здійснює/здійснювала збройну агресію проти України у значенні, наведеному в статті 1 Закону України “Про оборону України”;</w:t>
      </w:r>
    </w:p>
    <w:p w:rsidR="00F21ECA" w:rsidRPr="0051516A" w:rsidRDefault="00F21ECA" w:rsidP="00833439">
      <w:pPr>
        <w:rPr>
          <w:rFonts w:ascii="Times New Roman" w:hAnsi="Times New Roman"/>
          <w:sz w:val="28"/>
          <w:szCs w:val="28"/>
          <w:shd w:val="clear" w:color="auto" w:fill="FFFFFF"/>
        </w:rPr>
      </w:pPr>
    </w:p>
    <w:p w:rsidR="00637F17" w:rsidRPr="0051516A" w:rsidRDefault="00F21ECA" w:rsidP="00833439">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5</w:t>
      </w:r>
      <w:r w:rsidRPr="0051516A">
        <w:rPr>
          <w:rFonts w:ascii="Times New Roman" w:hAnsi="Times New Roman"/>
          <w:sz w:val="28"/>
          <w:szCs w:val="28"/>
          <w:shd w:val="clear" w:color="auto" w:fill="FFFFFF"/>
          <w:vertAlign w:val="superscript"/>
        </w:rPr>
        <w:t>4</w:t>
      </w:r>
      <w:r w:rsidRPr="0051516A">
        <w:rPr>
          <w:rFonts w:ascii="Times New Roman" w:hAnsi="Times New Roman"/>
          <w:sz w:val="28"/>
          <w:szCs w:val="28"/>
          <w:shd w:val="clear" w:color="auto" w:fill="FFFFFF"/>
        </w:rPr>
        <w:t xml:space="preserve">) </w:t>
      </w:r>
      <w:r w:rsidR="00637F17" w:rsidRPr="0051516A">
        <w:rPr>
          <w:rFonts w:ascii="Times New Roman" w:hAnsi="Times New Roman"/>
          <w:sz w:val="28"/>
          <w:szCs w:val="28"/>
          <w:shd w:val="clear" w:color="auto" w:fill="FFFFFF"/>
        </w:rPr>
        <w:t>електронна форма Державного реєстру банків – автоматизована інформаційна система ведення Державного реєстру банків;</w:t>
      </w:r>
    </w:p>
    <w:p w:rsidR="00F21ECA" w:rsidRPr="0051516A" w:rsidRDefault="00F21ECA" w:rsidP="00833439">
      <w:pPr>
        <w:rPr>
          <w:rFonts w:ascii="Times New Roman" w:hAnsi="Times New Roman"/>
          <w:sz w:val="28"/>
          <w:szCs w:val="28"/>
          <w:shd w:val="clear" w:color="auto" w:fill="FFFFFF"/>
        </w:rPr>
      </w:pPr>
    </w:p>
    <w:p w:rsidR="00637F17" w:rsidRPr="0051516A" w:rsidRDefault="00F21ECA" w:rsidP="00833439">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5</w:t>
      </w:r>
      <w:r w:rsidRPr="0051516A">
        <w:rPr>
          <w:rFonts w:ascii="Times New Roman" w:hAnsi="Times New Roman"/>
          <w:sz w:val="28"/>
          <w:szCs w:val="28"/>
          <w:shd w:val="clear" w:color="auto" w:fill="FFFFFF"/>
          <w:vertAlign w:val="superscript"/>
        </w:rPr>
        <w:t>5</w:t>
      </w:r>
      <w:r w:rsidRPr="0051516A">
        <w:rPr>
          <w:rFonts w:ascii="Times New Roman" w:hAnsi="Times New Roman"/>
          <w:sz w:val="28"/>
          <w:szCs w:val="28"/>
          <w:shd w:val="clear" w:color="auto" w:fill="FFFFFF"/>
        </w:rPr>
        <w:t xml:space="preserve">) </w:t>
      </w:r>
      <w:r w:rsidR="009736E8" w:rsidRPr="0051516A">
        <w:rPr>
          <w:rFonts w:ascii="Times New Roman" w:hAnsi="Times New Roman"/>
          <w:sz w:val="28"/>
          <w:szCs w:val="28"/>
          <w:shd w:val="clear" w:color="auto" w:fill="FFFFFF"/>
        </w:rPr>
        <w:t>електронне повідомлення – повідомлення банку про відкриття/зміни в діяльності відокремленого підрозділу банку на території України, початок/припинення роботи пункту дистанційного обслуговування, зміни відомостей про пункт дистанційного обслуговування у формі структурованого набору даних (інформації), сформованих засобами електронної форми Державного реєстру банків;</w:t>
      </w:r>
    </w:p>
    <w:p w:rsidR="009736E8" w:rsidRPr="0051516A" w:rsidRDefault="009736E8" w:rsidP="00833439">
      <w:pPr>
        <w:rPr>
          <w:rFonts w:ascii="Times New Roman" w:hAnsi="Times New Roman"/>
          <w:sz w:val="28"/>
          <w:szCs w:val="28"/>
          <w:shd w:val="clear" w:color="auto" w:fill="FFFFFF"/>
        </w:rPr>
      </w:pPr>
    </w:p>
    <w:p w:rsidR="00D90FE0" w:rsidRPr="0051516A" w:rsidRDefault="00F21ECA" w:rsidP="00833439">
      <w:pPr>
        <w:rPr>
          <w:rFonts w:ascii="Times New Roman" w:hAnsi="Times New Roman"/>
          <w:sz w:val="28"/>
          <w:szCs w:val="28"/>
        </w:rPr>
      </w:pPr>
      <w:r w:rsidRPr="0051516A">
        <w:rPr>
          <w:rFonts w:ascii="Times New Roman" w:hAnsi="Times New Roman"/>
          <w:sz w:val="28"/>
          <w:szCs w:val="28"/>
          <w:shd w:val="clear" w:color="auto" w:fill="FFFFFF"/>
        </w:rPr>
        <w:t>5</w:t>
      </w:r>
      <w:r w:rsidRPr="0051516A">
        <w:rPr>
          <w:rFonts w:ascii="Times New Roman" w:hAnsi="Times New Roman"/>
          <w:sz w:val="28"/>
          <w:szCs w:val="28"/>
          <w:shd w:val="clear" w:color="auto" w:fill="FFFFFF"/>
          <w:vertAlign w:val="superscript"/>
        </w:rPr>
        <w:t>6</w:t>
      </w:r>
      <w:r w:rsidRPr="0051516A">
        <w:rPr>
          <w:rFonts w:ascii="Times New Roman" w:hAnsi="Times New Roman"/>
          <w:sz w:val="28"/>
          <w:szCs w:val="28"/>
          <w:shd w:val="clear" w:color="auto" w:fill="FFFFFF"/>
        </w:rPr>
        <w:t xml:space="preserve">) </w:t>
      </w:r>
      <w:r w:rsidR="009736E8" w:rsidRPr="0051516A">
        <w:rPr>
          <w:rFonts w:ascii="Times New Roman" w:hAnsi="Times New Roman"/>
          <w:sz w:val="28"/>
          <w:szCs w:val="28"/>
          <w:lang w:eastAsia="uk-UA"/>
        </w:rPr>
        <w:t xml:space="preserve">електронний підпис Національного банку  (далі –  ЕП Національного банку) – удосконалений електронний підпис або </w:t>
      </w:r>
      <w:r w:rsidR="006825E1" w:rsidRPr="0051516A">
        <w:rPr>
          <w:rFonts w:ascii="Times New Roman" w:hAnsi="Times New Roman"/>
          <w:sz w:val="28"/>
          <w:szCs w:val="28"/>
          <w:lang w:eastAsia="uk-UA"/>
        </w:rPr>
        <w:t xml:space="preserve">удосконалена </w:t>
      </w:r>
      <w:r w:rsidR="009736E8" w:rsidRPr="0051516A">
        <w:rPr>
          <w:rFonts w:ascii="Times New Roman" w:hAnsi="Times New Roman"/>
          <w:sz w:val="28"/>
          <w:szCs w:val="28"/>
          <w:lang w:eastAsia="uk-UA"/>
        </w:rPr>
        <w:t>електронна печатка, що використовується в створених Національним банком платіжних системах, облікових системах, інформаційних системах згідно з Положенням про використання електронного підпису та електронної печатки, затвердженим постановою Правління Національного банку України від 20 грудня 2023 року</w:t>
      </w:r>
      <w:r w:rsidR="009736E8" w:rsidRPr="0051516A">
        <w:rPr>
          <w:rFonts w:ascii="Times New Roman" w:hAnsi="Times New Roman"/>
          <w:sz w:val="28"/>
          <w:szCs w:val="28"/>
          <w:lang w:val="en-US" w:eastAsia="uk-UA"/>
        </w:rPr>
        <w:t xml:space="preserve">            </w:t>
      </w:r>
      <w:r w:rsidR="009736E8" w:rsidRPr="0051516A">
        <w:rPr>
          <w:rFonts w:ascii="Times New Roman" w:hAnsi="Times New Roman"/>
          <w:sz w:val="28"/>
          <w:szCs w:val="28"/>
          <w:lang w:eastAsia="uk-UA"/>
        </w:rPr>
        <w:t xml:space="preserve"> №</w:t>
      </w:r>
      <w:r w:rsidR="00D575C2" w:rsidRPr="0051516A">
        <w:rPr>
          <w:rFonts w:ascii="Times New Roman" w:hAnsi="Times New Roman"/>
          <w:sz w:val="28"/>
          <w:szCs w:val="28"/>
          <w:lang w:val="en-US" w:eastAsia="uk-UA"/>
        </w:rPr>
        <w:t> </w:t>
      </w:r>
      <w:r w:rsidR="009736E8" w:rsidRPr="0051516A">
        <w:rPr>
          <w:rFonts w:ascii="Times New Roman" w:hAnsi="Times New Roman"/>
          <w:sz w:val="28"/>
          <w:szCs w:val="28"/>
          <w:lang w:eastAsia="uk-UA"/>
        </w:rPr>
        <w:t>172;</w:t>
      </w:r>
      <w:r w:rsidR="00D90FE0" w:rsidRPr="0051516A">
        <w:rPr>
          <w:rFonts w:ascii="Times New Roman" w:hAnsi="Times New Roman"/>
          <w:sz w:val="28"/>
          <w:szCs w:val="28"/>
        </w:rPr>
        <w:t>”;</w:t>
      </w:r>
    </w:p>
    <w:p w:rsidR="00F21ECA" w:rsidRPr="0051516A" w:rsidRDefault="00F21ECA" w:rsidP="00833439">
      <w:pPr>
        <w:rPr>
          <w:rFonts w:ascii="Times New Roman" w:hAnsi="Times New Roman"/>
          <w:sz w:val="28"/>
          <w:szCs w:val="28"/>
        </w:rPr>
      </w:pPr>
    </w:p>
    <w:p w:rsidR="00EC4BD3" w:rsidRPr="0051516A" w:rsidRDefault="00EC4BD3" w:rsidP="00833439">
      <w:pPr>
        <w:pStyle w:val="a3"/>
        <w:numPr>
          <w:ilvl w:val="0"/>
          <w:numId w:val="26"/>
        </w:numPr>
        <w:tabs>
          <w:tab w:val="left" w:pos="851"/>
        </w:tabs>
        <w:ind w:hanging="502"/>
        <w:rPr>
          <w:rFonts w:ascii="Times New Roman" w:hAnsi="Times New Roman"/>
          <w:sz w:val="28"/>
          <w:szCs w:val="28"/>
        </w:rPr>
      </w:pPr>
      <w:r w:rsidRPr="0051516A">
        <w:rPr>
          <w:rFonts w:ascii="Times New Roman" w:hAnsi="Times New Roman"/>
          <w:sz w:val="28"/>
          <w:szCs w:val="28"/>
        </w:rPr>
        <w:t xml:space="preserve">у </w:t>
      </w:r>
      <w:r w:rsidR="002D0D94" w:rsidRPr="0051516A">
        <w:rPr>
          <w:rFonts w:ascii="Times New Roman" w:hAnsi="Times New Roman"/>
          <w:sz w:val="28"/>
          <w:szCs w:val="28"/>
        </w:rPr>
        <w:t>глав</w:t>
      </w:r>
      <w:r w:rsidRPr="0051516A">
        <w:rPr>
          <w:rFonts w:ascii="Times New Roman" w:hAnsi="Times New Roman"/>
          <w:sz w:val="28"/>
          <w:szCs w:val="28"/>
        </w:rPr>
        <w:t>і 2:</w:t>
      </w:r>
    </w:p>
    <w:p w:rsidR="003564A7" w:rsidRPr="0051516A" w:rsidRDefault="00EC4BD3" w:rsidP="00833439">
      <w:pPr>
        <w:pStyle w:val="a3"/>
        <w:tabs>
          <w:tab w:val="left" w:pos="851"/>
        </w:tabs>
        <w:ind w:left="0"/>
        <w:rPr>
          <w:rFonts w:ascii="Times New Roman" w:hAnsi="Times New Roman"/>
          <w:sz w:val="28"/>
          <w:szCs w:val="28"/>
        </w:rPr>
      </w:pPr>
      <w:r w:rsidRPr="0051516A">
        <w:rPr>
          <w:rFonts w:ascii="Times New Roman" w:hAnsi="Times New Roman"/>
          <w:sz w:val="28"/>
          <w:szCs w:val="28"/>
        </w:rPr>
        <w:t>главу</w:t>
      </w:r>
      <w:r w:rsidR="003564A7" w:rsidRPr="0051516A">
        <w:rPr>
          <w:rFonts w:ascii="Times New Roman" w:hAnsi="Times New Roman"/>
          <w:sz w:val="28"/>
          <w:szCs w:val="28"/>
        </w:rPr>
        <w:t xml:space="preserve"> після пункту </w:t>
      </w:r>
      <w:r w:rsidR="002D0D94" w:rsidRPr="0051516A">
        <w:rPr>
          <w:rFonts w:ascii="Times New Roman" w:hAnsi="Times New Roman"/>
          <w:sz w:val="28"/>
          <w:szCs w:val="28"/>
        </w:rPr>
        <w:t>5</w:t>
      </w:r>
      <w:r w:rsidR="003564A7" w:rsidRPr="0051516A">
        <w:rPr>
          <w:rFonts w:ascii="Times New Roman" w:hAnsi="Times New Roman"/>
          <w:sz w:val="28"/>
          <w:szCs w:val="28"/>
        </w:rPr>
        <w:t xml:space="preserve"> доповнити новим пунктом </w:t>
      </w:r>
      <w:r w:rsidR="002D0D94" w:rsidRPr="0051516A">
        <w:rPr>
          <w:rFonts w:ascii="Times New Roman" w:hAnsi="Times New Roman"/>
          <w:sz w:val="28"/>
          <w:szCs w:val="28"/>
        </w:rPr>
        <w:t>5</w:t>
      </w:r>
      <w:r w:rsidR="003564A7" w:rsidRPr="0051516A">
        <w:rPr>
          <w:rFonts w:ascii="Times New Roman" w:hAnsi="Times New Roman"/>
          <w:sz w:val="28"/>
          <w:szCs w:val="28"/>
          <w:vertAlign w:val="superscript"/>
        </w:rPr>
        <w:t>1</w:t>
      </w:r>
      <w:r w:rsidR="003564A7" w:rsidRPr="0051516A">
        <w:rPr>
          <w:rFonts w:ascii="Times New Roman" w:hAnsi="Times New Roman"/>
          <w:sz w:val="28"/>
          <w:szCs w:val="28"/>
        </w:rPr>
        <w:t xml:space="preserve"> такого змісту:</w:t>
      </w:r>
    </w:p>
    <w:p w:rsidR="009736E8" w:rsidRPr="0051516A" w:rsidRDefault="00F21ECA" w:rsidP="009736E8">
      <w:pPr>
        <w:rPr>
          <w:rFonts w:ascii="Times New Roman" w:hAnsi="Times New Roman"/>
          <w:sz w:val="28"/>
          <w:szCs w:val="28"/>
          <w:shd w:val="clear" w:color="auto" w:fill="FFFFFF"/>
        </w:rPr>
      </w:pPr>
      <w:r w:rsidRPr="0051516A">
        <w:rPr>
          <w:rFonts w:ascii="Times New Roman" w:hAnsi="Times New Roman"/>
          <w:sz w:val="28"/>
          <w:szCs w:val="28"/>
        </w:rPr>
        <w:t>“</w:t>
      </w:r>
      <w:r w:rsidR="002D0D94" w:rsidRPr="0051516A">
        <w:rPr>
          <w:rFonts w:ascii="Times New Roman" w:hAnsi="Times New Roman"/>
          <w:sz w:val="28"/>
          <w:szCs w:val="28"/>
          <w:shd w:val="clear" w:color="auto" w:fill="FFFFFF"/>
        </w:rPr>
        <w:t>5</w:t>
      </w:r>
      <w:r w:rsidR="002D0D94" w:rsidRPr="0051516A">
        <w:rPr>
          <w:rFonts w:ascii="Times New Roman" w:hAnsi="Times New Roman"/>
          <w:sz w:val="28"/>
          <w:szCs w:val="28"/>
          <w:shd w:val="clear" w:color="auto" w:fill="FFFFFF"/>
          <w:vertAlign w:val="superscript"/>
        </w:rPr>
        <w:t>1</w:t>
      </w:r>
      <w:r w:rsidR="002D0D94" w:rsidRPr="0051516A">
        <w:rPr>
          <w:rFonts w:ascii="Times New Roman" w:hAnsi="Times New Roman"/>
          <w:sz w:val="28"/>
          <w:szCs w:val="28"/>
          <w:shd w:val="clear" w:color="auto" w:fill="FFFFFF"/>
        </w:rPr>
        <w:t xml:space="preserve">. </w:t>
      </w:r>
      <w:r w:rsidR="009736E8" w:rsidRPr="0051516A">
        <w:rPr>
          <w:rFonts w:ascii="Times New Roman" w:hAnsi="Times New Roman"/>
          <w:sz w:val="28"/>
          <w:szCs w:val="28"/>
          <w:shd w:val="clear" w:color="auto" w:fill="FFFFFF"/>
        </w:rPr>
        <w:t xml:space="preserve">Банк протягом 14 днів із дати запровадження/зміни </w:t>
      </w:r>
      <w:r w:rsidR="001649E2">
        <w:rPr>
          <w:rFonts w:ascii="Times New Roman" w:hAnsi="Times New Roman"/>
          <w:sz w:val="28"/>
          <w:szCs w:val="28"/>
          <w:shd w:val="clear" w:color="auto" w:fill="FFFFFF"/>
        </w:rPr>
        <w:t>на</w:t>
      </w:r>
      <w:r w:rsidR="009736E8" w:rsidRPr="0051516A">
        <w:rPr>
          <w:rFonts w:ascii="Times New Roman" w:hAnsi="Times New Roman"/>
          <w:sz w:val="28"/>
          <w:szCs w:val="28"/>
          <w:shd w:val="clear" w:color="auto" w:fill="FFFFFF"/>
        </w:rPr>
        <w:t>дає до Національного банку інформацію про:</w:t>
      </w:r>
    </w:p>
    <w:p w:rsidR="009736E8" w:rsidRPr="0051516A" w:rsidRDefault="009736E8" w:rsidP="009736E8">
      <w:pPr>
        <w:rPr>
          <w:rFonts w:ascii="Times New Roman" w:hAnsi="Times New Roman"/>
          <w:sz w:val="28"/>
          <w:szCs w:val="28"/>
          <w:shd w:val="clear" w:color="auto" w:fill="FFFFFF"/>
        </w:rPr>
      </w:pPr>
    </w:p>
    <w:p w:rsidR="009736E8" w:rsidRPr="0051516A" w:rsidRDefault="009736E8" w:rsidP="009736E8">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1) зображення логотипа банку (</w:t>
      </w:r>
      <w:r w:rsidR="00D575C2" w:rsidRPr="0051516A">
        <w:rPr>
          <w:rFonts w:ascii="Times New Roman" w:hAnsi="Times New Roman"/>
          <w:sz w:val="28"/>
          <w:szCs w:val="28"/>
          <w:shd w:val="clear" w:color="auto" w:fill="FFFFFF"/>
        </w:rPr>
        <w:t>за</w:t>
      </w:r>
      <w:r w:rsidRPr="0051516A">
        <w:rPr>
          <w:rFonts w:ascii="Times New Roman" w:hAnsi="Times New Roman"/>
          <w:sz w:val="28"/>
          <w:szCs w:val="28"/>
          <w:shd w:val="clear" w:color="auto" w:fill="FFFFFF"/>
        </w:rPr>
        <w:t xml:space="preserve"> наявності кількох логотипів у банку  подається один основний за вибором банку) в електронному файлі у форматі </w:t>
      </w:r>
      <w:proofErr w:type="spellStart"/>
      <w:r w:rsidRPr="0051516A">
        <w:rPr>
          <w:rFonts w:ascii="Times New Roman" w:hAnsi="Times New Roman"/>
          <w:sz w:val="28"/>
          <w:szCs w:val="28"/>
          <w:shd w:val="clear" w:color="auto" w:fill="FFFFFF"/>
        </w:rPr>
        <w:t>png</w:t>
      </w:r>
      <w:proofErr w:type="spellEnd"/>
      <w:r w:rsidR="00403485" w:rsidRPr="0051516A">
        <w:rPr>
          <w:rFonts w:ascii="Times New Roman" w:hAnsi="Times New Roman"/>
          <w:sz w:val="28"/>
          <w:szCs w:val="28"/>
          <w:shd w:val="clear" w:color="auto" w:fill="FFFFFF"/>
        </w:rPr>
        <w:t>, який повинен мати коротку назву латинськими літерами, що відображає його зміст,</w:t>
      </w:r>
      <w:r w:rsidRPr="0051516A">
        <w:rPr>
          <w:rFonts w:ascii="Times New Roman" w:hAnsi="Times New Roman"/>
          <w:sz w:val="28"/>
          <w:szCs w:val="28"/>
          <w:shd w:val="clear" w:color="auto" w:fill="FFFFFF"/>
        </w:rPr>
        <w:t xml:space="preserve"> розміром 400×300 пікселів на прозорому фоні;</w:t>
      </w:r>
    </w:p>
    <w:p w:rsidR="009736E8" w:rsidRPr="0051516A" w:rsidRDefault="009736E8" w:rsidP="009736E8">
      <w:pPr>
        <w:rPr>
          <w:rFonts w:ascii="Times New Roman" w:hAnsi="Times New Roman"/>
          <w:sz w:val="28"/>
          <w:szCs w:val="28"/>
          <w:shd w:val="clear" w:color="auto" w:fill="FFFFFF"/>
        </w:rPr>
      </w:pPr>
    </w:p>
    <w:p w:rsidR="009736E8" w:rsidRPr="0051516A" w:rsidRDefault="009736E8" w:rsidP="009736E8">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 xml:space="preserve">2) адресу </w:t>
      </w:r>
      <w:proofErr w:type="spellStart"/>
      <w:r w:rsidRPr="0051516A">
        <w:rPr>
          <w:rFonts w:ascii="Times New Roman" w:hAnsi="Times New Roman"/>
          <w:sz w:val="28"/>
          <w:szCs w:val="28"/>
          <w:shd w:val="clear" w:color="auto" w:fill="FFFFFF"/>
        </w:rPr>
        <w:t>вебсайт</w:t>
      </w:r>
      <w:r w:rsidR="00D575C2" w:rsidRPr="0051516A">
        <w:rPr>
          <w:rFonts w:ascii="Times New Roman" w:hAnsi="Times New Roman"/>
          <w:sz w:val="28"/>
          <w:szCs w:val="28"/>
          <w:shd w:val="clear" w:color="auto" w:fill="FFFFFF"/>
        </w:rPr>
        <w:t>у</w:t>
      </w:r>
      <w:proofErr w:type="spellEnd"/>
      <w:r w:rsidRPr="0051516A">
        <w:rPr>
          <w:rFonts w:ascii="Times New Roman" w:hAnsi="Times New Roman"/>
          <w:sz w:val="28"/>
          <w:szCs w:val="28"/>
          <w:shd w:val="clear" w:color="auto" w:fill="FFFFFF"/>
        </w:rPr>
        <w:t xml:space="preserve"> банку у форматі (https://);</w:t>
      </w:r>
    </w:p>
    <w:p w:rsidR="009736E8" w:rsidRPr="0051516A" w:rsidRDefault="009736E8" w:rsidP="009736E8">
      <w:pPr>
        <w:rPr>
          <w:rFonts w:ascii="Times New Roman" w:hAnsi="Times New Roman"/>
          <w:sz w:val="28"/>
          <w:szCs w:val="28"/>
          <w:shd w:val="clear" w:color="auto" w:fill="FFFFFF"/>
        </w:rPr>
      </w:pPr>
    </w:p>
    <w:p w:rsidR="003564A7" w:rsidRPr="0051516A" w:rsidRDefault="009736E8" w:rsidP="009736E8">
      <w:pPr>
        <w:rPr>
          <w:rFonts w:ascii="Times New Roman" w:hAnsi="Times New Roman"/>
          <w:sz w:val="28"/>
          <w:szCs w:val="28"/>
        </w:rPr>
      </w:pPr>
      <w:r w:rsidRPr="0051516A">
        <w:rPr>
          <w:rFonts w:ascii="Times New Roman" w:hAnsi="Times New Roman"/>
          <w:sz w:val="28"/>
          <w:szCs w:val="28"/>
          <w:shd w:val="clear" w:color="auto" w:fill="FFFFFF"/>
        </w:rPr>
        <w:t>3) номер контактного телефону банку.</w:t>
      </w:r>
      <w:r w:rsidR="00F21ECA" w:rsidRPr="0051516A">
        <w:rPr>
          <w:rFonts w:ascii="Times New Roman" w:hAnsi="Times New Roman"/>
          <w:sz w:val="28"/>
          <w:szCs w:val="28"/>
        </w:rPr>
        <w:t>”</w:t>
      </w:r>
      <w:r w:rsidR="003564A7" w:rsidRPr="0051516A">
        <w:rPr>
          <w:rFonts w:ascii="Times New Roman" w:hAnsi="Times New Roman"/>
          <w:sz w:val="28"/>
          <w:szCs w:val="28"/>
        </w:rPr>
        <w:t>;</w:t>
      </w:r>
    </w:p>
    <w:p w:rsidR="002D0D94" w:rsidRPr="0051516A" w:rsidRDefault="002D0D94" w:rsidP="00833439">
      <w:pPr>
        <w:rPr>
          <w:rFonts w:ascii="Times New Roman" w:hAnsi="Times New Roman"/>
          <w:sz w:val="28"/>
          <w:szCs w:val="28"/>
        </w:rPr>
      </w:pPr>
      <w:r w:rsidRPr="0051516A">
        <w:rPr>
          <w:rFonts w:ascii="Times New Roman" w:hAnsi="Times New Roman"/>
          <w:sz w:val="28"/>
          <w:szCs w:val="28"/>
        </w:rPr>
        <w:t xml:space="preserve">главу після пункту </w:t>
      </w:r>
      <w:r w:rsidR="00F16FE1" w:rsidRPr="0051516A">
        <w:rPr>
          <w:rFonts w:ascii="Times New Roman" w:hAnsi="Times New Roman"/>
          <w:sz w:val="28"/>
          <w:szCs w:val="28"/>
        </w:rPr>
        <w:t>21</w:t>
      </w:r>
      <w:r w:rsidRPr="0051516A">
        <w:rPr>
          <w:rFonts w:ascii="Times New Roman" w:hAnsi="Times New Roman"/>
          <w:sz w:val="28"/>
          <w:szCs w:val="28"/>
        </w:rPr>
        <w:t xml:space="preserve"> доповнити новим пунктом </w:t>
      </w:r>
      <w:r w:rsidR="00F16FE1" w:rsidRPr="0051516A">
        <w:rPr>
          <w:rFonts w:ascii="Times New Roman" w:hAnsi="Times New Roman"/>
          <w:sz w:val="28"/>
          <w:szCs w:val="28"/>
        </w:rPr>
        <w:t>21</w:t>
      </w:r>
      <w:r w:rsidR="00F16FE1"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513725" w:rsidRPr="0051516A" w:rsidRDefault="00513725" w:rsidP="00833439">
      <w:pPr>
        <w:rPr>
          <w:rFonts w:ascii="Times New Roman" w:hAnsi="Times New Roman"/>
          <w:sz w:val="28"/>
          <w:szCs w:val="28"/>
        </w:rPr>
      </w:pPr>
      <w:r w:rsidRPr="0051516A">
        <w:rPr>
          <w:rFonts w:ascii="Times New Roman" w:hAnsi="Times New Roman"/>
          <w:sz w:val="28"/>
          <w:szCs w:val="28"/>
        </w:rPr>
        <w:t>“</w:t>
      </w:r>
      <w:r w:rsidR="00EC4BD3" w:rsidRPr="0051516A">
        <w:rPr>
          <w:rFonts w:ascii="Times New Roman" w:hAnsi="Times New Roman"/>
          <w:sz w:val="28"/>
          <w:szCs w:val="28"/>
          <w:shd w:val="clear" w:color="auto" w:fill="FFFFFF"/>
        </w:rPr>
        <w:t>21</w:t>
      </w:r>
      <w:r w:rsidR="00EC4BD3" w:rsidRPr="0051516A">
        <w:rPr>
          <w:rFonts w:ascii="Times New Roman" w:hAnsi="Times New Roman"/>
          <w:sz w:val="28"/>
          <w:szCs w:val="28"/>
          <w:shd w:val="clear" w:color="auto" w:fill="FFFFFF"/>
          <w:vertAlign w:val="superscript"/>
        </w:rPr>
        <w:t>1</w:t>
      </w:r>
      <w:r w:rsidR="00EC4BD3" w:rsidRPr="0051516A">
        <w:rPr>
          <w:rFonts w:ascii="Times New Roman" w:hAnsi="Times New Roman"/>
          <w:sz w:val="28"/>
          <w:szCs w:val="28"/>
          <w:shd w:val="clear" w:color="auto" w:fill="FFFFFF"/>
        </w:rPr>
        <w:t xml:space="preserve">. </w:t>
      </w:r>
      <w:r w:rsidR="00E06E60" w:rsidRPr="0051516A">
        <w:rPr>
          <w:rFonts w:ascii="Times New Roman" w:hAnsi="Times New Roman"/>
          <w:sz w:val="28"/>
          <w:szCs w:val="28"/>
          <w:lang w:eastAsia="uk-UA"/>
        </w:rPr>
        <w:t>Електронне повідомлення формується та подається банком засобами електронної форми Державного реєстру банків і підписується ЕП Національного банку працівником, який підготував повідомлення, та уповноваженим представником банку.</w:t>
      </w:r>
      <w:r w:rsidRPr="0051516A">
        <w:rPr>
          <w:rFonts w:ascii="Times New Roman" w:hAnsi="Times New Roman"/>
          <w:sz w:val="28"/>
          <w:szCs w:val="28"/>
        </w:rPr>
        <w:t>”;</w:t>
      </w:r>
    </w:p>
    <w:p w:rsidR="00F16FE1" w:rsidRPr="0051516A" w:rsidRDefault="00F16FE1" w:rsidP="00833439">
      <w:pPr>
        <w:pStyle w:val="a3"/>
        <w:ind w:left="0"/>
        <w:rPr>
          <w:rFonts w:ascii="Times New Roman" w:hAnsi="Times New Roman"/>
          <w:sz w:val="28"/>
          <w:szCs w:val="28"/>
        </w:rPr>
      </w:pPr>
      <w:r w:rsidRPr="0051516A">
        <w:rPr>
          <w:rFonts w:ascii="Times New Roman" w:hAnsi="Times New Roman"/>
          <w:sz w:val="28"/>
          <w:szCs w:val="28"/>
        </w:rPr>
        <w:t>главу доповнити новим пунктом 31</w:t>
      </w:r>
      <w:r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F16FE1" w:rsidRPr="0051516A" w:rsidRDefault="00F16FE1" w:rsidP="00833439">
      <w:pPr>
        <w:pStyle w:val="a3"/>
        <w:ind w:left="0"/>
        <w:rPr>
          <w:rFonts w:ascii="Times New Roman" w:hAnsi="Times New Roman"/>
          <w:sz w:val="28"/>
          <w:szCs w:val="28"/>
        </w:rPr>
      </w:pPr>
      <w:r w:rsidRPr="0051516A">
        <w:rPr>
          <w:rFonts w:ascii="Times New Roman" w:hAnsi="Times New Roman"/>
          <w:sz w:val="28"/>
          <w:szCs w:val="28"/>
        </w:rPr>
        <w:t>“31</w:t>
      </w:r>
      <w:r w:rsidRPr="0051516A">
        <w:rPr>
          <w:rFonts w:ascii="Times New Roman" w:hAnsi="Times New Roman"/>
          <w:sz w:val="28"/>
          <w:szCs w:val="28"/>
          <w:vertAlign w:val="superscript"/>
        </w:rPr>
        <w:t>1</w:t>
      </w:r>
      <w:r w:rsidRPr="0051516A">
        <w:rPr>
          <w:rFonts w:ascii="Times New Roman" w:hAnsi="Times New Roman"/>
          <w:sz w:val="28"/>
          <w:szCs w:val="28"/>
        </w:rPr>
        <w:t xml:space="preserve">. </w:t>
      </w:r>
      <w:r w:rsidR="00E06E60" w:rsidRPr="0051516A">
        <w:rPr>
          <w:rFonts w:ascii="Times New Roman" w:hAnsi="Times New Roman"/>
          <w:sz w:val="28"/>
          <w:szCs w:val="28"/>
          <w:lang w:eastAsia="uk-UA"/>
        </w:rPr>
        <w:t>Перелік і опис складу (елементів) наборів даних електронних повідомлень затверджуються розпорядчим актом Національного банку та розміщуються на сторінці офіційного Інтернет-представництва Національного банку.</w:t>
      </w:r>
      <w:r w:rsidR="00114087" w:rsidRPr="0051516A">
        <w:rPr>
          <w:rFonts w:ascii="Times New Roman" w:hAnsi="Times New Roman"/>
          <w:sz w:val="28"/>
          <w:szCs w:val="28"/>
        </w:rPr>
        <w:t>”.</w:t>
      </w:r>
    </w:p>
    <w:p w:rsidR="00B03C2C" w:rsidRPr="0051516A" w:rsidRDefault="00B03C2C" w:rsidP="00833439">
      <w:pPr>
        <w:pStyle w:val="a3"/>
        <w:ind w:left="0"/>
        <w:rPr>
          <w:rFonts w:ascii="Times New Roman" w:hAnsi="Times New Roman"/>
          <w:sz w:val="28"/>
          <w:szCs w:val="28"/>
        </w:rPr>
      </w:pPr>
    </w:p>
    <w:p w:rsidR="0065400C" w:rsidRPr="0051516A" w:rsidRDefault="0065400C"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У розділі ІІ:</w:t>
      </w:r>
    </w:p>
    <w:p w:rsidR="0065400C" w:rsidRPr="0051516A" w:rsidRDefault="0065400C" w:rsidP="00833439">
      <w:pPr>
        <w:pStyle w:val="a3"/>
        <w:ind w:left="0"/>
        <w:rPr>
          <w:rFonts w:ascii="Times New Roman" w:hAnsi="Times New Roman"/>
          <w:sz w:val="28"/>
          <w:szCs w:val="28"/>
        </w:rPr>
      </w:pPr>
    </w:p>
    <w:p w:rsidR="00550AFB" w:rsidRPr="0051516A" w:rsidRDefault="00550AFB" w:rsidP="00833439">
      <w:pPr>
        <w:pStyle w:val="a3"/>
        <w:numPr>
          <w:ilvl w:val="0"/>
          <w:numId w:val="3"/>
        </w:numPr>
        <w:ind w:left="0" w:firstLine="567"/>
        <w:rPr>
          <w:rFonts w:ascii="Times New Roman" w:hAnsi="Times New Roman"/>
          <w:sz w:val="28"/>
          <w:szCs w:val="28"/>
        </w:rPr>
      </w:pPr>
      <w:r w:rsidRPr="0051516A">
        <w:rPr>
          <w:rFonts w:ascii="Times New Roman" w:hAnsi="Times New Roman"/>
          <w:sz w:val="28"/>
          <w:szCs w:val="28"/>
        </w:rPr>
        <w:t>у главі 6:</w:t>
      </w:r>
    </w:p>
    <w:p w:rsidR="00836889" w:rsidRPr="0051516A" w:rsidRDefault="00836889" w:rsidP="00833439">
      <w:pPr>
        <w:rPr>
          <w:rFonts w:ascii="Times New Roman" w:hAnsi="Times New Roman"/>
          <w:sz w:val="28"/>
          <w:szCs w:val="28"/>
        </w:rPr>
      </w:pPr>
      <w:r w:rsidRPr="0051516A">
        <w:rPr>
          <w:rFonts w:ascii="Times New Roman" w:hAnsi="Times New Roman"/>
          <w:sz w:val="28"/>
          <w:szCs w:val="28"/>
        </w:rPr>
        <w:t>у пункті 62:</w:t>
      </w:r>
    </w:p>
    <w:p w:rsidR="00836889" w:rsidRPr="0051516A" w:rsidRDefault="00836889" w:rsidP="00833439">
      <w:pPr>
        <w:rPr>
          <w:rFonts w:ascii="Times New Roman" w:hAnsi="Times New Roman"/>
          <w:sz w:val="28"/>
          <w:szCs w:val="28"/>
        </w:rPr>
      </w:pPr>
      <w:r w:rsidRPr="0051516A">
        <w:rPr>
          <w:rFonts w:ascii="Times New Roman" w:hAnsi="Times New Roman"/>
          <w:sz w:val="28"/>
          <w:szCs w:val="28"/>
        </w:rPr>
        <w:t xml:space="preserve">у підпункті 8 слова </w:t>
      </w:r>
      <w:r w:rsidR="00D575C2" w:rsidRPr="0051516A">
        <w:rPr>
          <w:rFonts w:ascii="Times New Roman" w:hAnsi="Times New Roman"/>
          <w:sz w:val="28"/>
          <w:szCs w:val="28"/>
        </w:rPr>
        <w:t>та цифру «</w:t>
      </w:r>
      <w:r w:rsidR="0017214C" w:rsidRPr="0051516A">
        <w:rPr>
          <w:rFonts w:ascii="Times New Roman" w:hAnsi="Times New Roman"/>
          <w:sz w:val="28"/>
          <w:szCs w:val="28"/>
        </w:rPr>
        <w:t>держава, що здійснює/здійснювала збройну агресію проти України у значенні, наведеному в статті 1 Закону України</w:t>
      </w:r>
      <w:r w:rsidRPr="0051516A">
        <w:rPr>
          <w:rFonts w:ascii="Times New Roman" w:hAnsi="Times New Roman"/>
          <w:sz w:val="28"/>
          <w:szCs w:val="28"/>
        </w:rPr>
        <w:t xml:space="preserve"> “Про оборону України”</w:t>
      </w:r>
      <w:r w:rsidR="00D575C2" w:rsidRPr="0051516A">
        <w:rPr>
          <w:rFonts w:ascii="Times New Roman" w:hAnsi="Times New Roman"/>
          <w:sz w:val="28"/>
          <w:szCs w:val="28"/>
        </w:rPr>
        <w:t>»</w:t>
      </w:r>
      <w:r w:rsidRPr="0051516A">
        <w:rPr>
          <w:rFonts w:ascii="Times New Roman" w:hAnsi="Times New Roman"/>
          <w:sz w:val="28"/>
          <w:szCs w:val="28"/>
        </w:rPr>
        <w:t xml:space="preserve"> замінити словами “держава-агресор”;</w:t>
      </w:r>
    </w:p>
    <w:p w:rsidR="009E3276" w:rsidRPr="005179CB" w:rsidRDefault="00EF7AD2" w:rsidP="00833439">
      <w:pPr>
        <w:pStyle w:val="a3"/>
        <w:tabs>
          <w:tab w:val="left" w:pos="851"/>
        </w:tabs>
        <w:ind w:left="0"/>
        <w:rPr>
          <w:rFonts w:ascii="Times New Roman" w:hAnsi="Times New Roman"/>
          <w:sz w:val="28"/>
          <w:szCs w:val="28"/>
        </w:rPr>
      </w:pPr>
      <w:r w:rsidRPr="005179CB">
        <w:rPr>
          <w:rFonts w:ascii="Times New Roman" w:hAnsi="Times New Roman"/>
          <w:sz w:val="28"/>
          <w:szCs w:val="28"/>
        </w:rPr>
        <w:t xml:space="preserve">пункт </w:t>
      </w:r>
      <w:r w:rsidR="009E3276" w:rsidRPr="005179CB">
        <w:rPr>
          <w:rFonts w:ascii="Times New Roman" w:hAnsi="Times New Roman"/>
          <w:sz w:val="28"/>
          <w:szCs w:val="28"/>
        </w:rPr>
        <w:t xml:space="preserve">доповнити </w:t>
      </w:r>
      <w:r w:rsidR="00273219" w:rsidRPr="005179CB">
        <w:rPr>
          <w:rFonts w:ascii="Times New Roman" w:hAnsi="Times New Roman"/>
          <w:sz w:val="28"/>
          <w:szCs w:val="28"/>
        </w:rPr>
        <w:t>трьома</w:t>
      </w:r>
      <w:r w:rsidR="00F0404E" w:rsidRPr="005179CB">
        <w:rPr>
          <w:rFonts w:ascii="Times New Roman" w:hAnsi="Times New Roman"/>
          <w:sz w:val="28"/>
          <w:szCs w:val="28"/>
        </w:rPr>
        <w:t xml:space="preserve"> </w:t>
      </w:r>
      <w:r w:rsidR="009E3276" w:rsidRPr="005179CB">
        <w:rPr>
          <w:rFonts w:ascii="Times New Roman" w:hAnsi="Times New Roman"/>
          <w:sz w:val="28"/>
          <w:szCs w:val="28"/>
        </w:rPr>
        <w:t>новими підпунктами такого змісту:</w:t>
      </w:r>
    </w:p>
    <w:p w:rsidR="00EB754B" w:rsidRPr="0051516A" w:rsidRDefault="009E3276" w:rsidP="00EB754B">
      <w:pPr>
        <w:rPr>
          <w:rFonts w:ascii="Times New Roman" w:hAnsi="Times New Roman"/>
          <w:bCs/>
          <w:sz w:val="28"/>
          <w:szCs w:val="28"/>
          <w:shd w:val="clear" w:color="auto" w:fill="FFFFFF"/>
        </w:rPr>
      </w:pPr>
      <w:r w:rsidRPr="0051516A">
        <w:rPr>
          <w:rFonts w:ascii="Times New Roman" w:hAnsi="Times New Roman"/>
          <w:sz w:val="28"/>
          <w:szCs w:val="28"/>
        </w:rPr>
        <w:t>“</w:t>
      </w:r>
      <w:r w:rsidR="00F30505" w:rsidRPr="0051516A">
        <w:rPr>
          <w:rFonts w:ascii="Times New Roman" w:hAnsi="Times New Roman"/>
          <w:bCs/>
          <w:sz w:val="28"/>
          <w:szCs w:val="28"/>
          <w:shd w:val="clear" w:color="auto" w:fill="FFFFFF"/>
        </w:rPr>
        <w:t xml:space="preserve">10) </w:t>
      </w:r>
      <w:r w:rsidR="00EB754B" w:rsidRPr="0051516A">
        <w:rPr>
          <w:rFonts w:ascii="Times New Roman" w:hAnsi="Times New Roman"/>
          <w:bCs/>
          <w:sz w:val="28"/>
          <w:szCs w:val="28"/>
          <w:shd w:val="clear" w:color="auto" w:fill="FFFFFF"/>
        </w:rPr>
        <w:t xml:space="preserve">набуття особою прямо та/або опосередковано, самостійно чи спільно з іншими особами частки </w:t>
      </w:r>
      <w:r w:rsidR="00D575C2" w:rsidRPr="0051516A">
        <w:rPr>
          <w:rFonts w:ascii="Times New Roman" w:hAnsi="Times New Roman"/>
          <w:bCs/>
          <w:sz w:val="28"/>
          <w:szCs w:val="28"/>
          <w:shd w:val="clear" w:color="auto" w:fill="FFFFFF"/>
        </w:rPr>
        <w:t>в</w:t>
      </w:r>
      <w:r w:rsidR="00EB754B" w:rsidRPr="0051516A">
        <w:rPr>
          <w:rFonts w:ascii="Times New Roman" w:hAnsi="Times New Roman"/>
          <w:bCs/>
          <w:sz w:val="28"/>
          <w:szCs w:val="28"/>
          <w:shd w:val="clear" w:color="auto" w:fill="FFFFFF"/>
        </w:rPr>
        <w:t xml:space="preserve"> юридичній особі, яка зареєстрована чи є податковим резидентом або її місцезнаходженням є держава-агресор та/або має відокремлений підрозділ у державі-агресорі;</w:t>
      </w:r>
    </w:p>
    <w:p w:rsidR="00EB754B" w:rsidRPr="0051516A" w:rsidRDefault="00EB754B" w:rsidP="00EB754B">
      <w:pPr>
        <w:rPr>
          <w:rFonts w:ascii="Times New Roman" w:hAnsi="Times New Roman"/>
          <w:bCs/>
          <w:sz w:val="28"/>
          <w:szCs w:val="28"/>
          <w:shd w:val="clear" w:color="auto" w:fill="FFFFFF"/>
        </w:rPr>
      </w:pPr>
    </w:p>
    <w:p w:rsidR="00273219" w:rsidRDefault="00EB754B" w:rsidP="00EB754B">
      <w:pPr>
        <w:rPr>
          <w:rFonts w:ascii="Times New Roman" w:hAnsi="Times New Roman"/>
          <w:bCs/>
          <w:sz w:val="28"/>
          <w:szCs w:val="28"/>
          <w:shd w:val="clear" w:color="auto" w:fill="FFFFFF"/>
        </w:rPr>
      </w:pPr>
      <w:r w:rsidRPr="0051516A">
        <w:rPr>
          <w:rFonts w:ascii="Times New Roman" w:hAnsi="Times New Roman"/>
          <w:bCs/>
          <w:sz w:val="28"/>
          <w:szCs w:val="28"/>
          <w:shd w:val="clear" w:color="auto" w:fill="FFFFFF"/>
        </w:rPr>
        <w:t>11) обіймання особою посади та/або перебування особи в трудових відносинах</w:t>
      </w:r>
      <w:r w:rsidR="006E62C6" w:rsidRPr="0051516A">
        <w:rPr>
          <w:rFonts w:ascii="Times New Roman" w:hAnsi="Times New Roman"/>
          <w:bCs/>
          <w:sz w:val="28"/>
          <w:szCs w:val="28"/>
          <w:shd w:val="clear" w:color="auto" w:fill="FFFFFF"/>
        </w:rPr>
        <w:t>,</w:t>
      </w:r>
      <w:r w:rsidRPr="0051516A">
        <w:rPr>
          <w:rFonts w:ascii="Times New Roman" w:hAnsi="Times New Roman"/>
          <w:bCs/>
          <w:sz w:val="28"/>
          <w:szCs w:val="28"/>
          <w:shd w:val="clear" w:color="auto" w:fill="FFFFFF"/>
        </w:rPr>
        <w:t xml:space="preserve"> та/або надання особою послуг відповідно до цивільно-правового договору юридичній особі, яка зареєстрована чи є податковим резидентом або її місц</w:t>
      </w:r>
      <w:r w:rsidR="006A7F86">
        <w:rPr>
          <w:rFonts w:ascii="Times New Roman" w:hAnsi="Times New Roman"/>
          <w:bCs/>
          <w:sz w:val="28"/>
          <w:szCs w:val="28"/>
          <w:shd w:val="clear" w:color="auto" w:fill="FFFFFF"/>
        </w:rPr>
        <w:t>езнаходженням є держава-агресор;</w:t>
      </w:r>
    </w:p>
    <w:p w:rsidR="00273219" w:rsidRDefault="00273219" w:rsidP="00EB754B">
      <w:pPr>
        <w:rPr>
          <w:rFonts w:ascii="Times New Roman" w:hAnsi="Times New Roman"/>
          <w:bCs/>
          <w:sz w:val="28"/>
          <w:szCs w:val="28"/>
          <w:shd w:val="clear" w:color="auto" w:fill="FFFFFF"/>
        </w:rPr>
      </w:pPr>
    </w:p>
    <w:p w:rsidR="00A918BC" w:rsidRPr="0051516A" w:rsidRDefault="00273219" w:rsidP="00EB754B">
      <w:pPr>
        <w:rPr>
          <w:rFonts w:ascii="Times New Roman" w:hAnsi="Times New Roman"/>
          <w:sz w:val="28"/>
          <w:szCs w:val="28"/>
        </w:rPr>
      </w:pPr>
      <w:r>
        <w:rPr>
          <w:rFonts w:ascii="Times New Roman" w:hAnsi="Times New Roman"/>
          <w:bCs/>
          <w:sz w:val="28"/>
          <w:szCs w:val="28"/>
          <w:shd w:val="clear" w:color="auto" w:fill="FFFFFF"/>
        </w:rPr>
        <w:t>12)</w:t>
      </w:r>
      <w:r w:rsidR="00EB754B" w:rsidRPr="0051516A">
        <w:rPr>
          <w:rFonts w:ascii="Times New Roman" w:hAnsi="Times New Roman"/>
          <w:bCs/>
          <w:sz w:val="28"/>
          <w:szCs w:val="28"/>
          <w:shd w:val="clear" w:color="auto" w:fill="FFFFFF"/>
        </w:rPr>
        <w:t xml:space="preserve"> обіймання </w:t>
      </w:r>
      <w:r w:rsidR="006A7F86" w:rsidRPr="0051516A">
        <w:rPr>
          <w:rFonts w:ascii="Times New Roman" w:hAnsi="Times New Roman"/>
          <w:bCs/>
          <w:sz w:val="28"/>
          <w:szCs w:val="28"/>
          <w:shd w:val="clear" w:color="auto" w:fill="FFFFFF"/>
        </w:rPr>
        <w:t xml:space="preserve">особою </w:t>
      </w:r>
      <w:r w:rsidR="00EB754B" w:rsidRPr="0051516A">
        <w:rPr>
          <w:rFonts w:ascii="Times New Roman" w:hAnsi="Times New Roman"/>
          <w:bCs/>
          <w:sz w:val="28"/>
          <w:szCs w:val="28"/>
          <w:shd w:val="clear" w:color="auto" w:fill="FFFFFF"/>
        </w:rPr>
        <w:t xml:space="preserve">посади в органі управління юридичної особи, яка володіє прямо та/або опосередковано </w:t>
      </w:r>
      <w:r w:rsidR="00EB754B" w:rsidRPr="0051516A">
        <w:rPr>
          <w:rFonts w:ascii="Times New Roman" w:hAnsi="Times New Roman"/>
          <w:sz w:val="28"/>
          <w:szCs w:val="28"/>
        </w:rPr>
        <w:t xml:space="preserve">часткою </w:t>
      </w:r>
      <w:r w:rsidR="00D575C2" w:rsidRPr="0051516A">
        <w:rPr>
          <w:rFonts w:ascii="Times New Roman" w:hAnsi="Times New Roman"/>
          <w:sz w:val="28"/>
          <w:szCs w:val="28"/>
        </w:rPr>
        <w:t xml:space="preserve">в </w:t>
      </w:r>
      <w:r w:rsidR="00EB754B" w:rsidRPr="0051516A">
        <w:rPr>
          <w:rFonts w:ascii="Times New Roman" w:hAnsi="Times New Roman"/>
          <w:sz w:val="28"/>
          <w:szCs w:val="28"/>
        </w:rPr>
        <w:t>юридичній особі</w:t>
      </w:r>
      <w:r w:rsidR="00EB754B" w:rsidRPr="0051516A">
        <w:rPr>
          <w:rFonts w:ascii="Times New Roman" w:hAnsi="Times New Roman"/>
          <w:bCs/>
          <w:sz w:val="28"/>
          <w:szCs w:val="28"/>
          <w:shd w:val="clear" w:color="auto" w:fill="FFFFFF"/>
        </w:rPr>
        <w:t xml:space="preserve">, </w:t>
      </w:r>
      <w:r w:rsidR="006A7F86">
        <w:rPr>
          <w:rFonts w:ascii="Times New Roman" w:hAnsi="Times New Roman"/>
          <w:bCs/>
          <w:sz w:val="28"/>
          <w:szCs w:val="28"/>
          <w:shd w:val="clear" w:color="auto" w:fill="FFFFFF"/>
        </w:rPr>
        <w:t>яка</w:t>
      </w:r>
      <w:r w:rsidR="00EB754B" w:rsidRPr="0051516A">
        <w:rPr>
          <w:rFonts w:ascii="Times New Roman" w:hAnsi="Times New Roman"/>
          <w:bCs/>
          <w:sz w:val="28"/>
          <w:szCs w:val="28"/>
          <w:shd w:val="clear" w:color="auto" w:fill="FFFFFF"/>
        </w:rPr>
        <w:t xml:space="preserve"> зареєстрована чи є податковим резидентом або її місцезнаходженням є держава-агресор та/або має відокремлен</w:t>
      </w:r>
      <w:r w:rsidR="00856DC4">
        <w:rPr>
          <w:rFonts w:ascii="Times New Roman" w:hAnsi="Times New Roman"/>
          <w:bCs/>
          <w:sz w:val="28"/>
          <w:szCs w:val="28"/>
          <w:shd w:val="clear" w:color="auto" w:fill="FFFFFF"/>
        </w:rPr>
        <w:t>ий підрозділ у державі-агресорі</w:t>
      </w:r>
      <w:r w:rsidR="00856DC4" w:rsidRPr="00856DC4">
        <w:rPr>
          <w:rFonts w:ascii="Times New Roman" w:hAnsi="Times New Roman"/>
          <w:bCs/>
          <w:sz w:val="28"/>
          <w:szCs w:val="28"/>
          <w:shd w:val="clear" w:color="auto" w:fill="FFFFFF"/>
        </w:rPr>
        <w:t>.</w:t>
      </w:r>
      <w:r w:rsidR="00A918BC" w:rsidRPr="0051516A">
        <w:rPr>
          <w:rFonts w:ascii="Times New Roman" w:hAnsi="Times New Roman"/>
          <w:sz w:val="28"/>
          <w:szCs w:val="28"/>
        </w:rPr>
        <w:t xml:space="preserve">”; </w:t>
      </w:r>
    </w:p>
    <w:p w:rsidR="00656051" w:rsidRPr="0051516A" w:rsidRDefault="00656051" w:rsidP="00833439">
      <w:pPr>
        <w:pStyle w:val="a3"/>
        <w:ind w:left="0"/>
        <w:rPr>
          <w:rFonts w:ascii="Times New Roman" w:hAnsi="Times New Roman"/>
          <w:sz w:val="28"/>
          <w:szCs w:val="28"/>
        </w:rPr>
      </w:pPr>
      <w:r w:rsidRPr="0051516A">
        <w:rPr>
          <w:rFonts w:ascii="Times New Roman" w:hAnsi="Times New Roman"/>
          <w:sz w:val="28"/>
          <w:szCs w:val="28"/>
        </w:rPr>
        <w:lastRenderedPageBreak/>
        <w:t xml:space="preserve">підпункт 3 пункту 64 після слова “установи” доповнити  словами  </w:t>
      </w:r>
      <w:r w:rsidR="00CF7D97" w:rsidRPr="0051516A">
        <w:rPr>
          <w:rFonts w:ascii="Times New Roman" w:hAnsi="Times New Roman"/>
          <w:sz w:val="28"/>
          <w:szCs w:val="28"/>
        </w:rPr>
        <w:t xml:space="preserve">                                </w:t>
      </w:r>
      <w:r w:rsidRPr="0051516A">
        <w:rPr>
          <w:rFonts w:ascii="Times New Roman" w:hAnsi="Times New Roman"/>
          <w:sz w:val="28"/>
          <w:szCs w:val="28"/>
        </w:rPr>
        <w:t>“</w:t>
      </w:r>
      <w:r w:rsidR="00CF7D97" w:rsidRPr="0051516A">
        <w:rPr>
          <w:rFonts w:ascii="Times New Roman" w:hAnsi="Times New Roman"/>
          <w:sz w:val="28"/>
          <w:szCs w:val="28"/>
        </w:rPr>
        <w:t>,  оператора поштового зв’язку</w:t>
      </w:r>
      <w:r w:rsidRPr="0051516A">
        <w:rPr>
          <w:rFonts w:ascii="Times New Roman" w:hAnsi="Times New Roman"/>
          <w:sz w:val="28"/>
          <w:szCs w:val="28"/>
        </w:rPr>
        <w:t>”;</w:t>
      </w:r>
    </w:p>
    <w:p w:rsidR="004022A0" w:rsidRPr="0051516A" w:rsidRDefault="004022A0" w:rsidP="00833439">
      <w:pPr>
        <w:pStyle w:val="a3"/>
        <w:ind w:left="0"/>
        <w:rPr>
          <w:rFonts w:ascii="Times New Roman" w:hAnsi="Times New Roman"/>
          <w:sz w:val="28"/>
          <w:szCs w:val="28"/>
        </w:rPr>
      </w:pPr>
      <w:r w:rsidRPr="0051516A">
        <w:rPr>
          <w:rFonts w:ascii="Times New Roman" w:hAnsi="Times New Roman"/>
          <w:sz w:val="28"/>
          <w:szCs w:val="28"/>
        </w:rPr>
        <w:t>у пункті 65:</w:t>
      </w:r>
    </w:p>
    <w:p w:rsidR="00C46AED" w:rsidRPr="0051516A" w:rsidRDefault="00C46AED" w:rsidP="00833439">
      <w:pPr>
        <w:pStyle w:val="a3"/>
        <w:ind w:left="0"/>
        <w:rPr>
          <w:rFonts w:ascii="Times New Roman" w:hAnsi="Times New Roman"/>
          <w:sz w:val="28"/>
          <w:szCs w:val="28"/>
        </w:rPr>
      </w:pPr>
      <w:r w:rsidRPr="0051516A">
        <w:rPr>
          <w:rFonts w:ascii="Times New Roman" w:hAnsi="Times New Roman"/>
          <w:sz w:val="28"/>
          <w:szCs w:val="28"/>
        </w:rPr>
        <w:t>абзац перший після слів “іноземних фінансових установах,” доповнити  словами “операторах поштового зв’язку, надавачах обмежених платіжних послуг,”;</w:t>
      </w:r>
    </w:p>
    <w:p w:rsidR="00D82663" w:rsidRPr="0051516A" w:rsidRDefault="00D82663" w:rsidP="00833439">
      <w:pPr>
        <w:pStyle w:val="a3"/>
        <w:ind w:left="0"/>
        <w:rPr>
          <w:rFonts w:ascii="Times New Roman" w:hAnsi="Times New Roman"/>
          <w:sz w:val="28"/>
          <w:szCs w:val="28"/>
        </w:rPr>
      </w:pPr>
      <w:r w:rsidRPr="0051516A">
        <w:rPr>
          <w:rFonts w:ascii="Times New Roman" w:hAnsi="Times New Roman"/>
          <w:sz w:val="28"/>
          <w:szCs w:val="28"/>
        </w:rPr>
        <w:t>у підпункті 1:</w:t>
      </w:r>
    </w:p>
    <w:p w:rsidR="0023154F" w:rsidRPr="0051516A" w:rsidRDefault="009514FE" w:rsidP="00833439">
      <w:pPr>
        <w:pStyle w:val="a3"/>
        <w:ind w:left="0"/>
        <w:rPr>
          <w:rFonts w:ascii="Times New Roman" w:hAnsi="Times New Roman"/>
          <w:sz w:val="28"/>
          <w:szCs w:val="28"/>
        </w:rPr>
      </w:pPr>
      <w:r w:rsidRPr="0051516A">
        <w:rPr>
          <w:rFonts w:ascii="Times New Roman" w:hAnsi="Times New Roman"/>
          <w:sz w:val="28"/>
          <w:szCs w:val="28"/>
        </w:rPr>
        <w:t xml:space="preserve">в абзаці першому </w:t>
      </w:r>
      <w:r w:rsidR="0023154F" w:rsidRPr="0051516A">
        <w:rPr>
          <w:rFonts w:ascii="Times New Roman" w:hAnsi="Times New Roman"/>
          <w:sz w:val="28"/>
          <w:szCs w:val="28"/>
        </w:rPr>
        <w:t>слова “</w:t>
      </w:r>
      <w:r w:rsidR="0023154F" w:rsidRPr="0051516A">
        <w:rPr>
          <w:rFonts w:ascii="Times New Roman" w:hAnsi="Times New Roman"/>
          <w:bCs/>
          <w:sz w:val="28"/>
          <w:szCs w:val="28"/>
          <w:shd w:val="clear" w:color="auto" w:fill="FFFFFF"/>
        </w:rPr>
        <w:t>у фінансовій установі, іноземній фінансовій установі</w:t>
      </w:r>
      <w:r w:rsidR="0023154F" w:rsidRPr="0051516A">
        <w:rPr>
          <w:rFonts w:ascii="Times New Roman" w:hAnsi="Times New Roman"/>
          <w:sz w:val="28"/>
          <w:szCs w:val="28"/>
        </w:rPr>
        <w:t>” замінити словами “</w:t>
      </w:r>
      <w:r w:rsidR="0023154F" w:rsidRPr="0051516A">
        <w:rPr>
          <w:rFonts w:ascii="Times New Roman" w:hAnsi="Times New Roman"/>
          <w:bCs/>
          <w:sz w:val="28"/>
          <w:szCs w:val="28"/>
          <w:shd w:val="clear" w:color="auto" w:fill="FFFFFF"/>
        </w:rPr>
        <w:t>в такій юридичній особі</w:t>
      </w:r>
      <w:r w:rsidR="0023154F" w:rsidRPr="0051516A">
        <w:rPr>
          <w:rFonts w:ascii="Times New Roman" w:hAnsi="Times New Roman"/>
          <w:sz w:val="28"/>
          <w:szCs w:val="28"/>
        </w:rPr>
        <w:t>”;</w:t>
      </w:r>
    </w:p>
    <w:p w:rsidR="00615EB6" w:rsidRPr="00ED41E4" w:rsidRDefault="00615EB6" w:rsidP="00615EB6">
      <w:pPr>
        <w:rPr>
          <w:rFonts w:ascii="Times New Roman" w:hAnsi="Times New Roman"/>
          <w:sz w:val="28"/>
          <w:szCs w:val="28"/>
        </w:rPr>
      </w:pPr>
      <w:r w:rsidRPr="00ED41E4">
        <w:rPr>
          <w:rFonts w:ascii="Times New Roman" w:hAnsi="Times New Roman"/>
          <w:sz w:val="28"/>
          <w:szCs w:val="28"/>
        </w:rPr>
        <w:t xml:space="preserve">абзац п’ятий  замінити двома новими абзацами </w:t>
      </w:r>
      <w:r w:rsidR="00656C29">
        <w:rPr>
          <w:rFonts w:ascii="Times New Roman" w:hAnsi="Times New Roman"/>
          <w:sz w:val="28"/>
          <w:szCs w:val="28"/>
        </w:rPr>
        <w:t xml:space="preserve">п’ятим та шостим </w:t>
      </w:r>
      <w:r w:rsidRPr="00ED41E4">
        <w:rPr>
          <w:rFonts w:ascii="Times New Roman" w:hAnsi="Times New Roman"/>
          <w:sz w:val="28"/>
          <w:szCs w:val="28"/>
        </w:rPr>
        <w:t>такого змісту:</w:t>
      </w:r>
    </w:p>
    <w:p w:rsidR="00403485" w:rsidRPr="00ED41E4" w:rsidRDefault="00C71B97" w:rsidP="00833439">
      <w:pPr>
        <w:autoSpaceDE w:val="0"/>
        <w:autoSpaceDN w:val="0"/>
        <w:adjustRightInd w:val="0"/>
        <w:rPr>
          <w:rFonts w:ascii="Times New Roman" w:hAnsi="Times New Roman"/>
          <w:sz w:val="28"/>
          <w:szCs w:val="28"/>
        </w:rPr>
      </w:pPr>
      <w:r w:rsidRPr="00ED41E4">
        <w:rPr>
          <w:rFonts w:ascii="Times New Roman" w:hAnsi="Times New Roman"/>
          <w:sz w:val="28"/>
          <w:szCs w:val="28"/>
        </w:rPr>
        <w:t>“</w:t>
      </w:r>
      <w:r w:rsidR="00C93B21" w:rsidRPr="00ED41E4">
        <w:rPr>
          <w:rFonts w:ascii="Times New Roman" w:hAnsi="Times New Roman"/>
          <w:sz w:val="28"/>
          <w:szCs w:val="28"/>
        </w:rPr>
        <w:t>відкликання/анулювання банківської ліцензії /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ліцензії на здійснення валютних операцій / ліцензії на здійснення операцій з готівкою</w:t>
      </w:r>
      <w:r w:rsidR="006E62C6" w:rsidRPr="00ED41E4">
        <w:rPr>
          <w:rFonts w:ascii="Times New Roman" w:hAnsi="Times New Roman"/>
          <w:sz w:val="28"/>
          <w:szCs w:val="28"/>
        </w:rPr>
        <w:t> </w:t>
      </w:r>
      <w:r w:rsidR="00C93B21" w:rsidRPr="00ED41E4">
        <w:rPr>
          <w:rFonts w:ascii="Times New Roman" w:hAnsi="Times New Roman"/>
          <w:sz w:val="28"/>
          <w:szCs w:val="28"/>
        </w:rPr>
        <w:t>/ усіх ліцензій на окремі види професійної діяльності на ринках капіталу та організованих товарних ринках</w:t>
      </w:r>
      <w:r w:rsidR="00403485" w:rsidRPr="00ED41E4">
        <w:rPr>
          <w:rFonts w:ascii="Times New Roman" w:hAnsi="Times New Roman"/>
          <w:sz w:val="28"/>
          <w:szCs w:val="28"/>
        </w:rPr>
        <w:t xml:space="preserve"> за ініціативою органу ліцензування та нагляду (крім випадків, визначених у підпунктах 1–4 пункту 65</w:t>
      </w:r>
      <w:r w:rsidR="00403485" w:rsidRPr="00ED41E4">
        <w:rPr>
          <w:rFonts w:ascii="Times New Roman" w:hAnsi="Times New Roman"/>
          <w:sz w:val="28"/>
          <w:szCs w:val="28"/>
          <w:vertAlign w:val="superscript"/>
        </w:rPr>
        <w:t>1</w:t>
      </w:r>
      <w:r w:rsidR="00403485" w:rsidRPr="00ED41E4">
        <w:rPr>
          <w:rFonts w:ascii="Times New Roman" w:hAnsi="Times New Roman"/>
          <w:sz w:val="28"/>
          <w:szCs w:val="28"/>
        </w:rPr>
        <w:t xml:space="preserve"> глави 6 розділу II цього Положення), та/або</w:t>
      </w:r>
    </w:p>
    <w:p w:rsidR="00B94097" w:rsidRDefault="00C93B21" w:rsidP="00833439">
      <w:pPr>
        <w:autoSpaceDE w:val="0"/>
        <w:autoSpaceDN w:val="0"/>
        <w:adjustRightInd w:val="0"/>
        <w:rPr>
          <w:rFonts w:ascii="Times New Roman" w:hAnsi="Times New Roman"/>
          <w:sz w:val="28"/>
          <w:szCs w:val="28"/>
        </w:rPr>
      </w:pPr>
      <w:r w:rsidRPr="00ED41E4">
        <w:rPr>
          <w:rFonts w:ascii="Times New Roman" w:hAnsi="Times New Roman"/>
          <w:sz w:val="28"/>
          <w:szCs w:val="28"/>
        </w:rPr>
        <w:t>припинення авторизації діяльності надавача фінансових / обмежених платіжних послуг за ініціативою</w:t>
      </w:r>
      <w:r w:rsidRPr="0051516A">
        <w:rPr>
          <w:rFonts w:ascii="Times New Roman" w:hAnsi="Times New Roman"/>
          <w:sz w:val="28"/>
          <w:szCs w:val="28"/>
        </w:rPr>
        <w:t xml:space="preserve"> органу ліцензування та нагляду (крім випадків, визначених у  </w:t>
      </w:r>
      <w:r w:rsidR="00403485" w:rsidRPr="0051516A">
        <w:rPr>
          <w:rFonts w:ascii="Times New Roman" w:hAnsi="Times New Roman"/>
          <w:sz w:val="28"/>
          <w:szCs w:val="28"/>
        </w:rPr>
        <w:t xml:space="preserve">підпункті 5 пункту </w:t>
      </w:r>
      <w:r w:rsidRPr="0051516A">
        <w:rPr>
          <w:rFonts w:ascii="Times New Roman" w:hAnsi="Times New Roman"/>
          <w:sz w:val="28"/>
          <w:szCs w:val="28"/>
        </w:rPr>
        <w:t xml:space="preserve"> 65</w:t>
      </w:r>
      <w:r w:rsidRPr="0051516A">
        <w:rPr>
          <w:rFonts w:ascii="Times New Roman" w:hAnsi="Times New Roman"/>
          <w:sz w:val="28"/>
          <w:szCs w:val="28"/>
          <w:vertAlign w:val="superscript"/>
        </w:rPr>
        <w:t>1</w:t>
      </w:r>
      <w:r w:rsidRPr="0051516A">
        <w:rPr>
          <w:rFonts w:ascii="Times New Roman" w:hAnsi="Times New Roman"/>
          <w:sz w:val="28"/>
          <w:szCs w:val="28"/>
        </w:rPr>
        <w:t xml:space="preserve"> глави 6 розділу II цього Положення), та/або</w:t>
      </w:r>
      <w:r w:rsidR="00C71B97" w:rsidRPr="0051516A">
        <w:rPr>
          <w:rFonts w:ascii="Times New Roman" w:hAnsi="Times New Roman"/>
          <w:sz w:val="28"/>
          <w:szCs w:val="28"/>
        </w:rPr>
        <w:t>”</w:t>
      </w:r>
      <w:r w:rsidR="00235DBF" w:rsidRPr="00ED41E4">
        <w:rPr>
          <w:rFonts w:ascii="Times New Roman" w:hAnsi="Times New Roman"/>
          <w:sz w:val="28"/>
          <w:szCs w:val="28"/>
        </w:rPr>
        <w:t>.</w:t>
      </w:r>
    </w:p>
    <w:p w:rsidR="00615EB6" w:rsidRPr="0051516A" w:rsidRDefault="00235DBF" w:rsidP="00615EB6">
      <w:pPr>
        <w:rPr>
          <w:rFonts w:ascii="Times New Roman" w:hAnsi="Times New Roman"/>
          <w:sz w:val="28"/>
          <w:szCs w:val="28"/>
        </w:rPr>
      </w:pPr>
      <w:r w:rsidRPr="00ED41E4">
        <w:rPr>
          <w:rFonts w:ascii="Times New Roman" w:hAnsi="Times New Roman"/>
          <w:sz w:val="28"/>
          <w:szCs w:val="28"/>
        </w:rPr>
        <w:t>У</w:t>
      </w:r>
      <w:r w:rsidR="00615EB6" w:rsidRPr="0051516A">
        <w:rPr>
          <w:rFonts w:ascii="Times New Roman" w:hAnsi="Times New Roman"/>
          <w:sz w:val="28"/>
          <w:szCs w:val="28"/>
        </w:rPr>
        <w:t xml:space="preserve"> зв’язку з цим абзац </w:t>
      </w:r>
      <w:r w:rsidR="00615EB6" w:rsidRPr="00ED41E4">
        <w:rPr>
          <w:rFonts w:ascii="Times New Roman" w:hAnsi="Times New Roman"/>
          <w:sz w:val="28"/>
          <w:szCs w:val="28"/>
        </w:rPr>
        <w:t>шостий</w:t>
      </w:r>
      <w:r w:rsidR="00615EB6" w:rsidRPr="0051516A">
        <w:rPr>
          <w:rFonts w:ascii="Times New Roman" w:hAnsi="Times New Roman"/>
          <w:sz w:val="28"/>
          <w:szCs w:val="28"/>
        </w:rPr>
        <w:t xml:space="preserve"> уважати абзацом </w:t>
      </w:r>
      <w:r w:rsidR="00615EB6" w:rsidRPr="00ED41E4">
        <w:rPr>
          <w:rFonts w:ascii="Times New Roman" w:hAnsi="Times New Roman"/>
          <w:sz w:val="28"/>
          <w:szCs w:val="28"/>
        </w:rPr>
        <w:t>сьомим</w:t>
      </w:r>
      <w:r w:rsidR="00615EB6" w:rsidRPr="0051516A">
        <w:rPr>
          <w:rFonts w:ascii="Times New Roman" w:hAnsi="Times New Roman"/>
          <w:sz w:val="28"/>
          <w:szCs w:val="28"/>
        </w:rPr>
        <w:t>;</w:t>
      </w:r>
    </w:p>
    <w:p w:rsidR="00D82663" w:rsidRPr="0051516A" w:rsidRDefault="009514FE" w:rsidP="00833439">
      <w:pPr>
        <w:rPr>
          <w:rFonts w:ascii="Times New Roman" w:hAnsi="Times New Roman"/>
          <w:sz w:val="28"/>
          <w:szCs w:val="28"/>
        </w:rPr>
      </w:pPr>
      <w:r w:rsidRPr="00ED41E4">
        <w:rPr>
          <w:rFonts w:ascii="Times New Roman" w:hAnsi="Times New Roman"/>
          <w:sz w:val="28"/>
          <w:szCs w:val="28"/>
        </w:rPr>
        <w:t>в</w:t>
      </w:r>
      <w:r w:rsidR="00D82663" w:rsidRPr="00ED41E4">
        <w:rPr>
          <w:rFonts w:ascii="Times New Roman" w:hAnsi="Times New Roman"/>
          <w:sz w:val="28"/>
          <w:szCs w:val="28"/>
        </w:rPr>
        <w:t xml:space="preserve"> абзаці </w:t>
      </w:r>
      <w:r w:rsidR="00615EB6" w:rsidRPr="00ED41E4">
        <w:rPr>
          <w:rFonts w:ascii="Times New Roman" w:hAnsi="Times New Roman"/>
          <w:sz w:val="28"/>
          <w:szCs w:val="28"/>
        </w:rPr>
        <w:t>сьомому</w:t>
      </w:r>
      <w:r w:rsidR="00D82663" w:rsidRPr="00ED41E4">
        <w:rPr>
          <w:rFonts w:ascii="Times New Roman" w:hAnsi="Times New Roman"/>
          <w:sz w:val="28"/>
          <w:szCs w:val="28"/>
        </w:rPr>
        <w:t xml:space="preserve"> слова “</w:t>
      </w:r>
      <w:r w:rsidR="00104338" w:rsidRPr="00ED41E4">
        <w:rPr>
          <w:rFonts w:ascii="Times New Roman" w:hAnsi="Times New Roman"/>
          <w:bCs/>
          <w:sz w:val="28"/>
          <w:szCs w:val="28"/>
          <w:shd w:val="clear" w:color="auto" w:fill="FFFFFF"/>
        </w:rPr>
        <w:t>виключення з Державного реєстру фінансових</w:t>
      </w:r>
      <w:r w:rsidR="00104338" w:rsidRPr="0051516A">
        <w:rPr>
          <w:rFonts w:ascii="Times New Roman" w:hAnsi="Times New Roman"/>
          <w:bCs/>
          <w:sz w:val="28"/>
          <w:szCs w:val="28"/>
          <w:shd w:val="clear" w:color="auto" w:fill="FFFFFF"/>
        </w:rPr>
        <w:t xml:space="preserve"> установ</w:t>
      </w:r>
      <w:r w:rsidR="00D82663" w:rsidRPr="0051516A">
        <w:rPr>
          <w:rFonts w:ascii="Times New Roman" w:hAnsi="Times New Roman"/>
          <w:sz w:val="28"/>
          <w:szCs w:val="28"/>
        </w:rPr>
        <w:t>” замінити словами “</w:t>
      </w:r>
      <w:r w:rsidR="00104338" w:rsidRPr="0051516A">
        <w:rPr>
          <w:rFonts w:ascii="Times New Roman" w:hAnsi="Times New Roman"/>
          <w:bCs/>
          <w:sz w:val="28"/>
          <w:szCs w:val="28"/>
          <w:shd w:val="clear" w:color="auto" w:fill="FFFFFF"/>
        </w:rPr>
        <w:t>застосування заходу впливу у вигляді виключення з Державного реєстру фінансових установ і/або Реєстру платіжної інфраструктури</w:t>
      </w:r>
      <w:r w:rsidRPr="0051516A">
        <w:rPr>
          <w:rFonts w:ascii="Times New Roman" w:hAnsi="Times New Roman"/>
          <w:bCs/>
          <w:sz w:val="28"/>
          <w:szCs w:val="28"/>
          <w:shd w:val="clear" w:color="auto" w:fill="FFFFFF"/>
        </w:rPr>
        <w:t>,</w:t>
      </w:r>
      <w:r w:rsidR="00D82663" w:rsidRPr="0051516A">
        <w:rPr>
          <w:rFonts w:ascii="Times New Roman" w:hAnsi="Times New Roman"/>
          <w:sz w:val="28"/>
          <w:szCs w:val="28"/>
        </w:rPr>
        <w:t>”;</w:t>
      </w:r>
    </w:p>
    <w:p w:rsidR="00D82663" w:rsidRPr="0051516A" w:rsidRDefault="00744491" w:rsidP="00833439">
      <w:pPr>
        <w:autoSpaceDE w:val="0"/>
        <w:autoSpaceDN w:val="0"/>
        <w:adjustRightInd w:val="0"/>
        <w:rPr>
          <w:rFonts w:ascii="Times New Roman" w:hAnsi="Times New Roman"/>
          <w:sz w:val="28"/>
          <w:szCs w:val="28"/>
        </w:rPr>
      </w:pPr>
      <w:r w:rsidRPr="0051516A">
        <w:rPr>
          <w:rFonts w:ascii="Times New Roman" w:hAnsi="Times New Roman"/>
          <w:sz w:val="28"/>
          <w:szCs w:val="28"/>
        </w:rPr>
        <w:t xml:space="preserve">у підпункті </w:t>
      </w:r>
      <w:r w:rsidR="00473C19" w:rsidRPr="0051516A">
        <w:rPr>
          <w:rFonts w:ascii="Times New Roman" w:hAnsi="Times New Roman"/>
          <w:sz w:val="28"/>
          <w:szCs w:val="28"/>
        </w:rPr>
        <w:t>2</w:t>
      </w:r>
      <w:r w:rsidRPr="0051516A">
        <w:rPr>
          <w:rFonts w:ascii="Times New Roman" w:hAnsi="Times New Roman"/>
          <w:sz w:val="28"/>
          <w:szCs w:val="28"/>
        </w:rPr>
        <w:t xml:space="preserve"> слова “</w:t>
      </w:r>
      <w:r w:rsidR="009731F1" w:rsidRPr="0051516A">
        <w:rPr>
          <w:rFonts w:ascii="Times New Roman" w:hAnsi="Times New Roman"/>
          <w:sz w:val="28"/>
          <w:szCs w:val="28"/>
        </w:rPr>
        <w:t>фінансової установи, іноземної фінансової</w:t>
      </w:r>
      <w:r w:rsidR="0023154F" w:rsidRPr="0051516A">
        <w:rPr>
          <w:rFonts w:ascii="Times New Roman" w:hAnsi="Times New Roman"/>
          <w:sz w:val="28"/>
          <w:szCs w:val="28"/>
        </w:rPr>
        <w:t xml:space="preserve"> установи</w:t>
      </w:r>
      <w:r w:rsidRPr="0051516A">
        <w:rPr>
          <w:rFonts w:ascii="Times New Roman" w:hAnsi="Times New Roman"/>
          <w:sz w:val="28"/>
          <w:szCs w:val="28"/>
        </w:rPr>
        <w:t xml:space="preserve">” </w:t>
      </w:r>
      <w:r w:rsidR="0023154F" w:rsidRPr="0051516A">
        <w:rPr>
          <w:rFonts w:ascii="Times New Roman" w:hAnsi="Times New Roman"/>
          <w:sz w:val="28"/>
          <w:szCs w:val="28"/>
        </w:rPr>
        <w:t>замінити словами “такої юридичної особи”</w:t>
      </w:r>
      <w:r w:rsidRPr="0051516A">
        <w:rPr>
          <w:rFonts w:ascii="Times New Roman" w:hAnsi="Times New Roman"/>
          <w:sz w:val="28"/>
          <w:szCs w:val="28"/>
        </w:rPr>
        <w:t>;</w:t>
      </w:r>
    </w:p>
    <w:p w:rsidR="002C0A88" w:rsidRPr="0051516A" w:rsidRDefault="002C0A88" w:rsidP="00833439">
      <w:pPr>
        <w:autoSpaceDE w:val="0"/>
        <w:autoSpaceDN w:val="0"/>
        <w:adjustRightInd w:val="0"/>
        <w:rPr>
          <w:rFonts w:ascii="Times New Roman" w:hAnsi="Times New Roman"/>
          <w:sz w:val="28"/>
          <w:szCs w:val="28"/>
        </w:rPr>
      </w:pPr>
      <w:r w:rsidRPr="0051516A">
        <w:rPr>
          <w:rFonts w:ascii="Times New Roman" w:hAnsi="Times New Roman"/>
          <w:sz w:val="28"/>
          <w:szCs w:val="28"/>
        </w:rPr>
        <w:t xml:space="preserve">у підпункті </w:t>
      </w:r>
      <w:r w:rsidR="00473C19" w:rsidRPr="0051516A">
        <w:rPr>
          <w:rFonts w:ascii="Times New Roman" w:hAnsi="Times New Roman"/>
          <w:sz w:val="28"/>
          <w:szCs w:val="28"/>
        </w:rPr>
        <w:t>3</w:t>
      </w:r>
      <w:r w:rsidR="0023154F" w:rsidRPr="0051516A">
        <w:rPr>
          <w:rFonts w:ascii="Times New Roman" w:hAnsi="Times New Roman"/>
          <w:sz w:val="28"/>
          <w:szCs w:val="28"/>
        </w:rPr>
        <w:t xml:space="preserve"> </w:t>
      </w:r>
      <w:r w:rsidRPr="0051516A">
        <w:rPr>
          <w:rFonts w:ascii="Times New Roman" w:hAnsi="Times New Roman"/>
          <w:sz w:val="28"/>
          <w:szCs w:val="28"/>
        </w:rPr>
        <w:t>слова “</w:t>
      </w:r>
      <w:r w:rsidRPr="0051516A">
        <w:rPr>
          <w:rFonts w:ascii="Times New Roman" w:hAnsi="Times New Roman"/>
          <w:bCs/>
          <w:sz w:val="28"/>
          <w:szCs w:val="28"/>
          <w:shd w:val="clear" w:color="auto" w:fill="FFFFFF"/>
        </w:rPr>
        <w:t>у фінансовій установі, іноземній фінансовій установі</w:t>
      </w:r>
      <w:r w:rsidRPr="0051516A">
        <w:rPr>
          <w:rFonts w:ascii="Times New Roman" w:hAnsi="Times New Roman"/>
          <w:sz w:val="28"/>
          <w:szCs w:val="28"/>
        </w:rPr>
        <w:t>”</w:t>
      </w:r>
      <w:r w:rsidR="00EE31AA" w:rsidRPr="0051516A">
        <w:rPr>
          <w:rFonts w:ascii="Times New Roman" w:hAnsi="Times New Roman"/>
          <w:sz w:val="28"/>
          <w:szCs w:val="28"/>
        </w:rPr>
        <w:t>, “</w:t>
      </w:r>
      <w:r w:rsidR="00EE31AA" w:rsidRPr="0051516A">
        <w:rPr>
          <w:rFonts w:ascii="Times New Roman" w:hAnsi="Times New Roman"/>
          <w:bCs/>
          <w:sz w:val="28"/>
          <w:szCs w:val="28"/>
          <w:shd w:val="clear" w:color="auto" w:fill="FFFFFF"/>
        </w:rPr>
        <w:t>фінансової установи, іноземної фінансової установи</w:t>
      </w:r>
      <w:r w:rsidR="00EE31AA" w:rsidRPr="0051516A">
        <w:rPr>
          <w:rFonts w:ascii="Times New Roman" w:hAnsi="Times New Roman"/>
          <w:sz w:val="28"/>
          <w:szCs w:val="28"/>
        </w:rPr>
        <w:t>”</w:t>
      </w:r>
      <w:r w:rsidRPr="0051516A">
        <w:rPr>
          <w:rFonts w:ascii="Times New Roman" w:hAnsi="Times New Roman"/>
          <w:sz w:val="28"/>
          <w:szCs w:val="28"/>
        </w:rPr>
        <w:t xml:space="preserve"> замінити </w:t>
      </w:r>
      <w:r w:rsidR="00EE31AA" w:rsidRPr="0051516A">
        <w:rPr>
          <w:rFonts w:ascii="Times New Roman" w:hAnsi="Times New Roman"/>
          <w:sz w:val="28"/>
          <w:szCs w:val="28"/>
        </w:rPr>
        <w:t xml:space="preserve">відповідно </w:t>
      </w:r>
      <w:r w:rsidRPr="0051516A">
        <w:rPr>
          <w:rFonts w:ascii="Times New Roman" w:hAnsi="Times New Roman"/>
          <w:sz w:val="28"/>
          <w:szCs w:val="28"/>
        </w:rPr>
        <w:t>словами “</w:t>
      </w:r>
      <w:r w:rsidRPr="0051516A">
        <w:rPr>
          <w:rFonts w:ascii="Times New Roman" w:hAnsi="Times New Roman"/>
          <w:bCs/>
          <w:sz w:val="28"/>
          <w:szCs w:val="28"/>
          <w:shd w:val="clear" w:color="auto" w:fill="FFFFFF"/>
        </w:rPr>
        <w:t xml:space="preserve">в </w:t>
      </w:r>
      <w:r w:rsidR="00EE31AA" w:rsidRPr="0051516A">
        <w:rPr>
          <w:rFonts w:ascii="Times New Roman" w:hAnsi="Times New Roman"/>
          <w:bCs/>
          <w:sz w:val="28"/>
          <w:szCs w:val="28"/>
          <w:shd w:val="clear" w:color="auto" w:fill="FFFFFF"/>
        </w:rPr>
        <w:t>такій юридичній особі</w:t>
      </w:r>
      <w:r w:rsidRPr="0051516A">
        <w:rPr>
          <w:rFonts w:ascii="Times New Roman" w:hAnsi="Times New Roman"/>
          <w:sz w:val="28"/>
          <w:szCs w:val="28"/>
        </w:rPr>
        <w:t>”</w:t>
      </w:r>
      <w:r w:rsidR="00EE31AA" w:rsidRPr="0051516A">
        <w:rPr>
          <w:rFonts w:ascii="Times New Roman" w:hAnsi="Times New Roman"/>
          <w:sz w:val="28"/>
          <w:szCs w:val="28"/>
        </w:rPr>
        <w:t>,</w:t>
      </w:r>
      <w:r w:rsidR="0023154F" w:rsidRPr="0051516A">
        <w:rPr>
          <w:rFonts w:ascii="Times New Roman" w:hAnsi="Times New Roman"/>
          <w:sz w:val="28"/>
          <w:szCs w:val="28"/>
        </w:rPr>
        <w:t xml:space="preserve"> “</w:t>
      </w:r>
      <w:r w:rsidR="0023154F" w:rsidRPr="0051516A">
        <w:rPr>
          <w:rFonts w:ascii="Times New Roman" w:hAnsi="Times New Roman"/>
          <w:bCs/>
          <w:sz w:val="28"/>
          <w:szCs w:val="28"/>
          <w:shd w:val="clear" w:color="auto" w:fill="FFFFFF"/>
        </w:rPr>
        <w:t>такої юридичної особи</w:t>
      </w:r>
      <w:r w:rsidR="0023154F" w:rsidRPr="0051516A">
        <w:rPr>
          <w:rFonts w:ascii="Times New Roman" w:hAnsi="Times New Roman"/>
          <w:sz w:val="28"/>
          <w:szCs w:val="28"/>
        </w:rPr>
        <w:t>”</w:t>
      </w:r>
      <w:r w:rsidRPr="0051516A">
        <w:rPr>
          <w:rFonts w:ascii="Times New Roman" w:hAnsi="Times New Roman"/>
          <w:sz w:val="28"/>
          <w:szCs w:val="28"/>
        </w:rPr>
        <w:t>;</w:t>
      </w:r>
    </w:p>
    <w:p w:rsidR="0023154F" w:rsidRPr="0051516A" w:rsidRDefault="00473C19" w:rsidP="00833439">
      <w:pPr>
        <w:autoSpaceDE w:val="0"/>
        <w:autoSpaceDN w:val="0"/>
        <w:adjustRightInd w:val="0"/>
        <w:rPr>
          <w:rFonts w:ascii="Times New Roman" w:hAnsi="Times New Roman"/>
          <w:sz w:val="28"/>
          <w:szCs w:val="28"/>
        </w:rPr>
      </w:pPr>
      <w:r w:rsidRPr="0051516A">
        <w:rPr>
          <w:rFonts w:ascii="Times New Roman" w:hAnsi="Times New Roman"/>
          <w:sz w:val="28"/>
          <w:szCs w:val="28"/>
        </w:rPr>
        <w:t>у підпункті 4</w:t>
      </w:r>
      <w:r w:rsidR="0023154F" w:rsidRPr="0051516A">
        <w:rPr>
          <w:rFonts w:ascii="Times New Roman" w:hAnsi="Times New Roman"/>
          <w:sz w:val="28"/>
          <w:szCs w:val="28"/>
        </w:rPr>
        <w:t>:</w:t>
      </w:r>
    </w:p>
    <w:p w:rsidR="0023154F" w:rsidRPr="0051516A" w:rsidRDefault="0023154F" w:rsidP="00833439">
      <w:pPr>
        <w:autoSpaceDE w:val="0"/>
        <w:autoSpaceDN w:val="0"/>
        <w:adjustRightInd w:val="0"/>
        <w:rPr>
          <w:rFonts w:ascii="Times New Roman" w:hAnsi="Times New Roman"/>
          <w:sz w:val="28"/>
          <w:szCs w:val="28"/>
        </w:rPr>
      </w:pPr>
      <w:r w:rsidRPr="0051516A">
        <w:rPr>
          <w:rFonts w:ascii="Times New Roman" w:hAnsi="Times New Roman"/>
          <w:bCs/>
          <w:sz w:val="28"/>
          <w:szCs w:val="28"/>
          <w:shd w:val="clear" w:color="auto" w:fill="FFFFFF"/>
        </w:rPr>
        <w:t>слова “фінансовою установою” замінити словами “такою юридичною особою”;</w:t>
      </w:r>
    </w:p>
    <w:p w:rsidR="00473C19" w:rsidRPr="0051516A" w:rsidRDefault="00473C19" w:rsidP="00833439">
      <w:pPr>
        <w:autoSpaceDE w:val="0"/>
        <w:autoSpaceDN w:val="0"/>
        <w:adjustRightInd w:val="0"/>
        <w:rPr>
          <w:rFonts w:ascii="Times New Roman" w:hAnsi="Times New Roman"/>
          <w:sz w:val="28"/>
          <w:szCs w:val="28"/>
        </w:rPr>
      </w:pPr>
      <w:r w:rsidRPr="0051516A">
        <w:rPr>
          <w:rFonts w:ascii="Times New Roman" w:hAnsi="Times New Roman"/>
          <w:sz w:val="28"/>
          <w:szCs w:val="28"/>
        </w:rPr>
        <w:t>слова “фінансової установи” виключити;</w:t>
      </w:r>
    </w:p>
    <w:p w:rsidR="00B30F73" w:rsidRPr="0051516A" w:rsidRDefault="00B30F73" w:rsidP="00B30F73">
      <w:pPr>
        <w:pStyle w:val="a3"/>
        <w:ind w:left="0"/>
        <w:rPr>
          <w:rFonts w:ascii="Times New Roman" w:hAnsi="Times New Roman"/>
          <w:sz w:val="28"/>
          <w:szCs w:val="28"/>
        </w:rPr>
      </w:pPr>
      <w:r w:rsidRPr="0051516A">
        <w:rPr>
          <w:rFonts w:ascii="Times New Roman" w:hAnsi="Times New Roman"/>
          <w:sz w:val="28"/>
          <w:szCs w:val="28"/>
        </w:rPr>
        <w:t>главу доповнити новим пунктом 65</w:t>
      </w:r>
      <w:r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566B98" w:rsidRPr="0051516A" w:rsidRDefault="00B30F73"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w:t>
      </w:r>
      <w:r w:rsidR="00566B98" w:rsidRPr="0051516A">
        <w:rPr>
          <w:rFonts w:ascii="Times New Roman" w:hAnsi="Times New Roman"/>
          <w:sz w:val="28"/>
          <w:szCs w:val="28"/>
        </w:rPr>
        <w:t>65</w:t>
      </w:r>
      <w:r w:rsidR="00566B98" w:rsidRPr="0051516A">
        <w:rPr>
          <w:rFonts w:ascii="Times New Roman" w:hAnsi="Times New Roman"/>
          <w:sz w:val="28"/>
          <w:szCs w:val="28"/>
          <w:vertAlign w:val="superscript"/>
        </w:rPr>
        <w:t>1</w:t>
      </w:r>
      <w:r w:rsidR="00566B98" w:rsidRPr="0051516A">
        <w:rPr>
          <w:rFonts w:ascii="Times New Roman" w:hAnsi="Times New Roman"/>
          <w:sz w:val="28"/>
          <w:szCs w:val="28"/>
        </w:rPr>
        <w:t>. Випадками,  які не вважаються рішенням про банкрутство/відкликання ліцензії/виключення з реєстру відповідно до підпункту 1 пункту 65 глави 6 розділу II цього Положення, є:</w:t>
      </w:r>
    </w:p>
    <w:p w:rsidR="00546165" w:rsidRPr="0051516A" w:rsidRDefault="00546165" w:rsidP="00566B98">
      <w:pPr>
        <w:autoSpaceDE w:val="0"/>
        <w:autoSpaceDN w:val="0"/>
        <w:adjustRightInd w:val="0"/>
        <w:rPr>
          <w:rFonts w:ascii="Times New Roman" w:hAnsi="Times New Roman"/>
          <w:sz w:val="28"/>
          <w:szCs w:val="28"/>
        </w:rPr>
      </w:pPr>
    </w:p>
    <w:p w:rsidR="008537EB" w:rsidRPr="0051516A" w:rsidRDefault="00566B98"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 xml:space="preserve">1) </w:t>
      </w:r>
      <w:r w:rsidR="008537EB" w:rsidRPr="0051516A">
        <w:rPr>
          <w:rFonts w:ascii="Times New Roman" w:hAnsi="Times New Roman"/>
          <w:sz w:val="28"/>
          <w:szCs w:val="28"/>
        </w:rPr>
        <w:t xml:space="preserve">відкликання банківської ліцензії </w:t>
      </w:r>
      <w:r w:rsidR="00124400">
        <w:rPr>
          <w:rFonts w:ascii="Times New Roman" w:hAnsi="Times New Roman"/>
          <w:sz w:val="28"/>
          <w:szCs w:val="28"/>
        </w:rPr>
        <w:t>в</w:t>
      </w:r>
      <w:r w:rsidR="008537EB" w:rsidRPr="0051516A">
        <w:rPr>
          <w:rFonts w:ascii="Times New Roman" w:hAnsi="Times New Roman"/>
          <w:sz w:val="28"/>
          <w:szCs w:val="28"/>
        </w:rPr>
        <w:t xml:space="preserve"> разі припинення банківської діяльності</w:t>
      </w:r>
      <w:r w:rsidR="00124400">
        <w:rPr>
          <w:rFonts w:ascii="Times New Roman" w:hAnsi="Times New Roman"/>
          <w:sz w:val="28"/>
          <w:szCs w:val="28"/>
        </w:rPr>
        <w:t> </w:t>
      </w:r>
      <w:r w:rsidR="008537EB" w:rsidRPr="0051516A">
        <w:rPr>
          <w:rFonts w:ascii="Times New Roman" w:hAnsi="Times New Roman"/>
          <w:sz w:val="28"/>
          <w:szCs w:val="28"/>
        </w:rPr>
        <w:t>/</w:t>
      </w:r>
      <w:r w:rsidR="00124400">
        <w:rPr>
          <w:rFonts w:ascii="Times New Roman" w:hAnsi="Times New Roman"/>
          <w:sz w:val="28"/>
          <w:szCs w:val="28"/>
        </w:rPr>
        <w:t> </w:t>
      </w:r>
      <w:r w:rsidR="008537EB" w:rsidRPr="0051516A">
        <w:rPr>
          <w:rFonts w:ascii="Times New Roman" w:hAnsi="Times New Roman"/>
          <w:sz w:val="28"/>
          <w:szCs w:val="28"/>
        </w:rPr>
        <w:t>реорганізації</w:t>
      </w:r>
      <w:r w:rsidR="00124400">
        <w:rPr>
          <w:rFonts w:ascii="Times New Roman" w:hAnsi="Times New Roman"/>
          <w:sz w:val="28"/>
          <w:szCs w:val="28"/>
        </w:rPr>
        <w:t> </w:t>
      </w:r>
      <w:r w:rsidR="008537EB" w:rsidRPr="0051516A">
        <w:rPr>
          <w:rFonts w:ascii="Times New Roman" w:hAnsi="Times New Roman"/>
          <w:sz w:val="28"/>
          <w:szCs w:val="28"/>
        </w:rPr>
        <w:t>/</w:t>
      </w:r>
      <w:r w:rsidR="00124400">
        <w:rPr>
          <w:rFonts w:ascii="Times New Roman" w:hAnsi="Times New Roman"/>
          <w:sz w:val="28"/>
          <w:szCs w:val="28"/>
        </w:rPr>
        <w:t> </w:t>
      </w:r>
      <w:r w:rsidR="008537EB" w:rsidRPr="0051516A">
        <w:rPr>
          <w:rFonts w:ascii="Times New Roman" w:hAnsi="Times New Roman"/>
          <w:sz w:val="28"/>
          <w:szCs w:val="28"/>
        </w:rPr>
        <w:t>ліквідації банку за рішенням власників банку / якщо банк не виконав жодної банківської операції протягом року з дня отримання банківської ліцензії;</w:t>
      </w:r>
    </w:p>
    <w:p w:rsidR="00546165" w:rsidRPr="0051516A" w:rsidRDefault="00546165" w:rsidP="00566B98">
      <w:pPr>
        <w:autoSpaceDE w:val="0"/>
        <w:autoSpaceDN w:val="0"/>
        <w:adjustRightInd w:val="0"/>
        <w:rPr>
          <w:rFonts w:ascii="Times New Roman" w:hAnsi="Times New Roman"/>
          <w:sz w:val="28"/>
          <w:szCs w:val="28"/>
        </w:rPr>
      </w:pPr>
    </w:p>
    <w:p w:rsidR="00566B98" w:rsidRPr="0051516A" w:rsidRDefault="00566B98"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2) відкликання</w:t>
      </w:r>
      <w:r w:rsidR="00124400">
        <w:t> </w:t>
      </w:r>
      <w:r w:rsidRPr="0051516A">
        <w:rPr>
          <w:rFonts w:ascii="Times New Roman" w:hAnsi="Times New Roman"/>
          <w:sz w:val="28"/>
          <w:szCs w:val="28"/>
        </w:rPr>
        <w:t>/</w:t>
      </w:r>
      <w:r w:rsidR="00124400">
        <w:rPr>
          <w:rFonts w:ascii="Times New Roman" w:hAnsi="Times New Roman"/>
          <w:sz w:val="28"/>
          <w:szCs w:val="28"/>
        </w:rPr>
        <w:t> </w:t>
      </w:r>
      <w:r w:rsidRPr="0051516A">
        <w:rPr>
          <w:rFonts w:ascii="Times New Roman" w:hAnsi="Times New Roman"/>
          <w:sz w:val="28"/>
          <w:szCs w:val="28"/>
        </w:rPr>
        <w:t>анулювання ліцензії у зв</w:t>
      </w:r>
      <w:r w:rsidR="00DD5600" w:rsidRPr="0051516A">
        <w:rPr>
          <w:rFonts w:ascii="Times New Roman" w:hAnsi="Times New Roman"/>
          <w:sz w:val="28"/>
          <w:szCs w:val="28"/>
        </w:rPr>
        <w:t>’</w:t>
      </w:r>
      <w:r w:rsidRPr="0051516A">
        <w:rPr>
          <w:rFonts w:ascii="Times New Roman" w:hAnsi="Times New Roman"/>
          <w:sz w:val="28"/>
          <w:szCs w:val="28"/>
        </w:rPr>
        <w:t>язку з ненаданням жодної фінансової послуги протягом року з дня її отримання / якщо особа не розпочала здійснення діяльності з надання фінансових послуг протягом шести місяців із дня (дати) отримання ліцензії / нездійсненням жодної валютної операції протягом шести місяців із дня внесення облікового запису про видачу ліцензії</w:t>
      </w:r>
      <w:r w:rsidR="00DD5600" w:rsidRPr="0051516A">
        <w:rPr>
          <w:rFonts w:ascii="Times New Roman" w:hAnsi="Times New Roman"/>
          <w:sz w:val="28"/>
          <w:szCs w:val="28"/>
        </w:rPr>
        <w:t> </w:t>
      </w:r>
      <w:r w:rsidRPr="0051516A">
        <w:rPr>
          <w:rFonts w:ascii="Times New Roman" w:hAnsi="Times New Roman"/>
          <w:sz w:val="28"/>
          <w:szCs w:val="28"/>
        </w:rPr>
        <w:t xml:space="preserve">/ припиненням здійснення небанківською установою валютних операцій більше ніж на 180 днів та </w:t>
      </w:r>
      <w:proofErr w:type="spellStart"/>
      <w:r w:rsidRPr="0051516A">
        <w:rPr>
          <w:rFonts w:ascii="Times New Roman" w:hAnsi="Times New Roman"/>
          <w:sz w:val="28"/>
          <w:szCs w:val="28"/>
        </w:rPr>
        <w:t>невідновленням</w:t>
      </w:r>
      <w:proofErr w:type="spellEnd"/>
      <w:r w:rsidRPr="0051516A">
        <w:rPr>
          <w:rFonts w:ascii="Times New Roman" w:hAnsi="Times New Roman"/>
          <w:sz w:val="28"/>
          <w:szCs w:val="28"/>
        </w:rPr>
        <w:t xml:space="preserve"> такої діяльності протягом 90 днів із дня отримання повідомлення про це від Національного банку / ненаданням </w:t>
      </w:r>
      <w:r w:rsidR="0052543D" w:rsidRPr="0051516A">
        <w:rPr>
          <w:rFonts w:ascii="Times New Roman" w:hAnsi="Times New Roman"/>
          <w:sz w:val="28"/>
          <w:szCs w:val="28"/>
        </w:rPr>
        <w:t>небанківською установою</w:t>
      </w:r>
      <w:r w:rsidRPr="0051516A">
        <w:rPr>
          <w:rFonts w:ascii="Times New Roman" w:hAnsi="Times New Roman"/>
          <w:sz w:val="28"/>
          <w:szCs w:val="28"/>
        </w:rPr>
        <w:t xml:space="preserve">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p>
    <w:p w:rsidR="00546165" w:rsidRPr="0051516A" w:rsidRDefault="00546165" w:rsidP="00566B98">
      <w:pPr>
        <w:autoSpaceDE w:val="0"/>
        <w:autoSpaceDN w:val="0"/>
        <w:adjustRightInd w:val="0"/>
        <w:rPr>
          <w:rFonts w:ascii="Times New Roman" w:hAnsi="Times New Roman"/>
          <w:sz w:val="28"/>
          <w:szCs w:val="28"/>
        </w:rPr>
      </w:pPr>
    </w:p>
    <w:p w:rsidR="00566B98" w:rsidRPr="0051516A" w:rsidRDefault="00566B98"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3)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12 місяців із дати отримання такої ліцензії, якщо інший строк не встановлено спеціальним законом, що регулює такий вид професійної діяльності;</w:t>
      </w:r>
    </w:p>
    <w:p w:rsidR="00546165" w:rsidRPr="0051516A" w:rsidRDefault="00546165" w:rsidP="00566B98">
      <w:pPr>
        <w:autoSpaceDE w:val="0"/>
        <w:autoSpaceDN w:val="0"/>
        <w:adjustRightInd w:val="0"/>
        <w:rPr>
          <w:rFonts w:ascii="Times New Roman" w:hAnsi="Times New Roman"/>
          <w:sz w:val="28"/>
          <w:szCs w:val="28"/>
        </w:rPr>
      </w:pPr>
    </w:p>
    <w:p w:rsidR="00566B98" w:rsidRPr="0051516A" w:rsidRDefault="00566B98"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4)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rsidR="00546165" w:rsidRPr="0051516A" w:rsidRDefault="00546165" w:rsidP="00566B98">
      <w:pPr>
        <w:autoSpaceDE w:val="0"/>
        <w:autoSpaceDN w:val="0"/>
        <w:adjustRightInd w:val="0"/>
        <w:rPr>
          <w:rFonts w:ascii="Times New Roman" w:hAnsi="Times New Roman"/>
          <w:sz w:val="28"/>
          <w:szCs w:val="28"/>
        </w:rPr>
      </w:pPr>
    </w:p>
    <w:p w:rsidR="00473C19" w:rsidRPr="0051516A" w:rsidRDefault="00566B98" w:rsidP="00566B98">
      <w:pPr>
        <w:autoSpaceDE w:val="0"/>
        <w:autoSpaceDN w:val="0"/>
        <w:adjustRightInd w:val="0"/>
        <w:rPr>
          <w:rFonts w:ascii="Times New Roman" w:hAnsi="Times New Roman"/>
          <w:sz w:val="28"/>
          <w:szCs w:val="28"/>
        </w:rPr>
      </w:pPr>
      <w:r w:rsidRPr="0051516A">
        <w:rPr>
          <w:rFonts w:ascii="Times New Roman" w:hAnsi="Times New Roman"/>
          <w:sz w:val="28"/>
          <w:szCs w:val="28"/>
        </w:rPr>
        <w:t>5) припинення авторизації діяльності надавача фінансових / обмежених платіжних послуг у зв</w:t>
      </w:r>
      <w:r w:rsidR="009514FE" w:rsidRPr="0051516A">
        <w:rPr>
          <w:rFonts w:ascii="Times New Roman" w:hAnsi="Times New Roman"/>
          <w:sz w:val="28"/>
          <w:szCs w:val="28"/>
        </w:rPr>
        <w:t>’</w:t>
      </w:r>
      <w:r w:rsidRPr="0051516A">
        <w:rPr>
          <w:rFonts w:ascii="Times New Roman" w:hAnsi="Times New Roman"/>
          <w:sz w:val="28"/>
          <w:szCs w:val="28"/>
        </w:rPr>
        <w:t>язку з тим, що надавач фінансових / обмежених платіжних послуг не розпочав провадження діяльності з надання фінансових / обмежених платіжних послуг або припинив надання таких послуг протягом строків, визначених Положенням про порядок здійснення авторизації діяльності надавачів фінансових платіжних послуг та обмежених платіжних послуг.</w:t>
      </w:r>
      <w:r w:rsidR="00B30F73" w:rsidRPr="0051516A">
        <w:rPr>
          <w:rFonts w:ascii="Times New Roman" w:hAnsi="Times New Roman"/>
          <w:sz w:val="28"/>
          <w:szCs w:val="28"/>
        </w:rPr>
        <w:t>”;</w:t>
      </w:r>
    </w:p>
    <w:p w:rsidR="00B30F73" w:rsidRPr="0051516A" w:rsidRDefault="00B30F73" w:rsidP="00566B98">
      <w:pPr>
        <w:autoSpaceDE w:val="0"/>
        <w:autoSpaceDN w:val="0"/>
        <w:adjustRightInd w:val="0"/>
        <w:rPr>
          <w:rFonts w:ascii="Times New Roman" w:hAnsi="Times New Roman"/>
          <w:sz w:val="28"/>
          <w:szCs w:val="28"/>
        </w:rPr>
      </w:pPr>
    </w:p>
    <w:p w:rsidR="00B94097" w:rsidRPr="0051516A" w:rsidRDefault="00B94097" w:rsidP="00833439">
      <w:pPr>
        <w:pStyle w:val="a3"/>
        <w:numPr>
          <w:ilvl w:val="0"/>
          <w:numId w:val="3"/>
        </w:numPr>
        <w:autoSpaceDE w:val="0"/>
        <w:autoSpaceDN w:val="0"/>
        <w:adjustRightInd w:val="0"/>
        <w:ind w:left="567" w:firstLine="0"/>
        <w:rPr>
          <w:rFonts w:ascii="Times New Roman" w:hAnsi="Times New Roman"/>
          <w:sz w:val="28"/>
          <w:szCs w:val="28"/>
        </w:rPr>
      </w:pPr>
      <w:r w:rsidRPr="0051516A">
        <w:rPr>
          <w:rFonts w:ascii="Times New Roman" w:hAnsi="Times New Roman"/>
          <w:sz w:val="28"/>
          <w:szCs w:val="28"/>
        </w:rPr>
        <w:t>у главі 7:</w:t>
      </w:r>
    </w:p>
    <w:p w:rsidR="00B94097" w:rsidRPr="0051516A" w:rsidRDefault="00F4560E" w:rsidP="00833439">
      <w:pPr>
        <w:pStyle w:val="a3"/>
        <w:autoSpaceDE w:val="0"/>
        <w:autoSpaceDN w:val="0"/>
        <w:adjustRightInd w:val="0"/>
        <w:ind w:left="0"/>
        <w:rPr>
          <w:rFonts w:ascii="Times New Roman" w:hAnsi="Times New Roman"/>
          <w:sz w:val="28"/>
          <w:szCs w:val="28"/>
        </w:rPr>
      </w:pPr>
      <w:r w:rsidRPr="0051516A">
        <w:rPr>
          <w:rFonts w:ascii="Times New Roman" w:hAnsi="Times New Roman"/>
          <w:sz w:val="28"/>
          <w:szCs w:val="28"/>
        </w:rPr>
        <w:t xml:space="preserve">у </w:t>
      </w:r>
      <w:r w:rsidR="000D707B" w:rsidRPr="0051516A">
        <w:rPr>
          <w:rFonts w:ascii="Times New Roman" w:hAnsi="Times New Roman"/>
          <w:sz w:val="28"/>
          <w:szCs w:val="28"/>
        </w:rPr>
        <w:t>пункт</w:t>
      </w:r>
      <w:r w:rsidRPr="0051516A">
        <w:rPr>
          <w:rFonts w:ascii="Times New Roman" w:hAnsi="Times New Roman"/>
          <w:sz w:val="28"/>
          <w:szCs w:val="28"/>
        </w:rPr>
        <w:t>і</w:t>
      </w:r>
      <w:r w:rsidR="00B94097" w:rsidRPr="0051516A">
        <w:rPr>
          <w:rFonts w:ascii="Times New Roman" w:hAnsi="Times New Roman"/>
          <w:sz w:val="28"/>
          <w:szCs w:val="28"/>
        </w:rPr>
        <w:t xml:space="preserve"> 66:</w:t>
      </w:r>
    </w:p>
    <w:p w:rsidR="00390E2B" w:rsidRPr="0051516A" w:rsidRDefault="00F4560E" w:rsidP="00833439">
      <w:pPr>
        <w:rPr>
          <w:rFonts w:ascii="Times New Roman" w:hAnsi="Times New Roman"/>
          <w:sz w:val="28"/>
          <w:szCs w:val="28"/>
        </w:rPr>
      </w:pPr>
      <w:r w:rsidRPr="0051516A">
        <w:rPr>
          <w:rFonts w:ascii="Times New Roman" w:hAnsi="Times New Roman"/>
          <w:sz w:val="28"/>
          <w:szCs w:val="28"/>
        </w:rPr>
        <w:lastRenderedPageBreak/>
        <w:t>у підпункті</w:t>
      </w:r>
      <w:r w:rsidR="00390E2B" w:rsidRPr="0051516A">
        <w:rPr>
          <w:rFonts w:ascii="Times New Roman" w:hAnsi="Times New Roman"/>
          <w:sz w:val="28"/>
          <w:szCs w:val="28"/>
        </w:rPr>
        <w:t xml:space="preserve"> 6 слова</w:t>
      </w:r>
      <w:r w:rsidR="009514FE" w:rsidRPr="0051516A">
        <w:rPr>
          <w:rFonts w:ascii="Times New Roman" w:hAnsi="Times New Roman"/>
          <w:sz w:val="28"/>
          <w:szCs w:val="28"/>
        </w:rPr>
        <w:t xml:space="preserve"> та цифру </w:t>
      </w:r>
      <w:r w:rsidR="00390E2B" w:rsidRPr="0051516A">
        <w:rPr>
          <w:rFonts w:ascii="Times New Roman" w:hAnsi="Times New Roman"/>
          <w:sz w:val="28"/>
          <w:szCs w:val="28"/>
        </w:rPr>
        <w:t xml:space="preserve"> </w:t>
      </w:r>
      <w:r w:rsidR="009514FE" w:rsidRPr="0051516A">
        <w:rPr>
          <w:rFonts w:ascii="Times New Roman" w:hAnsi="Times New Roman"/>
          <w:sz w:val="28"/>
          <w:szCs w:val="28"/>
        </w:rPr>
        <w:t>«</w:t>
      </w:r>
      <w:r w:rsidR="00390E2B" w:rsidRPr="0051516A">
        <w:rPr>
          <w:rFonts w:ascii="Times New Roman" w:hAnsi="Times New Roman"/>
          <w:sz w:val="28"/>
          <w:szCs w:val="28"/>
          <w:shd w:val="clear" w:color="auto" w:fill="FFFFFF"/>
        </w:rPr>
        <w:t>держава, що здійснює/здійснювала збройну агресію проти України у значенні, наведеному в </w:t>
      </w:r>
      <w:hyperlink r:id="rId17" w:anchor="n138" w:tgtFrame="_blank" w:history="1">
        <w:r w:rsidR="00390E2B" w:rsidRPr="0051516A">
          <w:rPr>
            <w:rFonts w:ascii="Times New Roman" w:hAnsi="Times New Roman"/>
            <w:sz w:val="28"/>
            <w:szCs w:val="28"/>
            <w:shd w:val="clear" w:color="auto" w:fill="FFFFFF"/>
          </w:rPr>
          <w:t>статті 1</w:t>
        </w:r>
      </w:hyperlink>
      <w:r w:rsidR="00390E2B" w:rsidRPr="0051516A">
        <w:rPr>
          <w:rFonts w:ascii="Times New Roman" w:hAnsi="Times New Roman"/>
          <w:sz w:val="28"/>
          <w:szCs w:val="28"/>
          <w:shd w:val="clear" w:color="auto" w:fill="FFFFFF"/>
        </w:rPr>
        <w:t xml:space="preserve"> Закону України </w:t>
      </w:r>
      <w:r w:rsidR="00390E2B" w:rsidRPr="0051516A">
        <w:rPr>
          <w:rFonts w:ascii="Times New Roman" w:hAnsi="Times New Roman"/>
          <w:sz w:val="28"/>
          <w:szCs w:val="28"/>
        </w:rPr>
        <w:t>“</w:t>
      </w:r>
      <w:r w:rsidR="00390E2B" w:rsidRPr="0051516A">
        <w:rPr>
          <w:rFonts w:ascii="Times New Roman" w:hAnsi="Times New Roman"/>
          <w:sz w:val="28"/>
          <w:szCs w:val="28"/>
          <w:shd w:val="clear" w:color="auto" w:fill="FFFFFF"/>
        </w:rPr>
        <w:t>Про оборону України</w:t>
      </w:r>
      <w:r w:rsidR="00390E2B" w:rsidRPr="0051516A">
        <w:rPr>
          <w:rFonts w:ascii="Times New Roman" w:hAnsi="Times New Roman"/>
          <w:sz w:val="28"/>
          <w:szCs w:val="28"/>
        </w:rPr>
        <w:t>”</w:t>
      </w:r>
      <w:r w:rsidR="00F61582" w:rsidRPr="0051516A">
        <w:rPr>
          <w:rFonts w:ascii="Times New Roman" w:hAnsi="Times New Roman"/>
          <w:sz w:val="28"/>
          <w:szCs w:val="28"/>
        </w:rPr>
        <w:t>.</w:t>
      </w:r>
      <w:r w:rsidR="00222D52" w:rsidRPr="0051516A">
        <w:rPr>
          <w:rFonts w:ascii="Times New Roman" w:hAnsi="Times New Roman"/>
          <w:sz w:val="28"/>
          <w:szCs w:val="28"/>
        </w:rPr>
        <w:t>»</w:t>
      </w:r>
      <w:r w:rsidR="00390E2B" w:rsidRPr="0051516A">
        <w:rPr>
          <w:rFonts w:ascii="Times New Roman" w:hAnsi="Times New Roman"/>
          <w:sz w:val="28"/>
          <w:szCs w:val="28"/>
        </w:rPr>
        <w:t xml:space="preserve"> замінити словами “</w:t>
      </w:r>
      <w:r w:rsidR="00390E2B" w:rsidRPr="0051516A">
        <w:rPr>
          <w:rFonts w:ascii="Times New Roman" w:hAnsi="Times New Roman"/>
          <w:sz w:val="28"/>
          <w:szCs w:val="28"/>
          <w:shd w:val="clear" w:color="auto" w:fill="FFFFFF"/>
        </w:rPr>
        <w:t>держава-агресор</w:t>
      </w:r>
      <w:r w:rsidR="00F61582" w:rsidRPr="0051516A">
        <w:rPr>
          <w:rFonts w:ascii="Times New Roman" w:hAnsi="Times New Roman"/>
          <w:sz w:val="28"/>
          <w:szCs w:val="28"/>
          <w:shd w:val="clear" w:color="auto" w:fill="FFFFFF"/>
        </w:rPr>
        <w:t>;</w:t>
      </w:r>
      <w:r w:rsidR="00390E2B" w:rsidRPr="0051516A">
        <w:rPr>
          <w:rFonts w:ascii="Times New Roman" w:hAnsi="Times New Roman"/>
          <w:sz w:val="28"/>
          <w:szCs w:val="28"/>
        </w:rPr>
        <w:t>”;</w:t>
      </w:r>
    </w:p>
    <w:p w:rsidR="00F4560E" w:rsidRPr="0051516A" w:rsidRDefault="00F61582" w:rsidP="00833439">
      <w:pPr>
        <w:pStyle w:val="a3"/>
        <w:ind w:left="0"/>
        <w:rPr>
          <w:rFonts w:ascii="Times New Roman" w:hAnsi="Times New Roman"/>
          <w:sz w:val="28"/>
          <w:szCs w:val="28"/>
        </w:rPr>
      </w:pPr>
      <w:r w:rsidRPr="0051516A">
        <w:rPr>
          <w:rFonts w:ascii="Times New Roman" w:hAnsi="Times New Roman"/>
          <w:sz w:val="28"/>
          <w:szCs w:val="28"/>
        </w:rPr>
        <w:t>пункт доповнити новим підпункт</w:t>
      </w:r>
      <w:r w:rsidR="00856DC4">
        <w:rPr>
          <w:rFonts w:ascii="Times New Roman" w:hAnsi="Times New Roman"/>
          <w:sz w:val="28"/>
          <w:szCs w:val="28"/>
          <w:lang w:val="ru-RU"/>
        </w:rPr>
        <w:t>ом</w:t>
      </w:r>
      <w:r w:rsidRPr="0051516A">
        <w:rPr>
          <w:rFonts w:ascii="Times New Roman" w:hAnsi="Times New Roman"/>
          <w:sz w:val="28"/>
          <w:szCs w:val="28"/>
        </w:rPr>
        <w:t xml:space="preserve"> такого змісту:</w:t>
      </w:r>
    </w:p>
    <w:p w:rsidR="00F61582" w:rsidRPr="0051516A" w:rsidRDefault="00F61582" w:rsidP="00C50FA9">
      <w:pPr>
        <w:rPr>
          <w:rFonts w:ascii="Times New Roman" w:hAnsi="Times New Roman"/>
          <w:sz w:val="28"/>
          <w:szCs w:val="28"/>
        </w:rPr>
      </w:pPr>
      <w:r w:rsidRPr="0051516A">
        <w:rPr>
          <w:rFonts w:ascii="Times New Roman" w:hAnsi="Times New Roman"/>
          <w:sz w:val="28"/>
          <w:szCs w:val="28"/>
        </w:rPr>
        <w:t>“</w:t>
      </w:r>
      <w:r w:rsidR="00205338" w:rsidRPr="0051516A">
        <w:rPr>
          <w:rFonts w:ascii="Times New Roman" w:hAnsi="Times New Roman"/>
          <w:sz w:val="28"/>
          <w:szCs w:val="28"/>
        </w:rPr>
        <w:t>7</w:t>
      </w:r>
      <w:r w:rsidR="00205338" w:rsidRPr="0051516A">
        <w:rPr>
          <w:rFonts w:ascii="Times New Roman" w:hAnsi="Times New Roman"/>
          <w:bCs/>
          <w:sz w:val="28"/>
          <w:szCs w:val="28"/>
          <w:shd w:val="clear" w:color="auto" w:fill="FFFFFF"/>
        </w:rPr>
        <w:t xml:space="preserve">) </w:t>
      </w:r>
      <w:r w:rsidR="00C50FA9" w:rsidRPr="0051516A">
        <w:rPr>
          <w:rFonts w:ascii="Times New Roman" w:hAnsi="Times New Roman"/>
          <w:bCs/>
          <w:sz w:val="28"/>
          <w:szCs w:val="28"/>
          <w:shd w:val="clear" w:color="auto" w:fill="FFFFFF"/>
        </w:rPr>
        <w:t xml:space="preserve">набуття особою прямо та/або опосередковано, самостійно чи спільно з іншими особами частки </w:t>
      </w:r>
      <w:r w:rsidR="00222D52" w:rsidRPr="0051516A">
        <w:rPr>
          <w:rFonts w:ascii="Times New Roman" w:hAnsi="Times New Roman"/>
          <w:bCs/>
          <w:sz w:val="28"/>
          <w:szCs w:val="28"/>
          <w:shd w:val="clear" w:color="auto" w:fill="FFFFFF"/>
        </w:rPr>
        <w:t>в</w:t>
      </w:r>
      <w:r w:rsidR="00C50FA9" w:rsidRPr="0051516A">
        <w:rPr>
          <w:rFonts w:ascii="Times New Roman" w:hAnsi="Times New Roman"/>
          <w:bCs/>
          <w:sz w:val="28"/>
          <w:szCs w:val="28"/>
          <w:shd w:val="clear" w:color="auto" w:fill="FFFFFF"/>
        </w:rPr>
        <w:t xml:space="preserve"> юридичній особі, яка зареєстрована чи є податковим резидентом або її місцезнаходженням є держава-агресор та/або має відокремлений підрозділ у державі-агресорі.</w:t>
      </w:r>
      <w:r w:rsidRPr="0051516A">
        <w:rPr>
          <w:rFonts w:ascii="Times New Roman" w:hAnsi="Times New Roman"/>
          <w:sz w:val="28"/>
          <w:szCs w:val="28"/>
        </w:rPr>
        <w:t>”;</w:t>
      </w:r>
    </w:p>
    <w:p w:rsidR="00F55503" w:rsidRPr="0051516A" w:rsidRDefault="007301E7" w:rsidP="00833439">
      <w:pPr>
        <w:pStyle w:val="a3"/>
        <w:autoSpaceDE w:val="0"/>
        <w:autoSpaceDN w:val="0"/>
        <w:adjustRightInd w:val="0"/>
        <w:ind w:left="0"/>
        <w:rPr>
          <w:rFonts w:ascii="Times New Roman" w:hAnsi="Times New Roman"/>
          <w:sz w:val="28"/>
          <w:szCs w:val="28"/>
        </w:rPr>
      </w:pPr>
      <w:r w:rsidRPr="0051516A">
        <w:rPr>
          <w:rFonts w:ascii="Times New Roman" w:hAnsi="Times New Roman"/>
          <w:sz w:val="28"/>
          <w:szCs w:val="28"/>
        </w:rPr>
        <w:t>пункт 69 викласти в такій редакції</w:t>
      </w:r>
      <w:r w:rsidR="00F55503" w:rsidRPr="0051516A">
        <w:rPr>
          <w:rFonts w:ascii="Times New Roman" w:hAnsi="Times New Roman"/>
          <w:sz w:val="28"/>
          <w:szCs w:val="28"/>
        </w:rPr>
        <w:t>:</w:t>
      </w:r>
    </w:p>
    <w:p w:rsidR="00C50FA9" w:rsidRPr="0051516A" w:rsidRDefault="00F55503" w:rsidP="00C50FA9">
      <w:pPr>
        <w:rPr>
          <w:rFonts w:ascii="Times New Roman" w:hAnsi="Times New Roman"/>
          <w:bCs/>
          <w:sz w:val="28"/>
          <w:szCs w:val="28"/>
          <w:shd w:val="clear" w:color="auto" w:fill="FFFFFF"/>
        </w:rPr>
      </w:pPr>
      <w:r w:rsidRPr="0051516A">
        <w:rPr>
          <w:rFonts w:ascii="Times New Roman" w:hAnsi="Times New Roman"/>
          <w:sz w:val="28"/>
          <w:szCs w:val="28"/>
        </w:rPr>
        <w:t>“</w:t>
      </w:r>
      <w:r w:rsidR="007301E7" w:rsidRPr="0051516A">
        <w:rPr>
          <w:rFonts w:ascii="Times New Roman" w:hAnsi="Times New Roman"/>
          <w:bCs/>
          <w:sz w:val="28"/>
          <w:szCs w:val="28"/>
          <w:shd w:val="clear" w:color="auto" w:fill="FFFFFF"/>
        </w:rPr>
        <w:t xml:space="preserve">69. </w:t>
      </w:r>
      <w:r w:rsidR="00C50FA9" w:rsidRPr="0051516A">
        <w:rPr>
          <w:rFonts w:ascii="Times New Roman" w:hAnsi="Times New Roman"/>
          <w:bCs/>
          <w:sz w:val="28"/>
          <w:szCs w:val="28"/>
          <w:shd w:val="clear" w:color="auto" w:fill="FFFFFF"/>
        </w:rPr>
        <w:t>Ознаками небездоганної ділової репутації юридичної особи, пов</w:t>
      </w:r>
      <w:r w:rsidR="00222D52" w:rsidRPr="0051516A">
        <w:rPr>
          <w:rFonts w:ascii="Times New Roman" w:hAnsi="Times New Roman"/>
          <w:bCs/>
          <w:sz w:val="28"/>
          <w:szCs w:val="28"/>
          <w:shd w:val="clear" w:color="auto" w:fill="FFFFFF"/>
        </w:rPr>
        <w:t>’</w:t>
      </w:r>
      <w:r w:rsidR="00C50FA9" w:rsidRPr="0051516A">
        <w:rPr>
          <w:rFonts w:ascii="Times New Roman" w:hAnsi="Times New Roman"/>
          <w:bCs/>
          <w:sz w:val="28"/>
          <w:szCs w:val="28"/>
          <w:shd w:val="clear" w:color="auto" w:fill="FFFFFF"/>
        </w:rPr>
        <w:t>язаними з володінням істотною участю у фінансових установах, іноземних фінансових установах, операторах поштового зв’язку, надавачах обмежених платіжних послуг, є:</w:t>
      </w:r>
    </w:p>
    <w:p w:rsidR="00C50FA9" w:rsidRPr="0051516A" w:rsidRDefault="00C50FA9" w:rsidP="00C50FA9">
      <w:pPr>
        <w:rPr>
          <w:rFonts w:ascii="Times New Roman" w:hAnsi="Times New Roman"/>
          <w:bCs/>
          <w:sz w:val="28"/>
          <w:szCs w:val="28"/>
          <w:shd w:val="clear" w:color="auto" w:fill="FFFFFF"/>
        </w:rPr>
      </w:pPr>
    </w:p>
    <w:p w:rsidR="00C50FA9" w:rsidRPr="0051516A" w:rsidRDefault="00C50FA9" w:rsidP="00C50FA9">
      <w:pPr>
        <w:rPr>
          <w:rFonts w:ascii="Times New Roman" w:hAnsi="Times New Roman"/>
          <w:bCs/>
          <w:sz w:val="28"/>
          <w:szCs w:val="28"/>
          <w:shd w:val="clear" w:color="auto" w:fill="FFFFFF"/>
        </w:rPr>
      </w:pPr>
      <w:r w:rsidRPr="0051516A">
        <w:rPr>
          <w:rFonts w:ascii="Times New Roman" w:hAnsi="Times New Roman"/>
          <w:bCs/>
          <w:sz w:val="28"/>
          <w:szCs w:val="28"/>
          <w:shd w:val="clear" w:color="auto" w:fill="FFFFFF"/>
        </w:rPr>
        <w:t>1) володіння істотною участю в такій юридичній особі станом на будь-яку дату протягом року, що передує даті рішення про банкрутство/відкликання ліцензії/виключення з реєстру;</w:t>
      </w:r>
    </w:p>
    <w:p w:rsidR="00C50FA9" w:rsidRPr="0051516A" w:rsidRDefault="00C50FA9" w:rsidP="00C50FA9">
      <w:pPr>
        <w:rPr>
          <w:rFonts w:ascii="Times New Roman" w:hAnsi="Times New Roman"/>
          <w:bCs/>
          <w:sz w:val="28"/>
          <w:szCs w:val="28"/>
          <w:shd w:val="clear" w:color="auto" w:fill="FFFFFF"/>
        </w:rPr>
      </w:pPr>
    </w:p>
    <w:p w:rsidR="000721D8" w:rsidRPr="0051516A" w:rsidRDefault="00C50FA9" w:rsidP="00C50FA9">
      <w:pPr>
        <w:rPr>
          <w:rFonts w:ascii="Times New Roman" w:hAnsi="Times New Roman"/>
          <w:sz w:val="28"/>
          <w:szCs w:val="28"/>
        </w:rPr>
      </w:pPr>
      <w:r w:rsidRPr="0051516A">
        <w:rPr>
          <w:rFonts w:ascii="Times New Roman" w:hAnsi="Times New Roman"/>
          <w:bCs/>
          <w:sz w:val="28"/>
          <w:szCs w:val="28"/>
          <w:shd w:val="clear" w:color="auto" w:fill="FFFFFF"/>
        </w:rPr>
        <w:t>2) можливість незалежно від володіння участю в такій юридичній особі надавати обов</w:t>
      </w:r>
      <w:r w:rsidR="00222D52" w:rsidRPr="0051516A">
        <w:rPr>
          <w:rFonts w:ascii="Times New Roman" w:hAnsi="Times New Roman"/>
          <w:bCs/>
          <w:sz w:val="28"/>
          <w:szCs w:val="28"/>
          <w:shd w:val="clear" w:color="auto" w:fill="FFFFFF"/>
        </w:rPr>
        <w:t>’</w:t>
      </w:r>
      <w:r w:rsidRPr="0051516A">
        <w:rPr>
          <w:rFonts w:ascii="Times New Roman" w:hAnsi="Times New Roman"/>
          <w:bCs/>
          <w:sz w:val="28"/>
          <w:szCs w:val="28"/>
          <w:shd w:val="clear" w:color="auto" w:fill="FFFFFF"/>
        </w:rPr>
        <w:t>язкові вказівки чи іншим чином визначати чи істотно впливати на дії такої юридичної особи станом на будь-яку дату протягом року, що передує даті рішення про банкрутство/відкликання ліцензії/виключення з реєстру.</w:t>
      </w:r>
      <w:r w:rsidR="000721D8" w:rsidRPr="0051516A">
        <w:rPr>
          <w:rFonts w:ascii="Times New Roman" w:hAnsi="Times New Roman"/>
          <w:sz w:val="28"/>
          <w:szCs w:val="28"/>
        </w:rPr>
        <w:t>”;</w:t>
      </w:r>
    </w:p>
    <w:p w:rsidR="00E40381" w:rsidRPr="0051516A" w:rsidRDefault="00E40381" w:rsidP="00833439">
      <w:pPr>
        <w:pStyle w:val="a3"/>
        <w:autoSpaceDE w:val="0"/>
        <w:autoSpaceDN w:val="0"/>
        <w:adjustRightInd w:val="0"/>
        <w:ind w:left="0"/>
        <w:rPr>
          <w:rFonts w:ascii="Times New Roman" w:hAnsi="Times New Roman"/>
          <w:sz w:val="28"/>
          <w:szCs w:val="28"/>
        </w:rPr>
      </w:pPr>
      <w:r w:rsidRPr="0051516A">
        <w:rPr>
          <w:rFonts w:ascii="Times New Roman" w:hAnsi="Times New Roman"/>
          <w:sz w:val="28"/>
          <w:szCs w:val="28"/>
        </w:rPr>
        <w:t xml:space="preserve">у пункті </w:t>
      </w:r>
      <w:r w:rsidR="00137635" w:rsidRPr="0051516A">
        <w:rPr>
          <w:rFonts w:ascii="Times New Roman" w:hAnsi="Times New Roman"/>
          <w:sz w:val="28"/>
          <w:szCs w:val="28"/>
        </w:rPr>
        <w:t xml:space="preserve">70 </w:t>
      </w:r>
      <w:r w:rsidR="00F928F7" w:rsidRPr="0051516A">
        <w:rPr>
          <w:rFonts w:ascii="Times New Roman" w:hAnsi="Times New Roman"/>
          <w:sz w:val="28"/>
          <w:szCs w:val="28"/>
        </w:rPr>
        <w:t>слова і цифру</w:t>
      </w:r>
      <w:r w:rsidRPr="0051516A">
        <w:rPr>
          <w:rFonts w:ascii="Times New Roman" w:hAnsi="Times New Roman"/>
          <w:sz w:val="28"/>
          <w:szCs w:val="28"/>
        </w:rPr>
        <w:t xml:space="preserve"> “</w:t>
      </w:r>
      <w:r w:rsidR="00137635" w:rsidRPr="0051516A">
        <w:rPr>
          <w:rFonts w:ascii="Times New Roman" w:hAnsi="Times New Roman"/>
          <w:bCs/>
          <w:sz w:val="28"/>
          <w:szCs w:val="28"/>
          <w:shd w:val="clear" w:color="auto" w:fill="FFFFFF"/>
        </w:rPr>
        <w:t>ознак</w:t>
      </w:r>
      <w:r w:rsidRPr="0051516A">
        <w:rPr>
          <w:rFonts w:ascii="Times New Roman" w:hAnsi="Times New Roman"/>
          <w:sz w:val="28"/>
          <w:szCs w:val="28"/>
        </w:rPr>
        <w:t>”</w:t>
      </w:r>
      <w:r w:rsidR="00F928F7" w:rsidRPr="0051516A">
        <w:rPr>
          <w:rFonts w:ascii="Times New Roman" w:hAnsi="Times New Roman"/>
          <w:sz w:val="28"/>
          <w:szCs w:val="28"/>
        </w:rPr>
        <w:t>, “</w:t>
      </w:r>
      <w:r w:rsidR="00F928F7" w:rsidRPr="0051516A">
        <w:rPr>
          <w:rFonts w:ascii="Times New Roman" w:hAnsi="Times New Roman"/>
          <w:bCs/>
          <w:sz w:val="28"/>
          <w:szCs w:val="28"/>
          <w:shd w:val="clear" w:color="auto" w:fill="FFFFFF"/>
        </w:rPr>
        <w:t>визначених у главі 6</w:t>
      </w:r>
      <w:r w:rsidR="00F928F7" w:rsidRPr="0051516A">
        <w:rPr>
          <w:rFonts w:ascii="Times New Roman" w:hAnsi="Times New Roman"/>
          <w:sz w:val="28"/>
          <w:szCs w:val="28"/>
        </w:rPr>
        <w:t xml:space="preserve">” </w:t>
      </w:r>
      <w:r w:rsidRPr="0051516A">
        <w:rPr>
          <w:rFonts w:ascii="Times New Roman" w:hAnsi="Times New Roman"/>
          <w:sz w:val="28"/>
          <w:szCs w:val="28"/>
        </w:rPr>
        <w:t xml:space="preserve"> замінити </w:t>
      </w:r>
      <w:r w:rsidR="00F928F7" w:rsidRPr="0051516A">
        <w:rPr>
          <w:rFonts w:ascii="Times New Roman" w:hAnsi="Times New Roman"/>
          <w:sz w:val="28"/>
          <w:szCs w:val="28"/>
        </w:rPr>
        <w:t>відповідно</w:t>
      </w:r>
      <w:r w:rsidR="00137635" w:rsidRPr="0051516A">
        <w:rPr>
          <w:rFonts w:ascii="Times New Roman" w:hAnsi="Times New Roman"/>
          <w:sz w:val="28"/>
          <w:szCs w:val="28"/>
        </w:rPr>
        <w:t xml:space="preserve"> словами і цифрами </w:t>
      </w:r>
      <w:r w:rsidR="00F928F7" w:rsidRPr="0051516A">
        <w:rPr>
          <w:rFonts w:ascii="Times New Roman" w:hAnsi="Times New Roman"/>
          <w:sz w:val="28"/>
          <w:szCs w:val="28"/>
        </w:rPr>
        <w:t>“</w:t>
      </w:r>
      <w:r w:rsidR="00F928F7" w:rsidRPr="0051516A">
        <w:rPr>
          <w:rFonts w:ascii="Times New Roman" w:hAnsi="Times New Roman"/>
          <w:bCs/>
          <w:sz w:val="28"/>
          <w:szCs w:val="28"/>
          <w:shd w:val="clear" w:color="auto" w:fill="FFFFFF"/>
        </w:rPr>
        <w:t>ознаки</w:t>
      </w:r>
      <w:r w:rsidR="00F928F7" w:rsidRPr="0051516A">
        <w:rPr>
          <w:rFonts w:ascii="Times New Roman" w:hAnsi="Times New Roman"/>
          <w:sz w:val="28"/>
          <w:szCs w:val="28"/>
        </w:rPr>
        <w:t xml:space="preserve">”, </w:t>
      </w:r>
      <w:r w:rsidR="00137635" w:rsidRPr="0051516A">
        <w:rPr>
          <w:rFonts w:ascii="Times New Roman" w:hAnsi="Times New Roman"/>
          <w:sz w:val="28"/>
          <w:szCs w:val="28"/>
        </w:rPr>
        <w:t>“</w:t>
      </w:r>
      <w:r w:rsidR="00137635" w:rsidRPr="0051516A">
        <w:rPr>
          <w:rFonts w:ascii="Times New Roman" w:hAnsi="Times New Roman"/>
          <w:bCs/>
          <w:sz w:val="28"/>
          <w:szCs w:val="28"/>
          <w:shd w:val="clear" w:color="auto" w:fill="FFFFFF"/>
        </w:rPr>
        <w:t xml:space="preserve">визначеної </w:t>
      </w:r>
      <w:r w:rsidR="00222D52" w:rsidRPr="0051516A">
        <w:rPr>
          <w:rFonts w:ascii="Times New Roman" w:hAnsi="Times New Roman"/>
          <w:bCs/>
          <w:sz w:val="28"/>
          <w:szCs w:val="28"/>
          <w:shd w:val="clear" w:color="auto" w:fill="FFFFFF"/>
        </w:rPr>
        <w:t xml:space="preserve">в </w:t>
      </w:r>
      <w:r w:rsidR="00137635" w:rsidRPr="0051516A">
        <w:rPr>
          <w:rFonts w:ascii="Times New Roman" w:hAnsi="Times New Roman"/>
          <w:bCs/>
          <w:sz w:val="28"/>
          <w:szCs w:val="28"/>
          <w:shd w:val="clear" w:color="auto" w:fill="FFFFFF"/>
        </w:rPr>
        <w:t>главах 6, 7</w:t>
      </w:r>
      <w:r w:rsidR="00137635" w:rsidRPr="0051516A">
        <w:rPr>
          <w:rFonts w:ascii="Times New Roman" w:hAnsi="Times New Roman"/>
          <w:sz w:val="28"/>
          <w:szCs w:val="28"/>
        </w:rPr>
        <w:t>”</w:t>
      </w:r>
      <w:r w:rsidRPr="0051516A">
        <w:rPr>
          <w:rFonts w:ascii="Times New Roman" w:hAnsi="Times New Roman"/>
          <w:sz w:val="28"/>
          <w:szCs w:val="28"/>
        </w:rPr>
        <w:t>;</w:t>
      </w:r>
    </w:p>
    <w:p w:rsidR="007001AB" w:rsidRPr="0051516A" w:rsidRDefault="007001AB" w:rsidP="00833439">
      <w:pPr>
        <w:pStyle w:val="a3"/>
        <w:autoSpaceDE w:val="0"/>
        <w:autoSpaceDN w:val="0"/>
        <w:adjustRightInd w:val="0"/>
        <w:ind w:left="0"/>
        <w:rPr>
          <w:rFonts w:ascii="Times New Roman" w:hAnsi="Times New Roman"/>
          <w:sz w:val="28"/>
          <w:szCs w:val="28"/>
        </w:rPr>
      </w:pPr>
    </w:p>
    <w:p w:rsidR="00F445D7" w:rsidRPr="0051516A" w:rsidRDefault="00F445D7" w:rsidP="00833439">
      <w:pPr>
        <w:pStyle w:val="a3"/>
        <w:numPr>
          <w:ilvl w:val="0"/>
          <w:numId w:val="3"/>
        </w:numPr>
        <w:ind w:hanging="502"/>
        <w:rPr>
          <w:rFonts w:ascii="Times New Roman" w:hAnsi="Times New Roman"/>
          <w:sz w:val="28"/>
          <w:szCs w:val="28"/>
        </w:rPr>
      </w:pPr>
      <w:r w:rsidRPr="0051516A">
        <w:rPr>
          <w:rFonts w:ascii="Times New Roman" w:hAnsi="Times New Roman"/>
          <w:sz w:val="28"/>
          <w:szCs w:val="28"/>
        </w:rPr>
        <w:t xml:space="preserve">у главі 10:  </w:t>
      </w:r>
    </w:p>
    <w:p w:rsidR="00076442" w:rsidRPr="0051516A" w:rsidRDefault="00076442" w:rsidP="00833439">
      <w:pPr>
        <w:pStyle w:val="a3"/>
        <w:ind w:left="0"/>
        <w:rPr>
          <w:rFonts w:ascii="Times New Roman" w:hAnsi="Times New Roman"/>
          <w:sz w:val="28"/>
          <w:szCs w:val="28"/>
        </w:rPr>
      </w:pPr>
      <w:r w:rsidRPr="0051516A">
        <w:rPr>
          <w:rFonts w:ascii="Times New Roman" w:hAnsi="Times New Roman"/>
          <w:sz w:val="28"/>
          <w:szCs w:val="28"/>
        </w:rPr>
        <w:t>пункт</w:t>
      </w:r>
      <w:r w:rsidR="009164F5" w:rsidRPr="0051516A">
        <w:rPr>
          <w:rFonts w:ascii="Times New Roman" w:hAnsi="Times New Roman"/>
          <w:sz w:val="28"/>
          <w:szCs w:val="28"/>
        </w:rPr>
        <w:t xml:space="preserve"> </w:t>
      </w:r>
      <w:r w:rsidR="00F43D48" w:rsidRPr="0051516A">
        <w:rPr>
          <w:rFonts w:ascii="Times New Roman" w:hAnsi="Times New Roman"/>
          <w:sz w:val="28"/>
          <w:szCs w:val="28"/>
        </w:rPr>
        <w:t>76</w:t>
      </w:r>
      <w:r w:rsidR="009164F5" w:rsidRPr="0051516A">
        <w:rPr>
          <w:rFonts w:ascii="Times New Roman" w:hAnsi="Times New Roman"/>
          <w:sz w:val="28"/>
          <w:szCs w:val="28"/>
        </w:rPr>
        <w:t xml:space="preserve"> після цифр </w:t>
      </w:r>
      <w:r w:rsidR="00F43D48" w:rsidRPr="0051516A">
        <w:rPr>
          <w:rFonts w:ascii="Times New Roman" w:hAnsi="Times New Roman"/>
          <w:sz w:val="28"/>
          <w:szCs w:val="28"/>
        </w:rPr>
        <w:t xml:space="preserve"> </w:t>
      </w:r>
      <w:r w:rsidR="009164F5" w:rsidRPr="0051516A">
        <w:rPr>
          <w:rFonts w:ascii="Times New Roman" w:hAnsi="Times New Roman"/>
          <w:sz w:val="28"/>
          <w:szCs w:val="28"/>
        </w:rPr>
        <w:t>“</w:t>
      </w:r>
      <w:r w:rsidR="00F43D48" w:rsidRPr="0051516A">
        <w:rPr>
          <w:rFonts w:ascii="Times New Roman" w:hAnsi="Times New Roman"/>
          <w:sz w:val="28"/>
          <w:szCs w:val="28"/>
        </w:rPr>
        <w:t>1</w:t>
      </w:r>
      <w:r w:rsidR="004C243F" w:rsidRPr="0051516A">
        <w:rPr>
          <w:rFonts w:ascii="Times New Roman" w:hAnsi="Times New Roman"/>
          <w:sz w:val="28"/>
          <w:szCs w:val="28"/>
        </w:rPr>
        <w:t>−</w:t>
      </w:r>
      <w:r w:rsidR="00F3279C" w:rsidRPr="0051516A">
        <w:rPr>
          <w:rFonts w:ascii="Times New Roman" w:hAnsi="Times New Roman"/>
          <w:sz w:val="28"/>
          <w:szCs w:val="28"/>
        </w:rPr>
        <w:t>8</w:t>
      </w:r>
      <w:r w:rsidR="009164F5" w:rsidRPr="0051516A">
        <w:rPr>
          <w:rFonts w:ascii="Times New Roman" w:hAnsi="Times New Roman"/>
          <w:sz w:val="28"/>
          <w:szCs w:val="28"/>
        </w:rPr>
        <w:t>”</w:t>
      </w:r>
      <w:r w:rsidR="00F43D48" w:rsidRPr="0051516A">
        <w:rPr>
          <w:rFonts w:ascii="Times New Roman" w:hAnsi="Times New Roman"/>
          <w:sz w:val="28"/>
          <w:szCs w:val="28"/>
        </w:rPr>
        <w:t xml:space="preserve"> </w:t>
      </w:r>
      <w:r w:rsidR="009164F5" w:rsidRPr="0051516A">
        <w:rPr>
          <w:rFonts w:ascii="Times New Roman" w:hAnsi="Times New Roman"/>
          <w:sz w:val="28"/>
          <w:szCs w:val="28"/>
        </w:rPr>
        <w:t>доповнити цифрами “</w:t>
      </w:r>
      <w:r w:rsidR="009164F5" w:rsidRPr="0051516A">
        <w:rPr>
          <w:rFonts w:ascii="Times New Roman" w:hAnsi="Times New Roman"/>
          <w:bCs/>
          <w:sz w:val="28"/>
          <w:szCs w:val="28"/>
          <w:shd w:val="clear" w:color="auto" w:fill="FFFFFF"/>
        </w:rPr>
        <w:t xml:space="preserve">, </w:t>
      </w:r>
      <w:r w:rsidR="006A7F86" w:rsidRPr="006A7F86">
        <w:rPr>
          <w:rFonts w:ascii="Times New Roman" w:hAnsi="Times New Roman"/>
          <w:bCs/>
          <w:sz w:val="28"/>
          <w:szCs w:val="28"/>
          <w:shd w:val="clear" w:color="auto" w:fill="FFFFFF"/>
        </w:rPr>
        <w:t>10−12</w:t>
      </w:r>
      <w:r w:rsidR="009164F5" w:rsidRPr="0051516A">
        <w:rPr>
          <w:rFonts w:ascii="Times New Roman" w:hAnsi="Times New Roman"/>
          <w:sz w:val="28"/>
          <w:szCs w:val="28"/>
        </w:rPr>
        <w:t>”;</w:t>
      </w:r>
    </w:p>
    <w:p w:rsidR="0052543D" w:rsidRPr="0051516A" w:rsidRDefault="0052543D" w:rsidP="0051516A">
      <w:pPr>
        <w:rPr>
          <w:rFonts w:ascii="Times New Roman" w:hAnsi="Times New Roman"/>
          <w:sz w:val="28"/>
          <w:szCs w:val="28"/>
        </w:rPr>
      </w:pPr>
      <w:r w:rsidRPr="00ED41E4">
        <w:rPr>
          <w:rFonts w:ascii="Times New Roman" w:hAnsi="Times New Roman"/>
          <w:sz w:val="28"/>
          <w:szCs w:val="28"/>
        </w:rPr>
        <w:t xml:space="preserve">главу після пункту 76 доповнити </w:t>
      </w:r>
      <w:r w:rsidR="002F6D33" w:rsidRPr="00ED41E4">
        <w:rPr>
          <w:rFonts w:ascii="Times New Roman" w:hAnsi="Times New Roman"/>
          <w:sz w:val="28"/>
          <w:szCs w:val="28"/>
        </w:rPr>
        <w:t>трьома</w:t>
      </w:r>
      <w:r w:rsidR="005F3367" w:rsidRPr="00ED41E4">
        <w:rPr>
          <w:rFonts w:ascii="Times New Roman" w:hAnsi="Times New Roman"/>
          <w:sz w:val="28"/>
          <w:szCs w:val="28"/>
        </w:rPr>
        <w:t xml:space="preserve"> </w:t>
      </w:r>
      <w:r w:rsidRPr="00ED41E4">
        <w:rPr>
          <w:rFonts w:ascii="Times New Roman" w:hAnsi="Times New Roman"/>
          <w:sz w:val="28"/>
          <w:szCs w:val="28"/>
        </w:rPr>
        <w:t>новими пунктами 76</w:t>
      </w:r>
      <w:r w:rsidRPr="00ED41E4">
        <w:rPr>
          <w:rFonts w:ascii="Times New Roman" w:hAnsi="Times New Roman"/>
          <w:sz w:val="28"/>
          <w:szCs w:val="28"/>
          <w:vertAlign w:val="superscript"/>
        </w:rPr>
        <w:t>1</w:t>
      </w:r>
      <w:r w:rsidRPr="00ED41E4">
        <w:rPr>
          <w:rFonts w:ascii="Times New Roman" w:hAnsi="Times New Roman"/>
          <w:sz w:val="28"/>
          <w:szCs w:val="28"/>
        </w:rPr>
        <w:t>−</w:t>
      </w:r>
      <w:r w:rsidR="002F6D33" w:rsidRPr="00ED41E4">
        <w:rPr>
          <w:rFonts w:ascii="Times New Roman" w:hAnsi="Times New Roman"/>
          <w:sz w:val="28"/>
          <w:szCs w:val="28"/>
        </w:rPr>
        <w:t>76</w:t>
      </w:r>
      <w:r w:rsidR="002F6D33" w:rsidRPr="00ED41E4">
        <w:rPr>
          <w:rFonts w:ascii="Times New Roman" w:hAnsi="Times New Roman"/>
          <w:sz w:val="28"/>
          <w:szCs w:val="28"/>
          <w:vertAlign w:val="superscript"/>
        </w:rPr>
        <w:t>3</w:t>
      </w:r>
      <w:r w:rsidR="002F6D33" w:rsidRPr="00ED41E4">
        <w:rPr>
          <w:rFonts w:ascii="Times New Roman" w:hAnsi="Times New Roman"/>
          <w:sz w:val="28"/>
          <w:szCs w:val="28"/>
        </w:rPr>
        <w:t xml:space="preserve"> </w:t>
      </w:r>
      <w:r w:rsidRPr="00ED41E4">
        <w:rPr>
          <w:rFonts w:ascii="Times New Roman" w:hAnsi="Times New Roman"/>
          <w:sz w:val="28"/>
          <w:szCs w:val="28"/>
        </w:rPr>
        <w:t>такого</w:t>
      </w:r>
      <w:r w:rsidRPr="0051516A">
        <w:rPr>
          <w:rFonts w:ascii="Times New Roman" w:hAnsi="Times New Roman"/>
          <w:sz w:val="28"/>
          <w:szCs w:val="28"/>
        </w:rPr>
        <w:t xml:space="preserve"> змісту:</w:t>
      </w:r>
    </w:p>
    <w:p w:rsidR="00AF696B" w:rsidRPr="0051516A" w:rsidRDefault="0052543D" w:rsidP="0052543D">
      <w:pPr>
        <w:pStyle w:val="a3"/>
        <w:ind w:left="0"/>
        <w:rPr>
          <w:rFonts w:ascii="Times New Roman" w:hAnsi="Times New Roman"/>
          <w:sz w:val="28"/>
          <w:szCs w:val="28"/>
          <w:shd w:val="clear" w:color="auto" w:fill="FFFFFF"/>
        </w:rPr>
      </w:pPr>
      <w:r w:rsidRPr="0051516A">
        <w:rPr>
          <w:rFonts w:ascii="Times New Roman" w:hAnsi="Times New Roman"/>
          <w:sz w:val="28"/>
          <w:szCs w:val="28"/>
        </w:rPr>
        <w:t>“</w:t>
      </w:r>
      <w:r w:rsidR="00AF696B" w:rsidRPr="0051516A">
        <w:rPr>
          <w:rFonts w:ascii="Times New Roman" w:hAnsi="Times New Roman"/>
          <w:sz w:val="28"/>
          <w:szCs w:val="28"/>
          <w:shd w:val="clear" w:color="auto" w:fill="FFFFFF"/>
        </w:rPr>
        <w:t>76</w:t>
      </w:r>
      <w:r w:rsidR="00AF696B" w:rsidRPr="0051516A">
        <w:rPr>
          <w:rFonts w:ascii="Times New Roman" w:hAnsi="Times New Roman"/>
          <w:sz w:val="28"/>
          <w:szCs w:val="28"/>
          <w:shd w:val="clear" w:color="auto" w:fill="FFFFFF"/>
          <w:vertAlign w:val="superscript"/>
        </w:rPr>
        <w:t>1</w:t>
      </w:r>
      <w:r w:rsidR="00AF696B" w:rsidRPr="0051516A">
        <w:rPr>
          <w:rFonts w:ascii="Times New Roman" w:hAnsi="Times New Roman"/>
          <w:sz w:val="28"/>
          <w:szCs w:val="28"/>
          <w:shd w:val="clear" w:color="auto" w:fill="FFFFFF"/>
        </w:rPr>
        <w:t>. Ознаки небездоганної ділової репутації, визначені в підпунк</w:t>
      </w:r>
      <w:r w:rsidR="00FB45C7" w:rsidRPr="0051516A">
        <w:rPr>
          <w:rFonts w:ascii="Times New Roman" w:hAnsi="Times New Roman"/>
          <w:sz w:val="28"/>
          <w:szCs w:val="28"/>
          <w:shd w:val="clear" w:color="auto" w:fill="FFFFFF"/>
        </w:rPr>
        <w:t>т</w:t>
      </w:r>
      <w:r w:rsidR="00AF696B" w:rsidRPr="0051516A">
        <w:rPr>
          <w:rFonts w:ascii="Times New Roman" w:hAnsi="Times New Roman"/>
          <w:sz w:val="28"/>
          <w:szCs w:val="28"/>
          <w:shd w:val="clear" w:color="auto" w:fill="FFFFFF"/>
        </w:rPr>
        <w:t xml:space="preserve">ах 1–3 пункту 65 глави 6 розділу II </w:t>
      </w:r>
      <w:r w:rsidR="00114951" w:rsidRPr="0051516A">
        <w:rPr>
          <w:rFonts w:ascii="Times New Roman" w:hAnsi="Times New Roman"/>
          <w:sz w:val="28"/>
          <w:szCs w:val="28"/>
          <w:shd w:val="clear" w:color="auto" w:fill="FFFFFF"/>
        </w:rPr>
        <w:t xml:space="preserve">цього </w:t>
      </w:r>
      <w:r w:rsidR="00AF696B" w:rsidRPr="0051516A">
        <w:rPr>
          <w:rFonts w:ascii="Times New Roman" w:hAnsi="Times New Roman"/>
          <w:sz w:val="28"/>
          <w:szCs w:val="28"/>
          <w:shd w:val="clear" w:color="auto" w:fill="FFFFFF"/>
        </w:rPr>
        <w:t>Положення, не застосовуються до фізичної особи, якщо така особа була погоджена Національним банком  на посаду в банку (було погоджено призначення особи/визначено відповідність її професійної придатності та ділової репутації) або якщо такій особі було надано погодження (дозвіл) на набуття істотної участі в банку після прийняття рішення про банкрутство / відкликання ліцензії / виключення з реєстру щодо фінансової установи, іноземної фінансової установи, оператора поштового зв’язку, надавача обмежених платіжних послуг.</w:t>
      </w:r>
    </w:p>
    <w:p w:rsidR="00AF696B" w:rsidRPr="0051516A" w:rsidRDefault="00AF696B" w:rsidP="0052543D">
      <w:pPr>
        <w:pStyle w:val="a3"/>
        <w:ind w:left="0"/>
        <w:rPr>
          <w:rFonts w:ascii="Times New Roman" w:hAnsi="Times New Roman"/>
          <w:sz w:val="28"/>
          <w:szCs w:val="28"/>
        </w:rPr>
      </w:pPr>
    </w:p>
    <w:p w:rsidR="00531BBF" w:rsidRPr="0051516A" w:rsidRDefault="00AF696B" w:rsidP="0052543D">
      <w:pPr>
        <w:pStyle w:val="a3"/>
        <w:ind w:left="0"/>
        <w:rPr>
          <w:rFonts w:ascii="Times New Roman" w:hAnsi="Times New Roman"/>
          <w:sz w:val="28"/>
          <w:szCs w:val="28"/>
        </w:rPr>
      </w:pPr>
      <w:r w:rsidRPr="0051516A">
        <w:rPr>
          <w:rFonts w:ascii="Times New Roman" w:hAnsi="Times New Roman"/>
          <w:sz w:val="28"/>
          <w:szCs w:val="28"/>
        </w:rPr>
        <w:t>76</w:t>
      </w:r>
      <w:r w:rsidRPr="0051516A">
        <w:rPr>
          <w:rFonts w:ascii="Times New Roman" w:hAnsi="Times New Roman"/>
          <w:sz w:val="28"/>
          <w:szCs w:val="28"/>
          <w:vertAlign w:val="superscript"/>
        </w:rPr>
        <w:t>2</w:t>
      </w:r>
      <w:r w:rsidRPr="0051516A">
        <w:rPr>
          <w:rFonts w:ascii="Times New Roman" w:hAnsi="Times New Roman"/>
          <w:sz w:val="28"/>
          <w:szCs w:val="28"/>
        </w:rPr>
        <w:t xml:space="preserve">.  Ознаки небездоганної ділової репутації, визначені в пункті 69 глави 7 розділу II </w:t>
      </w:r>
      <w:r w:rsidR="00114951" w:rsidRPr="0051516A">
        <w:rPr>
          <w:rFonts w:ascii="Times New Roman" w:hAnsi="Times New Roman"/>
          <w:sz w:val="28"/>
          <w:szCs w:val="28"/>
        </w:rPr>
        <w:t xml:space="preserve">цього </w:t>
      </w:r>
      <w:r w:rsidRPr="0051516A">
        <w:rPr>
          <w:rFonts w:ascii="Times New Roman" w:hAnsi="Times New Roman"/>
          <w:sz w:val="28"/>
          <w:szCs w:val="28"/>
        </w:rPr>
        <w:t xml:space="preserve">Положення, не застосовуються до юридичної особи, якщо такій особі було надано погодження (дозвіл) на набуття істотної участі в банку після </w:t>
      </w:r>
      <w:r w:rsidRPr="0051516A">
        <w:rPr>
          <w:rFonts w:ascii="Times New Roman" w:hAnsi="Times New Roman"/>
          <w:sz w:val="28"/>
          <w:szCs w:val="28"/>
        </w:rPr>
        <w:lastRenderedPageBreak/>
        <w:t xml:space="preserve">прийняття рішення про банкрутство/відкликання ліцензії /виключення з реєстру щодо фінансової установи, іноземної фінансової установи, оператора поштового зв’язку, надавача обмежених платіжних послуг. </w:t>
      </w:r>
    </w:p>
    <w:p w:rsidR="00531BBF" w:rsidRPr="0051516A" w:rsidRDefault="00531BBF" w:rsidP="0052543D">
      <w:pPr>
        <w:pStyle w:val="a3"/>
        <w:ind w:left="0"/>
        <w:rPr>
          <w:rFonts w:ascii="Times New Roman" w:hAnsi="Times New Roman"/>
          <w:sz w:val="28"/>
          <w:szCs w:val="28"/>
        </w:rPr>
      </w:pPr>
    </w:p>
    <w:p w:rsidR="00531BBF" w:rsidRPr="0051516A" w:rsidRDefault="00531BBF" w:rsidP="00FB4757">
      <w:pPr>
        <w:rPr>
          <w:rFonts w:ascii="Times New Roman" w:hAnsi="Times New Roman"/>
          <w:sz w:val="28"/>
          <w:szCs w:val="28"/>
        </w:rPr>
      </w:pPr>
      <w:r w:rsidRPr="0051516A">
        <w:rPr>
          <w:rFonts w:ascii="Times New Roman" w:hAnsi="Times New Roman"/>
          <w:sz w:val="28"/>
          <w:szCs w:val="28"/>
        </w:rPr>
        <w:t>76</w:t>
      </w:r>
      <w:r w:rsidR="00114951" w:rsidRPr="0051516A">
        <w:rPr>
          <w:rFonts w:ascii="Times New Roman" w:hAnsi="Times New Roman"/>
          <w:sz w:val="28"/>
          <w:szCs w:val="28"/>
          <w:vertAlign w:val="superscript"/>
        </w:rPr>
        <w:t>3</w:t>
      </w:r>
      <w:r w:rsidRPr="0051516A">
        <w:rPr>
          <w:rFonts w:ascii="Times New Roman" w:hAnsi="Times New Roman"/>
          <w:sz w:val="28"/>
          <w:szCs w:val="28"/>
        </w:rPr>
        <w:t>. Ознака небездоганної ділової репутації, визначена в підпункті 9 пункту 62, пунктах 63</w:t>
      </w:r>
      <w:r w:rsidR="00FB4757" w:rsidRPr="0051516A">
        <w:rPr>
          <w:rFonts w:ascii="Times New Roman" w:hAnsi="Times New Roman"/>
          <w:sz w:val="28"/>
          <w:szCs w:val="28"/>
        </w:rPr>
        <w:t>–</w:t>
      </w:r>
      <w:r w:rsidRPr="0051516A">
        <w:rPr>
          <w:rFonts w:ascii="Times New Roman" w:hAnsi="Times New Roman"/>
          <w:sz w:val="28"/>
          <w:szCs w:val="28"/>
        </w:rPr>
        <w:t>65 глави 6 або в пунктах 67</w:t>
      </w:r>
      <w:r w:rsidR="00FB4757" w:rsidRPr="0051516A">
        <w:rPr>
          <w:rFonts w:ascii="Times New Roman" w:hAnsi="Times New Roman"/>
          <w:sz w:val="28"/>
          <w:szCs w:val="28"/>
        </w:rPr>
        <w:t>–</w:t>
      </w:r>
      <w:r w:rsidRPr="0051516A">
        <w:rPr>
          <w:rFonts w:ascii="Times New Roman" w:hAnsi="Times New Roman"/>
          <w:sz w:val="28"/>
          <w:szCs w:val="28"/>
        </w:rPr>
        <w:t>70 глави 7 розділу IІ цього Положення, не застосовується до фізичної або юридичної особи, якщо</w:t>
      </w:r>
      <w:r w:rsidR="006917C1">
        <w:rPr>
          <w:rFonts w:ascii="Times New Roman" w:hAnsi="Times New Roman"/>
          <w:sz w:val="28"/>
          <w:szCs w:val="28"/>
        </w:rPr>
        <w:t xml:space="preserve"> одночасно</w:t>
      </w:r>
      <w:r w:rsidRPr="0051516A">
        <w:rPr>
          <w:rFonts w:ascii="Times New Roman" w:hAnsi="Times New Roman"/>
          <w:sz w:val="28"/>
          <w:szCs w:val="28"/>
        </w:rPr>
        <w:t>:</w:t>
      </w:r>
    </w:p>
    <w:p w:rsidR="00531BBF" w:rsidRPr="0051516A" w:rsidRDefault="00531BBF" w:rsidP="00FB4757">
      <w:pPr>
        <w:rPr>
          <w:rFonts w:ascii="Times New Roman" w:hAnsi="Times New Roman"/>
          <w:sz w:val="28"/>
          <w:szCs w:val="28"/>
        </w:rPr>
      </w:pPr>
      <w:r w:rsidRPr="0051516A">
        <w:rPr>
          <w:rFonts w:ascii="Times New Roman" w:hAnsi="Times New Roman"/>
          <w:sz w:val="28"/>
          <w:szCs w:val="28"/>
        </w:rPr>
        <w:t xml:space="preserve"> оцінка ділової репутації такої особи здійснювалася згідно з нормативно-правовим актом із питань  ліцензування/реєстрації/авторизації надавачів фінансових/фінансових платіжних/обмежених платіжних/допоміжних послуг, ліцензування здійснення операцій з готівкою;</w:t>
      </w:r>
    </w:p>
    <w:p w:rsidR="00531BBF" w:rsidRPr="0051516A" w:rsidRDefault="00531BBF" w:rsidP="00FB4757">
      <w:pPr>
        <w:rPr>
          <w:rFonts w:ascii="Times New Roman" w:hAnsi="Times New Roman"/>
          <w:sz w:val="28"/>
          <w:szCs w:val="28"/>
        </w:rPr>
      </w:pPr>
      <w:r w:rsidRPr="0051516A">
        <w:rPr>
          <w:rFonts w:ascii="Times New Roman" w:hAnsi="Times New Roman"/>
          <w:sz w:val="28"/>
          <w:szCs w:val="28"/>
        </w:rPr>
        <w:t>ознака за своєю суттю є аналогічною ознаці, визначеній таким нормативно-правовим актом, і  виникла за  тих самих фактичних обставин;</w:t>
      </w:r>
    </w:p>
    <w:p w:rsidR="0052543D" w:rsidRPr="0051516A" w:rsidRDefault="00531BBF" w:rsidP="00531BBF">
      <w:pPr>
        <w:pStyle w:val="a3"/>
        <w:ind w:left="0"/>
        <w:rPr>
          <w:rFonts w:ascii="Times New Roman" w:hAnsi="Times New Roman"/>
          <w:sz w:val="28"/>
          <w:szCs w:val="28"/>
        </w:rPr>
      </w:pPr>
      <w:r w:rsidRPr="0051516A">
        <w:rPr>
          <w:rFonts w:ascii="Times New Roman" w:hAnsi="Times New Roman"/>
          <w:sz w:val="28"/>
          <w:szCs w:val="28"/>
        </w:rPr>
        <w:t>Національни</w:t>
      </w:r>
      <w:r w:rsidR="005F3367">
        <w:rPr>
          <w:rFonts w:ascii="Times New Roman" w:hAnsi="Times New Roman"/>
          <w:sz w:val="28"/>
          <w:szCs w:val="28"/>
        </w:rPr>
        <w:t>й</w:t>
      </w:r>
      <w:r w:rsidRPr="0051516A">
        <w:rPr>
          <w:rFonts w:ascii="Times New Roman" w:hAnsi="Times New Roman"/>
          <w:sz w:val="28"/>
          <w:szCs w:val="28"/>
        </w:rPr>
        <w:t xml:space="preserve"> банк прийня</w:t>
      </w:r>
      <w:r w:rsidR="005F3367">
        <w:rPr>
          <w:rFonts w:ascii="Times New Roman" w:hAnsi="Times New Roman"/>
          <w:sz w:val="28"/>
          <w:szCs w:val="28"/>
        </w:rPr>
        <w:t>в</w:t>
      </w:r>
      <w:r w:rsidRPr="0051516A">
        <w:rPr>
          <w:rFonts w:ascii="Times New Roman" w:hAnsi="Times New Roman"/>
          <w:sz w:val="28"/>
          <w:szCs w:val="28"/>
        </w:rPr>
        <w:t xml:space="preserve"> рішення про незастосування до особи такої ознаки небездоганної ділової репутації</w:t>
      </w:r>
      <w:r w:rsidR="003E28AB" w:rsidRPr="0051516A">
        <w:rPr>
          <w:rFonts w:ascii="Times New Roman" w:hAnsi="Times New Roman"/>
          <w:sz w:val="28"/>
          <w:szCs w:val="28"/>
        </w:rPr>
        <w:t>.”</w:t>
      </w:r>
      <w:r w:rsidR="003E28AB">
        <w:rPr>
          <w:rFonts w:ascii="Times New Roman" w:hAnsi="Times New Roman"/>
          <w:sz w:val="28"/>
          <w:szCs w:val="28"/>
        </w:rPr>
        <w:t>;</w:t>
      </w:r>
    </w:p>
    <w:p w:rsidR="00456DD2" w:rsidRPr="0051516A" w:rsidRDefault="00456DD2" w:rsidP="00833439">
      <w:pPr>
        <w:rPr>
          <w:rFonts w:ascii="Times New Roman" w:hAnsi="Times New Roman"/>
          <w:sz w:val="28"/>
          <w:szCs w:val="28"/>
        </w:rPr>
      </w:pPr>
      <w:r w:rsidRPr="0051516A">
        <w:rPr>
          <w:rFonts w:ascii="Times New Roman" w:hAnsi="Times New Roman"/>
          <w:sz w:val="28"/>
          <w:szCs w:val="28"/>
        </w:rPr>
        <w:t>у пункті 82:</w:t>
      </w:r>
    </w:p>
    <w:p w:rsidR="00204451" w:rsidRPr="0051516A" w:rsidRDefault="00204451" w:rsidP="00833439">
      <w:pPr>
        <w:rPr>
          <w:rFonts w:ascii="Times New Roman" w:hAnsi="Times New Roman"/>
          <w:sz w:val="28"/>
          <w:szCs w:val="28"/>
        </w:rPr>
      </w:pPr>
      <w:r w:rsidRPr="0051516A">
        <w:rPr>
          <w:rFonts w:ascii="Times New Roman" w:hAnsi="Times New Roman"/>
          <w:sz w:val="28"/>
          <w:szCs w:val="28"/>
        </w:rPr>
        <w:t>підпункти 1, 2 викласти в такій редакції:</w:t>
      </w:r>
    </w:p>
    <w:p w:rsidR="00F72381" w:rsidRPr="0051516A" w:rsidRDefault="00204451" w:rsidP="002307EB">
      <w:pPr>
        <w:rPr>
          <w:rFonts w:ascii="Times New Roman" w:hAnsi="Times New Roman"/>
          <w:sz w:val="28"/>
          <w:szCs w:val="28"/>
        </w:rPr>
      </w:pPr>
      <w:r w:rsidRPr="0051516A">
        <w:rPr>
          <w:rFonts w:ascii="Times New Roman" w:hAnsi="Times New Roman"/>
          <w:sz w:val="28"/>
          <w:szCs w:val="28"/>
        </w:rPr>
        <w:t>“</w:t>
      </w:r>
      <w:r w:rsidR="00A23BA5" w:rsidRPr="0051516A">
        <w:rPr>
          <w:rFonts w:ascii="Times New Roman" w:hAnsi="Times New Roman"/>
          <w:sz w:val="28"/>
          <w:szCs w:val="28"/>
        </w:rPr>
        <w:t xml:space="preserve">1) </w:t>
      </w:r>
      <w:r w:rsidR="00F72381" w:rsidRPr="0051516A">
        <w:rPr>
          <w:rFonts w:ascii="Times New Roman" w:hAnsi="Times New Roman"/>
          <w:sz w:val="28"/>
          <w:szCs w:val="28"/>
        </w:rPr>
        <w:t>можливості особи вплинути на обставини, що призвели до рішення про банкрутство/відкликання ліцензії/виключення з реєстру, зокрема документального підтвердження невиконання особою своїх посадових обов’язків у період, що передував рішенню про банкрутство/відкликання ліцензії/виключення з реєстру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rsidR="00F72381" w:rsidRPr="0051516A" w:rsidRDefault="00F72381" w:rsidP="00F72381">
      <w:pPr>
        <w:ind w:firstLine="456"/>
        <w:rPr>
          <w:rFonts w:ascii="Times New Roman" w:hAnsi="Times New Roman"/>
          <w:sz w:val="28"/>
          <w:szCs w:val="28"/>
        </w:rPr>
      </w:pPr>
    </w:p>
    <w:p w:rsidR="00204451" w:rsidRPr="0051516A" w:rsidRDefault="00F72381" w:rsidP="00F72381">
      <w:pPr>
        <w:ind w:firstLine="456"/>
        <w:rPr>
          <w:rFonts w:ascii="Times New Roman" w:hAnsi="Times New Roman"/>
          <w:sz w:val="28"/>
          <w:szCs w:val="28"/>
        </w:rPr>
      </w:pPr>
      <w:r w:rsidRPr="0051516A">
        <w:rPr>
          <w:rFonts w:ascii="Times New Roman" w:hAnsi="Times New Roman"/>
          <w:sz w:val="28"/>
          <w:szCs w:val="28"/>
        </w:rPr>
        <w:t xml:space="preserve">2) інформації Фонду гарантування вкладів/уповноваженого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w:t>
      </w:r>
      <w:r w:rsidR="00C17892" w:rsidRPr="0051516A">
        <w:rPr>
          <w:rFonts w:ascii="Times New Roman" w:hAnsi="Times New Roman"/>
          <w:sz w:val="28"/>
          <w:szCs w:val="28"/>
        </w:rPr>
        <w:t>про те</w:t>
      </w:r>
      <w:r w:rsidR="000D274A" w:rsidRPr="0051516A">
        <w:rPr>
          <w:rFonts w:ascii="Times New Roman" w:hAnsi="Times New Roman"/>
          <w:sz w:val="28"/>
          <w:szCs w:val="28"/>
        </w:rPr>
        <w:t>, чи</w:t>
      </w:r>
      <w:r w:rsidR="00C17892" w:rsidRPr="0051516A">
        <w:rPr>
          <w:rFonts w:ascii="Times New Roman" w:hAnsi="Times New Roman"/>
          <w:sz w:val="28"/>
          <w:szCs w:val="28"/>
        </w:rPr>
        <w:t xml:space="preserve"> є</w:t>
      </w:r>
      <w:r w:rsidRPr="0051516A">
        <w:rPr>
          <w:rFonts w:ascii="Times New Roman" w:hAnsi="Times New Roman"/>
          <w:sz w:val="28"/>
          <w:szCs w:val="28"/>
        </w:rPr>
        <w:t>/</w:t>
      </w:r>
      <w:r w:rsidR="00C17892" w:rsidRPr="0051516A">
        <w:rPr>
          <w:rFonts w:ascii="Times New Roman" w:hAnsi="Times New Roman"/>
          <w:sz w:val="28"/>
          <w:szCs w:val="28"/>
        </w:rPr>
        <w:t>немає</w:t>
      </w:r>
      <w:r w:rsidRPr="0051516A">
        <w:rPr>
          <w:rFonts w:ascii="Times New Roman" w:hAnsi="Times New Roman"/>
          <w:sz w:val="28"/>
          <w:szCs w:val="28"/>
        </w:rPr>
        <w:t xml:space="preserve"> в діях/бездіяльності особи порушень законодавства, що призвели до рішення про банкрутство/відкликання ліцензії/виключення з реєстру;</w:t>
      </w:r>
      <w:r w:rsidR="00204451" w:rsidRPr="0051516A">
        <w:rPr>
          <w:rFonts w:ascii="Times New Roman" w:hAnsi="Times New Roman"/>
          <w:sz w:val="28"/>
          <w:szCs w:val="28"/>
        </w:rPr>
        <w:t>”;</w:t>
      </w:r>
    </w:p>
    <w:p w:rsidR="00204451" w:rsidRPr="0051516A" w:rsidRDefault="00456DD2" w:rsidP="00833439">
      <w:pPr>
        <w:rPr>
          <w:rFonts w:ascii="Times New Roman" w:hAnsi="Times New Roman"/>
          <w:sz w:val="28"/>
          <w:szCs w:val="28"/>
        </w:rPr>
      </w:pPr>
      <w:r w:rsidRPr="0051516A">
        <w:rPr>
          <w:rFonts w:ascii="Times New Roman" w:hAnsi="Times New Roman"/>
          <w:sz w:val="28"/>
          <w:szCs w:val="28"/>
        </w:rPr>
        <w:t>у п</w:t>
      </w:r>
      <w:r w:rsidR="00CB36A9" w:rsidRPr="0051516A">
        <w:rPr>
          <w:rFonts w:ascii="Times New Roman" w:hAnsi="Times New Roman"/>
          <w:sz w:val="28"/>
          <w:szCs w:val="28"/>
        </w:rPr>
        <w:t>ідпу</w:t>
      </w:r>
      <w:r w:rsidRPr="0051516A">
        <w:rPr>
          <w:rFonts w:ascii="Times New Roman" w:hAnsi="Times New Roman"/>
          <w:sz w:val="28"/>
          <w:szCs w:val="28"/>
        </w:rPr>
        <w:t xml:space="preserve">нкті </w:t>
      </w:r>
      <w:r w:rsidR="00CB36A9" w:rsidRPr="0051516A">
        <w:rPr>
          <w:rFonts w:ascii="Times New Roman" w:hAnsi="Times New Roman"/>
          <w:sz w:val="28"/>
          <w:szCs w:val="28"/>
        </w:rPr>
        <w:t>3</w:t>
      </w:r>
      <w:r w:rsidRPr="0051516A">
        <w:rPr>
          <w:rFonts w:ascii="Times New Roman" w:hAnsi="Times New Roman"/>
          <w:sz w:val="28"/>
          <w:szCs w:val="28"/>
        </w:rPr>
        <w:t xml:space="preserve"> слов</w:t>
      </w:r>
      <w:r w:rsidR="00CB36A9" w:rsidRPr="0051516A">
        <w:rPr>
          <w:rFonts w:ascii="Times New Roman" w:hAnsi="Times New Roman"/>
          <w:sz w:val="28"/>
          <w:szCs w:val="28"/>
        </w:rPr>
        <w:t>а</w:t>
      </w:r>
      <w:r w:rsidRPr="0051516A">
        <w:rPr>
          <w:rFonts w:ascii="Times New Roman" w:hAnsi="Times New Roman"/>
          <w:sz w:val="28"/>
          <w:szCs w:val="28"/>
        </w:rPr>
        <w:t xml:space="preserve"> “</w:t>
      </w:r>
      <w:r w:rsidR="00CB36A9" w:rsidRPr="0051516A">
        <w:rPr>
          <w:rFonts w:ascii="Times New Roman" w:hAnsi="Times New Roman"/>
          <w:sz w:val="28"/>
          <w:szCs w:val="28"/>
        </w:rPr>
        <w:t>неплатоспроможністю/ліквідацією банку/іноземного банку</w:t>
      </w:r>
      <w:r w:rsidRPr="0051516A">
        <w:rPr>
          <w:rFonts w:ascii="Times New Roman" w:hAnsi="Times New Roman"/>
          <w:sz w:val="28"/>
          <w:szCs w:val="28"/>
        </w:rPr>
        <w:t>” замінити слов</w:t>
      </w:r>
      <w:r w:rsidR="00CB36A9" w:rsidRPr="0051516A">
        <w:rPr>
          <w:rFonts w:ascii="Times New Roman" w:hAnsi="Times New Roman"/>
          <w:sz w:val="28"/>
          <w:szCs w:val="28"/>
        </w:rPr>
        <w:t>а</w:t>
      </w:r>
      <w:r w:rsidRPr="0051516A">
        <w:rPr>
          <w:rFonts w:ascii="Times New Roman" w:hAnsi="Times New Roman"/>
          <w:sz w:val="28"/>
          <w:szCs w:val="28"/>
        </w:rPr>
        <w:t>м</w:t>
      </w:r>
      <w:r w:rsidR="00CB36A9" w:rsidRPr="0051516A">
        <w:rPr>
          <w:rFonts w:ascii="Times New Roman" w:hAnsi="Times New Roman"/>
          <w:sz w:val="28"/>
          <w:szCs w:val="28"/>
        </w:rPr>
        <w:t>и</w:t>
      </w:r>
      <w:r w:rsidRPr="0051516A">
        <w:rPr>
          <w:rFonts w:ascii="Times New Roman" w:hAnsi="Times New Roman"/>
          <w:sz w:val="28"/>
          <w:szCs w:val="28"/>
        </w:rPr>
        <w:t xml:space="preserve"> “</w:t>
      </w:r>
      <w:r w:rsidR="00CB36A9" w:rsidRPr="0051516A">
        <w:rPr>
          <w:rFonts w:ascii="Times New Roman" w:hAnsi="Times New Roman"/>
          <w:sz w:val="28"/>
          <w:szCs w:val="28"/>
        </w:rPr>
        <w:t>прийняттям рішення про банкрутство/відкликання ліцензії/виключення з реєстру</w:t>
      </w:r>
      <w:r w:rsidRPr="0051516A">
        <w:rPr>
          <w:rFonts w:ascii="Times New Roman" w:hAnsi="Times New Roman"/>
          <w:sz w:val="28"/>
          <w:szCs w:val="28"/>
        </w:rPr>
        <w:t>”</w:t>
      </w:r>
      <w:r w:rsidR="00353AE2" w:rsidRPr="0051516A">
        <w:rPr>
          <w:rFonts w:ascii="Times New Roman" w:hAnsi="Times New Roman"/>
          <w:sz w:val="28"/>
          <w:szCs w:val="28"/>
        </w:rPr>
        <w:t>.</w:t>
      </w:r>
    </w:p>
    <w:p w:rsidR="00F445D7" w:rsidRPr="0051516A" w:rsidRDefault="00F445D7" w:rsidP="00833439">
      <w:pPr>
        <w:rPr>
          <w:rFonts w:ascii="Times New Roman" w:hAnsi="Times New Roman"/>
          <w:sz w:val="28"/>
          <w:szCs w:val="28"/>
        </w:rPr>
      </w:pPr>
    </w:p>
    <w:p w:rsidR="00576963" w:rsidRPr="0051516A" w:rsidRDefault="00576963"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 xml:space="preserve">У </w:t>
      </w:r>
      <w:r w:rsidR="00BA4D2A" w:rsidRPr="0051516A">
        <w:rPr>
          <w:rFonts w:ascii="Times New Roman" w:hAnsi="Times New Roman"/>
          <w:sz w:val="28"/>
          <w:szCs w:val="28"/>
        </w:rPr>
        <w:t xml:space="preserve"> пункті 138 глави 18 </w:t>
      </w:r>
      <w:r w:rsidRPr="0051516A">
        <w:rPr>
          <w:rFonts w:ascii="Times New Roman" w:hAnsi="Times New Roman"/>
          <w:sz w:val="28"/>
          <w:szCs w:val="28"/>
        </w:rPr>
        <w:t>розділ</w:t>
      </w:r>
      <w:r w:rsidR="00BA4D2A" w:rsidRPr="0051516A">
        <w:rPr>
          <w:rFonts w:ascii="Times New Roman" w:hAnsi="Times New Roman"/>
          <w:sz w:val="28"/>
          <w:szCs w:val="28"/>
        </w:rPr>
        <w:t xml:space="preserve">у </w:t>
      </w:r>
      <w:r w:rsidRPr="0051516A">
        <w:rPr>
          <w:rFonts w:ascii="Times New Roman" w:hAnsi="Times New Roman"/>
          <w:sz w:val="28"/>
          <w:szCs w:val="28"/>
        </w:rPr>
        <w:t>ІІІ:</w:t>
      </w:r>
    </w:p>
    <w:p w:rsidR="00243082" w:rsidRPr="0051516A" w:rsidRDefault="00243082" w:rsidP="00833439">
      <w:pPr>
        <w:pStyle w:val="a3"/>
        <w:ind w:left="567" w:firstLine="0"/>
        <w:rPr>
          <w:rFonts w:ascii="Times New Roman" w:hAnsi="Times New Roman"/>
          <w:sz w:val="28"/>
          <w:szCs w:val="28"/>
        </w:rPr>
      </w:pPr>
    </w:p>
    <w:p w:rsidR="002975DD" w:rsidRPr="0051516A" w:rsidRDefault="002975DD" w:rsidP="00833439">
      <w:pPr>
        <w:pStyle w:val="a3"/>
        <w:numPr>
          <w:ilvl w:val="0"/>
          <w:numId w:val="36"/>
        </w:numPr>
        <w:rPr>
          <w:rFonts w:ascii="Times New Roman" w:hAnsi="Times New Roman"/>
          <w:sz w:val="28"/>
          <w:szCs w:val="28"/>
        </w:rPr>
      </w:pPr>
      <w:r w:rsidRPr="0051516A">
        <w:rPr>
          <w:rFonts w:ascii="Times New Roman" w:hAnsi="Times New Roman"/>
          <w:sz w:val="28"/>
          <w:szCs w:val="28"/>
        </w:rPr>
        <w:t>слово “Ф</w:t>
      </w:r>
      <w:r w:rsidRPr="0051516A">
        <w:rPr>
          <w:rFonts w:ascii="Times New Roman" w:hAnsi="Times New Roman"/>
          <w:bCs/>
          <w:sz w:val="28"/>
          <w:szCs w:val="28"/>
          <w:shd w:val="clear" w:color="auto" w:fill="FFFFFF"/>
        </w:rPr>
        <w:t>інансова</w:t>
      </w:r>
      <w:r w:rsidRPr="0051516A">
        <w:rPr>
          <w:rFonts w:ascii="Times New Roman" w:hAnsi="Times New Roman"/>
          <w:sz w:val="28"/>
          <w:szCs w:val="28"/>
        </w:rPr>
        <w:t>” замінити словами “Річна фінансова”;</w:t>
      </w:r>
    </w:p>
    <w:p w:rsidR="00243082" w:rsidRPr="0051516A" w:rsidRDefault="00243082" w:rsidP="00833439">
      <w:pPr>
        <w:pStyle w:val="a3"/>
        <w:ind w:left="0"/>
        <w:rPr>
          <w:rFonts w:ascii="Times New Roman" w:hAnsi="Times New Roman"/>
          <w:sz w:val="28"/>
          <w:szCs w:val="28"/>
        </w:rPr>
      </w:pPr>
    </w:p>
    <w:p w:rsidR="00C93D1C" w:rsidRPr="0051516A" w:rsidRDefault="00F928F7" w:rsidP="00833439">
      <w:pPr>
        <w:pStyle w:val="a3"/>
        <w:numPr>
          <w:ilvl w:val="0"/>
          <w:numId w:val="36"/>
        </w:numPr>
        <w:rPr>
          <w:rFonts w:ascii="Times New Roman" w:hAnsi="Times New Roman"/>
          <w:sz w:val="28"/>
          <w:szCs w:val="28"/>
        </w:rPr>
      </w:pPr>
      <w:r w:rsidRPr="0051516A">
        <w:rPr>
          <w:rFonts w:ascii="Times New Roman" w:hAnsi="Times New Roman"/>
          <w:sz w:val="28"/>
          <w:szCs w:val="28"/>
        </w:rPr>
        <w:t xml:space="preserve">пункт </w:t>
      </w:r>
      <w:r w:rsidR="00C93D1C" w:rsidRPr="0051516A">
        <w:rPr>
          <w:rFonts w:ascii="Times New Roman" w:hAnsi="Times New Roman"/>
          <w:sz w:val="28"/>
          <w:szCs w:val="28"/>
        </w:rPr>
        <w:t>після слова “</w:t>
      </w:r>
      <w:r w:rsidR="00C93D1C" w:rsidRPr="0051516A">
        <w:rPr>
          <w:rFonts w:ascii="Times New Roman" w:hAnsi="Times New Roman"/>
          <w:bCs/>
          <w:sz w:val="28"/>
          <w:szCs w:val="28"/>
          <w:shd w:val="clear" w:color="auto" w:fill="FFFFFF"/>
        </w:rPr>
        <w:t>повноти</w:t>
      </w:r>
      <w:r w:rsidR="00C93D1C" w:rsidRPr="0051516A">
        <w:rPr>
          <w:rFonts w:ascii="Times New Roman" w:hAnsi="Times New Roman"/>
          <w:sz w:val="28"/>
          <w:szCs w:val="28"/>
        </w:rPr>
        <w:t>” доповнити словом “</w:t>
      </w:r>
      <w:r w:rsidR="00C93D1C" w:rsidRPr="0051516A">
        <w:rPr>
          <w:rFonts w:ascii="Times New Roman" w:hAnsi="Times New Roman"/>
          <w:bCs/>
          <w:sz w:val="28"/>
          <w:szCs w:val="28"/>
          <w:shd w:val="clear" w:color="auto" w:fill="FFFFFF"/>
        </w:rPr>
        <w:t>такої</w:t>
      </w:r>
      <w:r w:rsidR="00C93D1C" w:rsidRPr="0051516A">
        <w:rPr>
          <w:rFonts w:ascii="Times New Roman" w:hAnsi="Times New Roman"/>
          <w:sz w:val="28"/>
          <w:szCs w:val="28"/>
        </w:rPr>
        <w:t>”;</w:t>
      </w:r>
    </w:p>
    <w:p w:rsidR="00243082" w:rsidRPr="0051516A" w:rsidRDefault="00243082" w:rsidP="00833439">
      <w:pPr>
        <w:pStyle w:val="a3"/>
        <w:ind w:left="0"/>
        <w:rPr>
          <w:rFonts w:ascii="Times New Roman" w:hAnsi="Times New Roman"/>
          <w:sz w:val="28"/>
          <w:szCs w:val="28"/>
          <w:shd w:val="clear" w:color="auto" w:fill="FFFFFF"/>
        </w:rPr>
      </w:pPr>
    </w:p>
    <w:p w:rsidR="00DB310B" w:rsidRPr="0051516A" w:rsidRDefault="00DB310B" w:rsidP="00833439">
      <w:pPr>
        <w:pStyle w:val="a3"/>
        <w:numPr>
          <w:ilvl w:val="0"/>
          <w:numId w:val="36"/>
        </w:numPr>
        <w:rPr>
          <w:rFonts w:ascii="Times New Roman" w:hAnsi="Times New Roman"/>
          <w:sz w:val="28"/>
          <w:szCs w:val="28"/>
        </w:rPr>
      </w:pPr>
      <w:r w:rsidRPr="0051516A">
        <w:rPr>
          <w:rFonts w:ascii="Times New Roman" w:hAnsi="Times New Roman"/>
          <w:sz w:val="28"/>
          <w:szCs w:val="28"/>
          <w:shd w:val="clear" w:color="auto" w:fill="FFFFFF"/>
        </w:rPr>
        <w:lastRenderedPageBreak/>
        <w:t>пункт</w:t>
      </w:r>
      <w:r w:rsidRPr="0051516A">
        <w:rPr>
          <w:rFonts w:ascii="Times New Roman" w:hAnsi="Times New Roman"/>
          <w:sz w:val="28"/>
          <w:szCs w:val="28"/>
        </w:rPr>
        <w:t xml:space="preserve"> доповнити</w:t>
      </w:r>
      <w:r w:rsidR="00F928F7" w:rsidRPr="0051516A">
        <w:rPr>
          <w:rFonts w:ascii="Times New Roman" w:hAnsi="Times New Roman"/>
          <w:sz w:val="28"/>
          <w:szCs w:val="28"/>
        </w:rPr>
        <w:t xml:space="preserve"> трьома</w:t>
      </w:r>
      <w:r w:rsidRPr="0051516A">
        <w:rPr>
          <w:rFonts w:ascii="Times New Roman" w:hAnsi="Times New Roman"/>
          <w:sz w:val="28"/>
          <w:szCs w:val="28"/>
        </w:rPr>
        <w:t xml:space="preserve"> новим</w:t>
      </w:r>
      <w:r w:rsidR="002975DD" w:rsidRPr="0051516A">
        <w:rPr>
          <w:rFonts w:ascii="Times New Roman" w:hAnsi="Times New Roman"/>
          <w:sz w:val="28"/>
          <w:szCs w:val="28"/>
        </w:rPr>
        <w:t>и</w:t>
      </w:r>
      <w:r w:rsidRPr="0051516A">
        <w:rPr>
          <w:rFonts w:ascii="Times New Roman" w:hAnsi="Times New Roman"/>
          <w:sz w:val="28"/>
          <w:szCs w:val="28"/>
        </w:rPr>
        <w:t xml:space="preserve"> </w:t>
      </w:r>
      <w:r w:rsidR="002975DD" w:rsidRPr="0051516A">
        <w:rPr>
          <w:rFonts w:ascii="Times New Roman" w:hAnsi="Times New Roman"/>
          <w:sz w:val="28"/>
          <w:szCs w:val="28"/>
        </w:rPr>
        <w:t>абзацами</w:t>
      </w:r>
      <w:r w:rsidRPr="0051516A">
        <w:rPr>
          <w:rFonts w:ascii="Times New Roman" w:hAnsi="Times New Roman"/>
          <w:sz w:val="28"/>
          <w:szCs w:val="28"/>
        </w:rPr>
        <w:t xml:space="preserve">  такого змісту:</w:t>
      </w:r>
    </w:p>
    <w:p w:rsidR="00F72381" w:rsidRPr="0051516A" w:rsidRDefault="00DB310B" w:rsidP="00F72381">
      <w:pPr>
        <w:rPr>
          <w:rFonts w:ascii="Times New Roman" w:hAnsi="Times New Roman"/>
          <w:sz w:val="28"/>
          <w:szCs w:val="28"/>
        </w:rPr>
      </w:pPr>
      <w:r w:rsidRPr="0051516A">
        <w:rPr>
          <w:rFonts w:ascii="Times New Roman" w:hAnsi="Times New Roman"/>
          <w:sz w:val="28"/>
          <w:szCs w:val="28"/>
        </w:rPr>
        <w:t>“</w:t>
      </w:r>
      <w:r w:rsidR="00F72381" w:rsidRPr="0051516A">
        <w:rPr>
          <w:rFonts w:ascii="Times New Roman" w:hAnsi="Times New Roman"/>
          <w:sz w:val="28"/>
          <w:szCs w:val="28"/>
        </w:rPr>
        <w:t>Звіт (висновок) аудитора, складений за підсумками проведеної перевірки річної фінансової звітності, має відповідати вимогам, установленим міжнародними стандартами аудиту та законодавством країни, в якій зареєстрований головний офіс юридичної особи.</w:t>
      </w:r>
    </w:p>
    <w:p w:rsidR="00F72381" w:rsidRPr="0051516A" w:rsidRDefault="00F72381" w:rsidP="00F72381">
      <w:pPr>
        <w:rPr>
          <w:rFonts w:ascii="Times New Roman" w:hAnsi="Times New Roman"/>
          <w:sz w:val="28"/>
          <w:szCs w:val="28"/>
        </w:rPr>
      </w:pPr>
      <w:r w:rsidRPr="0051516A">
        <w:rPr>
          <w:rFonts w:ascii="Times New Roman" w:hAnsi="Times New Roman"/>
          <w:sz w:val="28"/>
          <w:szCs w:val="28"/>
        </w:rPr>
        <w:t>Проміжна фінансова звітність юридичної особи подається разом зі звітом (висновком) аудитора щодо огляду такої проміжної фінансової звітності.</w:t>
      </w:r>
    </w:p>
    <w:p w:rsidR="00070F58" w:rsidRPr="0051516A" w:rsidRDefault="00F72381" w:rsidP="00F72381">
      <w:pPr>
        <w:rPr>
          <w:rFonts w:ascii="Times New Roman" w:hAnsi="Times New Roman"/>
          <w:sz w:val="28"/>
          <w:szCs w:val="28"/>
        </w:rPr>
      </w:pPr>
      <w:r w:rsidRPr="0051516A">
        <w:rPr>
          <w:rFonts w:ascii="Times New Roman" w:hAnsi="Times New Roman"/>
          <w:sz w:val="28"/>
          <w:szCs w:val="28"/>
        </w:rPr>
        <w:t>Звіт (висновок) аудитора щодо огляду проміжної фінансової звітності має відповідати вимогам, установленим міжнародними стандартами завдань з огляду</w:t>
      </w:r>
      <w:r w:rsidR="00C17892" w:rsidRPr="0051516A">
        <w:rPr>
          <w:rFonts w:ascii="Times New Roman" w:hAnsi="Times New Roman"/>
          <w:sz w:val="28"/>
          <w:szCs w:val="28"/>
        </w:rPr>
        <w:t>,</w:t>
      </w:r>
      <w:r w:rsidRPr="0051516A">
        <w:rPr>
          <w:rFonts w:ascii="Times New Roman" w:hAnsi="Times New Roman"/>
          <w:sz w:val="28"/>
          <w:szCs w:val="28"/>
        </w:rPr>
        <w:t xml:space="preserve"> та законодавством країни, в якій зареєстрований головний офіс юридичної особи.</w:t>
      </w:r>
      <w:r w:rsidR="008209DC" w:rsidRPr="0051516A">
        <w:rPr>
          <w:rFonts w:ascii="Times New Roman" w:hAnsi="Times New Roman"/>
          <w:sz w:val="28"/>
          <w:szCs w:val="28"/>
        </w:rPr>
        <w:t>”.</w:t>
      </w:r>
    </w:p>
    <w:p w:rsidR="00BA4D2A" w:rsidRPr="0051516A" w:rsidRDefault="00BA4D2A" w:rsidP="00833439">
      <w:pPr>
        <w:rPr>
          <w:rFonts w:ascii="Times New Roman" w:hAnsi="Times New Roman"/>
          <w:sz w:val="28"/>
          <w:szCs w:val="28"/>
          <w:lang w:eastAsia="uk-UA"/>
        </w:rPr>
      </w:pPr>
    </w:p>
    <w:p w:rsidR="000149EF" w:rsidRPr="0051516A" w:rsidRDefault="00684830" w:rsidP="000149EF">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У</w:t>
      </w:r>
      <w:r w:rsidR="000149EF" w:rsidRPr="0051516A">
        <w:rPr>
          <w:rFonts w:ascii="Times New Roman" w:hAnsi="Times New Roman"/>
          <w:sz w:val="28"/>
          <w:szCs w:val="28"/>
          <w:lang w:val="en-US"/>
        </w:rPr>
        <w:t xml:space="preserve"> </w:t>
      </w:r>
      <w:r w:rsidR="000149EF" w:rsidRPr="0051516A">
        <w:rPr>
          <w:rFonts w:ascii="Times New Roman" w:hAnsi="Times New Roman"/>
          <w:sz w:val="28"/>
          <w:szCs w:val="28"/>
        </w:rPr>
        <w:t xml:space="preserve"> розділі </w:t>
      </w:r>
      <w:r w:rsidR="000149EF" w:rsidRPr="0051516A">
        <w:rPr>
          <w:rFonts w:ascii="Times New Roman" w:hAnsi="Times New Roman"/>
          <w:sz w:val="28"/>
          <w:szCs w:val="28"/>
          <w:lang w:val="en-US"/>
        </w:rPr>
        <w:t>I</w:t>
      </w:r>
      <w:r w:rsidR="000149EF" w:rsidRPr="0051516A">
        <w:rPr>
          <w:rFonts w:ascii="Times New Roman" w:hAnsi="Times New Roman"/>
          <w:sz w:val="28"/>
          <w:szCs w:val="28"/>
        </w:rPr>
        <w:t>V:</w:t>
      </w:r>
    </w:p>
    <w:p w:rsidR="000149EF" w:rsidRPr="0051516A" w:rsidRDefault="000149EF" w:rsidP="000149EF">
      <w:pPr>
        <w:pStyle w:val="a3"/>
        <w:ind w:left="567" w:firstLine="0"/>
        <w:rPr>
          <w:rFonts w:ascii="Times New Roman" w:hAnsi="Times New Roman"/>
          <w:sz w:val="28"/>
          <w:szCs w:val="28"/>
        </w:rPr>
      </w:pPr>
    </w:p>
    <w:p w:rsidR="00684830" w:rsidRPr="0051516A" w:rsidRDefault="000149EF" w:rsidP="000149EF">
      <w:pPr>
        <w:pStyle w:val="a3"/>
        <w:numPr>
          <w:ilvl w:val="0"/>
          <w:numId w:val="39"/>
        </w:numPr>
        <w:rPr>
          <w:rFonts w:ascii="Times New Roman" w:hAnsi="Times New Roman"/>
          <w:sz w:val="28"/>
          <w:szCs w:val="28"/>
        </w:rPr>
      </w:pPr>
      <w:r w:rsidRPr="0051516A">
        <w:rPr>
          <w:rFonts w:ascii="Times New Roman" w:hAnsi="Times New Roman"/>
          <w:sz w:val="28"/>
          <w:szCs w:val="28"/>
        </w:rPr>
        <w:t>у</w:t>
      </w:r>
      <w:r w:rsidR="00684830" w:rsidRPr="0051516A">
        <w:rPr>
          <w:rFonts w:ascii="Times New Roman" w:hAnsi="Times New Roman"/>
          <w:sz w:val="28"/>
          <w:szCs w:val="28"/>
        </w:rPr>
        <w:t xml:space="preserve"> </w:t>
      </w:r>
      <w:r w:rsidR="00BA4D2A" w:rsidRPr="0051516A">
        <w:rPr>
          <w:rFonts w:ascii="Times New Roman" w:hAnsi="Times New Roman"/>
          <w:sz w:val="28"/>
          <w:szCs w:val="28"/>
        </w:rPr>
        <w:t>пункті 221 глави 24 слово</w:t>
      </w:r>
      <w:r w:rsidRPr="0051516A">
        <w:rPr>
          <w:rFonts w:ascii="Times New Roman" w:hAnsi="Times New Roman"/>
          <w:sz w:val="28"/>
          <w:szCs w:val="28"/>
        </w:rPr>
        <w:t xml:space="preserve"> “трьох” замінити словом “двох”;</w:t>
      </w:r>
    </w:p>
    <w:p w:rsidR="000149EF" w:rsidRPr="0051516A" w:rsidRDefault="000149EF" w:rsidP="000149EF">
      <w:pPr>
        <w:pStyle w:val="a3"/>
        <w:ind w:left="927" w:firstLine="0"/>
        <w:rPr>
          <w:rFonts w:ascii="Times New Roman" w:hAnsi="Times New Roman"/>
          <w:sz w:val="28"/>
          <w:szCs w:val="28"/>
        </w:rPr>
      </w:pPr>
    </w:p>
    <w:p w:rsidR="001C2158" w:rsidRDefault="0058186F" w:rsidP="0051516A">
      <w:pPr>
        <w:pStyle w:val="a3"/>
        <w:numPr>
          <w:ilvl w:val="0"/>
          <w:numId w:val="39"/>
        </w:numPr>
        <w:rPr>
          <w:rFonts w:ascii="Times New Roman" w:hAnsi="Times New Roman"/>
          <w:sz w:val="28"/>
          <w:szCs w:val="28"/>
        </w:rPr>
      </w:pPr>
      <w:r>
        <w:rPr>
          <w:rFonts w:ascii="Times New Roman" w:hAnsi="Times New Roman"/>
          <w:sz w:val="28"/>
          <w:szCs w:val="28"/>
          <w:lang w:val="ru-RU"/>
        </w:rPr>
        <w:t xml:space="preserve">у </w:t>
      </w:r>
      <w:r w:rsidR="000149EF" w:rsidRPr="0051516A">
        <w:rPr>
          <w:rFonts w:ascii="Times New Roman" w:hAnsi="Times New Roman"/>
          <w:sz w:val="28"/>
          <w:szCs w:val="28"/>
        </w:rPr>
        <w:t>глав</w:t>
      </w:r>
      <w:r w:rsidR="001C2158">
        <w:rPr>
          <w:rFonts w:ascii="Times New Roman" w:hAnsi="Times New Roman"/>
          <w:sz w:val="28"/>
          <w:szCs w:val="28"/>
        </w:rPr>
        <w:t>і</w:t>
      </w:r>
      <w:r w:rsidR="000149EF" w:rsidRPr="0051516A">
        <w:rPr>
          <w:rFonts w:ascii="Times New Roman" w:hAnsi="Times New Roman"/>
          <w:sz w:val="28"/>
          <w:szCs w:val="28"/>
        </w:rPr>
        <w:t xml:space="preserve"> 27</w:t>
      </w:r>
      <w:r>
        <w:rPr>
          <w:rFonts w:ascii="Times New Roman" w:hAnsi="Times New Roman"/>
          <w:sz w:val="28"/>
          <w:szCs w:val="28"/>
        </w:rPr>
        <w:t>:</w:t>
      </w:r>
    </w:p>
    <w:p w:rsidR="001C2158" w:rsidRPr="001C2158" w:rsidRDefault="001C2158" w:rsidP="001C2158">
      <w:pPr>
        <w:ind w:left="567" w:firstLine="0"/>
        <w:rPr>
          <w:rFonts w:ascii="Times New Roman" w:hAnsi="Times New Roman"/>
          <w:sz w:val="28"/>
          <w:szCs w:val="28"/>
        </w:rPr>
      </w:pPr>
      <w:r>
        <w:rPr>
          <w:rFonts w:ascii="Times New Roman" w:hAnsi="Times New Roman"/>
          <w:sz w:val="28"/>
          <w:szCs w:val="28"/>
          <w:lang w:val="ru-RU"/>
        </w:rPr>
        <w:t xml:space="preserve">у </w:t>
      </w:r>
      <w:r w:rsidRPr="0051516A">
        <w:rPr>
          <w:rFonts w:ascii="Times New Roman" w:hAnsi="Times New Roman"/>
          <w:sz w:val="28"/>
          <w:szCs w:val="28"/>
        </w:rPr>
        <w:t>пункт</w:t>
      </w:r>
      <w:r>
        <w:rPr>
          <w:rFonts w:ascii="Times New Roman" w:hAnsi="Times New Roman"/>
          <w:sz w:val="28"/>
          <w:szCs w:val="28"/>
        </w:rPr>
        <w:t>і</w:t>
      </w:r>
      <w:r w:rsidRPr="0051516A">
        <w:rPr>
          <w:rFonts w:ascii="Times New Roman" w:hAnsi="Times New Roman"/>
          <w:sz w:val="28"/>
          <w:szCs w:val="28"/>
        </w:rPr>
        <w:t xml:space="preserve"> 237</w:t>
      </w:r>
      <w:r>
        <w:rPr>
          <w:rFonts w:ascii="Times New Roman" w:hAnsi="Times New Roman"/>
          <w:sz w:val="28"/>
          <w:szCs w:val="28"/>
        </w:rPr>
        <w:t>:</w:t>
      </w:r>
    </w:p>
    <w:p w:rsidR="0058186F" w:rsidRPr="0058186F" w:rsidRDefault="0058186F" w:rsidP="001C2158">
      <w:pPr>
        <w:rPr>
          <w:rFonts w:ascii="Times New Roman" w:hAnsi="Times New Roman"/>
          <w:sz w:val="28"/>
          <w:szCs w:val="28"/>
        </w:rPr>
      </w:pPr>
      <w:r>
        <w:rPr>
          <w:rFonts w:ascii="Times New Roman" w:hAnsi="Times New Roman"/>
          <w:sz w:val="28"/>
          <w:szCs w:val="28"/>
        </w:rPr>
        <w:t xml:space="preserve">підпункт 2 доповнити словами </w:t>
      </w:r>
      <w:r w:rsidRPr="0051516A">
        <w:rPr>
          <w:rFonts w:ascii="Times New Roman" w:hAnsi="Times New Roman"/>
          <w:sz w:val="28"/>
          <w:szCs w:val="28"/>
        </w:rPr>
        <w:t>“</w:t>
      </w:r>
      <w:r>
        <w:rPr>
          <w:rFonts w:ascii="Times New Roman" w:hAnsi="Times New Roman"/>
          <w:sz w:val="28"/>
          <w:szCs w:val="28"/>
        </w:rPr>
        <w:t>,</w:t>
      </w:r>
      <w:r w:rsidRPr="0058186F">
        <w:rPr>
          <w:rFonts w:ascii="Times New Roman" w:hAnsi="Times New Roman"/>
          <w:b/>
          <w:sz w:val="28"/>
          <w:szCs w:val="28"/>
          <w:lang w:eastAsia="uk-UA"/>
        </w:rPr>
        <w:t xml:space="preserve"> </w:t>
      </w:r>
      <w:r w:rsidRPr="0058186F">
        <w:rPr>
          <w:rFonts w:ascii="Times New Roman" w:hAnsi="Times New Roman"/>
          <w:sz w:val="28"/>
          <w:szCs w:val="28"/>
          <w:lang w:eastAsia="uk-UA"/>
        </w:rPr>
        <w:t>включаючи забезпечення належної оцінки ризиків за новими продуктами</w:t>
      </w:r>
      <w:r w:rsidRPr="0051516A">
        <w:rPr>
          <w:rFonts w:ascii="Times New Roman" w:hAnsi="Times New Roman"/>
          <w:sz w:val="28"/>
          <w:szCs w:val="28"/>
        </w:rPr>
        <w:t>”;</w:t>
      </w:r>
    </w:p>
    <w:p w:rsidR="003E74C9" w:rsidRPr="0051516A" w:rsidRDefault="0058186F" w:rsidP="0058186F">
      <w:pPr>
        <w:pStyle w:val="a3"/>
        <w:ind w:left="0"/>
        <w:rPr>
          <w:rFonts w:ascii="Times New Roman" w:hAnsi="Times New Roman"/>
          <w:sz w:val="28"/>
          <w:szCs w:val="28"/>
        </w:rPr>
      </w:pPr>
      <w:r>
        <w:rPr>
          <w:rFonts w:ascii="Times New Roman" w:hAnsi="Times New Roman"/>
          <w:sz w:val="28"/>
          <w:szCs w:val="28"/>
        </w:rPr>
        <w:t xml:space="preserve">пункт </w:t>
      </w:r>
      <w:r w:rsidR="000149EF" w:rsidRPr="0051516A">
        <w:rPr>
          <w:rFonts w:ascii="Times New Roman" w:hAnsi="Times New Roman"/>
          <w:sz w:val="28"/>
          <w:szCs w:val="28"/>
        </w:rPr>
        <w:t>доповнити</w:t>
      </w:r>
      <w:r w:rsidR="003E74C9" w:rsidRPr="0051516A">
        <w:rPr>
          <w:rFonts w:ascii="Times New Roman" w:hAnsi="Times New Roman"/>
          <w:sz w:val="28"/>
          <w:szCs w:val="28"/>
        </w:rPr>
        <w:t xml:space="preserve"> новим підпунктом такого змісту:</w:t>
      </w:r>
    </w:p>
    <w:p w:rsidR="000149EF" w:rsidRPr="00BB613F" w:rsidRDefault="00C752B7" w:rsidP="0051516A">
      <w:pPr>
        <w:rPr>
          <w:rFonts w:ascii="Times New Roman" w:hAnsi="Times New Roman"/>
          <w:sz w:val="28"/>
          <w:szCs w:val="28"/>
          <w:lang w:val="ru-RU"/>
        </w:rPr>
      </w:pPr>
      <w:r w:rsidRPr="00BB613F">
        <w:rPr>
          <w:rFonts w:ascii="Times New Roman" w:hAnsi="Times New Roman"/>
          <w:sz w:val="28"/>
          <w:szCs w:val="28"/>
        </w:rPr>
        <w:t>“</w:t>
      </w:r>
      <w:r w:rsidR="003E74C9" w:rsidRPr="00BB613F">
        <w:rPr>
          <w:rFonts w:ascii="Times New Roman" w:hAnsi="Times New Roman"/>
          <w:sz w:val="28"/>
          <w:szCs w:val="28"/>
          <w:lang w:eastAsia="uk-UA"/>
        </w:rPr>
        <w:t xml:space="preserve">5) </w:t>
      </w:r>
      <w:r w:rsidR="00BB613F" w:rsidRPr="00BB613F">
        <w:rPr>
          <w:rFonts w:ascii="Times New Roman" w:hAnsi="Times New Roman"/>
          <w:bCs/>
          <w:color w:val="212121"/>
          <w:sz w:val="28"/>
          <w:szCs w:val="28"/>
          <w:shd w:val="clear" w:color="auto" w:fill="FFFFFF"/>
        </w:rPr>
        <w:t>банк не є об’єктом застосування заходів впливу за неналежну організацію системи внутрішнього контролю, включаючи систему управління ризиками та внутрішній аудит.</w:t>
      </w:r>
      <w:r w:rsidR="000149EF" w:rsidRPr="00BB613F">
        <w:rPr>
          <w:rFonts w:ascii="Times New Roman" w:hAnsi="Times New Roman"/>
          <w:sz w:val="28"/>
          <w:szCs w:val="28"/>
        </w:rPr>
        <w:t>”</w:t>
      </w:r>
      <w:r w:rsidR="001C2158" w:rsidRPr="00BB613F">
        <w:rPr>
          <w:rFonts w:ascii="Times New Roman" w:hAnsi="Times New Roman"/>
          <w:sz w:val="28"/>
          <w:szCs w:val="28"/>
          <w:lang w:val="ru-RU"/>
        </w:rPr>
        <w:t>;</w:t>
      </w:r>
    </w:p>
    <w:p w:rsidR="001C2158" w:rsidRPr="001C2158" w:rsidRDefault="001C2158" w:rsidP="001C2158">
      <w:pPr>
        <w:shd w:val="clear" w:color="auto" w:fill="FFFFFF"/>
        <w:rPr>
          <w:rFonts w:ascii="Times New Roman" w:hAnsi="Times New Roman"/>
          <w:sz w:val="28"/>
          <w:szCs w:val="28"/>
        </w:rPr>
      </w:pPr>
      <w:r w:rsidRPr="001C2158">
        <w:rPr>
          <w:rFonts w:ascii="Times New Roman" w:hAnsi="Times New Roman"/>
          <w:sz w:val="28"/>
          <w:szCs w:val="28"/>
        </w:rPr>
        <w:t xml:space="preserve">підпункт </w:t>
      </w:r>
      <w:r w:rsidRPr="001C2158">
        <w:rPr>
          <w:rFonts w:ascii="Times New Roman" w:hAnsi="Times New Roman"/>
          <w:sz w:val="28"/>
          <w:szCs w:val="28"/>
          <w:lang w:val="ru-RU"/>
        </w:rPr>
        <w:t>4</w:t>
      </w:r>
      <w:r w:rsidRPr="001C2158">
        <w:rPr>
          <w:rFonts w:ascii="Times New Roman" w:hAnsi="Times New Roman"/>
          <w:sz w:val="28"/>
          <w:szCs w:val="28"/>
        </w:rPr>
        <w:t xml:space="preserve"> </w:t>
      </w:r>
      <w:r>
        <w:rPr>
          <w:rFonts w:ascii="Times New Roman" w:hAnsi="Times New Roman"/>
          <w:sz w:val="28"/>
          <w:szCs w:val="28"/>
          <w:lang w:val="ru-RU"/>
        </w:rPr>
        <w:t xml:space="preserve">пункту 238 </w:t>
      </w:r>
      <w:r w:rsidRPr="001C2158">
        <w:rPr>
          <w:rFonts w:ascii="Times New Roman" w:hAnsi="Times New Roman"/>
          <w:sz w:val="28"/>
          <w:szCs w:val="28"/>
        </w:rPr>
        <w:t>доповнити словами “,</w:t>
      </w:r>
      <w:r w:rsidRPr="001C2158">
        <w:rPr>
          <w:rFonts w:ascii="Times New Roman" w:hAnsi="Times New Roman"/>
          <w:sz w:val="28"/>
          <w:szCs w:val="28"/>
          <w:lang w:eastAsia="uk-UA"/>
        </w:rPr>
        <w:t xml:space="preserve">  а також для підтвердження </w:t>
      </w:r>
      <w:r w:rsidR="003220B1" w:rsidRPr="003220B1">
        <w:rPr>
          <w:rFonts w:ascii="Times New Roman" w:hAnsi="Times New Roman"/>
          <w:sz w:val="28"/>
          <w:szCs w:val="28"/>
          <w:lang w:eastAsia="uk-UA"/>
        </w:rPr>
        <w:t>забезпечення</w:t>
      </w:r>
      <w:r w:rsidRPr="001C2158">
        <w:rPr>
          <w:rFonts w:ascii="Times New Roman" w:hAnsi="Times New Roman"/>
          <w:sz w:val="28"/>
          <w:szCs w:val="28"/>
          <w:lang w:eastAsia="uk-UA"/>
        </w:rPr>
        <w:t xml:space="preserve"> ним належної оцінки ризиків за новими продуктами у зв’язку із наміром здійснення нового виду діяльності/надання нового виду фінансових послуг</w:t>
      </w:r>
      <w:r w:rsidRPr="001C2158">
        <w:rPr>
          <w:rFonts w:ascii="Times New Roman" w:hAnsi="Times New Roman"/>
          <w:sz w:val="28"/>
          <w:szCs w:val="28"/>
        </w:rPr>
        <w:t>”</w:t>
      </w:r>
      <w:r w:rsidR="005330C4">
        <w:rPr>
          <w:rFonts w:ascii="Times New Roman" w:hAnsi="Times New Roman"/>
          <w:sz w:val="28"/>
          <w:szCs w:val="28"/>
        </w:rPr>
        <w:t>.</w:t>
      </w:r>
    </w:p>
    <w:p w:rsidR="000C23E7" w:rsidRPr="0051516A" w:rsidRDefault="000C23E7" w:rsidP="00833439">
      <w:pPr>
        <w:pStyle w:val="a3"/>
        <w:ind w:left="567" w:firstLine="0"/>
        <w:rPr>
          <w:rFonts w:ascii="Times New Roman" w:hAnsi="Times New Roman"/>
          <w:sz w:val="28"/>
          <w:szCs w:val="28"/>
        </w:rPr>
      </w:pPr>
    </w:p>
    <w:p w:rsidR="000C23E7" w:rsidRPr="0051516A" w:rsidRDefault="000C23E7"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У розділі V:</w:t>
      </w:r>
    </w:p>
    <w:p w:rsidR="000C23E7" w:rsidRPr="0051516A" w:rsidRDefault="000C23E7" w:rsidP="00833439">
      <w:pPr>
        <w:pStyle w:val="a3"/>
        <w:rPr>
          <w:rFonts w:ascii="Times New Roman" w:hAnsi="Times New Roman"/>
          <w:sz w:val="28"/>
          <w:szCs w:val="28"/>
        </w:rPr>
      </w:pPr>
    </w:p>
    <w:p w:rsidR="000C23E7" w:rsidRPr="0051516A" w:rsidRDefault="000C23E7" w:rsidP="00833439">
      <w:pPr>
        <w:pStyle w:val="a3"/>
        <w:numPr>
          <w:ilvl w:val="0"/>
          <w:numId w:val="38"/>
        </w:numPr>
        <w:rPr>
          <w:rFonts w:ascii="Times New Roman" w:hAnsi="Times New Roman"/>
          <w:sz w:val="28"/>
          <w:szCs w:val="28"/>
        </w:rPr>
      </w:pPr>
      <w:r w:rsidRPr="0051516A">
        <w:rPr>
          <w:rFonts w:ascii="Times New Roman" w:hAnsi="Times New Roman"/>
          <w:sz w:val="28"/>
          <w:szCs w:val="28"/>
        </w:rPr>
        <w:t xml:space="preserve">у пункті </w:t>
      </w:r>
      <w:r w:rsidR="00CB1FFA" w:rsidRPr="0051516A">
        <w:rPr>
          <w:rFonts w:ascii="Times New Roman" w:hAnsi="Times New Roman"/>
          <w:sz w:val="28"/>
          <w:szCs w:val="28"/>
        </w:rPr>
        <w:t>257</w:t>
      </w:r>
      <w:r w:rsidRPr="0051516A">
        <w:rPr>
          <w:rFonts w:ascii="Times New Roman" w:hAnsi="Times New Roman"/>
          <w:sz w:val="28"/>
          <w:szCs w:val="28"/>
        </w:rPr>
        <w:t xml:space="preserve"> глави 30</w:t>
      </w:r>
      <w:r w:rsidR="00CB1FFA" w:rsidRPr="0051516A">
        <w:rPr>
          <w:rFonts w:ascii="Times New Roman" w:hAnsi="Times New Roman"/>
          <w:sz w:val="28"/>
          <w:szCs w:val="28"/>
        </w:rPr>
        <w:t>:</w:t>
      </w:r>
    </w:p>
    <w:p w:rsidR="00CB1FFA" w:rsidRPr="0051516A" w:rsidRDefault="00CB1FFA" w:rsidP="00833439">
      <w:pPr>
        <w:pStyle w:val="a3"/>
        <w:ind w:left="0"/>
        <w:rPr>
          <w:rFonts w:ascii="Times New Roman" w:hAnsi="Times New Roman"/>
          <w:sz w:val="28"/>
          <w:szCs w:val="28"/>
        </w:rPr>
      </w:pPr>
      <w:r w:rsidRPr="0051516A">
        <w:rPr>
          <w:rFonts w:ascii="Times New Roman" w:hAnsi="Times New Roman"/>
          <w:sz w:val="28"/>
          <w:szCs w:val="28"/>
        </w:rPr>
        <w:t>абзац другий викласти в такій редакції:</w:t>
      </w:r>
    </w:p>
    <w:p w:rsidR="00324C9A" w:rsidRPr="0051516A" w:rsidRDefault="00CB1FFA" w:rsidP="00833439">
      <w:pPr>
        <w:pStyle w:val="a3"/>
        <w:ind w:left="0"/>
        <w:rPr>
          <w:rFonts w:ascii="Times New Roman" w:hAnsi="Times New Roman"/>
          <w:sz w:val="28"/>
          <w:szCs w:val="28"/>
        </w:rPr>
      </w:pPr>
      <w:r w:rsidRPr="0051516A">
        <w:rPr>
          <w:rFonts w:ascii="Times New Roman" w:hAnsi="Times New Roman"/>
          <w:sz w:val="28"/>
          <w:szCs w:val="28"/>
        </w:rPr>
        <w:t>“</w:t>
      </w:r>
      <w:r w:rsidR="00D42F7E" w:rsidRPr="0051516A">
        <w:rPr>
          <w:rFonts w:ascii="Times New Roman" w:hAnsi="Times New Roman"/>
          <w:sz w:val="28"/>
          <w:szCs w:val="28"/>
        </w:rPr>
        <w:t xml:space="preserve">Особа, яка спільно з іншими особами володіє істотною участю в банку, </w:t>
      </w:r>
      <w:r w:rsidR="0012072B" w:rsidRPr="0051516A">
        <w:rPr>
          <w:rFonts w:ascii="Times New Roman" w:hAnsi="Times New Roman"/>
          <w:sz w:val="28"/>
          <w:szCs w:val="28"/>
        </w:rPr>
        <w:t>у</w:t>
      </w:r>
      <w:r w:rsidR="00D42F7E" w:rsidRPr="0051516A">
        <w:rPr>
          <w:rFonts w:ascii="Times New Roman" w:hAnsi="Times New Roman"/>
          <w:sz w:val="28"/>
          <w:szCs w:val="28"/>
        </w:rPr>
        <w:t xml:space="preserve"> разі одноосібного збільшення розміру своєї участі в цьому банку понад рівні володіння, визначені в пункті 257 глави 30 розділу V цього Положення, без збільшення розміру спільної істотної участі понад такі рівні володіння,  зобов’язана погодити таке одноосібне збільшення з Національним банком.</w:t>
      </w:r>
      <w:r w:rsidRPr="0051516A">
        <w:rPr>
          <w:rFonts w:ascii="Times New Roman" w:hAnsi="Times New Roman"/>
          <w:sz w:val="28"/>
          <w:szCs w:val="28"/>
        </w:rPr>
        <w:t>”;</w:t>
      </w:r>
    </w:p>
    <w:p w:rsidR="00CB1FFA" w:rsidRPr="0051516A" w:rsidRDefault="00CB1FFA" w:rsidP="00833439">
      <w:pPr>
        <w:pStyle w:val="a3"/>
        <w:ind w:left="0"/>
        <w:rPr>
          <w:rFonts w:ascii="Times New Roman" w:hAnsi="Times New Roman"/>
          <w:sz w:val="28"/>
          <w:szCs w:val="28"/>
        </w:rPr>
      </w:pPr>
      <w:r w:rsidRPr="0051516A">
        <w:rPr>
          <w:rFonts w:ascii="Times New Roman" w:hAnsi="Times New Roman"/>
          <w:sz w:val="28"/>
          <w:szCs w:val="28"/>
        </w:rPr>
        <w:t>абзац тре</w:t>
      </w:r>
      <w:r w:rsidR="0063013A" w:rsidRPr="0051516A">
        <w:rPr>
          <w:rFonts w:ascii="Times New Roman" w:hAnsi="Times New Roman"/>
          <w:sz w:val="28"/>
          <w:szCs w:val="28"/>
        </w:rPr>
        <w:t>тій виключити;</w:t>
      </w:r>
    </w:p>
    <w:p w:rsidR="0063013A" w:rsidRPr="0051516A" w:rsidRDefault="0063013A" w:rsidP="00833439">
      <w:pPr>
        <w:pStyle w:val="a3"/>
        <w:ind w:left="0"/>
        <w:rPr>
          <w:rFonts w:ascii="Times New Roman" w:hAnsi="Times New Roman"/>
          <w:sz w:val="28"/>
          <w:szCs w:val="28"/>
        </w:rPr>
      </w:pPr>
    </w:p>
    <w:p w:rsidR="008646F3" w:rsidRPr="0051516A" w:rsidRDefault="008646F3" w:rsidP="00833439">
      <w:pPr>
        <w:pStyle w:val="a3"/>
        <w:numPr>
          <w:ilvl w:val="0"/>
          <w:numId w:val="38"/>
        </w:numPr>
        <w:rPr>
          <w:rFonts w:ascii="Times New Roman" w:hAnsi="Times New Roman"/>
          <w:sz w:val="28"/>
          <w:szCs w:val="28"/>
        </w:rPr>
      </w:pPr>
      <w:r w:rsidRPr="0051516A">
        <w:rPr>
          <w:rFonts w:ascii="Times New Roman" w:hAnsi="Times New Roman"/>
          <w:sz w:val="28"/>
          <w:szCs w:val="28"/>
        </w:rPr>
        <w:t>у глав</w:t>
      </w:r>
      <w:r w:rsidR="00DF0B7D" w:rsidRPr="0051516A">
        <w:rPr>
          <w:rFonts w:ascii="Times New Roman" w:hAnsi="Times New Roman"/>
          <w:sz w:val="28"/>
          <w:szCs w:val="28"/>
        </w:rPr>
        <w:t>і</w:t>
      </w:r>
      <w:r w:rsidRPr="0051516A">
        <w:rPr>
          <w:rFonts w:ascii="Times New Roman" w:hAnsi="Times New Roman"/>
          <w:sz w:val="28"/>
          <w:szCs w:val="28"/>
        </w:rPr>
        <w:t xml:space="preserve"> 32:</w:t>
      </w:r>
    </w:p>
    <w:p w:rsidR="008646F3" w:rsidRPr="0051516A" w:rsidRDefault="008646F3" w:rsidP="00833439">
      <w:pPr>
        <w:pStyle w:val="a3"/>
        <w:ind w:left="0"/>
        <w:rPr>
          <w:rFonts w:ascii="Times New Roman" w:hAnsi="Times New Roman"/>
          <w:sz w:val="28"/>
          <w:szCs w:val="28"/>
        </w:rPr>
      </w:pPr>
      <w:r w:rsidRPr="0051516A">
        <w:rPr>
          <w:rFonts w:ascii="Times New Roman" w:hAnsi="Times New Roman"/>
          <w:sz w:val="28"/>
          <w:szCs w:val="28"/>
        </w:rPr>
        <w:t xml:space="preserve">абзац другий підпункту 1 </w:t>
      </w:r>
      <w:r w:rsidR="00DF0B7D" w:rsidRPr="0051516A">
        <w:rPr>
          <w:rFonts w:ascii="Times New Roman" w:hAnsi="Times New Roman"/>
          <w:sz w:val="28"/>
          <w:szCs w:val="28"/>
        </w:rPr>
        <w:t xml:space="preserve">пункту 282 </w:t>
      </w:r>
      <w:r w:rsidRPr="0051516A">
        <w:rPr>
          <w:rFonts w:ascii="Times New Roman" w:hAnsi="Times New Roman"/>
          <w:sz w:val="28"/>
          <w:szCs w:val="28"/>
        </w:rPr>
        <w:t>викласти в такій редакції:</w:t>
      </w:r>
    </w:p>
    <w:p w:rsidR="008646F3" w:rsidRPr="0051516A" w:rsidRDefault="008646F3" w:rsidP="00833439">
      <w:pPr>
        <w:pStyle w:val="a3"/>
        <w:ind w:left="0"/>
        <w:rPr>
          <w:rFonts w:ascii="Times New Roman" w:hAnsi="Times New Roman"/>
          <w:sz w:val="28"/>
          <w:szCs w:val="28"/>
        </w:rPr>
      </w:pPr>
      <w:r w:rsidRPr="0051516A">
        <w:rPr>
          <w:rFonts w:ascii="Times New Roman" w:hAnsi="Times New Roman"/>
          <w:sz w:val="28"/>
          <w:szCs w:val="28"/>
        </w:rPr>
        <w:lastRenderedPageBreak/>
        <w:t>“</w:t>
      </w:r>
      <w:r w:rsidR="00D42F7E" w:rsidRPr="0051516A">
        <w:rPr>
          <w:rFonts w:ascii="Times New Roman" w:hAnsi="Times New Roman"/>
          <w:sz w:val="28"/>
          <w:szCs w:val="28"/>
        </w:rPr>
        <w:t>Документи для оцінки фінансового/майнового стану не подаються особою, якій до звернення за погодженням спільного набуття або збільшення істотної участі в банку Національний банк погодив набуття/збільшення істотної участі в цьому банку (самостійно чи спільно з іншими особами) та яка одноосібно не збільшує розмір своєї участі в банку;</w:t>
      </w:r>
      <w:r w:rsidRPr="0051516A">
        <w:rPr>
          <w:rFonts w:ascii="Times New Roman" w:hAnsi="Times New Roman"/>
          <w:sz w:val="28"/>
          <w:szCs w:val="28"/>
        </w:rPr>
        <w:t>”;</w:t>
      </w:r>
    </w:p>
    <w:p w:rsidR="007649A3" w:rsidRPr="0051516A" w:rsidRDefault="007649A3" w:rsidP="00833439">
      <w:pPr>
        <w:rPr>
          <w:rFonts w:ascii="Times New Roman" w:hAnsi="Times New Roman"/>
          <w:sz w:val="28"/>
          <w:szCs w:val="28"/>
        </w:rPr>
      </w:pPr>
      <w:r w:rsidRPr="0051516A">
        <w:rPr>
          <w:rFonts w:ascii="Times New Roman" w:hAnsi="Times New Roman"/>
          <w:sz w:val="28"/>
          <w:szCs w:val="28"/>
        </w:rPr>
        <w:t>г</w:t>
      </w:r>
      <w:r w:rsidR="00DF0B7D" w:rsidRPr="0051516A">
        <w:rPr>
          <w:rFonts w:ascii="Times New Roman" w:hAnsi="Times New Roman"/>
          <w:sz w:val="28"/>
          <w:szCs w:val="28"/>
        </w:rPr>
        <w:t xml:space="preserve">лаву після </w:t>
      </w:r>
      <w:r w:rsidR="0059767D" w:rsidRPr="0051516A">
        <w:rPr>
          <w:rFonts w:ascii="Times New Roman" w:hAnsi="Times New Roman"/>
          <w:sz w:val="28"/>
          <w:szCs w:val="28"/>
        </w:rPr>
        <w:t>пункт</w:t>
      </w:r>
      <w:r w:rsidRPr="0051516A">
        <w:rPr>
          <w:rFonts w:ascii="Times New Roman" w:hAnsi="Times New Roman"/>
          <w:sz w:val="28"/>
          <w:szCs w:val="28"/>
        </w:rPr>
        <w:t>у</w:t>
      </w:r>
      <w:r w:rsidR="0059767D" w:rsidRPr="0051516A">
        <w:rPr>
          <w:rFonts w:ascii="Times New Roman" w:hAnsi="Times New Roman"/>
          <w:sz w:val="28"/>
          <w:szCs w:val="28"/>
        </w:rPr>
        <w:t xml:space="preserve"> </w:t>
      </w:r>
      <w:r w:rsidRPr="0051516A">
        <w:rPr>
          <w:rFonts w:ascii="Times New Roman" w:hAnsi="Times New Roman"/>
          <w:sz w:val="28"/>
          <w:szCs w:val="28"/>
        </w:rPr>
        <w:t>282 доповнити новим пунктом 282</w:t>
      </w:r>
      <w:r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59767D" w:rsidRPr="0051516A" w:rsidRDefault="0059767D" w:rsidP="00833439">
      <w:pPr>
        <w:rPr>
          <w:rFonts w:ascii="Times New Roman" w:hAnsi="Times New Roman"/>
          <w:sz w:val="28"/>
          <w:szCs w:val="28"/>
        </w:rPr>
      </w:pPr>
      <w:r w:rsidRPr="0051516A">
        <w:rPr>
          <w:rFonts w:ascii="Times New Roman" w:hAnsi="Times New Roman"/>
          <w:sz w:val="28"/>
          <w:szCs w:val="28"/>
        </w:rPr>
        <w:t>“</w:t>
      </w:r>
      <w:r w:rsidR="007649A3" w:rsidRPr="0051516A">
        <w:rPr>
          <w:rFonts w:ascii="Times New Roman" w:hAnsi="Times New Roman"/>
          <w:sz w:val="28"/>
          <w:szCs w:val="28"/>
        </w:rPr>
        <w:t>282</w:t>
      </w:r>
      <w:r w:rsidR="007649A3" w:rsidRPr="0051516A">
        <w:rPr>
          <w:rFonts w:ascii="Times New Roman" w:hAnsi="Times New Roman"/>
          <w:sz w:val="28"/>
          <w:szCs w:val="28"/>
          <w:vertAlign w:val="superscript"/>
        </w:rPr>
        <w:t>1</w:t>
      </w:r>
      <w:r w:rsidR="007649A3" w:rsidRPr="0051516A">
        <w:rPr>
          <w:rFonts w:ascii="Times New Roman" w:hAnsi="Times New Roman"/>
          <w:sz w:val="28"/>
          <w:szCs w:val="28"/>
        </w:rPr>
        <w:t xml:space="preserve">. </w:t>
      </w:r>
      <w:r w:rsidR="00A656E3" w:rsidRPr="0051516A">
        <w:rPr>
          <w:rFonts w:ascii="Times New Roman" w:hAnsi="Times New Roman"/>
          <w:sz w:val="28"/>
          <w:szCs w:val="28"/>
        </w:rPr>
        <w:t xml:space="preserve">Особа, яка спільно з іншими особами володіє істотною участю в банку, </w:t>
      </w:r>
      <w:r w:rsidR="0012072B" w:rsidRPr="0051516A">
        <w:rPr>
          <w:rFonts w:ascii="Times New Roman" w:hAnsi="Times New Roman"/>
          <w:sz w:val="28"/>
          <w:szCs w:val="28"/>
        </w:rPr>
        <w:t>у</w:t>
      </w:r>
      <w:r w:rsidR="00A656E3" w:rsidRPr="0051516A">
        <w:rPr>
          <w:rFonts w:ascii="Times New Roman" w:hAnsi="Times New Roman"/>
          <w:sz w:val="28"/>
          <w:szCs w:val="28"/>
        </w:rPr>
        <w:t xml:space="preserve"> разі одноосібного збільшення розміру своєї участі в цьому банку понад рівні володіння, визначені в пункті 257 глави 30 розділу V цього Положення, без збільшення розміру спільної істотної участі понад такі рівні володіння, подає документи, визначені </w:t>
      </w:r>
      <w:r w:rsidR="0012072B" w:rsidRPr="0051516A">
        <w:rPr>
          <w:rFonts w:ascii="Times New Roman" w:hAnsi="Times New Roman"/>
          <w:sz w:val="28"/>
          <w:szCs w:val="28"/>
        </w:rPr>
        <w:t xml:space="preserve">в </w:t>
      </w:r>
      <w:r w:rsidR="00A656E3" w:rsidRPr="0051516A">
        <w:rPr>
          <w:rFonts w:ascii="Times New Roman" w:hAnsi="Times New Roman"/>
          <w:sz w:val="28"/>
          <w:szCs w:val="28"/>
        </w:rPr>
        <w:t>глава</w:t>
      </w:r>
      <w:r w:rsidR="0012072B" w:rsidRPr="0051516A">
        <w:rPr>
          <w:rFonts w:ascii="Times New Roman" w:hAnsi="Times New Roman"/>
          <w:sz w:val="28"/>
          <w:szCs w:val="28"/>
        </w:rPr>
        <w:t>х</w:t>
      </w:r>
      <w:r w:rsidR="00A656E3" w:rsidRPr="0051516A">
        <w:rPr>
          <w:rFonts w:ascii="Times New Roman" w:hAnsi="Times New Roman"/>
          <w:sz w:val="28"/>
          <w:szCs w:val="28"/>
        </w:rPr>
        <w:t xml:space="preserve"> 18, 19 розділу III цього Положення, лише щодо себе.</w:t>
      </w:r>
      <w:r w:rsidR="009A691A" w:rsidRPr="0051516A">
        <w:rPr>
          <w:rFonts w:ascii="Times New Roman" w:hAnsi="Times New Roman"/>
          <w:sz w:val="28"/>
          <w:szCs w:val="28"/>
        </w:rPr>
        <w:t>”.</w:t>
      </w:r>
    </w:p>
    <w:p w:rsidR="00CB1FFA" w:rsidRPr="0051516A" w:rsidRDefault="00CB1FFA" w:rsidP="00833439">
      <w:pPr>
        <w:pStyle w:val="a3"/>
        <w:ind w:left="0"/>
        <w:rPr>
          <w:rFonts w:ascii="Times New Roman" w:hAnsi="Times New Roman"/>
          <w:sz w:val="28"/>
          <w:szCs w:val="28"/>
        </w:rPr>
      </w:pPr>
    </w:p>
    <w:p w:rsidR="00830B21" w:rsidRPr="0051516A" w:rsidRDefault="00830B21"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 xml:space="preserve">У розділі </w:t>
      </w:r>
      <w:r w:rsidRPr="0051516A">
        <w:rPr>
          <w:rFonts w:ascii="Times New Roman" w:hAnsi="Times New Roman"/>
          <w:bCs/>
          <w:sz w:val="28"/>
          <w:szCs w:val="28"/>
          <w:lang w:eastAsia="uk-UA"/>
        </w:rPr>
        <w:t>VI:</w:t>
      </w:r>
    </w:p>
    <w:p w:rsidR="005865BE" w:rsidRPr="0051516A" w:rsidRDefault="005865BE" w:rsidP="00833439">
      <w:pPr>
        <w:rPr>
          <w:rFonts w:ascii="Times New Roman" w:hAnsi="Times New Roman"/>
          <w:sz w:val="28"/>
          <w:szCs w:val="28"/>
        </w:rPr>
      </w:pPr>
    </w:p>
    <w:p w:rsidR="0046568E" w:rsidRPr="0051516A" w:rsidRDefault="00E4492D" w:rsidP="00833439">
      <w:pPr>
        <w:pStyle w:val="a3"/>
        <w:numPr>
          <w:ilvl w:val="0"/>
          <w:numId w:val="7"/>
        </w:numPr>
        <w:autoSpaceDE w:val="0"/>
        <w:autoSpaceDN w:val="0"/>
        <w:adjustRightInd w:val="0"/>
        <w:ind w:left="0" w:firstLine="567"/>
        <w:rPr>
          <w:rFonts w:ascii="Times New Roman" w:hAnsi="Times New Roman"/>
          <w:sz w:val="28"/>
          <w:szCs w:val="28"/>
        </w:rPr>
      </w:pPr>
      <w:r w:rsidRPr="0051516A">
        <w:rPr>
          <w:rFonts w:ascii="Times New Roman" w:hAnsi="Times New Roman"/>
          <w:sz w:val="28"/>
          <w:szCs w:val="28"/>
        </w:rPr>
        <w:t xml:space="preserve"> </w:t>
      </w:r>
      <w:r w:rsidR="00D6265B" w:rsidRPr="0051516A">
        <w:rPr>
          <w:rFonts w:ascii="Times New Roman" w:hAnsi="Times New Roman"/>
          <w:sz w:val="28"/>
          <w:szCs w:val="28"/>
        </w:rPr>
        <w:t>пункт 3</w:t>
      </w:r>
      <w:r w:rsidR="007C73AA" w:rsidRPr="0051516A">
        <w:rPr>
          <w:rFonts w:ascii="Times New Roman" w:hAnsi="Times New Roman"/>
          <w:sz w:val="28"/>
          <w:szCs w:val="28"/>
        </w:rPr>
        <w:t>25</w:t>
      </w:r>
      <w:r w:rsidR="0046568E" w:rsidRPr="0051516A">
        <w:rPr>
          <w:rFonts w:ascii="Times New Roman" w:hAnsi="Times New Roman"/>
          <w:sz w:val="28"/>
          <w:szCs w:val="28"/>
        </w:rPr>
        <w:t xml:space="preserve"> </w:t>
      </w:r>
      <w:r w:rsidR="000C0BD4" w:rsidRPr="0051516A">
        <w:rPr>
          <w:rFonts w:ascii="Times New Roman" w:hAnsi="Times New Roman"/>
          <w:sz w:val="28"/>
          <w:szCs w:val="28"/>
        </w:rPr>
        <w:t>глав</w:t>
      </w:r>
      <w:r w:rsidR="00297564" w:rsidRPr="0051516A">
        <w:rPr>
          <w:rFonts w:ascii="Times New Roman" w:hAnsi="Times New Roman"/>
          <w:sz w:val="28"/>
          <w:szCs w:val="28"/>
        </w:rPr>
        <w:t>и</w:t>
      </w:r>
      <w:r w:rsidR="000C0BD4" w:rsidRPr="0051516A">
        <w:rPr>
          <w:rFonts w:ascii="Times New Roman" w:hAnsi="Times New Roman"/>
          <w:sz w:val="28"/>
          <w:szCs w:val="28"/>
        </w:rPr>
        <w:t xml:space="preserve"> 39 </w:t>
      </w:r>
      <w:r w:rsidR="0046568E" w:rsidRPr="0051516A">
        <w:rPr>
          <w:rFonts w:ascii="Times New Roman" w:hAnsi="Times New Roman"/>
          <w:sz w:val="28"/>
          <w:szCs w:val="28"/>
        </w:rPr>
        <w:t>після слів “</w:t>
      </w:r>
      <w:r w:rsidR="00511D1C" w:rsidRPr="0051516A">
        <w:rPr>
          <w:rFonts w:ascii="Times New Roman" w:hAnsi="Times New Roman"/>
          <w:sz w:val="28"/>
          <w:szCs w:val="28"/>
        </w:rPr>
        <w:t>керівника, головного бухгалтера</w:t>
      </w:r>
      <w:r w:rsidR="0046568E" w:rsidRPr="0051516A">
        <w:rPr>
          <w:rFonts w:ascii="Times New Roman" w:hAnsi="Times New Roman"/>
          <w:sz w:val="28"/>
          <w:szCs w:val="28"/>
        </w:rPr>
        <w:t>” доповнити словами “</w:t>
      </w:r>
      <w:r w:rsidR="00511D1C" w:rsidRPr="0051516A">
        <w:rPr>
          <w:rFonts w:ascii="Times New Roman" w:hAnsi="Times New Roman"/>
          <w:sz w:val="28"/>
          <w:szCs w:val="28"/>
        </w:rPr>
        <w:t xml:space="preserve">, головного ризик-менеджера, головного </w:t>
      </w:r>
      <w:proofErr w:type="spellStart"/>
      <w:r w:rsidR="00511D1C" w:rsidRPr="0051516A">
        <w:rPr>
          <w:rFonts w:ascii="Times New Roman" w:hAnsi="Times New Roman"/>
          <w:sz w:val="28"/>
          <w:szCs w:val="28"/>
        </w:rPr>
        <w:t>комплаєнс</w:t>
      </w:r>
      <w:proofErr w:type="spellEnd"/>
      <w:r w:rsidR="00511D1C" w:rsidRPr="0051516A">
        <w:rPr>
          <w:rFonts w:ascii="Times New Roman" w:hAnsi="Times New Roman"/>
          <w:sz w:val="28"/>
          <w:szCs w:val="28"/>
        </w:rPr>
        <w:t>-менеджера</w:t>
      </w:r>
      <w:r w:rsidR="0046568E" w:rsidRPr="0051516A">
        <w:rPr>
          <w:rFonts w:ascii="Times New Roman" w:hAnsi="Times New Roman"/>
          <w:sz w:val="28"/>
          <w:szCs w:val="28"/>
        </w:rPr>
        <w:t>”;</w:t>
      </w:r>
    </w:p>
    <w:p w:rsidR="00A92976" w:rsidRPr="0051516A" w:rsidRDefault="00A92976" w:rsidP="00833439">
      <w:pPr>
        <w:pStyle w:val="a3"/>
        <w:ind w:left="0"/>
        <w:rPr>
          <w:rFonts w:ascii="Times New Roman" w:hAnsi="Times New Roman"/>
          <w:sz w:val="28"/>
          <w:szCs w:val="28"/>
        </w:rPr>
      </w:pPr>
    </w:p>
    <w:p w:rsidR="00FA6177" w:rsidRPr="0051516A" w:rsidRDefault="00B03A17" w:rsidP="00A656E3">
      <w:pPr>
        <w:pStyle w:val="a3"/>
        <w:numPr>
          <w:ilvl w:val="0"/>
          <w:numId w:val="7"/>
        </w:numPr>
        <w:ind w:left="0" w:firstLine="567"/>
        <w:rPr>
          <w:rFonts w:ascii="Times New Roman" w:hAnsi="Times New Roman"/>
          <w:sz w:val="28"/>
          <w:szCs w:val="28"/>
        </w:rPr>
      </w:pPr>
      <w:r w:rsidRPr="0051516A">
        <w:rPr>
          <w:rFonts w:ascii="Times New Roman" w:hAnsi="Times New Roman"/>
          <w:sz w:val="28"/>
          <w:szCs w:val="28"/>
        </w:rPr>
        <w:t xml:space="preserve">пункт </w:t>
      </w:r>
      <w:r w:rsidR="000C0BD4" w:rsidRPr="0051516A">
        <w:rPr>
          <w:rFonts w:ascii="Times New Roman" w:hAnsi="Times New Roman"/>
          <w:sz w:val="28"/>
          <w:szCs w:val="28"/>
        </w:rPr>
        <w:t xml:space="preserve">333 глави 40 </w:t>
      </w:r>
      <w:r w:rsidRPr="0051516A">
        <w:rPr>
          <w:rFonts w:ascii="Times New Roman" w:hAnsi="Times New Roman"/>
          <w:sz w:val="28"/>
          <w:szCs w:val="28"/>
        </w:rPr>
        <w:t xml:space="preserve"> </w:t>
      </w:r>
      <w:r w:rsidR="00FA6177" w:rsidRPr="0051516A">
        <w:rPr>
          <w:rFonts w:ascii="Times New Roman" w:hAnsi="Times New Roman"/>
          <w:sz w:val="28"/>
          <w:szCs w:val="28"/>
        </w:rPr>
        <w:t>викласти в такій редакції:</w:t>
      </w:r>
    </w:p>
    <w:p w:rsidR="00A656E3" w:rsidRPr="0051516A" w:rsidRDefault="00FA6177" w:rsidP="00A656E3">
      <w:pPr>
        <w:pStyle w:val="rvps2"/>
        <w:shd w:val="clear" w:color="auto" w:fill="FFFFFF"/>
        <w:spacing w:before="0" w:beforeAutospacing="0" w:after="0" w:afterAutospacing="0"/>
        <w:ind w:firstLine="567"/>
        <w:jc w:val="both"/>
        <w:rPr>
          <w:sz w:val="28"/>
          <w:szCs w:val="28"/>
        </w:rPr>
      </w:pPr>
      <w:r w:rsidRPr="0051516A">
        <w:rPr>
          <w:sz w:val="28"/>
          <w:szCs w:val="28"/>
        </w:rPr>
        <w:t>“</w:t>
      </w:r>
      <w:r w:rsidR="000C0BD4" w:rsidRPr="0051516A">
        <w:rPr>
          <w:sz w:val="28"/>
          <w:szCs w:val="28"/>
        </w:rPr>
        <w:t xml:space="preserve">333. </w:t>
      </w:r>
      <w:r w:rsidR="00A656E3" w:rsidRPr="0051516A">
        <w:rPr>
          <w:sz w:val="28"/>
          <w:szCs w:val="28"/>
        </w:rPr>
        <w:t xml:space="preserve">Анкета особи подається в один із способів, визначених </w:t>
      </w:r>
      <w:r w:rsidR="000F146C" w:rsidRPr="0051516A">
        <w:rPr>
          <w:sz w:val="28"/>
          <w:szCs w:val="28"/>
        </w:rPr>
        <w:t xml:space="preserve">у </w:t>
      </w:r>
      <w:r w:rsidR="00A656E3" w:rsidRPr="0051516A">
        <w:rPr>
          <w:sz w:val="28"/>
          <w:szCs w:val="28"/>
        </w:rPr>
        <w:t>пункт</w:t>
      </w:r>
      <w:r w:rsidR="000F146C" w:rsidRPr="0051516A">
        <w:rPr>
          <w:sz w:val="28"/>
          <w:szCs w:val="28"/>
        </w:rPr>
        <w:t>і</w:t>
      </w:r>
      <w:r w:rsidR="00A656E3" w:rsidRPr="0051516A">
        <w:rPr>
          <w:sz w:val="28"/>
          <w:szCs w:val="28"/>
        </w:rPr>
        <w:t xml:space="preserve"> 21 глави 2 розділу I цього Положення.</w:t>
      </w:r>
    </w:p>
    <w:p w:rsidR="00A656E3" w:rsidRPr="0051516A" w:rsidRDefault="00A656E3" w:rsidP="00A656E3">
      <w:pPr>
        <w:pStyle w:val="rvps2"/>
        <w:shd w:val="clear" w:color="auto" w:fill="FFFFFF"/>
        <w:spacing w:before="0" w:beforeAutospacing="0" w:after="0" w:afterAutospacing="0"/>
        <w:ind w:firstLine="567"/>
        <w:jc w:val="both"/>
        <w:rPr>
          <w:sz w:val="28"/>
          <w:szCs w:val="28"/>
        </w:rPr>
      </w:pPr>
      <w:r w:rsidRPr="0051516A">
        <w:rPr>
          <w:sz w:val="28"/>
          <w:szCs w:val="28"/>
        </w:rPr>
        <w:t xml:space="preserve">Банк у разі подання анкети на паперових носіях надсилає її електронну копію без накладання КЕП в електронному вигляді у форматі </w:t>
      </w:r>
      <w:proofErr w:type="spellStart"/>
      <w:r w:rsidRPr="0051516A">
        <w:rPr>
          <w:sz w:val="28"/>
          <w:szCs w:val="28"/>
        </w:rPr>
        <w:t>xlsx</w:t>
      </w:r>
      <w:proofErr w:type="spellEnd"/>
      <w:r w:rsidRPr="0051516A">
        <w:rPr>
          <w:sz w:val="28"/>
          <w:szCs w:val="28"/>
        </w:rPr>
        <w:t xml:space="preserve"> або в іншому форматі, визначеному Національним банком</w:t>
      </w:r>
      <w:r w:rsidR="00114951" w:rsidRPr="0051516A">
        <w:rPr>
          <w:sz w:val="28"/>
          <w:szCs w:val="28"/>
        </w:rPr>
        <w:t>,</w:t>
      </w:r>
      <w:r w:rsidRPr="0051516A">
        <w:rPr>
          <w:sz w:val="28"/>
          <w:szCs w:val="28"/>
        </w:rPr>
        <w:t xml:space="preserve"> засобами електронної пошти Національного банку. </w:t>
      </w:r>
    </w:p>
    <w:p w:rsidR="00FA6177" w:rsidRPr="0051516A" w:rsidRDefault="003E74C9" w:rsidP="00A656E3">
      <w:pPr>
        <w:pStyle w:val="rvps2"/>
        <w:shd w:val="clear" w:color="auto" w:fill="FFFFFF"/>
        <w:spacing w:before="0" w:beforeAutospacing="0" w:after="0" w:afterAutospacing="0"/>
        <w:ind w:firstLine="567"/>
        <w:jc w:val="both"/>
        <w:rPr>
          <w:sz w:val="28"/>
          <w:szCs w:val="28"/>
        </w:rPr>
      </w:pPr>
      <w:r w:rsidRPr="0051516A">
        <w:rPr>
          <w:sz w:val="28"/>
          <w:szCs w:val="28"/>
        </w:rPr>
        <w:t xml:space="preserve">Банк у разі подання анкети у формі електронного документа надсилає її у форматі </w:t>
      </w:r>
      <w:proofErr w:type="spellStart"/>
      <w:r w:rsidRPr="0051516A">
        <w:rPr>
          <w:sz w:val="28"/>
          <w:szCs w:val="28"/>
        </w:rPr>
        <w:t>xlsx</w:t>
      </w:r>
      <w:proofErr w:type="spellEnd"/>
      <w:r w:rsidRPr="0051516A">
        <w:rPr>
          <w:sz w:val="28"/>
          <w:szCs w:val="28"/>
        </w:rPr>
        <w:t xml:space="preserve"> або в іншому форматі, визначеному Національним банком.</w:t>
      </w:r>
      <w:r w:rsidR="00FA6177" w:rsidRPr="0051516A">
        <w:rPr>
          <w:sz w:val="28"/>
          <w:szCs w:val="28"/>
        </w:rPr>
        <w:t>”;</w:t>
      </w:r>
    </w:p>
    <w:p w:rsidR="00E26C65" w:rsidRPr="0051516A" w:rsidRDefault="00E26C65" w:rsidP="00833439">
      <w:pPr>
        <w:pStyle w:val="a3"/>
        <w:ind w:left="0"/>
        <w:rPr>
          <w:rFonts w:ascii="Times New Roman" w:hAnsi="Times New Roman"/>
          <w:sz w:val="28"/>
          <w:szCs w:val="28"/>
        </w:rPr>
      </w:pPr>
    </w:p>
    <w:p w:rsidR="00297564" w:rsidRPr="0051516A" w:rsidRDefault="007951AD" w:rsidP="00833439">
      <w:pPr>
        <w:rPr>
          <w:rFonts w:ascii="Times New Roman" w:hAnsi="Times New Roman"/>
          <w:sz w:val="28"/>
          <w:szCs w:val="28"/>
        </w:rPr>
      </w:pPr>
      <w:r w:rsidRPr="0051516A">
        <w:rPr>
          <w:rFonts w:ascii="Times New Roman" w:hAnsi="Times New Roman"/>
          <w:sz w:val="28"/>
          <w:szCs w:val="28"/>
        </w:rPr>
        <w:t>3</w:t>
      </w:r>
      <w:r w:rsidR="00B64862" w:rsidRPr="0051516A">
        <w:rPr>
          <w:rFonts w:ascii="Times New Roman" w:hAnsi="Times New Roman"/>
          <w:sz w:val="28"/>
          <w:szCs w:val="28"/>
        </w:rPr>
        <w:t xml:space="preserve">) </w:t>
      </w:r>
      <w:r w:rsidR="00297564" w:rsidRPr="0051516A">
        <w:rPr>
          <w:rFonts w:ascii="Times New Roman" w:hAnsi="Times New Roman"/>
          <w:sz w:val="28"/>
          <w:szCs w:val="28"/>
        </w:rPr>
        <w:t>у главі 41:</w:t>
      </w:r>
    </w:p>
    <w:p w:rsidR="00297564" w:rsidRPr="0051516A" w:rsidRDefault="00297564" w:rsidP="00833439">
      <w:pPr>
        <w:rPr>
          <w:rFonts w:ascii="Times New Roman" w:hAnsi="Times New Roman"/>
          <w:sz w:val="28"/>
          <w:szCs w:val="28"/>
        </w:rPr>
      </w:pPr>
      <w:r w:rsidRPr="0051516A">
        <w:rPr>
          <w:rFonts w:ascii="Times New Roman" w:hAnsi="Times New Roman"/>
          <w:sz w:val="28"/>
          <w:szCs w:val="28"/>
        </w:rPr>
        <w:t>пункт 342 доповнити новим підпунктом такого змісту:</w:t>
      </w:r>
    </w:p>
    <w:p w:rsidR="0068102E" w:rsidRPr="0051516A" w:rsidRDefault="00297564" w:rsidP="00833439">
      <w:pPr>
        <w:rPr>
          <w:rFonts w:ascii="Times New Roman" w:hAnsi="Times New Roman"/>
          <w:sz w:val="28"/>
          <w:szCs w:val="28"/>
        </w:rPr>
      </w:pPr>
      <w:r w:rsidRPr="0051516A">
        <w:rPr>
          <w:rFonts w:ascii="Times New Roman" w:hAnsi="Times New Roman"/>
          <w:sz w:val="28"/>
          <w:szCs w:val="28"/>
        </w:rPr>
        <w:t>“</w:t>
      </w:r>
      <w:r w:rsidR="00E76814" w:rsidRPr="0051516A">
        <w:rPr>
          <w:rFonts w:ascii="Times New Roman" w:hAnsi="Times New Roman"/>
          <w:sz w:val="28"/>
          <w:szCs w:val="28"/>
        </w:rPr>
        <w:t>8</w:t>
      </w:r>
      <w:r w:rsidRPr="0051516A">
        <w:rPr>
          <w:rFonts w:ascii="Times New Roman" w:hAnsi="Times New Roman"/>
          <w:sz w:val="28"/>
          <w:szCs w:val="28"/>
        </w:rPr>
        <w:t xml:space="preserve">) </w:t>
      </w:r>
      <w:r w:rsidR="00E76814" w:rsidRPr="0051516A">
        <w:rPr>
          <w:rFonts w:ascii="Times New Roman" w:hAnsi="Times New Roman"/>
          <w:sz w:val="28"/>
          <w:szCs w:val="28"/>
        </w:rPr>
        <w:t>членом наглядової ради банку, контрольний пакет акцій якого належить державі.</w:t>
      </w:r>
      <w:r w:rsidR="0068102E" w:rsidRPr="0051516A">
        <w:rPr>
          <w:rFonts w:ascii="Times New Roman" w:hAnsi="Times New Roman"/>
          <w:sz w:val="28"/>
          <w:szCs w:val="28"/>
        </w:rPr>
        <w:t>”;</w:t>
      </w:r>
    </w:p>
    <w:p w:rsidR="005635DE" w:rsidRPr="0051516A" w:rsidRDefault="005635DE" w:rsidP="00833439">
      <w:pPr>
        <w:rPr>
          <w:rFonts w:ascii="Times New Roman" w:hAnsi="Times New Roman"/>
          <w:sz w:val="28"/>
          <w:szCs w:val="28"/>
        </w:rPr>
      </w:pPr>
      <w:r w:rsidRPr="0051516A">
        <w:rPr>
          <w:rFonts w:ascii="Times New Roman" w:hAnsi="Times New Roman"/>
          <w:sz w:val="28"/>
          <w:szCs w:val="28"/>
        </w:rPr>
        <w:t>абзац другий пункту 344 замінити трьома новими абзацами такого змісту:</w:t>
      </w:r>
    </w:p>
    <w:p w:rsidR="005635DE" w:rsidRPr="0051516A" w:rsidRDefault="005635DE" w:rsidP="00833439">
      <w:pPr>
        <w:rPr>
          <w:rFonts w:ascii="Times New Roman" w:hAnsi="Times New Roman"/>
          <w:sz w:val="28"/>
          <w:szCs w:val="28"/>
        </w:rPr>
      </w:pPr>
      <w:r w:rsidRPr="0051516A">
        <w:rPr>
          <w:rFonts w:ascii="Times New Roman" w:hAnsi="Times New Roman"/>
          <w:sz w:val="28"/>
          <w:szCs w:val="28"/>
        </w:rPr>
        <w:t xml:space="preserve">“Кваліфікаційна комісія проводить співбесіду з будь-яким керівником банку, головним ризик-менеджером, головним </w:t>
      </w:r>
      <w:proofErr w:type="spellStart"/>
      <w:r w:rsidRPr="0051516A">
        <w:rPr>
          <w:rFonts w:ascii="Times New Roman" w:hAnsi="Times New Roman"/>
          <w:sz w:val="28"/>
          <w:szCs w:val="28"/>
        </w:rPr>
        <w:t>комплаєнс</w:t>
      </w:r>
      <w:proofErr w:type="spellEnd"/>
      <w:r w:rsidRPr="0051516A">
        <w:rPr>
          <w:rFonts w:ascii="Times New Roman" w:hAnsi="Times New Roman"/>
          <w:sz w:val="28"/>
          <w:szCs w:val="28"/>
        </w:rPr>
        <w:t>-менеджером, керівником підрозділу внутрішнього аудиту (кандидатом на відповідну посаду)</w:t>
      </w:r>
      <w:r w:rsidR="00230F5A">
        <w:rPr>
          <w:rFonts w:ascii="Times New Roman" w:hAnsi="Times New Roman"/>
          <w:sz w:val="28"/>
          <w:szCs w:val="28"/>
        </w:rPr>
        <w:t>:</w:t>
      </w:r>
      <w:r w:rsidRPr="0051516A">
        <w:rPr>
          <w:rFonts w:ascii="Times New Roman" w:hAnsi="Times New Roman"/>
          <w:sz w:val="28"/>
          <w:szCs w:val="28"/>
        </w:rPr>
        <w:t xml:space="preserve"> </w:t>
      </w:r>
    </w:p>
    <w:p w:rsidR="009A248C" w:rsidRPr="0051516A" w:rsidRDefault="009A248C" w:rsidP="00833439">
      <w:pPr>
        <w:rPr>
          <w:rFonts w:ascii="Times New Roman" w:hAnsi="Times New Roman"/>
          <w:sz w:val="28"/>
          <w:szCs w:val="28"/>
        </w:rPr>
      </w:pPr>
    </w:p>
    <w:p w:rsidR="005635DE" w:rsidRPr="0051516A" w:rsidRDefault="00230F5A" w:rsidP="00833439">
      <w:pPr>
        <w:pStyle w:val="a3"/>
        <w:numPr>
          <w:ilvl w:val="0"/>
          <w:numId w:val="37"/>
        </w:numPr>
        <w:ind w:left="0" w:firstLine="567"/>
        <w:rPr>
          <w:rFonts w:ascii="Times New Roman" w:hAnsi="Times New Roman"/>
          <w:sz w:val="28"/>
          <w:szCs w:val="28"/>
        </w:rPr>
      </w:pPr>
      <w:r>
        <w:rPr>
          <w:rFonts w:ascii="Times New Roman" w:hAnsi="Times New Roman"/>
          <w:sz w:val="28"/>
          <w:szCs w:val="28"/>
        </w:rPr>
        <w:t xml:space="preserve">у разі </w:t>
      </w:r>
      <w:r w:rsidR="005635DE" w:rsidRPr="0051516A">
        <w:rPr>
          <w:rFonts w:ascii="Times New Roman" w:hAnsi="Times New Roman"/>
          <w:sz w:val="28"/>
          <w:szCs w:val="28"/>
        </w:rPr>
        <w:t>розгляду клопотання про незастосування до нього ознаки небездоганної ділової репутації, визначеної в підпункті 9 пункту 62, пунктах 63</w:t>
      </w:r>
      <w:r w:rsidR="000F146C" w:rsidRPr="0051516A">
        <w:rPr>
          <w:rFonts w:ascii="Times New Roman" w:hAnsi="Times New Roman"/>
          <w:sz w:val="28"/>
          <w:szCs w:val="28"/>
        </w:rPr>
        <w:t>−</w:t>
      </w:r>
      <w:r w:rsidR="005635DE" w:rsidRPr="0051516A">
        <w:rPr>
          <w:rFonts w:ascii="Times New Roman" w:hAnsi="Times New Roman"/>
          <w:sz w:val="28"/>
          <w:szCs w:val="28"/>
        </w:rPr>
        <w:t>65 глави 6 розділу II цього Положення;</w:t>
      </w:r>
    </w:p>
    <w:p w:rsidR="009A248C" w:rsidRPr="0051516A" w:rsidRDefault="009A248C" w:rsidP="00833439">
      <w:pPr>
        <w:rPr>
          <w:rFonts w:ascii="Times New Roman" w:hAnsi="Times New Roman"/>
          <w:sz w:val="28"/>
          <w:szCs w:val="28"/>
        </w:rPr>
      </w:pPr>
    </w:p>
    <w:p w:rsidR="00E91A88" w:rsidRPr="0051516A" w:rsidRDefault="005635DE" w:rsidP="00833439">
      <w:pPr>
        <w:pStyle w:val="a3"/>
        <w:numPr>
          <w:ilvl w:val="0"/>
          <w:numId w:val="37"/>
        </w:numPr>
        <w:ind w:left="0" w:firstLine="567"/>
        <w:rPr>
          <w:rFonts w:ascii="Times New Roman" w:hAnsi="Times New Roman"/>
          <w:sz w:val="28"/>
          <w:szCs w:val="28"/>
        </w:rPr>
      </w:pPr>
      <w:r w:rsidRPr="0051516A">
        <w:rPr>
          <w:rFonts w:ascii="Times New Roman" w:hAnsi="Times New Roman"/>
          <w:sz w:val="28"/>
          <w:szCs w:val="28"/>
        </w:rPr>
        <w:lastRenderedPageBreak/>
        <w:t>якщо банк є державним/контрольний пакет акцій банку належить державі.</w:t>
      </w:r>
      <w:r w:rsidR="00E91A88" w:rsidRPr="0051516A">
        <w:rPr>
          <w:rFonts w:ascii="Times New Roman" w:hAnsi="Times New Roman"/>
          <w:sz w:val="28"/>
          <w:szCs w:val="28"/>
        </w:rPr>
        <w:t>”</w:t>
      </w:r>
      <w:r w:rsidR="00AD3C88" w:rsidRPr="0051516A">
        <w:rPr>
          <w:rFonts w:ascii="Times New Roman" w:hAnsi="Times New Roman"/>
          <w:sz w:val="28"/>
          <w:szCs w:val="28"/>
        </w:rPr>
        <w:t>.</w:t>
      </w:r>
    </w:p>
    <w:p w:rsidR="00AD3C88" w:rsidRPr="0051516A" w:rsidRDefault="00AD3C88" w:rsidP="00833439">
      <w:pPr>
        <w:rPr>
          <w:rFonts w:ascii="Times New Roman" w:hAnsi="Times New Roman"/>
          <w:sz w:val="28"/>
          <w:szCs w:val="28"/>
        </w:rPr>
      </w:pPr>
      <w:r w:rsidRPr="0051516A">
        <w:rPr>
          <w:rFonts w:ascii="Times New Roman" w:hAnsi="Times New Roman"/>
          <w:sz w:val="28"/>
          <w:szCs w:val="28"/>
        </w:rPr>
        <w:t>У зв</w:t>
      </w:r>
      <w:r w:rsidR="00966E0C" w:rsidRPr="0051516A">
        <w:rPr>
          <w:rFonts w:ascii="Times New Roman" w:hAnsi="Times New Roman"/>
          <w:sz w:val="28"/>
          <w:szCs w:val="28"/>
        </w:rPr>
        <w:t>’</w:t>
      </w:r>
      <w:r w:rsidRPr="0051516A">
        <w:rPr>
          <w:rFonts w:ascii="Times New Roman" w:hAnsi="Times New Roman"/>
          <w:sz w:val="28"/>
          <w:szCs w:val="28"/>
        </w:rPr>
        <w:t xml:space="preserve">язку з цим абзац </w:t>
      </w:r>
      <w:r w:rsidR="005974F1" w:rsidRPr="0051516A">
        <w:rPr>
          <w:rFonts w:ascii="Times New Roman" w:hAnsi="Times New Roman"/>
          <w:sz w:val="28"/>
          <w:szCs w:val="28"/>
        </w:rPr>
        <w:t>третій</w:t>
      </w:r>
      <w:r w:rsidRPr="0051516A">
        <w:rPr>
          <w:rFonts w:ascii="Times New Roman" w:hAnsi="Times New Roman"/>
          <w:sz w:val="28"/>
          <w:szCs w:val="28"/>
        </w:rPr>
        <w:t xml:space="preserve"> уважати абзац</w:t>
      </w:r>
      <w:r w:rsidR="005974F1" w:rsidRPr="0051516A">
        <w:rPr>
          <w:rFonts w:ascii="Times New Roman" w:hAnsi="Times New Roman"/>
          <w:sz w:val="28"/>
          <w:szCs w:val="28"/>
        </w:rPr>
        <w:t>ом п</w:t>
      </w:r>
      <w:r w:rsidR="00966E0C" w:rsidRPr="0051516A">
        <w:rPr>
          <w:rFonts w:ascii="Times New Roman" w:hAnsi="Times New Roman"/>
          <w:sz w:val="28"/>
          <w:szCs w:val="28"/>
        </w:rPr>
        <w:t>’</w:t>
      </w:r>
      <w:r w:rsidR="005974F1" w:rsidRPr="0051516A">
        <w:rPr>
          <w:rFonts w:ascii="Times New Roman" w:hAnsi="Times New Roman"/>
          <w:sz w:val="28"/>
          <w:szCs w:val="28"/>
        </w:rPr>
        <w:t>ятим</w:t>
      </w:r>
      <w:r w:rsidRPr="0051516A">
        <w:rPr>
          <w:rFonts w:ascii="Times New Roman" w:hAnsi="Times New Roman"/>
          <w:sz w:val="28"/>
          <w:szCs w:val="28"/>
        </w:rPr>
        <w:t>;</w:t>
      </w:r>
    </w:p>
    <w:p w:rsidR="00AD3C88" w:rsidRPr="0051516A" w:rsidRDefault="000F146C" w:rsidP="00833439">
      <w:pPr>
        <w:rPr>
          <w:rFonts w:ascii="Times New Roman" w:hAnsi="Times New Roman"/>
          <w:sz w:val="28"/>
          <w:szCs w:val="28"/>
        </w:rPr>
      </w:pPr>
      <w:r w:rsidRPr="0051516A">
        <w:rPr>
          <w:rFonts w:ascii="Times New Roman" w:hAnsi="Times New Roman"/>
          <w:sz w:val="28"/>
          <w:szCs w:val="28"/>
        </w:rPr>
        <w:t>в</w:t>
      </w:r>
      <w:r w:rsidR="00AD3C88" w:rsidRPr="0051516A">
        <w:rPr>
          <w:rFonts w:ascii="Times New Roman" w:hAnsi="Times New Roman"/>
          <w:sz w:val="28"/>
          <w:szCs w:val="28"/>
        </w:rPr>
        <w:t xml:space="preserve"> абзаці </w:t>
      </w:r>
      <w:r w:rsidR="0000448C" w:rsidRPr="0051516A">
        <w:rPr>
          <w:rFonts w:ascii="Times New Roman" w:hAnsi="Times New Roman"/>
          <w:sz w:val="28"/>
          <w:szCs w:val="28"/>
        </w:rPr>
        <w:t>друг</w:t>
      </w:r>
      <w:r w:rsidR="00AD3C88" w:rsidRPr="0051516A">
        <w:rPr>
          <w:rFonts w:ascii="Times New Roman" w:hAnsi="Times New Roman"/>
          <w:sz w:val="28"/>
          <w:szCs w:val="28"/>
        </w:rPr>
        <w:t xml:space="preserve">ому </w:t>
      </w:r>
      <w:r w:rsidR="0000448C" w:rsidRPr="0051516A">
        <w:rPr>
          <w:rFonts w:ascii="Times New Roman" w:hAnsi="Times New Roman"/>
          <w:sz w:val="28"/>
          <w:szCs w:val="28"/>
        </w:rPr>
        <w:t xml:space="preserve">пункту 346 </w:t>
      </w:r>
      <w:r w:rsidR="00AD3C88" w:rsidRPr="0051516A">
        <w:rPr>
          <w:rFonts w:ascii="Times New Roman" w:hAnsi="Times New Roman"/>
          <w:sz w:val="28"/>
          <w:szCs w:val="28"/>
        </w:rPr>
        <w:t>слова</w:t>
      </w:r>
      <w:r w:rsidR="0000448C" w:rsidRPr="0051516A">
        <w:rPr>
          <w:rFonts w:ascii="Times New Roman" w:hAnsi="Times New Roman"/>
          <w:sz w:val="28"/>
          <w:szCs w:val="28"/>
        </w:rPr>
        <w:t xml:space="preserve"> та цифри</w:t>
      </w:r>
      <w:r w:rsidR="00AD3C88" w:rsidRPr="0051516A">
        <w:rPr>
          <w:rFonts w:ascii="Times New Roman" w:hAnsi="Times New Roman"/>
          <w:sz w:val="28"/>
          <w:szCs w:val="28"/>
        </w:rPr>
        <w:t xml:space="preserve"> “</w:t>
      </w:r>
      <w:r w:rsidR="0000448C" w:rsidRPr="0051516A">
        <w:rPr>
          <w:rFonts w:ascii="Times New Roman" w:hAnsi="Times New Roman"/>
          <w:sz w:val="28"/>
          <w:szCs w:val="28"/>
        </w:rPr>
        <w:t>підпунктами 4</w:t>
      </w:r>
      <w:r w:rsidRPr="0051516A">
        <w:rPr>
          <w:rFonts w:ascii="Times New Roman" w:hAnsi="Times New Roman"/>
          <w:sz w:val="28"/>
          <w:szCs w:val="28"/>
        </w:rPr>
        <w:t>−</w:t>
      </w:r>
      <w:r w:rsidR="0000448C" w:rsidRPr="0051516A">
        <w:rPr>
          <w:rFonts w:ascii="Times New Roman" w:hAnsi="Times New Roman"/>
          <w:sz w:val="28"/>
          <w:szCs w:val="28"/>
        </w:rPr>
        <w:t>6 пункту 65</w:t>
      </w:r>
      <w:r w:rsidR="00AD3C88" w:rsidRPr="0051516A">
        <w:rPr>
          <w:rFonts w:ascii="Times New Roman" w:hAnsi="Times New Roman"/>
          <w:sz w:val="28"/>
          <w:szCs w:val="28"/>
        </w:rPr>
        <w:t xml:space="preserve">” замінити словами </w:t>
      </w:r>
      <w:r w:rsidR="0000448C" w:rsidRPr="0051516A">
        <w:rPr>
          <w:rFonts w:ascii="Times New Roman" w:hAnsi="Times New Roman"/>
          <w:sz w:val="28"/>
          <w:szCs w:val="28"/>
        </w:rPr>
        <w:t xml:space="preserve">та цифрами </w:t>
      </w:r>
      <w:r w:rsidR="00AD3C88" w:rsidRPr="0051516A">
        <w:rPr>
          <w:rFonts w:ascii="Times New Roman" w:hAnsi="Times New Roman"/>
          <w:sz w:val="28"/>
          <w:szCs w:val="28"/>
        </w:rPr>
        <w:t>“</w:t>
      </w:r>
      <w:hyperlink r:id="rId18" w:anchor="n212" w:history="1">
        <w:r w:rsidR="0000448C" w:rsidRPr="0051516A">
          <w:rPr>
            <w:rFonts w:ascii="Times New Roman" w:hAnsi="Times New Roman"/>
            <w:bCs/>
            <w:sz w:val="28"/>
            <w:szCs w:val="28"/>
          </w:rPr>
          <w:t>підпунктом 9</w:t>
        </w:r>
      </w:hyperlink>
      <w:r w:rsidR="0000448C" w:rsidRPr="0051516A">
        <w:rPr>
          <w:rFonts w:ascii="Times New Roman" w:hAnsi="Times New Roman"/>
          <w:bCs/>
          <w:sz w:val="28"/>
          <w:szCs w:val="28"/>
          <w:shd w:val="clear" w:color="auto" w:fill="FFFFFF"/>
        </w:rPr>
        <w:t xml:space="preserve"> пункту 62, </w:t>
      </w:r>
      <w:r w:rsidR="0000448C" w:rsidRPr="0051516A">
        <w:rPr>
          <w:rFonts w:ascii="Times New Roman" w:hAnsi="Times New Roman"/>
          <w:sz w:val="28"/>
          <w:szCs w:val="28"/>
          <w:lang w:eastAsia="uk-UA"/>
        </w:rPr>
        <w:t>пунктами 63</w:t>
      </w:r>
      <w:r w:rsidR="00DC64CA" w:rsidRPr="0051516A">
        <w:rPr>
          <w:rFonts w:ascii="Times New Roman" w:hAnsi="Times New Roman"/>
          <w:sz w:val="28"/>
          <w:szCs w:val="28"/>
          <w:lang w:val="ru-RU" w:eastAsia="uk-UA"/>
        </w:rPr>
        <w:t>−</w:t>
      </w:r>
      <w:r w:rsidR="0000448C" w:rsidRPr="0051516A">
        <w:rPr>
          <w:rFonts w:ascii="Times New Roman" w:hAnsi="Times New Roman"/>
          <w:sz w:val="28"/>
          <w:szCs w:val="28"/>
          <w:lang w:eastAsia="uk-UA"/>
        </w:rPr>
        <w:t>65</w:t>
      </w:r>
      <w:r w:rsidR="00AD3C88" w:rsidRPr="0051516A">
        <w:rPr>
          <w:rFonts w:ascii="Times New Roman" w:hAnsi="Times New Roman"/>
          <w:sz w:val="28"/>
          <w:szCs w:val="28"/>
        </w:rPr>
        <w:t>”;</w:t>
      </w:r>
    </w:p>
    <w:p w:rsidR="00AC01C2" w:rsidRPr="0051516A" w:rsidRDefault="0092688E" w:rsidP="00833439">
      <w:pPr>
        <w:rPr>
          <w:rFonts w:ascii="Times New Roman" w:hAnsi="Times New Roman"/>
          <w:sz w:val="28"/>
          <w:szCs w:val="28"/>
        </w:rPr>
      </w:pPr>
      <w:r w:rsidRPr="0051516A">
        <w:rPr>
          <w:rFonts w:ascii="Times New Roman" w:hAnsi="Times New Roman"/>
          <w:sz w:val="28"/>
          <w:szCs w:val="28"/>
        </w:rPr>
        <w:t xml:space="preserve">пункт 350 </w:t>
      </w:r>
      <w:r w:rsidR="00AC01C2" w:rsidRPr="0051516A">
        <w:rPr>
          <w:rFonts w:ascii="Times New Roman" w:hAnsi="Times New Roman"/>
          <w:sz w:val="28"/>
          <w:szCs w:val="28"/>
        </w:rPr>
        <w:t>викласти в такій редакції:</w:t>
      </w:r>
    </w:p>
    <w:p w:rsidR="003F39D7" w:rsidRPr="0051516A" w:rsidRDefault="0092688E" w:rsidP="003F39D7">
      <w:pPr>
        <w:shd w:val="clear" w:color="auto" w:fill="FFFFFF"/>
        <w:rPr>
          <w:rFonts w:ascii="Times New Roman" w:hAnsi="Times New Roman"/>
          <w:sz w:val="28"/>
          <w:szCs w:val="28"/>
          <w:lang w:eastAsia="uk-UA"/>
        </w:rPr>
      </w:pPr>
      <w:r w:rsidRPr="0051516A">
        <w:rPr>
          <w:rFonts w:ascii="Times New Roman" w:hAnsi="Times New Roman"/>
          <w:sz w:val="28"/>
          <w:szCs w:val="28"/>
        </w:rPr>
        <w:t>“</w:t>
      </w:r>
      <w:r w:rsidR="001D704D" w:rsidRPr="0051516A">
        <w:rPr>
          <w:rFonts w:ascii="Times New Roman" w:hAnsi="Times New Roman"/>
          <w:sz w:val="28"/>
          <w:szCs w:val="28"/>
          <w:lang w:eastAsia="uk-UA"/>
        </w:rPr>
        <w:t xml:space="preserve">350. </w:t>
      </w:r>
      <w:r w:rsidR="003F39D7" w:rsidRPr="0051516A">
        <w:rPr>
          <w:rFonts w:ascii="Times New Roman" w:hAnsi="Times New Roman"/>
          <w:sz w:val="28"/>
          <w:szCs w:val="28"/>
          <w:lang w:eastAsia="uk-UA"/>
        </w:rPr>
        <w:t xml:space="preserve">Національний банк відмовляє в погодженні керівника банку, головного ризик-менеджера, головного </w:t>
      </w:r>
      <w:proofErr w:type="spellStart"/>
      <w:r w:rsidR="003F39D7" w:rsidRPr="0051516A">
        <w:rPr>
          <w:rFonts w:ascii="Times New Roman" w:hAnsi="Times New Roman"/>
          <w:sz w:val="28"/>
          <w:szCs w:val="28"/>
          <w:lang w:eastAsia="uk-UA"/>
        </w:rPr>
        <w:t>комплаєнс</w:t>
      </w:r>
      <w:proofErr w:type="spellEnd"/>
      <w:r w:rsidR="003F39D7" w:rsidRPr="0051516A">
        <w:rPr>
          <w:rFonts w:ascii="Times New Roman" w:hAnsi="Times New Roman"/>
          <w:sz w:val="28"/>
          <w:szCs w:val="28"/>
          <w:lang w:eastAsia="uk-UA"/>
        </w:rPr>
        <w:t>-менеджера, керівника підрозділу внутрішнього аудиту (кандидата на посаду), якщо він не відповідає або не доведе Національному банку свою відповідність кваліфікаційним вимогам.</w:t>
      </w:r>
    </w:p>
    <w:p w:rsidR="003F39D7" w:rsidRPr="0051516A" w:rsidRDefault="003F39D7" w:rsidP="003F39D7">
      <w:pPr>
        <w:shd w:val="clear" w:color="auto" w:fill="FFFFFF"/>
        <w:rPr>
          <w:rFonts w:ascii="Times New Roman" w:hAnsi="Times New Roman"/>
          <w:sz w:val="28"/>
          <w:szCs w:val="28"/>
          <w:lang w:eastAsia="uk-UA"/>
        </w:rPr>
      </w:pPr>
      <w:r w:rsidRPr="0051516A">
        <w:rPr>
          <w:rFonts w:ascii="Times New Roman" w:hAnsi="Times New Roman"/>
          <w:sz w:val="28"/>
          <w:szCs w:val="28"/>
          <w:lang w:eastAsia="uk-UA"/>
        </w:rPr>
        <w:t xml:space="preserve">Національний банк має право відмовити в погодженні на посаду керівника банку, головного ризик-менеджера, головного </w:t>
      </w:r>
      <w:proofErr w:type="spellStart"/>
      <w:r w:rsidRPr="0051516A">
        <w:rPr>
          <w:rFonts w:ascii="Times New Roman" w:hAnsi="Times New Roman"/>
          <w:sz w:val="28"/>
          <w:szCs w:val="28"/>
          <w:lang w:eastAsia="uk-UA"/>
        </w:rPr>
        <w:t>комплаєнс</w:t>
      </w:r>
      <w:proofErr w:type="spellEnd"/>
      <w:r w:rsidRPr="0051516A">
        <w:rPr>
          <w:rFonts w:ascii="Times New Roman" w:hAnsi="Times New Roman"/>
          <w:sz w:val="28"/>
          <w:szCs w:val="28"/>
          <w:lang w:eastAsia="uk-UA"/>
        </w:rPr>
        <w:t>-менеджера, керівника підрозділу внутрішнього аудиту (кандидата на посаду):</w:t>
      </w:r>
    </w:p>
    <w:p w:rsidR="003F39D7" w:rsidRPr="0051516A" w:rsidRDefault="003F39D7" w:rsidP="003F39D7">
      <w:pPr>
        <w:shd w:val="clear" w:color="auto" w:fill="FFFFFF"/>
        <w:rPr>
          <w:rFonts w:ascii="Times New Roman" w:hAnsi="Times New Roman"/>
          <w:sz w:val="28"/>
          <w:szCs w:val="28"/>
          <w:lang w:eastAsia="uk-UA"/>
        </w:rPr>
      </w:pPr>
    </w:p>
    <w:p w:rsidR="003F39D7" w:rsidRPr="0051516A" w:rsidRDefault="003F39D7" w:rsidP="003F39D7">
      <w:pPr>
        <w:shd w:val="clear" w:color="auto" w:fill="FFFFFF"/>
        <w:rPr>
          <w:rFonts w:ascii="Times New Roman" w:hAnsi="Times New Roman"/>
          <w:sz w:val="28"/>
          <w:szCs w:val="28"/>
          <w:lang w:eastAsia="uk-UA"/>
        </w:rPr>
      </w:pPr>
      <w:r w:rsidRPr="0051516A">
        <w:rPr>
          <w:rFonts w:ascii="Times New Roman" w:hAnsi="Times New Roman"/>
          <w:sz w:val="28"/>
          <w:szCs w:val="28"/>
          <w:lang w:eastAsia="uk-UA"/>
        </w:rPr>
        <w:t xml:space="preserve">1) на підставі результатів тестування та/або співбесіди, які свідчать про невідповідність керівника банку, головного ризик-менеджера, головного </w:t>
      </w:r>
      <w:proofErr w:type="spellStart"/>
      <w:r w:rsidRPr="0051516A">
        <w:rPr>
          <w:rFonts w:ascii="Times New Roman" w:hAnsi="Times New Roman"/>
          <w:sz w:val="28"/>
          <w:szCs w:val="28"/>
          <w:lang w:eastAsia="uk-UA"/>
        </w:rPr>
        <w:t>комплаєнс</w:t>
      </w:r>
      <w:proofErr w:type="spellEnd"/>
      <w:r w:rsidRPr="0051516A">
        <w:rPr>
          <w:rFonts w:ascii="Times New Roman" w:hAnsi="Times New Roman"/>
          <w:sz w:val="28"/>
          <w:szCs w:val="28"/>
          <w:lang w:eastAsia="uk-UA"/>
        </w:rPr>
        <w:t>-менеджера, керівника підрозділу внутрішнього аудиту (кандидата на посаду) кваліфікаційним вимогам;</w:t>
      </w:r>
    </w:p>
    <w:p w:rsidR="003F39D7" w:rsidRPr="0051516A" w:rsidRDefault="003F39D7" w:rsidP="003F39D7">
      <w:pPr>
        <w:shd w:val="clear" w:color="auto" w:fill="FFFFFF"/>
        <w:rPr>
          <w:rFonts w:ascii="Times New Roman" w:hAnsi="Times New Roman"/>
          <w:sz w:val="28"/>
          <w:szCs w:val="28"/>
          <w:lang w:eastAsia="uk-UA"/>
        </w:rPr>
      </w:pPr>
    </w:p>
    <w:p w:rsidR="00AD3C88" w:rsidRPr="0051516A" w:rsidRDefault="003F39D7" w:rsidP="003F39D7">
      <w:pPr>
        <w:shd w:val="clear" w:color="auto" w:fill="FFFFFF"/>
        <w:rPr>
          <w:rFonts w:ascii="Times New Roman" w:hAnsi="Times New Roman"/>
          <w:sz w:val="28"/>
          <w:szCs w:val="28"/>
        </w:rPr>
      </w:pPr>
      <w:r w:rsidRPr="0051516A">
        <w:rPr>
          <w:rFonts w:ascii="Times New Roman" w:hAnsi="Times New Roman"/>
          <w:sz w:val="28"/>
          <w:szCs w:val="28"/>
          <w:lang w:eastAsia="uk-UA"/>
        </w:rPr>
        <w:t>2) без проведення тестування, якщо він був на нього запрошений тричі та без поважної причини не з’явився.</w:t>
      </w:r>
      <w:r w:rsidR="0092688E" w:rsidRPr="0051516A">
        <w:rPr>
          <w:rFonts w:ascii="Times New Roman" w:hAnsi="Times New Roman"/>
          <w:sz w:val="28"/>
          <w:szCs w:val="28"/>
        </w:rPr>
        <w:t>”;</w:t>
      </w:r>
    </w:p>
    <w:p w:rsidR="00E91A88" w:rsidRPr="0051516A" w:rsidRDefault="00E91A88" w:rsidP="00833439">
      <w:pPr>
        <w:shd w:val="clear" w:color="auto" w:fill="FFFFFF"/>
        <w:ind w:firstLine="450"/>
        <w:rPr>
          <w:rFonts w:ascii="Times New Roman" w:hAnsi="Times New Roman"/>
          <w:sz w:val="28"/>
          <w:szCs w:val="28"/>
        </w:rPr>
      </w:pPr>
    </w:p>
    <w:p w:rsidR="00D71307" w:rsidRPr="0051516A" w:rsidRDefault="00F21A1B" w:rsidP="00833439">
      <w:pPr>
        <w:rPr>
          <w:rFonts w:ascii="Times New Roman" w:hAnsi="Times New Roman"/>
          <w:sz w:val="28"/>
          <w:szCs w:val="28"/>
        </w:rPr>
      </w:pPr>
      <w:r w:rsidRPr="0051516A">
        <w:rPr>
          <w:rFonts w:ascii="Times New Roman" w:hAnsi="Times New Roman"/>
          <w:sz w:val="28"/>
          <w:szCs w:val="28"/>
        </w:rPr>
        <w:t>4</w:t>
      </w:r>
      <w:r w:rsidR="00B01B4B" w:rsidRPr="0051516A">
        <w:rPr>
          <w:rFonts w:ascii="Times New Roman" w:hAnsi="Times New Roman"/>
          <w:sz w:val="28"/>
          <w:szCs w:val="28"/>
        </w:rPr>
        <w:t>)</w:t>
      </w:r>
      <w:r w:rsidR="00FB48E7" w:rsidRPr="0051516A">
        <w:rPr>
          <w:rFonts w:ascii="Times New Roman" w:hAnsi="Times New Roman"/>
          <w:sz w:val="28"/>
          <w:szCs w:val="28"/>
        </w:rPr>
        <w:t xml:space="preserve"> </w:t>
      </w:r>
      <w:r w:rsidR="00D71307" w:rsidRPr="0051516A">
        <w:rPr>
          <w:rFonts w:ascii="Times New Roman" w:hAnsi="Times New Roman"/>
          <w:sz w:val="28"/>
          <w:szCs w:val="28"/>
        </w:rPr>
        <w:t>главу 42 після пункту 354 доповнити новим пунктом 354</w:t>
      </w:r>
      <w:r w:rsidR="00D71307" w:rsidRPr="0051516A">
        <w:rPr>
          <w:rFonts w:ascii="Times New Roman" w:hAnsi="Times New Roman"/>
          <w:sz w:val="28"/>
          <w:szCs w:val="28"/>
          <w:vertAlign w:val="superscript"/>
        </w:rPr>
        <w:t>1</w:t>
      </w:r>
      <w:r w:rsidR="00D71307" w:rsidRPr="0051516A">
        <w:rPr>
          <w:rFonts w:ascii="Times New Roman" w:hAnsi="Times New Roman"/>
          <w:sz w:val="28"/>
          <w:szCs w:val="28"/>
        </w:rPr>
        <w:t xml:space="preserve"> такого змісту:</w:t>
      </w:r>
    </w:p>
    <w:p w:rsidR="00D71307" w:rsidRPr="0051516A" w:rsidRDefault="00D71307" w:rsidP="00833439">
      <w:pPr>
        <w:rPr>
          <w:rFonts w:ascii="Times New Roman" w:hAnsi="Times New Roman"/>
          <w:sz w:val="28"/>
          <w:szCs w:val="28"/>
        </w:rPr>
      </w:pPr>
      <w:r w:rsidRPr="0051516A">
        <w:rPr>
          <w:rFonts w:ascii="Times New Roman" w:hAnsi="Times New Roman"/>
          <w:sz w:val="28"/>
          <w:szCs w:val="28"/>
        </w:rPr>
        <w:t>“354</w:t>
      </w:r>
      <w:r w:rsidRPr="0051516A">
        <w:rPr>
          <w:rFonts w:ascii="Times New Roman" w:hAnsi="Times New Roman"/>
          <w:sz w:val="28"/>
          <w:szCs w:val="28"/>
          <w:vertAlign w:val="superscript"/>
        </w:rPr>
        <w:t>1</w:t>
      </w:r>
      <w:r w:rsidRPr="0051516A">
        <w:rPr>
          <w:rFonts w:ascii="Times New Roman" w:hAnsi="Times New Roman"/>
          <w:sz w:val="28"/>
          <w:szCs w:val="28"/>
        </w:rPr>
        <w:t xml:space="preserve">. </w:t>
      </w:r>
      <w:r w:rsidR="00230F5A">
        <w:rPr>
          <w:rFonts w:ascii="Times New Roman" w:hAnsi="Times New Roman"/>
          <w:sz w:val="28"/>
          <w:szCs w:val="28"/>
        </w:rPr>
        <w:t>В</w:t>
      </w:r>
      <w:r w:rsidR="00DE3838" w:rsidRPr="0051516A">
        <w:rPr>
          <w:rFonts w:ascii="Times New Roman" w:hAnsi="Times New Roman"/>
          <w:sz w:val="28"/>
          <w:szCs w:val="28"/>
        </w:rPr>
        <w:t xml:space="preserve">имоги щодо особливостей звільнення головного ризик-менеджера, головного </w:t>
      </w:r>
      <w:proofErr w:type="spellStart"/>
      <w:r w:rsidR="00DE3838" w:rsidRPr="0051516A">
        <w:rPr>
          <w:rFonts w:ascii="Times New Roman" w:hAnsi="Times New Roman"/>
          <w:sz w:val="28"/>
          <w:szCs w:val="28"/>
        </w:rPr>
        <w:t>комплаєнс</w:t>
      </w:r>
      <w:proofErr w:type="spellEnd"/>
      <w:r w:rsidR="00DE3838" w:rsidRPr="0051516A">
        <w:rPr>
          <w:rFonts w:ascii="Times New Roman" w:hAnsi="Times New Roman"/>
          <w:sz w:val="28"/>
          <w:szCs w:val="28"/>
        </w:rPr>
        <w:t>-менеджера, керівника підрозділу внутрішнього аудиту банку</w:t>
      </w:r>
      <w:r w:rsidR="00230F5A">
        <w:rPr>
          <w:rFonts w:ascii="Times New Roman" w:hAnsi="Times New Roman"/>
          <w:sz w:val="28"/>
          <w:szCs w:val="28"/>
        </w:rPr>
        <w:t>,</w:t>
      </w:r>
      <w:r w:rsidR="00DE3838" w:rsidRPr="0051516A">
        <w:rPr>
          <w:rFonts w:ascii="Times New Roman" w:hAnsi="Times New Roman"/>
          <w:sz w:val="28"/>
          <w:szCs w:val="28"/>
        </w:rPr>
        <w:t xml:space="preserve"> </w:t>
      </w:r>
      <w:r w:rsidR="00230F5A">
        <w:rPr>
          <w:rFonts w:ascii="Times New Roman" w:hAnsi="Times New Roman"/>
          <w:sz w:val="28"/>
          <w:szCs w:val="28"/>
        </w:rPr>
        <w:t>в</w:t>
      </w:r>
      <w:r w:rsidR="00230F5A" w:rsidRPr="0051516A">
        <w:rPr>
          <w:rFonts w:ascii="Times New Roman" w:hAnsi="Times New Roman"/>
          <w:sz w:val="28"/>
          <w:szCs w:val="28"/>
        </w:rPr>
        <w:t>изначені главою 42 розділу VI цього Положення</w:t>
      </w:r>
      <w:r w:rsidR="00230F5A">
        <w:rPr>
          <w:rFonts w:ascii="Times New Roman" w:hAnsi="Times New Roman"/>
          <w:sz w:val="28"/>
          <w:szCs w:val="28"/>
        </w:rPr>
        <w:t>,</w:t>
      </w:r>
      <w:r w:rsidR="00230F5A" w:rsidRPr="0051516A">
        <w:rPr>
          <w:rFonts w:ascii="Times New Roman" w:hAnsi="Times New Roman"/>
          <w:sz w:val="28"/>
          <w:szCs w:val="28"/>
        </w:rPr>
        <w:t xml:space="preserve"> </w:t>
      </w:r>
      <w:r w:rsidR="00DE3838" w:rsidRPr="0051516A">
        <w:rPr>
          <w:rFonts w:ascii="Times New Roman" w:hAnsi="Times New Roman"/>
          <w:sz w:val="28"/>
          <w:szCs w:val="28"/>
        </w:rPr>
        <w:t xml:space="preserve">застосовуються до головного ризик-менеджера, головного </w:t>
      </w:r>
      <w:proofErr w:type="spellStart"/>
      <w:r w:rsidR="00DE3838" w:rsidRPr="0051516A">
        <w:rPr>
          <w:rFonts w:ascii="Times New Roman" w:hAnsi="Times New Roman"/>
          <w:sz w:val="28"/>
          <w:szCs w:val="28"/>
        </w:rPr>
        <w:t>комплаєнс</w:t>
      </w:r>
      <w:proofErr w:type="spellEnd"/>
      <w:r w:rsidR="00DE3838" w:rsidRPr="0051516A">
        <w:rPr>
          <w:rFonts w:ascii="Times New Roman" w:hAnsi="Times New Roman"/>
          <w:sz w:val="28"/>
          <w:szCs w:val="28"/>
        </w:rPr>
        <w:t>-менеджера, керівника підрозділу внутрішнього аудиту філії іноземного банку відповідно.</w:t>
      </w:r>
      <w:r w:rsidRPr="0051516A">
        <w:rPr>
          <w:rFonts w:ascii="Times New Roman" w:hAnsi="Times New Roman"/>
          <w:sz w:val="28"/>
          <w:szCs w:val="28"/>
        </w:rPr>
        <w:t>”;</w:t>
      </w:r>
    </w:p>
    <w:p w:rsidR="00D74211" w:rsidRPr="0051516A" w:rsidRDefault="00D74211" w:rsidP="00833439">
      <w:pPr>
        <w:rPr>
          <w:rFonts w:ascii="Times New Roman" w:hAnsi="Times New Roman"/>
          <w:sz w:val="28"/>
          <w:szCs w:val="28"/>
        </w:rPr>
      </w:pPr>
    </w:p>
    <w:p w:rsidR="00D74211" w:rsidRPr="0051516A" w:rsidRDefault="00F21A1B" w:rsidP="00833439">
      <w:pPr>
        <w:pStyle w:val="a3"/>
        <w:ind w:left="0"/>
        <w:rPr>
          <w:rFonts w:ascii="Times New Roman" w:hAnsi="Times New Roman"/>
          <w:sz w:val="28"/>
          <w:szCs w:val="28"/>
        </w:rPr>
      </w:pPr>
      <w:r w:rsidRPr="0051516A">
        <w:rPr>
          <w:rFonts w:ascii="Times New Roman" w:hAnsi="Times New Roman"/>
          <w:sz w:val="28"/>
          <w:szCs w:val="28"/>
        </w:rPr>
        <w:t>5</w:t>
      </w:r>
      <w:r w:rsidR="00D74211" w:rsidRPr="0051516A">
        <w:rPr>
          <w:rFonts w:ascii="Times New Roman" w:hAnsi="Times New Roman"/>
          <w:sz w:val="28"/>
          <w:szCs w:val="28"/>
        </w:rPr>
        <w:t xml:space="preserve">) у пункті 370 глави 44 слова </w:t>
      </w:r>
      <w:r w:rsidR="00DC64CA" w:rsidRPr="0051516A">
        <w:rPr>
          <w:rFonts w:ascii="Times New Roman" w:hAnsi="Times New Roman"/>
          <w:sz w:val="28"/>
          <w:szCs w:val="28"/>
        </w:rPr>
        <w:t xml:space="preserve">та цифру </w:t>
      </w:r>
      <w:r w:rsidR="00D74211" w:rsidRPr="0051516A">
        <w:rPr>
          <w:rFonts w:ascii="Times New Roman" w:hAnsi="Times New Roman"/>
          <w:sz w:val="28"/>
          <w:szCs w:val="28"/>
        </w:rPr>
        <w:t>“</w:t>
      </w:r>
      <w:r w:rsidR="00D74211" w:rsidRPr="0051516A">
        <w:rPr>
          <w:rFonts w:ascii="Times New Roman" w:hAnsi="Times New Roman"/>
          <w:bCs/>
          <w:sz w:val="28"/>
          <w:szCs w:val="28"/>
          <w:shd w:val="clear" w:color="auto" w:fill="FFFFFF"/>
        </w:rPr>
        <w:t xml:space="preserve">, щодо незалежного директора </w:t>
      </w:r>
      <w:r w:rsidR="00DC64CA" w:rsidRPr="0051516A">
        <w:rPr>
          <w:rFonts w:ascii="Times New Roman" w:hAnsi="Times New Roman"/>
          <w:bCs/>
          <w:sz w:val="28"/>
          <w:szCs w:val="28"/>
          <w:shd w:val="clear" w:color="auto" w:fill="FFFFFF"/>
          <w:lang w:val="ru-RU"/>
        </w:rPr>
        <w:t>−</w:t>
      </w:r>
      <w:r w:rsidR="00DC64CA" w:rsidRPr="0051516A">
        <w:rPr>
          <w:rFonts w:ascii="Times New Roman" w:hAnsi="Times New Roman"/>
          <w:bCs/>
          <w:sz w:val="28"/>
          <w:szCs w:val="28"/>
          <w:shd w:val="clear" w:color="auto" w:fill="FFFFFF"/>
        </w:rPr>
        <w:t xml:space="preserve"> </w:t>
      </w:r>
      <w:r w:rsidR="00D74211" w:rsidRPr="0051516A">
        <w:rPr>
          <w:rFonts w:ascii="Times New Roman" w:hAnsi="Times New Roman"/>
          <w:bCs/>
          <w:sz w:val="28"/>
          <w:szCs w:val="28"/>
          <w:shd w:val="clear" w:color="auto" w:fill="FFFFFF"/>
        </w:rPr>
        <w:t xml:space="preserve">та/або вимогам щодо незалежності, щодо члена наглядової ради державного банку </w:t>
      </w:r>
      <w:r w:rsidR="00DC64CA" w:rsidRPr="0051516A">
        <w:rPr>
          <w:rFonts w:ascii="Times New Roman" w:hAnsi="Times New Roman"/>
          <w:bCs/>
          <w:sz w:val="28"/>
          <w:szCs w:val="28"/>
          <w:shd w:val="clear" w:color="auto" w:fill="FFFFFF"/>
          <w:lang w:val="ru-RU"/>
        </w:rPr>
        <w:t>−</w:t>
      </w:r>
      <w:r w:rsidR="00DC64CA" w:rsidRPr="0051516A">
        <w:rPr>
          <w:rFonts w:ascii="Times New Roman" w:hAnsi="Times New Roman"/>
          <w:bCs/>
          <w:sz w:val="28"/>
          <w:szCs w:val="28"/>
          <w:shd w:val="clear" w:color="auto" w:fill="FFFFFF"/>
        </w:rPr>
        <w:t xml:space="preserve"> </w:t>
      </w:r>
      <w:r w:rsidR="00D74211" w:rsidRPr="0051516A">
        <w:rPr>
          <w:rFonts w:ascii="Times New Roman" w:hAnsi="Times New Roman"/>
          <w:bCs/>
          <w:sz w:val="28"/>
          <w:szCs w:val="28"/>
          <w:shd w:val="clear" w:color="auto" w:fill="FFFFFF"/>
        </w:rPr>
        <w:t>та/або вимогам статті 7 Закону про банки</w:t>
      </w:r>
      <w:r w:rsidR="00D74211" w:rsidRPr="0051516A">
        <w:rPr>
          <w:rFonts w:ascii="Times New Roman" w:hAnsi="Times New Roman"/>
          <w:sz w:val="28"/>
          <w:szCs w:val="28"/>
        </w:rPr>
        <w:t>”</w:t>
      </w:r>
      <w:r w:rsidR="003222FF" w:rsidRPr="0051516A">
        <w:rPr>
          <w:rFonts w:ascii="Times New Roman" w:hAnsi="Times New Roman"/>
          <w:sz w:val="28"/>
          <w:szCs w:val="28"/>
        </w:rPr>
        <w:t xml:space="preserve"> виключити</w:t>
      </w:r>
      <w:r w:rsidR="000C23E7" w:rsidRPr="0051516A">
        <w:rPr>
          <w:rFonts w:ascii="Times New Roman" w:hAnsi="Times New Roman"/>
          <w:sz w:val="28"/>
          <w:szCs w:val="28"/>
        </w:rPr>
        <w:t>.</w:t>
      </w:r>
    </w:p>
    <w:p w:rsidR="00735585" w:rsidRPr="0051516A" w:rsidRDefault="00735585" w:rsidP="00833439">
      <w:pPr>
        <w:pStyle w:val="a3"/>
        <w:ind w:left="0"/>
        <w:rPr>
          <w:rFonts w:ascii="Times New Roman" w:hAnsi="Times New Roman"/>
          <w:sz w:val="28"/>
          <w:szCs w:val="28"/>
          <w:lang w:eastAsia="uk-UA"/>
        </w:rPr>
      </w:pPr>
    </w:p>
    <w:p w:rsidR="0052564B" w:rsidRPr="0051516A" w:rsidRDefault="0052564B"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 xml:space="preserve">У розділі </w:t>
      </w:r>
      <w:r w:rsidRPr="0051516A">
        <w:rPr>
          <w:rFonts w:ascii="Times New Roman" w:hAnsi="Times New Roman"/>
          <w:bCs/>
          <w:sz w:val="28"/>
          <w:szCs w:val="28"/>
          <w:lang w:eastAsia="uk-UA"/>
        </w:rPr>
        <w:t>VІІ:</w:t>
      </w:r>
    </w:p>
    <w:p w:rsidR="0046338F" w:rsidRPr="0051516A" w:rsidRDefault="0046338F" w:rsidP="00833439">
      <w:pPr>
        <w:pStyle w:val="a3"/>
        <w:ind w:left="567" w:firstLine="0"/>
        <w:rPr>
          <w:rFonts w:ascii="Times New Roman" w:hAnsi="Times New Roman"/>
          <w:bCs/>
          <w:sz w:val="28"/>
          <w:szCs w:val="28"/>
          <w:highlight w:val="yellow"/>
          <w:lang w:eastAsia="uk-UA"/>
        </w:rPr>
      </w:pPr>
    </w:p>
    <w:p w:rsidR="0033097B" w:rsidRPr="0051516A" w:rsidRDefault="0033097B" w:rsidP="00833439">
      <w:pPr>
        <w:pStyle w:val="a3"/>
        <w:numPr>
          <w:ilvl w:val="0"/>
          <w:numId w:val="35"/>
        </w:numPr>
        <w:rPr>
          <w:rFonts w:ascii="Times New Roman" w:hAnsi="Times New Roman"/>
          <w:sz w:val="28"/>
          <w:szCs w:val="28"/>
        </w:rPr>
      </w:pPr>
      <w:r w:rsidRPr="0051516A">
        <w:rPr>
          <w:rFonts w:ascii="Times New Roman" w:hAnsi="Times New Roman"/>
          <w:sz w:val="28"/>
          <w:szCs w:val="28"/>
        </w:rPr>
        <w:t>у главі 45:</w:t>
      </w:r>
    </w:p>
    <w:p w:rsidR="0049683C" w:rsidRPr="0051516A" w:rsidRDefault="00E406B9" w:rsidP="00833439">
      <w:pPr>
        <w:pStyle w:val="a3"/>
        <w:ind w:left="0"/>
        <w:rPr>
          <w:rFonts w:ascii="Times New Roman" w:hAnsi="Times New Roman"/>
          <w:sz w:val="28"/>
          <w:szCs w:val="28"/>
        </w:rPr>
      </w:pPr>
      <w:r w:rsidRPr="0051516A">
        <w:rPr>
          <w:rFonts w:ascii="Times New Roman" w:hAnsi="Times New Roman"/>
          <w:sz w:val="28"/>
          <w:szCs w:val="28"/>
        </w:rPr>
        <w:t xml:space="preserve">у </w:t>
      </w:r>
      <w:r w:rsidR="0049683C" w:rsidRPr="0051516A">
        <w:rPr>
          <w:rFonts w:ascii="Times New Roman" w:hAnsi="Times New Roman"/>
          <w:sz w:val="28"/>
          <w:szCs w:val="28"/>
        </w:rPr>
        <w:t>пункт</w:t>
      </w:r>
      <w:r w:rsidRPr="0051516A">
        <w:rPr>
          <w:rFonts w:ascii="Times New Roman" w:hAnsi="Times New Roman"/>
          <w:sz w:val="28"/>
          <w:szCs w:val="28"/>
        </w:rPr>
        <w:t>і</w:t>
      </w:r>
      <w:r w:rsidR="0049683C" w:rsidRPr="0051516A">
        <w:rPr>
          <w:rFonts w:ascii="Times New Roman" w:hAnsi="Times New Roman"/>
          <w:sz w:val="28"/>
          <w:szCs w:val="28"/>
        </w:rPr>
        <w:t xml:space="preserve"> 3</w:t>
      </w:r>
      <w:r w:rsidRPr="0051516A">
        <w:rPr>
          <w:rFonts w:ascii="Times New Roman" w:hAnsi="Times New Roman"/>
          <w:sz w:val="28"/>
          <w:szCs w:val="28"/>
        </w:rPr>
        <w:t>7</w:t>
      </w:r>
      <w:r w:rsidR="0049683C" w:rsidRPr="0051516A">
        <w:rPr>
          <w:rFonts w:ascii="Times New Roman" w:hAnsi="Times New Roman"/>
          <w:sz w:val="28"/>
          <w:szCs w:val="28"/>
        </w:rPr>
        <w:t>5 сл</w:t>
      </w:r>
      <w:r w:rsidRPr="0051516A">
        <w:rPr>
          <w:rFonts w:ascii="Times New Roman" w:hAnsi="Times New Roman"/>
          <w:sz w:val="28"/>
          <w:szCs w:val="28"/>
        </w:rPr>
        <w:t>ова</w:t>
      </w:r>
      <w:r w:rsidR="0049683C" w:rsidRPr="0051516A">
        <w:rPr>
          <w:rFonts w:ascii="Times New Roman" w:hAnsi="Times New Roman"/>
          <w:sz w:val="28"/>
          <w:szCs w:val="28"/>
        </w:rPr>
        <w:t xml:space="preserve"> “</w:t>
      </w:r>
      <w:r w:rsidRPr="0051516A">
        <w:rPr>
          <w:rFonts w:ascii="Times New Roman" w:hAnsi="Times New Roman"/>
          <w:bCs/>
          <w:sz w:val="28"/>
          <w:szCs w:val="28"/>
          <w:shd w:val="clear" w:color="auto" w:fill="FFFFFF"/>
        </w:rPr>
        <w:t>редакції в</w:t>
      </w:r>
      <w:r w:rsidR="0049683C" w:rsidRPr="0051516A">
        <w:rPr>
          <w:rFonts w:ascii="Times New Roman" w:hAnsi="Times New Roman"/>
          <w:sz w:val="28"/>
          <w:szCs w:val="28"/>
        </w:rPr>
        <w:t xml:space="preserve">” </w:t>
      </w:r>
      <w:r w:rsidRPr="0051516A">
        <w:rPr>
          <w:rFonts w:ascii="Times New Roman" w:hAnsi="Times New Roman"/>
          <w:sz w:val="28"/>
          <w:szCs w:val="28"/>
        </w:rPr>
        <w:t>замі</w:t>
      </w:r>
      <w:r w:rsidR="0049683C" w:rsidRPr="0051516A">
        <w:rPr>
          <w:rFonts w:ascii="Times New Roman" w:hAnsi="Times New Roman"/>
          <w:sz w:val="28"/>
          <w:szCs w:val="28"/>
        </w:rPr>
        <w:t xml:space="preserve">нити словами </w:t>
      </w:r>
      <w:r w:rsidR="00562348" w:rsidRPr="0051516A">
        <w:rPr>
          <w:rFonts w:ascii="Times New Roman" w:hAnsi="Times New Roman"/>
          <w:sz w:val="28"/>
          <w:szCs w:val="28"/>
        </w:rPr>
        <w:t xml:space="preserve">та цифрами </w:t>
      </w:r>
      <w:r w:rsidR="0049683C" w:rsidRPr="0051516A">
        <w:rPr>
          <w:rFonts w:ascii="Times New Roman" w:hAnsi="Times New Roman"/>
          <w:sz w:val="28"/>
          <w:szCs w:val="28"/>
        </w:rPr>
        <w:t>“</w:t>
      </w:r>
      <w:r w:rsidRPr="0051516A">
        <w:rPr>
          <w:rFonts w:ascii="Times New Roman" w:hAnsi="Times New Roman"/>
          <w:bCs/>
          <w:sz w:val="28"/>
          <w:szCs w:val="28"/>
          <w:shd w:val="clear" w:color="auto" w:fill="FFFFFF"/>
        </w:rPr>
        <w:t xml:space="preserve">редакції у випадках, </w:t>
      </w:r>
      <w:r w:rsidR="00DC64CA" w:rsidRPr="0051516A">
        <w:rPr>
          <w:rFonts w:ascii="Times New Roman" w:hAnsi="Times New Roman"/>
          <w:bCs/>
          <w:sz w:val="28"/>
          <w:szCs w:val="28"/>
          <w:shd w:val="clear" w:color="auto" w:fill="FFFFFF"/>
        </w:rPr>
        <w:t xml:space="preserve">визначених у </w:t>
      </w:r>
      <w:r w:rsidR="00F75FF9" w:rsidRPr="0051516A">
        <w:rPr>
          <w:rFonts w:ascii="Times New Roman" w:hAnsi="Times New Roman"/>
          <w:bCs/>
          <w:sz w:val="28"/>
          <w:szCs w:val="28"/>
          <w:shd w:val="clear" w:color="auto" w:fill="FFFFFF"/>
        </w:rPr>
        <w:t>глав</w:t>
      </w:r>
      <w:r w:rsidR="00DC64CA" w:rsidRPr="0051516A">
        <w:rPr>
          <w:rFonts w:ascii="Times New Roman" w:hAnsi="Times New Roman"/>
          <w:bCs/>
          <w:sz w:val="28"/>
          <w:szCs w:val="28"/>
          <w:shd w:val="clear" w:color="auto" w:fill="FFFFFF"/>
        </w:rPr>
        <w:t>і</w:t>
      </w:r>
      <w:r w:rsidR="00F75FF9" w:rsidRPr="0051516A">
        <w:rPr>
          <w:rFonts w:ascii="Times New Roman" w:hAnsi="Times New Roman"/>
          <w:bCs/>
          <w:sz w:val="28"/>
          <w:szCs w:val="28"/>
          <w:shd w:val="clear" w:color="auto" w:fill="FFFFFF"/>
        </w:rPr>
        <w:t xml:space="preserve"> </w:t>
      </w:r>
      <w:r w:rsidRPr="0051516A">
        <w:rPr>
          <w:rFonts w:ascii="Times New Roman" w:hAnsi="Times New Roman"/>
          <w:bCs/>
          <w:sz w:val="28"/>
          <w:szCs w:val="28"/>
          <w:shd w:val="clear" w:color="auto" w:fill="FFFFFF"/>
        </w:rPr>
        <w:t>25 розділу IV та</w:t>
      </w:r>
      <w:r w:rsidR="00F75FF9" w:rsidRPr="0051516A">
        <w:rPr>
          <w:rFonts w:ascii="Times New Roman" w:hAnsi="Times New Roman"/>
          <w:bCs/>
          <w:sz w:val="28"/>
          <w:szCs w:val="28"/>
          <w:shd w:val="clear" w:color="auto" w:fill="FFFFFF"/>
        </w:rPr>
        <w:t xml:space="preserve"> глава</w:t>
      </w:r>
      <w:r w:rsidR="00DC64CA" w:rsidRPr="0051516A">
        <w:rPr>
          <w:rFonts w:ascii="Times New Roman" w:hAnsi="Times New Roman"/>
          <w:bCs/>
          <w:sz w:val="28"/>
          <w:szCs w:val="28"/>
          <w:shd w:val="clear" w:color="auto" w:fill="FFFFFF"/>
        </w:rPr>
        <w:t>х</w:t>
      </w:r>
      <w:r w:rsidRPr="0051516A">
        <w:rPr>
          <w:rFonts w:ascii="Times New Roman" w:hAnsi="Times New Roman"/>
          <w:bCs/>
          <w:sz w:val="28"/>
          <w:szCs w:val="28"/>
          <w:shd w:val="clear" w:color="auto" w:fill="FFFFFF"/>
        </w:rPr>
        <w:t xml:space="preserve"> 47</w:t>
      </w:r>
      <w:r w:rsidR="00DC64CA" w:rsidRPr="0051516A">
        <w:rPr>
          <w:rFonts w:ascii="Times New Roman" w:hAnsi="Times New Roman"/>
          <w:bCs/>
          <w:sz w:val="28"/>
          <w:szCs w:val="28"/>
          <w:shd w:val="clear" w:color="auto" w:fill="FFFFFF"/>
        </w:rPr>
        <w:t>−</w:t>
      </w:r>
      <w:r w:rsidRPr="0051516A">
        <w:rPr>
          <w:rFonts w:ascii="Times New Roman" w:hAnsi="Times New Roman"/>
          <w:bCs/>
          <w:sz w:val="28"/>
          <w:szCs w:val="28"/>
          <w:shd w:val="clear" w:color="auto" w:fill="FFFFFF"/>
        </w:rPr>
        <w:t>52 розділу VII цього Положення, у</w:t>
      </w:r>
      <w:r w:rsidR="0049683C" w:rsidRPr="0051516A">
        <w:rPr>
          <w:rFonts w:ascii="Times New Roman" w:hAnsi="Times New Roman"/>
          <w:sz w:val="28"/>
          <w:szCs w:val="28"/>
        </w:rPr>
        <w:t>”;</w:t>
      </w:r>
    </w:p>
    <w:p w:rsidR="0049683C" w:rsidRPr="0051516A" w:rsidRDefault="003A25CA" w:rsidP="00833439">
      <w:pPr>
        <w:pStyle w:val="a3"/>
        <w:ind w:left="0"/>
        <w:rPr>
          <w:rFonts w:ascii="Times New Roman" w:hAnsi="Times New Roman"/>
          <w:sz w:val="28"/>
          <w:szCs w:val="28"/>
        </w:rPr>
      </w:pPr>
      <w:r w:rsidRPr="0051516A">
        <w:rPr>
          <w:rFonts w:ascii="Times New Roman" w:hAnsi="Times New Roman"/>
          <w:sz w:val="28"/>
          <w:szCs w:val="28"/>
        </w:rPr>
        <w:t>у пункті 376:</w:t>
      </w:r>
    </w:p>
    <w:p w:rsidR="0046338F" w:rsidRPr="0051516A" w:rsidRDefault="003A25CA" w:rsidP="00833439">
      <w:pPr>
        <w:pStyle w:val="a3"/>
        <w:ind w:left="0"/>
        <w:rPr>
          <w:rFonts w:ascii="Times New Roman" w:hAnsi="Times New Roman"/>
          <w:sz w:val="28"/>
          <w:szCs w:val="28"/>
        </w:rPr>
      </w:pPr>
      <w:r w:rsidRPr="0051516A">
        <w:rPr>
          <w:rFonts w:ascii="Times New Roman" w:hAnsi="Times New Roman"/>
          <w:sz w:val="28"/>
          <w:szCs w:val="28"/>
        </w:rPr>
        <w:lastRenderedPageBreak/>
        <w:t xml:space="preserve">підпункт 1 доповнити словами “, </w:t>
      </w:r>
      <w:r w:rsidR="002E0DFD" w:rsidRPr="0051516A">
        <w:rPr>
          <w:rFonts w:ascii="Times New Roman" w:hAnsi="Times New Roman"/>
          <w:bCs/>
          <w:sz w:val="28"/>
          <w:szCs w:val="28"/>
          <w:shd w:val="clear" w:color="auto" w:fill="FFFFFF"/>
        </w:rPr>
        <w:t>із зазначенням підстав унесення змін до статуту</w:t>
      </w:r>
      <w:r w:rsidRPr="0051516A">
        <w:rPr>
          <w:rFonts w:ascii="Times New Roman" w:hAnsi="Times New Roman"/>
          <w:sz w:val="28"/>
          <w:szCs w:val="28"/>
        </w:rPr>
        <w:t>”;</w:t>
      </w:r>
    </w:p>
    <w:p w:rsidR="00227DC0" w:rsidRPr="0051516A" w:rsidRDefault="002E0DFD" w:rsidP="00833439">
      <w:pPr>
        <w:pStyle w:val="a3"/>
        <w:ind w:left="0"/>
        <w:rPr>
          <w:rFonts w:ascii="Times New Roman" w:hAnsi="Times New Roman"/>
          <w:sz w:val="28"/>
          <w:szCs w:val="28"/>
        </w:rPr>
      </w:pPr>
      <w:r w:rsidRPr="0051516A">
        <w:rPr>
          <w:rFonts w:ascii="Times New Roman" w:hAnsi="Times New Roman"/>
          <w:sz w:val="28"/>
          <w:szCs w:val="28"/>
        </w:rPr>
        <w:t xml:space="preserve">у </w:t>
      </w:r>
      <w:r w:rsidR="00227DC0" w:rsidRPr="0051516A">
        <w:rPr>
          <w:rFonts w:ascii="Times New Roman" w:hAnsi="Times New Roman"/>
          <w:sz w:val="28"/>
          <w:szCs w:val="28"/>
        </w:rPr>
        <w:t>підпункт</w:t>
      </w:r>
      <w:r w:rsidRPr="0051516A">
        <w:rPr>
          <w:rFonts w:ascii="Times New Roman" w:hAnsi="Times New Roman"/>
          <w:sz w:val="28"/>
          <w:szCs w:val="28"/>
        </w:rPr>
        <w:t>і</w:t>
      </w:r>
      <w:r w:rsidR="00227DC0" w:rsidRPr="0051516A">
        <w:rPr>
          <w:rFonts w:ascii="Times New Roman" w:hAnsi="Times New Roman"/>
          <w:sz w:val="28"/>
          <w:szCs w:val="28"/>
        </w:rPr>
        <w:t xml:space="preserve"> 3  слов</w:t>
      </w:r>
      <w:r w:rsidRPr="0051516A">
        <w:rPr>
          <w:rFonts w:ascii="Times New Roman" w:hAnsi="Times New Roman"/>
          <w:sz w:val="28"/>
          <w:szCs w:val="28"/>
        </w:rPr>
        <w:t>о</w:t>
      </w:r>
      <w:r w:rsidR="00227DC0" w:rsidRPr="0051516A">
        <w:rPr>
          <w:rFonts w:ascii="Times New Roman" w:hAnsi="Times New Roman"/>
          <w:sz w:val="28"/>
          <w:szCs w:val="28"/>
        </w:rPr>
        <w:t xml:space="preserve"> “</w:t>
      </w:r>
      <w:r w:rsidR="00227DC0" w:rsidRPr="0051516A">
        <w:rPr>
          <w:rFonts w:ascii="Times New Roman" w:hAnsi="Times New Roman"/>
          <w:bCs/>
          <w:sz w:val="28"/>
          <w:szCs w:val="28"/>
          <w:shd w:val="clear" w:color="auto" w:fill="FFFFFF"/>
        </w:rPr>
        <w:t>р</w:t>
      </w:r>
      <w:r w:rsidRPr="0051516A">
        <w:rPr>
          <w:rFonts w:ascii="Times New Roman" w:hAnsi="Times New Roman"/>
          <w:bCs/>
          <w:sz w:val="28"/>
          <w:szCs w:val="28"/>
          <w:shd w:val="clear" w:color="auto" w:fill="FFFFFF"/>
        </w:rPr>
        <w:t>ішеннями</w:t>
      </w:r>
      <w:r w:rsidR="00227DC0" w:rsidRPr="0051516A">
        <w:rPr>
          <w:rFonts w:ascii="Times New Roman" w:hAnsi="Times New Roman"/>
          <w:sz w:val="28"/>
          <w:szCs w:val="28"/>
        </w:rPr>
        <w:t xml:space="preserve">”  </w:t>
      </w:r>
      <w:r w:rsidRPr="0051516A">
        <w:rPr>
          <w:rFonts w:ascii="Times New Roman" w:hAnsi="Times New Roman"/>
          <w:sz w:val="28"/>
          <w:szCs w:val="28"/>
        </w:rPr>
        <w:t xml:space="preserve">замінити </w:t>
      </w:r>
      <w:r w:rsidR="00227DC0" w:rsidRPr="0051516A">
        <w:rPr>
          <w:rFonts w:ascii="Times New Roman" w:hAnsi="Times New Roman"/>
          <w:sz w:val="28"/>
          <w:szCs w:val="28"/>
        </w:rPr>
        <w:t>слов</w:t>
      </w:r>
      <w:r w:rsidRPr="0051516A">
        <w:rPr>
          <w:rFonts w:ascii="Times New Roman" w:hAnsi="Times New Roman"/>
          <w:sz w:val="28"/>
          <w:szCs w:val="28"/>
        </w:rPr>
        <w:t>ом</w:t>
      </w:r>
      <w:r w:rsidR="00227DC0" w:rsidRPr="0051516A">
        <w:rPr>
          <w:rFonts w:ascii="Times New Roman" w:hAnsi="Times New Roman"/>
          <w:sz w:val="28"/>
          <w:szCs w:val="28"/>
        </w:rPr>
        <w:t xml:space="preserve"> “</w:t>
      </w:r>
      <w:r w:rsidRPr="0051516A">
        <w:rPr>
          <w:rFonts w:ascii="Times New Roman" w:hAnsi="Times New Roman"/>
          <w:sz w:val="28"/>
          <w:szCs w:val="28"/>
        </w:rPr>
        <w:t>рішенням</w:t>
      </w:r>
      <w:r w:rsidR="00227DC0" w:rsidRPr="0051516A">
        <w:rPr>
          <w:rFonts w:ascii="Times New Roman" w:hAnsi="Times New Roman"/>
          <w:sz w:val="28"/>
          <w:szCs w:val="28"/>
        </w:rPr>
        <w:t>”;</w:t>
      </w:r>
    </w:p>
    <w:p w:rsidR="00C83EF9" w:rsidRPr="0051516A" w:rsidRDefault="00C83EF9" w:rsidP="00833439">
      <w:pPr>
        <w:tabs>
          <w:tab w:val="left" w:pos="851"/>
        </w:tabs>
        <w:contextualSpacing/>
        <w:rPr>
          <w:rFonts w:ascii="Times New Roman" w:hAnsi="Times New Roman"/>
          <w:sz w:val="28"/>
          <w:szCs w:val="28"/>
        </w:rPr>
      </w:pPr>
      <w:r w:rsidRPr="0051516A">
        <w:rPr>
          <w:rFonts w:ascii="Times New Roman" w:hAnsi="Times New Roman"/>
          <w:sz w:val="28"/>
          <w:szCs w:val="28"/>
        </w:rPr>
        <w:t xml:space="preserve">пункт 386 доповнити </w:t>
      </w:r>
      <w:r w:rsidR="00F75FF9" w:rsidRPr="0051516A">
        <w:rPr>
          <w:rFonts w:ascii="Times New Roman" w:hAnsi="Times New Roman"/>
          <w:sz w:val="28"/>
          <w:szCs w:val="28"/>
        </w:rPr>
        <w:t xml:space="preserve">п’ятьма </w:t>
      </w:r>
      <w:r w:rsidRPr="0051516A">
        <w:rPr>
          <w:rFonts w:ascii="Times New Roman" w:hAnsi="Times New Roman"/>
          <w:sz w:val="28"/>
          <w:szCs w:val="28"/>
        </w:rPr>
        <w:t>новими підпунктами такого змісту:</w:t>
      </w:r>
    </w:p>
    <w:p w:rsidR="002E0DFD" w:rsidRPr="0051516A" w:rsidRDefault="00C83EF9" w:rsidP="002E0DFD">
      <w:pPr>
        <w:rPr>
          <w:rFonts w:ascii="Times New Roman" w:hAnsi="Times New Roman"/>
          <w:sz w:val="28"/>
          <w:szCs w:val="28"/>
          <w:shd w:val="clear" w:color="auto" w:fill="FFFFFF"/>
        </w:rPr>
      </w:pPr>
      <w:r w:rsidRPr="0051516A">
        <w:rPr>
          <w:rFonts w:ascii="Times New Roman" w:hAnsi="Times New Roman"/>
          <w:sz w:val="28"/>
          <w:szCs w:val="28"/>
        </w:rPr>
        <w:t>“4</w:t>
      </w:r>
      <w:r w:rsidRPr="0051516A">
        <w:rPr>
          <w:rFonts w:ascii="Times New Roman" w:hAnsi="Times New Roman"/>
          <w:sz w:val="28"/>
          <w:szCs w:val="28"/>
          <w:shd w:val="clear" w:color="auto" w:fill="FFFFFF"/>
        </w:rPr>
        <w:t xml:space="preserve">) </w:t>
      </w:r>
      <w:r w:rsidR="002E0DFD" w:rsidRPr="0051516A">
        <w:rPr>
          <w:rFonts w:ascii="Times New Roman" w:hAnsi="Times New Roman"/>
          <w:sz w:val="28"/>
          <w:szCs w:val="28"/>
          <w:shd w:val="clear" w:color="auto" w:fill="FFFFFF"/>
        </w:rPr>
        <w:t>визнання Національним банком незадовільним фінансового/майнового стану хоча б одного з акціонерів, які здійснили додаткові внески до статутного капіталу банку в розмірі від одного відсотка капіталу банку з урахуванням його збільшення (застосовується в разі внесення до статуту банку змін у зв’язку зі збільшенням його статутного капіталу за рахунок додаткових внесків);</w:t>
      </w:r>
    </w:p>
    <w:p w:rsidR="00F313E3" w:rsidRPr="0051516A" w:rsidRDefault="00F313E3" w:rsidP="002E0DFD">
      <w:pPr>
        <w:rPr>
          <w:rFonts w:ascii="Times New Roman" w:hAnsi="Times New Roman"/>
          <w:sz w:val="28"/>
          <w:szCs w:val="28"/>
          <w:shd w:val="clear" w:color="auto" w:fill="FFFFFF"/>
        </w:rPr>
      </w:pPr>
    </w:p>
    <w:p w:rsidR="002E0DFD" w:rsidRPr="0051516A" w:rsidRDefault="002E0DFD" w:rsidP="002E0DFD">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5) відсутності підтвердження джерел походження коштів, за рахунок яких здійснюються внески для збільшення статутного капіталу банку (застосовується в разі внесення до статуту банку змін у зв’язку зі збільшенням його статутного капіталу за рахунок додаткових внесків);</w:t>
      </w:r>
    </w:p>
    <w:p w:rsidR="00F313E3" w:rsidRPr="0051516A" w:rsidRDefault="00F313E3" w:rsidP="002E0DFD">
      <w:pPr>
        <w:rPr>
          <w:rFonts w:ascii="Times New Roman" w:hAnsi="Times New Roman"/>
          <w:sz w:val="28"/>
          <w:szCs w:val="28"/>
          <w:shd w:val="clear" w:color="auto" w:fill="FFFFFF"/>
        </w:rPr>
      </w:pPr>
    </w:p>
    <w:p w:rsidR="002E0DFD" w:rsidRPr="0051516A" w:rsidRDefault="002E0DFD" w:rsidP="002E0DFD">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6) розподілу прибутку банку до підтвердження аудитором достовірності та повноти річної фінансової звітності, її відповідності вимогам законодавства України (застосовується в разі внесення до статуту банку змін у зв’язку зі збільшенням його статутного капіталу за рахунок прибутку);</w:t>
      </w:r>
    </w:p>
    <w:p w:rsidR="00F313E3" w:rsidRPr="0051516A" w:rsidRDefault="00F313E3" w:rsidP="002E0DFD">
      <w:pPr>
        <w:rPr>
          <w:rFonts w:ascii="Times New Roman" w:hAnsi="Times New Roman"/>
          <w:sz w:val="28"/>
          <w:szCs w:val="28"/>
          <w:shd w:val="clear" w:color="auto" w:fill="FFFFFF"/>
        </w:rPr>
      </w:pPr>
    </w:p>
    <w:p w:rsidR="002E0DFD" w:rsidRPr="0051516A" w:rsidRDefault="002E0DFD" w:rsidP="002E0DFD">
      <w:pPr>
        <w:rPr>
          <w:rFonts w:ascii="Times New Roman" w:hAnsi="Times New Roman"/>
          <w:sz w:val="28"/>
          <w:szCs w:val="28"/>
          <w:shd w:val="clear" w:color="auto" w:fill="FFFFFF"/>
        </w:rPr>
      </w:pPr>
      <w:r w:rsidRPr="0051516A">
        <w:rPr>
          <w:rFonts w:ascii="Times New Roman" w:hAnsi="Times New Roman"/>
          <w:sz w:val="28"/>
          <w:szCs w:val="28"/>
          <w:shd w:val="clear" w:color="auto" w:fill="FFFFFF"/>
        </w:rPr>
        <w:t xml:space="preserve">7) набуття акціонером істотної участі в банку або збільшення розміру істотної участі в банку, що йому належить, понад рівні володіння, визначені </w:t>
      </w:r>
      <w:r w:rsidR="00DC64CA" w:rsidRPr="0051516A">
        <w:rPr>
          <w:rFonts w:ascii="Times New Roman" w:hAnsi="Times New Roman"/>
          <w:sz w:val="28"/>
          <w:szCs w:val="28"/>
          <w:shd w:val="clear" w:color="auto" w:fill="FFFFFF"/>
        </w:rPr>
        <w:t xml:space="preserve">в </w:t>
      </w:r>
      <w:r w:rsidRPr="0051516A">
        <w:rPr>
          <w:rFonts w:ascii="Times New Roman" w:hAnsi="Times New Roman"/>
          <w:sz w:val="28"/>
          <w:szCs w:val="28"/>
          <w:shd w:val="clear" w:color="auto" w:fill="FFFFFF"/>
        </w:rPr>
        <w:t>пункт</w:t>
      </w:r>
      <w:r w:rsidR="00DC64CA" w:rsidRPr="0051516A">
        <w:rPr>
          <w:rFonts w:ascii="Times New Roman" w:hAnsi="Times New Roman"/>
          <w:sz w:val="28"/>
          <w:szCs w:val="28"/>
          <w:shd w:val="clear" w:color="auto" w:fill="FFFFFF"/>
        </w:rPr>
        <w:t>і</w:t>
      </w:r>
      <w:r w:rsidRPr="0051516A">
        <w:rPr>
          <w:rFonts w:ascii="Times New Roman" w:hAnsi="Times New Roman"/>
          <w:sz w:val="28"/>
          <w:szCs w:val="28"/>
          <w:shd w:val="clear" w:color="auto" w:fill="FFFFFF"/>
        </w:rPr>
        <w:t xml:space="preserve"> 257 глави 30 розділу V цього Положення, у результаті збільшення статутного капіталу банку без погодження з Національним банком цього набуття або збільшення;</w:t>
      </w:r>
    </w:p>
    <w:p w:rsidR="00F313E3" w:rsidRPr="0051516A" w:rsidRDefault="00F313E3" w:rsidP="002E0DFD">
      <w:pPr>
        <w:rPr>
          <w:rFonts w:ascii="Times New Roman" w:hAnsi="Times New Roman"/>
          <w:sz w:val="28"/>
          <w:szCs w:val="28"/>
          <w:shd w:val="clear" w:color="auto" w:fill="FFFFFF"/>
        </w:rPr>
      </w:pPr>
    </w:p>
    <w:p w:rsidR="00C83EF9" w:rsidRPr="0051516A" w:rsidRDefault="002E0DFD" w:rsidP="002E0DFD">
      <w:pPr>
        <w:rPr>
          <w:rFonts w:ascii="Times New Roman" w:hAnsi="Times New Roman"/>
          <w:sz w:val="28"/>
          <w:szCs w:val="28"/>
        </w:rPr>
      </w:pPr>
      <w:r w:rsidRPr="0051516A">
        <w:rPr>
          <w:rFonts w:ascii="Times New Roman" w:hAnsi="Times New Roman"/>
          <w:sz w:val="28"/>
          <w:szCs w:val="28"/>
          <w:shd w:val="clear" w:color="auto" w:fill="FFFFFF"/>
        </w:rPr>
        <w:t>8) якщо структура власності банку визнана Національним банком непрозорою або якщо структура власності банку в результаті збільшення його статутного капіталу не відповідатиме вимогам щодо прозорості, установленим Національним банком.</w:t>
      </w:r>
      <w:r w:rsidR="00C83EF9" w:rsidRPr="0051516A">
        <w:rPr>
          <w:rFonts w:ascii="Times New Roman" w:hAnsi="Times New Roman"/>
          <w:sz w:val="28"/>
          <w:szCs w:val="28"/>
        </w:rPr>
        <w:t>”;</w:t>
      </w:r>
    </w:p>
    <w:p w:rsidR="00C83EF9" w:rsidRPr="0051516A" w:rsidRDefault="00C83EF9" w:rsidP="00833439">
      <w:pPr>
        <w:rPr>
          <w:rFonts w:ascii="Times New Roman" w:hAnsi="Times New Roman"/>
          <w:sz w:val="28"/>
          <w:szCs w:val="28"/>
        </w:rPr>
      </w:pPr>
      <w:r w:rsidRPr="0051516A">
        <w:rPr>
          <w:rFonts w:ascii="Times New Roman" w:hAnsi="Times New Roman"/>
          <w:sz w:val="28"/>
          <w:szCs w:val="28"/>
        </w:rPr>
        <w:t>пункт 387 виключити;</w:t>
      </w:r>
    </w:p>
    <w:p w:rsidR="00227DC0" w:rsidRPr="0051516A" w:rsidRDefault="00227DC0" w:rsidP="00833439">
      <w:pPr>
        <w:pStyle w:val="a3"/>
        <w:ind w:left="0"/>
        <w:rPr>
          <w:rFonts w:ascii="Times New Roman" w:hAnsi="Times New Roman"/>
          <w:sz w:val="28"/>
          <w:szCs w:val="28"/>
        </w:rPr>
      </w:pPr>
    </w:p>
    <w:p w:rsidR="0052564B" w:rsidRPr="0051516A" w:rsidRDefault="00057CCB" w:rsidP="00833439">
      <w:pPr>
        <w:pStyle w:val="a3"/>
        <w:numPr>
          <w:ilvl w:val="0"/>
          <w:numId w:val="35"/>
        </w:numPr>
        <w:rPr>
          <w:rFonts w:ascii="Times New Roman" w:hAnsi="Times New Roman"/>
          <w:sz w:val="28"/>
          <w:szCs w:val="28"/>
        </w:rPr>
      </w:pPr>
      <w:r w:rsidRPr="0051516A">
        <w:rPr>
          <w:rFonts w:ascii="Times New Roman" w:hAnsi="Times New Roman"/>
          <w:sz w:val="28"/>
          <w:szCs w:val="28"/>
        </w:rPr>
        <w:t>у главі 46:</w:t>
      </w:r>
    </w:p>
    <w:p w:rsidR="00C83EF9" w:rsidRPr="0051516A" w:rsidRDefault="00057CCB" w:rsidP="00833439">
      <w:pPr>
        <w:rPr>
          <w:rFonts w:ascii="Times New Roman" w:hAnsi="Times New Roman"/>
          <w:sz w:val="28"/>
          <w:szCs w:val="28"/>
        </w:rPr>
      </w:pPr>
      <w:r w:rsidRPr="0051516A">
        <w:rPr>
          <w:rFonts w:ascii="Times New Roman" w:hAnsi="Times New Roman"/>
          <w:sz w:val="28"/>
          <w:szCs w:val="28"/>
        </w:rPr>
        <w:t>заголовок викласти в такій редакції:</w:t>
      </w:r>
    </w:p>
    <w:p w:rsidR="00057CCB" w:rsidRPr="0051516A" w:rsidRDefault="00057CCB" w:rsidP="00833439">
      <w:pPr>
        <w:pStyle w:val="a3"/>
        <w:ind w:left="0"/>
        <w:rPr>
          <w:rFonts w:ascii="Times New Roman" w:hAnsi="Times New Roman"/>
          <w:sz w:val="28"/>
          <w:szCs w:val="28"/>
        </w:rPr>
      </w:pPr>
      <w:r w:rsidRPr="0051516A">
        <w:rPr>
          <w:rFonts w:ascii="Times New Roman" w:hAnsi="Times New Roman"/>
          <w:sz w:val="28"/>
          <w:szCs w:val="28"/>
        </w:rPr>
        <w:t>“46. Порядок надання інформації про внесення змін до статуту банку, пов’язаних зі зміною його місцезнаходження”;</w:t>
      </w:r>
    </w:p>
    <w:p w:rsidR="00727B47" w:rsidRPr="0051516A" w:rsidRDefault="00727B47" w:rsidP="00833439">
      <w:pPr>
        <w:rPr>
          <w:rFonts w:ascii="Times New Roman" w:hAnsi="Times New Roman"/>
          <w:sz w:val="28"/>
          <w:szCs w:val="28"/>
        </w:rPr>
      </w:pPr>
      <w:r w:rsidRPr="0051516A">
        <w:rPr>
          <w:rFonts w:ascii="Times New Roman" w:hAnsi="Times New Roman"/>
          <w:sz w:val="28"/>
          <w:szCs w:val="28"/>
        </w:rPr>
        <w:t>пункт 389 викласти в такій редакції:</w:t>
      </w:r>
    </w:p>
    <w:p w:rsidR="00057CCB" w:rsidRPr="0051516A" w:rsidRDefault="00727B47" w:rsidP="00833439">
      <w:pPr>
        <w:rPr>
          <w:rFonts w:ascii="Times New Roman" w:hAnsi="Times New Roman"/>
          <w:sz w:val="28"/>
          <w:szCs w:val="28"/>
        </w:rPr>
      </w:pPr>
      <w:r w:rsidRPr="0051516A">
        <w:rPr>
          <w:rFonts w:ascii="Times New Roman" w:hAnsi="Times New Roman"/>
          <w:sz w:val="28"/>
          <w:szCs w:val="28"/>
        </w:rPr>
        <w:t>“</w:t>
      </w:r>
      <w:r w:rsidRPr="0051516A">
        <w:rPr>
          <w:rFonts w:ascii="Times New Roman" w:hAnsi="Times New Roman"/>
          <w:sz w:val="28"/>
          <w:szCs w:val="28"/>
          <w:lang w:eastAsia="uk-UA"/>
        </w:rPr>
        <w:t xml:space="preserve">389. </w:t>
      </w:r>
      <w:r w:rsidR="00F313E3" w:rsidRPr="0051516A">
        <w:rPr>
          <w:rFonts w:ascii="Times New Roman" w:hAnsi="Times New Roman"/>
          <w:sz w:val="28"/>
          <w:szCs w:val="28"/>
          <w:lang w:eastAsia="uk-UA"/>
        </w:rPr>
        <w:t xml:space="preserve">Заявник не пізніше, ніж за один місяць до дати прийняття рішення про затвердження змін до статуту банку, пов’язаних зі зміною його місцезнаходження, повідомляє про це Національний банк шляхом подання підписаних заявником відомостей про наявні в банку приміщення за </w:t>
      </w:r>
      <w:proofErr w:type="spellStart"/>
      <w:r w:rsidR="00F313E3" w:rsidRPr="0051516A">
        <w:rPr>
          <w:rFonts w:ascii="Times New Roman" w:hAnsi="Times New Roman"/>
          <w:sz w:val="28"/>
          <w:szCs w:val="28"/>
          <w:lang w:eastAsia="uk-UA"/>
        </w:rPr>
        <w:t>адресою</w:t>
      </w:r>
      <w:proofErr w:type="spellEnd"/>
      <w:r w:rsidR="00F313E3" w:rsidRPr="0051516A">
        <w:rPr>
          <w:rFonts w:ascii="Times New Roman" w:hAnsi="Times New Roman"/>
          <w:sz w:val="28"/>
          <w:szCs w:val="28"/>
          <w:lang w:eastAsia="uk-UA"/>
        </w:rPr>
        <w:t xml:space="preserve"> нового місцезнаходження банку, касовий вузол, їх технічний стан і організацію </w:t>
      </w:r>
      <w:r w:rsidR="00F313E3" w:rsidRPr="0051516A">
        <w:rPr>
          <w:rFonts w:ascii="Times New Roman" w:hAnsi="Times New Roman"/>
          <w:sz w:val="28"/>
          <w:szCs w:val="28"/>
          <w:lang w:eastAsia="uk-UA"/>
        </w:rPr>
        <w:lastRenderedPageBreak/>
        <w:t>охорони, які відповідають вимогам нормативно-правових актів Національного банку.</w:t>
      </w:r>
      <w:r w:rsidRPr="0051516A">
        <w:rPr>
          <w:rFonts w:ascii="Times New Roman" w:hAnsi="Times New Roman"/>
          <w:sz w:val="28"/>
          <w:szCs w:val="28"/>
        </w:rPr>
        <w:t>”;</w:t>
      </w:r>
    </w:p>
    <w:p w:rsidR="00053F26" w:rsidRPr="0051516A" w:rsidRDefault="00053F26" w:rsidP="00833439">
      <w:pPr>
        <w:rPr>
          <w:rFonts w:ascii="Times New Roman" w:hAnsi="Times New Roman"/>
          <w:sz w:val="28"/>
          <w:szCs w:val="28"/>
        </w:rPr>
      </w:pPr>
      <w:r w:rsidRPr="0051516A">
        <w:rPr>
          <w:rFonts w:ascii="Times New Roman" w:hAnsi="Times New Roman"/>
          <w:sz w:val="28"/>
          <w:szCs w:val="28"/>
        </w:rPr>
        <w:t xml:space="preserve">главу доповнити </w:t>
      </w:r>
      <w:r w:rsidR="00F75FF9" w:rsidRPr="0051516A">
        <w:rPr>
          <w:rFonts w:ascii="Times New Roman" w:hAnsi="Times New Roman"/>
          <w:sz w:val="28"/>
          <w:szCs w:val="28"/>
        </w:rPr>
        <w:t xml:space="preserve">трьома </w:t>
      </w:r>
      <w:r w:rsidRPr="0051516A">
        <w:rPr>
          <w:rFonts w:ascii="Times New Roman" w:hAnsi="Times New Roman"/>
          <w:sz w:val="28"/>
          <w:szCs w:val="28"/>
        </w:rPr>
        <w:t>новими пунктами 390</w:t>
      </w:r>
      <w:r w:rsidRPr="0051516A">
        <w:rPr>
          <w:rFonts w:ascii="Times New Roman" w:hAnsi="Times New Roman"/>
          <w:sz w:val="28"/>
          <w:szCs w:val="28"/>
          <w:vertAlign w:val="superscript"/>
        </w:rPr>
        <w:t xml:space="preserve">1 </w:t>
      </w:r>
      <w:r w:rsidR="002A4086" w:rsidRPr="0051516A">
        <w:rPr>
          <w:rFonts w:ascii="Times New Roman" w:hAnsi="Times New Roman"/>
          <w:sz w:val="28"/>
          <w:szCs w:val="28"/>
        </w:rPr>
        <w:t>−</w:t>
      </w:r>
      <w:r w:rsidRPr="0051516A">
        <w:rPr>
          <w:rFonts w:ascii="Times New Roman" w:hAnsi="Times New Roman"/>
          <w:sz w:val="28"/>
          <w:szCs w:val="28"/>
        </w:rPr>
        <w:t>390</w:t>
      </w:r>
      <w:r w:rsidRPr="0051516A">
        <w:rPr>
          <w:rFonts w:ascii="Times New Roman" w:hAnsi="Times New Roman"/>
          <w:sz w:val="28"/>
          <w:szCs w:val="28"/>
          <w:vertAlign w:val="superscript"/>
        </w:rPr>
        <w:t xml:space="preserve">3 </w:t>
      </w:r>
      <w:r w:rsidRPr="0051516A">
        <w:rPr>
          <w:rFonts w:ascii="Times New Roman" w:hAnsi="Times New Roman"/>
          <w:sz w:val="28"/>
          <w:szCs w:val="28"/>
        </w:rPr>
        <w:t xml:space="preserve">  такого змісту:</w:t>
      </w:r>
    </w:p>
    <w:p w:rsidR="0048728A" w:rsidRPr="0051516A" w:rsidRDefault="00053F26" w:rsidP="00833439">
      <w:pPr>
        <w:rPr>
          <w:rFonts w:ascii="Times New Roman" w:hAnsi="Times New Roman"/>
          <w:sz w:val="28"/>
          <w:szCs w:val="28"/>
          <w:shd w:val="clear" w:color="auto" w:fill="FFFFFF"/>
        </w:rPr>
      </w:pPr>
      <w:r w:rsidRPr="0051516A">
        <w:rPr>
          <w:rFonts w:ascii="Times New Roman" w:hAnsi="Times New Roman"/>
          <w:sz w:val="28"/>
          <w:szCs w:val="28"/>
        </w:rPr>
        <w:t>“</w:t>
      </w:r>
      <w:r w:rsidR="0048728A" w:rsidRPr="0051516A">
        <w:rPr>
          <w:rFonts w:ascii="Times New Roman" w:hAnsi="Times New Roman"/>
          <w:sz w:val="28"/>
          <w:szCs w:val="28"/>
        </w:rPr>
        <w:t>390</w:t>
      </w:r>
      <w:r w:rsidR="0048728A" w:rsidRPr="0051516A">
        <w:rPr>
          <w:rFonts w:ascii="Times New Roman" w:hAnsi="Times New Roman"/>
          <w:sz w:val="28"/>
          <w:szCs w:val="28"/>
          <w:vertAlign w:val="superscript"/>
        </w:rPr>
        <w:t>1</w:t>
      </w:r>
      <w:r w:rsidR="0048728A" w:rsidRPr="0051516A">
        <w:rPr>
          <w:rFonts w:ascii="Times New Roman" w:hAnsi="Times New Roman"/>
          <w:sz w:val="28"/>
          <w:szCs w:val="28"/>
        </w:rPr>
        <w:t xml:space="preserve">. </w:t>
      </w:r>
      <w:r w:rsidR="00F313E3" w:rsidRPr="0051516A">
        <w:rPr>
          <w:rFonts w:ascii="Times New Roman" w:hAnsi="Times New Roman"/>
          <w:sz w:val="28"/>
          <w:szCs w:val="28"/>
          <w:shd w:val="clear" w:color="auto" w:fill="FFFFFF"/>
        </w:rPr>
        <w:t xml:space="preserve">Національний банк протягом 21 дня з дня отримання відомостей про організацію захисту приміщень банку, поданих банком відповідно до пункту 389 глави 46 розділу VII цього Положення, надсилає банку </w:t>
      </w:r>
      <w:r w:rsidR="00A65DF1" w:rsidRPr="0051516A">
        <w:rPr>
          <w:rFonts w:ascii="Times New Roman" w:hAnsi="Times New Roman"/>
          <w:sz w:val="28"/>
          <w:szCs w:val="28"/>
          <w:shd w:val="clear" w:color="auto" w:fill="FFFFFF"/>
        </w:rPr>
        <w:t>засобами електронної пошти</w:t>
      </w:r>
      <w:r w:rsidR="00F313E3" w:rsidRPr="0051516A">
        <w:rPr>
          <w:rFonts w:ascii="Times New Roman" w:hAnsi="Times New Roman"/>
          <w:sz w:val="28"/>
          <w:szCs w:val="28"/>
          <w:shd w:val="clear" w:color="auto" w:fill="FFFFFF"/>
        </w:rPr>
        <w:t xml:space="preserve"> повідомлення про невідповідність приміщення банку вимогам нормативно-правових актів Національного банку (</w:t>
      </w:r>
      <w:r w:rsidR="00023622" w:rsidRPr="0051516A">
        <w:rPr>
          <w:rFonts w:ascii="Times New Roman" w:hAnsi="Times New Roman"/>
          <w:sz w:val="28"/>
          <w:szCs w:val="28"/>
          <w:shd w:val="clear" w:color="auto" w:fill="FFFFFF"/>
        </w:rPr>
        <w:t>у</w:t>
      </w:r>
      <w:r w:rsidR="00F313E3" w:rsidRPr="0051516A">
        <w:rPr>
          <w:rFonts w:ascii="Times New Roman" w:hAnsi="Times New Roman"/>
          <w:sz w:val="28"/>
          <w:szCs w:val="28"/>
          <w:shd w:val="clear" w:color="auto" w:fill="FFFFFF"/>
        </w:rPr>
        <w:t xml:space="preserve"> разі виявлення).</w:t>
      </w:r>
    </w:p>
    <w:p w:rsidR="00F313E3" w:rsidRPr="0051516A" w:rsidRDefault="00F313E3" w:rsidP="00833439">
      <w:pPr>
        <w:rPr>
          <w:rFonts w:ascii="Times New Roman" w:hAnsi="Times New Roman"/>
          <w:sz w:val="28"/>
          <w:szCs w:val="28"/>
        </w:rPr>
      </w:pPr>
    </w:p>
    <w:p w:rsidR="0048728A" w:rsidRPr="0051516A" w:rsidRDefault="0048728A" w:rsidP="00833439">
      <w:pPr>
        <w:rPr>
          <w:rFonts w:ascii="Times New Roman" w:hAnsi="Times New Roman"/>
          <w:sz w:val="28"/>
          <w:szCs w:val="28"/>
          <w:shd w:val="clear" w:color="auto" w:fill="FFFFFF"/>
        </w:rPr>
      </w:pPr>
      <w:r w:rsidRPr="0051516A">
        <w:rPr>
          <w:rFonts w:ascii="Times New Roman" w:hAnsi="Times New Roman"/>
          <w:sz w:val="28"/>
          <w:szCs w:val="28"/>
        </w:rPr>
        <w:t>390</w:t>
      </w:r>
      <w:r w:rsidRPr="0051516A">
        <w:rPr>
          <w:rFonts w:ascii="Times New Roman" w:hAnsi="Times New Roman"/>
          <w:sz w:val="28"/>
          <w:szCs w:val="28"/>
          <w:vertAlign w:val="superscript"/>
        </w:rPr>
        <w:t>2</w:t>
      </w:r>
      <w:r w:rsidRPr="0051516A">
        <w:rPr>
          <w:rFonts w:ascii="Times New Roman" w:hAnsi="Times New Roman"/>
          <w:sz w:val="28"/>
          <w:szCs w:val="28"/>
        </w:rPr>
        <w:t xml:space="preserve">. </w:t>
      </w:r>
      <w:r w:rsidR="00F313E3" w:rsidRPr="0051516A">
        <w:rPr>
          <w:rFonts w:ascii="Times New Roman" w:hAnsi="Times New Roman"/>
          <w:sz w:val="28"/>
          <w:szCs w:val="28"/>
          <w:shd w:val="clear" w:color="auto" w:fill="FFFFFF"/>
        </w:rPr>
        <w:t>Банк після усунення ним невідповідності приміщення банку вимогам нормативно-правових актів Національного банку (</w:t>
      </w:r>
      <w:r w:rsidR="002A4086" w:rsidRPr="0051516A">
        <w:rPr>
          <w:rFonts w:ascii="Times New Roman" w:hAnsi="Times New Roman"/>
          <w:sz w:val="28"/>
          <w:szCs w:val="28"/>
          <w:shd w:val="clear" w:color="auto" w:fill="FFFFFF"/>
        </w:rPr>
        <w:t xml:space="preserve">у </w:t>
      </w:r>
      <w:r w:rsidR="00F313E3" w:rsidRPr="0051516A">
        <w:rPr>
          <w:rFonts w:ascii="Times New Roman" w:hAnsi="Times New Roman"/>
          <w:sz w:val="28"/>
          <w:szCs w:val="28"/>
          <w:shd w:val="clear" w:color="auto" w:fill="FFFFFF"/>
        </w:rPr>
        <w:t xml:space="preserve">разі виявлення такої невідповідності Національним банком) повторно </w:t>
      </w:r>
      <w:r w:rsidR="00A65DF1" w:rsidRPr="0051516A">
        <w:rPr>
          <w:rFonts w:ascii="Times New Roman" w:hAnsi="Times New Roman"/>
          <w:sz w:val="28"/>
          <w:szCs w:val="28"/>
          <w:shd w:val="clear" w:color="auto" w:fill="FFFFFF"/>
        </w:rPr>
        <w:t>виконує вимоги, зазначені в пункті 389</w:t>
      </w:r>
      <w:r w:rsidR="00F313E3" w:rsidRPr="0051516A">
        <w:rPr>
          <w:rFonts w:ascii="Times New Roman" w:hAnsi="Times New Roman"/>
          <w:sz w:val="28"/>
          <w:szCs w:val="28"/>
          <w:shd w:val="clear" w:color="auto" w:fill="FFFFFF"/>
        </w:rPr>
        <w:t xml:space="preserve"> глави 46 розділу VІІ цього Положення.</w:t>
      </w:r>
    </w:p>
    <w:p w:rsidR="00F313E3" w:rsidRPr="0051516A" w:rsidRDefault="00F313E3" w:rsidP="00833439">
      <w:pPr>
        <w:rPr>
          <w:rFonts w:ascii="Times New Roman" w:hAnsi="Times New Roman"/>
          <w:sz w:val="28"/>
          <w:szCs w:val="28"/>
        </w:rPr>
      </w:pPr>
    </w:p>
    <w:p w:rsidR="00053F26" w:rsidRPr="0051516A" w:rsidRDefault="0048728A" w:rsidP="00833439">
      <w:pPr>
        <w:rPr>
          <w:rFonts w:ascii="Times New Roman" w:hAnsi="Times New Roman"/>
          <w:sz w:val="28"/>
          <w:szCs w:val="28"/>
        </w:rPr>
      </w:pPr>
      <w:r w:rsidRPr="0051516A">
        <w:rPr>
          <w:rFonts w:ascii="Times New Roman" w:hAnsi="Times New Roman"/>
          <w:sz w:val="28"/>
          <w:szCs w:val="28"/>
        </w:rPr>
        <w:t>390</w:t>
      </w:r>
      <w:r w:rsidRPr="0051516A">
        <w:rPr>
          <w:rFonts w:ascii="Times New Roman" w:hAnsi="Times New Roman"/>
          <w:sz w:val="28"/>
          <w:szCs w:val="28"/>
          <w:vertAlign w:val="superscript"/>
        </w:rPr>
        <w:t>3</w:t>
      </w:r>
      <w:r w:rsidRPr="0051516A">
        <w:rPr>
          <w:rFonts w:ascii="Times New Roman" w:hAnsi="Times New Roman"/>
          <w:sz w:val="28"/>
          <w:szCs w:val="28"/>
        </w:rPr>
        <w:t xml:space="preserve">. </w:t>
      </w:r>
      <w:r w:rsidR="00A65DF1" w:rsidRPr="0051516A">
        <w:rPr>
          <w:rFonts w:ascii="Times New Roman" w:hAnsi="Times New Roman"/>
          <w:sz w:val="28"/>
          <w:szCs w:val="28"/>
          <w:shd w:val="clear" w:color="auto" w:fill="FFFFFF"/>
        </w:rPr>
        <w:t>Банк приймає рішення про внесення змін до статуту банку, пов’язаних зі зміною його місцезнаходження, якщо протягом 21 дня з дня отримання Національним банком відомостей про організацію захисту приміщень банку, поданих банком відповідно до пункту 389 глави 46 розділу VII цього Положення, банк не отримав повідомлення Національного банку про невідповідність приміщення банку вимогам нормативно-правових актів Національного банку.</w:t>
      </w:r>
      <w:r w:rsidR="00053F26" w:rsidRPr="0051516A">
        <w:rPr>
          <w:rFonts w:ascii="Times New Roman" w:hAnsi="Times New Roman"/>
          <w:sz w:val="28"/>
          <w:szCs w:val="28"/>
        </w:rPr>
        <w:t>”</w:t>
      </w:r>
      <w:r w:rsidR="00023622" w:rsidRPr="0051516A">
        <w:rPr>
          <w:rFonts w:ascii="Times New Roman" w:hAnsi="Times New Roman"/>
          <w:sz w:val="28"/>
          <w:szCs w:val="28"/>
        </w:rPr>
        <w:t>.</w:t>
      </w:r>
    </w:p>
    <w:p w:rsidR="00057CCB" w:rsidRPr="0051516A" w:rsidRDefault="00057CCB" w:rsidP="00833439">
      <w:pPr>
        <w:rPr>
          <w:rFonts w:ascii="Times New Roman" w:hAnsi="Times New Roman"/>
          <w:sz w:val="28"/>
          <w:szCs w:val="28"/>
        </w:rPr>
      </w:pPr>
    </w:p>
    <w:p w:rsidR="00735585" w:rsidRPr="0051516A" w:rsidRDefault="00735585" w:rsidP="00833439">
      <w:pPr>
        <w:pStyle w:val="a3"/>
        <w:numPr>
          <w:ilvl w:val="0"/>
          <w:numId w:val="1"/>
        </w:numPr>
        <w:ind w:left="0" w:firstLine="567"/>
        <w:rPr>
          <w:rFonts w:ascii="Times New Roman" w:hAnsi="Times New Roman"/>
          <w:sz w:val="28"/>
          <w:szCs w:val="28"/>
        </w:rPr>
      </w:pPr>
      <w:r w:rsidRPr="0051516A">
        <w:rPr>
          <w:rFonts w:ascii="Times New Roman" w:hAnsi="Times New Roman"/>
          <w:sz w:val="28"/>
          <w:szCs w:val="28"/>
        </w:rPr>
        <w:t xml:space="preserve">У розділі </w:t>
      </w:r>
      <w:r w:rsidRPr="0051516A">
        <w:rPr>
          <w:rFonts w:ascii="Times New Roman" w:hAnsi="Times New Roman"/>
          <w:bCs/>
          <w:sz w:val="28"/>
          <w:szCs w:val="28"/>
          <w:lang w:eastAsia="uk-UA"/>
        </w:rPr>
        <w:t>VIІІ:</w:t>
      </w:r>
    </w:p>
    <w:p w:rsidR="00735585" w:rsidRPr="0051516A" w:rsidRDefault="00735585" w:rsidP="00833439">
      <w:pPr>
        <w:rPr>
          <w:rFonts w:ascii="Times New Roman" w:hAnsi="Times New Roman"/>
          <w:sz w:val="28"/>
          <w:szCs w:val="28"/>
        </w:rPr>
      </w:pPr>
    </w:p>
    <w:p w:rsidR="00034C5F" w:rsidRPr="0051516A" w:rsidRDefault="00034C5F" w:rsidP="00833439">
      <w:pPr>
        <w:pStyle w:val="a3"/>
        <w:numPr>
          <w:ilvl w:val="0"/>
          <w:numId w:val="33"/>
        </w:numPr>
        <w:rPr>
          <w:rFonts w:ascii="Times New Roman" w:hAnsi="Times New Roman"/>
          <w:sz w:val="28"/>
          <w:szCs w:val="28"/>
        </w:rPr>
      </w:pPr>
      <w:r w:rsidRPr="0051516A">
        <w:rPr>
          <w:rFonts w:ascii="Times New Roman" w:hAnsi="Times New Roman"/>
          <w:sz w:val="28"/>
          <w:szCs w:val="28"/>
        </w:rPr>
        <w:t xml:space="preserve">пункт 423 </w:t>
      </w:r>
      <w:r w:rsidR="002902B3" w:rsidRPr="0051516A">
        <w:rPr>
          <w:rFonts w:ascii="Times New Roman" w:hAnsi="Times New Roman"/>
          <w:sz w:val="28"/>
          <w:szCs w:val="28"/>
        </w:rPr>
        <w:t xml:space="preserve">глави 53 </w:t>
      </w:r>
      <w:r w:rsidRPr="0051516A">
        <w:rPr>
          <w:rFonts w:ascii="Times New Roman" w:hAnsi="Times New Roman"/>
          <w:sz w:val="28"/>
          <w:szCs w:val="28"/>
        </w:rPr>
        <w:t>викласти в такій редакції:</w:t>
      </w:r>
    </w:p>
    <w:p w:rsidR="00034C5F" w:rsidRPr="0051516A" w:rsidRDefault="00034C5F" w:rsidP="00833439">
      <w:pPr>
        <w:pStyle w:val="a3"/>
        <w:ind w:left="0"/>
        <w:rPr>
          <w:rFonts w:ascii="Times New Roman" w:hAnsi="Times New Roman"/>
          <w:sz w:val="28"/>
          <w:szCs w:val="28"/>
        </w:rPr>
      </w:pPr>
      <w:r w:rsidRPr="0051516A">
        <w:rPr>
          <w:rFonts w:ascii="Times New Roman" w:hAnsi="Times New Roman"/>
          <w:sz w:val="28"/>
          <w:szCs w:val="28"/>
        </w:rPr>
        <w:t xml:space="preserve">“423. </w:t>
      </w:r>
      <w:r w:rsidR="006B3646" w:rsidRPr="0051516A">
        <w:rPr>
          <w:rFonts w:ascii="Times New Roman" w:hAnsi="Times New Roman"/>
          <w:sz w:val="28"/>
          <w:szCs w:val="28"/>
        </w:rPr>
        <w:t>Банк під час створення відокремленого підрозділу, який не має власного коду за даними Єдиного державного реєстру підприємств та організацій України, зобов’язаний присвоїти йому власний унікальний в межах банку цифровий/</w:t>
      </w:r>
      <w:proofErr w:type="spellStart"/>
      <w:r w:rsidR="006B3646" w:rsidRPr="0051516A">
        <w:rPr>
          <w:rFonts w:ascii="Times New Roman" w:hAnsi="Times New Roman"/>
          <w:sz w:val="28"/>
          <w:szCs w:val="28"/>
        </w:rPr>
        <w:t>символьно</w:t>
      </w:r>
      <w:proofErr w:type="spellEnd"/>
      <w:r w:rsidR="006B3646" w:rsidRPr="0051516A">
        <w:rPr>
          <w:rFonts w:ascii="Times New Roman" w:hAnsi="Times New Roman"/>
          <w:sz w:val="28"/>
          <w:szCs w:val="28"/>
        </w:rPr>
        <w:t>-цифровий код підрозділу (далі – код підрозділу).</w:t>
      </w:r>
      <w:r w:rsidRPr="0051516A">
        <w:rPr>
          <w:rFonts w:ascii="Times New Roman" w:hAnsi="Times New Roman"/>
          <w:sz w:val="28"/>
          <w:szCs w:val="28"/>
        </w:rPr>
        <w:t>”;</w:t>
      </w:r>
    </w:p>
    <w:p w:rsidR="00034C5F" w:rsidRPr="0051516A" w:rsidRDefault="00034C5F" w:rsidP="00833439">
      <w:pPr>
        <w:pStyle w:val="a3"/>
        <w:ind w:left="0"/>
        <w:rPr>
          <w:rFonts w:ascii="Times New Roman" w:hAnsi="Times New Roman"/>
          <w:sz w:val="28"/>
          <w:szCs w:val="28"/>
        </w:rPr>
      </w:pPr>
    </w:p>
    <w:p w:rsidR="00C96BA7" w:rsidRPr="0051516A" w:rsidRDefault="00C96BA7" w:rsidP="00833439">
      <w:pPr>
        <w:pStyle w:val="a3"/>
        <w:numPr>
          <w:ilvl w:val="0"/>
          <w:numId w:val="33"/>
        </w:numPr>
        <w:ind w:left="0" w:firstLine="567"/>
        <w:rPr>
          <w:rFonts w:ascii="Times New Roman" w:hAnsi="Times New Roman"/>
          <w:sz w:val="28"/>
          <w:szCs w:val="28"/>
        </w:rPr>
      </w:pPr>
      <w:r w:rsidRPr="0051516A">
        <w:rPr>
          <w:rFonts w:ascii="Times New Roman" w:hAnsi="Times New Roman"/>
          <w:sz w:val="28"/>
          <w:szCs w:val="28"/>
        </w:rPr>
        <w:t>у главі 54:</w:t>
      </w:r>
    </w:p>
    <w:p w:rsidR="001154DB" w:rsidRPr="0051516A" w:rsidRDefault="001154DB" w:rsidP="00833439">
      <w:pPr>
        <w:pStyle w:val="a3"/>
        <w:ind w:left="0"/>
        <w:rPr>
          <w:rFonts w:ascii="Times New Roman" w:hAnsi="Times New Roman"/>
          <w:sz w:val="28"/>
          <w:szCs w:val="28"/>
        </w:rPr>
      </w:pPr>
      <w:r w:rsidRPr="0051516A">
        <w:rPr>
          <w:rFonts w:ascii="Times New Roman" w:hAnsi="Times New Roman"/>
          <w:sz w:val="28"/>
          <w:szCs w:val="28"/>
        </w:rPr>
        <w:t>заголовок після слова “банку” доповнити словами “на території України”;</w:t>
      </w:r>
    </w:p>
    <w:p w:rsidR="00747886" w:rsidRPr="0051516A" w:rsidRDefault="00C96BA7" w:rsidP="00833439">
      <w:pPr>
        <w:pStyle w:val="a3"/>
        <w:ind w:left="0"/>
        <w:rPr>
          <w:rFonts w:ascii="Times New Roman" w:hAnsi="Times New Roman"/>
          <w:sz w:val="28"/>
          <w:szCs w:val="28"/>
        </w:rPr>
      </w:pPr>
      <w:r w:rsidRPr="0051516A">
        <w:rPr>
          <w:rFonts w:ascii="Times New Roman" w:hAnsi="Times New Roman"/>
          <w:sz w:val="28"/>
          <w:szCs w:val="28"/>
        </w:rPr>
        <w:t xml:space="preserve">пункт </w:t>
      </w:r>
      <w:r w:rsidR="00057798" w:rsidRPr="0051516A">
        <w:rPr>
          <w:rFonts w:ascii="Times New Roman" w:hAnsi="Times New Roman"/>
          <w:sz w:val="28"/>
          <w:szCs w:val="28"/>
        </w:rPr>
        <w:t>43</w:t>
      </w:r>
      <w:r w:rsidR="00747886" w:rsidRPr="0051516A">
        <w:rPr>
          <w:rFonts w:ascii="Times New Roman" w:hAnsi="Times New Roman"/>
          <w:sz w:val="28"/>
          <w:szCs w:val="28"/>
        </w:rPr>
        <w:t>0</w:t>
      </w:r>
      <w:r w:rsidRPr="0051516A">
        <w:rPr>
          <w:rFonts w:ascii="Times New Roman" w:hAnsi="Times New Roman"/>
          <w:sz w:val="28"/>
          <w:szCs w:val="28"/>
        </w:rPr>
        <w:t xml:space="preserve"> </w:t>
      </w:r>
      <w:r w:rsidR="00747886" w:rsidRPr="0051516A">
        <w:rPr>
          <w:rFonts w:ascii="Times New Roman" w:hAnsi="Times New Roman"/>
          <w:sz w:val="28"/>
          <w:szCs w:val="28"/>
        </w:rPr>
        <w:t>викласти в такій редакції:</w:t>
      </w:r>
    </w:p>
    <w:p w:rsidR="00747886" w:rsidRPr="0051516A" w:rsidRDefault="00747886" w:rsidP="00833439">
      <w:pPr>
        <w:pStyle w:val="a3"/>
        <w:ind w:left="0"/>
        <w:rPr>
          <w:rFonts w:ascii="Times New Roman" w:hAnsi="Times New Roman"/>
          <w:sz w:val="28"/>
          <w:szCs w:val="28"/>
        </w:rPr>
      </w:pPr>
      <w:r w:rsidRPr="0051516A">
        <w:rPr>
          <w:rFonts w:ascii="Times New Roman" w:hAnsi="Times New Roman"/>
          <w:sz w:val="28"/>
          <w:szCs w:val="28"/>
        </w:rPr>
        <w:t xml:space="preserve">“430. </w:t>
      </w:r>
      <w:r w:rsidR="003B080C" w:rsidRPr="0051516A">
        <w:rPr>
          <w:rFonts w:ascii="Times New Roman" w:hAnsi="Times New Roman"/>
          <w:sz w:val="28"/>
          <w:szCs w:val="28"/>
          <w:lang w:eastAsia="uk-UA"/>
        </w:rPr>
        <w:t xml:space="preserve">Банк для включення відомостей про відокремлений підрозділ банку до Державного реєстру банків подає до Національного банку не пізніше ніж за 10 днів до початку діяльності такого підрозділу електронне повідомлення про відкриття </w:t>
      </w:r>
      <w:r w:rsidR="00A65DF1" w:rsidRPr="0051516A">
        <w:rPr>
          <w:rFonts w:ascii="Times New Roman" w:hAnsi="Times New Roman"/>
          <w:sz w:val="28"/>
          <w:szCs w:val="28"/>
          <w:lang w:eastAsia="uk-UA"/>
        </w:rPr>
        <w:t xml:space="preserve">на території України </w:t>
      </w:r>
      <w:r w:rsidR="003B080C" w:rsidRPr="0051516A">
        <w:rPr>
          <w:rFonts w:ascii="Times New Roman" w:hAnsi="Times New Roman"/>
          <w:sz w:val="28"/>
          <w:szCs w:val="28"/>
          <w:lang w:eastAsia="uk-UA"/>
        </w:rPr>
        <w:t>відокремленого підрозділу засобами електронної форми Державного реєстру банків, яке має містити набір даних відповідного типу повідомлення.</w:t>
      </w:r>
      <w:r w:rsidRPr="0051516A">
        <w:rPr>
          <w:rFonts w:ascii="Times New Roman" w:hAnsi="Times New Roman"/>
          <w:sz w:val="28"/>
          <w:szCs w:val="28"/>
        </w:rPr>
        <w:t>”;</w:t>
      </w:r>
    </w:p>
    <w:p w:rsidR="00747886" w:rsidRPr="0051516A" w:rsidRDefault="00747886" w:rsidP="00833439">
      <w:pPr>
        <w:pStyle w:val="a3"/>
        <w:ind w:left="0"/>
        <w:rPr>
          <w:rFonts w:ascii="Times New Roman" w:hAnsi="Times New Roman"/>
          <w:sz w:val="28"/>
          <w:szCs w:val="28"/>
        </w:rPr>
      </w:pPr>
      <w:r w:rsidRPr="0051516A">
        <w:rPr>
          <w:rFonts w:ascii="Times New Roman" w:hAnsi="Times New Roman"/>
          <w:sz w:val="28"/>
          <w:szCs w:val="28"/>
        </w:rPr>
        <w:t>пункти 431, 432, 434 виключити;</w:t>
      </w:r>
    </w:p>
    <w:p w:rsidR="00EB4902" w:rsidRPr="0051516A" w:rsidRDefault="00EB4902" w:rsidP="00833439">
      <w:pPr>
        <w:rPr>
          <w:rFonts w:ascii="Times New Roman" w:hAnsi="Times New Roman"/>
          <w:sz w:val="28"/>
          <w:szCs w:val="28"/>
        </w:rPr>
      </w:pPr>
      <w:r w:rsidRPr="0051516A">
        <w:rPr>
          <w:rFonts w:ascii="Times New Roman" w:hAnsi="Times New Roman"/>
          <w:sz w:val="28"/>
          <w:szCs w:val="28"/>
        </w:rPr>
        <w:t>пункт 435 викласти в такій редакції:</w:t>
      </w:r>
    </w:p>
    <w:p w:rsidR="00EB4902" w:rsidRPr="0051516A" w:rsidRDefault="00EB4902" w:rsidP="00833439">
      <w:pPr>
        <w:rPr>
          <w:rFonts w:ascii="Times New Roman" w:hAnsi="Times New Roman"/>
          <w:sz w:val="28"/>
          <w:szCs w:val="28"/>
        </w:rPr>
      </w:pPr>
      <w:r w:rsidRPr="0051516A">
        <w:rPr>
          <w:rFonts w:ascii="Times New Roman" w:hAnsi="Times New Roman"/>
          <w:sz w:val="28"/>
          <w:szCs w:val="28"/>
        </w:rPr>
        <w:t>“</w:t>
      </w:r>
      <w:r w:rsidRPr="0051516A">
        <w:rPr>
          <w:rFonts w:ascii="Times New Roman" w:hAnsi="Times New Roman"/>
          <w:sz w:val="28"/>
          <w:szCs w:val="28"/>
          <w:lang w:eastAsia="uk-UA"/>
        </w:rPr>
        <w:t xml:space="preserve">435. </w:t>
      </w:r>
      <w:r w:rsidR="003B080C" w:rsidRPr="0051516A">
        <w:rPr>
          <w:rFonts w:ascii="Times New Roman" w:hAnsi="Times New Roman"/>
          <w:sz w:val="28"/>
          <w:szCs w:val="28"/>
          <w:lang w:eastAsia="uk-UA"/>
        </w:rPr>
        <w:t xml:space="preserve">Банк у разі внесення змін до інформації щодо відокремленого підрозділу не пізніше 10 днів із дня внесення таких змін подає до Національного </w:t>
      </w:r>
      <w:r w:rsidR="003B080C" w:rsidRPr="0051516A">
        <w:rPr>
          <w:rFonts w:ascii="Times New Roman" w:hAnsi="Times New Roman"/>
          <w:sz w:val="28"/>
          <w:szCs w:val="28"/>
          <w:lang w:eastAsia="uk-UA"/>
        </w:rPr>
        <w:lastRenderedPageBreak/>
        <w:t>банку електронне повідомлення засобами електронної форми Державного реєстру банків, яке має містити набір даних відповідного типу повідомлення.</w:t>
      </w:r>
      <w:r w:rsidRPr="0051516A">
        <w:rPr>
          <w:rFonts w:ascii="Times New Roman" w:hAnsi="Times New Roman"/>
          <w:sz w:val="28"/>
          <w:szCs w:val="28"/>
        </w:rPr>
        <w:t>”;</w:t>
      </w:r>
    </w:p>
    <w:p w:rsidR="00EB4902" w:rsidRPr="0051516A" w:rsidRDefault="00EB4902" w:rsidP="00833439">
      <w:pPr>
        <w:rPr>
          <w:rFonts w:ascii="Times New Roman" w:hAnsi="Times New Roman"/>
          <w:sz w:val="28"/>
          <w:szCs w:val="28"/>
        </w:rPr>
      </w:pPr>
      <w:r w:rsidRPr="0051516A">
        <w:rPr>
          <w:rFonts w:ascii="Times New Roman" w:hAnsi="Times New Roman"/>
          <w:sz w:val="28"/>
          <w:szCs w:val="28"/>
        </w:rPr>
        <w:t>главу після пункту 435 доповнити новим пунктом 435</w:t>
      </w:r>
      <w:r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EB4902" w:rsidRPr="0051516A" w:rsidRDefault="00EB4902" w:rsidP="00833439">
      <w:pPr>
        <w:rPr>
          <w:rFonts w:ascii="Times New Roman" w:hAnsi="Times New Roman"/>
          <w:sz w:val="28"/>
          <w:szCs w:val="28"/>
        </w:rPr>
      </w:pPr>
      <w:r w:rsidRPr="0051516A">
        <w:rPr>
          <w:rFonts w:ascii="Times New Roman" w:hAnsi="Times New Roman"/>
          <w:sz w:val="28"/>
          <w:szCs w:val="28"/>
        </w:rPr>
        <w:t>“435</w:t>
      </w:r>
      <w:r w:rsidRPr="0051516A">
        <w:rPr>
          <w:rFonts w:ascii="Times New Roman" w:hAnsi="Times New Roman"/>
          <w:sz w:val="28"/>
          <w:szCs w:val="28"/>
          <w:vertAlign w:val="superscript"/>
        </w:rPr>
        <w:t>1</w:t>
      </w:r>
      <w:r w:rsidRPr="0051516A">
        <w:rPr>
          <w:rFonts w:ascii="Times New Roman" w:hAnsi="Times New Roman"/>
          <w:sz w:val="28"/>
          <w:szCs w:val="28"/>
        </w:rPr>
        <w:t xml:space="preserve">. </w:t>
      </w:r>
      <w:r w:rsidR="000453EB" w:rsidRPr="0051516A">
        <w:rPr>
          <w:rFonts w:ascii="Times New Roman" w:hAnsi="Times New Roman"/>
          <w:sz w:val="28"/>
          <w:szCs w:val="28"/>
        </w:rPr>
        <w:t>Банк має право не повідомляти Національний банк про зміни в діяльності відокремленого підрозділу в разі покладання виконання обов’язків керівника/головного бухгалтера відокремленого підрозділу на іншу особу на час тимчасової відсутності керівника / головного бухгалтера до одного місяця.</w:t>
      </w:r>
      <w:r w:rsidRPr="0051516A">
        <w:rPr>
          <w:rFonts w:ascii="Times New Roman" w:hAnsi="Times New Roman"/>
          <w:sz w:val="28"/>
          <w:szCs w:val="28"/>
        </w:rPr>
        <w:t>”;</w:t>
      </w:r>
    </w:p>
    <w:p w:rsidR="00EB4902" w:rsidRPr="0051516A" w:rsidRDefault="00EB4902" w:rsidP="00833439">
      <w:pPr>
        <w:rPr>
          <w:rFonts w:ascii="Times New Roman" w:hAnsi="Times New Roman"/>
          <w:sz w:val="28"/>
          <w:szCs w:val="28"/>
        </w:rPr>
      </w:pPr>
      <w:r w:rsidRPr="0051516A">
        <w:rPr>
          <w:rFonts w:ascii="Times New Roman" w:hAnsi="Times New Roman"/>
          <w:sz w:val="28"/>
          <w:szCs w:val="28"/>
        </w:rPr>
        <w:t>пункт 436 викласти в такій редакції:</w:t>
      </w:r>
    </w:p>
    <w:p w:rsidR="00EB4902" w:rsidRPr="0051516A" w:rsidRDefault="00EB4902" w:rsidP="00833439">
      <w:pPr>
        <w:shd w:val="clear" w:color="auto" w:fill="FFFFFF"/>
        <w:rPr>
          <w:rFonts w:ascii="Times New Roman" w:hAnsi="Times New Roman"/>
          <w:sz w:val="28"/>
          <w:szCs w:val="28"/>
        </w:rPr>
      </w:pPr>
      <w:r w:rsidRPr="0051516A">
        <w:rPr>
          <w:rFonts w:ascii="Times New Roman" w:hAnsi="Times New Roman"/>
          <w:sz w:val="28"/>
          <w:szCs w:val="28"/>
        </w:rPr>
        <w:t>“</w:t>
      </w:r>
      <w:r w:rsidR="00631950" w:rsidRPr="0051516A">
        <w:rPr>
          <w:rFonts w:ascii="Times New Roman" w:hAnsi="Times New Roman"/>
          <w:sz w:val="28"/>
          <w:szCs w:val="28"/>
        </w:rPr>
        <w:t xml:space="preserve">436. </w:t>
      </w:r>
      <w:r w:rsidR="000453EB" w:rsidRPr="0051516A">
        <w:rPr>
          <w:rFonts w:ascii="Times New Roman" w:hAnsi="Times New Roman"/>
          <w:sz w:val="28"/>
          <w:szCs w:val="28"/>
        </w:rPr>
        <w:t>Банк повідомляє Національний банк про прийняття рішення про закриття відокремленого підрозділу не пізніше 10 днів із дня прийняття такого рішення та подає до Національного банку електронне повідомлення засобами електронної форми Державного реєстру банків, яке має містити набір даних відповідного типу повідомлення.</w:t>
      </w:r>
      <w:r w:rsidRPr="0051516A">
        <w:rPr>
          <w:rFonts w:ascii="Times New Roman" w:hAnsi="Times New Roman"/>
          <w:sz w:val="28"/>
          <w:szCs w:val="28"/>
        </w:rPr>
        <w:t>”;</w:t>
      </w:r>
    </w:p>
    <w:p w:rsidR="00631950" w:rsidRPr="0051516A" w:rsidRDefault="00631950" w:rsidP="00833439">
      <w:pPr>
        <w:shd w:val="clear" w:color="auto" w:fill="FFFFFF"/>
        <w:rPr>
          <w:rFonts w:ascii="Times New Roman" w:hAnsi="Times New Roman"/>
          <w:sz w:val="28"/>
          <w:szCs w:val="28"/>
        </w:rPr>
      </w:pPr>
      <w:r w:rsidRPr="0051516A">
        <w:rPr>
          <w:rFonts w:ascii="Times New Roman" w:hAnsi="Times New Roman"/>
          <w:sz w:val="28"/>
          <w:szCs w:val="28"/>
        </w:rPr>
        <w:t>пункти 437, 43</w:t>
      </w:r>
      <w:r w:rsidR="00AC0FC0" w:rsidRPr="0051516A">
        <w:rPr>
          <w:rFonts w:ascii="Times New Roman" w:hAnsi="Times New Roman"/>
          <w:sz w:val="28"/>
          <w:szCs w:val="28"/>
        </w:rPr>
        <w:t>8</w:t>
      </w:r>
      <w:r w:rsidRPr="0051516A">
        <w:rPr>
          <w:rFonts w:ascii="Times New Roman" w:hAnsi="Times New Roman"/>
          <w:sz w:val="28"/>
          <w:szCs w:val="28"/>
        </w:rPr>
        <w:t>, 440 виключити;</w:t>
      </w:r>
    </w:p>
    <w:p w:rsidR="00EF419E" w:rsidRPr="0051516A" w:rsidRDefault="00EF419E" w:rsidP="00833439">
      <w:pPr>
        <w:shd w:val="clear" w:color="auto" w:fill="FFFFFF"/>
        <w:rPr>
          <w:rFonts w:ascii="Times New Roman" w:hAnsi="Times New Roman"/>
          <w:sz w:val="28"/>
          <w:szCs w:val="28"/>
        </w:rPr>
      </w:pPr>
      <w:r w:rsidRPr="0051516A">
        <w:rPr>
          <w:rFonts w:ascii="Times New Roman" w:hAnsi="Times New Roman"/>
          <w:sz w:val="28"/>
          <w:szCs w:val="28"/>
        </w:rPr>
        <w:t>пункт 443 викласти в такій редакції:</w:t>
      </w:r>
    </w:p>
    <w:p w:rsidR="00EF419E" w:rsidRPr="0051516A" w:rsidRDefault="00EF419E" w:rsidP="00833439">
      <w:pPr>
        <w:shd w:val="clear" w:color="auto" w:fill="FFFFFF"/>
        <w:rPr>
          <w:rFonts w:ascii="Times New Roman" w:hAnsi="Times New Roman"/>
          <w:sz w:val="28"/>
          <w:szCs w:val="28"/>
        </w:rPr>
      </w:pPr>
      <w:r w:rsidRPr="0051516A">
        <w:rPr>
          <w:rFonts w:ascii="Times New Roman" w:hAnsi="Times New Roman"/>
          <w:sz w:val="28"/>
          <w:szCs w:val="28"/>
        </w:rPr>
        <w:t xml:space="preserve">“443. </w:t>
      </w:r>
      <w:r w:rsidR="000453EB" w:rsidRPr="0051516A">
        <w:rPr>
          <w:rFonts w:ascii="Times New Roman" w:hAnsi="Times New Roman"/>
          <w:sz w:val="28"/>
          <w:szCs w:val="28"/>
        </w:rPr>
        <w:t>Банк повідомляє Національний банк про тимчасове призупинення діяльності відокремленого підрозділу, якщо строк такого призупинення перевищує 90 днів. Електронне повідомлення про тимчасове призупинення діяльності відокремленого підрозділу подається засобами електронної форми Державного реєстру банків, яке має містити набір даних відповідного типу повідомлення, не пізніше наступного робочого дня після спливу такого строку призупинення діяльності відокремленого підрозділу.</w:t>
      </w:r>
      <w:r w:rsidRPr="0051516A">
        <w:rPr>
          <w:rFonts w:ascii="Times New Roman" w:hAnsi="Times New Roman"/>
          <w:sz w:val="28"/>
          <w:szCs w:val="28"/>
        </w:rPr>
        <w:t>”;</w:t>
      </w:r>
    </w:p>
    <w:p w:rsidR="00113BF7" w:rsidRPr="0051516A" w:rsidRDefault="00113BF7" w:rsidP="00833439">
      <w:pPr>
        <w:pStyle w:val="a3"/>
        <w:ind w:left="0"/>
        <w:rPr>
          <w:rFonts w:ascii="Times New Roman" w:hAnsi="Times New Roman"/>
          <w:sz w:val="28"/>
          <w:szCs w:val="28"/>
        </w:rPr>
      </w:pPr>
      <w:r w:rsidRPr="0051516A">
        <w:rPr>
          <w:rFonts w:ascii="Times New Roman" w:hAnsi="Times New Roman"/>
          <w:sz w:val="28"/>
          <w:szCs w:val="28"/>
        </w:rPr>
        <w:t>друге речення пункту 44</w:t>
      </w:r>
      <w:r w:rsidR="00BA3DE1" w:rsidRPr="0051516A">
        <w:rPr>
          <w:rFonts w:ascii="Times New Roman" w:hAnsi="Times New Roman"/>
          <w:sz w:val="28"/>
          <w:szCs w:val="28"/>
        </w:rPr>
        <w:t>4</w:t>
      </w:r>
      <w:r w:rsidRPr="0051516A">
        <w:rPr>
          <w:rFonts w:ascii="Times New Roman" w:hAnsi="Times New Roman"/>
          <w:sz w:val="28"/>
          <w:szCs w:val="28"/>
        </w:rPr>
        <w:t xml:space="preserve"> </w:t>
      </w:r>
      <w:r w:rsidR="00BA3DE1" w:rsidRPr="0051516A">
        <w:rPr>
          <w:rFonts w:ascii="Times New Roman" w:hAnsi="Times New Roman"/>
          <w:sz w:val="28"/>
          <w:szCs w:val="28"/>
        </w:rPr>
        <w:t>викласти в такій редакції:</w:t>
      </w:r>
      <w:r w:rsidR="002A4086" w:rsidRPr="0051516A">
        <w:rPr>
          <w:rFonts w:ascii="Times New Roman" w:hAnsi="Times New Roman"/>
          <w:sz w:val="28"/>
          <w:szCs w:val="28"/>
        </w:rPr>
        <w:t xml:space="preserve"> </w:t>
      </w:r>
      <w:r w:rsidRPr="0051516A">
        <w:rPr>
          <w:rFonts w:ascii="Times New Roman" w:hAnsi="Times New Roman"/>
          <w:sz w:val="28"/>
          <w:szCs w:val="28"/>
        </w:rPr>
        <w:t>“</w:t>
      </w:r>
      <w:r w:rsidR="000453EB" w:rsidRPr="0051516A">
        <w:rPr>
          <w:rFonts w:ascii="Times New Roman" w:hAnsi="Times New Roman"/>
          <w:sz w:val="28"/>
          <w:szCs w:val="28"/>
          <w:lang w:eastAsia="uk-UA"/>
        </w:rPr>
        <w:t>Електронне повідомлення подається засобами електронної форми Державного реєстру банків і має містити набір даних відповідного типу повідомлення.</w:t>
      </w:r>
      <w:r w:rsidRPr="0051516A">
        <w:rPr>
          <w:rFonts w:ascii="Times New Roman" w:hAnsi="Times New Roman"/>
          <w:sz w:val="28"/>
          <w:szCs w:val="28"/>
        </w:rPr>
        <w:t>”;</w:t>
      </w:r>
    </w:p>
    <w:p w:rsidR="00A343BC" w:rsidRPr="0051516A" w:rsidRDefault="00A343BC" w:rsidP="00833439">
      <w:pPr>
        <w:rPr>
          <w:rFonts w:ascii="Times New Roman" w:hAnsi="Times New Roman"/>
          <w:sz w:val="28"/>
          <w:szCs w:val="28"/>
        </w:rPr>
      </w:pPr>
      <w:r w:rsidRPr="0051516A">
        <w:rPr>
          <w:rFonts w:ascii="Times New Roman" w:hAnsi="Times New Roman"/>
          <w:sz w:val="28"/>
          <w:szCs w:val="28"/>
        </w:rPr>
        <w:t>главу доповнити новим пунктом 444</w:t>
      </w:r>
      <w:r w:rsidRPr="0051516A">
        <w:rPr>
          <w:rFonts w:ascii="Times New Roman" w:hAnsi="Times New Roman"/>
          <w:sz w:val="28"/>
          <w:szCs w:val="28"/>
          <w:vertAlign w:val="superscript"/>
        </w:rPr>
        <w:t>1</w:t>
      </w:r>
      <w:r w:rsidRPr="0051516A">
        <w:rPr>
          <w:rFonts w:ascii="Times New Roman" w:hAnsi="Times New Roman"/>
          <w:sz w:val="28"/>
          <w:szCs w:val="28"/>
        </w:rPr>
        <w:t xml:space="preserve"> такого змісту:</w:t>
      </w:r>
    </w:p>
    <w:p w:rsidR="00113BF7" w:rsidRPr="0051516A" w:rsidRDefault="00A343BC" w:rsidP="00833439">
      <w:pPr>
        <w:shd w:val="clear" w:color="auto" w:fill="FFFFFF"/>
        <w:rPr>
          <w:rFonts w:ascii="Times New Roman" w:hAnsi="Times New Roman"/>
          <w:sz w:val="28"/>
          <w:szCs w:val="28"/>
        </w:rPr>
      </w:pPr>
      <w:r w:rsidRPr="0051516A">
        <w:rPr>
          <w:rFonts w:ascii="Times New Roman" w:hAnsi="Times New Roman"/>
          <w:sz w:val="28"/>
          <w:szCs w:val="28"/>
        </w:rPr>
        <w:t>“</w:t>
      </w:r>
      <w:r w:rsidRPr="0051516A">
        <w:rPr>
          <w:rFonts w:ascii="Times New Roman" w:hAnsi="Times New Roman"/>
          <w:sz w:val="28"/>
          <w:szCs w:val="28"/>
          <w:lang w:eastAsia="uk-UA"/>
        </w:rPr>
        <w:t>444</w:t>
      </w:r>
      <w:r w:rsidRPr="0051516A">
        <w:rPr>
          <w:rFonts w:ascii="Times New Roman" w:hAnsi="Times New Roman"/>
          <w:sz w:val="28"/>
          <w:szCs w:val="28"/>
          <w:vertAlign w:val="superscript"/>
          <w:lang w:eastAsia="uk-UA"/>
        </w:rPr>
        <w:t>1</w:t>
      </w:r>
      <w:r w:rsidRPr="0051516A">
        <w:rPr>
          <w:rFonts w:ascii="Times New Roman" w:hAnsi="Times New Roman"/>
          <w:sz w:val="28"/>
          <w:szCs w:val="28"/>
          <w:lang w:eastAsia="uk-UA"/>
        </w:rPr>
        <w:t xml:space="preserve">. </w:t>
      </w:r>
      <w:r w:rsidR="000453EB" w:rsidRPr="0051516A">
        <w:rPr>
          <w:rFonts w:ascii="Times New Roman" w:hAnsi="Times New Roman"/>
          <w:sz w:val="28"/>
          <w:szCs w:val="28"/>
          <w:lang w:eastAsia="uk-UA"/>
        </w:rPr>
        <w:t>Запис щодо відкриття відокремленого підрозділу, зміни відомостей про відокремлений підрозділ банку вноситься до Державного реєстру банків засобами електронної форми Державного реєстру банків на підставі електронного повідомлення, поданого банком відповідно до пунктів 430, 435, 436, 443, 444 глави 54 розділу VIII цього Положення.</w:t>
      </w:r>
      <w:r w:rsidRPr="0051516A">
        <w:rPr>
          <w:rFonts w:ascii="Times New Roman" w:hAnsi="Times New Roman"/>
          <w:sz w:val="28"/>
          <w:szCs w:val="28"/>
        </w:rPr>
        <w:t>”;</w:t>
      </w:r>
    </w:p>
    <w:p w:rsidR="00DD34B9" w:rsidRPr="0051516A" w:rsidRDefault="00DD34B9" w:rsidP="00833439">
      <w:pPr>
        <w:shd w:val="clear" w:color="auto" w:fill="FFFFFF"/>
        <w:rPr>
          <w:rFonts w:ascii="Times New Roman" w:hAnsi="Times New Roman"/>
          <w:sz w:val="28"/>
          <w:szCs w:val="28"/>
        </w:rPr>
      </w:pPr>
    </w:p>
    <w:p w:rsidR="00E86081" w:rsidRPr="0051516A" w:rsidRDefault="00E86081" w:rsidP="00833439">
      <w:pPr>
        <w:pStyle w:val="a3"/>
        <w:numPr>
          <w:ilvl w:val="0"/>
          <w:numId w:val="33"/>
        </w:numPr>
        <w:ind w:left="0" w:firstLine="567"/>
        <w:rPr>
          <w:rFonts w:ascii="Times New Roman" w:hAnsi="Times New Roman"/>
          <w:sz w:val="28"/>
          <w:szCs w:val="28"/>
        </w:rPr>
      </w:pPr>
      <w:r w:rsidRPr="0051516A">
        <w:rPr>
          <w:rFonts w:ascii="Times New Roman" w:hAnsi="Times New Roman"/>
          <w:sz w:val="28"/>
          <w:szCs w:val="28"/>
        </w:rPr>
        <w:t xml:space="preserve">у </w:t>
      </w:r>
      <w:r w:rsidR="00935844" w:rsidRPr="0051516A">
        <w:rPr>
          <w:rFonts w:ascii="Times New Roman" w:hAnsi="Times New Roman"/>
          <w:sz w:val="28"/>
          <w:szCs w:val="28"/>
        </w:rPr>
        <w:t>глав</w:t>
      </w:r>
      <w:r w:rsidRPr="0051516A">
        <w:rPr>
          <w:rFonts w:ascii="Times New Roman" w:hAnsi="Times New Roman"/>
          <w:sz w:val="28"/>
          <w:szCs w:val="28"/>
        </w:rPr>
        <w:t>і</w:t>
      </w:r>
      <w:r w:rsidR="00935844" w:rsidRPr="0051516A">
        <w:rPr>
          <w:rFonts w:ascii="Times New Roman" w:hAnsi="Times New Roman"/>
          <w:sz w:val="28"/>
          <w:szCs w:val="28"/>
        </w:rPr>
        <w:t xml:space="preserve"> 55</w:t>
      </w:r>
      <w:r w:rsidRPr="0051516A">
        <w:rPr>
          <w:rFonts w:ascii="Times New Roman" w:hAnsi="Times New Roman"/>
          <w:sz w:val="28"/>
          <w:szCs w:val="28"/>
        </w:rPr>
        <w:t>:</w:t>
      </w:r>
    </w:p>
    <w:p w:rsidR="00935844" w:rsidRPr="0051516A" w:rsidRDefault="00ED0872" w:rsidP="00833439">
      <w:pPr>
        <w:pStyle w:val="a3"/>
        <w:ind w:left="567" w:firstLine="0"/>
        <w:rPr>
          <w:rFonts w:ascii="Times New Roman" w:hAnsi="Times New Roman"/>
          <w:sz w:val="28"/>
          <w:szCs w:val="28"/>
        </w:rPr>
      </w:pPr>
      <w:r w:rsidRPr="0051516A">
        <w:rPr>
          <w:rFonts w:ascii="Times New Roman" w:hAnsi="Times New Roman"/>
          <w:sz w:val="28"/>
          <w:szCs w:val="28"/>
        </w:rPr>
        <w:t xml:space="preserve">главу </w:t>
      </w:r>
      <w:r w:rsidR="00935844" w:rsidRPr="0051516A">
        <w:rPr>
          <w:rFonts w:ascii="Times New Roman" w:hAnsi="Times New Roman"/>
          <w:sz w:val="28"/>
          <w:szCs w:val="28"/>
        </w:rPr>
        <w:t xml:space="preserve">після пункту </w:t>
      </w:r>
      <w:r w:rsidR="001B2806" w:rsidRPr="0051516A">
        <w:rPr>
          <w:rFonts w:ascii="Times New Roman" w:hAnsi="Times New Roman"/>
          <w:sz w:val="28"/>
          <w:szCs w:val="28"/>
        </w:rPr>
        <w:t>44</w:t>
      </w:r>
      <w:r w:rsidR="00062604" w:rsidRPr="0051516A">
        <w:rPr>
          <w:rFonts w:ascii="Times New Roman" w:hAnsi="Times New Roman"/>
          <w:sz w:val="28"/>
          <w:szCs w:val="28"/>
        </w:rPr>
        <w:t>8</w:t>
      </w:r>
      <w:r w:rsidR="00935844" w:rsidRPr="0051516A">
        <w:rPr>
          <w:rFonts w:ascii="Times New Roman" w:hAnsi="Times New Roman"/>
          <w:sz w:val="28"/>
          <w:szCs w:val="28"/>
        </w:rPr>
        <w:t xml:space="preserve"> доповнити новим пунктом  </w:t>
      </w:r>
      <w:r w:rsidR="00D12152" w:rsidRPr="0051516A">
        <w:rPr>
          <w:rFonts w:ascii="Times New Roman" w:hAnsi="Times New Roman"/>
          <w:sz w:val="28"/>
          <w:szCs w:val="28"/>
          <w:lang w:eastAsia="uk-UA"/>
        </w:rPr>
        <w:t>44</w:t>
      </w:r>
      <w:r w:rsidR="00062604" w:rsidRPr="0051516A">
        <w:rPr>
          <w:rFonts w:ascii="Times New Roman" w:hAnsi="Times New Roman"/>
          <w:sz w:val="28"/>
          <w:szCs w:val="28"/>
          <w:lang w:eastAsia="uk-UA"/>
        </w:rPr>
        <w:t>8</w:t>
      </w:r>
      <w:r w:rsidR="00935844" w:rsidRPr="0051516A">
        <w:rPr>
          <w:rFonts w:ascii="Times New Roman" w:hAnsi="Times New Roman"/>
          <w:sz w:val="28"/>
          <w:szCs w:val="28"/>
          <w:vertAlign w:val="superscript"/>
          <w:lang w:eastAsia="uk-UA"/>
        </w:rPr>
        <w:t>1</w:t>
      </w:r>
      <w:r w:rsidR="00935844" w:rsidRPr="0051516A">
        <w:rPr>
          <w:rFonts w:ascii="Times New Roman" w:hAnsi="Times New Roman"/>
          <w:sz w:val="28"/>
          <w:szCs w:val="28"/>
        </w:rPr>
        <w:t xml:space="preserve">  такого змісту:</w:t>
      </w:r>
    </w:p>
    <w:p w:rsidR="000109F7" w:rsidRPr="0051516A" w:rsidRDefault="00935844" w:rsidP="00833439">
      <w:pPr>
        <w:shd w:val="clear" w:color="auto" w:fill="FFFFFF"/>
        <w:rPr>
          <w:rFonts w:ascii="Times New Roman" w:hAnsi="Times New Roman"/>
          <w:sz w:val="28"/>
          <w:szCs w:val="28"/>
        </w:rPr>
      </w:pPr>
      <w:r w:rsidRPr="0051516A">
        <w:rPr>
          <w:rFonts w:ascii="Times New Roman" w:hAnsi="Times New Roman"/>
          <w:sz w:val="28"/>
          <w:szCs w:val="28"/>
        </w:rPr>
        <w:t>“</w:t>
      </w:r>
      <w:r w:rsidR="00062604" w:rsidRPr="0051516A">
        <w:rPr>
          <w:rFonts w:ascii="Times New Roman" w:hAnsi="Times New Roman"/>
          <w:sz w:val="28"/>
          <w:szCs w:val="28"/>
          <w:lang w:eastAsia="uk-UA"/>
        </w:rPr>
        <w:t>448</w:t>
      </w:r>
      <w:r w:rsidR="00062604" w:rsidRPr="0051516A">
        <w:rPr>
          <w:rFonts w:ascii="Times New Roman" w:hAnsi="Times New Roman"/>
          <w:sz w:val="28"/>
          <w:szCs w:val="28"/>
          <w:vertAlign w:val="superscript"/>
          <w:lang w:eastAsia="uk-UA"/>
        </w:rPr>
        <w:t>1</w:t>
      </w:r>
      <w:r w:rsidR="00062604" w:rsidRPr="0051516A">
        <w:rPr>
          <w:rFonts w:ascii="Times New Roman" w:hAnsi="Times New Roman"/>
          <w:sz w:val="28"/>
          <w:szCs w:val="28"/>
          <w:lang w:eastAsia="uk-UA"/>
        </w:rPr>
        <w:t xml:space="preserve">. </w:t>
      </w:r>
      <w:r w:rsidR="000453EB" w:rsidRPr="0051516A">
        <w:rPr>
          <w:rFonts w:ascii="Times New Roman" w:hAnsi="Times New Roman"/>
          <w:sz w:val="28"/>
          <w:szCs w:val="28"/>
          <w:lang w:eastAsia="uk-UA"/>
        </w:rPr>
        <w:t xml:space="preserve">Банки </w:t>
      </w:r>
      <w:r w:rsidR="00023622" w:rsidRPr="0051516A">
        <w:rPr>
          <w:rFonts w:ascii="Times New Roman" w:hAnsi="Times New Roman"/>
          <w:sz w:val="28"/>
          <w:szCs w:val="28"/>
          <w:lang w:eastAsia="uk-UA"/>
        </w:rPr>
        <w:t>на</w:t>
      </w:r>
      <w:r w:rsidR="000453EB" w:rsidRPr="0051516A">
        <w:rPr>
          <w:rFonts w:ascii="Times New Roman" w:hAnsi="Times New Roman"/>
          <w:sz w:val="28"/>
          <w:szCs w:val="28"/>
          <w:lang w:eastAsia="uk-UA"/>
        </w:rPr>
        <w:t>дають інформацію про початок/припинення роботи пункту дистанційного обслуговування, зміни відомостей про пункт дистанційного обслуговування засобами електронної форми Державного реєстру банків. Електронне повідомлення про початок/припинення роботи пункту дистанційного обслуговування, зміни відомостей про пункт дистанційного обслуговування має містити набір даних відповідного типу повідомлення.</w:t>
      </w:r>
      <w:r w:rsidR="00D12152" w:rsidRPr="0051516A">
        <w:rPr>
          <w:rFonts w:ascii="Times New Roman" w:hAnsi="Times New Roman"/>
          <w:sz w:val="28"/>
          <w:szCs w:val="28"/>
        </w:rPr>
        <w:t>”</w:t>
      </w:r>
      <w:r w:rsidR="00062604" w:rsidRPr="0051516A">
        <w:rPr>
          <w:rFonts w:ascii="Times New Roman" w:hAnsi="Times New Roman"/>
          <w:sz w:val="28"/>
          <w:szCs w:val="28"/>
        </w:rPr>
        <w:t>;</w:t>
      </w:r>
    </w:p>
    <w:p w:rsidR="004C3CAF" w:rsidRPr="0051516A" w:rsidRDefault="004C3CAF" w:rsidP="00833439">
      <w:pPr>
        <w:shd w:val="clear" w:color="auto" w:fill="FFFFFF"/>
        <w:rPr>
          <w:rFonts w:ascii="Times New Roman" w:hAnsi="Times New Roman"/>
          <w:sz w:val="28"/>
          <w:szCs w:val="28"/>
        </w:rPr>
      </w:pPr>
      <w:r w:rsidRPr="0051516A">
        <w:rPr>
          <w:rFonts w:ascii="Times New Roman" w:hAnsi="Times New Roman"/>
          <w:sz w:val="28"/>
          <w:szCs w:val="28"/>
        </w:rPr>
        <w:t>пункт 449 викласти в такій редакції:</w:t>
      </w:r>
    </w:p>
    <w:p w:rsidR="004C3CAF" w:rsidRPr="0051516A" w:rsidRDefault="004C3CAF" w:rsidP="00833439">
      <w:pPr>
        <w:pStyle w:val="a3"/>
        <w:ind w:left="0"/>
        <w:rPr>
          <w:rFonts w:ascii="Times New Roman" w:hAnsi="Times New Roman"/>
          <w:sz w:val="28"/>
          <w:szCs w:val="28"/>
          <w:lang w:eastAsia="uk-UA"/>
        </w:rPr>
      </w:pPr>
      <w:r w:rsidRPr="0051516A">
        <w:rPr>
          <w:rFonts w:ascii="Times New Roman" w:hAnsi="Times New Roman"/>
          <w:sz w:val="28"/>
          <w:szCs w:val="28"/>
        </w:rPr>
        <w:t>“</w:t>
      </w:r>
      <w:r w:rsidRPr="0051516A">
        <w:rPr>
          <w:rFonts w:ascii="Times New Roman" w:hAnsi="Times New Roman"/>
          <w:sz w:val="28"/>
          <w:szCs w:val="28"/>
          <w:lang w:eastAsia="uk-UA"/>
        </w:rPr>
        <w:t>449. Банк повідомляє Національний банк про:</w:t>
      </w:r>
    </w:p>
    <w:p w:rsidR="00F532DB" w:rsidRPr="0051516A" w:rsidRDefault="00F532DB" w:rsidP="00833439">
      <w:pPr>
        <w:pStyle w:val="a3"/>
        <w:ind w:left="0"/>
        <w:rPr>
          <w:rFonts w:ascii="Times New Roman" w:hAnsi="Times New Roman"/>
          <w:sz w:val="28"/>
          <w:szCs w:val="28"/>
          <w:lang w:eastAsia="uk-UA"/>
        </w:rPr>
      </w:pPr>
    </w:p>
    <w:p w:rsidR="004C3CAF" w:rsidRPr="0051516A" w:rsidRDefault="004C3CAF" w:rsidP="00833439">
      <w:pPr>
        <w:pStyle w:val="a3"/>
        <w:ind w:left="0"/>
        <w:rPr>
          <w:rFonts w:ascii="Times New Roman" w:hAnsi="Times New Roman"/>
          <w:sz w:val="28"/>
          <w:szCs w:val="28"/>
          <w:lang w:eastAsia="uk-UA"/>
        </w:rPr>
      </w:pPr>
      <w:r w:rsidRPr="0051516A">
        <w:rPr>
          <w:rFonts w:ascii="Times New Roman" w:hAnsi="Times New Roman"/>
          <w:sz w:val="28"/>
          <w:szCs w:val="28"/>
          <w:lang w:eastAsia="uk-UA"/>
        </w:rPr>
        <w:t>1) початок роботи пункту дистанційного обслуговування не пізніше ніж за 10 днів до початку роботи цього пункту;</w:t>
      </w:r>
    </w:p>
    <w:p w:rsidR="004C3CAF" w:rsidRPr="0051516A" w:rsidRDefault="004C3CAF" w:rsidP="00833439">
      <w:pPr>
        <w:pStyle w:val="a3"/>
        <w:ind w:left="0"/>
        <w:rPr>
          <w:rFonts w:ascii="Times New Roman" w:hAnsi="Times New Roman"/>
          <w:sz w:val="28"/>
          <w:szCs w:val="28"/>
          <w:lang w:eastAsia="uk-UA"/>
        </w:rPr>
      </w:pPr>
    </w:p>
    <w:p w:rsidR="004C3CAF" w:rsidRPr="0051516A" w:rsidRDefault="004C3CAF" w:rsidP="00833439">
      <w:pPr>
        <w:pStyle w:val="a3"/>
        <w:ind w:left="0"/>
        <w:rPr>
          <w:rFonts w:ascii="Times New Roman" w:hAnsi="Times New Roman"/>
          <w:sz w:val="28"/>
          <w:szCs w:val="28"/>
          <w:lang w:eastAsia="uk-UA"/>
        </w:rPr>
      </w:pPr>
      <w:r w:rsidRPr="0051516A">
        <w:rPr>
          <w:rFonts w:ascii="Times New Roman" w:hAnsi="Times New Roman"/>
          <w:sz w:val="28"/>
          <w:szCs w:val="28"/>
          <w:lang w:eastAsia="uk-UA"/>
        </w:rPr>
        <w:t xml:space="preserve">2) </w:t>
      </w:r>
      <w:r w:rsidR="000B57F9" w:rsidRPr="0051516A">
        <w:rPr>
          <w:rFonts w:ascii="Times New Roman" w:hAnsi="Times New Roman"/>
          <w:sz w:val="28"/>
          <w:szCs w:val="28"/>
          <w:lang w:eastAsia="uk-UA"/>
        </w:rPr>
        <w:t>внесення змін до інформації щодо пункту дистанційного обслуговування протягом 10 днів із дня внесення таких змін;</w:t>
      </w:r>
    </w:p>
    <w:p w:rsidR="000B57F9" w:rsidRPr="0051516A" w:rsidRDefault="000B57F9" w:rsidP="00833439">
      <w:pPr>
        <w:pStyle w:val="a3"/>
        <w:ind w:left="0"/>
        <w:rPr>
          <w:rFonts w:ascii="Times New Roman" w:hAnsi="Times New Roman"/>
          <w:sz w:val="28"/>
          <w:szCs w:val="28"/>
          <w:lang w:eastAsia="uk-UA"/>
        </w:rPr>
      </w:pPr>
    </w:p>
    <w:p w:rsidR="004C3CAF" w:rsidRPr="0051516A" w:rsidRDefault="004C3CAF" w:rsidP="00833439">
      <w:pPr>
        <w:pStyle w:val="a3"/>
        <w:ind w:left="0"/>
        <w:rPr>
          <w:rFonts w:ascii="Times New Roman" w:hAnsi="Times New Roman"/>
          <w:sz w:val="28"/>
          <w:szCs w:val="28"/>
        </w:rPr>
      </w:pPr>
      <w:r w:rsidRPr="0051516A">
        <w:rPr>
          <w:rFonts w:ascii="Times New Roman" w:hAnsi="Times New Roman"/>
          <w:sz w:val="28"/>
          <w:szCs w:val="28"/>
          <w:lang w:eastAsia="uk-UA"/>
        </w:rPr>
        <w:t>3) припинення роботи пункту дистанційного обслуговування не пізніше ніж за один  день до припинення роботи.</w:t>
      </w:r>
      <w:r w:rsidRPr="0051516A">
        <w:rPr>
          <w:rFonts w:ascii="Times New Roman" w:hAnsi="Times New Roman"/>
          <w:sz w:val="28"/>
          <w:szCs w:val="28"/>
        </w:rPr>
        <w:t>”;</w:t>
      </w:r>
    </w:p>
    <w:p w:rsidR="004C3CAF" w:rsidRPr="0051516A" w:rsidRDefault="002D0055" w:rsidP="00833439">
      <w:pPr>
        <w:shd w:val="clear" w:color="auto" w:fill="FFFFFF"/>
        <w:rPr>
          <w:rFonts w:ascii="Times New Roman" w:hAnsi="Times New Roman"/>
          <w:sz w:val="28"/>
          <w:szCs w:val="28"/>
        </w:rPr>
      </w:pPr>
      <w:r w:rsidRPr="0051516A">
        <w:rPr>
          <w:rFonts w:ascii="Times New Roman" w:hAnsi="Times New Roman"/>
          <w:sz w:val="28"/>
          <w:szCs w:val="28"/>
        </w:rPr>
        <w:t>у пункті 450 слова “електронною поштою” виключити;</w:t>
      </w:r>
    </w:p>
    <w:p w:rsidR="0029395D" w:rsidRPr="0051516A" w:rsidRDefault="0029395D" w:rsidP="00833439">
      <w:pPr>
        <w:pStyle w:val="a3"/>
        <w:ind w:left="567" w:firstLine="0"/>
        <w:rPr>
          <w:rFonts w:ascii="Times New Roman" w:hAnsi="Times New Roman"/>
          <w:sz w:val="28"/>
          <w:szCs w:val="28"/>
        </w:rPr>
      </w:pPr>
      <w:r w:rsidRPr="0051516A">
        <w:rPr>
          <w:rFonts w:ascii="Times New Roman" w:hAnsi="Times New Roman"/>
          <w:sz w:val="28"/>
          <w:szCs w:val="28"/>
        </w:rPr>
        <w:t xml:space="preserve">главу доповнити новим пунктом  </w:t>
      </w:r>
      <w:r w:rsidRPr="0051516A">
        <w:rPr>
          <w:rFonts w:ascii="Times New Roman" w:hAnsi="Times New Roman"/>
          <w:sz w:val="28"/>
          <w:szCs w:val="28"/>
          <w:lang w:eastAsia="uk-UA"/>
        </w:rPr>
        <w:t>450</w:t>
      </w:r>
      <w:r w:rsidRPr="0051516A">
        <w:rPr>
          <w:rFonts w:ascii="Times New Roman" w:hAnsi="Times New Roman"/>
          <w:sz w:val="28"/>
          <w:szCs w:val="28"/>
          <w:vertAlign w:val="superscript"/>
          <w:lang w:eastAsia="uk-UA"/>
        </w:rPr>
        <w:t>1</w:t>
      </w:r>
      <w:r w:rsidRPr="0051516A">
        <w:rPr>
          <w:rFonts w:ascii="Times New Roman" w:hAnsi="Times New Roman"/>
          <w:sz w:val="28"/>
          <w:szCs w:val="28"/>
        </w:rPr>
        <w:t xml:space="preserve">  такого змісту:</w:t>
      </w:r>
    </w:p>
    <w:p w:rsidR="00423426" w:rsidRPr="0051516A" w:rsidRDefault="0029395D" w:rsidP="00833439">
      <w:pPr>
        <w:pStyle w:val="a3"/>
        <w:ind w:left="0"/>
        <w:rPr>
          <w:rFonts w:ascii="Times New Roman" w:hAnsi="Times New Roman"/>
          <w:sz w:val="28"/>
          <w:szCs w:val="28"/>
          <w:lang w:eastAsia="uk-UA"/>
        </w:rPr>
      </w:pPr>
      <w:r w:rsidRPr="0051516A">
        <w:rPr>
          <w:rFonts w:ascii="Times New Roman" w:hAnsi="Times New Roman"/>
          <w:sz w:val="28"/>
          <w:szCs w:val="28"/>
        </w:rPr>
        <w:t>“</w:t>
      </w:r>
      <w:r w:rsidRPr="0051516A">
        <w:rPr>
          <w:rFonts w:ascii="Times New Roman" w:hAnsi="Times New Roman"/>
          <w:sz w:val="28"/>
          <w:szCs w:val="28"/>
          <w:lang w:eastAsia="uk-UA"/>
        </w:rPr>
        <w:t>450</w:t>
      </w:r>
      <w:r w:rsidRPr="0051516A">
        <w:rPr>
          <w:rFonts w:ascii="Times New Roman" w:hAnsi="Times New Roman"/>
          <w:sz w:val="28"/>
          <w:szCs w:val="28"/>
          <w:vertAlign w:val="superscript"/>
          <w:lang w:eastAsia="uk-UA"/>
        </w:rPr>
        <w:t>1</w:t>
      </w:r>
      <w:r w:rsidRPr="0051516A">
        <w:rPr>
          <w:rFonts w:ascii="Times New Roman" w:hAnsi="Times New Roman"/>
          <w:sz w:val="28"/>
          <w:szCs w:val="28"/>
          <w:lang w:eastAsia="uk-UA"/>
        </w:rPr>
        <w:t xml:space="preserve">. </w:t>
      </w:r>
      <w:r w:rsidR="000B57F9" w:rsidRPr="0051516A">
        <w:rPr>
          <w:rFonts w:ascii="Times New Roman" w:hAnsi="Times New Roman"/>
          <w:sz w:val="28"/>
          <w:szCs w:val="28"/>
          <w:lang w:eastAsia="uk-UA"/>
        </w:rPr>
        <w:t>Інформація щодо початку/припинення роботи пункту дистанційного обслуговування, зміни відомостей про пункт дистанційного обслуговування вноситься до електронної форми Державного реєстру банків на підставі електронного повідомлення, поданого банком відповідно до пункту 448</w:t>
      </w:r>
      <w:r w:rsidR="000B57F9" w:rsidRPr="0051516A">
        <w:rPr>
          <w:rFonts w:ascii="Times New Roman" w:hAnsi="Times New Roman"/>
          <w:sz w:val="28"/>
          <w:szCs w:val="28"/>
          <w:vertAlign w:val="superscript"/>
          <w:lang w:eastAsia="uk-UA"/>
        </w:rPr>
        <w:t>1</w:t>
      </w:r>
      <w:r w:rsidR="000B57F9" w:rsidRPr="0051516A">
        <w:rPr>
          <w:rFonts w:ascii="Times New Roman" w:hAnsi="Times New Roman"/>
          <w:sz w:val="28"/>
          <w:szCs w:val="28"/>
          <w:lang w:eastAsia="uk-UA"/>
        </w:rPr>
        <w:t xml:space="preserve"> глави 55 розділу VIII цього Положення.</w:t>
      </w:r>
      <w:r w:rsidR="00353AE2" w:rsidRPr="0051516A">
        <w:rPr>
          <w:rFonts w:ascii="Times New Roman" w:hAnsi="Times New Roman"/>
          <w:sz w:val="28"/>
          <w:szCs w:val="28"/>
          <w:lang w:eastAsia="uk-UA"/>
        </w:rPr>
        <w:t>”.</w:t>
      </w:r>
    </w:p>
    <w:p w:rsidR="0029395D" w:rsidRPr="0051516A" w:rsidRDefault="0029395D" w:rsidP="00833439">
      <w:pPr>
        <w:shd w:val="clear" w:color="auto" w:fill="FFFFFF"/>
        <w:rPr>
          <w:rFonts w:ascii="Times New Roman" w:hAnsi="Times New Roman"/>
          <w:sz w:val="28"/>
          <w:szCs w:val="28"/>
        </w:rPr>
      </w:pPr>
    </w:p>
    <w:p w:rsidR="00092F89" w:rsidRPr="0051516A" w:rsidRDefault="00092F89" w:rsidP="00833439">
      <w:pPr>
        <w:pStyle w:val="a3"/>
        <w:numPr>
          <w:ilvl w:val="0"/>
          <w:numId w:val="1"/>
        </w:numPr>
        <w:ind w:left="0" w:firstLine="568"/>
        <w:rPr>
          <w:rFonts w:ascii="Times New Roman" w:hAnsi="Times New Roman"/>
          <w:sz w:val="28"/>
          <w:szCs w:val="28"/>
        </w:rPr>
      </w:pPr>
      <w:r w:rsidRPr="0051516A">
        <w:rPr>
          <w:rFonts w:ascii="Times New Roman" w:hAnsi="Times New Roman"/>
          <w:sz w:val="28"/>
          <w:szCs w:val="28"/>
        </w:rPr>
        <w:t xml:space="preserve">Главу </w:t>
      </w:r>
      <w:r w:rsidR="00DA07D4" w:rsidRPr="0051516A">
        <w:rPr>
          <w:rFonts w:ascii="Times New Roman" w:hAnsi="Times New Roman"/>
          <w:sz w:val="28"/>
          <w:szCs w:val="28"/>
        </w:rPr>
        <w:t>56</w:t>
      </w:r>
      <w:r w:rsidRPr="0051516A">
        <w:rPr>
          <w:rFonts w:ascii="Times New Roman" w:hAnsi="Times New Roman"/>
          <w:sz w:val="28"/>
          <w:szCs w:val="28"/>
        </w:rPr>
        <w:t xml:space="preserve"> розділу </w:t>
      </w:r>
      <w:r w:rsidR="00DA07D4" w:rsidRPr="0051516A">
        <w:rPr>
          <w:rFonts w:ascii="Times New Roman" w:hAnsi="Times New Roman"/>
          <w:sz w:val="28"/>
          <w:szCs w:val="28"/>
        </w:rPr>
        <w:t>І</w:t>
      </w:r>
      <w:r w:rsidRPr="0051516A">
        <w:rPr>
          <w:rFonts w:ascii="Times New Roman" w:hAnsi="Times New Roman"/>
          <w:bCs/>
          <w:sz w:val="28"/>
          <w:szCs w:val="28"/>
          <w:lang w:eastAsia="uk-UA"/>
        </w:rPr>
        <w:t>X</w:t>
      </w:r>
      <w:r w:rsidRPr="0051516A">
        <w:rPr>
          <w:rFonts w:ascii="Times New Roman" w:hAnsi="Times New Roman"/>
          <w:sz w:val="28"/>
          <w:szCs w:val="28"/>
        </w:rPr>
        <w:t xml:space="preserve"> після пункту 4</w:t>
      </w:r>
      <w:r w:rsidR="00DA07D4" w:rsidRPr="0051516A">
        <w:rPr>
          <w:rFonts w:ascii="Times New Roman" w:hAnsi="Times New Roman"/>
          <w:sz w:val="28"/>
          <w:szCs w:val="28"/>
        </w:rPr>
        <w:t>5</w:t>
      </w:r>
      <w:r w:rsidRPr="0051516A">
        <w:rPr>
          <w:rFonts w:ascii="Times New Roman" w:hAnsi="Times New Roman"/>
          <w:sz w:val="28"/>
          <w:szCs w:val="28"/>
        </w:rPr>
        <w:t xml:space="preserve">1 доповнити новим пунктом  </w:t>
      </w:r>
      <w:r w:rsidRPr="0051516A">
        <w:rPr>
          <w:rFonts w:ascii="Times New Roman" w:hAnsi="Times New Roman"/>
          <w:sz w:val="28"/>
          <w:szCs w:val="28"/>
          <w:lang w:eastAsia="uk-UA"/>
        </w:rPr>
        <w:t>4</w:t>
      </w:r>
      <w:r w:rsidR="00DA07D4" w:rsidRPr="0051516A">
        <w:rPr>
          <w:rFonts w:ascii="Times New Roman" w:hAnsi="Times New Roman"/>
          <w:sz w:val="28"/>
          <w:szCs w:val="28"/>
          <w:lang w:eastAsia="uk-UA"/>
        </w:rPr>
        <w:t>5</w:t>
      </w:r>
      <w:r w:rsidRPr="0051516A">
        <w:rPr>
          <w:rFonts w:ascii="Times New Roman" w:hAnsi="Times New Roman"/>
          <w:sz w:val="28"/>
          <w:szCs w:val="28"/>
          <w:lang w:eastAsia="uk-UA"/>
        </w:rPr>
        <w:t>1</w:t>
      </w:r>
      <w:r w:rsidRPr="0051516A">
        <w:rPr>
          <w:rFonts w:ascii="Times New Roman" w:hAnsi="Times New Roman"/>
          <w:sz w:val="28"/>
          <w:szCs w:val="28"/>
          <w:vertAlign w:val="superscript"/>
          <w:lang w:eastAsia="uk-UA"/>
        </w:rPr>
        <w:t>1</w:t>
      </w:r>
      <w:r w:rsidRPr="0051516A">
        <w:rPr>
          <w:rFonts w:ascii="Times New Roman" w:hAnsi="Times New Roman"/>
          <w:sz w:val="28"/>
          <w:szCs w:val="28"/>
        </w:rPr>
        <w:t xml:space="preserve">  такого змісту:</w:t>
      </w:r>
    </w:p>
    <w:p w:rsidR="00092F89" w:rsidRPr="0051516A" w:rsidRDefault="00092F89" w:rsidP="00833439">
      <w:pPr>
        <w:shd w:val="clear" w:color="auto" w:fill="FFFFFF"/>
        <w:rPr>
          <w:rFonts w:ascii="Times New Roman" w:hAnsi="Times New Roman"/>
          <w:sz w:val="28"/>
          <w:szCs w:val="28"/>
        </w:rPr>
      </w:pPr>
      <w:r w:rsidRPr="0051516A">
        <w:rPr>
          <w:rFonts w:ascii="Times New Roman" w:hAnsi="Times New Roman"/>
          <w:sz w:val="28"/>
          <w:szCs w:val="28"/>
        </w:rPr>
        <w:t>“</w:t>
      </w:r>
      <w:r w:rsidR="00DA07D4" w:rsidRPr="0051516A">
        <w:rPr>
          <w:rFonts w:ascii="Times New Roman" w:hAnsi="Times New Roman"/>
          <w:sz w:val="28"/>
          <w:szCs w:val="28"/>
          <w:lang w:eastAsia="uk-UA"/>
        </w:rPr>
        <w:t>451</w:t>
      </w:r>
      <w:r w:rsidR="00DA07D4" w:rsidRPr="0051516A">
        <w:rPr>
          <w:rFonts w:ascii="Times New Roman" w:hAnsi="Times New Roman"/>
          <w:sz w:val="28"/>
          <w:szCs w:val="28"/>
          <w:vertAlign w:val="superscript"/>
          <w:lang w:eastAsia="uk-UA"/>
        </w:rPr>
        <w:t>1</w:t>
      </w:r>
      <w:r w:rsidR="00DA07D4" w:rsidRPr="0051516A">
        <w:rPr>
          <w:rFonts w:ascii="Times New Roman" w:hAnsi="Times New Roman"/>
          <w:sz w:val="28"/>
          <w:szCs w:val="28"/>
          <w:lang w:eastAsia="uk-UA"/>
        </w:rPr>
        <w:t xml:space="preserve">. </w:t>
      </w:r>
      <w:r w:rsidR="000B57F9" w:rsidRPr="0051516A">
        <w:rPr>
          <w:rFonts w:ascii="Times New Roman" w:hAnsi="Times New Roman"/>
          <w:sz w:val="28"/>
          <w:szCs w:val="28"/>
          <w:lang w:eastAsia="uk-UA"/>
        </w:rPr>
        <w:t>Банк під час створення філії</w:t>
      </w:r>
      <w:r w:rsidR="00AF3C12" w:rsidRPr="0051516A">
        <w:rPr>
          <w:rFonts w:ascii="Times New Roman" w:hAnsi="Times New Roman"/>
          <w:sz w:val="28"/>
          <w:szCs w:val="28"/>
          <w:lang w:eastAsia="uk-UA"/>
        </w:rPr>
        <w:t>/</w:t>
      </w:r>
      <w:r w:rsidR="000B57F9" w:rsidRPr="0051516A">
        <w:rPr>
          <w:rFonts w:ascii="Times New Roman" w:hAnsi="Times New Roman"/>
          <w:sz w:val="28"/>
          <w:szCs w:val="28"/>
          <w:lang w:eastAsia="uk-UA"/>
        </w:rPr>
        <w:t xml:space="preserve">представництва на території іншої країни зобов’язаний присвоїти </w:t>
      </w:r>
      <w:r w:rsidR="00AF3C12" w:rsidRPr="0051516A">
        <w:rPr>
          <w:rFonts w:ascii="Times New Roman" w:hAnsi="Times New Roman"/>
          <w:sz w:val="28"/>
          <w:szCs w:val="28"/>
          <w:lang w:eastAsia="uk-UA"/>
        </w:rPr>
        <w:t>їй/</w:t>
      </w:r>
      <w:r w:rsidR="000B57F9" w:rsidRPr="0051516A">
        <w:rPr>
          <w:rFonts w:ascii="Times New Roman" w:hAnsi="Times New Roman"/>
          <w:sz w:val="28"/>
          <w:szCs w:val="28"/>
          <w:lang w:eastAsia="uk-UA"/>
        </w:rPr>
        <w:t>йому код підрозділу.</w:t>
      </w:r>
      <w:r w:rsidRPr="0051516A">
        <w:rPr>
          <w:rFonts w:ascii="Times New Roman" w:hAnsi="Times New Roman"/>
          <w:sz w:val="28"/>
          <w:szCs w:val="28"/>
        </w:rPr>
        <w:t>”.</w:t>
      </w:r>
    </w:p>
    <w:p w:rsidR="00591138" w:rsidRPr="000B57F9" w:rsidRDefault="00591138" w:rsidP="00833439">
      <w:pPr>
        <w:pStyle w:val="a3"/>
        <w:tabs>
          <w:tab w:val="center" w:pos="4962"/>
        </w:tabs>
        <w:ind w:left="0" w:right="-1"/>
        <w:rPr>
          <w:rFonts w:ascii="Times New Roman" w:hAnsi="Times New Roman"/>
          <w:sz w:val="28"/>
          <w:szCs w:val="28"/>
          <w:highlight w:val="yellow"/>
        </w:rPr>
      </w:pPr>
    </w:p>
    <w:sectPr w:rsidR="00591138" w:rsidRPr="000B57F9" w:rsidSect="00C8549A">
      <w:headerReference w:type="default" r:id="rId19"/>
      <w:headerReference w:type="first" r:id="rId20"/>
      <w:pgSz w:w="11906" w:h="16838"/>
      <w:pgMar w:top="567"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E" w:rsidRDefault="00D6587E" w:rsidP="00C17FDB">
      <w:r>
        <w:separator/>
      </w:r>
    </w:p>
  </w:endnote>
  <w:endnote w:type="continuationSeparator" w:id="0">
    <w:p w:rsidR="00D6587E" w:rsidRDefault="00D6587E" w:rsidP="00C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E" w:rsidRDefault="00D6587E" w:rsidP="00C17FDB">
      <w:r>
        <w:separator/>
      </w:r>
    </w:p>
  </w:footnote>
  <w:footnote w:type="continuationSeparator" w:id="0">
    <w:p w:rsidR="00D6587E" w:rsidRDefault="00D6587E" w:rsidP="00C1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343915"/>
      <w:docPartObj>
        <w:docPartGallery w:val="Page Numbers (Top of Page)"/>
        <w:docPartUnique/>
      </w:docPartObj>
    </w:sdtPr>
    <w:sdtEndPr/>
    <w:sdtContent>
      <w:p w:rsidR="00C04A37" w:rsidRDefault="00C04A37">
        <w:pPr>
          <w:pStyle w:val="a5"/>
          <w:jc w:val="center"/>
        </w:pPr>
        <w:r w:rsidRPr="003344EA">
          <w:rPr>
            <w:rFonts w:ascii="Times New Roman" w:hAnsi="Times New Roman"/>
            <w:sz w:val="28"/>
            <w:szCs w:val="28"/>
          </w:rPr>
          <w:fldChar w:fldCharType="begin"/>
        </w:r>
        <w:r w:rsidRPr="003344EA">
          <w:rPr>
            <w:rFonts w:ascii="Times New Roman" w:hAnsi="Times New Roman"/>
            <w:sz w:val="28"/>
            <w:szCs w:val="28"/>
          </w:rPr>
          <w:instrText>PAGE   \* MERGEFORMAT</w:instrText>
        </w:r>
        <w:r w:rsidRPr="003344EA">
          <w:rPr>
            <w:rFonts w:ascii="Times New Roman" w:hAnsi="Times New Roman"/>
            <w:sz w:val="28"/>
            <w:szCs w:val="28"/>
          </w:rPr>
          <w:fldChar w:fldCharType="separate"/>
        </w:r>
        <w:r w:rsidR="001C1F38">
          <w:rPr>
            <w:rFonts w:ascii="Times New Roman" w:hAnsi="Times New Roman"/>
            <w:noProof/>
            <w:sz w:val="28"/>
            <w:szCs w:val="28"/>
          </w:rPr>
          <w:t>3</w:t>
        </w:r>
        <w:r w:rsidRPr="003344EA">
          <w:rPr>
            <w:rFonts w:ascii="Times New Roman" w:hAnsi="Times New Roman"/>
            <w:sz w:val="28"/>
            <w:szCs w:val="28"/>
          </w:rPr>
          <w:fldChar w:fldCharType="end"/>
        </w:r>
      </w:p>
    </w:sdtContent>
  </w:sdt>
  <w:p w:rsidR="00C04A37" w:rsidRPr="005D4A4E" w:rsidRDefault="00C04A37" w:rsidP="005D4A4E">
    <w:pPr>
      <w:pStyle w:val="a5"/>
      <w:ind w:firstLine="0"/>
      <w:jc w:val="right"/>
      <w:rPr>
        <w:rFonts w:ascii="Times New Roman" w:hAnsi="Times New Roman"/>
        <w:sz w:val="28"/>
        <w:szCs w:val="2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C1" w:rsidRPr="00AF33C1" w:rsidRDefault="00AF33C1" w:rsidP="00AF33C1">
    <w:pPr>
      <w:pStyle w:val="a5"/>
      <w:jc w:val="right"/>
      <w:rPr>
        <w:rFonts w:ascii="Times New Roman" w:hAnsi="Times New Roman"/>
      </w:rPr>
    </w:pPr>
    <w:r w:rsidRPr="00AF33C1">
      <w:rPr>
        <w:rFonts w:ascii="Times New Roman" w:hAnsi="Times New Roman"/>
        <w:sz w:val="24"/>
        <w:szCs w:val="24"/>
      </w:rPr>
      <w:t xml:space="preserve">Офіційно опубліковано </w:t>
    </w:r>
    <w:r>
      <w:rPr>
        <w:rFonts w:ascii="Times New Roman" w:hAnsi="Times New Roman"/>
        <w:sz w:val="24"/>
        <w:szCs w:val="24"/>
      </w:rPr>
      <w:t>03</w:t>
    </w:r>
    <w:r w:rsidRPr="00AF33C1">
      <w:rPr>
        <w:rFonts w:ascii="Times New Roman" w:hAnsi="Times New Roman"/>
        <w:sz w:val="24"/>
        <w:szCs w:val="24"/>
      </w:rPr>
      <w:t>.0</w:t>
    </w:r>
    <w:r>
      <w:rPr>
        <w:rFonts w:ascii="Times New Roman" w:hAnsi="Times New Roman"/>
        <w:sz w:val="24"/>
        <w:szCs w:val="24"/>
      </w:rPr>
      <w:t>5</w:t>
    </w:r>
    <w:r w:rsidRPr="00AF33C1">
      <w:rPr>
        <w:rFonts w:ascii="Times New Roman" w:hAnsi="Times New Roman"/>
        <w:sz w:val="24"/>
        <w:szCs w:val="24"/>
      </w:rPr>
      <w:t>.202</w:t>
    </w:r>
    <w:r>
      <w:rPr>
        <w:rFonts w:ascii="Times New Roman" w:hAnsi="Times New Roman"/>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600678309"/>
      <w:docPartObj>
        <w:docPartGallery w:val="Page Numbers (Top of Page)"/>
        <w:docPartUnique/>
      </w:docPartObj>
    </w:sdtPr>
    <w:sdtEndPr>
      <w:rPr>
        <w:rFonts w:asciiTheme="minorHAnsi" w:hAnsiTheme="minorHAnsi"/>
        <w:sz w:val="22"/>
        <w:szCs w:val="22"/>
      </w:rPr>
    </w:sdtEndPr>
    <w:sdtContent>
      <w:p w:rsidR="00C04A37" w:rsidRDefault="00C04A37" w:rsidP="00C8549A">
        <w:pPr>
          <w:pStyle w:val="a5"/>
          <w:jc w:val="center"/>
        </w:pPr>
        <w:r w:rsidRPr="00E634FB">
          <w:rPr>
            <w:rFonts w:ascii="Times New Roman" w:hAnsi="Times New Roman"/>
            <w:sz w:val="28"/>
            <w:szCs w:val="28"/>
          </w:rPr>
          <w:fldChar w:fldCharType="begin"/>
        </w:r>
        <w:r w:rsidRPr="00393FA8">
          <w:rPr>
            <w:rFonts w:ascii="Times New Roman" w:hAnsi="Times New Roman"/>
            <w:sz w:val="28"/>
            <w:szCs w:val="28"/>
          </w:rPr>
          <w:instrText>PAGE   \* MERGEFORMAT</w:instrText>
        </w:r>
        <w:r w:rsidRPr="00E634FB">
          <w:rPr>
            <w:rFonts w:ascii="Times New Roman" w:hAnsi="Times New Roman"/>
            <w:sz w:val="28"/>
            <w:szCs w:val="28"/>
          </w:rPr>
          <w:fldChar w:fldCharType="separate"/>
        </w:r>
        <w:r w:rsidR="001C1F38">
          <w:rPr>
            <w:rFonts w:ascii="Times New Roman" w:hAnsi="Times New Roman"/>
            <w:noProof/>
            <w:sz w:val="28"/>
            <w:szCs w:val="28"/>
          </w:rPr>
          <w:t>13</w:t>
        </w:r>
        <w:r w:rsidRPr="00E634FB">
          <w:rPr>
            <w:rFonts w:ascii="Times New Roman" w:hAnsi="Times New Roman"/>
            <w:sz w:val="28"/>
            <w:szCs w:val="28"/>
          </w:rPr>
          <w:fldChar w:fldCharType="end"/>
        </w:r>
      </w:p>
    </w:sdtContent>
  </w:sdt>
  <w:p w:rsidR="00C04A37" w:rsidRPr="005D4A4E" w:rsidRDefault="00C04A37" w:rsidP="005D4A4E">
    <w:pPr>
      <w:pStyle w:val="a5"/>
      <w:ind w:firstLine="0"/>
      <w:jc w:val="right"/>
      <w:rPr>
        <w:rFonts w:ascii="Times New Roman" w:hAnsi="Times New Roman"/>
        <w:sz w:val="28"/>
        <w:szCs w:val="28"/>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37" w:rsidRPr="00C8549A" w:rsidRDefault="00C04A37" w:rsidP="00C854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4D4"/>
    <w:multiLevelType w:val="hybridMultilevel"/>
    <w:tmpl w:val="976C74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543453"/>
    <w:multiLevelType w:val="hybridMultilevel"/>
    <w:tmpl w:val="D87001A8"/>
    <w:lvl w:ilvl="0" w:tplc="5A4212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AC556A3"/>
    <w:multiLevelType w:val="hybridMultilevel"/>
    <w:tmpl w:val="9B3274A6"/>
    <w:lvl w:ilvl="0" w:tplc="B3CE6F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2031F21"/>
    <w:multiLevelType w:val="hybridMultilevel"/>
    <w:tmpl w:val="DB840738"/>
    <w:lvl w:ilvl="0" w:tplc="CE3A01E4">
      <w:start w:val="1"/>
      <w:numFmt w:val="decimal"/>
      <w:suff w:val="space"/>
      <w:lvlText w:val="%1)"/>
      <w:lvlJc w:val="left"/>
      <w:pPr>
        <w:ind w:left="262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2D7755F"/>
    <w:multiLevelType w:val="hybridMultilevel"/>
    <w:tmpl w:val="CDA0F888"/>
    <w:lvl w:ilvl="0" w:tplc="A3DA76F4">
      <w:start w:val="1"/>
      <w:numFmt w:val="decimal"/>
      <w:suff w:val="space"/>
      <w:lvlText w:val="%1)"/>
      <w:lvlJc w:val="left"/>
      <w:pPr>
        <w:ind w:left="121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7FF421D"/>
    <w:multiLevelType w:val="hybridMultilevel"/>
    <w:tmpl w:val="6B16B566"/>
    <w:lvl w:ilvl="0" w:tplc="C3F4EEF2">
      <w:start w:val="1"/>
      <w:numFmt w:val="decimal"/>
      <w:suff w:val="space"/>
      <w:lvlText w:val="%1)"/>
      <w:lvlJc w:val="left"/>
      <w:pPr>
        <w:ind w:left="106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08B3CD9"/>
    <w:multiLevelType w:val="hybridMultilevel"/>
    <w:tmpl w:val="24BA810A"/>
    <w:lvl w:ilvl="0" w:tplc="69B83EDE">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170431"/>
    <w:multiLevelType w:val="hybridMultilevel"/>
    <w:tmpl w:val="6DC0C17E"/>
    <w:lvl w:ilvl="0" w:tplc="E042DC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32505C7"/>
    <w:multiLevelType w:val="hybridMultilevel"/>
    <w:tmpl w:val="6028574A"/>
    <w:lvl w:ilvl="0" w:tplc="B93CE074">
      <w:start w:val="1"/>
      <w:numFmt w:val="decimal"/>
      <w:suff w:val="space"/>
      <w:lvlText w:val="%1)"/>
      <w:lvlJc w:val="left"/>
      <w:pPr>
        <w:ind w:left="12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4325743"/>
    <w:multiLevelType w:val="hybridMultilevel"/>
    <w:tmpl w:val="C58641A6"/>
    <w:lvl w:ilvl="0" w:tplc="FB4E7E3C">
      <w:start w:val="6"/>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6F7C58"/>
    <w:multiLevelType w:val="hybridMultilevel"/>
    <w:tmpl w:val="2F68EE34"/>
    <w:lvl w:ilvl="0" w:tplc="CE44AB46">
      <w:start w:val="1"/>
      <w:numFmt w:val="decimal"/>
      <w:suff w:val="space"/>
      <w:lvlText w:val="%1)"/>
      <w:lvlJc w:val="left"/>
      <w:pPr>
        <w:ind w:left="1503" w:hanging="5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E03535"/>
    <w:multiLevelType w:val="hybridMultilevel"/>
    <w:tmpl w:val="67F45DF0"/>
    <w:lvl w:ilvl="0" w:tplc="D40455F8">
      <w:start w:val="1"/>
      <w:numFmt w:val="decimal"/>
      <w:suff w:val="space"/>
      <w:lvlText w:val="%1."/>
      <w:lvlJc w:val="left"/>
      <w:pPr>
        <w:ind w:left="786"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D4611F1"/>
    <w:multiLevelType w:val="hybridMultilevel"/>
    <w:tmpl w:val="0B2AA6A4"/>
    <w:lvl w:ilvl="0" w:tplc="42BED29A">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A7900E5"/>
    <w:multiLevelType w:val="hybridMultilevel"/>
    <w:tmpl w:val="E578D102"/>
    <w:lvl w:ilvl="0" w:tplc="4C4C66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F6A1802"/>
    <w:multiLevelType w:val="hybridMultilevel"/>
    <w:tmpl w:val="DF8C8A6C"/>
    <w:lvl w:ilvl="0" w:tplc="DC647DB4">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6654863"/>
    <w:multiLevelType w:val="hybridMultilevel"/>
    <w:tmpl w:val="4E489562"/>
    <w:lvl w:ilvl="0" w:tplc="3698AE4C">
      <w:start w:val="1"/>
      <w:numFmt w:val="decimal"/>
      <w:suff w:val="space"/>
      <w:lvlText w:val="%1)"/>
      <w:lvlJc w:val="left"/>
      <w:pPr>
        <w:ind w:left="106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A25327D"/>
    <w:multiLevelType w:val="hybridMultilevel"/>
    <w:tmpl w:val="4CE66C62"/>
    <w:lvl w:ilvl="0" w:tplc="E0607E36">
      <w:start w:val="1"/>
      <w:numFmt w:val="decimal"/>
      <w:suff w:val="space"/>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4D2F5B0C"/>
    <w:multiLevelType w:val="hybridMultilevel"/>
    <w:tmpl w:val="5232BF5C"/>
    <w:lvl w:ilvl="0" w:tplc="701C79A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8" w15:restartNumberingAfterBreak="0">
    <w:nsid w:val="4DD369BF"/>
    <w:multiLevelType w:val="hybridMultilevel"/>
    <w:tmpl w:val="5E705F2E"/>
    <w:lvl w:ilvl="0" w:tplc="3910AA72">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E4D1531"/>
    <w:multiLevelType w:val="hybridMultilevel"/>
    <w:tmpl w:val="626E8834"/>
    <w:lvl w:ilvl="0" w:tplc="9D4C1876">
      <w:start w:val="1"/>
      <w:numFmt w:val="decimal"/>
      <w:suff w:val="space"/>
      <w:lvlText w:val="%1."/>
      <w:lvlJc w:val="left"/>
      <w:pPr>
        <w:ind w:left="64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E625102"/>
    <w:multiLevelType w:val="hybridMultilevel"/>
    <w:tmpl w:val="1AFEEBFA"/>
    <w:lvl w:ilvl="0" w:tplc="9CC0E6F0">
      <w:start w:val="1"/>
      <w:numFmt w:val="decimal"/>
      <w:suff w:val="space"/>
      <w:lvlText w:val="%1)"/>
      <w:lvlJc w:val="left"/>
      <w:pPr>
        <w:ind w:left="1098" w:hanging="5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EF41CAA"/>
    <w:multiLevelType w:val="hybridMultilevel"/>
    <w:tmpl w:val="82CE8684"/>
    <w:lvl w:ilvl="0" w:tplc="02142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44B046B"/>
    <w:multiLevelType w:val="hybridMultilevel"/>
    <w:tmpl w:val="32288C84"/>
    <w:lvl w:ilvl="0" w:tplc="18828ABE">
      <w:start w:val="1"/>
      <w:numFmt w:val="decimal"/>
      <w:suff w:val="space"/>
      <w:lvlText w:val="%1)"/>
      <w:lvlJc w:val="left"/>
      <w:pPr>
        <w:ind w:left="928"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23" w15:restartNumberingAfterBreak="0">
    <w:nsid w:val="546B6159"/>
    <w:multiLevelType w:val="hybridMultilevel"/>
    <w:tmpl w:val="B22E4372"/>
    <w:lvl w:ilvl="0" w:tplc="6FAE02E0">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5C948C4"/>
    <w:multiLevelType w:val="hybridMultilevel"/>
    <w:tmpl w:val="59E2AA80"/>
    <w:lvl w:ilvl="0" w:tplc="850A55B4">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5" w15:restartNumberingAfterBreak="0">
    <w:nsid w:val="55D87DBE"/>
    <w:multiLevelType w:val="hybridMultilevel"/>
    <w:tmpl w:val="1C50A6BA"/>
    <w:lvl w:ilvl="0" w:tplc="3CB0B794">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6DC745B"/>
    <w:multiLevelType w:val="hybridMultilevel"/>
    <w:tmpl w:val="4120D32E"/>
    <w:lvl w:ilvl="0" w:tplc="2E4EF532">
      <w:start w:val="1"/>
      <w:numFmt w:val="decimal"/>
      <w:suff w:val="space"/>
      <w:lvlText w:val="%1)"/>
      <w:lvlJc w:val="left"/>
      <w:pPr>
        <w:ind w:left="1069"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27" w15:restartNumberingAfterBreak="0">
    <w:nsid w:val="59AE1E52"/>
    <w:multiLevelType w:val="hybridMultilevel"/>
    <w:tmpl w:val="1C6CA240"/>
    <w:lvl w:ilvl="0" w:tplc="E0607E3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9F71543"/>
    <w:multiLevelType w:val="hybridMultilevel"/>
    <w:tmpl w:val="A2728E80"/>
    <w:lvl w:ilvl="0" w:tplc="2AB02592">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C600740"/>
    <w:multiLevelType w:val="hybridMultilevel"/>
    <w:tmpl w:val="59E2AA80"/>
    <w:lvl w:ilvl="0" w:tplc="850A55B4">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0" w15:restartNumberingAfterBreak="0">
    <w:nsid w:val="5E593520"/>
    <w:multiLevelType w:val="hybridMultilevel"/>
    <w:tmpl w:val="6F9E76DA"/>
    <w:lvl w:ilvl="0" w:tplc="63263FFE">
      <w:start w:val="7"/>
      <w:numFmt w:val="decimal"/>
      <w:suff w:val="space"/>
      <w:lvlText w:val="%1)"/>
      <w:lvlJc w:val="left"/>
      <w:pPr>
        <w:ind w:left="121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6593166E"/>
    <w:multiLevelType w:val="hybridMultilevel"/>
    <w:tmpl w:val="5C42E4E6"/>
    <w:lvl w:ilvl="0" w:tplc="32A6889C">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91C3806"/>
    <w:multiLevelType w:val="hybridMultilevel"/>
    <w:tmpl w:val="67F219EE"/>
    <w:lvl w:ilvl="0" w:tplc="8084CA4C">
      <w:start w:val="1"/>
      <w:numFmt w:val="decimal"/>
      <w:suff w:val="space"/>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0BE788E"/>
    <w:multiLevelType w:val="hybridMultilevel"/>
    <w:tmpl w:val="F75C4B6E"/>
    <w:lvl w:ilvl="0" w:tplc="7A1C1390">
      <w:start w:val="1"/>
      <w:numFmt w:val="decimal"/>
      <w:suff w:val="space"/>
      <w:lvlText w:val="%1)"/>
      <w:lvlJc w:val="left"/>
      <w:pPr>
        <w:ind w:left="106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70E30578"/>
    <w:multiLevelType w:val="hybridMultilevel"/>
    <w:tmpl w:val="EF7ABD36"/>
    <w:lvl w:ilvl="0" w:tplc="8F5C2F1E">
      <w:start w:val="1"/>
      <w:numFmt w:val="decimal"/>
      <w:suff w:val="space"/>
      <w:lvlText w:val="%1)"/>
      <w:lvlJc w:val="left"/>
      <w:pPr>
        <w:ind w:left="135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5A056D1"/>
    <w:multiLevelType w:val="hybridMultilevel"/>
    <w:tmpl w:val="CDACF244"/>
    <w:lvl w:ilvl="0" w:tplc="E95284DE">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DDA5B28"/>
    <w:multiLevelType w:val="hybridMultilevel"/>
    <w:tmpl w:val="5C42E4E6"/>
    <w:lvl w:ilvl="0" w:tplc="32A6889C">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7" w15:restartNumberingAfterBreak="0">
    <w:nsid w:val="7F1933E0"/>
    <w:multiLevelType w:val="hybridMultilevel"/>
    <w:tmpl w:val="88CA442E"/>
    <w:lvl w:ilvl="0" w:tplc="AE9E7B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num>
  <w:num w:numId="2">
    <w:abstractNumId w:val="25"/>
  </w:num>
  <w:num w:numId="3">
    <w:abstractNumId w:val="27"/>
  </w:num>
  <w:num w:numId="4">
    <w:abstractNumId w:val="3"/>
  </w:num>
  <w:num w:numId="5">
    <w:abstractNumId w:val="35"/>
  </w:num>
  <w:num w:numId="6">
    <w:abstractNumId w:val="34"/>
  </w:num>
  <w:num w:numId="7">
    <w:abstractNumId w:val="8"/>
  </w:num>
  <w:num w:numId="8">
    <w:abstractNumId w:val="10"/>
  </w:num>
  <w:num w:numId="9">
    <w:abstractNumId w:val="31"/>
  </w:num>
  <w:num w:numId="10">
    <w:abstractNumId w:val="20"/>
  </w:num>
  <w:num w:numId="11">
    <w:abstractNumId w:val="28"/>
  </w:num>
  <w:num w:numId="12">
    <w:abstractNumId w:val="24"/>
  </w:num>
  <w:num w:numId="13">
    <w:abstractNumId w:val="14"/>
  </w:num>
  <w:num w:numId="14">
    <w:abstractNumId w:val="22"/>
  </w:num>
  <w:num w:numId="15">
    <w:abstractNumId w:val="23"/>
  </w:num>
  <w:num w:numId="16">
    <w:abstractNumId w:val="32"/>
  </w:num>
  <w:num w:numId="17">
    <w:abstractNumId w:val="19"/>
  </w:num>
  <w:num w:numId="18">
    <w:abstractNumId w:val="5"/>
  </w:num>
  <w:num w:numId="19">
    <w:abstractNumId w:val="1"/>
  </w:num>
  <w:num w:numId="20">
    <w:abstractNumId w:val="15"/>
  </w:num>
  <w:num w:numId="21">
    <w:abstractNumId w:val="26"/>
  </w:num>
  <w:num w:numId="22">
    <w:abstractNumId w:val="26"/>
  </w:num>
  <w:num w:numId="23">
    <w:abstractNumId w:val="33"/>
  </w:num>
  <w:num w:numId="24">
    <w:abstractNumId w:val="17"/>
  </w:num>
  <w:num w:numId="25">
    <w:abstractNumId w:val="18"/>
  </w:num>
  <w:num w:numId="26">
    <w:abstractNumId w:val="6"/>
  </w:num>
  <w:num w:numId="27">
    <w:abstractNumId w:val="30"/>
  </w:num>
  <w:num w:numId="28">
    <w:abstractNumId w:val="16"/>
  </w:num>
  <w:num w:numId="29">
    <w:abstractNumId w:val="36"/>
  </w:num>
  <w:num w:numId="30">
    <w:abstractNumId w:val="0"/>
  </w:num>
  <w:num w:numId="31">
    <w:abstractNumId w:val="21"/>
  </w:num>
  <w:num w:numId="32">
    <w:abstractNumId w:val="9"/>
  </w:num>
  <w:num w:numId="33">
    <w:abstractNumId w:val="29"/>
  </w:num>
  <w:num w:numId="34">
    <w:abstractNumId w:val="7"/>
  </w:num>
  <w:num w:numId="35">
    <w:abstractNumId w:val="13"/>
  </w:num>
  <w:num w:numId="36">
    <w:abstractNumId w:val="2"/>
  </w:num>
  <w:num w:numId="37">
    <w:abstractNumId w:val="4"/>
  </w:num>
  <w:num w:numId="38">
    <w:abstractNumId w:val="37"/>
  </w:num>
  <w:num w:numId="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1"/>
    <w:rsid w:val="00000396"/>
    <w:rsid w:val="00000B48"/>
    <w:rsid w:val="00000FE7"/>
    <w:rsid w:val="0000130E"/>
    <w:rsid w:val="0000171C"/>
    <w:rsid w:val="00003374"/>
    <w:rsid w:val="00003938"/>
    <w:rsid w:val="0000448C"/>
    <w:rsid w:val="0000476E"/>
    <w:rsid w:val="00004EFE"/>
    <w:rsid w:val="00005CE5"/>
    <w:rsid w:val="00005E0C"/>
    <w:rsid w:val="00005EFC"/>
    <w:rsid w:val="0000660D"/>
    <w:rsid w:val="00006A9C"/>
    <w:rsid w:val="0000735F"/>
    <w:rsid w:val="000074A5"/>
    <w:rsid w:val="000074A8"/>
    <w:rsid w:val="00007767"/>
    <w:rsid w:val="000108AD"/>
    <w:rsid w:val="000109F7"/>
    <w:rsid w:val="00011A8B"/>
    <w:rsid w:val="000121B8"/>
    <w:rsid w:val="0001238F"/>
    <w:rsid w:val="00012BF3"/>
    <w:rsid w:val="00014040"/>
    <w:rsid w:val="0001404B"/>
    <w:rsid w:val="000142E9"/>
    <w:rsid w:val="000147FD"/>
    <w:rsid w:val="000149EF"/>
    <w:rsid w:val="00015FAD"/>
    <w:rsid w:val="00016E22"/>
    <w:rsid w:val="00020A08"/>
    <w:rsid w:val="00021B48"/>
    <w:rsid w:val="000231B9"/>
    <w:rsid w:val="00023622"/>
    <w:rsid w:val="00024A5E"/>
    <w:rsid w:val="000259D8"/>
    <w:rsid w:val="00026585"/>
    <w:rsid w:val="0003053C"/>
    <w:rsid w:val="000308DB"/>
    <w:rsid w:val="00030A9F"/>
    <w:rsid w:val="000312F6"/>
    <w:rsid w:val="00031B0A"/>
    <w:rsid w:val="00031D97"/>
    <w:rsid w:val="00032947"/>
    <w:rsid w:val="00032EB8"/>
    <w:rsid w:val="00032F95"/>
    <w:rsid w:val="0003303B"/>
    <w:rsid w:val="000343C8"/>
    <w:rsid w:val="000346D5"/>
    <w:rsid w:val="0003485D"/>
    <w:rsid w:val="00034C5F"/>
    <w:rsid w:val="000367FC"/>
    <w:rsid w:val="00036F34"/>
    <w:rsid w:val="00041D75"/>
    <w:rsid w:val="000422B1"/>
    <w:rsid w:val="0004283D"/>
    <w:rsid w:val="0004283E"/>
    <w:rsid w:val="00042C3C"/>
    <w:rsid w:val="000433A7"/>
    <w:rsid w:val="00043661"/>
    <w:rsid w:val="00043B73"/>
    <w:rsid w:val="00043B9E"/>
    <w:rsid w:val="00045333"/>
    <w:rsid w:val="000453EB"/>
    <w:rsid w:val="00047EC6"/>
    <w:rsid w:val="0005089A"/>
    <w:rsid w:val="000511C8"/>
    <w:rsid w:val="0005183B"/>
    <w:rsid w:val="000523F5"/>
    <w:rsid w:val="0005379F"/>
    <w:rsid w:val="00053F26"/>
    <w:rsid w:val="000542D9"/>
    <w:rsid w:val="00054E9F"/>
    <w:rsid w:val="000557AB"/>
    <w:rsid w:val="00055B94"/>
    <w:rsid w:val="00056065"/>
    <w:rsid w:val="00056BE5"/>
    <w:rsid w:val="00057688"/>
    <w:rsid w:val="00057798"/>
    <w:rsid w:val="00057CCB"/>
    <w:rsid w:val="00057DCC"/>
    <w:rsid w:val="000602A3"/>
    <w:rsid w:val="0006050F"/>
    <w:rsid w:val="00061E70"/>
    <w:rsid w:val="00062300"/>
    <w:rsid w:val="00062604"/>
    <w:rsid w:val="000637C5"/>
    <w:rsid w:val="00063AA8"/>
    <w:rsid w:val="00063B4D"/>
    <w:rsid w:val="00064EAA"/>
    <w:rsid w:val="00064F35"/>
    <w:rsid w:val="0006699B"/>
    <w:rsid w:val="00066ED7"/>
    <w:rsid w:val="0007019C"/>
    <w:rsid w:val="00070638"/>
    <w:rsid w:val="00070E63"/>
    <w:rsid w:val="00070F58"/>
    <w:rsid w:val="000710C0"/>
    <w:rsid w:val="0007164E"/>
    <w:rsid w:val="00071D29"/>
    <w:rsid w:val="00072097"/>
    <w:rsid w:val="000721D8"/>
    <w:rsid w:val="000726FF"/>
    <w:rsid w:val="0007304B"/>
    <w:rsid w:val="00073159"/>
    <w:rsid w:val="00073A90"/>
    <w:rsid w:val="00074334"/>
    <w:rsid w:val="000749EE"/>
    <w:rsid w:val="00074E8C"/>
    <w:rsid w:val="000758D5"/>
    <w:rsid w:val="00075CA2"/>
    <w:rsid w:val="00076442"/>
    <w:rsid w:val="0007793B"/>
    <w:rsid w:val="00077DA8"/>
    <w:rsid w:val="00080058"/>
    <w:rsid w:val="00080306"/>
    <w:rsid w:val="00080562"/>
    <w:rsid w:val="00080EE5"/>
    <w:rsid w:val="00081095"/>
    <w:rsid w:val="00081CFA"/>
    <w:rsid w:val="00082B10"/>
    <w:rsid w:val="000838E3"/>
    <w:rsid w:val="0008394D"/>
    <w:rsid w:val="00084D30"/>
    <w:rsid w:val="000852BF"/>
    <w:rsid w:val="00085E92"/>
    <w:rsid w:val="000863E3"/>
    <w:rsid w:val="00086C9D"/>
    <w:rsid w:val="0008743C"/>
    <w:rsid w:val="00090453"/>
    <w:rsid w:val="00091398"/>
    <w:rsid w:val="00091680"/>
    <w:rsid w:val="00091A15"/>
    <w:rsid w:val="00092270"/>
    <w:rsid w:val="00092F19"/>
    <w:rsid w:val="00092F89"/>
    <w:rsid w:val="0009523E"/>
    <w:rsid w:val="000955A3"/>
    <w:rsid w:val="000956BC"/>
    <w:rsid w:val="00095797"/>
    <w:rsid w:val="00095917"/>
    <w:rsid w:val="00095A83"/>
    <w:rsid w:val="00095CDF"/>
    <w:rsid w:val="000965AC"/>
    <w:rsid w:val="000965EC"/>
    <w:rsid w:val="000966B8"/>
    <w:rsid w:val="00096F7B"/>
    <w:rsid w:val="00096FC7"/>
    <w:rsid w:val="000972C2"/>
    <w:rsid w:val="00097443"/>
    <w:rsid w:val="0009799B"/>
    <w:rsid w:val="00097DCC"/>
    <w:rsid w:val="000A0622"/>
    <w:rsid w:val="000A0700"/>
    <w:rsid w:val="000A20E2"/>
    <w:rsid w:val="000A2470"/>
    <w:rsid w:val="000A2F1E"/>
    <w:rsid w:val="000A359E"/>
    <w:rsid w:val="000A3806"/>
    <w:rsid w:val="000A3A46"/>
    <w:rsid w:val="000A48E5"/>
    <w:rsid w:val="000A5042"/>
    <w:rsid w:val="000A5BD7"/>
    <w:rsid w:val="000A5C8A"/>
    <w:rsid w:val="000A6394"/>
    <w:rsid w:val="000A7106"/>
    <w:rsid w:val="000B0063"/>
    <w:rsid w:val="000B22A3"/>
    <w:rsid w:val="000B29F1"/>
    <w:rsid w:val="000B4797"/>
    <w:rsid w:val="000B4E2A"/>
    <w:rsid w:val="000B4F93"/>
    <w:rsid w:val="000B5494"/>
    <w:rsid w:val="000B57F9"/>
    <w:rsid w:val="000B5EE9"/>
    <w:rsid w:val="000B654E"/>
    <w:rsid w:val="000B6933"/>
    <w:rsid w:val="000B7421"/>
    <w:rsid w:val="000B7A1C"/>
    <w:rsid w:val="000B7FC7"/>
    <w:rsid w:val="000C0BD4"/>
    <w:rsid w:val="000C0C4A"/>
    <w:rsid w:val="000C2337"/>
    <w:rsid w:val="000C23E7"/>
    <w:rsid w:val="000C2C22"/>
    <w:rsid w:val="000C2C4B"/>
    <w:rsid w:val="000C3122"/>
    <w:rsid w:val="000C3BB7"/>
    <w:rsid w:val="000C4066"/>
    <w:rsid w:val="000C4AE1"/>
    <w:rsid w:val="000C515F"/>
    <w:rsid w:val="000C5B4D"/>
    <w:rsid w:val="000C6BF6"/>
    <w:rsid w:val="000D036B"/>
    <w:rsid w:val="000D038D"/>
    <w:rsid w:val="000D0C04"/>
    <w:rsid w:val="000D21DB"/>
    <w:rsid w:val="000D274A"/>
    <w:rsid w:val="000D3717"/>
    <w:rsid w:val="000D3F87"/>
    <w:rsid w:val="000D5BD8"/>
    <w:rsid w:val="000D648A"/>
    <w:rsid w:val="000D6BC6"/>
    <w:rsid w:val="000D707B"/>
    <w:rsid w:val="000D7259"/>
    <w:rsid w:val="000D7D92"/>
    <w:rsid w:val="000D7E4C"/>
    <w:rsid w:val="000E0909"/>
    <w:rsid w:val="000E0B05"/>
    <w:rsid w:val="000E18F1"/>
    <w:rsid w:val="000E2B74"/>
    <w:rsid w:val="000E40E2"/>
    <w:rsid w:val="000E457D"/>
    <w:rsid w:val="000E5BCC"/>
    <w:rsid w:val="000E6234"/>
    <w:rsid w:val="000E6B99"/>
    <w:rsid w:val="000E6EB6"/>
    <w:rsid w:val="000E7700"/>
    <w:rsid w:val="000E7AEA"/>
    <w:rsid w:val="000F00ED"/>
    <w:rsid w:val="000F016D"/>
    <w:rsid w:val="000F1356"/>
    <w:rsid w:val="000F13CF"/>
    <w:rsid w:val="000F146C"/>
    <w:rsid w:val="000F14E4"/>
    <w:rsid w:val="000F1F95"/>
    <w:rsid w:val="000F3BEC"/>
    <w:rsid w:val="000F3CD0"/>
    <w:rsid w:val="000F49F4"/>
    <w:rsid w:val="000F5E17"/>
    <w:rsid w:val="000F61E2"/>
    <w:rsid w:val="000F6B72"/>
    <w:rsid w:val="000F6C9A"/>
    <w:rsid w:val="000F6E10"/>
    <w:rsid w:val="000F7823"/>
    <w:rsid w:val="000F79B8"/>
    <w:rsid w:val="00100CCE"/>
    <w:rsid w:val="00100D89"/>
    <w:rsid w:val="00100E1F"/>
    <w:rsid w:val="00100F24"/>
    <w:rsid w:val="001018B5"/>
    <w:rsid w:val="00101A4B"/>
    <w:rsid w:val="001021A2"/>
    <w:rsid w:val="00102E09"/>
    <w:rsid w:val="00102EAA"/>
    <w:rsid w:val="00103340"/>
    <w:rsid w:val="00103EC2"/>
    <w:rsid w:val="00103F77"/>
    <w:rsid w:val="00104338"/>
    <w:rsid w:val="0010444C"/>
    <w:rsid w:val="00104D26"/>
    <w:rsid w:val="0010506D"/>
    <w:rsid w:val="00105402"/>
    <w:rsid w:val="001057D0"/>
    <w:rsid w:val="001062C6"/>
    <w:rsid w:val="0010685D"/>
    <w:rsid w:val="00106E5D"/>
    <w:rsid w:val="00106E82"/>
    <w:rsid w:val="0010709E"/>
    <w:rsid w:val="00107232"/>
    <w:rsid w:val="001103EB"/>
    <w:rsid w:val="001109A7"/>
    <w:rsid w:val="00112456"/>
    <w:rsid w:val="00112CF8"/>
    <w:rsid w:val="00112F0D"/>
    <w:rsid w:val="001132EE"/>
    <w:rsid w:val="001134A8"/>
    <w:rsid w:val="00113BF7"/>
    <w:rsid w:val="00113D37"/>
    <w:rsid w:val="00114087"/>
    <w:rsid w:val="0011413A"/>
    <w:rsid w:val="00114708"/>
    <w:rsid w:val="001147B1"/>
    <w:rsid w:val="00114951"/>
    <w:rsid w:val="001154DB"/>
    <w:rsid w:val="001158B7"/>
    <w:rsid w:val="001158F7"/>
    <w:rsid w:val="00116D98"/>
    <w:rsid w:val="001178E9"/>
    <w:rsid w:val="0011790C"/>
    <w:rsid w:val="001205E5"/>
    <w:rsid w:val="0012072B"/>
    <w:rsid w:val="00122136"/>
    <w:rsid w:val="0012280E"/>
    <w:rsid w:val="00124400"/>
    <w:rsid w:val="0012453F"/>
    <w:rsid w:val="00124F92"/>
    <w:rsid w:val="0012586E"/>
    <w:rsid w:val="0012607D"/>
    <w:rsid w:val="00126318"/>
    <w:rsid w:val="001267B5"/>
    <w:rsid w:val="00126805"/>
    <w:rsid w:val="00126F81"/>
    <w:rsid w:val="00127281"/>
    <w:rsid w:val="001277D2"/>
    <w:rsid w:val="00127B91"/>
    <w:rsid w:val="001305B5"/>
    <w:rsid w:val="001306E2"/>
    <w:rsid w:val="001307CB"/>
    <w:rsid w:val="001309F0"/>
    <w:rsid w:val="00131198"/>
    <w:rsid w:val="00131963"/>
    <w:rsid w:val="00132633"/>
    <w:rsid w:val="00132754"/>
    <w:rsid w:val="00133365"/>
    <w:rsid w:val="00133EB8"/>
    <w:rsid w:val="00134EB0"/>
    <w:rsid w:val="00134F7C"/>
    <w:rsid w:val="00136D84"/>
    <w:rsid w:val="00137117"/>
    <w:rsid w:val="00137635"/>
    <w:rsid w:val="001378FB"/>
    <w:rsid w:val="00137A5B"/>
    <w:rsid w:val="00140801"/>
    <w:rsid w:val="001417EC"/>
    <w:rsid w:val="00141FB2"/>
    <w:rsid w:val="001420BD"/>
    <w:rsid w:val="00142F32"/>
    <w:rsid w:val="001433FE"/>
    <w:rsid w:val="001438E3"/>
    <w:rsid w:val="0014406B"/>
    <w:rsid w:val="00144E59"/>
    <w:rsid w:val="00145285"/>
    <w:rsid w:val="00146ACF"/>
    <w:rsid w:val="0014710F"/>
    <w:rsid w:val="00147358"/>
    <w:rsid w:val="001477B0"/>
    <w:rsid w:val="001504FA"/>
    <w:rsid w:val="00150D68"/>
    <w:rsid w:val="00151146"/>
    <w:rsid w:val="00151481"/>
    <w:rsid w:val="001515CE"/>
    <w:rsid w:val="00151E2F"/>
    <w:rsid w:val="00153708"/>
    <w:rsid w:val="00153895"/>
    <w:rsid w:val="00153AA8"/>
    <w:rsid w:val="00153B82"/>
    <w:rsid w:val="0015492B"/>
    <w:rsid w:val="00156737"/>
    <w:rsid w:val="001576F3"/>
    <w:rsid w:val="00157A8A"/>
    <w:rsid w:val="00157EB7"/>
    <w:rsid w:val="0016022B"/>
    <w:rsid w:val="00160316"/>
    <w:rsid w:val="00160518"/>
    <w:rsid w:val="00160561"/>
    <w:rsid w:val="00160733"/>
    <w:rsid w:val="00161001"/>
    <w:rsid w:val="00161171"/>
    <w:rsid w:val="00161609"/>
    <w:rsid w:val="00161667"/>
    <w:rsid w:val="00162923"/>
    <w:rsid w:val="00164567"/>
    <w:rsid w:val="0016470B"/>
    <w:rsid w:val="001649E2"/>
    <w:rsid w:val="001662C8"/>
    <w:rsid w:val="0016667A"/>
    <w:rsid w:val="00166766"/>
    <w:rsid w:val="00166ACC"/>
    <w:rsid w:val="00166C27"/>
    <w:rsid w:val="001676ED"/>
    <w:rsid w:val="0017086D"/>
    <w:rsid w:val="0017214C"/>
    <w:rsid w:val="00172449"/>
    <w:rsid w:val="001736B4"/>
    <w:rsid w:val="00173D96"/>
    <w:rsid w:val="00174432"/>
    <w:rsid w:val="00174665"/>
    <w:rsid w:val="0017574E"/>
    <w:rsid w:val="00175B5E"/>
    <w:rsid w:val="00175D54"/>
    <w:rsid w:val="001760C2"/>
    <w:rsid w:val="00176734"/>
    <w:rsid w:val="00176D49"/>
    <w:rsid w:val="00177D6B"/>
    <w:rsid w:val="00180F5A"/>
    <w:rsid w:val="00181474"/>
    <w:rsid w:val="00182B71"/>
    <w:rsid w:val="001830E4"/>
    <w:rsid w:val="0018317A"/>
    <w:rsid w:val="00183891"/>
    <w:rsid w:val="00183B11"/>
    <w:rsid w:val="00186EAA"/>
    <w:rsid w:val="00187A05"/>
    <w:rsid w:val="00190286"/>
    <w:rsid w:val="001909EF"/>
    <w:rsid w:val="00192B93"/>
    <w:rsid w:val="00192BE6"/>
    <w:rsid w:val="0019378C"/>
    <w:rsid w:val="001942B6"/>
    <w:rsid w:val="001946BD"/>
    <w:rsid w:val="00194ABE"/>
    <w:rsid w:val="00195308"/>
    <w:rsid w:val="00196F60"/>
    <w:rsid w:val="001A02D3"/>
    <w:rsid w:val="001A07E1"/>
    <w:rsid w:val="001A1731"/>
    <w:rsid w:val="001A1BBE"/>
    <w:rsid w:val="001A2394"/>
    <w:rsid w:val="001A2540"/>
    <w:rsid w:val="001A256E"/>
    <w:rsid w:val="001A281D"/>
    <w:rsid w:val="001A37B2"/>
    <w:rsid w:val="001A3C00"/>
    <w:rsid w:val="001A47F0"/>
    <w:rsid w:val="001A5AF8"/>
    <w:rsid w:val="001A73F7"/>
    <w:rsid w:val="001B00B6"/>
    <w:rsid w:val="001B05A7"/>
    <w:rsid w:val="001B1109"/>
    <w:rsid w:val="001B155E"/>
    <w:rsid w:val="001B202D"/>
    <w:rsid w:val="001B24D3"/>
    <w:rsid w:val="001B2806"/>
    <w:rsid w:val="001B350E"/>
    <w:rsid w:val="001B35A4"/>
    <w:rsid w:val="001B4B6E"/>
    <w:rsid w:val="001B5D3A"/>
    <w:rsid w:val="001B6FA0"/>
    <w:rsid w:val="001C077D"/>
    <w:rsid w:val="001C104C"/>
    <w:rsid w:val="001C1724"/>
    <w:rsid w:val="001C19B4"/>
    <w:rsid w:val="001C1AEC"/>
    <w:rsid w:val="001C1F38"/>
    <w:rsid w:val="001C2158"/>
    <w:rsid w:val="001C27E0"/>
    <w:rsid w:val="001C2919"/>
    <w:rsid w:val="001C2ACB"/>
    <w:rsid w:val="001C3911"/>
    <w:rsid w:val="001C399E"/>
    <w:rsid w:val="001C4F25"/>
    <w:rsid w:val="001C5BDC"/>
    <w:rsid w:val="001C61E2"/>
    <w:rsid w:val="001C687A"/>
    <w:rsid w:val="001C6A4D"/>
    <w:rsid w:val="001C7C8F"/>
    <w:rsid w:val="001C7F0B"/>
    <w:rsid w:val="001D0561"/>
    <w:rsid w:val="001D0EC0"/>
    <w:rsid w:val="001D1D60"/>
    <w:rsid w:val="001D2910"/>
    <w:rsid w:val="001D2BAE"/>
    <w:rsid w:val="001D2C07"/>
    <w:rsid w:val="001D2E31"/>
    <w:rsid w:val="001D371A"/>
    <w:rsid w:val="001D40E3"/>
    <w:rsid w:val="001D59BC"/>
    <w:rsid w:val="001D6811"/>
    <w:rsid w:val="001D6877"/>
    <w:rsid w:val="001D704D"/>
    <w:rsid w:val="001D7356"/>
    <w:rsid w:val="001D7489"/>
    <w:rsid w:val="001D7596"/>
    <w:rsid w:val="001D7B92"/>
    <w:rsid w:val="001E22F7"/>
    <w:rsid w:val="001E2D99"/>
    <w:rsid w:val="001E4A7F"/>
    <w:rsid w:val="001E554F"/>
    <w:rsid w:val="001E585B"/>
    <w:rsid w:val="001E5C63"/>
    <w:rsid w:val="001E6DE3"/>
    <w:rsid w:val="001E6F2C"/>
    <w:rsid w:val="001E70E0"/>
    <w:rsid w:val="001F0E1B"/>
    <w:rsid w:val="001F0EC7"/>
    <w:rsid w:val="001F119A"/>
    <w:rsid w:val="001F1B9E"/>
    <w:rsid w:val="001F1CE9"/>
    <w:rsid w:val="001F25C3"/>
    <w:rsid w:val="001F2EF6"/>
    <w:rsid w:val="001F3696"/>
    <w:rsid w:val="001F3EFB"/>
    <w:rsid w:val="001F5A13"/>
    <w:rsid w:val="001F66C2"/>
    <w:rsid w:val="001F6B0C"/>
    <w:rsid w:val="001F6C0B"/>
    <w:rsid w:val="001F6F0D"/>
    <w:rsid w:val="001F737D"/>
    <w:rsid w:val="002003D6"/>
    <w:rsid w:val="002024AC"/>
    <w:rsid w:val="00202678"/>
    <w:rsid w:val="002026B3"/>
    <w:rsid w:val="00203B54"/>
    <w:rsid w:val="00204451"/>
    <w:rsid w:val="00204DD6"/>
    <w:rsid w:val="00205338"/>
    <w:rsid w:val="0020605C"/>
    <w:rsid w:val="00206F70"/>
    <w:rsid w:val="0021075F"/>
    <w:rsid w:val="00210A9C"/>
    <w:rsid w:val="00210EEE"/>
    <w:rsid w:val="00211071"/>
    <w:rsid w:val="00211381"/>
    <w:rsid w:val="00211561"/>
    <w:rsid w:val="00211BA6"/>
    <w:rsid w:val="00212F74"/>
    <w:rsid w:val="00213025"/>
    <w:rsid w:val="00213227"/>
    <w:rsid w:val="0021360A"/>
    <w:rsid w:val="00214385"/>
    <w:rsid w:val="00214409"/>
    <w:rsid w:val="00214D7E"/>
    <w:rsid w:val="00215B74"/>
    <w:rsid w:val="00215C21"/>
    <w:rsid w:val="00216287"/>
    <w:rsid w:val="00216A98"/>
    <w:rsid w:val="0021703C"/>
    <w:rsid w:val="00220D34"/>
    <w:rsid w:val="00221162"/>
    <w:rsid w:val="00221BD4"/>
    <w:rsid w:val="00221D3C"/>
    <w:rsid w:val="002229AD"/>
    <w:rsid w:val="00222D52"/>
    <w:rsid w:val="00223002"/>
    <w:rsid w:val="00223500"/>
    <w:rsid w:val="002247F6"/>
    <w:rsid w:val="00224BF4"/>
    <w:rsid w:val="002252AC"/>
    <w:rsid w:val="002252CD"/>
    <w:rsid w:val="00226495"/>
    <w:rsid w:val="00226B1A"/>
    <w:rsid w:val="00226DAA"/>
    <w:rsid w:val="0022730C"/>
    <w:rsid w:val="00227A93"/>
    <w:rsid w:val="00227D2E"/>
    <w:rsid w:val="00227DA1"/>
    <w:rsid w:val="00227DC0"/>
    <w:rsid w:val="002305FD"/>
    <w:rsid w:val="002307EB"/>
    <w:rsid w:val="00230A08"/>
    <w:rsid w:val="00230E5B"/>
    <w:rsid w:val="00230F5A"/>
    <w:rsid w:val="0023154F"/>
    <w:rsid w:val="00231C52"/>
    <w:rsid w:val="002325E9"/>
    <w:rsid w:val="00232B0F"/>
    <w:rsid w:val="00232D54"/>
    <w:rsid w:val="00232DE7"/>
    <w:rsid w:val="00234D27"/>
    <w:rsid w:val="00235DBF"/>
    <w:rsid w:val="0023630A"/>
    <w:rsid w:val="002366E3"/>
    <w:rsid w:val="00236A7A"/>
    <w:rsid w:val="00237592"/>
    <w:rsid w:val="00237646"/>
    <w:rsid w:val="00237B18"/>
    <w:rsid w:val="00237E11"/>
    <w:rsid w:val="00240469"/>
    <w:rsid w:val="00240F2F"/>
    <w:rsid w:val="00243082"/>
    <w:rsid w:val="0024371A"/>
    <w:rsid w:val="00245420"/>
    <w:rsid w:val="0024577A"/>
    <w:rsid w:val="0024591F"/>
    <w:rsid w:val="00245BE8"/>
    <w:rsid w:val="002466C7"/>
    <w:rsid w:val="00246DBC"/>
    <w:rsid w:val="00246EBD"/>
    <w:rsid w:val="002471BC"/>
    <w:rsid w:val="00247EF8"/>
    <w:rsid w:val="0025018D"/>
    <w:rsid w:val="0025031C"/>
    <w:rsid w:val="0025122F"/>
    <w:rsid w:val="00251486"/>
    <w:rsid w:val="00251F40"/>
    <w:rsid w:val="00252603"/>
    <w:rsid w:val="00252894"/>
    <w:rsid w:val="00253187"/>
    <w:rsid w:val="0025387F"/>
    <w:rsid w:val="0025388E"/>
    <w:rsid w:val="0025584B"/>
    <w:rsid w:val="002564E8"/>
    <w:rsid w:val="00256BEE"/>
    <w:rsid w:val="00256C62"/>
    <w:rsid w:val="00256DD6"/>
    <w:rsid w:val="0025713E"/>
    <w:rsid w:val="00257B66"/>
    <w:rsid w:val="00257CF2"/>
    <w:rsid w:val="00257EBB"/>
    <w:rsid w:val="00260256"/>
    <w:rsid w:val="00261EDC"/>
    <w:rsid w:val="002621CB"/>
    <w:rsid w:val="00262919"/>
    <w:rsid w:val="00262D14"/>
    <w:rsid w:val="0026474C"/>
    <w:rsid w:val="002648E6"/>
    <w:rsid w:val="002650DF"/>
    <w:rsid w:val="00265313"/>
    <w:rsid w:val="00266156"/>
    <w:rsid w:val="002669AD"/>
    <w:rsid w:val="00267580"/>
    <w:rsid w:val="00270308"/>
    <w:rsid w:val="00270C4A"/>
    <w:rsid w:val="00273037"/>
    <w:rsid w:val="00273219"/>
    <w:rsid w:val="002737BB"/>
    <w:rsid w:val="00274366"/>
    <w:rsid w:val="00274919"/>
    <w:rsid w:val="00274F7A"/>
    <w:rsid w:val="002766BA"/>
    <w:rsid w:val="0027692E"/>
    <w:rsid w:val="002776DD"/>
    <w:rsid w:val="00277AA3"/>
    <w:rsid w:val="00280684"/>
    <w:rsid w:val="002815D5"/>
    <w:rsid w:val="00283049"/>
    <w:rsid w:val="0028365A"/>
    <w:rsid w:val="00283D1E"/>
    <w:rsid w:val="00285390"/>
    <w:rsid w:val="0028558B"/>
    <w:rsid w:val="00285893"/>
    <w:rsid w:val="00286181"/>
    <w:rsid w:val="00286873"/>
    <w:rsid w:val="00286983"/>
    <w:rsid w:val="00286A5A"/>
    <w:rsid w:val="002902B3"/>
    <w:rsid w:val="00291C02"/>
    <w:rsid w:val="00292082"/>
    <w:rsid w:val="002927D0"/>
    <w:rsid w:val="00293257"/>
    <w:rsid w:val="0029395D"/>
    <w:rsid w:val="002947D3"/>
    <w:rsid w:val="002952B4"/>
    <w:rsid w:val="00295BA6"/>
    <w:rsid w:val="00295EC4"/>
    <w:rsid w:val="00296000"/>
    <w:rsid w:val="0029612C"/>
    <w:rsid w:val="002964FC"/>
    <w:rsid w:val="00296E3D"/>
    <w:rsid w:val="00296EF2"/>
    <w:rsid w:val="00297564"/>
    <w:rsid w:val="002975DD"/>
    <w:rsid w:val="0029780F"/>
    <w:rsid w:val="002A0C53"/>
    <w:rsid w:val="002A15D5"/>
    <w:rsid w:val="002A239B"/>
    <w:rsid w:val="002A293A"/>
    <w:rsid w:val="002A2D0F"/>
    <w:rsid w:val="002A315F"/>
    <w:rsid w:val="002A3586"/>
    <w:rsid w:val="002A3801"/>
    <w:rsid w:val="002A4086"/>
    <w:rsid w:val="002A4325"/>
    <w:rsid w:val="002A4845"/>
    <w:rsid w:val="002A5060"/>
    <w:rsid w:val="002A52FB"/>
    <w:rsid w:val="002A5A27"/>
    <w:rsid w:val="002A65D3"/>
    <w:rsid w:val="002A6AFD"/>
    <w:rsid w:val="002A75DF"/>
    <w:rsid w:val="002A76FE"/>
    <w:rsid w:val="002A7BE9"/>
    <w:rsid w:val="002B2142"/>
    <w:rsid w:val="002B2204"/>
    <w:rsid w:val="002B2D1A"/>
    <w:rsid w:val="002B3312"/>
    <w:rsid w:val="002B33A6"/>
    <w:rsid w:val="002B4134"/>
    <w:rsid w:val="002B4689"/>
    <w:rsid w:val="002B4D88"/>
    <w:rsid w:val="002B5299"/>
    <w:rsid w:val="002B5791"/>
    <w:rsid w:val="002B642D"/>
    <w:rsid w:val="002B7559"/>
    <w:rsid w:val="002B77B4"/>
    <w:rsid w:val="002B78CA"/>
    <w:rsid w:val="002B7C14"/>
    <w:rsid w:val="002C0028"/>
    <w:rsid w:val="002C0A88"/>
    <w:rsid w:val="002C176C"/>
    <w:rsid w:val="002C1A29"/>
    <w:rsid w:val="002C208B"/>
    <w:rsid w:val="002C36A6"/>
    <w:rsid w:val="002C3843"/>
    <w:rsid w:val="002C4DAC"/>
    <w:rsid w:val="002C60B5"/>
    <w:rsid w:val="002C6233"/>
    <w:rsid w:val="002C6CD0"/>
    <w:rsid w:val="002D0055"/>
    <w:rsid w:val="002D04D1"/>
    <w:rsid w:val="002D0D94"/>
    <w:rsid w:val="002D1EBA"/>
    <w:rsid w:val="002D2AFB"/>
    <w:rsid w:val="002D2B53"/>
    <w:rsid w:val="002D2E2D"/>
    <w:rsid w:val="002D304C"/>
    <w:rsid w:val="002D371A"/>
    <w:rsid w:val="002D484E"/>
    <w:rsid w:val="002D4AC0"/>
    <w:rsid w:val="002D4E06"/>
    <w:rsid w:val="002D59D3"/>
    <w:rsid w:val="002D6153"/>
    <w:rsid w:val="002D73BD"/>
    <w:rsid w:val="002D781E"/>
    <w:rsid w:val="002D798C"/>
    <w:rsid w:val="002D7BD1"/>
    <w:rsid w:val="002E0664"/>
    <w:rsid w:val="002E0DFD"/>
    <w:rsid w:val="002E1903"/>
    <w:rsid w:val="002E2551"/>
    <w:rsid w:val="002E2603"/>
    <w:rsid w:val="002E26C3"/>
    <w:rsid w:val="002E2AEB"/>
    <w:rsid w:val="002E3BD5"/>
    <w:rsid w:val="002E3C49"/>
    <w:rsid w:val="002E49BD"/>
    <w:rsid w:val="002E4C0E"/>
    <w:rsid w:val="002E5BDD"/>
    <w:rsid w:val="002E62C6"/>
    <w:rsid w:val="002E71AC"/>
    <w:rsid w:val="002E765B"/>
    <w:rsid w:val="002E792C"/>
    <w:rsid w:val="002E7F8E"/>
    <w:rsid w:val="002F0032"/>
    <w:rsid w:val="002F15CB"/>
    <w:rsid w:val="002F27CE"/>
    <w:rsid w:val="002F2F87"/>
    <w:rsid w:val="002F313A"/>
    <w:rsid w:val="002F39FF"/>
    <w:rsid w:val="002F5DE6"/>
    <w:rsid w:val="002F6D33"/>
    <w:rsid w:val="00300CBF"/>
    <w:rsid w:val="00301CED"/>
    <w:rsid w:val="00301EB4"/>
    <w:rsid w:val="003022DE"/>
    <w:rsid w:val="00302CF6"/>
    <w:rsid w:val="00303BE4"/>
    <w:rsid w:val="0030423D"/>
    <w:rsid w:val="0030431B"/>
    <w:rsid w:val="00304A8A"/>
    <w:rsid w:val="00304EEB"/>
    <w:rsid w:val="00305243"/>
    <w:rsid w:val="0030547B"/>
    <w:rsid w:val="00307317"/>
    <w:rsid w:val="00307E56"/>
    <w:rsid w:val="00307F64"/>
    <w:rsid w:val="003108BC"/>
    <w:rsid w:val="003111D6"/>
    <w:rsid w:val="003115ED"/>
    <w:rsid w:val="00312D32"/>
    <w:rsid w:val="00313EB9"/>
    <w:rsid w:val="00315B96"/>
    <w:rsid w:val="00315D5D"/>
    <w:rsid w:val="00316034"/>
    <w:rsid w:val="00317774"/>
    <w:rsid w:val="00317B0D"/>
    <w:rsid w:val="00317F2E"/>
    <w:rsid w:val="00320068"/>
    <w:rsid w:val="00321FC8"/>
    <w:rsid w:val="003220B1"/>
    <w:rsid w:val="00322146"/>
    <w:rsid w:val="003222FF"/>
    <w:rsid w:val="003248CE"/>
    <w:rsid w:val="00324BC8"/>
    <w:rsid w:val="00324C9A"/>
    <w:rsid w:val="003255E3"/>
    <w:rsid w:val="00327366"/>
    <w:rsid w:val="00327B6B"/>
    <w:rsid w:val="00330567"/>
    <w:rsid w:val="0033082C"/>
    <w:rsid w:val="0033097B"/>
    <w:rsid w:val="00332691"/>
    <w:rsid w:val="0033299C"/>
    <w:rsid w:val="00332C0E"/>
    <w:rsid w:val="003332A8"/>
    <w:rsid w:val="00333653"/>
    <w:rsid w:val="003343DA"/>
    <w:rsid w:val="003344EA"/>
    <w:rsid w:val="00334A8F"/>
    <w:rsid w:val="00335FC4"/>
    <w:rsid w:val="00336CE5"/>
    <w:rsid w:val="003376F8"/>
    <w:rsid w:val="00344936"/>
    <w:rsid w:val="00344A15"/>
    <w:rsid w:val="00345087"/>
    <w:rsid w:val="00347A8E"/>
    <w:rsid w:val="00350966"/>
    <w:rsid w:val="003509B9"/>
    <w:rsid w:val="00350C35"/>
    <w:rsid w:val="0035141E"/>
    <w:rsid w:val="00352078"/>
    <w:rsid w:val="003534A3"/>
    <w:rsid w:val="00353AE2"/>
    <w:rsid w:val="00353C63"/>
    <w:rsid w:val="00354DDB"/>
    <w:rsid w:val="003552A8"/>
    <w:rsid w:val="0035594A"/>
    <w:rsid w:val="00355F37"/>
    <w:rsid w:val="003564A7"/>
    <w:rsid w:val="0035691D"/>
    <w:rsid w:val="0035738F"/>
    <w:rsid w:val="0036052B"/>
    <w:rsid w:val="0036118D"/>
    <w:rsid w:val="00361F6B"/>
    <w:rsid w:val="00362489"/>
    <w:rsid w:val="00362FE4"/>
    <w:rsid w:val="00363852"/>
    <w:rsid w:val="003661F0"/>
    <w:rsid w:val="0036686C"/>
    <w:rsid w:val="00366899"/>
    <w:rsid w:val="00367F7B"/>
    <w:rsid w:val="00370669"/>
    <w:rsid w:val="0037123C"/>
    <w:rsid w:val="003716E8"/>
    <w:rsid w:val="0037209C"/>
    <w:rsid w:val="003729A0"/>
    <w:rsid w:val="00373124"/>
    <w:rsid w:val="00373945"/>
    <w:rsid w:val="00373B47"/>
    <w:rsid w:val="00373E6D"/>
    <w:rsid w:val="00375241"/>
    <w:rsid w:val="00375D1D"/>
    <w:rsid w:val="00376606"/>
    <w:rsid w:val="003770E2"/>
    <w:rsid w:val="003775DA"/>
    <w:rsid w:val="003776A3"/>
    <w:rsid w:val="0037772B"/>
    <w:rsid w:val="00377BB9"/>
    <w:rsid w:val="00377EDA"/>
    <w:rsid w:val="00377EF9"/>
    <w:rsid w:val="00380935"/>
    <w:rsid w:val="00380B59"/>
    <w:rsid w:val="00381F77"/>
    <w:rsid w:val="0038358E"/>
    <w:rsid w:val="00385859"/>
    <w:rsid w:val="00386A3E"/>
    <w:rsid w:val="00386EF2"/>
    <w:rsid w:val="00387565"/>
    <w:rsid w:val="003877D3"/>
    <w:rsid w:val="003900DC"/>
    <w:rsid w:val="00390E2B"/>
    <w:rsid w:val="00391E61"/>
    <w:rsid w:val="00391ECF"/>
    <w:rsid w:val="003927DE"/>
    <w:rsid w:val="00392E28"/>
    <w:rsid w:val="00392FE4"/>
    <w:rsid w:val="003933D0"/>
    <w:rsid w:val="003934AB"/>
    <w:rsid w:val="0039373E"/>
    <w:rsid w:val="00393F68"/>
    <w:rsid w:val="00393FA8"/>
    <w:rsid w:val="00394F6B"/>
    <w:rsid w:val="00397177"/>
    <w:rsid w:val="003A01D0"/>
    <w:rsid w:val="003A02F6"/>
    <w:rsid w:val="003A1278"/>
    <w:rsid w:val="003A19E6"/>
    <w:rsid w:val="003A24E8"/>
    <w:rsid w:val="003A25CA"/>
    <w:rsid w:val="003A2F22"/>
    <w:rsid w:val="003A34A3"/>
    <w:rsid w:val="003A3D85"/>
    <w:rsid w:val="003A4A72"/>
    <w:rsid w:val="003A4BF0"/>
    <w:rsid w:val="003A573E"/>
    <w:rsid w:val="003A5D96"/>
    <w:rsid w:val="003A63A4"/>
    <w:rsid w:val="003A64B8"/>
    <w:rsid w:val="003A6E99"/>
    <w:rsid w:val="003A7091"/>
    <w:rsid w:val="003B080C"/>
    <w:rsid w:val="003B0CBA"/>
    <w:rsid w:val="003B32E4"/>
    <w:rsid w:val="003B38C0"/>
    <w:rsid w:val="003B4BFD"/>
    <w:rsid w:val="003B4CB5"/>
    <w:rsid w:val="003B6129"/>
    <w:rsid w:val="003B6459"/>
    <w:rsid w:val="003B6A38"/>
    <w:rsid w:val="003B6D40"/>
    <w:rsid w:val="003B6E8D"/>
    <w:rsid w:val="003B6FE8"/>
    <w:rsid w:val="003B7BAA"/>
    <w:rsid w:val="003C0149"/>
    <w:rsid w:val="003C029A"/>
    <w:rsid w:val="003C04C7"/>
    <w:rsid w:val="003C0A4E"/>
    <w:rsid w:val="003C0AE6"/>
    <w:rsid w:val="003C0EE4"/>
    <w:rsid w:val="003C140C"/>
    <w:rsid w:val="003C23B4"/>
    <w:rsid w:val="003C28B7"/>
    <w:rsid w:val="003C28CE"/>
    <w:rsid w:val="003C29FA"/>
    <w:rsid w:val="003C41E1"/>
    <w:rsid w:val="003C444B"/>
    <w:rsid w:val="003C4538"/>
    <w:rsid w:val="003C4840"/>
    <w:rsid w:val="003C486D"/>
    <w:rsid w:val="003C54C3"/>
    <w:rsid w:val="003C635B"/>
    <w:rsid w:val="003C6C7A"/>
    <w:rsid w:val="003C7D24"/>
    <w:rsid w:val="003D09BB"/>
    <w:rsid w:val="003D0A7C"/>
    <w:rsid w:val="003D14ED"/>
    <w:rsid w:val="003D15AF"/>
    <w:rsid w:val="003D1FB3"/>
    <w:rsid w:val="003D545D"/>
    <w:rsid w:val="003D5A38"/>
    <w:rsid w:val="003D5F3F"/>
    <w:rsid w:val="003D6096"/>
    <w:rsid w:val="003D75D7"/>
    <w:rsid w:val="003D77A3"/>
    <w:rsid w:val="003E1446"/>
    <w:rsid w:val="003E238F"/>
    <w:rsid w:val="003E28AB"/>
    <w:rsid w:val="003E3D1E"/>
    <w:rsid w:val="003E3F62"/>
    <w:rsid w:val="003E42C6"/>
    <w:rsid w:val="003E4907"/>
    <w:rsid w:val="003E5E87"/>
    <w:rsid w:val="003E6206"/>
    <w:rsid w:val="003E67B9"/>
    <w:rsid w:val="003E74C9"/>
    <w:rsid w:val="003E7605"/>
    <w:rsid w:val="003E7D18"/>
    <w:rsid w:val="003E7ECA"/>
    <w:rsid w:val="003F0837"/>
    <w:rsid w:val="003F0F84"/>
    <w:rsid w:val="003F17C5"/>
    <w:rsid w:val="003F2024"/>
    <w:rsid w:val="003F2224"/>
    <w:rsid w:val="003F2B57"/>
    <w:rsid w:val="003F2C7E"/>
    <w:rsid w:val="003F2ED9"/>
    <w:rsid w:val="003F34A8"/>
    <w:rsid w:val="003F39D7"/>
    <w:rsid w:val="003F3D1E"/>
    <w:rsid w:val="003F4F4E"/>
    <w:rsid w:val="003F4FE5"/>
    <w:rsid w:val="003F529B"/>
    <w:rsid w:val="003F5A4A"/>
    <w:rsid w:val="003F5DE2"/>
    <w:rsid w:val="003F67B5"/>
    <w:rsid w:val="003F6C6C"/>
    <w:rsid w:val="003F6C74"/>
    <w:rsid w:val="003F76DC"/>
    <w:rsid w:val="00401166"/>
    <w:rsid w:val="004011D5"/>
    <w:rsid w:val="00401F3F"/>
    <w:rsid w:val="004022A0"/>
    <w:rsid w:val="00402865"/>
    <w:rsid w:val="00402DDF"/>
    <w:rsid w:val="004032AF"/>
    <w:rsid w:val="00403485"/>
    <w:rsid w:val="00406547"/>
    <w:rsid w:val="0040692D"/>
    <w:rsid w:val="00407324"/>
    <w:rsid w:val="00407622"/>
    <w:rsid w:val="00407B46"/>
    <w:rsid w:val="00407F01"/>
    <w:rsid w:val="00410609"/>
    <w:rsid w:val="00410C67"/>
    <w:rsid w:val="00410F93"/>
    <w:rsid w:val="0041117C"/>
    <w:rsid w:val="0041296D"/>
    <w:rsid w:val="004130EE"/>
    <w:rsid w:val="00415027"/>
    <w:rsid w:val="00415210"/>
    <w:rsid w:val="00415CC9"/>
    <w:rsid w:val="00415DE6"/>
    <w:rsid w:val="00416036"/>
    <w:rsid w:val="00416776"/>
    <w:rsid w:val="0041710F"/>
    <w:rsid w:val="00417225"/>
    <w:rsid w:val="00417328"/>
    <w:rsid w:val="00417737"/>
    <w:rsid w:val="004209F7"/>
    <w:rsid w:val="00420A17"/>
    <w:rsid w:val="00420C5B"/>
    <w:rsid w:val="0042122B"/>
    <w:rsid w:val="004212D1"/>
    <w:rsid w:val="004225AF"/>
    <w:rsid w:val="0042268B"/>
    <w:rsid w:val="00422765"/>
    <w:rsid w:val="0042278E"/>
    <w:rsid w:val="00423220"/>
    <w:rsid w:val="00423426"/>
    <w:rsid w:val="004238C7"/>
    <w:rsid w:val="00424F37"/>
    <w:rsid w:val="00425D57"/>
    <w:rsid w:val="00426D40"/>
    <w:rsid w:val="00426F90"/>
    <w:rsid w:val="00427114"/>
    <w:rsid w:val="00427D1B"/>
    <w:rsid w:val="00431594"/>
    <w:rsid w:val="0043185A"/>
    <w:rsid w:val="004345FD"/>
    <w:rsid w:val="004347C8"/>
    <w:rsid w:val="00434F39"/>
    <w:rsid w:val="0043564E"/>
    <w:rsid w:val="004361AD"/>
    <w:rsid w:val="00436325"/>
    <w:rsid w:val="004367F4"/>
    <w:rsid w:val="00436B74"/>
    <w:rsid w:val="00436E78"/>
    <w:rsid w:val="004376F9"/>
    <w:rsid w:val="00440E70"/>
    <w:rsid w:val="00440F41"/>
    <w:rsid w:val="004412C5"/>
    <w:rsid w:val="00444AFB"/>
    <w:rsid w:val="00444DE6"/>
    <w:rsid w:val="00445707"/>
    <w:rsid w:val="004461E2"/>
    <w:rsid w:val="0044659C"/>
    <w:rsid w:val="00447082"/>
    <w:rsid w:val="0045075B"/>
    <w:rsid w:val="004512BB"/>
    <w:rsid w:val="00451329"/>
    <w:rsid w:val="00451A8C"/>
    <w:rsid w:val="00451E57"/>
    <w:rsid w:val="00452DB6"/>
    <w:rsid w:val="00453441"/>
    <w:rsid w:val="00453BC6"/>
    <w:rsid w:val="00454FA1"/>
    <w:rsid w:val="00455092"/>
    <w:rsid w:val="0045597E"/>
    <w:rsid w:val="004562C3"/>
    <w:rsid w:val="004565BA"/>
    <w:rsid w:val="00456993"/>
    <w:rsid w:val="00456DD2"/>
    <w:rsid w:val="004573C1"/>
    <w:rsid w:val="00457A5A"/>
    <w:rsid w:val="00460305"/>
    <w:rsid w:val="00460511"/>
    <w:rsid w:val="004607FB"/>
    <w:rsid w:val="00460A60"/>
    <w:rsid w:val="004614AE"/>
    <w:rsid w:val="00461950"/>
    <w:rsid w:val="004625BC"/>
    <w:rsid w:val="00462C70"/>
    <w:rsid w:val="0046338F"/>
    <w:rsid w:val="00463D9D"/>
    <w:rsid w:val="00463E1A"/>
    <w:rsid w:val="004644D5"/>
    <w:rsid w:val="00465327"/>
    <w:rsid w:val="0046568E"/>
    <w:rsid w:val="004657CB"/>
    <w:rsid w:val="00465AC5"/>
    <w:rsid w:val="004660E1"/>
    <w:rsid w:val="00466C20"/>
    <w:rsid w:val="004674C9"/>
    <w:rsid w:val="00467C98"/>
    <w:rsid w:val="0047079F"/>
    <w:rsid w:val="00470D6A"/>
    <w:rsid w:val="00471B3B"/>
    <w:rsid w:val="0047294D"/>
    <w:rsid w:val="00472D31"/>
    <w:rsid w:val="00473240"/>
    <w:rsid w:val="0047390D"/>
    <w:rsid w:val="00473C19"/>
    <w:rsid w:val="00473EDC"/>
    <w:rsid w:val="00474A2E"/>
    <w:rsid w:val="00475BE8"/>
    <w:rsid w:val="00475FFC"/>
    <w:rsid w:val="00476F31"/>
    <w:rsid w:val="0047797A"/>
    <w:rsid w:val="0048061B"/>
    <w:rsid w:val="00481425"/>
    <w:rsid w:val="00481B2F"/>
    <w:rsid w:val="00482462"/>
    <w:rsid w:val="004824BC"/>
    <w:rsid w:val="004826B4"/>
    <w:rsid w:val="00482729"/>
    <w:rsid w:val="004834A5"/>
    <w:rsid w:val="004858C1"/>
    <w:rsid w:val="004859F5"/>
    <w:rsid w:val="0048613C"/>
    <w:rsid w:val="004865B3"/>
    <w:rsid w:val="00486BF1"/>
    <w:rsid w:val="0048728A"/>
    <w:rsid w:val="004874C8"/>
    <w:rsid w:val="00490F2B"/>
    <w:rsid w:val="00492112"/>
    <w:rsid w:val="0049481F"/>
    <w:rsid w:val="00494B6B"/>
    <w:rsid w:val="00495028"/>
    <w:rsid w:val="004951DD"/>
    <w:rsid w:val="004960A8"/>
    <w:rsid w:val="0049683C"/>
    <w:rsid w:val="0049692D"/>
    <w:rsid w:val="00496E52"/>
    <w:rsid w:val="00497BFE"/>
    <w:rsid w:val="00497CE2"/>
    <w:rsid w:val="004A07F8"/>
    <w:rsid w:val="004A2272"/>
    <w:rsid w:val="004A3B1A"/>
    <w:rsid w:val="004A3B2A"/>
    <w:rsid w:val="004A40FD"/>
    <w:rsid w:val="004A476B"/>
    <w:rsid w:val="004A48C8"/>
    <w:rsid w:val="004A4B9C"/>
    <w:rsid w:val="004A5023"/>
    <w:rsid w:val="004A5267"/>
    <w:rsid w:val="004A56F2"/>
    <w:rsid w:val="004A5CDE"/>
    <w:rsid w:val="004A64B8"/>
    <w:rsid w:val="004A695D"/>
    <w:rsid w:val="004A72A2"/>
    <w:rsid w:val="004A7403"/>
    <w:rsid w:val="004A75AF"/>
    <w:rsid w:val="004A7734"/>
    <w:rsid w:val="004B0D99"/>
    <w:rsid w:val="004B1AAF"/>
    <w:rsid w:val="004B1B6E"/>
    <w:rsid w:val="004B25D8"/>
    <w:rsid w:val="004B26B7"/>
    <w:rsid w:val="004B2A9B"/>
    <w:rsid w:val="004B341E"/>
    <w:rsid w:val="004B3F09"/>
    <w:rsid w:val="004B4489"/>
    <w:rsid w:val="004B55BB"/>
    <w:rsid w:val="004B5B59"/>
    <w:rsid w:val="004B6112"/>
    <w:rsid w:val="004B6546"/>
    <w:rsid w:val="004B6837"/>
    <w:rsid w:val="004B6D21"/>
    <w:rsid w:val="004B7179"/>
    <w:rsid w:val="004B7465"/>
    <w:rsid w:val="004C1655"/>
    <w:rsid w:val="004C17CF"/>
    <w:rsid w:val="004C2044"/>
    <w:rsid w:val="004C243F"/>
    <w:rsid w:val="004C3446"/>
    <w:rsid w:val="004C3CAF"/>
    <w:rsid w:val="004C4B4A"/>
    <w:rsid w:val="004C5A0F"/>
    <w:rsid w:val="004C65B1"/>
    <w:rsid w:val="004C68F2"/>
    <w:rsid w:val="004C7280"/>
    <w:rsid w:val="004C729D"/>
    <w:rsid w:val="004C7346"/>
    <w:rsid w:val="004C7836"/>
    <w:rsid w:val="004C79C8"/>
    <w:rsid w:val="004C7A4D"/>
    <w:rsid w:val="004D0B3D"/>
    <w:rsid w:val="004D1364"/>
    <w:rsid w:val="004D1376"/>
    <w:rsid w:val="004D1390"/>
    <w:rsid w:val="004D28F8"/>
    <w:rsid w:val="004D2A8E"/>
    <w:rsid w:val="004D2B15"/>
    <w:rsid w:val="004D3935"/>
    <w:rsid w:val="004D433A"/>
    <w:rsid w:val="004D4BE4"/>
    <w:rsid w:val="004D54A7"/>
    <w:rsid w:val="004D5D49"/>
    <w:rsid w:val="004E053D"/>
    <w:rsid w:val="004E09BE"/>
    <w:rsid w:val="004E1730"/>
    <w:rsid w:val="004E1C12"/>
    <w:rsid w:val="004E2620"/>
    <w:rsid w:val="004E29CF"/>
    <w:rsid w:val="004E320D"/>
    <w:rsid w:val="004E331F"/>
    <w:rsid w:val="004E4AD4"/>
    <w:rsid w:val="004E4EA2"/>
    <w:rsid w:val="004E5F6B"/>
    <w:rsid w:val="004E664A"/>
    <w:rsid w:val="004E6919"/>
    <w:rsid w:val="004E7580"/>
    <w:rsid w:val="004E7F6C"/>
    <w:rsid w:val="004E7FA7"/>
    <w:rsid w:val="004F108A"/>
    <w:rsid w:val="004F1F2C"/>
    <w:rsid w:val="004F2858"/>
    <w:rsid w:val="004F2AA3"/>
    <w:rsid w:val="004F2DAE"/>
    <w:rsid w:val="004F2E64"/>
    <w:rsid w:val="004F33DF"/>
    <w:rsid w:val="004F42BA"/>
    <w:rsid w:val="004F43C8"/>
    <w:rsid w:val="004F457A"/>
    <w:rsid w:val="004F58A1"/>
    <w:rsid w:val="004F7A69"/>
    <w:rsid w:val="00500387"/>
    <w:rsid w:val="005006D0"/>
    <w:rsid w:val="0050198F"/>
    <w:rsid w:val="00502033"/>
    <w:rsid w:val="0050218A"/>
    <w:rsid w:val="00502DA5"/>
    <w:rsid w:val="00502DA9"/>
    <w:rsid w:val="005031FF"/>
    <w:rsid w:val="00503664"/>
    <w:rsid w:val="00503780"/>
    <w:rsid w:val="00504258"/>
    <w:rsid w:val="005042F3"/>
    <w:rsid w:val="00504C1A"/>
    <w:rsid w:val="0050558F"/>
    <w:rsid w:val="00505865"/>
    <w:rsid w:val="00506003"/>
    <w:rsid w:val="00506B27"/>
    <w:rsid w:val="00506F97"/>
    <w:rsid w:val="00507522"/>
    <w:rsid w:val="00507C5D"/>
    <w:rsid w:val="005108B6"/>
    <w:rsid w:val="005114D8"/>
    <w:rsid w:val="00511A39"/>
    <w:rsid w:val="00511D1C"/>
    <w:rsid w:val="00511E34"/>
    <w:rsid w:val="005123BB"/>
    <w:rsid w:val="005127B1"/>
    <w:rsid w:val="00513312"/>
    <w:rsid w:val="00513725"/>
    <w:rsid w:val="00513AAF"/>
    <w:rsid w:val="00514C12"/>
    <w:rsid w:val="0051516A"/>
    <w:rsid w:val="00516372"/>
    <w:rsid w:val="00516375"/>
    <w:rsid w:val="005163A5"/>
    <w:rsid w:val="005169B0"/>
    <w:rsid w:val="00516DCB"/>
    <w:rsid w:val="005179CB"/>
    <w:rsid w:val="005207F6"/>
    <w:rsid w:val="00521051"/>
    <w:rsid w:val="00522407"/>
    <w:rsid w:val="00522E65"/>
    <w:rsid w:val="0052332A"/>
    <w:rsid w:val="005246E6"/>
    <w:rsid w:val="00524A66"/>
    <w:rsid w:val="00524C05"/>
    <w:rsid w:val="00524FCD"/>
    <w:rsid w:val="0052543D"/>
    <w:rsid w:val="0052564B"/>
    <w:rsid w:val="005261D5"/>
    <w:rsid w:val="00526627"/>
    <w:rsid w:val="00526A93"/>
    <w:rsid w:val="005274B1"/>
    <w:rsid w:val="005275B9"/>
    <w:rsid w:val="005302B1"/>
    <w:rsid w:val="00531188"/>
    <w:rsid w:val="005314CF"/>
    <w:rsid w:val="0053167D"/>
    <w:rsid w:val="00531BBF"/>
    <w:rsid w:val="005322BA"/>
    <w:rsid w:val="0053289D"/>
    <w:rsid w:val="00532BD8"/>
    <w:rsid w:val="00532FD5"/>
    <w:rsid w:val="005330C4"/>
    <w:rsid w:val="00534BB7"/>
    <w:rsid w:val="00534F23"/>
    <w:rsid w:val="00536CBE"/>
    <w:rsid w:val="00537341"/>
    <w:rsid w:val="00537ABD"/>
    <w:rsid w:val="00537D98"/>
    <w:rsid w:val="00540D57"/>
    <w:rsid w:val="00540D69"/>
    <w:rsid w:val="00541E82"/>
    <w:rsid w:val="00541EC4"/>
    <w:rsid w:val="00542F32"/>
    <w:rsid w:val="0054364C"/>
    <w:rsid w:val="00545A48"/>
    <w:rsid w:val="00546165"/>
    <w:rsid w:val="005501FB"/>
    <w:rsid w:val="00550A6C"/>
    <w:rsid w:val="00550AFB"/>
    <w:rsid w:val="005514AF"/>
    <w:rsid w:val="00551817"/>
    <w:rsid w:val="00551A4E"/>
    <w:rsid w:val="0055257C"/>
    <w:rsid w:val="00552FFA"/>
    <w:rsid w:val="00555875"/>
    <w:rsid w:val="00555907"/>
    <w:rsid w:val="00556223"/>
    <w:rsid w:val="005562C9"/>
    <w:rsid w:val="005565B0"/>
    <w:rsid w:val="005579FB"/>
    <w:rsid w:val="005605D6"/>
    <w:rsid w:val="00561295"/>
    <w:rsid w:val="00562348"/>
    <w:rsid w:val="00562DFC"/>
    <w:rsid w:val="0056304B"/>
    <w:rsid w:val="005631AD"/>
    <w:rsid w:val="005635DE"/>
    <w:rsid w:val="00564182"/>
    <w:rsid w:val="005650E1"/>
    <w:rsid w:val="005651F4"/>
    <w:rsid w:val="00565D14"/>
    <w:rsid w:val="00566B98"/>
    <w:rsid w:val="00566F5C"/>
    <w:rsid w:val="0056724A"/>
    <w:rsid w:val="0056726F"/>
    <w:rsid w:val="0057042A"/>
    <w:rsid w:val="005705A3"/>
    <w:rsid w:val="00571575"/>
    <w:rsid w:val="005719EF"/>
    <w:rsid w:val="0057306F"/>
    <w:rsid w:val="0057363D"/>
    <w:rsid w:val="0057399E"/>
    <w:rsid w:val="00573C87"/>
    <w:rsid w:val="00574119"/>
    <w:rsid w:val="00576963"/>
    <w:rsid w:val="00576E76"/>
    <w:rsid w:val="00580095"/>
    <w:rsid w:val="00580AA5"/>
    <w:rsid w:val="00580FB5"/>
    <w:rsid w:val="00581154"/>
    <w:rsid w:val="0058186F"/>
    <w:rsid w:val="00581879"/>
    <w:rsid w:val="00582754"/>
    <w:rsid w:val="005834CE"/>
    <w:rsid w:val="00585028"/>
    <w:rsid w:val="00585029"/>
    <w:rsid w:val="005864DD"/>
    <w:rsid w:val="005865BE"/>
    <w:rsid w:val="00587AAE"/>
    <w:rsid w:val="00587FAB"/>
    <w:rsid w:val="0059053B"/>
    <w:rsid w:val="00590C4A"/>
    <w:rsid w:val="00591138"/>
    <w:rsid w:val="0059132F"/>
    <w:rsid w:val="00592A46"/>
    <w:rsid w:val="00592A98"/>
    <w:rsid w:val="005933C4"/>
    <w:rsid w:val="00594519"/>
    <w:rsid w:val="00595982"/>
    <w:rsid w:val="00595C96"/>
    <w:rsid w:val="00595EAF"/>
    <w:rsid w:val="0059714C"/>
    <w:rsid w:val="005974F1"/>
    <w:rsid w:val="0059767D"/>
    <w:rsid w:val="00597DB3"/>
    <w:rsid w:val="00597F1E"/>
    <w:rsid w:val="005A1694"/>
    <w:rsid w:val="005A2190"/>
    <w:rsid w:val="005A2772"/>
    <w:rsid w:val="005A2C64"/>
    <w:rsid w:val="005A2F81"/>
    <w:rsid w:val="005A3D8C"/>
    <w:rsid w:val="005A42C5"/>
    <w:rsid w:val="005A4343"/>
    <w:rsid w:val="005A45D6"/>
    <w:rsid w:val="005A503B"/>
    <w:rsid w:val="005A5F03"/>
    <w:rsid w:val="005A6227"/>
    <w:rsid w:val="005A64F8"/>
    <w:rsid w:val="005A7392"/>
    <w:rsid w:val="005A7526"/>
    <w:rsid w:val="005B0E09"/>
    <w:rsid w:val="005B0F57"/>
    <w:rsid w:val="005B1320"/>
    <w:rsid w:val="005B19B5"/>
    <w:rsid w:val="005B2303"/>
    <w:rsid w:val="005B25A5"/>
    <w:rsid w:val="005B2D9E"/>
    <w:rsid w:val="005B2E6F"/>
    <w:rsid w:val="005B40C2"/>
    <w:rsid w:val="005B527B"/>
    <w:rsid w:val="005B682B"/>
    <w:rsid w:val="005B7531"/>
    <w:rsid w:val="005B7D0B"/>
    <w:rsid w:val="005B7D24"/>
    <w:rsid w:val="005B7F99"/>
    <w:rsid w:val="005C0964"/>
    <w:rsid w:val="005C1447"/>
    <w:rsid w:val="005C1536"/>
    <w:rsid w:val="005C1AD6"/>
    <w:rsid w:val="005C21B5"/>
    <w:rsid w:val="005C25DE"/>
    <w:rsid w:val="005C43DC"/>
    <w:rsid w:val="005C55CA"/>
    <w:rsid w:val="005C5FE7"/>
    <w:rsid w:val="005C6BE2"/>
    <w:rsid w:val="005C7316"/>
    <w:rsid w:val="005C7DB0"/>
    <w:rsid w:val="005C7FED"/>
    <w:rsid w:val="005D05D5"/>
    <w:rsid w:val="005D0C3D"/>
    <w:rsid w:val="005D1104"/>
    <w:rsid w:val="005D1BF0"/>
    <w:rsid w:val="005D1D93"/>
    <w:rsid w:val="005D26F3"/>
    <w:rsid w:val="005D27E9"/>
    <w:rsid w:val="005D29A1"/>
    <w:rsid w:val="005D3C3F"/>
    <w:rsid w:val="005D476C"/>
    <w:rsid w:val="005D4A4E"/>
    <w:rsid w:val="005D67CB"/>
    <w:rsid w:val="005D6C8D"/>
    <w:rsid w:val="005D75A7"/>
    <w:rsid w:val="005D7F97"/>
    <w:rsid w:val="005E07A4"/>
    <w:rsid w:val="005E0CDC"/>
    <w:rsid w:val="005E1096"/>
    <w:rsid w:val="005E170D"/>
    <w:rsid w:val="005E1946"/>
    <w:rsid w:val="005E1F6C"/>
    <w:rsid w:val="005E3DBF"/>
    <w:rsid w:val="005E47D9"/>
    <w:rsid w:val="005E4ADE"/>
    <w:rsid w:val="005E6A21"/>
    <w:rsid w:val="005E6A84"/>
    <w:rsid w:val="005E6D19"/>
    <w:rsid w:val="005E6EBF"/>
    <w:rsid w:val="005E7472"/>
    <w:rsid w:val="005E763C"/>
    <w:rsid w:val="005F0568"/>
    <w:rsid w:val="005F2BFC"/>
    <w:rsid w:val="005F2D78"/>
    <w:rsid w:val="005F3023"/>
    <w:rsid w:val="005F3367"/>
    <w:rsid w:val="005F3F2A"/>
    <w:rsid w:val="005F4161"/>
    <w:rsid w:val="005F4294"/>
    <w:rsid w:val="005F4A7D"/>
    <w:rsid w:val="005F5D94"/>
    <w:rsid w:val="005F797B"/>
    <w:rsid w:val="0060007C"/>
    <w:rsid w:val="006000E6"/>
    <w:rsid w:val="00600855"/>
    <w:rsid w:val="00600F3F"/>
    <w:rsid w:val="0060115D"/>
    <w:rsid w:val="00604BED"/>
    <w:rsid w:val="00604E74"/>
    <w:rsid w:val="00604F16"/>
    <w:rsid w:val="006054F4"/>
    <w:rsid w:val="00605B43"/>
    <w:rsid w:val="006065B9"/>
    <w:rsid w:val="006069E3"/>
    <w:rsid w:val="00606F21"/>
    <w:rsid w:val="00607828"/>
    <w:rsid w:val="006118F9"/>
    <w:rsid w:val="00611C2A"/>
    <w:rsid w:val="006122EE"/>
    <w:rsid w:val="00612EE4"/>
    <w:rsid w:val="0061486E"/>
    <w:rsid w:val="00615649"/>
    <w:rsid w:val="00615C75"/>
    <w:rsid w:val="00615D39"/>
    <w:rsid w:val="00615E26"/>
    <w:rsid w:val="00615EB6"/>
    <w:rsid w:val="0061651B"/>
    <w:rsid w:val="006168C8"/>
    <w:rsid w:val="006176C1"/>
    <w:rsid w:val="00621C3A"/>
    <w:rsid w:val="00621CD2"/>
    <w:rsid w:val="00622073"/>
    <w:rsid w:val="00622990"/>
    <w:rsid w:val="0062302F"/>
    <w:rsid w:val="00623DF7"/>
    <w:rsid w:val="00623FA9"/>
    <w:rsid w:val="006240F5"/>
    <w:rsid w:val="00624524"/>
    <w:rsid w:val="006246C5"/>
    <w:rsid w:val="00624C11"/>
    <w:rsid w:val="006252A1"/>
    <w:rsid w:val="00625F55"/>
    <w:rsid w:val="006260A7"/>
    <w:rsid w:val="006262ED"/>
    <w:rsid w:val="0062652F"/>
    <w:rsid w:val="0063013A"/>
    <w:rsid w:val="00630227"/>
    <w:rsid w:val="00630389"/>
    <w:rsid w:val="006312BD"/>
    <w:rsid w:val="006317CB"/>
    <w:rsid w:val="00631950"/>
    <w:rsid w:val="00632B2B"/>
    <w:rsid w:val="00633069"/>
    <w:rsid w:val="0063348A"/>
    <w:rsid w:val="006346F8"/>
    <w:rsid w:val="00634E78"/>
    <w:rsid w:val="006352E8"/>
    <w:rsid w:val="006364A3"/>
    <w:rsid w:val="0063735C"/>
    <w:rsid w:val="00637F17"/>
    <w:rsid w:val="00640C96"/>
    <w:rsid w:val="00640EA6"/>
    <w:rsid w:val="00641CB2"/>
    <w:rsid w:val="006422EB"/>
    <w:rsid w:val="0064262A"/>
    <w:rsid w:val="00642AF4"/>
    <w:rsid w:val="00644570"/>
    <w:rsid w:val="00645232"/>
    <w:rsid w:val="00645610"/>
    <w:rsid w:val="00645C81"/>
    <w:rsid w:val="00646E28"/>
    <w:rsid w:val="00647081"/>
    <w:rsid w:val="006478E5"/>
    <w:rsid w:val="00647DCB"/>
    <w:rsid w:val="006511F8"/>
    <w:rsid w:val="00651748"/>
    <w:rsid w:val="006522E5"/>
    <w:rsid w:val="00652832"/>
    <w:rsid w:val="00653479"/>
    <w:rsid w:val="00653CF6"/>
    <w:rsid w:val="0065400C"/>
    <w:rsid w:val="00654018"/>
    <w:rsid w:val="0065453D"/>
    <w:rsid w:val="006546C9"/>
    <w:rsid w:val="00654E21"/>
    <w:rsid w:val="00654E63"/>
    <w:rsid w:val="00655F6B"/>
    <w:rsid w:val="00656051"/>
    <w:rsid w:val="006561E2"/>
    <w:rsid w:val="00656C29"/>
    <w:rsid w:val="00656CA8"/>
    <w:rsid w:val="00656F56"/>
    <w:rsid w:val="0065735C"/>
    <w:rsid w:val="006577A7"/>
    <w:rsid w:val="0065787E"/>
    <w:rsid w:val="00657DA7"/>
    <w:rsid w:val="0066024A"/>
    <w:rsid w:val="006604CD"/>
    <w:rsid w:val="00663194"/>
    <w:rsid w:val="00663207"/>
    <w:rsid w:val="0066411D"/>
    <w:rsid w:val="0066448A"/>
    <w:rsid w:val="00664C09"/>
    <w:rsid w:val="00666668"/>
    <w:rsid w:val="00666744"/>
    <w:rsid w:val="00666D89"/>
    <w:rsid w:val="00667073"/>
    <w:rsid w:val="0066711A"/>
    <w:rsid w:val="006673E2"/>
    <w:rsid w:val="006700B4"/>
    <w:rsid w:val="00671894"/>
    <w:rsid w:val="006720C0"/>
    <w:rsid w:val="00672A83"/>
    <w:rsid w:val="0067365B"/>
    <w:rsid w:val="0067368D"/>
    <w:rsid w:val="006742BE"/>
    <w:rsid w:val="00675514"/>
    <w:rsid w:val="006760BF"/>
    <w:rsid w:val="006760D8"/>
    <w:rsid w:val="006767DB"/>
    <w:rsid w:val="00676985"/>
    <w:rsid w:val="00676A7F"/>
    <w:rsid w:val="0068081D"/>
    <w:rsid w:val="0068102E"/>
    <w:rsid w:val="0068191D"/>
    <w:rsid w:val="006825E1"/>
    <w:rsid w:val="006831CF"/>
    <w:rsid w:val="00683220"/>
    <w:rsid w:val="00683608"/>
    <w:rsid w:val="00683F79"/>
    <w:rsid w:val="006841E7"/>
    <w:rsid w:val="0068454F"/>
    <w:rsid w:val="00684830"/>
    <w:rsid w:val="00684BDE"/>
    <w:rsid w:val="00685131"/>
    <w:rsid w:val="006855B7"/>
    <w:rsid w:val="006857E3"/>
    <w:rsid w:val="00685FAC"/>
    <w:rsid w:val="00686098"/>
    <w:rsid w:val="0068654B"/>
    <w:rsid w:val="00686CFF"/>
    <w:rsid w:val="00687163"/>
    <w:rsid w:val="00687E87"/>
    <w:rsid w:val="006902CF"/>
    <w:rsid w:val="00690EDE"/>
    <w:rsid w:val="00691481"/>
    <w:rsid w:val="006917C1"/>
    <w:rsid w:val="006917F2"/>
    <w:rsid w:val="00691D6C"/>
    <w:rsid w:val="006926BE"/>
    <w:rsid w:val="00692981"/>
    <w:rsid w:val="00693050"/>
    <w:rsid w:val="006932D9"/>
    <w:rsid w:val="00693FAF"/>
    <w:rsid w:val="006941E4"/>
    <w:rsid w:val="006942CD"/>
    <w:rsid w:val="00695756"/>
    <w:rsid w:val="00695B85"/>
    <w:rsid w:val="006969F4"/>
    <w:rsid w:val="0069731D"/>
    <w:rsid w:val="00697D1D"/>
    <w:rsid w:val="006A075D"/>
    <w:rsid w:val="006A0B42"/>
    <w:rsid w:val="006A14B6"/>
    <w:rsid w:val="006A20EF"/>
    <w:rsid w:val="006A2D0F"/>
    <w:rsid w:val="006A2E97"/>
    <w:rsid w:val="006A3648"/>
    <w:rsid w:val="006A4612"/>
    <w:rsid w:val="006A5062"/>
    <w:rsid w:val="006A506E"/>
    <w:rsid w:val="006A58EB"/>
    <w:rsid w:val="006A70C0"/>
    <w:rsid w:val="006A71E8"/>
    <w:rsid w:val="006A7289"/>
    <w:rsid w:val="006A7AA5"/>
    <w:rsid w:val="006A7F86"/>
    <w:rsid w:val="006B0A1A"/>
    <w:rsid w:val="006B0A99"/>
    <w:rsid w:val="006B1134"/>
    <w:rsid w:val="006B1473"/>
    <w:rsid w:val="006B20CF"/>
    <w:rsid w:val="006B2422"/>
    <w:rsid w:val="006B3646"/>
    <w:rsid w:val="006B3DA7"/>
    <w:rsid w:val="006B3DE2"/>
    <w:rsid w:val="006B5C23"/>
    <w:rsid w:val="006B64C5"/>
    <w:rsid w:val="006B6F52"/>
    <w:rsid w:val="006C0755"/>
    <w:rsid w:val="006C0B86"/>
    <w:rsid w:val="006C2A96"/>
    <w:rsid w:val="006C34A9"/>
    <w:rsid w:val="006C35F8"/>
    <w:rsid w:val="006C370B"/>
    <w:rsid w:val="006C45E1"/>
    <w:rsid w:val="006C4841"/>
    <w:rsid w:val="006C4BC3"/>
    <w:rsid w:val="006C58BE"/>
    <w:rsid w:val="006C6BE9"/>
    <w:rsid w:val="006C6FE6"/>
    <w:rsid w:val="006C71EF"/>
    <w:rsid w:val="006C73FF"/>
    <w:rsid w:val="006C7CF5"/>
    <w:rsid w:val="006D1350"/>
    <w:rsid w:val="006D1D3B"/>
    <w:rsid w:val="006D216E"/>
    <w:rsid w:val="006D639A"/>
    <w:rsid w:val="006D64A4"/>
    <w:rsid w:val="006D6C21"/>
    <w:rsid w:val="006D6D9D"/>
    <w:rsid w:val="006D7211"/>
    <w:rsid w:val="006D7619"/>
    <w:rsid w:val="006D789D"/>
    <w:rsid w:val="006D7F6D"/>
    <w:rsid w:val="006E0DA0"/>
    <w:rsid w:val="006E1B89"/>
    <w:rsid w:val="006E331F"/>
    <w:rsid w:val="006E37E7"/>
    <w:rsid w:val="006E41E4"/>
    <w:rsid w:val="006E4557"/>
    <w:rsid w:val="006E4A0B"/>
    <w:rsid w:val="006E4C7C"/>
    <w:rsid w:val="006E5392"/>
    <w:rsid w:val="006E5E2D"/>
    <w:rsid w:val="006E62C6"/>
    <w:rsid w:val="006E6358"/>
    <w:rsid w:val="006E640C"/>
    <w:rsid w:val="006E6973"/>
    <w:rsid w:val="006E6BCA"/>
    <w:rsid w:val="006E7AD0"/>
    <w:rsid w:val="006F00B4"/>
    <w:rsid w:val="006F109E"/>
    <w:rsid w:val="006F2489"/>
    <w:rsid w:val="006F28A0"/>
    <w:rsid w:val="006F29A3"/>
    <w:rsid w:val="006F3FC6"/>
    <w:rsid w:val="006F54B4"/>
    <w:rsid w:val="006F55F3"/>
    <w:rsid w:val="006F70DB"/>
    <w:rsid w:val="006F7224"/>
    <w:rsid w:val="006F775A"/>
    <w:rsid w:val="007001AB"/>
    <w:rsid w:val="00700227"/>
    <w:rsid w:val="0070284E"/>
    <w:rsid w:val="007033CF"/>
    <w:rsid w:val="00703AD4"/>
    <w:rsid w:val="00704E1B"/>
    <w:rsid w:val="00706787"/>
    <w:rsid w:val="00707AD5"/>
    <w:rsid w:val="00710CF0"/>
    <w:rsid w:val="00710E98"/>
    <w:rsid w:val="00711E54"/>
    <w:rsid w:val="0071220B"/>
    <w:rsid w:val="007124E9"/>
    <w:rsid w:val="0071323C"/>
    <w:rsid w:val="00714996"/>
    <w:rsid w:val="007152C6"/>
    <w:rsid w:val="00715A8D"/>
    <w:rsid w:val="00715E86"/>
    <w:rsid w:val="007168D5"/>
    <w:rsid w:val="00716D75"/>
    <w:rsid w:val="00716E7A"/>
    <w:rsid w:val="00717105"/>
    <w:rsid w:val="00717560"/>
    <w:rsid w:val="007178A3"/>
    <w:rsid w:val="00722C53"/>
    <w:rsid w:val="00722C76"/>
    <w:rsid w:val="007233AA"/>
    <w:rsid w:val="00723D9E"/>
    <w:rsid w:val="00723F46"/>
    <w:rsid w:val="007246C9"/>
    <w:rsid w:val="00726D91"/>
    <w:rsid w:val="007272B2"/>
    <w:rsid w:val="00727330"/>
    <w:rsid w:val="00727389"/>
    <w:rsid w:val="00727521"/>
    <w:rsid w:val="00727555"/>
    <w:rsid w:val="00727B47"/>
    <w:rsid w:val="007301E7"/>
    <w:rsid w:val="00730DA8"/>
    <w:rsid w:val="00731DE4"/>
    <w:rsid w:val="00731FE1"/>
    <w:rsid w:val="0073365F"/>
    <w:rsid w:val="0073438F"/>
    <w:rsid w:val="00734B5C"/>
    <w:rsid w:val="00734D87"/>
    <w:rsid w:val="00735585"/>
    <w:rsid w:val="007363FB"/>
    <w:rsid w:val="00736878"/>
    <w:rsid w:val="007368E1"/>
    <w:rsid w:val="007375B1"/>
    <w:rsid w:val="00737851"/>
    <w:rsid w:val="00737DF6"/>
    <w:rsid w:val="0074016E"/>
    <w:rsid w:val="007412F8"/>
    <w:rsid w:val="0074147F"/>
    <w:rsid w:val="007417B4"/>
    <w:rsid w:val="00741910"/>
    <w:rsid w:val="00742DC8"/>
    <w:rsid w:val="00742FF0"/>
    <w:rsid w:val="0074340D"/>
    <w:rsid w:val="007438F9"/>
    <w:rsid w:val="00744491"/>
    <w:rsid w:val="00745B78"/>
    <w:rsid w:val="00745D64"/>
    <w:rsid w:val="00745E5C"/>
    <w:rsid w:val="00745F80"/>
    <w:rsid w:val="00746642"/>
    <w:rsid w:val="0074763B"/>
    <w:rsid w:val="00747886"/>
    <w:rsid w:val="00747DBE"/>
    <w:rsid w:val="00747E6C"/>
    <w:rsid w:val="00747FAE"/>
    <w:rsid w:val="007509F7"/>
    <w:rsid w:val="007517F1"/>
    <w:rsid w:val="007528E7"/>
    <w:rsid w:val="00752B4C"/>
    <w:rsid w:val="0075312B"/>
    <w:rsid w:val="00753BC7"/>
    <w:rsid w:val="00754F4B"/>
    <w:rsid w:val="00755569"/>
    <w:rsid w:val="0075568D"/>
    <w:rsid w:val="0075665E"/>
    <w:rsid w:val="007567DD"/>
    <w:rsid w:val="007567ED"/>
    <w:rsid w:val="00756CCB"/>
    <w:rsid w:val="0076000F"/>
    <w:rsid w:val="0076066A"/>
    <w:rsid w:val="00760726"/>
    <w:rsid w:val="0076117A"/>
    <w:rsid w:val="0076159C"/>
    <w:rsid w:val="00761AB5"/>
    <w:rsid w:val="00761D24"/>
    <w:rsid w:val="0076493E"/>
    <w:rsid w:val="007649A3"/>
    <w:rsid w:val="00765F55"/>
    <w:rsid w:val="00766DB1"/>
    <w:rsid w:val="007674E4"/>
    <w:rsid w:val="007679D2"/>
    <w:rsid w:val="00767BA8"/>
    <w:rsid w:val="00770100"/>
    <w:rsid w:val="0077173A"/>
    <w:rsid w:val="007723A3"/>
    <w:rsid w:val="00772A45"/>
    <w:rsid w:val="007735A9"/>
    <w:rsid w:val="0077360D"/>
    <w:rsid w:val="00774208"/>
    <w:rsid w:val="00774244"/>
    <w:rsid w:val="00775574"/>
    <w:rsid w:val="007756B0"/>
    <w:rsid w:val="00775867"/>
    <w:rsid w:val="00775BCD"/>
    <w:rsid w:val="00775C68"/>
    <w:rsid w:val="00776A4E"/>
    <w:rsid w:val="007779A6"/>
    <w:rsid w:val="007803B6"/>
    <w:rsid w:val="00780801"/>
    <w:rsid w:val="007809F3"/>
    <w:rsid w:val="007817D9"/>
    <w:rsid w:val="00781AC8"/>
    <w:rsid w:val="007821D8"/>
    <w:rsid w:val="007823ED"/>
    <w:rsid w:val="00782CDC"/>
    <w:rsid w:val="007830E8"/>
    <w:rsid w:val="00783101"/>
    <w:rsid w:val="00783A3B"/>
    <w:rsid w:val="00784057"/>
    <w:rsid w:val="00784315"/>
    <w:rsid w:val="00784972"/>
    <w:rsid w:val="00784C3B"/>
    <w:rsid w:val="00784CF1"/>
    <w:rsid w:val="00785EFA"/>
    <w:rsid w:val="00786254"/>
    <w:rsid w:val="00786867"/>
    <w:rsid w:val="00787286"/>
    <w:rsid w:val="007879D7"/>
    <w:rsid w:val="0079070B"/>
    <w:rsid w:val="00791370"/>
    <w:rsid w:val="007923E1"/>
    <w:rsid w:val="00792E68"/>
    <w:rsid w:val="00793FC5"/>
    <w:rsid w:val="007941EA"/>
    <w:rsid w:val="007943CA"/>
    <w:rsid w:val="00794E32"/>
    <w:rsid w:val="007951AD"/>
    <w:rsid w:val="00795E6A"/>
    <w:rsid w:val="00796A35"/>
    <w:rsid w:val="00796D78"/>
    <w:rsid w:val="00797816"/>
    <w:rsid w:val="007A07C3"/>
    <w:rsid w:val="007A1123"/>
    <w:rsid w:val="007A1607"/>
    <w:rsid w:val="007A2690"/>
    <w:rsid w:val="007A2843"/>
    <w:rsid w:val="007A4A7F"/>
    <w:rsid w:val="007A5459"/>
    <w:rsid w:val="007A547D"/>
    <w:rsid w:val="007A5ADE"/>
    <w:rsid w:val="007A5D73"/>
    <w:rsid w:val="007A6084"/>
    <w:rsid w:val="007A65FE"/>
    <w:rsid w:val="007A6A73"/>
    <w:rsid w:val="007B0014"/>
    <w:rsid w:val="007B0067"/>
    <w:rsid w:val="007B069A"/>
    <w:rsid w:val="007B06DC"/>
    <w:rsid w:val="007B0833"/>
    <w:rsid w:val="007B0FCC"/>
    <w:rsid w:val="007B148B"/>
    <w:rsid w:val="007B17B0"/>
    <w:rsid w:val="007B2F6C"/>
    <w:rsid w:val="007B59FF"/>
    <w:rsid w:val="007B5C91"/>
    <w:rsid w:val="007B5D29"/>
    <w:rsid w:val="007B6077"/>
    <w:rsid w:val="007B61CA"/>
    <w:rsid w:val="007B6821"/>
    <w:rsid w:val="007B71F1"/>
    <w:rsid w:val="007B74DA"/>
    <w:rsid w:val="007C0EE3"/>
    <w:rsid w:val="007C1A08"/>
    <w:rsid w:val="007C2166"/>
    <w:rsid w:val="007C23A8"/>
    <w:rsid w:val="007C29BC"/>
    <w:rsid w:val="007C2F37"/>
    <w:rsid w:val="007C2F60"/>
    <w:rsid w:val="007C36A7"/>
    <w:rsid w:val="007C3B4D"/>
    <w:rsid w:val="007C434D"/>
    <w:rsid w:val="007C4484"/>
    <w:rsid w:val="007C46D7"/>
    <w:rsid w:val="007C4FA8"/>
    <w:rsid w:val="007C523C"/>
    <w:rsid w:val="007C5AFF"/>
    <w:rsid w:val="007C73AA"/>
    <w:rsid w:val="007D03EB"/>
    <w:rsid w:val="007D09BE"/>
    <w:rsid w:val="007D0B29"/>
    <w:rsid w:val="007D0EFA"/>
    <w:rsid w:val="007D155F"/>
    <w:rsid w:val="007D161F"/>
    <w:rsid w:val="007D1EAB"/>
    <w:rsid w:val="007D21EC"/>
    <w:rsid w:val="007D255F"/>
    <w:rsid w:val="007D2D24"/>
    <w:rsid w:val="007D2D9D"/>
    <w:rsid w:val="007D433F"/>
    <w:rsid w:val="007D44C2"/>
    <w:rsid w:val="007D50CF"/>
    <w:rsid w:val="007D5292"/>
    <w:rsid w:val="007D59CA"/>
    <w:rsid w:val="007D71E4"/>
    <w:rsid w:val="007E1837"/>
    <w:rsid w:val="007E206D"/>
    <w:rsid w:val="007E2E09"/>
    <w:rsid w:val="007E3539"/>
    <w:rsid w:val="007E60FA"/>
    <w:rsid w:val="007E6500"/>
    <w:rsid w:val="007E772A"/>
    <w:rsid w:val="007E7E0A"/>
    <w:rsid w:val="007F0060"/>
    <w:rsid w:val="007F1312"/>
    <w:rsid w:val="007F195E"/>
    <w:rsid w:val="007F1F92"/>
    <w:rsid w:val="007F39DA"/>
    <w:rsid w:val="007F3CD0"/>
    <w:rsid w:val="007F41B2"/>
    <w:rsid w:val="007F41D7"/>
    <w:rsid w:val="007F5316"/>
    <w:rsid w:val="007F5FCB"/>
    <w:rsid w:val="007F636E"/>
    <w:rsid w:val="007F65A7"/>
    <w:rsid w:val="007F65DD"/>
    <w:rsid w:val="007F7C99"/>
    <w:rsid w:val="007F7F79"/>
    <w:rsid w:val="00801268"/>
    <w:rsid w:val="00801C4C"/>
    <w:rsid w:val="00802707"/>
    <w:rsid w:val="00802904"/>
    <w:rsid w:val="00802B8E"/>
    <w:rsid w:val="00802E5E"/>
    <w:rsid w:val="00803171"/>
    <w:rsid w:val="0080324E"/>
    <w:rsid w:val="008034DC"/>
    <w:rsid w:val="00803DF1"/>
    <w:rsid w:val="008040CE"/>
    <w:rsid w:val="008064D3"/>
    <w:rsid w:val="0080652E"/>
    <w:rsid w:val="00806DE7"/>
    <w:rsid w:val="008114D8"/>
    <w:rsid w:val="00811630"/>
    <w:rsid w:val="00811B2C"/>
    <w:rsid w:val="00811C3B"/>
    <w:rsid w:val="00813167"/>
    <w:rsid w:val="00814BE4"/>
    <w:rsid w:val="008152AF"/>
    <w:rsid w:val="008167A0"/>
    <w:rsid w:val="008176FC"/>
    <w:rsid w:val="0081770F"/>
    <w:rsid w:val="0081775E"/>
    <w:rsid w:val="00817F1A"/>
    <w:rsid w:val="0082027F"/>
    <w:rsid w:val="008209DC"/>
    <w:rsid w:val="008209DD"/>
    <w:rsid w:val="0082194A"/>
    <w:rsid w:val="00821B9C"/>
    <w:rsid w:val="00823179"/>
    <w:rsid w:val="00823333"/>
    <w:rsid w:val="0082352D"/>
    <w:rsid w:val="00823728"/>
    <w:rsid w:val="00823ACD"/>
    <w:rsid w:val="00824390"/>
    <w:rsid w:val="0082467C"/>
    <w:rsid w:val="008247F4"/>
    <w:rsid w:val="008249AE"/>
    <w:rsid w:val="008249B9"/>
    <w:rsid w:val="0082683D"/>
    <w:rsid w:val="00826AD8"/>
    <w:rsid w:val="00826F95"/>
    <w:rsid w:val="00826FCA"/>
    <w:rsid w:val="0083085D"/>
    <w:rsid w:val="00830B21"/>
    <w:rsid w:val="008314CF"/>
    <w:rsid w:val="008317C7"/>
    <w:rsid w:val="008317D3"/>
    <w:rsid w:val="00831B20"/>
    <w:rsid w:val="00831E45"/>
    <w:rsid w:val="00831FFB"/>
    <w:rsid w:val="0083212A"/>
    <w:rsid w:val="00832194"/>
    <w:rsid w:val="008327DB"/>
    <w:rsid w:val="00832A34"/>
    <w:rsid w:val="00832BF7"/>
    <w:rsid w:val="00833126"/>
    <w:rsid w:val="0083327F"/>
    <w:rsid w:val="00833439"/>
    <w:rsid w:val="00833972"/>
    <w:rsid w:val="008356EA"/>
    <w:rsid w:val="00835C69"/>
    <w:rsid w:val="00835EDD"/>
    <w:rsid w:val="00836889"/>
    <w:rsid w:val="00837F8E"/>
    <w:rsid w:val="0084008D"/>
    <w:rsid w:val="008408E2"/>
    <w:rsid w:val="00841447"/>
    <w:rsid w:val="00841664"/>
    <w:rsid w:val="00841ABC"/>
    <w:rsid w:val="00841B60"/>
    <w:rsid w:val="00842112"/>
    <w:rsid w:val="0084215E"/>
    <w:rsid w:val="00842210"/>
    <w:rsid w:val="008427B2"/>
    <w:rsid w:val="008433C6"/>
    <w:rsid w:val="008437FD"/>
    <w:rsid w:val="0084438B"/>
    <w:rsid w:val="00844BC5"/>
    <w:rsid w:val="00844F26"/>
    <w:rsid w:val="008454A7"/>
    <w:rsid w:val="008459DC"/>
    <w:rsid w:val="008461F1"/>
    <w:rsid w:val="008466BC"/>
    <w:rsid w:val="00850551"/>
    <w:rsid w:val="008508A8"/>
    <w:rsid w:val="00850C84"/>
    <w:rsid w:val="0085111B"/>
    <w:rsid w:val="00851C73"/>
    <w:rsid w:val="00853689"/>
    <w:rsid w:val="008537EB"/>
    <w:rsid w:val="008539E3"/>
    <w:rsid w:val="00853BEB"/>
    <w:rsid w:val="008540EA"/>
    <w:rsid w:val="008543BC"/>
    <w:rsid w:val="00854B8C"/>
    <w:rsid w:val="00855AA9"/>
    <w:rsid w:val="00855E85"/>
    <w:rsid w:val="00856371"/>
    <w:rsid w:val="00856DC4"/>
    <w:rsid w:val="00857079"/>
    <w:rsid w:val="008570F2"/>
    <w:rsid w:val="00857940"/>
    <w:rsid w:val="008600F4"/>
    <w:rsid w:val="00860399"/>
    <w:rsid w:val="008646F3"/>
    <w:rsid w:val="00864889"/>
    <w:rsid w:val="008649D0"/>
    <w:rsid w:val="00865C2F"/>
    <w:rsid w:val="00866306"/>
    <w:rsid w:val="00870FC6"/>
    <w:rsid w:val="008719F7"/>
    <w:rsid w:val="00871B5B"/>
    <w:rsid w:val="00871C2A"/>
    <w:rsid w:val="00871FF0"/>
    <w:rsid w:val="00872566"/>
    <w:rsid w:val="00872AEB"/>
    <w:rsid w:val="008737AE"/>
    <w:rsid w:val="00873B49"/>
    <w:rsid w:val="008750EE"/>
    <w:rsid w:val="00875DDC"/>
    <w:rsid w:val="00876499"/>
    <w:rsid w:val="00876B87"/>
    <w:rsid w:val="0087733F"/>
    <w:rsid w:val="008801F2"/>
    <w:rsid w:val="0088033B"/>
    <w:rsid w:val="0088039E"/>
    <w:rsid w:val="0088070C"/>
    <w:rsid w:val="00880E7C"/>
    <w:rsid w:val="00881906"/>
    <w:rsid w:val="008822CD"/>
    <w:rsid w:val="0088243E"/>
    <w:rsid w:val="00883C33"/>
    <w:rsid w:val="00885E01"/>
    <w:rsid w:val="00885E1E"/>
    <w:rsid w:val="008866B1"/>
    <w:rsid w:val="008867E8"/>
    <w:rsid w:val="00886C10"/>
    <w:rsid w:val="0088777D"/>
    <w:rsid w:val="00887A9F"/>
    <w:rsid w:val="00890893"/>
    <w:rsid w:val="00890C66"/>
    <w:rsid w:val="00892A90"/>
    <w:rsid w:val="0089345A"/>
    <w:rsid w:val="0089533A"/>
    <w:rsid w:val="0089658D"/>
    <w:rsid w:val="00896BF3"/>
    <w:rsid w:val="00896F76"/>
    <w:rsid w:val="008972B3"/>
    <w:rsid w:val="00897459"/>
    <w:rsid w:val="008A0A83"/>
    <w:rsid w:val="008A0C13"/>
    <w:rsid w:val="008A1506"/>
    <w:rsid w:val="008A2031"/>
    <w:rsid w:val="008A2473"/>
    <w:rsid w:val="008A35C1"/>
    <w:rsid w:val="008A385B"/>
    <w:rsid w:val="008A385C"/>
    <w:rsid w:val="008A43BE"/>
    <w:rsid w:val="008A5397"/>
    <w:rsid w:val="008A5EE4"/>
    <w:rsid w:val="008B0004"/>
    <w:rsid w:val="008B02A6"/>
    <w:rsid w:val="008B0ACC"/>
    <w:rsid w:val="008B1937"/>
    <w:rsid w:val="008B22B3"/>
    <w:rsid w:val="008B317A"/>
    <w:rsid w:val="008B3CF1"/>
    <w:rsid w:val="008B5672"/>
    <w:rsid w:val="008B582F"/>
    <w:rsid w:val="008B63DB"/>
    <w:rsid w:val="008B74DA"/>
    <w:rsid w:val="008B7679"/>
    <w:rsid w:val="008C045C"/>
    <w:rsid w:val="008C0643"/>
    <w:rsid w:val="008C1A4D"/>
    <w:rsid w:val="008C2808"/>
    <w:rsid w:val="008C2EDF"/>
    <w:rsid w:val="008C31F1"/>
    <w:rsid w:val="008C39B0"/>
    <w:rsid w:val="008C444C"/>
    <w:rsid w:val="008C5581"/>
    <w:rsid w:val="008C64E1"/>
    <w:rsid w:val="008C6BAB"/>
    <w:rsid w:val="008C6FF5"/>
    <w:rsid w:val="008C775D"/>
    <w:rsid w:val="008D0626"/>
    <w:rsid w:val="008D104E"/>
    <w:rsid w:val="008D2257"/>
    <w:rsid w:val="008D2593"/>
    <w:rsid w:val="008D36C7"/>
    <w:rsid w:val="008D4671"/>
    <w:rsid w:val="008D4EFF"/>
    <w:rsid w:val="008D603E"/>
    <w:rsid w:val="008D620B"/>
    <w:rsid w:val="008D74F9"/>
    <w:rsid w:val="008E044C"/>
    <w:rsid w:val="008E06E1"/>
    <w:rsid w:val="008E233A"/>
    <w:rsid w:val="008E2761"/>
    <w:rsid w:val="008E2AB5"/>
    <w:rsid w:val="008E3399"/>
    <w:rsid w:val="008E33C8"/>
    <w:rsid w:val="008E3D5E"/>
    <w:rsid w:val="008E413E"/>
    <w:rsid w:val="008E420B"/>
    <w:rsid w:val="008E60CF"/>
    <w:rsid w:val="008E66C6"/>
    <w:rsid w:val="008E6DFE"/>
    <w:rsid w:val="008E7775"/>
    <w:rsid w:val="008E7B95"/>
    <w:rsid w:val="008F086E"/>
    <w:rsid w:val="008F0DCC"/>
    <w:rsid w:val="008F18C3"/>
    <w:rsid w:val="008F1ED2"/>
    <w:rsid w:val="008F2E99"/>
    <w:rsid w:val="008F37BB"/>
    <w:rsid w:val="008F3802"/>
    <w:rsid w:val="008F4FBF"/>
    <w:rsid w:val="008F5A48"/>
    <w:rsid w:val="008F69B8"/>
    <w:rsid w:val="008F6E61"/>
    <w:rsid w:val="008F75CA"/>
    <w:rsid w:val="008F7B83"/>
    <w:rsid w:val="008F7CF0"/>
    <w:rsid w:val="008F7F0C"/>
    <w:rsid w:val="009010A0"/>
    <w:rsid w:val="0090127E"/>
    <w:rsid w:val="009029BF"/>
    <w:rsid w:val="0090348A"/>
    <w:rsid w:val="0090353B"/>
    <w:rsid w:val="0090364E"/>
    <w:rsid w:val="0090384B"/>
    <w:rsid w:val="00903DF3"/>
    <w:rsid w:val="00904E4A"/>
    <w:rsid w:val="0090533B"/>
    <w:rsid w:val="00905706"/>
    <w:rsid w:val="00905F21"/>
    <w:rsid w:val="00906CB5"/>
    <w:rsid w:val="009071A6"/>
    <w:rsid w:val="00910463"/>
    <w:rsid w:val="009104BD"/>
    <w:rsid w:val="009104CB"/>
    <w:rsid w:val="00910D82"/>
    <w:rsid w:val="00912A39"/>
    <w:rsid w:val="00913215"/>
    <w:rsid w:val="00914777"/>
    <w:rsid w:val="0091564C"/>
    <w:rsid w:val="00915F1F"/>
    <w:rsid w:val="00915FE1"/>
    <w:rsid w:val="00916186"/>
    <w:rsid w:val="009164F5"/>
    <w:rsid w:val="00916798"/>
    <w:rsid w:val="009167E4"/>
    <w:rsid w:val="0091714C"/>
    <w:rsid w:val="00917CC8"/>
    <w:rsid w:val="00920672"/>
    <w:rsid w:val="009206B1"/>
    <w:rsid w:val="0092177A"/>
    <w:rsid w:val="0092178A"/>
    <w:rsid w:val="009217E8"/>
    <w:rsid w:val="009224A6"/>
    <w:rsid w:val="00922817"/>
    <w:rsid w:val="00923065"/>
    <w:rsid w:val="0092425A"/>
    <w:rsid w:val="00924733"/>
    <w:rsid w:val="00924A32"/>
    <w:rsid w:val="00924CD5"/>
    <w:rsid w:val="009251BD"/>
    <w:rsid w:val="009252E5"/>
    <w:rsid w:val="009264CB"/>
    <w:rsid w:val="0092688E"/>
    <w:rsid w:val="00926AE6"/>
    <w:rsid w:val="0092769E"/>
    <w:rsid w:val="00927DE4"/>
    <w:rsid w:val="0093041E"/>
    <w:rsid w:val="00930A13"/>
    <w:rsid w:val="00930DCA"/>
    <w:rsid w:val="009313CA"/>
    <w:rsid w:val="0093149E"/>
    <w:rsid w:val="009314B2"/>
    <w:rsid w:val="009318A6"/>
    <w:rsid w:val="00933D53"/>
    <w:rsid w:val="009340B1"/>
    <w:rsid w:val="0093502D"/>
    <w:rsid w:val="0093517F"/>
    <w:rsid w:val="00935311"/>
    <w:rsid w:val="009353C7"/>
    <w:rsid w:val="00935844"/>
    <w:rsid w:val="00937893"/>
    <w:rsid w:val="009411D9"/>
    <w:rsid w:val="0094184D"/>
    <w:rsid w:val="009422ED"/>
    <w:rsid w:val="0094250A"/>
    <w:rsid w:val="0094277D"/>
    <w:rsid w:val="009446F7"/>
    <w:rsid w:val="009449A7"/>
    <w:rsid w:val="00944A44"/>
    <w:rsid w:val="00944E99"/>
    <w:rsid w:val="00944FB4"/>
    <w:rsid w:val="009469F8"/>
    <w:rsid w:val="0094760E"/>
    <w:rsid w:val="00950853"/>
    <w:rsid w:val="0095091B"/>
    <w:rsid w:val="00950FF9"/>
    <w:rsid w:val="009514BF"/>
    <w:rsid w:val="009514FE"/>
    <w:rsid w:val="0095202B"/>
    <w:rsid w:val="009523F3"/>
    <w:rsid w:val="0095263E"/>
    <w:rsid w:val="00953AE1"/>
    <w:rsid w:val="0095406B"/>
    <w:rsid w:val="009540F3"/>
    <w:rsid w:val="009548FF"/>
    <w:rsid w:val="00954CC1"/>
    <w:rsid w:val="0095506A"/>
    <w:rsid w:val="009555B9"/>
    <w:rsid w:val="009576CB"/>
    <w:rsid w:val="00957C27"/>
    <w:rsid w:val="00961AB3"/>
    <w:rsid w:val="00962BAB"/>
    <w:rsid w:val="009635FC"/>
    <w:rsid w:val="00963EC5"/>
    <w:rsid w:val="00964695"/>
    <w:rsid w:val="00964C9B"/>
    <w:rsid w:val="00964D06"/>
    <w:rsid w:val="00965093"/>
    <w:rsid w:val="00966E0C"/>
    <w:rsid w:val="009673D1"/>
    <w:rsid w:val="009675D4"/>
    <w:rsid w:val="0097016D"/>
    <w:rsid w:val="0097038F"/>
    <w:rsid w:val="00970842"/>
    <w:rsid w:val="00971DC9"/>
    <w:rsid w:val="00973147"/>
    <w:rsid w:val="009731F1"/>
    <w:rsid w:val="009736E8"/>
    <w:rsid w:val="00973E4B"/>
    <w:rsid w:val="009740E3"/>
    <w:rsid w:val="00974D12"/>
    <w:rsid w:val="0097522A"/>
    <w:rsid w:val="00976113"/>
    <w:rsid w:val="009767A0"/>
    <w:rsid w:val="00977824"/>
    <w:rsid w:val="00977E1A"/>
    <w:rsid w:val="009800E0"/>
    <w:rsid w:val="00980298"/>
    <w:rsid w:val="00982A1F"/>
    <w:rsid w:val="00983914"/>
    <w:rsid w:val="00983A2A"/>
    <w:rsid w:val="00984E7E"/>
    <w:rsid w:val="009856EC"/>
    <w:rsid w:val="0098620C"/>
    <w:rsid w:val="0098624C"/>
    <w:rsid w:val="00986D80"/>
    <w:rsid w:val="00990095"/>
    <w:rsid w:val="00990B4F"/>
    <w:rsid w:val="00990CA0"/>
    <w:rsid w:val="00990DC4"/>
    <w:rsid w:val="00992816"/>
    <w:rsid w:val="00992CAF"/>
    <w:rsid w:val="00993116"/>
    <w:rsid w:val="00993648"/>
    <w:rsid w:val="009939F1"/>
    <w:rsid w:val="009939FB"/>
    <w:rsid w:val="00993D9A"/>
    <w:rsid w:val="00993E17"/>
    <w:rsid w:val="00993E20"/>
    <w:rsid w:val="00994024"/>
    <w:rsid w:val="009941C1"/>
    <w:rsid w:val="009951A4"/>
    <w:rsid w:val="009955C9"/>
    <w:rsid w:val="00995FC6"/>
    <w:rsid w:val="00996D0F"/>
    <w:rsid w:val="009979A0"/>
    <w:rsid w:val="009A048B"/>
    <w:rsid w:val="009A0530"/>
    <w:rsid w:val="009A17FB"/>
    <w:rsid w:val="009A1EBE"/>
    <w:rsid w:val="009A248C"/>
    <w:rsid w:val="009A28F7"/>
    <w:rsid w:val="009A2C50"/>
    <w:rsid w:val="009A2CE8"/>
    <w:rsid w:val="009A4500"/>
    <w:rsid w:val="009A4C82"/>
    <w:rsid w:val="009A517D"/>
    <w:rsid w:val="009A612C"/>
    <w:rsid w:val="009A691A"/>
    <w:rsid w:val="009A6B9D"/>
    <w:rsid w:val="009A711C"/>
    <w:rsid w:val="009A723D"/>
    <w:rsid w:val="009A7FAF"/>
    <w:rsid w:val="009B0A4B"/>
    <w:rsid w:val="009B0D02"/>
    <w:rsid w:val="009B0F24"/>
    <w:rsid w:val="009B1020"/>
    <w:rsid w:val="009B1158"/>
    <w:rsid w:val="009B122B"/>
    <w:rsid w:val="009B2171"/>
    <w:rsid w:val="009B21F4"/>
    <w:rsid w:val="009B2562"/>
    <w:rsid w:val="009B2C00"/>
    <w:rsid w:val="009B2FA0"/>
    <w:rsid w:val="009B3920"/>
    <w:rsid w:val="009B3E0F"/>
    <w:rsid w:val="009B421B"/>
    <w:rsid w:val="009B5241"/>
    <w:rsid w:val="009B64C3"/>
    <w:rsid w:val="009B77A7"/>
    <w:rsid w:val="009B78E4"/>
    <w:rsid w:val="009B79B5"/>
    <w:rsid w:val="009C1227"/>
    <w:rsid w:val="009C25B6"/>
    <w:rsid w:val="009C36CE"/>
    <w:rsid w:val="009C3980"/>
    <w:rsid w:val="009C3BF6"/>
    <w:rsid w:val="009C3DC6"/>
    <w:rsid w:val="009C3FB0"/>
    <w:rsid w:val="009C49CB"/>
    <w:rsid w:val="009C5D80"/>
    <w:rsid w:val="009C5E39"/>
    <w:rsid w:val="009C6256"/>
    <w:rsid w:val="009C630C"/>
    <w:rsid w:val="009C7211"/>
    <w:rsid w:val="009C739D"/>
    <w:rsid w:val="009C79FF"/>
    <w:rsid w:val="009C7C9B"/>
    <w:rsid w:val="009C7D70"/>
    <w:rsid w:val="009D011A"/>
    <w:rsid w:val="009D1329"/>
    <w:rsid w:val="009D3C48"/>
    <w:rsid w:val="009D4762"/>
    <w:rsid w:val="009D4D78"/>
    <w:rsid w:val="009D5681"/>
    <w:rsid w:val="009D6D70"/>
    <w:rsid w:val="009E06F4"/>
    <w:rsid w:val="009E0EE6"/>
    <w:rsid w:val="009E21FF"/>
    <w:rsid w:val="009E2220"/>
    <w:rsid w:val="009E3276"/>
    <w:rsid w:val="009E33F0"/>
    <w:rsid w:val="009E3B38"/>
    <w:rsid w:val="009E43B8"/>
    <w:rsid w:val="009E46B3"/>
    <w:rsid w:val="009E4C5C"/>
    <w:rsid w:val="009E4F0C"/>
    <w:rsid w:val="009E57B6"/>
    <w:rsid w:val="009E5925"/>
    <w:rsid w:val="009E66C9"/>
    <w:rsid w:val="009E68CE"/>
    <w:rsid w:val="009E719C"/>
    <w:rsid w:val="009F2135"/>
    <w:rsid w:val="009F28A5"/>
    <w:rsid w:val="009F3351"/>
    <w:rsid w:val="009F3DE3"/>
    <w:rsid w:val="009F3E75"/>
    <w:rsid w:val="009F4A1C"/>
    <w:rsid w:val="009F4DEA"/>
    <w:rsid w:val="009F51BF"/>
    <w:rsid w:val="009F5BC6"/>
    <w:rsid w:val="009F686D"/>
    <w:rsid w:val="009F70C5"/>
    <w:rsid w:val="009F7D04"/>
    <w:rsid w:val="00A001ED"/>
    <w:rsid w:val="00A00D43"/>
    <w:rsid w:val="00A01099"/>
    <w:rsid w:val="00A01F93"/>
    <w:rsid w:val="00A02688"/>
    <w:rsid w:val="00A028B6"/>
    <w:rsid w:val="00A02E6E"/>
    <w:rsid w:val="00A033A4"/>
    <w:rsid w:val="00A03A79"/>
    <w:rsid w:val="00A0403E"/>
    <w:rsid w:val="00A05FAF"/>
    <w:rsid w:val="00A06842"/>
    <w:rsid w:val="00A078B6"/>
    <w:rsid w:val="00A104AA"/>
    <w:rsid w:val="00A106EC"/>
    <w:rsid w:val="00A110F8"/>
    <w:rsid w:val="00A11C69"/>
    <w:rsid w:val="00A1200B"/>
    <w:rsid w:val="00A12602"/>
    <w:rsid w:val="00A130DE"/>
    <w:rsid w:val="00A13898"/>
    <w:rsid w:val="00A1452D"/>
    <w:rsid w:val="00A158E3"/>
    <w:rsid w:val="00A16F81"/>
    <w:rsid w:val="00A205A8"/>
    <w:rsid w:val="00A20881"/>
    <w:rsid w:val="00A222A4"/>
    <w:rsid w:val="00A222CD"/>
    <w:rsid w:val="00A22BE2"/>
    <w:rsid w:val="00A22DF5"/>
    <w:rsid w:val="00A231BC"/>
    <w:rsid w:val="00A23B04"/>
    <w:rsid w:val="00A23BA5"/>
    <w:rsid w:val="00A23D58"/>
    <w:rsid w:val="00A23F58"/>
    <w:rsid w:val="00A249D7"/>
    <w:rsid w:val="00A255F8"/>
    <w:rsid w:val="00A26B44"/>
    <w:rsid w:val="00A30BD6"/>
    <w:rsid w:val="00A316E3"/>
    <w:rsid w:val="00A31791"/>
    <w:rsid w:val="00A31829"/>
    <w:rsid w:val="00A31AC6"/>
    <w:rsid w:val="00A32FF6"/>
    <w:rsid w:val="00A330D7"/>
    <w:rsid w:val="00A33136"/>
    <w:rsid w:val="00A343BC"/>
    <w:rsid w:val="00A34B0E"/>
    <w:rsid w:val="00A35D91"/>
    <w:rsid w:val="00A360AD"/>
    <w:rsid w:val="00A36860"/>
    <w:rsid w:val="00A36F08"/>
    <w:rsid w:val="00A402DE"/>
    <w:rsid w:val="00A40743"/>
    <w:rsid w:val="00A411AD"/>
    <w:rsid w:val="00A41A91"/>
    <w:rsid w:val="00A41EB4"/>
    <w:rsid w:val="00A41FE9"/>
    <w:rsid w:val="00A42406"/>
    <w:rsid w:val="00A42474"/>
    <w:rsid w:val="00A42D1E"/>
    <w:rsid w:val="00A43421"/>
    <w:rsid w:val="00A44BFB"/>
    <w:rsid w:val="00A45401"/>
    <w:rsid w:val="00A45DCB"/>
    <w:rsid w:val="00A4601A"/>
    <w:rsid w:val="00A4669A"/>
    <w:rsid w:val="00A4685E"/>
    <w:rsid w:val="00A46BF1"/>
    <w:rsid w:val="00A46E09"/>
    <w:rsid w:val="00A478B9"/>
    <w:rsid w:val="00A500B4"/>
    <w:rsid w:val="00A50350"/>
    <w:rsid w:val="00A513F3"/>
    <w:rsid w:val="00A517E2"/>
    <w:rsid w:val="00A51B5D"/>
    <w:rsid w:val="00A51C2B"/>
    <w:rsid w:val="00A523B5"/>
    <w:rsid w:val="00A5259F"/>
    <w:rsid w:val="00A52CED"/>
    <w:rsid w:val="00A52F97"/>
    <w:rsid w:val="00A52FB3"/>
    <w:rsid w:val="00A549BA"/>
    <w:rsid w:val="00A55052"/>
    <w:rsid w:val="00A55599"/>
    <w:rsid w:val="00A56175"/>
    <w:rsid w:val="00A56F4E"/>
    <w:rsid w:val="00A57577"/>
    <w:rsid w:val="00A57D17"/>
    <w:rsid w:val="00A6096C"/>
    <w:rsid w:val="00A60AF0"/>
    <w:rsid w:val="00A60C8E"/>
    <w:rsid w:val="00A614FC"/>
    <w:rsid w:val="00A61676"/>
    <w:rsid w:val="00A61754"/>
    <w:rsid w:val="00A61F34"/>
    <w:rsid w:val="00A62E2D"/>
    <w:rsid w:val="00A63049"/>
    <w:rsid w:val="00A634B1"/>
    <w:rsid w:val="00A637F3"/>
    <w:rsid w:val="00A656E3"/>
    <w:rsid w:val="00A65A02"/>
    <w:rsid w:val="00A65DA9"/>
    <w:rsid w:val="00A65DF1"/>
    <w:rsid w:val="00A66CED"/>
    <w:rsid w:val="00A66D7B"/>
    <w:rsid w:val="00A702B3"/>
    <w:rsid w:val="00A716CC"/>
    <w:rsid w:val="00A71A41"/>
    <w:rsid w:val="00A720ED"/>
    <w:rsid w:val="00A73F1C"/>
    <w:rsid w:val="00A7491D"/>
    <w:rsid w:val="00A754AC"/>
    <w:rsid w:val="00A75A57"/>
    <w:rsid w:val="00A75A86"/>
    <w:rsid w:val="00A75DB5"/>
    <w:rsid w:val="00A75F9D"/>
    <w:rsid w:val="00A763F5"/>
    <w:rsid w:val="00A76CA8"/>
    <w:rsid w:val="00A7709E"/>
    <w:rsid w:val="00A77514"/>
    <w:rsid w:val="00A7763A"/>
    <w:rsid w:val="00A7790F"/>
    <w:rsid w:val="00A77E8A"/>
    <w:rsid w:val="00A804E5"/>
    <w:rsid w:val="00A80721"/>
    <w:rsid w:val="00A807C0"/>
    <w:rsid w:val="00A815B1"/>
    <w:rsid w:val="00A82732"/>
    <w:rsid w:val="00A82901"/>
    <w:rsid w:val="00A82A3B"/>
    <w:rsid w:val="00A82CD1"/>
    <w:rsid w:val="00A84084"/>
    <w:rsid w:val="00A84C44"/>
    <w:rsid w:val="00A85495"/>
    <w:rsid w:val="00A86589"/>
    <w:rsid w:val="00A86A08"/>
    <w:rsid w:val="00A86C14"/>
    <w:rsid w:val="00A87C4F"/>
    <w:rsid w:val="00A87F41"/>
    <w:rsid w:val="00A900C8"/>
    <w:rsid w:val="00A901F6"/>
    <w:rsid w:val="00A90C9F"/>
    <w:rsid w:val="00A9149F"/>
    <w:rsid w:val="00A914AD"/>
    <w:rsid w:val="00A91849"/>
    <w:rsid w:val="00A918BC"/>
    <w:rsid w:val="00A91DA6"/>
    <w:rsid w:val="00A92976"/>
    <w:rsid w:val="00A92AB2"/>
    <w:rsid w:val="00A92FC8"/>
    <w:rsid w:val="00A93A06"/>
    <w:rsid w:val="00A94BD2"/>
    <w:rsid w:val="00A96B4E"/>
    <w:rsid w:val="00A977EC"/>
    <w:rsid w:val="00A9792E"/>
    <w:rsid w:val="00A97AFB"/>
    <w:rsid w:val="00AA16ED"/>
    <w:rsid w:val="00AA24C0"/>
    <w:rsid w:val="00AA28CA"/>
    <w:rsid w:val="00AA3046"/>
    <w:rsid w:val="00AA33C5"/>
    <w:rsid w:val="00AA348C"/>
    <w:rsid w:val="00AA3A3E"/>
    <w:rsid w:val="00AA42AF"/>
    <w:rsid w:val="00AA430C"/>
    <w:rsid w:val="00AA44AB"/>
    <w:rsid w:val="00AA44D0"/>
    <w:rsid w:val="00AA5C98"/>
    <w:rsid w:val="00AA5CC4"/>
    <w:rsid w:val="00AA64A5"/>
    <w:rsid w:val="00AA78A1"/>
    <w:rsid w:val="00AA7DD1"/>
    <w:rsid w:val="00AB15B6"/>
    <w:rsid w:val="00AB2061"/>
    <w:rsid w:val="00AB3198"/>
    <w:rsid w:val="00AB389A"/>
    <w:rsid w:val="00AB41CB"/>
    <w:rsid w:val="00AB5138"/>
    <w:rsid w:val="00AB5DA1"/>
    <w:rsid w:val="00AB5DBE"/>
    <w:rsid w:val="00AB61E6"/>
    <w:rsid w:val="00AB69C8"/>
    <w:rsid w:val="00AB6F56"/>
    <w:rsid w:val="00AB7D84"/>
    <w:rsid w:val="00AC01C2"/>
    <w:rsid w:val="00AC0FC0"/>
    <w:rsid w:val="00AC13EC"/>
    <w:rsid w:val="00AC16B6"/>
    <w:rsid w:val="00AC180F"/>
    <w:rsid w:val="00AC2E1B"/>
    <w:rsid w:val="00AC2E30"/>
    <w:rsid w:val="00AC33E5"/>
    <w:rsid w:val="00AC358A"/>
    <w:rsid w:val="00AC37E4"/>
    <w:rsid w:val="00AC39F7"/>
    <w:rsid w:val="00AC3F28"/>
    <w:rsid w:val="00AC4498"/>
    <w:rsid w:val="00AC5E5B"/>
    <w:rsid w:val="00AC6F24"/>
    <w:rsid w:val="00AC7032"/>
    <w:rsid w:val="00AC7361"/>
    <w:rsid w:val="00AD0E0B"/>
    <w:rsid w:val="00AD1152"/>
    <w:rsid w:val="00AD2F94"/>
    <w:rsid w:val="00AD37E9"/>
    <w:rsid w:val="00AD3C88"/>
    <w:rsid w:val="00AD3CD2"/>
    <w:rsid w:val="00AD4CBE"/>
    <w:rsid w:val="00AD6E83"/>
    <w:rsid w:val="00AD77C7"/>
    <w:rsid w:val="00AE0011"/>
    <w:rsid w:val="00AE0A82"/>
    <w:rsid w:val="00AE12C7"/>
    <w:rsid w:val="00AE15F7"/>
    <w:rsid w:val="00AE18A7"/>
    <w:rsid w:val="00AE26F6"/>
    <w:rsid w:val="00AE3D08"/>
    <w:rsid w:val="00AE3F99"/>
    <w:rsid w:val="00AE41E9"/>
    <w:rsid w:val="00AE4E10"/>
    <w:rsid w:val="00AE5776"/>
    <w:rsid w:val="00AE73EC"/>
    <w:rsid w:val="00AE7911"/>
    <w:rsid w:val="00AE7EC6"/>
    <w:rsid w:val="00AF03BF"/>
    <w:rsid w:val="00AF1656"/>
    <w:rsid w:val="00AF24B3"/>
    <w:rsid w:val="00AF33C1"/>
    <w:rsid w:val="00AF37F7"/>
    <w:rsid w:val="00AF38E0"/>
    <w:rsid w:val="00AF3C12"/>
    <w:rsid w:val="00AF3DEB"/>
    <w:rsid w:val="00AF5884"/>
    <w:rsid w:val="00AF5969"/>
    <w:rsid w:val="00AF65DB"/>
    <w:rsid w:val="00AF687B"/>
    <w:rsid w:val="00AF696B"/>
    <w:rsid w:val="00B00031"/>
    <w:rsid w:val="00B00F21"/>
    <w:rsid w:val="00B01491"/>
    <w:rsid w:val="00B01A55"/>
    <w:rsid w:val="00B01B4B"/>
    <w:rsid w:val="00B0200C"/>
    <w:rsid w:val="00B02E6F"/>
    <w:rsid w:val="00B0338B"/>
    <w:rsid w:val="00B03A17"/>
    <w:rsid w:val="00B03C2C"/>
    <w:rsid w:val="00B044C0"/>
    <w:rsid w:val="00B0558F"/>
    <w:rsid w:val="00B0641E"/>
    <w:rsid w:val="00B0659C"/>
    <w:rsid w:val="00B06676"/>
    <w:rsid w:val="00B07C2A"/>
    <w:rsid w:val="00B10048"/>
    <w:rsid w:val="00B10D22"/>
    <w:rsid w:val="00B10F06"/>
    <w:rsid w:val="00B11112"/>
    <w:rsid w:val="00B11954"/>
    <w:rsid w:val="00B11EC4"/>
    <w:rsid w:val="00B11FA6"/>
    <w:rsid w:val="00B1207B"/>
    <w:rsid w:val="00B126C4"/>
    <w:rsid w:val="00B1280D"/>
    <w:rsid w:val="00B12C06"/>
    <w:rsid w:val="00B13027"/>
    <w:rsid w:val="00B133ED"/>
    <w:rsid w:val="00B138AE"/>
    <w:rsid w:val="00B1394B"/>
    <w:rsid w:val="00B13F79"/>
    <w:rsid w:val="00B1494E"/>
    <w:rsid w:val="00B14AEB"/>
    <w:rsid w:val="00B15203"/>
    <w:rsid w:val="00B16855"/>
    <w:rsid w:val="00B171A1"/>
    <w:rsid w:val="00B174F4"/>
    <w:rsid w:val="00B17BD7"/>
    <w:rsid w:val="00B20415"/>
    <w:rsid w:val="00B204ED"/>
    <w:rsid w:val="00B20A4A"/>
    <w:rsid w:val="00B20DE6"/>
    <w:rsid w:val="00B20F10"/>
    <w:rsid w:val="00B21652"/>
    <w:rsid w:val="00B21884"/>
    <w:rsid w:val="00B21E2D"/>
    <w:rsid w:val="00B2311D"/>
    <w:rsid w:val="00B2323C"/>
    <w:rsid w:val="00B23304"/>
    <w:rsid w:val="00B23357"/>
    <w:rsid w:val="00B2390F"/>
    <w:rsid w:val="00B23D64"/>
    <w:rsid w:val="00B244EA"/>
    <w:rsid w:val="00B252E3"/>
    <w:rsid w:val="00B25398"/>
    <w:rsid w:val="00B2628D"/>
    <w:rsid w:val="00B269F5"/>
    <w:rsid w:val="00B27C54"/>
    <w:rsid w:val="00B304B1"/>
    <w:rsid w:val="00B30BCA"/>
    <w:rsid w:val="00B30F73"/>
    <w:rsid w:val="00B30FB8"/>
    <w:rsid w:val="00B32328"/>
    <w:rsid w:val="00B33910"/>
    <w:rsid w:val="00B34613"/>
    <w:rsid w:val="00B347A5"/>
    <w:rsid w:val="00B34DAB"/>
    <w:rsid w:val="00B34F00"/>
    <w:rsid w:val="00B3509A"/>
    <w:rsid w:val="00B37466"/>
    <w:rsid w:val="00B37E73"/>
    <w:rsid w:val="00B404B7"/>
    <w:rsid w:val="00B4087C"/>
    <w:rsid w:val="00B40B7A"/>
    <w:rsid w:val="00B4197E"/>
    <w:rsid w:val="00B419A2"/>
    <w:rsid w:val="00B41E7E"/>
    <w:rsid w:val="00B41F36"/>
    <w:rsid w:val="00B420DE"/>
    <w:rsid w:val="00B42ED0"/>
    <w:rsid w:val="00B4424A"/>
    <w:rsid w:val="00B445C9"/>
    <w:rsid w:val="00B463E4"/>
    <w:rsid w:val="00B466FE"/>
    <w:rsid w:val="00B470B3"/>
    <w:rsid w:val="00B507AA"/>
    <w:rsid w:val="00B50C20"/>
    <w:rsid w:val="00B50DAF"/>
    <w:rsid w:val="00B511C5"/>
    <w:rsid w:val="00B51660"/>
    <w:rsid w:val="00B51D7B"/>
    <w:rsid w:val="00B52595"/>
    <w:rsid w:val="00B52AAA"/>
    <w:rsid w:val="00B53332"/>
    <w:rsid w:val="00B538FF"/>
    <w:rsid w:val="00B53DE7"/>
    <w:rsid w:val="00B53E4D"/>
    <w:rsid w:val="00B547F0"/>
    <w:rsid w:val="00B5546F"/>
    <w:rsid w:val="00B554AE"/>
    <w:rsid w:val="00B5753B"/>
    <w:rsid w:val="00B57921"/>
    <w:rsid w:val="00B57B36"/>
    <w:rsid w:val="00B60460"/>
    <w:rsid w:val="00B60AE5"/>
    <w:rsid w:val="00B60C2A"/>
    <w:rsid w:val="00B61200"/>
    <w:rsid w:val="00B61C01"/>
    <w:rsid w:val="00B61FD6"/>
    <w:rsid w:val="00B624C3"/>
    <w:rsid w:val="00B63B7F"/>
    <w:rsid w:val="00B63BA0"/>
    <w:rsid w:val="00B63D1C"/>
    <w:rsid w:val="00B63E85"/>
    <w:rsid w:val="00B64862"/>
    <w:rsid w:val="00B64D77"/>
    <w:rsid w:val="00B653E6"/>
    <w:rsid w:val="00B65506"/>
    <w:rsid w:val="00B66C87"/>
    <w:rsid w:val="00B70123"/>
    <w:rsid w:val="00B70942"/>
    <w:rsid w:val="00B70D67"/>
    <w:rsid w:val="00B70DD4"/>
    <w:rsid w:val="00B71DC3"/>
    <w:rsid w:val="00B72032"/>
    <w:rsid w:val="00B7213A"/>
    <w:rsid w:val="00B73577"/>
    <w:rsid w:val="00B750F7"/>
    <w:rsid w:val="00B751D5"/>
    <w:rsid w:val="00B753FD"/>
    <w:rsid w:val="00B75BCD"/>
    <w:rsid w:val="00B76409"/>
    <w:rsid w:val="00B76B09"/>
    <w:rsid w:val="00B771BF"/>
    <w:rsid w:val="00B77596"/>
    <w:rsid w:val="00B80E42"/>
    <w:rsid w:val="00B8114A"/>
    <w:rsid w:val="00B81408"/>
    <w:rsid w:val="00B826B9"/>
    <w:rsid w:val="00B842F7"/>
    <w:rsid w:val="00B84E5F"/>
    <w:rsid w:val="00B85186"/>
    <w:rsid w:val="00B85521"/>
    <w:rsid w:val="00B85CCE"/>
    <w:rsid w:val="00B85E14"/>
    <w:rsid w:val="00B86508"/>
    <w:rsid w:val="00B87D08"/>
    <w:rsid w:val="00B90F25"/>
    <w:rsid w:val="00B91289"/>
    <w:rsid w:val="00B91AC1"/>
    <w:rsid w:val="00B91D4D"/>
    <w:rsid w:val="00B9282B"/>
    <w:rsid w:val="00B92F23"/>
    <w:rsid w:val="00B9389A"/>
    <w:rsid w:val="00B94097"/>
    <w:rsid w:val="00B94412"/>
    <w:rsid w:val="00B9479F"/>
    <w:rsid w:val="00B94EA2"/>
    <w:rsid w:val="00B94F4A"/>
    <w:rsid w:val="00B953E5"/>
    <w:rsid w:val="00B95576"/>
    <w:rsid w:val="00B978C3"/>
    <w:rsid w:val="00B9793C"/>
    <w:rsid w:val="00BA0A0C"/>
    <w:rsid w:val="00BA0C5A"/>
    <w:rsid w:val="00BA0F73"/>
    <w:rsid w:val="00BA1436"/>
    <w:rsid w:val="00BA1F83"/>
    <w:rsid w:val="00BA2409"/>
    <w:rsid w:val="00BA2600"/>
    <w:rsid w:val="00BA275E"/>
    <w:rsid w:val="00BA3DE1"/>
    <w:rsid w:val="00BA3EFD"/>
    <w:rsid w:val="00BA4D2A"/>
    <w:rsid w:val="00BA618E"/>
    <w:rsid w:val="00BA6D88"/>
    <w:rsid w:val="00BA6EBA"/>
    <w:rsid w:val="00BB101C"/>
    <w:rsid w:val="00BB1898"/>
    <w:rsid w:val="00BB206A"/>
    <w:rsid w:val="00BB2604"/>
    <w:rsid w:val="00BB270F"/>
    <w:rsid w:val="00BB3353"/>
    <w:rsid w:val="00BB3F1B"/>
    <w:rsid w:val="00BB4094"/>
    <w:rsid w:val="00BB4D6F"/>
    <w:rsid w:val="00BB52EA"/>
    <w:rsid w:val="00BB594D"/>
    <w:rsid w:val="00BB613F"/>
    <w:rsid w:val="00BB6570"/>
    <w:rsid w:val="00BB65D0"/>
    <w:rsid w:val="00BB79B0"/>
    <w:rsid w:val="00BB7A4C"/>
    <w:rsid w:val="00BC05D4"/>
    <w:rsid w:val="00BC136B"/>
    <w:rsid w:val="00BC1BA2"/>
    <w:rsid w:val="00BC1F7D"/>
    <w:rsid w:val="00BC2B0F"/>
    <w:rsid w:val="00BC2E64"/>
    <w:rsid w:val="00BC3689"/>
    <w:rsid w:val="00BC3B21"/>
    <w:rsid w:val="00BC4A26"/>
    <w:rsid w:val="00BC4C75"/>
    <w:rsid w:val="00BC663A"/>
    <w:rsid w:val="00BC7231"/>
    <w:rsid w:val="00BC73B8"/>
    <w:rsid w:val="00BC769F"/>
    <w:rsid w:val="00BC7AE1"/>
    <w:rsid w:val="00BC7D43"/>
    <w:rsid w:val="00BD0D95"/>
    <w:rsid w:val="00BD24A2"/>
    <w:rsid w:val="00BD2B9A"/>
    <w:rsid w:val="00BD2CAC"/>
    <w:rsid w:val="00BD32B3"/>
    <w:rsid w:val="00BD35FD"/>
    <w:rsid w:val="00BD40A0"/>
    <w:rsid w:val="00BD4DC1"/>
    <w:rsid w:val="00BD4EEE"/>
    <w:rsid w:val="00BD5C8E"/>
    <w:rsid w:val="00BD6607"/>
    <w:rsid w:val="00BD6650"/>
    <w:rsid w:val="00BE034E"/>
    <w:rsid w:val="00BE199B"/>
    <w:rsid w:val="00BE1EBA"/>
    <w:rsid w:val="00BE2262"/>
    <w:rsid w:val="00BE2BA7"/>
    <w:rsid w:val="00BE32F6"/>
    <w:rsid w:val="00BE3BFA"/>
    <w:rsid w:val="00BE4F00"/>
    <w:rsid w:val="00BE4F2D"/>
    <w:rsid w:val="00BE5890"/>
    <w:rsid w:val="00BE5A80"/>
    <w:rsid w:val="00BE5BC1"/>
    <w:rsid w:val="00BE67D4"/>
    <w:rsid w:val="00BE7CEE"/>
    <w:rsid w:val="00BE7F33"/>
    <w:rsid w:val="00BF00B0"/>
    <w:rsid w:val="00BF21EA"/>
    <w:rsid w:val="00BF2816"/>
    <w:rsid w:val="00BF2B9B"/>
    <w:rsid w:val="00BF2CF6"/>
    <w:rsid w:val="00BF31A2"/>
    <w:rsid w:val="00BF3A63"/>
    <w:rsid w:val="00BF3FB1"/>
    <w:rsid w:val="00BF4490"/>
    <w:rsid w:val="00BF4C49"/>
    <w:rsid w:val="00BF51B3"/>
    <w:rsid w:val="00BF74F0"/>
    <w:rsid w:val="00BF7581"/>
    <w:rsid w:val="00C003CF"/>
    <w:rsid w:val="00C00AF8"/>
    <w:rsid w:val="00C00E87"/>
    <w:rsid w:val="00C02563"/>
    <w:rsid w:val="00C02FD1"/>
    <w:rsid w:val="00C030CA"/>
    <w:rsid w:val="00C037F6"/>
    <w:rsid w:val="00C04A37"/>
    <w:rsid w:val="00C04E2B"/>
    <w:rsid w:val="00C05420"/>
    <w:rsid w:val="00C06EAD"/>
    <w:rsid w:val="00C07007"/>
    <w:rsid w:val="00C10351"/>
    <w:rsid w:val="00C1064D"/>
    <w:rsid w:val="00C10916"/>
    <w:rsid w:val="00C10E41"/>
    <w:rsid w:val="00C10E83"/>
    <w:rsid w:val="00C110B1"/>
    <w:rsid w:val="00C12631"/>
    <w:rsid w:val="00C13C50"/>
    <w:rsid w:val="00C13D22"/>
    <w:rsid w:val="00C148B2"/>
    <w:rsid w:val="00C1575D"/>
    <w:rsid w:val="00C16199"/>
    <w:rsid w:val="00C16380"/>
    <w:rsid w:val="00C16849"/>
    <w:rsid w:val="00C16CF7"/>
    <w:rsid w:val="00C171E3"/>
    <w:rsid w:val="00C1768F"/>
    <w:rsid w:val="00C17892"/>
    <w:rsid w:val="00C179F7"/>
    <w:rsid w:val="00C17FDB"/>
    <w:rsid w:val="00C20A13"/>
    <w:rsid w:val="00C20C7B"/>
    <w:rsid w:val="00C2322D"/>
    <w:rsid w:val="00C25414"/>
    <w:rsid w:val="00C25901"/>
    <w:rsid w:val="00C25D1D"/>
    <w:rsid w:val="00C25DC6"/>
    <w:rsid w:val="00C25E5C"/>
    <w:rsid w:val="00C25F3C"/>
    <w:rsid w:val="00C26B0B"/>
    <w:rsid w:val="00C2722D"/>
    <w:rsid w:val="00C27C23"/>
    <w:rsid w:val="00C27FA4"/>
    <w:rsid w:val="00C30472"/>
    <w:rsid w:val="00C30866"/>
    <w:rsid w:val="00C30950"/>
    <w:rsid w:val="00C30B7A"/>
    <w:rsid w:val="00C34B1D"/>
    <w:rsid w:val="00C34E09"/>
    <w:rsid w:val="00C34F55"/>
    <w:rsid w:val="00C3527B"/>
    <w:rsid w:val="00C35E60"/>
    <w:rsid w:val="00C35F56"/>
    <w:rsid w:val="00C36864"/>
    <w:rsid w:val="00C36DB6"/>
    <w:rsid w:val="00C36F7D"/>
    <w:rsid w:val="00C37483"/>
    <w:rsid w:val="00C4028C"/>
    <w:rsid w:val="00C40B08"/>
    <w:rsid w:val="00C4109F"/>
    <w:rsid w:val="00C414D1"/>
    <w:rsid w:val="00C41654"/>
    <w:rsid w:val="00C42074"/>
    <w:rsid w:val="00C42433"/>
    <w:rsid w:val="00C43DB5"/>
    <w:rsid w:val="00C44304"/>
    <w:rsid w:val="00C445B5"/>
    <w:rsid w:val="00C45048"/>
    <w:rsid w:val="00C450D6"/>
    <w:rsid w:val="00C45383"/>
    <w:rsid w:val="00C464D0"/>
    <w:rsid w:val="00C46AED"/>
    <w:rsid w:val="00C46F54"/>
    <w:rsid w:val="00C46FB3"/>
    <w:rsid w:val="00C47B35"/>
    <w:rsid w:val="00C50AEE"/>
    <w:rsid w:val="00C50DA3"/>
    <w:rsid w:val="00C50FA9"/>
    <w:rsid w:val="00C51578"/>
    <w:rsid w:val="00C517BC"/>
    <w:rsid w:val="00C518D4"/>
    <w:rsid w:val="00C524F9"/>
    <w:rsid w:val="00C5286E"/>
    <w:rsid w:val="00C52B93"/>
    <w:rsid w:val="00C545D8"/>
    <w:rsid w:val="00C55B4C"/>
    <w:rsid w:val="00C55D56"/>
    <w:rsid w:val="00C55E22"/>
    <w:rsid w:val="00C5611C"/>
    <w:rsid w:val="00C56315"/>
    <w:rsid w:val="00C5631D"/>
    <w:rsid w:val="00C5663F"/>
    <w:rsid w:val="00C56E50"/>
    <w:rsid w:val="00C57232"/>
    <w:rsid w:val="00C5737B"/>
    <w:rsid w:val="00C57504"/>
    <w:rsid w:val="00C6070B"/>
    <w:rsid w:val="00C614CA"/>
    <w:rsid w:val="00C616A2"/>
    <w:rsid w:val="00C6190B"/>
    <w:rsid w:val="00C624A6"/>
    <w:rsid w:val="00C650BC"/>
    <w:rsid w:val="00C655BD"/>
    <w:rsid w:val="00C65962"/>
    <w:rsid w:val="00C66FE8"/>
    <w:rsid w:val="00C679CA"/>
    <w:rsid w:val="00C67A7A"/>
    <w:rsid w:val="00C70660"/>
    <w:rsid w:val="00C70794"/>
    <w:rsid w:val="00C71B97"/>
    <w:rsid w:val="00C71BD4"/>
    <w:rsid w:val="00C7205D"/>
    <w:rsid w:val="00C737BD"/>
    <w:rsid w:val="00C738D1"/>
    <w:rsid w:val="00C74A46"/>
    <w:rsid w:val="00C74D7A"/>
    <w:rsid w:val="00C752B7"/>
    <w:rsid w:val="00C7573D"/>
    <w:rsid w:val="00C76202"/>
    <w:rsid w:val="00C76448"/>
    <w:rsid w:val="00C77A62"/>
    <w:rsid w:val="00C77A72"/>
    <w:rsid w:val="00C8079E"/>
    <w:rsid w:val="00C82338"/>
    <w:rsid w:val="00C82906"/>
    <w:rsid w:val="00C83EF9"/>
    <w:rsid w:val="00C8476D"/>
    <w:rsid w:val="00C848F6"/>
    <w:rsid w:val="00C85314"/>
    <w:rsid w:val="00C85428"/>
    <w:rsid w:val="00C8549A"/>
    <w:rsid w:val="00C8595B"/>
    <w:rsid w:val="00C90BB0"/>
    <w:rsid w:val="00C9346B"/>
    <w:rsid w:val="00C93861"/>
    <w:rsid w:val="00C93B21"/>
    <w:rsid w:val="00C93D1C"/>
    <w:rsid w:val="00C93D77"/>
    <w:rsid w:val="00C9495E"/>
    <w:rsid w:val="00C94AF1"/>
    <w:rsid w:val="00C94B75"/>
    <w:rsid w:val="00C96065"/>
    <w:rsid w:val="00C9655E"/>
    <w:rsid w:val="00C969FB"/>
    <w:rsid w:val="00C96BA7"/>
    <w:rsid w:val="00C96FB1"/>
    <w:rsid w:val="00C97470"/>
    <w:rsid w:val="00C977BC"/>
    <w:rsid w:val="00C97AB7"/>
    <w:rsid w:val="00C97DF7"/>
    <w:rsid w:val="00CA0023"/>
    <w:rsid w:val="00CA0085"/>
    <w:rsid w:val="00CA1E41"/>
    <w:rsid w:val="00CA27EB"/>
    <w:rsid w:val="00CA2F70"/>
    <w:rsid w:val="00CA306F"/>
    <w:rsid w:val="00CA31AE"/>
    <w:rsid w:val="00CA3ED7"/>
    <w:rsid w:val="00CA3F56"/>
    <w:rsid w:val="00CA48A8"/>
    <w:rsid w:val="00CA6BB4"/>
    <w:rsid w:val="00CA7C9A"/>
    <w:rsid w:val="00CB031C"/>
    <w:rsid w:val="00CB0E81"/>
    <w:rsid w:val="00CB1A9B"/>
    <w:rsid w:val="00CB1FFA"/>
    <w:rsid w:val="00CB3570"/>
    <w:rsid w:val="00CB3615"/>
    <w:rsid w:val="00CB36A9"/>
    <w:rsid w:val="00CB3754"/>
    <w:rsid w:val="00CB3F0F"/>
    <w:rsid w:val="00CB409F"/>
    <w:rsid w:val="00CB4363"/>
    <w:rsid w:val="00CB44F2"/>
    <w:rsid w:val="00CB4505"/>
    <w:rsid w:val="00CB651F"/>
    <w:rsid w:val="00CB7BA2"/>
    <w:rsid w:val="00CC00C2"/>
    <w:rsid w:val="00CC0654"/>
    <w:rsid w:val="00CC0C1B"/>
    <w:rsid w:val="00CC11AC"/>
    <w:rsid w:val="00CC19C0"/>
    <w:rsid w:val="00CC4058"/>
    <w:rsid w:val="00CC421A"/>
    <w:rsid w:val="00CC431A"/>
    <w:rsid w:val="00CC6CA1"/>
    <w:rsid w:val="00CC72A1"/>
    <w:rsid w:val="00CD0292"/>
    <w:rsid w:val="00CD041E"/>
    <w:rsid w:val="00CD0F7B"/>
    <w:rsid w:val="00CD1091"/>
    <w:rsid w:val="00CD1B37"/>
    <w:rsid w:val="00CD1ED9"/>
    <w:rsid w:val="00CD2524"/>
    <w:rsid w:val="00CD2654"/>
    <w:rsid w:val="00CD2802"/>
    <w:rsid w:val="00CD4E71"/>
    <w:rsid w:val="00CD530E"/>
    <w:rsid w:val="00CD5A3B"/>
    <w:rsid w:val="00CD6306"/>
    <w:rsid w:val="00CD6586"/>
    <w:rsid w:val="00CD6D71"/>
    <w:rsid w:val="00CD6F05"/>
    <w:rsid w:val="00CE1893"/>
    <w:rsid w:val="00CE26E2"/>
    <w:rsid w:val="00CE26E5"/>
    <w:rsid w:val="00CE3A92"/>
    <w:rsid w:val="00CE4463"/>
    <w:rsid w:val="00CE465A"/>
    <w:rsid w:val="00CE55E3"/>
    <w:rsid w:val="00CE5A66"/>
    <w:rsid w:val="00CE6E9B"/>
    <w:rsid w:val="00CE75FB"/>
    <w:rsid w:val="00CF0350"/>
    <w:rsid w:val="00CF2087"/>
    <w:rsid w:val="00CF30F1"/>
    <w:rsid w:val="00CF3176"/>
    <w:rsid w:val="00CF37AA"/>
    <w:rsid w:val="00CF40FD"/>
    <w:rsid w:val="00CF4429"/>
    <w:rsid w:val="00CF4604"/>
    <w:rsid w:val="00CF517B"/>
    <w:rsid w:val="00CF5733"/>
    <w:rsid w:val="00CF5F87"/>
    <w:rsid w:val="00CF68F9"/>
    <w:rsid w:val="00CF7192"/>
    <w:rsid w:val="00CF76A5"/>
    <w:rsid w:val="00CF7D97"/>
    <w:rsid w:val="00CF7EC5"/>
    <w:rsid w:val="00CF7FB5"/>
    <w:rsid w:val="00D006EC"/>
    <w:rsid w:val="00D02931"/>
    <w:rsid w:val="00D02D64"/>
    <w:rsid w:val="00D037ED"/>
    <w:rsid w:val="00D0392B"/>
    <w:rsid w:val="00D0494B"/>
    <w:rsid w:val="00D0498D"/>
    <w:rsid w:val="00D05167"/>
    <w:rsid w:val="00D05808"/>
    <w:rsid w:val="00D066FC"/>
    <w:rsid w:val="00D076DE"/>
    <w:rsid w:val="00D07E07"/>
    <w:rsid w:val="00D103E9"/>
    <w:rsid w:val="00D107A1"/>
    <w:rsid w:val="00D12152"/>
    <w:rsid w:val="00D12308"/>
    <w:rsid w:val="00D12941"/>
    <w:rsid w:val="00D136C8"/>
    <w:rsid w:val="00D14316"/>
    <w:rsid w:val="00D1439A"/>
    <w:rsid w:val="00D143A1"/>
    <w:rsid w:val="00D1483A"/>
    <w:rsid w:val="00D149C8"/>
    <w:rsid w:val="00D14EAA"/>
    <w:rsid w:val="00D15263"/>
    <w:rsid w:val="00D1608F"/>
    <w:rsid w:val="00D16178"/>
    <w:rsid w:val="00D16721"/>
    <w:rsid w:val="00D169D3"/>
    <w:rsid w:val="00D171F8"/>
    <w:rsid w:val="00D20C77"/>
    <w:rsid w:val="00D20C8F"/>
    <w:rsid w:val="00D20E52"/>
    <w:rsid w:val="00D20EAF"/>
    <w:rsid w:val="00D218F9"/>
    <w:rsid w:val="00D22087"/>
    <w:rsid w:val="00D223CF"/>
    <w:rsid w:val="00D2301A"/>
    <w:rsid w:val="00D240F8"/>
    <w:rsid w:val="00D24DD1"/>
    <w:rsid w:val="00D257EF"/>
    <w:rsid w:val="00D25CD1"/>
    <w:rsid w:val="00D25D11"/>
    <w:rsid w:val="00D278A1"/>
    <w:rsid w:val="00D31BD6"/>
    <w:rsid w:val="00D33628"/>
    <w:rsid w:val="00D34EA5"/>
    <w:rsid w:val="00D35455"/>
    <w:rsid w:val="00D36FB6"/>
    <w:rsid w:val="00D41235"/>
    <w:rsid w:val="00D41629"/>
    <w:rsid w:val="00D41875"/>
    <w:rsid w:val="00D42B3B"/>
    <w:rsid w:val="00D42F7E"/>
    <w:rsid w:val="00D4316A"/>
    <w:rsid w:val="00D43933"/>
    <w:rsid w:val="00D43CBD"/>
    <w:rsid w:val="00D43F8F"/>
    <w:rsid w:val="00D440E0"/>
    <w:rsid w:val="00D4454B"/>
    <w:rsid w:val="00D45036"/>
    <w:rsid w:val="00D45333"/>
    <w:rsid w:val="00D46165"/>
    <w:rsid w:val="00D47587"/>
    <w:rsid w:val="00D479DF"/>
    <w:rsid w:val="00D47F17"/>
    <w:rsid w:val="00D502A0"/>
    <w:rsid w:val="00D50785"/>
    <w:rsid w:val="00D514A9"/>
    <w:rsid w:val="00D527A9"/>
    <w:rsid w:val="00D52A96"/>
    <w:rsid w:val="00D53A0D"/>
    <w:rsid w:val="00D53A61"/>
    <w:rsid w:val="00D540DE"/>
    <w:rsid w:val="00D5429E"/>
    <w:rsid w:val="00D547F2"/>
    <w:rsid w:val="00D54867"/>
    <w:rsid w:val="00D549B7"/>
    <w:rsid w:val="00D54A82"/>
    <w:rsid w:val="00D5552D"/>
    <w:rsid w:val="00D56DA0"/>
    <w:rsid w:val="00D57440"/>
    <w:rsid w:val="00D575C2"/>
    <w:rsid w:val="00D57DCA"/>
    <w:rsid w:val="00D60575"/>
    <w:rsid w:val="00D608C2"/>
    <w:rsid w:val="00D611B1"/>
    <w:rsid w:val="00D6151C"/>
    <w:rsid w:val="00D6265B"/>
    <w:rsid w:val="00D62E9C"/>
    <w:rsid w:val="00D63197"/>
    <w:rsid w:val="00D6429D"/>
    <w:rsid w:val="00D64D97"/>
    <w:rsid w:val="00D6575C"/>
    <w:rsid w:val="00D6587E"/>
    <w:rsid w:val="00D6603A"/>
    <w:rsid w:val="00D6611D"/>
    <w:rsid w:val="00D66B7A"/>
    <w:rsid w:val="00D67034"/>
    <w:rsid w:val="00D705AF"/>
    <w:rsid w:val="00D71307"/>
    <w:rsid w:val="00D7159E"/>
    <w:rsid w:val="00D71808"/>
    <w:rsid w:val="00D72381"/>
    <w:rsid w:val="00D726DB"/>
    <w:rsid w:val="00D72EA4"/>
    <w:rsid w:val="00D736F9"/>
    <w:rsid w:val="00D73831"/>
    <w:rsid w:val="00D73FC9"/>
    <w:rsid w:val="00D74211"/>
    <w:rsid w:val="00D74A1E"/>
    <w:rsid w:val="00D74C11"/>
    <w:rsid w:val="00D75D78"/>
    <w:rsid w:val="00D76271"/>
    <w:rsid w:val="00D76E67"/>
    <w:rsid w:val="00D77A39"/>
    <w:rsid w:val="00D77E3F"/>
    <w:rsid w:val="00D806B8"/>
    <w:rsid w:val="00D80D04"/>
    <w:rsid w:val="00D810F3"/>
    <w:rsid w:val="00D81686"/>
    <w:rsid w:val="00D81852"/>
    <w:rsid w:val="00D8198A"/>
    <w:rsid w:val="00D82663"/>
    <w:rsid w:val="00D834AD"/>
    <w:rsid w:val="00D837CB"/>
    <w:rsid w:val="00D83C0D"/>
    <w:rsid w:val="00D83C1B"/>
    <w:rsid w:val="00D844EA"/>
    <w:rsid w:val="00D85586"/>
    <w:rsid w:val="00D85650"/>
    <w:rsid w:val="00D861DF"/>
    <w:rsid w:val="00D86EAD"/>
    <w:rsid w:val="00D8730B"/>
    <w:rsid w:val="00D87C7E"/>
    <w:rsid w:val="00D90967"/>
    <w:rsid w:val="00D90FE0"/>
    <w:rsid w:val="00D91419"/>
    <w:rsid w:val="00D91BF3"/>
    <w:rsid w:val="00D9258F"/>
    <w:rsid w:val="00D92592"/>
    <w:rsid w:val="00D9361F"/>
    <w:rsid w:val="00D93844"/>
    <w:rsid w:val="00D93B7C"/>
    <w:rsid w:val="00D93F40"/>
    <w:rsid w:val="00D94DCD"/>
    <w:rsid w:val="00D94F6E"/>
    <w:rsid w:val="00D950E3"/>
    <w:rsid w:val="00D958A0"/>
    <w:rsid w:val="00D96BF7"/>
    <w:rsid w:val="00D97707"/>
    <w:rsid w:val="00DA07D4"/>
    <w:rsid w:val="00DA1196"/>
    <w:rsid w:val="00DA125A"/>
    <w:rsid w:val="00DA1453"/>
    <w:rsid w:val="00DA2090"/>
    <w:rsid w:val="00DA3714"/>
    <w:rsid w:val="00DA3E42"/>
    <w:rsid w:val="00DA449E"/>
    <w:rsid w:val="00DA452E"/>
    <w:rsid w:val="00DA458D"/>
    <w:rsid w:val="00DA71C5"/>
    <w:rsid w:val="00DB07A9"/>
    <w:rsid w:val="00DB0922"/>
    <w:rsid w:val="00DB179A"/>
    <w:rsid w:val="00DB2962"/>
    <w:rsid w:val="00DB310B"/>
    <w:rsid w:val="00DB4BC7"/>
    <w:rsid w:val="00DB53B6"/>
    <w:rsid w:val="00DB59A5"/>
    <w:rsid w:val="00DB5BAF"/>
    <w:rsid w:val="00DB5DE2"/>
    <w:rsid w:val="00DB5FCF"/>
    <w:rsid w:val="00DC02F5"/>
    <w:rsid w:val="00DC08CC"/>
    <w:rsid w:val="00DC231E"/>
    <w:rsid w:val="00DC2EDB"/>
    <w:rsid w:val="00DC64CA"/>
    <w:rsid w:val="00DC64E5"/>
    <w:rsid w:val="00DC68AB"/>
    <w:rsid w:val="00DC782C"/>
    <w:rsid w:val="00DD0044"/>
    <w:rsid w:val="00DD02D9"/>
    <w:rsid w:val="00DD0C90"/>
    <w:rsid w:val="00DD1714"/>
    <w:rsid w:val="00DD186C"/>
    <w:rsid w:val="00DD1891"/>
    <w:rsid w:val="00DD24DF"/>
    <w:rsid w:val="00DD2828"/>
    <w:rsid w:val="00DD34B9"/>
    <w:rsid w:val="00DD400D"/>
    <w:rsid w:val="00DD45F0"/>
    <w:rsid w:val="00DD4934"/>
    <w:rsid w:val="00DD52C2"/>
    <w:rsid w:val="00DD5579"/>
    <w:rsid w:val="00DD5600"/>
    <w:rsid w:val="00DD65BA"/>
    <w:rsid w:val="00DD680F"/>
    <w:rsid w:val="00DD6C36"/>
    <w:rsid w:val="00DD70E3"/>
    <w:rsid w:val="00DD7A4B"/>
    <w:rsid w:val="00DD7DB5"/>
    <w:rsid w:val="00DE01EB"/>
    <w:rsid w:val="00DE031F"/>
    <w:rsid w:val="00DE2C32"/>
    <w:rsid w:val="00DE3838"/>
    <w:rsid w:val="00DE3DB2"/>
    <w:rsid w:val="00DE4AC4"/>
    <w:rsid w:val="00DE4AE2"/>
    <w:rsid w:val="00DE50E1"/>
    <w:rsid w:val="00DE55F6"/>
    <w:rsid w:val="00DE58A7"/>
    <w:rsid w:val="00DE5A50"/>
    <w:rsid w:val="00DE6B44"/>
    <w:rsid w:val="00DE78D5"/>
    <w:rsid w:val="00DE7907"/>
    <w:rsid w:val="00DE7941"/>
    <w:rsid w:val="00DF090B"/>
    <w:rsid w:val="00DF0B7D"/>
    <w:rsid w:val="00DF0C87"/>
    <w:rsid w:val="00DF0EA4"/>
    <w:rsid w:val="00DF16CE"/>
    <w:rsid w:val="00DF1BC9"/>
    <w:rsid w:val="00DF1F03"/>
    <w:rsid w:val="00DF294B"/>
    <w:rsid w:val="00DF2AB3"/>
    <w:rsid w:val="00DF3422"/>
    <w:rsid w:val="00DF43F8"/>
    <w:rsid w:val="00DF4F81"/>
    <w:rsid w:val="00DF574A"/>
    <w:rsid w:val="00DF66E8"/>
    <w:rsid w:val="00DF7D94"/>
    <w:rsid w:val="00DF7E8A"/>
    <w:rsid w:val="00E004C3"/>
    <w:rsid w:val="00E012FD"/>
    <w:rsid w:val="00E032B5"/>
    <w:rsid w:val="00E03604"/>
    <w:rsid w:val="00E042FB"/>
    <w:rsid w:val="00E04496"/>
    <w:rsid w:val="00E0501B"/>
    <w:rsid w:val="00E057D4"/>
    <w:rsid w:val="00E068C8"/>
    <w:rsid w:val="00E06A9E"/>
    <w:rsid w:val="00E06AD3"/>
    <w:rsid w:val="00E06E60"/>
    <w:rsid w:val="00E078FC"/>
    <w:rsid w:val="00E07DBE"/>
    <w:rsid w:val="00E07E37"/>
    <w:rsid w:val="00E1046E"/>
    <w:rsid w:val="00E105F1"/>
    <w:rsid w:val="00E12C4F"/>
    <w:rsid w:val="00E12CDB"/>
    <w:rsid w:val="00E12FC6"/>
    <w:rsid w:val="00E13B1B"/>
    <w:rsid w:val="00E13EFB"/>
    <w:rsid w:val="00E1401A"/>
    <w:rsid w:val="00E14059"/>
    <w:rsid w:val="00E140E2"/>
    <w:rsid w:val="00E144A9"/>
    <w:rsid w:val="00E1588F"/>
    <w:rsid w:val="00E1601F"/>
    <w:rsid w:val="00E1622C"/>
    <w:rsid w:val="00E17D0C"/>
    <w:rsid w:val="00E17E2C"/>
    <w:rsid w:val="00E2012E"/>
    <w:rsid w:val="00E20473"/>
    <w:rsid w:val="00E21250"/>
    <w:rsid w:val="00E218E6"/>
    <w:rsid w:val="00E22D68"/>
    <w:rsid w:val="00E22DB6"/>
    <w:rsid w:val="00E2357E"/>
    <w:rsid w:val="00E239CB"/>
    <w:rsid w:val="00E2482F"/>
    <w:rsid w:val="00E24C55"/>
    <w:rsid w:val="00E24CDC"/>
    <w:rsid w:val="00E24E95"/>
    <w:rsid w:val="00E269E4"/>
    <w:rsid w:val="00E26C65"/>
    <w:rsid w:val="00E26CA5"/>
    <w:rsid w:val="00E26EC0"/>
    <w:rsid w:val="00E26F3D"/>
    <w:rsid w:val="00E2733C"/>
    <w:rsid w:val="00E275C4"/>
    <w:rsid w:val="00E27F03"/>
    <w:rsid w:val="00E30099"/>
    <w:rsid w:val="00E3140C"/>
    <w:rsid w:val="00E32354"/>
    <w:rsid w:val="00E323B0"/>
    <w:rsid w:val="00E33420"/>
    <w:rsid w:val="00E3430A"/>
    <w:rsid w:val="00E34B7D"/>
    <w:rsid w:val="00E35185"/>
    <w:rsid w:val="00E3519D"/>
    <w:rsid w:val="00E35950"/>
    <w:rsid w:val="00E35C66"/>
    <w:rsid w:val="00E35D5F"/>
    <w:rsid w:val="00E365BD"/>
    <w:rsid w:val="00E36641"/>
    <w:rsid w:val="00E36F5B"/>
    <w:rsid w:val="00E3702B"/>
    <w:rsid w:val="00E371E9"/>
    <w:rsid w:val="00E373FE"/>
    <w:rsid w:val="00E3774B"/>
    <w:rsid w:val="00E377C4"/>
    <w:rsid w:val="00E37E27"/>
    <w:rsid w:val="00E40381"/>
    <w:rsid w:val="00E406B9"/>
    <w:rsid w:val="00E41350"/>
    <w:rsid w:val="00E429B8"/>
    <w:rsid w:val="00E42CE9"/>
    <w:rsid w:val="00E433BF"/>
    <w:rsid w:val="00E4379B"/>
    <w:rsid w:val="00E44323"/>
    <w:rsid w:val="00E44399"/>
    <w:rsid w:val="00E4470C"/>
    <w:rsid w:val="00E4492D"/>
    <w:rsid w:val="00E44A1A"/>
    <w:rsid w:val="00E44A94"/>
    <w:rsid w:val="00E459F0"/>
    <w:rsid w:val="00E45C84"/>
    <w:rsid w:val="00E46230"/>
    <w:rsid w:val="00E46D4F"/>
    <w:rsid w:val="00E50B92"/>
    <w:rsid w:val="00E51D80"/>
    <w:rsid w:val="00E51F90"/>
    <w:rsid w:val="00E525FE"/>
    <w:rsid w:val="00E529A6"/>
    <w:rsid w:val="00E5364F"/>
    <w:rsid w:val="00E538BC"/>
    <w:rsid w:val="00E53C39"/>
    <w:rsid w:val="00E541AF"/>
    <w:rsid w:val="00E54273"/>
    <w:rsid w:val="00E55C45"/>
    <w:rsid w:val="00E56065"/>
    <w:rsid w:val="00E5617F"/>
    <w:rsid w:val="00E56670"/>
    <w:rsid w:val="00E56BD3"/>
    <w:rsid w:val="00E56DA7"/>
    <w:rsid w:val="00E57752"/>
    <w:rsid w:val="00E57B67"/>
    <w:rsid w:val="00E57ECA"/>
    <w:rsid w:val="00E60282"/>
    <w:rsid w:val="00E60FE3"/>
    <w:rsid w:val="00E612B8"/>
    <w:rsid w:val="00E618CA"/>
    <w:rsid w:val="00E61A94"/>
    <w:rsid w:val="00E634FB"/>
    <w:rsid w:val="00E63618"/>
    <w:rsid w:val="00E63805"/>
    <w:rsid w:val="00E644D1"/>
    <w:rsid w:val="00E64AC0"/>
    <w:rsid w:val="00E661CC"/>
    <w:rsid w:val="00E66776"/>
    <w:rsid w:val="00E67B02"/>
    <w:rsid w:val="00E7006B"/>
    <w:rsid w:val="00E70251"/>
    <w:rsid w:val="00E70701"/>
    <w:rsid w:val="00E71762"/>
    <w:rsid w:val="00E72FC4"/>
    <w:rsid w:val="00E7383D"/>
    <w:rsid w:val="00E742A0"/>
    <w:rsid w:val="00E744CB"/>
    <w:rsid w:val="00E7486B"/>
    <w:rsid w:val="00E74C85"/>
    <w:rsid w:val="00E74DDC"/>
    <w:rsid w:val="00E752D5"/>
    <w:rsid w:val="00E752FA"/>
    <w:rsid w:val="00E75352"/>
    <w:rsid w:val="00E75495"/>
    <w:rsid w:val="00E75FAA"/>
    <w:rsid w:val="00E763AA"/>
    <w:rsid w:val="00E76814"/>
    <w:rsid w:val="00E76B01"/>
    <w:rsid w:val="00E76C62"/>
    <w:rsid w:val="00E76D3C"/>
    <w:rsid w:val="00E76E9E"/>
    <w:rsid w:val="00E8187F"/>
    <w:rsid w:val="00E81B14"/>
    <w:rsid w:val="00E8228F"/>
    <w:rsid w:val="00E82610"/>
    <w:rsid w:val="00E82ACE"/>
    <w:rsid w:val="00E8339A"/>
    <w:rsid w:val="00E8507C"/>
    <w:rsid w:val="00E851D1"/>
    <w:rsid w:val="00E86081"/>
    <w:rsid w:val="00E864A7"/>
    <w:rsid w:val="00E86680"/>
    <w:rsid w:val="00E8675A"/>
    <w:rsid w:val="00E86781"/>
    <w:rsid w:val="00E8719D"/>
    <w:rsid w:val="00E87BAF"/>
    <w:rsid w:val="00E91853"/>
    <w:rsid w:val="00E91A88"/>
    <w:rsid w:val="00E92A39"/>
    <w:rsid w:val="00E93A50"/>
    <w:rsid w:val="00E93D34"/>
    <w:rsid w:val="00E93DD1"/>
    <w:rsid w:val="00E93F46"/>
    <w:rsid w:val="00E94DFA"/>
    <w:rsid w:val="00E95C2A"/>
    <w:rsid w:val="00E95DC3"/>
    <w:rsid w:val="00E96377"/>
    <w:rsid w:val="00E969DD"/>
    <w:rsid w:val="00E9719F"/>
    <w:rsid w:val="00E97462"/>
    <w:rsid w:val="00E97628"/>
    <w:rsid w:val="00E97E35"/>
    <w:rsid w:val="00EA00DB"/>
    <w:rsid w:val="00EA1094"/>
    <w:rsid w:val="00EA16E8"/>
    <w:rsid w:val="00EA247A"/>
    <w:rsid w:val="00EA26DC"/>
    <w:rsid w:val="00EA2C7A"/>
    <w:rsid w:val="00EA3925"/>
    <w:rsid w:val="00EA3B97"/>
    <w:rsid w:val="00EA3C31"/>
    <w:rsid w:val="00EA4885"/>
    <w:rsid w:val="00EA7CAD"/>
    <w:rsid w:val="00EA7CF1"/>
    <w:rsid w:val="00EA7D0F"/>
    <w:rsid w:val="00EB0A04"/>
    <w:rsid w:val="00EB12FC"/>
    <w:rsid w:val="00EB1715"/>
    <w:rsid w:val="00EB1AAE"/>
    <w:rsid w:val="00EB1C93"/>
    <w:rsid w:val="00EB2332"/>
    <w:rsid w:val="00EB2456"/>
    <w:rsid w:val="00EB25A3"/>
    <w:rsid w:val="00EB4902"/>
    <w:rsid w:val="00EB56AC"/>
    <w:rsid w:val="00EB6607"/>
    <w:rsid w:val="00EB6845"/>
    <w:rsid w:val="00EB72A0"/>
    <w:rsid w:val="00EB74FA"/>
    <w:rsid w:val="00EB754B"/>
    <w:rsid w:val="00EB7681"/>
    <w:rsid w:val="00EB7D69"/>
    <w:rsid w:val="00EC0563"/>
    <w:rsid w:val="00EC0BEC"/>
    <w:rsid w:val="00EC17C0"/>
    <w:rsid w:val="00EC1C00"/>
    <w:rsid w:val="00EC2A56"/>
    <w:rsid w:val="00EC4BD3"/>
    <w:rsid w:val="00EC4DB3"/>
    <w:rsid w:val="00EC5525"/>
    <w:rsid w:val="00EC58F7"/>
    <w:rsid w:val="00EC5CA8"/>
    <w:rsid w:val="00EC5D4B"/>
    <w:rsid w:val="00EC62DC"/>
    <w:rsid w:val="00EC67AD"/>
    <w:rsid w:val="00EC6F84"/>
    <w:rsid w:val="00ED0498"/>
    <w:rsid w:val="00ED0872"/>
    <w:rsid w:val="00ED10FF"/>
    <w:rsid w:val="00ED11B8"/>
    <w:rsid w:val="00ED232E"/>
    <w:rsid w:val="00ED24BB"/>
    <w:rsid w:val="00ED2D74"/>
    <w:rsid w:val="00ED3E52"/>
    <w:rsid w:val="00ED41E4"/>
    <w:rsid w:val="00ED5F2F"/>
    <w:rsid w:val="00ED633D"/>
    <w:rsid w:val="00ED638F"/>
    <w:rsid w:val="00ED66A7"/>
    <w:rsid w:val="00ED7484"/>
    <w:rsid w:val="00ED7D2A"/>
    <w:rsid w:val="00EE19A2"/>
    <w:rsid w:val="00EE1B69"/>
    <w:rsid w:val="00EE299E"/>
    <w:rsid w:val="00EE2DA6"/>
    <w:rsid w:val="00EE31AA"/>
    <w:rsid w:val="00EE37B8"/>
    <w:rsid w:val="00EE498F"/>
    <w:rsid w:val="00EE7080"/>
    <w:rsid w:val="00EE74E4"/>
    <w:rsid w:val="00EE755C"/>
    <w:rsid w:val="00EE7980"/>
    <w:rsid w:val="00EF0106"/>
    <w:rsid w:val="00EF0352"/>
    <w:rsid w:val="00EF16CC"/>
    <w:rsid w:val="00EF2142"/>
    <w:rsid w:val="00EF2432"/>
    <w:rsid w:val="00EF26B7"/>
    <w:rsid w:val="00EF419E"/>
    <w:rsid w:val="00EF45F8"/>
    <w:rsid w:val="00EF4D4E"/>
    <w:rsid w:val="00EF4FEF"/>
    <w:rsid w:val="00EF53CD"/>
    <w:rsid w:val="00EF5B10"/>
    <w:rsid w:val="00EF7932"/>
    <w:rsid w:val="00EF7AD2"/>
    <w:rsid w:val="00EF7D21"/>
    <w:rsid w:val="00F0037F"/>
    <w:rsid w:val="00F00875"/>
    <w:rsid w:val="00F00AF5"/>
    <w:rsid w:val="00F0176A"/>
    <w:rsid w:val="00F0264E"/>
    <w:rsid w:val="00F03375"/>
    <w:rsid w:val="00F03895"/>
    <w:rsid w:val="00F03C4A"/>
    <w:rsid w:val="00F03F6E"/>
    <w:rsid w:val="00F0404E"/>
    <w:rsid w:val="00F046EE"/>
    <w:rsid w:val="00F048F0"/>
    <w:rsid w:val="00F04E51"/>
    <w:rsid w:val="00F066DF"/>
    <w:rsid w:val="00F06F4D"/>
    <w:rsid w:val="00F070F6"/>
    <w:rsid w:val="00F1234E"/>
    <w:rsid w:val="00F145B5"/>
    <w:rsid w:val="00F15C74"/>
    <w:rsid w:val="00F15DDD"/>
    <w:rsid w:val="00F16D60"/>
    <w:rsid w:val="00F16FE1"/>
    <w:rsid w:val="00F1773A"/>
    <w:rsid w:val="00F1781A"/>
    <w:rsid w:val="00F17B6B"/>
    <w:rsid w:val="00F20908"/>
    <w:rsid w:val="00F20C5B"/>
    <w:rsid w:val="00F20C69"/>
    <w:rsid w:val="00F20C89"/>
    <w:rsid w:val="00F21143"/>
    <w:rsid w:val="00F21A1B"/>
    <w:rsid w:val="00F21ECA"/>
    <w:rsid w:val="00F22406"/>
    <w:rsid w:val="00F22F23"/>
    <w:rsid w:val="00F23887"/>
    <w:rsid w:val="00F26088"/>
    <w:rsid w:val="00F2624F"/>
    <w:rsid w:val="00F263D6"/>
    <w:rsid w:val="00F26A6B"/>
    <w:rsid w:val="00F30505"/>
    <w:rsid w:val="00F30DB0"/>
    <w:rsid w:val="00F30E6C"/>
    <w:rsid w:val="00F313E3"/>
    <w:rsid w:val="00F32459"/>
    <w:rsid w:val="00F3279C"/>
    <w:rsid w:val="00F328E4"/>
    <w:rsid w:val="00F32E22"/>
    <w:rsid w:val="00F35871"/>
    <w:rsid w:val="00F36BEF"/>
    <w:rsid w:val="00F4049A"/>
    <w:rsid w:val="00F418E5"/>
    <w:rsid w:val="00F41DF3"/>
    <w:rsid w:val="00F42207"/>
    <w:rsid w:val="00F42773"/>
    <w:rsid w:val="00F42A31"/>
    <w:rsid w:val="00F43430"/>
    <w:rsid w:val="00F4356D"/>
    <w:rsid w:val="00F43684"/>
    <w:rsid w:val="00F43D48"/>
    <w:rsid w:val="00F445D7"/>
    <w:rsid w:val="00F44846"/>
    <w:rsid w:val="00F4560E"/>
    <w:rsid w:val="00F4682C"/>
    <w:rsid w:val="00F47027"/>
    <w:rsid w:val="00F473C4"/>
    <w:rsid w:val="00F47FD6"/>
    <w:rsid w:val="00F50637"/>
    <w:rsid w:val="00F50BC9"/>
    <w:rsid w:val="00F50DDC"/>
    <w:rsid w:val="00F5245A"/>
    <w:rsid w:val="00F52DFA"/>
    <w:rsid w:val="00F52FB4"/>
    <w:rsid w:val="00F532DB"/>
    <w:rsid w:val="00F532E3"/>
    <w:rsid w:val="00F5526F"/>
    <w:rsid w:val="00F55503"/>
    <w:rsid w:val="00F55B8E"/>
    <w:rsid w:val="00F563FA"/>
    <w:rsid w:val="00F566A6"/>
    <w:rsid w:val="00F5797D"/>
    <w:rsid w:val="00F60105"/>
    <w:rsid w:val="00F61582"/>
    <w:rsid w:val="00F61D09"/>
    <w:rsid w:val="00F6266D"/>
    <w:rsid w:val="00F62783"/>
    <w:rsid w:val="00F62F79"/>
    <w:rsid w:val="00F6451C"/>
    <w:rsid w:val="00F6505A"/>
    <w:rsid w:val="00F65777"/>
    <w:rsid w:val="00F66255"/>
    <w:rsid w:val="00F67B06"/>
    <w:rsid w:val="00F701A0"/>
    <w:rsid w:val="00F713A9"/>
    <w:rsid w:val="00F71A61"/>
    <w:rsid w:val="00F71F5A"/>
    <w:rsid w:val="00F72381"/>
    <w:rsid w:val="00F72EE3"/>
    <w:rsid w:val="00F73293"/>
    <w:rsid w:val="00F73B0E"/>
    <w:rsid w:val="00F73F6C"/>
    <w:rsid w:val="00F74F85"/>
    <w:rsid w:val="00F75FF9"/>
    <w:rsid w:val="00F761C2"/>
    <w:rsid w:val="00F76C5F"/>
    <w:rsid w:val="00F7730F"/>
    <w:rsid w:val="00F77EB1"/>
    <w:rsid w:val="00F810D8"/>
    <w:rsid w:val="00F81333"/>
    <w:rsid w:val="00F8202B"/>
    <w:rsid w:val="00F8274E"/>
    <w:rsid w:val="00F832EB"/>
    <w:rsid w:val="00F83663"/>
    <w:rsid w:val="00F836C3"/>
    <w:rsid w:val="00F845AB"/>
    <w:rsid w:val="00F8584F"/>
    <w:rsid w:val="00F85DC4"/>
    <w:rsid w:val="00F85E8B"/>
    <w:rsid w:val="00F86C49"/>
    <w:rsid w:val="00F9122B"/>
    <w:rsid w:val="00F91681"/>
    <w:rsid w:val="00F928F7"/>
    <w:rsid w:val="00F930AB"/>
    <w:rsid w:val="00F93345"/>
    <w:rsid w:val="00F93B57"/>
    <w:rsid w:val="00F94C77"/>
    <w:rsid w:val="00F95792"/>
    <w:rsid w:val="00F95F2A"/>
    <w:rsid w:val="00F96690"/>
    <w:rsid w:val="00F96CF4"/>
    <w:rsid w:val="00F97396"/>
    <w:rsid w:val="00FA0A1C"/>
    <w:rsid w:val="00FA0C69"/>
    <w:rsid w:val="00FA134D"/>
    <w:rsid w:val="00FA13D7"/>
    <w:rsid w:val="00FA169B"/>
    <w:rsid w:val="00FA1815"/>
    <w:rsid w:val="00FA2D39"/>
    <w:rsid w:val="00FA3099"/>
    <w:rsid w:val="00FA43F8"/>
    <w:rsid w:val="00FA47FA"/>
    <w:rsid w:val="00FA5464"/>
    <w:rsid w:val="00FA5684"/>
    <w:rsid w:val="00FA6177"/>
    <w:rsid w:val="00FA67AC"/>
    <w:rsid w:val="00FA7DCC"/>
    <w:rsid w:val="00FB0EE5"/>
    <w:rsid w:val="00FB1402"/>
    <w:rsid w:val="00FB2C8D"/>
    <w:rsid w:val="00FB2D14"/>
    <w:rsid w:val="00FB3036"/>
    <w:rsid w:val="00FB35DB"/>
    <w:rsid w:val="00FB36DC"/>
    <w:rsid w:val="00FB3A3D"/>
    <w:rsid w:val="00FB45C7"/>
    <w:rsid w:val="00FB4757"/>
    <w:rsid w:val="00FB47F1"/>
    <w:rsid w:val="00FB48E7"/>
    <w:rsid w:val="00FB50CE"/>
    <w:rsid w:val="00FB7DD4"/>
    <w:rsid w:val="00FC0D72"/>
    <w:rsid w:val="00FC109B"/>
    <w:rsid w:val="00FC206C"/>
    <w:rsid w:val="00FC25D7"/>
    <w:rsid w:val="00FC2B13"/>
    <w:rsid w:val="00FC2D61"/>
    <w:rsid w:val="00FC3F35"/>
    <w:rsid w:val="00FC4245"/>
    <w:rsid w:val="00FC54CA"/>
    <w:rsid w:val="00FC5FE3"/>
    <w:rsid w:val="00FC7421"/>
    <w:rsid w:val="00FC79FE"/>
    <w:rsid w:val="00FD06FC"/>
    <w:rsid w:val="00FD0A91"/>
    <w:rsid w:val="00FD186C"/>
    <w:rsid w:val="00FD3115"/>
    <w:rsid w:val="00FD358E"/>
    <w:rsid w:val="00FD4B0F"/>
    <w:rsid w:val="00FD55FB"/>
    <w:rsid w:val="00FD5878"/>
    <w:rsid w:val="00FD58F6"/>
    <w:rsid w:val="00FD620C"/>
    <w:rsid w:val="00FD62E2"/>
    <w:rsid w:val="00FD642A"/>
    <w:rsid w:val="00FD6E1F"/>
    <w:rsid w:val="00FD6E8C"/>
    <w:rsid w:val="00FD7ADA"/>
    <w:rsid w:val="00FE0212"/>
    <w:rsid w:val="00FE042A"/>
    <w:rsid w:val="00FE06AF"/>
    <w:rsid w:val="00FE15C4"/>
    <w:rsid w:val="00FE1F68"/>
    <w:rsid w:val="00FE2025"/>
    <w:rsid w:val="00FE22A7"/>
    <w:rsid w:val="00FE27A1"/>
    <w:rsid w:val="00FE3146"/>
    <w:rsid w:val="00FE3652"/>
    <w:rsid w:val="00FE3BB9"/>
    <w:rsid w:val="00FE3C71"/>
    <w:rsid w:val="00FE3FC0"/>
    <w:rsid w:val="00FE49A0"/>
    <w:rsid w:val="00FE4B5F"/>
    <w:rsid w:val="00FE5363"/>
    <w:rsid w:val="00FE5820"/>
    <w:rsid w:val="00FE5C55"/>
    <w:rsid w:val="00FE5C9C"/>
    <w:rsid w:val="00FE5DCB"/>
    <w:rsid w:val="00FE62CB"/>
    <w:rsid w:val="00FE646E"/>
    <w:rsid w:val="00FF12DA"/>
    <w:rsid w:val="00FF1737"/>
    <w:rsid w:val="00FF234A"/>
    <w:rsid w:val="00FF33A5"/>
    <w:rsid w:val="00FF3706"/>
    <w:rsid w:val="00FF4233"/>
    <w:rsid w:val="00FF444E"/>
    <w:rsid w:val="00FF5607"/>
    <w:rsid w:val="00FF5B60"/>
    <w:rsid w:val="00FF5DE5"/>
    <w:rsid w:val="00FF7402"/>
    <w:rsid w:val="00FF74D9"/>
    <w:rsid w:val="00FF756B"/>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51778"/>
  <w14:defaultImageDpi w14:val="0"/>
  <w15:docId w15:val="{6D1DAEEB-FE18-4613-9508-213A82C9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F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Normal bullet 2"/>
    <w:basedOn w:val="a"/>
    <w:link w:val="a4"/>
    <w:uiPriority w:val="34"/>
    <w:qFormat/>
    <w:rsid w:val="00BD35FD"/>
    <w:pPr>
      <w:ind w:left="720"/>
      <w:contextualSpacing/>
    </w:pPr>
  </w:style>
  <w:style w:type="paragraph" w:styleId="a5">
    <w:name w:val="header"/>
    <w:basedOn w:val="a"/>
    <w:link w:val="a6"/>
    <w:uiPriority w:val="99"/>
    <w:unhideWhenUsed/>
    <w:rsid w:val="00C17FDB"/>
    <w:pPr>
      <w:tabs>
        <w:tab w:val="center" w:pos="4819"/>
        <w:tab w:val="right" w:pos="9639"/>
      </w:tabs>
    </w:pPr>
  </w:style>
  <w:style w:type="character" w:customStyle="1" w:styleId="a6">
    <w:name w:val="Верхній колонтитул Знак"/>
    <w:basedOn w:val="a0"/>
    <w:link w:val="a5"/>
    <w:uiPriority w:val="99"/>
    <w:locked/>
    <w:rsid w:val="00C17FDB"/>
    <w:rPr>
      <w:rFonts w:cs="Times New Roman"/>
    </w:rPr>
  </w:style>
  <w:style w:type="paragraph" w:styleId="a7">
    <w:name w:val="footer"/>
    <w:basedOn w:val="a"/>
    <w:link w:val="a8"/>
    <w:uiPriority w:val="99"/>
    <w:unhideWhenUsed/>
    <w:rsid w:val="00C17FDB"/>
    <w:pPr>
      <w:tabs>
        <w:tab w:val="center" w:pos="4819"/>
        <w:tab w:val="right" w:pos="9639"/>
      </w:tabs>
    </w:pPr>
  </w:style>
  <w:style w:type="character" w:customStyle="1" w:styleId="a8">
    <w:name w:val="Нижній колонтитул Знак"/>
    <w:basedOn w:val="a0"/>
    <w:link w:val="a7"/>
    <w:uiPriority w:val="99"/>
    <w:locked/>
    <w:rsid w:val="00C17FDB"/>
    <w:rPr>
      <w:rFonts w:cs="Times New Roman"/>
    </w:rPr>
  </w:style>
  <w:style w:type="paragraph" w:styleId="a9">
    <w:name w:val="Balloon Text"/>
    <w:basedOn w:val="a"/>
    <w:link w:val="aa"/>
    <w:uiPriority w:val="99"/>
    <w:semiHidden/>
    <w:unhideWhenUsed/>
    <w:rsid w:val="002A239B"/>
    <w:rPr>
      <w:rFonts w:ascii="Calibri" w:hAnsi="Calibri" w:cs="Calibri"/>
      <w:sz w:val="18"/>
      <w:szCs w:val="18"/>
    </w:rPr>
  </w:style>
  <w:style w:type="character" w:customStyle="1" w:styleId="aa">
    <w:name w:val="Текст у виносці Знак"/>
    <w:basedOn w:val="a0"/>
    <w:link w:val="a9"/>
    <w:uiPriority w:val="99"/>
    <w:semiHidden/>
    <w:locked/>
    <w:rsid w:val="002A239B"/>
    <w:rPr>
      <w:rFonts w:ascii="Calibri" w:hAnsi="Calibri" w:cs="Calibri"/>
      <w:sz w:val="18"/>
      <w:szCs w:val="18"/>
    </w:rPr>
  </w:style>
  <w:style w:type="paragraph" w:styleId="ab">
    <w:name w:val="Normal (Web)"/>
    <w:basedOn w:val="a"/>
    <w:uiPriority w:val="99"/>
    <w:unhideWhenUsed/>
    <w:qFormat/>
    <w:rsid w:val="00EB12FC"/>
    <w:pPr>
      <w:spacing w:before="100" w:beforeAutospacing="1" w:after="100" w:afterAutospacing="1"/>
    </w:pPr>
    <w:rPr>
      <w:rFonts w:ascii="Times New Roman" w:eastAsiaTheme="minorEastAsia" w:hAnsi="Times New Roman"/>
      <w:sz w:val="24"/>
      <w:szCs w:val="24"/>
      <w:lang w:eastAsia="uk-UA"/>
    </w:rPr>
  </w:style>
  <w:style w:type="character" w:styleId="ac">
    <w:name w:val="annotation reference"/>
    <w:basedOn w:val="a0"/>
    <w:uiPriority w:val="99"/>
    <w:unhideWhenUsed/>
    <w:qFormat/>
    <w:rsid w:val="00A078B6"/>
    <w:rPr>
      <w:rFonts w:cs="Times New Roman"/>
      <w:sz w:val="16"/>
      <w:szCs w:val="16"/>
    </w:rPr>
  </w:style>
  <w:style w:type="paragraph" w:styleId="ad">
    <w:name w:val="annotation text"/>
    <w:basedOn w:val="a"/>
    <w:link w:val="ae"/>
    <w:uiPriority w:val="99"/>
    <w:unhideWhenUsed/>
    <w:qFormat/>
    <w:rsid w:val="00A078B6"/>
    <w:rPr>
      <w:sz w:val="20"/>
      <w:szCs w:val="20"/>
    </w:rPr>
  </w:style>
  <w:style w:type="character" w:customStyle="1" w:styleId="ae">
    <w:name w:val="Текст примітки Знак"/>
    <w:basedOn w:val="a0"/>
    <w:link w:val="ad"/>
    <w:uiPriority w:val="99"/>
    <w:qFormat/>
    <w:locked/>
    <w:rsid w:val="00A078B6"/>
    <w:rPr>
      <w:rFonts w:cs="Times New Roman"/>
      <w:sz w:val="20"/>
      <w:szCs w:val="20"/>
    </w:rPr>
  </w:style>
  <w:style w:type="paragraph" w:styleId="af">
    <w:name w:val="annotation subject"/>
    <w:basedOn w:val="ad"/>
    <w:next w:val="ad"/>
    <w:link w:val="af0"/>
    <w:uiPriority w:val="99"/>
    <w:semiHidden/>
    <w:unhideWhenUsed/>
    <w:rsid w:val="00A078B6"/>
    <w:rPr>
      <w:b/>
      <w:bCs/>
    </w:rPr>
  </w:style>
  <w:style w:type="character" w:customStyle="1" w:styleId="af0">
    <w:name w:val="Тема примітки Знак"/>
    <w:basedOn w:val="ae"/>
    <w:link w:val="af"/>
    <w:uiPriority w:val="99"/>
    <w:semiHidden/>
    <w:locked/>
    <w:rsid w:val="00A078B6"/>
    <w:rPr>
      <w:rFonts w:cs="Times New Roman"/>
      <w:b/>
      <w:bCs/>
      <w:sz w:val="20"/>
      <w:szCs w:val="20"/>
    </w:rPr>
  </w:style>
  <w:style w:type="paragraph" w:styleId="af1">
    <w:name w:val="Revision"/>
    <w:hidden/>
    <w:uiPriority w:val="99"/>
    <w:semiHidden/>
    <w:rsid w:val="00146ACF"/>
    <w:pPr>
      <w:ind w:firstLine="0"/>
      <w:jc w:val="left"/>
    </w:pPr>
    <w:rPr>
      <w:rFonts w:cs="Times New Roman"/>
    </w:rPr>
  </w:style>
  <w:style w:type="table" w:styleId="af2">
    <w:name w:val="Table Grid"/>
    <w:basedOn w:val="a1"/>
    <w:uiPriority w:val="39"/>
    <w:rsid w:val="005565B0"/>
    <w:pPr>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2"/>
    <w:uiPriority w:val="59"/>
    <w:rsid w:val="00C1575D"/>
    <w:pPr>
      <w:ind w:firstLine="0"/>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EA7D0F"/>
    <w:rPr>
      <w:sz w:val="20"/>
      <w:szCs w:val="20"/>
    </w:rPr>
  </w:style>
  <w:style w:type="character" w:customStyle="1" w:styleId="af4">
    <w:name w:val="Текст виноски Знак"/>
    <w:basedOn w:val="a0"/>
    <w:link w:val="af3"/>
    <w:uiPriority w:val="99"/>
    <w:semiHidden/>
    <w:locked/>
    <w:rsid w:val="00EA7D0F"/>
    <w:rPr>
      <w:rFonts w:cs="Times New Roman"/>
      <w:sz w:val="20"/>
      <w:szCs w:val="20"/>
    </w:rPr>
  </w:style>
  <w:style w:type="character" w:styleId="af5">
    <w:name w:val="footnote reference"/>
    <w:basedOn w:val="a0"/>
    <w:uiPriority w:val="99"/>
    <w:semiHidden/>
    <w:rsid w:val="00EA7D0F"/>
    <w:rPr>
      <w:rFonts w:cs="Times New Roman"/>
      <w:vertAlign w:val="superscript"/>
    </w:rPr>
  </w:style>
  <w:style w:type="paragraph" w:customStyle="1" w:styleId="Default">
    <w:name w:val="Default"/>
    <w:rsid w:val="00021B48"/>
    <w:pPr>
      <w:autoSpaceDE w:val="0"/>
      <w:autoSpaceDN w:val="0"/>
      <w:adjustRightInd w:val="0"/>
      <w:ind w:firstLine="0"/>
      <w:jc w:val="left"/>
    </w:pPr>
    <w:rPr>
      <w:rFonts w:ascii="Times New Roman" w:hAnsi="Times New Roman" w:cs="Times New Roman"/>
      <w:color w:val="000000"/>
      <w:sz w:val="24"/>
      <w:szCs w:val="24"/>
    </w:rPr>
  </w:style>
  <w:style w:type="paragraph" w:customStyle="1" w:styleId="rvps2">
    <w:name w:val="rvps2"/>
    <w:basedOn w:val="a"/>
    <w:rsid w:val="00783101"/>
    <w:pPr>
      <w:spacing w:before="100" w:beforeAutospacing="1" w:after="100" w:afterAutospacing="1"/>
      <w:ind w:firstLine="0"/>
      <w:jc w:val="left"/>
    </w:pPr>
    <w:rPr>
      <w:rFonts w:ascii="Times New Roman" w:hAnsi="Times New Roman"/>
      <w:sz w:val="24"/>
      <w:szCs w:val="24"/>
      <w:lang w:eastAsia="uk-UA"/>
    </w:rPr>
  </w:style>
  <w:style w:type="table" w:customStyle="1" w:styleId="2">
    <w:name w:val="Сітка таблиці2"/>
    <w:basedOn w:val="a1"/>
    <w:next w:val="af2"/>
    <w:uiPriority w:val="39"/>
    <w:rsid w:val="007B6077"/>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39"/>
    <w:rsid w:val="000E6B99"/>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340B1"/>
  </w:style>
  <w:style w:type="character" w:customStyle="1" w:styleId="apple-converted-space">
    <w:name w:val="apple-converted-space"/>
    <w:basedOn w:val="a0"/>
    <w:rsid w:val="00273037"/>
  </w:style>
  <w:style w:type="table" w:customStyle="1" w:styleId="3">
    <w:name w:val="Сітка таблиці3"/>
    <w:basedOn w:val="a1"/>
    <w:next w:val="af2"/>
    <w:uiPriority w:val="39"/>
    <w:rsid w:val="00C10E83"/>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BD32B3"/>
  </w:style>
  <w:style w:type="character" w:styleId="af6">
    <w:name w:val="Hyperlink"/>
    <w:basedOn w:val="a0"/>
    <w:uiPriority w:val="99"/>
    <w:semiHidden/>
    <w:unhideWhenUsed/>
    <w:rsid w:val="009C630C"/>
    <w:rPr>
      <w:color w:val="0000FF"/>
      <w:u w:val="single"/>
    </w:rPr>
  </w:style>
  <w:style w:type="character" w:customStyle="1" w:styleId="rvts37">
    <w:name w:val="rvts37"/>
    <w:basedOn w:val="a0"/>
    <w:rsid w:val="00BE5BC1"/>
  </w:style>
  <w:style w:type="character" w:customStyle="1" w:styleId="a4">
    <w:name w:val="Абзац списку Знак"/>
    <w:aliases w:val="Bullets Знак,Normal bullet 2 Знак"/>
    <w:link w:val="a3"/>
    <w:uiPriority w:val="34"/>
    <w:qFormat/>
    <w:locked/>
    <w:rsid w:val="00C030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719">
      <w:bodyDiv w:val="1"/>
      <w:marLeft w:val="0"/>
      <w:marRight w:val="0"/>
      <w:marTop w:val="0"/>
      <w:marBottom w:val="0"/>
      <w:divBdr>
        <w:top w:val="none" w:sz="0" w:space="0" w:color="auto"/>
        <w:left w:val="none" w:sz="0" w:space="0" w:color="auto"/>
        <w:bottom w:val="none" w:sz="0" w:space="0" w:color="auto"/>
        <w:right w:val="none" w:sz="0" w:space="0" w:color="auto"/>
      </w:divBdr>
    </w:div>
    <w:div w:id="76756825">
      <w:bodyDiv w:val="1"/>
      <w:marLeft w:val="0"/>
      <w:marRight w:val="0"/>
      <w:marTop w:val="0"/>
      <w:marBottom w:val="0"/>
      <w:divBdr>
        <w:top w:val="none" w:sz="0" w:space="0" w:color="auto"/>
        <w:left w:val="none" w:sz="0" w:space="0" w:color="auto"/>
        <w:bottom w:val="none" w:sz="0" w:space="0" w:color="auto"/>
        <w:right w:val="none" w:sz="0" w:space="0" w:color="auto"/>
      </w:divBdr>
    </w:div>
    <w:div w:id="102120459">
      <w:bodyDiv w:val="1"/>
      <w:marLeft w:val="0"/>
      <w:marRight w:val="0"/>
      <w:marTop w:val="0"/>
      <w:marBottom w:val="0"/>
      <w:divBdr>
        <w:top w:val="none" w:sz="0" w:space="0" w:color="auto"/>
        <w:left w:val="none" w:sz="0" w:space="0" w:color="auto"/>
        <w:bottom w:val="none" w:sz="0" w:space="0" w:color="auto"/>
        <w:right w:val="none" w:sz="0" w:space="0" w:color="auto"/>
      </w:divBdr>
    </w:div>
    <w:div w:id="113528144">
      <w:bodyDiv w:val="1"/>
      <w:marLeft w:val="0"/>
      <w:marRight w:val="0"/>
      <w:marTop w:val="0"/>
      <w:marBottom w:val="0"/>
      <w:divBdr>
        <w:top w:val="none" w:sz="0" w:space="0" w:color="auto"/>
        <w:left w:val="none" w:sz="0" w:space="0" w:color="auto"/>
        <w:bottom w:val="none" w:sz="0" w:space="0" w:color="auto"/>
        <w:right w:val="none" w:sz="0" w:space="0" w:color="auto"/>
      </w:divBdr>
    </w:div>
    <w:div w:id="153496604">
      <w:bodyDiv w:val="1"/>
      <w:marLeft w:val="0"/>
      <w:marRight w:val="0"/>
      <w:marTop w:val="0"/>
      <w:marBottom w:val="0"/>
      <w:divBdr>
        <w:top w:val="none" w:sz="0" w:space="0" w:color="auto"/>
        <w:left w:val="none" w:sz="0" w:space="0" w:color="auto"/>
        <w:bottom w:val="none" w:sz="0" w:space="0" w:color="auto"/>
        <w:right w:val="none" w:sz="0" w:space="0" w:color="auto"/>
      </w:divBdr>
    </w:div>
    <w:div w:id="279921531">
      <w:bodyDiv w:val="1"/>
      <w:marLeft w:val="0"/>
      <w:marRight w:val="0"/>
      <w:marTop w:val="0"/>
      <w:marBottom w:val="0"/>
      <w:divBdr>
        <w:top w:val="none" w:sz="0" w:space="0" w:color="auto"/>
        <w:left w:val="none" w:sz="0" w:space="0" w:color="auto"/>
        <w:bottom w:val="none" w:sz="0" w:space="0" w:color="auto"/>
        <w:right w:val="none" w:sz="0" w:space="0" w:color="auto"/>
      </w:divBdr>
    </w:div>
    <w:div w:id="343635985">
      <w:bodyDiv w:val="1"/>
      <w:marLeft w:val="0"/>
      <w:marRight w:val="0"/>
      <w:marTop w:val="0"/>
      <w:marBottom w:val="0"/>
      <w:divBdr>
        <w:top w:val="none" w:sz="0" w:space="0" w:color="auto"/>
        <w:left w:val="none" w:sz="0" w:space="0" w:color="auto"/>
        <w:bottom w:val="none" w:sz="0" w:space="0" w:color="auto"/>
        <w:right w:val="none" w:sz="0" w:space="0" w:color="auto"/>
      </w:divBdr>
    </w:div>
    <w:div w:id="422261373">
      <w:bodyDiv w:val="1"/>
      <w:marLeft w:val="0"/>
      <w:marRight w:val="0"/>
      <w:marTop w:val="0"/>
      <w:marBottom w:val="0"/>
      <w:divBdr>
        <w:top w:val="none" w:sz="0" w:space="0" w:color="auto"/>
        <w:left w:val="none" w:sz="0" w:space="0" w:color="auto"/>
        <w:bottom w:val="none" w:sz="0" w:space="0" w:color="auto"/>
        <w:right w:val="none" w:sz="0" w:space="0" w:color="auto"/>
      </w:divBdr>
    </w:div>
    <w:div w:id="471673926">
      <w:bodyDiv w:val="1"/>
      <w:marLeft w:val="0"/>
      <w:marRight w:val="0"/>
      <w:marTop w:val="0"/>
      <w:marBottom w:val="0"/>
      <w:divBdr>
        <w:top w:val="none" w:sz="0" w:space="0" w:color="auto"/>
        <w:left w:val="none" w:sz="0" w:space="0" w:color="auto"/>
        <w:bottom w:val="none" w:sz="0" w:space="0" w:color="auto"/>
        <w:right w:val="none" w:sz="0" w:space="0" w:color="auto"/>
      </w:divBdr>
    </w:div>
    <w:div w:id="536699867">
      <w:bodyDiv w:val="1"/>
      <w:marLeft w:val="0"/>
      <w:marRight w:val="0"/>
      <w:marTop w:val="0"/>
      <w:marBottom w:val="0"/>
      <w:divBdr>
        <w:top w:val="none" w:sz="0" w:space="0" w:color="auto"/>
        <w:left w:val="none" w:sz="0" w:space="0" w:color="auto"/>
        <w:bottom w:val="none" w:sz="0" w:space="0" w:color="auto"/>
        <w:right w:val="none" w:sz="0" w:space="0" w:color="auto"/>
      </w:divBdr>
    </w:div>
    <w:div w:id="641423382">
      <w:bodyDiv w:val="1"/>
      <w:marLeft w:val="0"/>
      <w:marRight w:val="0"/>
      <w:marTop w:val="0"/>
      <w:marBottom w:val="0"/>
      <w:divBdr>
        <w:top w:val="none" w:sz="0" w:space="0" w:color="auto"/>
        <w:left w:val="none" w:sz="0" w:space="0" w:color="auto"/>
        <w:bottom w:val="none" w:sz="0" w:space="0" w:color="auto"/>
        <w:right w:val="none" w:sz="0" w:space="0" w:color="auto"/>
      </w:divBdr>
    </w:div>
    <w:div w:id="703559773">
      <w:bodyDiv w:val="1"/>
      <w:marLeft w:val="0"/>
      <w:marRight w:val="0"/>
      <w:marTop w:val="0"/>
      <w:marBottom w:val="0"/>
      <w:divBdr>
        <w:top w:val="none" w:sz="0" w:space="0" w:color="auto"/>
        <w:left w:val="none" w:sz="0" w:space="0" w:color="auto"/>
        <w:bottom w:val="none" w:sz="0" w:space="0" w:color="auto"/>
        <w:right w:val="none" w:sz="0" w:space="0" w:color="auto"/>
      </w:divBdr>
    </w:div>
    <w:div w:id="738092001">
      <w:bodyDiv w:val="1"/>
      <w:marLeft w:val="0"/>
      <w:marRight w:val="0"/>
      <w:marTop w:val="0"/>
      <w:marBottom w:val="0"/>
      <w:divBdr>
        <w:top w:val="none" w:sz="0" w:space="0" w:color="auto"/>
        <w:left w:val="none" w:sz="0" w:space="0" w:color="auto"/>
        <w:bottom w:val="none" w:sz="0" w:space="0" w:color="auto"/>
        <w:right w:val="none" w:sz="0" w:space="0" w:color="auto"/>
      </w:divBdr>
    </w:div>
    <w:div w:id="803934107">
      <w:bodyDiv w:val="1"/>
      <w:marLeft w:val="0"/>
      <w:marRight w:val="0"/>
      <w:marTop w:val="0"/>
      <w:marBottom w:val="0"/>
      <w:divBdr>
        <w:top w:val="none" w:sz="0" w:space="0" w:color="auto"/>
        <w:left w:val="none" w:sz="0" w:space="0" w:color="auto"/>
        <w:bottom w:val="none" w:sz="0" w:space="0" w:color="auto"/>
        <w:right w:val="none" w:sz="0" w:space="0" w:color="auto"/>
      </w:divBdr>
    </w:div>
    <w:div w:id="970094558">
      <w:bodyDiv w:val="1"/>
      <w:marLeft w:val="0"/>
      <w:marRight w:val="0"/>
      <w:marTop w:val="0"/>
      <w:marBottom w:val="0"/>
      <w:divBdr>
        <w:top w:val="none" w:sz="0" w:space="0" w:color="auto"/>
        <w:left w:val="none" w:sz="0" w:space="0" w:color="auto"/>
        <w:bottom w:val="none" w:sz="0" w:space="0" w:color="auto"/>
        <w:right w:val="none" w:sz="0" w:space="0" w:color="auto"/>
      </w:divBdr>
    </w:div>
    <w:div w:id="1039936124">
      <w:bodyDiv w:val="1"/>
      <w:marLeft w:val="0"/>
      <w:marRight w:val="0"/>
      <w:marTop w:val="0"/>
      <w:marBottom w:val="0"/>
      <w:divBdr>
        <w:top w:val="none" w:sz="0" w:space="0" w:color="auto"/>
        <w:left w:val="none" w:sz="0" w:space="0" w:color="auto"/>
        <w:bottom w:val="none" w:sz="0" w:space="0" w:color="auto"/>
        <w:right w:val="none" w:sz="0" w:space="0" w:color="auto"/>
      </w:divBdr>
    </w:div>
    <w:div w:id="1083989270">
      <w:bodyDiv w:val="1"/>
      <w:marLeft w:val="0"/>
      <w:marRight w:val="0"/>
      <w:marTop w:val="0"/>
      <w:marBottom w:val="0"/>
      <w:divBdr>
        <w:top w:val="none" w:sz="0" w:space="0" w:color="auto"/>
        <w:left w:val="none" w:sz="0" w:space="0" w:color="auto"/>
        <w:bottom w:val="none" w:sz="0" w:space="0" w:color="auto"/>
        <w:right w:val="none" w:sz="0" w:space="0" w:color="auto"/>
      </w:divBdr>
    </w:div>
    <w:div w:id="1110974200">
      <w:bodyDiv w:val="1"/>
      <w:marLeft w:val="0"/>
      <w:marRight w:val="0"/>
      <w:marTop w:val="0"/>
      <w:marBottom w:val="0"/>
      <w:divBdr>
        <w:top w:val="none" w:sz="0" w:space="0" w:color="auto"/>
        <w:left w:val="none" w:sz="0" w:space="0" w:color="auto"/>
        <w:bottom w:val="none" w:sz="0" w:space="0" w:color="auto"/>
        <w:right w:val="none" w:sz="0" w:space="0" w:color="auto"/>
      </w:divBdr>
    </w:div>
    <w:div w:id="1113937243">
      <w:bodyDiv w:val="1"/>
      <w:marLeft w:val="0"/>
      <w:marRight w:val="0"/>
      <w:marTop w:val="0"/>
      <w:marBottom w:val="0"/>
      <w:divBdr>
        <w:top w:val="none" w:sz="0" w:space="0" w:color="auto"/>
        <w:left w:val="none" w:sz="0" w:space="0" w:color="auto"/>
        <w:bottom w:val="none" w:sz="0" w:space="0" w:color="auto"/>
        <w:right w:val="none" w:sz="0" w:space="0" w:color="auto"/>
      </w:divBdr>
    </w:div>
    <w:div w:id="1117409021">
      <w:bodyDiv w:val="1"/>
      <w:marLeft w:val="0"/>
      <w:marRight w:val="0"/>
      <w:marTop w:val="0"/>
      <w:marBottom w:val="0"/>
      <w:divBdr>
        <w:top w:val="none" w:sz="0" w:space="0" w:color="auto"/>
        <w:left w:val="none" w:sz="0" w:space="0" w:color="auto"/>
        <w:bottom w:val="none" w:sz="0" w:space="0" w:color="auto"/>
        <w:right w:val="none" w:sz="0" w:space="0" w:color="auto"/>
      </w:divBdr>
    </w:div>
    <w:div w:id="1121534960">
      <w:bodyDiv w:val="1"/>
      <w:marLeft w:val="0"/>
      <w:marRight w:val="0"/>
      <w:marTop w:val="0"/>
      <w:marBottom w:val="0"/>
      <w:divBdr>
        <w:top w:val="none" w:sz="0" w:space="0" w:color="auto"/>
        <w:left w:val="none" w:sz="0" w:space="0" w:color="auto"/>
        <w:bottom w:val="none" w:sz="0" w:space="0" w:color="auto"/>
        <w:right w:val="none" w:sz="0" w:space="0" w:color="auto"/>
      </w:divBdr>
    </w:div>
    <w:div w:id="1130395169">
      <w:bodyDiv w:val="1"/>
      <w:marLeft w:val="0"/>
      <w:marRight w:val="0"/>
      <w:marTop w:val="0"/>
      <w:marBottom w:val="0"/>
      <w:divBdr>
        <w:top w:val="none" w:sz="0" w:space="0" w:color="auto"/>
        <w:left w:val="none" w:sz="0" w:space="0" w:color="auto"/>
        <w:bottom w:val="none" w:sz="0" w:space="0" w:color="auto"/>
        <w:right w:val="none" w:sz="0" w:space="0" w:color="auto"/>
      </w:divBdr>
    </w:div>
    <w:div w:id="1157921196">
      <w:bodyDiv w:val="1"/>
      <w:marLeft w:val="0"/>
      <w:marRight w:val="0"/>
      <w:marTop w:val="0"/>
      <w:marBottom w:val="0"/>
      <w:divBdr>
        <w:top w:val="none" w:sz="0" w:space="0" w:color="auto"/>
        <w:left w:val="none" w:sz="0" w:space="0" w:color="auto"/>
        <w:bottom w:val="none" w:sz="0" w:space="0" w:color="auto"/>
        <w:right w:val="none" w:sz="0" w:space="0" w:color="auto"/>
      </w:divBdr>
    </w:div>
    <w:div w:id="1311321576">
      <w:bodyDiv w:val="1"/>
      <w:marLeft w:val="0"/>
      <w:marRight w:val="0"/>
      <w:marTop w:val="0"/>
      <w:marBottom w:val="0"/>
      <w:divBdr>
        <w:top w:val="none" w:sz="0" w:space="0" w:color="auto"/>
        <w:left w:val="none" w:sz="0" w:space="0" w:color="auto"/>
        <w:bottom w:val="none" w:sz="0" w:space="0" w:color="auto"/>
        <w:right w:val="none" w:sz="0" w:space="0" w:color="auto"/>
      </w:divBdr>
    </w:div>
    <w:div w:id="1366177244">
      <w:bodyDiv w:val="1"/>
      <w:marLeft w:val="0"/>
      <w:marRight w:val="0"/>
      <w:marTop w:val="0"/>
      <w:marBottom w:val="0"/>
      <w:divBdr>
        <w:top w:val="none" w:sz="0" w:space="0" w:color="auto"/>
        <w:left w:val="none" w:sz="0" w:space="0" w:color="auto"/>
        <w:bottom w:val="none" w:sz="0" w:space="0" w:color="auto"/>
        <w:right w:val="none" w:sz="0" w:space="0" w:color="auto"/>
      </w:divBdr>
    </w:div>
    <w:div w:id="1392464051">
      <w:bodyDiv w:val="1"/>
      <w:marLeft w:val="0"/>
      <w:marRight w:val="0"/>
      <w:marTop w:val="0"/>
      <w:marBottom w:val="0"/>
      <w:divBdr>
        <w:top w:val="none" w:sz="0" w:space="0" w:color="auto"/>
        <w:left w:val="none" w:sz="0" w:space="0" w:color="auto"/>
        <w:bottom w:val="none" w:sz="0" w:space="0" w:color="auto"/>
        <w:right w:val="none" w:sz="0" w:space="0" w:color="auto"/>
      </w:divBdr>
    </w:div>
    <w:div w:id="1533762065">
      <w:bodyDiv w:val="1"/>
      <w:marLeft w:val="0"/>
      <w:marRight w:val="0"/>
      <w:marTop w:val="0"/>
      <w:marBottom w:val="0"/>
      <w:divBdr>
        <w:top w:val="none" w:sz="0" w:space="0" w:color="auto"/>
        <w:left w:val="none" w:sz="0" w:space="0" w:color="auto"/>
        <w:bottom w:val="none" w:sz="0" w:space="0" w:color="auto"/>
        <w:right w:val="none" w:sz="0" w:space="0" w:color="auto"/>
      </w:divBdr>
    </w:div>
    <w:div w:id="1539313009">
      <w:bodyDiv w:val="1"/>
      <w:marLeft w:val="0"/>
      <w:marRight w:val="0"/>
      <w:marTop w:val="0"/>
      <w:marBottom w:val="0"/>
      <w:divBdr>
        <w:top w:val="none" w:sz="0" w:space="0" w:color="auto"/>
        <w:left w:val="none" w:sz="0" w:space="0" w:color="auto"/>
        <w:bottom w:val="none" w:sz="0" w:space="0" w:color="auto"/>
        <w:right w:val="none" w:sz="0" w:space="0" w:color="auto"/>
      </w:divBdr>
    </w:div>
    <w:div w:id="1546258674">
      <w:bodyDiv w:val="1"/>
      <w:marLeft w:val="0"/>
      <w:marRight w:val="0"/>
      <w:marTop w:val="0"/>
      <w:marBottom w:val="0"/>
      <w:divBdr>
        <w:top w:val="none" w:sz="0" w:space="0" w:color="auto"/>
        <w:left w:val="none" w:sz="0" w:space="0" w:color="auto"/>
        <w:bottom w:val="none" w:sz="0" w:space="0" w:color="auto"/>
        <w:right w:val="none" w:sz="0" w:space="0" w:color="auto"/>
      </w:divBdr>
    </w:div>
    <w:div w:id="1699814725">
      <w:bodyDiv w:val="1"/>
      <w:marLeft w:val="0"/>
      <w:marRight w:val="0"/>
      <w:marTop w:val="0"/>
      <w:marBottom w:val="0"/>
      <w:divBdr>
        <w:top w:val="none" w:sz="0" w:space="0" w:color="auto"/>
        <w:left w:val="none" w:sz="0" w:space="0" w:color="auto"/>
        <w:bottom w:val="none" w:sz="0" w:space="0" w:color="auto"/>
        <w:right w:val="none" w:sz="0" w:space="0" w:color="auto"/>
      </w:divBdr>
    </w:div>
    <w:div w:id="1706368755">
      <w:bodyDiv w:val="1"/>
      <w:marLeft w:val="0"/>
      <w:marRight w:val="0"/>
      <w:marTop w:val="0"/>
      <w:marBottom w:val="0"/>
      <w:divBdr>
        <w:top w:val="none" w:sz="0" w:space="0" w:color="auto"/>
        <w:left w:val="none" w:sz="0" w:space="0" w:color="auto"/>
        <w:bottom w:val="none" w:sz="0" w:space="0" w:color="auto"/>
        <w:right w:val="none" w:sz="0" w:space="0" w:color="auto"/>
      </w:divBdr>
    </w:div>
    <w:div w:id="1734694332">
      <w:bodyDiv w:val="1"/>
      <w:marLeft w:val="0"/>
      <w:marRight w:val="0"/>
      <w:marTop w:val="0"/>
      <w:marBottom w:val="0"/>
      <w:divBdr>
        <w:top w:val="none" w:sz="0" w:space="0" w:color="auto"/>
        <w:left w:val="none" w:sz="0" w:space="0" w:color="auto"/>
        <w:bottom w:val="none" w:sz="0" w:space="0" w:color="auto"/>
        <w:right w:val="none" w:sz="0" w:space="0" w:color="auto"/>
      </w:divBdr>
    </w:div>
    <w:div w:id="1742559797">
      <w:bodyDiv w:val="1"/>
      <w:marLeft w:val="0"/>
      <w:marRight w:val="0"/>
      <w:marTop w:val="0"/>
      <w:marBottom w:val="0"/>
      <w:divBdr>
        <w:top w:val="none" w:sz="0" w:space="0" w:color="auto"/>
        <w:left w:val="none" w:sz="0" w:space="0" w:color="auto"/>
        <w:bottom w:val="none" w:sz="0" w:space="0" w:color="auto"/>
        <w:right w:val="none" w:sz="0" w:space="0" w:color="auto"/>
      </w:divBdr>
    </w:div>
    <w:div w:id="1744141765">
      <w:bodyDiv w:val="1"/>
      <w:marLeft w:val="0"/>
      <w:marRight w:val="0"/>
      <w:marTop w:val="0"/>
      <w:marBottom w:val="0"/>
      <w:divBdr>
        <w:top w:val="none" w:sz="0" w:space="0" w:color="auto"/>
        <w:left w:val="none" w:sz="0" w:space="0" w:color="auto"/>
        <w:bottom w:val="none" w:sz="0" w:space="0" w:color="auto"/>
        <w:right w:val="none" w:sz="0" w:space="0" w:color="auto"/>
      </w:divBdr>
    </w:div>
    <w:div w:id="1752045997">
      <w:bodyDiv w:val="1"/>
      <w:marLeft w:val="0"/>
      <w:marRight w:val="0"/>
      <w:marTop w:val="0"/>
      <w:marBottom w:val="0"/>
      <w:divBdr>
        <w:top w:val="none" w:sz="0" w:space="0" w:color="auto"/>
        <w:left w:val="none" w:sz="0" w:space="0" w:color="auto"/>
        <w:bottom w:val="none" w:sz="0" w:space="0" w:color="auto"/>
        <w:right w:val="none" w:sz="0" w:space="0" w:color="auto"/>
      </w:divBdr>
    </w:div>
    <w:div w:id="1798914857">
      <w:bodyDiv w:val="1"/>
      <w:marLeft w:val="0"/>
      <w:marRight w:val="0"/>
      <w:marTop w:val="0"/>
      <w:marBottom w:val="0"/>
      <w:divBdr>
        <w:top w:val="none" w:sz="0" w:space="0" w:color="auto"/>
        <w:left w:val="none" w:sz="0" w:space="0" w:color="auto"/>
        <w:bottom w:val="none" w:sz="0" w:space="0" w:color="auto"/>
        <w:right w:val="none" w:sz="0" w:space="0" w:color="auto"/>
      </w:divBdr>
    </w:div>
    <w:div w:id="1815247597">
      <w:bodyDiv w:val="1"/>
      <w:marLeft w:val="0"/>
      <w:marRight w:val="0"/>
      <w:marTop w:val="0"/>
      <w:marBottom w:val="0"/>
      <w:divBdr>
        <w:top w:val="none" w:sz="0" w:space="0" w:color="auto"/>
        <w:left w:val="none" w:sz="0" w:space="0" w:color="auto"/>
        <w:bottom w:val="none" w:sz="0" w:space="0" w:color="auto"/>
        <w:right w:val="none" w:sz="0" w:space="0" w:color="auto"/>
      </w:divBdr>
    </w:div>
    <w:div w:id="1827477346">
      <w:bodyDiv w:val="1"/>
      <w:marLeft w:val="0"/>
      <w:marRight w:val="0"/>
      <w:marTop w:val="0"/>
      <w:marBottom w:val="0"/>
      <w:divBdr>
        <w:top w:val="none" w:sz="0" w:space="0" w:color="auto"/>
        <w:left w:val="none" w:sz="0" w:space="0" w:color="auto"/>
        <w:bottom w:val="none" w:sz="0" w:space="0" w:color="auto"/>
        <w:right w:val="none" w:sz="0" w:space="0" w:color="auto"/>
      </w:divBdr>
    </w:div>
    <w:div w:id="1960842364">
      <w:bodyDiv w:val="1"/>
      <w:marLeft w:val="0"/>
      <w:marRight w:val="0"/>
      <w:marTop w:val="0"/>
      <w:marBottom w:val="0"/>
      <w:divBdr>
        <w:top w:val="none" w:sz="0" w:space="0" w:color="auto"/>
        <w:left w:val="none" w:sz="0" w:space="0" w:color="auto"/>
        <w:bottom w:val="none" w:sz="0" w:space="0" w:color="auto"/>
        <w:right w:val="none" w:sz="0" w:space="0" w:color="auto"/>
      </w:divBdr>
    </w:div>
    <w:div w:id="1998419643">
      <w:bodyDiv w:val="1"/>
      <w:marLeft w:val="0"/>
      <w:marRight w:val="0"/>
      <w:marTop w:val="0"/>
      <w:marBottom w:val="0"/>
      <w:divBdr>
        <w:top w:val="none" w:sz="0" w:space="0" w:color="auto"/>
        <w:left w:val="none" w:sz="0" w:space="0" w:color="auto"/>
        <w:bottom w:val="none" w:sz="0" w:space="0" w:color="auto"/>
        <w:right w:val="none" w:sz="0" w:space="0" w:color="auto"/>
      </w:divBdr>
    </w:div>
    <w:div w:id="2003586040">
      <w:marLeft w:val="0"/>
      <w:marRight w:val="0"/>
      <w:marTop w:val="0"/>
      <w:marBottom w:val="0"/>
      <w:divBdr>
        <w:top w:val="none" w:sz="0" w:space="0" w:color="auto"/>
        <w:left w:val="none" w:sz="0" w:space="0" w:color="auto"/>
        <w:bottom w:val="none" w:sz="0" w:space="0" w:color="auto"/>
        <w:right w:val="none" w:sz="0" w:space="0" w:color="auto"/>
      </w:divBdr>
    </w:div>
    <w:div w:id="21342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v0149500-18?find=1&amp;text=%D0%B2%D1%96%D0%B4%D0%BF%D0%BE%D0%B2%D1%96%D0%B4%D0%B0%D0%BB%D1%8C%D0%BD+%D0%BF%D1%80%D0%B0%D1%86%D1%96%D0%B2%D0%BD%D0%B8%D0%BA" TargetMode="External"/><Relationship Id="rId18" Type="http://schemas.openxmlformats.org/officeDocument/2006/relationships/hyperlink" Target="https://zakon.rada.gov.ua/laws/show/v014950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v0149500-18?find=1&amp;text=%D0%B2%D1%96%D0%B4%D0%BF%D0%BE%D0%B2%D1%96%D0%B4%D0%B0%D0%BB%D1%8C%D0%BD+%D0%BF%D1%80%D0%B0%D1%86%D1%96%D0%B2%D0%BD%D0%B8%D0%BA" TargetMode="External"/><Relationship Id="rId17" Type="http://schemas.openxmlformats.org/officeDocument/2006/relationships/hyperlink" Target="https://zakon.rada.gov.ua/laws/show/1932-12"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02-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64/20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v0149500-18?find=1&amp;text=%D0%B2%D1%96%D0%B4%D0%BF%D0%BE%D0%B2%D1%96%D0%B4%D0%B0%D0%BB%D1%8C%D0%BD+%D0%BF%D1%80%D0%B0%D1%86%D1%96%D0%B2%D0%BD%D0%B8%D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C4AC-E1F7-4844-A3B2-6656AF8B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20064</Words>
  <Characters>11438</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 Олександр Володимирович</dc:creator>
  <cp:lastModifiedBy>Мельник Олександр Володимирович</cp:lastModifiedBy>
  <cp:revision>4</cp:revision>
  <cp:lastPrinted>2024-05-02T15:25:00Z</cp:lastPrinted>
  <dcterms:created xsi:type="dcterms:W3CDTF">2024-05-03T07:31:00Z</dcterms:created>
  <dcterms:modified xsi:type="dcterms:W3CDTF">2024-05-03T07:44:00Z</dcterms:modified>
</cp:coreProperties>
</file>