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04BF81" w14:textId="396599DD" w:rsidR="0037552E" w:rsidRDefault="00487ABC" w:rsidP="00487ABC">
      <w:pPr>
        <w:widowControl/>
        <w:suppressAutoHyphens w:val="0"/>
        <w:jc w:val="right"/>
        <w:rPr>
          <w:rFonts w:eastAsia="Times New Roman" w:cs="Times New Roman"/>
          <w:kern w:val="0"/>
          <w:sz w:val="2"/>
          <w:szCs w:val="2"/>
          <w:lang w:val="en-US" w:eastAsia="uk-UA" w:bidi="ar-SA"/>
        </w:rPr>
      </w:pPr>
      <w:r w:rsidRPr="000827CA">
        <w:rPr>
          <w:lang w:val="uk-UA"/>
        </w:rPr>
        <w:t xml:space="preserve">Офіційно опубліковано </w:t>
      </w:r>
      <w:r>
        <w:rPr>
          <w:lang w:val="uk-UA"/>
        </w:rPr>
        <w:t>0</w:t>
      </w:r>
      <w:r w:rsidR="00F169B4">
        <w:rPr>
          <w:lang w:val="uk-UA"/>
        </w:rPr>
        <w:t>6</w:t>
      </w:r>
      <w:r w:rsidRPr="000827CA">
        <w:rPr>
          <w:lang w:val="uk-UA"/>
        </w:rPr>
        <w:t>.</w:t>
      </w:r>
      <w:r>
        <w:rPr>
          <w:lang w:val="uk-UA"/>
        </w:rPr>
        <w:t>08</w:t>
      </w:r>
      <w:r w:rsidRPr="000827CA">
        <w:rPr>
          <w:lang w:val="uk-UA"/>
        </w:rPr>
        <w:t>.202</w:t>
      </w:r>
      <w:r>
        <w:rPr>
          <w:lang w:val="uk-UA"/>
        </w:rPr>
        <w:t>4</w:t>
      </w:r>
    </w:p>
    <w:p w14:paraId="4064D2AE" w14:textId="77777777" w:rsidR="00487ABC" w:rsidRPr="0037552E" w:rsidRDefault="00487ABC" w:rsidP="0037552E">
      <w:pPr>
        <w:widowControl/>
        <w:suppressAutoHyphens w:val="0"/>
        <w:jc w:val="both"/>
        <w:rPr>
          <w:rFonts w:eastAsia="Times New Roman" w:cs="Times New Roman"/>
          <w:kern w:val="0"/>
          <w:sz w:val="2"/>
          <w:szCs w:val="2"/>
          <w:lang w:val="en-US" w:eastAsia="uk-UA" w:bidi="ar-SA"/>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37552E" w:rsidRPr="0037552E" w14:paraId="3DFC9D68" w14:textId="77777777" w:rsidTr="00650F7D">
        <w:trPr>
          <w:trHeight w:val="851"/>
        </w:trPr>
        <w:tc>
          <w:tcPr>
            <w:tcW w:w="3284" w:type="dxa"/>
          </w:tcPr>
          <w:p w14:paraId="1B338950" w14:textId="77777777" w:rsidR="0037552E" w:rsidRPr="0037552E" w:rsidRDefault="0037552E" w:rsidP="0037552E">
            <w:pPr>
              <w:widowControl/>
              <w:suppressAutoHyphens w:val="0"/>
              <w:jc w:val="both"/>
              <w:rPr>
                <w:rFonts w:eastAsia="Times New Roman" w:cs="Times New Roman"/>
                <w:sz w:val="28"/>
                <w:szCs w:val="28"/>
                <w:lang w:val="uk-UA" w:eastAsia="uk-UA"/>
              </w:rPr>
            </w:pPr>
          </w:p>
        </w:tc>
        <w:tc>
          <w:tcPr>
            <w:tcW w:w="3285" w:type="dxa"/>
            <w:vMerge w:val="restart"/>
          </w:tcPr>
          <w:p w14:paraId="2327868D" w14:textId="77777777" w:rsidR="0037552E" w:rsidRPr="0037552E" w:rsidRDefault="0037552E" w:rsidP="0037552E">
            <w:pPr>
              <w:widowControl/>
              <w:suppressAutoHyphens w:val="0"/>
              <w:jc w:val="center"/>
              <w:rPr>
                <w:rFonts w:eastAsia="Times New Roman" w:cs="Times New Roman"/>
                <w:sz w:val="28"/>
                <w:szCs w:val="28"/>
                <w:lang w:val="uk-UA" w:eastAsia="uk-UA"/>
              </w:rPr>
            </w:pPr>
            <w:r w:rsidRPr="0037552E">
              <w:rPr>
                <w:rFonts w:eastAsia="Times New Roman" w:cs="Times New Roman"/>
                <w:kern w:val="2"/>
                <w:sz w:val="28"/>
                <w:szCs w:val="28"/>
                <w:lang w:val="uk-UA" w:eastAsia="uk-UA" w:bidi="hi-IN"/>
              </w:rPr>
              <w:object w:dxaOrig="1595" w:dyaOrig="2201" w14:anchorId="05871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6.3pt" o:ole="">
                  <v:imagedata r:id="rId8" o:title=""/>
                </v:shape>
                <o:OLEObject Type="Embed" ProgID="CorelDraw.Graphic.16" ShapeID="_x0000_i1025" DrawAspect="Content" ObjectID="_1784353401" r:id="rId9"/>
              </w:object>
            </w:r>
          </w:p>
        </w:tc>
        <w:tc>
          <w:tcPr>
            <w:tcW w:w="3285" w:type="dxa"/>
          </w:tcPr>
          <w:p w14:paraId="3E618373" w14:textId="77777777" w:rsidR="0037552E" w:rsidRPr="0037552E" w:rsidRDefault="0037552E" w:rsidP="0037552E">
            <w:pPr>
              <w:widowControl/>
              <w:suppressAutoHyphens w:val="0"/>
              <w:jc w:val="both"/>
              <w:rPr>
                <w:rFonts w:eastAsia="Times New Roman" w:cs="Times New Roman"/>
                <w:sz w:val="28"/>
                <w:szCs w:val="28"/>
                <w:lang w:val="uk-UA" w:eastAsia="uk-UA"/>
              </w:rPr>
            </w:pPr>
          </w:p>
        </w:tc>
      </w:tr>
      <w:tr w:rsidR="0037552E" w:rsidRPr="0037552E" w14:paraId="564605DC" w14:textId="77777777" w:rsidTr="00650F7D">
        <w:tc>
          <w:tcPr>
            <w:tcW w:w="3284" w:type="dxa"/>
          </w:tcPr>
          <w:p w14:paraId="1F2F7553" w14:textId="77777777" w:rsidR="0037552E" w:rsidRPr="0037552E" w:rsidRDefault="0037552E" w:rsidP="0037552E">
            <w:pPr>
              <w:widowControl/>
              <w:suppressAutoHyphens w:val="0"/>
              <w:jc w:val="both"/>
              <w:rPr>
                <w:rFonts w:eastAsia="Times New Roman" w:cs="Times New Roman"/>
                <w:sz w:val="28"/>
                <w:szCs w:val="28"/>
                <w:lang w:val="uk-UA" w:eastAsia="uk-UA"/>
              </w:rPr>
            </w:pPr>
          </w:p>
        </w:tc>
        <w:tc>
          <w:tcPr>
            <w:tcW w:w="3285" w:type="dxa"/>
            <w:vMerge/>
          </w:tcPr>
          <w:p w14:paraId="7AB4C31F" w14:textId="77777777" w:rsidR="0037552E" w:rsidRPr="0037552E" w:rsidRDefault="0037552E" w:rsidP="0037552E">
            <w:pPr>
              <w:widowControl/>
              <w:suppressAutoHyphens w:val="0"/>
              <w:jc w:val="both"/>
              <w:rPr>
                <w:rFonts w:eastAsia="Times New Roman" w:cs="Times New Roman"/>
                <w:sz w:val="28"/>
                <w:szCs w:val="28"/>
                <w:lang w:val="uk-UA" w:eastAsia="uk-UA"/>
              </w:rPr>
            </w:pPr>
          </w:p>
        </w:tc>
        <w:tc>
          <w:tcPr>
            <w:tcW w:w="3285" w:type="dxa"/>
          </w:tcPr>
          <w:p w14:paraId="03AE7187" w14:textId="77777777" w:rsidR="0037552E" w:rsidRPr="0037552E" w:rsidRDefault="0037552E" w:rsidP="0037552E">
            <w:pPr>
              <w:widowControl/>
              <w:suppressAutoHyphens w:val="0"/>
              <w:jc w:val="both"/>
              <w:rPr>
                <w:rFonts w:eastAsia="Times New Roman" w:cs="Times New Roman"/>
                <w:sz w:val="28"/>
                <w:szCs w:val="28"/>
                <w:lang w:val="uk-UA" w:eastAsia="uk-UA"/>
              </w:rPr>
            </w:pPr>
          </w:p>
        </w:tc>
      </w:tr>
      <w:tr w:rsidR="0037552E" w:rsidRPr="0037552E" w14:paraId="03CD492F" w14:textId="77777777" w:rsidTr="00650F7D">
        <w:tc>
          <w:tcPr>
            <w:tcW w:w="9854" w:type="dxa"/>
            <w:gridSpan w:val="3"/>
          </w:tcPr>
          <w:p w14:paraId="575B9D24" w14:textId="77777777" w:rsidR="0037552E" w:rsidRPr="0037552E" w:rsidRDefault="0037552E" w:rsidP="0037552E">
            <w:pPr>
              <w:widowControl/>
              <w:tabs>
                <w:tab w:val="left" w:pos="-3600"/>
              </w:tabs>
              <w:suppressAutoHyphens w:val="0"/>
              <w:spacing w:before="120" w:after="120"/>
              <w:jc w:val="center"/>
              <w:rPr>
                <w:rFonts w:eastAsia="Times New Roman" w:cs="Times New Roman"/>
                <w:b/>
                <w:bCs/>
                <w:color w:val="006600"/>
                <w:spacing w:val="10"/>
                <w:sz w:val="28"/>
                <w:szCs w:val="28"/>
                <w:lang w:val="uk-UA" w:eastAsia="uk-UA"/>
              </w:rPr>
            </w:pPr>
            <w:r w:rsidRPr="0037552E">
              <w:rPr>
                <w:rFonts w:eastAsia="Times New Roman" w:cs="Times New Roman"/>
                <w:b/>
                <w:bCs/>
                <w:color w:val="006600"/>
                <w:spacing w:val="10"/>
                <w:sz w:val="28"/>
                <w:szCs w:val="28"/>
                <w:lang w:val="uk-UA" w:eastAsia="uk-UA"/>
              </w:rPr>
              <w:t>Правління Національного банку України</w:t>
            </w:r>
          </w:p>
          <w:p w14:paraId="70A84E35" w14:textId="77777777" w:rsidR="0037552E" w:rsidRPr="0037552E" w:rsidRDefault="0037552E" w:rsidP="0037552E">
            <w:pPr>
              <w:widowControl/>
              <w:suppressAutoHyphens w:val="0"/>
              <w:jc w:val="center"/>
              <w:rPr>
                <w:rFonts w:eastAsia="Times New Roman" w:cs="Times New Roman"/>
                <w:sz w:val="28"/>
                <w:szCs w:val="28"/>
                <w:lang w:val="uk-UA" w:eastAsia="uk-UA"/>
              </w:rPr>
            </w:pPr>
            <w:r w:rsidRPr="0037552E">
              <w:rPr>
                <w:rFonts w:eastAsia="Times New Roman" w:cs="Times New Roman"/>
                <w:b/>
                <w:bCs/>
                <w:color w:val="006600"/>
                <w:sz w:val="32"/>
                <w:szCs w:val="32"/>
                <w:lang w:val="uk-UA" w:eastAsia="uk-UA"/>
              </w:rPr>
              <w:t>П О С Т А Н О В А</w:t>
            </w:r>
          </w:p>
        </w:tc>
      </w:tr>
    </w:tbl>
    <w:p w14:paraId="757D4259" w14:textId="77777777" w:rsidR="0037552E" w:rsidRPr="0037552E" w:rsidRDefault="0037552E" w:rsidP="0037552E">
      <w:pPr>
        <w:widowControl/>
        <w:suppressAutoHyphens w:val="0"/>
        <w:jc w:val="both"/>
        <w:rPr>
          <w:rFonts w:eastAsia="Times New Roman" w:cs="Times New Roman"/>
          <w:kern w:val="0"/>
          <w:sz w:val="4"/>
          <w:szCs w:val="4"/>
          <w:lang w:val="uk-UA" w:eastAsia="uk-UA" w:bidi="ar-SA"/>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2635"/>
        <w:gridCol w:w="1675"/>
        <w:gridCol w:w="1893"/>
      </w:tblGrid>
      <w:tr w:rsidR="0037552E" w:rsidRPr="0037552E" w14:paraId="56F97C71" w14:textId="77777777" w:rsidTr="00650F7D">
        <w:tc>
          <w:tcPr>
            <w:tcW w:w="3510" w:type="dxa"/>
            <w:vAlign w:val="bottom"/>
          </w:tcPr>
          <w:p w14:paraId="61674BF6" w14:textId="1506C09B" w:rsidR="0037552E" w:rsidRPr="0037552E" w:rsidRDefault="00653951" w:rsidP="0037552E">
            <w:pPr>
              <w:widowControl/>
              <w:suppressAutoHyphens w:val="0"/>
              <w:jc w:val="both"/>
              <w:rPr>
                <w:rFonts w:eastAsia="Times New Roman" w:cs="Times New Roman"/>
                <w:sz w:val="28"/>
                <w:szCs w:val="28"/>
                <w:lang w:val="uk-UA" w:eastAsia="uk-UA"/>
              </w:rPr>
            </w:pPr>
            <w:r>
              <w:rPr>
                <w:rFonts w:eastAsia="Times New Roman" w:cs="Times New Roman"/>
                <w:sz w:val="28"/>
                <w:szCs w:val="28"/>
                <w:lang w:val="uk-UA" w:eastAsia="uk-UA"/>
              </w:rPr>
              <w:t>03 серпня 2024 року</w:t>
            </w:r>
          </w:p>
        </w:tc>
        <w:tc>
          <w:tcPr>
            <w:tcW w:w="2694" w:type="dxa"/>
          </w:tcPr>
          <w:p w14:paraId="52DA117B" w14:textId="77777777" w:rsidR="0037552E" w:rsidRPr="0037552E" w:rsidRDefault="0037552E" w:rsidP="0037552E">
            <w:pPr>
              <w:widowControl/>
              <w:suppressAutoHyphens w:val="0"/>
              <w:spacing w:before="240"/>
              <w:jc w:val="center"/>
              <w:rPr>
                <w:rFonts w:eastAsia="Times New Roman" w:cs="Times New Roman"/>
                <w:sz w:val="28"/>
                <w:szCs w:val="28"/>
                <w:lang w:val="uk-UA" w:eastAsia="uk-UA"/>
              </w:rPr>
            </w:pPr>
            <w:r w:rsidRPr="0037552E">
              <w:rPr>
                <w:rFonts w:eastAsia="Times New Roman" w:cs="Times New Roman"/>
                <w:color w:val="006600"/>
                <w:sz w:val="28"/>
                <w:szCs w:val="28"/>
                <w:lang w:val="uk-UA" w:eastAsia="uk-UA"/>
              </w:rPr>
              <w:t>Київ</w:t>
            </w:r>
          </w:p>
        </w:tc>
        <w:tc>
          <w:tcPr>
            <w:tcW w:w="1713" w:type="dxa"/>
            <w:vAlign w:val="bottom"/>
          </w:tcPr>
          <w:p w14:paraId="12DD71DB" w14:textId="77777777" w:rsidR="0037552E" w:rsidRPr="0037552E" w:rsidRDefault="0037552E" w:rsidP="0037552E">
            <w:pPr>
              <w:widowControl/>
              <w:suppressAutoHyphens w:val="0"/>
              <w:jc w:val="right"/>
              <w:rPr>
                <w:rFonts w:eastAsia="Times New Roman" w:cs="Times New Roman"/>
                <w:sz w:val="28"/>
                <w:szCs w:val="28"/>
                <w:lang w:val="uk-UA" w:eastAsia="uk-UA"/>
              </w:rPr>
            </w:pPr>
            <w:r w:rsidRPr="0037552E">
              <w:rPr>
                <w:rFonts w:eastAsia="Times New Roman" w:cs="Times New Roman"/>
                <w:color w:val="FFFFFF"/>
                <w:sz w:val="28"/>
                <w:szCs w:val="28"/>
                <w:lang w:val="uk-UA" w:eastAsia="uk-UA"/>
              </w:rPr>
              <w:t>№</w:t>
            </w:r>
          </w:p>
        </w:tc>
        <w:tc>
          <w:tcPr>
            <w:tcW w:w="1937" w:type="dxa"/>
            <w:vAlign w:val="bottom"/>
          </w:tcPr>
          <w:p w14:paraId="54658DB0" w14:textId="2ACE83C8" w:rsidR="0037552E" w:rsidRPr="0037552E" w:rsidRDefault="00653951" w:rsidP="0037552E">
            <w:pPr>
              <w:widowControl/>
              <w:suppressAutoHyphens w:val="0"/>
              <w:rPr>
                <w:rFonts w:eastAsia="Times New Roman" w:cs="Times New Roman"/>
                <w:sz w:val="28"/>
                <w:szCs w:val="28"/>
                <w:lang w:val="uk-UA" w:eastAsia="uk-UA"/>
              </w:rPr>
            </w:pPr>
            <w:r>
              <w:rPr>
                <w:rFonts w:eastAsia="Times New Roman" w:cs="Times New Roman"/>
                <w:sz w:val="28"/>
                <w:szCs w:val="28"/>
                <w:lang w:val="uk-UA" w:eastAsia="uk-UA"/>
              </w:rPr>
              <w:t>№ 95</w:t>
            </w:r>
          </w:p>
        </w:tc>
      </w:tr>
    </w:tbl>
    <w:p w14:paraId="3C27DD48" w14:textId="77777777" w:rsidR="0037552E" w:rsidRPr="0037552E" w:rsidRDefault="0037552E" w:rsidP="0037552E">
      <w:pPr>
        <w:widowControl/>
        <w:suppressAutoHyphens w:val="0"/>
        <w:jc w:val="both"/>
        <w:rPr>
          <w:rFonts w:eastAsia="Times New Roman" w:cs="Times New Roman"/>
          <w:kern w:val="0"/>
          <w:sz w:val="2"/>
          <w:szCs w:val="2"/>
          <w:lang w:val="uk-UA" w:eastAsia="uk-UA" w:bidi="ar-SA"/>
        </w:rPr>
      </w:pPr>
    </w:p>
    <w:tbl>
      <w:tblPr>
        <w:tblW w:w="7513" w:type="dxa"/>
        <w:jc w:val="center"/>
        <w:tblLook w:val="04A0" w:firstRow="1" w:lastRow="0" w:firstColumn="1" w:lastColumn="0" w:noHBand="0" w:noVBand="1"/>
      </w:tblPr>
      <w:tblGrid>
        <w:gridCol w:w="7513"/>
      </w:tblGrid>
      <w:tr w:rsidR="005351CC" w:rsidRPr="00D977FD" w14:paraId="5B7D3328" w14:textId="77777777" w:rsidTr="006933E8">
        <w:trPr>
          <w:trHeight w:val="493"/>
          <w:jc w:val="center"/>
        </w:trPr>
        <w:tc>
          <w:tcPr>
            <w:tcW w:w="7513" w:type="dxa"/>
            <w:shd w:val="clear" w:color="auto" w:fill="auto"/>
          </w:tcPr>
          <w:p w14:paraId="466C6836" w14:textId="3B36DD81" w:rsidR="005149A1" w:rsidRDefault="005149A1" w:rsidP="005149A1">
            <w:pPr>
              <w:tabs>
                <w:tab w:val="left" w:pos="840"/>
                <w:tab w:val="center" w:pos="3293"/>
              </w:tabs>
              <w:jc w:val="center"/>
              <w:rPr>
                <w:rFonts w:cs=";Times New Roman"/>
                <w:noProof/>
                <w:color w:val="000000"/>
                <w:sz w:val="28"/>
                <w:szCs w:val="28"/>
                <w:lang w:val="uk-UA"/>
              </w:rPr>
            </w:pPr>
          </w:p>
          <w:p w14:paraId="42DC7AA0" w14:textId="77777777" w:rsidR="00501181" w:rsidRDefault="00501181" w:rsidP="005149A1">
            <w:pPr>
              <w:tabs>
                <w:tab w:val="left" w:pos="840"/>
                <w:tab w:val="center" w:pos="3293"/>
              </w:tabs>
              <w:jc w:val="center"/>
              <w:rPr>
                <w:rFonts w:cs=";Times New Roman"/>
                <w:noProof/>
                <w:color w:val="000000"/>
                <w:sz w:val="28"/>
                <w:szCs w:val="28"/>
                <w:lang w:val="uk-UA"/>
              </w:rPr>
            </w:pPr>
          </w:p>
          <w:p w14:paraId="1CB80AA6" w14:textId="77B53FE6" w:rsidR="005351CC" w:rsidRPr="00EE7DAF" w:rsidRDefault="00EE7DAF" w:rsidP="008F6F5B">
            <w:pPr>
              <w:tabs>
                <w:tab w:val="left" w:pos="840"/>
                <w:tab w:val="center" w:pos="3293"/>
              </w:tabs>
              <w:spacing w:before="240" w:after="240"/>
              <w:jc w:val="center"/>
              <w:rPr>
                <w:rFonts w:cs=";Times New Roman"/>
                <w:noProof/>
                <w:color w:val="000000"/>
                <w:sz w:val="28"/>
                <w:szCs w:val="28"/>
                <w:lang w:eastAsia="en-US"/>
              </w:rPr>
            </w:pPr>
            <w:r w:rsidRPr="00892924">
              <w:rPr>
                <w:rFonts w:cs=";Times New Roman"/>
                <w:noProof/>
                <w:color w:val="000000"/>
                <w:sz w:val="28"/>
                <w:szCs w:val="28"/>
                <w:lang w:val="uk-UA"/>
              </w:rPr>
              <w:t xml:space="preserve">Про </w:t>
            </w:r>
            <w:r w:rsidR="009A0DF0">
              <w:rPr>
                <w:rFonts w:cs=";Times New Roman"/>
                <w:noProof/>
                <w:color w:val="000000"/>
                <w:sz w:val="28"/>
                <w:szCs w:val="28"/>
                <w:lang w:val="uk-UA"/>
              </w:rPr>
              <w:t>затвердження</w:t>
            </w:r>
            <w:r w:rsidR="00892924" w:rsidRPr="00892924">
              <w:rPr>
                <w:rFonts w:cs=";Times New Roman"/>
                <w:noProof/>
                <w:color w:val="000000"/>
                <w:sz w:val="28"/>
                <w:szCs w:val="28"/>
                <w:lang w:val="uk-UA"/>
              </w:rPr>
              <w:t xml:space="preserve"> З</w:t>
            </w:r>
            <w:r w:rsidRPr="00892924">
              <w:rPr>
                <w:rFonts w:cs=";Times New Roman"/>
                <w:noProof/>
                <w:color w:val="000000"/>
                <w:sz w:val="28"/>
                <w:szCs w:val="28"/>
                <w:lang w:val="uk-UA"/>
              </w:rPr>
              <w:t xml:space="preserve">мін до </w:t>
            </w:r>
            <w:r w:rsidR="000651F4" w:rsidRPr="000651F4">
              <w:rPr>
                <w:rFonts w:cs=";Times New Roman"/>
                <w:noProof/>
                <w:color w:val="000000"/>
                <w:sz w:val="28"/>
                <w:szCs w:val="28"/>
                <w:lang w:val="uk-UA"/>
              </w:rPr>
              <w:t>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p>
        </w:tc>
      </w:tr>
    </w:tbl>
    <w:p w14:paraId="7B035E02" w14:textId="77777777" w:rsidR="007E0A94" w:rsidRPr="0037552E" w:rsidRDefault="007E0A94" w:rsidP="009306B1">
      <w:pPr>
        <w:ind w:firstLine="567"/>
        <w:jc w:val="both"/>
        <w:rPr>
          <w:rFonts w:cs="Times New Roman"/>
          <w:noProof/>
          <w:sz w:val="28"/>
          <w:szCs w:val="28"/>
          <w:lang w:val="uk-UA" w:eastAsia="en-US"/>
        </w:rPr>
      </w:pPr>
    </w:p>
    <w:p w14:paraId="106FF4BC" w14:textId="201E3FA5" w:rsidR="005351CC" w:rsidRPr="00497A80" w:rsidRDefault="00497A80" w:rsidP="008F6F5B">
      <w:pPr>
        <w:ind w:firstLine="567"/>
        <w:jc w:val="both"/>
        <w:rPr>
          <w:rFonts w:cs="Times New Roman"/>
          <w:b/>
          <w:noProof/>
          <w:sz w:val="28"/>
          <w:szCs w:val="28"/>
          <w:lang w:val="uk-UA"/>
        </w:rPr>
      </w:pPr>
      <w:r w:rsidRPr="00497A80">
        <w:rPr>
          <w:rFonts w:cs="Times New Roman"/>
          <w:noProof/>
          <w:sz w:val="28"/>
          <w:szCs w:val="28"/>
          <w:lang w:val="uk-UA" w:eastAsia="en-US"/>
        </w:rPr>
        <w:t>Відповідно до статей 7, 15, 19, 55</w:t>
      </w:r>
      <w:r w:rsidR="00051541">
        <w:rPr>
          <w:rFonts w:cs="Times New Roman"/>
          <w:noProof/>
          <w:sz w:val="28"/>
          <w:szCs w:val="28"/>
          <w:lang w:val="uk-UA" w:eastAsia="en-US"/>
        </w:rPr>
        <w:t>, 55</w:t>
      </w:r>
      <w:r w:rsidR="00051541" w:rsidRPr="00051541">
        <w:rPr>
          <w:rFonts w:cs="Times New Roman"/>
          <w:noProof/>
          <w:sz w:val="28"/>
          <w:szCs w:val="28"/>
          <w:vertAlign w:val="superscript"/>
          <w:lang w:val="uk-UA" w:eastAsia="en-US"/>
        </w:rPr>
        <w:t>1</w:t>
      </w:r>
      <w:r w:rsidRPr="00497A80">
        <w:rPr>
          <w:rFonts w:cs="Times New Roman"/>
          <w:noProof/>
          <w:sz w:val="28"/>
          <w:szCs w:val="28"/>
          <w:lang w:val="uk-UA" w:eastAsia="en-US"/>
        </w:rPr>
        <w:t>, 56 Закону України “Про Національний банк України”, статей 4, 54−56, 66, 67, 73 Закону України “Про банки і банківську діяльність”, статей 6</w:t>
      </w:r>
      <w:r w:rsidR="00E93895">
        <w:rPr>
          <w:rFonts w:cs="Times New Roman"/>
          <w:noProof/>
          <w:sz w:val="28"/>
          <w:szCs w:val="28"/>
          <w:lang w:val="uk-UA" w:eastAsia="en-US"/>
        </w:rPr>
        <w:t>‒</w:t>
      </w:r>
      <w:r w:rsidRPr="00497A80">
        <w:rPr>
          <w:rFonts w:cs="Times New Roman"/>
          <w:noProof/>
          <w:sz w:val="28"/>
          <w:szCs w:val="28"/>
          <w:lang w:val="uk-UA" w:eastAsia="en-US"/>
        </w:rPr>
        <w:t>8, 21</w:t>
      </w:r>
      <w:r w:rsidR="00E93895">
        <w:rPr>
          <w:rFonts w:cs="Times New Roman"/>
          <w:noProof/>
          <w:sz w:val="28"/>
          <w:szCs w:val="28"/>
          <w:lang w:val="uk-UA" w:eastAsia="en-US"/>
        </w:rPr>
        <w:t>‒</w:t>
      </w:r>
      <w:r w:rsidRPr="00497A80">
        <w:rPr>
          <w:rFonts w:cs="Times New Roman"/>
          <w:noProof/>
          <w:sz w:val="28"/>
          <w:szCs w:val="28"/>
          <w:lang w:val="uk-UA" w:eastAsia="en-US"/>
        </w:rPr>
        <w:t>23, 25, 46 Закону України “Про фінансові послуги та фінансові компанії”, статей 5, 26 Закону  України “Про споживче кредитування”, статей 77, 78, 81 Закону України “Про платіжні послуги”, стат</w:t>
      </w:r>
      <w:r w:rsidR="00FC1E84">
        <w:rPr>
          <w:rFonts w:cs="Times New Roman"/>
          <w:noProof/>
          <w:sz w:val="28"/>
          <w:szCs w:val="28"/>
          <w:lang w:val="uk-UA" w:eastAsia="en-US"/>
        </w:rPr>
        <w:t>ей</w:t>
      </w:r>
      <w:r w:rsidRPr="00497A80">
        <w:rPr>
          <w:rFonts w:cs="Times New Roman"/>
          <w:noProof/>
          <w:sz w:val="28"/>
          <w:szCs w:val="28"/>
          <w:lang w:val="uk-UA" w:eastAsia="en-US"/>
        </w:rPr>
        <w:t xml:space="preserve"> 24</w:t>
      </w:r>
      <w:r w:rsidR="00FC1E84">
        <w:rPr>
          <w:rFonts w:cs="Times New Roman"/>
          <w:noProof/>
          <w:sz w:val="28"/>
          <w:szCs w:val="28"/>
          <w:lang w:val="uk-UA" w:eastAsia="en-US"/>
        </w:rPr>
        <w:t>, 2</w:t>
      </w:r>
      <w:r w:rsidR="00F534A6">
        <w:rPr>
          <w:rFonts w:cs="Times New Roman"/>
          <w:noProof/>
          <w:sz w:val="28"/>
          <w:szCs w:val="28"/>
          <w:lang w:val="uk-UA" w:eastAsia="en-US"/>
        </w:rPr>
        <w:t>6</w:t>
      </w:r>
      <w:r w:rsidRPr="00497A80">
        <w:rPr>
          <w:rFonts w:cs="Times New Roman"/>
          <w:noProof/>
          <w:sz w:val="28"/>
          <w:szCs w:val="28"/>
          <w:lang w:val="uk-UA" w:eastAsia="en-US"/>
        </w:rPr>
        <w:t xml:space="preserve"> Закону України “Про рекламу”, статей 85</w:t>
      </w:r>
      <w:r w:rsidR="00E93895">
        <w:rPr>
          <w:rFonts w:cs="Times New Roman"/>
          <w:noProof/>
          <w:sz w:val="28"/>
          <w:szCs w:val="28"/>
          <w:lang w:val="uk-UA" w:eastAsia="en-US"/>
        </w:rPr>
        <w:t>‒</w:t>
      </w:r>
      <w:r w:rsidRPr="00497A80">
        <w:rPr>
          <w:rFonts w:cs="Times New Roman"/>
          <w:noProof/>
          <w:sz w:val="28"/>
          <w:szCs w:val="28"/>
          <w:lang w:val="uk-UA" w:eastAsia="en-US"/>
        </w:rPr>
        <w:t xml:space="preserve">88, 114 Закону України “Про страхування”, статей 37, 43 Закону України “Про кредитні спілки”, з метою приведення у відповідність до законодавства України нормативно-правового акта </w:t>
      </w:r>
      <w:r w:rsidR="00E93895">
        <w:rPr>
          <w:rFonts w:cs="Times New Roman"/>
          <w:noProof/>
          <w:sz w:val="28"/>
          <w:szCs w:val="28"/>
          <w:lang w:val="uk-UA" w:eastAsia="en-US"/>
        </w:rPr>
        <w:t xml:space="preserve">Національного банку України </w:t>
      </w:r>
      <w:r w:rsidRPr="00497A80">
        <w:rPr>
          <w:rFonts w:cs="Times New Roman"/>
          <w:noProof/>
          <w:sz w:val="28"/>
          <w:szCs w:val="28"/>
          <w:lang w:val="uk-UA" w:eastAsia="en-US"/>
        </w:rPr>
        <w:t xml:space="preserve">з питань здійснення нагляду за додержанням вимог законодавства України про захист прав споживачів фінансових та обмежених платіжних послуг, вимог щодо взаємодії із споживачами при врегулюванні простроченої заборгованості Правління Національного банку України </w:t>
      </w:r>
      <w:r w:rsidRPr="00497A80">
        <w:rPr>
          <w:rFonts w:cs="Times New Roman"/>
          <w:b/>
          <w:noProof/>
          <w:sz w:val="28"/>
          <w:szCs w:val="28"/>
          <w:lang w:val="uk-UA" w:eastAsia="en-US"/>
        </w:rPr>
        <w:t>постановляє:</w:t>
      </w:r>
    </w:p>
    <w:p w14:paraId="50474D37" w14:textId="76229198" w:rsidR="005351CC" w:rsidRPr="006933E8" w:rsidRDefault="005351CC" w:rsidP="008F6F5B">
      <w:pPr>
        <w:ind w:firstLine="567"/>
        <w:jc w:val="both"/>
        <w:rPr>
          <w:rFonts w:cs="Times New Roman"/>
          <w:noProof/>
          <w:sz w:val="28"/>
          <w:szCs w:val="28"/>
          <w:lang w:val="uk-UA"/>
        </w:rPr>
      </w:pPr>
    </w:p>
    <w:p w14:paraId="215DA64F" w14:textId="67D099BA" w:rsidR="006B15E0" w:rsidRPr="006933E8" w:rsidRDefault="00EE7DAF" w:rsidP="008F6F5B">
      <w:pPr>
        <w:ind w:firstLine="567"/>
        <w:jc w:val="both"/>
        <w:rPr>
          <w:rFonts w:cs="Times New Roman"/>
          <w:noProof/>
          <w:sz w:val="28"/>
          <w:szCs w:val="28"/>
          <w:lang w:val="uk-UA"/>
        </w:rPr>
      </w:pPr>
      <w:r w:rsidRPr="006933E8">
        <w:rPr>
          <w:rFonts w:cs="Times New Roman"/>
          <w:noProof/>
          <w:sz w:val="28"/>
          <w:szCs w:val="28"/>
          <w:lang w:val="uk-UA"/>
        </w:rPr>
        <w:t>1.</w:t>
      </w:r>
      <w:r w:rsidR="009C1702" w:rsidRPr="006933E8">
        <w:rPr>
          <w:rFonts w:cs="Times New Roman"/>
          <w:noProof/>
          <w:sz w:val="28"/>
          <w:szCs w:val="28"/>
          <w:lang w:val="uk-UA"/>
        </w:rPr>
        <w:t> </w:t>
      </w:r>
      <w:r w:rsidR="009A0DF0" w:rsidRPr="006933E8">
        <w:rPr>
          <w:rFonts w:cs="Times New Roman"/>
          <w:noProof/>
          <w:sz w:val="28"/>
          <w:szCs w:val="28"/>
          <w:lang w:val="uk-UA"/>
        </w:rPr>
        <w:t xml:space="preserve">Затвердити Зміни до </w:t>
      </w:r>
      <w:r w:rsidR="00FC5DF7" w:rsidRPr="00FC5DF7">
        <w:rPr>
          <w:rFonts w:cs="Times New Roman"/>
          <w:noProof/>
          <w:sz w:val="28"/>
          <w:szCs w:val="28"/>
          <w:lang w:val="uk-UA"/>
        </w:rPr>
        <w:t>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r w:rsidR="006B15E0" w:rsidRPr="006933E8">
        <w:rPr>
          <w:rFonts w:cs="Times New Roman"/>
          <w:noProof/>
          <w:sz w:val="28"/>
          <w:szCs w:val="28"/>
          <w:lang w:val="uk-UA"/>
        </w:rPr>
        <w:t>, затвердженого постановою Правління Національного банку Ук</w:t>
      </w:r>
      <w:r w:rsidR="002273B5">
        <w:rPr>
          <w:rFonts w:cs="Times New Roman"/>
          <w:noProof/>
          <w:sz w:val="28"/>
          <w:szCs w:val="28"/>
          <w:lang w:val="uk-UA"/>
        </w:rPr>
        <w:t>раїни</w:t>
      </w:r>
      <w:r w:rsidR="00234811">
        <w:rPr>
          <w:rFonts w:cs="Times New Roman"/>
          <w:noProof/>
          <w:sz w:val="28"/>
          <w:szCs w:val="28"/>
          <w:lang w:val="uk-UA"/>
        </w:rPr>
        <w:t xml:space="preserve"> </w:t>
      </w:r>
      <w:r w:rsidR="002273B5">
        <w:rPr>
          <w:rFonts w:cs="Times New Roman"/>
          <w:noProof/>
          <w:sz w:val="28"/>
          <w:szCs w:val="28"/>
          <w:lang w:val="uk-UA"/>
        </w:rPr>
        <w:t>від</w:t>
      </w:r>
      <w:r w:rsidR="00234811">
        <w:rPr>
          <w:rFonts w:cs="Times New Roman"/>
          <w:noProof/>
          <w:sz w:val="28"/>
          <w:szCs w:val="28"/>
          <w:lang w:val="uk-UA"/>
        </w:rPr>
        <w:t xml:space="preserve"> </w:t>
      </w:r>
      <w:r w:rsidR="00FC5DF7">
        <w:rPr>
          <w:rFonts w:cs="Times New Roman"/>
          <w:noProof/>
          <w:sz w:val="28"/>
          <w:szCs w:val="28"/>
          <w:lang w:val="uk-UA"/>
        </w:rPr>
        <w:t>02</w:t>
      </w:r>
      <w:r w:rsidR="00234811">
        <w:rPr>
          <w:rFonts w:cs="Times New Roman"/>
          <w:noProof/>
          <w:sz w:val="28"/>
          <w:szCs w:val="28"/>
          <w:lang w:val="uk-UA"/>
        </w:rPr>
        <w:t xml:space="preserve"> </w:t>
      </w:r>
      <w:r w:rsidR="00FC5DF7">
        <w:rPr>
          <w:rFonts w:cs="Times New Roman"/>
          <w:noProof/>
          <w:sz w:val="28"/>
          <w:szCs w:val="28"/>
          <w:lang w:val="uk-UA"/>
        </w:rPr>
        <w:t>вересня</w:t>
      </w:r>
      <w:r w:rsidR="00234811">
        <w:rPr>
          <w:rFonts w:cs="Times New Roman"/>
          <w:noProof/>
          <w:sz w:val="28"/>
          <w:szCs w:val="28"/>
          <w:lang w:val="uk-UA"/>
        </w:rPr>
        <w:t xml:space="preserve"> </w:t>
      </w:r>
      <w:r w:rsidR="00FB4A55" w:rsidRPr="006933E8">
        <w:rPr>
          <w:rFonts w:cs="Times New Roman"/>
          <w:noProof/>
          <w:sz w:val="28"/>
          <w:szCs w:val="28"/>
          <w:lang w:val="uk-UA"/>
        </w:rPr>
        <w:t>202</w:t>
      </w:r>
      <w:r w:rsidR="00FC5DF7">
        <w:rPr>
          <w:rFonts w:cs="Times New Roman"/>
          <w:noProof/>
          <w:sz w:val="28"/>
          <w:szCs w:val="28"/>
          <w:lang w:val="uk-UA"/>
        </w:rPr>
        <w:t>2</w:t>
      </w:r>
      <w:r w:rsidR="00234811">
        <w:rPr>
          <w:rFonts w:cs="Times New Roman"/>
          <w:noProof/>
          <w:sz w:val="28"/>
          <w:szCs w:val="28"/>
          <w:lang w:val="uk-UA"/>
        </w:rPr>
        <w:t xml:space="preserve"> </w:t>
      </w:r>
      <w:r w:rsidR="002273B5">
        <w:rPr>
          <w:rFonts w:cs="Times New Roman"/>
          <w:noProof/>
          <w:sz w:val="28"/>
          <w:szCs w:val="28"/>
          <w:lang w:val="uk-UA"/>
        </w:rPr>
        <w:t>року</w:t>
      </w:r>
      <w:r w:rsidR="00234811">
        <w:rPr>
          <w:rFonts w:cs="Times New Roman"/>
          <w:noProof/>
          <w:sz w:val="28"/>
          <w:szCs w:val="28"/>
          <w:lang w:val="uk-UA"/>
        </w:rPr>
        <w:t xml:space="preserve"> </w:t>
      </w:r>
      <w:r w:rsidR="00FB4A55" w:rsidRPr="006933E8">
        <w:rPr>
          <w:rFonts w:cs="Times New Roman"/>
          <w:noProof/>
          <w:sz w:val="28"/>
          <w:szCs w:val="28"/>
          <w:lang w:val="uk-UA"/>
        </w:rPr>
        <w:t>№</w:t>
      </w:r>
      <w:r w:rsidR="00234811">
        <w:rPr>
          <w:rFonts w:cs="Times New Roman"/>
          <w:noProof/>
          <w:sz w:val="28"/>
          <w:szCs w:val="28"/>
          <w:lang w:val="uk-UA"/>
        </w:rPr>
        <w:t xml:space="preserve"> </w:t>
      </w:r>
      <w:r w:rsidR="00FC5DF7">
        <w:rPr>
          <w:rFonts w:cs="Times New Roman"/>
          <w:noProof/>
          <w:color w:val="000000" w:themeColor="text1"/>
          <w:sz w:val="28"/>
          <w:szCs w:val="28"/>
          <w:lang w:val="uk-UA"/>
        </w:rPr>
        <w:t>198 (</w:t>
      </w:r>
      <w:r w:rsidR="001202C4">
        <w:rPr>
          <w:rFonts w:cs="Times New Roman"/>
          <w:noProof/>
          <w:color w:val="000000" w:themeColor="text1"/>
          <w:sz w:val="28"/>
          <w:szCs w:val="28"/>
          <w:lang w:val="uk-UA"/>
        </w:rPr>
        <w:t xml:space="preserve">у </w:t>
      </w:r>
      <w:r w:rsidR="00FC5DF7">
        <w:rPr>
          <w:rFonts w:cs="Times New Roman"/>
          <w:noProof/>
          <w:color w:val="000000" w:themeColor="text1"/>
          <w:sz w:val="28"/>
          <w:szCs w:val="28"/>
          <w:lang w:val="uk-UA"/>
        </w:rPr>
        <w:t>редакції постанови Правління Національного банку України від 28 вересня 2023 року № 118</w:t>
      </w:r>
      <w:r w:rsidR="0098441B">
        <w:rPr>
          <w:rFonts w:cs="Times New Roman"/>
          <w:noProof/>
          <w:color w:val="000000" w:themeColor="text1"/>
          <w:sz w:val="28"/>
          <w:szCs w:val="28"/>
          <w:lang w:val="uk-UA"/>
        </w:rPr>
        <w:t>)</w:t>
      </w:r>
      <w:r w:rsidR="00187385">
        <w:rPr>
          <w:rFonts w:cs="Times New Roman"/>
          <w:noProof/>
          <w:color w:val="000000" w:themeColor="text1"/>
          <w:sz w:val="28"/>
          <w:szCs w:val="28"/>
          <w:lang w:val="uk-UA"/>
        </w:rPr>
        <w:t xml:space="preserve"> </w:t>
      </w:r>
      <w:r w:rsidR="0098441B">
        <w:rPr>
          <w:rFonts w:cs="Times New Roman"/>
          <w:noProof/>
          <w:color w:val="000000" w:themeColor="text1"/>
          <w:sz w:val="28"/>
          <w:szCs w:val="28"/>
          <w:lang w:val="uk-UA"/>
        </w:rPr>
        <w:t>(</w:t>
      </w:r>
      <w:r w:rsidR="005D01A5">
        <w:rPr>
          <w:rFonts w:cs="Times New Roman"/>
          <w:noProof/>
          <w:color w:val="000000" w:themeColor="text1"/>
          <w:sz w:val="28"/>
          <w:szCs w:val="28"/>
          <w:lang w:val="uk-UA"/>
        </w:rPr>
        <w:t>зі змінами</w:t>
      </w:r>
      <w:r w:rsidR="00FC5DF7">
        <w:rPr>
          <w:rFonts w:cs="Times New Roman"/>
          <w:noProof/>
          <w:color w:val="000000" w:themeColor="text1"/>
          <w:sz w:val="28"/>
          <w:szCs w:val="28"/>
          <w:lang w:val="uk-UA"/>
        </w:rPr>
        <w:t>)</w:t>
      </w:r>
      <w:r w:rsidR="002273B5" w:rsidRPr="00290BDE">
        <w:rPr>
          <w:rFonts w:cs="Times New Roman"/>
          <w:noProof/>
          <w:color w:val="000000" w:themeColor="text1"/>
          <w:sz w:val="28"/>
          <w:szCs w:val="28"/>
          <w:lang w:val="uk-UA"/>
        </w:rPr>
        <w:t>,</w:t>
      </w:r>
      <w:r w:rsidR="00234811" w:rsidRPr="00290BDE">
        <w:rPr>
          <w:rFonts w:cs="Times New Roman"/>
          <w:noProof/>
          <w:color w:val="000000" w:themeColor="text1"/>
          <w:sz w:val="28"/>
          <w:szCs w:val="28"/>
          <w:lang w:val="uk-UA"/>
        </w:rPr>
        <w:t xml:space="preserve"> </w:t>
      </w:r>
      <w:r w:rsidR="009A0DF0" w:rsidRPr="006933E8">
        <w:rPr>
          <w:rFonts w:cs="Times New Roman"/>
          <w:noProof/>
          <w:sz w:val="28"/>
          <w:szCs w:val="28"/>
          <w:lang w:val="uk-UA"/>
        </w:rPr>
        <w:t>що додаються</w:t>
      </w:r>
      <w:r w:rsidR="002273B5">
        <w:rPr>
          <w:rFonts w:cs="Times New Roman"/>
          <w:noProof/>
          <w:sz w:val="28"/>
          <w:szCs w:val="28"/>
          <w:lang w:val="uk-UA"/>
        </w:rPr>
        <w:t>.</w:t>
      </w:r>
    </w:p>
    <w:p w14:paraId="44BE59A4" w14:textId="2705C4B2" w:rsidR="00EE7DAF" w:rsidRDefault="00EE7DAF" w:rsidP="008F6F5B">
      <w:pPr>
        <w:ind w:firstLine="567"/>
        <w:jc w:val="both"/>
        <w:rPr>
          <w:rFonts w:cs="Times New Roman"/>
          <w:noProof/>
          <w:sz w:val="28"/>
          <w:szCs w:val="28"/>
          <w:lang w:val="uk-UA"/>
        </w:rPr>
      </w:pPr>
    </w:p>
    <w:p w14:paraId="2357A5FA" w14:textId="77777777" w:rsidR="00501181" w:rsidRPr="002273B5" w:rsidRDefault="00501181" w:rsidP="008F6F5B">
      <w:pPr>
        <w:ind w:firstLine="567"/>
        <w:jc w:val="both"/>
        <w:rPr>
          <w:rFonts w:cs="Times New Roman"/>
          <w:noProof/>
          <w:sz w:val="28"/>
          <w:szCs w:val="28"/>
          <w:lang w:val="uk-UA"/>
        </w:rPr>
      </w:pPr>
    </w:p>
    <w:p w14:paraId="451AC1C0" w14:textId="7C64C41A" w:rsidR="006933E8" w:rsidRPr="002273B5" w:rsidRDefault="001863BE" w:rsidP="008F6F5B">
      <w:pPr>
        <w:ind w:firstLine="567"/>
        <w:jc w:val="both"/>
        <w:rPr>
          <w:rFonts w:cs="Times New Roman"/>
          <w:noProof/>
          <w:sz w:val="28"/>
          <w:szCs w:val="28"/>
          <w:lang w:val="uk-UA" w:eastAsia="en-US"/>
        </w:rPr>
      </w:pPr>
      <w:r>
        <w:rPr>
          <w:rFonts w:cs="Times New Roman"/>
          <w:noProof/>
          <w:sz w:val="28"/>
          <w:szCs w:val="28"/>
          <w:lang w:val="uk-UA" w:eastAsia="en-US"/>
        </w:rPr>
        <w:t>2</w:t>
      </w:r>
      <w:r w:rsidR="006933E8" w:rsidRPr="002273B5">
        <w:rPr>
          <w:rFonts w:cs="Times New Roman"/>
          <w:noProof/>
          <w:sz w:val="28"/>
          <w:szCs w:val="28"/>
          <w:lang w:val="uk-UA" w:eastAsia="en-US"/>
        </w:rPr>
        <w:t>. Контроль за виконанням цієї постанови покласти на Голову Національного банку України Андрія Пишного.</w:t>
      </w:r>
    </w:p>
    <w:p w14:paraId="2E87AAFB" w14:textId="5EDC9609" w:rsidR="006933E8" w:rsidRDefault="006933E8" w:rsidP="008F6F5B">
      <w:pPr>
        <w:ind w:firstLine="567"/>
        <w:jc w:val="both"/>
        <w:rPr>
          <w:rFonts w:cs="Times New Roman"/>
          <w:noProof/>
          <w:sz w:val="28"/>
          <w:szCs w:val="28"/>
          <w:lang w:val="uk-UA" w:eastAsia="en-US"/>
        </w:rPr>
      </w:pPr>
    </w:p>
    <w:p w14:paraId="25B73CEC" w14:textId="4EA56271" w:rsidR="006933E8" w:rsidRPr="002273B5" w:rsidRDefault="001863BE" w:rsidP="008F6F5B">
      <w:pPr>
        <w:ind w:firstLine="567"/>
        <w:jc w:val="both"/>
        <w:rPr>
          <w:rFonts w:cs="Times New Roman"/>
          <w:noProof/>
          <w:sz w:val="28"/>
          <w:szCs w:val="28"/>
          <w:lang w:val="uk-UA"/>
        </w:rPr>
      </w:pPr>
      <w:r>
        <w:rPr>
          <w:rFonts w:cs="Times New Roman"/>
          <w:noProof/>
          <w:sz w:val="28"/>
          <w:szCs w:val="28"/>
          <w:lang w:val="uk-UA" w:eastAsia="en-US"/>
        </w:rPr>
        <w:t>3</w:t>
      </w:r>
      <w:r w:rsidR="006933E8" w:rsidRPr="002273B5">
        <w:rPr>
          <w:rFonts w:cs="Times New Roman"/>
          <w:noProof/>
          <w:sz w:val="28"/>
          <w:szCs w:val="28"/>
          <w:lang w:val="uk-UA" w:eastAsia="en-US"/>
        </w:rPr>
        <w:t>. </w:t>
      </w:r>
      <w:r w:rsidR="006933E8" w:rsidRPr="002273B5">
        <w:rPr>
          <w:rFonts w:cs="Times New Roman"/>
          <w:sz w:val="28"/>
          <w:szCs w:val="28"/>
          <w:lang w:val="uk-UA"/>
        </w:rPr>
        <w:t xml:space="preserve">Постанова набирає чинності з </w:t>
      </w:r>
      <w:r w:rsidR="005D01A5">
        <w:rPr>
          <w:rFonts w:cs="Times New Roman"/>
          <w:sz w:val="28"/>
          <w:szCs w:val="28"/>
          <w:lang w:val="uk-UA"/>
        </w:rPr>
        <w:t xml:space="preserve">дня, наступного </w:t>
      </w:r>
      <w:r w:rsidR="005D01A5" w:rsidRPr="006730C8">
        <w:rPr>
          <w:rFonts w:eastAsiaTheme="minorEastAsia"/>
          <w:color w:val="000000" w:themeColor="text1"/>
          <w:sz w:val="28"/>
          <w:szCs w:val="28"/>
          <w:lang w:eastAsia="en-US"/>
        </w:rPr>
        <w:t xml:space="preserve">за днем </w:t>
      </w:r>
      <w:r w:rsidR="005D01A5" w:rsidRPr="006730C8">
        <w:rPr>
          <w:rFonts w:eastAsiaTheme="minorEastAsia"/>
          <w:color w:val="000000" w:themeColor="text1"/>
          <w:sz w:val="28"/>
          <w:szCs w:val="28"/>
          <w:lang w:val="uk-UA" w:eastAsia="en-US"/>
        </w:rPr>
        <w:t>її офіційного опублікування</w:t>
      </w:r>
      <w:r w:rsidR="006933E8" w:rsidRPr="002273B5">
        <w:rPr>
          <w:rFonts w:cs="Times New Roman"/>
          <w:noProof/>
          <w:sz w:val="28"/>
          <w:szCs w:val="28"/>
          <w:lang w:val="uk-UA"/>
        </w:rPr>
        <w:t>.</w:t>
      </w:r>
    </w:p>
    <w:p w14:paraId="01A8E621" w14:textId="3DC8D731" w:rsidR="006933E8" w:rsidRDefault="006933E8" w:rsidP="009306B1">
      <w:pPr>
        <w:ind w:firstLine="567"/>
        <w:rPr>
          <w:rFonts w:cs="Times New Roman"/>
          <w:strike/>
          <w:noProof/>
          <w:sz w:val="28"/>
          <w:szCs w:val="28"/>
          <w:lang w:val="uk-UA"/>
        </w:rPr>
      </w:pPr>
    </w:p>
    <w:p w14:paraId="5CF44585" w14:textId="77777777" w:rsidR="007E0A94" w:rsidRPr="002273B5" w:rsidRDefault="007E0A94" w:rsidP="009306B1">
      <w:pPr>
        <w:ind w:firstLine="567"/>
        <w:rPr>
          <w:rFonts w:cs="Times New Roman"/>
          <w:strike/>
          <w:noProof/>
          <w:sz w:val="28"/>
          <w:szCs w:val="28"/>
          <w:lang w:val="uk-UA"/>
        </w:rPr>
      </w:pPr>
    </w:p>
    <w:tbl>
      <w:tblPr>
        <w:tblW w:w="9746" w:type="dxa"/>
        <w:tblInd w:w="-108" w:type="dxa"/>
        <w:tblLook w:val="04A0" w:firstRow="1" w:lastRow="0" w:firstColumn="1" w:lastColumn="0" w:noHBand="0" w:noVBand="1"/>
      </w:tblPr>
      <w:tblGrid>
        <w:gridCol w:w="5487"/>
        <w:gridCol w:w="4259"/>
      </w:tblGrid>
      <w:tr w:rsidR="006933E8" w:rsidRPr="00C43D40" w14:paraId="546D8AE8" w14:textId="77777777" w:rsidTr="00B607C7">
        <w:tc>
          <w:tcPr>
            <w:tcW w:w="5486" w:type="dxa"/>
            <w:shd w:val="clear" w:color="auto" w:fill="FFFFFF"/>
            <w:vAlign w:val="bottom"/>
          </w:tcPr>
          <w:p w14:paraId="2AC05344" w14:textId="77777777" w:rsidR="006933E8" w:rsidRPr="00C43D40" w:rsidRDefault="006933E8" w:rsidP="00B607C7">
            <w:pPr>
              <w:tabs>
                <w:tab w:val="left" w:pos="7020"/>
                <w:tab w:val="left" w:pos="7200"/>
              </w:tabs>
              <w:spacing w:line="100" w:lineRule="atLeast"/>
              <w:rPr>
                <w:rFonts w:cs=";Times New Roman"/>
                <w:noProof/>
                <w:sz w:val="28"/>
                <w:szCs w:val="28"/>
                <w:lang w:val="uk-UA"/>
              </w:rPr>
            </w:pPr>
            <w:r w:rsidRPr="00C43D40">
              <w:rPr>
                <w:rFonts w:cs=";Times New Roman"/>
                <w:noProof/>
                <w:sz w:val="28"/>
                <w:szCs w:val="28"/>
                <w:lang w:val="uk-UA"/>
              </w:rPr>
              <w:t>Голова</w:t>
            </w:r>
          </w:p>
        </w:tc>
        <w:tc>
          <w:tcPr>
            <w:tcW w:w="4259" w:type="dxa"/>
            <w:shd w:val="clear" w:color="auto" w:fill="FFFFFF"/>
            <w:vAlign w:val="bottom"/>
          </w:tcPr>
          <w:p w14:paraId="2F471140" w14:textId="77777777" w:rsidR="006933E8" w:rsidRPr="00C43D40" w:rsidRDefault="006933E8" w:rsidP="00B607C7">
            <w:pPr>
              <w:tabs>
                <w:tab w:val="left" w:pos="8508"/>
                <w:tab w:val="left" w:pos="8688"/>
              </w:tabs>
              <w:spacing w:line="100" w:lineRule="atLeast"/>
              <w:ind w:left="1488"/>
              <w:rPr>
                <w:rFonts w:cs=";Times New Roman"/>
                <w:noProof/>
                <w:sz w:val="28"/>
                <w:szCs w:val="28"/>
                <w:lang w:val="uk-UA"/>
              </w:rPr>
            </w:pPr>
            <w:r>
              <w:rPr>
                <w:noProof/>
                <w:sz w:val="28"/>
                <w:szCs w:val="28"/>
                <w:lang w:val="uk-UA" w:eastAsia="en-US"/>
              </w:rPr>
              <w:t>Андрій</w:t>
            </w:r>
            <w:r w:rsidRPr="00C43D40">
              <w:rPr>
                <w:noProof/>
                <w:sz w:val="28"/>
                <w:szCs w:val="28"/>
                <w:lang w:val="uk-UA" w:eastAsia="en-US"/>
              </w:rPr>
              <w:t xml:space="preserve"> </w:t>
            </w:r>
            <w:r>
              <w:rPr>
                <w:noProof/>
                <w:sz w:val="28"/>
                <w:szCs w:val="28"/>
                <w:lang w:val="uk-UA" w:eastAsia="en-US"/>
              </w:rPr>
              <w:t>ПИШНИЙ</w:t>
            </w:r>
          </w:p>
        </w:tc>
      </w:tr>
    </w:tbl>
    <w:p w14:paraId="0976CB23" w14:textId="7C1FA20D" w:rsidR="006933E8" w:rsidRDefault="006933E8" w:rsidP="006933E8">
      <w:pPr>
        <w:rPr>
          <w:noProof/>
          <w:sz w:val="28"/>
          <w:szCs w:val="28"/>
          <w:lang w:val="uk-UA"/>
        </w:rPr>
      </w:pPr>
    </w:p>
    <w:p w14:paraId="6498C7E7" w14:textId="68F5757A" w:rsidR="007E0A94" w:rsidRDefault="007E0A94" w:rsidP="006933E8">
      <w:pPr>
        <w:rPr>
          <w:noProof/>
          <w:sz w:val="28"/>
          <w:szCs w:val="28"/>
          <w:lang w:val="uk-UA"/>
        </w:rPr>
      </w:pPr>
    </w:p>
    <w:p w14:paraId="2BA8C70D" w14:textId="77777777" w:rsidR="007E0A94" w:rsidRPr="00C43D40" w:rsidRDefault="007E0A94" w:rsidP="006933E8">
      <w:pPr>
        <w:rPr>
          <w:noProof/>
          <w:sz w:val="28"/>
          <w:szCs w:val="28"/>
          <w:lang w:val="uk-UA"/>
        </w:rPr>
      </w:pPr>
    </w:p>
    <w:p w14:paraId="18CB6B16" w14:textId="77777777" w:rsidR="006933E8" w:rsidRDefault="006933E8" w:rsidP="006933E8">
      <w:pPr>
        <w:rPr>
          <w:noProof/>
          <w:sz w:val="28"/>
          <w:szCs w:val="28"/>
          <w:lang w:val="uk-UA"/>
        </w:rPr>
      </w:pPr>
      <w:r w:rsidRPr="00C43D40">
        <w:rPr>
          <w:noProof/>
          <w:sz w:val="28"/>
          <w:szCs w:val="28"/>
          <w:lang w:val="uk-UA"/>
        </w:rPr>
        <w:t>Інд. 14</w:t>
      </w:r>
    </w:p>
    <w:p w14:paraId="4ED7E2E3" w14:textId="77777777" w:rsidR="006933E8" w:rsidRPr="00C43D40" w:rsidRDefault="006933E8" w:rsidP="006933E8">
      <w:pPr>
        <w:rPr>
          <w:noProof/>
          <w:sz w:val="28"/>
          <w:szCs w:val="28"/>
          <w:lang w:val="uk-UA"/>
        </w:rPr>
        <w:sectPr w:rsidR="006933E8" w:rsidRPr="00C43D40" w:rsidSect="00234F2A">
          <w:headerReference w:type="default" r:id="rId10"/>
          <w:pgSz w:w="11906" w:h="16838" w:code="9"/>
          <w:pgMar w:top="851" w:right="567" w:bottom="1985" w:left="1701" w:header="709" w:footer="709" w:gutter="0"/>
          <w:cols w:space="720"/>
          <w:formProt w:val="0"/>
          <w:titlePg/>
          <w:docGrid w:linePitch="360"/>
        </w:sectPr>
      </w:pPr>
    </w:p>
    <w:p w14:paraId="379DD344" w14:textId="77777777" w:rsidR="006933E8" w:rsidRPr="00C43D40" w:rsidRDefault="006933E8" w:rsidP="006933E8">
      <w:pPr>
        <w:ind w:left="5670"/>
        <w:rPr>
          <w:noProof/>
          <w:sz w:val="28"/>
          <w:szCs w:val="28"/>
          <w:lang w:val="uk-UA"/>
        </w:rPr>
      </w:pPr>
      <w:r w:rsidRPr="00C43D40">
        <w:rPr>
          <w:noProof/>
          <w:sz w:val="28"/>
          <w:szCs w:val="28"/>
          <w:lang w:val="uk-UA"/>
        </w:rPr>
        <w:lastRenderedPageBreak/>
        <w:t>ЗАТВЕРДЖЕНО</w:t>
      </w:r>
    </w:p>
    <w:p w14:paraId="3CBEB763" w14:textId="77777777" w:rsidR="006933E8" w:rsidRPr="00C43D40" w:rsidRDefault="006933E8" w:rsidP="006933E8">
      <w:pPr>
        <w:pStyle w:val="LO-Normal"/>
        <w:ind w:left="5670"/>
        <w:rPr>
          <w:noProof/>
          <w:sz w:val="28"/>
          <w:szCs w:val="28"/>
          <w:lang w:val="uk-UA"/>
        </w:rPr>
      </w:pPr>
      <w:r w:rsidRPr="00C43D40">
        <w:rPr>
          <w:noProof/>
          <w:sz w:val="28"/>
          <w:szCs w:val="28"/>
          <w:lang w:val="uk-UA"/>
        </w:rPr>
        <w:t>Постанова Правління</w:t>
      </w:r>
    </w:p>
    <w:p w14:paraId="7B8E2914" w14:textId="77777777" w:rsidR="006933E8" w:rsidRPr="00C43D40" w:rsidRDefault="006933E8" w:rsidP="006933E8">
      <w:pPr>
        <w:pStyle w:val="LO-Normal"/>
        <w:ind w:left="5670"/>
        <w:rPr>
          <w:noProof/>
          <w:sz w:val="28"/>
          <w:szCs w:val="28"/>
          <w:lang w:val="uk-UA"/>
        </w:rPr>
      </w:pPr>
      <w:r w:rsidRPr="00C43D40">
        <w:rPr>
          <w:noProof/>
          <w:sz w:val="28"/>
          <w:szCs w:val="28"/>
          <w:lang w:val="uk-UA"/>
        </w:rPr>
        <w:t>Національного банку України</w:t>
      </w:r>
    </w:p>
    <w:p w14:paraId="17CAD57C" w14:textId="3C134BFE" w:rsidR="006933E8" w:rsidRPr="00C43D40" w:rsidRDefault="005502D1" w:rsidP="006933E8">
      <w:pPr>
        <w:pStyle w:val="LO-Normal"/>
        <w:ind w:left="5670"/>
        <w:rPr>
          <w:noProof/>
          <w:sz w:val="28"/>
          <w:szCs w:val="28"/>
          <w:lang w:val="uk-UA"/>
        </w:rPr>
      </w:pPr>
      <w:r>
        <w:rPr>
          <w:noProof/>
          <w:sz w:val="28"/>
          <w:szCs w:val="28"/>
          <w:lang w:val="uk-UA"/>
        </w:rPr>
        <w:t xml:space="preserve">03 серпня 2024 року № 95 </w:t>
      </w:r>
      <w:bookmarkStart w:id="0" w:name="_GoBack"/>
      <w:bookmarkEnd w:id="0"/>
    </w:p>
    <w:p w14:paraId="5B6CBB34" w14:textId="77777777" w:rsidR="006933E8" w:rsidRDefault="006933E8" w:rsidP="006933E8">
      <w:pPr>
        <w:ind w:firstLine="709"/>
        <w:rPr>
          <w:rFonts w:cs=";Times New Roman"/>
          <w:noProof/>
          <w:color w:val="000000"/>
          <w:sz w:val="28"/>
          <w:szCs w:val="28"/>
          <w:lang w:val="uk-UA" w:eastAsia="en-US"/>
        </w:rPr>
      </w:pPr>
    </w:p>
    <w:p w14:paraId="7556ACD4" w14:textId="77777777" w:rsidR="006933E8" w:rsidRPr="00C43D40" w:rsidRDefault="006933E8" w:rsidP="006933E8">
      <w:pPr>
        <w:ind w:firstLine="709"/>
        <w:rPr>
          <w:rFonts w:cs=";Times New Roman"/>
          <w:noProof/>
          <w:color w:val="000000"/>
          <w:sz w:val="28"/>
          <w:szCs w:val="28"/>
          <w:lang w:val="uk-UA" w:eastAsia="en-US"/>
        </w:rPr>
      </w:pPr>
    </w:p>
    <w:p w14:paraId="19313349" w14:textId="77777777" w:rsidR="006933E8" w:rsidRPr="00C43D40" w:rsidRDefault="006933E8" w:rsidP="006933E8">
      <w:pPr>
        <w:ind w:firstLine="709"/>
        <w:rPr>
          <w:rFonts w:cs=";Times New Roman"/>
          <w:noProof/>
          <w:color w:val="000000"/>
          <w:sz w:val="28"/>
          <w:szCs w:val="28"/>
          <w:lang w:val="uk-UA" w:eastAsia="en-US"/>
        </w:rPr>
      </w:pPr>
    </w:p>
    <w:p w14:paraId="74C0BA0A" w14:textId="77777777" w:rsidR="007E0A94" w:rsidRDefault="006933E8" w:rsidP="00F03165">
      <w:pPr>
        <w:jc w:val="center"/>
        <w:rPr>
          <w:rFonts w:cs=";Times New Roman"/>
          <w:noProof/>
          <w:color w:val="000000"/>
          <w:sz w:val="28"/>
          <w:szCs w:val="28"/>
          <w:lang w:val="uk-UA"/>
        </w:rPr>
      </w:pPr>
      <w:r>
        <w:rPr>
          <w:rFonts w:cs=";Times New Roman"/>
          <w:noProof/>
          <w:sz w:val="28"/>
          <w:szCs w:val="28"/>
          <w:lang w:val="uk-UA" w:eastAsia="en-US"/>
        </w:rPr>
        <w:t xml:space="preserve">Зміни до </w:t>
      </w:r>
      <w:r w:rsidR="00F03165" w:rsidRPr="00F03165">
        <w:rPr>
          <w:rFonts w:cs=";Times New Roman"/>
          <w:noProof/>
          <w:color w:val="000000"/>
          <w:sz w:val="28"/>
          <w:szCs w:val="28"/>
          <w:lang w:val="uk-UA"/>
        </w:rPr>
        <w:t xml:space="preserve">Положення про здійснення Національним банком України </w:t>
      </w:r>
    </w:p>
    <w:p w14:paraId="0F892B26" w14:textId="13FD3AAD" w:rsidR="006933E8" w:rsidRPr="00B61482" w:rsidRDefault="00F03165" w:rsidP="00F03165">
      <w:pPr>
        <w:jc w:val="center"/>
        <w:rPr>
          <w:rFonts w:cs="Times New Roman"/>
          <w:bCs/>
          <w:noProof/>
          <w:spacing w:val="-1"/>
          <w:sz w:val="28"/>
          <w:szCs w:val="28"/>
          <w:lang w:val="uk-UA" w:eastAsia="en-US"/>
        </w:rPr>
      </w:pPr>
      <w:r w:rsidRPr="00F03165">
        <w:rPr>
          <w:rFonts w:cs=";Times New Roman"/>
          <w:noProof/>
          <w:color w:val="000000"/>
          <w:sz w:val="28"/>
          <w:szCs w:val="28"/>
          <w:lang w:val="uk-UA"/>
        </w:rPr>
        <w:t>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p>
    <w:p w14:paraId="1C490A0D" w14:textId="77777777" w:rsidR="006933E8" w:rsidRDefault="006933E8" w:rsidP="006933E8">
      <w:pPr>
        <w:jc w:val="center"/>
        <w:rPr>
          <w:rFonts w:cs="Times New Roman"/>
          <w:noProof/>
          <w:sz w:val="28"/>
          <w:szCs w:val="28"/>
          <w:lang w:val="uk-UA"/>
        </w:rPr>
      </w:pPr>
    </w:p>
    <w:p w14:paraId="343047BD" w14:textId="080616F6" w:rsidR="008F4A2C" w:rsidRDefault="006933E8" w:rsidP="00AF3B1C">
      <w:pPr>
        <w:ind w:firstLine="567"/>
        <w:jc w:val="both"/>
        <w:rPr>
          <w:rFonts w:eastAsia="SimSun" w:cs="Times New Roman"/>
          <w:noProof/>
          <w:sz w:val="28"/>
          <w:szCs w:val="28"/>
          <w:lang w:val="uk-UA"/>
        </w:rPr>
      </w:pPr>
      <w:r w:rsidRPr="002B5D45">
        <w:rPr>
          <w:rFonts w:eastAsia="SimSun" w:cs="Times New Roman"/>
          <w:noProof/>
          <w:sz w:val="28"/>
          <w:szCs w:val="28"/>
          <w:lang w:val="uk-UA"/>
        </w:rPr>
        <w:t xml:space="preserve">1. </w:t>
      </w:r>
      <w:r w:rsidR="008F4A2C">
        <w:rPr>
          <w:rFonts w:eastAsia="SimSun" w:cs="Times New Roman"/>
          <w:noProof/>
          <w:sz w:val="28"/>
          <w:szCs w:val="28"/>
          <w:lang w:val="uk-UA"/>
        </w:rPr>
        <w:t>У розділі І:</w:t>
      </w:r>
    </w:p>
    <w:p w14:paraId="43D26D87" w14:textId="77777777" w:rsidR="008F4A2C" w:rsidRDefault="008F4A2C" w:rsidP="00AF3B1C">
      <w:pPr>
        <w:ind w:firstLine="567"/>
        <w:jc w:val="both"/>
        <w:rPr>
          <w:rFonts w:eastAsia="SimSun" w:cs="Times New Roman"/>
          <w:noProof/>
          <w:sz w:val="28"/>
          <w:szCs w:val="28"/>
          <w:lang w:val="uk-UA"/>
        </w:rPr>
      </w:pPr>
    </w:p>
    <w:p w14:paraId="05424D7D" w14:textId="31DC4566" w:rsidR="00B91FA6" w:rsidRDefault="008F4A2C" w:rsidP="00AF3B1C">
      <w:pPr>
        <w:numPr>
          <w:ilvl w:val="0"/>
          <w:numId w:val="7"/>
        </w:numPr>
        <w:ind w:left="0" w:firstLine="567"/>
        <w:jc w:val="both"/>
        <w:rPr>
          <w:rFonts w:cs="Times New Roman"/>
          <w:noProof/>
          <w:sz w:val="28"/>
          <w:szCs w:val="28"/>
          <w:lang w:val="uk-UA"/>
        </w:rPr>
      </w:pPr>
      <w:r>
        <w:rPr>
          <w:rFonts w:cs="Times New Roman"/>
          <w:noProof/>
          <w:sz w:val="28"/>
          <w:szCs w:val="28"/>
          <w:lang w:val="uk-UA"/>
        </w:rPr>
        <w:t>у</w:t>
      </w:r>
      <w:r w:rsidR="006933E8" w:rsidRPr="002B5D45">
        <w:rPr>
          <w:rFonts w:cs="Times New Roman"/>
          <w:noProof/>
          <w:sz w:val="28"/>
          <w:szCs w:val="28"/>
          <w:lang w:val="uk-UA"/>
        </w:rPr>
        <w:t xml:space="preserve"> пункт</w:t>
      </w:r>
      <w:r w:rsidR="00B91FA6">
        <w:rPr>
          <w:rFonts w:cs="Times New Roman"/>
          <w:noProof/>
          <w:sz w:val="28"/>
          <w:szCs w:val="28"/>
          <w:lang w:val="uk-UA"/>
        </w:rPr>
        <w:t>і</w:t>
      </w:r>
      <w:r w:rsidR="006933E8" w:rsidRPr="002B5D45">
        <w:rPr>
          <w:rFonts w:cs="Times New Roman"/>
          <w:noProof/>
          <w:sz w:val="28"/>
          <w:szCs w:val="28"/>
          <w:lang w:val="uk-UA"/>
        </w:rPr>
        <w:t xml:space="preserve"> </w:t>
      </w:r>
      <w:r w:rsidR="00B91FA6">
        <w:rPr>
          <w:rFonts w:cs="Times New Roman"/>
          <w:noProof/>
          <w:sz w:val="28"/>
          <w:szCs w:val="28"/>
          <w:lang w:val="uk-UA"/>
        </w:rPr>
        <w:t>2:</w:t>
      </w:r>
    </w:p>
    <w:p w14:paraId="13BAE76D" w14:textId="52D6EEA2" w:rsidR="00B91FA6" w:rsidRPr="002B5D45" w:rsidRDefault="006E0E97" w:rsidP="00AF3B1C">
      <w:pPr>
        <w:ind w:firstLine="567"/>
        <w:jc w:val="both"/>
        <w:rPr>
          <w:rFonts w:cs="Times New Roman"/>
          <w:noProof/>
          <w:sz w:val="28"/>
          <w:szCs w:val="28"/>
          <w:lang w:val="uk-UA"/>
        </w:rPr>
      </w:pPr>
      <w:r>
        <w:rPr>
          <w:rFonts w:cs="Times New Roman"/>
          <w:noProof/>
          <w:sz w:val="28"/>
          <w:szCs w:val="28"/>
          <w:lang w:val="uk-UA"/>
        </w:rPr>
        <w:t xml:space="preserve">у </w:t>
      </w:r>
      <w:r w:rsidR="00B91FA6">
        <w:rPr>
          <w:rFonts w:cs="Times New Roman"/>
          <w:noProof/>
          <w:sz w:val="28"/>
          <w:szCs w:val="28"/>
          <w:lang w:val="uk-UA"/>
        </w:rPr>
        <w:t>підпункті 1</w:t>
      </w:r>
      <w:r w:rsidR="00CB056D">
        <w:rPr>
          <w:rFonts w:eastAsia="SimSun" w:cs="Times New Roman"/>
          <w:noProof/>
          <w:sz w:val="28"/>
          <w:szCs w:val="28"/>
          <w:lang w:val="uk-UA"/>
        </w:rPr>
        <w:t xml:space="preserve"> </w:t>
      </w:r>
      <w:r w:rsidR="008F4A2C">
        <w:rPr>
          <w:rFonts w:eastAsia="SimSun" w:cs="Times New Roman"/>
          <w:noProof/>
          <w:sz w:val="28"/>
          <w:szCs w:val="28"/>
          <w:lang w:val="uk-UA"/>
        </w:rPr>
        <w:t>слова “</w:t>
      </w:r>
      <w:r w:rsidR="00EA30AA" w:rsidRPr="00EA30AA">
        <w:rPr>
          <w:rFonts w:cs="Times New Roman"/>
          <w:sz w:val="28"/>
          <w:szCs w:val="28"/>
          <w:lang w:val="uk-UA"/>
        </w:rPr>
        <w:t>зареєстрованими відповідно до законодавства України постійними представництвами у формі філій іноземних страхових компаній, які також одержали в установленому порядку ліцензії на здійснення страхової діяльності</w:t>
      </w:r>
      <w:r w:rsidR="008E6C95">
        <w:rPr>
          <w:rFonts w:cs="Times New Roman"/>
          <w:sz w:val="28"/>
          <w:szCs w:val="28"/>
          <w:lang w:val="uk-UA"/>
        </w:rPr>
        <w:t>,</w:t>
      </w:r>
      <w:r w:rsidR="008F4A2C">
        <w:rPr>
          <w:rFonts w:eastAsia="SimSun" w:cs="Times New Roman"/>
          <w:noProof/>
          <w:sz w:val="28"/>
          <w:szCs w:val="28"/>
          <w:lang w:val="uk-UA"/>
        </w:rPr>
        <w:t>”</w:t>
      </w:r>
      <w:r w:rsidR="00EA30AA" w:rsidRPr="00EA30AA">
        <w:rPr>
          <w:rFonts w:eastAsia="SimSun" w:cs="Times New Roman"/>
          <w:noProof/>
          <w:sz w:val="28"/>
          <w:szCs w:val="28"/>
        </w:rPr>
        <w:t xml:space="preserve"> </w:t>
      </w:r>
      <w:r w:rsidR="00EA30AA">
        <w:rPr>
          <w:rFonts w:eastAsia="SimSun" w:cs="Times New Roman"/>
          <w:noProof/>
          <w:sz w:val="28"/>
          <w:szCs w:val="28"/>
          <w:lang w:val="uk-UA"/>
        </w:rPr>
        <w:t>ви</w:t>
      </w:r>
      <w:r w:rsidR="00090D02">
        <w:rPr>
          <w:rFonts w:eastAsia="SimSun" w:cs="Times New Roman"/>
          <w:noProof/>
          <w:sz w:val="28"/>
          <w:szCs w:val="28"/>
          <w:lang w:val="uk-UA"/>
        </w:rPr>
        <w:t>ключити</w:t>
      </w:r>
      <w:r w:rsidR="00A0446C">
        <w:rPr>
          <w:rFonts w:eastAsia="SimSun" w:cs="Times New Roman"/>
          <w:noProof/>
          <w:sz w:val="28"/>
          <w:szCs w:val="28"/>
          <w:lang w:val="uk-UA"/>
        </w:rPr>
        <w:t>;</w:t>
      </w:r>
    </w:p>
    <w:p w14:paraId="5BCF4D3A" w14:textId="2B6E9821" w:rsidR="00A0446C" w:rsidRDefault="00B91FA6" w:rsidP="00AF3B1C">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під</w:t>
      </w:r>
      <w:r w:rsidR="004C72DB">
        <w:rPr>
          <w:rFonts w:eastAsia="Calibri" w:cs="Times New Roman"/>
          <w:noProof/>
          <w:sz w:val="28"/>
          <w:szCs w:val="28"/>
          <w:lang w:val="uk-UA" w:eastAsia="en-US"/>
        </w:rPr>
        <w:t>пункт 2</w:t>
      </w:r>
      <w:r w:rsidR="00390500">
        <w:rPr>
          <w:rFonts w:eastAsia="Calibri" w:cs="Times New Roman"/>
          <w:noProof/>
          <w:sz w:val="28"/>
          <w:szCs w:val="28"/>
          <w:lang w:val="uk-UA" w:eastAsia="en-US"/>
        </w:rPr>
        <w:t xml:space="preserve"> після слів </w:t>
      </w:r>
      <w:r w:rsidR="00312F81">
        <w:rPr>
          <w:rFonts w:eastAsia="Calibri" w:cs="Times New Roman"/>
          <w:noProof/>
          <w:sz w:val="28"/>
          <w:szCs w:val="28"/>
          <w:lang w:val="uk-UA" w:eastAsia="en-US"/>
        </w:rPr>
        <w:t>“</w:t>
      </w:r>
      <w:r w:rsidR="00390500">
        <w:rPr>
          <w:rFonts w:eastAsia="Calibri" w:cs="Times New Roman"/>
          <w:noProof/>
          <w:sz w:val="28"/>
          <w:szCs w:val="28"/>
          <w:lang w:val="uk-UA" w:eastAsia="en-US"/>
        </w:rPr>
        <w:t>на письмовий запит/вимогу</w:t>
      </w:r>
      <w:r w:rsidR="00312F81">
        <w:rPr>
          <w:rFonts w:eastAsia="Calibri" w:cs="Times New Roman"/>
          <w:noProof/>
          <w:sz w:val="28"/>
          <w:szCs w:val="28"/>
          <w:lang w:val="uk-UA" w:eastAsia="en-US"/>
        </w:rPr>
        <w:t>”</w:t>
      </w:r>
      <w:r w:rsidR="00390500">
        <w:rPr>
          <w:rFonts w:eastAsia="Calibri" w:cs="Times New Roman"/>
          <w:noProof/>
          <w:sz w:val="28"/>
          <w:szCs w:val="28"/>
          <w:lang w:val="uk-UA" w:eastAsia="en-US"/>
        </w:rPr>
        <w:t xml:space="preserve"> </w:t>
      </w:r>
      <w:r w:rsidR="00312F81">
        <w:rPr>
          <w:rFonts w:eastAsia="Calibri" w:cs="Times New Roman"/>
          <w:noProof/>
          <w:sz w:val="28"/>
          <w:szCs w:val="28"/>
          <w:lang w:val="uk-UA" w:eastAsia="en-US"/>
        </w:rPr>
        <w:t>доповнити словами “</w:t>
      </w:r>
      <w:r w:rsidR="002D07CE">
        <w:rPr>
          <w:rFonts w:eastAsia="Calibri" w:cs="Times New Roman"/>
          <w:noProof/>
          <w:sz w:val="28"/>
          <w:szCs w:val="28"/>
          <w:lang w:val="uk-UA" w:eastAsia="en-US"/>
        </w:rPr>
        <w:t>, </w:t>
      </w:r>
      <w:r w:rsidR="00312F81">
        <w:rPr>
          <w:rFonts w:eastAsia="Calibri" w:cs="Times New Roman"/>
          <w:noProof/>
          <w:sz w:val="28"/>
          <w:szCs w:val="28"/>
          <w:lang w:val="uk-UA" w:eastAsia="en-US"/>
        </w:rPr>
        <w:t>та в якому може бути</w:t>
      </w:r>
      <w:r w:rsidR="005D2828">
        <w:rPr>
          <w:rFonts w:eastAsia="Calibri" w:cs="Times New Roman"/>
          <w:noProof/>
          <w:sz w:val="28"/>
          <w:szCs w:val="28"/>
          <w:lang w:val="uk-UA" w:eastAsia="en-US"/>
        </w:rPr>
        <w:t xml:space="preserve"> </w:t>
      </w:r>
      <w:r w:rsidR="00312F81">
        <w:rPr>
          <w:rFonts w:eastAsia="Calibri" w:cs="Times New Roman"/>
          <w:noProof/>
          <w:sz w:val="28"/>
          <w:szCs w:val="28"/>
          <w:lang w:val="uk-UA" w:eastAsia="en-US"/>
        </w:rPr>
        <w:t>викладене професійне судження”;</w:t>
      </w:r>
    </w:p>
    <w:p w14:paraId="2EAEAE4D" w14:textId="62C0BAC6" w:rsidR="00312F81" w:rsidRDefault="004C72DB" w:rsidP="00716E26">
      <w:pPr>
        <w:ind w:firstLine="567"/>
        <w:jc w:val="both"/>
        <w:rPr>
          <w:rFonts w:cs="Times New Roman"/>
          <w:noProof/>
          <w:sz w:val="28"/>
          <w:szCs w:val="28"/>
          <w:lang w:val="uk-UA"/>
        </w:rPr>
      </w:pPr>
      <w:r w:rsidRPr="004C72DB">
        <w:rPr>
          <w:rFonts w:cs="Times New Roman"/>
          <w:noProof/>
          <w:sz w:val="28"/>
          <w:szCs w:val="28"/>
          <w:lang w:val="uk-UA"/>
        </w:rPr>
        <w:t xml:space="preserve">пункт після підпункту </w:t>
      </w:r>
      <w:r>
        <w:rPr>
          <w:rFonts w:cs="Times New Roman"/>
          <w:noProof/>
          <w:sz w:val="28"/>
          <w:szCs w:val="28"/>
          <w:lang w:val="uk-UA"/>
        </w:rPr>
        <w:t>3</w:t>
      </w:r>
      <w:r w:rsidRPr="004C72DB">
        <w:rPr>
          <w:rFonts w:cs="Times New Roman"/>
          <w:noProof/>
          <w:sz w:val="28"/>
          <w:szCs w:val="28"/>
          <w:lang w:val="uk-UA"/>
        </w:rPr>
        <w:t xml:space="preserve"> доповнити </w:t>
      </w:r>
      <w:r w:rsidR="00CD1179">
        <w:rPr>
          <w:rFonts w:cs="Times New Roman"/>
          <w:noProof/>
          <w:sz w:val="28"/>
          <w:szCs w:val="28"/>
          <w:lang w:val="uk-UA"/>
        </w:rPr>
        <w:t xml:space="preserve">двома </w:t>
      </w:r>
      <w:r w:rsidRPr="004C72DB">
        <w:rPr>
          <w:rFonts w:cs="Times New Roman"/>
          <w:noProof/>
          <w:sz w:val="28"/>
          <w:szCs w:val="28"/>
          <w:lang w:val="uk-UA"/>
        </w:rPr>
        <w:t>новим</w:t>
      </w:r>
      <w:r w:rsidR="002B3A53">
        <w:rPr>
          <w:rFonts w:cs="Times New Roman"/>
          <w:noProof/>
          <w:sz w:val="28"/>
          <w:szCs w:val="28"/>
          <w:lang w:val="uk-UA"/>
        </w:rPr>
        <w:t>и</w:t>
      </w:r>
      <w:r w:rsidRPr="004C72DB">
        <w:rPr>
          <w:rFonts w:cs="Times New Roman"/>
          <w:noProof/>
          <w:sz w:val="28"/>
          <w:szCs w:val="28"/>
          <w:lang w:val="uk-UA"/>
        </w:rPr>
        <w:t xml:space="preserve"> підпункт</w:t>
      </w:r>
      <w:r w:rsidR="002B3A53">
        <w:rPr>
          <w:rFonts w:cs="Times New Roman"/>
          <w:noProof/>
          <w:sz w:val="28"/>
          <w:szCs w:val="28"/>
          <w:lang w:val="uk-UA"/>
        </w:rPr>
        <w:t>а</w:t>
      </w:r>
      <w:r w:rsidRPr="004C72DB">
        <w:rPr>
          <w:rFonts w:cs="Times New Roman"/>
          <w:noProof/>
          <w:sz w:val="28"/>
          <w:szCs w:val="28"/>
          <w:lang w:val="uk-UA"/>
        </w:rPr>
        <w:t>м</w:t>
      </w:r>
      <w:r w:rsidR="002B3A53">
        <w:rPr>
          <w:rFonts w:cs="Times New Roman"/>
          <w:noProof/>
          <w:sz w:val="28"/>
          <w:szCs w:val="28"/>
          <w:lang w:val="uk-UA"/>
        </w:rPr>
        <w:t>и</w:t>
      </w:r>
      <w:r w:rsidRPr="004C72DB">
        <w:rPr>
          <w:rFonts w:cs="Times New Roman"/>
          <w:noProof/>
          <w:sz w:val="28"/>
          <w:szCs w:val="28"/>
          <w:lang w:val="uk-UA"/>
        </w:rPr>
        <w:t xml:space="preserve"> </w:t>
      </w:r>
      <w:r>
        <w:rPr>
          <w:rFonts w:cs="Times New Roman"/>
          <w:noProof/>
          <w:sz w:val="28"/>
          <w:szCs w:val="28"/>
          <w:lang w:val="uk-UA"/>
        </w:rPr>
        <w:t>3</w:t>
      </w:r>
      <w:r w:rsidRPr="004C72DB">
        <w:rPr>
          <w:rFonts w:cs="Times New Roman"/>
          <w:noProof/>
          <w:sz w:val="28"/>
          <w:szCs w:val="28"/>
          <w:vertAlign w:val="superscript"/>
          <w:lang w:val="uk-UA"/>
        </w:rPr>
        <w:t>1</w:t>
      </w:r>
      <w:r w:rsidR="002B3A53">
        <w:rPr>
          <w:rFonts w:cs="Times New Roman"/>
          <w:noProof/>
          <w:sz w:val="28"/>
          <w:szCs w:val="28"/>
          <w:lang w:val="uk-UA"/>
        </w:rPr>
        <w:t>, 3</w:t>
      </w:r>
      <w:r w:rsidR="002B3A53">
        <w:rPr>
          <w:rFonts w:cs="Times New Roman"/>
          <w:noProof/>
          <w:sz w:val="28"/>
          <w:szCs w:val="28"/>
          <w:vertAlign w:val="superscript"/>
          <w:lang w:val="uk-UA"/>
        </w:rPr>
        <w:t>2</w:t>
      </w:r>
      <w:r w:rsidRPr="004C72DB">
        <w:rPr>
          <w:rFonts w:cs="Times New Roman"/>
          <w:noProof/>
          <w:sz w:val="28"/>
          <w:szCs w:val="28"/>
          <w:lang w:val="uk-UA"/>
        </w:rPr>
        <w:t xml:space="preserve"> такого змісту</w:t>
      </w:r>
      <w:r>
        <w:rPr>
          <w:rFonts w:cs="Times New Roman"/>
          <w:noProof/>
          <w:sz w:val="28"/>
          <w:szCs w:val="28"/>
          <w:lang w:val="uk-UA"/>
        </w:rPr>
        <w:t>:</w:t>
      </w:r>
    </w:p>
    <w:p w14:paraId="0BF0D32A" w14:textId="172E1FF9" w:rsidR="002B3A53" w:rsidRPr="00A36103" w:rsidRDefault="004C72DB" w:rsidP="006B61CE">
      <w:pPr>
        <w:ind w:firstLine="567"/>
        <w:jc w:val="both"/>
        <w:rPr>
          <w:rFonts w:cs="Times New Roman"/>
          <w:sz w:val="28"/>
          <w:szCs w:val="28"/>
          <w:lang w:val="uk-UA"/>
        </w:rPr>
      </w:pPr>
      <w:r w:rsidRPr="004C72DB">
        <w:rPr>
          <w:rFonts w:cs="Times New Roman"/>
          <w:noProof/>
          <w:sz w:val="28"/>
          <w:szCs w:val="28"/>
          <w:lang w:val="uk-UA"/>
        </w:rPr>
        <w:t>“</w:t>
      </w:r>
      <w:r w:rsidRPr="004C72DB">
        <w:rPr>
          <w:rFonts w:cs="Times New Roman"/>
          <w:sz w:val="28"/>
          <w:szCs w:val="28"/>
          <w:lang w:val="uk-UA"/>
        </w:rPr>
        <w:t>3</w:t>
      </w:r>
      <w:r w:rsidRPr="004C72DB">
        <w:rPr>
          <w:rFonts w:cs="Times New Roman"/>
          <w:sz w:val="28"/>
          <w:szCs w:val="28"/>
          <w:vertAlign w:val="superscript"/>
          <w:lang w:val="uk-UA"/>
        </w:rPr>
        <w:t>1</w:t>
      </w:r>
      <w:r w:rsidRPr="004C72DB">
        <w:rPr>
          <w:rFonts w:cs="Times New Roman"/>
          <w:sz w:val="28"/>
          <w:szCs w:val="28"/>
          <w:lang w:val="uk-UA"/>
        </w:rPr>
        <w:t>) камеральна перевірка – перевірка, яка проводиться під час здійснення безвиїзного нагляду</w:t>
      </w:r>
      <w:r w:rsidR="00B91FA6">
        <w:rPr>
          <w:rFonts w:cs="Times New Roman"/>
          <w:sz w:val="28"/>
          <w:szCs w:val="28"/>
          <w:lang w:val="uk-UA"/>
        </w:rPr>
        <w:t xml:space="preserve"> </w:t>
      </w:r>
      <w:r w:rsidR="00B91FA6" w:rsidRPr="00B91FA6">
        <w:rPr>
          <w:rFonts w:cs="Times New Roman"/>
          <w:sz w:val="28"/>
          <w:szCs w:val="28"/>
          <w:lang w:val="uk-UA"/>
        </w:rPr>
        <w:t>за додержанням законодавства України про захист прав споживачів фінансових/платіжних послуг, обмежених платіжних послуг</w:t>
      </w:r>
      <w:r w:rsidRPr="004C72DB">
        <w:rPr>
          <w:rFonts w:cs="Times New Roman"/>
          <w:sz w:val="28"/>
          <w:szCs w:val="28"/>
          <w:lang w:val="uk-UA"/>
        </w:rPr>
        <w:t xml:space="preserve"> на підставі даних, інформації та документів, отриманих за результатами </w:t>
      </w:r>
      <w:r w:rsidR="00074ABF">
        <w:rPr>
          <w:rFonts w:cs="Times New Roman"/>
          <w:sz w:val="28"/>
          <w:szCs w:val="28"/>
          <w:lang w:val="uk-UA"/>
        </w:rPr>
        <w:t>отримання</w:t>
      </w:r>
      <w:r w:rsidRPr="004C72DB">
        <w:rPr>
          <w:rFonts w:cs="Times New Roman"/>
          <w:sz w:val="28"/>
          <w:szCs w:val="28"/>
          <w:lang w:val="uk-UA"/>
        </w:rPr>
        <w:t xml:space="preserve"> послуги/проведення операції</w:t>
      </w:r>
      <w:r w:rsidR="0011088E">
        <w:rPr>
          <w:rFonts w:cs="Times New Roman"/>
          <w:sz w:val="28"/>
          <w:szCs w:val="28"/>
          <w:lang w:val="uk-UA"/>
        </w:rPr>
        <w:t>/</w:t>
      </w:r>
      <w:r w:rsidR="0011088E" w:rsidRPr="0011088E">
        <w:rPr>
          <w:rFonts w:cs="Times New Roman"/>
          <w:sz w:val="28"/>
          <w:szCs w:val="28"/>
          <w:lang w:val="uk-UA"/>
        </w:rPr>
        <w:t>декількох операцій</w:t>
      </w:r>
      <w:r w:rsidR="0011088E">
        <w:rPr>
          <w:rFonts w:cs="Times New Roman"/>
          <w:sz w:val="28"/>
          <w:szCs w:val="28"/>
          <w:lang w:val="uk-UA"/>
        </w:rPr>
        <w:t>/</w:t>
      </w:r>
      <w:r w:rsidR="0011088E" w:rsidRPr="00FB5C9A">
        <w:rPr>
          <w:rFonts w:cs="Times New Roman"/>
          <w:sz w:val="28"/>
          <w:szCs w:val="28"/>
          <w:lang w:val="uk-UA"/>
        </w:rPr>
        <w:t>правочинів</w:t>
      </w:r>
      <w:r w:rsidR="0011088E">
        <w:rPr>
          <w:rFonts w:cs="Times New Roman"/>
          <w:sz w:val="28"/>
          <w:szCs w:val="28"/>
          <w:lang w:val="uk-UA"/>
        </w:rPr>
        <w:t>,</w:t>
      </w:r>
      <w:r w:rsidR="0011088E" w:rsidRPr="00FB5C9A">
        <w:rPr>
          <w:rFonts w:cs="Times New Roman"/>
          <w:sz w:val="28"/>
          <w:szCs w:val="28"/>
          <w:lang w:val="uk-UA"/>
        </w:rPr>
        <w:t xml:space="preserve"> що вчиняються під час надання послуг</w:t>
      </w:r>
      <w:r w:rsidRPr="004C72DB">
        <w:rPr>
          <w:rFonts w:cs="Times New Roman"/>
          <w:sz w:val="28"/>
          <w:szCs w:val="28"/>
          <w:lang w:val="uk-UA"/>
        </w:rPr>
        <w:t xml:space="preserve">, </w:t>
      </w:r>
      <w:r w:rsidR="00187385">
        <w:rPr>
          <w:rFonts w:cs="Times New Roman"/>
          <w:sz w:val="28"/>
          <w:szCs w:val="28"/>
          <w:lang w:val="uk-UA"/>
        </w:rPr>
        <w:t>включаючи</w:t>
      </w:r>
      <w:r w:rsidRPr="004C72DB">
        <w:rPr>
          <w:rFonts w:cs="Times New Roman"/>
          <w:sz w:val="28"/>
          <w:szCs w:val="28"/>
          <w:lang w:val="uk-UA"/>
        </w:rPr>
        <w:t xml:space="preserve"> так</w:t>
      </w:r>
      <w:r w:rsidR="00766320">
        <w:rPr>
          <w:rFonts w:cs="Times New Roman"/>
          <w:sz w:val="28"/>
          <w:szCs w:val="28"/>
          <w:lang w:val="uk-UA"/>
        </w:rPr>
        <w:t>і</w:t>
      </w:r>
      <w:r w:rsidRPr="004C72DB">
        <w:rPr>
          <w:rFonts w:cs="Times New Roman"/>
          <w:sz w:val="28"/>
          <w:szCs w:val="28"/>
          <w:lang w:val="uk-UA"/>
        </w:rPr>
        <w:t>, які мають ознаки фінансової, обмеженої платіжної послуги</w:t>
      </w:r>
      <w:r w:rsidR="0054499A">
        <w:rPr>
          <w:rFonts w:cs="Times New Roman"/>
          <w:sz w:val="28"/>
          <w:szCs w:val="28"/>
          <w:lang w:val="uk-UA"/>
        </w:rPr>
        <w:t>,</w:t>
      </w:r>
      <w:r w:rsidRPr="004C72DB">
        <w:rPr>
          <w:rFonts w:cs="Times New Roman"/>
          <w:sz w:val="28"/>
          <w:szCs w:val="28"/>
          <w:lang w:val="uk-UA"/>
        </w:rPr>
        <w:t xml:space="preserve"> або </w:t>
      </w:r>
      <w:r w:rsidR="000D26A0">
        <w:rPr>
          <w:rFonts w:cs="Times New Roman"/>
          <w:sz w:val="28"/>
          <w:szCs w:val="28"/>
          <w:lang w:val="uk-UA"/>
        </w:rPr>
        <w:t>в</w:t>
      </w:r>
      <w:r w:rsidRPr="004C72DB">
        <w:rPr>
          <w:rFonts w:cs="Times New Roman"/>
          <w:sz w:val="28"/>
          <w:szCs w:val="28"/>
          <w:lang w:val="uk-UA"/>
        </w:rPr>
        <w:t xml:space="preserve"> особи, що здійснює надання платіжних послуг або обмежених платіжних послуг без ліцензії та/або реєстрації</w:t>
      </w:r>
      <w:r w:rsidR="000D26A0">
        <w:rPr>
          <w:rFonts w:cs="Times New Roman"/>
          <w:sz w:val="28"/>
          <w:szCs w:val="28"/>
          <w:lang w:val="uk-UA"/>
        </w:rPr>
        <w:t>,</w:t>
      </w:r>
      <w:r w:rsidRPr="004C72DB">
        <w:rPr>
          <w:rFonts w:cs="Times New Roman"/>
          <w:sz w:val="28"/>
          <w:szCs w:val="28"/>
          <w:lang w:val="uk-UA"/>
        </w:rPr>
        <w:t xml:space="preserve"> та/або авторизації з відповідн</w:t>
      </w:r>
      <w:r w:rsidR="008C68E4">
        <w:rPr>
          <w:rFonts w:cs="Times New Roman"/>
          <w:sz w:val="28"/>
          <w:szCs w:val="28"/>
          <w:lang w:val="uk-UA"/>
        </w:rPr>
        <w:t>им</w:t>
      </w:r>
      <w:r w:rsidRPr="004C72DB">
        <w:rPr>
          <w:rFonts w:cs="Times New Roman"/>
          <w:sz w:val="28"/>
          <w:szCs w:val="28"/>
          <w:lang w:val="uk-UA"/>
        </w:rPr>
        <w:t xml:space="preserve"> фікс</w:t>
      </w:r>
      <w:r w:rsidR="008C68E4">
        <w:rPr>
          <w:rFonts w:cs="Times New Roman"/>
          <w:sz w:val="28"/>
          <w:szCs w:val="28"/>
          <w:lang w:val="uk-UA"/>
        </w:rPr>
        <w:t>уванням</w:t>
      </w:r>
      <w:r w:rsidRPr="004C72DB">
        <w:rPr>
          <w:rFonts w:cs="Times New Roman"/>
          <w:sz w:val="28"/>
          <w:szCs w:val="28"/>
          <w:lang w:val="uk-UA"/>
        </w:rPr>
        <w:t xml:space="preserve"> отримання послуги або проведення операції технічними засобами (фото- та/або відео-, </w:t>
      </w:r>
      <w:proofErr w:type="spellStart"/>
      <w:r w:rsidRPr="004C72DB">
        <w:rPr>
          <w:rFonts w:cs="Times New Roman"/>
          <w:sz w:val="28"/>
          <w:szCs w:val="28"/>
          <w:lang w:val="uk-UA"/>
        </w:rPr>
        <w:t>аудіофікс</w:t>
      </w:r>
      <w:r w:rsidR="008C68E4">
        <w:rPr>
          <w:rFonts w:cs="Times New Roman"/>
          <w:sz w:val="28"/>
          <w:szCs w:val="28"/>
          <w:lang w:val="uk-UA"/>
        </w:rPr>
        <w:t>уванням</w:t>
      </w:r>
      <w:proofErr w:type="spellEnd"/>
      <w:r w:rsidRPr="004C72DB">
        <w:rPr>
          <w:rFonts w:cs="Times New Roman"/>
          <w:sz w:val="28"/>
          <w:szCs w:val="28"/>
          <w:lang w:val="uk-UA"/>
        </w:rPr>
        <w:t xml:space="preserve">), що проводиться уповноваженими відповідно до розпорядчого </w:t>
      </w:r>
      <w:proofErr w:type="spellStart"/>
      <w:r w:rsidRPr="004C72DB">
        <w:rPr>
          <w:rFonts w:cs="Times New Roman"/>
          <w:sz w:val="28"/>
          <w:szCs w:val="28"/>
          <w:lang w:val="uk-UA"/>
        </w:rPr>
        <w:t>акта</w:t>
      </w:r>
      <w:proofErr w:type="spellEnd"/>
      <w:r w:rsidRPr="004C72DB">
        <w:rPr>
          <w:rFonts w:cs="Times New Roman"/>
          <w:sz w:val="28"/>
          <w:szCs w:val="28"/>
          <w:lang w:val="uk-UA"/>
        </w:rPr>
        <w:t xml:space="preserve"> Національного банку про проведення камеральної перевірки особами в порядку, установленому в розділі ІІІ</w:t>
      </w:r>
      <w:r w:rsidRPr="004C72DB">
        <w:rPr>
          <w:rFonts w:cs="Times New Roman"/>
          <w:sz w:val="28"/>
          <w:szCs w:val="28"/>
          <w:vertAlign w:val="superscript"/>
          <w:lang w:val="uk-UA"/>
        </w:rPr>
        <w:t>1</w:t>
      </w:r>
      <w:r w:rsidRPr="004C72DB">
        <w:rPr>
          <w:rFonts w:cs="Times New Roman"/>
          <w:sz w:val="28"/>
          <w:szCs w:val="28"/>
          <w:lang w:val="uk-UA"/>
        </w:rPr>
        <w:t xml:space="preserve"> цього Положення;</w:t>
      </w:r>
    </w:p>
    <w:p w14:paraId="48957F5C" w14:textId="77777777" w:rsidR="002B3A53" w:rsidRDefault="002B3A53" w:rsidP="006B61CE">
      <w:pPr>
        <w:ind w:firstLine="567"/>
        <w:jc w:val="both"/>
        <w:rPr>
          <w:rFonts w:cs="Times New Roman"/>
          <w:sz w:val="28"/>
          <w:szCs w:val="28"/>
          <w:lang w:val="uk-UA"/>
        </w:rPr>
      </w:pPr>
    </w:p>
    <w:p w14:paraId="4638774E" w14:textId="637BBA8E" w:rsidR="004C72DB" w:rsidRPr="002B3A53" w:rsidRDefault="002B3A53" w:rsidP="0016711F">
      <w:pPr>
        <w:ind w:firstLine="567"/>
        <w:jc w:val="both"/>
        <w:rPr>
          <w:rFonts w:eastAsia="Calibri" w:cs="Times New Roman"/>
          <w:noProof/>
          <w:sz w:val="28"/>
          <w:szCs w:val="28"/>
          <w:lang w:val="uk-UA" w:eastAsia="en-US"/>
        </w:rPr>
      </w:pPr>
      <w:r w:rsidRPr="002B3A53">
        <w:rPr>
          <w:rFonts w:cs="Times New Roman"/>
          <w:sz w:val="28"/>
          <w:szCs w:val="28"/>
          <w:lang w:val="uk-UA"/>
        </w:rPr>
        <w:t>3</w:t>
      </w:r>
      <w:r w:rsidRPr="002B3A53">
        <w:rPr>
          <w:rFonts w:cs="Times New Roman"/>
          <w:sz w:val="28"/>
          <w:szCs w:val="28"/>
          <w:vertAlign w:val="superscript"/>
          <w:lang w:val="uk-UA"/>
        </w:rPr>
        <w:t>2</w:t>
      </w:r>
      <w:r w:rsidRPr="002B3A53">
        <w:rPr>
          <w:rFonts w:cs="Times New Roman"/>
          <w:sz w:val="28"/>
          <w:szCs w:val="28"/>
          <w:lang w:val="uk-UA"/>
        </w:rPr>
        <w:t xml:space="preserve">) куратор камеральної перевірки </w:t>
      </w:r>
      <w:r w:rsidR="00271EF0">
        <w:rPr>
          <w:rFonts w:cs="Times New Roman"/>
          <w:sz w:val="28"/>
          <w:szCs w:val="28"/>
          <w:lang w:val="uk-UA"/>
        </w:rPr>
        <w:t>–</w:t>
      </w:r>
      <w:r w:rsidRPr="002B3A53">
        <w:rPr>
          <w:rFonts w:cs="Times New Roman"/>
          <w:sz w:val="28"/>
          <w:szCs w:val="28"/>
          <w:lang w:val="uk-UA"/>
        </w:rPr>
        <w:t xml:space="preserve"> посадова особа Національного банку, визначена в розпорядчому акті Національного банку про проведення камеральної перевірки, яка здійснює загальне керівництво процесом камеральної перевірки об’єкта нагляду, координує вирішення внутрішніх питань та </w:t>
      </w:r>
      <w:r w:rsidR="004B2F64">
        <w:rPr>
          <w:rFonts w:cs="Times New Roman"/>
          <w:sz w:val="28"/>
          <w:szCs w:val="28"/>
          <w:lang w:val="uk-UA"/>
        </w:rPr>
        <w:t xml:space="preserve">проведення </w:t>
      </w:r>
      <w:r w:rsidRPr="002B3A53">
        <w:rPr>
          <w:rFonts w:cs="Times New Roman"/>
          <w:sz w:val="28"/>
          <w:szCs w:val="28"/>
          <w:lang w:val="uk-UA"/>
        </w:rPr>
        <w:t xml:space="preserve">зовнішніх комунікацій з об’єктом перевірки (за </w:t>
      </w:r>
      <w:r w:rsidR="003F0A56">
        <w:rPr>
          <w:rFonts w:cs="Times New Roman"/>
          <w:sz w:val="28"/>
          <w:szCs w:val="28"/>
          <w:lang w:val="uk-UA"/>
        </w:rPr>
        <w:t>потреби</w:t>
      </w:r>
      <w:r w:rsidRPr="002B3A53">
        <w:rPr>
          <w:rFonts w:cs="Times New Roman"/>
          <w:sz w:val="28"/>
          <w:szCs w:val="28"/>
          <w:lang w:val="uk-UA"/>
        </w:rPr>
        <w:t>), включаючи підписання письмових запитів на отримання пояснень, інформації та документів, що виникають під час камеральної перевірки;</w:t>
      </w:r>
      <w:r w:rsidR="004C72DB" w:rsidRPr="002B3A53">
        <w:rPr>
          <w:rFonts w:cs="Times New Roman"/>
          <w:noProof/>
          <w:sz w:val="28"/>
          <w:szCs w:val="28"/>
          <w:lang w:val="uk-UA"/>
        </w:rPr>
        <w:t>”</w:t>
      </w:r>
      <w:r w:rsidRPr="002B3A53">
        <w:rPr>
          <w:rFonts w:cs="Times New Roman"/>
          <w:noProof/>
          <w:sz w:val="28"/>
          <w:szCs w:val="28"/>
          <w:lang w:val="uk-UA"/>
        </w:rPr>
        <w:t>;</w:t>
      </w:r>
    </w:p>
    <w:p w14:paraId="723746DA" w14:textId="310703B9" w:rsidR="00312F81" w:rsidRDefault="00312F81" w:rsidP="007C2069">
      <w:pPr>
        <w:ind w:firstLine="567"/>
        <w:jc w:val="both"/>
        <w:rPr>
          <w:rFonts w:eastAsia="Calibri" w:cs="Times New Roman"/>
          <w:noProof/>
          <w:sz w:val="28"/>
          <w:szCs w:val="28"/>
          <w:lang w:val="uk-UA" w:eastAsia="en-US"/>
        </w:rPr>
      </w:pPr>
    </w:p>
    <w:p w14:paraId="62F16FB3" w14:textId="4A166175" w:rsidR="008E6C95" w:rsidRPr="002B5D45" w:rsidRDefault="008E6C95" w:rsidP="00AF3B1C">
      <w:pPr>
        <w:numPr>
          <w:ilvl w:val="0"/>
          <w:numId w:val="7"/>
        </w:numPr>
        <w:ind w:left="0" w:firstLine="567"/>
        <w:jc w:val="both"/>
        <w:rPr>
          <w:rFonts w:cs="Times New Roman"/>
          <w:noProof/>
          <w:sz w:val="28"/>
          <w:szCs w:val="28"/>
          <w:lang w:val="uk-UA"/>
        </w:rPr>
      </w:pPr>
      <w:r w:rsidRPr="00705A90">
        <w:rPr>
          <w:rFonts w:cs="Times New Roman"/>
          <w:noProof/>
          <w:sz w:val="28"/>
          <w:szCs w:val="28"/>
          <w:lang w:val="uk-UA"/>
        </w:rPr>
        <w:lastRenderedPageBreak/>
        <w:t xml:space="preserve">у </w:t>
      </w:r>
      <w:r w:rsidR="005C4D98" w:rsidRPr="00705A90">
        <w:rPr>
          <w:rFonts w:cs="Times New Roman"/>
          <w:noProof/>
          <w:sz w:val="28"/>
          <w:szCs w:val="28"/>
          <w:lang w:val="uk-UA"/>
        </w:rPr>
        <w:t>першому реченні</w:t>
      </w:r>
      <w:r w:rsidR="005C4D98">
        <w:rPr>
          <w:rFonts w:cs="Times New Roman"/>
          <w:noProof/>
          <w:sz w:val="28"/>
          <w:szCs w:val="28"/>
          <w:lang w:val="uk-UA"/>
        </w:rPr>
        <w:t xml:space="preserve"> </w:t>
      </w:r>
      <w:r>
        <w:rPr>
          <w:rFonts w:cs="Times New Roman"/>
          <w:noProof/>
          <w:sz w:val="28"/>
          <w:szCs w:val="28"/>
          <w:lang w:val="uk-UA"/>
        </w:rPr>
        <w:t>підпункт</w:t>
      </w:r>
      <w:r w:rsidR="005C4D98">
        <w:rPr>
          <w:rFonts w:cs="Times New Roman"/>
          <w:noProof/>
          <w:sz w:val="28"/>
          <w:szCs w:val="28"/>
          <w:lang w:val="uk-UA"/>
        </w:rPr>
        <w:t>у</w:t>
      </w:r>
      <w:r>
        <w:rPr>
          <w:rFonts w:cs="Times New Roman"/>
          <w:noProof/>
          <w:sz w:val="28"/>
          <w:szCs w:val="28"/>
          <w:lang w:val="uk-UA"/>
        </w:rPr>
        <w:t xml:space="preserve"> 1 </w:t>
      </w:r>
      <w:r w:rsidRPr="002B5D45">
        <w:rPr>
          <w:rFonts w:cs="Times New Roman"/>
          <w:noProof/>
          <w:sz w:val="28"/>
          <w:szCs w:val="28"/>
          <w:lang w:val="uk-UA"/>
        </w:rPr>
        <w:t>пункт</w:t>
      </w:r>
      <w:r>
        <w:rPr>
          <w:rFonts w:cs="Times New Roman"/>
          <w:noProof/>
          <w:sz w:val="28"/>
          <w:szCs w:val="28"/>
          <w:lang w:val="uk-UA"/>
        </w:rPr>
        <w:t>у</w:t>
      </w:r>
      <w:r w:rsidRPr="002B5D45">
        <w:rPr>
          <w:rFonts w:cs="Times New Roman"/>
          <w:noProof/>
          <w:sz w:val="28"/>
          <w:szCs w:val="28"/>
          <w:lang w:val="uk-UA"/>
        </w:rPr>
        <w:t xml:space="preserve"> </w:t>
      </w:r>
      <w:r>
        <w:rPr>
          <w:rFonts w:cs="Times New Roman"/>
          <w:noProof/>
          <w:sz w:val="28"/>
          <w:szCs w:val="28"/>
          <w:lang w:val="uk-UA"/>
        </w:rPr>
        <w:t>3</w:t>
      </w:r>
      <w:r w:rsidRPr="002B5D45">
        <w:rPr>
          <w:rFonts w:cs="Times New Roman"/>
          <w:noProof/>
          <w:sz w:val="28"/>
          <w:szCs w:val="28"/>
          <w:lang w:val="uk-UA"/>
        </w:rPr>
        <w:t xml:space="preserve"> </w:t>
      </w:r>
      <w:r>
        <w:rPr>
          <w:rFonts w:eastAsia="SimSun" w:cs="Times New Roman"/>
          <w:noProof/>
          <w:sz w:val="28"/>
          <w:szCs w:val="28"/>
          <w:lang w:val="uk-UA"/>
        </w:rPr>
        <w:t>слова “</w:t>
      </w:r>
      <w:r w:rsidRPr="00EA30AA">
        <w:rPr>
          <w:rFonts w:cs="Times New Roman"/>
          <w:sz w:val="28"/>
          <w:szCs w:val="28"/>
          <w:lang w:val="uk-UA"/>
        </w:rPr>
        <w:t>зареєстрованими відповідно до законодавства України постійними представництвами у формі філій іноземних страхових компаній, які також одержали в установленому порядку ліцензі</w:t>
      </w:r>
      <w:r w:rsidR="00347567">
        <w:rPr>
          <w:rFonts w:cs="Times New Roman"/>
          <w:sz w:val="28"/>
          <w:szCs w:val="28"/>
          <w:lang w:val="uk-UA"/>
        </w:rPr>
        <w:t>ю</w:t>
      </w:r>
      <w:r w:rsidRPr="00EA30AA">
        <w:rPr>
          <w:rFonts w:cs="Times New Roman"/>
          <w:sz w:val="28"/>
          <w:szCs w:val="28"/>
          <w:lang w:val="uk-UA"/>
        </w:rPr>
        <w:t xml:space="preserve"> на здійснення страхової діяльності</w:t>
      </w:r>
      <w:r>
        <w:rPr>
          <w:rFonts w:cs="Times New Roman"/>
          <w:sz w:val="28"/>
          <w:szCs w:val="28"/>
          <w:lang w:val="uk-UA"/>
        </w:rPr>
        <w:t>,</w:t>
      </w:r>
      <w:r>
        <w:rPr>
          <w:rFonts w:eastAsia="SimSun" w:cs="Times New Roman"/>
          <w:noProof/>
          <w:sz w:val="28"/>
          <w:szCs w:val="28"/>
          <w:lang w:val="uk-UA"/>
        </w:rPr>
        <w:t>”</w:t>
      </w:r>
      <w:r w:rsidRPr="00EA30AA">
        <w:rPr>
          <w:rFonts w:eastAsia="SimSun" w:cs="Times New Roman"/>
          <w:noProof/>
          <w:sz w:val="28"/>
          <w:szCs w:val="28"/>
        </w:rPr>
        <w:t xml:space="preserve"> </w:t>
      </w:r>
      <w:r>
        <w:rPr>
          <w:rFonts w:eastAsia="SimSun" w:cs="Times New Roman"/>
          <w:noProof/>
          <w:sz w:val="28"/>
          <w:szCs w:val="28"/>
          <w:lang w:val="uk-UA"/>
        </w:rPr>
        <w:t>ви</w:t>
      </w:r>
      <w:r w:rsidR="00347567">
        <w:rPr>
          <w:rFonts w:eastAsia="SimSun" w:cs="Times New Roman"/>
          <w:noProof/>
          <w:sz w:val="28"/>
          <w:szCs w:val="28"/>
          <w:lang w:val="uk-UA"/>
        </w:rPr>
        <w:t>ключити</w:t>
      </w:r>
      <w:r>
        <w:rPr>
          <w:rFonts w:eastAsia="SimSun" w:cs="Times New Roman"/>
          <w:noProof/>
          <w:sz w:val="28"/>
          <w:szCs w:val="28"/>
          <w:lang w:val="uk-UA"/>
        </w:rPr>
        <w:t>;</w:t>
      </w:r>
    </w:p>
    <w:p w14:paraId="75268C99" w14:textId="26E38ABD" w:rsidR="00312F81" w:rsidRDefault="00312F81" w:rsidP="00FC3527">
      <w:pPr>
        <w:ind w:firstLine="567"/>
        <w:jc w:val="both"/>
        <w:rPr>
          <w:rFonts w:eastAsia="Calibri" w:cs="Times New Roman"/>
          <w:noProof/>
          <w:sz w:val="28"/>
          <w:szCs w:val="28"/>
          <w:lang w:val="uk-UA" w:eastAsia="en-US"/>
        </w:rPr>
      </w:pPr>
    </w:p>
    <w:p w14:paraId="024E4164" w14:textId="70EC933F" w:rsidR="008E6C95" w:rsidRPr="00E47712" w:rsidRDefault="00E47712" w:rsidP="00AF3B1C">
      <w:pPr>
        <w:pStyle w:val="afa"/>
        <w:numPr>
          <w:ilvl w:val="0"/>
          <w:numId w:val="7"/>
        </w:numPr>
        <w:ind w:left="0" w:firstLine="567"/>
        <w:jc w:val="both"/>
        <w:rPr>
          <w:rFonts w:eastAsia="Calibri" w:cs="Times New Roman"/>
          <w:noProof/>
          <w:sz w:val="28"/>
          <w:szCs w:val="28"/>
          <w:lang w:val="uk-UA" w:eastAsia="en-US"/>
        </w:rPr>
      </w:pPr>
      <w:r w:rsidRPr="00E47712">
        <w:rPr>
          <w:rFonts w:cs="Times New Roman"/>
          <w:noProof/>
          <w:sz w:val="28"/>
          <w:szCs w:val="28"/>
          <w:lang w:val="uk-UA"/>
        </w:rPr>
        <w:t xml:space="preserve">у підпункті 1 пункту </w:t>
      </w:r>
      <w:r>
        <w:rPr>
          <w:rFonts w:cs="Times New Roman"/>
          <w:noProof/>
          <w:sz w:val="28"/>
          <w:szCs w:val="28"/>
          <w:lang w:val="uk-UA"/>
        </w:rPr>
        <w:t>4</w:t>
      </w:r>
      <w:r w:rsidRPr="00E47712">
        <w:rPr>
          <w:rFonts w:cs="Times New Roman"/>
          <w:noProof/>
          <w:sz w:val="28"/>
          <w:szCs w:val="28"/>
          <w:lang w:val="uk-UA"/>
        </w:rPr>
        <w:t xml:space="preserve"> </w:t>
      </w:r>
      <w:r w:rsidRPr="00E47712">
        <w:rPr>
          <w:rFonts w:eastAsia="SimSun" w:cs="Times New Roman"/>
          <w:noProof/>
          <w:sz w:val="28"/>
          <w:szCs w:val="28"/>
          <w:lang w:val="uk-UA"/>
        </w:rPr>
        <w:t>слова “</w:t>
      </w:r>
      <w:r w:rsidRPr="00E47712">
        <w:rPr>
          <w:rFonts w:cs="Times New Roman"/>
          <w:sz w:val="28"/>
          <w:szCs w:val="28"/>
          <w:lang w:val="uk-UA"/>
        </w:rPr>
        <w:t>зареєстрован</w:t>
      </w:r>
      <w:r w:rsidR="00347567">
        <w:rPr>
          <w:rFonts w:cs="Times New Roman"/>
          <w:sz w:val="28"/>
          <w:szCs w:val="28"/>
          <w:lang w:val="uk-UA"/>
        </w:rPr>
        <w:t>е</w:t>
      </w:r>
      <w:r w:rsidRPr="00E47712">
        <w:rPr>
          <w:rFonts w:cs="Times New Roman"/>
          <w:sz w:val="28"/>
          <w:szCs w:val="28"/>
          <w:lang w:val="uk-UA"/>
        </w:rPr>
        <w:t xml:space="preserve"> відповідно до законодавства України постійн</w:t>
      </w:r>
      <w:r w:rsidR="00474C48">
        <w:rPr>
          <w:rFonts w:cs="Times New Roman"/>
          <w:sz w:val="28"/>
          <w:szCs w:val="28"/>
          <w:lang w:val="uk-UA"/>
        </w:rPr>
        <w:t>е</w:t>
      </w:r>
      <w:r w:rsidRPr="00E47712">
        <w:rPr>
          <w:rFonts w:cs="Times New Roman"/>
          <w:sz w:val="28"/>
          <w:szCs w:val="28"/>
          <w:lang w:val="uk-UA"/>
        </w:rPr>
        <w:t xml:space="preserve"> представництв</w:t>
      </w:r>
      <w:r w:rsidR="00474C48">
        <w:rPr>
          <w:rFonts w:cs="Times New Roman"/>
          <w:sz w:val="28"/>
          <w:szCs w:val="28"/>
          <w:lang w:val="uk-UA"/>
        </w:rPr>
        <w:t>о</w:t>
      </w:r>
      <w:r w:rsidRPr="00E47712">
        <w:rPr>
          <w:rFonts w:cs="Times New Roman"/>
          <w:sz w:val="28"/>
          <w:szCs w:val="28"/>
          <w:lang w:val="uk-UA"/>
        </w:rPr>
        <w:t xml:space="preserve"> у формі філі</w:t>
      </w:r>
      <w:r w:rsidR="00BB0EEE">
        <w:rPr>
          <w:rFonts w:cs="Times New Roman"/>
          <w:sz w:val="28"/>
          <w:szCs w:val="28"/>
          <w:lang w:val="uk-UA"/>
        </w:rPr>
        <w:t>ї</w:t>
      </w:r>
      <w:r w:rsidRPr="00E47712">
        <w:rPr>
          <w:rFonts w:cs="Times New Roman"/>
          <w:sz w:val="28"/>
          <w:szCs w:val="28"/>
          <w:lang w:val="uk-UA"/>
        </w:rPr>
        <w:t xml:space="preserve"> іноземн</w:t>
      </w:r>
      <w:r w:rsidR="00BB0EEE">
        <w:rPr>
          <w:rFonts w:cs="Times New Roman"/>
          <w:sz w:val="28"/>
          <w:szCs w:val="28"/>
          <w:lang w:val="uk-UA"/>
        </w:rPr>
        <w:t>ої</w:t>
      </w:r>
      <w:r w:rsidRPr="00E47712">
        <w:rPr>
          <w:rFonts w:cs="Times New Roman"/>
          <w:sz w:val="28"/>
          <w:szCs w:val="28"/>
          <w:lang w:val="uk-UA"/>
        </w:rPr>
        <w:t xml:space="preserve"> страхов</w:t>
      </w:r>
      <w:r w:rsidR="00BB0EEE">
        <w:rPr>
          <w:rFonts w:cs="Times New Roman"/>
          <w:sz w:val="28"/>
          <w:szCs w:val="28"/>
          <w:lang w:val="uk-UA"/>
        </w:rPr>
        <w:t>ої</w:t>
      </w:r>
      <w:r w:rsidRPr="00E47712">
        <w:rPr>
          <w:rFonts w:cs="Times New Roman"/>
          <w:sz w:val="28"/>
          <w:szCs w:val="28"/>
          <w:lang w:val="uk-UA"/>
        </w:rPr>
        <w:t xml:space="preserve"> компані</w:t>
      </w:r>
      <w:r w:rsidR="00BB0EEE">
        <w:rPr>
          <w:rFonts w:cs="Times New Roman"/>
          <w:sz w:val="28"/>
          <w:szCs w:val="28"/>
          <w:lang w:val="uk-UA"/>
        </w:rPr>
        <w:t>ї</w:t>
      </w:r>
      <w:r w:rsidRPr="00E47712">
        <w:rPr>
          <w:rFonts w:cs="Times New Roman"/>
          <w:sz w:val="28"/>
          <w:szCs w:val="28"/>
          <w:lang w:val="uk-UA"/>
        </w:rPr>
        <w:t xml:space="preserve">, </w:t>
      </w:r>
      <w:r w:rsidR="005F595A">
        <w:rPr>
          <w:rFonts w:cs="Times New Roman"/>
          <w:sz w:val="28"/>
          <w:szCs w:val="28"/>
          <w:lang w:val="uk-UA"/>
        </w:rPr>
        <w:t>що</w:t>
      </w:r>
      <w:r w:rsidRPr="00E47712">
        <w:rPr>
          <w:rFonts w:cs="Times New Roman"/>
          <w:sz w:val="28"/>
          <w:szCs w:val="28"/>
          <w:lang w:val="uk-UA"/>
        </w:rPr>
        <w:t xml:space="preserve"> також одержал</w:t>
      </w:r>
      <w:r w:rsidR="005F595A">
        <w:rPr>
          <w:rFonts w:cs="Times New Roman"/>
          <w:sz w:val="28"/>
          <w:szCs w:val="28"/>
          <w:lang w:val="uk-UA"/>
        </w:rPr>
        <w:t>а</w:t>
      </w:r>
      <w:r w:rsidRPr="00E47712">
        <w:rPr>
          <w:rFonts w:cs="Times New Roman"/>
          <w:sz w:val="28"/>
          <w:szCs w:val="28"/>
          <w:lang w:val="uk-UA"/>
        </w:rPr>
        <w:t xml:space="preserve"> в установленому порядку ліцензі</w:t>
      </w:r>
      <w:r w:rsidR="005F595A">
        <w:rPr>
          <w:rFonts w:cs="Times New Roman"/>
          <w:sz w:val="28"/>
          <w:szCs w:val="28"/>
          <w:lang w:val="uk-UA"/>
        </w:rPr>
        <w:t>ю</w:t>
      </w:r>
      <w:r w:rsidRPr="00E47712">
        <w:rPr>
          <w:rFonts w:cs="Times New Roman"/>
          <w:sz w:val="28"/>
          <w:szCs w:val="28"/>
          <w:lang w:val="uk-UA"/>
        </w:rPr>
        <w:t xml:space="preserve"> на здійснення страхової діяльності,</w:t>
      </w:r>
      <w:r w:rsidRPr="00E47712">
        <w:rPr>
          <w:rFonts w:eastAsia="SimSun" w:cs="Times New Roman"/>
          <w:noProof/>
          <w:sz w:val="28"/>
          <w:szCs w:val="28"/>
          <w:lang w:val="uk-UA"/>
        </w:rPr>
        <w:t>”</w:t>
      </w:r>
      <w:r w:rsidRPr="005F595A">
        <w:rPr>
          <w:rFonts w:eastAsia="SimSun" w:cs="Times New Roman"/>
          <w:noProof/>
          <w:sz w:val="28"/>
          <w:szCs w:val="28"/>
          <w:lang w:val="uk-UA"/>
        </w:rPr>
        <w:t xml:space="preserve"> </w:t>
      </w:r>
      <w:r w:rsidRPr="00E47712">
        <w:rPr>
          <w:rFonts w:eastAsia="SimSun" w:cs="Times New Roman"/>
          <w:noProof/>
          <w:sz w:val="28"/>
          <w:szCs w:val="28"/>
          <w:lang w:val="uk-UA"/>
        </w:rPr>
        <w:t>ви</w:t>
      </w:r>
      <w:r w:rsidR="002D33C8">
        <w:rPr>
          <w:rFonts w:eastAsia="SimSun" w:cs="Times New Roman"/>
          <w:noProof/>
          <w:sz w:val="28"/>
          <w:szCs w:val="28"/>
          <w:lang w:val="uk-UA"/>
        </w:rPr>
        <w:t>ключити</w:t>
      </w:r>
      <w:r w:rsidRPr="00E47712">
        <w:rPr>
          <w:rFonts w:eastAsia="SimSun" w:cs="Times New Roman"/>
          <w:noProof/>
          <w:sz w:val="28"/>
          <w:szCs w:val="28"/>
          <w:lang w:val="uk-UA"/>
        </w:rPr>
        <w:t>;</w:t>
      </w:r>
    </w:p>
    <w:p w14:paraId="205A1E24" w14:textId="40F2D165" w:rsidR="008E6C95" w:rsidRDefault="008E6C95" w:rsidP="00FC3527">
      <w:pPr>
        <w:ind w:firstLine="567"/>
        <w:jc w:val="both"/>
        <w:rPr>
          <w:rFonts w:eastAsia="Calibri" w:cs="Times New Roman"/>
          <w:noProof/>
          <w:sz w:val="28"/>
          <w:szCs w:val="28"/>
          <w:lang w:val="uk-UA" w:eastAsia="en-US"/>
        </w:rPr>
      </w:pPr>
    </w:p>
    <w:p w14:paraId="4A4A02D4" w14:textId="0FE86379" w:rsidR="0071569F" w:rsidRDefault="0071569F" w:rsidP="00AF3B1C">
      <w:pPr>
        <w:pStyle w:val="afa"/>
        <w:numPr>
          <w:ilvl w:val="0"/>
          <w:numId w:val="7"/>
        </w:numPr>
        <w:ind w:left="0" w:firstLine="567"/>
        <w:jc w:val="both"/>
        <w:rPr>
          <w:rFonts w:cs="Times New Roman"/>
          <w:noProof/>
          <w:sz w:val="28"/>
          <w:szCs w:val="28"/>
          <w:lang w:val="uk-UA"/>
        </w:rPr>
      </w:pPr>
      <w:r>
        <w:rPr>
          <w:rFonts w:cs="Times New Roman"/>
          <w:noProof/>
          <w:sz w:val="28"/>
          <w:szCs w:val="28"/>
          <w:lang w:val="uk-UA"/>
        </w:rPr>
        <w:t>пункт 6 доповнити новим абзац</w:t>
      </w:r>
      <w:r w:rsidR="00B80BE9">
        <w:rPr>
          <w:rFonts w:cs="Times New Roman"/>
          <w:noProof/>
          <w:sz w:val="28"/>
          <w:szCs w:val="28"/>
          <w:lang w:val="uk-UA"/>
        </w:rPr>
        <w:t>о</w:t>
      </w:r>
      <w:r>
        <w:rPr>
          <w:rFonts w:cs="Times New Roman"/>
          <w:noProof/>
          <w:sz w:val="28"/>
          <w:szCs w:val="28"/>
          <w:lang w:val="uk-UA"/>
        </w:rPr>
        <w:t>м такого змісту:</w:t>
      </w:r>
    </w:p>
    <w:p w14:paraId="52494572" w14:textId="613CD01A" w:rsidR="0071569F" w:rsidRPr="0071569F" w:rsidRDefault="0071569F" w:rsidP="00716E26">
      <w:pPr>
        <w:ind w:firstLine="567"/>
        <w:jc w:val="both"/>
        <w:rPr>
          <w:rFonts w:cs="Times New Roman"/>
          <w:noProof/>
          <w:sz w:val="28"/>
          <w:szCs w:val="28"/>
          <w:lang w:val="uk-UA"/>
        </w:rPr>
      </w:pPr>
      <w:r w:rsidRPr="00705A90">
        <w:rPr>
          <w:rFonts w:cs="Times New Roman"/>
          <w:noProof/>
          <w:sz w:val="28"/>
          <w:szCs w:val="28"/>
          <w:lang w:val="uk-UA"/>
        </w:rPr>
        <w:t>“</w:t>
      </w:r>
      <w:r w:rsidR="00EF141D" w:rsidRPr="00705A90">
        <w:rPr>
          <w:rFonts w:cs="Times New Roman"/>
          <w:noProof/>
          <w:sz w:val="28"/>
          <w:szCs w:val="28"/>
          <w:lang w:val="uk-UA"/>
        </w:rPr>
        <w:t>І</w:t>
      </w:r>
      <w:r w:rsidR="003F6281" w:rsidRPr="00705A90">
        <w:rPr>
          <w:rFonts w:eastAsia="SimSun" w:cs="Times New Roman"/>
          <w:noProof/>
          <w:sz w:val="28"/>
          <w:szCs w:val="28"/>
          <w:lang w:val="uk-UA"/>
        </w:rPr>
        <w:t>нспекційні перевірки об’єктів нагляду, що проводяться за межами місцезнаходження об’єкт</w:t>
      </w:r>
      <w:r w:rsidR="00B80BE9">
        <w:rPr>
          <w:rFonts w:eastAsia="SimSun" w:cs="Times New Roman"/>
          <w:noProof/>
          <w:sz w:val="28"/>
          <w:szCs w:val="28"/>
          <w:lang w:val="uk-UA"/>
        </w:rPr>
        <w:t>а</w:t>
      </w:r>
      <w:r w:rsidR="003F6281" w:rsidRPr="00705A90">
        <w:rPr>
          <w:rFonts w:eastAsia="SimSun" w:cs="Times New Roman"/>
          <w:noProof/>
          <w:sz w:val="28"/>
          <w:szCs w:val="28"/>
          <w:lang w:val="uk-UA"/>
        </w:rPr>
        <w:t xml:space="preserve"> нагляду у віддаленому форматі/шляхом віддаленого доступу до документів, інформації та систем автоматизації з використанням інформаційно-комунікаційних технологій</w:t>
      </w:r>
      <w:r w:rsidR="00B80BE9">
        <w:rPr>
          <w:rFonts w:eastAsia="SimSun" w:cs="Times New Roman"/>
          <w:noProof/>
          <w:sz w:val="28"/>
          <w:szCs w:val="28"/>
          <w:lang w:val="uk-UA"/>
        </w:rPr>
        <w:t>,</w:t>
      </w:r>
      <w:r w:rsidR="00EF141D" w:rsidRPr="00705A90">
        <w:rPr>
          <w:rFonts w:eastAsia="SimSun" w:cs="Times New Roman"/>
          <w:noProof/>
          <w:sz w:val="28"/>
          <w:szCs w:val="28"/>
          <w:lang w:val="uk-UA"/>
        </w:rPr>
        <w:t xml:space="preserve"> не належать до безвиїзного нагляду, що здійснюється відповідно до цього Положення</w:t>
      </w:r>
      <w:r w:rsidR="00556112" w:rsidRPr="00705A90">
        <w:rPr>
          <w:rFonts w:eastAsia="SimSun" w:cs="Times New Roman"/>
          <w:noProof/>
          <w:sz w:val="28"/>
          <w:szCs w:val="28"/>
          <w:lang w:val="uk-UA"/>
        </w:rPr>
        <w:t>.</w:t>
      </w:r>
      <w:r w:rsidRPr="00705A90">
        <w:rPr>
          <w:rFonts w:cs="Times New Roman"/>
          <w:noProof/>
          <w:sz w:val="28"/>
          <w:szCs w:val="28"/>
          <w:lang w:val="uk-UA"/>
        </w:rPr>
        <w:t>”</w:t>
      </w:r>
      <w:r w:rsidR="003F6281" w:rsidRPr="00705A90">
        <w:rPr>
          <w:rFonts w:cs="Times New Roman"/>
          <w:noProof/>
          <w:sz w:val="28"/>
          <w:szCs w:val="28"/>
          <w:lang w:val="uk-UA"/>
        </w:rPr>
        <w:t>;</w:t>
      </w:r>
      <w:r w:rsidRPr="0071569F">
        <w:rPr>
          <w:rFonts w:cs="Times New Roman"/>
          <w:noProof/>
          <w:sz w:val="28"/>
          <w:szCs w:val="28"/>
          <w:lang w:val="uk-UA"/>
        </w:rPr>
        <w:t xml:space="preserve"> </w:t>
      </w:r>
    </w:p>
    <w:p w14:paraId="3646436B" w14:textId="77777777" w:rsidR="0071569F" w:rsidRPr="0071569F" w:rsidRDefault="0071569F" w:rsidP="007C2069">
      <w:pPr>
        <w:pStyle w:val="afa"/>
        <w:ind w:firstLine="567"/>
        <w:rPr>
          <w:rFonts w:cs="Times New Roman"/>
          <w:noProof/>
          <w:sz w:val="28"/>
          <w:szCs w:val="28"/>
          <w:lang w:val="uk-UA"/>
        </w:rPr>
      </w:pPr>
    </w:p>
    <w:p w14:paraId="798EC2FA" w14:textId="1C1DC72C" w:rsidR="00691E8B" w:rsidRPr="00691E8B" w:rsidRDefault="00EE713D" w:rsidP="00AF3B1C">
      <w:pPr>
        <w:pStyle w:val="afa"/>
        <w:numPr>
          <w:ilvl w:val="0"/>
          <w:numId w:val="7"/>
        </w:numPr>
        <w:ind w:left="0" w:firstLine="567"/>
        <w:jc w:val="both"/>
        <w:rPr>
          <w:rFonts w:cs="Times New Roman"/>
          <w:noProof/>
          <w:sz w:val="28"/>
          <w:szCs w:val="28"/>
          <w:lang w:val="uk-UA"/>
        </w:rPr>
      </w:pPr>
      <w:r>
        <w:rPr>
          <w:rFonts w:cs="Times New Roman"/>
          <w:noProof/>
          <w:sz w:val="28"/>
          <w:szCs w:val="28"/>
          <w:lang w:val="uk-UA"/>
        </w:rPr>
        <w:t xml:space="preserve">розділ </w:t>
      </w:r>
      <w:r w:rsidR="00691E8B" w:rsidRPr="00691E8B">
        <w:rPr>
          <w:rFonts w:cs="Times New Roman"/>
          <w:noProof/>
          <w:sz w:val="28"/>
          <w:szCs w:val="28"/>
          <w:lang w:val="uk-UA"/>
        </w:rPr>
        <w:t xml:space="preserve"> після пункту </w:t>
      </w:r>
      <w:r w:rsidR="00691E8B">
        <w:rPr>
          <w:rFonts w:cs="Times New Roman"/>
          <w:noProof/>
          <w:sz w:val="28"/>
          <w:szCs w:val="28"/>
          <w:lang w:val="uk-UA"/>
        </w:rPr>
        <w:t>6</w:t>
      </w:r>
      <w:r w:rsidR="00691E8B" w:rsidRPr="00691E8B">
        <w:rPr>
          <w:rFonts w:cs="Times New Roman"/>
          <w:noProof/>
          <w:sz w:val="28"/>
          <w:szCs w:val="28"/>
          <w:lang w:val="uk-UA"/>
        </w:rPr>
        <w:t xml:space="preserve"> доповнити </w:t>
      </w:r>
      <w:r w:rsidR="00F03275">
        <w:rPr>
          <w:rFonts w:cs="Times New Roman"/>
          <w:noProof/>
          <w:sz w:val="28"/>
          <w:szCs w:val="28"/>
          <w:lang w:val="uk-UA"/>
        </w:rPr>
        <w:t xml:space="preserve">трьома </w:t>
      </w:r>
      <w:r w:rsidR="00691E8B" w:rsidRPr="00691E8B">
        <w:rPr>
          <w:rFonts w:cs="Times New Roman"/>
          <w:noProof/>
          <w:sz w:val="28"/>
          <w:szCs w:val="28"/>
          <w:lang w:val="uk-UA"/>
        </w:rPr>
        <w:t xml:space="preserve">новими пунктами </w:t>
      </w:r>
      <w:r w:rsidR="00691E8B">
        <w:rPr>
          <w:rFonts w:cs="Times New Roman"/>
          <w:noProof/>
          <w:sz w:val="28"/>
          <w:szCs w:val="28"/>
          <w:lang w:val="uk-UA"/>
        </w:rPr>
        <w:t>6</w:t>
      </w:r>
      <w:r w:rsidR="00691E8B" w:rsidRPr="00691E8B">
        <w:rPr>
          <w:rFonts w:cs="Times New Roman"/>
          <w:noProof/>
          <w:sz w:val="28"/>
          <w:szCs w:val="28"/>
          <w:vertAlign w:val="superscript"/>
          <w:lang w:val="uk-UA"/>
        </w:rPr>
        <w:t>1</w:t>
      </w:r>
      <w:r w:rsidR="00B80BE9">
        <w:rPr>
          <w:rFonts w:cs="Times New Roman"/>
          <w:noProof/>
          <w:sz w:val="28"/>
          <w:szCs w:val="28"/>
          <w:lang w:val="uk-UA"/>
        </w:rPr>
        <w:t>–</w:t>
      </w:r>
      <w:r w:rsidR="00691E8B">
        <w:rPr>
          <w:rFonts w:cs="Times New Roman"/>
          <w:noProof/>
          <w:sz w:val="28"/>
          <w:szCs w:val="28"/>
          <w:lang w:val="uk-UA"/>
        </w:rPr>
        <w:t>6</w:t>
      </w:r>
      <w:r w:rsidR="00691E8B">
        <w:rPr>
          <w:rFonts w:cs="Times New Roman"/>
          <w:noProof/>
          <w:sz w:val="28"/>
          <w:szCs w:val="28"/>
          <w:vertAlign w:val="superscript"/>
          <w:lang w:val="uk-UA"/>
        </w:rPr>
        <w:t>3</w:t>
      </w:r>
      <w:r w:rsidR="00691E8B" w:rsidRPr="00872499">
        <w:rPr>
          <w:rFonts w:cs="Times New Roman"/>
          <w:noProof/>
          <w:sz w:val="28"/>
          <w:szCs w:val="28"/>
          <w:lang w:val="uk-UA"/>
        </w:rPr>
        <w:t xml:space="preserve"> </w:t>
      </w:r>
      <w:r w:rsidR="00691E8B" w:rsidRPr="00691E8B">
        <w:rPr>
          <w:rFonts w:cs="Times New Roman"/>
          <w:noProof/>
          <w:sz w:val="28"/>
          <w:szCs w:val="28"/>
          <w:lang w:val="uk-UA"/>
        </w:rPr>
        <w:t>такого змісту:</w:t>
      </w:r>
    </w:p>
    <w:p w14:paraId="64F2E6E6" w14:textId="4C185870" w:rsidR="00260BDF" w:rsidRPr="00260BDF" w:rsidRDefault="00260BDF" w:rsidP="00716E26">
      <w:pPr>
        <w:ind w:firstLine="567"/>
        <w:jc w:val="both"/>
        <w:rPr>
          <w:rFonts w:cs="Times New Roman"/>
          <w:sz w:val="28"/>
          <w:szCs w:val="28"/>
          <w:shd w:val="clear" w:color="auto" w:fill="FFFFFF"/>
          <w:lang w:val="uk-UA"/>
        </w:rPr>
      </w:pPr>
      <w:r w:rsidRPr="00260BDF">
        <w:rPr>
          <w:rFonts w:eastAsia="Calibri" w:cs="Times New Roman"/>
          <w:noProof/>
          <w:sz w:val="28"/>
          <w:szCs w:val="28"/>
          <w:lang w:val="uk-UA" w:eastAsia="en-US"/>
        </w:rPr>
        <w:t>“</w:t>
      </w:r>
      <w:r w:rsidRPr="00260BDF">
        <w:rPr>
          <w:rFonts w:cs="Times New Roman"/>
          <w:sz w:val="28"/>
          <w:szCs w:val="28"/>
          <w:shd w:val="clear" w:color="auto" w:fill="FFFFFF"/>
        </w:rPr>
        <w:t>6</w:t>
      </w:r>
      <w:r w:rsidRPr="00260BDF">
        <w:rPr>
          <w:rFonts w:cs="Times New Roman"/>
          <w:sz w:val="28"/>
          <w:szCs w:val="28"/>
          <w:vertAlign w:val="superscript"/>
        </w:rPr>
        <w:t>1</w:t>
      </w:r>
      <w:r w:rsidRPr="00260BDF">
        <w:rPr>
          <w:rFonts w:cs="Times New Roman"/>
          <w:sz w:val="28"/>
          <w:szCs w:val="28"/>
          <w:shd w:val="clear" w:color="auto" w:fill="FFFFFF"/>
        </w:rPr>
        <w:t xml:space="preserve">. </w:t>
      </w:r>
      <w:r w:rsidRPr="00260BDF">
        <w:rPr>
          <w:rFonts w:cs="Times New Roman"/>
          <w:sz w:val="28"/>
          <w:szCs w:val="28"/>
          <w:shd w:val="clear" w:color="auto" w:fill="FFFFFF"/>
          <w:lang w:val="uk-UA"/>
        </w:rPr>
        <w:t xml:space="preserve">Національний банк під час оцінювання осіб, правочинів, операцій, обставин, подій </w:t>
      </w:r>
      <w:r w:rsidR="00B80BE9">
        <w:rPr>
          <w:rFonts w:cs="Times New Roman"/>
          <w:sz w:val="28"/>
          <w:szCs w:val="28"/>
          <w:shd w:val="clear" w:color="auto" w:fill="FFFFFF"/>
          <w:lang w:val="uk-UA"/>
        </w:rPr>
        <w:t>у</w:t>
      </w:r>
      <w:r w:rsidRPr="00260BDF">
        <w:rPr>
          <w:rFonts w:cs="Times New Roman"/>
          <w:sz w:val="28"/>
          <w:szCs w:val="28"/>
          <w:shd w:val="clear" w:color="auto" w:fill="FFFFFF"/>
          <w:lang w:val="uk-UA"/>
        </w:rPr>
        <w:t xml:space="preserve"> межах безвиїзного нагляду за додержанням законодавства України про захист прав споживачів фінансових/платіжних послуг (включаючи</w:t>
      </w:r>
      <w:r w:rsidR="00853B30">
        <w:rPr>
          <w:rFonts w:cs="Times New Roman"/>
          <w:sz w:val="28"/>
          <w:szCs w:val="28"/>
          <w:shd w:val="clear" w:color="auto" w:fill="FFFFFF"/>
          <w:lang w:val="uk-UA"/>
        </w:rPr>
        <w:t xml:space="preserve"> законодавство</w:t>
      </w:r>
      <w:r w:rsidRPr="00260BDF">
        <w:rPr>
          <w:rFonts w:cs="Times New Roman"/>
          <w:sz w:val="28"/>
          <w:szCs w:val="28"/>
          <w:shd w:val="clear" w:color="auto" w:fill="FFFFFF"/>
          <w:lang w:val="uk-UA"/>
        </w:rPr>
        <w:t xml:space="preserve"> у сфері споживчого кредитування), контролю за дотриманням законодавства </w:t>
      </w:r>
      <w:r w:rsidR="00325B25">
        <w:rPr>
          <w:rFonts w:cs="Times New Roman"/>
          <w:sz w:val="28"/>
          <w:szCs w:val="28"/>
          <w:shd w:val="clear" w:color="auto" w:fill="FFFFFF"/>
          <w:lang w:val="uk-UA"/>
        </w:rPr>
        <w:t xml:space="preserve">України </w:t>
      </w:r>
      <w:r w:rsidRPr="00260BDF">
        <w:rPr>
          <w:rFonts w:cs="Times New Roman"/>
          <w:sz w:val="28"/>
          <w:szCs w:val="28"/>
          <w:shd w:val="clear" w:color="auto" w:fill="FFFFFF"/>
          <w:lang w:val="uk-UA"/>
        </w:rPr>
        <w:t>про рекламу на ринках фінансових послуг та за поширенням інформації про фінансові та супровідні послуги</w:t>
      </w:r>
      <w:r w:rsidR="000B6E13">
        <w:rPr>
          <w:rFonts w:cs="Times New Roman"/>
          <w:sz w:val="28"/>
          <w:szCs w:val="28"/>
          <w:shd w:val="clear" w:color="auto" w:fill="FFFFFF"/>
          <w:lang w:val="uk-UA"/>
        </w:rPr>
        <w:t xml:space="preserve"> має право</w:t>
      </w:r>
      <w:r w:rsidRPr="00260BDF">
        <w:rPr>
          <w:rFonts w:cs="Times New Roman"/>
          <w:sz w:val="28"/>
          <w:szCs w:val="28"/>
          <w:shd w:val="clear" w:color="auto" w:fill="FFFFFF"/>
          <w:lang w:val="uk-UA"/>
        </w:rPr>
        <w:t xml:space="preserve"> застосовувати професійне</w:t>
      </w:r>
      <w:r w:rsidR="00853B30">
        <w:rPr>
          <w:rFonts w:cs="Times New Roman"/>
          <w:sz w:val="28"/>
          <w:szCs w:val="28"/>
          <w:shd w:val="clear" w:color="auto" w:fill="FFFFFF"/>
          <w:lang w:val="uk-UA"/>
        </w:rPr>
        <w:t xml:space="preserve"> </w:t>
      </w:r>
      <w:r w:rsidRPr="00260BDF">
        <w:rPr>
          <w:rFonts w:cs="Times New Roman"/>
          <w:sz w:val="28"/>
          <w:szCs w:val="28"/>
          <w:shd w:val="clear" w:color="auto" w:fill="FFFFFF"/>
          <w:lang w:val="uk-UA"/>
        </w:rPr>
        <w:t> судження.</w:t>
      </w:r>
    </w:p>
    <w:p w14:paraId="7A3E25E2" w14:textId="77777777" w:rsidR="00260BDF" w:rsidRPr="00872499" w:rsidRDefault="00260BDF" w:rsidP="006B61CE">
      <w:pPr>
        <w:ind w:firstLine="567"/>
        <w:jc w:val="both"/>
        <w:rPr>
          <w:rFonts w:cs="Times New Roman"/>
          <w:sz w:val="28"/>
          <w:szCs w:val="28"/>
          <w:shd w:val="clear" w:color="auto" w:fill="FFFFFF"/>
        </w:rPr>
      </w:pPr>
      <w:r w:rsidRPr="00260BDF">
        <w:rPr>
          <w:rFonts w:cs="Times New Roman"/>
          <w:sz w:val="28"/>
          <w:szCs w:val="28"/>
          <w:shd w:val="clear" w:color="auto" w:fill="FFFFFF"/>
          <w:lang w:val="uk-UA"/>
        </w:rPr>
        <w:t xml:space="preserve">Професійне судження формується Національним банком з урахуванням принципів, визначених у частині п’ятій статті 21 Закону про </w:t>
      </w:r>
      <w:proofErr w:type="spellStart"/>
      <w:r w:rsidRPr="00260BDF">
        <w:rPr>
          <w:rFonts w:cs="Times New Roman"/>
          <w:sz w:val="28"/>
          <w:szCs w:val="28"/>
          <w:shd w:val="clear" w:color="auto" w:fill="FFFFFF"/>
          <w:lang w:val="uk-UA"/>
        </w:rPr>
        <w:t>фінпослуги</w:t>
      </w:r>
      <w:proofErr w:type="spellEnd"/>
      <w:r w:rsidRPr="00872499">
        <w:rPr>
          <w:rFonts w:cs="Times New Roman"/>
          <w:sz w:val="28"/>
          <w:szCs w:val="28"/>
          <w:shd w:val="clear" w:color="auto" w:fill="FFFFFF"/>
        </w:rPr>
        <w:t>.</w:t>
      </w:r>
    </w:p>
    <w:p w14:paraId="300C8598" w14:textId="77777777" w:rsidR="00260BDF" w:rsidRPr="00872499" w:rsidRDefault="00260BDF" w:rsidP="006B61CE">
      <w:pPr>
        <w:ind w:firstLine="567"/>
        <w:jc w:val="both"/>
        <w:rPr>
          <w:rFonts w:cs="Times New Roman"/>
          <w:sz w:val="28"/>
          <w:szCs w:val="28"/>
          <w:shd w:val="clear" w:color="auto" w:fill="FFFFFF"/>
        </w:rPr>
      </w:pPr>
    </w:p>
    <w:p w14:paraId="4067A750" w14:textId="51DCE8BE" w:rsidR="00260BDF" w:rsidRPr="00260BDF" w:rsidRDefault="00260BDF" w:rsidP="0016711F">
      <w:pPr>
        <w:ind w:firstLine="567"/>
        <w:jc w:val="both"/>
        <w:rPr>
          <w:rFonts w:cs="Times New Roman"/>
          <w:sz w:val="28"/>
          <w:szCs w:val="28"/>
          <w:shd w:val="clear" w:color="auto" w:fill="FFFFFF"/>
          <w:lang w:val="uk-UA"/>
        </w:rPr>
      </w:pPr>
      <w:r w:rsidRPr="00705A90">
        <w:rPr>
          <w:rFonts w:cs="Times New Roman"/>
          <w:sz w:val="28"/>
          <w:szCs w:val="28"/>
          <w:shd w:val="clear" w:color="auto" w:fill="FFFFFF"/>
          <w:lang w:val="uk-UA"/>
        </w:rPr>
        <w:t>6</w:t>
      </w:r>
      <w:r w:rsidRPr="00705A90">
        <w:rPr>
          <w:rFonts w:cs="Times New Roman"/>
          <w:sz w:val="28"/>
          <w:szCs w:val="28"/>
          <w:vertAlign w:val="superscript"/>
          <w:lang w:val="uk-UA"/>
        </w:rPr>
        <w:t>2</w:t>
      </w:r>
      <w:r w:rsidRPr="00705A90">
        <w:rPr>
          <w:rFonts w:cs="Times New Roman"/>
          <w:sz w:val="28"/>
          <w:szCs w:val="28"/>
          <w:shd w:val="clear" w:color="auto" w:fill="FFFFFF"/>
          <w:lang w:val="uk-UA"/>
        </w:rPr>
        <w:t xml:space="preserve">. </w:t>
      </w:r>
      <w:r w:rsidR="00F3328D" w:rsidRPr="00705A90">
        <w:rPr>
          <w:rFonts w:cs="Times New Roman"/>
          <w:sz w:val="28"/>
          <w:szCs w:val="28"/>
          <w:shd w:val="clear" w:color="auto" w:fill="FFFFFF"/>
          <w:lang w:val="uk-UA"/>
        </w:rPr>
        <w:t>Національний банк з</w:t>
      </w:r>
      <w:r w:rsidR="00AD270D" w:rsidRPr="00705A90">
        <w:rPr>
          <w:rFonts w:cs="Times New Roman"/>
          <w:sz w:val="28"/>
          <w:szCs w:val="28"/>
          <w:shd w:val="clear" w:color="auto" w:fill="FFFFFF"/>
          <w:lang w:val="uk-UA"/>
        </w:rPr>
        <w:t xml:space="preserve">а результатами здійснення безвиїзного нагляду за додержанням законодавства </w:t>
      </w:r>
      <w:r w:rsidR="0055204C" w:rsidRPr="00705A90">
        <w:rPr>
          <w:rFonts w:cs="Times New Roman"/>
          <w:sz w:val="28"/>
          <w:szCs w:val="28"/>
          <w:shd w:val="clear" w:color="auto" w:fill="FFFFFF"/>
          <w:lang w:val="uk-UA"/>
        </w:rPr>
        <w:t xml:space="preserve">України </w:t>
      </w:r>
      <w:r w:rsidR="00AD270D" w:rsidRPr="00705A90">
        <w:rPr>
          <w:rFonts w:cs="Times New Roman"/>
          <w:sz w:val="28"/>
          <w:szCs w:val="28"/>
          <w:shd w:val="clear" w:color="auto" w:fill="FFFFFF"/>
          <w:lang w:val="uk-UA"/>
        </w:rPr>
        <w:t xml:space="preserve">про захист прав споживачів фінансових/платіжних послуг, обмежених платіжних послуг </w:t>
      </w:r>
      <w:r w:rsidRPr="00705A90">
        <w:rPr>
          <w:rFonts w:cs="Times New Roman"/>
          <w:sz w:val="28"/>
          <w:szCs w:val="28"/>
          <w:shd w:val="clear" w:color="auto" w:fill="FFFFFF"/>
          <w:lang w:val="uk-UA"/>
        </w:rPr>
        <w:t>має право прий</w:t>
      </w:r>
      <w:r w:rsidR="00276D1C" w:rsidRPr="00705A90">
        <w:rPr>
          <w:rFonts w:cs="Times New Roman"/>
          <w:sz w:val="28"/>
          <w:szCs w:val="28"/>
          <w:shd w:val="clear" w:color="auto" w:fill="FFFFFF"/>
          <w:lang w:val="uk-UA"/>
        </w:rPr>
        <w:t>ня</w:t>
      </w:r>
      <w:r w:rsidRPr="00705A90">
        <w:rPr>
          <w:rFonts w:cs="Times New Roman"/>
          <w:sz w:val="28"/>
          <w:szCs w:val="28"/>
          <w:shd w:val="clear" w:color="auto" w:fill="FFFFFF"/>
          <w:lang w:val="uk-UA"/>
        </w:rPr>
        <w:t>ти рішення про:</w:t>
      </w:r>
    </w:p>
    <w:p w14:paraId="54B9BF5D" w14:textId="77777777" w:rsidR="00E37ADD" w:rsidRDefault="00E37ADD">
      <w:pPr>
        <w:ind w:firstLine="567"/>
        <w:jc w:val="both"/>
        <w:rPr>
          <w:rFonts w:cs="Times New Roman"/>
          <w:sz w:val="28"/>
          <w:szCs w:val="28"/>
          <w:shd w:val="clear" w:color="auto" w:fill="FFFFFF"/>
          <w:lang w:val="uk-UA"/>
        </w:rPr>
      </w:pPr>
    </w:p>
    <w:p w14:paraId="638A70E4" w14:textId="1A264FF5" w:rsidR="00260BDF" w:rsidRPr="00260BDF" w:rsidRDefault="00260BDF">
      <w:pPr>
        <w:ind w:firstLine="567"/>
        <w:jc w:val="both"/>
        <w:rPr>
          <w:rFonts w:cs="Times New Roman"/>
          <w:sz w:val="28"/>
          <w:szCs w:val="28"/>
          <w:shd w:val="clear" w:color="auto" w:fill="FFFFFF"/>
          <w:lang w:val="uk-UA"/>
        </w:rPr>
      </w:pPr>
      <w:r w:rsidRPr="00260BDF">
        <w:rPr>
          <w:rFonts w:cs="Times New Roman"/>
          <w:sz w:val="28"/>
          <w:szCs w:val="28"/>
          <w:shd w:val="clear" w:color="auto" w:fill="FFFFFF"/>
          <w:lang w:val="uk-UA"/>
        </w:rPr>
        <w:t xml:space="preserve">1) належність або неналежність певних послуг чи операцій, які за своєю суттю містять ознаки одного чи декількох видів фінансових послуг </w:t>
      </w:r>
      <w:r w:rsidR="00853B30">
        <w:rPr>
          <w:rFonts w:cs="Times New Roman"/>
          <w:sz w:val="28"/>
          <w:szCs w:val="28"/>
          <w:shd w:val="clear" w:color="auto" w:fill="FFFFFF"/>
          <w:lang w:val="uk-UA"/>
        </w:rPr>
        <w:t>відповідно до</w:t>
      </w:r>
      <w:r w:rsidR="00853B30" w:rsidRPr="00260BDF">
        <w:rPr>
          <w:rFonts w:cs="Times New Roman"/>
          <w:sz w:val="28"/>
          <w:szCs w:val="28"/>
          <w:shd w:val="clear" w:color="auto" w:fill="FFFFFF"/>
          <w:lang w:val="uk-UA"/>
        </w:rPr>
        <w:t xml:space="preserve"> </w:t>
      </w:r>
      <w:r w:rsidRPr="00260BDF">
        <w:rPr>
          <w:rFonts w:cs="Times New Roman"/>
          <w:sz w:val="28"/>
          <w:szCs w:val="28"/>
          <w:shd w:val="clear" w:color="auto" w:fill="FFFFFF"/>
          <w:lang w:val="uk-UA"/>
        </w:rPr>
        <w:t xml:space="preserve">Закону про </w:t>
      </w:r>
      <w:proofErr w:type="spellStart"/>
      <w:r w:rsidRPr="00260BDF">
        <w:rPr>
          <w:rFonts w:cs="Times New Roman"/>
          <w:sz w:val="28"/>
          <w:szCs w:val="28"/>
          <w:shd w:val="clear" w:color="auto" w:fill="FFFFFF"/>
          <w:lang w:val="uk-UA"/>
        </w:rPr>
        <w:t>фінпослуги</w:t>
      </w:r>
      <w:proofErr w:type="spellEnd"/>
      <w:r w:rsidRPr="00260BDF">
        <w:rPr>
          <w:rFonts w:cs="Times New Roman"/>
          <w:sz w:val="28"/>
          <w:szCs w:val="28"/>
          <w:shd w:val="clear" w:color="auto" w:fill="FFFFFF"/>
          <w:lang w:val="uk-UA"/>
        </w:rPr>
        <w:t xml:space="preserve"> та/або спеціальних законів, до певного виду фінансових послуг, визначених частиною першою статті 4 Закону про </w:t>
      </w:r>
      <w:proofErr w:type="spellStart"/>
      <w:r w:rsidRPr="00260BDF">
        <w:rPr>
          <w:rFonts w:cs="Times New Roman"/>
          <w:sz w:val="28"/>
          <w:szCs w:val="28"/>
          <w:shd w:val="clear" w:color="auto" w:fill="FFFFFF"/>
          <w:lang w:val="uk-UA"/>
        </w:rPr>
        <w:t>фінпослуги</w:t>
      </w:r>
      <w:proofErr w:type="spellEnd"/>
      <w:r w:rsidRPr="00260BDF">
        <w:rPr>
          <w:rFonts w:cs="Times New Roman"/>
          <w:sz w:val="28"/>
          <w:szCs w:val="28"/>
          <w:shd w:val="clear" w:color="auto" w:fill="FFFFFF"/>
          <w:lang w:val="uk-UA"/>
        </w:rPr>
        <w:t xml:space="preserve">. Під ознаками фінансових послуг розуміється операція або декілька операцій, пов’язаних однією правовою метою, </w:t>
      </w:r>
      <w:r w:rsidR="003D5A9F">
        <w:rPr>
          <w:rFonts w:cs="Times New Roman"/>
          <w:sz w:val="28"/>
          <w:szCs w:val="28"/>
          <w:shd w:val="clear" w:color="auto" w:fill="FFFFFF"/>
          <w:lang w:val="uk-UA"/>
        </w:rPr>
        <w:t xml:space="preserve">включаючи </w:t>
      </w:r>
      <w:r w:rsidR="000C1839">
        <w:rPr>
          <w:rFonts w:cs="Times New Roman"/>
          <w:sz w:val="28"/>
          <w:szCs w:val="28"/>
          <w:shd w:val="clear" w:color="auto" w:fill="FFFFFF"/>
          <w:lang w:val="uk-UA"/>
        </w:rPr>
        <w:t xml:space="preserve">операцію/операції </w:t>
      </w:r>
      <w:r w:rsidRPr="00260BDF">
        <w:rPr>
          <w:rFonts w:cs="Times New Roman"/>
          <w:sz w:val="28"/>
          <w:szCs w:val="28"/>
          <w:shd w:val="clear" w:color="auto" w:fill="FFFFFF"/>
          <w:lang w:val="uk-UA"/>
        </w:rPr>
        <w:t>з фінансовими засобами, що здійсню</w:t>
      </w:r>
      <w:r w:rsidR="00B366E6">
        <w:rPr>
          <w:rFonts w:cs="Times New Roman"/>
          <w:sz w:val="28"/>
          <w:szCs w:val="28"/>
          <w:shd w:val="clear" w:color="auto" w:fill="FFFFFF"/>
          <w:lang w:val="uk-UA"/>
        </w:rPr>
        <w:t>ється(</w:t>
      </w:r>
      <w:proofErr w:type="spellStart"/>
      <w:r w:rsidRPr="00260BDF">
        <w:rPr>
          <w:rFonts w:cs="Times New Roman"/>
          <w:sz w:val="28"/>
          <w:szCs w:val="28"/>
          <w:shd w:val="clear" w:color="auto" w:fill="FFFFFF"/>
          <w:lang w:val="uk-UA"/>
        </w:rPr>
        <w:t>ються</w:t>
      </w:r>
      <w:proofErr w:type="spellEnd"/>
      <w:r w:rsidR="00B366E6">
        <w:rPr>
          <w:rFonts w:cs="Times New Roman"/>
          <w:sz w:val="28"/>
          <w:szCs w:val="28"/>
          <w:shd w:val="clear" w:color="auto" w:fill="FFFFFF"/>
          <w:lang w:val="uk-UA"/>
        </w:rPr>
        <w:t>)</w:t>
      </w:r>
      <w:r w:rsidRPr="00260BDF">
        <w:rPr>
          <w:rFonts w:cs="Times New Roman"/>
          <w:sz w:val="28"/>
          <w:szCs w:val="28"/>
          <w:shd w:val="clear" w:color="auto" w:fill="FFFFFF"/>
          <w:lang w:val="uk-UA"/>
        </w:rPr>
        <w:t xml:space="preserve"> в інтересах інших осіб, ніж надавач такої фінансової послуги, а також послуги, прямо визначені спеціальними законами як фінансові послуги</w:t>
      </w:r>
      <w:r w:rsidR="005444DD">
        <w:rPr>
          <w:rFonts w:cs="Times New Roman"/>
          <w:sz w:val="28"/>
          <w:szCs w:val="28"/>
          <w:shd w:val="clear" w:color="auto" w:fill="FFFFFF"/>
          <w:lang w:val="uk-UA"/>
        </w:rPr>
        <w:t>;</w:t>
      </w:r>
    </w:p>
    <w:p w14:paraId="5119C9F2" w14:textId="77777777" w:rsidR="00260BDF" w:rsidRPr="00260BDF" w:rsidRDefault="00260BDF">
      <w:pPr>
        <w:ind w:firstLine="567"/>
        <w:jc w:val="both"/>
        <w:rPr>
          <w:rFonts w:cs="Times New Roman"/>
          <w:sz w:val="28"/>
          <w:szCs w:val="28"/>
          <w:shd w:val="clear" w:color="auto" w:fill="FFFFFF"/>
          <w:lang w:val="uk-UA"/>
        </w:rPr>
      </w:pPr>
    </w:p>
    <w:p w14:paraId="65653110" w14:textId="4F4F7A9E" w:rsidR="00260BDF" w:rsidRPr="00260BDF" w:rsidRDefault="00260BDF">
      <w:pPr>
        <w:ind w:firstLine="567"/>
        <w:jc w:val="both"/>
        <w:rPr>
          <w:rFonts w:cs="Times New Roman"/>
          <w:sz w:val="28"/>
          <w:szCs w:val="28"/>
          <w:shd w:val="clear" w:color="auto" w:fill="FFFFFF"/>
          <w:lang w:val="uk-UA"/>
        </w:rPr>
      </w:pPr>
      <w:r w:rsidRPr="00260BDF">
        <w:rPr>
          <w:rFonts w:cs="Times New Roman"/>
          <w:sz w:val="28"/>
          <w:szCs w:val="28"/>
          <w:shd w:val="clear" w:color="auto" w:fill="FFFFFF"/>
          <w:lang w:val="uk-UA"/>
        </w:rPr>
        <w:t xml:space="preserve">2) заборону надання певних послуг, що не передбачені частиною першою статті 4 Закону про </w:t>
      </w:r>
      <w:proofErr w:type="spellStart"/>
      <w:r w:rsidRPr="00260BDF">
        <w:rPr>
          <w:rFonts w:cs="Times New Roman"/>
          <w:sz w:val="28"/>
          <w:szCs w:val="28"/>
          <w:shd w:val="clear" w:color="auto" w:fill="FFFFFF"/>
          <w:lang w:val="uk-UA"/>
        </w:rPr>
        <w:t>фінпослуги</w:t>
      </w:r>
      <w:proofErr w:type="spellEnd"/>
      <w:r w:rsidRPr="00260BDF">
        <w:rPr>
          <w:rFonts w:cs="Times New Roman"/>
          <w:sz w:val="28"/>
          <w:szCs w:val="28"/>
          <w:shd w:val="clear" w:color="auto" w:fill="FFFFFF"/>
          <w:lang w:val="uk-UA"/>
        </w:rPr>
        <w:t xml:space="preserve">, але за своєю суттю містять ознаки одного чи декількох видів фінансових послуг </w:t>
      </w:r>
      <w:r w:rsidR="00B366E6">
        <w:rPr>
          <w:rFonts w:cs="Times New Roman"/>
          <w:sz w:val="28"/>
          <w:szCs w:val="28"/>
          <w:shd w:val="clear" w:color="auto" w:fill="FFFFFF"/>
          <w:lang w:val="uk-UA"/>
        </w:rPr>
        <w:t>відповідно до</w:t>
      </w:r>
      <w:r w:rsidR="00B366E6" w:rsidRPr="00260BDF">
        <w:rPr>
          <w:rFonts w:cs="Times New Roman"/>
          <w:sz w:val="28"/>
          <w:szCs w:val="28"/>
          <w:shd w:val="clear" w:color="auto" w:fill="FFFFFF"/>
          <w:lang w:val="uk-UA"/>
        </w:rPr>
        <w:t xml:space="preserve"> </w:t>
      </w:r>
      <w:r w:rsidRPr="00260BDF">
        <w:rPr>
          <w:rFonts w:cs="Times New Roman"/>
          <w:sz w:val="28"/>
          <w:szCs w:val="28"/>
          <w:shd w:val="clear" w:color="auto" w:fill="FFFFFF"/>
          <w:lang w:val="uk-UA"/>
        </w:rPr>
        <w:t xml:space="preserve">Закону про </w:t>
      </w:r>
      <w:proofErr w:type="spellStart"/>
      <w:r w:rsidRPr="00260BDF">
        <w:rPr>
          <w:rFonts w:cs="Times New Roman"/>
          <w:sz w:val="28"/>
          <w:szCs w:val="28"/>
          <w:shd w:val="clear" w:color="auto" w:fill="FFFFFF"/>
          <w:lang w:val="uk-UA"/>
        </w:rPr>
        <w:t>фінпослуги</w:t>
      </w:r>
      <w:proofErr w:type="spellEnd"/>
      <w:r w:rsidRPr="00260BDF">
        <w:rPr>
          <w:rFonts w:cs="Times New Roman"/>
          <w:sz w:val="28"/>
          <w:szCs w:val="28"/>
          <w:shd w:val="clear" w:color="auto" w:fill="FFFFFF"/>
          <w:lang w:val="uk-UA"/>
        </w:rPr>
        <w:t xml:space="preserve"> та/або спеціальних законів;</w:t>
      </w:r>
    </w:p>
    <w:p w14:paraId="76181F15" w14:textId="77777777" w:rsidR="00260BDF" w:rsidRPr="00260BDF" w:rsidRDefault="00260BDF">
      <w:pPr>
        <w:ind w:firstLine="567"/>
        <w:jc w:val="both"/>
        <w:rPr>
          <w:rFonts w:cs="Times New Roman"/>
          <w:sz w:val="28"/>
          <w:szCs w:val="28"/>
          <w:shd w:val="clear" w:color="auto" w:fill="FFFFFF"/>
          <w:lang w:val="uk-UA"/>
        </w:rPr>
      </w:pPr>
    </w:p>
    <w:p w14:paraId="166D5487" w14:textId="77777777" w:rsidR="00260BDF" w:rsidRPr="00260BDF" w:rsidRDefault="00260BDF">
      <w:pPr>
        <w:ind w:firstLine="567"/>
        <w:jc w:val="both"/>
        <w:rPr>
          <w:rFonts w:cs="Times New Roman"/>
          <w:sz w:val="28"/>
          <w:szCs w:val="28"/>
          <w:shd w:val="clear" w:color="auto" w:fill="FFFFFF"/>
          <w:lang w:val="uk-UA"/>
        </w:rPr>
      </w:pPr>
      <w:r w:rsidRPr="00260BDF">
        <w:rPr>
          <w:rFonts w:cs="Times New Roman"/>
          <w:sz w:val="28"/>
          <w:szCs w:val="28"/>
          <w:shd w:val="clear" w:color="auto" w:fill="FFFFFF"/>
          <w:lang w:val="uk-UA"/>
        </w:rPr>
        <w:t>3) належність платіжної операції до обмежених платіжних послуг або визначення операції як обмеженої платіжної послуги, якщо операція відповідає хоча б одному з критеріїв, визначених у статті 8 Закону України “Про платіжні послуги”;</w:t>
      </w:r>
    </w:p>
    <w:p w14:paraId="7B508818" w14:textId="77777777" w:rsidR="00260BDF" w:rsidRPr="00260BDF" w:rsidRDefault="00260BDF">
      <w:pPr>
        <w:ind w:firstLine="567"/>
        <w:jc w:val="both"/>
        <w:rPr>
          <w:rFonts w:cs="Times New Roman"/>
          <w:sz w:val="28"/>
          <w:szCs w:val="28"/>
          <w:shd w:val="clear" w:color="auto" w:fill="FFFFFF"/>
          <w:lang w:val="uk-UA"/>
        </w:rPr>
      </w:pPr>
    </w:p>
    <w:p w14:paraId="5B8204BE" w14:textId="371FD5A4" w:rsidR="00260BDF" w:rsidRPr="00260BDF" w:rsidRDefault="00260BDF">
      <w:pPr>
        <w:ind w:firstLine="567"/>
        <w:jc w:val="both"/>
        <w:rPr>
          <w:rFonts w:cs="Times New Roman"/>
          <w:sz w:val="28"/>
          <w:szCs w:val="28"/>
          <w:shd w:val="clear" w:color="auto" w:fill="FFFFFF"/>
          <w:lang w:val="uk-UA"/>
        </w:rPr>
      </w:pPr>
      <w:r w:rsidRPr="00260BDF">
        <w:rPr>
          <w:rFonts w:cs="Times New Roman"/>
          <w:sz w:val="28"/>
          <w:szCs w:val="28"/>
          <w:shd w:val="clear" w:color="auto" w:fill="FFFFFF"/>
          <w:lang w:val="uk-UA"/>
        </w:rPr>
        <w:t>4) віднесення осіб, які не здійснили авторизаці</w:t>
      </w:r>
      <w:r w:rsidR="00C852FA">
        <w:rPr>
          <w:rFonts w:cs="Times New Roman"/>
          <w:sz w:val="28"/>
          <w:szCs w:val="28"/>
          <w:shd w:val="clear" w:color="auto" w:fill="FFFFFF"/>
          <w:lang w:val="uk-UA"/>
        </w:rPr>
        <w:t>ї</w:t>
      </w:r>
      <w:r w:rsidRPr="00260BDF">
        <w:rPr>
          <w:rFonts w:cs="Times New Roman"/>
          <w:sz w:val="28"/>
          <w:szCs w:val="28"/>
          <w:shd w:val="clear" w:color="auto" w:fill="FFFFFF"/>
          <w:lang w:val="uk-UA"/>
        </w:rPr>
        <w:t xml:space="preserve"> діяльності з надання платіжних послуг (обмежених платіжних послуг), до таких, що здійснюють надання платіжних послуг або обмежених платіжних послуг без ліцензії та/або реєстрації.</w:t>
      </w:r>
    </w:p>
    <w:p w14:paraId="48F369F4" w14:textId="77777777" w:rsidR="00260BDF" w:rsidRDefault="00260BDF">
      <w:pPr>
        <w:ind w:firstLine="567"/>
        <w:jc w:val="both"/>
        <w:rPr>
          <w:rFonts w:cs="Times New Roman"/>
          <w:sz w:val="28"/>
          <w:szCs w:val="28"/>
          <w:shd w:val="clear" w:color="auto" w:fill="FFFFFF"/>
          <w:lang w:val="uk-UA"/>
        </w:rPr>
      </w:pPr>
    </w:p>
    <w:p w14:paraId="2457E466" w14:textId="5A6B4E8B" w:rsidR="00260BDF" w:rsidRPr="00260BDF" w:rsidRDefault="00260BDF">
      <w:pPr>
        <w:ind w:firstLine="567"/>
        <w:jc w:val="both"/>
        <w:rPr>
          <w:rFonts w:cs="Times New Roman"/>
          <w:sz w:val="28"/>
          <w:szCs w:val="28"/>
          <w:lang w:val="uk-UA"/>
        </w:rPr>
      </w:pPr>
      <w:r w:rsidRPr="00260BDF">
        <w:rPr>
          <w:rFonts w:cs="Times New Roman"/>
          <w:sz w:val="28"/>
          <w:szCs w:val="28"/>
          <w:shd w:val="clear" w:color="auto" w:fill="FFFFFF"/>
          <w:lang w:val="uk-UA"/>
        </w:rPr>
        <w:t>6</w:t>
      </w:r>
      <w:r w:rsidRPr="00260BDF">
        <w:rPr>
          <w:rFonts w:cs="Times New Roman"/>
          <w:sz w:val="28"/>
          <w:szCs w:val="28"/>
          <w:vertAlign w:val="superscript"/>
          <w:lang w:val="uk-UA"/>
        </w:rPr>
        <w:t>3</w:t>
      </w:r>
      <w:r w:rsidRPr="00260BDF">
        <w:rPr>
          <w:rFonts w:cs="Times New Roman"/>
          <w:sz w:val="28"/>
          <w:szCs w:val="28"/>
          <w:lang w:val="uk-UA"/>
        </w:rPr>
        <w:t xml:space="preserve">. </w:t>
      </w:r>
      <w:r w:rsidR="00DB4148" w:rsidRPr="00DB4148">
        <w:rPr>
          <w:rFonts w:cs="Times New Roman"/>
          <w:sz w:val="28"/>
          <w:szCs w:val="28"/>
          <w:lang w:val="uk-UA"/>
        </w:rPr>
        <w:t xml:space="preserve">Національний банк має право провести камеральну перевірку під час здійснення безвиїзного нагляду за додержанням законодавства України про захист прав споживачів фінансових/платіжних послуг, обмежених платіжних послуг на підставі розпорядчого </w:t>
      </w:r>
      <w:proofErr w:type="spellStart"/>
      <w:r w:rsidR="00DB4148" w:rsidRPr="00DB4148">
        <w:rPr>
          <w:rFonts w:cs="Times New Roman"/>
          <w:sz w:val="28"/>
          <w:szCs w:val="28"/>
          <w:lang w:val="uk-UA"/>
        </w:rPr>
        <w:t>акт</w:t>
      </w:r>
      <w:r w:rsidR="00E9338B">
        <w:rPr>
          <w:rFonts w:cs="Times New Roman"/>
          <w:sz w:val="28"/>
          <w:szCs w:val="28"/>
          <w:lang w:val="uk-UA"/>
        </w:rPr>
        <w:t>а</w:t>
      </w:r>
      <w:proofErr w:type="spellEnd"/>
      <w:r w:rsidR="00DB4148" w:rsidRPr="00DB4148">
        <w:rPr>
          <w:rFonts w:cs="Times New Roman"/>
          <w:sz w:val="28"/>
          <w:szCs w:val="28"/>
          <w:lang w:val="uk-UA"/>
        </w:rPr>
        <w:t xml:space="preserve"> про проведення камеральної перевірки</w:t>
      </w:r>
      <w:r w:rsidRPr="00260BDF">
        <w:rPr>
          <w:rFonts w:cs="Times New Roman"/>
          <w:sz w:val="28"/>
          <w:szCs w:val="28"/>
          <w:lang w:val="uk-UA"/>
        </w:rPr>
        <w:t xml:space="preserve">. </w:t>
      </w:r>
    </w:p>
    <w:p w14:paraId="3E57DBD2" w14:textId="29F66F8F" w:rsidR="008E6C95" w:rsidRDefault="00260BDF">
      <w:pPr>
        <w:ind w:firstLine="567"/>
        <w:jc w:val="both"/>
        <w:rPr>
          <w:rFonts w:eastAsia="Calibri" w:cs="Times New Roman"/>
          <w:noProof/>
          <w:sz w:val="28"/>
          <w:szCs w:val="28"/>
          <w:lang w:val="uk-UA" w:eastAsia="en-US"/>
        </w:rPr>
      </w:pPr>
      <w:r w:rsidRPr="00260BDF">
        <w:rPr>
          <w:rFonts w:cs="Times New Roman"/>
          <w:sz w:val="28"/>
          <w:szCs w:val="28"/>
          <w:lang w:val="uk-UA"/>
        </w:rPr>
        <w:t xml:space="preserve">Порядок організації та проведення камеральної перевірки під час здійснення безвиїзного нагляду за додержанням </w:t>
      </w:r>
      <w:r w:rsidRPr="00962021">
        <w:rPr>
          <w:rFonts w:cs="Times New Roman"/>
          <w:sz w:val="28"/>
          <w:szCs w:val="28"/>
          <w:lang w:val="uk-UA"/>
        </w:rPr>
        <w:t>законодавства України про захист прав споживачів фінансових</w:t>
      </w:r>
      <w:r w:rsidR="00DB4148" w:rsidRPr="00962021">
        <w:rPr>
          <w:rFonts w:cs="Times New Roman"/>
          <w:sz w:val="28"/>
          <w:szCs w:val="28"/>
          <w:lang w:val="uk-UA"/>
        </w:rPr>
        <w:t>/платіжних послуг</w:t>
      </w:r>
      <w:r w:rsidRPr="00962021">
        <w:rPr>
          <w:rFonts w:cs="Times New Roman"/>
          <w:sz w:val="28"/>
          <w:szCs w:val="28"/>
          <w:lang w:val="uk-UA"/>
        </w:rPr>
        <w:t>, обмежених платіжних послуг</w:t>
      </w:r>
      <w:r w:rsidRPr="00260BDF">
        <w:rPr>
          <w:rFonts w:cs="Times New Roman"/>
          <w:sz w:val="28"/>
          <w:szCs w:val="28"/>
          <w:lang w:val="uk-UA"/>
        </w:rPr>
        <w:t xml:space="preserve"> встановлений в розділі ІІІ</w:t>
      </w:r>
      <w:r w:rsidRPr="00260BDF">
        <w:rPr>
          <w:rFonts w:cs="Times New Roman"/>
          <w:noProof/>
          <w:sz w:val="28"/>
          <w:szCs w:val="28"/>
          <w:vertAlign w:val="superscript"/>
          <w:lang w:val="uk-UA"/>
        </w:rPr>
        <w:t>1</w:t>
      </w:r>
      <w:r w:rsidRPr="00260BDF">
        <w:rPr>
          <w:rFonts w:cs="Times New Roman"/>
          <w:sz w:val="28"/>
          <w:szCs w:val="28"/>
          <w:lang w:val="uk-UA"/>
        </w:rPr>
        <w:t xml:space="preserve"> цього Положення.</w:t>
      </w:r>
      <w:r w:rsidRPr="00260BDF">
        <w:rPr>
          <w:rFonts w:eastAsia="Calibri" w:cs="Times New Roman"/>
          <w:noProof/>
          <w:sz w:val="28"/>
          <w:szCs w:val="28"/>
          <w:lang w:val="uk-UA" w:eastAsia="en-US"/>
        </w:rPr>
        <w:t>”</w:t>
      </w:r>
      <w:r>
        <w:rPr>
          <w:rFonts w:eastAsia="Calibri" w:cs="Times New Roman"/>
          <w:noProof/>
          <w:sz w:val="28"/>
          <w:szCs w:val="28"/>
          <w:lang w:val="uk-UA" w:eastAsia="en-US"/>
        </w:rPr>
        <w:t>;</w:t>
      </w:r>
    </w:p>
    <w:p w14:paraId="2579A3E5" w14:textId="0DA72311" w:rsidR="00260BDF" w:rsidRDefault="00260BDF">
      <w:pPr>
        <w:ind w:firstLine="567"/>
        <w:jc w:val="both"/>
        <w:rPr>
          <w:rFonts w:eastAsia="Calibri" w:cs="Times New Roman"/>
          <w:noProof/>
          <w:sz w:val="28"/>
          <w:szCs w:val="28"/>
          <w:lang w:val="uk-UA" w:eastAsia="en-US"/>
        </w:rPr>
      </w:pPr>
    </w:p>
    <w:p w14:paraId="5FF8EE08" w14:textId="61B105D5" w:rsidR="00260BDF" w:rsidRPr="00543CEB" w:rsidRDefault="00543CEB" w:rsidP="00872499">
      <w:pPr>
        <w:pStyle w:val="afa"/>
        <w:numPr>
          <w:ilvl w:val="0"/>
          <w:numId w:val="7"/>
        </w:numPr>
        <w:ind w:left="0" w:firstLine="567"/>
        <w:jc w:val="both"/>
        <w:rPr>
          <w:rFonts w:eastAsia="Calibri" w:cs="Times New Roman"/>
          <w:noProof/>
          <w:sz w:val="28"/>
          <w:szCs w:val="28"/>
          <w:lang w:val="uk-UA" w:eastAsia="en-US"/>
        </w:rPr>
      </w:pPr>
      <w:r w:rsidRPr="00543CEB">
        <w:rPr>
          <w:rFonts w:eastAsia="Calibri" w:cs="Times New Roman"/>
          <w:noProof/>
          <w:sz w:val="28"/>
          <w:szCs w:val="28"/>
          <w:lang w:val="uk-UA" w:eastAsia="en-US"/>
        </w:rPr>
        <w:t>пункт 8 доповнити новим абзац</w:t>
      </w:r>
      <w:r w:rsidR="00D00260">
        <w:rPr>
          <w:rFonts w:eastAsia="Calibri" w:cs="Times New Roman"/>
          <w:noProof/>
          <w:sz w:val="28"/>
          <w:szCs w:val="28"/>
          <w:lang w:val="uk-UA" w:eastAsia="en-US"/>
        </w:rPr>
        <w:t>о</w:t>
      </w:r>
      <w:r w:rsidRPr="00543CEB">
        <w:rPr>
          <w:rFonts w:eastAsia="Calibri" w:cs="Times New Roman"/>
          <w:noProof/>
          <w:sz w:val="28"/>
          <w:szCs w:val="28"/>
          <w:lang w:val="uk-UA" w:eastAsia="en-US"/>
        </w:rPr>
        <w:t>м такого змісту:</w:t>
      </w:r>
    </w:p>
    <w:p w14:paraId="18C912CF" w14:textId="66DDC555" w:rsidR="00543CEB" w:rsidRDefault="00543CEB" w:rsidP="00AF3B1C">
      <w:pPr>
        <w:ind w:firstLine="567"/>
        <w:jc w:val="both"/>
        <w:rPr>
          <w:rFonts w:eastAsia="Calibri" w:cs="Times New Roman"/>
          <w:noProof/>
          <w:sz w:val="28"/>
          <w:szCs w:val="28"/>
          <w:lang w:val="uk-UA" w:eastAsia="en-US"/>
        </w:rPr>
      </w:pPr>
      <w:r w:rsidRPr="00D34638">
        <w:rPr>
          <w:rFonts w:eastAsia="Calibri" w:cs="Times New Roman"/>
          <w:noProof/>
          <w:sz w:val="28"/>
          <w:szCs w:val="28"/>
          <w:lang w:val="uk-UA" w:eastAsia="en-US"/>
        </w:rPr>
        <w:t>“</w:t>
      </w:r>
      <w:r w:rsidR="00D34638" w:rsidRPr="00D34638">
        <w:rPr>
          <w:rFonts w:cs="Times New Roman"/>
          <w:sz w:val="28"/>
          <w:szCs w:val="28"/>
          <w:lang w:val="uk-UA"/>
        </w:rPr>
        <w:t>Національний банк у разі виявлення випадків надання об’єктами нагляду фінансових послуг, платіжних послуг, обмежених платіжних послуг без відповідної ліцензії/реєстрації/авторизації вживає заходів для припинення такої діяльності, притягнення об’єкт</w:t>
      </w:r>
      <w:r w:rsidR="00194AFD">
        <w:rPr>
          <w:rFonts w:cs="Times New Roman"/>
          <w:sz w:val="28"/>
          <w:szCs w:val="28"/>
          <w:lang w:val="uk-UA"/>
        </w:rPr>
        <w:t>а</w:t>
      </w:r>
      <w:r w:rsidR="00D34638" w:rsidRPr="00D34638">
        <w:rPr>
          <w:rFonts w:cs="Times New Roman"/>
          <w:sz w:val="28"/>
          <w:szCs w:val="28"/>
          <w:lang w:val="uk-UA"/>
        </w:rPr>
        <w:t xml:space="preserve"> нагляду до відповідальності відповідно до законодавства України</w:t>
      </w:r>
      <w:r w:rsidR="00D34638">
        <w:rPr>
          <w:rFonts w:cs="Times New Roman"/>
          <w:sz w:val="28"/>
          <w:szCs w:val="28"/>
          <w:lang w:val="uk-UA"/>
        </w:rPr>
        <w:t>.</w:t>
      </w:r>
      <w:r w:rsidRPr="00D34638">
        <w:rPr>
          <w:rFonts w:eastAsia="Calibri" w:cs="Times New Roman"/>
          <w:noProof/>
          <w:sz w:val="28"/>
          <w:szCs w:val="28"/>
          <w:lang w:val="uk-UA" w:eastAsia="en-US"/>
        </w:rPr>
        <w:t>”</w:t>
      </w:r>
      <w:r w:rsidR="00B9764D">
        <w:rPr>
          <w:rFonts w:eastAsia="Calibri" w:cs="Times New Roman"/>
          <w:noProof/>
          <w:sz w:val="28"/>
          <w:szCs w:val="28"/>
          <w:lang w:val="uk-UA" w:eastAsia="en-US"/>
        </w:rPr>
        <w:t>.</w:t>
      </w:r>
    </w:p>
    <w:p w14:paraId="3E82AA3F" w14:textId="45594DF1" w:rsidR="00D34638" w:rsidRDefault="00D34638" w:rsidP="00716E26">
      <w:pPr>
        <w:ind w:firstLine="567"/>
        <w:jc w:val="both"/>
        <w:rPr>
          <w:rFonts w:eastAsia="Calibri" w:cs="Times New Roman"/>
          <w:noProof/>
          <w:sz w:val="28"/>
          <w:szCs w:val="28"/>
          <w:lang w:val="uk-UA" w:eastAsia="en-US"/>
        </w:rPr>
      </w:pPr>
    </w:p>
    <w:p w14:paraId="0E0FEC1F" w14:textId="055B72F1" w:rsidR="00D34638" w:rsidRPr="00D34638" w:rsidRDefault="008E5ABB" w:rsidP="006B61CE">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2. У розділі ІІ:</w:t>
      </w:r>
    </w:p>
    <w:p w14:paraId="7D8A5E89" w14:textId="60831C0B" w:rsidR="00260BDF" w:rsidRDefault="00260BDF" w:rsidP="006B61CE">
      <w:pPr>
        <w:ind w:firstLine="567"/>
        <w:jc w:val="both"/>
        <w:rPr>
          <w:rFonts w:eastAsia="Calibri" w:cs="Times New Roman"/>
          <w:noProof/>
          <w:sz w:val="28"/>
          <w:szCs w:val="28"/>
          <w:lang w:val="uk-UA" w:eastAsia="en-US"/>
        </w:rPr>
      </w:pPr>
    </w:p>
    <w:p w14:paraId="6785757A" w14:textId="11010250" w:rsidR="006A40F4" w:rsidRPr="006A40F4" w:rsidRDefault="00B334CC" w:rsidP="0016711F">
      <w:pPr>
        <w:pStyle w:val="afa"/>
        <w:numPr>
          <w:ilvl w:val="0"/>
          <w:numId w:val="15"/>
        </w:numPr>
        <w:ind w:left="0" w:firstLine="567"/>
        <w:jc w:val="both"/>
        <w:rPr>
          <w:rFonts w:eastAsia="Calibri" w:cs="Times New Roman"/>
          <w:noProof/>
          <w:sz w:val="28"/>
          <w:szCs w:val="28"/>
          <w:lang w:val="uk-UA" w:eastAsia="en-US"/>
        </w:rPr>
      </w:pPr>
      <w:r>
        <w:rPr>
          <w:rFonts w:cs="Times New Roman"/>
          <w:noProof/>
          <w:sz w:val="28"/>
          <w:szCs w:val="28"/>
          <w:lang w:val="uk-UA"/>
        </w:rPr>
        <w:t>в абзаці першому</w:t>
      </w:r>
      <w:r w:rsidR="006A40F4" w:rsidRPr="00E47712">
        <w:rPr>
          <w:rFonts w:cs="Times New Roman"/>
          <w:noProof/>
          <w:sz w:val="28"/>
          <w:szCs w:val="28"/>
          <w:lang w:val="uk-UA"/>
        </w:rPr>
        <w:t xml:space="preserve"> пункт</w:t>
      </w:r>
      <w:r>
        <w:rPr>
          <w:rFonts w:cs="Times New Roman"/>
          <w:noProof/>
          <w:sz w:val="28"/>
          <w:szCs w:val="28"/>
          <w:lang w:val="uk-UA"/>
        </w:rPr>
        <w:t>у</w:t>
      </w:r>
      <w:r w:rsidR="006A40F4" w:rsidRPr="00E47712">
        <w:rPr>
          <w:rFonts w:cs="Times New Roman"/>
          <w:noProof/>
          <w:sz w:val="28"/>
          <w:szCs w:val="28"/>
          <w:lang w:val="uk-UA"/>
        </w:rPr>
        <w:t xml:space="preserve"> </w:t>
      </w:r>
      <w:r w:rsidR="006A40F4">
        <w:rPr>
          <w:rFonts w:cs="Times New Roman"/>
          <w:noProof/>
          <w:sz w:val="28"/>
          <w:szCs w:val="28"/>
          <w:lang w:val="uk-UA"/>
        </w:rPr>
        <w:t>9</w:t>
      </w:r>
      <w:r w:rsidR="006A40F4" w:rsidRPr="00E47712">
        <w:rPr>
          <w:rFonts w:cs="Times New Roman"/>
          <w:noProof/>
          <w:sz w:val="28"/>
          <w:szCs w:val="28"/>
          <w:lang w:val="uk-UA"/>
        </w:rPr>
        <w:t xml:space="preserve"> </w:t>
      </w:r>
      <w:r w:rsidR="006A40F4" w:rsidRPr="00E47712">
        <w:rPr>
          <w:rFonts w:eastAsia="SimSun" w:cs="Times New Roman"/>
          <w:noProof/>
          <w:sz w:val="28"/>
          <w:szCs w:val="28"/>
          <w:lang w:val="uk-UA"/>
        </w:rPr>
        <w:t>слова “</w:t>
      </w:r>
      <w:r w:rsidR="006A40F4" w:rsidRPr="00E47712">
        <w:rPr>
          <w:rFonts w:cs="Times New Roman"/>
          <w:sz w:val="28"/>
          <w:szCs w:val="28"/>
          <w:lang w:val="uk-UA"/>
        </w:rPr>
        <w:t>зареєстрованими відповідно до законодавства України постійними представництвами у формі філій іноземних страхових компаній, які також одержали в установленому порядку ліцензі</w:t>
      </w:r>
      <w:r w:rsidR="00874A42">
        <w:rPr>
          <w:rFonts w:cs="Times New Roman"/>
          <w:sz w:val="28"/>
          <w:szCs w:val="28"/>
          <w:lang w:val="uk-UA"/>
        </w:rPr>
        <w:t>ю</w:t>
      </w:r>
      <w:r w:rsidR="006A40F4" w:rsidRPr="00E47712">
        <w:rPr>
          <w:rFonts w:cs="Times New Roman"/>
          <w:sz w:val="28"/>
          <w:szCs w:val="28"/>
          <w:lang w:val="uk-UA"/>
        </w:rPr>
        <w:t xml:space="preserve"> на здійснення страхової діяльності,</w:t>
      </w:r>
      <w:r w:rsidR="006A40F4" w:rsidRPr="00E47712">
        <w:rPr>
          <w:rFonts w:eastAsia="SimSun" w:cs="Times New Roman"/>
          <w:noProof/>
          <w:sz w:val="28"/>
          <w:szCs w:val="28"/>
          <w:lang w:val="uk-UA"/>
        </w:rPr>
        <w:t>”</w:t>
      </w:r>
      <w:r w:rsidR="006A40F4" w:rsidRPr="00E47712">
        <w:rPr>
          <w:rFonts w:eastAsia="SimSun" w:cs="Times New Roman"/>
          <w:noProof/>
          <w:sz w:val="28"/>
          <w:szCs w:val="28"/>
        </w:rPr>
        <w:t xml:space="preserve"> </w:t>
      </w:r>
      <w:r w:rsidR="006A40F4" w:rsidRPr="00E47712">
        <w:rPr>
          <w:rFonts w:eastAsia="SimSun" w:cs="Times New Roman"/>
          <w:noProof/>
          <w:sz w:val="28"/>
          <w:szCs w:val="28"/>
          <w:lang w:val="uk-UA"/>
        </w:rPr>
        <w:t>ви</w:t>
      </w:r>
      <w:r w:rsidR="00874A42">
        <w:rPr>
          <w:rFonts w:eastAsia="SimSun" w:cs="Times New Roman"/>
          <w:noProof/>
          <w:sz w:val="28"/>
          <w:szCs w:val="28"/>
          <w:lang w:val="uk-UA"/>
        </w:rPr>
        <w:t>ключити</w:t>
      </w:r>
      <w:r w:rsidR="006A40F4" w:rsidRPr="00E47712">
        <w:rPr>
          <w:rFonts w:eastAsia="SimSun" w:cs="Times New Roman"/>
          <w:noProof/>
          <w:sz w:val="28"/>
          <w:szCs w:val="28"/>
          <w:lang w:val="uk-UA"/>
        </w:rPr>
        <w:t>;</w:t>
      </w:r>
    </w:p>
    <w:p w14:paraId="3729E1C0" w14:textId="77777777" w:rsidR="006A40F4" w:rsidRPr="00E47712" w:rsidRDefault="006A40F4" w:rsidP="00872499">
      <w:pPr>
        <w:pStyle w:val="afa"/>
        <w:ind w:left="0" w:firstLine="567"/>
        <w:jc w:val="both"/>
        <w:rPr>
          <w:rFonts w:eastAsia="Calibri" w:cs="Times New Roman"/>
          <w:noProof/>
          <w:sz w:val="28"/>
          <w:szCs w:val="28"/>
          <w:lang w:val="uk-UA" w:eastAsia="en-US"/>
        </w:rPr>
      </w:pPr>
    </w:p>
    <w:p w14:paraId="74648D05" w14:textId="77777777" w:rsidR="00AF6EA7" w:rsidRDefault="00AF6EA7" w:rsidP="00872499">
      <w:pPr>
        <w:pStyle w:val="afa"/>
        <w:numPr>
          <w:ilvl w:val="0"/>
          <w:numId w:val="15"/>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у </w:t>
      </w:r>
      <w:r w:rsidR="008D4602">
        <w:rPr>
          <w:rFonts w:eastAsia="Calibri" w:cs="Times New Roman"/>
          <w:noProof/>
          <w:sz w:val="28"/>
          <w:szCs w:val="28"/>
          <w:lang w:val="uk-UA" w:eastAsia="en-US"/>
        </w:rPr>
        <w:t>пункт</w:t>
      </w:r>
      <w:r>
        <w:rPr>
          <w:rFonts w:eastAsia="Calibri" w:cs="Times New Roman"/>
          <w:noProof/>
          <w:sz w:val="28"/>
          <w:szCs w:val="28"/>
          <w:lang w:val="uk-UA" w:eastAsia="en-US"/>
        </w:rPr>
        <w:t>і</w:t>
      </w:r>
      <w:r w:rsidR="008D4602">
        <w:rPr>
          <w:rFonts w:eastAsia="Calibri" w:cs="Times New Roman"/>
          <w:noProof/>
          <w:sz w:val="28"/>
          <w:szCs w:val="28"/>
          <w:lang w:val="uk-UA" w:eastAsia="en-US"/>
        </w:rPr>
        <w:t xml:space="preserve"> 10</w:t>
      </w:r>
      <w:r>
        <w:rPr>
          <w:rFonts w:eastAsia="Calibri" w:cs="Times New Roman"/>
          <w:noProof/>
          <w:sz w:val="28"/>
          <w:szCs w:val="28"/>
          <w:lang w:val="uk-UA" w:eastAsia="en-US"/>
        </w:rPr>
        <w:t>:</w:t>
      </w:r>
    </w:p>
    <w:p w14:paraId="7503C01E" w14:textId="2AD902F9" w:rsidR="00AF6EA7" w:rsidRPr="006520D7" w:rsidRDefault="00D760B7" w:rsidP="003E1AB5">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у </w:t>
      </w:r>
      <w:r w:rsidR="00AF6EA7" w:rsidRPr="006520D7">
        <w:rPr>
          <w:rFonts w:eastAsia="Calibri" w:cs="Times New Roman"/>
          <w:noProof/>
          <w:sz w:val="28"/>
          <w:szCs w:val="28"/>
          <w:lang w:val="uk-UA" w:eastAsia="en-US"/>
        </w:rPr>
        <w:t>підпункт</w:t>
      </w:r>
      <w:r>
        <w:rPr>
          <w:rFonts w:eastAsia="Calibri" w:cs="Times New Roman"/>
          <w:noProof/>
          <w:sz w:val="28"/>
          <w:szCs w:val="28"/>
          <w:lang w:val="uk-UA" w:eastAsia="en-US"/>
        </w:rPr>
        <w:t>і</w:t>
      </w:r>
      <w:r w:rsidR="00AF6EA7" w:rsidRPr="006520D7">
        <w:rPr>
          <w:rFonts w:eastAsia="Calibri" w:cs="Times New Roman"/>
          <w:noProof/>
          <w:sz w:val="28"/>
          <w:szCs w:val="28"/>
          <w:lang w:val="uk-UA" w:eastAsia="en-US"/>
        </w:rPr>
        <w:t xml:space="preserve"> 1</w:t>
      </w:r>
      <w:r w:rsidR="00480F04">
        <w:rPr>
          <w:rFonts w:eastAsia="Calibri" w:cs="Times New Roman"/>
          <w:noProof/>
          <w:sz w:val="28"/>
          <w:szCs w:val="28"/>
          <w:lang w:val="uk-UA" w:eastAsia="en-US"/>
        </w:rPr>
        <w:t xml:space="preserve"> </w:t>
      </w:r>
      <w:r w:rsidR="00AF6EA7" w:rsidRPr="006520D7">
        <w:rPr>
          <w:rFonts w:eastAsia="Calibri" w:cs="Times New Roman"/>
          <w:noProof/>
          <w:sz w:val="28"/>
          <w:szCs w:val="28"/>
          <w:lang w:val="uk-UA" w:eastAsia="en-US"/>
        </w:rPr>
        <w:t>сл</w:t>
      </w:r>
      <w:r w:rsidR="00423AEC">
        <w:rPr>
          <w:rFonts w:eastAsia="Calibri" w:cs="Times New Roman"/>
          <w:noProof/>
          <w:sz w:val="28"/>
          <w:szCs w:val="28"/>
          <w:lang w:val="uk-UA" w:eastAsia="en-US"/>
        </w:rPr>
        <w:t>ова</w:t>
      </w:r>
      <w:r w:rsidR="00AF6EA7" w:rsidRPr="006520D7">
        <w:rPr>
          <w:rFonts w:eastAsia="Calibri" w:cs="Times New Roman"/>
          <w:noProof/>
          <w:sz w:val="28"/>
          <w:szCs w:val="28"/>
          <w:lang w:val="uk-UA" w:eastAsia="en-US"/>
        </w:rPr>
        <w:t xml:space="preserve"> </w:t>
      </w:r>
      <w:r w:rsidR="00F10549">
        <w:rPr>
          <w:rFonts w:eastAsia="Calibri" w:cs="Times New Roman"/>
          <w:noProof/>
          <w:sz w:val="28"/>
          <w:szCs w:val="28"/>
          <w:lang w:val="uk-UA" w:eastAsia="en-US"/>
        </w:rPr>
        <w:t>«</w:t>
      </w:r>
      <w:r w:rsidR="00423AEC">
        <w:rPr>
          <w:rFonts w:eastAsia="Calibri" w:cs="Times New Roman"/>
          <w:noProof/>
          <w:sz w:val="28"/>
          <w:szCs w:val="28"/>
          <w:lang w:val="uk-UA" w:eastAsia="en-US"/>
        </w:rPr>
        <w:t xml:space="preserve">Законів України </w:t>
      </w:r>
      <w:r w:rsidR="00AF6EA7" w:rsidRPr="00CF369A">
        <w:rPr>
          <w:rFonts w:cs="Times New Roman"/>
          <w:sz w:val="28"/>
          <w:szCs w:val="28"/>
          <w:lang w:val="uk-UA"/>
        </w:rPr>
        <w:t xml:space="preserve">“Про </w:t>
      </w:r>
      <w:r w:rsidR="00AF6EA7" w:rsidRPr="006520D7">
        <w:rPr>
          <w:rFonts w:cs="Times New Roman"/>
          <w:sz w:val="28"/>
          <w:szCs w:val="28"/>
          <w:lang w:val="uk-UA"/>
        </w:rPr>
        <w:t>звернення громадян</w:t>
      </w:r>
      <w:r w:rsidR="00AF6EA7" w:rsidRPr="00CF369A">
        <w:rPr>
          <w:rFonts w:cs="Times New Roman"/>
          <w:sz w:val="28"/>
          <w:szCs w:val="28"/>
          <w:lang w:val="uk-UA"/>
        </w:rPr>
        <w:t>”</w:t>
      </w:r>
      <w:r w:rsidR="00AF6EA7" w:rsidRPr="006520D7">
        <w:rPr>
          <w:rFonts w:eastAsia="Calibri" w:cs="Times New Roman"/>
          <w:noProof/>
          <w:sz w:val="28"/>
          <w:szCs w:val="28"/>
          <w:lang w:val="uk-UA" w:eastAsia="en-US"/>
        </w:rPr>
        <w:t>, “</w:t>
      </w:r>
      <w:r w:rsidR="00AF6EA7" w:rsidRPr="00CF369A">
        <w:rPr>
          <w:rFonts w:cs="Times New Roman"/>
          <w:sz w:val="28"/>
          <w:szCs w:val="28"/>
          <w:lang w:val="uk-UA"/>
        </w:rPr>
        <w:t xml:space="preserve">Про адвокатуру та </w:t>
      </w:r>
      <w:r w:rsidR="00AF6EA7" w:rsidRPr="006520D7">
        <w:rPr>
          <w:rFonts w:cs="Times New Roman"/>
          <w:sz w:val="28"/>
          <w:szCs w:val="28"/>
          <w:lang w:val="uk-UA"/>
        </w:rPr>
        <w:t>адвокатську діяльність</w:t>
      </w:r>
      <w:r w:rsidR="00AF6EA7" w:rsidRPr="006520D7">
        <w:rPr>
          <w:rFonts w:eastAsia="Calibri" w:cs="Times New Roman"/>
          <w:noProof/>
          <w:sz w:val="28"/>
          <w:szCs w:val="28"/>
          <w:lang w:val="uk-UA" w:eastAsia="en-US"/>
        </w:rPr>
        <w:t>”</w:t>
      </w:r>
      <w:r w:rsidR="00F10549">
        <w:rPr>
          <w:rFonts w:eastAsia="Calibri" w:cs="Times New Roman"/>
          <w:noProof/>
          <w:sz w:val="28"/>
          <w:szCs w:val="28"/>
          <w:lang w:val="uk-UA" w:eastAsia="en-US"/>
        </w:rPr>
        <w:t>»</w:t>
      </w:r>
      <w:r w:rsidR="00480F04">
        <w:rPr>
          <w:rFonts w:eastAsia="Calibri" w:cs="Times New Roman"/>
          <w:noProof/>
          <w:sz w:val="28"/>
          <w:szCs w:val="28"/>
          <w:lang w:val="uk-UA" w:eastAsia="en-US"/>
        </w:rPr>
        <w:t xml:space="preserve">, </w:t>
      </w:r>
      <w:r w:rsidR="00AF6EA7" w:rsidRPr="006520D7">
        <w:rPr>
          <w:rFonts w:eastAsia="Calibri" w:cs="Times New Roman"/>
          <w:noProof/>
          <w:sz w:val="28"/>
          <w:szCs w:val="28"/>
          <w:lang w:val="uk-UA" w:eastAsia="en-US"/>
        </w:rPr>
        <w:t xml:space="preserve"> </w:t>
      </w:r>
      <w:r w:rsidR="00480F04">
        <w:rPr>
          <w:rFonts w:eastAsia="Calibri" w:cs="Times New Roman"/>
          <w:noProof/>
          <w:sz w:val="28"/>
          <w:szCs w:val="28"/>
          <w:lang w:val="uk-UA" w:eastAsia="en-US"/>
        </w:rPr>
        <w:t>«</w:t>
      </w:r>
      <w:r w:rsidR="00480F04" w:rsidRPr="006520D7">
        <w:rPr>
          <w:rFonts w:eastAsia="Calibri" w:cs="Times New Roman"/>
          <w:noProof/>
          <w:sz w:val="28"/>
          <w:szCs w:val="28"/>
          <w:lang w:val="uk-UA" w:eastAsia="en-US"/>
        </w:rPr>
        <w:t>Закону України “</w:t>
      </w:r>
      <w:r w:rsidR="00480F04" w:rsidRPr="00CF369A">
        <w:rPr>
          <w:rFonts w:cs="Times New Roman"/>
          <w:sz w:val="28"/>
          <w:szCs w:val="28"/>
          <w:lang w:val="uk-UA"/>
        </w:rPr>
        <w:t xml:space="preserve">Про адвокатуру та </w:t>
      </w:r>
      <w:r w:rsidR="00480F04" w:rsidRPr="006520D7">
        <w:rPr>
          <w:rFonts w:cs="Times New Roman"/>
          <w:sz w:val="28"/>
          <w:szCs w:val="28"/>
          <w:lang w:val="uk-UA"/>
        </w:rPr>
        <w:t>адвокатську діяльність</w:t>
      </w:r>
      <w:r w:rsidR="00480F04" w:rsidRPr="006520D7">
        <w:rPr>
          <w:rFonts w:eastAsia="Calibri" w:cs="Times New Roman"/>
          <w:noProof/>
          <w:sz w:val="28"/>
          <w:szCs w:val="28"/>
          <w:lang w:val="uk-UA" w:eastAsia="en-US"/>
        </w:rPr>
        <w:t>”</w:t>
      </w:r>
      <w:r w:rsidR="00480F04">
        <w:rPr>
          <w:rFonts w:eastAsia="Calibri" w:cs="Times New Roman"/>
          <w:noProof/>
          <w:sz w:val="28"/>
          <w:szCs w:val="28"/>
          <w:lang w:val="uk-UA" w:eastAsia="en-US"/>
        </w:rPr>
        <w:t>»</w:t>
      </w:r>
      <w:r w:rsidR="00480F04" w:rsidRPr="006520D7">
        <w:rPr>
          <w:rFonts w:eastAsia="Calibri" w:cs="Times New Roman"/>
          <w:noProof/>
          <w:sz w:val="28"/>
          <w:szCs w:val="28"/>
          <w:lang w:val="uk-UA" w:eastAsia="en-US"/>
        </w:rPr>
        <w:t xml:space="preserve"> </w:t>
      </w:r>
      <w:r w:rsidR="00F10549">
        <w:rPr>
          <w:rFonts w:eastAsia="Calibri" w:cs="Times New Roman"/>
          <w:noProof/>
          <w:sz w:val="28"/>
          <w:szCs w:val="28"/>
          <w:lang w:val="uk-UA" w:eastAsia="en-US"/>
        </w:rPr>
        <w:t xml:space="preserve">замінити </w:t>
      </w:r>
      <w:r w:rsidR="00480F04">
        <w:rPr>
          <w:rFonts w:eastAsia="Calibri" w:cs="Times New Roman"/>
          <w:noProof/>
          <w:sz w:val="28"/>
          <w:szCs w:val="28"/>
          <w:lang w:val="uk-UA" w:eastAsia="en-US"/>
        </w:rPr>
        <w:t xml:space="preserve">відповідно </w:t>
      </w:r>
      <w:r w:rsidR="00AF6EA7" w:rsidRPr="006520D7">
        <w:rPr>
          <w:rFonts w:eastAsia="Calibri" w:cs="Times New Roman"/>
          <w:noProof/>
          <w:sz w:val="28"/>
          <w:szCs w:val="28"/>
          <w:lang w:val="uk-UA" w:eastAsia="en-US"/>
        </w:rPr>
        <w:t xml:space="preserve">словами </w:t>
      </w:r>
      <w:r w:rsidR="00725BD9" w:rsidRPr="00CF369A">
        <w:rPr>
          <w:rFonts w:eastAsia="Calibri" w:cs="Times New Roman"/>
          <w:noProof/>
          <w:sz w:val="28"/>
          <w:szCs w:val="28"/>
          <w:lang w:val="uk-UA" w:eastAsia="en-US"/>
        </w:rPr>
        <w:t>“</w:t>
      </w:r>
      <w:r w:rsidR="00CB4A39">
        <w:rPr>
          <w:rFonts w:eastAsia="Calibri" w:cs="Times New Roman"/>
          <w:noProof/>
          <w:sz w:val="28"/>
          <w:szCs w:val="28"/>
          <w:lang w:val="uk-UA" w:eastAsia="en-US"/>
        </w:rPr>
        <w:t xml:space="preserve">Законів України </w:t>
      </w:r>
      <w:r w:rsidR="00CB4A39" w:rsidRPr="00CF369A">
        <w:rPr>
          <w:rFonts w:cs="Times New Roman"/>
          <w:sz w:val="28"/>
          <w:szCs w:val="28"/>
          <w:lang w:val="uk-UA"/>
        </w:rPr>
        <w:t xml:space="preserve">“Про </w:t>
      </w:r>
      <w:r w:rsidR="00CB4A39" w:rsidRPr="006520D7">
        <w:rPr>
          <w:rFonts w:cs="Times New Roman"/>
          <w:sz w:val="28"/>
          <w:szCs w:val="28"/>
          <w:lang w:val="uk-UA"/>
        </w:rPr>
        <w:lastRenderedPageBreak/>
        <w:t>звернення громадян</w:t>
      </w:r>
      <w:r w:rsidR="00CB4A39" w:rsidRPr="00CF369A">
        <w:rPr>
          <w:rFonts w:cs="Times New Roman"/>
          <w:sz w:val="28"/>
          <w:szCs w:val="28"/>
          <w:lang w:val="uk-UA"/>
        </w:rPr>
        <w:t>”</w:t>
      </w:r>
      <w:r w:rsidR="00CB4A39">
        <w:rPr>
          <w:rFonts w:eastAsia="Calibri" w:cs="Times New Roman"/>
          <w:noProof/>
          <w:sz w:val="28"/>
          <w:szCs w:val="28"/>
          <w:lang w:val="uk-UA" w:eastAsia="en-US"/>
        </w:rPr>
        <w:t xml:space="preserve"> </w:t>
      </w:r>
      <w:r w:rsidR="00AF6EA7" w:rsidRPr="00CF369A">
        <w:rPr>
          <w:rFonts w:cs="Times New Roman"/>
          <w:sz w:val="28"/>
          <w:szCs w:val="28"/>
          <w:lang w:val="uk-UA"/>
        </w:rPr>
        <w:t>(</w:t>
      </w:r>
      <w:r w:rsidR="00AF6EA7" w:rsidRPr="006520D7">
        <w:rPr>
          <w:rFonts w:cs="Times New Roman"/>
          <w:sz w:val="28"/>
          <w:szCs w:val="28"/>
          <w:lang w:val="uk-UA"/>
        </w:rPr>
        <w:t>далі – Закон про звернення</w:t>
      </w:r>
      <w:r w:rsidR="00AF6EA7" w:rsidRPr="00CF369A">
        <w:rPr>
          <w:rFonts w:cs="Times New Roman"/>
          <w:sz w:val="28"/>
          <w:szCs w:val="28"/>
          <w:lang w:val="uk-UA"/>
        </w:rPr>
        <w:t>)</w:t>
      </w:r>
      <w:r w:rsidR="00CB4A39">
        <w:rPr>
          <w:rFonts w:cs="Times New Roman"/>
          <w:sz w:val="28"/>
          <w:szCs w:val="28"/>
          <w:lang w:val="uk-UA"/>
        </w:rPr>
        <w:t xml:space="preserve">, </w:t>
      </w:r>
      <w:r w:rsidR="00CB4A39" w:rsidRPr="006520D7">
        <w:rPr>
          <w:rFonts w:eastAsia="Calibri" w:cs="Times New Roman"/>
          <w:noProof/>
          <w:sz w:val="28"/>
          <w:szCs w:val="28"/>
          <w:lang w:val="uk-UA" w:eastAsia="en-US"/>
        </w:rPr>
        <w:t>“</w:t>
      </w:r>
      <w:r w:rsidR="00CB4A39" w:rsidRPr="00CF369A">
        <w:rPr>
          <w:rFonts w:cs="Times New Roman"/>
          <w:sz w:val="28"/>
          <w:szCs w:val="28"/>
          <w:lang w:val="uk-UA"/>
        </w:rPr>
        <w:t xml:space="preserve">Про адвокатуру та </w:t>
      </w:r>
      <w:r w:rsidR="00CB4A39" w:rsidRPr="006520D7">
        <w:rPr>
          <w:rFonts w:cs="Times New Roman"/>
          <w:sz w:val="28"/>
          <w:szCs w:val="28"/>
          <w:lang w:val="uk-UA"/>
        </w:rPr>
        <w:t>адвокатську діяльність</w:t>
      </w:r>
      <w:r w:rsidR="00CB4A39" w:rsidRPr="006520D7">
        <w:rPr>
          <w:rFonts w:eastAsia="Calibri" w:cs="Times New Roman"/>
          <w:noProof/>
          <w:sz w:val="28"/>
          <w:szCs w:val="28"/>
          <w:lang w:val="uk-UA" w:eastAsia="en-US"/>
        </w:rPr>
        <w:t>”</w:t>
      </w:r>
      <w:r w:rsidR="00CB4A39" w:rsidRPr="00CF369A">
        <w:rPr>
          <w:rFonts w:cs="Times New Roman"/>
          <w:sz w:val="28"/>
          <w:szCs w:val="28"/>
          <w:lang w:val="uk-UA"/>
        </w:rPr>
        <w:t xml:space="preserve"> </w:t>
      </w:r>
      <w:r w:rsidR="00AF6EA7" w:rsidRPr="00CF369A">
        <w:rPr>
          <w:rFonts w:cs="Times New Roman"/>
          <w:sz w:val="28"/>
          <w:szCs w:val="28"/>
          <w:lang w:val="uk-UA"/>
        </w:rPr>
        <w:t>(</w:t>
      </w:r>
      <w:r w:rsidR="00AF6EA7" w:rsidRPr="006520D7">
        <w:rPr>
          <w:rFonts w:cs="Times New Roman"/>
          <w:sz w:val="28"/>
          <w:szCs w:val="28"/>
          <w:lang w:val="uk-UA"/>
        </w:rPr>
        <w:t>далі – Закон про адвокатуру</w:t>
      </w:r>
      <w:r w:rsidR="00AF6EA7" w:rsidRPr="00CF369A">
        <w:rPr>
          <w:rFonts w:cs="Times New Roman"/>
          <w:sz w:val="28"/>
          <w:szCs w:val="28"/>
          <w:lang w:val="uk-UA"/>
        </w:rPr>
        <w:t>)</w:t>
      </w:r>
      <w:r w:rsidR="00AF6EA7" w:rsidRPr="006520D7">
        <w:rPr>
          <w:rFonts w:eastAsia="Calibri" w:cs="Times New Roman"/>
          <w:noProof/>
          <w:sz w:val="28"/>
          <w:szCs w:val="28"/>
          <w:lang w:val="uk-UA" w:eastAsia="en-US"/>
        </w:rPr>
        <w:t>”</w:t>
      </w:r>
      <w:r w:rsidR="004A27E2">
        <w:rPr>
          <w:rFonts w:eastAsia="Calibri" w:cs="Times New Roman"/>
          <w:noProof/>
          <w:sz w:val="28"/>
          <w:szCs w:val="28"/>
          <w:lang w:val="uk-UA" w:eastAsia="en-US"/>
        </w:rPr>
        <w:t xml:space="preserve">, </w:t>
      </w:r>
      <w:r w:rsidR="00AF6EA7" w:rsidRPr="006520D7">
        <w:rPr>
          <w:rFonts w:eastAsia="Calibri" w:cs="Times New Roman"/>
          <w:noProof/>
          <w:sz w:val="28"/>
          <w:szCs w:val="28"/>
          <w:lang w:val="uk-UA" w:eastAsia="en-US"/>
        </w:rPr>
        <w:t xml:space="preserve"> “</w:t>
      </w:r>
      <w:r w:rsidR="00AF6EA7" w:rsidRPr="00CF369A">
        <w:rPr>
          <w:rFonts w:cs="Times New Roman"/>
          <w:sz w:val="28"/>
          <w:szCs w:val="28"/>
          <w:lang w:val="uk-UA"/>
        </w:rPr>
        <w:t>Закону про адвокатуру</w:t>
      </w:r>
      <w:r w:rsidR="00AF6EA7" w:rsidRPr="006520D7">
        <w:rPr>
          <w:rFonts w:eastAsia="Calibri" w:cs="Times New Roman"/>
          <w:noProof/>
          <w:sz w:val="28"/>
          <w:szCs w:val="28"/>
          <w:lang w:val="uk-UA" w:eastAsia="en-US"/>
        </w:rPr>
        <w:t xml:space="preserve">”; </w:t>
      </w:r>
      <w:r w:rsidR="008D4602" w:rsidRPr="006520D7">
        <w:rPr>
          <w:rFonts w:eastAsia="Calibri" w:cs="Times New Roman"/>
          <w:noProof/>
          <w:sz w:val="28"/>
          <w:szCs w:val="28"/>
          <w:lang w:val="uk-UA" w:eastAsia="en-US"/>
        </w:rPr>
        <w:t xml:space="preserve"> </w:t>
      </w:r>
    </w:p>
    <w:p w14:paraId="20D7C610" w14:textId="29DF51AB" w:rsidR="006A40F4" w:rsidRPr="00AF6EA7" w:rsidRDefault="004E4E38" w:rsidP="00716E26">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пункт </w:t>
      </w:r>
      <w:r w:rsidR="008D4602" w:rsidRPr="006520D7">
        <w:rPr>
          <w:rFonts w:eastAsia="Calibri" w:cs="Times New Roman"/>
          <w:noProof/>
          <w:sz w:val="28"/>
          <w:szCs w:val="28"/>
          <w:lang w:val="uk-UA" w:eastAsia="en-US"/>
        </w:rPr>
        <w:t>доповнити новим підпунктом такого змісту:</w:t>
      </w:r>
    </w:p>
    <w:p w14:paraId="49091F84" w14:textId="38AE1596" w:rsidR="008D4602" w:rsidRDefault="008D4602" w:rsidP="00872499">
      <w:pPr>
        <w:ind w:firstLine="567"/>
        <w:jc w:val="both"/>
        <w:rPr>
          <w:rFonts w:eastAsia="Calibri" w:cs="Times New Roman"/>
          <w:noProof/>
          <w:sz w:val="28"/>
          <w:szCs w:val="28"/>
          <w:lang w:val="uk-UA" w:eastAsia="en-US"/>
        </w:rPr>
      </w:pPr>
      <w:r w:rsidRPr="008D4602">
        <w:rPr>
          <w:rFonts w:eastAsia="Calibri" w:cs="Times New Roman"/>
          <w:noProof/>
          <w:sz w:val="28"/>
          <w:szCs w:val="28"/>
          <w:lang w:val="uk-UA" w:eastAsia="en-US"/>
        </w:rPr>
        <w:t>“</w:t>
      </w:r>
      <w:r w:rsidRPr="008D4602">
        <w:rPr>
          <w:rFonts w:cs="Times New Roman"/>
          <w:sz w:val="28"/>
          <w:szCs w:val="28"/>
          <w:lang w:val="uk-UA"/>
        </w:rPr>
        <w:t>1</w:t>
      </w:r>
      <w:r w:rsidR="00962021">
        <w:rPr>
          <w:rFonts w:cs="Times New Roman"/>
          <w:sz w:val="28"/>
          <w:szCs w:val="28"/>
          <w:lang w:val="uk-UA"/>
        </w:rPr>
        <w:t>6</w:t>
      </w:r>
      <w:r w:rsidRPr="008D4602">
        <w:rPr>
          <w:rFonts w:cs="Times New Roman"/>
          <w:sz w:val="28"/>
          <w:szCs w:val="28"/>
          <w:lang w:val="uk-UA"/>
        </w:rPr>
        <w:t>) </w:t>
      </w:r>
      <w:r w:rsidR="00E36279" w:rsidRPr="00E36279">
        <w:rPr>
          <w:rFonts w:cs="Times New Roman"/>
          <w:sz w:val="28"/>
          <w:szCs w:val="28"/>
          <w:lang w:val="uk-UA"/>
        </w:rPr>
        <w:t>проведення камеральної перевірки та аналізу інформації</w:t>
      </w:r>
      <w:r w:rsidR="00392650">
        <w:rPr>
          <w:rFonts w:cs="Times New Roman"/>
          <w:sz w:val="28"/>
          <w:szCs w:val="28"/>
          <w:lang w:val="uk-UA"/>
        </w:rPr>
        <w:t xml:space="preserve"> і </w:t>
      </w:r>
      <w:r w:rsidR="00E36279" w:rsidRPr="00E36279">
        <w:rPr>
          <w:rFonts w:cs="Times New Roman"/>
          <w:sz w:val="28"/>
          <w:szCs w:val="28"/>
          <w:lang w:val="uk-UA"/>
        </w:rPr>
        <w:t xml:space="preserve">документів, отриманих за її результатами (у </w:t>
      </w:r>
      <w:r w:rsidR="00C307AB">
        <w:rPr>
          <w:rFonts w:cs="Times New Roman"/>
          <w:sz w:val="28"/>
          <w:szCs w:val="28"/>
          <w:lang w:val="uk-UA"/>
        </w:rPr>
        <w:t>разі</w:t>
      </w:r>
      <w:r w:rsidR="00C307AB" w:rsidRPr="00E36279">
        <w:rPr>
          <w:rFonts w:cs="Times New Roman"/>
          <w:sz w:val="28"/>
          <w:szCs w:val="28"/>
          <w:lang w:val="uk-UA"/>
        </w:rPr>
        <w:t xml:space="preserve"> </w:t>
      </w:r>
      <w:r w:rsidR="00E36279" w:rsidRPr="00E36279">
        <w:rPr>
          <w:rFonts w:cs="Times New Roman"/>
          <w:sz w:val="28"/>
          <w:szCs w:val="28"/>
          <w:lang w:val="uk-UA"/>
        </w:rPr>
        <w:t xml:space="preserve">прийняття розпорядчого </w:t>
      </w:r>
      <w:proofErr w:type="spellStart"/>
      <w:r w:rsidR="00E36279" w:rsidRPr="00E36279">
        <w:rPr>
          <w:rFonts w:cs="Times New Roman"/>
          <w:sz w:val="28"/>
          <w:szCs w:val="28"/>
          <w:lang w:val="uk-UA"/>
        </w:rPr>
        <w:t>акт</w:t>
      </w:r>
      <w:r w:rsidR="00C307AB">
        <w:rPr>
          <w:rFonts w:cs="Times New Roman"/>
          <w:sz w:val="28"/>
          <w:szCs w:val="28"/>
          <w:lang w:val="uk-UA"/>
        </w:rPr>
        <w:t>а</w:t>
      </w:r>
      <w:proofErr w:type="spellEnd"/>
      <w:r w:rsidR="00E36279" w:rsidRPr="00E36279">
        <w:rPr>
          <w:rFonts w:cs="Times New Roman"/>
          <w:sz w:val="28"/>
          <w:szCs w:val="28"/>
          <w:lang w:val="uk-UA"/>
        </w:rPr>
        <w:t xml:space="preserve"> про проведення камеральної перевірки).</w:t>
      </w:r>
      <w:r w:rsidRPr="00E36279">
        <w:rPr>
          <w:rFonts w:eastAsia="Calibri" w:cs="Times New Roman"/>
          <w:noProof/>
          <w:sz w:val="28"/>
          <w:szCs w:val="28"/>
          <w:lang w:val="uk-UA" w:eastAsia="en-US"/>
        </w:rPr>
        <w:t>”;</w:t>
      </w:r>
    </w:p>
    <w:p w14:paraId="037D1EE0" w14:textId="645DD44D" w:rsidR="008D4602" w:rsidRDefault="008D4602" w:rsidP="00872499">
      <w:pPr>
        <w:ind w:firstLine="567"/>
        <w:jc w:val="both"/>
        <w:rPr>
          <w:rFonts w:eastAsia="Calibri" w:cs="Times New Roman"/>
          <w:noProof/>
          <w:sz w:val="28"/>
          <w:szCs w:val="28"/>
          <w:lang w:val="uk-UA" w:eastAsia="en-US"/>
        </w:rPr>
      </w:pPr>
    </w:p>
    <w:p w14:paraId="3C812F76" w14:textId="5E446CEE" w:rsidR="00BE216F" w:rsidRDefault="00252F68" w:rsidP="00AF3B1C">
      <w:pPr>
        <w:pStyle w:val="afa"/>
        <w:numPr>
          <w:ilvl w:val="0"/>
          <w:numId w:val="15"/>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підпункт 3 пункту 13 </w:t>
      </w:r>
      <w:r w:rsidR="007B4F31">
        <w:rPr>
          <w:rFonts w:eastAsia="Calibri" w:cs="Times New Roman"/>
          <w:noProof/>
          <w:sz w:val="28"/>
          <w:szCs w:val="28"/>
          <w:lang w:val="uk-UA" w:eastAsia="en-US"/>
        </w:rPr>
        <w:t xml:space="preserve">після </w:t>
      </w:r>
      <w:r>
        <w:rPr>
          <w:rFonts w:eastAsia="Calibri" w:cs="Times New Roman"/>
          <w:noProof/>
          <w:sz w:val="28"/>
          <w:szCs w:val="28"/>
          <w:lang w:val="uk-UA" w:eastAsia="en-US"/>
        </w:rPr>
        <w:t>слов</w:t>
      </w:r>
      <w:r w:rsidR="007B4F31">
        <w:rPr>
          <w:rFonts w:eastAsia="Calibri" w:cs="Times New Roman"/>
          <w:noProof/>
          <w:sz w:val="28"/>
          <w:szCs w:val="28"/>
          <w:lang w:val="uk-UA" w:eastAsia="en-US"/>
        </w:rPr>
        <w:t>а</w:t>
      </w:r>
      <w:r>
        <w:rPr>
          <w:rFonts w:eastAsia="Calibri" w:cs="Times New Roman"/>
          <w:noProof/>
          <w:sz w:val="28"/>
          <w:szCs w:val="28"/>
          <w:lang w:val="uk-UA" w:eastAsia="en-US"/>
        </w:rPr>
        <w:t xml:space="preserve"> “додатку” </w:t>
      </w:r>
      <w:r w:rsidR="007B4F31">
        <w:rPr>
          <w:rFonts w:eastAsia="Calibri" w:cs="Times New Roman"/>
          <w:noProof/>
          <w:sz w:val="28"/>
          <w:szCs w:val="28"/>
          <w:lang w:val="uk-UA" w:eastAsia="en-US"/>
        </w:rPr>
        <w:t xml:space="preserve">доповнити </w:t>
      </w:r>
      <w:r>
        <w:rPr>
          <w:rFonts w:eastAsia="Calibri" w:cs="Times New Roman"/>
          <w:noProof/>
          <w:sz w:val="28"/>
          <w:szCs w:val="28"/>
          <w:lang w:val="uk-UA" w:eastAsia="en-US"/>
        </w:rPr>
        <w:t xml:space="preserve"> цифр</w:t>
      </w:r>
      <w:r w:rsidR="007B4F31">
        <w:rPr>
          <w:rFonts w:eastAsia="Calibri" w:cs="Times New Roman"/>
          <w:noProof/>
          <w:sz w:val="28"/>
          <w:szCs w:val="28"/>
          <w:lang w:val="uk-UA" w:eastAsia="en-US"/>
        </w:rPr>
        <w:t>ою</w:t>
      </w:r>
      <w:r>
        <w:rPr>
          <w:rFonts w:eastAsia="Calibri" w:cs="Times New Roman"/>
          <w:noProof/>
          <w:sz w:val="28"/>
          <w:szCs w:val="28"/>
          <w:lang w:val="uk-UA" w:eastAsia="en-US"/>
        </w:rPr>
        <w:t xml:space="preserve"> “1”;</w:t>
      </w:r>
    </w:p>
    <w:p w14:paraId="43DA5678" w14:textId="77777777" w:rsidR="00252F68" w:rsidRDefault="00252F68" w:rsidP="00872499">
      <w:pPr>
        <w:pStyle w:val="afa"/>
        <w:ind w:left="0" w:firstLine="567"/>
        <w:jc w:val="both"/>
        <w:rPr>
          <w:rFonts w:eastAsia="Calibri" w:cs="Times New Roman"/>
          <w:noProof/>
          <w:sz w:val="28"/>
          <w:szCs w:val="28"/>
          <w:lang w:val="uk-UA" w:eastAsia="en-US"/>
        </w:rPr>
      </w:pPr>
    </w:p>
    <w:p w14:paraId="7EA67359" w14:textId="7F4606D6" w:rsidR="008D4602" w:rsidRDefault="008D4602" w:rsidP="00872499">
      <w:pPr>
        <w:pStyle w:val="afa"/>
        <w:numPr>
          <w:ilvl w:val="0"/>
          <w:numId w:val="15"/>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у пункті 14:</w:t>
      </w:r>
    </w:p>
    <w:p w14:paraId="277892BF" w14:textId="77777777" w:rsidR="009B30E8" w:rsidRDefault="009B30E8" w:rsidP="00AF3B1C">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у </w:t>
      </w:r>
      <w:r w:rsidR="008D4602" w:rsidRPr="008D4602">
        <w:rPr>
          <w:rFonts w:eastAsia="Calibri" w:cs="Times New Roman"/>
          <w:noProof/>
          <w:sz w:val="28"/>
          <w:szCs w:val="28"/>
          <w:lang w:val="uk-UA" w:eastAsia="en-US"/>
        </w:rPr>
        <w:t>підпункт</w:t>
      </w:r>
      <w:r>
        <w:rPr>
          <w:rFonts w:eastAsia="Calibri" w:cs="Times New Roman"/>
          <w:noProof/>
          <w:sz w:val="28"/>
          <w:szCs w:val="28"/>
          <w:lang w:val="uk-UA" w:eastAsia="en-US"/>
        </w:rPr>
        <w:t>і</w:t>
      </w:r>
      <w:r w:rsidR="008D4602" w:rsidRPr="008D4602">
        <w:rPr>
          <w:rFonts w:eastAsia="Calibri" w:cs="Times New Roman"/>
          <w:noProof/>
          <w:sz w:val="28"/>
          <w:szCs w:val="28"/>
          <w:lang w:val="uk-UA" w:eastAsia="en-US"/>
        </w:rPr>
        <w:t xml:space="preserve"> 2</w:t>
      </w:r>
      <w:r>
        <w:rPr>
          <w:rFonts w:eastAsia="Calibri" w:cs="Times New Roman"/>
          <w:noProof/>
          <w:sz w:val="28"/>
          <w:szCs w:val="28"/>
          <w:lang w:val="uk-UA" w:eastAsia="en-US"/>
        </w:rPr>
        <w:t>:</w:t>
      </w:r>
    </w:p>
    <w:p w14:paraId="527BB951" w14:textId="48ED3866" w:rsidR="009B30E8" w:rsidRDefault="009B30E8" w:rsidP="00716E26">
      <w:pPr>
        <w:ind w:firstLine="567"/>
        <w:jc w:val="both"/>
        <w:rPr>
          <w:rFonts w:eastAsia="Calibri" w:cs="Times New Roman"/>
          <w:noProof/>
          <w:sz w:val="28"/>
          <w:szCs w:val="28"/>
          <w:lang w:val="uk-UA" w:eastAsia="en-US"/>
        </w:rPr>
      </w:pPr>
      <w:r w:rsidRPr="00AF7492">
        <w:rPr>
          <w:rFonts w:eastAsia="Calibri" w:cs="Times New Roman"/>
          <w:noProof/>
          <w:sz w:val="28"/>
          <w:szCs w:val="28"/>
          <w:lang w:val="uk-UA" w:eastAsia="en-US"/>
        </w:rPr>
        <w:t xml:space="preserve">слова </w:t>
      </w:r>
      <w:r w:rsidR="00CA3F16">
        <w:rPr>
          <w:rFonts w:eastAsia="Calibri" w:cs="Times New Roman"/>
          <w:noProof/>
          <w:sz w:val="28"/>
          <w:szCs w:val="28"/>
          <w:lang w:val="uk-UA" w:eastAsia="en-US"/>
        </w:rPr>
        <w:t>«</w:t>
      </w:r>
      <w:r w:rsidRPr="00AF7492">
        <w:rPr>
          <w:rFonts w:cs="Times New Roman"/>
          <w:sz w:val="28"/>
          <w:szCs w:val="28"/>
          <w:lang w:val="uk-UA"/>
        </w:rPr>
        <w:t>Законів України “Про звернення громадян”, “Про адвокатуру та адвокатську діяльність</w:t>
      </w:r>
      <w:r w:rsidRPr="00AF7492">
        <w:rPr>
          <w:rFonts w:cs="Times New Roman"/>
          <w:sz w:val="28"/>
          <w:szCs w:val="28"/>
        </w:rPr>
        <w:t>”</w:t>
      </w:r>
      <w:r w:rsidR="00CA3F16">
        <w:rPr>
          <w:rFonts w:cs="Times New Roman"/>
          <w:sz w:val="28"/>
          <w:szCs w:val="28"/>
          <w:lang w:val="uk-UA"/>
        </w:rPr>
        <w:t>»</w:t>
      </w:r>
      <w:r w:rsidR="00E803F4" w:rsidRPr="00AF7492">
        <w:rPr>
          <w:rFonts w:eastAsia="Calibri" w:cs="Times New Roman"/>
          <w:noProof/>
          <w:sz w:val="28"/>
          <w:szCs w:val="28"/>
          <w:lang w:val="uk-UA" w:eastAsia="en-US"/>
        </w:rPr>
        <w:t xml:space="preserve">, </w:t>
      </w:r>
      <w:r w:rsidR="00CA3F16">
        <w:rPr>
          <w:rFonts w:eastAsia="Calibri" w:cs="Times New Roman"/>
          <w:noProof/>
          <w:sz w:val="28"/>
          <w:szCs w:val="28"/>
          <w:lang w:val="uk-UA" w:eastAsia="en-US"/>
        </w:rPr>
        <w:t>«</w:t>
      </w:r>
      <w:r w:rsidR="00E803F4" w:rsidRPr="00AF7492">
        <w:rPr>
          <w:rFonts w:cs="Times New Roman"/>
          <w:sz w:val="28"/>
          <w:szCs w:val="28"/>
        </w:rPr>
        <w:t xml:space="preserve">Закону </w:t>
      </w:r>
      <w:r w:rsidR="00E803F4" w:rsidRPr="00AF7492">
        <w:rPr>
          <w:rFonts w:cs="Times New Roman"/>
          <w:sz w:val="28"/>
          <w:szCs w:val="28"/>
          <w:lang w:val="uk-UA"/>
        </w:rPr>
        <w:t>України “Про адвокатуру та адвокатську діяльність</w:t>
      </w:r>
      <w:r w:rsidR="00E803F4" w:rsidRPr="00AF7492">
        <w:rPr>
          <w:rFonts w:cs="Times New Roman"/>
          <w:sz w:val="28"/>
          <w:szCs w:val="28"/>
        </w:rPr>
        <w:t>”</w:t>
      </w:r>
      <w:r w:rsidR="00CA3F16">
        <w:rPr>
          <w:rFonts w:cs="Times New Roman"/>
          <w:sz w:val="28"/>
          <w:szCs w:val="28"/>
          <w:lang w:val="uk-UA"/>
        </w:rPr>
        <w:t>»</w:t>
      </w:r>
      <w:r w:rsidRPr="00AF7492">
        <w:rPr>
          <w:rFonts w:eastAsia="Calibri" w:cs="Times New Roman"/>
          <w:noProof/>
          <w:sz w:val="28"/>
          <w:szCs w:val="28"/>
          <w:lang w:val="uk-UA" w:eastAsia="en-US"/>
        </w:rPr>
        <w:t xml:space="preserve"> замінити </w:t>
      </w:r>
      <w:r w:rsidR="00E803F4" w:rsidRPr="00AF7492">
        <w:rPr>
          <w:rFonts w:eastAsia="Calibri" w:cs="Times New Roman"/>
          <w:noProof/>
          <w:sz w:val="28"/>
          <w:szCs w:val="28"/>
          <w:lang w:val="uk-UA" w:eastAsia="en-US"/>
        </w:rPr>
        <w:t xml:space="preserve">відповідно </w:t>
      </w:r>
      <w:r w:rsidRPr="00AF7492">
        <w:rPr>
          <w:rFonts w:eastAsia="Calibri" w:cs="Times New Roman"/>
          <w:noProof/>
          <w:sz w:val="28"/>
          <w:szCs w:val="28"/>
          <w:lang w:val="uk-UA" w:eastAsia="en-US"/>
        </w:rPr>
        <w:t>словами “</w:t>
      </w:r>
      <w:r w:rsidRPr="00AF7492">
        <w:rPr>
          <w:rFonts w:cs="Times New Roman"/>
          <w:sz w:val="28"/>
          <w:szCs w:val="28"/>
        </w:rPr>
        <w:t xml:space="preserve">Закону про </w:t>
      </w:r>
      <w:r w:rsidRPr="00AF7492">
        <w:rPr>
          <w:rFonts w:cs="Times New Roman"/>
          <w:sz w:val="28"/>
          <w:szCs w:val="28"/>
          <w:lang w:val="uk-UA"/>
        </w:rPr>
        <w:t>звернення</w:t>
      </w:r>
      <w:r w:rsidRPr="00AF7492">
        <w:rPr>
          <w:rFonts w:cs="Times New Roman"/>
          <w:sz w:val="28"/>
          <w:szCs w:val="28"/>
        </w:rPr>
        <w:t>, Закону про адвокатуру</w:t>
      </w:r>
      <w:r w:rsidRPr="00AF7492">
        <w:rPr>
          <w:rFonts w:eastAsia="Calibri" w:cs="Times New Roman"/>
          <w:noProof/>
          <w:sz w:val="28"/>
          <w:szCs w:val="28"/>
          <w:lang w:val="uk-UA" w:eastAsia="en-US"/>
        </w:rPr>
        <w:t>”</w:t>
      </w:r>
      <w:r w:rsidR="00E803F4" w:rsidRPr="00AF7492">
        <w:rPr>
          <w:rFonts w:eastAsia="Calibri" w:cs="Times New Roman"/>
          <w:noProof/>
          <w:sz w:val="28"/>
          <w:szCs w:val="28"/>
          <w:lang w:val="uk-UA" w:eastAsia="en-US"/>
        </w:rPr>
        <w:t>, “</w:t>
      </w:r>
      <w:r w:rsidR="00E803F4" w:rsidRPr="00AF7492">
        <w:rPr>
          <w:rFonts w:cs="Times New Roman"/>
          <w:sz w:val="28"/>
          <w:szCs w:val="28"/>
        </w:rPr>
        <w:t>Закону про адвокатуру</w:t>
      </w:r>
      <w:r w:rsidR="00E803F4" w:rsidRPr="00AF7492">
        <w:rPr>
          <w:rFonts w:eastAsia="Calibri" w:cs="Times New Roman"/>
          <w:noProof/>
          <w:sz w:val="28"/>
          <w:szCs w:val="28"/>
          <w:lang w:val="uk-UA" w:eastAsia="en-US"/>
        </w:rPr>
        <w:t>”</w:t>
      </w:r>
      <w:r>
        <w:rPr>
          <w:rFonts w:eastAsia="Calibri" w:cs="Times New Roman"/>
          <w:noProof/>
          <w:sz w:val="28"/>
          <w:szCs w:val="28"/>
          <w:lang w:val="uk-UA" w:eastAsia="en-US"/>
        </w:rPr>
        <w:t>;</w:t>
      </w:r>
    </w:p>
    <w:p w14:paraId="4B1C89DB" w14:textId="0213E1DF" w:rsidR="008D4602" w:rsidRDefault="009B30E8" w:rsidP="006B61CE">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підпункт</w:t>
      </w:r>
      <w:r w:rsidR="008D4602" w:rsidRPr="008D4602">
        <w:rPr>
          <w:rFonts w:eastAsia="Calibri" w:cs="Times New Roman"/>
          <w:noProof/>
          <w:sz w:val="28"/>
          <w:szCs w:val="28"/>
          <w:lang w:val="uk-UA" w:eastAsia="en-US"/>
        </w:rPr>
        <w:t xml:space="preserve"> </w:t>
      </w:r>
      <w:r w:rsidR="002B2063">
        <w:rPr>
          <w:rFonts w:eastAsia="Calibri" w:cs="Times New Roman"/>
          <w:noProof/>
          <w:sz w:val="28"/>
          <w:szCs w:val="28"/>
          <w:lang w:val="uk-UA" w:eastAsia="en-US"/>
        </w:rPr>
        <w:t xml:space="preserve">доповнити </w:t>
      </w:r>
      <w:r w:rsidR="008D4602" w:rsidRPr="008D4602">
        <w:rPr>
          <w:rFonts w:eastAsia="Calibri" w:cs="Times New Roman"/>
          <w:noProof/>
          <w:sz w:val="28"/>
          <w:szCs w:val="28"/>
          <w:lang w:val="uk-UA" w:eastAsia="en-US"/>
        </w:rPr>
        <w:t>словами “</w:t>
      </w:r>
      <w:r w:rsidR="00E338C3">
        <w:rPr>
          <w:rFonts w:eastAsia="Calibri" w:cs="Times New Roman"/>
          <w:noProof/>
          <w:sz w:val="28"/>
          <w:szCs w:val="28"/>
          <w:lang w:val="uk-UA" w:eastAsia="en-US"/>
        </w:rPr>
        <w:t xml:space="preserve">, </w:t>
      </w:r>
      <w:r w:rsidR="008D4602" w:rsidRPr="008D4602">
        <w:rPr>
          <w:rFonts w:cs="Times New Roman"/>
          <w:sz w:val="28"/>
          <w:szCs w:val="28"/>
          <w:lang w:val="uk-UA"/>
        </w:rPr>
        <w:t>звернень державних органів та органів виконавчої влади</w:t>
      </w:r>
      <w:r w:rsidR="008D4602" w:rsidRPr="008D4602">
        <w:rPr>
          <w:rFonts w:eastAsia="Calibri" w:cs="Times New Roman"/>
          <w:noProof/>
          <w:sz w:val="28"/>
          <w:szCs w:val="28"/>
          <w:lang w:val="uk-UA" w:eastAsia="en-US"/>
        </w:rPr>
        <w:t>”</w:t>
      </w:r>
      <w:r w:rsidR="008D4602">
        <w:rPr>
          <w:rFonts w:eastAsia="Calibri" w:cs="Times New Roman"/>
          <w:noProof/>
          <w:sz w:val="28"/>
          <w:szCs w:val="28"/>
          <w:lang w:val="uk-UA" w:eastAsia="en-US"/>
        </w:rPr>
        <w:t>;</w:t>
      </w:r>
    </w:p>
    <w:p w14:paraId="024546F4" w14:textId="4FCCE1B5" w:rsidR="008D4602" w:rsidRDefault="00E338C3" w:rsidP="006B61CE">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пункт </w:t>
      </w:r>
      <w:r w:rsidR="008D4602">
        <w:rPr>
          <w:rFonts w:eastAsia="Calibri" w:cs="Times New Roman"/>
          <w:noProof/>
          <w:sz w:val="28"/>
          <w:szCs w:val="28"/>
          <w:lang w:val="uk-UA" w:eastAsia="en-US"/>
        </w:rPr>
        <w:t>доповнити п’ятьма новими підпунктами такого змісту:</w:t>
      </w:r>
    </w:p>
    <w:p w14:paraId="1F1310B4" w14:textId="01FBB15B" w:rsidR="008D4602" w:rsidRPr="00B025A0" w:rsidRDefault="008D4602" w:rsidP="0016711F">
      <w:pPr>
        <w:ind w:firstLine="567"/>
        <w:jc w:val="both"/>
        <w:rPr>
          <w:rFonts w:cs="Times New Roman"/>
          <w:sz w:val="28"/>
          <w:szCs w:val="28"/>
          <w:lang w:val="uk-UA"/>
        </w:rPr>
      </w:pPr>
      <w:r w:rsidRPr="008D4602">
        <w:rPr>
          <w:rFonts w:eastAsia="Calibri" w:cs="Times New Roman"/>
          <w:noProof/>
          <w:sz w:val="28"/>
          <w:szCs w:val="28"/>
          <w:lang w:val="uk-UA" w:eastAsia="en-US"/>
        </w:rPr>
        <w:t>“</w:t>
      </w:r>
      <w:r w:rsidRPr="008D4602">
        <w:rPr>
          <w:rFonts w:cs="Times New Roman"/>
          <w:sz w:val="28"/>
          <w:szCs w:val="28"/>
          <w:lang w:val="uk-UA"/>
        </w:rPr>
        <w:t>7) інформації</w:t>
      </w:r>
      <w:r w:rsidR="00283463">
        <w:rPr>
          <w:rFonts w:cs="Times New Roman"/>
          <w:sz w:val="28"/>
          <w:szCs w:val="28"/>
          <w:lang w:val="uk-UA"/>
        </w:rPr>
        <w:t>,</w:t>
      </w:r>
      <w:r w:rsidRPr="008D4602">
        <w:rPr>
          <w:rFonts w:cs="Times New Roman"/>
          <w:sz w:val="28"/>
          <w:szCs w:val="28"/>
          <w:lang w:val="uk-UA"/>
        </w:rPr>
        <w:t xml:space="preserve"> отриманої з повідомлення особи шляхом заповнення</w:t>
      </w:r>
      <w:r w:rsidR="00283463">
        <w:rPr>
          <w:rFonts w:cs="Times New Roman"/>
          <w:sz w:val="28"/>
          <w:szCs w:val="28"/>
          <w:lang w:val="uk-UA"/>
        </w:rPr>
        <w:t xml:space="preserve"> нею</w:t>
      </w:r>
      <w:r w:rsidRPr="008D4602">
        <w:rPr>
          <w:rFonts w:cs="Times New Roman"/>
          <w:sz w:val="28"/>
          <w:szCs w:val="28"/>
          <w:lang w:val="uk-UA"/>
        </w:rPr>
        <w:t xml:space="preserve"> відповідної форми на сторінці офіційного Інтернет-представництва Національного банку України;</w:t>
      </w:r>
    </w:p>
    <w:p w14:paraId="397487F5" w14:textId="77777777" w:rsidR="008D4602" w:rsidRPr="008D4602" w:rsidRDefault="008D4602">
      <w:pPr>
        <w:ind w:firstLine="567"/>
        <w:jc w:val="both"/>
        <w:rPr>
          <w:rFonts w:cs="Times New Roman"/>
          <w:sz w:val="28"/>
          <w:szCs w:val="28"/>
          <w:lang w:val="uk-UA"/>
        </w:rPr>
      </w:pPr>
    </w:p>
    <w:p w14:paraId="46908F2E" w14:textId="77777777" w:rsidR="008D4602" w:rsidRPr="008D4602" w:rsidRDefault="008D4602">
      <w:pPr>
        <w:ind w:firstLine="567"/>
        <w:jc w:val="both"/>
        <w:rPr>
          <w:rFonts w:cs="Times New Roman"/>
          <w:sz w:val="28"/>
          <w:szCs w:val="28"/>
          <w:lang w:val="uk-UA"/>
        </w:rPr>
      </w:pPr>
      <w:r w:rsidRPr="008D4602">
        <w:rPr>
          <w:rFonts w:cs="Times New Roman"/>
          <w:sz w:val="28"/>
          <w:szCs w:val="28"/>
          <w:lang w:val="uk-UA"/>
        </w:rPr>
        <w:t xml:space="preserve">8) інформації з </w:t>
      </w:r>
      <w:proofErr w:type="spellStart"/>
      <w:r w:rsidRPr="008D4602">
        <w:rPr>
          <w:rFonts w:cs="Times New Roman"/>
          <w:sz w:val="28"/>
          <w:szCs w:val="28"/>
          <w:lang w:val="uk-UA"/>
        </w:rPr>
        <w:t>вебсайтів</w:t>
      </w:r>
      <w:proofErr w:type="spellEnd"/>
      <w:r w:rsidRPr="008D4602">
        <w:rPr>
          <w:rFonts w:cs="Times New Roman"/>
          <w:sz w:val="28"/>
          <w:szCs w:val="28"/>
          <w:lang w:val="uk-UA"/>
        </w:rPr>
        <w:t xml:space="preserve"> третіх осіб;</w:t>
      </w:r>
    </w:p>
    <w:p w14:paraId="32D1B4FF" w14:textId="77777777" w:rsidR="008D4602" w:rsidRPr="008D4602" w:rsidRDefault="008D4602">
      <w:pPr>
        <w:ind w:firstLine="567"/>
        <w:jc w:val="both"/>
        <w:rPr>
          <w:rFonts w:cs="Times New Roman"/>
          <w:sz w:val="28"/>
          <w:szCs w:val="28"/>
          <w:lang w:val="uk-UA"/>
        </w:rPr>
      </w:pPr>
    </w:p>
    <w:p w14:paraId="321979F2" w14:textId="49DEA62C" w:rsidR="008D4602" w:rsidRPr="008D4602" w:rsidRDefault="008D4602">
      <w:pPr>
        <w:ind w:firstLine="567"/>
        <w:jc w:val="both"/>
        <w:rPr>
          <w:rFonts w:cs="Times New Roman"/>
          <w:sz w:val="28"/>
          <w:szCs w:val="28"/>
          <w:lang w:val="uk-UA"/>
        </w:rPr>
      </w:pPr>
      <w:r w:rsidRPr="008D4602">
        <w:rPr>
          <w:rFonts w:cs="Times New Roman"/>
          <w:sz w:val="28"/>
          <w:szCs w:val="28"/>
          <w:lang w:val="uk-UA"/>
        </w:rPr>
        <w:t>9)</w:t>
      </w:r>
      <w:r w:rsidRPr="008D4602">
        <w:rPr>
          <w:lang w:val="uk-UA"/>
        </w:rPr>
        <w:t xml:space="preserve"> </w:t>
      </w:r>
      <w:r w:rsidRPr="008D4602">
        <w:rPr>
          <w:rFonts w:cs="Times New Roman"/>
          <w:sz w:val="28"/>
          <w:szCs w:val="28"/>
          <w:lang w:val="uk-UA"/>
        </w:rPr>
        <w:t>інформації, отриманої під час здійснення нагляду за додержанням законодавства України про захист прав споживачів фінансових/платіжних послуг інши</w:t>
      </w:r>
      <w:r w:rsidR="003913FD">
        <w:rPr>
          <w:rFonts w:cs="Times New Roman"/>
          <w:sz w:val="28"/>
          <w:szCs w:val="28"/>
          <w:lang w:val="uk-UA"/>
        </w:rPr>
        <w:t>ми</w:t>
      </w:r>
      <w:r w:rsidRPr="008D4602">
        <w:rPr>
          <w:rFonts w:cs="Times New Roman"/>
          <w:sz w:val="28"/>
          <w:szCs w:val="28"/>
          <w:lang w:val="uk-UA"/>
        </w:rPr>
        <w:t xml:space="preserve"> надавач</w:t>
      </w:r>
      <w:r w:rsidR="003913FD">
        <w:rPr>
          <w:rFonts w:cs="Times New Roman"/>
          <w:sz w:val="28"/>
          <w:szCs w:val="28"/>
          <w:lang w:val="uk-UA"/>
        </w:rPr>
        <w:t>ами</w:t>
      </w:r>
      <w:r w:rsidRPr="008D4602">
        <w:rPr>
          <w:rFonts w:cs="Times New Roman"/>
          <w:sz w:val="28"/>
          <w:szCs w:val="28"/>
          <w:lang w:val="uk-UA"/>
        </w:rPr>
        <w:t xml:space="preserve"> фінансових/платіжних, супровідних послуг;</w:t>
      </w:r>
    </w:p>
    <w:p w14:paraId="1668148E" w14:textId="77777777" w:rsidR="008D4602" w:rsidRPr="008D4602" w:rsidRDefault="008D4602">
      <w:pPr>
        <w:ind w:firstLine="567"/>
        <w:jc w:val="both"/>
        <w:rPr>
          <w:rFonts w:cs="Times New Roman"/>
          <w:sz w:val="28"/>
          <w:szCs w:val="28"/>
          <w:lang w:val="uk-UA"/>
        </w:rPr>
      </w:pPr>
    </w:p>
    <w:p w14:paraId="31E944AF" w14:textId="7967118A" w:rsidR="008D4602" w:rsidRPr="008D4602" w:rsidRDefault="008D4602">
      <w:pPr>
        <w:ind w:firstLine="567"/>
        <w:jc w:val="both"/>
        <w:rPr>
          <w:rFonts w:cs="Times New Roman"/>
          <w:sz w:val="28"/>
          <w:szCs w:val="28"/>
          <w:lang w:val="uk-UA"/>
        </w:rPr>
      </w:pPr>
      <w:r w:rsidRPr="008D4602">
        <w:rPr>
          <w:rFonts w:cs="Times New Roman"/>
          <w:sz w:val="28"/>
          <w:szCs w:val="28"/>
          <w:lang w:val="uk-UA"/>
        </w:rPr>
        <w:t>10) інформації</w:t>
      </w:r>
      <w:r w:rsidR="00392650">
        <w:rPr>
          <w:rFonts w:cs="Times New Roman"/>
          <w:sz w:val="28"/>
          <w:szCs w:val="28"/>
          <w:lang w:val="uk-UA"/>
        </w:rPr>
        <w:t xml:space="preserve"> та </w:t>
      </w:r>
      <w:r w:rsidRPr="008D4602">
        <w:rPr>
          <w:rFonts w:cs="Times New Roman"/>
          <w:sz w:val="28"/>
          <w:szCs w:val="28"/>
          <w:lang w:val="uk-UA"/>
        </w:rPr>
        <w:t>документів, отриманих за результатами проведення камеральної перевірки;</w:t>
      </w:r>
    </w:p>
    <w:p w14:paraId="5CFCB0C9" w14:textId="77777777" w:rsidR="008D4602" w:rsidRPr="008D4602" w:rsidRDefault="008D4602">
      <w:pPr>
        <w:ind w:firstLine="567"/>
        <w:jc w:val="both"/>
        <w:rPr>
          <w:rFonts w:cs="Times New Roman"/>
          <w:sz w:val="28"/>
          <w:szCs w:val="28"/>
          <w:lang w:val="uk-UA"/>
        </w:rPr>
      </w:pPr>
    </w:p>
    <w:p w14:paraId="6D8B27E8" w14:textId="0218D100" w:rsidR="008D4602" w:rsidRDefault="008D4602">
      <w:pPr>
        <w:ind w:firstLine="567"/>
        <w:jc w:val="both"/>
        <w:rPr>
          <w:rFonts w:eastAsia="Calibri" w:cs="Times New Roman"/>
          <w:noProof/>
          <w:sz w:val="28"/>
          <w:szCs w:val="28"/>
          <w:lang w:val="uk-UA" w:eastAsia="en-US"/>
        </w:rPr>
      </w:pPr>
      <w:r w:rsidRPr="008D4602">
        <w:rPr>
          <w:rFonts w:cs="Times New Roman"/>
          <w:sz w:val="28"/>
          <w:szCs w:val="28"/>
          <w:lang w:val="uk-UA"/>
        </w:rPr>
        <w:t xml:space="preserve">11) </w:t>
      </w:r>
      <w:r w:rsidR="00AE15B1" w:rsidRPr="00AE15B1">
        <w:rPr>
          <w:rFonts w:cs="Times New Roman"/>
          <w:sz w:val="28"/>
          <w:szCs w:val="28"/>
          <w:lang w:val="uk-UA"/>
        </w:rPr>
        <w:t>інформації</w:t>
      </w:r>
      <w:r w:rsidR="00392650">
        <w:rPr>
          <w:rFonts w:cs="Times New Roman"/>
          <w:sz w:val="28"/>
          <w:szCs w:val="28"/>
          <w:lang w:val="uk-UA"/>
        </w:rPr>
        <w:t xml:space="preserve"> та </w:t>
      </w:r>
      <w:r w:rsidR="00AE15B1" w:rsidRPr="00AE15B1">
        <w:rPr>
          <w:rFonts w:cs="Times New Roman"/>
          <w:sz w:val="28"/>
          <w:szCs w:val="28"/>
          <w:lang w:val="uk-UA"/>
        </w:rPr>
        <w:t>документів, отриманих від центральних банків та органів нагляду за надавачами фінансових та/або супровідних послуг іноземних держав</w:t>
      </w:r>
      <w:r w:rsidRPr="008D4602">
        <w:rPr>
          <w:rFonts w:cs="Times New Roman"/>
          <w:sz w:val="28"/>
          <w:szCs w:val="28"/>
          <w:lang w:val="uk-UA"/>
        </w:rPr>
        <w:t>.</w:t>
      </w:r>
      <w:r w:rsidRPr="008D4602">
        <w:rPr>
          <w:rFonts w:eastAsia="Calibri" w:cs="Times New Roman"/>
          <w:noProof/>
          <w:sz w:val="28"/>
          <w:szCs w:val="28"/>
          <w:lang w:val="uk-UA" w:eastAsia="en-US"/>
        </w:rPr>
        <w:t>”</w:t>
      </w:r>
      <w:r w:rsidR="006053FD">
        <w:rPr>
          <w:rFonts w:eastAsia="Calibri" w:cs="Times New Roman"/>
          <w:noProof/>
          <w:sz w:val="28"/>
          <w:szCs w:val="28"/>
          <w:lang w:val="uk-UA" w:eastAsia="en-US"/>
        </w:rPr>
        <w:t>.</w:t>
      </w:r>
    </w:p>
    <w:p w14:paraId="3CBBD590" w14:textId="4815B739" w:rsidR="008D4602" w:rsidRDefault="008D4602">
      <w:pPr>
        <w:ind w:firstLine="567"/>
        <w:jc w:val="both"/>
        <w:rPr>
          <w:rFonts w:eastAsia="Calibri" w:cs="Times New Roman"/>
          <w:noProof/>
          <w:sz w:val="28"/>
          <w:szCs w:val="28"/>
          <w:lang w:val="uk-UA" w:eastAsia="en-US"/>
        </w:rPr>
      </w:pPr>
    </w:p>
    <w:p w14:paraId="0422F3DB" w14:textId="40D8137A" w:rsidR="008D4602" w:rsidRDefault="008D4602">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3. </w:t>
      </w:r>
      <w:r w:rsidR="0049796D">
        <w:rPr>
          <w:rFonts w:eastAsia="Calibri" w:cs="Times New Roman"/>
          <w:noProof/>
          <w:sz w:val="28"/>
          <w:szCs w:val="28"/>
          <w:lang w:val="uk-UA" w:eastAsia="en-US"/>
        </w:rPr>
        <w:t>Пункт 20</w:t>
      </w:r>
      <w:r>
        <w:rPr>
          <w:rFonts w:eastAsia="Calibri" w:cs="Times New Roman"/>
          <w:noProof/>
          <w:sz w:val="28"/>
          <w:szCs w:val="28"/>
          <w:lang w:val="uk-UA" w:eastAsia="en-US"/>
        </w:rPr>
        <w:t xml:space="preserve"> розділ</w:t>
      </w:r>
      <w:r w:rsidR="0049796D">
        <w:rPr>
          <w:rFonts w:eastAsia="Calibri" w:cs="Times New Roman"/>
          <w:noProof/>
          <w:sz w:val="28"/>
          <w:szCs w:val="28"/>
          <w:lang w:val="uk-UA" w:eastAsia="en-US"/>
        </w:rPr>
        <w:t>у</w:t>
      </w:r>
      <w:r>
        <w:rPr>
          <w:rFonts w:eastAsia="Calibri" w:cs="Times New Roman"/>
          <w:noProof/>
          <w:sz w:val="28"/>
          <w:szCs w:val="28"/>
          <w:lang w:val="uk-UA" w:eastAsia="en-US"/>
        </w:rPr>
        <w:t xml:space="preserve"> ІІІ</w:t>
      </w:r>
      <w:r w:rsidR="00FD7D6A">
        <w:rPr>
          <w:rFonts w:eastAsia="Calibri" w:cs="Times New Roman"/>
          <w:noProof/>
          <w:sz w:val="28"/>
          <w:szCs w:val="28"/>
          <w:lang w:val="uk-UA" w:eastAsia="en-US"/>
        </w:rPr>
        <w:t xml:space="preserve"> викласти в такій редакції</w:t>
      </w:r>
      <w:r>
        <w:rPr>
          <w:rFonts w:eastAsia="Calibri" w:cs="Times New Roman"/>
          <w:noProof/>
          <w:sz w:val="28"/>
          <w:szCs w:val="28"/>
          <w:lang w:val="uk-UA" w:eastAsia="en-US"/>
        </w:rPr>
        <w:t>:</w:t>
      </w:r>
    </w:p>
    <w:p w14:paraId="5B14A4D9" w14:textId="77777777" w:rsidR="00B2705E" w:rsidRPr="00B2705E" w:rsidRDefault="00B2705E">
      <w:pPr>
        <w:ind w:firstLine="567"/>
        <w:jc w:val="both"/>
        <w:rPr>
          <w:rFonts w:cs="Times New Roman"/>
          <w:color w:val="000000" w:themeColor="text1"/>
          <w:sz w:val="28"/>
          <w:szCs w:val="28"/>
          <w:lang w:val="uk-UA"/>
        </w:rPr>
      </w:pPr>
      <w:r w:rsidRPr="00B2705E">
        <w:rPr>
          <w:rFonts w:eastAsia="Calibri" w:cs="Times New Roman"/>
          <w:noProof/>
          <w:sz w:val="28"/>
          <w:szCs w:val="28"/>
          <w:lang w:val="uk-UA" w:eastAsia="en-US"/>
        </w:rPr>
        <w:t>“</w:t>
      </w:r>
      <w:r w:rsidRPr="00B2705E">
        <w:rPr>
          <w:rFonts w:cs="Times New Roman"/>
          <w:color w:val="000000" w:themeColor="text1"/>
          <w:sz w:val="28"/>
          <w:szCs w:val="28"/>
          <w:lang w:val="uk-UA"/>
        </w:rPr>
        <w:t>20. Національний банк у межах компетенції, визначеної законами України, здійснює нагляд за додержанням законодавства України про захист прав споживачів обмежених платіжних послуг шляхом:</w:t>
      </w:r>
    </w:p>
    <w:p w14:paraId="146DD55C" w14:textId="77777777" w:rsidR="001E6C33" w:rsidRPr="006520D7" w:rsidRDefault="001E6C33" w:rsidP="00872499">
      <w:pPr>
        <w:ind w:firstLine="567"/>
        <w:jc w:val="both"/>
        <w:rPr>
          <w:rFonts w:cs="Times New Roman"/>
          <w:sz w:val="28"/>
          <w:szCs w:val="28"/>
        </w:rPr>
      </w:pPr>
    </w:p>
    <w:p w14:paraId="4205125E" w14:textId="063F3770"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 xml:space="preserve">1) аналізу звернень та запитів на доступ до публічної інформації громадян та юридичних осіб/об’єднань громадян без статусу юридичної особи з питань діяльності об’єктів нагляду, а також скарг та заяв (клопотань) адвокатів в </w:t>
      </w:r>
      <w:r w:rsidRPr="00B2705E">
        <w:rPr>
          <w:rFonts w:cs="Times New Roman"/>
          <w:sz w:val="28"/>
          <w:szCs w:val="28"/>
          <w:lang w:val="uk-UA"/>
        </w:rPr>
        <w:lastRenderedPageBreak/>
        <w:t>інтересах фізичних та юридичних осіб, поданих відповідно до</w:t>
      </w:r>
      <w:r w:rsidR="004C643C">
        <w:rPr>
          <w:rFonts w:cs="Times New Roman"/>
          <w:sz w:val="28"/>
          <w:szCs w:val="28"/>
          <w:lang w:val="uk-UA"/>
        </w:rPr>
        <w:t xml:space="preserve"> </w:t>
      </w:r>
      <w:r w:rsidR="004C643C" w:rsidRPr="004C643C">
        <w:rPr>
          <w:rFonts w:cs="Times New Roman"/>
          <w:sz w:val="28"/>
          <w:szCs w:val="28"/>
          <w:lang w:val="uk-UA"/>
        </w:rPr>
        <w:t>Закону про звернення, Закону про адвокатуру</w:t>
      </w:r>
      <w:r w:rsidRPr="00B2705E">
        <w:rPr>
          <w:rFonts w:cs="Times New Roman"/>
          <w:sz w:val="28"/>
          <w:szCs w:val="28"/>
          <w:lang w:val="uk-UA"/>
        </w:rPr>
        <w:t xml:space="preserve"> і в яких порушуються питання щодо додержання законодавства України про захист прав споживачів обмежених платіжних послуг, адвокатських запитів, поданих відповідно до</w:t>
      </w:r>
      <w:r w:rsidR="004C643C" w:rsidRPr="00BF4DE8">
        <w:rPr>
          <w:rFonts w:cs="Times New Roman"/>
          <w:sz w:val="28"/>
          <w:szCs w:val="28"/>
          <w:lang w:val="uk-UA"/>
        </w:rPr>
        <w:t xml:space="preserve"> Закону про адвокатуру</w:t>
      </w:r>
      <w:r w:rsidRPr="00B2705E">
        <w:rPr>
          <w:rFonts w:cs="Times New Roman"/>
          <w:sz w:val="28"/>
          <w:szCs w:val="28"/>
          <w:lang w:val="uk-UA"/>
        </w:rPr>
        <w:t>, про надання інформації, копій документів, отриманих під час розгляду звернень, звернень державних органів та органів виконавчої влади;</w:t>
      </w:r>
    </w:p>
    <w:p w14:paraId="579E6B73" w14:textId="77777777" w:rsidR="00B2705E" w:rsidRPr="00B2705E" w:rsidRDefault="00B2705E" w:rsidP="00872499">
      <w:pPr>
        <w:ind w:firstLine="567"/>
        <w:jc w:val="both"/>
        <w:rPr>
          <w:rFonts w:cs="Times New Roman"/>
          <w:sz w:val="28"/>
          <w:szCs w:val="28"/>
          <w:lang w:val="uk-UA"/>
        </w:rPr>
      </w:pPr>
    </w:p>
    <w:p w14:paraId="738D09AB" w14:textId="77777777"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2) аналізу договорів про надання обмежених платіжних послуг та інших документів (їх копій), укладених між надавачем обмежених платіжних послуг та споживачами або складених/підписаних об’єктом нагляду щодо виявлення фактів недотримання вимог законодавства України про захист прав споживачів обмежених платіжних послуг, включаючи наявність умов, що обмежують та/або порушують права споживачів;</w:t>
      </w:r>
    </w:p>
    <w:p w14:paraId="04B8DEBC" w14:textId="77777777" w:rsidR="00B2705E" w:rsidRPr="00B2705E" w:rsidRDefault="00B2705E" w:rsidP="00872499">
      <w:pPr>
        <w:ind w:firstLine="567"/>
        <w:jc w:val="both"/>
        <w:rPr>
          <w:rFonts w:cs="Times New Roman"/>
          <w:sz w:val="28"/>
          <w:szCs w:val="28"/>
          <w:lang w:val="uk-UA"/>
        </w:rPr>
      </w:pPr>
    </w:p>
    <w:p w14:paraId="43457E48" w14:textId="423E7FB5"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3) аналізу внутрішніх документів об’єктів нагляду;</w:t>
      </w:r>
    </w:p>
    <w:p w14:paraId="5C0A5B88" w14:textId="77777777" w:rsidR="00B2705E" w:rsidRPr="00B2705E" w:rsidRDefault="00B2705E" w:rsidP="00872499">
      <w:pPr>
        <w:ind w:firstLine="567"/>
        <w:jc w:val="both"/>
        <w:rPr>
          <w:rFonts w:cs="Times New Roman"/>
          <w:sz w:val="28"/>
          <w:szCs w:val="28"/>
          <w:lang w:val="uk-UA"/>
        </w:rPr>
      </w:pPr>
    </w:p>
    <w:p w14:paraId="14666645" w14:textId="77777777"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4) аналізу інформації з офіційних джерел або інформації, отриманої в іншому встановленому законодавством України порядку;</w:t>
      </w:r>
    </w:p>
    <w:p w14:paraId="376E3431" w14:textId="77777777" w:rsidR="00B2705E" w:rsidRPr="00B2705E" w:rsidRDefault="00B2705E" w:rsidP="00872499">
      <w:pPr>
        <w:ind w:firstLine="567"/>
        <w:jc w:val="both"/>
        <w:rPr>
          <w:rFonts w:cs="Times New Roman"/>
          <w:sz w:val="28"/>
          <w:szCs w:val="28"/>
          <w:lang w:val="uk-UA"/>
        </w:rPr>
      </w:pPr>
    </w:p>
    <w:p w14:paraId="19D50E73" w14:textId="0B334A22"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5) аналізу інформації про умови та порядок надання обмежених платіжних послуг, порядку та форм ї</w:t>
      </w:r>
      <w:r w:rsidR="003D5A9F">
        <w:rPr>
          <w:rFonts w:cs="Times New Roman"/>
          <w:sz w:val="28"/>
          <w:szCs w:val="28"/>
          <w:lang w:val="uk-UA"/>
        </w:rPr>
        <w:t>ї</w:t>
      </w:r>
      <w:r w:rsidRPr="00B2705E">
        <w:rPr>
          <w:rFonts w:cs="Times New Roman"/>
          <w:sz w:val="28"/>
          <w:szCs w:val="28"/>
          <w:lang w:val="uk-UA"/>
        </w:rPr>
        <w:t xml:space="preserve"> надання споживачам відповідно до законодавчих актів України;</w:t>
      </w:r>
    </w:p>
    <w:p w14:paraId="1D9812AB" w14:textId="77777777" w:rsidR="00B2705E" w:rsidRPr="00B2705E" w:rsidRDefault="00B2705E" w:rsidP="00872499">
      <w:pPr>
        <w:ind w:firstLine="567"/>
        <w:jc w:val="both"/>
        <w:rPr>
          <w:rFonts w:cs="Times New Roman"/>
          <w:sz w:val="28"/>
          <w:szCs w:val="28"/>
          <w:lang w:val="uk-UA"/>
        </w:rPr>
      </w:pPr>
    </w:p>
    <w:p w14:paraId="6E10E922" w14:textId="77777777"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6) здійснення контролю за дотриманням законодавства України про рекламу обмежених платіжних послуг;</w:t>
      </w:r>
    </w:p>
    <w:p w14:paraId="19CCB457" w14:textId="77777777" w:rsidR="00B2705E" w:rsidRPr="00B2705E" w:rsidRDefault="00B2705E" w:rsidP="00872499">
      <w:pPr>
        <w:ind w:firstLine="567"/>
        <w:jc w:val="both"/>
        <w:rPr>
          <w:rFonts w:cs="Times New Roman"/>
          <w:sz w:val="28"/>
          <w:szCs w:val="28"/>
          <w:lang w:val="uk-UA"/>
        </w:rPr>
      </w:pPr>
    </w:p>
    <w:p w14:paraId="5D2F322A" w14:textId="26C7ACB5" w:rsidR="00B2705E" w:rsidRPr="00B2705E" w:rsidRDefault="00B2705E" w:rsidP="00872499">
      <w:pPr>
        <w:ind w:firstLine="567"/>
        <w:jc w:val="both"/>
        <w:rPr>
          <w:rFonts w:cs="Times New Roman"/>
          <w:sz w:val="28"/>
          <w:szCs w:val="28"/>
          <w:lang w:val="uk-UA"/>
        </w:rPr>
      </w:pPr>
      <w:r w:rsidRPr="00B2705E">
        <w:rPr>
          <w:rFonts w:cs="Times New Roman"/>
          <w:sz w:val="28"/>
          <w:szCs w:val="28"/>
          <w:lang w:val="uk-UA"/>
        </w:rPr>
        <w:t>7) аналізу інформації</w:t>
      </w:r>
      <w:r w:rsidR="00C66CAF">
        <w:rPr>
          <w:rFonts w:cs="Times New Roman"/>
          <w:sz w:val="28"/>
          <w:szCs w:val="28"/>
          <w:lang w:val="uk-UA"/>
        </w:rPr>
        <w:t>,</w:t>
      </w:r>
      <w:r w:rsidRPr="00B2705E">
        <w:rPr>
          <w:rFonts w:cs="Times New Roman"/>
          <w:sz w:val="28"/>
          <w:szCs w:val="28"/>
          <w:lang w:val="uk-UA"/>
        </w:rPr>
        <w:t xml:space="preserve"> отриманої з повідомлення особи шляхом заповнення</w:t>
      </w:r>
      <w:r w:rsidR="00C66CAF">
        <w:rPr>
          <w:rFonts w:cs="Times New Roman"/>
          <w:sz w:val="28"/>
          <w:szCs w:val="28"/>
          <w:lang w:val="uk-UA"/>
        </w:rPr>
        <w:t xml:space="preserve"> нею</w:t>
      </w:r>
      <w:r w:rsidRPr="00B2705E">
        <w:rPr>
          <w:rFonts w:cs="Times New Roman"/>
          <w:sz w:val="28"/>
          <w:szCs w:val="28"/>
          <w:lang w:val="uk-UA"/>
        </w:rPr>
        <w:t xml:space="preserve"> відповідної форми на сторінці офіційного Інтернет-представництва Національного банку України;</w:t>
      </w:r>
    </w:p>
    <w:p w14:paraId="76A456D0" w14:textId="77777777" w:rsidR="00B2705E" w:rsidRPr="00B2705E" w:rsidRDefault="00B2705E" w:rsidP="00AF3B1C">
      <w:pPr>
        <w:ind w:firstLine="567"/>
        <w:jc w:val="both"/>
        <w:rPr>
          <w:rFonts w:cs="Times New Roman"/>
          <w:sz w:val="28"/>
          <w:szCs w:val="28"/>
          <w:lang w:val="uk-UA"/>
        </w:rPr>
      </w:pPr>
    </w:p>
    <w:p w14:paraId="19A35670" w14:textId="77777777" w:rsidR="00B2705E" w:rsidRPr="00B2705E" w:rsidRDefault="00B2705E" w:rsidP="00716E26">
      <w:pPr>
        <w:ind w:firstLine="567"/>
        <w:jc w:val="both"/>
        <w:rPr>
          <w:rFonts w:cs="Times New Roman"/>
          <w:sz w:val="28"/>
          <w:szCs w:val="28"/>
          <w:lang w:val="uk-UA"/>
        </w:rPr>
      </w:pPr>
      <w:r w:rsidRPr="00B2705E">
        <w:rPr>
          <w:rFonts w:cs="Times New Roman"/>
          <w:sz w:val="28"/>
          <w:szCs w:val="28"/>
          <w:lang w:val="uk-UA"/>
        </w:rPr>
        <w:t xml:space="preserve">8) аналізу інформації з </w:t>
      </w:r>
      <w:proofErr w:type="spellStart"/>
      <w:r w:rsidRPr="00B2705E">
        <w:rPr>
          <w:rFonts w:cs="Times New Roman"/>
          <w:sz w:val="28"/>
          <w:szCs w:val="28"/>
          <w:lang w:val="uk-UA"/>
        </w:rPr>
        <w:t>вебсайтів</w:t>
      </w:r>
      <w:proofErr w:type="spellEnd"/>
      <w:r w:rsidRPr="00B2705E">
        <w:rPr>
          <w:rFonts w:cs="Times New Roman"/>
          <w:sz w:val="28"/>
          <w:szCs w:val="28"/>
          <w:lang w:val="uk-UA"/>
        </w:rPr>
        <w:t xml:space="preserve"> третіх осіб;</w:t>
      </w:r>
    </w:p>
    <w:p w14:paraId="2A37B751" w14:textId="77777777" w:rsidR="00B2705E" w:rsidRPr="00B2705E" w:rsidRDefault="00B2705E" w:rsidP="006B61CE">
      <w:pPr>
        <w:ind w:firstLine="567"/>
        <w:jc w:val="both"/>
        <w:rPr>
          <w:rFonts w:cs="Times New Roman"/>
          <w:sz w:val="28"/>
          <w:szCs w:val="28"/>
          <w:lang w:val="uk-UA"/>
        </w:rPr>
      </w:pPr>
    </w:p>
    <w:p w14:paraId="368073D8" w14:textId="2B1A051D" w:rsidR="00B2705E" w:rsidRPr="00B2705E" w:rsidRDefault="00B2705E" w:rsidP="006B61CE">
      <w:pPr>
        <w:ind w:firstLine="567"/>
        <w:jc w:val="both"/>
        <w:rPr>
          <w:rFonts w:cs="Times New Roman"/>
          <w:sz w:val="28"/>
          <w:szCs w:val="28"/>
          <w:lang w:val="uk-UA"/>
        </w:rPr>
      </w:pPr>
      <w:r w:rsidRPr="00B2705E">
        <w:rPr>
          <w:rFonts w:cs="Times New Roman"/>
          <w:sz w:val="28"/>
          <w:szCs w:val="28"/>
          <w:lang w:val="uk-UA"/>
        </w:rPr>
        <w:t>9)</w:t>
      </w:r>
      <w:r w:rsidRPr="00B2705E">
        <w:rPr>
          <w:lang w:val="uk-UA"/>
        </w:rPr>
        <w:t xml:space="preserve"> </w:t>
      </w:r>
      <w:r w:rsidRPr="00B2705E">
        <w:rPr>
          <w:rFonts w:cs="Times New Roman"/>
          <w:sz w:val="28"/>
          <w:szCs w:val="28"/>
          <w:lang w:val="uk-UA"/>
        </w:rPr>
        <w:t>аналізу</w:t>
      </w:r>
      <w:r w:rsidRPr="00B2705E">
        <w:rPr>
          <w:lang w:val="uk-UA"/>
        </w:rPr>
        <w:t xml:space="preserve"> </w:t>
      </w:r>
      <w:r w:rsidRPr="00B2705E">
        <w:rPr>
          <w:rFonts w:cs="Times New Roman"/>
          <w:sz w:val="28"/>
          <w:szCs w:val="28"/>
          <w:lang w:val="uk-UA"/>
        </w:rPr>
        <w:t>інформації, отриманої під час здійснення нагляду за додержанням законодавства України про захист прав споживачів фінансових/платіжних послуг, обмежених платіжних послуг інши</w:t>
      </w:r>
      <w:r w:rsidR="002B1ECC">
        <w:rPr>
          <w:rFonts w:cs="Times New Roman"/>
          <w:sz w:val="28"/>
          <w:szCs w:val="28"/>
          <w:lang w:val="uk-UA"/>
        </w:rPr>
        <w:t>ми</w:t>
      </w:r>
      <w:r w:rsidRPr="00B2705E">
        <w:rPr>
          <w:rFonts w:cs="Times New Roman"/>
          <w:sz w:val="28"/>
          <w:szCs w:val="28"/>
          <w:lang w:val="uk-UA"/>
        </w:rPr>
        <w:t xml:space="preserve"> надавач</w:t>
      </w:r>
      <w:r w:rsidR="002B1ECC">
        <w:rPr>
          <w:rFonts w:cs="Times New Roman"/>
          <w:sz w:val="28"/>
          <w:szCs w:val="28"/>
          <w:lang w:val="uk-UA"/>
        </w:rPr>
        <w:t>ами</w:t>
      </w:r>
      <w:r w:rsidRPr="00B2705E">
        <w:rPr>
          <w:rFonts w:cs="Times New Roman"/>
          <w:sz w:val="28"/>
          <w:szCs w:val="28"/>
          <w:lang w:val="uk-UA"/>
        </w:rPr>
        <w:t xml:space="preserve"> фінансових/платіжних/</w:t>
      </w:r>
      <w:r w:rsidR="00B45EE6">
        <w:rPr>
          <w:rFonts w:cs="Times New Roman"/>
          <w:sz w:val="28"/>
          <w:szCs w:val="28"/>
          <w:lang w:val="uk-UA"/>
        </w:rPr>
        <w:t xml:space="preserve"> </w:t>
      </w:r>
      <w:r w:rsidRPr="00B2705E">
        <w:rPr>
          <w:rFonts w:cs="Times New Roman"/>
          <w:sz w:val="28"/>
          <w:szCs w:val="28"/>
          <w:lang w:val="uk-UA"/>
        </w:rPr>
        <w:t>обмежених платіжних, супровідних послуг;</w:t>
      </w:r>
    </w:p>
    <w:p w14:paraId="78E90201" w14:textId="77777777" w:rsidR="00B2705E" w:rsidRPr="00B2705E" w:rsidRDefault="00B2705E" w:rsidP="0016711F">
      <w:pPr>
        <w:ind w:firstLine="567"/>
        <w:jc w:val="both"/>
        <w:rPr>
          <w:rFonts w:cs="Times New Roman"/>
          <w:sz w:val="28"/>
          <w:szCs w:val="28"/>
          <w:lang w:val="uk-UA"/>
        </w:rPr>
      </w:pPr>
    </w:p>
    <w:p w14:paraId="1DFEC6B8" w14:textId="47F9F88A" w:rsidR="00B2705E" w:rsidRPr="00B2705E" w:rsidRDefault="00B2705E">
      <w:pPr>
        <w:ind w:firstLine="567"/>
        <w:jc w:val="both"/>
        <w:rPr>
          <w:rFonts w:cs="Times New Roman"/>
          <w:sz w:val="28"/>
          <w:szCs w:val="28"/>
          <w:lang w:val="uk-UA"/>
        </w:rPr>
      </w:pPr>
      <w:r w:rsidRPr="00B2705E">
        <w:rPr>
          <w:rFonts w:cs="Times New Roman"/>
          <w:sz w:val="28"/>
          <w:szCs w:val="28"/>
          <w:lang w:val="uk-UA"/>
        </w:rPr>
        <w:t>10) проведення камеральної перевірки та аналізу інформації</w:t>
      </w:r>
      <w:r w:rsidR="00392650">
        <w:rPr>
          <w:rFonts w:cs="Times New Roman"/>
          <w:sz w:val="28"/>
          <w:szCs w:val="28"/>
          <w:lang w:val="uk-UA"/>
        </w:rPr>
        <w:t xml:space="preserve"> і </w:t>
      </w:r>
      <w:r w:rsidRPr="00B2705E">
        <w:rPr>
          <w:rFonts w:cs="Times New Roman"/>
          <w:sz w:val="28"/>
          <w:szCs w:val="28"/>
          <w:lang w:val="uk-UA"/>
        </w:rPr>
        <w:t xml:space="preserve">документів, отриманих за її результатами (у </w:t>
      </w:r>
      <w:r w:rsidR="00851F08">
        <w:rPr>
          <w:rFonts w:cs="Times New Roman"/>
          <w:sz w:val="28"/>
          <w:szCs w:val="28"/>
          <w:lang w:val="uk-UA"/>
        </w:rPr>
        <w:t>разі</w:t>
      </w:r>
      <w:r w:rsidR="00851F08" w:rsidRPr="00B2705E">
        <w:rPr>
          <w:rFonts w:cs="Times New Roman"/>
          <w:sz w:val="28"/>
          <w:szCs w:val="28"/>
          <w:lang w:val="uk-UA"/>
        </w:rPr>
        <w:t xml:space="preserve"> </w:t>
      </w:r>
      <w:r w:rsidRPr="00B2705E">
        <w:rPr>
          <w:rFonts w:cs="Times New Roman"/>
          <w:sz w:val="28"/>
          <w:szCs w:val="28"/>
          <w:lang w:val="uk-UA"/>
        </w:rPr>
        <w:t xml:space="preserve">прийняття розпорядчого </w:t>
      </w:r>
      <w:proofErr w:type="spellStart"/>
      <w:r w:rsidRPr="00B2705E">
        <w:rPr>
          <w:rFonts w:cs="Times New Roman"/>
          <w:sz w:val="28"/>
          <w:szCs w:val="28"/>
          <w:lang w:val="uk-UA"/>
        </w:rPr>
        <w:t>акт</w:t>
      </w:r>
      <w:r w:rsidR="00851F08">
        <w:rPr>
          <w:rFonts w:cs="Times New Roman"/>
          <w:sz w:val="28"/>
          <w:szCs w:val="28"/>
          <w:lang w:val="uk-UA"/>
        </w:rPr>
        <w:t>а</w:t>
      </w:r>
      <w:proofErr w:type="spellEnd"/>
      <w:r w:rsidRPr="00B2705E">
        <w:rPr>
          <w:rFonts w:cs="Times New Roman"/>
          <w:sz w:val="28"/>
          <w:szCs w:val="28"/>
          <w:lang w:val="uk-UA"/>
        </w:rPr>
        <w:t xml:space="preserve"> про проведення камеральної перевірки);</w:t>
      </w:r>
    </w:p>
    <w:p w14:paraId="521A391D" w14:textId="77777777" w:rsidR="00B2705E" w:rsidRPr="00B2705E" w:rsidRDefault="00B2705E">
      <w:pPr>
        <w:ind w:firstLine="567"/>
        <w:jc w:val="both"/>
        <w:rPr>
          <w:rFonts w:cs="Times New Roman"/>
          <w:sz w:val="28"/>
          <w:szCs w:val="28"/>
          <w:lang w:val="uk-UA"/>
        </w:rPr>
      </w:pPr>
    </w:p>
    <w:p w14:paraId="02D3AE01" w14:textId="5BC09149" w:rsidR="00B2705E" w:rsidRPr="00B2705E" w:rsidRDefault="00B2705E">
      <w:pPr>
        <w:ind w:firstLine="567"/>
        <w:jc w:val="both"/>
        <w:rPr>
          <w:rFonts w:eastAsia="Calibri" w:cs="Times New Roman"/>
          <w:noProof/>
          <w:sz w:val="28"/>
          <w:szCs w:val="28"/>
          <w:lang w:val="uk-UA" w:eastAsia="en-US"/>
        </w:rPr>
      </w:pPr>
      <w:r w:rsidRPr="00B2705E">
        <w:rPr>
          <w:rFonts w:cs="Times New Roman"/>
          <w:sz w:val="28"/>
          <w:szCs w:val="28"/>
          <w:lang w:val="uk-UA"/>
        </w:rPr>
        <w:t>11) аналізу інформації</w:t>
      </w:r>
      <w:r w:rsidR="00392650">
        <w:rPr>
          <w:rFonts w:cs="Times New Roman"/>
          <w:sz w:val="28"/>
          <w:szCs w:val="28"/>
          <w:lang w:val="uk-UA"/>
        </w:rPr>
        <w:t xml:space="preserve"> і </w:t>
      </w:r>
      <w:r w:rsidRPr="00B2705E">
        <w:rPr>
          <w:rFonts w:cs="Times New Roman"/>
          <w:sz w:val="28"/>
          <w:szCs w:val="28"/>
          <w:lang w:val="uk-UA"/>
        </w:rPr>
        <w:t xml:space="preserve">документів, отриманих від центральних банків та органів нагляду за надавачами фінансових та/або супровідних послуг іноземних </w:t>
      </w:r>
      <w:r w:rsidRPr="00B2705E">
        <w:rPr>
          <w:rFonts w:cs="Times New Roman"/>
          <w:sz w:val="28"/>
          <w:szCs w:val="28"/>
          <w:lang w:val="uk-UA"/>
        </w:rPr>
        <w:lastRenderedPageBreak/>
        <w:t>держав.</w:t>
      </w:r>
      <w:r w:rsidRPr="00B2705E">
        <w:rPr>
          <w:rFonts w:eastAsia="Calibri" w:cs="Times New Roman"/>
          <w:noProof/>
          <w:sz w:val="28"/>
          <w:szCs w:val="28"/>
          <w:lang w:val="uk-UA" w:eastAsia="en-US"/>
        </w:rPr>
        <w:t>”</w:t>
      </w:r>
      <w:r w:rsidR="00873AE7">
        <w:rPr>
          <w:rFonts w:eastAsia="Calibri" w:cs="Times New Roman"/>
          <w:noProof/>
          <w:sz w:val="28"/>
          <w:szCs w:val="28"/>
          <w:lang w:val="uk-UA" w:eastAsia="en-US"/>
        </w:rPr>
        <w:t>.</w:t>
      </w:r>
    </w:p>
    <w:p w14:paraId="55981B88" w14:textId="40F11670" w:rsidR="00B2705E" w:rsidRDefault="00B2705E" w:rsidP="00B2705E">
      <w:pPr>
        <w:jc w:val="both"/>
        <w:rPr>
          <w:rFonts w:eastAsia="Calibri" w:cs="Times New Roman"/>
          <w:noProof/>
          <w:sz w:val="28"/>
          <w:szCs w:val="28"/>
          <w:lang w:val="uk-UA" w:eastAsia="en-US"/>
        </w:rPr>
      </w:pPr>
    </w:p>
    <w:p w14:paraId="20F134E4" w14:textId="6AB365E9" w:rsidR="00BB22D5" w:rsidRDefault="00BB22D5" w:rsidP="00095FB6">
      <w:pPr>
        <w:ind w:firstLine="567"/>
        <w:jc w:val="both"/>
        <w:rPr>
          <w:rFonts w:cs=";Times New Roman"/>
          <w:noProof/>
          <w:color w:val="000000"/>
          <w:sz w:val="28"/>
          <w:szCs w:val="28"/>
          <w:lang w:val="uk-UA"/>
        </w:rPr>
      </w:pPr>
      <w:r>
        <w:rPr>
          <w:rFonts w:eastAsia="Calibri" w:cs="Times New Roman"/>
          <w:noProof/>
          <w:sz w:val="28"/>
          <w:szCs w:val="28"/>
          <w:lang w:val="uk-UA" w:eastAsia="en-US"/>
        </w:rPr>
        <w:t xml:space="preserve">4. </w:t>
      </w:r>
      <w:r w:rsidR="00F46838">
        <w:rPr>
          <w:rFonts w:eastAsia="Calibri" w:cs="Times New Roman"/>
          <w:noProof/>
          <w:sz w:val="28"/>
          <w:szCs w:val="28"/>
          <w:lang w:val="uk-UA" w:eastAsia="en-US"/>
        </w:rPr>
        <w:t>Положення</w:t>
      </w:r>
      <w:r w:rsidR="00470D3C">
        <w:rPr>
          <w:rFonts w:eastAsia="Calibri" w:cs="Times New Roman"/>
          <w:noProof/>
          <w:sz w:val="28"/>
          <w:szCs w:val="28"/>
          <w:lang w:val="uk-UA" w:eastAsia="en-US"/>
        </w:rPr>
        <w:t xml:space="preserve"> </w:t>
      </w:r>
      <w:r w:rsidR="00095FB6">
        <w:rPr>
          <w:rFonts w:cs=";Times New Roman"/>
          <w:noProof/>
          <w:color w:val="000000"/>
          <w:sz w:val="28"/>
          <w:szCs w:val="28"/>
          <w:lang w:val="uk-UA"/>
        </w:rPr>
        <w:t>після розділу ІІІ</w:t>
      </w:r>
      <w:r w:rsidR="00B41973">
        <w:rPr>
          <w:rFonts w:cs=";Times New Roman"/>
          <w:noProof/>
          <w:color w:val="000000"/>
          <w:sz w:val="28"/>
          <w:szCs w:val="28"/>
          <w:lang w:val="uk-UA"/>
        </w:rPr>
        <w:t xml:space="preserve"> доповнити</w:t>
      </w:r>
      <w:r w:rsidR="00095FB6">
        <w:rPr>
          <w:rFonts w:cs=";Times New Roman"/>
          <w:noProof/>
          <w:color w:val="000000"/>
          <w:sz w:val="28"/>
          <w:szCs w:val="28"/>
          <w:lang w:val="uk-UA"/>
        </w:rPr>
        <w:t xml:space="preserve"> </w:t>
      </w:r>
      <w:r w:rsidR="002E71C0">
        <w:rPr>
          <w:rFonts w:cs=";Times New Roman"/>
          <w:noProof/>
          <w:color w:val="000000"/>
          <w:sz w:val="28"/>
          <w:szCs w:val="28"/>
          <w:lang w:val="uk-UA"/>
        </w:rPr>
        <w:t>новим розділом ІІІ</w:t>
      </w:r>
      <w:r w:rsidR="002E71C0" w:rsidRPr="002E71C0">
        <w:rPr>
          <w:rFonts w:cs=";Times New Roman"/>
          <w:noProof/>
          <w:color w:val="000000"/>
          <w:sz w:val="28"/>
          <w:szCs w:val="28"/>
          <w:vertAlign w:val="superscript"/>
          <w:lang w:val="uk-UA"/>
        </w:rPr>
        <w:t>1</w:t>
      </w:r>
      <w:r w:rsidR="00095FB6" w:rsidRPr="00872499">
        <w:rPr>
          <w:rFonts w:cs=";Times New Roman"/>
          <w:noProof/>
          <w:color w:val="000000"/>
          <w:sz w:val="28"/>
          <w:szCs w:val="28"/>
          <w:lang w:val="uk-UA"/>
        </w:rPr>
        <w:t xml:space="preserve"> </w:t>
      </w:r>
      <w:r w:rsidR="00095FB6">
        <w:rPr>
          <w:rFonts w:cs=";Times New Roman"/>
          <w:noProof/>
          <w:color w:val="000000"/>
          <w:sz w:val="28"/>
          <w:szCs w:val="28"/>
          <w:lang w:val="uk-UA"/>
        </w:rPr>
        <w:t>такого змісту:</w:t>
      </w:r>
    </w:p>
    <w:p w14:paraId="4E3D1C44" w14:textId="307F32C7" w:rsidR="00DF0033" w:rsidRDefault="00095FB6" w:rsidP="00872499">
      <w:pPr>
        <w:jc w:val="center"/>
        <w:rPr>
          <w:rFonts w:cs="Times New Roman"/>
          <w:sz w:val="28"/>
          <w:szCs w:val="28"/>
          <w:lang w:val="uk-UA"/>
        </w:rPr>
      </w:pPr>
      <w:r>
        <w:rPr>
          <w:rFonts w:cs=";Times New Roman"/>
          <w:noProof/>
          <w:color w:val="000000"/>
          <w:sz w:val="28"/>
          <w:szCs w:val="28"/>
          <w:lang w:val="uk-UA"/>
        </w:rPr>
        <w:t>“</w:t>
      </w:r>
      <w:r w:rsidR="00DF0033" w:rsidRPr="00DF0033">
        <w:rPr>
          <w:rFonts w:cs="Times New Roman"/>
          <w:sz w:val="28"/>
          <w:szCs w:val="28"/>
          <w:lang w:val="uk-UA"/>
        </w:rPr>
        <w:t>ІІІ</w:t>
      </w:r>
      <w:r w:rsidR="00DF0033" w:rsidRPr="00DF0033">
        <w:rPr>
          <w:rFonts w:cs="Times New Roman"/>
          <w:noProof/>
          <w:sz w:val="28"/>
          <w:szCs w:val="28"/>
          <w:vertAlign w:val="superscript"/>
          <w:lang w:val="uk-UA"/>
        </w:rPr>
        <w:t>1</w:t>
      </w:r>
      <w:r w:rsidR="00DF0033" w:rsidRPr="00DF0033">
        <w:rPr>
          <w:rFonts w:cs="Times New Roman"/>
          <w:sz w:val="28"/>
          <w:szCs w:val="28"/>
          <w:lang w:val="uk-UA"/>
        </w:rPr>
        <w:t>. Порядок організації та проведення камеральної перевірки під час здійснення безвиїзного нагляду за додержанням законодавства України про захист прав споживачів фінансових</w:t>
      </w:r>
      <w:r w:rsidR="00AC655D">
        <w:rPr>
          <w:rFonts w:cs="Times New Roman"/>
          <w:sz w:val="28"/>
          <w:szCs w:val="28"/>
          <w:lang w:val="uk-UA"/>
        </w:rPr>
        <w:t>/платіжних послуг</w:t>
      </w:r>
      <w:r w:rsidR="00DF0033" w:rsidRPr="00DF0033">
        <w:rPr>
          <w:rFonts w:cs="Times New Roman"/>
          <w:sz w:val="28"/>
          <w:szCs w:val="28"/>
          <w:lang w:val="uk-UA"/>
        </w:rPr>
        <w:t xml:space="preserve">, </w:t>
      </w:r>
      <w:r w:rsidR="001D691F">
        <w:rPr>
          <w:rFonts w:cs="Times New Roman"/>
          <w:sz w:val="28"/>
          <w:szCs w:val="28"/>
          <w:lang w:val="uk-UA"/>
        </w:rPr>
        <w:br/>
      </w:r>
      <w:r w:rsidR="00DF0033" w:rsidRPr="00DF0033">
        <w:rPr>
          <w:rFonts w:cs="Times New Roman"/>
          <w:sz w:val="28"/>
          <w:szCs w:val="28"/>
          <w:lang w:val="uk-UA"/>
        </w:rPr>
        <w:t>обмежених платіжних послуг</w:t>
      </w:r>
    </w:p>
    <w:p w14:paraId="7B317FD6" w14:textId="77777777" w:rsidR="00DF0033" w:rsidRPr="00DF0033" w:rsidRDefault="00DF0033" w:rsidP="00095FB6">
      <w:pPr>
        <w:ind w:firstLine="567"/>
        <w:jc w:val="both"/>
        <w:rPr>
          <w:rFonts w:cs="Times New Roman"/>
          <w:sz w:val="28"/>
          <w:szCs w:val="28"/>
          <w:lang w:val="uk-UA"/>
        </w:rPr>
      </w:pPr>
    </w:p>
    <w:p w14:paraId="1A78FC69" w14:textId="7F599746" w:rsidR="00DF0033" w:rsidRDefault="00DF0033" w:rsidP="00DF0033">
      <w:pPr>
        <w:pStyle w:val="a0"/>
        <w:spacing w:after="0"/>
        <w:ind w:firstLine="567"/>
        <w:rPr>
          <w:sz w:val="28"/>
          <w:szCs w:val="28"/>
          <w:lang w:val="uk-UA"/>
        </w:rPr>
      </w:pPr>
      <w:r w:rsidRPr="00DF0033">
        <w:rPr>
          <w:sz w:val="28"/>
          <w:szCs w:val="28"/>
          <w:lang w:val="uk-UA"/>
        </w:rPr>
        <w:t>22</w:t>
      </w:r>
      <w:r w:rsidRPr="00DF0033">
        <w:rPr>
          <w:noProof/>
          <w:sz w:val="28"/>
          <w:szCs w:val="28"/>
          <w:vertAlign w:val="superscript"/>
          <w:lang w:val="uk-UA"/>
        </w:rPr>
        <w:t>1</w:t>
      </w:r>
      <w:r w:rsidRPr="00DF0033">
        <w:rPr>
          <w:sz w:val="28"/>
          <w:szCs w:val="28"/>
          <w:lang w:val="uk-UA"/>
        </w:rPr>
        <w:t xml:space="preserve">. Національний банк проводить камеральну перевірку </w:t>
      </w:r>
      <w:r w:rsidR="001D691F">
        <w:rPr>
          <w:sz w:val="28"/>
          <w:szCs w:val="28"/>
          <w:lang w:val="uk-UA"/>
        </w:rPr>
        <w:t>в</w:t>
      </w:r>
      <w:r w:rsidRPr="00DF0033">
        <w:rPr>
          <w:sz w:val="28"/>
          <w:szCs w:val="28"/>
          <w:lang w:val="uk-UA"/>
        </w:rPr>
        <w:t xml:space="preserve"> разі:</w:t>
      </w:r>
    </w:p>
    <w:p w14:paraId="184933A3" w14:textId="77777777" w:rsidR="00DF0033" w:rsidRPr="00DF0033" w:rsidRDefault="00DF0033" w:rsidP="00DF0033">
      <w:pPr>
        <w:pStyle w:val="a0"/>
        <w:spacing w:after="0"/>
        <w:ind w:firstLine="567"/>
        <w:rPr>
          <w:sz w:val="28"/>
          <w:szCs w:val="28"/>
          <w:lang w:val="uk-UA"/>
        </w:rPr>
      </w:pPr>
    </w:p>
    <w:p w14:paraId="2E780A15" w14:textId="09936F29" w:rsidR="00DF0033" w:rsidRDefault="00DF0033" w:rsidP="00DF0033">
      <w:pPr>
        <w:pStyle w:val="a0"/>
        <w:spacing w:after="0"/>
        <w:ind w:firstLine="567"/>
        <w:jc w:val="both"/>
        <w:rPr>
          <w:sz w:val="28"/>
          <w:szCs w:val="28"/>
          <w:lang w:val="uk-UA"/>
        </w:rPr>
      </w:pPr>
      <w:r w:rsidRPr="00DF0033">
        <w:rPr>
          <w:sz w:val="28"/>
          <w:szCs w:val="28"/>
          <w:lang w:val="uk-UA"/>
        </w:rPr>
        <w:t>1) виявлення ознак ухилення надавача фінансових/платіжних</w:t>
      </w:r>
      <w:r w:rsidR="00AF0919">
        <w:rPr>
          <w:sz w:val="28"/>
          <w:szCs w:val="28"/>
          <w:lang w:val="uk-UA"/>
        </w:rPr>
        <w:t>, обмежених платіжних послуг</w:t>
      </w:r>
      <w:r w:rsidRPr="00DF0033">
        <w:rPr>
          <w:sz w:val="28"/>
          <w:szCs w:val="28"/>
          <w:lang w:val="uk-UA"/>
        </w:rPr>
        <w:t xml:space="preserve"> або супровідних послуг від дотримання вимог законів України та/або нормативно-правових актів Національного банку, вчинення дій для обходу таких вимог, що може спричинити порушення прав споживачів фінансових/платіжних послуг;</w:t>
      </w:r>
    </w:p>
    <w:p w14:paraId="69C5FA92" w14:textId="77777777" w:rsidR="00DF0033" w:rsidRPr="00DF0033" w:rsidRDefault="00DF0033" w:rsidP="00DF0033">
      <w:pPr>
        <w:pStyle w:val="a0"/>
        <w:spacing w:after="0"/>
        <w:ind w:firstLine="567"/>
        <w:jc w:val="both"/>
        <w:rPr>
          <w:sz w:val="28"/>
          <w:szCs w:val="28"/>
          <w:lang w:val="uk-UA"/>
        </w:rPr>
      </w:pPr>
    </w:p>
    <w:p w14:paraId="4E279B79" w14:textId="04CF03D8" w:rsidR="00DF0033" w:rsidRDefault="00DF0033" w:rsidP="00DF0033">
      <w:pPr>
        <w:pStyle w:val="a0"/>
        <w:spacing w:after="0"/>
        <w:ind w:firstLine="567"/>
        <w:jc w:val="both"/>
        <w:rPr>
          <w:sz w:val="28"/>
          <w:szCs w:val="28"/>
          <w:lang w:val="uk-UA"/>
        </w:rPr>
      </w:pPr>
      <w:r w:rsidRPr="00DF0033">
        <w:rPr>
          <w:sz w:val="28"/>
          <w:szCs w:val="28"/>
          <w:lang w:val="uk-UA"/>
        </w:rPr>
        <w:t>2) отримання інформації/виявлення ознак надання об’єктом нагляду фінансових/платіжних/</w:t>
      </w:r>
      <w:r w:rsidR="00AA355D">
        <w:rPr>
          <w:sz w:val="28"/>
          <w:szCs w:val="28"/>
          <w:lang w:val="uk-UA"/>
        </w:rPr>
        <w:t>обмежених платіжних/</w:t>
      </w:r>
      <w:r w:rsidRPr="00DF0033">
        <w:rPr>
          <w:sz w:val="28"/>
          <w:szCs w:val="28"/>
          <w:lang w:val="uk-UA"/>
        </w:rPr>
        <w:t>супровідних послуг без отримання відповідної ліцензії/реєстрації/авторизації, що може спричинити порушення прав споживачів фінансових/платіжних послуг;</w:t>
      </w:r>
    </w:p>
    <w:p w14:paraId="29F111DC" w14:textId="77777777" w:rsidR="00DF0033" w:rsidRPr="00DF0033" w:rsidRDefault="00DF0033" w:rsidP="00DF0033">
      <w:pPr>
        <w:pStyle w:val="a0"/>
        <w:spacing w:after="0"/>
        <w:ind w:firstLine="567"/>
        <w:jc w:val="both"/>
        <w:rPr>
          <w:sz w:val="28"/>
          <w:szCs w:val="28"/>
          <w:lang w:val="uk-UA"/>
        </w:rPr>
      </w:pPr>
    </w:p>
    <w:p w14:paraId="6084549C" w14:textId="4CD2DA8B" w:rsidR="00DF0033" w:rsidRDefault="00DF0033" w:rsidP="00DF0033">
      <w:pPr>
        <w:ind w:firstLine="567"/>
        <w:jc w:val="both"/>
        <w:rPr>
          <w:rFonts w:cs="Times New Roman"/>
          <w:sz w:val="28"/>
          <w:szCs w:val="28"/>
          <w:lang w:val="uk-UA"/>
        </w:rPr>
      </w:pPr>
      <w:r w:rsidRPr="00DF0033">
        <w:rPr>
          <w:rFonts w:cs="Times New Roman"/>
          <w:sz w:val="28"/>
          <w:szCs w:val="28"/>
          <w:lang w:val="uk-UA"/>
        </w:rPr>
        <w:t>3) необхідності підтвердження/спростування ознак порушення об’єктом нагляду вимог законодавства України про захист прав споживачів фінансових/платіжних послуг, включаючи правила та механізми надання таких послуг;</w:t>
      </w:r>
    </w:p>
    <w:p w14:paraId="5016E189" w14:textId="77777777" w:rsidR="00DF0033" w:rsidRPr="00DF0033" w:rsidRDefault="00DF0033" w:rsidP="00DF0033">
      <w:pPr>
        <w:ind w:firstLine="567"/>
        <w:jc w:val="both"/>
        <w:rPr>
          <w:rFonts w:cs="Times New Roman"/>
          <w:sz w:val="28"/>
          <w:szCs w:val="28"/>
          <w:lang w:val="uk-UA"/>
        </w:rPr>
      </w:pPr>
    </w:p>
    <w:p w14:paraId="4FAED4D7" w14:textId="6A3544D2" w:rsidR="00DF0033" w:rsidRDefault="00DF0033" w:rsidP="00DF0033">
      <w:pPr>
        <w:ind w:firstLine="567"/>
        <w:jc w:val="both"/>
        <w:rPr>
          <w:rFonts w:cs="Times New Roman"/>
          <w:sz w:val="28"/>
          <w:szCs w:val="28"/>
          <w:lang w:val="uk-UA"/>
        </w:rPr>
      </w:pPr>
      <w:r w:rsidRPr="00DF0033">
        <w:rPr>
          <w:rFonts w:cs="Times New Roman"/>
          <w:sz w:val="28"/>
          <w:szCs w:val="28"/>
          <w:lang w:val="uk-UA"/>
        </w:rPr>
        <w:t>4) необхідності з’ясування/підтвердження достовірності наданої об’єктом нагляду інформації в частині захисту прав споживачів фінансових/платіжних послуг;</w:t>
      </w:r>
    </w:p>
    <w:p w14:paraId="189E0B13" w14:textId="77777777" w:rsidR="00DF0033" w:rsidRPr="00DF0033" w:rsidRDefault="00DF0033" w:rsidP="00DF0033">
      <w:pPr>
        <w:ind w:firstLine="567"/>
        <w:jc w:val="both"/>
        <w:rPr>
          <w:rFonts w:cs="Times New Roman"/>
          <w:sz w:val="28"/>
          <w:szCs w:val="28"/>
          <w:lang w:val="uk-UA"/>
        </w:rPr>
      </w:pPr>
    </w:p>
    <w:p w14:paraId="52D3D903" w14:textId="0D1CB4EA" w:rsidR="00DF0033" w:rsidRDefault="00DF0033" w:rsidP="00DF0033">
      <w:pPr>
        <w:ind w:firstLine="567"/>
        <w:jc w:val="both"/>
        <w:rPr>
          <w:rFonts w:cs="Times New Roman"/>
          <w:sz w:val="28"/>
          <w:szCs w:val="28"/>
          <w:lang w:val="uk-UA"/>
        </w:rPr>
      </w:pPr>
      <w:r w:rsidRPr="00DF0033">
        <w:rPr>
          <w:rFonts w:cs="Times New Roman"/>
          <w:sz w:val="28"/>
          <w:szCs w:val="28"/>
          <w:lang w:val="uk-UA"/>
        </w:rPr>
        <w:t xml:space="preserve">5) необхідності контролю </w:t>
      </w:r>
      <w:r w:rsidR="002C735A">
        <w:rPr>
          <w:rFonts w:cs="Times New Roman"/>
          <w:sz w:val="28"/>
          <w:szCs w:val="28"/>
          <w:lang w:val="uk-UA"/>
        </w:rPr>
        <w:t xml:space="preserve">за </w:t>
      </w:r>
      <w:r w:rsidRPr="00DF0033">
        <w:rPr>
          <w:rFonts w:cs="Times New Roman"/>
          <w:sz w:val="28"/>
          <w:szCs w:val="28"/>
          <w:lang w:val="uk-UA"/>
        </w:rPr>
        <w:t>виконання</w:t>
      </w:r>
      <w:r w:rsidR="002C735A">
        <w:rPr>
          <w:rFonts w:cs="Times New Roman"/>
          <w:sz w:val="28"/>
          <w:szCs w:val="28"/>
          <w:lang w:val="uk-UA"/>
        </w:rPr>
        <w:t>м</w:t>
      </w:r>
      <w:r w:rsidRPr="00DF0033">
        <w:rPr>
          <w:rFonts w:cs="Times New Roman"/>
          <w:sz w:val="28"/>
          <w:szCs w:val="28"/>
          <w:lang w:val="uk-UA"/>
        </w:rPr>
        <w:t xml:space="preserve"> об’єктом нагляду рішень Національного банку, що були прийняті за результатами нагляду за додержанням законодавства України про захист прав споживачів фінансових/платіжних послуг, включаючи</w:t>
      </w:r>
      <w:r w:rsidR="002C735A">
        <w:rPr>
          <w:rFonts w:cs="Times New Roman"/>
          <w:sz w:val="28"/>
          <w:szCs w:val="28"/>
          <w:lang w:val="uk-UA"/>
        </w:rPr>
        <w:t xml:space="preserve"> рішення</w:t>
      </w:r>
      <w:r w:rsidRPr="00DF0033">
        <w:rPr>
          <w:rFonts w:cs="Times New Roman"/>
          <w:sz w:val="28"/>
          <w:szCs w:val="28"/>
          <w:lang w:val="uk-UA"/>
        </w:rPr>
        <w:t xml:space="preserve"> щодо заборони надання об’єктом нагляду послуг та/або здійснення операцій без відповідної ліцензії/реєстрації/авторизації.</w:t>
      </w:r>
    </w:p>
    <w:p w14:paraId="0412AFCE" w14:textId="77777777" w:rsidR="00DF0033" w:rsidRDefault="00DF0033" w:rsidP="00DF0033">
      <w:pPr>
        <w:ind w:firstLine="567"/>
        <w:jc w:val="both"/>
        <w:rPr>
          <w:rFonts w:cs=";Times New Roman"/>
          <w:noProof/>
          <w:color w:val="000000"/>
          <w:sz w:val="28"/>
          <w:szCs w:val="28"/>
          <w:lang w:val="uk-UA"/>
        </w:rPr>
      </w:pPr>
    </w:p>
    <w:p w14:paraId="5516E2D8" w14:textId="022163E1" w:rsidR="00DF0033" w:rsidRDefault="00DF0033" w:rsidP="00DF0033">
      <w:pPr>
        <w:ind w:firstLine="567"/>
        <w:jc w:val="both"/>
        <w:rPr>
          <w:rFonts w:cs=";Times New Roman"/>
          <w:noProof/>
          <w:color w:val="000000"/>
          <w:sz w:val="28"/>
          <w:szCs w:val="28"/>
          <w:lang w:val="uk-UA"/>
        </w:rPr>
      </w:pPr>
      <w:r w:rsidRPr="00DF0033">
        <w:rPr>
          <w:sz w:val="28"/>
          <w:szCs w:val="28"/>
          <w:lang w:val="uk-UA"/>
        </w:rPr>
        <w:t>22</w:t>
      </w:r>
      <w:r w:rsidRPr="00DF0033">
        <w:rPr>
          <w:noProof/>
          <w:sz w:val="28"/>
          <w:szCs w:val="28"/>
          <w:vertAlign w:val="superscript"/>
          <w:lang w:val="uk-UA"/>
        </w:rPr>
        <w:t>2</w:t>
      </w:r>
      <w:r w:rsidRPr="00DF0033">
        <w:rPr>
          <w:sz w:val="28"/>
          <w:szCs w:val="28"/>
          <w:shd w:val="clear" w:color="auto" w:fill="FFFFFF"/>
          <w:lang w:val="uk-UA"/>
        </w:rPr>
        <w:t xml:space="preserve">. </w:t>
      </w:r>
      <w:r w:rsidR="00AC655D" w:rsidRPr="00AC655D">
        <w:rPr>
          <w:sz w:val="28"/>
          <w:szCs w:val="28"/>
          <w:shd w:val="clear" w:color="auto" w:fill="FFFFFF"/>
          <w:lang w:val="uk-UA"/>
        </w:rPr>
        <w:t>Камеральна перевірка проводиться без відвідування об’єкт</w:t>
      </w:r>
      <w:r w:rsidR="002C735A">
        <w:rPr>
          <w:sz w:val="28"/>
          <w:szCs w:val="28"/>
          <w:shd w:val="clear" w:color="auto" w:fill="FFFFFF"/>
          <w:lang w:val="uk-UA"/>
        </w:rPr>
        <w:t>а</w:t>
      </w:r>
      <w:r w:rsidR="00AC655D" w:rsidRPr="00AC655D">
        <w:rPr>
          <w:sz w:val="28"/>
          <w:szCs w:val="28"/>
          <w:shd w:val="clear" w:color="auto" w:fill="FFFFFF"/>
          <w:lang w:val="uk-UA"/>
        </w:rPr>
        <w:t xml:space="preserve"> нагляду за його місцезнаходженням. До камеральної перевірки, що здійснюється відповідно до цього Положення, не належать інспекційні перевірки об’єктів нагляду, що проводяться за межами місцезнаходження об’єкт</w:t>
      </w:r>
      <w:r w:rsidR="002C735A">
        <w:rPr>
          <w:sz w:val="28"/>
          <w:szCs w:val="28"/>
          <w:shd w:val="clear" w:color="auto" w:fill="FFFFFF"/>
          <w:lang w:val="uk-UA"/>
        </w:rPr>
        <w:t>а</w:t>
      </w:r>
      <w:r w:rsidR="00AC655D" w:rsidRPr="00AC655D">
        <w:rPr>
          <w:sz w:val="28"/>
          <w:szCs w:val="28"/>
          <w:shd w:val="clear" w:color="auto" w:fill="FFFFFF"/>
          <w:lang w:val="uk-UA"/>
        </w:rPr>
        <w:t xml:space="preserve"> нагляду у віддаленому форматі/шляхом віддаленого доступу до документів, інформації та систем автоматизації з використанням інформаційно-комунікаційних технологій</w:t>
      </w:r>
      <w:r w:rsidRPr="00DF0033">
        <w:rPr>
          <w:sz w:val="28"/>
          <w:szCs w:val="28"/>
          <w:shd w:val="clear" w:color="auto" w:fill="FFFFFF"/>
          <w:lang w:val="uk-UA"/>
        </w:rPr>
        <w:t>.</w:t>
      </w:r>
    </w:p>
    <w:p w14:paraId="1D6A223E" w14:textId="77777777" w:rsidR="00DF0033" w:rsidRDefault="00DF0033" w:rsidP="00DF0033">
      <w:pPr>
        <w:ind w:firstLine="567"/>
        <w:jc w:val="both"/>
        <w:rPr>
          <w:rFonts w:cs=";Times New Roman"/>
          <w:noProof/>
          <w:color w:val="000000"/>
          <w:sz w:val="28"/>
          <w:szCs w:val="28"/>
          <w:lang w:val="uk-UA"/>
        </w:rPr>
      </w:pPr>
    </w:p>
    <w:p w14:paraId="20B559A7" w14:textId="4CA676A7" w:rsidR="00DF0033" w:rsidRDefault="00DF0033" w:rsidP="00DF0033">
      <w:pPr>
        <w:ind w:firstLine="567"/>
        <w:jc w:val="both"/>
        <w:rPr>
          <w:sz w:val="28"/>
          <w:szCs w:val="28"/>
          <w:lang w:val="uk-UA"/>
        </w:rPr>
      </w:pPr>
      <w:r w:rsidRPr="00DF0033">
        <w:rPr>
          <w:sz w:val="28"/>
          <w:szCs w:val="28"/>
          <w:lang w:val="uk-UA"/>
        </w:rPr>
        <w:lastRenderedPageBreak/>
        <w:t>22</w:t>
      </w:r>
      <w:r w:rsidRPr="00DF0033">
        <w:rPr>
          <w:noProof/>
          <w:sz w:val="28"/>
          <w:szCs w:val="28"/>
          <w:vertAlign w:val="superscript"/>
          <w:lang w:val="uk-UA"/>
        </w:rPr>
        <w:t>3</w:t>
      </w:r>
      <w:r w:rsidRPr="00DF0033">
        <w:rPr>
          <w:sz w:val="28"/>
          <w:szCs w:val="28"/>
          <w:lang w:val="uk-UA"/>
        </w:rPr>
        <w:t>. Національний банк</w:t>
      </w:r>
      <w:r w:rsidR="00533686">
        <w:rPr>
          <w:sz w:val="28"/>
          <w:szCs w:val="28"/>
          <w:lang w:val="uk-UA"/>
        </w:rPr>
        <w:t xml:space="preserve"> має право</w:t>
      </w:r>
      <w:r w:rsidRPr="00DF0033">
        <w:rPr>
          <w:sz w:val="28"/>
          <w:szCs w:val="28"/>
          <w:lang w:val="uk-UA"/>
        </w:rPr>
        <w:t xml:space="preserve"> проводити камеральну перевірку без попереднього повідомлення об’єкт</w:t>
      </w:r>
      <w:r w:rsidR="002C735A">
        <w:rPr>
          <w:sz w:val="28"/>
          <w:szCs w:val="28"/>
          <w:lang w:val="uk-UA"/>
        </w:rPr>
        <w:t>а</w:t>
      </w:r>
      <w:r w:rsidRPr="00DF0033">
        <w:rPr>
          <w:sz w:val="28"/>
          <w:szCs w:val="28"/>
          <w:lang w:val="uk-UA"/>
        </w:rPr>
        <w:t xml:space="preserve"> нагляду про її проведення.</w:t>
      </w:r>
    </w:p>
    <w:p w14:paraId="320EBB00" w14:textId="77777777" w:rsidR="00DF0033" w:rsidRDefault="00DF0033" w:rsidP="00DF0033">
      <w:pPr>
        <w:ind w:firstLine="567"/>
        <w:jc w:val="both"/>
        <w:rPr>
          <w:sz w:val="28"/>
          <w:szCs w:val="28"/>
          <w:lang w:val="uk-UA"/>
        </w:rPr>
      </w:pPr>
    </w:p>
    <w:p w14:paraId="664D73BD" w14:textId="38406CE1" w:rsidR="00DF0033" w:rsidRDefault="00DF0033" w:rsidP="00DF0033">
      <w:pPr>
        <w:ind w:firstLine="567"/>
        <w:jc w:val="both"/>
        <w:rPr>
          <w:sz w:val="28"/>
          <w:szCs w:val="28"/>
          <w:lang w:val="uk-UA"/>
        </w:rPr>
      </w:pPr>
      <w:r w:rsidRPr="00DF0033">
        <w:rPr>
          <w:sz w:val="28"/>
          <w:szCs w:val="28"/>
          <w:lang w:val="uk-UA"/>
        </w:rPr>
        <w:t>22</w:t>
      </w:r>
      <w:r w:rsidRPr="00DF0033">
        <w:rPr>
          <w:noProof/>
          <w:sz w:val="28"/>
          <w:szCs w:val="28"/>
          <w:vertAlign w:val="superscript"/>
          <w:lang w:val="uk-UA"/>
        </w:rPr>
        <w:t>4</w:t>
      </w:r>
      <w:r w:rsidRPr="00DF0033">
        <w:rPr>
          <w:sz w:val="28"/>
          <w:szCs w:val="28"/>
          <w:lang w:val="uk-UA"/>
        </w:rPr>
        <w:t xml:space="preserve">. Національний банк має право залучати </w:t>
      </w:r>
      <w:r w:rsidR="002C735A">
        <w:rPr>
          <w:sz w:val="28"/>
          <w:szCs w:val="28"/>
          <w:lang w:val="uk-UA"/>
        </w:rPr>
        <w:t xml:space="preserve">до </w:t>
      </w:r>
      <w:r w:rsidRPr="00DF0033">
        <w:rPr>
          <w:sz w:val="28"/>
          <w:szCs w:val="28"/>
          <w:lang w:val="uk-UA"/>
        </w:rPr>
        <w:t>проведення камеральної перевірки фізичних або юридичних осіб на підставі окремих договорів.</w:t>
      </w:r>
    </w:p>
    <w:p w14:paraId="033544BB" w14:textId="77777777" w:rsidR="00DF0033" w:rsidRDefault="00DF0033" w:rsidP="00DF0033">
      <w:pPr>
        <w:ind w:firstLine="567"/>
        <w:jc w:val="both"/>
        <w:rPr>
          <w:sz w:val="28"/>
          <w:szCs w:val="28"/>
          <w:lang w:val="uk-UA"/>
        </w:rPr>
      </w:pPr>
    </w:p>
    <w:p w14:paraId="7E923D80" w14:textId="1A9DB6CD"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lang w:val="uk-UA"/>
        </w:rPr>
        <w:t>22</w:t>
      </w:r>
      <w:r w:rsidRPr="00DF0033">
        <w:rPr>
          <w:rFonts w:cs="Times New Roman"/>
          <w:noProof/>
          <w:sz w:val="28"/>
          <w:szCs w:val="28"/>
          <w:vertAlign w:val="superscript"/>
          <w:lang w:val="uk-UA"/>
        </w:rPr>
        <w:t>5</w:t>
      </w:r>
      <w:r w:rsidRPr="00DF0033">
        <w:rPr>
          <w:rFonts w:cs="Times New Roman"/>
          <w:sz w:val="28"/>
          <w:szCs w:val="28"/>
          <w:lang w:val="uk-UA"/>
        </w:rPr>
        <w:t xml:space="preserve">. </w:t>
      </w:r>
      <w:r w:rsidRPr="00DF0033">
        <w:rPr>
          <w:rFonts w:cs="Times New Roman"/>
          <w:sz w:val="28"/>
          <w:szCs w:val="28"/>
          <w:shd w:val="clear" w:color="auto" w:fill="FFFFFF"/>
          <w:lang w:val="uk-UA"/>
        </w:rPr>
        <w:t xml:space="preserve">Камеральна перевірка здійснюється на підставі розпорядчого </w:t>
      </w:r>
      <w:proofErr w:type="spellStart"/>
      <w:r w:rsidRPr="00DF0033">
        <w:rPr>
          <w:rFonts w:cs="Times New Roman"/>
          <w:sz w:val="28"/>
          <w:szCs w:val="28"/>
          <w:shd w:val="clear" w:color="auto" w:fill="FFFFFF"/>
          <w:lang w:val="uk-UA"/>
        </w:rPr>
        <w:t>акта</w:t>
      </w:r>
      <w:proofErr w:type="spellEnd"/>
      <w:r w:rsidRPr="00DF0033">
        <w:rPr>
          <w:rFonts w:cs="Times New Roman"/>
          <w:sz w:val="28"/>
          <w:szCs w:val="28"/>
          <w:shd w:val="clear" w:color="auto" w:fill="FFFFFF"/>
          <w:lang w:val="uk-UA"/>
        </w:rPr>
        <w:t xml:space="preserve"> Національного банку про проведення камеральної перевірки, до якого можуть бути внесені зміни (за потреби).</w:t>
      </w:r>
    </w:p>
    <w:p w14:paraId="27A2A289" w14:textId="77777777" w:rsidR="00DF0033" w:rsidRDefault="00DF0033" w:rsidP="00DF0033">
      <w:pPr>
        <w:ind w:firstLine="567"/>
        <w:jc w:val="both"/>
        <w:rPr>
          <w:rFonts w:cs="Times New Roman"/>
          <w:sz w:val="28"/>
          <w:szCs w:val="28"/>
          <w:shd w:val="clear" w:color="auto" w:fill="FFFFFF"/>
          <w:lang w:val="uk-UA"/>
        </w:rPr>
      </w:pPr>
    </w:p>
    <w:p w14:paraId="07D64537" w14:textId="343C1C78"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22</w:t>
      </w:r>
      <w:r w:rsidRPr="00DF0033">
        <w:rPr>
          <w:rFonts w:cs="Times New Roman"/>
          <w:noProof/>
          <w:sz w:val="28"/>
          <w:szCs w:val="28"/>
          <w:vertAlign w:val="superscript"/>
          <w:lang w:val="uk-UA"/>
        </w:rPr>
        <w:t>6</w:t>
      </w:r>
      <w:r w:rsidRPr="00DF0033">
        <w:rPr>
          <w:rFonts w:cs="Times New Roman"/>
          <w:sz w:val="28"/>
          <w:szCs w:val="28"/>
          <w:shd w:val="clear" w:color="auto" w:fill="FFFFFF"/>
          <w:lang w:val="uk-UA"/>
        </w:rPr>
        <w:t>. Розпорядчий акт Національного банку про проведення камеральної перевірки має містити:</w:t>
      </w:r>
    </w:p>
    <w:p w14:paraId="77151D0E" w14:textId="77777777" w:rsidR="00DF0033" w:rsidRPr="00DF0033" w:rsidRDefault="00DF0033" w:rsidP="00DF0033">
      <w:pPr>
        <w:ind w:firstLine="567"/>
        <w:jc w:val="both"/>
        <w:rPr>
          <w:rFonts w:cs="Times New Roman"/>
          <w:sz w:val="28"/>
          <w:szCs w:val="28"/>
          <w:shd w:val="clear" w:color="auto" w:fill="FFFFFF"/>
          <w:lang w:val="uk-UA"/>
        </w:rPr>
      </w:pPr>
    </w:p>
    <w:p w14:paraId="422A0E72" w14:textId="63CDF174"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1) найменування об’єкта нагляду;</w:t>
      </w:r>
    </w:p>
    <w:p w14:paraId="6EB4EAFF" w14:textId="77777777" w:rsidR="00DF0033" w:rsidRPr="00DF0033" w:rsidRDefault="00DF0033" w:rsidP="00DF0033">
      <w:pPr>
        <w:ind w:firstLine="567"/>
        <w:jc w:val="both"/>
        <w:rPr>
          <w:rFonts w:cs="Times New Roman"/>
          <w:sz w:val="28"/>
          <w:szCs w:val="28"/>
          <w:shd w:val="clear" w:color="auto" w:fill="FFFFFF"/>
          <w:lang w:val="uk-UA"/>
        </w:rPr>
      </w:pPr>
    </w:p>
    <w:p w14:paraId="6278FF7B" w14:textId="4860D00D"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2) код</w:t>
      </w:r>
      <w:r w:rsidR="001E303A">
        <w:rPr>
          <w:rFonts w:cs="Times New Roman"/>
          <w:sz w:val="28"/>
          <w:szCs w:val="28"/>
          <w:shd w:val="clear" w:color="auto" w:fill="FFFFFF"/>
          <w:lang w:val="uk-UA"/>
        </w:rPr>
        <w:t xml:space="preserve"> </w:t>
      </w:r>
      <w:r w:rsidR="002C735A" w:rsidRPr="00DF0033">
        <w:rPr>
          <w:rFonts w:cs="Times New Roman"/>
          <w:sz w:val="28"/>
          <w:szCs w:val="28"/>
          <w:shd w:val="clear" w:color="auto" w:fill="FFFFFF"/>
          <w:lang w:val="uk-UA"/>
        </w:rPr>
        <w:t>об’єкта нагляду</w:t>
      </w:r>
      <w:r w:rsidR="002C735A">
        <w:rPr>
          <w:rFonts w:cs="Times New Roman"/>
          <w:sz w:val="28"/>
          <w:szCs w:val="28"/>
          <w:shd w:val="clear" w:color="auto" w:fill="FFFFFF"/>
          <w:lang w:val="uk-UA"/>
        </w:rPr>
        <w:t xml:space="preserve"> за </w:t>
      </w:r>
      <w:r w:rsidR="001E303A" w:rsidRPr="001E303A">
        <w:rPr>
          <w:rFonts w:cs="Times New Roman"/>
          <w:sz w:val="28"/>
          <w:szCs w:val="28"/>
          <w:shd w:val="clear" w:color="auto" w:fill="FFFFFF"/>
          <w:lang w:val="uk-UA"/>
        </w:rPr>
        <w:t>Єдин</w:t>
      </w:r>
      <w:r w:rsidR="002C735A">
        <w:rPr>
          <w:rFonts w:cs="Times New Roman"/>
          <w:sz w:val="28"/>
          <w:szCs w:val="28"/>
          <w:shd w:val="clear" w:color="auto" w:fill="FFFFFF"/>
          <w:lang w:val="uk-UA"/>
        </w:rPr>
        <w:t>им</w:t>
      </w:r>
      <w:r w:rsidR="001E303A" w:rsidRPr="001E303A">
        <w:rPr>
          <w:rFonts w:cs="Times New Roman"/>
          <w:sz w:val="28"/>
          <w:szCs w:val="28"/>
          <w:shd w:val="clear" w:color="auto" w:fill="FFFFFF"/>
          <w:lang w:val="uk-UA"/>
        </w:rPr>
        <w:t xml:space="preserve"> державн</w:t>
      </w:r>
      <w:r w:rsidR="002C735A">
        <w:rPr>
          <w:rFonts w:cs="Times New Roman"/>
          <w:sz w:val="28"/>
          <w:szCs w:val="28"/>
          <w:shd w:val="clear" w:color="auto" w:fill="FFFFFF"/>
          <w:lang w:val="uk-UA"/>
        </w:rPr>
        <w:t>им</w:t>
      </w:r>
      <w:r w:rsidR="001E303A" w:rsidRPr="001E303A">
        <w:rPr>
          <w:rFonts w:cs="Times New Roman"/>
          <w:sz w:val="28"/>
          <w:szCs w:val="28"/>
          <w:shd w:val="clear" w:color="auto" w:fill="FFFFFF"/>
          <w:lang w:val="uk-UA"/>
        </w:rPr>
        <w:t xml:space="preserve"> реєстр</w:t>
      </w:r>
      <w:r w:rsidR="002C735A">
        <w:rPr>
          <w:rFonts w:cs="Times New Roman"/>
          <w:sz w:val="28"/>
          <w:szCs w:val="28"/>
          <w:shd w:val="clear" w:color="auto" w:fill="FFFFFF"/>
          <w:lang w:val="uk-UA"/>
        </w:rPr>
        <w:t>ом</w:t>
      </w:r>
      <w:r w:rsidR="001E303A" w:rsidRPr="001E303A">
        <w:rPr>
          <w:rFonts w:cs="Times New Roman"/>
          <w:sz w:val="28"/>
          <w:szCs w:val="28"/>
          <w:shd w:val="clear" w:color="auto" w:fill="FFFFFF"/>
          <w:lang w:val="uk-UA"/>
        </w:rPr>
        <w:t xml:space="preserve"> підприємств та організацій України</w:t>
      </w:r>
      <w:r w:rsidRPr="00DF0033">
        <w:rPr>
          <w:rFonts w:cs="Times New Roman"/>
          <w:sz w:val="28"/>
          <w:szCs w:val="28"/>
          <w:shd w:val="clear" w:color="auto" w:fill="FFFFFF"/>
          <w:lang w:val="uk-UA"/>
        </w:rPr>
        <w:t>;</w:t>
      </w:r>
    </w:p>
    <w:p w14:paraId="27919F21" w14:textId="77777777" w:rsidR="00DF0033" w:rsidRPr="00DF0033" w:rsidRDefault="00DF0033" w:rsidP="00DF0033">
      <w:pPr>
        <w:ind w:firstLine="567"/>
        <w:jc w:val="both"/>
        <w:rPr>
          <w:rFonts w:cs="Times New Roman"/>
          <w:sz w:val="28"/>
          <w:szCs w:val="28"/>
          <w:shd w:val="clear" w:color="auto" w:fill="FFFFFF"/>
          <w:lang w:val="uk-UA"/>
        </w:rPr>
      </w:pPr>
    </w:p>
    <w:p w14:paraId="56EE0A3E" w14:textId="61FFB8F8"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3) питання, що підлягають камеральній перевірці;</w:t>
      </w:r>
    </w:p>
    <w:p w14:paraId="2A67E467" w14:textId="77777777" w:rsidR="00DF0033" w:rsidRPr="001E303A" w:rsidRDefault="00DF0033" w:rsidP="00DF0033">
      <w:pPr>
        <w:ind w:firstLine="567"/>
        <w:jc w:val="both"/>
        <w:rPr>
          <w:rFonts w:cs="Times New Roman"/>
          <w:sz w:val="28"/>
          <w:szCs w:val="28"/>
          <w:shd w:val="clear" w:color="auto" w:fill="FFFFFF"/>
        </w:rPr>
      </w:pPr>
    </w:p>
    <w:p w14:paraId="050BD055" w14:textId="08ADEA29"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4) строки проведення камеральної перевірки;</w:t>
      </w:r>
    </w:p>
    <w:p w14:paraId="12FCCBEA" w14:textId="77777777" w:rsidR="00DF0033" w:rsidRPr="00DF0033" w:rsidRDefault="00DF0033" w:rsidP="00DF0033">
      <w:pPr>
        <w:ind w:firstLine="567"/>
        <w:jc w:val="both"/>
        <w:rPr>
          <w:rFonts w:cs="Times New Roman"/>
          <w:sz w:val="28"/>
          <w:szCs w:val="28"/>
          <w:shd w:val="clear" w:color="auto" w:fill="FFFFFF"/>
          <w:lang w:val="uk-UA"/>
        </w:rPr>
      </w:pPr>
    </w:p>
    <w:p w14:paraId="3143FE42" w14:textId="328256DE"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 xml:space="preserve">5) прізвища, власні імена, по батькові (за наявності), </w:t>
      </w:r>
      <w:r w:rsidR="00B45EE6">
        <w:rPr>
          <w:rFonts w:cs="Times New Roman"/>
          <w:sz w:val="28"/>
          <w:szCs w:val="28"/>
          <w:shd w:val="clear" w:color="auto" w:fill="FFFFFF"/>
          <w:lang w:val="uk-UA"/>
        </w:rPr>
        <w:t xml:space="preserve">найменування </w:t>
      </w:r>
      <w:r w:rsidRPr="00DF0033">
        <w:rPr>
          <w:rFonts w:cs="Times New Roman"/>
          <w:sz w:val="28"/>
          <w:szCs w:val="28"/>
          <w:shd w:val="clear" w:color="auto" w:fill="FFFFFF"/>
          <w:lang w:val="uk-UA"/>
        </w:rPr>
        <w:t xml:space="preserve">посад уповноважених осіб на проведення камеральної перевірки та/або реквізити договору, на підставі якого такі особи залучаються до проведення камеральної перевірки, </w:t>
      </w:r>
      <w:r w:rsidR="00B45EE6" w:rsidRPr="00DF0033">
        <w:rPr>
          <w:rFonts w:cs="Times New Roman"/>
          <w:sz w:val="28"/>
          <w:szCs w:val="28"/>
          <w:shd w:val="clear" w:color="auto" w:fill="FFFFFF"/>
          <w:lang w:val="uk-UA"/>
        </w:rPr>
        <w:t>прізвищ</w:t>
      </w:r>
      <w:r w:rsidR="00B45EE6">
        <w:rPr>
          <w:rFonts w:cs="Times New Roman"/>
          <w:sz w:val="28"/>
          <w:szCs w:val="28"/>
          <w:shd w:val="clear" w:color="auto" w:fill="FFFFFF"/>
          <w:lang w:val="uk-UA"/>
        </w:rPr>
        <w:t>е, власне</w:t>
      </w:r>
      <w:r w:rsidR="00B45EE6" w:rsidRPr="00DF0033">
        <w:rPr>
          <w:rFonts w:cs="Times New Roman"/>
          <w:sz w:val="28"/>
          <w:szCs w:val="28"/>
          <w:shd w:val="clear" w:color="auto" w:fill="FFFFFF"/>
          <w:lang w:val="uk-UA"/>
        </w:rPr>
        <w:t xml:space="preserve"> ім</w:t>
      </w:r>
      <w:r w:rsidR="00B45EE6">
        <w:rPr>
          <w:rFonts w:cs="Times New Roman"/>
          <w:sz w:val="28"/>
          <w:szCs w:val="28"/>
          <w:shd w:val="clear" w:color="auto" w:fill="FFFFFF"/>
          <w:lang w:val="uk-UA"/>
        </w:rPr>
        <w:t>’я</w:t>
      </w:r>
      <w:r w:rsidR="00B45EE6" w:rsidRPr="00DF0033">
        <w:rPr>
          <w:rFonts w:cs="Times New Roman"/>
          <w:sz w:val="28"/>
          <w:szCs w:val="28"/>
          <w:shd w:val="clear" w:color="auto" w:fill="FFFFFF"/>
          <w:lang w:val="uk-UA"/>
        </w:rPr>
        <w:t xml:space="preserve">, по батькові (за наявності), </w:t>
      </w:r>
      <w:r w:rsidR="00B45EE6">
        <w:rPr>
          <w:rFonts w:cs="Times New Roman"/>
          <w:sz w:val="28"/>
          <w:szCs w:val="28"/>
          <w:shd w:val="clear" w:color="auto" w:fill="FFFFFF"/>
          <w:lang w:val="uk-UA"/>
        </w:rPr>
        <w:t xml:space="preserve">найменування </w:t>
      </w:r>
      <w:r w:rsidR="00B45EE6" w:rsidRPr="00DF0033">
        <w:rPr>
          <w:rFonts w:cs="Times New Roman"/>
          <w:sz w:val="28"/>
          <w:szCs w:val="28"/>
          <w:shd w:val="clear" w:color="auto" w:fill="FFFFFF"/>
          <w:lang w:val="uk-UA"/>
        </w:rPr>
        <w:t>посад</w:t>
      </w:r>
      <w:r w:rsidR="00B45EE6">
        <w:rPr>
          <w:rFonts w:cs="Times New Roman"/>
          <w:sz w:val="28"/>
          <w:szCs w:val="28"/>
          <w:shd w:val="clear" w:color="auto" w:fill="FFFFFF"/>
          <w:lang w:val="uk-UA"/>
        </w:rPr>
        <w:t>и</w:t>
      </w:r>
      <w:r w:rsidR="00B45EE6" w:rsidRPr="00DF0033">
        <w:rPr>
          <w:rFonts w:cs="Times New Roman"/>
          <w:sz w:val="28"/>
          <w:szCs w:val="28"/>
          <w:shd w:val="clear" w:color="auto" w:fill="FFFFFF"/>
          <w:lang w:val="uk-UA"/>
        </w:rPr>
        <w:t xml:space="preserve"> </w:t>
      </w:r>
      <w:r w:rsidRPr="00DF0033">
        <w:rPr>
          <w:rFonts w:cs="Times New Roman"/>
          <w:sz w:val="28"/>
          <w:szCs w:val="28"/>
          <w:shd w:val="clear" w:color="auto" w:fill="FFFFFF"/>
          <w:lang w:val="uk-UA"/>
        </w:rPr>
        <w:t>куратора камеральної перевірки;</w:t>
      </w:r>
    </w:p>
    <w:p w14:paraId="300249D4" w14:textId="77777777" w:rsidR="00DF0033" w:rsidRPr="00DF0033" w:rsidRDefault="00DF0033" w:rsidP="00DF0033">
      <w:pPr>
        <w:ind w:firstLine="567"/>
        <w:jc w:val="both"/>
        <w:rPr>
          <w:rFonts w:cs="Times New Roman"/>
          <w:sz w:val="28"/>
          <w:szCs w:val="28"/>
          <w:shd w:val="clear" w:color="auto" w:fill="FFFFFF"/>
          <w:lang w:val="uk-UA"/>
        </w:rPr>
      </w:pPr>
    </w:p>
    <w:p w14:paraId="2F5EAB63" w14:textId="60448C47" w:rsidR="00DF0033"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6) інш</w:t>
      </w:r>
      <w:r w:rsidR="00B45EE6">
        <w:rPr>
          <w:rFonts w:cs="Times New Roman"/>
          <w:sz w:val="28"/>
          <w:szCs w:val="28"/>
          <w:shd w:val="clear" w:color="auto" w:fill="FFFFFF"/>
          <w:lang w:val="uk-UA"/>
        </w:rPr>
        <w:t>у</w:t>
      </w:r>
      <w:r w:rsidRPr="00DF0033">
        <w:rPr>
          <w:rFonts w:cs="Times New Roman"/>
          <w:sz w:val="28"/>
          <w:szCs w:val="28"/>
          <w:shd w:val="clear" w:color="auto" w:fill="FFFFFF"/>
          <w:lang w:val="uk-UA"/>
        </w:rPr>
        <w:t xml:space="preserve"> інформаці</w:t>
      </w:r>
      <w:r w:rsidR="00B45EE6">
        <w:rPr>
          <w:rFonts w:cs="Times New Roman"/>
          <w:sz w:val="28"/>
          <w:szCs w:val="28"/>
          <w:shd w:val="clear" w:color="auto" w:fill="FFFFFF"/>
          <w:lang w:val="uk-UA"/>
        </w:rPr>
        <w:t>ю</w:t>
      </w:r>
      <w:r w:rsidRPr="00DF0033">
        <w:rPr>
          <w:rFonts w:cs="Times New Roman"/>
          <w:sz w:val="28"/>
          <w:szCs w:val="28"/>
          <w:shd w:val="clear" w:color="auto" w:fill="FFFFFF"/>
          <w:lang w:val="uk-UA"/>
        </w:rPr>
        <w:t xml:space="preserve"> щодо камеральної перевірки (за потреби).</w:t>
      </w:r>
    </w:p>
    <w:p w14:paraId="76186B50" w14:textId="77777777" w:rsidR="00DF0033" w:rsidRDefault="00DF0033" w:rsidP="00DF0033">
      <w:pPr>
        <w:ind w:firstLine="567"/>
        <w:jc w:val="both"/>
        <w:rPr>
          <w:rFonts w:cs="Times New Roman"/>
          <w:sz w:val="28"/>
          <w:szCs w:val="28"/>
          <w:shd w:val="clear" w:color="auto" w:fill="FFFFFF"/>
          <w:lang w:val="uk-UA"/>
        </w:rPr>
      </w:pPr>
    </w:p>
    <w:p w14:paraId="1F607F0A" w14:textId="075B0D89" w:rsidR="00DF0033" w:rsidRPr="003B24F1" w:rsidRDefault="00DF0033" w:rsidP="00DF0033">
      <w:pPr>
        <w:ind w:firstLine="567"/>
        <w:jc w:val="both"/>
        <w:rPr>
          <w:rFonts w:cs="Times New Roman"/>
          <w:sz w:val="28"/>
          <w:szCs w:val="28"/>
          <w:shd w:val="clear" w:color="auto" w:fill="FFFFFF"/>
          <w:lang w:val="uk-UA"/>
        </w:rPr>
      </w:pPr>
      <w:r w:rsidRPr="00DF0033">
        <w:rPr>
          <w:rFonts w:cs="Times New Roman"/>
          <w:sz w:val="28"/>
          <w:szCs w:val="28"/>
          <w:shd w:val="clear" w:color="auto" w:fill="FFFFFF"/>
          <w:lang w:val="uk-UA"/>
        </w:rPr>
        <w:t>22</w:t>
      </w:r>
      <w:r w:rsidRPr="00DF0033">
        <w:rPr>
          <w:rFonts w:cs="Times New Roman"/>
          <w:noProof/>
          <w:sz w:val="28"/>
          <w:szCs w:val="28"/>
          <w:vertAlign w:val="superscript"/>
          <w:lang w:val="uk-UA"/>
        </w:rPr>
        <w:t>7</w:t>
      </w:r>
      <w:r w:rsidRPr="00DF0033">
        <w:rPr>
          <w:rFonts w:cs="Times New Roman"/>
          <w:sz w:val="28"/>
          <w:szCs w:val="28"/>
          <w:shd w:val="clear" w:color="auto" w:fill="FFFFFF"/>
          <w:lang w:val="uk-UA"/>
        </w:rPr>
        <w:t>. Розпорядчий акт Національного банку про проведення камеральної перевірки (зміни до нього) підписується заступником Голови Національного банку, який здійснює загальне керівництво</w:t>
      </w:r>
      <w:r w:rsidR="006049A3">
        <w:rPr>
          <w:rFonts w:cs="Times New Roman"/>
          <w:sz w:val="28"/>
          <w:szCs w:val="28"/>
          <w:shd w:val="clear" w:color="auto" w:fill="FFFFFF"/>
          <w:lang w:val="uk-UA"/>
        </w:rPr>
        <w:t xml:space="preserve"> та контролює діяльність </w:t>
      </w:r>
      <w:r w:rsidR="00B60C1B">
        <w:rPr>
          <w:rFonts w:cs="Times New Roman"/>
          <w:sz w:val="28"/>
          <w:szCs w:val="28"/>
          <w:shd w:val="clear" w:color="auto" w:fill="FFFFFF"/>
          <w:lang w:val="uk-UA"/>
        </w:rPr>
        <w:t>самостійних</w:t>
      </w:r>
      <w:r w:rsidR="006049A3">
        <w:rPr>
          <w:rFonts w:cs="Times New Roman"/>
          <w:sz w:val="28"/>
          <w:szCs w:val="28"/>
          <w:shd w:val="clear" w:color="auto" w:fill="FFFFFF"/>
          <w:lang w:val="uk-UA"/>
        </w:rPr>
        <w:t xml:space="preserve"> підрозділів</w:t>
      </w:r>
      <w:r w:rsidR="00B60C1B">
        <w:rPr>
          <w:rFonts w:cs="Times New Roman"/>
          <w:sz w:val="28"/>
          <w:szCs w:val="28"/>
          <w:shd w:val="clear" w:color="auto" w:fill="FFFFFF"/>
          <w:lang w:val="uk-UA"/>
        </w:rPr>
        <w:t xml:space="preserve"> Національного банку</w:t>
      </w:r>
      <w:r w:rsidRPr="00DF0033">
        <w:rPr>
          <w:rFonts w:cs="Times New Roman"/>
          <w:sz w:val="28"/>
          <w:szCs w:val="28"/>
          <w:shd w:val="clear" w:color="auto" w:fill="FFFFFF"/>
          <w:lang w:val="uk-UA"/>
        </w:rPr>
        <w:t xml:space="preserve"> за вертикаллю підпорядкування “</w:t>
      </w:r>
      <w:proofErr w:type="spellStart"/>
      <w:r w:rsidRPr="00DF0033">
        <w:rPr>
          <w:rFonts w:cs="Times New Roman"/>
          <w:sz w:val="28"/>
          <w:szCs w:val="28"/>
          <w:shd w:val="clear" w:color="auto" w:fill="FFFFFF"/>
          <w:lang w:val="uk-UA"/>
        </w:rPr>
        <w:t>Пруденційний</w:t>
      </w:r>
      <w:proofErr w:type="spellEnd"/>
      <w:r w:rsidRPr="00DF0033">
        <w:rPr>
          <w:rFonts w:cs="Times New Roman"/>
          <w:sz w:val="28"/>
          <w:szCs w:val="28"/>
          <w:shd w:val="clear" w:color="auto" w:fill="FFFFFF"/>
          <w:lang w:val="uk-UA"/>
        </w:rPr>
        <w:t xml:space="preserve"> нагляд”.</w:t>
      </w:r>
    </w:p>
    <w:p w14:paraId="06441F18" w14:textId="77777777" w:rsidR="00DF0033" w:rsidRDefault="00DF0033" w:rsidP="00DF0033">
      <w:pPr>
        <w:ind w:firstLine="567"/>
        <w:jc w:val="both"/>
        <w:rPr>
          <w:rFonts w:cs="Times New Roman"/>
          <w:sz w:val="28"/>
          <w:szCs w:val="28"/>
          <w:shd w:val="clear" w:color="auto" w:fill="FFFFFF"/>
          <w:lang w:val="uk-UA"/>
        </w:rPr>
      </w:pPr>
    </w:p>
    <w:p w14:paraId="366AA437" w14:textId="34D71C3F" w:rsidR="00A34C63" w:rsidRDefault="00A34C63" w:rsidP="00DF0033">
      <w:pPr>
        <w:ind w:firstLine="567"/>
        <w:jc w:val="both"/>
        <w:rPr>
          <w:rFonts w:cs="Times New Roman"/>
          <w:sz w:val="28"/>
          <w:szCs w:val="28"/>
          <w:shd w:val="clear" w:color="auto" w:fill="FFFFFF"/>
          <w:lang w:val="uk-UA"/>
        </w:rPr>
      </w:pPr>
      <w:r w:rsidRPr="00A34C63">
        <w:rPr>
          <w:rFonts w:cs="Times New Roman"/>
          <w:sz w:val="28"/>
          <w:szCs w:val="28"/>
          <w:shd w:val="clear" w:color="auto" w:fill="FFFFFF"/>
          <w:lang w:val="uk-UA"/>
        </w:rPr>
        <w:t>22</w:t>
      </w:r>
      <w:r w:rsidRPr="00A34C63">
        <w:rPr>
          <w:rFonts w:cs="Times New Roman"/>
          <w:noProof/>
          <w:sz w:val="28"/>
          <w:szCs w:val="28"/>
          <w:vertAlign w:val="superscript"/>
          <w:lang w:val="uk-UA"/>
        </w:rPr>
        <w:t>8</w:t>
      </w:r>
      <w:r w:rsidRPr="00A34C63">
        <w:rPr>
          <w:rFonts w:cs="Times New Roman"/>
          <w:sz w:val="28"/>
          <w:szCs w:val="28"/>
          <w:shd w:val="clear" w:color="auto" w:fill="FFFFFF"/>
          <w:lang w:val="uk-UA"/>
        </w:rPr>
        <w:t xml:space="preserve">. </w:t>
      </w:r>
      <w:r w:rsidR="00D81920">
        <w:rPr>
          <w:rFonts w:cs="Times New Roman"/>
          <w:sz w:val="28"/>
          <w:szCs w:val="28"/>
          <w:shd w:val="clear" w:color="auto" w:fill="FFFFFF"/>
          <w:lang w:val="uk-UA"/>
        </w:rPr>
        <w:t>Результати проведеної камеральної перевірки оформл</w:t>
      </w:r>
      <w:r w:rsidR="00AA51DE">
        <w:rPr>
          <w:rFonts w:cs="Times New Roman"/>
          <w:sz w:val="28"/>
          <w:szCs w:val="28"/>
          <w:shd w:val="clear" w:color="auto" w:fill="FFFFFF"/>
          <w:lang w:val="uk-UA"/>
        </w:rPr>
        <w:t>я</w:t>
      </w:r>
      <w:r w:rsidR="00D81920">
        <w:rPr>
          <w:rFonts w:cs="Times New Roman"/>
          <w:sz w:val="28"/>
          <w:szCs w:val="28"/>
          <w:shd w:val="clear" w:color="auto" w:fill="FFFFFF"/>
          <w:lang w:val="uk-UA"/>
        </w:rPr>
        <w:t xml:space="preserve">ються у вигляді </w:t>
      </w:r>
      <w:r w:rsidRPr="00A34C63">
        <w:rPr>
          <w:rFonts w:cs="Times New Roman"/>
          <w:sz w:val="28"/>
          <w:szCs w:val="28"/>
          <w:shd w:val="clear" w:color="auto" w:fill="FFFFFF"/>
          <w:lang w:val="uk-UA"/>
        </w:rPr>
        <w:t>протокол</w:t>
      </w:r>
      <w:r w:rsidR="00D81920">
        <w:rPr>
          <w:rFonts w:cs="Times New Roman"/>
          <w:sz w:val="28"/>
          <w:szCs w:val="28"/>
          <w:shd w:val="clear" w:color="auto" w:fill="FFFFFF"/>
          <w:lang w:val="uk-UA"/>
        </w:rPr>
        <w:t>у</w:t>
      </w:r>
      <w:r w:rsidRPr="00A34C63">
        <w:rPr>
          <w:rFonts w:cs="Times New Roman"/>
          <w:sz w:val="28"/>
          <w:szCs w:val="28"/>
          <w:shd w:val="clear" w:color="auto" w:fill="FFFFFF"/>
          <w:lang w:val="uk-UA"/>
        </w:rPr>
        <w:t xml:space="preserve"> про проведення камеральної перевірки (далі </w:t>
      </w:r>
      <w:r w:rsidR="00AA51DE">
        <w:rPr>
          <w:rFonts w:cs="Times New Roman"/>
          <w:sz w:val="28"/>
          <w:szCs w:val="28"/>
          <w:shd w:val="clear" w:color="auto" w:fill="FFFFFF"/>
          <w:lang w:val="uk-UA"/>
        </w:rPr>
        <w:t>–</w:t>
      </w:r>
      <w:r w:rsidRPr="00A34C63">
        <w:rPr>
          <w:rFonts w:cs="Times New Roman"/>
          <w:sz w:val="28"/>
          <w:szCs w:val="28"/>
          <w:shd w:val="clear" w:color="auto" w:fill="FFFFFF"/>
          <w:lang w:val="uk-UA"/>
        </w:rPr>
        <w:t xml:space="preserve"> Протокол про камеральну перевірку) за формою згідно </w:t>
      </w:r>
      <w:r w:rsidR="00AA51DE">
        <w:rPr>
          <w:rFonts w:cs="Times New Roman"/>
          <w:sz w:val="28"/>
          <w:szCs w:val="28"/>
          <w:shd w:val="clear" w:color="auto" w:fill="FFFFFF"/>
          <w:lang w:val="uk-UA"/>
        </w:rPr>
        <w:t xml:space="preserve">з </w:t>
      </w:r>
      <w:r w:rsidRPr="00A34C63">
        <w:rPr>
          <w:rFonts w:cs="Times New Roman"/>
          <w:sz w:val="28"/>
          <w:szCs w:val="28"/>
          <w:shd w:val="clear" w:color="auto" w:fill="FFFFFF"/>
          <w:lang w:val="uk-UA"/>
        </w:rPr>
        <w:t>додатк</w:t>
      </w:r>
      <w:r w:rsidR="00AA51DE">
        <w:rPr>
          <w:rFonts w:cs="Times New Roman"/>
          <w:sz w:val="28"/>
          <w:szCs w:val="28"/>
          <w:shd w:val="clear" w:color="auto" w:fill="FFFFFF"/>
          <w:lang w:val="uk-UA"/>
        </w:rPr>
        <w:t>ом</w:t>
      </w:r>
      <w:r w:rsidRPr="00A34C63">
        <w:rPr>
          <w:rFonts w:cs="Times New Roman"/>
          <w:sz w:val="28"/>
          <w:szCs w:val="28"/>
          <w:shd w:val="clear" w:color="auto" w:fill="FFFFFF"/>
          <w:lang w:val="uk-UA"/>
        </w:rPr>
        <w:t xml:space="preserve"> </w:t>
      </w:r>
      <w:r w:rsidR="00226094">
        <w:rPr>
          <w:rFonts w:cs="Times New Roman"/>
          <w:sz w:val="28"/>
          <w:szCs w:val="28"/>
          <w:shd w:val="clear" w:color="auto" w:fill="FFFFFF"/>
          <w:lang w:val="uk-UA"/>
        </w:rPr>
        <w:t>2</w:t>
      </w:r>
      <w:r w:rsidRPr="00A34C63">
        <w:rPr>
          <w:rFonts w:cs="Times New Roman"/>
          <w:sz w:val="28"/>
          <w:szCs w:val="28"/>
          <w:shd w:val="clear" w:color="auto" w:fill="FFFFFF"/>
          <w:lang w:val="uk-UA"/>
        </w:rPr>
        <w:t xml:space="preserve"> до цього Положення.</w:t>
      </w:r>
    </w:p>
    <w:p w14:paraId="5626DFE1" w14:textId="77777777" w:rsidR="00A34C63" w:rsidRDefault="00A34C63" w:rsidP="00DF0033">
      <w:pPr>
        <w:ind w:firstLine="567"/>
        <w:jc w:val="both"/>
        <w:rPr>
          <w:rFonts w:cs="Times New Roman"/>
          <w:sz w:val="28"/>
          <w:szCs w:val="28"/>
          <w:shd w:val="clear" w:color="auto" w:fill="FFFFFF"/>
          <w:lang w:val="uk-UA"/>
        </w:rPr>
      </w:pPr>
    </w:p>
    <w:p w14:paraId="4018032D" w14:textId="13E053A7" w:rsidR="00095FB6" w:rsidRPr="00A34C63" w:rsidRDefault="00A34C63" w:rsidP="00DF0033">
      <w:pPr>
        <w:ind w:firstLine="567"/>
        <w:jc w:val="both"/>
        <w:rPr>
          <w:rFonts w:eastAsia="Calibri" w:cs="Times New Roman"/>
          <w:noProof/>
          <w:sz w:val="28"/>
          <w:szCs w:val="28"/>
          <w:lang w:val="uk-UA" w:eastAsia="en-US"/>
        </w:rPr>
      </w:pPr>
      <w:r w:rsidRPr="00A34C63">
        <w:rPr>
          <w:rFonts w:cs="Times New Roman"/>
          <w:sz w:val="28"/>
          <w:szCs w:val="28"/>
          <w:shd w:val="clear" w:color="auto" w:fill="FFFFFF"/>
          <w:lang w:val="uk-UA"/>
        </w:rPr>
        <w:t>22</w:t>
      </w:r>
      <w:r w:rsidRPr="00A34C63">
        <w:rPr>
          <w:rFonts w:cs="Times New Roman"/>
          <w:noProof/>
          <w:sz w:val="28"/>
          <w:szCs w:val="28"/>
          <w:vertAlign w:val="superscript"/>
          <w:lang w:val="uk-UA"/>
        </w:rPr>
        <w:t>9</w:t>
      </w:r>
      <w:r w:rsidRPr="00A34C63">
        <w:rPr>
          <w:rFonts w:cs="Times New Roman"/>
          <w:sz w:val="28"/>
          <w:szCs w:val="28"/>
          <w:shd w:val="clear" w:color="auto" w:fill="FFFFFF"/>
          <w:lang w:val="uk-UA"/>
        </w:rPr>
        <w:t>. Протокол про камеральну перевірку складається у формі електронного документа або в паперовій формі.</w:t>
      </w:r>
      <w:r w:rsidR="00095FB6" w:rsidRPr="00A34C63">
        <w:rPr>
          <w:rFonts w:cs=";Times New Roman"/>
          <w:noProof/>
          <w:color w:val="000000"/>
          <w:sz w:val="28"/>
          <w:szCs w:val="28"/>
          <w:lang w:val="uk-UA"/>
        </w:rPr>
        <w:t>”</w:t>
      </w:r>
      <w:r w:rsidR="00E36A5D">
        <w:rPr>
          <w:rFonts w:cs=";Times New Roman"/>
          <w:noProof/>
          <w:color w:val="000000"/>
          <w:sz w:val="28"/>
          <w:szCs w:val="28"/>
          <w:lang w:val="uk-UA"/>
        </w:rPr>
        <w:t>.</w:t>
      </w:r>
    </w:p>
    <w:p w14:paraId="3C1831F1" w14:textId="5E919F50" w:rsidR="00303F88" w:rsidRDefault="00303F88" w:rsidP="00260BDF">
      <w:pPr>
        <w:ind w:firstLine="567"/>
        <w:jc w:val="both"/>
        <w:rPr>
          <w:rFonts w:eastAsia="Calibri" w:cs="Times New Roman"/>
          <w:noProof/>
          <w:sz w:val="28"/>
          <w:szCs w:val="28"/>
          <w:lang w:val="uk-UA" w:eastAsia="en-US"/>
        </w:rPr>
      </w:pPr>
    </w:p>
    <w:p w14:paraId="6308852C" w14:textId="273FF849" w:rsidR="004D2C71" w:rsidRPr="004D2C71" w:rsidRDefault="00554529" w:rsidP="00260BDF">
      <w:pPr>
        <w:ind w:firstLine="567"/>
        <w:jc w:val="both"/>
        <w:rPr>
          <w:rFonts w:eastAsia="Calibri" w:cs="Times New Roman"/>
          <w:noProof/>
          <w:sz w:val="28"/>
          <w:szCs w:val="28"/>
          <w:lang w:val="uk-UA" w:eastAsia="en-US"/>
        </w:rPr>
      </w:pPr>
      <w:r w:rsidRPr="004D2C71">
        <w:rPr>
          <w:rFonts w:eastAsia="Calibri" w:cs="Times New Roman"/>
          <w:noProof/>
          <w:sz w:val="28"/>
          <w:szCs w:val="28"/>
          <w:lang w:val="uk-UA" w:eastAsia="en-US"/>
        </w:rPr>
        <w:lastRenderedPageBreak/>
        <w:t>5</w:t>
      </w:r>
      <w:r>
        <w:rPr>
          <w:rFonts w:eastAsia="Calibri" w:cs="Times New Roman"/>
          <w:noProof/>
          <w:sz w:val="28"/>
          <w:szCs w:val="28"/>
          <w:lang w:val="uk-UA" w:eastAsia="en-US"/>
        </w:rPr>
        <w:t xml:space="preserve">. </w:t>
      </w:r>
      <w:r w:rsidR="004D2C71">
        <w:rPr>
          <w:rFonts w:eastAsia="Calibri" w:cs="Times New Roman"/>
          <w:noProof/>
          <w:sz w:val="28"/>
          <w:szCs w:val="28"/>
          <w:lang w:val="uk-UA" w:eastAsia="en-US"/>
        </w:rPr>
        <w:t>У підпункті 1 пункту 24 розділу І</w:t>
      </w:r>
      <w:r w:rsidR="004D2C71">
        <w:rPr>
          <w:rFonts w:eastAsia="Calibri" w:cs="Times New Roman"/>
          <w:noProof/>
          <w:sz w:val="28"/>
          <w:szCs w:val="28"/>
          <w:lang w:val="en-US" w:eastAsia="en-US"/>
        </w:rPr>
        <w:t>V</w:t>
      </w:r>
      <w:r w:rsidR="004D2C71">
        <w:rPr>
          <w:rFonts w:eastAsia="Calibri" w:cs="Times New Roman"/>
          <w:noProof/>
          <w:sz w:val="28"/>
          <w:szCs w:val="28"/>
          <w:lang w:val="uk-UA" w:eastAsia="en-US"/>
        </w:rPr>
        <w:t xml:space="preserve"> слова </w:t>
      </w:r>
      <w:r w:rsidR="00CC2AF6">
        <w:rPr>
          <w:rFonts w:eastAsia="Calibri" w:cs="Times New Roman"/>
          <w:noProof/>
          <w:sz w:val="28"/>
          <w:szCs w:val="28"/>
          <w:lang w:val="uk-UA" w:eastAsia="en-US"/>
        </w:rPr>
        <w:t>«</w:t>
      </w:r>
      <w:r w:rsidR="004D2C71" w:rsidRPr="009B30E8">
        <w:rPr>
          <w:rFonts w:cs="Times New Roman"/>
          <w:sz w:val="28"/>
          <w:szCs w:val="28"/>
          <w:lang w:val="uk-UA"/>
        </w:rPr>
        <w:t>Законів України “Про звернення громадян”, “Про адвокатуру та адвокатську діяльність</w:t>
      </w:r>
      <w:r w:rsidR="004D2C71" w:rsidRPr="004D2C71">
        <w:rPr>
          <w:rFonts w:cs="Times New Roman"/>
          <w:sz w:val="28"/>
          <w:szCs w:val="28"/>
          <w:lang w:val="uk-UA"/>
        </w:rPr>
        <w:t>”</w:t>
      </w:r>
      <w:r w:rsidR="00CC2AF6">
        <w:rPr>
          <w:rFonts w:cs="Times New Roman"/>
          <w:sz w:val="28"/>
          <w:szCs w:val="28"/>
          <w:lang w:val="uk-UA"/>
        </w:rPr>
        <w:t>»</w:t>
      </w:r>
      <w:r w:rsidR="004D2C71">
        <w:rPr>
          <w:rFonts w:eastAsia="Calibri" w:cs="Times New Roman"/>
          <w:noProof/>
          <w:sz w:val="28"/>
          <w:szCs w:val="28"/>
          <w:lang w:val="uk-UA" w:eastAsia="en-US"/>
        </w:rPr>
        <w:t xml:space="preserve">, </w:t>
      </w:r>
      <w:r w:rsidR="00CC2AF6">
        <w:rPr>
          <w:rFonts w:eastAsia="Calibri" w:cs="Times New Roman"/>
          <w:noProof/>
          <w:sz w:val="28"/>
          <w:szCs w:val="28"/>
          <w:lang w:val="uk-UA" w:eastAsia="en-US"/>
        </w:rPr>
        <w:t>«</w:t>
      </w:r>
      <w:r w:rsidR="004D2C71" w:rsidRPr="004D2C71">
        <w:rPr>
          <w:rFonts w:cs="Times New Roman"/>
          <w:sz w:val="28"/>
          <w:szCs w:val="28"/>
          <w:lang w:val="uk-UA"/>
        </w:rPr>
        <w:t xml:space="preserve">Закону </w:t>
      </w:r>
      <w:r w:rsidR="004D2C71" w:rsidRPr="00E803F4">
        <w:rPr>
          <w:rFonts w:cs="Times New Roman"/>
          <w:sz w:val="28"/>
          <w:szCs w:val="28"/>
          <w:lang w:val="uk-UA"/>
        </w:rPr>
        <w:t>України “Про адвокатуру та адвокатську діяльність</w:t>
      </w:r>
      <w:r w:rsidR="004D2C71" w:rsidRPr="004D2C71">
        <w:rPr>
          <w:rFonts w:cs="Times New Roman"/>
          <w:sz w:val="28"/>
          <w:szCs w:val="28"/>
          <w:lang w:val="uk-UA"/>
        </w:rPr>
        <w:t>”</w:t>
      </w:r>
      <w:r w:rsidR="00CC2AF6">
        <w:rPr>
          <w:rFonts w:cs="Times New Roman"/>
          <w:sz w:val="28"/>
          <w:szCs w:val="28"/>
          <w:lang w:val="uk-UA"/>
        </w:rPr>
        <w:t>»</w:t>
      </w:r>
      <w:r w:rsidR="004D2C71">
        <w:rPr>
          <w:rFonts w:eastAsia="Calibri" w:cs="Times New Roman"/>
          <w:noProof/>
          <w:sz w:val="28"/>
          <w:szCs w:val="28"/>
          <w:lang w:val="uk-UA" w:eastAsia="en-US"/>
        </w:rPr>
        <w:t xml:space="preserve"> замінити відповідно словами “</w:t>
      </w:r>
      <w:r w:rsidR="004D2C71" w:rsidRPr="004D2C71">
        <w:rPr>
          <w:rFonts w:cs="Times New Roman"/>
          <w:sz w:val="28"/>
          <w:szCs w:val="28"/>
          <w:lang w:val="uk-UA"/>
        </w:rPr>
        <w:t xml:space="preserve">Закону про </w:t>
      </w:r>
      <w:r w:rsidR="004D2C71" w:rsidRPr="009B30E8">
        <w:rPr>
          <w:rFonts w:cs="Times New Roman"/>
          <w:sz w:val="28"/>
          <w:szCs w:val="28"/>
          <w:lang w:val="uk-UA"/>
        </w:rPr>
        <w:t>звернення</w:t>
      </w:r>
      <w:r w:rsidR="004D2C71" w:rsidRPr="004D2C71">
        <w:rPr>
          <w:rFonts w:cs="Times New Roman"/>
          <w:sz w:val="28"/>
          <w:szCs w:val="28"/>
          <w:lang w:val="uk-UA"/>
        </w:rPr>
        <w:t>, Закону про адвокатуру</w:t>
      </w:r>
      <w:r w:rsidR="004D2C71">
        <w:rPr>
          <w:rFonts w:eastAsia="Calibri" w:cs="Times New Roman"/>
          <w:noProof/>
          <w:sz w:val="28"/>
          <w:szCs w:val="28"/>
          <w:lang w:val="uk-UA" w:eastAsia="en-US"/>
        </w:rPr>
        <w:t>”, “</w:t>
      </w:r>
      <w:r w:rsidR="004D2C71" w:rsidRPr="004D2C71">
        <w:rPr>
          <w:rFonts w:cs="Times New Roman"/>
          <w:sz w:val="28"/>
          <w:szCs w:val="28"/>
          <w:lang w:val="uk-UA"/>
        </w:rPr>
        <w:t>Закону про адвокатуру</w:t>
      </w:r>
      <w:r w:rsidR="004D2C71">
        <w:rPr>
          <w:rFonts w:eastAsia="Calibri" w:cs="Times New Roman"/>
          <w:noProof/>
          <w:sz w:val="28"/>
          <w:szCs w:val="28"/>
          <w:lang w:val="uk-UA" w:eastAsia="en-US"/>
        </w:rPr>
        <w:t xml:space="preserve">”. </w:t>
      </w:r>
    </w:p>
    <w:p w14:paraId="733BDD18" w14:textId="77777777" w:rsidR="004D2C71" w:rsidRDefault="004D2C71" w:rsidP="00260BDF">
      <w:pPr>
        <w:ind w:firstLine="567"/>
        <w:jc w:val="both"/>
        <w:rPr>
          <w:rFonts w:eastAsia="Calibri" w:cs="Times New Roman"/>
          <w:noProof/>
          <w:sz w:val="28"/>
          <w:szCs w:val="28"/>
          <w:lang w:val="uk-UA" w:eastAsia="en-US"/>
        </w:rPr>
      </w:pPr>
    </w:p>
    <w:p w14:paraId="1399AEA9" w14:textId="7C3B493F" w:rsidR="00303F88" w:rsidRDefault="004D2C71" w:rsidP="00260BDF">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6. </w:t>
      </w:r>
      <w:r w:rsidR="00554529">
        <w:rPr>
          <w:rFonts w:eastAsia="Calibri" w:cs="Times New Roman"/>
          <w:noProof/>
          <w:sz w:val="28"/>
          <w:szCs w:val="28"/>
          <w:lang w:val="uk-UA" w:eastAsia="en-US"/>
        </w:rPr>
        <w:t xml:space="preserve">У розділі </w:t>
      </w:r>
      <w:r w:rsidR="00554529">
        <w:rPr>
          <w:rFonts w:eastAsia="Calibri" w:cs="Times New Roman"/>
          <w:noProof/>
          <w:sz w:val="28"/>
          <w:szCs w:val="28"/>
          <w:lang w:val="en-US" w:eastAsia="en-US"/>
        </w:rPr>
        <w:t>V</w:t>
      </w:r>
      <w:r w:rsidR="00554529">
        <w:rPr>
          <w:rFonts w:eastAsia="Calibri" w:cs="Times New Roman"/>
          <w:noProof/>
          <w:sz w:val="28"/>
          <w:szCs w:val="28"/>
          <w:lang w:val="uk-UA" w:eastAsia="en-US"/>
        </w:rPr>
        <w:t>:</w:t>
      </w:r>
    </w:p>
    <w:p w14:paraId="43CBDCBC" w14:textId="5E479585" w:rsidR="00554529" w:rsidRDefault="00554529" w:rsidP="00260BDF">
      <w:pPr>
        <w:ind w:firstLine="567"/>
        <w:jc w:val="both"/>
        <w:rPr>
          <w:rFonts w:eastAsia="Calibri" w:cs="Times New Roman"/>
          <w:noProof/>
          <w:sz w:val="28"/>
          <w:szCs w:val="28"/>
          <w:lang w:val="uk-UA" w:eastAsia="en-US"/>
        </w:rPr>
      </w:pPr>
    </w:p>
    <w:p w14:paraId="7B4006F9" w14:textId="67374CBD" w:rsidR="00554529" w:rsidRDefault="00C80264" w:rsidP="00554529">
      <w:pPr>
        <w:pStyle w:val="afa"/>
        <w:numPr>
          <w:ilvl w:val="0"/>
          <w:numId w:val="18"/>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абзац перший </w:t>
      </w:r>
      <w:r w:rsidR="00554529">
        <w:rPr>
          <w:rFonts w:eastAsia="Calibri" w:cs="Times New Roman"/>
          <w:noProof/>
          <w:sz w:val="28"/>
          <w:szCs w:val="28"/>
          <w:lang w:val="uk-UA" w:eastAsia="en-US"/>
        </w:rPr>
        <w:t>пункт</w:t>
      </w:r>
      <w:r>
        <w:rPr>
          <w:rFonts w:eastAsia="Calibri" w:cs="Times New Roman"/>
          <w:noProof/>
          <w:sz w:val="28"/>
          <w:szCs w:val="28"/>
          <w:lang w:val="uk-UA" w:eastAsia="en-US"/>
        </w:rPr>
        <w:t>у</w:t>
      </w:r>
      <w:r w:rsidR="00554529">
        <w:rPr>
          <w:rFonts w:eastAsia="Calibri" w:cs="Times New Roman"/>
          <w:noProof/>
          <w:sz w:val="28"/>
          <w:szCs w:val="28"/>
          <w:lang w:val="uk-UA" w:eastAsia="en-US"/>
        </w:rPr>
        <w:t xml:space="preserve"> 28 після слів “особи Національного банку” доповнити словами “</w:t>
      </w:r>
      <w:r w:rsidR="00554529" w:rsidRPr="00554529">
        <w:rPr>
          <w:rFonts w:cs="Times New Roman"/>
          <w:sz w:val="28"/>
          <w:szCs w:val="28"/>
          <w:lang w:val="uk-UA"/>
        </w:rPr>
        <w:t>або куратор</w:t>
      </w:r>
      <w:r w:rsidR="00EE2015">
        <w:rPr>
          <w:rFonts w:cs="Times New Roman"/>
          <w:sz w:val="28"/>
          <w:szCs w:val="28"/>
          <w:lang w:val="uk-UA"/>
        </w:rPr>
        <w:t>а</w:t>
      </w:r>
      <w:r w:rsidR="00554529" w:rsidRPr="00554529">
        <w:rPr>
          <w:rFonts w:cs="Times New Roman"/>
          <w:sz w:val="28"/>
          <w:szCs w:val="28"/>
          <w:lang w:val="uk-UA"/>
        </w:rPr>
        <w:t xml:space="preserve"> камеральної перевірки (у </w:t>
      </w:r>
      <w:r w:rsidR="00A30071">
        <w:rPr>
          <w:rFonts w:cs="Times New Roman"/>
          <w:sz w:val="28"/>
          <w:szCs w:val="28"/>
          <w:lang w:val="uk-UA"/>
        </w:rPr>
        <w:t xml:space="preserve">разі потреби </w:t>
      </w:r>
      <w:r w:rsidR="00554529" w:rsidRPr="00554529">
        <w:rPr>
          <w:rFonts w:cs="Times New Roman"/>
          <w:sz w:val="28"/>
          <w:szCs w:val="28"/>
          <w:lang w:val="uk-UA"/>
        </w:rPr>
        <w:t xml:space="preserve">отримання пояснень, інформації та документів </w:t>
      </w:r>
      <w:r w:rsidR="00A30071">
        <w:rPr>
          <w:rFonts w:cs="Times New Roman"/>
          <w:sz w:val="28"/>
          <w:szCs w:val="28"/>
          <w:lang w:val="uk-UA"/>
        </w:rPr>
        <w:t xml:space="preserve">у межах </w:t>
      </w:r>
      <w:r w:rsidR="00554529" w:rsidRPr="00554529">
        <w:rPr>
          <w:rFonts w:cs="Times New Roman"/>
          <w:sz w:val="28"/>
          <w:szCs w:val="28"/>
          <w:lang w:val="uk-UA"/>
        </w:rPr>
        <w:t>камеральної перевірки)</w:t>
      </w:r>
      <w:r w:rsidR="00554529" w:rsidRPr="00554529">
        <w:rPr>
          <w:rFonts w:eastAsia="Calibri" w:cs="Times New Roman"/>
          <w:noProof/>
          <w:sz w:val="28"/>
          <w:szCs w:val="28"/>
          <w:lang w:val="uk-UA" w:eastAsia="en-US"/>
        </w:rPr>
        <w:t>”</w:t>
      </w:r>
      <w:r w:rsidR="00554529">
        <w:rPr>
          <w:rFonts w:eastAsia="Calibri" w:cs="Times New Roman"/>
          <w:noProof/>
          <w:sz w:val="28"/>
          <w:szCs w:val="28"/>
          <w:lang w:val="uk-UA" w:eastAsia="en-US"/>
        </w:rPr>
        <w:t>;</w:t>
      </w:r>
    </w:p>
    <w:p w14:paraId="687DD72B" w14:textId="035037CE" w:rsidR="00554529" w:rsidRDefault="00554529" w:rsidP="00554529">
      <w:pPr>
        <w:jc w:val="both"/>
        <w:rPr>
          <w:rFonts w:eastAsia="Calibri" w:cs="Times New Roman"/>
          <w:noProof/>
          <w:sz w:val="28"/>
          <w:szCs w:val="28"/>
          <w:lang w:val="uk-UA" w:eastAsia="en-US"/>
        </w:rPr>
      </w:pPr>
    </w:p>
    <w:p w14:paraId="3CEA2623" w14:textId="3A84AA30" w:rsidR="00DC5834" w:rsidRPr="00F90D66" w:rsidRDefault="00DC5834" w:rsidP="00DC5834">
      <w:pPr>
        <w:pStyle w:val="afa"/>
        <w:numPr>
          <w:ilvl w:val="0"/>
          <w:numId w:val="18"/>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перше речення</w:t>
      </w:r>
      <w:r w:rsidRPr="00F90D66">
        <w:rPr>
          <w:rFonts w:eastAsia="Calibri" w:cs="Times New Roman"/>
          <w:noProof/>
          <w:sz w:val="28"/>
          <w:szCs w:val="28"/>
          <w:lang w:val="uk-UA" w:eastAsia="en-US"/>
        </w:rPr>
        <w:t xml:space="preserve"> пункт</w:t>
      </w:r>
      <w:r>
        <w:rPr>
          <w:rFonts w:eastAsia="Calibri" w:cs="Times New Roman"/>
          <w:noProof/>
          <w:sz w:val="28"/>
          <w:szCs w:val="28"/>
          <w:lang w:val="uk-UA" w:eastAsia="en-US"/>
        </w:rPr>
        <w:t>у</w:t>
      </w:r>
      <w:r w:rsidRPr="00F90D66">
        <w:rPr>
          <w:rFonts w:eastAsia="Calibri" w:cs="Times New Roman"/>
          <w:noProof/>
          <w:sz w:val="28"/>
          <w:szCs w:val="28"/>
          <w:lang w:val="uk-UA" w:eastAsia="en-US"/>
        </w:rPr>
        <w:t xml:space="preserve"> 32 після слів “безвиїзного нагляду”</w:t>
      </w:r>
      <w:r>
        <w:rPr>
          <w:rFonts w:eastAsia="Calibri" w:cs="Times New Roman"/>
          <w:noProof/>
          <w:sz w:val="28"/>
          <w:szCs w:val="28"/>
          <w:lang w:val="uk-UA" w:eastAsia="en-US"/>
        </w:rPr>
        <w:t xml:space="preserve">, “додатку” </w:t>
      </w:r>
      <w:r w:rsidRPr="00F90D66">
        <w:rPr>
          <w:rFonts w:eastAsia="Calibri" w:cs="Times New Roman"/>
          <w:noProof/>
          <w:sz w:val="28"/>
          <w:szCs w:val="28"/>
          <w:lang w:val="uk-UA" w:eastAsia="en-US"/>
        </w:rPr>
        <w:t xml:space="preserve"> доповнити </w:t>
      </w:r>
      <w:r>
        <w:rPr>
          <w:rFonts w:eastAsia="Calibri" w:cs="Times New Roman"/>
          <w:noProof/>
          <w:sz w:val="28"/>
          <w:szCs w:val="28"/>
          <w:lang w:val="uk-UA" w:eastAsia="en-US"/>
        </w:rPr>
        <w:t xml:space="preserve">відповідно </w:t>
      </w:r>
      <w:r w:rsidRPr="00F90D66">
        <w:rPr>
          <w:rFonts w:eastAsia="Calibri" w:cs="Times New Roman"/>
          <w:noProof/>
          <w:sz w:val="28"/>
          <w:szCs w:val="28"/>
          <w:lang w:val="uk-UA" w:eastAsia="en-US"/>
        </w:rPr>
        <w:t>словами</w:t>
      </w:r>
      <w:r>
        <w:rPr>
          <w:rFonts w:eastAsia="Calibri" w:cs="Times New Roman"/>
          <w:noProof/>
          <w:sz w:val="28"/>
          <w:szCs w:val="28"/>
          <w:lang w:val="uk-UA" w:eastAsia="en-US"/>
        </w:rPr>
        <w:t xml:space="preserve"> та цифрою </w:t>
      </w:r>
      <w:r w:rsidRPr="00F90D66">
        <w:rPr>
          <w:rFonts w:eastAsia="Calibri" w:cs="Times New Roman"/>
          <w:noProof/>
          <w:sz w:val="28"/>
          <w:szCs w:val="28"/>
          <w:lang w:val="uk-UA" w:eastAsia="en-US"/>
        </w:rPr>
        <w:t>“(включаючи результати проведеної камеральної перевірки)”</w:t>
      </w:r>
      <w:r>
        <w:rPr>
          <w:rFonts w:eastAsia="Calibri" w:cs="Times New Roman"/>
          <w:noProof/>
          <w:sz w:val="28"/>
          <w:szCs w:val="28"/>
          <w:lang w:val="uk-UA" w:eastAsia="en-US"/>
        </w:rPr>
        <w:t xml:space="preserve">, </w:t>
      </w:r>
      <w:r>
        <w:rPr>
          <w:rFonts w:eastAsia="Calibri" w:cs="Times New Roman"/>
          <w:noProof/>
          <w:sz w:val="28"/>
          <w:szCs w:val="28"/>
          <w:lang w:val="en-US" w:eastAsia="en-US"/>
        </w:rPr>
        <w:t>“</w:t>
      </w:r>
      <w:r>
        <w:rPr>
          <w:rFonts w:eastAsia="Calibri" w:cs="Times New Roman"/>
          <w:noProof/>
          <w:sz w:val="28"/>
          <w:szCs w:val="28"/>
          <w:lang w:eastAsia="en-US"/>
        </w:rPr>
        <w:t>1</w:t>
      </w:r>
      <w:r>
        <w:rPr>
          <w:rFonts w:eastAsia="Calibri" w:cs="Times New Roman"/>
          <w:noProof/>
          <w:sz w:val="28"/>
          <w:szCs w:val="28"/>
          <w:lang w:val="en-US" w:eastAsia="en-US"/>
        </w:rPr>
        <w:t>”</w:t>
      </w:r>
      <w:r w:rsidRPr="00F90D66">
        <w:rPr>
          <w:rFonts w:eastAsia="Calibri" w:cs="Times New Roman"/>
          <w:noProof/>
          <w:sz w:val="28"/>
          <w:szCs w:val="28"/>
          <w:lang w:val="uk-UA" w:eastAsia="en-US"/>
        </w:rPr>
        <w:t>;</w:t>
      </w:r>
    </w:p>
    <w:p w14:paraId="2804B8A4" w14:textId="77777777" w:rsidR="00554529" w:rsidRPr="00554529" w:rsidRDefault="00554529" w:rsidP="00554529">
      <w:pPr>
        <w:pStyle w:val="afa"/>
        <w:rPr>
          <w:rFonts w:eastAsia="Calibri" w:cs="Times New Roman"/>
          <w:noProof/>
          <w:sz w:val="28"/>
          <w:szCs w:val="28"/>
          <w:lang w:val="uk-UA" w:eastAsia="en-US"/>
        </w:rPr>
      </w:pPr>
    </w:p>
    <w:p w14:paraId="63B5DFA1" w14:textId="20A1C4E4" w:rsidR="00596F6D" w:rsidRPr="006624F6" w:rsidRDefault="00596F6D" w:rsidP="009A7DD9">
      <w:pPr>
        <w:pStyle w:val="afa"/>
        <w:numPr>
          <w:ilvl w:val="0"/>
          <w:numId w:val="18"/>
        </w:numPr>
        <w:ind w:left="0" w:firstLine="567"/>
        <w:jc w:val="both"/>
        <w:rPr>
          <w:rFonts w:eastAsia="Calibri" w:cs="Times New Roman"/>
          <w:noProof/>
          <w:sz w:val="28"/>
          <w:szCs w:val="28"/>
          <w:lang w:val="uk-UA" w:eastAsia="en-US"/>
        </w:rPr>
      </w:pPr>
      <w:r w:rsidRPr="006624F6">
        <w:rPr>
          <w:rFonts w:eastAsia="Calibri" w:cs="Times New Roman"/>
          <w:noProof/>
          <w:sz w:val="28"/>
          <w:szCs w:val="28"/>
          <w:lang w:val="uk-UA" w:eastAsia="en-US"/>
        </w:rPr>
        <w:t>пункт 33 доповнити новим реченням такого змісту:</w:t>
      </w:r>
      <w:r w:rsidR="006624F6" w:rsidRPr="006624F6">
        <w:rPr>
          <w:rFonts w:eastAsia="Calibri" w:cs="Times New Roman"/>
          <w:noProof/>
          <w:sz w:val="28"/>
          <w:szCs w:val="28"/>
          <w:lang w:val="uk-UA" w:eastAsia="en-US"/>
        </w:rPr>
        <w:t xml:space="preserve"> </w:t>
      </w:r>
      <w:r w:rsidRPr="006624F6">
        <w:rPr>
          <w:rFonts w:eastAsia="Calibri" w:cs="Times New Roman"/>
          <w:noProof/>
          <w:sz w:val="28"/>
          <w:szCs w:val="28"/>
          <w:lang w:val="uk-UA" w:eastAsia="en-US"/>
        </w:rPr>
        <w:t>“</w:t>
      </w:r>
      <w:r w:rsidRPr="006624F6">
        <w:rPr>
          <w:rFonts w:cs="Times New Roman"/>
          <w:sz w:val="28"/>
          <w:szCs w:val="28"/>
          <w:lang w:val="uk-UA"/>
        </w:rPr>
        <w:t xml:space="preserve">У </w:t>
      </w:r>
      <w:r w:rsidR="00310184">
        <w:rPr>
          <w:rFonts w:cs="Times New Roman"/>
          <w:sz w:val="28"/>
          <w:szCs w:val="28"/>
          <w:lang w:val="uk-UA"/>
        </w:rPr>
        <w:t>разі</w:t>
      </w:r>
      <w:r w:rsidR="00310184" w:rsidRPr="006624F6">
        <w:rPr>
          <w:rFonts w:cs="Times New Roman"/>
          <w:sz w:val="28"/>
          <w:szCs w:val="28"/>
          <w:lang w:val="uk-UA"/>
        </w:rPr>
        <w:t xml:space="preserve"> </w:t>
      </w:r>
      <w:r w:rsidRPr="006624F6">
        <w:rPr>
          <w:rFonts w:cs="Times New Roman"/>
          <w:sz w:val="28"/>
          <w:szCs w:val="28"/>
          <w:lang w:val="uk-UA"/>
        </w:rPr>
        <w:t xml:space="preserve">проведення камеральної перевірки під час здійснення безвиїзного нагляду разом з Довідкою об’єкту нагляду </w:t>
      </w:r>
      <w:r w:rsidR="00310184">
        <w:rPr>
          <w:rFonts w:cs="Times New Roman"/>
          <w:sz w:val="28"/>
          <w:szCs w:val="28"/>
          <w:lang w:val="uk-UA"/>
        </w:rPr>
        <w:t>надсилається</w:t>
      </w:r>
      <w:r w:rsidR="00310184" w:rsidRPr="006624F6">
        <w:rPr>
          <w:rFonts w:cs="Times New Roman"/>
          <w:sz w:val="28"/>
          <w:szCs w:val="28"/>
          <w:lang w:val="uk-UA"/>
        </w:rPr>
        <w:t xml:space="preserve"> </w:t>
      </w:r>
      <w:r w:rsidR="00EA18BE" w:rsidRPr="006624F6">
        <w:rPr>
          <w:rFonts w:cs="Times New Roman"/>
          <w:sz w:val="28"/>
          <w:szCs w:val="28"/>
          <w:lang w:val="uk-UA"/>
        </w:rPr>
        <w:t xml:space="preserve">Протокол про камеральну перевірку та копія розпорядчого </w:t>
      </w:r>
      <w:proofErr w:type="spellStart"/>
      <w:r w:rsidR="00EA18BE" w:rsidRPr="006624F6">
        <w:rPr>
          <w:rFonts w:cs="Times New Roman"/>
          <w:sz w:val="28"/>
          <w:szCs w:val="28"/>
          <w:lang w:val="uk-UA"/>
        </w:rPr>
        <w:t>акт</w:t>
      </w:r>
      <w:r w:rsidR="00EA18BE">
        <w:rPr>
          <w:rFonts w:cs="Times New Roman"/>
          <w:sz w:val="28"/>
          <w:szCs w:val="28"/>
          <w:lang w:val="uk-UA"/>
        </w:rPr>
        <w:t>а</w:t>
      </w:r>
      <w:proofErr w:type="spellEnd"/>
      <w:r w:rsidR="00EA18BE" w:rsidRPr="006624F6">
        <w:rPr>
          <w:rFonts w:cs="Times New Roman"/>
          <w:sz w:val="28"/>
          <w:szCs w:val="28"/>
          <w:lang w:val="uk-UA"/>
        </w:rPr>
        <w:t xml:space="preserve"> про проведення такої перевірки</w:t>
      </w:r>
      <w:r w:rsidRPr="006624F6">
        <w:rPr>
          <w:rFonts w:cs="Times New Roman"/>
          <w:sz w:val="28"/>
          <w:szCs w:val="28"/>
          <w:lang w:val="uk-UA"/>
        </w:rPr>
        <w:t>, які є додатками до Довідки.</w:t>
      </w:r>
      <w:r w:rsidRPr="006624F6">
        <w:rPr>
          <w:rFonts w:eastAsia="Calibri" w:cs="Times New Roman"/>
          <w:noProof/>
          <w:sz w:val="28"/>
          <w:szCs w:val="28"/>
          <w:lang w:val="uk-UA" w:eastAsia="en-US"/>
        </w:rPr>
        <w:t>”;</w:t>
      </w:r>
    </w:p>
    <w:p w14:paraId="2437D974" w14:textId="41C53117" w:rsidR="00303F88" w:rsidRDefault="00303F88" w:rsidP="00260BDF">
      <w:pPr>
        <w:ind w:firstLine="567"/>
        <w:jc w:val="both"/>
        <w:rPr>
          <w:rFonts w:eastAsia="Calibri" w:cs="Times New Roman"/>
          <w:noProof/>
          <w:sz w:val="28"/>
          <w:szCs w:val="28"/>
          <w:lang w:val="uk-UA" w:eastAsia="en-US"/>
        </w:rPr>
      </w:pPr>
    </w:p>
    <w:p w14:paraId="216D072F" w14:textId="3D591781" w:rsidR="005A0022" w:rsidRDefault="00374B3C" w:rsidP="005A0022">
      <w:pPr>
        <w:pStyle w:val="afa"/>
        <w:numPr>
          <w:ilvl w:val="0"/>
          <w:numId w:val="18"/>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друге речення </w:t>
      </w:r>
      <w:r w:rsidR="005A0022" w:rsidRPr="00F90D66">
        <w:rPr>
          <w:rFonts w:eastAsia="Calibri" w:cs="Times New Roman"/>
          <w:noProof/>
          <w:sz w:val="28"/>
          <w:szCs w:val="28"/>
          <w:lang w:val="uk-UA" w:eastAsia="en-US"/>
        </w:rPr>
        <w:t>пункт</w:t>
      </w:r>
      <w:r>
        <w:rPr>
          <w:rFonts w:eastAsia="Calibri" w:cs="Times New Roman"/>
          <w:noProof/>
          <w:sz w:val="28"/>
          <w:szCs w:val="28"/>
          <w:lang w:val="uk-UA" w:eastAsia="en-US"/>
        </w:rPr>
        <w:t>у</w:t>
      </w:r>
      <w:r w:rsidR="005A0022" w:rsidRPr="00F90D66">
        <w:rPr>
          <w:rFonts w:eastAsia="Calibri" w:cs="Times New Roman"/>
          <w:noProof/>
          <w:sz w:val="28"/>
          <w:szCs w:val="28"/>
          <w:lang w:val="uk-UA" w:eastAsia="en-US"/>
        </w:rPr>
        <w:t xml:space="preserve"> 3</w:t>
      </w:r>
      <w:r w:rsidR="005A0022">
        <w:rPr>
          <w:rFonts w:eastAsia="Calibri" w:cs="Times New Roman"/>
          <w:noProof/>
          <w:sz w:val="28"/>
          <w:szCs w:val="28"/>
          <w:lang w:val="uk-UA" w:eastAsia="en-US"/>
        </w:rPr>
        <w:t>4</w:t>
      </w:r>
      <w:r w:rsidR="005A0022" w:rsidRPr="00F90D66">
        <w:rPr>
          <w:rFonts w:eastAsia="Calibri" w:cs="Times New Roman"/>
          <w:noProof/>
          <w:sz w:val="28"/>
          <w:szCs w:val="28"/>
          <w:lang w:val="uk-UA" w:eastAsia="en-US"/>
        </w:rPr>
        <w:t xml:space="preserve"> після слів “</w:t>
      </w:r>
      <w:r w:rsidR="005A0022">
        <w:rPr>
          <w:rFonts w:eastAsia="Calibri" w:cs="Times New Roman"/>
          <w:noProof/>
          <w:sz w:val="28"/>
          <w:szCs w:val="28"/>
          <w:lang w:val="uk-UA" w:eastAsia="en-US"/>
        </w:rPr>
        <w:t>одну копію Довідки</w:t>
      </w:r>
      <w:r w:rsidR="005A0022" w:rsidRPr="00F90D66">
        <w:rPr>
          <w:rFonts w:eastAsia="Calibri" w:cs="Times New Roman"/>
          <w:noProof/>
          <w:sz w:val="28"/>
          <w:szCs w:val="28"/>
          <w:lang w:val="uk-UA" w:eastAsia="en-US"/>
        </w:rPr>
        <w:t>”</w:t>
      </w:r>
      <w:r w:rsidR="005A0022">
        <w:rPr>
          <w:rFonts w:eastAsia="Calibri" w:cs="Times New Roman"/>
          <w:noProof/>
          <w:sz w:val="28"/>
          <w:szCs w:val="28"/>
          <w:lang w:val="uk-UA" w:eastAsia="en-US"/>
        </w:rPr>
        <w:t xml:space="preserve">, “копії Довідки” </w:t>
      </w:r>
      <w:r w:rsidR="005A0022" w:rsidRPr="00F90D66">
        <w:rPr>
          <w:rFonts w:eastAsia="Calibri" w:cs="Times New Roman"/>
          <w:noProof/>
          <w:sz w:val="28"/>
          <w:szCs w:val="28"/>
          <w:lang w:val="uk-UA" w:eastAsia="en-US"/>
        </w:rPr>
        <w:t>доповнити словами</w:t>
      </w:r>
      <w:r w:rsidR="005A0022">
        <w:rPr>
          <w:rFonts w:eastAsia="Calibri" w:cs="Times New Roman"/>
          <w:noProof/>
          <w:sz w:val="28"/>
          <w:szCs w:val="28"/>
          <w:lang w:val="uk-UA" w:eastAsia="en-US"/>
        </w:rPr>
        <w:t xml:space="preserve"> “з додатками (за наявності)”;</w:t>
      </w:r>
    </w:p>
    <w:p w14:paraId="37C1677D" w14:textId="77777777" w:rsidR="005A0022" w:rsidRPr="00207CFF" w:rsidRDefault="005A0022" w:rsidP="00207CFF">
      <w:pPr>
        <w:pStyle w:val="afa"/>
        <w:rPr>
          <w:rFonts w:eastAsia="Calibri" w:cs="Times New Roman"/>
          <w:noProof/>
          <w:sz w:val="28"/>
          <w:szCs w:val="28"/>
          <w:lang w:val="uk-UA" w:eastAsia="en-US"/>
        </w:rPr>
      </w:pPr>
    </w:p>
    <w:p w14:paraId="7A959528" w14:textId="5302B972" w:rsidR="005A0022" w:rsidRDefault="005A0022" w:rsidP="005A0022">
      <w:pPr>
        <w:pStyle w:val="afa"/>
        <w:numPr>
          <w:ilvl w:val="0"/>
          <w:numId w:val="18"/>
        </w:numPr>
        <w:ind w:left="0" w:firstLine="567"/>
        <w:jc w:val="both"/>
        <w:rPr>
          <w:rFonts w:eastAsia="Calibri" w:cs="Times New Roman"/>
          <w:noProof/>
          <w:sz w:val="28"/>
          <w:szCs w:val="28"/>
          <w:lang w:val="uk-UA" w:eastAsia="en-US"/>
        </w:rPr>
      </w:pPr>
      <w:r w:rsidRPr="00F90D66">
        <w:rPr>
          <w:rFonts w:eastAsia="Calibri" w:cs="Times New Roman"/>
          <w:noProof/>
          <w:sz w:val="28"/>
          <w:szCs w:val="28"/>
          <w:lang w:val="uk-UA" w:eastAsia="en-US"/>
        </w:rPr>
        <w:t>пункт 3</w:t>
      </w:r>
      <w:r>
        <w:rPr>
          <w:rFonts w:eastAsia="Calibri" w:cs="Times New Roman"/>
          <w:noProof/>
          <w:sz w:val="28"/>
          <w:szCs w:val="28"/>
          <w:lang w:val="uk-UA" w:eastAsia="en-US"/>
        </w:rPr>
        <w:t>5</w:t>
      </w:r>
      <w:r w:rsidRPr="00F90D66">
        <w:rPr>
          <w:rFonts w:eastAsia="Calibri" w:cs="Times New Roman"/>
          <w:noProof/>
          <w:sz w:val="28"/>
          <w:szCs w:val="28"/>
          <w:lang w:val="uk-UA" w:eastAsia="en-US"/>
        </w:rPr>
        <w:t xml:space="preserve"> після сл</w:t>
      </w:r>
      <w:r w:rsidR="00C46CF2">
        <w:rPr>
          <w:rFonts w:eastAsia="Calibri" w:cs="Times New Roman"/>
          <w:noProof/>
          <w:sz w:val="28"/>
          <w:szCs w:val="28"/>
          <w:lang w:val="uk-UA" w:eastAsia="en-US"/>
        </w:rPr>
        <w:t>ова</w:t>
      </w:r>
      <w:r w:rsidRPr="00F90D66">
        <w:rPr>
          <w:rFonts w:eastAsia="Calibri" w:cs="Times New Roman"/>
          <w:noProof/>
          <w:sz w:val="28"/>
          <w:szCs w:val="28"/>
          <w:lang w:val="uk-UA" w:eastAsia="en-US"/>
        </w:rPr>
        <w:t xml:space="preserve"> “</w:t>
      </w:r>
      <w:r>
        <w:rPr>
          <w:rFonts w:eastAsia="Calibri" w:cs="Times New Roman"/>
          <w:noProof/>
          <w:sz w:val="28"/>
          <w:szCs w:val="28"/>
          <w:lang w:val="uk-UA" w:eastAsia="en-US"/>
        </w:rPr>
        <w:t>Довідки</w:t>
      </w:r>
      <w:r w:rsidRPr="00F90D66">
        <w:rPr>
          <w:rFonts w:eastAsia="Calibri" w:cs="Times New Roman"/>
          <w:noProof/>
          <w:sz w:val="28"/>
          <w:szCs w:val="28"/>
          <w:lang w:val="uk-UA" w:eastAsia="en-US"/>
        </w:rPr>
        <w:t>”</w:t>
      </w:r>
      <w:r>
        <w:rPr>
          <w:rFonts w:eastAsia="Calibri" w:cs="Times New Roman"/>
          <w:noProof/>
          <w:sz w:val="28"/>
          <w:szCs w:val="28"/>
          <w:lang w:val="uk-UA" w:eastAsia="en-US"/>
        </w:rPr>
        <w:t xml:space="preserve"> </w:t>
      </w:r>
      <w:r w:rsidRPr="00F90D66">
        <w:rPr>
          <w:rFonts w:eastAsia="Calibri" w:cs="Times New Roman"/>
          <w:noProof/>
          <w:sz w:val="28"/>
          <w:szCs w:val="28"/>
          <w:lang w:val="uk-UA" w:eastAsia="en-US"/>
        </w:rPr>
        <w:t>доповнити словами</w:t>
      </w:r>
      <w:r>
        <w:rPr>
          <w:rFonts w:eastAsia="Calibri" w:cs="Times New Roman"/>
          <w:noProof/>
          <w:sz w:val="28"/>
          <w:szCs w:val="28"/>
          <w:lang w:val="uk-UA" w:eastAsia="en-US"/>
        </w:rPr>
        <w:t xml:space="preserve"> “з додатками (за наявності)”;</w:t>
      </w:r>
    </w:p>
    <w:p w14:paraId="15BBE82B" w14:textId="77777777" w:rsidR="005A0022" w:rsidRPr="00207CFF" w:rsidRDefault="005A0022" w:rsidP="00207CFF">
      <w:pPr>
        <w:pStyle w:val="afa"/>
        <w:rPr>
          <w:rFonts w:eastAsia="Calibri" w:cs="Times New Roman"/>
          <w:noProof/>
          <w:sz w:val="28"/>
          <w:szCs w:val="28"/>
          <w:lang w:val="uk-UA" w:eastAsia="en-US"/>
        </w:rPr>
      </w:pPr>
    </w:p>
    <w:p w14:paraId="4070F41C" w14:textId="6D659195" w:rsidR="005A0022" w:rsidRPr="004F1930" w:rsidRDefault="004F1930" w:rsidP="008C2182">
      <w:pPr>
        <w:pStyle w:val="afa"/>
        <w:numPr>
          <w:ilvl w:val="0"/>
          <w:numId w:val="18"/>
        </w:numPr>
        <w:ind w:left="0" w:firstLine="567"/>
        <w:jc w:val="both"/>
        <w:rPr>
          <w:rFonts w:eastAsia="Calibri" w:cs="Times New Roman"/>
          <w:noProof/>
          <w:sz w:val="28"/>
          <w:szCs w:val="28"/>
          <w:lang w:val="uk-UA" w:eastAsia="en-US"/>
        </w:rPr>
      </w:pPr>
      <w:r w:rsidRPr="004F1930">
        <w:rPr>
          <w:rFonts w:eastAsia="Calibri" w:cs="Times New Roman"/>
          <w:noProof/>
          <w:sz w:val="28"/>
          <w:szCs w:val="28"/>
          <w:lang w:val="uk-UA" w:eastAsia="en-US"/>
        </w:rPr>
        <w:t>абзац перший</w:t>
      </w:r>
      <w:r>
        <w:rPr>
          <w:rFonts w:eastAsia="Calibri" w:cs="Times New Roman"/>
          <w:noProof/>
          <w:sz w:val="28"/>
          <w:szCs w:val="28"/>
          <w:lang w:val="uk-UA" w:eastAsia="en-US"/>
        </w:rPr>
        <w:t xml:space="preserve"> та </w:t>
      </w:r>
      <w:r w:rsidRPr="004F1930">
        <w:rPr>
          <w:rFonts w:eastAsia="Calibri" w:cs="Times New Roman"/>
          <w:noProof/>
          <w:sz w:val="28"/>
          <w:szCs w:val="28"/>
          <w:lang w:val="uk-UA" w:eastAsia="en-US"/>
        </w:rPr>
        <w:t xml:space="preserve">підпункти 1, 2 </w:t>
      </w:r>
      <w:r w:rsidR="005A0022" w:rsidRPr="004F1930">
        <w:rPr>
          <w:rFonts w:eastAsia="Calibri" w:cs="Times New Roman"/>
          <w:noProof/>
          <w:sz w:val="28"/>
          <w:szCs w:val="28"/>
          <w:lang w:val="uk-UA" w:eastAsia="en-US"/>
        </w:rPr>
        <w:t>пункт</w:t>
      </w:r>
      <w:r w:rsidRPr="004F1930">
        <w:rPr>
          <w:rFonts w:eastAsia="Calibri" w:cs="Times New Roman"/>
          <w:noProof/>
          <w:sz w:val="28"/>
          <w:szCs w:val="28"/>
          <w:lang w:val="uk-UA" w:eastAsia="en-US"/>
        </w:rPr>
        <w:t>у</w:t>
      </w:r>
      <w:r w:rsidR="005A0022" w:rsidRPr="004F1930">
        <w:rPr>
          <w:rFonts w:eastAsia="Calibri" w:cs="Times New Roman"/>
          <w:noProof/>
          <w:sz w:val="28"/>
          <w:szCs w:val="28"/>
          <w:lang w:val="uk-UA" w:eastAsia="en-US"/>
        </w:rPr>
        <w:t xml:space="preserve"> 36</w:t>
      </w:r>
      <w:r w:rsidRPr="004F1930">
        <w:rPr>
          <w:rFonts w:eastAsia="Calibri" w:cs="Times New Roman"/>
          <w:noProof/>
          <w:sz w:val="28"/>
          <w:szCs w:val="28"/>
          <w:lang w:val="uk-UA" w:eastAsia="en-US"/>
        </w:rPr>
        <w:t xml:space="preserve"> </w:t>
      </w:r>
      <w:r w:rsidR="005A0022" w:rsidRPr="004F1930">
        <w:rPr>
          <w:rFonts w:eastAsia="Calibri" w:cs="Times New Roman"/>
          <w:noProof/>
          <w:sz w:val="28"/>
          <w:szCs w:val="28"/>
          <w:lang w:val="uk-UA" w:eastAsia="en-US"/>
        </w:rPr>
        <w:t>після сл</w:t>
      </w:r>
      <w:r w:rsidR="006962D0">
        <w:rPr>
          <w:rFonts w:eastAsia="Calibri" w:cs="Times New Roman"/>
          <w:noProof/>
          <w:sz w:val="28"/>
          <w:szCs w:val="28"/>
          <w:lang w:val="uk-UA" w:eastAsia="en-US"/>
        </w:rPr>
        <w:t>ова</w:t>
      </w:r>
      <w:r w:rsidR="005A0022" w:rsidRPr="004F1930">
        <w:rPr>
          <w:rFonts w:eastAsia="Calibri" w:cs="Times New Roman"/>
          <w:noProof/>
          <w:sz w:val="28"/>
          <w:szCs w:val="28"/>
          <w:lang w:val="uk-UA" w:eastAsia="en-US"/>
        </w:rPr>
        <w:t xml:space="preserve"> “Довідки” доповнити словами “з додатками (за наявності)”;</w:t>
      </w:r>
    </w:p>
    <w:p w14:paraId="73F1DF57" w14:textId="77777777" w:rsidR="005A0022" w:rsidRPr="00207CFF" w:rsidRDefault="005A0022" w:rsidP="00207CFF">
      <w:pPr>
        <w:pStyle w:val="afa"/>
        <w:rPr>
          <w:rFonts w:eastAsia="Calibri" w:cs="Times New Roman"/>
          <w:noProof/>
          <w:sz w:val="28"/>
          <w:szCs w:val="28"/>
          <w:lang w:val="uk-UA" w:eastAsia="en-US"/>
        </w:rPr>
      </w:pPr>
    </w:p>
    <w:p w14:paraId="52CAC759" w14:textId="1077DCC6" w:rsidR="00596F6D" w:rsidRDefault="00B05273" w:rsidP="00234F2A">
      <w:pPr>
        <w:pStyle w:val="afa"/>
        <w:numPr>
          <w:ilvl w:val="0"/>
          <w:numId w:val="18"/>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розділ після пункту 36 </w:t>
      </w:r>
      <w:r w:rsidR="00F6668E">
        <w:rPr>
          <w:rFonts w:eastAsia="Calibri" w:cs="Times New Roman"/>
          <w:noProof/>
          <w:sz w:val="28"/>
          <w:szCs w:val="28"/>
          <w:lang w:val="uk-UA" w:eastAsia="en-US"/>
        </w:rPr>
        <w:t xml:space="preserve">доповнити </w:t>
      </w:r>
      <w:r>
        <w:rPr>
          <w:rFonts w:eastAsia="Calibri" w:cs="Times New Roman"/>
          <w:noProof/>
          <w:sz w:val="28"/>
          <w:szCs w:val="28"/>
          <w:lang w:val="uk-UA" w:eastAsia="en-US"/>
        </w:rPr>
        <w:t>новим пунктом 36</w:t>
      </w:r>
      <w:r w:rsidRPr="006F537E">
        <w:rPr>
          <w:rFonts w:eastAsia="Calibri" w:cs="Times New Roman"/>
          <w:noProof/>
          <w:sz w:val="28"/>
          <w:szCs w:val="28"/>
          <w:vertAlign w:val="superscript"/>
          <w:lang w:val="uk-UA" w:eastAsia="en-US"/>
        </w:rPr>
        <w:t>1</w:t>
      </w:r>
      <w:r>
        <w:rPr>
          <w:rFonts w:eastAsia="Calibri" w:cs="Times New Roman"/>
          <w:noProof/>
          <w:sz w:val="28"/>
          <w:szCs w:val="28"/>
          <w:lang w:val="uk-UA" w:eastAsia="en-US"/>
        </w:rPr>
        <w:t xml:space="preserve"> такого змісту:</w:t>
      </w:r>
    </w:p>
    <w:p w14:paraId="3871216C" w14:textId="05545D43" w:rsidR="00B05273" w:rsidRDefault="00B05273" w:rsidP="00B05273">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w:t>
      </w:r>
      <w:r w:rsidRPr="00B05273">
        <w:rPr>
          <w:rFonts w:cs="Times New Roman"/>
          <w:noProof/>
          <w:sz w:val="28"/>
          <w:szCs w:val="28"/>
          <w:lang w:val="uk-UA"/>
        </w:rPr>
        <w:t>36</w:t>
      </w:r>
      <w:r w:rsidRPr="00B05273">
        <w:rPr>
          <w:rFonts w:cs="Times New Roman"/>
          <w:noProof/>
          <w:sz w:val="28"/>
          <w:szCs w:val="28"/>
          <w:vertAlign w:val="superscript"/>
          <w:lang w:val="uk-UA"/>
        </w:rPr>
        <w:t>1</w:t>
      </w:r>
      <w:r w:rsidRPr="00B05273">
        <w:rPr>
          <w:rFonts w:cs="Times New Roman"/>
          <w:noProof/>
          <w:sz w:val="28"/>
          <w:szCs w:val="28"/>
          <w:lang w:val="uk-UA"/>
        </w:rPr>
        <w:t xml:space="preserve">. </w:t>
      </w:r>
      <w:r w:rsidR="008F50DF" w:rsidRPr="008F50DF">
        <w:rPr>
          <w:rFonts w:cs="Times New Roman"/>
          <w:noProof/>
          <w:sz w:val="28"/>
          <w:szCs w:val="28"/>
          <w:lang w:val="uk-UA"/>
        </w:rPr>
        <w:t>Об’єкт нагляду протягом 15 робочих днів з дня отримання Довідки</w:t>
      </w:r>
      <w:r w:rsidR="00103F35">
        <w:rPr>
          <w:rFonts w:cs="Times New Roman"/>
          <w:noProof/>
          <w:sz w:val="28"/>
          <w:szCs w:val="28"/>
          <w:lang w:val="uk-UA"/>
        </w:rPr>
        <w:t xml:space="preserve"> з додатками (за наявності)</w:t>
      </w:r>
      <w:r w:rsidR="009C28CE">
        <w:rPr>
          <w:rFonts w:cs="Times New Roman"/>
          <w:noProof/>
          <w:sz w:val="28"/>
          <w:szCs w:val="28"/>
          <w:lang w:val="uk-UA"/>
        </w:rPr>
        <w:t xml:space="preserve"> має право</w:t>
      </w:r>
      <w:r w:rsidR="008F50DF" w:rsidRPr="008F50DF">
        <w:rPr>
          <w:rFonts w:cs="Times New Roman"/>
          <w:noProof/>
          <w:sz w:val="28"/>
          <w:szCs w:val="28"/>
          <w:lang w:val="uk-UA"/>
        </w:rPr>
        <w:t xml:space="preserve"> подати звернення до Національного банку про перегляд Комітетом з питань нагляду та регулювання діяльності банків, оверсайту платіжної інфраструктури/Комітетом з питань нагляду та регулювання діяльності ринків небанківських фінансових послуг професійного судження, викладеного в Довідці, з належним обгрунтуванням та документальним підтвердженням (за наявності) клопотання про перегляд професійного судження. Таке звернення подається </w:t>
      </w:r>
      <w:r w:rsidR="009C28CE">
        <w:rPr>
          <w:rFonts w:cs="Times New Roman"/>
          <w:noProof/>
          <w:sz w:val="28"/>
          <w:szCs w:val="28"/>
          <w:lang w:val="uk-UA"/>
        </w:rPr>
        <w:t>у формі та в порядку</w:t>
      </w:r>
      <w:r w:rsidR="00405C78">
        <w:rPr>
          <w:rFonts w:cs="Times New Roman"/>
          <w:noProof/>
          <w:sz w:val="28"/>
          <w:szCs w:val="28"/>
          <w:lang w:val="uk-UA"/>
        </w:rPr>
        <w:t>, що визначені</w:t>
      </w:r>
      <w:r w:rsidR="009C28CE">
        <w:rPr>
          <w:rFonts w:cs="Times New Roman"/>
          <w:noProof/>
          <w:sz w:val="28"/>
          <w:szCs w:val="28"/>
          <w:lang w:val="uk-UA"/>
        </w:rPr>
        <w:t xml:space="preserve"> </w:t>
      </w:r>
      <w:r w:rsidR="00405C78">
        <w:rPr>
          <w:rFonts w:cs="Times New Roman"/>
          <w:noProof/>
          <w:sz w:val="28"/>
          <w:szCs w:val="28"/>
          <w:lang w:val="uk-UA"/>
        </w:rPr>
        <w:t xml:space="preserve">в </w:t>
      </w:r>
      <w:r w:rsidR="008F50DF" w:rsidRPr="008F50DF">
        <w:rPr>
          <w:rFonts w:cs="Times New Roman"/>
          <w:noProof/>
          <w:sz w:val="28"/>
          <w:szCs w:val="28"/>
          <w:lang w:val="uk-UA"/>
        </w:rPr>
        <w:t>пункт</w:t>
      </w:r>
      <w:r w:rsidR="00405C78">
        <w:rPr>
          <w:rFonts w:cs="Times New Roman"/>
          <w:noProof/>
          <w:sz w:val="28"/>
          <w:szCs w:val="28"/>
          <w:lang w:val="uk-UA"/>
        </w:rPr>
        <w:t>і</w:t>
      </w:r>
      <w:r w:rsidR="008F50DF" w:rsidRPr="008F50DF">
        <w:rPr>
          <w:rFonts w:cs="Times New Roman"/>
          <w:noProof/>
          <w:sz w:val="28"/>
          <w:szCs w:val="28"/>
          <w:lang w:val="uk-UA"/>
        </w:rPr>
        <w:t xml:space="preserve"> 30 розділу V цього Положення</w:t>
      </w:r>
      <w:r w:rsidRPr="001537C3">
        <w:rPr>
          <w:rFonts w:cs="Times New Roman"/>
          <w:noProof/>
          <w:sz w:val="28"/>
          <w:szCs w:val="28"/>
          <w:lang w:val="uk-UA"/>
        </w:rPr>
        <w:t>.</w:t>
      </w:r>
      <w:r>
        <w:rPr>
          <w:rFonts w:eastAsia="Calibri" w:cs="Times New Roman"/>
          <w:noProof/>
          <w:sz w:val="28"/>
          <w:szCs w:val="28"/>
          <w:lang w:val="uk-UA" w:eastAsia="en-US"/>
        </w:rPr>
        <w:t>”</w:t>
      </w:r>
      <w:r w:rsidR="0033460D">
        <w:rPr>
          <w:rFonts w:eastAsia="Calibri" w:cs="Times New Roman"/>
          <w:noProof/>
          <w:sz w:val="28"/>
          <w:szCs w:val="28"/>
          <w:lang w:val="uk-UA" w:eastAsia="en-US"/>
        </w:rPr>
        <w:t>;</w:t>
      </w:r>
    </w:p>
    <w:p w14:paraId="32DC5FB1" w14:textId="6C01583E" w:rsidR="0033460D" w:rsidRDefault="0033460D" w:rsidP="00B05273">
      <w:pPr>
        <w:ind w:firstLine="567"/>
        <w:jc w:val="both"/>
        <w:rPr>
          <w:rFonts w:eastAsia="Calibri" w:cs="Times New Roman"/>
          <w:noProof/>
          <w:sz w:val="28"/>
          <w:szCs w:val="28"/>
          <w:lang w:val="uk-UA" w:eastAsia="en-US"/>
        </w:rPr>
      </w:pPr>
    </w:p>
    <w:p w14:paraId="0AA325BB" w14:textId="7A7A66AC" w:rsidR="0033460D" w:rsidRDefault="006C17DA" w:rsidP="006F537E">
      <w:pPr>
        <w:pStyle w:val="afa"/>
        <w:numPr>
          <w:ilvl w:val="0"/>
          <w:numId w:val="18"/>
        </w:numPr>
        <w:ind w:left="0"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абзац перший </w:t>
      </w:r>
      <w:r w:rsidR="006F537E">
        <w:rPr>
          <w:rFonts w:eastAsia="Calibri" w:cs="Times New Roman"/>
          <w:noProof/>
          <w:sz w:val="28"/>
          <w:szCs w:val="28"/>
          <w:lang w:val="uk-UA" w:eastAsia="en-US"/>
        </w:rPr>
        <w:t>пункт</w:t>
      </w:r>
      <w:r>
        <w:rPr>
          <w:rFonts w:eastAsia="Calibri" w:cs="Times New Roman"/>
          <w:noProof/>
          <w:sz w:val="28"/>
          <w:szCs w:val="28"/>
          <w:lang w:val="uk-UA" w:eastAsia="en-US"/>
        </w:rPr>
        <w:t>у</w:t>
      </w:r>
      <w:r w:rsidR="006F537E">
        <w:rPr>
          <w:rFonts w:eastAsia="Calibri" w:cs="Times New Roman"/>
          <w:noProof/>
          <w:sz w:val="28"/>
          <w:szCs w:val="28"/>
          <w:lang w:val="uk-UA" w:eastAsia="en-US"/>
        </w:rPr>
        <w:t xml:space="preserve"> 37 після сл</w:t>
      </w:r>
      <w:r>
        <w:rPr>
          <w:rFonts w:eastAsia="Calibri" w:cs="Times New Roman"/>
          <w:noProof/>
          <w:sz w:val="28"/>
          <w:szCs w:val="28"/>
          <w:lang w:val="uk-UA" w:eastAsia="en-US"/>
        </w:rPr>
        <w:t>ова</w:t>
      </w:r>
      <w:r w:rsidR="00DD5F62">
        <w:rPr>
          <w:rFonts w:eastAsia="Calibri" w:cs="Times New Roman"/>
          <w:noProof/>
          <w:sz w:val="28"/>
          <w:szCs w:val="28"/>
          <w:lang w:val="uk-UA" w:eastAsia="en-US"/>
        </w:rPr>
        <w:t xml:space="preserve"> </w:t>
      </w:r>
      <w:r w:rsidR="006F537E">
        <w:rPr>
          <w:rFonts w:eastAsia="Calibri" w:cs="Times New Roman"/>
          <w:noProof/>
          <w:sz w:val="28"/>
          <w:szCs w:val="28"/>
          <w:lang w:val="uk-UA" w:eastAsia="en-US"/>
        </w:rPr>
        <w:t xml:space="preserve">“Довідки” доповнити словами </w:t>
      </w:r>
      <w:r w:rsidR="007969B7">
        <w:rPr>
          <w:rFonts w:eastAsia="Calibri" w:cs="Times New Roman"/>
          <w:noProof/>
          <w:sz w:val="28"/>
          <w:szCs w:val="28"/>
          <w:lang w:val="uk-UA" w:eastAsia="en-US"/>
        </w:rPr>
        <w:br/>
      </w:r>
      <w:r w:rsidR="006F537E">
        <w:rPr>
          <w:rFonts w:eastAsia="Calibri" w:cs="Times New Roman"/>
          <w:noProof/>
          <w:sz w:val="28"/>
          <w:szCs w:val="28"/>
          <w:lang w:val="uk-UA" w:eastAsia="en-US"/>
        </w:rPr>
        <w:t>“з додатками (за наявності)”;</w:t>
      </w:r>
    </w:p>
    <w:p w14:paraId="17F19E08" w14:textId="2B7B7FA6" w:rsidR="006F537E" w:rsidRDefault="006F537E" w:rsidP="006F537E">
      <w:pPr>
        <w:jc w:val="both"/>
        <w:rPr>
          <w:rFonts w:eastAsia="Calibri" w:cs="Times New Roman"/>
          <w:noProof/>
          <w:sz w:val="28"/>
          <w:szCs w:val="28"/>
          <w:lang w:val="uk-UA" w:eastAsia="en-US"/>
        </w:rPr>
      </w:pPr>
    </w:p>
    <w:p w14:paraId="3BDCC04C" w14:textId="69FC0F38" w:rsidR="006F537E" w:rsidRDefault="006F537E" w:rsidP="006F537E">
      <w:pPr>
        <w:pStyle w:val="afa"/>
        <w:numPr>
          <w:ilvl w:val="0"/>
          <w:numId w:val="18"/>
        </w:numPr>
        <w:jc w:val="both"/>
        <w:rPr>
          <w:rFonts w:eastAsia="Calibri" w:cs="Times New Roman"/>
          <w:noProof/>
          <w:sz w:val="28"/>
          <w:szCs w:val="28"/>
          <w:lang w:val="uk-UA" w:eastAsia="en-US"/>
        </w:rPr>
      </w:pPr>
      <w:r>
        <w:rPr>
          <w:rFonts w:eastAsia="Calibri" w:cs="Times New Roman"/>
          <w:noProof/>
          <w:sz w:val="28"/>
          <w:szCs w:val="28"/>
          <w:lang w:val="uk-UA" w:eastAsia="en-US"/>
        </w:rPr>
        <w:lastRenderedPageBreak/>
        <w:t>у пункті 41:</w:t>
      </w:r>
    </w:p>
    <w:p w14:paraId="05E0B768" w14:textId="3569AEF9" w:rsidR="006F537E" w:rsidRDefault="008422BE" w:rsidP="006F537E">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пункт </w:t>
      </w:r>
      <w:r w:rsidR="006F537E">
        <w:rPr>
          <w:rFonts w:eastAsia="Calibri" w:cs="Times New Roman"/>
          <w:noProof/>
          <w:sz w:val="28"/>
          <w:szCs w:val="28"/>
          <w:lang w:val="uk-UA" w:eastAsia="en-US"/>
        </w:rPr>
        <w:t>після слів “усунення порушень” доповнити словами “</w:t>
      </w:r>
      <w:r w:rsidR="00636AAD">
        <w:rPr>
          <w:rFonts w:eastAsia="Calibri" w:cs="Times New Roman"/>
          <w:noProof/>
          <w:sz w:val="28"/>
          <w:szCs w:val="28"/>
          <w:lang w:val="uk-UA" w:eastAsia="en-US"/>
        </w:rPr>
        <w:t xml:space="preserve">, </w:t>
      </w:r>
      <w:r w:rsidR="006F537E">
        <w:rPr>
          <w:rFonts w:eastAsia="Calibri" w:cs="Times New Roman"/>
          <w:noProof/>
          <w:sz w:val="28"/>
          <w:szCs w:val="28"/>
          <w:lang w:val="uk-UA" w:eastAsia="en-US"/>
        </w:rPr>
        <w:t>виконання заходів впливу”;</w:t>
      </w:r>
    </w:p>
    <w:p w14:paraId="46A33F35" w14:textId="62C72AC8" w:rsidR="006F537E" w:rsidRDefault="00CD4A8B" w:rsidP="006F537E">
      <w:pPr>
        <w:ind w:firstLine="567"/>
        <w:jc w:val="both"/>
        <w:rPr>
          <w:rFonts w:eastAsia="Calibri" w:cs="Times New Roman"/>
          <w:noProof/>
          <w:sz w:val="28"/>
          <w:szCs w:val="28"/>
          <w:lang w:val="uk-UA" w:eastAsia="en-US"/>
        </w:rPr>
      </w:pPr>
      <w:r>
        <w:rPr>
          <w:rFonts w:eastAsia="Calibri" w:cs="Times New Roman"/>
          <w:noProof/>
          <w:sz w:val="28"/>
          <w:szCs w:val="28"/>
          <w:lang w:val="uk-UA" w:eastAsia="en-US"/>
        </w:rPr>
        <w:t xml:space="preserve">пункт </w:t>
      </w:r>
      <w:r w:rsidR="006F537E">
        <w:rPr>
          <w:rFonts w:eastAsia="Calibri" w:cs="Times New Roman"/>
          <w:noProof/>
          <w:sz w:val="28"/>
          <w:szCs w:val="28"/>
          <w:lang w:val="uk-UA" w:eastAsia="en-US"/>
        </w:rPr>
        <w:t>доповнити новим абзац</w:t>
      </w:r>
      <w:r w:rsidR="00D00260">
        <w:rPr>
          <w:rFonts w:eastAsia="Calibri" w:cs="Times New Roman"/>
          <w:noProof/>
          <w:sz w:val="28"/>
          <w:szCs w:val="28"/>
          <w:lang w:val="uk-UA" w:eastAsia="en-US"/>
        </w:rPr>
        <w:t>о</w:t>
      </w:r>
      <w:r w:rsidR="006F537E">
        <w:rPr>
          <w:rFonts w:eastAsia="Calibri" w:cs="Times New Roman"/>
          <w:noProof/>
          <w:sz w:val="28"/>
          <w:szCs w:val="28"/>
          <w:lang w:val="uk-UA" w:eastAsia="en-US"/>
        </w:rPr>
        <w:t>м такого змісту:</w:t>
      </w:r>
    </w:p>
    <w:p w14:paraId="4B0A4971" w14:textId="1D85CD58" w:rsidR="006F537E" w:rsidRPr="006F537E" w:rsidRDefault="006F537E" w:rsidP="006F537E">
      <w:pPr>
        <w:ind w:firstLine="567"/>
        <w:jc w:val="both"/>
        <w:rPr>
          <w:rFonts w:eastAsia="Calibri" w:cs="Times New Roman"/>
          <w:noProof/>
          <w:sz w:val="28"/>
          <w:szCs w:val="28"/>
          <w:lang w:val="uk-UA" w:eastAsia="en-US"/>
        </w:rPr>
      </w:pPr>
      <w:r w:rsidRPr="006F537E">
        <w:rPr>
          <w:rFonts w:eastAsia="Calibri" w:cs="Times New Roman"/>
          <w:noProof/>
          <w:sz w:val="28"/>
          <w:szCs w:val="28"/>
          <w:lang w:val="uk-UA" w:eastAsia="en-US"/>
        </w:rPr>
        <w:t>“</w:t>
      </w:r>
      <w:r w:rsidRPr="006F537E">
        <w:rPr>
          <w:rFonts w:cs="Times New Roman"/>
          <w:sz w:val="28"/>
          <w:szCs w:val="28"/>
          <w:lang w:val="uk-UA"/>
        </w:rPr>
        <w:t>Національний банк здійснює контроль</w:t>
      </w:r>
      <w:r w:rsidR="000B74F8">
        <w:rPr>
          <w:rFonts w:cs="Times New Roman"/>
          <w:sz w:val="28"/>
          <w:szCs w:val="28"/>
          <w:lang w:val="uk-UA"/>
        </w:rPr>
        <w:t xml:space="preserve"> за</w:t>
      </w:r>
      <w:r w:rsidRPr="006F537E">
        <w:rPr>
          <w:rFonts w:cs="Times New Roman"/>
          <w:sz w:val="28"/>
          <w:szCs w:val="28"/>
          <w:lang w:val="uk-UA"/>
        </w:rPr>
        <w:t xml:space="preserve"> виконання</w:t>
      </w:r>
      <w:r w:rsidR="000B74F8">
        <w:rPr>
          <w:rFonts w:cs="Times New Roman"/>
          <w:sz w:val="28"/>
          <w:szCs w:val="28"/>
          <w:lang w:val="uk-UA"/>
        </w:rPr>
        <w:t>м</w:t>
      </w:r>
      <w:r w:rsidRPr="006F537E">
        <w:rPr>
          <w:rFonts w:cs="Times New Roman"/>
          <w:sz w:val="28"/>
          <w:szCs w:val="28"/>
          <w:lang w:val="uk-UA"/>
        </w:rPr>
        <w:t xml:space="preserve"> рішень Національного банку щодо заборони надання об’єктом нагляду послуг та/або здійснення операцій без відповідної ліцензії/реєстрації, включаючи </w:t>
      </w:r>
      <w:r w:rsidR="000B74F8">
        <w:rPr>
          <w:rFonts w:cs="Times New Roman"/>
          <w:sz w:val="28"/>
          <w:szCs w:val="28"/>
          <w:lang w:val="uk-UA"/>
        </w:rPr>
        <w:t xml:space="preserve">контроль </w:t>
      </w:r>
      <w:r w:rsidRPr="006F537E">
        <w:rPr>
          <w:rFonts w:cs="Times New Roman"/>
          <w:sz w:val="28"/>
          <w:szCs w:val="28"/>
          <w:lang w:val="uk-UA"/>
        </w:rPr>
        <w:t>із застосуванням камеральної перевірки.</w:t>
      </w:r>
      <w:r w:rsidRPr="006F537E">
        <w:rPr>
          <w:rFonts w:eastAsia="Calibri" w:cs="Times New Roman"/>
          <w:noProof/>
          <w:sz w:val="28"/>
          <w:szCs w:val="28"/>
          <w:lang w:val="uk-UA" w:eastAsia="en-US"/>
        </w:rPr>
        <w:t>”</w:t>
      </w:r>
      <w:r w:rsidR="00E24757">
        <w:rPr>
          <w:rFonts w:eastAsia="Calibri" w:cs="Times New Roman"/>
          <w:noProof/>
          <w:sz w:val="28"/>
          <w:szCs w:val="28"/>
          <w:lang w:val="uk-UA" w:eastAsia="en-US"/>
        </w:rPr>
        <w:t>.</w:t>
      </w:r>
    </w:p>
    <w:p w14:paraId="57883336" w14:textId="4D85ADE7" w:rsidR="009061FD" w:rsidRDefault="009061FD" w:rsidP="009061FD">
      <w:pPr>
        <w:ind w:left="567"/>
        <w:jc w:val="both"/>
        <w:rPr>
          <w:rFonts w:cs="Times New Roman"/>
          <w:noProof/>
          <w:sz w:val="28"/>
          <w:szCs w:val="28"/>
          <w:lang w:val="uk-UA"/>
        </w:rPr>
      </w:pPr>
    </w:p>
    <w:p w14:paraId="0890ECB5" w14:textId="77777777" w:rsidR="008D0C82" w:rsidRDefault="00A03A3F" w:rsidP="00AF3B1C">
      <w:pPr>
        <w:pStyle w:val="afa"/>
        <w:numPr>
          <w:ilvl w:val="0"/>
          <w:numId w:val="23"/>
        </w:numPr>
        <w:ind w:left="0" w:firstLine="567"/>
        <w:jc w:val="both"/>
        <w:rPr>
          <w:rFonts w:cs="Times New Roman"/>
          <w:noProof/>
          <w:sz w:val="28"/>
          <w:szCs w:val="28"/>
          <w:lang w:val="uk-UA"/>
        </w:rPr>
        <w:sectPr w:rsidR="008D0C82" w:rsidSect="00766320">
          <w:headerReference w:type="default" r:id="rId11"/>
          <w:pgSz w:w="11906" w:h="16838" w:code="9"/>
          <w:pgMar w:top="567" w:right="567" w:bottom="1701" w:left="1701" w:header="284" w:footer="709" w:gutter="0"/>
          <w:pgNumType w:start="1"/>
          <w:cols w:space="720"/>
          <w:formProt w:val="0"/>
          <w:titlePg/>
          <w:docGrid w:linePitch="360"/>
        </w:sectPr>
      </w:pPr>
      <w:r w:rsidRPr="007B2A40">
        <w:rPr>
          <w:rFonts w:cs="Times New Roman"/>
          <w:noProof/>
          <w:sz w:val="28"/>
          <w:szCs w:val="28"/>
          <w:lang w:val="uk-UA"/>
        </w:rPr>
        <w:t>Додаток до Положення замінити двома новими додатками 1, 2 такого змісту</w:t>
      </w:r>
      <w:r w:rsidR="003A26EA" w:rsidRPr="007B2A40">
        <w:rPr>
          <w:rFonts w:cs="Times New Roman"/>
          <w:noProof/>
          <w:sz w:val="28"/>
          <w:szCs w:val="28"/>
          <w:lang w:val="uk-UA"/>
        </w:rPr>
        <w:t>:</w:t>
      </w:r>
      <w:r w:rsidR="006B61CE">
        <w:rPr>
          <w:rFonts w:cs="Times New Roman"/>
          <w:noProof/>
          <w:sz w:val="28"/>
          <w:szCs w:val="28"/>
          <w:lang w:val="uk-UA"/>
        </w:rPr>
        <w:t xml:space="preserve"> </w:t>
      </w:r>
    </w:p>
    <w:p w14:paraId="2A319C2D" w14:textId="53419739" w:rsidR="008675CD" w:rsidRPr="004621F6" w:rsidRDefault="007B5E22" w:rsidP="000E4EE3">
      <w:pPr>
        <w:ind w:firstLine="4820"/>
        <w:jc w:val="both"/>
        <w:rPr>
          <w:rFonts w:cs="Times New Roman"/>
          <w:sz w:val="28"/>
          <w:szCs w:val="28"/>
          <w:lang w:val="uk-UA"/>
        </w:rPr>
      </w:pPr>
      <w:r>
        <w:rPr>
          <w:rFonts w:cs="Times New Roman"/>
          <w:sz w:val="28"/>
          <w:szCs w:val="28"/>
          <w:lang w:val="uk-UA"/>
        </w:rPr>
        <w:t>“</w:t>
      </w:r>
      <w:r w:rsidR="008675CD" w:rsidRPr="004621F6">
        <w:rPr>
          <w:rFonts w:cs="Times New Roman"/>
          <w:sz w:val="28"/>
          <w:szCs w:val="28"/>
          <w:lang w:val="uk-UA"/>
        </w:rPr>
        <w:t xml:space="preserve">Додаток </w:t>
      </w:r>
      <w:r w:rsidR="008675CD">
        <w:rPr>
          <w:rFonts w:cs="Times New Roman"/>
          <w:sz w:val="28"/>
          <w:szCs w:val="28"/>
          <w:lang w:val="uk-UA"/>
        </w:rPr>
        <w:t>1</w:t>
      </w:r>
    </w:p>
    <w:p w14:paraId="4C412A90" w14:textId="677BECD1" w:rsidR="008675CD" w:rsidRDefault="008675CD" w:rsidP="008675CD">
      <w:pPr>
        <w:ind w:left="4820"/>
        <w:rPr>
          <w:rFonts w:cs="Times New Roman"/>
          <w:sz w:val="28"/>
          <w:szCs w:val="28"/>
          <w:lang w:val="uk-UA"/>
        </w:rPr>
      </w:pPr>
      <w:r w:rsidRPr="004621F6">
        <w:rPr>
          <w:rFonts w:cs="Times New Roman"/>
          <w:sz w:val="28"/>
          <w:szCs w:val="28"/>
          <w:lang w:val="uk-UA"/>
        </w:rPr>
        <w:t>до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p>
    <w:p w14:paraId="1838EE36" w14:textId="5EE6BCA4" w:rsidR="008675CD" w:rsidRDefault="008675CD" w:rsidP="008675CD">
      <w:pPr>
        <w:ind w:left="4820"/>
        <w:rPr>
          <w:rFonts w:cs="Times New Roman"/>
          <w:sz w:val="28"/>
          <w:szCs w:val="28"/>
          <w:lang w:val="uk-UA"/>
        </w:rPr>
      </w:pPr>
      <w:r>
        <w:rPr>
          <w:rFonts w:cs="Times New Roman"/>
          <w:sz w:val="28"/>
          <w:szCs w:val="28"/>
          <w:lang w:val="uk-UA"/>
        </w:rPr>
        <w:t xml:space="preserve">(підпункт 3 пункту 13 розділу </w:t>
      </w:r>
      <w:r>
        <w:rPr>
          <w:rFonts w:cs="Times New Roman"/>
          <w:sz w:val="28"/>
          <w:szCs w:val="28"/>
          <w:lang w:val="en-US"/>
        </w:rPr>
        <w:t>II</w:t>
      </w:r>
      <w:r>
        <w:rPr>
          <w:rFonts w:cs="Times New Roman"/>
          <w:sz w:val="28"/>
          <w:szCs w:val="28"/>
          <w:lang w:val="uk-UA"/>
        </w:rPr>
        <w:t>)</w:t>
      </w:r>
    </w:p>
    <w:p w14:paraId="4CCD4F6B" w14:textId="77777777" w:rsidR="00B175C0" w:rsidRDefault="00B175C0" w:rsidP="00B175C0">
      <w:pPr>
        <w:ind w:left="5103"/>
      </w:pPr>
    </w:p>
    <w:p w14:paraId="7B6C9110" w14:textId="77777777" w:rsidR="00B175C0" w:rsidRPr="000A12AD" w:rsidRDefault="00B175C0" w:rsidP="00B175C0"/>
    <w:p w14:paraId="0F0600CF" w14:textId="77777777" w:rsidR="00B175C0" w:rsidRDefault="00B175C0" w:rsidP="00B175C0">
      <w:pPr>
        <w:jc w:val="center"/>
        <w:rPr>
          <w:color w:val="000000"/>
        </w:rPr>
      </w:pPr>
      <w:r>
        <w:rPr>
          <w:noProof/>
          <w:lang w:val="uk-UA" w:eastAsia="uk-UA" w:bidi="ar-SA"/>
        </w:rPr>
        <w:drawing>
          <wp:inline distT="0" distB="0" distL="0" distR="0" wp14:anchorId="41395AB7" wp14:editId="5059EEF4">
            <wp:extent cx="464820" cy="632460"/>
            <wp:effectExtent l="0" t="0" r="0" b="0"/>
            <wp:docPr id="2" name="rectole00000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 cy="632460"/>
                    </a:xfrm>
                    <a:prstGeom prst="rect">
                      <a:avLst/>
                    </a:prstGeom>
                    <a:solidFill>
                      <a:srgbClr val="FFFFFF"/>
                    </a:solidFill>
                    <a:ln>
                      <a:noFill/>
                    </a:ln>
                  </pic:spPr>
                </pic:pic>
              </a:graphicData>
            </a:graphic>
          </wp:inline>
        </w:drawing>
      </w:r>
    </w:p>
    <w:p w14:paraId="7459D18C" w14:textId="77777777" w:rsidR="00B175C0" w:rsidRPr="000A12AD" w:rsidRDefault="00B175C0" w:rsidP="00B175C0">
      <w:pPr>
        <w:jc w:val="center"/>
        <w:rPr>
          <w:rFonts w:eastAsia="Calibri"/>
          <w:color w:val="000000"/>
          <w:lang w:eastAsia="en-US"/>
        </w:rPr>
      </w:pPr>
    </w:p>
    <w:tbl>
      <w:tblPr>
        <w:tblW w:w="7967" w:type="dxa"/>
        <w:jc w:val="center"/>
        <w:tblLayout w:type="fixed"/>
        <w:tblLook w:val="0000" w:firstRow="0" w:lastRow="0" w:firstColumn="0" w:lastColumn="0" w:noHBand="0" w:noVBand="0"/>
      </w:tblPr>
      <w:tblGrid>
        <w:gridCol w:w="7967"/>
      </w:tblGrid>
      <w:tr w:rsidR="00B175C0" w:rsidRPr="000A12AD" w14:paraId="1B02998F" w14:textId="77777777" w:rsidTr="00A23447">
        <w:trPr>
          <w:trHeight w:val="345"/>
          <w:jc w:val="center"/>
        </w:trPr>
        <w:tc>
          <w:tcPr>
            <w:tcW w:w="7967" w:type="dxa"/>
          </w:tcPr>
          <w:p w14:paraId="34C8EB96" w14:textId="77777777" w:rsidR="00B175C0" w:rsidRPr="000A12AD" w:rsidRDefault="00B175C0" w:rsidP="00A23447">
            <w:pPr>
              <w:jc w:val="center"/>
              <w:rPr>
                <w:color w:val="006600"/>
              </w:rPr>
            </w:pPr>
            <w:r w:rsidRPr="000A12AD">
              <w:rPr>
                <w:b/>
                <w:color w:val="006600"/>
                <w:sz w:val="32"/>
                <w:szCs w:val="32"/>
              </w:rPr>
              <w:t>Н А Ц І О Н А Л Ь Н И Й   Б А Н К   У К Р А Ї Н И</w:t>
            </w:r>
          </w:p>
        </w:tc>
      </w:tr>
    </w:tbl>
    <w:p w14:paraId="4DC9C20A" w14:textId="77777777" w:rsidR="00B175C0" w:rsidRPr="000A12AD" w:rsidRDefault="00B175C0" w:rsidP="00B175C0">
      <w:pPr>
        <w:jc w:val="center"/>
        <w:rPr>
          <w:b/>
          <w:bCs/>
        </w:rPr>
      </w:pPr>
    </w:p>
    <w:p w14:paraId="5025D139" w14:textId="77777777" w:rsidR="00B175C0" w:rsidRPr="00B175C0" w:rsidRDefault="00B175C0" w:rsidP="00B175C0">
      <w:pPr>
        <w:jc w:val="center"/>
        <w:rPr>
          <w:sz w:val="28"/>
          <w:szCs w:val="28"/>
          <w:lang w:val="uk-UA"/>
        </w:rPr>
      </w:pPr>
      <w:r w:rsidRPr="00B175C0">
        <w:rPr>
          <w:sz w:val="28"/>
          <w:szCs w:val="28"/>
          <w:lang w:val="uk-UA"/>
        </w:rPr>
        <w:t>Довідка</w:t>
      </w:r>
    </w:p>
    <w:p w14:paraId="55D85E82" w14:textId="77777777" w:rsidR="00B175C0" w:rsidRPr="00B175C0" w:rsidRDefault="00B175C0" w:rsidP="00B175C0">
      <w:pPr>
        <w:jc w:val="center"/>
        <w:rPr>
          <w:sz w:val="28"/>
          <w:szCs w:val="28"/>
          <w:lang w:val="uk-UA"/>
        </w:rPr>
      </w:pPr>
      <w:r w:rsidRPr="00B175C0">
        <w:rPr>
          <w:sz w:val="28"/>
          <w:szCs w:val="28"/>
          <w:lang w:val="uk-UA"/>
        </w:rPr>
        <w:t>про результати здійснення безвиїзного нагляду</w:t>
      </w:r>
    </w:p>
    <w:p w14:paraId="68AE8328" w14:textId="77777777" w:rsidR="00B175C0" w:rsidRPr="00B175C0" w:rsidRDefault="00B175C0" w:rsidP="00B175C0">
      <w:pPr>
        <w:jc w:val="center"/>
        <w:rPr>
          <w:sz w:val="28"/>
          <w:szCs w:val="28"/>
          <w:lang w:val="uk-UA"/>
        </w:rPr>
      </w:pPr>
      <w:r w:rsidRPr="00B175C0">
        <w:rPr>
          <w:sz w:val="28"/>
          <w:szCs w:val="28"/>
          <w:lang w:val="uk-UA"/>
        </w:rPr>
        <w:t>за додержанням законодавства України про захист прав споживачів фінансових/платіжних послуг/обмежених платіжних послуг/за додержанням вимог щодо етичної поведінки</w:t>
      </w:r>
    </w:p>
    <w:p w14:paraId="0412666B" w14:textId="77777777" w:rsidR="00B175C0" w:rsidRPr="00B175C0" w:rsidRDefault="00B175C0" w:rsidP="00B175C0">
      <w:pPr>
        <w:jc w:val="both"/>
        <w:rPr>
          <w:sz w:val="28"/>
          <w:szCs w:val="28"/>
        </w:rPr>
      </w:pPr>
    </w:p>
    <w:p w14:paraId="6AF699A3" w14:textId="3CAAAF7C" w:rsidR="00B175C0" w:rsidRPr="00B175C0" w:rsidRDefault="00B175C0" w:rsidP="00716E26">
      <w:pPr>
        <w:jc w:val="both"/>
        <w:rPr>
          <w:sz w:val="28"/>
          <w:szCs w:val="28"/>
        </w:rPr>
      </w:pPr>
      <w:proofErr w:type="spellStart"/>
      <w:r w:rsidRPr="00B175C0">
        <w:rPr>
          <w:sz w:val="28"/>
          <w:szCs w:val="28"/>
        </w:rPr>
        <w:t>від</w:t>
      </w:r>
      <w:proofErr w:type="spellEnd"/>
      <w:r w:rsidR="002C64D0">
        <w:rPr>
          <w:sz w:val="28"/>
          <w:szCs w:val="28"/>
          <w:lang w:val="uk-UA"/>
        </w:rPr>
        <w:t xml:space="preserve"> </w:t>
      </w:r>
      <w:r w:rsidRPr="00B175C0">
        <w:rPr>
          <w:sz w:val="28"/>
          <w:szCs w:val="28"/>
        </w:rPr>
        <w:t>___</w:t>
      </w:r>
      <w:r w:rsidR="002C64D0">
        <w:rPr>
          <w:sz w:val="28"/>
          <w:szCs w:val="28"/>
          <w:lang w:val="uk-UA"/>
        </w:rPr>
        <w:t xml:space="preserve"> </w:t>
      </w:r>
      <w:r w:rsidRPr="00B175C0">
        <w:rPr>
          <w:sz w:val="28"/>
          <w:szCs w:val="28"/>
        </w:rPr>
        <w:t>_</w:t>
      </w:r>
      <w:r w:rsidR="002C64D0">
        <w:rPr>
          <w:sz w:val="28"/>
          <w:szCs w:val="28"/>
        </w:rPr>
        <w:t>________20__ року</w:t>
      </w:r>
      <w:r w:rsidR="002C64D0">
        <w:rPr>
          <w:sz w:val="28"/>
          <w:szCs w:val="28"/>
        </w:rPr>
        <w:tab/>
        <w:t xml:space="preserve">         </w:t>
      </w:r>
      <w:r w:rsidRPr="00B175C0">
        <w:rPr>
          <w:sz w:val="28"/>
          <w:szCs w:val="28"/>
          <w:lang w:val="uk-UA"/>
        </w:rPr>
        <w:t>Київ</w:t>
      </w:r>
      <w:r w:rsidRPr="00B175C0">
        <w:rPr>
          <w:sz w:val="28"/>
          <w:szCs w:val="28"/>
        </w:rPr>
        <w:tab/>
      </w:r>
      <w:r w:rsidR="002C64D0">
        <w:rPr>
          <w:sz w:val="28"/>
          <w:szCs w:val="28"/>
        </w:rPr>
        <w:tab/>
      </w:r>
      <w:r w:rsidRPr="00B175C0">
        <w:rPr>
          <w:sz w:val="28"/>
          <w:szCs w:val="28"/>
        </w:rPr>
        <w:t xml:space="preserve">          №</w:t>
      </w:r>
      <w:r w:rsidR="002C64D0">
        <w:rPr>
          <w:sz w:val="28"/>
          <w:szCs w:val="28"/>
          <w:lang w:val="uk-UA"/>
        </w:rPr>
        <w:t> </w:t>
      </w:r>
      <w:r w:rsidRPr="00B175C0">
        <w:rPr>
          <w:sz w:val="28"/>
          <w:szCs w:val="28"/>
        </w:rPr>
        <w:t>___________</w:t>
      </w:r>
      <w:r w:rsidR="002C64D0">
        <w:rPr>
          <w:sz w:val="28"/>
          <w:szCs w:val="28"/>
        </w:rPr>
        <w:br/>
      </w:r>
    </w:p>
    <w:p w14:paraId="302ED91D" w14:textId="4938CA24" w:rsidR="00FC350E" w:rsidRPr="006A3B89" w:rsidRDefault="00B175C0" w:rsidP="00EB2D24">
      <w:pPr>
        <w:widowControl/>
        <w:numPr>
          <w:ilvl w:val="3"/>
          <w:numId w:val="21"/>
        </w:numPr>
        <w:suppressAutoHyphens w:val="0"/>
        <w:ind w:left="0" w:right="-1" w:firstLine="567"/>
        <w:jc w:val="both"/>
        <w:rPr>
          <w:sz w:val="28"/>
          <w:szCs w:val="28"/>
          <w:lang w:val="uk-UA"/>
        </w:rPr>
      </w:pPr>
      <w:r w:rsidRPr="006A3B89">
        <w:rPr>
          <w:sz w:val="28"/>
          <w:szCs w:val="28"/>
          <w:lang w:val="uk-UA"/>
        </w:rPr>
        <w:t xml:space="preserve">Цю Довідку складено Національним банком України відповідно до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 затвердженого </w:t>
      </w:r>
      <w:r w:rsidRPr="00EB2D24">
        <w:rPr>
          <w:sz w:val="28"/>
          <w:szCs w:val="28"/>
          <w:lang w:val="uk-UA"/>
        </w:rPr>
        <w:t xml:space="preserve">постановою Правління Національного банку України від </w:t>
      </w:r>
      <w:r w:rsidR="00EB2D24" w:rsidRPr="0018135A">
        <w:rPr>
          <w:sz w:val="28"/>
          <w:szCs w:val="28"/>
          <w:lang w:val="uk-UA"/>
        </w:rPr>
        <w:lastRenderedPageBreak/>
        <w:t>02</w:t>
      </w:r>
      <w:r w:rsidR="00AA1EA3">
        <w:rPr>
          <w:sz w:val="28"/>
          <w:szCs w:val="28"/>
          <w:lang w:val="uk-UA"/>
        </w:rPr>
        <w:t> </w:t>
      </w:r>
      <w:r w:rsidR="00EB2D24" w:rsidRPr="0018135A">
        <w:rPr>
          <w:sz w:val="28"/>
          <w:szCs w:val="28"/>
          <w:lang w:val="uk-UA"/>
        </w:rPr>
        <w:t xml:space="preserve">вересня 2022 року № 198 (у редакції постанови Правління Національного банку України </w:t>
      </w:r>
      <w:r w:rsidR="00160D7E">
        <w:rPr>
          <w:sz w:val="28"/>
          <w:szCs w:val="28"/>
          <w:lang w:val="uk-UA"/>
        </w:rPr>
        <w:t xml:space="preserve">від </w:t>
      </w:r>
      <w:r w:rsidR="00EB2D24" w:rsidRPr="0018135A">
        <w:rPr>
          <w:sz w:val="28"/>
          <w:szCs w:val="28"/>
          <w:lang w:val="uk-UA"/>
        </w:rPr>
        <w:t>28 вересня 2023 року № 118</w:t>
      </w:r>
      <w:r w:rsidR="008E0D82">
        <w:rPr>
          <w:sz w:val="28"/>
          <w:szCs w:val="28"/>
          <w:lang w:val="uk-UA"/>
        </w:rPr>
        <w:t>)</w:t>
      </w:r>
      <w:r w:rsidR="00EB2D24" w:rsidRPr="0018135A">
        <w:rPr>
          <w:sz w:val="28"/>
          <w:szCs w:val="28"/>
          <w:lang w:val="uk-UA"/>
        </w:rPr>
        <w:t xml:space="preserve"> </w:t>
      </w:r>
      <w:r w:rsidR="008E0D82">
        <w:rPr>
          <w:sz w:val="28"/>
          <w:szCs w:val="28"/>
          <w:lang w:val="uk-UA"/>
        </w:rPr>
        <w:t>(</w:t>
      </w:r>
      <w:r w:rsidR="00EB2D24" w:rsidRPr="0018135A">
        <w:rPr>
          <w:sz w:val="28"/>
          <w:szCs w:val="28"/>
          <w:lang w:val="uk-UA"/>
        </w:rPr>
        <w:t>зі змінами</w:t>
      </w:r>
      <w:r w:rsidR="00EB2D24" w:rsidRPr="00EB2D24">
        <w:rPr>
          <w:sz w:val="28"/>
          <w:szCs w:val="28"/>
          <w:lang w:val="uk-UA"/>
        </w:rPr>
        <w:t>)</w:t>
      </w:r>
      <w:r w:rsidRPr="00EB2D24">
        <w:rPr>
          <w:sz w:val="28"/>
          <w:szCs w:val="28"/>
          <w:lang w:val="uk-UA"/>
        </w:rPr>
        <w:t>,</w:t>
      </w:r>
      <w:r w:rsidRPr="006A3B89">
        <w:rPr>
          <w:sz w:val="28"/>
          <w:szCs w:val="28"/>
          <w:lang w:val="uk-UA"/>
        </w:rPr>
        <w:t xml:space="preserve"> за результатами здійснення безвиїзного нагляду ______</w:t>
      </w:r>
      <w:r w:rsidR="00EB2D24">
        <w:rPr>
          <w:sz w:val="28"/>
          <w:szCs w:val="28"/>
          <w:lang w:val="uk-UA"/>
        </w:rPr>
        <w:t>_____________</w:t>
      </w:r>
      <w:r w:rsidRPr="006A3B89">
        <w:rPr>
          <w:sz w:val="28"/>
          <w:szCs w:val="28"/>
          <w:lang w:val="uk-UA"/>
        </w:rPr>
        <w:t>_____________________</w:t>
      </w:r>
      <w:r w:rsidR="00EB2D24">
        <w:rPr>
          <w:sz w:val="28"/>
          <w:szCs w:val="28"/>
          <w:lang w:val="uk-UA"/>
        </w:rPr>
        <w:t xml:space="preserve"> </w:t>
      </w:r>
      <w:r w:rsidRPr="006A3B89">
        <w:rPr>
          <w:sz w:val="28"/>
          <w:szCs w:val="28"/>
          <w:lang w:val="uk-UA"/>
        </w:rPr>
        <w:t>_____________________</w:t>
      </w:r>
      <w:r w:rsidR="00BA2D09" w:rsidRPr="006A3B89">
        <w:rPr>
          <w:sz w:val="28"/>
          <w:szCs w:val="28"/>
          <w:lang w:val="uk-UA"/>
        </w:rPr>
        <w:t>_</w:t>
      </w:r>
      <w:r w:rsidRPr="006A3B89">
        <w:rPr>
          <w:sz w:val="28"/>
          <w:szCs w:val="28"/>
          <w:lang w:val="uk-UA"/>
        </w:rPr>
        <w:t>_________</w:t>
      </w:r>
      <w:r w:rsidR="00EB2D24">
        <w:rPr>
          <w:sz w:val="28"/>
          <w:szCs w:val="28"/>
          <w:lang w:val="uk-UA"/>
        </w:rPr>
        <w:t>____________________________</w:t>
      </w:r>
      <w:r w:rsidRPr="006A3B89">
        <w:rPr>
          <w:sz w:val="28"/>
          <w:szCs w:val="28"/>
          <w:lang w:val="uk-UA"/>
        </w:rPr>
        <w:t>________</w:t>
      </w:r>
      <w:r w:rsidR="00FC350E" w:rsidRPr="006A3B89">
        <w:rPr>
          <w:sz w:val="28"/>
          <w:szCs w:val="28"/>
          <w:lang w:val="uk-UA"/>
        </w:rPr>
        <w:t>_</w:t>
      </w:r>
    </w:p>
    <w:p w14:paraId="1170ED97" w14:textId="77AFE723" w:rsidR="00B175C0" w:rsidRPr="00B175C0" w:rsidRDefault="00B175C0" w:rsidP="002A7061">
      <w:pPr>
        <w:widowControl/>
        <w:suppressAutoHyphens w:val="0"/>
        <w:ind w:right="-1"/>
        <w:jc w:val="both"/>
        <w:rPr>
          <w:sz w:val="28"/>
          <w:szCs w:val="28"/>
          <w:lang w:val="uk-UA"/>
        </w:rPr>
      </w:pPr>
      <w:r w:rsidRPr="00B175C0">
        <w:rPr>
          <w:sz w:val="28"/>
          <w:szCs w:val="28"/>
          <w:lang w:val="uk-UA"/>
        </w:rPr>
        <w:t xml:space="preserve">(за додержанням законодавства України про захист прав споживачів фінансових/платіжних послуг/обмежених платіжних послуг/за додержанням вимог щодо етичної поведінки) </w:t>
      </w:r>
    </w:p>
    <w:p w14:paraId="70AD2759" w14:textId="108A9608" w:rsidR="007E68BA" w:rsidRDefault="00B175C0" w:rsidP="00B175C0">
      <w:pPr>
        <w:jc w:val="both"/>
        <w:rPr>
          <w:sz w:val="28"/>
          <w:szCs w:val="28"/>
          <w:lang w:val="uk-UA"/>
        </w:rPr>
      </w:pPr>
      <w:r w:rsidRPr="00B175C0">
        <w:rPr>
          <w:sz w:val="28"/>
          <w:szCs w:val="28"/>
          <w:lang w:val="uk-UA"/>
        </w:rPr>
        <w:t>у зв’язку з виявленням порушень закон</w:t>
      </w:r>
      <w:r w:rsidR="00EB2D24">
        <w:rPr>
          <w:sz w:val="28"/>
          <w:szCs w:val="28"/>
          <w:lang w:val="uk-UA"/>
        </w:rPr>
        <w:t>ів</w:t>
      </w:r>
      <w:r w:rsidRPr="00B175C0">
        <w:rPr>
          <w:sz w:val="28"/>
          <w:szCs w:val="28"/>
          <w:lang w:val="uk-UA"/>
        </w:rPr>
        <w:t xml:space="preserve"> України, нормативно-правових актів Національного банку України, що регулюють ___________</w:t>
      </w:r>
      <w:r w:rsidR="00EB2D24">
        <w:rPr>
          <w:sz w:val="28"/>
          <w:szCs w:val="28"/>
          <w:lang w:val="uk-UA"/>
        </w:rPr>
        <w:t xml:space="preserve"> ___________</w:t>
      </w:r>
      <w:r w:rsidRPr="00B175C0">
        <w:rPr>
          <w:sz w:val="28"/>
          <w:szCs w:val="28"/>
          <w:lang w:val="uk-UA"/>
        </w:rPr>
        <w:t>_______________________________________________________</w:t>
      </w:r>
      <w:r w:rsidR="00BA2D09">
        <w:rPr>
          <w:sz w:val="28"/>
          <w:szCs w:val="28"/>
          <w:lang w:val="uk-UA"/>
        </w:rPr>
        <w:t>__</w:t>
      </w:r>
      <w:r w:rsidR="004B2598">
        <w:rPr>
          <w:sz w:val="28"/>
          <w:szCs w:val="28"/>
          <w:lang w:val="uk-UA"/>
        </w:rPr>
        <w:t>,</w:t>
      </w:r>
      <w:r w:rsidRPr="00B175C0">
        <w:rPr>
          <w:sz w:val="28"/>
          <w:szCs w:val="28"/>
          <w:lang w:val="uk-UA"/>
        </w:rPr>
        <w:t xml:space="preserve"> </w:t>
      </w:r>
    </w:p>
    <w:p w14:paraId="34577892" w14:textId="1F6D4A2E" w:rsidR="00B175C0" w:rsidRPr="00B175C0" w:rsidRDefault="00B175C0" w:rsidP="00B175C0">
      <w:pPr>
        <w:jc w:val="both"/>
        <w:rPr>
          <w:sz w:val="28"/>
          <w:szCs w:val="28"/>
          <w:lang w:val="uk-UA"/>
        </w:rPr>
      </w:pPr>
      <w:r w:rsidRPr="00B175C0">
        <w:rPr>
          <w:sz w:val="28"/>
          <w:szCs w:val="28"/>
          <w:lang w:val="uk-UA"/>
        </w:rPr>
        <w:t>(предмет регулювання нормативно-правових актів, порушення яких виявлено) вчинених ___________________________________________________________.</w:t>
      </w:r>
    </w:p>
    <w:p w14:paraId="1AB95428" w14:textId="77777777" w:rsidR="00B175C0" w:rsidRPr="00B175C0" w:rsidRDefault="00B175C0" w:rsidP="00B175C0">
      <w:pPr>
        <w:jc w:val="both"/>
        <w:rPr>
          <w:sz w:val="28"/>
          <w:szCs w:val="28"/>
          <w:lang w:val="uk-UA"/>
        </w:rPr>
      </w:pPr>
      <w:r w:rsidRPr="00B175C0">
        <w:rPr>
          <w:sz w:val="28"/>
          <w:szCs w:val="28"/>
          <w:lang w:val="uk-UA"/>
        </w:rPr>
        <w:t>(зазначаються повне найменування, код за Єдиним державним реєстром підприємств та організацій України</w:t>
      </w:r>
      <w:r w:rsidRPr="00B175C0" w:rsidDel="00D36DBB">
        <w:rPr>
          <w:sz w:val="28"/>
          <w:szCs w:val="28"/>
          <w:lang w:val="uk-UA"/>
        </w:rPr>
        <w:t xml:space="preserve"> </w:t>
      </w:r>
      <w:r w:rsidRPr="00B175C0">
        <w:rPr>
          <w:sz w:val="28"/>
          <w:szCs w:val="28"/>
          <w:lang w:val="uk-UA"/>
        </w:rPr>
        <w:t>об’єкта нагляду)</w:t>
      </w:r>
    </w:p>
    <w:p w14:paraId="52DE3136" w14:textId="77777777" w:rsidR="00B175C0" w:rsidRPr="00B175C0" w:rsidRDefault="00B175C0" w:rsidP="00103F35">
      <w:pPr>
        <w:ind w:firstLine="567"/>
        <w:jc w:val="both"/>
        <w:rPr>
          <w:sz w:val="28"/>
          <w:szCs w:val="28"/>
          <w:lang w:val="uk-UA"/>
        </w:rPr>
      </w:pPr>
    </w:p>
    <w:p w14:paraId="3112C4AD" w14:textId="77777777" w:rsidR="00B175C0" w:rsidRPr="00B175C0" w:rsidRDefault="00B175C0" w:rsidP="00103F35">
      <w:pPr>
        <w:widowControl/>
        <w:numPr>
          <w:ilvl w:val="0"/>
          <w:numId w:val="22"/>
        </w:numPr>
        <w:suppressAutoHyphens w:val="0"/>
        <w:ind w:left="0" w:firstLine="567"/>
        <w:jc w:val="both"/>
        <w:rPr>
          <w:sz w:val="28"/>
          <w:szCs w:val="28"/>
        </w:rPr>
      </w:pPr>
      <w:r w:rsidRPr="00B175C0">
        <w:rPr>
          <w:sz w:val="28"/>
          <w:szCs w:val="28"/>
          <w:lang w:val="uk-UA"/>
        </w:rPr>
        <w:t>Опис виявленого порушення</w:t>
      </w:r>
      <w:r w:rsidRPr="00B175C0">
        <w:rPr>
          <w:sz w:val="28"/>
          <w:szCs w:val="28"/>
        </w:rPr>
        <w:t>:</w:t>
      </w:r>
    </w:p>
    <w:p w14:paraId="380FF571" w14:textId="7BAF6989" w:rsidR="00B175C0" w:rsidRPr="00B175C0" w:rsidRDefault="00B175C0" w:rsidP="00B175C0">
      <w:pPr>
        <w:jc w:val="both"/>
        <w:rPr>
          <w:sz w:val="28"/>
          <w:szCs w:val="28"/>
        </w:rPr>
      </w:pPr>
      <w:r w:rsidRPr="00B175C0">
        <w:rPr>
          <w:sz w:val="28"/>
          <w:szCs w:val="28"/>
        </w:rPr>
        <w:t>_________________________________________________________________________________________________</w:t>
      </w:r>
      <w:r w:rsidR="00621847">
        <w:rPr>
          <w:sz w:val="28"/>
          <w:szCs w:val="28"/>
          <w:lang w:val="uk-UA"/>
        </w:rPr>
        <w:t>__</w:t>
      </w:r>
      <w:r w:rsidRPr="00B175C0">
        <w:rPr>
          <w:sz w:val="28"/>
          <w:szCs w:val="28"/>
        </w:rPr>
        <w:t>_____________________________________.</w:t>
      </w:r>
    </w:p>
    <w:p w14:paraId="5747CCA9" w14:textId="0AE4551D" w:rsidR="00B175C0" w:rsidRDefault="00B175C0" w:rsidP="00B175C0">
      <w:pPr>
        <w:jc w:val="both"/>
        <w:rPr>
          <w:sz w:val="28"/>
          <w:szCs w:val="28"/>
          <w:lang w:val="uk-UA"/>
        </w:rPr>
      </w:pPr>
      <w:r w:rsidRPr="00B175C0">
        <w:rPr>
          <w:sz w:val="28"/>
          <w:szCs w:val="28"/>
        </w:rPr>
        <w:t>[</w:t>
      </w:r>
      <w:r w:rsidRPr="00B175C0">
        <w:rPr>
          <w:sz w:val="28"/>
          <w:szCs w:val="28"/>
          <w:lang w:val="uk-UA"/>
        </w:rPr>
        <w:t xml:space="preserve">зазначаються вимоги </w:t>
      </w:r>
      <w:r w:rsidRPr="00EB2D24">
        <w:rPr>
          <w:sz w:val="28"/>
          <w:szCs w:val="28"/>
          <w:lang w:val="uk-UA"/>
        </w:rPr>
        <w:t>закон</w:t>
      </w:r>
      <w:r w:rsidR="00EB2D24">
        <w:rPr>
          <w:sz w:val="28"/>
          <w:szCs w:val="28"/>
          <w:lang w:val="uk-UA"/>
        </w:rPr>
        <w:t>ів</w:t>
      </w:r>
      <w:r w:rsidRPr="00EB2D24">
        <w:rPr>
          <w:sz w:val="28"/>
          <w:szCs w:val="28"/>
          <w:lang w:val="uk-UA"/>
        </w:rPr>
        <w:t xml:space="preserve"> України, нормативно-правових</w:t>
      </w:r>
      <w:r w:rsidRPr="00B175C0">
        <w:rPr>
          <w:sz w:val="28"/>
          <w:szCs w:val="28"/>
          <w:lang w:val="uk-UA"/>
        </w:rPr>
        <w:t xml:space="preserve"> актів Національного банку України, що регулюють діяльність із надання фінансових послуг (включаючи фінансові платіжні послуги)/обмежених платіжних послуг у частині захисту прав споживачів, вимог щодо етичної поведінки, що порушено, з посиланням на документи/обставини/інформацію, що підтверджують факт вчинення порушення</w:t>
      </w:r>
      <w:r w:rsidR="00B81C8D">
        <w:rPr>
          <w:sz w:val="28"/>
          <w:szCs w:val="28"/>
          <w:lang w:val="uk-UA"/>
        </w:rPr>
        <w:t xml:space="preserve">, </w:t>
      </w:r>
      <w:r w:rsidR="00B81C8D" w:rsidRPr="00B81C8D">
        <w:rPr>
          <w:sz w:val="28"/>
          <w:szCs w:val="28"/>
          <w:lang w:val="uk-UA"/>
        </w:rPr>
        <w:t>включаючи застосування професійного судження</w:t>
      </w:r>
      <w:r w:rsidRPr="00B175C0">
        <w:rPr>
          <w:sz w:val="28"/>
          <w:szCs w:val="28"/>
        </w:rPr>
        <w:t>]</w:t>
      </w:r>
    </w:p>
    <w:p w14:paraId="4360D6C5" w14:textId="14C7B249" w:rsidR="00B81C8D" w:rsidRDefault="00B81C8D" w:rsidP="00B175C0">
      <w:pPr>
        <w:jc w:val="both"/>
        <w:rPr>
          <w:sz w:val="28"/>
          <w:szCs w:val="28"/>
          <w:lang w:val="uk-UA"/>
        </w:rPr>
      </w:pPr>
    </w:p>
    <w:p w14:paraId="4C0F5B68" w14:textId="48819CDD" w:rsidR="00B81C8D" w:rsidRPr="00B81C8D" w:rsidRDefault="001132B8" w:rsidP="00103F35">
      <w:pPr>
        <w:ind w:firstLine="567"/>
        <w:jc w:val="both"/>
        <w:rPr>
          <w:sz w:val="28"/>
          <w:szCs w:val="28"/>
          <w:lang w:val="uk-UA"/>
        </w:rPr>
      </w:pPr>
      <w:r>
        <w:rPr>
          <w:rFonts w:cs="Times New Roman"/>
          <w:sz w:val="28"/>
          <w:szCs w:val="28"/>
          <w:lang w:val="uk-UA"/>
        </w:rPr>
        <w:t>3</w:t>
      </w:r>
      <w:r w:rsidR="00B81C8D" w:rsidRPr="00B81C8D">
        <w:rPr>
          <w:rFonts w:cs="Times New Roman"/>
          <w:sz w:val="28"/>
          <w:szCs w:val="28"/>
        </w:rPr>
        <w:t xml:space="preserve">. </w:t>
      </w:r>
      <w:r w:rsidR="00B81C8D" w:rsidRPr="00B81C8D">
        <w:rPr>
          <w:rFonts w:cs="Times New Roman"/>
          <w:sz w:val="28"/>
          <w:szCs w:val="28"/>
          <w:lang w:val="uk-UA"/>
        </w:rPr>
        <w:t>Камеральна перевірка</w:t>
      </w:r>
      <w:r w:rsidR="00B81C8D" w:rsidRPr="00B81C8D">
        <w:rPr>
          <w:rFonts w:cs="Times New Roman"/>
          <w:sz w:val="28"/>
          <w:szCs w:val="28"/>
        </w:rPr>
        <w:t>.</w:t>
      </w:r>
    </w:p>
    <w:p w14:paraId="78835CB6" w14:textId="753BD8EF" w:rsidR="00B175C0" w:rsidRPr="00137CE5" w:rsidRDefault="004C5B67" w:rsidP="00137CE5">
      <w:pPr>
        <w:jc w:val="both"/>
        <w:rPr>
          <w:sz w:val="28"/>
          <w:szCs w:val="28"/>
          <w:lang w:val="uk-UA"/>
        </w:rPr>
      </w:pPr>
      <w:r>
        <w:rPr>
          <w:sz w:val="28"/>
          <w:szCs w:val="28"/>
          <w:lang w:val="uk-UA"/>
        </w:rPr>
        <w:t>(</w:t>
      </w:r>
      <w:r w:rsidR="00C96BA4" w:rsidRPr="00705A90">
        <w:rPr>
          <w:sz w:val="28"/>
          <w:szCs w:val="28"/>
          <w:lang w:val="uk-UA"/>
        </w:rPr>
        <w:t>зазначається інформація про проведення камеральної перевірки,</w:t>
      </w:r>
      <w:r w:rsidR="00137CE5" w:rsidRPr="00705A90">
        <w:rPr>
          <w:sz w:val="28"/>
          <w:szCs w:val="28"/>
          <w:lang w:val="uk-UA"/>
        </w:rPr>
        <w:t xml:space="preserve"> її результати та висновки</w:t>
      </w:r>
      <w:r>
        <w:rPr>
          <w:sz w:val="28"/>
          <w:szCs w:val="28"/>
          <w:lang w:val="uk-UA"/>
        </w:rPr>
        <w:t>)</w:t>
      </w:r>
    </w:p>
    <w:p w14:paraId="4182CB24" w14:textId="77777777" w:rsidR="00C96BA4" w:rsidRPr="00B175C0" w:rsidRDefault="00C96BA4" w:rsidP="00103F35">
      <w:pPr>
        <w:ind w:firstLine="567"/>
        <w:jc w:val="both"/>
        <w:rPr>
          <w:sz w:val="28"/>
          <w:szCs w:val="28"/>
        </w:rPr>
      </w:pPr>
    </w:p>
    <w:p w14:paraId="6288B2D8" w14:textId="43A15ECC" w:rsidR="00B175C0" w:rsidRPr="00FC1610" w:rsidRDefault="00B175C0" w:rsidP="00103F35">
      <w:pPr>
        <w:pStyle w:val="afa"/>
        <w:widowControl/>
        <w:numPr>
          <w:ilvl w:val="0"/>
          <w:numId w:val="24"/>
        </w:numPr>
        <w:suppressAutoHyphens w:val="0"/>
        <w:ind w:left="0" w:firstLine="567"/>
        <w:jc w:val="both"/>
        <w:rPr>
          <w:sz w:val="28"/>
          <w:szCs w:val="28"/>
          <w:lang w:val="uk-UA"/>
        </w:rPr>
      </w:pPr>
      <w:r w:rsidRPr="00FC1610">
        <w:rPr>
          <w:sz w:val="28"/>
          <w:szCs w:val="28"/>
          <w:lang w:val="uk-UA"/>
        </w:rPr>
        <w:t>Висновки за результатами безвиїзного нагляду.</w:t>
      </w:r>
    </w:p>
    <w:p w14:paraId="1560310A" w14:textId="680076BC" w:rsidR="00A3589E" w:rsidRPr="00A3589E" w:rsidRDefault="00A3589E" w:rsidP="00A3589E">
      <w:pPr>
        <w:widowControl/>
        <w:suppressAutoHyphens w:val="0"/>
        <w:jc w:val="both"/>
        <w:rPr>
          <w:sz w:val="28"/>
          <w:szCs w:val="28"/>
          <w:lang w:val="uk-UA"/>
        </w:rPr>
      </w:pPr>
      <w:r w:rsidRPr="00A3589E">
        <w:rPr>
          <w:rFonts w:cs="Times New Roman"/>
          <w:sz w:val="28"/>
          <w:szCs w:val="28"/>
          <w:lang w:val="uk-UA"/>
        </w:rPr>
        <w:t xml:space="preserve">[зазначаються висновки, сформовані за результатами </w:t>
      </w:r>
      <w:r w:rsidR="005779B2">
        <w:rPr>
          <w:rFonts w:cs="Times New Roman"/>
          <w:sz w:val="28"/>
          <w:szCs w:val="28"/>
          <w:lang w:val="uk-UA"/>
        </w:rPr>
        <w:t xml:space="preserve">аналізу </w:t>
      </w:r>
      <w:r w:rsidRPr="00A3589E">
        <w:rPr>
          <w:rFonts w:cs="Times New Roman"/>
          <w:sz w:val="28"/>
          <w:szCs w:val="28"/>
          <w:lang w:val="uk-UA"/>
        </w:rPr>
        <w:t xml:space="preserve">інформації </w:t>
      </w:r>
      <w:r w:rsidR="005779B2">
        <w:rPr>
          <w:rFonts w:cs="Times New Roman"/>
          <w:sz w:val="28"/>
          <w:szCs w:val="28"/>
          <w:lang w:val="uk-UA"/>
        </w:rPr>
        <w:t>та</w:t>
      </w:r>
      <w:r w:rsidRPr="00A3589E">
        <w:rPr>
          <w:rFonts w:cs="Times New Roman"/>
          <w:sz w:val="28"/>
          <w:szCs w:val="28"/>
          <w:lang w:val="uk-UA"/>
        </w:rPr>
        <w:t xml:space="preserve"> документів, отриманих під час нагляду, які можуть містити професійне судження, аналізу інформації і пояснень об’єкта нагляду, результатів камеральної перевірки (у </w:t>
      </w:r>
      <w:r w:rsidR="003E2F0C">
        <w:rPr>
          <w:rFonts w:cs="Times New Roman"/>
          <w:sz w:val="28"/>
          <w:szCs w:val="28"/>
          <w:lang w:val="uk-UA"/>
        </w:rPr>
        <w:t>разі</w:t>
      </w:r>
      <w:r w:rsidR="003E2F0C" w:rsidRPr="00A3589E">
        <w:rPr>
          <w:rFonts w:cs="Times New Roman"/>
          <w:sz w:val="28"/>
          <w:szCs w:val="28"/>
          <w:lang w:val="uk-UA"/>
        </w:rPr>
        <w:t xml:space="preserve"> </w:t>
      </w:r>
      <w:r w:rsidRPr="00A3589E">
        <w:rPr>
          <w:rFonts w:cs="Times New Roman"/>
          <w:sz w:val="28"/>
          <w:szCs w:val="28"/>
          <w:lang w:val="uk-UA"/>
        </w:rPr>
        <w:t xml:space="preserve">прийняття розпорядчого </w:t>
      </w:r>
      <w:proofErr w:type="spellStart"/>
      <w:r w:rsidRPr="00A3589E">
        <w:rPr>
          <w:rFonts w:cs="Times New Roman"/>
          <w:sz w:val="28"/>
          <w:szCs w:val="28"/>
          <w:lang w:val="uk-UA"/>
        </w:rPr>
        <w:t>акт</w:t>
      </w:r>
      <w:r w:rsidR="00851F08">
        <w:rPr>
          <w:rFonts w:cs="Times New Roman"/>
          <w:sz w:val="28"/>
          <w:szCs w:val="28"/>
          <w:lang w:val="uk-UA"/>
        </w:rPr>
        <w:t>а</w:t>
      </w:r>
      <w:proofErr w:type="spellEnd"/>
      <w:r w:rsidRPr="00A3589E">
        <w:rPr>
          <w:rFonts w:cs="Times New Roman"/>
          <w:sz w:val="28"/>
          <w:szCs w:val="28"/>
          <w:lang w:val="uk-UA"/>
        </w:rPr>
        <w:t xml:space="preserve"> про її проведення)]</w:t>
      </w:r>
    </w:p>
    <w:p w14:paraId="3141E4B5" w14:textId="77777777" w:rsidR="00B175C0" w:rsidRPr="00B175C0" w:rsidRDefault="00B175C0" w:rsidP="00103F35">
      <w:pPr>
        <w:ind w:firstLine="567"/>
        <w:jc w:val="both"/>
        <w:rPr>
          <w:sz w:val="28"/>
          <w:szCs w:val="28"/>
          <w:lang w:val="uk-UA"/>
        </w:rPr>
      </w:pPr>
    </w:p>
    <w:p w14:paraId="47EFBE3C" w14:textId="77777777" w:rsidR="00B175C0" w:rsidRPr="00B175C0" w:rsidRDefault="00B175C0" w:rsidP="00103F35">
      <w:pPr>
        <w:widowControl/>
        <w:numPr>
          <w:ilvl w:val="0"/>
          <w:numId w:val="24"/>
        </w:numPr>
        <w:suppressAutoHyphens w:val="0"/>
        <w:ind w:left="0" w:firstLine="567"/>
        <w:jc w:val="both"/>
        <w:rPr>
          <w:sz w:val="28"/>
          <w:szCs w:val="28"/>
          <w:lang w:val="uk-UA"/>
        </w:rPr>
      </w:pPr>
      <w:r w:rsidRPr="00B175C0">
        <w:rPr>
          <w:sz w:val="28"/>
          <w:szCs w:val="28"/>
          <w:lang w:val="uk-UA"/>
        </w:rPr>
        <w:t>Порушення.</w:t>
      </w:r>
    </w:p>
    <w:p w14:paraId="5361CC67" w14:textId="049E3C31" w:rsidR="00B175C0" w:rsidRDefault="006930DA" w:rsidP="00103F35">
      <w:pPr>
        <w:ind w:firstLine="567"/>
        <w:jc w:val="both"/>
        <w:rPr>
          <w:sz w:val="28"/>
          <w:szCs w:val="28"/>
        </w:rPr>
      </w:pPr>
      <w:r>
        <w:rPr>
          <w:sz w:val="28"/>
          <w:szCs w:val="28"/>
          <w:lang w:val="uk-UA"/>
        </w:rPr>
        <w:t>(</w:t>
      </w:r>
      <w:r w:rsidR="00137CE5" w:rsidRPr="00705A90">
        <w:rPr>
          <w:sz w:val="28"/>
          <w:szCs w:val="28"/>
          <w:lang w:val="uk-UA"/>
        </w:rPr>
        <w:t>зазначається інформація про виявлені порушення</w:t>
      </w:r>
      <w:r>
        <w:rPr>
          <w:sz w:val="28"/>
          <w:szCs w:val="28"/>
          <w:lang w:val="uk-UA"/>
        </w:rPr>
        <w:t>)</w:t>
      </w:r>
    </w:p>
    <w:p w14:paraId="60B723C2" w14:textId="77777777" w:rsidR="00137CE5" w:rsidRPr="00B175C0" w:rsidRDefault="00137CE5" w:rsidP="00103F35">
      <w:pPr>
        <w:ind w:firstLine="567"/>
        <w:jc w:val="both"/>
        <w:rPr>
          <w:sz w:val="28"/>
          <w:szCs w:val="28"/>
          <w:lang w:val="uk-UA"/>
        </w:rPr>
      </w:pPr>
    </w:p>
    <w:p w14:paraId="69EB65A1" w14:textId="7A5918FE" w:rsidR="00B175C0" w:rsidRPr="00B175C0" w:rsidRDefault="00B175C0" w:rsidP="00103F35">
      <w:pPr>
        <w:widowControl/>
        <w:numPr>
          <w:ilvl w:val="0"/>
          <w:numId w:val="24"/>
        </w:numPr>
        <w:suppressAutoHyphens w:val="0"/>
        <w:ind w:left="0" w:firstLine="567"/>
        <w:jc w:val="both"/>
        <w:rPr>
          <w:sz w:val="28"/>
          <w:szCs w:val="28"/>
          <w:lang w:val="uk-UA"/>
        </w:rPr>
      </w:pPr>
      <w:r w:rsidRPr="00B175C0">
        <w:rPr>
          <w:sz w:val="28"/>
          <w:szCs w:val="28"/>
          <w:lang w:val="uk-UA"/>
        </w:rPr>
        <w:t xml:space="preserve">До </w:t>
      </w:r>
      <w:r w:rsidR="002F2971">
        <w:rPr>
          <w:sz w:val="28"/>
          <w:szCs w:val="28"/>
          <w:lang w:val="uk-UA"/>
        </w:rPr>
        <w:t xml:space="preserve">цієї </w:t>
      </w:r>
      <w:r w:rsidRPr="00B175C0">
        <w:rPr>
          <w:sz w:val="28"/>
          <w:szCs w:val="28"/>
          <w:lang w:val="uk-UA"/>
        </w:rPr>
        <w:t>Довідки додаються (за наявності):</w:t>
      </w:r>
    </w:p>
    <w:p w14:paraId="06A6C601" w14:textId="7EF07DAC" w:rsidR="00B175C0" w:rsidRPr="00A3589E" w:rsidRDefault="00B175C0" w:rsidP="00B175C0">
      <w:pPr>
        <w:jc w:val="both"/>
        <w:rPr>
          <w:sz w:val="28"/>
          <w:szCs w:val="28"/>
          <w:lang w:val="uk-UA"/>
        </w:rPr>
      </w:pPr>
      <w:r w:rsidRPr="00B175C0">
        <w:rPr>
          <w:sz w:val="28"/>
          <w:szCs w:val="28"/>
          <w:lang w:val="uk-UA"/>
        </w:rPr>
        <w:t xml:space="preserve">________________________________________________________________________________________________________________________________________ . [зазначаються документи, копії яких додаються до Довідки та які підтверджують </w:t>
      </w:r>
      <w:r w:rsidRPr="00B175C0">
        <w:rPr>
          <w:sz w:val="28"/>
          <w:szCs w:val="28"/>
          <w:lang w:val="uk-UA"/>
        </w:rPr>
        <w:lastRenderedPageBreak/>
        <w:t xml:space="preserve">факт вчинення порушення </w:t>
      </w:r>
      <w:r w:rsidRPr="00EB2D24">
        <w:rPr>
          <w:sz w:val="28"/>
          <w:szCs w:val="28"/>
          <w:lang w:val="uk-UA"/>
        </w:rPr>
        <w:t>закон</w:t>
      </w:r>
      <w:r w:rsidR="00EB2D24">
        <w:rPr>
          <w:sz w:val="28"/>
          <w:szCs w:val="28"/>
          <w:lang w:val="uk-UA"/>
        </w:rPr>
        <w:t>ів</w:t>
      </w:r>
      <w:r w:rsidRPr="00EB2D24">
        <w:rPr>
          <w:sz w:val="28"/>
          <w:szCs w:val="28"/>
          <w:lang w:val="uk-UA"/>
        </w:rPr>
        <w:t xml:space="preserve"> України, нормативно-правових актів Національного банку України</w:t>
      </w:r>
      <w:r w:rsidRPr="00B175C0">
        <w:rPr>
          <w:sz w:val="28"/>
          <w:szCs w:val="28"/>
          <w:lang w:val="uk-UA"/>
        </w:rPr>
        <w:t>, що регулюють діяльність із надання фінансових послуг (включаючи фінансові платіжні послуги)/обмежених платіжних послуг у частині захисту прав споживачів, вимог щодо етичної поведінки</w:t>
      </w:r>
      <w:r w:rsidR="00A3589E">
        <w:rPr>
          <w:sz w:val="28"/>
          <w:szCs w:val="28"/>
          <w:lang w:val="uk-UA"/>
        </w:rPr>
        <w:t xml:space="preserve">, </w:t>
      </w:r>
      <w:r w:rsidR="00A3589E" w:rsidRPr="00A3589E">
        <w:rPr>
          <w:rFonts w:cs="Times New Roman"/>
          <w:sz w:val="28"/>
          <w:szCs w:val="28"/>
          <w:lang w:val="uk-UA"/>
        </w:rPr>
        <w:t xml:space="preserve">Протокол про камеральну перевірку разом із копією розпорядчого </w:t>
      </w:r>
      <w:proofErr w:type="spellStart"/>
      <w:r w:rsidR="00A3589E" w:rsidRPr="00A3589E">
        <w:rPr>
          <w:rFonts w:cs="Times New Roman"/>
          <w:sz w:val="28"/>
          <w:szCs w:val="28"/>
          <w:lang w:val="uk-UA"/>
        </w:rPr>
        <w:t>акт</w:t>
      </w:r>
      <w:r w:rsidR="00851F08">
        <w:rPr>
          <w:rFonts w:cs="Times New Roman"/>
          <w:sz w:val="28"/>
          <w:szCs w:val="28"/>
          <w:lang w:val="uk-UA"/>
        </w:rPr>
        <w:t>а</w:t>
      </w:r>
      <w:proofErr w:type="spellEnd"/>
      <w:r w:rsidR="00A3589E" w:rsidRPr="00A3589E">
        <w:rPr>
          <w:rFonts w:cs="Times New Roman"/>
          <w:sz w:val="28"/>
          <w:szCs w:val="28"/>
          <w:lang w:val="uk-UA"/>
        </w:rPr>
        <w:t xml:space="preserve"> Національного банку про її проведення</w:t>
      </w:r>
      <w:r w:rsidRPr="00A3589E">
        <w:rPr>
          <w:sz w:val="28"/>
          <w:szCs w:val="28"/>
          <w:lang w:val="uk-UA"/>
        </w:rPr>
        <w:t>]</w:t>
      </w:r>
    </w:p>
    <w:p w14:paraId="4706D926" w14:textId="77777777" w:rsidR="00B175C0" w:rsidRPr="00A3589E" w:rsidRDefault="00B175C0" w:rsidP="00484B54">
      <w:pPr>
        <w:ind w:firstLine="567"/>
        <w:jc w:val="both"/>
        <w:rPr>
          <w:sz w:val="28"/>
          <w:szCs w:val="28"/>
          <w:lang w:val="uk-UA"/>
        </w:rPr>
      </w:pPr>
    </w:p>
    <w:p w14:paraId="6CC556E7" w14:textId="01C4285F" w:rsidR="00B175C0" w:rsidRPr="00B175C0" w:rsidRDefault="001D3366" w:rsidP="00484B54">
      <w:pPr>
        <w:ind w:firstLine="567"/>
        <w:jc w:val="both"/>
        <w:rPr>
          <w:sz w:val="28"/>
          <w:szCs w:val="28"/>
          <w:lang w:val="uk-UA"/>
        </w:rPr>
      </w:pPr>
      <w:r>
        <w:rPr>
          <w:sz w:val="28"/>
          <w:szCs w:val="28"/>
          <w:lang w:val="uk-UA"/>
        </w:rPr>
        <w:t>7</w:t>
      </w:r>
      <w:r w:rsidR="00B175C0" w:rsidRPr="00B175C0">
        <w:rPr>
          <w:sz w:val="28"/>
          <w:szCs w:val="28"/>
        </w:rPr>
        <w:t xml:space="preserve">. </w:t>
      </w:r>
      <w:r w:rsidR="00B175C0" w:rsidRPr="00B175C0">
        <w:rPr>
          <w:sz w:val="28"/>
          <w:szCs w:val="28"/>
          <w:lang w:val="uk-UA"/>
        </w:rPr>
        <w:t>Ця Довідка складена на ___</w:t>
      </w:r>
      <w:proofErr w:type="spellStart"/>
      <w:r w:rsidR="00B175C0" w:rsidRPr="00B175C0">
        <w:rPr>
          <w:sz w:val="28"/>
          <w:szCs w:val="28"/>
          <w:lang w:val="uk-UA"/>
        </w:rPr>
        <w:t>арк</w:t>
      </w:r>
      <w:proofErr w:type="spellEnd"/>
      <w:r w:rsidR="00B175C0" w:rsidRPr="00B175C0">
        <w:rPr>
          <w:sz w:val="28"/>
          <w:szCs w:val="28"/>
          <w:lang w:val="uk-UA"/>
        </w:rPr>
        <w:t>. у __прим.</w:t>
      </w:r>
    </w:p>
    <w:p w14:paraId="69A3BC6C" w14:textId="77777777" w:rsidR="00B175C0" w:rsidRPr="00B175C0" w:rsidRDefault="00B175C0" w:rsidP="00B175C0">
      <w:pPr>
        <w:jc w:val="both"/>
        <w:rPr>
          <w:sz w:val="28"/>
          <w:szCs w:val="28"/>
          <w:lang w:val="uk-UA"/>
        </w:rPr>
      </w:pPr>
    </w:p>
    <w:p w14:paraId="64F84313" w14:textId="77777777" w:rsidR="00D13626" w:rsidRDefault="00D13626" w:rsidP="00B175C0">
      <w:pPr>
        <w:jc w:val="both"/>
        <w:rPr>
          <w:sz w:val="28"/>
          <w:szCs w:val="28"/>
          <w:lang w:val="uk-UA"/>
        </w:rPr>
      </w:pPr>
    </w:p>
    <w:p w14:paraId="60C74C76" w14:textId="18026E5D" w:rsidR="00B175C0" w:rsidRPr="00B175C0" w:rsidRDefault="00B175C0" w:rsidP="00B175C0">
      <w:pPr>
        <w:jc w:val="both"/>
        <w:rPr>
          <w:sz w:val="28"/>
          <w:szCs w:val="28"/>
          <w:lang w:val="uk-UA"/>
        </w:rPr>
      </w:pPr>
      <w:r w:rsidRPr="00B175C0">
        <w:rPr>
          <w:sz w:val="28"/>
          <w:szCs w:val="28"/>
          <w:lang w:val="uk-UA"/>
        </w:rPr>
        <w:t xml:space="preserve">Найменування посади </w:t>
      </w:r>
    </w:p>
    <w:p w14:paraId="58CD3A6F" w14:textId="06BDBE81" w:rsidR="00B175C0" w:rsidRPr="00B175C0" w:rsidRDefault="00B175C0" w:rsidP="00B175C0">
      <w:pPr>
        <w:jc w:val="both"/>
        <w:rPr>
          <w:sz w:val="28"/>
          <w:szCs w:val="28"/>
          <w:lang w:val="uk-UA"/>
        </w:rPr>
      </w:pPr>
      <w:r w:rsidRPr="00B175C0">
        <w:rPr>
          <w:sz w:val="28"/>
          <w:szCs w:val="28"/>
          <w:lang w:val="uk-UA"/>
        </w:rPr>
        <w:t xml:space="preserve">уповноваженої посадової </w:t>
      </w:r>
    </w:p>
    <w:p w14:paraId="54479FEC" w14:textId="77777777" w:rsidR="00B175C0" w:rsidRPr="00B175C0" w:rsidRDefault="00B175C0" w:rsidP="00B175C0">
      <w:pPr>
        <w:jc w:val="both"/>
        <w:rPr>
          <w:sz w:val="28"/>
          <w:szCs w:val="28"/>
          <w:lang w:val="uk-UA"/>
        </w:rPr>
      </w:pPr>
      <w:r w:rsidRPr="00B175C0">
        <w:rPr>
          <w:sz w:val="28"/>
          <w:szCs w:val="28"/>
          <w:lang w:val="uk-UA"/>
        </w:rPr>
        <w:t>особи Національного</w:t>
      </w:r>
    </w:p>
    <w:p w14:paraId="5ACEF447" w14:textId="1742D646" w:rsidR="00B175C0" w:rsidRPr="00B175C0" w:rsidRDefault="00B175C0" w:rsidP="00B175C0">
      <w:pPr>
        <w:jc w:val="both"/>
        <w:rPr>
          <w:sz w:val="28"/>
          <w:szCs w:val="28"/>
          <w:lang w:val="uk-UA"/>
        </w:rPr>
      </w:pPr>
      <w:r w:rsidRPr="00B175C0">
        <w:rPr>
          <w:sz w:val="28"/>
          <w:szCs w:val="28"/>
          <w:lang w:val="uk-UA"/>
        </w:rPr>
        <w:t>банку України</w:t>
      </w:r>
      <w:r w:rsidR="0089530E">
        <w:rPr>
          <w:sz w:val="28"/>
          <w:szCs w:val="28"/>
          <w:lang w:val="uk-UA"/>
        </w:rPr>
        <w:t xml:space="preserve">                        </w:t>
      </w:r>
      <w:r w:rsidR="0089530E" w:rsidRPr="0089530E">
        <w:rPr>
          <w:sz w:val="28"/>
          <w:szCs w:val="28"/>
          <w:lang w:val="uk-UA"/>
        </w:rPr>
        <w:t xml:space="preserve"> </w:t>
      </w:r>
      <w:r w:rsidR="0089530E" w:rsidRPr="00B175C0">
        <w:rPr>
          <w:sz w:val="28"/>
          <w:szCs w:val="28"/>
          <w:lang w:val="uk-UA"/>
        </w:rPr>
        <w:t xml:space="preserve">Особистий підпис </w:t>
      </w:r>
      <w:r w:rsidR="0089530E" w:rsidRPr="00B175C0">
        <w:rPr>
          <w:sz w:val="28"/>
          <w:szCs w:val="28"/>
          <w:lang w:val="uk-UA"/>
        </w:rPr>
        <w:tab/>
      </w:r>
      <w:r w:rsidR="0089530E">
        <w:rPr>
          <w:sz w:val="28"/>
          <w:szCs w:val="28"/>
          <w:lang w:val="uk-UA"/>
        </w:rPr>
        <w:t xml:space="preserve">       </w:t>
      </w:r>
      <w:r w:rsidR="0089530E" w:rsidRPr="00B175C0">
        <w:rPr>
          <w:sz w:val="28"/>
          <w:szCs w:val="28"/>
          <w:lang w:val="uk-UA"/>
        </w:rPr>
        <w:t>Власне ім’я ПРІЗВИЩЕ</w:t>
      </w:r>
    </w:p>
    <w:p w14:paraId="507E35F0" w14:textId="77777777" w:rsidR="00B175C0" w:rsidRPr="00B175C0" w:rsidRDefault="00B175C0" w:rsidP="00B175C0">
      <w:pPr>
        <w:jc w:val="both"/>
        <w:rPr>
          <w:sz w:val="28"/>
          <w:szCs w:val="28"/>
          <w:lang w:val="uk-UA"/>
        </w:rPr>
      </w:pPr>
    </w:p>
    <w:p w14:paraId="14E8127B" w14:textId="3842026D" w:rsidR="00B175C0" w:rsidRPr="00B175C0" w:rsidRDefault="00B175C0" w:rsidP="00B175C0">
      <w:pPr>
        <w:jc w:val="both"/>
        <w:rPr>
          <w:sz w:val="28"/>
          <w:szCs w:val="28"/>
          <w:lang w:val="uk-UA"/>
        </w:rPr>
      </w:pPr>
      <w:r w:rsidRPr="00B175C0">
        <w:rPr>
          <w:sz w:val="28"/>
          <w:szCs w:val="28"/>
          <w:lang w:val="uk-UA"/>
        </w:rPr>
        <w:t>П</w:t>
      </w:r>
      <w:r w:rsidR="003E2F0C">
        <w:rPr>
          <w:sz w:val="28"/>
          <w:szCs w:val="28"/>
          <w:lang w:val="uk-UA"/>
        </w:rPr>
        <w:t>різвище та</w:t>
      </w:r>
      <w:r w:rsidRPr="00B175C0">
        <w:rPr>
          <w:sz w:val="28"/>
          <w:szCs w:val="28"/>
          <w:lang w:val="uk-UA"/>
        </w:rPr>
        <w:t xml:space="preserve"> власне ім’я виконавця</w:t>
      </w:r>
    </w:p>
    <w:p w14:paraId="3E65292C" w14:textId="77777777" w:rsidR="00874D7C" w:rsidRDefault="00B175C0" w:rsidP="00B175C0">
      <w:pPr>
        <w:jc w:val="both"/>
        <w:rPr>
          <w:sz w:val="28"/>
          <w:szCs w:val="28"/>
          <w:lang w:val="uk-UA"/>
        </w:rPr>
        <w:sectPr w:rsidR="00874D7C" w:rsidSect="003753B1">
          <w:headerReference w:type="default" r:id="rId13"/>
          <w:type w:val="continuous"/>
          <w:pgSz w:w="11906" w:h="16838" w:code="9"/>
          <w:pgMar w:top="567" w:right="567" w:bottom="1701" w:left="1701" w:header="284" w:footer="709" w:gutter="0"/>
          <w:pgNumType w:start="9"/>
          <w:cols w:space="720"/>
          <w:formProt w:val="0"/>
          <w:titlePg/>
          <w:docGrid w:linePitch="360"/>
        </w:sectPr>
      </w:pPr>
      <w:r w:rsidRPr="00B175C0">
        <w:rPr>
          <w:sz w:val="28"/>
          <w:szCs w:val="28"/>
        </w:rPr>
        <w:t>Тел.</w:t>
      </w:r>
      <w:r w:rsidR="00874D7C">
        <w:rPr>
          <w:sz w:val="28"/>
          <w:szCs w:val="28"/>
          <w:lang w:val="uk-UA"/>
        </w:rPr>
        <w:t xml:space="preserve"> </w:t>
      </w:r>
    </w:p>
    <w:p w14:paraId="2619A771" w14:textId="435F69A8" w:rsidR="00B175C0" w:rsidRPr="00234F2A" w:rsidRDefault="00B175C0" w:rsidP="00B175C0">
      <w:pPr>
        <w:jc w:val="both"/>
        <w:rPr>
          <w:sz w:val="28"/>
          <w:szCs w:val="28"/>
          <w:lang w:val="uk-UA"/>
        </w:rPr>
      </w:pPr>
    </w:p>
    <w:p w14:paraId="2747D2CE" w14:textId="71F33ED6" w:rsidR="009069F8" w:rsidRPr="00FC1610" w:rsidRDefault="009069F8" w:rsidP="00234F2A">
      <w:pPr>
        <w:jc w:val="both"/>
        <w:rPr>
          <w:rFonts w:cs="Times New Roman"/>
          <w:noProof/>
          <w:sz w:val="28"/>
          <w:szCs w:val="28"/>
          <w:lang w:val="uk-UA"/>
        </w:rPr>
      </w:pPr>
    </w:p>
    <w:p w14:paraId="26021AF1" w14:textId="175B4E58" w:rsidR="004621F6" w:rsidRPr="004621F6" w:rsidRDefault="004621F6" w:rsidP="00D8579C">
      <w:pPr>
        <w:pStyle w:val="1"/>
        <w:spacing w:before="0"/>
        <w:ind w:left="4820"/>
        <w:rPr>
          <w:rFonts w:ascii="Times New Roman" w:hAnsi="Times New Roman" w:cs="Times New Roman"/>
          <w:color w:val="auto"/>
          <w:sz w:val="28"/>
          <w:szCs w:val="28"/>
          <w:lang w:val="uk-UA"/>
        </w:rPr>
      </w:pPr>
      <w:r w:rsidRPr="004621F6">
        <w:rPr>
          <w:rFonts w:ascii="Times New Roman" w:hAnsi="Times New Roman" w:cs="Times New Roman"/>
          <w:color w:val="auto"/>
          <w:sz w:val="28"/>
          <w:szCs w:val="28"/>
          <w:lang w:val="uk-UA"/>
        </w:rPr>
        <w:t xml:space="preserve">Додаток </w:t>
      </w:r>
      <w:r w:rsidR="00A03A3F">
        <w:rPr>
          <w:rFonts w:ascii="Times New Roman" w:hAnsi="Times New Roman" w:cs="Times New Roman"/>
          <w:color w:val="auto"/>
          <w:sz w:val="28"/>
          <w:szCs w:val="28"/>
          <w:lang w:val="uk-UA"/>
        </w:rPr>
        <w:t>2</w:t>
      </w:r>
    </w:p>
    <w:p w14:paraId="534047D8" w14:textId="77777777" w:rsidR="000017C0" w:rsidRDefault="004621F6" w:rsidP="000017C0">
      <w:pPr>
        <w:ind w:left="4820"/>
        <w:rPr>
          <w:rFonts w:cs="Times New Roman"/>
          <w:sz w:val="28"/>
          <w:szCs w:val="28"/>
          <w:lang w:val="uk-UA"/>
        </w:rPr>
      </w:pPr>
      <w:r w:rsidRPr="004621F6">
        <w:rPr>
          <w:rFonts w:cs="Times New Roman"/>
          <w:sz w:val="28"/>
          <w:szCs w:val="28"/>
          <w:lang w:val="uk-UA"/>
        </w:rPr>
        <w:t>до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r w:rsidR="000017C0">
        <w:rPr>
          <w:rFonts w:cs="Times New Roman"/>
          <w:sz w:val="28"/>
          <w:szCs w:val="28"/>
          <w:lang w:val="uk-UA"/>
        </w:rPr>
        <w:t xml:space="preserve"> </w:t>
      </w:r>
    </w:p>
    <w:p w14:paraId="07A21E75" w14:textId="023C02B3" w:rsidR="004621F6" w:rsidRPr="000017C0" w:rsidRDefault="004621F6" w:rsidP="000017C0">
      <w:pPr>
        <w:ind w:left="4820"/>
        <w:rPr>
          <w:rFonts w:cs="Times New Roman"/>
          <w:sz w:val="28"/>
          <w:szCs w:val="28"/>
          <w:lang w:val="uk-UA"/>
        </w:rPr>
      </w:pPr>
      <w:r w:rsidRPr="004621F6">
        <w:rPr>
          <w:rFonts w:cs="Times New Roman"/>
          <w:sz w:val="28"/>
          <w:szCs w:val="28"/>
          <w:lang w:val="uk-UA"/>
        </w:rPr>
        <w:t>(пункт 2</w:t>
      </w:r>
      <w:r w:rsidRPr="004621F6">
        <w:rPr>
          <w:rFonts w:cs="Times New Roman"/>
          <w:color w:val="333333"/>
          <w:sz w:val="28"/>
          <w:szCs w:val="28"/>
          <w:shd w:val="clear" w:color="auto" w:fill="FFFFFF"/>
          <w:lang w:val="uk-UA"/>
        </w:rPr>
        <w:t>2</w:t>
      </w:r>
      <w:r w:rsidR="00306837">
        <w:rPr>
          <w:rFonts w:cs="Times New Roman"/>
          <w:noProof/>
          <w:sz w:val="28"/>
          <w:szCs w:val="28"/>
          <w:vertAlign w:val="superscript"/>
          <w:lang w:val="uk-UA"/>
        </w:rPr>
        <w:t>8</w:t>
      </w:r>
      <w:r w:rsidRPr="004621F6">
        <w:rPr>
          <w:rFonts w:cs="Times New Roman"/>
          <w:sz w:val="28"/>
          <w:szCs w:val="28"/>
          <w:lang w:val="uk-UA"/>
        </w:rPr>
        <w:t xml:space="preserve"> розділу IІІ</w:t>
      </w:r>
      <w:r w:rsidRPr="004621F6">
        <w:rPr>
          <w:rFonts w:cs="Times New Roman"/>
          <w:noProof/>
          <w:sz w:val="28"/>
          <w:szCs w:val="28"/>
          <w:vertAlign w:val="superscript"/>
          <w:lang w:val="uk-UA"/>
        </w:rPr>
        <w:t>1</w:t>
      </w:r>
      <w:r w:rsidRPr="004621F6">
        <w:rPr>
          <w:rFonts w:cs="Times New Roman"/>
          <w:sz w:val="28"/>
          <w:szCs w:val="28"/>
          <w:lang w:val="uk-UA"/>
        </w:rPr>
        <w:t>)</w:t>
      </w:r>
    </w:p>
    <w:p w14:paraId="71772520" w14:textId="294766FD" w:rsidR="004621F6" w:rsidRDefault="004621F6" w:rsidP="004621F6">
      <w:pPr>
        <w:rPr>
          <w:rFonts w:cs="Times New Roman"/>
          <w:sz w:val="28"/>
          <w:szCs w:val="28"/>
          <w:lang w:val="uk-UA"/>
        </w:rPr>
      </w:pPr>
    </w:p>
    <w:p w14:paraId="3346AFF5" w14:textId="77777777" w:rsidR="00C63B7E" w:rsidRPr="004621F6" w:rsidRDefault="00C63B7E" w:rsidP="004621F6">
      <w:pPr>
        <w:rPr>
          <w:rFonts w:cs="Times New Roman"/>
          <w:sz w:val="28"/>
          <w:szCs w:val="28"/>
          <w:lang w:val="uk-UA"/>
        </w:rPr>
      </w:pPr>
    </w:p>
    <w:p w14:paraId="02D8266E" w14:textId="77777777" w:rsidR="004621F6" w:rsidRPr="00D8579C" w:rsidRDefault="004621F6" w:rsidP="004621F6">
      <w:pPr>
        <w:spacing w:line="317" w:lineRule="exact"/>
        <w:jc w:val="center"/>
        <w:rPr>
          <w:rFonts w:cs="Times New Roman"/>
          <w:sz w:val="28"/>
          <w:szCs w:val="28"/>
          <w:lang w:val="uk-UA"/>
        </w:rPr>
      </w:pPr>
      <w:r w:rsidRPr="00D8579C">
        <w:rPr>
          <w:rFonts w:cs="Times New Roman"/>
          <w:sz w:val="28"/>
          <w:szCs w:val="28"/>
          <w:lang w:val="uk-UA"/>
        </w:rPr>
        <w:t>Протокол</w:t>
      </w:r>
    </w:p>
    <w:p w14:paraId="3946E95B" w14:textId="1ADBF08B" w:rsidR="004621F6" w:rsidRPr="00D8579C" w:rsidRDefault="00C713E5" w:rsidP="004621F6">
      <w:pPr>
        <w:spacing w:line="317" w:lineRule="exact"/>
        <w:jc w:val="center"/>
        <w:rPr>
          <w:rFonts w:cs="Times New Roman"/>
          <w:sz w:val="28"/>
          <w:szCs w:val="28"/>
          <w:lang w:val="uk-UA"/>
        </w:rPr>
      </w:pPr>
      <w:r>
        <w:rPr>
          <w:rFonts w:cs="Times New Roman"/>
          <w:sz w:val="28"/>
          <w:szCs w:val="28"/>
          <w:lang w:val="uk-UA"/>
        </w:rPr>
        <w:t xml:space="preserve">про </w:t>
      </w:r>
      <w:r w:rsidR="004621F6" w:rsidRPr="00D8579C">
        <w:rPr>
          <w:rFonts w:cs="Times New Roman"/>
          <w:sz w:val="28"/>
          <w:szCs w:val="28"/>
          <w:lang w:val="uk-UA"/>
        </w:rPr>
        <w:t>проведення камеральної перевірки</w:t>
      </w:r>
    </w:p>
    <w:p w14:paraId="70732605" w14:textId="1F0DD675" w:rsidR="004621F6" w:rsidRDefault="004621F6" w:rsidP="004621F6">
      <w:pPr>
        <w:spacing w:line="317" w:lineRule="exact"/>
        <w:jc w:val="center"/>
        <w:rPr>
          <w:rFonts w:cs="Times New Roman"/>
          <w:sz w:val="28"/>
          <w:szCs w:val="28"/>
          <w:lang w:val="uk-UA"/>
        </w:rPr>
      </w:pPr>
      <w:r w:rsidRPr="004621F6">
        <w:rPr>
          <w:rFonts w:cs="Times New Roman"/>
          <w:sz w:val="28"/>
          <w:szCs w:val="28"/>
          <w:lang w:val="uk-UA"/>
        </w:rPr>
        <w:t xml:space="preserve"> </w:t>
      </w:r>
    </w:p>
    <w:p w14:paraId="70E8FD20" w14:textId="7AF5F2A8" w:rsidR="00594A52" w:rsidRPr="00234F2A" w:rsidRDefault="00594A52" w:rsidP="00594A52">
      <w:pPr>
        <w:ind w:firstLine="567"/>
        <w:jc w:val="both"/>
        <w:rPr>
          <w:rFonts w:cs="Times New Roman"/>
          <w:sz w:val="28"/>
          <w:szCs w:val="28"/>
        </w:rPr>
      </w:pPr>
      <w:r>
        <w:rPr>
          <w:rFonts w:cs="Times New Roman"/>
          <w:sz w:val="28"/>
          <w:szCs w:val="28"/>
          <w:lang w:val="uk-UA"/>
        </w:rPr>
        <w:t>1. _______________  м.</w:t>
      </w:r>
      <w:r w:rsidRPr="00234F2A">
        <w:rPr>
          <w:rFonts w:cs="Times New Roman"/>
          <w:sz w:val="28"/>
          <w:szCs w:val="28"/>
        </w:rPr>
        <w:t xml:space="preserve"> __________________</w:t>
      </w:r>
    </w:p>
    <w:p w14:paraId="0C86761F" w14:textId="6B9CA165" w:rsidR="004621F6" w:rsidRPr="001649AC" w:rsidRDefault="00CB510C" w:rsidP="00DD5BAF">
      <w:pPr>
        <w:tabs>
          <w:tab w:val="left" w:leader="underscore" w:pos="739"/>
          <w:tab w:val="left" w:leader="underscore" w:pos="2390"/>
        </w:tabs>
        <w:spacing w:line="280" w:lineRule="exact"/>
        <w:ind w:firstLine="567"/>
        <w:rPr>
          <w:rFonts w:cs="Times New Roman"/>
          <w:sz w:val="28"/>
          <w:szCs w:val="28"/>
          <w:lang w:val="uk-UA"/>
        </w:rPr>
      </w:pPr>
      <w:r>
        <w:rPr>
          <w:noProof/>
          <w:color w:val="000000"/>
          <w:sz w:val="28"/>
          <w:szCs w:val="28"/>
          <w:lang w:val="az-Cyrl-AZ"/>
        </w:rPr>
        <w:t xml:space="preserve">             </w:t>
      </w:r>
      <w:r w:rsidR="00484B54" w:rsidRPr="00234F2A">
        <w:rPr>
          <w:noProof/>
          <w:color w:val="000000"/>
          <w:sz w:val="28"/>
          <w:szCs w:val="28"/>
          <w:lang w:val="az-Cyrl-AZ"/>
        </w:rPr>
        <w:t>(</w:t>
      </w:r>
      <w:r w:rsidR="007969B7" w:rsidRPr="00234F2A">
        <w:rPr>
          <w:noProof/>
          <w:color w:val="000000"/>
          <w:sz w:val="28"/>
          <w:szCs w:val="28"/>
          <w:lang w:val="az-Cyrl-AZ"/>
        </w:rPr>
        <w:t>дата</w:t>
      </w:r>
      <w:r w:rsidR="00484B54" w:rsidRPr="00234F2A">
        <w:rPr>
          <w:noProof/>
          <w:color w:val="000000"/>
          <w:sz w:val="28"/>
          <w:szCs w:val="28"/>
          <w:lang w:val="az-Cyrl-AZ"/>
        </w:rPr>
        <w:t xml:space="preserve">) </w:t>
      </w:r>
      <w:r w:rsidR="00484B54" w:rsidRPr="007969B7">
        <w:rPr>
          <w:rFonts w:cs="Times New Roman"/>
          <w:sz w:val="28"/>
          <w:szCs w:val="28"/>
          <w:lang w:val="uk-UA"/>
        </w:rPr>
        <w:t xml:space="preserve">           </w:t>
      </w:r>
      <w:r>
        <w:rPr>
          <w:rFonts w:cs="Times New Roman"/>
          <w:sz w:val="28"/>
          <w:szCs w:val="28"/>
          <w:lang w:val="uk-UA"/>
        </w:rPr>
        <w:t xml:space="preserve">        </w:t>
      </w:r>
      <w:r w:rsidR="00484B54" w:rsidRPr="00234F2A">
        <w:rPr>
          <w:noProof/>
          <w:color w:val="000000"/>
          <w:sz w:val="28"/>
          <w:szCs w:val="28"/>
          <w:lang w:val="az-Cyrl-AZ"/>
        </w:rPr>
        <w:t>(</w:t>
      </w:r>
      <w:r w:rsidR="007969B7" w:rsidRPr="00234F2A">
        <w:rPr>
          <w:noProof/>
          <w:color w:val="000000"/>
          <w:sz w:val="28"/>
          <w:szCs w:val="28"/>
          <w:lang w:val="az-Cyrl-AZ"/>
        </w:rPr>
        <w:t>місце складання</w:t>
      </w:r>
      <w:r w:rsidR="00484B54" w:rsidRPr="00234F2A">
        <w:rPr>
          <w:noProof/>
          <w:color w:val="000000"/>
          <w:sz w:val="28"/>
          <w:szCs w:val="28"/>
          <w:lang w:val="az-Cyrl-AZ"/>
        </w:rPr>
        <w:t>)</w:t>
      </w:r>
    </w:p>
    <w:p w14:paraId="2F0FE414" w14:textId="77777777" w:rsidR="00211ABE" w:rsidRDefault="00211ABE" w:rsidP="00DD5BAF">
      <w:pPr>
        <w:tabs>
          <w:tab w:val="left" w:pos="278"/>
          <w:tab w:val="left" w:leader="underscore" w:pos="2712"/>
          <w:tab w:val="left" w:leader="underscore" w:pos="3878"/>
        </w:tabs>
        <w:ind w:firstLine="567"/>
        <w:rPr>
          <w:rFonts w:cs="Times New Roman"/>
          <w:sz w:val="28"/>
          <w:szCs w:val="28"/>
          <w:lang w:val="uk-UA"/>
        </w:rPr>
      </w:pPr>
    </w:p>
    <w:p w14:paraId="1D6E30BF" w14:textId="1E673262" w:rsidR="004621F6" w:rsidRPr="004621F6" w:rsidRDefault="004621F6" w:rsidP="00DD5BAF">
      <w:pPr>
        <w:tabs>
          <w:tab w:val="left" w:pos="278"/>
          <w:tab w:val="left" w:leader="underscore" w:pos="2712"/>
          <w:tab w:val="left" w:leader="underscore" w:pos="3878"/>
        </w:tabs>
        <w:ind w:firstLine="567"/>
        <w:rPr>
          <w:rFonts w:cs="Times New Roman"/>
          <w:sz w:val="28"/>
          <w:szCs w:val="28"/>
          <w:lang w:val="uk-UA"/>
        </w:rPr>
      </w:pPr>
      <w:r w:rsidRPr="004621F6">
        <w:rPr>
          <w:rFonts w:cs="Times New Roman"/>
          <w:sz w:val="28"/>
          <w:szCs w:val="28"/>
          <w:lang w:val="uk-UA"/>
        </w:rPr>
        <w:t>2.</w:t>
      </w:r>
      <w:r w:rsidR="006E646D">
        <w:rPr>
          <w:rFonts w:cs="Times New Roman"/>
          <w:sz w:val="28"/>
          <w:szCs w:val="28"/>
          <w:lang w:val="uk-UA"/>
        </w:rPr>
        <w:t xml:space="preserve"> </w:t>
      </w:r>
      <w:r w:rsidRPr="004621F6">
        <w:rPr>
          <w:rFonts w:cs="Times New Roman"/>
          <w:sz w:val="28"/>
          <w:szCs w:val="28"/>
          <w:lang w:val="uk-UA"/>
        </w:rPr>
        <w:t>Час складання:</w:t>
      </w:r>
      <w:r w:rsidRPr="004621F6">
        <w:rPr>
          <w:rFonts w:cs="Times New Roman"/>
          <w:sz w:val="28"/>
          <w:szCs w:val="28"/>
          <w:lang w:val="uk-UA"/>
        </w:rPr>
        <w:tab/>
      </w:r>
      <w:r w:rsidR="00864F4E">
        <w:rPr>
          <w:rFonts w:cs="Times New Roman"/>
          <w:sz w:val="28"/>
          <w:szCs w:val="28"/>
          <w:lang w:val="uk-UA"/>
        </w:rPr>
        <w:t>___</w:t>
      </w:r>
      <w:r w:rsidRPr="004621F6">
        <w:rPr>
          <w:rFonts w:cs="Times New Roman"/>
          <w:sz w:val="28"/>
          <w:szCs w:val="28"/>
          <w:lang w:val="uk-UA"/>
        </w:rPr>
        <w:t>год</w:t>
      </w:r>
      <w:r w:rsidR="007969B7">
        <w:rPr>
          <w:rFonts w:cs="Times New Roman"/>
          <w:sz w:val="28"/>
          <w:szCs w:val="28"/>
          <w:lang w:val="uk-UA"/>
        </w:rPr>
        <w:t xml:space="preserve"> </w:t>
      </w:r>
      <w:r w:rsidR="00864F4E">
        <w:rPr>
          <w:rFonts w:cs="Times New Roman"/>
          <w:sz w:val="28"/>
          <w:szCs w:val="28"/>
          <w:lang w:val="uk-UA"/>
        </w:rPr>
        <w:t>___</w:t>
      </w:r>
      <w:r w:rsidRPr="004621F6">
        <w:rPr>
          <w:rFonts w:cs="Times New Roman"/>
          <w:sz w:val="28"/>
          <w:szCs w:val="28"/>
          <w:lang w:val="uk-UA"/>
        </w:rPr>
        <w:t>хв.</w:t>
      </w:r>
    </w:p>
    <w:p w14:paraId="2D444454" w14:textId="77777777" w:rsidR="000B76A5" w:rsidRDefault="000B76A5" w:rsidP="00DD5BAF">
      <w:pPr>
        <w:ind w:firstLine="567"/>
        <w:rPr>
          <w:rFonts w:cs="Times New Roman"/>
          <w:sz w:val="28"/>
          <w:szCs w:val="28"/>
          <w:lang w:val="uk-UA"/>
        </w:rPr>
      </w:pPr>
    </w:p>
    <w:p w14:paraId="2750CCAE" w14:textId="3FD997F6" w:rsidR="004621F6" w:rsidRPr="004621F6" w:rsidRDefault="004621F6" w:rsidP="00DD5BAF">
      <w:pPr>
        <w:ind w:firstLine="567"/>
        <w:jc w:val="both"/>
        <w:rPr>
          <w:rFonts w:cs="Times New Roman"/>
          <w:sz w:val="28"/>
          <w:szCs w:val="28"/>
          <w:lang w:val="uk-UA"/>
        </w:rPr>
      </w:pPr>
      <w:r w:rsidRPr="004621F6">
        <w:rPr>
          <w:rFonts w:cs="Times New Roman"/>
          <w:sz w:val="28"/>
          <w:szCs w:val="28"/>
          <w:lang w:val="uk-UA"/>
        </w:rPr>
        <w:t>3. _______________________</w:t>
      </w:r>
      <w:r w:rsidR="00830684">
        <w:rPr>
          <w:rFonts w:cs="Times New Roman"/>
          <w:sz w:val="28"/>
          <w:szCs w:val="28"/>
          <w:lang w:val="uk-UA"/>
        </w:rPr>
        <w:t>_</w:t>
      </w:r>
      <w:r w:rsidRPr="004621F6">
        <w:rPr>
          <w:rFonts w:cs="Times New Roman"/>
          <w:sz w:val="28"/>
          <w:szCs w:val="28"/>
          <w:lang w:val="uk-UA"/>
        </w:rPr>
        <w:t>___</w:t>
      </w:r>
      <w:r w:rsidR="00D8579C">
        <w:rPr>
          <w:rFonts w:cs="Times New Roman"/>
          <w:sz w:val="28"/>
          <w:szCs w:val="28"/>
          <w:lang w:val="uk-UA"/>
        </w:rPr>
        <w:t>___</w:t>
      </w:r>
      <w:r w:rsidRPr="004621F6">
        <w:rPr>
          <w:rFonts w:cs="Times New Roman"/>
          <w:sz w:val="28"/>
          <w:szCs w:val="28"/>
          <w:lang w:val="uk-UA"/>
        </w:rPr>
        <w:t>_______________________________</w:t>
      </w:r>
      <w:r w:rsidR="00DD5BAF">
        <w:rPr>
          <w:rFonts w:cs="Times New Roman"/>
          <w:sz w:val="28"/>
          <w:szCs w:val="28"/>
          <w:lang w:val="uk-UA"/>
        </w:rPr>
        <w:t>_</w:t>
      </w:r>
      <w:r w:rsidRPr="004621F6">
        <w:rPr>
          <w:rFonts w:cs="Times New Roman"/>
          <w:sz w:val="28"/>
          <w:szCs w:val="28"/>
          <w:lang w:val="uk-UA"/>
        </w:rPr>
        <w:t xml:space="preserve">, </w:t>
      </w:r>
      <w:r w:rsidRPr="004621F6">
        <w:rPr>
          <w:rFonts w:cs="Times New Roman"/>
          <w:sz w:val="28"/>
          <w:szCs w:val="28"/>
          <w:lang w:val="uk-UA"/>
        </w:rPr>
        <w:br/>
      </w:r>
      <w:r w:rsidR="00194D33">
        <w:rPr>
          <w:rFonts w:cs="Times New Roman"/>
          <w:sz w:val="28"/>
          <w:szCs w:val="28"/>
          <w:lang w:val="uk-UA"/>
        </w:rPr>
        <w:t>[п</w:t>
      </w:r>
      <w:r w:rsidRPr="004621F6">
        <w:rPr>
          <w:rFonts w:cs="Times New Roman"/>
          <w:sz w:val="28"/>
          <w:szCs w:val="28"/>
          <w:lang w:val="uk-UA"/>
        </w:rPr>
        <w:t xml:space="preserve">різвище, </w:t>
      </w:r>
      <w:r w:rsidR="00DD5BAF">
        <w:rPr>
          <w:rFonts w:cs="Times New Roman"/>
          <w:sz w:val="28"/>
          <w:szCs w:val="28"/>
          <w:lang w:val="uk-UA"/>
        </w:rPr>
        <w:t>власн</w:t>
      </w:r>
      <w:r w:rsidR="006571CA">
        <w:rPr>
          <w:rFonts w:cs="Times New Roman"/>
          <w:sz w:val="28"/>
          <w:szCs w:val="28"/>
          <w:lang w:val="uk-UA"/>
        </w:rPr>
        <w:t>е</w:t>
      </w:r>
      <w:r w:rsidR="00DD5BAF">
        <w:rPr>
          <w:rFonts w:cs="Times New Roman"/>
          <w:sz w:val="28"/>
          <w:szCs w:val="28"/>
          <w:lang w:val="uk-UA"/>
        </w:rPr>
        <w:t xml:space="preserve"> </w:t>
      </w:r>
      <w:r w:rsidRPr="004621F6">
        <w:rPr>
          <w:rFonts w:cs="Times New Roman"/>
          <w:sz w:val="28"/>
          <w:szCs w:val="28"/>
          <w:lang w:val="uk-UA"/>
        </w:rPr>
        <w:t>ім’я, по батькові</w:t>
      </w:r>
      <w:r w:rsidR="008E44E5">
        <w:rPr>
          <w:rFonts w:cs="Times New Roman"/>
          <w:sz w:val="28"/>
          <w:szCs w:val="28"/>
          <w:lang w:val="uk-UA"/>
        </w:rPr>
        <w:t xml:space="preserve"> (за наявності)</w:t>
      </w:r>
      <w:r w:rsidRPr="004621F6">
        <w:rPr>
          <w:rFonts w:cs="Times New Roman"/>
          <w:sz w:val="28"/>
          <w:szCs w:val="28"/>
          <w:lang w:val="uk-UA"/>
        </w:rPr>
        <w:t xml:space="preserve">, </w:t>
      </w:r>
      <w:r w:rsidR="00DD5BAF">
        <w:rPr>
          <w:rFonts w:cs="Times New Roman"/>
          <w:sz w:val="28"/>
          <w:szCs w:val="28"/>
          <w:lang w:val="uk-UA"/>
        </w:rPr>
        <w:t xml:space="preserve">найменування </w:t>
      </w:r>
      <w:r w:rsidRPr="004621F6">
        <w:rPr>
          <w:rFonts w:cs="Times New Roman"/>
          <w:sz w:val="28"/>
          <w:szCs w:val="28"/>
          <w:lang w:val="uk-UA"/>
        </w:rPr>
        <w:t>посади ос</w:t>
      </w:r>
      <w:r w:rsidR="006571CA">
        <w:rPr>
          <w:rFonts w:cs="Times New Roman"/>
          <w:sz w:val="28"/>
          <w:szCs w:val="28"/>
          <w:lang w:val="uk-UA"/>
        </w:rPr>
        <w:t>оби</w:t>
      </w:r>
      <w:r w:rsidRPr="004621F6">
        <w:rPr>
          <w:rFonts w:cs="Times New Roman"/>
          <w:sz w:val="28"/>
          <w:szCs w:val="28"/>
          <w:lang w:val="uk-UA"/>
        </w:rPr>
        <w:t xml:space="preserve"> </w:t>
      </w:r>
      <w:r w:rsidRPr="004621F6">
        <w:rPr>
          <w:rFonts w:cs="Times New Roman"/>
          <w:sz w:val="28"/>
          <w:szCs w:val="28"/>
          <w:lang w:val="uk-UA"/>
        </w:rPr>
        <w:lastRenderedPageBreak/>
        <w:t>та/або реквізити договору, на підставі якого особа залучена до проведення камеральної перевірки</w:t>
      </w:r>
      <w:r w:rsidR="00194D33">
        <w:rPr>
          <w:rFonts w:cs="Times New Roman"/>
          <w:sz w:val="28"/>
          <w:szCs w:val="28"/>
          <w:lang w:val="uk-UA"/>
        </w:rPr>
        <w:t>]</w:t>
      </w:r>
    </w:p>
    <w:p w14:paraId="61C8F903" w14:textId="13EBFE7A" w:rsidR="004621F6" w:rsidRPr="004621F6" w:rsidRDefault="004621F6" w:rsidP="00697218">
      <w:pPr>
        <w:jc w:val="both"/>
        <w:rPr>
          <w:rFonts w:cs="Times New Roman"/>
          <w:sz w:val="28"/>
          <w:szCs w:val="28"/>
          <w:lang w:val="uk-UA"/>
        </w:rPr>
      </w:pPr>
      <w:r w:rsidRPr="004621F6">
        <w:rPr>
          <w:rFonts w:cs="Times New Roman"/>
          <w:sz w:val="28"/>
          <w:szCs w:val="28"/>
          <w:lang w:val="uk-UA"/>
        </w:rPr>
        <w:t>________________________________</w:t>
      </w:r>
      <w:r w:rsidR="00830684">
        <w:rPr>
          <w:rFonts w:cs="Times New Roman"/>
          <w:sz w:val="28"/>
          <w:szCs w:val="28"/>
          <w:lang w:val="uk-UA"/>
        </w:rPr>
        <w:t>_</w:t>
      </w:r>
      <w:r w:rsidRPr="004621F6">
        <w:rPr>
          <w:rFonts w:cs="Times New Roman"/>
          <w:sz w:val="28"/>
          <w:szCs w:val="28"/>
          <w:lang w:val="uk-UA"/>
        </w:rPr>
        <w:t>_</w:t>
      </w:r>
      <w:r w:rsidR="00D8579C">
        <w:rPr>
          <w:rFonts w:cs="Times New Roman"/>
          <w:sz w:val="28"/>
          <w:szCs w:val="28"/>
          <w:lang w:val="uk-UA"/>
        </w:rPr>
        <w:t>______</w:t>
      </w:r>
      <w:r w:rsidRPr="004621F6">
        <w:rPr>
          <w:rFonts w:cs="Times New Roman"/>
          <w:sz w:val="28"/>
          <w:szCs w:val="28"/>
          <w:lang w:val="uk-UA"/>
        </w:rPr>
        <w:t xml:space="preserve">____________________________, </w:t>
      </w:r>
      <w:r w:rsidRPr="004621F6">
        <w:rPr>
          <w:rFonts w:cs="Times New Roman"/>
          <w:sz w:val="28"/>
          <w:szCs w:val="28"/>
          <w:lang w:val="uk-UA"/>
        </w:rPr>
        <w:br/>
      </w:r>
      <w:r w:rsidR="006E296D">
        <w:rPr>
          <w:rFonts w:cs="Times New Roman"/>
          <w:sz w:val="28"/>
          <w:szCs w:val="28"/>
          <w:lang w:val="uk-UA"/>
        </w:rPr>
        <w:t>[п</w:t>
      </w:r>
      <w:r w:rsidRPr="004621F6">
        <w:rPr>
          <w:rFonts w:cs="Times New Roman"/>
          <w:sz w:val="28"/>
          <w:szCs w:val="28"/>
          <w:lang w:val="uk-UA"/>
        </w:rPr>
        <w:t xml:space="preserve">різвище, </w:t>
      </w:r>
      <w:r w:rsidR="006571CA">
        <w:rPr>
          <w:rFonts w:cs="Times New Roman"/>
          <w:sz w:val="28"/>
          <w:szCs w:val="28"/>
          <w:lang w:val="uk-UA"/>
        </w:rPr>
        <w:t xml:space="preserve">власне </w:t>
      </w:r>
      <w:r w:rsidRPr="004621F6">
        <w:rPr>
          <w:rFonts w:cs="Times New Roman"/>
          <w:sz w:val="28"/>
          <w:szCs w:val="28"/>
          <w:lang w:val="uk-UA"/>
        </w:rPr>
        <w:t>ім’я, по батькові</w:t>
      </w:r>
      <w:r w:rsidR="006571CA">
        <w:rPr>
          <w:rFonts w:cs="Times New Roman"/>
          <w:sz w:val="28"/>
          <w:szCs w:val="28"/>
          <w:lang w:val="uk-UA"/>
        </w:rPr>
        <w:t xml:space="preserve"> (за наявності)</w:t>
      </w:r>
      <w:r w:rsidRPr="004621F6">
        <w:rPr>
          <w:rFonts w:cs="Times New Roman"/>
          <w:sz w:val="28"/>
          <w:szCs w:val="28"/>
          <w:lang w:val="uk-UA"/>
        </w:rPr>
        <w:t xml:space="preserve">, </w:t>
      </w:r>
      <w:r w:rsidR="006571CA">
        <w:rPr>
          <w:rFonts w:cs="Times New Roman"/>
          <w:sz w:val="28"/>
          <w:szCs w:val="28"/>
          <w:lang w:val="uk-UA"/>
        </w:rPr>
        <w:t xml:space="preserve">найменування </w:t>
      </w:r>
      <w:r w:rsidRPr="004621F6">
        <w:rPr>
          <w:rFonts w:cs="Times New Roman"/>
          <w:sz w:val="28"/>
          <w:szCs w:val="28"/>
          <w:lang w:val="uk-UA"/>
        </w:rPr>
        <w:t>посади ос</w:t>
      </w:r>
      <w:r w:rsidR="006571CA">
        <w:rPr>
          <w:rFonts w:cs="Times New Roman"/>
          <w:sz w:val="28"/>
          <w:szCs w:val="28"/>
          <w:lang w:val="uk-UA"/>
        </w:rPr>
        <w:t>оби</w:t>
      </w:r>
      <w:r w:rsidRPr="004621F6">
        <w:rPr>
          <w:rFonts w:cs="Times New Roman"/>
          <w:sz w:val="28"/>
          <w:szCs w:val="28"/>
          <w:lang w:val="uk-UA"/>
        </w:rPr>
        <w:t xml:space="preserve"> та/або реквізити договору, на підставі якого особа залучена до проведення камеральної перевірки</w:t>
      </w:r>
      <w:r w:rsidR="006E296D">
        <w:rPr>
          <w:rFonts w:cs="Times New Roman"/>
          <w:sz w:val="28"/>
          <w:szCs w:val="28"/>
          <w:lang w:val="uk-UA"/>
        </w:rPr>
        <w:t>]</w:t>
      </w:r>
    </w:p>
    <w:p w14:paraId="7605E511" w14:textId="4A9E4C65" w:rsidR="004621F6" w:rsidRPr="004621F6" w:rsidRDefault="004621F6" w:rsidP="00697218">
      <w:pPr>
        <w:jc w:val="both"/>
        <w:rPr>
          <w:rFonts w:cs="Times New Roman"/>
          <w:sz w:val="28"/>
          <w:szCs w:val="28"/>
          <w:lang w:val="uk-UA"/>
        </w:rPr>
      </w:pPr>
      <w:r w:rsidRPr="004621F6">
        <w:rPr>
          <w:rFonts w:cs="Times New Roman"/>
          <w:sz w:val="28"/>
          <w:szCs w:val="28"/>
          <w:lang w:val="uk-UA"/>
        </w:rPr>
        <w:t>_________________________________</w:t>
      </w:r>
      <w:r w:rsidR="00D8579C">
        <w:rPr>
          <w:rFonts w:cs="Times New Roman"/>
          <w:sz w:val="28"/>
          <w:szCs w:val="28"/>
          <w:lang w:val="uk-UA"/>
        </w:rPr>
        <w:t>______</w:t>
      </w:r>
      <w:r w:rsidRPr="004621F6">
        <w:rPr>
          <w:rFonts w:cs="Times New Roman"/>
          <w:sz w:val="28"/>
          <w:szCs w:val="28"/>
          <w:lang w:val="uk-UA"/>
        </w:rPr>
        <w:t xml:space="preserve">_____________________________, </w:t>
      </w:r>
      <w:r w:rsidRPr="004621F6">
        <w:rPr>
          <w:rFonts w:cs="Times New Roman"/>
          <w:sz w:val="28"/>
          <w:szCs w:val="28"/>
          <w:lang w:val="uk-UA"/>
        </w:rPr>
        <w:br/>
      </w:r>
      <w:r w:rsidR="0051153D">
        <w:rPr>
          <w:rFonts w:cs="Times New Roman"/>
          <w:sz w:val="28"/>
          <w:szCs w:val="28"/>
          <w:lang w:val="uk-UA"/>
        </w:rPr>
        <w:t>[п</w:t>
      </w:r>
      <w:r w:rsidRPr="004621F6">
        <w:rPr>
          <w:rFonts w:cs="Times New Roman"/>
          <w:sz w:val="28"/>
          <w:szCs w:val="28"/>
          <w:lang w:val="uk-UA"/>
        </w:rPr>
        <w:t xml:space="preserve">різвище, </w:t>
      </w:r>
      <w:r w:rsidR="006571CA">
        <w:rPr>
          <w:rFonts w:cs="Times New Roman"/>
          <w:sz w:val="28"/>
          <w:szCs w:val="28"/>
          <w:lang w:val="uk-UA"/>
        </w:rPr>
        <w:t xml:space="preserve">власне </w:t>
      </w:r>
      <w:r w:rsidRPr="004621F6">
        <w:rPr>
          <w:rFonts w:cs="Times New Roman"/>
          <w:sz w:val="28"/>
          <w:szCs w:val="28"/>
          <w:lang w:val="uk-UA"/>
        </w:rPr>
        <w:t>ім’я, по батькові</w:t>
      </w:r>
      <w:r w:rsidR="006571CA">
        <w:rPr>
          <w:rFonts w:cs="Times New Roman"/>
          <w:sz w:val="28"/>
          <w:szCs w:val="28"/>
          <w:lang w:val="uk-UA"/>
        </w:rPr>
        <w:t xml:space="preserve"> (за наявності)</w:t>
      </w:r>
      <w:r w:rsidRPr="004621F6">
        <w:rPr>
          <w:rFonts w:cs="Times New Roman"/>
          <w:sz w:val="28"/>
          <w:szCs w:val="28"/>
          <w:lang w:val="uk-UA"/>
        </w:rPr>
        <w:t xml:space="preserve">, </w:t>
      </w:r>
      <w:r w:rsidR="006571CA">
        <w:rPr>
          <w:rFonts w:cs="Times New Roman"/>
          <w:sz w:val="28"/>
          <w:szCs w:val="28"/>
          <w:lang w:val="uk-UA"/>
        </w:rPr>
        <w:t xml:space="preserve">найменування </w:t>
      </w:r>
      <w:r w:rsidRPr="004621F6">
        <w:rPr>
          <w:rFonts w:cs="Times New Roman"/>
          <w:sz w:val="28"/>
          <w:szCs w:val="28"/>
          <w:lang w:val="uk-UA"/>
        </w:rPr>
        <w:t>посади ос</w:t>
      </w:r>
      <w:r w:rsidR="006571CA">
        <w:rPr>
          <w:rFonts w:cs="Times New Roman"/>
          <w:sz w:val="28"/>
          <w:szCs w:val="28"/>
          <w:lang w:val="uk-UA"/>
        </w:rPr>
        <w:t>оби</w:t>
      </w:r>
      <w:r w:rsidRPr="004621F6">
        <w:rPr>
          <w:rFonts w:cs="Times New Roman"/>
          <w:sz w:val="28"/>
          <w:szCs w:val="28"/>
          <w:lang w:val="uk-UA"/>
        </w:rPr>
        <w:t xml:space="preserve"> та/або реквізити договору, на підставі якого особа залучена до проведення камеральної перевірки</w:t>
      </w:r>
      <w:r w:rsidR="0051153D">
        <w:rPr>
          <w:rFonts w:cs="Times New Roman"/>
          <w:sz w:val="28"/>
          <w:szCs w:val="28"/>
          <w:lang w:val="uk-UA"/>
        </w:rPr>
        <w:t>]</w:t>
      </w:r>
      <w:r w:rsidRPr="004621F6">
        <w:rPr>
          <w:rFonts w:cs="Times New Roman"/>
          <w:sz w:val="28"/>
          <w:szCs w:val="28"/>
          <w:lang w:val="uk-UA"/>
        </w:rPr>
        <w:t xml:space="preserve"> </w:t>
      </w:r>
    </w:p>
    <w:p w14:paraId="62DFDF75" w14:textId="77777777" w:rsidR="0025337A" w:rsidRDefault="0025337A" w:rsidP="005324E6">
      <w:pPr>
        <w:jc w:val="both"/>
        <w:rPr>
          <w:rFonts w:cs="Times New Roman"/>
          <w:sz w:val="28"/>
          <w:szCs w:val="28"/>
          <w:lang w:val="uk-UA"/>
        </w:rPr>
      </w:pPr>
    </w:p>
    <w:p w14:paraId="5B31BC7A" w14:textId="69CEAE48" w:rsidR="004621F6" w:rsidRPr="004621F6" w:rsidRDefault="00233EE3" w:rsidP="005324E6">
      <w:pPr>
        <w:jc w:val="both"/>
        <w:rPr>
          <w:rFonts w:cs="Times New Roman"/>
          <w:sz w:val="28"/>
          <w:szCs w:val="28"/>
          <w:lang w:val="uk-UA"/>
        </w:rPr>
      </w:pPr>
      <w:r>
        <w:rPr>
          <w:rFonts w:cs="Times New Roman"/>
          <w:sz w:val="28"/>
          <w:szCs w:val="28"/>
          <w:lang w:val="uk-UA"/>
        </w:rPr>
        <w:t xml:space="preserve">які </w:t>
      </w:r>
      <w:r w:rsidR="004621F6" w:rsidRPr="004621F6">
        <w:rPr>
          <w:rFonts w:cs="Times New Roman"/>
          <w:sz w:val="28"/>
          <w:szCs w:val="28"/>
          <w:lang w:val="uk-UA"/>
        </w:rPr>
        <w:t xml:space="preserve">діють на підставі </w:t>
      </w:r>
      <w:r w:rsidR="00FC1610" w:rsidRPr="004C72DB">
        <w:rPr>
          <w:rFonts w:cs="Times New Roman"/>
          <w:sz w:val="28"/>
          <w:szCs w:val="28"/>
          <w:lang w:val="uk-UA"/>
        </w:rPr>
        <w:t>розпорядч</w:t>
      </w:r>
      <w:r w:rsidR="00EF56D4">
        <w:rPr>
          <w:rFonts w:cs="Times New Roman"/>
          <w:sz w:val="28"/>
          <w:szCs w:val="28"/>
          <w:lang w:val="uk-UA"/>
        </w:rPr>
        <w:t>ого</w:t>
      </w:r>
      <w:r w:rsidR="00FC1610" w:rsidRPr="004C72DB">
        <w:rPr>
          <w:rFonts w:cs="Times New Roman"/>
          <w:sz w:val="28"/>
          <w:szCs w:val="28"/>
          <w:lang w:val="uk-UA"/>
        </w:rPr>
        <w:t xml:space="preserve"> </w:t>
      </w:r>
      <w:proofErr w:type="spellStart"/>
      <w:r w:rsidR="00FC1610" w:rsidRPr="004C72DB">
        <w:rPr>
          <w:rFonts w:cs="Times New Roman"/>
          <w:sz w:val="28"/>
          <w:szCs w:val="28"/>
          <w:lang w:val="uk-UA"/>
        </w:rPr>
        <w:t>акт</w:t>
      </w:r>
      <w:r w:rsidR="00851F08">
        <w:rPr>
          <w:rFonts w:cs="Times New Roman"/>
          <w:sz w:val="28"/>
          <w:szCs w:val="28"/>
          <w:lang w:val="uk-UA"/>
        </w:rPr>
        <w:t>а</w:t>
      </w:r>
      <w:proofErr w:type="spellEnd"/>
      <w:r w:rsidR="00FC1610" w:rsidRPr="004C72DB">
        <w:rPr>
          <w:rFonts w:cs="Times New Roman"/>
          <w:sz w:val="28"/>
          <w:szCs w:val="28"/>
          <w:lang w:val="uk-UA"/>
        </w:rPr>
        <w:t xml:space="preserve"> Національного банку</w:t>
      </w:r>
      <w:r w:rsidR="008E44E5">
        <w:rPr>
          <w:rFonts w:cs="Times New Roman"/>
          <w:sz w:val="28"/>
          <w:szCs w:val="28"/>
          <w:lang w:val="uk-UA"/>
        </w:rPr>
        <w:t xml:space="preserve"> України</w:t>
      </w:r>
      <w:r w:rsidR="00FC1610" w:rsidRPr="004C72DB">
        <w:rPr>
          <w:rFonts w:cs="Times New Roman"/>
          <w:sz w:val="28"/>
          <w:szCs w:val="28"/>
          <w:lang w:val="uk-UA"/>
        </w:rPr>
        <w:t xml:space="preserve"> про проведення камеральної перевірки</w:t>
      </w:r>
      <w:r w:rsidR="004621F6" w:rsidRPr="004621F6">
        <w:rPr>
          <w:rFonts w:cs="Times New Roman"/>
          <w:sz w:val="28"/>
          <w:szCs w:val="28"/>
          <w:lang w:val="uk-UA"/>
        </w:rPr>
        <w:t xml:space="preserve"> ________________</w:t>
      </w:r>
      <w:r w:rsidR="00830684">
        <w:rPr>
          <w:rFonts w:cs="Times New Roman"/>
          <w:sz w:val="28"/>
          <w:szCs w:val="28"/>
          <w:lang w:val="uk-UA"/>
        </w:rPr>
        <w:t>__</w:t>
      </w:r>
      <w:r w:rsidR="004621F6" w:rsidRPr="004621F6">
        <w:rPr>
          <w:rFonts w:cs="Times New Roman"/>
          <w:sz w:val="28"/>
          <w:szCs w:val="28"/>
          <w:lang w:val="uk-UA"/>
        </w:rPr>
        <w:t>____</w:t>
      </w:r>
      <w:r w:rsidR="0078639F">
        <w:rPr>
          <w:rFonts w:cs="Times New Roman"/>
          <w:sz w:val="28"/>
          <w:szCs w:val="28"/>
          <w:lang w:val="uk-UA"/>
        </w:rPr>
        <w:t>_____</w:t>
      </w:r>
      <w:r w:rsidR="004621F6" w:rsidRPr="004621F6">
        <w:rPr>
          <w:rFonts w:cs="Times New Roman"/>
          <w:sz w:val="28"/>
          <w:szCs w:val="28"/>
          <w:lang w:val="uk-UA"/>
        </w:rPr>
        <w:t>_________</w:t>
      </w:r>
      <w:r w:rsidR="0078639F">
        <w:rPr>
          <w:rFonts w:cs="Times New Roman"/>
          <w:sz w:val="28"/>
          <w:szCs w:val="28"/>
          <w:lang w:val="uk-UA"/>
        </w:rPr>
        <w:t xml:space="preserve"> </w:t>
      </w:r>
      <w:r w:rsidR="004621F6" w:rsidRPr="004621F6">
        <w:rPr>
          <w:rFonts w:cs="Times New Roman"/>
          <w:sz w:val="28"/>
          <w:szCs w:val="28"/>
          <w:lang w:val="uk-UA"/>
        </w:rPr>
        <w:t>____________________</w:t>
      </w:r>
      <w:r w:rsidR="0078639F">
        <w:rPr>
          <w:rFonts w:cs="Times New Roman"/>
          <w:sz w:val="28"/>
          <w:szCs w:val="28"/>
          <w:lang w:val="uk-UA"/>
        </w:rPr>
        <w:t>_____________________________________________</w:t>
      </w:r>
      <w:r w:rsidR="004621F6" w:rsidRPr="004621F6">
        <w:rPr>
          <w:rFonts w:cs="Times New Roman"/>
          <w:sz w:val="28"/>
          <w:szCs w:val="28"/>
          <w:lang w:val="uk-UA"/>
        </w:rPr>
        <w:t xml:space="preserve">___ </w:t>
      </w:r>
      <w:r w:rsidR="004621F6" w:rsidRPr="004621F6">
        <w:rPr>
          <w:rFonts w:cs="Times New Roman"/>
          <w:sz w:val="28"/>
          <w:szCs w:val="28"/>
          <w:lang w:val="uk-UA"/>
        </w:rPr>
        <w:br/>
        <w:t xml:space="preserve">          </w:t>
      </w:r>
      <w:r w:rsidR="00211ABE">
        <w:rPr>
          <w:rFonts w:cs="Times New Roman"/>
          <w:sz w:val="28"/>
          <w:szCs w:val="28"/>
          <w:lang w:val="uk-UA"/>
        </w:rPr>
        <w:t xml:space="preserve">               </w:t>
      </w:r>
      <w:r w:rsidR="0078639F">
        <w:rPr>
          <w:rFonts w:cs="Times New Roman"/>
          <w:sz w:val="28"/>
          <w:szCs w:val="28"/>
          <w:lang w:val="uk-UA"/>
        </w:rPr>
        <w:t xml:space="preserve">    </w:t>
      </w:r>
      <w:r w:rsidR="004621F6" w:rsidRPr="004621F6">
        <w:rPr>
          <w:rFonts w:cs="Times New Roman"/>
          <w:sz w:val="28"/>
          <w:szCs w:val="28"/>
          <w:lang w:val="uk-UA"/>
        </w:rPr>
        <w:t xml:space="preserve"> </w:t>
      </w:r>
      <w:r w:rsidR="004621F6" w:rsidRPr="00705A90">
        <w:rPr>
          <w:rFonts w:cs="Times New Roman"/>
          <w:sz w:val="28"/>
          <w:szCs w:val="28"/>
          <w:lang w:val="uk-UA"/>
        </w:rPr>
        <w:t xml:space="preserve">(реквізити </w:t>
      </w:r>
      <w:r w:rsidR="00211ABE" w:rsidRPr="00705A90">
        <w:rPr>
          <w:rFonts w:cs="Times New Roman"/>
          <w:sz w:val="28"/>
          <w:szCs w:val="28"/>
          <w:lang w:val="uk-UA"/>
        </w:rPr>
        <w:t xml:space="preserve">розпорядчого </w:t>
      </w:r>
      <w:proofErr w:type="spellStart"/>
      <w:r w:rsidR="00211ABE" w:rsidRPr="00705A90">
        <w:rPr>
          <w:rFonts w:cs="Times New Roman"/>
          <w:sz w:val="28"/>
          <w:szCs w:val="28"/>
          <w:lang w:val="uk-UA"/>
        </w:rPr>
        <w:t>акт</w:t>
      </w:r>
      <w:r w:rsidR="00851F08">
        <w:rPr>
          <w:rFonts w:cs="Times New Roman"/>
          <w:sz w:val="28"/>
          <w:szCs w:val="28"/>
          <w:lang w:val="uk-UA"/>
        </w:rPr>
        <w:t>а</w:t>
      </w:r>
      <w:proofErr w:type="spellEnd"/>
      <w:r w:rsidR="00211ABE" w:rsidRPr="00705A90">
        <w:rPr>
          <w:rFonts w:cs="Times New Roman"/>
          <w:sz w:val="28"/>
          <w:szCs w:val="28"/>
          <w:lang w:val="uk-UA"/>
        </w:rPr>
        <w:t xml:space="preserve"> Національного банку</w:t>
      </w:r>
      <w:r w:rsidR="004621F6" w:rsidRPr="00705A90">
        <w:rPr>
          <w:rFonts w:cs="Times New Roman"/>
          <w:sz w:val="28"/>
          <w:szCs w:val="28"/>
          <w:lang w:val="uk-UA"/>
        </w:rPr>
        <w:t>)</w:t>
      </w:r>
    </w:p>
    <w:p w14:paraId="7219652C" w14:textId="77777777" w:rsidR="00D13626" w:rsidRDefault="00D13626" w:rsidP="000A1F0F">
      <w:pPr>
        <w:ind w:firstLine="737"/>
        <w:rPr>
          <w:rFonts w:cs="Times New Roman"/>
          <w:sz w:val="28"/>
          <w:szCs w:val="28"/>
          <w:lang w:val="uk-UA"/>
        </w:rPr>
      </w:pPr>
    </w:p>
    <w:p w14:paraId="09D1B133" w14:textId="12D8B8F8" w:rsidR="00D13626" w:rsidRDefault="004621F6" w:rsidP="005324E6">
      <w:pPr>
        <w:rPr>
          <w:rFonts w:cs="Times New Roman"/>
          <w:sz w:val="28"/>
          <w:szCs w:val="28"/>
          <w:lang w:val="uk-UA"/>
        </w:rPr>
      </w:pPr>
      <w:r w:rsidRPr="004621F6">
        <w:rPr>
          <w:rFonts w:cs="Times New Roman"/>
          <w:sz w:val="28"/>
          <w:szCs w:val="28"/>
          <w:lang w:val="uk-UA"/>
        </w:rPr>
        <w:t>на проведення камеральної перевірки _____</w:t>
      </w:r>
      <w:r w:rsidR="00D8579C">
        <w:rPr>
          <w:rFonts w:cs="Times New Roman"/>
          <w:sz w:val="28"/>
          <w:szCs w:val="28"/>
          <w:lang w:val="uk-UA"/>
        </w:rPr>
        <w:t>____</w:t>
      </w:r>
      <w:r w:rsidRPr="004621F6">
        <w:rPr>
          <w:rFonts w:cs="Times New Roman"/>
          <w:sz w:val="28"/>
          <w:szCs w:val="28"/>
          <w:lang w:val="uk-UA"/>
        </w:rPr>
        <w:t>________________________</w:t>
      </w:r>
      <w:r w:rsidR="00D13626">
        <w:rPr>
          <w:rFonts w:cs="Times New Roman"/>
          <w:sz w:val="28"/>
          <w:szCs w:val="28"/>
          <w:lang w:val="uk-UA"/>
        </w:rPr>
        <w:t>_</w:t>
      </w:r>
      <w:r w:rsidRPr="004621F6">
        <w:rPr>
          <w:rFonts w:cs="Times New Roman"/>
          <w:sz w:val="28"/>
          <w:szCs w:val="28"/>
          <w:lang w:val="uk-UA"/>
        </w:rPr>
        <w:t xml:space="preserve">__ </w:t>
      </w:r>
      <w:r w:rsidRPr="004621F6">
        <w:rPr>
          <w:rFonts w:cs="Times New Roman"/>
          <w:sz w:val="28"/>
          <w:szCs w:val="28"/>
          <w:lang w:val="uk-UA"/>
        </w:rPr>
        <w:br/>
        <w:t xml:space="preserve">                                                 (зазначається повн</w:t>
      </w:r>
      <w:r w:rsidR="000974FB">
        <w:rPr>
          <w:rFonts w:cs="Times New Roman"/>
          <w:sz w:val="28"/>
          <w:szCs w:val="28"/>
          <w:lang w:val="uk-UA"/>
        </w:rPr>
        <w:t>е найменування</w:t>
      </w:r>
      <w:r w:rsidRPr="004621F6">
        <w:rPr>
          <w:rFonts w:cs="Times New Roman"/>
          <w:sz w:val="28"/>
          <w:szCs w:val="28"/>
          <w:lang w:val="uk-UA"/>
        </w:rPr>
        <w:t xml:space="preserve"> об’єкт</w:t>
      </w:r>
      <w:r w:rsidR="000974FB">
        <w:rPr>
          <w:rFonts w:cs="Times New Roman"/>
          <w:sz w:val="28"/>
          <w:szCs w:val="28"/>
          <w:lang w:val="uk-UA"/>
        </w:rPr>
        <w:t>а</w:t>
      </w:r>
      <w:r w:rsidRPr="004621F6">
        <w:rPr>
          <w:rFonts w:cs="Times New Roman"/>
          <w:sz w:val="28"/>
          <w:szCs w:val="28"/>
          <w:lang w:val="uk-UA"/>
        </w:rPr>
        <w:t xml:space="preserve"> нагляду) __________________________________</w:t>
      </w:r>
      <w:r w:rsidR="00D8579C">
        <w:rPr>
          <w:rFonts w:cs="Times New Roman"/>
          <w:sz w:val="28"/>
          <w:szCs w:val="28"/>
          <w:lang w:val="uk-UA"/>
        </w:rPr>
        <w:t>______</w:t>
      </w:r>
      <w:r w:rsidRPr="004621F6">
        <w:rPr>
          <w:rFonts w:cs="Times New Roman"/>
          <w:sz w:val="28"/>
          <w:szCs w:val="28"/>
          <w:lang w:val="uk-UA"/>
        </w:rPr>
        <w:t xml:space="preserve">____________________________, </w:t>
      </w:r>
      <w:r w:rsidRPr="004621F6">
        <w:rPr>
          <w:rFonts w:cs="Times New Roman"/>
          <w:sz w:val="28"/>
          <w:szCs w:val="28"/>
          <w:lang w:val="uk-UA"/>
        </w:rPr>
        <w:br/>
      </w:r>
    </w:p>
    <w:p w14:paraId="5EEF355A" w14:textId="7A1C5088" w:rsidR="000E536C" w:rsidRDefault="000E536C" w:rsidP="005324E6">
      <w:pPr>
        <w:jc w:val="both"/>
        <w:rPr>
          <w:rFonts w:cs="Times New Roman"/>
          <w:sz w:val="28"/>
          <w:szCs w:val="28"/>
          <w:lang w:val="uk-UA"/>
        </w:rPr>
      </w:pPr>
      <w:r w:rsidRPr="000E536C">
        <w:rPr>
          <w:rFonts w:cs="Times New Roman"/>
          <w:sz w:val="28"/>
          <w:szCs w:val="28"/>
          <w:lang w:val="uk-UA"/>
        </w:rPr>
        <w:t>склали цей протокол про те, що на _____</w:t>
      </w:r>
      <w:r>
        <w:rPr>
          <w:rFonts w:cs="Times New Roman"/>
          <w:sz w:val="28"/>
          <w:szCs w:val="28"/>
          <w:lang w:val="uk-UA"/>
        </w:rPr>
        <w:t>_________</w:t>
      </w:r>
      <w:r w:rsidRPr="000E536C">
        <w:rPr>
          <w:rFonts w:cs="Times New Roman"/>
          <w:sz w:val="28"/>
          <w:szCs w:val="28"/>
          <w:lang w:val="uk-UA"/>
        </w:rPr>
        <w:t xml:space="preserve">______________________ [зазначається </w:t>
      </w:r>
      <w:proofErr w:type="spellStart"/>
      <w:r w:rsidRPr="000E536C">
        <w:rPr>
          <w:rFonts w:cs="Times New Roman"/>
          <w:sz w:val="28"/>
          <w:szCs w:val="28"/>
          <w:lang w:val="uk-UA"/>
        </w:rPr>
        <w:t>вебсайт</w:t>
      </w:r>
      <w:proofErr w:type="spellEnd"/>
      <w:r w:rsidRPr="000E536C">
        <w:rPr>
          <w:rFonts w:cs="Times New Roman"/>
          <w:sz w:val="28"/>
          <w:szCs w:val="28"/>
          <w:lang w:val="uk-UA"/>
        </w:rPr>
        <w:t>, включаючи його мобільну версію, програмний застосунок (мобільний додаток, платіжний/мобільний застосунок), платіжний пристрій]</w:t>
      </w:r>
    </w:p>
    <w:p w14:paraId="63BF5DF3" w14:textId="4419FD21" w:rsidR="004621F6" w:rsidRPr="004621F6" w:rsidRDefault="004621F6" w:rsidP="005324E6">
      <w:pPr>
        <w:jc w:val="both"/>
        <w:rPr>
          <w:rFonts w:cs="Times New Roman"/>
          <w:sz w:val="28"/>
          <w:szCs w:val="28"/>
          <w:lang w:val="uk-UA"/>
        </w:rPr>
      </w:pPr>
      <w:r w:rsidRPr="004621F6">
        <w:rPr>
          <w:rFonts w:cs="Times New Roman"/>
          <w:sz w:val="28"/>
          <w:szCs w:val="28"/>
          <w:lang w:val="uk-UA"/>
        </w:rPr>
        <w:t>________________________________</w:t>
      </w:r>
      <w:r w:rsidR="00D8579C">
        <w:rPr>
          <w:rFonts w:cs="Times New Roman"/>
          <w:sz w:val="28"/>
          <w:szCs w:val="28"/>
          <w:lang w:val="uk-UA"/>
        </w:rPr>
        <w:t>______</w:t>
      </w:r>
      <w:r w:rsidRPr="004621F6">
        <w:rPr>
          <w:rFonts w:cs="Times New Roman"/>
          <w:sz w:val="28"/>
          <w:szCs w:val="28"/>
          <w:lang w:val="uk-UA"/>
        </w:rPr>
        <w:t xml:space="preserve">______________________________ </w:t>
      </w:r>
      <w:r w:rsidRPr="004621F6">
        <w:rPr>
          <w:rFonts w:cs="Times New Roman"/>
          <w:sz w:val="28"/>
          <w:szCs w:val="28"/>
          <w:lang w:val="uk-UA"/>
        </w:rPr>
        <w:br/>
        <w:t xml:space="preserve">                                                             (зазначається </w:t>
      </w:r>
      <w:r w:rsidR="005E54CE">
        <w:rPr>
          <w:rFonts w:cs="Times New Roman"/>
          <w:sz w:val="28"/>
          <w:szCs w:val="28"/>
          <w:lang w:val="uk-UA"/>
        </w:rPr>
        <w:t>найменування</w:t>
      </w:r>
      <w:r w:rsidR="005E54CE" w:rsidRPr="004621F6">
        <w:rPr>
          <w:rFonts w:cs="Times New Roman"/>
          <w:sz w:val="28"/>
          <w:szCs w:val="28"/>
          <w:lang w:val="uk-UA"/>
        </w:rPr>
        <w:t xml:space="preserve"> </w:t>
      </w:r>
      <w:r w:rsidRPr="004621F6">
        <w:rPr>
          <w:rFonts w:cs="Times New Roman"/>
          <w:sz w:val="28"/>
          <w:szCs w:val="28"/>
          <w:lang w:val="uk-UA"/>
        </w:rPr>
        <w:t>об’єкта нагляду)</w:t>
      </w:r>
      <w:r w:rsidR="005E54CE">
        <w:rPr>
          <w:rFonts w:cs="Times New Roman"/>
          <w:sz w:val="28"/>
          <w:szCs w:val="28"/>
          <w:lang w:val="uk-UA"/>
        </w:rPr>
        <w:t xml:space="preserve"> </w:t>
      </w:r>
    </w:p>
    <w:p w14:paraId="7C4898A3" w14:textId="77777777" w:rsidR="00C63B7E" w:rsidRDefault="00C63B7E" w:rsidP="005324E6">
      <w:pPr>
        <w:jc w:val="both"/>
        <w:rPr>
          <w:rFonts w:cs="Times New Roman"/>
          <w:sz w:val="28"/>
          <w:szCs w:val="28"/>
          <w:shd w:val="clear" w:color="auto" w:fill="FFFFFF"/>
          <w:lang w:val="uk-UA"/>
        </w:rPr>
      </w:pPr>
    </w:p>
    <w:p w14:paraId="3F8429AA" w14:textId="4548912A" w:rsidR="004621F6" w:rsidRPr="004621F6" w:rsidRDefault="004621F6" w:rsidP="005324E6">
      <w:pPr>
        <w:jc w:val="both"/>
        <w:rPr>
          <w:rFonts w:cs="Times New Roman"/>
          <w:sz w:val="28"/>
          <w:szCs w:val="28"/>
          <w:lang w:val="uk-UA"/>
        </w:rPr>
      </w:pPr>
      <w:r w:rsidRPr="004621F6">
        <w:rPr>
          <w:rFonts w:cs="Times New Roman"/>
          <w:sz w:val="28"/>
          <w:szCs w:val="28"/>
          <w:shd w:val="clear" w:color="auto" w:fill="FFFFFF"/>
          <w:lang w:val="uk-UA"/>
        </w:rPr>
        <w:t>отримано послугу/проведено операцію</w:t>
      </w:r>
      <w:r w:rsidR="00F007BF">
        <w:rPr>
          <w:rFonts w:cs="Times New Roman"/>
          <w:sz w:val="28"/>
          <w:szCs w:val="28"/>
          <w:shd w:val="clear" w:color="auto" w:fill="FFFFFF"/>
          <w:lang w:val="uk-UA"/>
        </w:rPr>
        <w:t>,</w:t>
      </w:r>
      <w:r w:rsidRPr="004621F6">
        <w:rPr>
          <w:rFonts w:cs="Times New Roman"/>
          <w:sz w:val="28"/>
          <w:szCs w:val="28"/>
          <w:lang w:val="uk-UA"/>
        </w:rPr>
        <w:t xml:space="preserve"> а саме: __</w:t>
      </w:r>
      <w:r w:rsidR="00D8579C">
        <w:rPr>
          <w:rFonts w:cs="Times New Roman"/>
          <w:sz w:val="28"/>
          <w:szCs w:val="28"/>
          <w:lang w:val="uk-UA"/>
        </w:rPr>
        <w:t>________________</w:t>
      </w:r>
      <w:r w:rsidR="00211ABE">
        <w:rPr>
          <w:rFonts w:cs="Times New Roman"/>
          <w:sz w:val="28"/>
          <w:szCs w:val="28"/>
          <w:lang w:val="uk-UA"/>
        </w:rPr>
        <w:t>_______</w:t>
      </w:r>
      <w:r w:rsidRPr="004621F6">
        <w:rPr>
          <w:rFonts w:cs="Times New Roman"/>
          <w:sz w:val="28"/>
          <w:szCs w:val="28"/>
          <w:lang w:val="uk-UA"/>
        </w:rPr>
        <w:t>__ ________________________________________</w:t>
      </w:r>
      <w:r w:rsidR="00D8579C">
        <w:rPr>
          <w:rFonts w:cs="Times New Roman"/>
          <w:sz w:val="28"/>
          <w:szCs w:val="28"/>
          <w:lang w:val="uk-UA"/>
        </w:rPr>
        <w:t>___</w:t>
      </w:r>
      <w:r w:rsidRPr="004621F6">
        <w:rPr>
          <w:rFonts w:cs="Times New Roman"/>
          <w:sz w:val="28"/>
          <w:szCs w:val="28"/>
          <w:lang w:val="uk-UA"/>
        </w:rPr>
        <w:t>____</w:t>
      </w:r>
      <w:r w:rsidR="00830684">
        <w:rPr>
          <w:rFonts w:cs="Times New Roman"/>
          <w:sz w:val="28"/>
          <w:szCs w:val="28"/>
          <w:lang w:val="uk-UA"/>
        </w:rPr>
        <w:t>__</w:t>
      </w:r>
      <w:r w:rsidRPr="004621F6">
        <w:rPr>
          <w:rFonts w:cs="Times New Roman"/>
          <w:sz w:val="28"/>
          <w:szCs w:val="28"/>
          <w:lang w:val="uk-UA"/>
        </w:rPr>
        <w:t>___________________</w:t>
      </w:r>
      <w:r w:rsidR="00C63B7E">
        <w:rPr>
          <w:rFonts w:cs="Times New Roman"/>
          <w:sz w:val="28"/>
          <w:szCs w:val="28"/>
          <w:lang w:val="uk-UA"/>
        </w:rPr>
        <w:t>,</w:t>
      </w:r>
      <w:r w:rsidRPr="004621F6">
        <w:rPr>
          <w:rFonts w:cs="Times New Roman"/>
          <w:sz w:val="28"/>
          <w:szCs w:val="28"/>
          <w:lang w:val="uk-UA"/>
        </w:rPr>
        <w:br/>
        <w:t>(зазнача</w:t>
      </w:r>
      <w:r w:rsidR="00C83B78">
        <w:rPr>
          <w:rFonts w:cs="Times New Roman"/>
          <w:sz w:val="28"/>
          <w:szCs w:val="28"/>
          <w:lang w:val="uk-UA"/>
        </w:rPr>
        <w:t>ю</w:t>
      </w:r>
      <w:r w:rsidRPr="004621F6">
        <w:rPr>
          <w:rFonts w:cs="Times New Roman"/>
          <w:sz w:val="28"/>
          <w:szCs w:val="28"/>
          <w:lang w:val="uk-UA"/>
        </w:rPr>
        <w:t>ться вид та опис отриманої послуги/проведеної операції, час здійснення операції, сума послуги/операції, номер</w:t>
      </w:r>
      <w:r w:rsidR="00FD3000">
        <w:rPr>
          <w:rFonts w:cs="Times New Roman"/>
          <w:sz w:val="28"/>
          <w:szCs w:val="28"/>
          <w:lang w:val="uk-UA"/>
        </w:rPr>
        <w:t>и</w:t>
      </w:r>
      <w:r w:rsidRPr="004621F6">
        <w:rPr>
          <w:rFonts w:cs="Times New Roman"/>
          <w:sz w:val="28"/>
          <w:szCs w:val="28"/>
          <w:lang w:val="uk-UA"/>
        </w:rPr>
        <w:t xml:space="preserve"> документів, включаючи </w:t>
      </w:r>
      <w:r w:rsidR="00FD3000">
        <w:rPr>
          <w:rFonts w:cs="Times New Roman"/>
          <w:sz w:val="28"/>
          <w:szCs w:val="28"/>
          <w:lang w:val="uk-UA"/>
        </w:rPr>
        <w:t xml:space="preserve">номери </w:t>
      </w:r>
      <w:r w:rsidRPr="004621F6">
        <w:rPr>
          <w:rFonts w:cs="Times New Roman"/>
          <w:sz w:val="28"/>
          <w:szCs w:val="28"/>
          <w:lang w:val="uk-UA"/>
        </w:rPr>
        <w:t>платіжних документів, інша інформація щодо проведеної операції)</w:t>
      </w:r>
    </w:p>
    <w:p w14:paraId="7A285E6C" w14:textId="77777777" w:rsidR="00C63B7E" w:rsidRDefault="00C63B7E" w:rsidP="005324E6">
      <w:pPr>
        <w:jc w:val="both"/>
        <w:rPr>
          <w:rFonts w:cs="Times New Roman"/>
          <w:sz w:val="28"/>
          <w:szCs w:val="28"/>
          <w:shd w:val="clear" w:color="auto" w:fill="FFFFFF"/>
          <w:lang w:val="uk-UA"/>
        </w:rPr>
      </w:pPr>
    </w:p>
    <w:p w14:paraId="305F97C6" w14:textId="6821F7B2" w:rsidR="004621F6" w:rsidRPr="004621F6" w:rsidRDefault="004621F6" w:rsidP="005324E6">
      <w:pPr>
        <w:jc w:val="both"/>
        <w:rPr>
          <w:rFonts w:cs="Times New Roman"/>
          <w:sz w:val="28"/>
          <w:szCs w:val="28"/>
          <w:shd w:val="clear" w:color="auto" w:fill="FFFFFF"/>
          <w:lang w:val="uk-UA"/>
        </w:rPr>
      </w:pPr>
      <w:r w:rsidRPr="004621F6">
        <w:rPr>
          <w:rFonts w:cs="Times New Roman"/>
          <w:sz w:val="28"/>
          <w:szCs w:val="28"/>
          <w:shd w:val="clear" w:color="auto" w:fill="FFFFFF"/>
          <w:lang w:val="uk-UA"/>
        </w:rPr>
        <w:t>за результатами виконання якої виявлено таке:</w:t>
      </w:r>
    </w:p>
    <w:p w14:paraId="7C8A9DC6" w14:textId="6CA6D1F5" w:rsidR="004621F6" w:rsidRPr="004621F6" w:rsidRDefault="004621F6" w:rsidP="005324E6">
      <w:pPr>
        <w:rPr>
          <w:rFonts w:cs="Times New Roman"/>
          <w:sz w:val="28"/>
          <w:szCs w:val="28"/>
          <w:shd w:val="clear" w:color="auto" w:fill="FFFFFF"/>
          <w:lang w:val="uk-UA"/>
        </w:rPr>
      </w:pPr>
      <w:r w:rsidRPr="004621F6">
        <w:rPr>
          <w:rFonts w:cs="Times New Roman"/>
          <w:sz w:val="28"/>
          <w:szCs w:val="28"/>
          <w:shd w:val="clear" w:color="auto" w:fill="FFFFFF"/>
          <w:lang w:val="uk-UA"/>
        </w:rPr>
        <w:t>______________________________________</w:t>
      </w:r>
      <w:r w:rsidR="00D8579C">
        <w:rPr>
          <w:rFonts w:cs="Times New Roman"/>
          <w:sz w:val="28"/>
          <w:szCs w:val="28"/>
          <w:shd w:val="clear" w:color="auto" w:fill="FFFFFF"/>
          <w:lang w:val="uk-UA"/>
        </w:rPr>
        <w:t>____</w:t>
      </w:r>
      <w:r w:rsidRPr="004621F6">
        <w:rPr>
          <w:rFonts w:cs="Times New Roman"/>
          <w:sz w:val="28"/>
          <w:szCs w:val="28"/>
          <w:shd w:val="clear" w:color="auto" w:fill="FFFFFF"/>
          <w:lang w:val="uk-UA"/>
        </w:rPr>
        <w:t>__________________________</w:t>
      </w:r>
      <w:r w:rsidR="00C63B7E">
        <w:rPr>
          <w:rFonts w:cs="Times New Roman"/>
          <w:sz w:val="28"/>
          <w:szCs w:val="28"/>
          <w:shd w:val="clear" w:color="auto" w:fill="FFFFFF"/>
          <w:lang w:val="uk-UA"/>
        </w:rPr>
        <w:t>.</w:t>
      </w:r>
    </w:p>
    <w:p w14:paraId="33D7A14A" w14:textId="77777777" w:rsidR="00211ABE" w:rsidRDefault="00211ABE" w:rsidP="00864F4E">
      <w:pPr>
        <w:ind w:firstLine="567"/>
        <w:rPr>
          <w:rFonts w:cs="Times New Roman"/>
          <w:sz w:val="28"/>
          <w:szCs w:val="28"/>
          <w:lang w:val="uk-UA"/>
        </w:rPr>
      </w:pPr>
    </w:p>
    <w:p w14:paraId="10D8AB1A" w14:textId="57E6299F" w:rsidR="004621F6" w:rsidRPr="004621F6" w:rsidRDefault="004621F6" w:rsidP="00A07F11">
      <w:pPr>
        <w:ind w:firstLine="567"/>
        <w:rPr>
          <w:rFonts w:cs="Times New Roman"/>
          <w:sz w:val="28"/>
          <w:szCs w:val="28"/>
          <w:lang w:val="uk-UA"/>
        </w:rPr>
      </w:pPr>
      <w:r w:rsidRPr="004621F6">
        <w:rPr>
          <w:rFonts w:cs="Times New Roman"/>
          <w:sz w:val="28"/>
          <w:szCs w:val="28"/>
          <w:lang w:val="uk-UA"/>
        </w:rPr>
        <w:t>4. Додатки.</w:t>
      </w:r>
    </w:p>
    <w:p w14:paraId="6328BE83" w14:textId="72E89F37" w:rsidR="004621F6" w:rsidRPr="004621F6" w:rsidRDefault="004621F6" w:rsidP="00A07F11">
      <w:pPr>
        <w:jc w:val="both"/>
        <w:rPr>
          <w:rFonts w:cs="Times New Roman"/>
          <w:sz w:val="28"/>
          <w:szCs w:val="28"/>
          <w:lang w:val="uk-UA"/>
        </w:rPr>
      </w:pPr>
      <w:r w:rsidRPr="004621F6">
        <w:rPr>
          <w:rFonts w:cs="Times New Roman"/>
          <w:sz w:val="28"/>
          <w:szCs w:val="28"/>
          <w:lang w:val="uk-UA"/>
        </w:rPr>
        <w:t xml:space="preserve">(зазначаються документи, копії яких додаються до </w:t>
      </w:r>
      <w:r w:rsidR="00D326BD">
        <w:rPr>
          <w:rFonts w:cs="Times New Roman"/>
          <w:sz w:val="28"/>
          <w:szCs w:val="28"/>
          <w:lang w:val="uk-UA"/>
        </w:rPr>
        <w:t>Протоколу</w:t>
      </w:r>
      <w:r w:rsidRPr="004621F6">
        <w:rPr>
          <w:rFonts w:cs="Times New Roman"/>
          <w:sz w:val="28"/>
          <w:szCs w:val="28"/>
          <w:lang w:val="uk-UA"/>
        </w:rPr>
        <w:t>, а також технічні записи, зроблені за допомогою відео- та/або звукозаписувального технічного засобу)</w:t>
      </w:r>
    </w:p>
    <w:p w14:paraId="2D219F07" w14:textId="77777777" w:rsidR="004621F6" w:rsidRPr="004621F6" w:rsidRDefault="004621F6" w:rsidP="00A07F11">
      <w:pPr>
        <w:ind w:firstLine="567"/>
        <w:rPr>
          <w:rFonts w:cs="Times New Roman"/>
          <w:sz w:val="28"/>
          <w:szCs w:val="28"/>
          <w:lang w:val="uk-UA"/>
        </w:rPr>
      </w:pPr>
    </w:p>
    <w:p w14:paraId="7DDE978C" w14:textId="35DE40C5" w:rsidR="004621F6" w:rsidRPr="004621F6" w:rsidRDefault="004621F6" w:rsidP="00A07F11">
      <w:pPr>
        <w:ind w:firstLine="567"/>
        <w:rPr>
          <w:rFonts w:cs="Times New Roman"/>
          <w:sz w:val="28"/>
          <w:szCs w:val="28"/>
          <w:lang w:val="uk-UA"/>
        </w:rPr>
      </w:pPr>
      <w:r w:rsidRPr="004621F6">
        <w:rPr>
          <w:rFonts w:cs="Times New Roman"/>
          <w:sz w:val="28"/>
          <w:szCs w:val="28"/>
          <w:lang w:val="uk-UA"/>
        </w:rPr>
        <w:t>5. Підписи осіб, уповноважених на проведення камеральної перевірки</w:t>
      </w:r>
      <w:r w:rsidR="00A246CF">
        <w:rPr>
          <w:rFonts w:cs="Times New Roman"/>
          <w:sz w:val="28"/>
          <w:szCs w:val="28"/>
          <w:lang w:val="uk-UA"/>
        </w:rPr>
        <w:t>:</w:t>
      </w:r>
    </w:p>
    <w:p w14:paraId="5F68C50D" w14:textId="77777777" w:rsidR="004621F6" w:rsidRPr="004621F6" w:rsidRDefault="004621F6" w:rsidP="004621F6">
      <w:pPr>
        <w:rPr>
          <w:rFonts w:cs="Times New Roman"/>
          <w:sz w:val="28"/>
          <w:szCs w:val="28"/>
          <w:lang w:val="uk-UA"/>
        </w:rPr>
      </w:pPr>
    </w:p>
    <w:tbl>
      <w:tblPr>
        <w:tblStyle w:val="afe"/>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4621F6" w:rsidRPr="004621F6" w14:paraId="7DE68CBE" w14:textId="77777777" w:rsidTr="00A74F2A">
        <w:tc>
          <w:tcPr>
            <w:tcW w:w="3823" w:type="dxa"/>
          </w:tcPr>
          <w:p w14:paraId="62AE8A41" w14:textId="28EB73A2" w:rsidR="004621F6" w:rsidRPr="004621F6" w:rsidRDefault="0025119B" w:rsidP="001649AC">
            <w:pPr>
              <w:rPr>
                <w:rFonts w:cs="Times New Roman"/>
                <w:sz w:val="28"/>
                <w:szCs w:val="28"/>
                <w:lang w:val="uk-UA"/>
              </w:rPr>
            </w:pPr>
            <w:r>
              <w:rPr>
                <w:rFonts w:cs="Times New Roman"/>
                <w:sz w:val="28"/>
                <w:szCs w:val="28"/>
                <w:lang w:val="uk-UA"/>
              </w:rPr>
              <w:lastRenderedPageBreak/>
              <w:t xml:space="preserve">Найменування </w:t>
            </w:r>
            <w:r w:rsidRPr="004621F6">
              <w:rPr>
                <w:rFonts w:cs="Times New Roman"/>
                <w:sz w:val="28"/>
                <w:szCs w:val="28"/>
                <w:lang w:val="uk-UA"/>
              </w:rPr>
              <w:t>посад</w:t>
            </w:r>
            <w:r>
              <w:rPr>
                <w:rFonts w:cs="Times New Roman"/>
                <w:sz w:val="28"/>
                <w:szCs w:val="28"/>
                <w:lang w:val="uk-UA"/>
              </w:rPr>
              <w:t>и</w:t>
            </w:r>
            <w:r w:rsidR="00864F4E">
              <w:rPr>
                <w:rFonts w:cs="Times New Roman"/>
                <w:sz w:val="28"/>
                <w:szCs w:val="28"/>
                <w:lang w:val="uk-UA"/>
              </w:rPr>
              <w:t>/особа, залучена до проведення камеральної перевірки</w:t>
            </w:r>
            <w:r w:rsidRPr="004621F6">
              <w:rPr>
                <w:rFonts w:cs="Times New Roman"/>
                <w:sz w:val="28"/>
                <w:szCs w:val="28"/>
                <w:lang w:val="uk-UA"/>
              </w:rPr>
              <w:t xml:space="preserve"> </w:t>
            </w:r>
          </w:p>
        </w:tc>
        <w:tc>
          <w:tcPr>
            <w:tcW w:w="5811" w:type="dxa"/>
          </w:tcPr>
          <w:p w14:paraId="105A9C20" w14:textId="77777777" w:rsidR="001649AC" w:rsidRDefault="001649AC" w:rsidP="00234F2A">
            <w:pPr>
              <w:rPr>
                <w:rFonts w:cs="Times New Roman"/>
                <w:sz w:val="28"/>
                <w:szCs w:val="28"/>
                <w:lang w:val="uk-UA"/>
              </w:rPr>
            </w:pPr>
          </w:p>
          <w:p w14:paraId="0C45C978" w14:textId="77777777" w:rsidR="001649AC" w:rsidRDefault="001649AC" w:rsidP="00234F2A">
            <w:pPr>
              <w:rPr>
                <w:rFonts w:cs="Times New Roman"/>
                <w:sz w:val="28"/>
                <w:szCs w:val="28"/>
                <w:lang w:val="uk-UA"/>
              </w:rPr>
            </w:pPr>
          </w:p>
          <w:p w14:paraId="0AD08E0F" w14:textId="754CE3E9" w:rsidR="004621F6" w:rsidRPr="004621F6" w:rsidRDefault="0016711F" w:rsidP="00020623">
            <w:pPr>
              <w:rPr>
                <w:rFonts w:cs="Times New Roman"/>
                <w:sz w:val="28"/>
                <w:szCs w:val="28"/>
                <w:lang w:val="uk-UA"/>
              </w:rPr>
            </w:pPr>
            <w:r>
              <w:rPr>
                <w:rFonts w:cs="Times New Roman"/>
                <w:sz w:val="28"/>
                <w:szCs w:val="28"/>
                <w:lang w:val="uk-UA"/>
              </w:rPr>
              <w:t xml:space="preserve">Особистий </w:t>
            </w:r>
            <w:r w:rsidR="004621F6" w:rsidRPr="004621F6">
              <w:rPr>
                <w:rFonts w:cs="Times New Roman"/>
                <w:sz w:val="28"/>
                <w:szCs w:val="28"/>
                <w:lang w:val="uk-UA"/>
              </w:rPr>
              <w:t xml:space="preserve">підпис </w:t>
            </w:r>
            <w:r w:rsidR="00080EC4">
              <w:rPr>
                <w:rFonts w:cs="Times New Roman"/>
                <w:sz w:val="28"/>
                <w:szCs w:val="28"/>
                <w:lang w:val="uk-UA"/>
              </w:rPr>
              <w:t xml:space="preserve"> </w:t>
            </w:r>
            <w:r>
              <w:rPr>
                <w:rFonts w:cs="Times New Roman"/>
                <w:sz w:val="28"/>
                <w:szCs w:val="28"/>
                <w:lang w:val="uk-UA"/>
              </w:rPr>
              <w:t>В</w:t>
            </w:r>
            <w:r w:rsidR="004621F6" w:rsidRPr="004621F6">
              <w:rPr>
                <w:rFonts w:cs="Times New Roman"/>
                <w:sz w:val="28"/>
                <w:szCs w:val="28"/>
                <w:lang w:val="uk-UA"/>
              </w:rPr>
              <w:t>ласне ім’я ПРІЗВИЩЕ</w:t>
            </w:r>
          </w:p>
        </w:tc>
      </w:tr>
      <w:tr w:rsidR="004621F6" w:rsidRPr="004621F6" w14:paraId="517B16A3" w14:textId="77777777" w:rsidTr="00A74F2A">
        <w:tc>
          <w:tcPr>
            <w:tcW w:w="3823" w:type="dxa"/>
          </w:tcPr>
          <w:p w14:paraId="10B2572D" w14:textId="21D05DA7" w:rsidR="004621F6" w:rsidRPr="004621F6" w:rsidRDefault="004621F6" w:rsidP="001D45D2">
            <w:pPr>
              <w:rPr>
                <w:rFonts w:cs="Times New Roman"/>
                <w:sz w:val="28"/>
                <w:szCs w:val="28"/>
                <w:lang w:val="uk-UA"/>
              </w:rPr>
            </w:pPr>
          </w:p>
          <w:p w14:paraId="24C72075" w14:textId="664620B1" w:rsidR="004621F6" w:rsidRPr="004621F6" w:rsidRDefault="003B24F1" w:rsidP="002665C8">
            <w:pPr>
              <w:rPr>
                <w:rFonts w:cs="Times New Roman"/>
                <w:sz w:val="28"/>
                <w:szCs w:val="28"/>
                <w:lang w:val="uk-UA"/>
              </w:rPr>
            </w:pPr>
            <w:r>
              <w:rPr>
                <w:rFonts w:cs="Times New Roman"/>
                <w:sz w:val="28"/>
                <w:szCs w:val="28"/>
                <w:lang w:val="uk-UA"/>
              </w:rPr>
              <w:t>Н</w:t>
            </w:r>
            <w:r w:rsidR="00C63B7E">
              <w:rPr>
                <w:rFonts w:cs="Times New Roman"/>
                <w:sz w:val="28"/>
                <w:szCs w:val="28"/>
                <w:lang w:val="uk-UA"/>
              </w:rPr>
              <w:t xml:space="preserve">айменування </w:t>
            </w:r>
            <w:r w:rsidR="004621F6" w:rsidRPr="004621F6">
              <w:rPr>
                <w:rFonts w:cs="Times New Roman"/>
                <w:sz w:val="28"/>
                <w:szCs w:val="28"/>
                <w:lang w:val="uk-UA"/>
              </w:rPr>
              <w:t>посад</w:t>
            </w:r>
            <w:r w:rsidR="00C63B7E">
              <w:rPr>
                <w:rFonts w:cs="Times New Roman"/>
                <w:sz w:val="28"/>
                <w:szCs w:val="28"/>
                <w:lang w:val="uk-UA"/>
              </w:rPr>
              <w:t>и</w:t>
            </w:r>
            <w:r w:rsidR="00864F4E">
              <w:rPr>
                <w:rFonts w:cs="Times New Roman"/>
                <w:sz w:val="28"/>
                <w:szCs w:val="28"/>
                <w:lang w:val="uk-UA"/>
              </w:rPr>
              <w:t>/особа, залучена до проведення камеральної перевірки</w:t>
            </w:r>
            <w:r w:rsidR="004621F6" w:rsidRPr="004621F6">
              <w:rPr>
                <w:rFonts w:cs="Times New Roman"/>
                <w:sz w:val="28"/>
                <w:szCs w:val="28"/>
                <w:lang w:val="uk-UA"/>
              </w:rPr>
              <w:t xml:space="preserve"> </w:t>
            </w:r>
          </w:p>
        </w:tc>
        <w:tc>
          <w:tcPr>
            <w:tcW w:w="5811" w:type="dxa"/>
          </w:tcPr>
          <w:p w14:paraId="0634EA72" w14:textId="2B6117D2" w:rsidR="004621F6" w:rsidRPr="004621F6" w:rsidRDefault="004621F6" w:rsidP="001D45D2">
            <w:pPr>
              <w:rPr>
                <w:rFonts w:cs="Times New Roman"/>
                <w:sz w:val="28"/>
                <w:szCs w:val="28"/>
                <w:lang w:val="uk-UA"/>
              </w:rPr>
            </w:pPr>
          </w:p>
          <w:p w14:paraId="3AC8A25F" w14:textId="77777777" w:rsidR="001649AC" w:rsidRDefault="001649AC" w:rsidP="00020623">
            <w:pPr>
              <w:rPr>
                <w:rFonts w:cs="Times New Roman"/>
                <w:sz w:val="28"/>
                <w:szCs w:val="28"/>
                <w:lang w:val="uk-UA"/>
              </w:rPr>
            </w:pPr>
          </w:p>
          <w:p w14:paraId="05EB9938" w14:textId="77777777" w:rsidR="001649AC" w:rsidRDefault="001649AC" w:rsidP="00020623">
            <w:pPr>
              <w:rPr>
                <w:rFonts w:cs="Times New Roman"/>
                <w:sz w:val="28"/>
                <w:szCs w:val="28"/>
                <w:lang w:val="uk-UA"/>
              </w:rPr>
            </w:pPr>
          </w:p>
          <w:p w14:paraId="661868D8" w14:textId="5CF61CC4" w:rsidR="004621F6" w:rsidRPr="004621F6" w:rsidRDefault="0016711F" w:rsidP="00020623">
            <w:pPr>
              <w:rPr>
                <w:rFonts w:cs="Times New Roman"/>
                <w:sz w:val="28"/>
                <w:szCs w:val="28"/>
                <w:lang w:val="uk-UA"/>
              </w:rPr>
            </w:pPr>
            <w:r>
              <w:rPr>
                <w:rFonts w:cs="Times New Roman"/>
                <w:sz w:val="28"/>
                <w:szCs w:val="28"/>
                <w:lang w:val="uk-UA"/>
              </w:rPr>
              <w:t xml:space="preserve">Особистий </w:t>
            </w:r>
            <w:r w:rsidR="004621F6" w:rsidRPr="004621F6">
              <w:rPr>
                <w:rFonts w:cs="Times New Roman"/>
                <w:sz w:val="28"/>
                <w:szCs w:val="28"/>
                <w:lang w:val="uk-UA"/>
              </w:rPr>
              <w:t xml:space="preserve">підпис </w:t>
            </w:r>
            <w:r w:rsidR="00080EC4">
              <w:rPr>
                <w:rFonts w:cs="Times New Roman"/>
                <w:sz w:val="28"/>
                <w:szCs w:val="28"/>
                <w:lang w:val="uk-UA"/>
              </w:rPr>
              <w:t xml:space="preserve"> </w:t>
            </w:r>
            <w:r>
              <w:rPr>
                <w:rFonts w:cs="Times New Roman"/>
                <w:sz w:val="28"/>
                <w:szCs w:val="28"/>
                <w:lang w:val="uk-UA"/>
              </w:rPr>
              <w:t>В</w:t>
            </w:r>
            <w:r w:rsidR="004621F6" w:rsidRPr="004621F6">
              <w:rPr>
                <w:rFonts w:cs="Times New Roman"/>
                <w:sz w:val="28"/>
                <w:szCs w:val="28"/>
                <w:lang w:val="uk-UA"/>
              </w:rPr>
              <w:t>ласне ім’я ПРІЗВИЩЕ</w:t>
            </w:r>
          </w:p>
        </w:tc>
      </w:tr>
      <w:tr w:rsidR="004621F6" w:rsidRPr="004621F6" w14:paraId="33829736" w14:textId="77777777" w:rsidTr="00A74F2A">
        <w:tc>
          <w:tcPr>
            <w:tcW w:w="3823" w:type="dxa"/>
          </w:tcPr>
          <w:p w14:paraId="7A2041D4" w14:textId="68BA7C91" w:rsidR="004621F6" w:rsidRPr="004621F6" w:rsidRDefault="004621F6" w:rsidP="001D45D2">
            <w:pPr>
              <w:rPr>
                <w:rFonts w:cs="Times New Roman"/>
                <w:sz w:val="28"/>
                <w:szCs w:val="28"/>
                <w:lang w:val="uk-UA"/>
              </w:rPr>
            </w:pPr>
          </w:p>
          <w:p w14:paraId="428A6152" w14:textId="124A86D3" w:rsidR="004621F6" w:rsidRPr="004621F6" w:rsidRDefault="003B24F1" w:rsidP="001D45D2">
            <w:pPr>
              <w:rPr>
                <w:rFonts w:cs="Times New Roman"/>
                <w:sz w:val="28"/>
                <w:szCs w:val="28"/>
                <w:lang w:val="uk-UA"/>
              </w:rPr>
            </w:pPr>
            <w:r>
              <w:rPr>
                <w:rFonts w:cs="Times New Roman"/>
                <w:sz w:val="28"/>
                <w:szCs w:val="28"/>
                <w:lang w:val="uk-UA"/>
              </w:rPr>
              <w:t>Н</w:t>
            </w:r>
            <w:r w:rsidR="00C63B7E">
              <w:rPr>
                <w:rFonts w:cs="Times New Roman"/>
                <w:sz w:val="28"/>
                <w:szCs w:val="28"/>
                <w:lang w:val="uk-UA"/>
              </w:rPr>
              <w:t xml:space="preserve">айменування </w:t>
            </w:r>
            <w:r w:rsidR="004621F6" w:rsidRPr="004621F6">
              <w:rPr>
                <w:rFonts w:cs="Times New Roman"/>
                <w:sz w:val="28"/>
                <w:szCs w:val="28"/>
                <w:lang w:val="uk-UA"/>
              </w:rPr>
              <w:t>посад</w:t>
            </w:r>
            <w:r w:rsidR="00C63B7E">
              <w:rPr>
                <w:rFonts w:cs="Times New Roman"/>
                <w:sz w:val="28"/>
                <w:szCs w:val="28"/>
                <w:lang w:val="uk-UA"/>
              </w:rPr>
              <w:t>и</w:t>
            </w:r>
            <w:r w:rsidR="00864F4E">
              <w:rPr>
                <w:rFonts w:cs="Times New Roman"/>
                <w:sz w:val="28"/>
                <w:szCs w:val="28"/>
                <w:lang w:val="uk-UA"/>
              </w:rPr>
              <w:t>/особа, залучена до проведення камеральної перевірки</w:t>
            </w:r>
            <w:r w:rsidR="00864F4E" w:rsidRPr="004621F6" w:rsidDel="00C63B7E">
              <w:rPr>
                <w:rFonts w:cs="Times New Roman"/>
                <w:sz w:val="28"/>
                <w:szCs w:val="28"/>
                <w:lang w:val="uk-UA"/>
              </w:rPr>
              <w:t xml:space="preserve"> </w:t>
            </w:r>
          </w:p>
          <w:p w14:paraId="51C451A4" w14:textId="77777777" w:rsidR="004621F6" w:rsidRPr="004621F6" w:rsidRDefault="004621F6" w:rsidP="001D45D2">
            <w:pPr>
              <w:rPr>
                <w:rFonts w:cs="Times New Roman"/>
                <w:sz w:val="28"/>
                <w:szCs w:val="28"/>
                <w:lang w:val="uk-UA"/>
              </w:rPr>
            </w:pPr>
          </w:p>
        </w:tc>
        <w:tc>
          <w:tcPr>
            <w:tcW w:w="5811" w:type="dxa"/>
          </w:tcPr>
          <w:p w14:paraId="737CEC06" w14:textId="684D54BB" w:rsidR="004621F6" w:rsidRPr="004621F6" w:rsidRDefault="004621F6" w:rsidP="001D45D2">
            <w:pPr>
              <w:rPr>
                <w:rFonts w:cs="Times New Roman"/>
                <w:sz w:val="28"/>
                <w:szCs w:val="28"/>
                <w:lang w:val="uk-UA"/>
              </w:rPr>
            </w:pPr>
          </w:p>
          <w:p w14:paraId="73790EDA" w14:textId="77777777" w:rsidR="001649AC" w:rsidRDefault="001649AC" w:rsidP="00234F2A">
            <w:pPr>
              <w:ind w:left="35"/>
              <w:rPr>
                <w:rFonts w:cs="Times New Roman"/>
                <w:sz w:val="28"/>
                <w:szCs w:val="28"/>
                <w:lang w:val="uk-UA"/>
              </w:rPr>
            </w:pPr>
          </w:p>
          <w:p w14:paraId="7D708173" w14:textId="77777777" w:rsidR="001649AC" w:rsidRDefault="001649AC" w:rsidP="00234F2A">
            <w:pPr>
              <w:ind w:left="35"/>
              <w:rPr>
                <w:rFonts w:cs="Times New Roman"/>
                <w:sz w:val="28"/>
                <w:szCs w:val="28"/>
                <w:lang w:val="uk-UA"/>
              </w:rPr>
            </w:pPr>
          </w:p>
          <w:p w14:paraId="77953E43" w14:textId="55CAC714" w:rsidR="004621F6" w:rsidRPr="004621F6" w:rsidRDefault="0016711F" w:rsidP="00234F2A">
            <w:pPr>
              <w:ind w:left="35"/>
              <w:rPr>
                <w:rFonts w:cs="Times New Roman"/>
                <w:sz w:val="28"/>
                <w:szCs w:val="28"/>
                <w:lang w:val="uk-UA"/>
              </w:rPr>
            </w:pPr>
            <w:r>
              <w:rPr>
                <w:rFonts w:cs="Times New Roman"/>
                <w:sz w:val="28"/>
                <w:szCs w:val="28"/>
                <w:lang w:val="uk-UA"/>
              </w:rPr>
              <w:t xml:space="preserve">Особистий </w:t>
            </w:r>
            <w:r w:rsidR="004621F6" w:rsidRPr="004621F6">
              <w:rPr>
                <w:rFonts w:cs="Times New Roman"/>
                <w:sz w:val="28"/>
                <w:szCs w:val="28"/>
                <w:lang w:val="uk-UA"/>
              </w:rPr>
              <w:t xml:space="preserve">підпис </w:t>
            </w:r>
            <w:r w:rsidR="00080EC4">
              <w:rPr>
                <w:rFonts w:cs="Times New Roman"/>
                <w:sz w:val="28"/>
                <w:szCs w:val="28"/>
                <w:lang w:val="uk-UA"/>
              </w:rPr>
              <w:t xml:space="preserve"> </w:t>
            </w:r>
            <w:r>
              <w:rPr>
                <w:rFonts w:cs="Times New Roman"/>
                <w:sz w:val="28"/>
                <w:szCs w:val="28"/>
                <w:lang w:val="uk-UA"/>
              </w:rPr>
              <w:t>В</w:t>
            </w:r>
            <w:r w:rsidR="004621F6" w:rsidRPr="004621F6">
              <w:rPr>
                <w:rFonts w:cs="Times New Roman"/>
                <w:sz w:val="28"/>
                <w:szCs w:val="28"/>
                <w:lang w:val="uk-UA"/>
              </w:rPr>
              <w:t>ласне ім’я ПРІЗВИЩЕ</w:t>
            </w:r>
          </w:p>
        </w:tc>
      </w:tr>
      <w:tr w:rsidR="00D326BD" w:rsidRPr="00D326BD" w14:paraId="040A43CC" w14:textId="77777777" w:rsidTr="00A74F2A">
        <w:tc>
          <w:tcPr>
            <w:tcW w:w="3823" w:type="dxa"/>
          </w:tcPr>
          <w:p w14:paraId="4A99D7E4" w14:textId="200B06F6" w:rsidR="00D326BD" w:rsidRPr="00D326BD" w:rsidRDefault="00D83230" w:rsidP="00E810B8">
            <w:pPr>
              <w:rPr>
                <w:rFonts w:cs="Times New Roman"/>
                <w:sz w:val="28"/>
                <w:szCs w:val="28"/>
                <w:lang w:val="uk-UA"/>
              </w:rPr>
            </w:pPr>
            <w:r>
              <w:rPr>
                <w:rFonts w:cs="Times New Roman"/>
                <w:sz w:val="28"/>
                <w:szCs w:val="28"/>
                <w:lang w:val="uk-UA"/>
              </w:rPr>
              <w:t>ПОГОДЖУЮ</w:t>
            </w:r>
          </w:p>
        </w:tc>
        <w:tc>
          <w:tcPr>
            <w:tcW w:w="5811" w:type="dxa"/>
          </w:tcPr>
          <w:p w14:paraId="0AFC16FB" w14:textId="77777777" w:rsidR="00D326BD" w:rsidRPr="00D326BD" w:rsidRDefault="00D326BD" w:rsidP="002E1DE0">
            <w:pPr>
              <w:rPr>
                <w:rFonts w:cs="Times New Roman"/>
                <w:sz w:val="28"/>
                <w:szCs w:val="28"/>
                <w:lang w:val="uk-UA"/>
              </w:rPr>
            </w:pPr>
          </w:p>
        </w:tc>
      </w:tr>
      <w:tr w:rsidR="00080EC4" w:rsidRPr="00D326BD" w14:paraId="3EADD66B" w14:textId="77777777" w:rsidTr="00A74F2A">
        <w:tc>
          <w:tcPr>
            <w:tcW w:w="9634" w:type="dxa"/>
            <w:gridSpan w:val="2"/>
          </w:tcPr>
          <w:p w14:paraId="44811362" w14:textId="28B0A919" w:rsidR="00080EC4" w:rsidRDefault="00080EC4" w:rsidP="00B6447A">
            <w:pPr>
              <w:rPr>
                <w:rFonts w:cs="Times New Roman"/>
                <w:sz w:val="28"/>
                <w:szCs w:val="28"/>
                <w:lang w:val="uk-UA"/>
              </w:rPr>
            </w:pPr>
            <w:r>
              <w:rPr>
                <w:rFonts w:cs="Times New Roman"/>
                <w:sz w:val="28"/>
                <w:szCs w:val="28"/>
                <w:lang w:val="uk-UA"/>
              </w:rPr>
              <w:t xml:space="preserve">Найменування </w:t>
            </w:r>
            <w:r w:rsidRPr="00D326BD">
              <w:rPr>
                <w:rFonts w:cs="Times New Roman"/>
                <w:sz w:val="28"/>
                <w:szCs w:val="28"/>
                <w:lang w:val="uk-UA"/>
              </w:rPr>
              <w:t>посад</w:t>
            </w:r>
            <w:r>
              <w:rPr>
                <w:rFonts w:cs="Times New Roman"/>
                <w:sz w:val="28"/>
                <w:szCs w:val="28"/>
                <w:lang w:val="uk-UA"/>
              </w:rPr>
              <w:t>и</w:t>
            </w:r>
            <w:r w:rsidRPr="00D326BD">
              <w:rPr>
                <w:rFonts w:cs="Times New Roman"/>
                <w:sz w:val="28"/>
                <w:szCs w:val="28"/>
                <w:lang w:val="uk-UA"/>
              </w:rPr>
              <w:t xml:space="preserve"> </w:t>
            </w:r>
            <w:r>
              <w:rPr>
                <w:rFonts w:cs="Times New Roman"/>
                <w:sz w:val="28"/>
                <w:szCs w:val="28"/>
                <w:lang w:val="uk-UA"/>
              </w:rPr>
              <w:t>к</w:t>
            </w:r>
            <w:r w:rsidRPr="00D326BD">
              <w:rPr>
                <w:rFonts w:cs="Times New Roman"/>
                <w:sz w:val="28"/>
                <w:szCs w:val="28"/>
                <w:lang w:val="uk-UA"/>
              </w:rPr>
              <w:t xml:space="preserve">уратора </w:t>
            </w:r>
          </w:p>
          <w:p w14:paraId="25D67A9A" w14:textId="1027C912" w:rsidR="00080EC4" w:rsidRDefault="00080EC4" w:rsidP="00B6447A">
            <w:pPr>
              <w:rPr>
                <w:rFonts w:cs="Times New Roman"/>
                <w:sz w:val="28"/>
                <w:szCs w:val="28"/>
                <w:lang w:val="uk-UA"/>
              </w:rPr>
            </w:pPr>
            <w:r w:rsidRPr="00D326BD">
              <w:rPr>
                <w:rFonts w:cs="Times New Roman"/>
                <w:sz w:val="28"/>
                <w:szCs w:val="28"/>
                <w:lang w:val="uk-UA"/>
              </w:rPr>
              <w:t>камеральної перевірки</w:t>
            </w:r>
            <w:r>
              <w:rPr>
                <w:rFonts w:cs="Times New Roman"/>
                <w:sz w:val="28"/>
                <w:szCs w:val="28"/>
                <w:lang w:val="uk-UA"/>
              </w:rPr>
              <w:t xml:space="preserve"> </w:t>
            </w:r>
          </w:p>
          <w:p w14:paraId="5A82B161" w14:textId="52A5FEFC" w:rsidR="00080EC4" w:rsidRDefault="00080EC4" w:rsidP="00843A76">
            <w:pPr>
              <w:rPr>
                <w:rFonts w:cs="Times New Roman"/>
                <w:sz w:val="28"/>
                <w:szCs w:val="28"/>
                <w:lang w:val="uk-UA"/>
              </w:rPr>
            </w:pPr>
            <w:r>
              <w:rPr>
                <w:rFonts w:cs="Times New Roman"/>
                <w:sz w:val="28"/>
                <w:szCs w:val="28"/>
                <w:lang w:val="uk-UA"/>
              </w:rPr>
              <w:t xml:space="preserve">Особистий </w:t>
            </w:r>
            <w:r w:rsidRPr="00D326BD">
              <w:rPr>
                <w:rFonts w:cs="Times New Roman"/>
                <w:sz w:val="28"/>
                <w:szCs w:val="28"/>
                <w:lang w:val="uk-UA"/>
              </w:rPr>
              <w:t xml:space="preserve">підпис </w:t>
            </w:r>
            <w:r>
              <w:rPr>
                <w:rFonts w:cs="Times New Roman"/>
                <w:sz w:val="28"/>
                <w:szCs w:val="28"/>
                <w:lang w:val="uk-UA"/>
              </w:rPr>
              <w:t>В</w:t>
            </w:r>
            <w:r w:rsidRPr="00D326BD">
              <w:rPr>
                <w:rFonts w:cs="Times New Roman"/>
                <w:sz w:val="28"/>
                <w:szCs w:val="28"/>
                <w:lang w:val="uk-UA"/>
              </w:rPr>
              <w:t>ласне ім’я ПРІЗВИЩЕ</w:t>
            </w:r>
            <w:r w:rsidR="00BF26CB">
              <w:rPr>
                <w:rFonts w:cs="Times New Roman"/>
                <w:sz w:val="28"/>
                <w:szCs w:val="28"/>
                <w:lang w:val="uk-UA"/>
              </w:rPr>
              <w:t xml:space="preserve"> </w:t>
            </w:r>
          </w:p>
          <w:p w14:paraId="4533FC43" w14:textId="4580D8BD" w:rsidR="00ED57E5" w:rsidRDefault="00ED57E5" w:rsidP="00843A76">
            <w:pPr>
              <w:rPr>
                <w:rFonts w:cs="Times New Roman"/>
                <w:sz w:val="28"/>
                <w:szCs w:val="28"/>
                <w:lang w:val="uk-UA"/>
              </w:rPr>
            </w:pPr>
            <w:r>
              <w:rPr>
                <w:rFonts w:cs="Times New Roman"/>
                <w:sz w:val="28"/>
                <w:szCs w:val="28"/>
                <w:lang w:val="uk-UA"/>
              </w:rPr>
              <w:t>Дата</w:t>
            </w:r>
          </w:p>
          <w:p w14:paraId="43CA305A" w14:textId="77777777" w:rsidR="00080EC4" w:rsidRPr="00D326BD" w:rsidRDefault="00080EC4" w:rsidP="00124852">
            <w:pPr>
              <w:ind w:left="35"/>
              <w:rPr>
                <w:rFonts w:cs="Times New Roman"/>
                <w:sz w:val="28"/>
                <w:szCs w:val="28"/>
                <w:lang w:val="uk-UA"/>
              </w:rPr>
            </w:pPr>
          </w:p>
        </w:tc>
      </w:tr>
    </w:tbl>
    <w:p w14:paraId="3B9F9170" w14:textId="7B54CEDD" w:rsidR="003031BC" w:rsidRPr="002B5D45" w:rsidRDefault="00843A76" w:rsidP="00124852">
      <w:pPr>
        <w:ind w:firstLine="567"/>
        <w:jc w:val="right"/>
        <w:rPr>
          <w:rFonts w:cs="Times New Roman"/>
          <w:noProof/>
          <w:sz w:val="28"/>
          <w:szCs w:val="28"/>
          <w:lang w:val="uk-UA"/>
        </w:rPr>
      </w:pPr>
      <w:r>
        <w:rPr>
          <w:rFonts w:cs="Times New Roman"/>
          <w:noProof/>
          <w:sz w:val="28"/>
          <w:szCs w:val="28"/>
          <w:lang w:val="uk-UA"/>
        </w:rPr>
        <w:t xml:space="preserve">”. </w:t>
      </w:r>
    </w:p>
    <w:sectPr w:rsidR="003031BC" w:rsidRPr="002B5D45" w:rsidSect="003B24F1">
      <w:headerReference w:type="default" r:id="rId14"/>
      <w:type w:val="continuous"/>
      <w:pgSz w:w="11906" w:h="16838" w:code="9"/>
      <w:pgMar w:top="567" w:right="567" w:bottom="1701" w:left="1701" w:header="284" w:footer="709" w:gutter="0"/>
      <w:pgNumType w:start="11"/>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B3BE" w16cex:dateUtc="2022-06-01T06:45:00Z"/>
  <w16cex:commentExtensible w16cex:durableId="264B048D" w16cex:dateUtc="2022-06-08T08:20:00Z"/>
  <w16cex:commentExtensible w16cex:durableId="264B07B9" w16cex:dateUtc="2022-06-08T08:34:00Z"/>
  <w16cex:commentExtensible w16cex:durableId="2641B777" w16cex:dateUtc="2022-06-0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D486B" w16cid:durableId="264AF19E"/>
  <w16cid:commentId w16cid:paraId="08CE3D3B" w16cid:durableId="264AF19F"/>
  <w16cid:commentId w16cid:paraId="3E4EE216" w16cid:durableId="264AF1A0"/>
  <w16cid:commentId w16cid:paraId="048C2D02" w16cid:durableId="264AF1A1"/>
  <w16cid:commentId w16cid:paraId="03D7193A" w16cid:durableId="2641B3BE"/>
  <w16cid:commentId w16cid:paraId="045B10B5" w16cid:durableId="264AF1A5"/>
  <w16cid:commentId w16cid:paraId="3314517A" w16cid:durableId="264AF1A6"/>
  <w16cid:commentId w16cid:paraId="384302C1" w16cid:durableId="264AF1A7"/>
  <w16cid:commentId w16cid:paraId="343BA434" w16cid:durableId="264AF1A8"/>
  <w16cid:commentId w16cid:paraId="0B4451FB" w16cid:durableId="264AF1A9"/>
  <w16cid:commentId w16cid:paraId="73E1CAC2" w16cid:durableId="264AF1AA"/>
  <w16cid:commentId w16cid:paraId="6B3B0B8D" w16cid:durableId="264B048D"/>
  <w16cid:commentId w16cid:paraId="0AE76FF9" w16cid:durableId="264AF1AB"/>
  <w16cid:commentId w16cid:paraId="0155100B" w16cid:durableId="264B07B9"/>
  <w16cid:commentId w16cid:paraId="14F860F0" w16cid:durableId="264AF1B0"/>
  <w16cid:commentId w16cid:paraId="6E9964AF" w16cid:durableId="264AF1B1"/>
  <w16cid:commentId w16cid:paraId="34D6B9C5" w16cid:durableId="264AF1B2"/>
  <w16cid:commentId w16cid:paraId="74218B40" w16cid:durableId="264AF1B3"/>
  <w16cid:commentId w16cid:paraId="1A6AA6DB" w16cid:durableId="264AF1B4"/>
  <w16cid:commentId w16cid:paraId="08942920" w16cid:durableId="264AF1B5"/>
  <w16cid:commentId w16cid:paraId="7C33633B" w16cid:durableId="264AF1B6"/>
  <w16cid:commentId w16cid:paraId="40919459" w16cid:durableId="264AF1B7"/>
  <w16cid:commentId w16cid:paraId="37A90754" w16cid:durableId="2641B777"/>
  <w16cid:commentId w16cid:paraId="79DF8413" w16cid:durableId="264AF1B9"/>
  <w16cid:commentId w16cid:paraId="5F2E604B" w16cid:durableId="264AF1BA"/>
  <w16cid:commentId w16cid:paraId="6B146C89" w16cid:durableId="264AF1BB"/>
  <w16cid:commentId w16cid:paraId="0B1D8818" w16cid:durableId="264AF1BD"/>
  <w16cid:commentId w16cid:paraId="4C1040E6" w16cid:durableId="264AF1BE"/>
  <w16cid:commentId w16cid:paraId="1FF450A5" w16cid:durableId="264AF1BF"/>
  <w16cid:commentId w16cid:paraId="708EE340" w16cid:durableId="264AF1C0"/>
  <w16cid:commentId w16cid:paraId="16E8292A" w16cid:durableId="264AF1C1"/>
  <w16cid:commentId w16cid:paraId="5DEF0617" w16cid:durableId="264AF1C2"/>
  <w16cid:commentId w16cid:paraId="238B2D35" w16cid:durableId="264AF1C3"/>
  <w16cid:commentId w16cid:paraId="6630AD82" w16cid:durableId="264AF1C4"/>
  <w16cid:commentId w16cid:paraId="5E66DD95" w16cid:durableId="264AF1C5"/>
  <w16cid:commentId w16cid:paraId="19FF2B61" w16cid:durableId="264AF1C6"/>
  <w16cid:commentId w16cid:paraId="4CC0B634" w16cid:durableId="264AF1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CA87" w14:textId="77777777" w:rsidR="009F443C" w:rsidRDefault="009F443C" w:rsidP="00DF6964">
      <w:r>
        <w:separator/>
      </w:r>
    </w:p>
  </w:endnote>
  <w:endnote w:type="continuationSeparator" w:id="0">
    <w:p w14:paraId="0241BC56" w14:textId="77777777" w:rsidR="009F443C" w:rsidRDefault="009F443C" w:rsidP="00DF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宋体">
    <w:altName w:val="MS Gothic"/>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imes New Roma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B2AD" w14:textId="77777777" w:rsidR="009F443C" w:rsidRDefault="009F443C" w:rsidP="00DF6964">
      <w:r>
        <w:separator/>
      </w:r>
    </w:p>
  </w:footnote>
  <w:footnote w:type="continuationSeparator" w:id="0">
    <w:p w14:paraId="41C6B554" w14:textId="77777777" w:rsidR="009F443C" w:rsidRDefault="009F443C" w:rsidP="00DF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4152"/>
      <w:docPartObj>
        <w:docPartGallery w:val="Page Numbers (Top of Page)"/>
        <w:docPartUnique/>
      </w:docPartObj>
    </w:sdtPr>
    <w:sdtEndPr>
      <w:rPr>
        <w:sz w:val="28"/>
        <w:szCs w:val="28"/>
      </w:rPr>
    </w:sdtEndPr>
    <w:sdtContent>
      <w:p w14:paraId="4FAE9B1F" w14:textId="4BB0686F" w:rsidR="009306B1" w:rsidRDefault="006933E8" w:rsidP="006933E8">
        <w:pPr>
          <w:pStyle w:val="afc"/>
          <w:spacing w:after="60"/>
          <w:jc w:val="center"/>
          <w:rPr>
            <w:sz w:val="28"/>
            <w:szCs w:val="28"/>
          </w:rPr>
        </w:pPr>
        <w:r w:rsidRPr="00D05050">
          <w:rPr>
            <w:sz w:val="28"/>
            <w:szCs w:val="28"/>
          </w:rPr>
          <w:fldChar w:fldCharType="begin"/>
        </w:r>
        <w:r w:rsidRPr="00D05050">
          <w:rPr>
            <w:sz w:val="28"/>
            <w:szCs w:val="28"/>
          </w:rPr>
          <w:instrText>PAGE   \* MERGEFORMAT</w:instrText>
        </w:r>
        <w:r w:rsidRPr="00D05050">
          <w:rPr>
            <w:sz w:val="28"/>
            <w:szCs w:val="28"/>
          </w:rPr>
          <w:fldChar w:fldCharType="separate"/>
        </w:r>
        <w:r w:rsidR="00653951" w:rsidRPr="00653951">
          <w:rPr>
            <w:noProof/>
            <w:sz w:val="28"/>
            <w:szCs w:val="28"/>
            <w:lang w:val="uk-UA"/>
          </w:rPr>
          <w:t>2</w:t>
        </w:r>
        <w:r w:rsidRPr="00D05050">
          <w:rPr>
            <w:sz w:val="28"/>
            <w:szCs w:val="28"/>
          </w:rPr>
          <w:fldChar w:fldCharType="end"/>
        </w:r>
      </w:p>
      <w:p w14:paraId="5A5338A4" w14:textId="0AF0B724" w:rsidR="006933E8" w:rsidRPr="00D05050" w:rsidRDefault="009F443C" w:rsidP="008F6F5B">
        <w:pPr>
          <w:pStyle w:val="afc"/>
          <w:spacing w:after="60"/>
          <w:jc w:val="both"/>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082814"/>
      <w:docPartObj>
        <w:docPartGallery w:val="Page Numbers (Top of Page)"/>
        <w:docPartUnique/>
      </w:docPartObj>
    </w:sdtPr>
    <w:sdtEndPr>
      <w:rPr>
        <w:sz w:val="28"/>
        <w:szCs w:val="28"/>
      </w:rPr>
    </w:sdtEndPr>
    <w:sdtContent>
      <w:p w14:paraId="36A4F963" w14:textId="3A5B9944" w:rsidR="00B80BE9" w:rsidRDefault="007A4FB6" w:rsidP="00137CE5">
        <w:pPr>
          <w:pStyle w:val="afc"/>
          <w:spacing w:after="60"/>
          <w:jc w:val="center"/>
          <w:rPr>
            <w:sz w:val="28"/>
            <w:szCs w:val="28"/>
          </w:rPr>
        </w:pPr>
        <w:r w:rsidRPr="000A76A3">
          <w:rPr>
            <w:sz w:val="28"/>
            <w:szCs w:val="28"/>
          </w:rPr>
          <w:fldChar w:fldCharType="begin"/>
        </w:r>
        <w:r w:rsidRPr="000A76A3">
          <w:rPr>
            <w:sz w:val="28"/>
            <w:szCs w:val="28"/>
          </w:rPr>
          <w:instrText>PAGE   \* MERGEFORMAT</w:instrText>
        </w:r>
        <w:r w:rsidRPr="000A76A3">
          <w:rPr>
            <w:sz w:val="28"/>
            <w:szCs w:val="28"/>
          </w:rPr>
          <w:fldChar w:fldCharType="separate"/>
        </w:r>
        <w:r w:rsidR="005502D1" w:rsidRPr="005502D1">
          <w:rPr>
            <w:noProof/>
            <w:sz w:val="28"/>
            <w:szCs w:val="28"/>
            <w:lang w:val="uk-UA"/>
          </w:rPr>
          <w:t>9</w:t>
        </w:r>
        <w:r w:rsidRPr="000A76A3">
          <w:rPr>
            <w:sz w:val="28"/>
            <w:szCs w:val="28"/>
          </w:rPr>
          <w:fldChar w:fldCharType="end"/>
        </w:r>
      </w:p>
      <w:p w14:paraId="6654FE65" w14:textId="7267E1D8" w:rsidR="007A4FB6" w:rsidRPr="000A76A3" w:rsidRDefault="009F443C" w:rsidP="001D5186">
        <w:pPr>
          <w:pStyle w:val="afc"/>
          <w:spacing w:after="60"/>
          <w:jc w:val="both"/>
          <w:rPr>
            <w:sz w:val="28"/>
            <w:szCs w:val="2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763953"/>
      <w:docPartObj>
        <w:docPartGallery w:val="Page Numbers (Top of Page)"/>
        <w:docPartUnique/>
      </w:docPartObj>
    </w:sdtPr>
    <w:sdtEndPr>
      <w:rPr>
        <w:sz w:val="28"/>
        <w:szCs w:val="28"/>
      </w:rPr>
    </w:sdtEndPr>
    <w:sdtContent>
      <w:p w14:paraId="5AD0A852" w14:textId="36A1A596" w:rsidR="00237EAA" w:rsidRDefault="00237EAA" w:rsidP="00137CE5">
        <w:pPr>
          <w:pStyle w:val="afc"/>
          <w:spacing w:after="60"/>
          <w:jc w:val="center"/>
          <w:rPr>
            <w:sz w:val="28"/>
            <w:szCs w:val="28"/>
          </w:rPr>
        </w:pPr>
        <w:r w:rsidRPr="000A76A3">
          <w:rPr>
            <w:sz w:val="28"/>
            <w:szCs w:val="28"/>
          </w:rPr>
          <w:fldChar w:fldCharType="begin"/>
        </w:r>
        <w:r w:rsidRPr="000A76A3">
          <w:rPr>
            <w:sz w:val="28"/>
            <w:szCs w:val="28"/>
          </w:rPr>
          <w:instrText>PAGE   \* MERGEFORMAT</w:instrText>
        </w:r>
        <w:r w:rsidRPr="000A76A3">
          <w:rPr>
            <w:sz w:val="28"/>
            <w:szCs w:val="28"/>
          </w:rPr>
          <w:fldChar w:fldCharType="separate"/>
        </w:r>
        <w:r w:rsidR="005502D1" w:rsidRPr="005502D1">
          <w:rPr>
            <w:noProof/>
            <w:sz w:val="28"/>
            <w:szCs w:val="28"/>
            <w:lang w:val="uk-UA"/>
          </w:rPr>
          <w:t>11</w:t>
        </w:r>
        <w:r w:rsidRPr="000A76A3">
          <w:rPr>
            <w:sz w:val="28"/>
            <w:szCs w:val="28"/>
          </w:rPr>
          <w:fldChar w:fldCharType="end"/>
        </w:r>
      </w:p>
      <w:p w14:paraId="5569C349" w14:textId="2FD9B719" w:rsidR="00237EAA" w:rsidRPr="00484B54" w:rsidRDefault="00237EAA" w:rsidP="00484B54">
        <w:pPr>
          <w:pStyle w:val="afc"/>
          <w:spacing w:after="60"/>
          <w:jc w:val="right"/>
          <w:rPr>
            <w:sz w:val="28"/>
            <w:szCs w:val="28"/>
            <w:lang w:val="uk-UA"/>
          </w:rPr>
        </w:pPr>
        <w:r>
          <w:rPr>
            <w:sz w:val="28"/>
            <w:szCs w:val="28"/>
            <w:lang w:val="uk-UA"/>
          </w:rPr>
          <w:t>Продовження додатка 1</w:t>
        </w:r>
      </w:p>
      <w:p w14:paraId="11D62BDB" w14:textId="77777777" w:rsidR="00237EAA" w:rsidRPr="000A76A3" w:rsidRDefault="009F443C" w:rsidP="00484B54">
        <w:pPr>
          <w:pStyle w:val="afc"/>
          <w:spacing w:after="60"/>
          <w:jc w:val="both"/>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57590"/>
      <w:docPartObj>
        <w:docPartGallery w:val="Page Numbers (Top of Page)"/>
        <w:docPartUnique/>
      </w:docPartObj>
    </w:sdtPr>
    <w:sdtEndPr>
      <w:rPr>
        <w:sz w:val="28"/>
        <w:szCs w:val="28"/>
      </w:rPr>
    </w:sdtEndPr>
    <w:sdtContent>
      <w:p w14:paraId="29BD10B5" w14:textId="15ADFC9B" w:rsidR="003753B1" w:rsidRDefault="003753B1" w:rsidP="00137CE5">
        <w:pPr>
          <w:pStyle w:val="afc"/>
          <w:spacing w:after="60"/>
          <w:jc w:val="center"/>
          <w:rPr>
            <w:sz w:val="28"/>
            <w:szCs w:val="28"/>
          </w:rPr>
        </w:pPr>
        <w:r w:rsidRPr="000A76A3">
          <w:rPr>
            <w:sz w:val="28"/>
            <w:szCs w:val="28"/>
          </w:rPr>
          <w:fldChar w:fldCharType="begin"/>
        </w:r>
        <w:r w:rsidRPr="000A76A3">
          <w:rPr>
            <w:sz w:val="28"/>
            <w:szCs w:val="28"/>
          </w:rPr>
          <w:instrText>PAGE   \* MERGEFORMAT</w:instrText>
        </w:r>
        <w:r w:rsidRPr="000A76A3">
          <w:rPr>
            <w:sz w:val="28"/>
            <w:szCs w:val="28"/>
          </w:rPr>
          <w:fldChar w:fldCharType="separate"/>
        </w:r>
        <w:r w:rsidR="005502D1" w:rsidRPr="005502D1">
          <w:rPr>
            <w:noProof/>
            <w:sz w:val="28"/>
            <w:szCs w:val="28"/>
            <w:lang w:val="uk-UA"/>
          </w:rPr>
          <w:t>13</w:t>
        </w:r>
        <w:r w:rsidRPr="000A76A3">
          <w:rPr>
            <w:sz w:val="28"/>
            <w:szCs w:val="28"/>
          </w:rPr>
          <w:fldChar w:fldCharType="end"/>
        </w:r>
      </w:p>
      <w:p w14:paraId="5536B06B" w14:textId="15B4E861" w:rsidR="003753B1" w:rsidRPr="00A07F11" w:rsidRDefault="003753B1" w:rsidP="00A07F11">
        <w:pPr>
          <w:pStyle w:val="afc"/>
          <w:spacing w:after="60"/>
          <w:jc w:val="right"/>
          <w:rPr>
            <w:sz w:val="28"/>
            <w:szCs w:val="28"/>
            <w:lang w:val="uk-UA"/>
          </w:rPr>
        </w:pPr>
        <w:r>
          <w:rPr>
            <w:sz w:val="28"/>
            <w:szCs w:val="28"/>
            <w:lang w:val="uk-UA"/>
          </w:rPr>
          <w:t>Продовження додатка 2</w:t>
        </w:r>
      </w:p>
      <w:p w14:paraId="2E1AC958" w14:textId="77777777" w:rsidR="003753B1" w:rsidRPr="000A76A3" w:rsidRDefault="009F443C" w:rsidP="00A07F11">
        <w:pPr>
          <w:pStyle w:val="afc"/>
          <w:spacing w:after="60"/>
          <w:jc w:val="both"/>
          <w:rPr>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E2B"/>
    <w:multiLevelType w:val="hybridMultilevel"/>
    <w:tmpl w:val="A2F28B94"/>
    <w:lvl w:ilvl="0" w:tplc="20E68E38">
      <w:start w:val="1"/>
      <w:numFmt w:val="decimal"/>
      <w:lvlText w:val="%1)"/>
      <w:lvlJc w:val="left"/>
      <w:pPr>
        <w:ind w:left="1087" w:hanging="360"/>
      </w:pPr>
      <w:rPr>
        <w:rFonts w:hint="default"/>
      </w:rPr>
    </w:lvl>
    <w:lvl w:ilvl="1" w:tplc="04220019" w:tentative="1">
      <w:start w:val="1"/>
      <w:numFmt w:val="lowerLetter"/>
      <w:lvlText w:val="%2."/>
      <w:lvlJc w:val="left"/>
      <w:pPr>
        <w:ind w:left="1807" w:hanging="360"/>
      </w:pPr>
    </w:lvl>
    <w:lvl w:ilvl="2" w:tplc="0422001B" w:tentative="1">
      <w:start w:val="1"/>
      <w:numFmt w:val="lowerRoman"/>
      <w:lvlText w:val="%3."/>
      <w:lvlJc w:val="right"/>
      <w:pPr>
        <w:ind w:left="2527" w:hanging="180"/>
      </w:pPr>
    </w:lvl>
    <w:lvl w:ilvl="3" w:tplc="0422000F" w:tentative="1">
      <w:start w:val="1"/>
      <w:numFmt w:val="decimal"/>
      <w:lvlText w:val="%4."/>
      <w:lvlJc w:val="left"/>
      <w:pPr>
        <w:ind w:left="3247" w:hanging="360"/>
      </w:pPr>
    </w:lvl>
    <w:lvl w:ilvl="4" w:tplc="04220019" w:tentative="1">
      <w:start w:val="1"/>
      <w:numFmt w:val="lowerLetter"/>
      <w:lvlText w:val="%5."/>
      <w:lvlJc w:val="left"/>
      <w:pPr>
        <w:ind w:left="3967" w:hanging="360"/>
      </w:pPr>
    </w:lvl>
    <w:lvl w:ilvl="5" w:tplc="0422001B" w:tentative="1">
      <w:start w:val="1"/>
      <w:numFmt w:val="lowerRoman"/>
      <w:lvlText w:val="%6."/>
      <w:lvlJc w:val="right"/>
      <w:pPr>
        <w:ind w:left="4687" w:hanging="180"/>
      </w:pPr>
    </w:lvl>
    <w:lvl w:ilvl="6" w:tplc="0422000F" w:tentative="1">
      <w:start w:val="1"/>
      <w:numFmt w:val="decimal"/>
      <w:lvlText w:val="%7."/>
      <w:lvlJc w:val="left"/>
      <w:pPr>
        <w:ind w:left="5407" w:hanging="360"/>
      </w:pPr>
    </w:lvl>
    <w:lvl w:ilvl="7" w:tplc="04220019" w:tentative="1">
      <w:start w:val="1"/>
      <w:numFmt w:val="lowerLetter"/>
      <w:lvlText w:val="%8."/>
      <w:lvlJc w:val="left"/>
      <w:pPr>
        <w:ind w:left="6127" w:hanging="360"/>
      </w:pPr>
    </w:lvl>
    <w:lvl w:ilvl="8" w:tplc="0422001B" w:tentative="1">
      <w:start w:val="1"/>
      <w:numFmt w:val="lowerRoman"/>
      <w:lvlText w:val="%9."/>
      <w:lvlJc w:val="right"/>
      <w:pPr>
        <w:ind w:left="6847" w:hanging="180"/>
      </w:pPr>
    </w:lvl>
  </w:abstractNum>
  <w:abstractNum w:abstractNumId="1" w15:restartNumberingAfterBreak="0">
    <w:nsid w:val="05A36E79"/>
    <w:multiLevelType w:val="multilevel"/>
    <w:tmpl w:val="DD8259EE"/>
    <w:lvl w:ilvl="0">
      <w:start w:val="1"/>
      <w:numFmt w:val="decimal"/>
      <w:lvlText w:val="%1)"/>
      <w:lvlJc w:val="left"/>
      <w:pPr>
        <w:ind w:left="1495"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AF2162E"/>
    <w:multiLevelType w:val="hybridMultilevel"/>
    <w:tmpl w:val="4E5A4394"/>
    <w:lvl w:ilvl="0" w:tplc="A86E25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B0C0638"/>
    <w:multiLevelType w:val="hybridMultilevel"/>
    <w:tmpl w:val="135AD68E"/>
    <w:lvl w:ilvl="0" w:tplc="D90E7E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ECB0110"/>
    <w:multiLevelType w:val="hybridMultilevel"/>
    <w:tmpl w:val="08B446BC"/>
    <w:lvl w:ilvl="0" w:tplc="A6AED962">
      <w:start w:val="2"/>
      <w:numFmt w:val="decimal"/>
      <w:lvlText w:val="%1."/>
      <w:lvlJc w:val="left"/>
      <w:pPr>
        <w:ind w:left="1777" w:hanging="360"/>
      </w:pPr>
      <w:rPr>
        <w:rFonts w:hint="default"/>
      </w:rPr>
    </w:lvl>
    <w:lvl w:ilvl="1" w:tplc="04220019" w:tentative="1">
      <w:start w:val="1"/>
      <w:numFmt w:val="lowerLetter"/>
      <w:lvlText w:val="%2."/>
      <w:lvlJc w:val="left"/>
      <w:pPr>
        <w:ind w:left="2497" w:hanging="360"/>
      </w:pPr>
    </w:lvl>
    <w:lvl w:ilvl="2" w:tplc="0422001B" w:tentative="1">
      <w:start w:val="1"/>
      <w:numFmt w:val="lowerRoman"/>
      <w:lvlText w:val="%3."/>
      <w:lvlJc w:val="right"/>
      <w:pPr>
        <w:ind w:left="3217" w:hanging="180"/>
      </w:pPr>
    </w:lvl>
    <w:lvl w:ilvl="3" w:tplc="0422000F" w:tentative="1">
      <w:start w:val="1"/>
      <w:numFmt w:val="decimal"/>
      <w:lvlText w:val="%4."/>
      <w:lvlJc w:val="left"/>
      <w:pPr>
        <w:ind w:left="3937" w:hanging="360"/>
      </w:pPr>
    </w:lvl>
    <w:lvl w:ilvl="4" w:tplc="04220019" w:tentative="1">
      <w:start w:val="1"/>
      <w:numFmt w:val="lowerLetter"/>
      <w:lvlText w:val="%5."/>
      <w:lvlJc w:val="left"/>
      <w:pPr>
        <w:ind w:left="4657" w:hanging="360"/>
      </w:pPr>
    </w:lvl>
    <w:lvl w:ilvl="5" w:tplc="0422001B" w:tentative="1">
      <w:start w:val="1"/>
      <w:numFmt w:val="lowerRoman"/>
      <w:lvlText w:val="%6."/>
      <w:lvlJc w:val="right"/>
      <w:pPr>
        <w:ind w:left="5377" w:hanging="180"/>
      </w:pPr>
    </w:lvl>
    <w:lvl w:ilvl="6" w:tplc="0422000F" w:tentative="1">
      <w:start w:val="1"/>
      <w:numFmt w:val="decimal"/>
      <w:lvlText w:val="%7."/>
      <w:lvlJc w:val="left"/>
      <w:pPr>
        <w:ind w:left="6097" w:hanging="360"/>
      </w:pPr>
    </w:lvl>
    <w:lvl w:ilvl="7" w:tplc="04220019" w:tentative="1">
      <w:start w:val="1"/>
      <w:numFmt w:val="lowerLetter"/>
      <w:lvlText w:val="%8."/>
      <w:lvlJc w:val="left"/>
      <w:pPr>
        <w:ind w:left="6817" w:hanging="360"/>
      </w:pPr>
    </w:lvl>
    <w:lvl w:ilvl="8" w:tplc="0422001B" w:tentative="1">
      <w:start w:val="1"/>
      <w:numFmt w:val="lowerRoman"/>
      <w:lvlText w:val="%9."/>
      <w:lvlJc w:val="right"/>
      <w:pPr>
        <w:ind w:left="7537" w:hanging="180"/>
      </w:pPr>
    </w:lvl>
  </w:abstractNum>
  <w:abstractNum w:abstractNumId="5" w15:restartNumberingAfterBreak="0">
    <w:nsid w:val="204F2629"/>
    <w:multiLevelType w:val="hybridMultilevel"/>
    <w:tmpl w:val="625E3B8E"/>
    <w:lvl w:ilvl="0" w:tplc="101C6F6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0B904E5"/>
    <w:multiLevelType w:val="hybridMultilevel"/>
    <w:tmpl w:val="445E229C"/>
    <w:lvl w:ilvl="0" w:tplc="5A6C45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0BE4825"/>
    <w:multiLevelType w:val="hybridMultilevel"/>
    <w:tmpl w:val="7E9C832A"/>
    <w:lvl w:ilvl="0" w:tplc="C7F48E6E">
      <w:start w:val="4"/>
      <w:numFmt w:val="decimal"/>
      <w:lvlText w:val="%1."/>
      <w:lvlJc w:val="left"/>
      <w:pPr>
        <w:ind w:left="1777" w:hanging="360"/>
      </w:pPr>
      <w:rPr>
        <w:rFonts w:hint="default"/>
      </w:rPr>
    </w:lvl>
    <w:lvl w:ilvl="1" w:tplc="04220019" w:tentative="1">
      <w:start w:val="1"/>
      <w:numFmt w:val="lowerLetter"/>
      <w:lvlText w:val="%2."/>
      <w:lvlJc w:val="left"/>
      <w:pPr>
        <w:ind w:left="2497" w:hanging="360"/>
      </w:pPr>
    </w:lvl>
    <w:lvl w:ilvl="2" w:tplc="0422001B" w:tentative="1">
      <w:start w:val="1"/>
      <w:numFmt w:val="lowerRoman"/>
      <w:lvlText w:val="%3."/>
      <w:lvlJc w:val="right"/>
      <w:pPr>
        <w:ind w:left="3217" w:hanging="180"/>
      </w:pPr>
    </w:lvl>
    <w:lvl w:ilvl="3" w:tplc="0422000F" w:tentative="1">
      <w:start w:val="1"/>
      <w:numFmt w:val="decimal"/>
      <w:lvlText w:val="%4."/>
      <w:lvlJc w:val="left"/>
      <w:pPr>
        <w:ind w:left="3937" w:hanging="360"/>
      </w:pPr>
    </w:lvl>
    <w:lvl w:ilvl="4" w:tplc="04220019" w:tentative="1">
      <w:start w:val="1"/>
      <w:numFmt w:val="lowerLetter"/>
      <w:lvlText w:val="%5."/>
      <w:lvlJc w:val="left"/>
      <w:pPr>
        <w:ind w:left="4657" w:hanging="360"/>
      </w:pPr>
    </w:lvl>
    <w:lvl w:ilvl="5" w:tplc="0422001B" w:tentative="1">
      <w:start w:val="1"/>
      <w:numFmt w:val="lowerRoman"/>
      <w:lvlText w:val="%6."/>
      <w:lvlJc w:val="right"/>
      <w:pPr>
        <w:ind w:left="5377" w:hanging="180"/>
      </w:pPr>
    </w:lvl>
    <w:lvl w:ilvl="6" w:tplc="0422000F" w:tentative="1">
      <w:start w:val="1"/>
      <w:numFmt w:val="decimal"/>
      <w:lvlText w:val="%7."/>
      <w:lvlJc w:val="left"/>
      <w:pPr>
        <w:ind w:left="6097" w:hanging="360"/>
      </w:pPr>
    </w:lvl>
    <w:lvl w:ilvl="7" w:tplc="04220019" w:tentative="1">
      <w:start w:val="1"/>
      <w:numFmt w:val="lowerLetter"/>
      <w:lvlText w:val="%8."/>
      <w:lvlJc w:val="left"/>
      <w:pPr>
        <w:ind w:left="6817" w:hanging="360"/>
      </w:pPr>
    </w:lvl>
    <w:lvl w:ilvl="8" w:tplc="0422001B" w:tentative="1">
      <w:start w:val="1"/>
      <w:numFmt w:val="lowerRoman"/>
      <w:lvlText w:val="%9."/>
      <w:lvlJc w:val="right"/>
      <w:pPr>
        <w:ind w:left="7537" w:hanging="180"/>
      </w:pPr>
    </w:lvl>
  </w:abstractNum>
  <w:abstractNum w:abstractNumId="8" w15:restartNumberingAfterBreak="0">
    <w:nsid w:val="23BF0458"/>
    <w:multiLevelType w:val="multilevel"/>
    <w:tmpl w:val="A776F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7C64DD"/>
    <w:multiLevelType w:val="hybridMultilevel"/>
    <w:tmpl w:val="302C6A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AA1E43"/>
    <w:multiLevelType w:val="hybridMultilevel"/>
    <w:tmpl w:val="32F07316"/>
    <w:lvl w:ilvl="0" w:tplc="FAF63B9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9DF05B8"/>
    <w:multiLevelType w:val="hybridMultilevel"/>
    <w:tmpl w:val="D2BAA990"/>
    <w:lvl w:ilvl="0" w:tplc="23666F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9F85C03"/>
    <w:multiLevelType w:val="hybridMultilevel"/>
    <w:tmpl w:val="E410DED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E506B4C"/>
    <w:multiLevelType w:val="hybridMultilevel"/>
    <w:tmpl w:val="10BAEE64"/>
    <w:lvl w:ilvl="0" w:tplc="1654E5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19B47CB"/>
    <w:multiLevelType w:val="hybridMultilevel"/>
    <w:tmpl w:val="1A0485B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6115810"/>
    <w:multiLevelType w:val="hybridMultilevel"/>
    <w:tmpl w:val="627C9FE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431500"/>
    <w:multiLevelType w:val="hybridMultilevel"/>
    <w:tmpl w:val="108621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5B4C84"/>
    <w:multiLevelType w:val="hybridMultilevel"/>
    <w:tmpl w:val="1BA4A128"/>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58D54C9"/>
    <w:multiLevelType w:val="hybridMultilevel"/>
    <w:tmpl w:val="1758F98E"/>
    <w:lvl w:ilvl="0" w:tplc="C18A69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55BE20DB"/>
    <w:multiLevelType w:val="hybridMultilevel"/>
    <w:tmpl w:val="180E4824"/>
    <w:lvl w:ilvl="0" w:tplc="B6B028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B5C34D7"/>
    <w:multiLevelType w:val="hybridMultilevel"/>
    <w:tmpl w:val="29003532"/>
    <w:lvl w:ilvl="0" w:tplc="DF4E600C">
      <w:start w:val="1"/>
      <w:numFmt w:val="decimal"/>
      <w:lvlText w:val="%1)"/>
      <w:lvlJc w:val="left"/>
      <w:pPr>
        <w:ind w:left="927" w:hanging="360"/>
      </w:pPr>
      <w:rPr>
        <w:rFonts w:eastAsia="SimSu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602F3BA3"/>
    <w:multiLevelType w:val="hybridMultilevel"/>
    <w:tmpl w:val="432C7FBC"/>
    <w:lvl w:ilvl="0" w:tplc="23D401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3267A7F"/>
    <w:multiLevelType w:val="hybridMultilevel"/>
    <w:tmpl w:val="AF7A6034"/>
    <w:lvl w:ilvl="0" w:tplc="96245A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67712C5E"/>
    <w:multiLevelType w:val="hybridMultilevel"/>
    <w:tmpl w:val="BB4A74C2"/>
    <w:lvl w:ilvl="0" w:tplc="63AE9E1A">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8"/>
  </w:num>
  <w:num w:numId="2">
    <w:abstractNumId w:val="23"/>
  </w:num>
  <w:num w:numId="3">
    <w:abstractNumId w:val="0"/>
  </w:num>
  <w:num w:numId="4">
    <w:abstractNumId w:val="6"/>
  </w:num>
  <w:num w:numId="5">
    <w:abstractNumId w:val="19"/>
  </w:num>
  <w:num w:numId="6">
    <w:abstractNumId w:val="10"/>
  </w:num>
  <w:num w:numId="7">
    <w:abstractNumId w:val="20"/>
  </w:num>
  <w:num w:numId="8">
    <w:abstractNumId w:val="2"/>
  </w:num>
  <w:num w:numId="9">
    <w:abstractNumId w:val="11"/>
  </w:num>
  <w:num w:numId="10">
    <w:abstractNumId w:val="22"/>
  </w:num>
  <w:num w:numId="11">
    <w:abstractNumId w:val="15"/>
  </w:num>
  <w:num w:numId="12">
    <w:abstractNumId w:val="12"/>
  </w:num>
  <w:num w:numId="13">
    <w:abstractNumId w:val="9"/>
  </w:num>
  <w:num w:numId="14">
    <w:abstractNumId w:val="18"/>
  </w:num>
  <w:num w:numId="15">
    <w:abstractNumId w:val="3"/>
  </w:num>
  <w:num w:numId="16">
    <w:abstractNumId w:val="13"/>
  </w:num>
  <w:num w:numId="17">
    <w:abstractNumId w:val="5"/>
  </w:num>
  <w:num w:numId="18">
    <w:abstractNumId w:val="21"/>
  </w:num>
  <w:num w:numId="19">
    <w:abstractNumId w:val="17"/>
  </w:num>
  <w:num w:numId="20">
    <w:abstractNumId w:val="16"/>
  </w:num>
  <w:num w:numId="21">
    <w:abstractNumId w:val="1"/>
  </w:num>
  <w:num w:numId="22">
    <w:abstractNumId w:val="4"/>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proofState w:spelling="clean" w:grammar="clean"/>
  <w:defaultTabStop w:val="99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CC"/>
    <w:rsid w:val="000017C0"/>
    <w:rsid w:val="00003967"/>
    <w:rsid w:val="00005C09"/>
    <w:rsid w:val="00006393"/>
    <w:rsid w:val="000108ED"/>
    <w:rsid w:val="000136F9"/>
    <w:rsid w:val="00013A48"/>
    <w:rsid w:val="00013BE2"/>
    <w:rsid w:val="00013E3A"/>
    <w:rsid w:val="0001460B"/>
    <w:rsid w:val="0001571B"/>
    <w:rsid w:val="00016B13"/>
    <w:rsid w:val="000174F1"/>
    <w:rsid w:val="00020623"/>
    <w:rsid w:val="00021A49"/>
    <w:rsid w:val="00025727"/>
    <w:rsid w:val="00025B61"/>
    <w:rsid w:val="00031381"/>
    <w:rsid w:val="00031AA9"/>
    <w:rsid w:val="00031BF0"/>
    <w:rsid w:val="00032C46"/>
    <w:rsid w:val="000333FB"/>
    <w:rsid w:val="000337D5"/>
    <w:rsid w:val="0003463E"/>
    <w:rsid w:val="00034E14"/>
    <w:rsid w:val="0003583C"/>
    <w:rsid w:val="0004148A"/>
    <w:rsid w:val="00041B71"/>
    <w:rsid w:val="00041E59"/>
    <w:rsid w:val="00044F44"/>
    <w:rsid w:val="00045E37"/>
    <w:rsid w:val="00045F4F"/>
    <w:rsid w:val="000462D3"/>
    <w:rsid w:val="0004639B"/>
    <w:rsid w:val="000464A0"/>
    <w:rsid w:val="000467A8"/>
    <w:rsid w:val="0005006C"/>
    <w:rsid w:val="00051541"/>
    <w:rsid w:val="00054547"/>
    <w:rsid w:val="00056AC4"/>
    <w:rsid w:val="00057173"/>
    <w:rsid w:val="000651F4"/>
    <w:rsid w:val="000662EB"/>
    <w:rsid w:val="00066322"/>
    <w:rsid w:val="00070D42"/>
    <w:rsid w:val="00071ED1"/>
    <w:rsid w:val="00072B6A"/>
    <w:rsid w:val="00074ABF"/>
    <w:rsid w:val="00080EC4"/>
    <w:rsid w:val="000830F6"/>
    <w:rsid w:val="00085589"/>
    <w:rsid w:val="000857E4"/>
    <w:rsid w:val="000864D2"/>
    <w:rsid w:val="00086C63"/>
    <w:rsid w:val="00090D02"/>
    <w:rsid w:val="00090FFF"/>
    <w:rsid w:val="00091F70"/>
    <w:rsid w:val="00092EA4"/>
    <w:rsid w:val="00092F08"/>
    <w:rsid w:val="00094498"/>
    <w:rsid w:val="00095937"/>
    <w:rsid w:val="00095EB6"/>
    <w:rsid w:val="00095FB6"/>
    <w:rsid w:val="00096D60"/>
    <w:rsid w:val="000974FB"/>
    <w:rsid w:val="000A1F0F"/>
    <w:rsid w:val="000A57E5"/>
    <w:rsid w:val="000A6680"/>
    <w:rsid w:val="000A681D"/>
    <w:rsid w:val="000A76A3"/>
    <w:rsid w:val="000B38E7"/>
    <w:rsid w:val="000B409F"/>
    <w:rsid w:val="000B56A9"/>
    <w:rsid w:val="000B5E9D"/>
    <w:rsid w:val="000B6E13"/>
    <w:rsid w:val="000B74F8"/>
    <w:rsid w:val="000B76A5"/>
    <w:rsid w:val="000B7D70"/>
    <w:rsid w:val="000B7E45"/>
    <w:rsid w:val="000C1839"/>
    <w:rsid w:val="000C1F35"/>
    <w:rsid w:val="000C2BD6"/>
    <w:rsid w:val="000C3569"/>
    <w:rsid w:val="000C4B13"/>
    <w:rsid w:val="000C55B1"/>
    <w:rsid w:val="000C5CE9"/>
    <w:rsid w:val="000C7B38"/>
    <w:rsid w:val="000C7BC1"/>
    <w:rsid w:val="000C7D0A"/>
    <w:rsid w:val="000D0CB1"/>
    <w:rsid w:val="000D1CD0"/>
    <w:rsid w:val="000D26A0"/>
    <w:rsid w:val="000D26B0"/>
    <w:rsid w:val="000D3052"/>
    <w:rsid w:val="000D3261"/>
    <w:rsid w:val="000D380D"/>
    <w:rsid w:val="000D4E6B"/>
    <w:rsid w:val="000D7B22"/>
    <w:rsid w:val="000E13C4"/>
    <w:rsid w:val="000E4EE3"/>
    <w:rsid w:val="000E536C"/>
    <w:rsid w:val="000E5F05"/>
    <w:rsid w:val="000F006B"/>
    <w:rsid w:val="000F0A71"/>
    <w:rsid w:val="000F130F"/>
    <w:rsid w:val="000F1CF2"/>
    <w:rsid w:val="000F3ED8"/>
    <w:rsid w:val="000F43E8"/>
    <w:rsid w:val="000F4ED5"/>
    <w:rsid w:val="000F715F"/>
    <w:rsid w:val="000F71C0"/>
    <w:rsid w:val="000F7F7B"/>
    <w:rsid w:val="00102C8B"/>
    <w:rsid w:val="00103589"/>
    <w:rsid w:val="00103DC3"/>
    <w:rsid w:val="00103F35"/>
    <w:rsid w:val="00106553"/>
    <w:rsid w:val="00106678"/>
    <w:rsid w:val="0010683B"/>
    <w:rsid w:val="00107851"/>
    <w:rsid w:val="0011088E"/>
    <w:rsid w:val="001113DD"/>
    <w:rsid w:val="0011207C"/>
    <w:rsid w:val="001132B8"/>
    <w:rsid w:val="00113C48"/>
    <w:rsid w:val="00115C6E"/>
    <w:rsid w:val="00115CC1"/>
    <w:rsid w:val="00116003"/>
    <w:rsid w:val="001179C1"/>
    <w:rsid w:val="001202C4"/>
    <w:rsid w:val="00124169"/>
    <w:rsid w:val="00124205"/>
    <w:rsid w:val="00124456"/>
    <w:rsid w:val="00124852"/>
    <w:rsid w:val="00124EFF"/>
    <w:rsid w:val="001256F2"/>
    <w:rsid w:val="0012591C"/>
    <w:rsid w:val="00125DEF"/>
    <w:rsid w:val="00127285"/>
    <w:rsid w:val="0013176D"/>
    <w:rsid w:val="001321C9"/>
    <w:rsid w:val="001348EA"/>
    <w:rsid w:val="00135135"/>
    <w:rsid w:val="00135453"/>
    <w:rsid w:val="001360D7"/>
    <w:rsid w:val="0013743E"/>
    <w:rsid w:val="001374D4"/>
    <w:rsid w:val="00137CE5"/>
    <w:rsid w:val="0014017A"/>
    <w:rsid w:val="00141C3B"/>
    <w:rsid w:val="00142C52"/>
    <w:rsid w:val="001442CC"/>
    <w:rsid w:val="0014465A"/>
    <w:rsid w:val="00147926"/>
    <w:rsid w:val="00151333"/>
    <w:rsid w:val="001516B6"/>
    <w:rsid w:val="001537C3"/>
    <w:rsid w:val="00154945"/>
    <w:rsid w:val="00155EEB"/>
    <w:rsid w:val="00160D7E"/>
    <w:rsid w:val="001612DE"/>
    <w:rsid w:val="0016340C"/>
    <w:rsid w:val="00164986"/>
    <w:rsid w:val="001649AC"/>
    <w:rsid w:val="0016711F"/>
    <w:rsid w:val="0017024F"/>
    <w:rsid w:val="00172626"/>
    <w:rsid w:val="00172C6B"/>
    <w:rsid w:val="001730C6"/>
    <w:rsid w:val="00173BF7"/>
    <w:rsid w:val="00173DBC"/>
    <w:rsid w:val="00173E0F"/>
    <w:rsid w:val="001774BE"/>
    <w:rsid w:val="00180448"/>
    <w:rsid w:val="00180EE6"/>
    <w:rsid w:val="00181009"/>
    <w:rsid w:val="0018135A"/>
    <w:rsid w:val="0018425B"/>
    <w:rsid w:val="001842B9"/>
    <w:rsid w:val="00184E08"/>
    <w:rsid w:val="00185553"/>
    <w:rsid w:val="00185D2D"/>
    <w:rsid w:val="00186346"/>
    <w:rsid w:val="001863BE"/>
    <w:rsid w:val="00186596"/>
    <w:rsid w:val="00187385"/>
    <w:rsid w:val="00191662"/>
    <w:rsid w:val="00192DFE"/>
    <w:rsid w:val="00192E7D"/>
    <w:rsid w:val="00194AFD"/>
    <w:rsid w:val="00194D33"/>
    <w:rsid w:val="00195D29"/>
    <w:rsid w:val="001975CA"/>
    <w:rsid w:val="001A1A40"/>
    <w:rsid w:val="001A26C1"/>
    <w:rsid w:val="001A3CA2"/>
    <w:rsid w:val="001A3CDD"/>
    <w:rsid w:val="001A4A51"/>
    <w:rsid w:val="001A4F82"/>
    <w:rsid w:val="001B017B"/>
    <w:rsid w:val="001B0F77"/>
    <w:rsid w:val="001B1448"/>
    <w:rsid w:val="001B2CD1"/>
    <w:rsid w:val="001B4ADF"/>
    <w:rsid w:val="001B711A"/>
    <w:rsid w:val="001B79BA"/>
    <w:rsid w:val="001C0520"/>
    <w:rsid w:val="001C0F24"/>
    <w:rsid w:val="001C15A9"/>
    <w:rsid w:val="001C1A78"/>
    <w:rsid w:val="001C1E45"/>
    <w:rsid w:val="001C39F9"/>
    <w:rsid w:val="001C417D"/>
    <w:rsid w:val="001C5828"/>
    <w:rsid w:val="001C5D8F"/>
    <w:rsid w:val="001C6C75"/>
    <w:rsid w:val="001C7071"/>
    <w:rsid w:val="001D0C1C"/>
    <w:rsid w:val="001D3366"/>
    <w:rsid w:val="001D33E4"/>
    <w:rsid w:val="001D5186"/>
    <w:rsid w:val="001D5213"/>
    <w:rsid w:val="001D6278"/>
    <w:rsid w:val="001D691F"/>
    <w:rsid w:val="001D6AB2"/>
    <w:rsid w:val="001D76FF"/>
    <w:rsid w:val="001D7C2B"/>
    <w:rsid w:val="001D7DA2"/>
    <w:rsid w:val="001E303A"/>
    <w:rsid w:val="001E531D"/>
    <w:rsid w:val="001E532E"/>
    <w:rsid w:val="001E6C33"/>
    <w:rsid w:val="001E6D14"/>
    <w:rsid w:val="001E70FB"/>
    <w:rsid w:val="001E7D2B"/>
    <w:rsid w:val="001F1D20"/>
    <w:rsid w:val="001F30A7"/>
    <w:rsid w:val="001F329C"/>
    <w:rsid w:val="001F33F2"/>
    <w:rsid w:val="001F3B19"/>
    <w:rsid w:val="001F564C"/>
    <w:rsid w:val="001F5F83"/>
    <w:rsid w:val="001F5F88"/>
    <w:rsid w:val="001F66F2"/>
    <w:rsid w:val="002037E7"/>
    <w:rsid w:val="00203911"/>
    <w:rsid w:val="00203E2B"/>
    <w:rsid w:val="00204595"/>
    <w:rsid w:val="00204EB5"/>
    <w:rsid w:val="00204F51"/>
    <w:rsid w:val="002066A7"/>
    <w:rsid w:val="00206F89"/>
    <w:rsid w:val="002075D6"/>
    <w:rsid w:val="0020773F"/>
    <w:rsid w:val="00207CFF"/>
    <w:rsid w:val="00207F64"/>
    <w:rsid w:val="00210CAD"/>
    <w:rsid w:val="00211ABE"/>
    <w:rsid w:val="00212D6A"/>
    <w:rsid w:val="00216137"/>
    <w:rsid w:val="0021740D"/>
    <w:rsid w:val="002176A7"/>
    <w:rsid w:val="0022188D"/>
    <w:rsid w:val="002227C0"/>
    <w:rsid w:val="002234CD"/>
    <w:rsid w:val="002246C4"/>
    <w:rsid w:val="00225272"/>
    <w:rsid w:val="00225589"/>
    <w:rsid w:val="00226094"/>
    <w:rsid w:val="0022668E"/>
    <w:rsid w:val="002273B5"/>
    <w:rsid w:val="002303E4"/>
    <w:rsid w:val="002323A3"/>
    <w:rsid w:val="002324C6"/>
    <w:rsid w:val="00232CA5"/>
    <w:rsid w:val="002339B4"/>
    <w:rsid w:val="00233EE3"/>
    <w:rsid w:val="00234811"/>
    <w:rsid w:val="00234F2A"/>
    <w:rsid w:val="00235E3A"/>
    <w:rsid w:val="00236DAA"/>
    <w:rsid w:val="00237EAA"/>
    <w:rsid w:val="00240760"/>
    <w:rsid w:val="00241308"/>
    <w:rsid w:val="00241563"/>
    <w:rsid w:val="00241D7F"/>
    <w:rsid w:val="00243635"/>
    <w:rsid w:val="002445AD"/>
    <w:rsid w:val="00244A91"/>
    <w:rsid w:val="0024514C"/>
    <w:rsid w:val="0024544C"/>
    <w:rsid w:val="00246C3B"/>
    <w:rsid w:val="00247AE1"/>
    <w:rsid w:val="0025119B"/>
    <w:rsid w:val="00252F68"/>
    <w:rsid w:val="0025337A"/>
    <w:rsid w:val="00253784"/>
    <w:rsid w:val="00255291"/>
    <w:rsid w:val="00260048"/>
    <w:rsid w:val="0026052B"/>
    <w:rsid w:val="00260AD3"/>
    <w:rsid w:val="00260BDF"/>
    <w:rsid w:val="00262E6D"/>
    <w:rsid w:val="00264B8E"/>
    <w:rsid w:val="00265BC4"/>
    <w:rsid w:val="00265FE1"/>
    <w:rsid w:val="0026656E"/>
    <w:rsid w:val="002665C8"/>
    <w:rsid w:val="00266671"/>
    <w:rsid w:val="00267E40"/>
    <w:rsid w:val="00271065"/>
    <w:rsid w:val="00271E8F"/>
    <w:rsid w:val="00271EF0"/>
    <w:rsid w:val="00272A61"/>
    <w:rsid w:val="00274AFD"/>
    <w:rsid w:val="002755AB"/>
    <w:rsid w:val="00276D1C"/>
    <w:rsid w:val="00281876"/>
    <w:rsid w:val="0028227D"/>
    <w:rsid w:val="00283463"/>
    <w:rsid w:val="002837B1"/>
    <w:rsid w:val="00285079"/>
    <w:rsid w:val="0028788A"/>
    <w:rsid w:val="00290BDE"/>
    <w:rsid w:val="00293331"/>
    <w:rsid w:val="002938D2"/>
    <w:rsid w:val="00295AF1"/>
    <w:rsid w:val="002A03CA"/>
    <w:rsid w:val="002A186D"/>
    <w:rsid w:val="002A1964"/>
    <w:rsid w:val="002A3315"/>
    <w:rsid w:val="002A7061"/>
    <w:rsid w:val="002B15E8"/>
    <w:rsid w:val="002B178A"/>
    <w:rsid w:val="002B1ECC"/>
    <w:rsid w:val="002B2063"/>
    <w:rsid w:val="002B348B"/>
    <w:rsid w:val="002B383B"/>
    <w:rsid w:val="002B3A53"/>
    <w:rsid w:val="002B3EEA"/>
    <w:rsid w:val="002B4F78"/>
    <w:rsid w:val="002B5BF4"/>
    <w:rsid w:val="002B5D45"/>
    <w:rsid w:val="002B6184"/>
    <w:rsid w:val="002B6CFE"/>
    <w:rsid w:val="002B7B8B"/>
    <w:rsid w:val="002C03E7"/>
    <w:rsid w:val="002C3413"/>
    <w:rsid w:val="002C3D13"/>
    <w:rsid w:val="002C4DD4"/>
    <w:rsid w:val="002C64D0"/>
    <w:rsid w:val="002C735A"/>
    <w:rsid w:val="002D07CE"/>
    <w:rsid w:val="002D1B43"/>
    <w:rsid w:val="002D33C8"/>
    <w:rsid w:val="002D5629"/>
    <w:rsid w:val="002D6949"/>
    <w:rsid w:val="002D6B0F"/>
    <w:rsid w:val="002E01FB"/>
    <w:rsid w:val="002E05A2"/>
    <w:rsid w:val="002E31B6"/>
    <w:rsid w:val="002E54AC"/>
    <w:rsid w:val="002E6F9D"/>
    <w:rsid w:val="002E71C0"/>
    <w:rsid w:val="002E7725"/>
    <w:rsid w:val="002E7A9F"/>
    <w:rsid w:val="002F069C"/>
    <w:rsid w:val="002F08F2"/>
    <w:rsid w:val="002F0A0C"/>
    <w:rsid w:val="002F1137"/>
    <w:rsid w:val="002F2368"/>
    <w:rsid w:val="002F2971"/>
    <w:rsid w:val="002F2F6E"/>
    <w:rsid w:val="002F3DE3"/>
    <w:rsid w:val="002F61EB"/>
    <w:rsid w:val="002F758B"/>
    <w:rsid w:val="00300FBF"/>
    <w:rsid w:val="003020A8"/>
    <w:rsid w:val="00302959"/>
    <w:rsid w:val="00303160"/>
    <w:rsid w:val="003031BC"/>
    <w:rsid w:val="00303708"/>
    <w:rsid w:val="00303F88"/>
    <w:rsid w:val="00306837"/>
    <w:rsid w:val="00307D40"/>
    <w:rsid w:val="00310184"/>
    <w:rsid w:val="00311CEC"/>
    <w:rsid w:val="0031296B"/>
    <w:rsid w:val="00312F81"/>
    <w:rsid w:val="00314073"/>
    <w:rsid w:val="00314FB8"/>
    <w:rsid w:val="00315ADE"/>
    <w:rsid w:val="003161D0"/>
    <w:rsid w:val="00316736"/>
    <w:rsid w:val="00316D0C"/>
    <w:rsid w:val="00317293"/>
    <w:rsid w:val="00322330"/>
    <w:rsid w:val="0032435C"/>
    <w:rsid w:val="00325B25"/>
    <w:rsid w:val="003268D3"/>
    <w:rsid w:val="00326C6D"/>
    <w:rsid w:val="00330BC4"/>
    <w:rsid w:val="0033460D"/>
    <w:rsid w:val="003357F2"/>
    <w:rsid w:val="00335C81"/>
    <w:rsid w:val="00337951"/>
    <w:rsid w:val="00342006"/>
    <w:rsid w:val="0034601C"/>
    <w:rsid w:val="003460CA"/>
    <w:rsid w:val="00346436"/>
    <w:rsid w:val="00346E82"/>
    <w:rsid w:val="00347567"/>
    <w:rsid w:val="00350F8C"/>
    <w:rsid w:val="003538B2"/>
    <w:rsid w:val="003544DE"/>
    <w:rsid w:val="0035740E"/>
    <w:rsid w:val="00357F1C"/>
    <w:rsid w:val="003604E0"/>
    <w:rsid w:val="00361E56"/>
    <w:rsid w:val="0036210C"/>
    <w:rsid w:val="00362DB8"/>
    <w:rsid w:val="0036441D"/>
    <w:rsid w:val="003652A1"/>
    <w:rsid w:val="00367751"/>
    <w:rsid w:val="0037050C"/>
    <w:rsid w:val="00371A00"/>
    <w:rsid w:val="00373BDE"/>
    <w:rsid w:val="00373D2C"/>
    <w:rsid w:val="00374295"/>
    <w:rsid w:val="00374B3C"/>
    <w:rsid w:val="003753B1"/>
    <w:rsid w:val="0037552E"/>
    <w:rsid w:val="00375E88"/>
    <w:rsid w:val="00377365"/>
    <w:rsid w:val="003838F8"/>
    <w:rsid w:val="00384998"/>
    <w:rsid w:val="00390500"/>
    <w:rsid w:val="003906B5"/>
    <w:rsid w:val="003913FD"/>
    <w:rsid w:val="00391DAF"/>
    <w:rsid w:val="003922FE"/>
    <w:rsid w:val="00392650"/>
    <w:rsid w:val="00392A47"/>
    <w:rsid w:val="00395B05"/>
    <w:rsid w:val="00395E53"/>
    <w:rsid w:val="0039680B"/>
    <w:rsid w:val="00397B0D"/>
    <w:rsid w:val="003A08FD"/>
    <w:rsid w:val="003A106F"/>
    <w:rsid w:val="003A2117"/>
    <w:rsid w:val="003A2689"/>
    <w:rsid w:val="003A26EA"/>
    <w:rsid w:val="003A2ADD"/>
    <w:rsid w:val="003A4C92"/>
    <w:rsid w:val="003B1460"/>
    <w:rsid w:val="003B19C6"/>
    <w:rsid w:val="003B2064"/>
    <w:rsid w:val="003B24F1"/>
    <w:rsid w:val="003B288E"/>
    <w:rsid w:val="003B5762"/>
    <w:rsid w:val="003B6DBA"/>
    <w:rsid w:val="003B6F19"/>
    <w:rsid w:val="003B79E9"/>
    <w:rsid w:val="003C2D77"/>
    <w:rsid w:val="003C5136"/>
    <w:rsid w:val="003C5379"/>
    <w:rsid w:val="003C7741"/>
    <w:rsid w:val="003D4DD3"/>
    <w:rsid w:val="003D5A9F"/>
    <w:rsid w:val="003D7A4C"/>
    <w:rsid w:val="003D7EE0"/>
    <w:rsid w:val="003E1AB5"/>
    <w:rsid w:val="003E1AFE"/>
    <w:rsid w:val="003E2F0C"/>
    <w:rsid w:val="003E4628"/>
    <w:rsid w:val="003E7C5C"/>
    <w:rsid w:val="003F0A56"/>
    <w:rsid w:val="003F1EAE"/>
    <w:rsid w:val="003F2030"/>
    <w:rsid w:val="003F2FE7"/>
    <w:rsid w:val="003F4915"/>
    <w:rsid w:val="003F5245"/>
    <w:rsid w:val="003F5C38"/>
    <w:rsid w:val="003F6281"/>
    <w:rsid w:val="003F7EEC"/>
    <w:rsid w:val="00401272"/>
    <w:rsid w:val="004015CB"/>
    <w:rsid w:val="00404F59"/>
    <w:rsid w:val="00405C78"/>
    <w:rsid w:val="00410D95"/>
    <w:rsid w:val="004127EA"/>
    <w:rsid w:val="00416BD5"/>
    <w:rsid w:val="004177F6"/>
    <w:rsid w:val="00420088"/>
    <w:rsid w:val="004207ED"/>
    <w:rsid w:val="00421DFD"/>
    <w:rsid w:val="0042252A"/>
    <w:rsid w:val="00423132"/>
    <w:rsid w:val="00423AEC"/>
    <w:rsid w:val="00423E59"/>
    <w:rsid w:val="004247A6"/>
    <w:rsid w:val="0043044F"/>
    <w:rsid w:val="004312A9"/>
    <w:rsid w:val="00431D00"/>
    <w:rsid w:val="00433BBE"/>
    <w:rsid w:val="00435BEB"/>
    <w:rsid w:val="00435EC1"/>
    <w:rsid w:val="00442005"/>
    <w:rsid w:val="0044206B"/>
    <w:rsid w:val="0044355E"/>
    <w:rsid w:val="00444953"/>
    <w:rsid w:val="00447109"/>
    <w:rsid w:val="00447290"/>
    <w:rsid w:val="004517EF"/>
    <w:rsid w:val="00453898"/>
    <w:rsid w:val="00454B1B"/>
    <w:rsid w:val="0045574E"/>
    <w:rsid w:val="004572E9"/>
    <w:rsid w:val="00460CCD"/>
    <w:rsid w:val="004621F6"/>
    <w:rsid w:val="00467185"/>
    <w:rsid w:val="00467209"/>
    <w:rsid w:val="00470D3C"/>
    <w:rsid w:val="00471053"/>
    <w:rsid w:val="0047163D"/>
    <w:rsid w:val="00472058"/>
    <w:rsid w:val="00472148"/>
    <w:rsid w:val="00474C48"/>
    <w:rsid w:val="00474CB6"/>
    <w:rsid w:val="0047535C"/>
    <w:rsid w:val="00476E9A"/>
    <w:rsid w:val="0047753B"/>
    <w:rsid w:val="00480645"/>
    <w:rsid w:val="00480F04"/>
    <w:rsid w:val="00482C92"/>
    <w:rsid w:val="00484B54"/>
    <w:rsid w:val="00485A44"/>
    <w:rsid w:val="0048607C"/>
    <w:rsid w:val="00487ABC"/>
    <w:rsid w:val="00490F5F"/>
    <w:rsid w:val="00492329"/>
    <w:rsid w:val="0049286E"/>
    <w:rsid w:val="004934D2"/>
    <w:rsid w:val="004944B5"/>
    <w:rsid w:val="00495E0F"/>
    <w:rsid w:val="0049796D"/>
    <w:rsid w:val="00497A80"/>
    <w:rsid w:val="00497D1A"/>
    <w:rsid w:val="004A244D"/>
    <w:rsid w:val="004A27E2"/>
    <w:rsid w:val="004A2FBF"/>
    <w:rsid w:val="004A30AD"/>
    <w:rsid w:val="004A345B"/>
    <w:rsid w:val="004A3723"/>
    <w:rsid w:val="004A41C2"/>
    <w:rsid w:val="004A55CB"/>
    <w:rsid w:val="004A7EDC"/>
    <w:rsid w:val="004B14D2"/>
    <w:rsid w:val="004B168E"/>
    <w:rsid w:val="004B2202"/>
    <w:rsid w:val="004B2598"/>
    <w:rsid w:val="004B2CD5"/>
    <w:rsid w:val="004B2EB8"/>
    <w:rsid w:val="004B2F64"/>
    <w:rsid w:val="004B609D"/>
    <w:rsid w:val="004B64EE"/>
    <w:rsid w:val="004C0A62"/>
    <w:rsid w:val="004C1BE8"/>
    <w:rsid w:val="004C377E"/>
    <w:rsid w:val="004C474F"/>
    <w:rsid w:val="004C59EB"/>
    <w:rsid w:val="004C5B67"/>
    <w:rsid w:val="004C643C"/>
    <w:rsid w:val="004C72DB"/>
    <w:rsid w:val="004D1077"/>
    <w:rsid w:val="004D18C4"/>
    <w:rsid w:val="004D253C"/>
    <w:rsid w:val="004D2C71"/>
    <w:rsid w:val="004D3577"/>
    <w:rsid w:val="004D3649"/>
    <w:rsid w:val="004D39E9"/>
    <w:rsid w:val="004D6F76"/>
    <w:rsid w:val="004D73D8"/>
    <w:rsid w:val="004E0165"/>
    <w:rsid w:val="004E26E8"/>
    <w:rsid w:val="004E33D8"/>
    <w:rsid w:val="004E445C"/>
    <w:rsid w:val="004E4B9A"/>
    <w:rsid w:val="004E4E38"/>
    <w:rsid w:val="004E51E2"/>
    <w:rsid w:val="004E55DA"/>
    <w:rsid w:val="004E6ED7"/>
    <w:rsid w:val="004E71A2"/>
    <w:rsid w:val="004E73BC"/>
    <w:rsid w:val="004E744D"/>
    <w:rsid w:val="004F0B98"/>
    <w:rsid w:val="004F1930"/>
    <w:rsid w:val="004F2E96"/>
    <w:rsid w:val="004F4A83"/>
    <w:rsid w:val="004F5B26"/>
    <w:rsid w:val="00501181"/>
    <w:rsid w:val="00501B00"/>
    <w:rsid w:val="00502CE6"/>
    <w:rsid w:val="0050555D"/>
    <w:rsid w:val="00510193"/>
    <w:rsid w:val="005103D0"/>
    <w:rsid w:val="00510994"/>
    <w:rsid w:val="00510D06"/>
    <w:rsid w:val="0051153D"/>
    <w:rsid w:val="005149A1"/>
    <w:rsid w:val="00514B88"/>
    <w:rsid w:val="005153F3"/>
    <w:rsid w:val="005154F1"/>
    <w:rsid w:val="00516367"/>
    <w:rsid w:val="005202F3"/>
    <w:rsid w:val="0052133F"/>
    <w:rsid w:val="00522027"/>
    <w:rsid w:val="00523FEB"/>
    <w:rsid w:val="005241D4"/>
    <w:rsid w:val="0052467E"/>
    <w:rsid w:val="005274A7"/>
    <w:rsid w:val="005278E6"/>
    <w:rsid w:val="00527FFD"/>
    <w:rsid w:val="00530F04"/>
    <w:rsid w:val="00531333"/>
    <w:rsid w:val="0053134F"/>
    <w:rsid w:val="00531A75"/>
    <w:rsid w:val="005324E6"/>
    <w:rsid w:val="00533686"/>
    <w:rsid w:val="00533A1B"/>
    <w:rsid w:val="005351CC"/>
    <w:rsid w:val="00535612"/>
    <w:rsid w:val="0053593B"/>
    <w:rsid w:val="00535B7E"/>
    <w:rsid w:val="005364B6"/>
    <w:rsid w:val="0053796A"/>
    <w:rsid w:val="005402C5"/>
    <w:rsid w:val="00540355"/>
    <w:rsid w:val="0054039D"/>
    <w:rsid w:val="00541F30"/>
    <w:rsid w:val="005431EA"/>
    <w:rsid w:val="00543CEB"/>
    <w:rsid w:val="005444DD"/>
    <w:rsid w:val="0054499A"/>
    <w:rsid w:val="00544B09"/>
    <w:rsid w:val="00544E4C"/>
    <w:rsid w:val="00545E09"/>
    <w:rsid w:val="00545F76"/>
    <w:rsid w:val="005477CF"/>
    <w:rsid w:val="005502D1"/>
    <w:rsid w:val="00551546"/>
    <w:rsid w:val="00551548"/>
    <w:rsid w:val="00551845"/>
    <w:rsid w:val="0055204C"/>
    <w:rsid w:val="00554529"/>
    <w:rsid w:val="005551A3"/>
    <w:rsid w:val="0055572F"/>
    <w:rsid w:val="00556112"/>
    <w:rsid w:val="00556B94"/>
    <w:rsid w:val="005572B0"/>
    <w:rsid w:val="00557627"/>
    <w:rsid w:val="00561244"/>
    <w:rsid w:val="005615FD"/>
    <w:rsid w:val="005648A4"/>
    <w:rsid w:val="005669CD"/>
    <w:rsid w:val="00567158"/>
    <w:rsid w:val="00571A5F"/>
    <w:rsid w:val="005726FC"/>
    <w:rsid w:val="005734CD"/>
    <w:rsid w:val="00573DBF"/>
    <w:rsid w:val="00575237"/>
    <w:rsid w:val="00575C5F"/>
    <w:rsid w:val="005776F1"/>
    <w:rsid w:val="005779B2"/>
    <w:rsid w:val="00581AAE"/>
    <w:rsid w:val="00582BA3"/>
    <w:rsid w:val="0058367C"/>
    <w:rsid w:val="00583B46"/>
    <w:rsid w:val="0058550B"/>
    <w:rsid w:val="00586F8D"/>
    <w:rsid w:val="0059020D"/>
    <w:rsid w:val="00592101"/>
    <w:rsid w:val="00593CC1"/>
    <w:rsid w:val="00594A52"/>
    <w:rsid w:val="00595317"/>
    <w:rsid w:val="00595C52"/>
    <w:rsid w:val="00596F6D"/>
    <w:rsid w:val="00597C7F"/>
    <w:rsid w:val="005A0022"/>
    <w:rsid w:val="005A15BC"/>
    <w:rsid w:val="005A57DA"/>
    <w:rsid w:val="005A59D6"/>
    <w:rsid w:val="005A5F27"/>
    <w:rsid w:val="005B08BE"/>
    <w:rsid w:val="005B0E33"/>
    <w:rsid w:val="005B28BC"/>
    <w:rsid w:val="005B4FD1"/>
    <w:rsid w:val="005B5979"/>
    <w:rsid w:val="005B68F5"/>
    <w:rsid w:val="005B7450"/>
    <w:rsid w:val="005B7C3B"/>
    <w:rsid w:val="005C0626"/>
    <w:rsid w:val="005C1044"/>
    <w:rsid w:val="005C1A06"/>
    <w:rsid w:val="005C29B0"/>
    <w:rsid w:val="005C3524"/>
    <w:rsid w:val="005C3CA5"/>
    <w:rsid w:val="005C4D98"/>
    <w:rsid w:val="005C52F8"/>
    <w:rsid w:val="005C5626"/>
    <w:rsid w:val="005C7E39"/>
    <w:rsid w:val="005D01A5"/>
    <w:rsid w:val="005D0D6E"/>
    <w:rsid w:val="005D1FF8"/>
    <w:rsid w:val="005D257D"/>
    <w:rsid w:val="005D25A1"/>
    <w:rsid w:val="005D2828"/>
    <w:rsid w:val="005E2783"/>
    <w:rsid w:val="005E3BC3"/>
    <w:rsid w:val="005E54CE"/>
    <w:rsid w:val="005E6E93"/>
    <w:rsid w:val="005F0F43"/>
    <w:rsid w:val="005F3A33"/>
    <w:rsid w:val="005F4C06"/>
    <w:rsid w:val="005F4F0B"/>
    <w:rsid w:val="005F595A"/>
    <w:rsid w:val="005F61DF"/>
    <w:rsid w:val="005F7F24"/>
    <w:rsid w:val="006016DA"/>
    <w:rsid w:val="0060190A"/>
    <w:rsid w:val="00602B28"/>
    <w:rsid w:val="00603135"/>
    <w:rsid w:val="00603160"/>
    <w:rsid w:val="006049A3"/>
    <w:rsid w:val="006053FD"/>
    <w:rsid w:val="006068B1"/>
    <w:rsid w:val="00606F58"/>
    <w:rsid w:val="00610D79"/>
    <w:rsid w:val="00611DB4"/>
    <w:rsid w:val="00612F0A"/>
    <w:rsid w:val="006134A1"/>
    <w:rsid w:val="00614169"/>
    <w:rsid w:val="00617E19"/>
    <w:rsid w:val="00620258"/>
    <w:rsid w:val="00621847"/>
    <w:rsid w:val="00621C14"/>
    <w:rsid w:val="00627010"/>
    <w:rsid w:val="00627330"/>
    <w:rsid w:val="00627642"/>
    <w:rsid w:val="0063199F"/>
    <w:rsid w:val="006354DA"/>
    <w:rsid w:val="006359FA"/>
    <w:rsid w:val="00636AAD"/>
    <w:rsid w:val="006418EC"/>
    <w:rsid w:val="0064381F"/>
    <w:rsid w:val="006439BA"/>
    <w:rsid w:val="006447EB"/>
    <w:rsid w:val="00644DB1"/>
    <w:rsid w:val="00645B70"/>
    <w:rsid w:val="00646D57"/>
    <w:rsid w:val="006504C5"/>
    <w:rsid w:val="006520D7"/>
    <w:rsid w:val="006525A7"/>
    <w:rsid w:val="00653951"/>
    <w:rsid w:val="006552A4"/>
    <w:rsid w:val="0065617D"/>
    <w:rsid w:val="006571CA"/>
    <w:rsid w:val="006602B9"/>
    <w:rsid w:val="0066099C"/>
    <w:rsid w:val="00660A1D"/>
    <w:rsid w:val="006624F6"/>
    <w:rsid w:val="00663E5C"/>
    <w:rsid w:val="00665E3E"/>
    <w:rsid w:val="00666AB3"/>
    <w:rsid w:val="006679C0"/>
    <w:rsid w:val="00670375"/>
    <w:rsid w:val="00673043"/>
    <w:rsid w:val="006730C8"/>
    <w:rsid w:val="0067371B"/>
    <w:rsid w:val="0067428B"/>
    <w:rsid w:val="00674BA0"/>
    <w:rsid w:val="00675328"/>
    <w:rsid w:val="0067536B"/>
    <w:rsid w:val="00676B6A"/>
    <w:rsid w:val="0068155A"/>
    <w:rsid w:val="00682A2D"/>
    <w:rsid w:val="0068395E"/>
    <w:rsid w:val="00685FDC"/>
    <w:rsid w:val="006860B9"/>
    <w:rsid w:val="0068719B"/>
    <w:rsid w:val="00690CF3"/>
    <w:rsid w:val="00690E6B"/>
    <w:rsid w:val="00691E04"/>
    <w:rsid w:val="00691E8B"/>
    <w:rsid w:val="006930DA"/>
    <w:rsid w:val="006933E8"/>
    <w:rsid w:val="006949B3"/>
    <w:rsid w:val="00695671"/>
    <w:rsid w:val="006962D0"/>
    <w:rsid w:val="00697218"/>
    <w:rsid w:val="00697DAE"/>
    <w:rsid w:val="006A2534"/>
    <w:rsid w:val="006A3B24"/>
    <w:rsid w:val="006A3B89"/>
    <w:rsid w:val="006A40F4"/>
    <w:rsid w:val="006A4138"/>
    <w:rsid w:val="006A48C2"/>
    <w:rsid w:val="006B016A"/>
    <w:rsid w:val="006B0C8D"/>
    <w:rsid w:val="006B15E0"/>
    <w:rsid w:val="006B1B2E"/>
    <w:rsid w:val="006B47DC"/>
    <w:rsid w:val="006B524B"/>
    <w:rsid w:val="006B61CE"/>
    <w:rsid w:val="006B6D0D"/>
    <w:rsid w:val="006B7D1F"/>
    <w:rsid w:val="006C01A3"/>
    <w:rsid w:val="006C17DA"/>
    <w:rsid w:val="006C6210"/>
    <w:rsid w:val="006C7DFD"/>
    <w:rsid w:val="006D04DA"/>
    <w:rsid w:val="006D09F3"/>
    <w:rsid w:val="006D0D62"/>
    <w:rsid w:val="006D1406"/>
    <w:rsid w:val="006D1EBC"/>
    <w:rsid w:val="006D43F2"/>
    <w:rsid w:val="006E0E97"/>
    <w:rsid w:val="006E296D"/>
    <w:rsid w:val="006E5B7C"/>
    <w:rsid w:val="006E646D"/>
    <w:rsid w:val="006E7076"/>
    <w:rsid w:val="006E7209"/>
    <w:rsid w:val="006E73DC"/>
    <w:rsid w:val="006F33E6"/>
    <w:rsid w:val="006F3942"/>
    <w:rsid w:val="006F39D7"/>
    <w:rsid w:val="006F5064"/>
    <w:rsid w:val="006F537E"/>
    <w:rsid w:val="006F5C2C"/>
    <w:rsid w:val="006F60B3"/>
    <w:rsid w:val="006F711A"/>
    <w:rsid w:val="00700498"/>
    <w:rsid w:val="007014E4"/>
    <w:rsid w:val="00702DA7"/>
    <w:rsid w:val="00705A90"/>
    <w:rsid w:val="007067CA"/>
    <w:rsid w:val="00707156"/>
    <w:rsid w:val="007079B7"/>
    <w:rsid w:val="00710003"/>
    <w:rsid w:val="00710D62"/>
    <w:rsid w:val="007119D5"/>
    <w:rsid w:val="007127DD"/>
    <w:rsid w:val="0071555C"/>
    <w:rsid w:val="0071569F"/>
    <w:rsid w:val="007156F0"/>
    <w:rsid w:val="0071614E"/>
    <w:rsid w:val="00716995"/>
    <w:rsid w:val="00716E26"/>
    <w:rsid w:val="00717413"/>
    <w:rsid w:val="007178C8"/>
    <w:rsid w:val="007204F6"/>
    <w:rsid w:val="007222A5"/>
    <w:rsid w:val="00723D2F"/>
    <w:rsid w:val="00723FEB"/>
    <w:rsid w:val="00725BD9"/>
    <w:rsid w:val="00726295"/>
    <w:rsid w:val="007266FB"/>
    <w:rsid w:val="00727193"/>
    <w:rsid w:val="007273CE"/>
    <w:rsid w:val="00727576"/>
    <w:rsid w:val="007305F1"/>
    <w:rsid w:val="007313E2"/>
    <w:rsid w:val="0073195F"/>
    <w:rsid w:val="00733BF7"/>
    <w:rsid w:val="00734EC5"/>
    <w:rsid w:val="00736E87"/>
    <w:rsid w:val="00745254"/>
    <w:rsid w:val="00745275"/>
    <w:rsid w:val="0074614B"/>
    <w:rsid w:val="007475C6"/>
    <w:rsid w:val="00747E93"/>
    <w:rsid w:val="007518E1"/>
    <w:rsid w:val="0075650E"/>
    <w:rsid w:val="007608E6"/>
    <w:rsid w:val="0076195F"/>
    <w:rsid w:val="00764185"/>
    <w:rsid w:val="0076451C"/>
    <w:rsid w:val="00765DC3"/>
    <w:rsid w:val="00766320"/>
    <w:rsid w:val="007713A8"/>
    <w:rsid w:val="0077167F"/>
    <w:rsid w:val="00772870"/>
    <w:rsid w:val="007737D7"/>
    <w:rsid w:val="007739EC"/>
    <w:rsid w:val="00773F9E"/>
    <w:rsid w:val="007740E5"/>
    <w:rsid w:val="007744C4"/>
    <w:rsid w:val="00774CE2"/>
    <w:rsid w:val="007779AF"/>
    <w:rsid w:val="00780C74"/>
    <w:rsid w:val="007836DD"/>
    <w:rsid w:val="0078639F"/>
    <w:rsid w:val="00786BFE"/>
    <w:rsid w:val="007946E6"/>
    <w:rsid w:val="007969B7"/>
    <w:rsid w:val="00797F15"/>
    <w:rsid w:val="007A06F5"/>
    <w:rsid w:val="007A4664"/>
    <w:rsid w:val="007A4FB6"/>
    <w:rsid w:val="007A7326"/>
    <w:rsid w:val="007A742F"/>
    <w:rsid w:val="007B1E40"/>
    <w:rsid w:val="007B2818"/>
    <w:rsid w:val="007B2A40"/>
    <w:rsid w:val="007B4F31"/>
    <w:rsid w:val="007B52EC"/>
    <w:rsid w:val="007B5D83"/>
    <w:rsid w:val="007B5E22"/>
    <w:rsid w:val="007B613E"/>
    <w:rsid w:val="007C146D"/>
    <w:rsid w:val="007C1EE0"/>
    <w:rsid w:val="007C2069"/>
    <w:rsid w:val="007C6677"/>
    <w:rsid w:val="007D055D"/>
    <w:rsid w:val="007D1C51"/>
    <w:rsid w:val="007D1D67"/>
    <w:rsid w:val="007D1E39"/>
    <w:rsid w:val="007D2262"/>
    <w:rsid w:val="007D2326"/>
    <w:rsid w:val="007D3F90"/>
    <w:rsid w:val="007D43C5"/>
    <w:rsid w:val="007D4957"/>
    <w:rsid w:val="007D6906"/>
    <w:rsid w:val="007D7C94"/>
    <w:rsid w:val="007E0A94"/>
    <w:rsid w:val="007E230E"/>
    <w:rsid w:val="007E3F34"/>
    <w:rsid w:val="007E5EC8"/>
    <w:rsid w:val="007E68BA"/>
    <w:rsid w:val="007E7593"/>
    <w:rsid w:val="007E7897"/>
    <w:rsid w:val="007F0FAB"/>
    <w:rsid w:val="007F24B3"/>
    <w:rsid w:val="007F3397"/>
    <w:rsid w:val="007F38CE"/>
    <w:rsid w:val="007F4C61"/>
    <w:rsid w:val="007F5381"/>
    <w:rsid w:val="007F584F"/>
    <w:rsid w:val="007F5879"/>
    <w:rsid w:val="007F59EA"/>
    <w:rsid w:val="007F6765"/>
    <w:rsid w:val="007F75D5"/>
    <w:rsid w:val="00800C6F"/>
    <w:rsid w:val="008023AE"/>
    <w:rsid w:val="00804822"/>
    <w:rsid w:val="0080577F"/>
    <w:rsid w:val="00806DA5"/>
    <w:rsid w:val="00807F92"/>
    <w:rsid w:val="00812716"/>
    <w:rsid w:val="00812D9F"/>
    <w:rsid w:val="0081514A"/>
    <w:rsid w:val="0081774B"/>
    <w:rsid w:val="00817EA6"/>
    <w:rsid w:val="00820C25"/>
    <w:rsid w:val="00822014"/>
    <w:rsid w:val="0082378F"/>
    <w:rsid w:val="008242E2"/>
    <w:rsid w:val="0082588E"/>
    <w:rsid w:val="00825AE4"/>
    <w:rsid w:val="00830684"/>
    <w:rsid w:val="00830A75"/>
    <w:rsid w:val="00831461"/>
    <w:rsid w:val="00831654"/>
    <w:rsid w:val="0083286A"/>
    <w:rsid w:val="0083700E"/>
    <w:rsid w:val="0083725B"/>
    <w:rsid w:val="00837449"/>
    <w:rsid w:val="00837764"/>
    <w:rsid w:val="008414A8"/>
    <w:rsid w:val="0084198F"/>
    <w:rsid w:val="008422BE"/>
    <w:rsid w:val="00842C09"/>
    <w:rsid w:val="0084386D"/>
    <w:rsid w:val="00843A76"/>
    <w:rsid w:val="008446D8"/>
    <w:rsid w:val="008452CE"/>
    <w:rsid w:val="00845FDF"/>
    <w:rsid w:val="00847020"/>
    <w:rsid w:val="008502CA"/>
    <w:rsid w:val="00851346"/>
    <w:rsid w:val="00851380"/>
    <w:rsid w:val="00851F08"/>
    <w:rsid w:val="00853B30"/>
    <w:rsid w:val="008572AB"/>
    <w:rsid w:val="00860270"/>
    <w:rsid w:val="008603EC"/>
    <w:rsid w:val="00861C5E"/>
    <w:rsid w:val="00864F4E"/>
    <w:rsid w:val="008653BD"/>
    <w:rsid w:val="008675CD"/>
    <w:rsid w:val="00867613"/>
    <w:rsid w:val="00870DAD"/>
    <w:rsid w:val="008712B7"/>
    <w:rsid w:val="00872499"/>
    <w:rsid w:val="00872762"/>
    <w:rsid w:val="00873468"/>
    <w:rsid w:val="00873AE7"/>
    <w:rsid w:val="00874A42"/>
    <w:rsid w:val="00874D7C"/>
    <w:rsid w:val="00875635"/>
    <w:rsid w:val="00875E4D"/>
    <w:rsid w:val="00875EFE"/>
    <w:rsid w:val="00876C12"/>
    <w:rsid w:val="0087703A"/>
    <w:rsid w:val="008778FC"/>
    <w:rsid w:val="00880549"/>
    <w:rsid w:val="00880949"/>
    <w:rsid w:val="00882FD4"/>
    <w:rsid w:val="008833D7"/>
    <w:rsid w:val="0088376A"/>
    <w:rsid w:val="00883EA6"/>
    <w:rsid w:val="008866C5"/>
    <w:rsid w:val="008878F0"/>
    <w:rsid w:val="008915DF"/>
    <w:rsid w:val="00892924"/>
    <w:rsid w:val="008934F1"/>
    <w:rsid w:val="00893BF5"/>
    <w:rsid w:val="0089441E"/>
    <w:rsid w:val="0089530E"/>
    <w:rsid w:val="008A1B9D"/>
    <w:rsid w:val="008A65D3"/>
    <w:rsid w:val="008B107D"/>
    <w:rsid w:val="008B20BF"/>
    <w:rsid w:val="008B3E66"/>
    <w:rsid w:val="008B3ED3"/>
    <w:rsid w:val="008C0483"/>
    <w:rsid w:val="008C07FC"/>
    <w:rsid w:val="008C2182"/>
    <w:rsid w:val="008C4026"/>
    <w:rsid w:val="008C4A91"/>
    <w:rsid w:val="008C68E4"/>
    <w:rsid w:val="008C6BB6"/>
    <w:rsid w:val="008D0019"/>
    <w:rsid w:val="008D037E"/>
    <w:rsid w:val="008D04D8"/>
    <w:rsid w:val="008D056D"/>
    <w:rsid w:val="008D0A53"/>
    <w:rsid w:val="008D0C82"/>
    <w:rsid w:val="008D0C98"/>
    <w:rsid w:val="008D176F"/>
    <w:rsid w:val="008D3BBB"/>
    <w:rsid w:val="008D44AB"/>
    <w:rsid w:val="008D4602"/>
    <w:rsid w:val="008D7358"/>
    <w:rsid w:val="008D77D8"/>
    <w:rsid w:val="008E0D82"/>
    <w:rsid w:val="008E100A"/>
    <w:rsid w:val="008E44E5"/>
    <w:rsid w:val="008E48E6"/>
    <w:rsid w:val="008E5ABB"/>
    <w:rsid w:val="008E6C95"/>
    <w:rsid w:val="008E6D79"/>
    <w:rsid w:val="008E732D"/>
    <w:rsid w:val="008E7496"/>
    <w:rsid w:val="008F26BC"/>
    <w:rsid w:val="008F3F5B"/>
    <w:rsid w:val="008F3FFF"/>
    <w:rsid w:val="008F465C"/>
    <w:rsid w:val="008F487A"/>
    <w:rsid w:val="008F4962"/>
    <w:rsid w:val="008F4A2C"/>
    <w:rsid w:val="008F4F97"/>
    <w:rsid w:val="008F50DF"/>
    <w:rsid w:val="008F541F"/>
    <w:rsid w:val="008F56ED"/>
    <w:rsid w:val="008F6619"/>
    <w:rsid w:val="008F6F5B"/>
    <w:rsid w:val="008F7DD5"/>
    <w:rsid w:val="0090239E"/>
    <w:rsid w:val="00904604"/>
    <w:rsid w:val="009061FD"/>
    <w:rsid w:val="009069F8"/>
    <w:rsid w:val="009071E2"/>
    <w:rsid w:val="009075C6"/>
    <w:rsid w:val="00910848"/>
    <w:rsid w:val="009125A3"/>
    <w:rsid w:val="009128BF"/>
    <w:rsid w:val="0091546A"/>
    <w:rsid w:val="00916F65"/>
    <w:rsid w:val="009179AB"/>
    <w:rsid w:val="00922895"/>
    <w:rsid w:val="00923004"/>
    <w:rsid w:val="0092313B"/>
    <w:rsid w:val="009255F2"/>
    <w:rsid w:val="009264F3"/>
    <w:rsid w:val="0092712F"/>
    <w:rsid w:val="009306B1"/>
    <w:rsid w:val="00931E75"/>
    <w:rsid w:val="00940764"/>
    <w:rsid w:val="00940A2E"/>
    <w:rsid w:val="00940DB2"/>
    <w:rsid w:val="00941C8D"/>
    <w:rsid w:val="009435E2"/>
    <w:rsid w:val="00944332"/>
    <w:rsid w:val="0094582F"/>
    <w:rsid w:val="009462E5"/>
    <w:rsid w:val="009547D6"/>
    <w:rsid w:val="00954D2E"/>
    <w:rsid w:val="00956418"/>
    <w:rsid w:val="00957B28"/>
    <w:rsid w:val="00960AC8"/>
    <w:rsid w:val="00962021"/>
    <w:rsid w:val="009636C6"/>
    <w:rsid w:val="00963BF2"/>
    <w:rsid w:val="0096588D"/>
    <w:rsid w:val="009669DE"/>
    <w:rsid w:val="0097047A"/>
    <w:rsid w:val="009714DF"/>
    <w:rsid w:val="009727ED"/>
    <w:rsid w:val="00973A9C"/>
    <w:rsid w:val="00974363"/>
    <w:rsid w:val="00976361"/>
    <w:rsid w:val="0098062F"/>
    <w:rsid w:val="00981F21"/>
    <w:rsid w:val="009837E2"/>
    <w:rsid w:val="0098441B"/>
    <w:rsid w:val="0098459E"/>
    <w:rsid w:val="00984B28"/>
    <w:rsid w:val="00986B82"/>
    <w:rsid w:val="00986C18"/>
    <w:rsid w:val="00987C68"/>
    <w:rsid w:val="009907F2"/>
    <w:rsid w:val="009910D3"/>
    <w:rsid w:val="009910D9"/>
    <w:rsid w:val="00996180"/>
    <w:rsid w:val="00996915"/>
    <w:rsid w:val="009A0399"/>
    <w:rsid w:val="009A0DF0"/>
    <w:rsid w:val="009A1025"/>
    <w:rsid w:val="009A150C"/>
    <w:rsid w:val="009A2594"/>
    <w:rsid w:val="009A33BF"/>
    <w:rsid w:val="009A35FE"/>
    <w:rsid w:val="009A4542"/>
    <w:rsid w:val="009A54A0"/>
    <w:rsid w:val="009A73A7"/>
    <w:rsid w:val="009B026C"/>
    <w:rsid w:val="009B10A8"/>
    <w:rsid w:val="009B15F0"/>
    <w:rsid w:val="009B18AB"/>
    <w:rsid w:val="009B1CE8"/>
    <w:rsid w:val="009B2643"/>
    <w:rsid w:val="009B30E8"/>
    <w:rsid w:val="009B4876"/>
    <w:rsid w:val="009B5133"/>
    <w:rsid w:val="009B55A4"/>
    <w:rsid w:val="009B55F3"/>
    <w:rsid w:val="009B58F8"/>
    <w:rsid w:val="009B65C2"/>
    <w:rsid w:val="009B7DA0"/>
    <w:rsid w:val="009C0DEA"/>
    <w:rsid w:val="009C1702"/>
    <w:rsid w:val="009C28CE"/>
    <w:rsid w:val="009C33FA"/>
    <w:rsid w:val="009C4E16"/>
    <w:rsid w:val="009C553B"/>
    <w:rsid w:val="009C5AA2"/>
    <w:rsid w:val="009D2258"/>
    <w:rsid w:val="009D706A"/>
    <w:rsid w:val="009E4A36"/>
    <w:rsid w:val="009E6045"/>
    <w:rsid w:val="009E72B9"/>
    <w:rsid w:val="009E7448"/>
    <w:rsid w:val="009E7680"/>
    <w:rsid w:val="009F0715"/>
    <w:rsid w:val="009F1A38"/>
    <w:rsid w:val="009F2145"/>
    <w:rsid w:val="009F3ED1"/>
    <w:rsid w:val="009F443C"/>
    <w:rsid w:val="009F5D12"/>
    <w:rsid w:val="009F6169"/>
    <w:rsid w:val="009F6A3F"/>
    <w:rsid w:val="009F77DA"/>
    <w:rsid w:val="00A00B03"/>
    <w:rsid w:val="00A023B6"/>
    <w:rsid w:val="00A03A3F"/>
    <w:rsid w:val="00A0446C"/>
    <w:rsid w:val="00A05626"/>
    <w:rsid w:val="00A067ED"/>
    <w:rsid w:val="00A07F11"/>
    <w:rsid w:val="00A10464"/>
    <w:rsid w:val="00A121BC"/>
    <w:rsid w:val="00A122FA"/>
    <w:rsid w:val="00A13764"/>
    <w:rsid w:val="00A16813"/>
    <w:rsid w:val="00A2001D"/>
    <w:rsid w:val="00A20DAE"/>
    <w:rsid w:val="00A210D1"/>
    <w:rsid w:val="00A216C8"/>
    <w:rsid w:val="00A2178E"/>
    <w:rsid w:val="00A21CE0"/>
    <w:rsid w:val="00A22FDB"/>
    <w:rsid w:val="00A238B3"/>
    <w:rsid w:val="00A246CF"/>
    <w:rsid w:val="00A24B71"/>
    <w:rsid w:val="00A26FAE"/>
    <w:rsid w:val="00A30071"/>
    <w:rsid w:val="00A3243F"/>
    <w:rsid w:val="00A329F0"/>
    <w:rsid w:val="00A333F0"/>
    <w:rsid w:val="00A33EF6"/>
    <w:rsid w:val="00A34C63"/>
    <w:rsid w:val="00A35516"/>
    <w:rsid w:val="00A3589E"/>
    <w:rsid w:val="00A35AD6"/>
    <w:rsid w:val="00A36103"/>
    <w:rsid w:val="00A367D6"/>
    <w:rsid w:val="00A368F0"/>
    <w:rsid w:val="00A36EDD"/>
    <w:rsid w:val="00A372C1"/>
    <w:rsid w:val="00A422BE"/>
    <w:rsid w:val="00A42994"/>
    <w:rsid w:val="00A4750F"/>
    <w:rsid w:val="00A575FB"/>
    <w:rsid w:val="00A60405"/>
    <w:rsid w:val="00A60BC6"/>
    <w:rsid w:val="00A60C27"/>
    <w:rsid w:val="00A60DFC"/>
    <w:rsid w:val="00A63D99"/>
    <w:rsid w:val="00A646E1"/>
    <w:rsid w:val="00A661EE"/>
    <w:rsid w:val="00A7007F"/>
    <w:rsid w:val="00A715DE"/>
    <w:rsid w:val="00A724E0"/>
    <w:rsid w:val="00A747E6"/>
    <w:rsid w:val="00A74B7A"/>
    <w:rsid w:val="00A74F2A"/>
    <w:rsid w:val="00A7518E"/>
    <w:rsid w:val="00A75317"/>
    <w:rsid w:val="00A77057"/>
    <w:rsid w:val="00A84CEA"/>
    <w:rsid w:val="00A85BFA"/>
    <w:rsid w:val="00A911A7"/>
    <w:rsid w:val="00A9439C"/>
    <w:rsid w:val="00A95FE7"/>
    <w:rsid w:val="00A97E86"/>
    <w:rsid w:val="00AA013F"/>
    <w:rsid w:val="00AA1085"/>
    <w:rsid w:val="00AA18AA"/>
    <w:rsid w:val="00AA1DA8"/>
    <w:rsid w:val="00AA1EA3"/>
    <w:rsid w:val="00AA26E2"/>
    <w:rsid w:val="00AA333F"/>
    <w:rsid w:val="00AA355D"/>
    <w:rsid w:val="00AA469D"/>
    <w:rsid w:val="00AA4E2D"/>
    <w:rsid w:val="00AA51DE"/>
    <w:rsid w:val="00AA5D3F"/>
    <w:rsid w:val="00AA79A0"/>
    <w:rsid w:val="00AB0CE2"/>
    <w:rsid w:val="00AB2470"/>
    <w:rsid w:val="00AB2C68"/>
    <w:rsid w:val="00AB3EF2"/>
    <w:rsid w:val="00AB5C3D"/>
    <w:rsid w:val="00AC138C"/>
    <w:rsid w:val="00AC1C03"/>
    <w:rsid w:val="00AC3191"/>
    <w:rsid w:val="00AC48A0"/>
    <w:rsid w:val="00AC655D"/>
    <w:rsid w:val="00AC76C8"/>
    <w:rsid w:val="00AC7F81"/>
    <w:rsid w:val="00AD253A"/>
    <w:rsid w:val="00AD270D"/>
    <w:rsid w:val="00AD3B51"/>
    <w:rsid w:val="00AD46D0"/>
    <w:rsid w:val="00AD5E1C"/>
    <w:rsid w:val="00AD5E2E"/>
    <w:rsid w:val="00AD6055"/>
    <w:rsid w:val="00AD7734"/>
    <w:rsid w:val="00AE15B1"/>
    <w:rsid w:val="00AE1D96"/>
    <w:rsid w:val="00AE44E7"/>
    <w:rsid w:val="00AE4731"/>
    <w:rsid w:val="00AE57AF"/>
    <w:rsid w:val="00AE6A31"/>
    <w:rsid w:val="00AE6D2D"/>
    <w:rsid w:val="00AE752E"/>
    <w:rsid w:val="00AF010F"/>
    <w:rsid w:val="00AF08FE"/>
    <w:rsid w:val="00AF0919"/>
    <w:rsid w:val="00AF2C2C"/>
    <w:rsid w:val="00AF2D44"/>
    <w:rsid w:val="00AF3B1C"/>
    <w:rsid w:val="00AF3B7E"/>
    <w:rsid w:val="00AF618C"/>
    <w:rsid w:val="00AF6EA7"/>
    <w:rsid w:val="00AF7492"/>
    <w:rsid w:val="00B025A0"/>
    <w:rsid w:val="00B04979"/>
    <w:rsid w:val="00B04D12"/>
    <w:rsid w:val="00B05273"/>
    <w:rsid w:val="00B057B0"/>
    <w:rsid w:val="00B11B66"/>
    <w:rsid w:val="00B12471"/>
    <w:rsid w:val="00B12855"/>
    <w:rsid w:val="00B12B2E"/>
    <w:rsid w:val="00B13E94"/>
    <w:rsid w:val="00B148A6"/>
    <w:rsid w:val="00B14B4F"/>
    <w:rsid w:val="00B1572A"/>
    <w:rsid w:val="00B158E6"/>
    <w:rsid w:val="00B175C0"/>
    <w:rsid w:val="00B21559"/>
    <w:rsid w:val="00B221F5"/>
    <w:rsid w:val="00B24119"/>
    <w:rsid w:val="00B241D6"/>
    <w:rsid w:val="00B24719"/>
    <w:rsid w:val="00B24A1B"/>
    <w:rsid w:val="00B25267"/>
    <w:rsid w:val="00B25858"/>
    <w:rsid w:val="00B26F31"/>
    <w:rsid w:val="00B2705E"/>
    <w:rsid w:val="00B307F7"/>
    <w:rsid w:val="00B30BC3"/>
    <w:rsid w:val="00B30D42"/>
    <w:rsid w:val="00B320FA"/>
    <w:rsid w:val="00B32175"/>
    <w:rsid w:val="00B322EF"/>
    <w:rsid w:val="00B334CC"/>
    <w:rsid w:val="00B3432B"/>
    <w:rsid w:val="00B366E6"/>
    <w:rsid w:val="00B37A7E"/>
    <w:rsid w:val="00B41973"/>
    <w:rsid w:val="00B41ABE"/>
    <w:rsid w:val="00B4250F"/>
    <w:rsid w:val="00B45845"/>
    <w:rsid w:val="00B45EE6"/>
    <w:rsid w:val="00B4703E"/>
    <w:rsid w:val="00B47155"/>
    <w:rsid w:val="00B47D05"/>
    <w:rsid w:val="00B504F0"/>
    <w:rsid w:val="00B50A0F"/>
    <w:rsid w:val="00B515B9"/>
    <w:rsid w:val="00B55418"/>
    <w:rsid w:val="00B564F7"/>
    <w:rsid w:val="00B56C73"/>
    <w:rsid w:val="00B576F1"/>
    <w:rsid w:val="00B6078B"/>
    <w:rsid w:val="00B6083A"/>
    <w:rsid w:val="00B60928"/>
    <w:rsid w:val="00B60C1B"/>
    <w:rsid w:val="00B61482"/>
    <w:rsid w:val="00B61BF5"/>
    <w:rsid w:val="00B61E3A"/>
    <w:rsid w:val="00B62B82"/>
    <w:rsid w:val="00B62B9A"/>
    <w:rsid w:val="00B63F46"/>
    <w:rsid w:val="00B640DE"/>
    <w:rsid w:val="00B64148"/>
    <w:rsid w:val="00B6447A"/>
    <w:rsid w:val="00B65182"/>
    <w:rsid w:val="00B70D78"/>
    <w:rsid w:val="00B71F03"/>
    <w:rsid w:val="00B72E63"/>
    <w:rsid w:val="00B7504B"/>
    <w:rsid w:val="00B77CCC"/>
    <w:rsid w:val="00B80845"/>
    <w:rsid w:val="00B80BE9"/>
    <w:rsid w:val="00B81C8D"/>
    <w:rsid w:val="00B852CE"/>
    <w:rsid w:val="00B90081"/>
    <w:rsid w:val="00B91FA6"/>
    <w:rsid w:val="00B9764D"/>
    <w:rsid w:val="00BA0859"/>
    <w:rsid w:val="00BA2D09"/>
    <w:rsid w:val="00BA524D"/>
    <w:rsid w:val="00BA5A4C"/>
    <w:rsid w:val="00BA5A84"/>
    <w:rsid w:val="00BA79F1"/>
    <w:rsid w:val="00BB0EEE"/>
    <w:rsid w:val="00BB13C3"/>
    <w:rsid w:val="00BB22D5"/>
    <w:rsid w:val="00BB2B4E"/>
    <w:rsid w:val="00BB2FE6"/>
    <w:rsid w:val="00BB3A1E"/>
    <w:rsid w:val="00BB4365"/>
    <w:rsid w:val="00BB590C"/>
    <w:rsid w:val="00BB682F"/>
    <w:rsid w:val="00BB6CC2"/>
    <w:rsid w:val="00BC26EB"/>
    <w:rsid w:val="00BC2E32"/>
    <w:rsid w:val="00BC5413"/>
    <w:rsid w:val="00BC568B"/>
    <w:rsid w:val="00BC5F07"/>
    <w:rsid w:val="00BC635C"/>
    <w:rsid w:val="00BD00FE"/>
    <w:rsid w:val="00BD4104"/>
    <w:rsid w:val="00BD6567"/>
    <w:rsid w:val="00BD7032"/>
    <w:rsid w:val="00BD7413"/>
    <w:rsid w:val="00BD7904"/>
    <w:rsid w:val="00BE17DE"/>
    <w:rsid w:val="00BE216F"/>
    <w:rsid w:val="00BE7364"/>
    <w:rsid w:val="00BE7475"/>
    <w:rsid w:val="00BF26CB"/>
    <w:rsid w:val="00BF4B2C"/>
    <w:rsid w:val="00BF4DE8"/>
    <w:rsid w:val="00BF7D1B"/>
    <w:rsid w:val="00C00536"/>
    <w:rsid w:val="00C00982"/>
    <w:rsid w:val="00C03432"/>
    <w:rsid w:val="00C0558F"/>
    <w:rsid w:val="00C05593"/>
    <w:rsid w:val="00C07758"/>
    <w:rsid w:val="00C07FE5"/>
    <w:rsid w:val="00C101E3"/>
    <w:rsid w:val="00C116AC"/>
    <w:rsid w:val="00C12454"/>
    <w:rsid w:val="00C1577F"/>
    <w:rsid w:val="00C15E49"/>
    <w:rsid w:val="00C165D7"/>
    <w:rsid w:val="00C23D7C"/>
    <w:rsid w:val="00C2458B"/>
    <w:rsid w:val="00C27B8E"/>
    <w:rsid w:val="00C300E2"/>
    <w:rsid w:val="00C307AB"/>
    <w:rsid w:val="00C30922"/>
    <w:rsid w:val="00C333EF"/>
    <w:rsid w:val="00C3484F"/>
    <w:rsid w:val="00C34C26"/>
    <w:rsid w:val="00C3680E"/>
    <w:rsid w:val="00C36B30"/>
    <w:rsid w:val="00C378D4"/>
    <w:rsid w:val="00C37ED1"/>
    <w:rsid w:val="00C4018C"/>
    <w:rsid w:val="00C42DB9"/>
    <w:rsid w:val="00C43D40"/>
    <w:rsid w:val="00C44952"/>
    <w:rsid w:val="00C461AA"/>
    <w:rsid w:val="00C46CF2"/>
    <w:rsid w:val="00C4721E"/>
    <w:rsid w:val="00C52FBC"/>
    <w:rsid w:val="00C53263"/>
    <w:rsid w:val="00C60968"/>
    <w:rsid w:val="00C60EC9"/>
    <w:rsid w:val="00C63218"/>
    <w:rsid w:val="00C63B7E"/>
    <w:rsid w:val="00C66CAF"/>
    <w:rsid w:val="00C678AB"/>
    <w:rsid w:val="00C713E5"/>
    <w:rsid w:val="00C71C64"/>
    <w:rsid w:val="00C73393"/>
    <w:rsid w:val="00C753D9"/>
    <w:rsid w:val="00C758A8"/>
    <w:rsid w:val="00C75BDE"/>
    <w:rsid w:val="00C76E17"/>
    <w:rsid w:val="00C80264"/>
    <w:rsid w:val="00C820AD"/>
    <w:rsid w:val="00C82D4A"/>
    <w:rsid w:val="00C83713"/>
    <w:rsid w:val="00C83B78"/>
    <w:rsid w:val="00C84224"/>
    <w:rsid w:val="00C843B9"/>
    <w:rsid w:val="00C84CBD"/>
    <w:rsid w:val="00C852FA"/>
    <w:rsid w:val="00C861CB"/>
    <w:rsid w:val="00C87B64"/>
    <w:rsid w:val="00C9129C"/>
    <w:rsid w:val="00C925BE"/>
    <w:rsid w:val="00C956A2"/>
    <w:rsid w:val="00C9639A"/>
    <w:rsid w:val="00C96845"/>
    <w:rsid w:val="00C96BA4"/>
    <w:rsid w:val="00CA282F"/>
    <w:rsid w:val="00CA3F16"/>
    <w:rsid w:val="00CA5F0C"/>
    <w:rsid w:val="00CA5F9A"/>
    <w:rsid w:val="00CB056D"/>
    <w:rsid w:val="00CB2480"/>
    <w:rsid w:val="00CB27B4"/>
    <w:rsid w:val="00CB3562"/>
    <w:rsid w:val="00CB4A39"/>
    <w:rsid w:val="00CB510C"/>
    <w:rsid w:val="00CB67BD"/>
    <w:rsid w:val="00CB70B0"/>
    <w:rsid w:val="00CB7D48"/>
    <w:rsid w:val="00CC1310"/>
    <w:rsid w:val="00CC2AF6"/>
    <w:rsid w:val="00CC2F21"/>
    <w:rsid w:val="00CC450A"/>
    <w:rsid w:val="00CC4F71"/>
    <w:rsid w:val="00CC7A70"/>
    <w:rsid w:val="00CD10BD"/>
    <w:rsid w:val="00CD1179"/>
    <w:rsid w:val="00CD301D"/>
    <w:rsid w:val="00CD32AB"/>
    <w:rsid w:val="00CD4A8B"/>
    <w:rsid w:val="00CD6A6E"/>
    <w:rsid w:val="00CD6DEE"/>
    <w:rsid w:val="00CD6FAE"/>
    <w:rsid w:val="00CE40C8"/>
    <w:rsid w:val="00CE5D46"/>
    <w:rsid w:val="00CF16E6"/>
    <w:rsid w:val="00CF2413"/>
    <w:rsid w:val="00CF369A"/>
    <w:rsid w:val="00CF43CD"/>
    <w:rsid w:val="00CF5343"/>
    <w:rsid w:val="00CF5EF3"/>
    <w:rsid w:val="00CF6333"/>
    <w:rsid w:val="00CF6C05"/>
    <w:rsid w:val="00CF6E0C"/>
    <w:rsid w:val="00D00260"/>
    <w:rsid w:val="00D0147D"/>
    <w:rsid w:val="00D04D41"/>
    <w:rsid w:val="00D05050"/>
    <w:rsid w:val="00D066FA"/>
    <w:rsid w:val="00D06E9E"/>
    <w:rsid w:val="00D073A6"/>
    <w:rsid w:val="00D100D1"/>
    <w:rsid w:val="00D111E9"/>
    <w:rsid w:val="00D13626"/>
    <w:rsid w:val="00D1389B"/>
    <w:rsid w:val="00D140E4"/>
    <w:rsid w:val="00D17DE6"/>
    <w:rsid w:val="00D21047"/>
    <w:rsid w:val="00D25139"/>
    <w:rsid w:val="00D26866"/>
    <w:rsid w:val="00D27177"/>
    <w:rsid w:val="00D27555"/>
    <w:rsid w:val="00D30F64"/>
    <w:rsid w:val="00D32580"/>
    <w:rsid w:val="00D326BD"/>
    <w:rsid w:val="00D34638"/>
    <w:rsid w:val="00D41A43"/>
    <w:rsid w:val="00D41AF2"/>
    <w:rsid w:val="00D41BDE"/>
    <w:rsid w:val="00D426BC"/>
    <w:rsid w:val="00D42F75"/>
    <w:rsid w:val="00D44E76"/>
    <w:rsid w:val="00D50209"/>
    <w:rsid w:val="00D51491"/>
    <w:rsid w:val="00D52492"/>
    <w:rsid w:val="00D5335A"/>
    <w:rsid w:val="00D53818"/>
    <w:rsid w:val="00D53B3F"/>
    <w:rsid w:val="00D55365"/>
    <w:rsid w:val="00D61175"/>
    <w:rsid w:val="00D622A8"/>
    <w:rsid w:val="00D64EAF"/>
    <w:rsid w:val="00D655D2"/>
    <w:rsid w:val="00D70BD4"/>
    <w:rsid w:val="00D74794"/>
    <w:rsid w:val="00D75706"/>
    <w:rsid w:val="00D760B7"/>
    <w:rsid w:val="00D76D6C"/>
    <w:rsid w:val="00D77A4C"/>
    <w:rsid w:val="00D8044C"/>
    <w:rsid w:val="00D81920"/>
    <w:rsid w:val="00D81B7D"/>
    <w:rsid w:val="00D823D0"/>
    <w:rsid w:val="00D8270B"/>
    <w:rsid w:val="00D83230"/>
    <w:rsid w:val="00D84E5F"/>
    <w:rsid w:val="00D8579C"/>
    <w:rsid w:val="00D86413"/>
    <w:rsid w:val="00D903A6"/>
    <w:rsid w:val="00D920FD"/>
    <w:rsid w:val="00D974FA"/>
    <w:rsid w:val="00D977FD"/>
    <w:rsid w:val="00DA5E70"/>
    <w:rsid w:val="00DA6F3E"/>
    <w:rsid w:val="00DA7688"/>
    <w:rsid w:val="00DB0441"/>
    <w:rsid w:val="00DB0CAE"/>
    <w:rsid w:val="00DB1414"/>
    <w:rsid w:val="00DB25C8"/>
    <w:rsid w:val="00DB4148"/>
    <w:rsid w:val="00DB50AA"/>
    <w:rsid w:val="00DB51AF"/>
    <w:rsid w:val="00DB5488"/>
    <w:rsid w:val="00DB6776"/>
    <w:rsid w:val="00DB7347"/>
    <w:rsid w:val="00DC028B"/>
    <w:rsid w:val="00DC1DCF"/>
    <w:rsid w:val="00DC25BF"/>
    <w:rsid w:val="00DC2938"/>
    <w:rsid w:val="00DC2CAE"/>
    <w:rsid w:val="00DC2FE7"/>
    <w:rsid w:val="00DC38B1"/>
    <w:rsid w:val="00DC4624"/>
    <w:rsid w:val="00DC4775"/>
    <w:rsid w:val="00DC4893"/>
    <w:rsid w:val="00DC5649"/>
    <w:rsid w:val="00DC5834"/>
    <w:rsid w:val="00DC69D3"/>
    <w:rsid w:val="00DC6DF9"/>
    <w:rsid w:val="00DD28D6"/>
    <w:rsid w:val="00DD2966"/>
    <w:rsid w:val="00DD31BA"/>
    <w:rsid w:val="00DD5471"/>
    <w:rsid w:val="00DD5BAF"/>
    <w:rsid w:val="00DD5F62"/>
    <w:rsid w:val="00DD6A0B"/>
    <w:rsid w:val="00DD7D45"/>
    <w:rsid w:val="00DE0916"/>
    <w:rsid w:val="00DE1971"/>
    <w:rsid w:val="00DE51FB"/>
    <w:rsid w:val="00DE5A40"/>
    <w:rsid w:val="00DE6782"/>
    <w:rsid w:val="00DE77B9"/>
    <w:rsid w:val="00DE77E0"/>
    <w:rsid w:val="00DE7C3A"/>
    <w:rsid w:val="00DF0033"/>
    <w:rsid w:val="00DF6156"/>
    <w:rsid w:val="00DF6577"/>
    <w:rsid w:val="00DF6964"/>
    <w:rsid w:val="00E00F73"/>
    <w:rsid w:val="00E01329"/>
    <w:rsid w:val="00E0320B"/>
    <w:rsid w:val="00E038A4"/>
    <w:rsid w:val="00E03F9A"/>
    <w:rsid w:val="00E05991"/>
    <w:rsid w:val="00E105E2"/>
    <w:rsid w:val="00E1397A"/>
    <w:rsid w:val="00E142A9"/>
    <w:rsid w:val="00E15DD7"/>
    <w:rsid w:val="00E16CC9"/>
    <w:rsid w:val="00E20D3A"/>
    <w:rsid w:val="00E225BB"/>
    <w:rsid w:val="00E24757"/>
    <w:rsid w:val="00E24AF3"/>
    <w:rsid w:val="00E24FC3"/>
    <w:rsid w:val="00E27794"/>
    <w:rsid w:val="00E30EED"/>
    <w:rsid w:val="00E3145B"/>
    <w:rsid w:val="00E3155D"/>
    <w:rsid w:val="00E32982"/>
    <w:rsid w:val="00E338C3"/>
    <w:rsid w:val="00E345A8"/>
    <w:rsid w:val="00E356C9"/>
    <w:rsid w:val="00E35D2C"/>
    <w:rsid w:val="00E36279"/>
    <w:rsid w:val="00E36A5D"/>
    <w:rsid w:val="00E37319"/>
    <w:rsid w:val="00E374E7"/>
    <w:rsid w:val="00E37ADD"/>
    <w:rsid w:val="00E40163"/>
    <w:rsid w:val="00E407BB"/>
    <w:rsid w:val="00E40F1B"/>
    <w:rsid w:val="00E422C8"/>
    <w:rsid w:val="00E42ACD"/>
    <w:rsid w:val="00E453F6"/>
    <w:rsid w:val="00E47712"/>
    <w:rsid w:val="00E503B3"/>
    <w:rsid w:val="00E5628A"/>
    <w:rsid w:val="00E56AFB"/>
    <w:rsid w:val="00E56C89"/>
    <w:rsid w:val="00E5729D"/>
    <w:rsid w:val="00E60459"/>
    <w:rsid w:val="00E60D69"/>
    <w:rsid w:val="00E66C7C"/>
    <w:rsid w:val="00E67398"/>
    <w:rsid w:val="00E708CD"/>
    <w:rsid w:val="00E72325"/>
    <w:rsid w:val="00E774B0"/>
    <w:rsid w:val="00E77AF8"/>
    <w:rsid w:val="00E77F87"/>
    <w:rsid w:val="00E803F4"/>
    <w:rsid w:val="00E810B8"/>
    <w:rsid w:val="00E8207A"/>
    <w:rsid w:val="00E82936"/>
    <w:rsid w:val="00E82AA3"/>
    <w:rsid w:val="00E85B23"/>
    <w:rsid w:val="00E86B68"/>
    <w:rsid w:val="00E8726D"/>
    <w:rsid w:val="00E874C5"/>
    <w:rsid w:val="00E8795C"/>
    <w:rsid w:val="00E9176B"/>
    <w:rsid w:val="00E93248"/>
    <w:rsid w:val="00E9338B"/>
    <w:rsid w:val="00E93895"/>
    <w:rsid w:val="00E95CBF"/>
    <w:rsid w:val="00E9687E"/>
    <w:rsid w:val="00E97408"/>
    <w:rsid w:val="00E977AA"/>
    <w:rsid w:val="00EA063F"/>
    <w:rsid w:val="00EA18BE"/>
    <w:rsid w:val="00EA30AA"/>
    <w:rsid w:val="00EA4319"/>
    <w:rsid w:val="00EA4BC9"/>
    <w:rsid w:val="00EB01C9"/>
    <w:rsid w:val="00EB20EB"/>
    <w:rsid w:val="00EB2D24"/>
    <w:rsid w:val="00EB30D1"/>
    <w:rsid w:val="00EB50DC"/>
    <w:rsid w:val="00EB5CFF"/>
    <w:rsid w:val="00EB68D3"/>
    <w:rsid w:val="00EC30DB"/>
    <w:rsid w:val="00EC498B"/>
    <w:rsid w:val="00ED0811"/>
    <w:rsid w:val="00ED2982"/>
    <w:rsid w:val="00ED40FD"/>
    <w:rsid w:val="00ED5589"/>
    <w:rsid w:val="00ED57E5"/>
    <w:rsid w:val="00ED6551"/>
    <w:rsid w:val="00ED659C"/>
    <w:rsid w:val="00ED73F9"/>
    <w:rsid w:val="00ED785E"/>
    <w:rsid w:val="00ED7AD1"/>
    <w:rsid w:val="00EE1871"/>
    <w:rsid w:val="00EE2015"/>
    <w:rsid w:val="00EE3438"/>
    <w:rsid w:val="00EE713D"/>
    <w:rsid w:val="00EE7DAF"/>
    <w:rsid w:val="00EF0BA4"/>
    <w:rsid w:val="00EF141D"/>
    <w:rsid w:val="00EF1847"/>
    <w:rsid w:val="00EF1F24"/>
    <w:rsid w:val="00EF5498"/>
    <w:rsid w:val="00EF56D4"/>
    <w:rsid w:val="00EF7B3D"/>
    <w:rsid w:val="00F007BF"/>
    <w:rsid w:val="00F012EC"/>
    <w:rsid w:val="00F01B9F"/>
    <w:rsid w:val="00F03165"/>
    <w:rsid w:val="00F03275"/>
    <w:rsid w:val="00F052DF"/>
    <w:rsid w:val="00F05E84"/>
    <w:rsid w:val="00F07A17"/>
    <w:rsid w:val="00F10549"/>
    <w:rsid w:val="00F11A13"/>
    <w:rsid w:val="00F12D89"/>
    <w:rsid w:val="00F13D7D"/>
    <w:rsid w:val="00F169B4"/>
    <w:rsid w:val="00F1799D"/>
    <w:rsid w:val="00F20E60"/>
    <w:rsid w:val="00F253EE"/>
    <w:rsid w:val="00F26A74"/>
    <w:rsid w:val="00F27C1B"/>
    <w:rsid w:val="00F31F76"/>
    <w:rsid w:val="00F3328D"/>
    <w:rsid w:val="00F33A78"/>
    <w:rsid w:val="00F42D81"/>
    <w:rsid w:val="00F43260"/>
    <w:rsid w:val="00F43301"/>
    <w:rsid w:val="00F436C1"/>
    <w:rsid w:val="00F46173"/>
    <w:rsid w:val="00F46838"/>
    <w:rsid w:val="00F47157"/>
    <w:rsid w:val="00F47A1E"/>
    <w:rsid w:val="00F47E30"/>
    <w:rsid w:val="00F50284"/>
    <w:rsid w:val="00F50365"/>
    <w:rsid w:val="00F532CF"/>
    <w:rsid w:val="00F534A6"/>
    <w:rsid w:val="00F54996"/>
    <w:rsid w:val="00F5635F"/>
    <w:rsid w:val="00F5783A"/>
    <w:rsid w:val="00F60508"/>
    <w:rsid w:val="00F62CBC"/>
    <w:rsid w:val="00F63A24"/>
    <w:rsid w:val="00F64346"/>
    <w:rsid w:val="00F64FED"/>
    <w:rsid w:val="00F6668E"/>
    <w:rsid w:val="00F666A9"/>
    <w:rsid w:val="00F66805"/>
    <w:rsid w:val="00F67D2D"/>
    <w:rsid w:val="00F71AFA"/>
    <w:rsid w:val="00F72003"/>
    <w:rsid w:val="00F725A6"/>
    <w:rsid w:val="00F74E3B"/>
    <w:rsid w:val="00F7509F"/>
    <w:rsid w:val="00F7579C"/>
    <w:rsid w:val="00F811FA"/>
    <w:rsid w:val="00F81AE8"/>
    <w:rsid w:val="00F81F71"/>
    <w:rsid w:val="00F82B94"/>
    <w:rsid w:val="00F836A4"/>
    <w:rsid w:val="00F870C6"/>
    <w:rsid w:val="00F870CA"/>
    <w:rsid w:val="00F90D66"/>
    <w:rsid w:val="00F92613"/>
    <w:rsid w:val="00FA2C75"/>
    <w:rsid w:val="00FA3C69"/>
    <w:rsid w:val="00FA4DAC"/>
    <w:rsid w:val="00FA4F63"/>
    <w:rsid w:val="00FA7EC0"/>
    <w:rsid w:val="00FB20F7"/>
    <w:rsid w:val="00FB354C"/>
    <w:rsid w:val="00FB4A55"/>
    <w:rsid w:val="00FB4BE0"/>
    <w:rsid w:val="00FB5503"/>
    <w:rsid w:val="00FB5C9A"/>
    <w:rsid w:val="00FB7599"/>
    <w:rsid w:val="00FB77E2"/>
    <w:rsid w:val="00FB7F48"/>
    <w:rsid w:val="00FC1610"/>
    <w:rsid w:val="00FC1E84"/>
    <w:rsid w:val="00FC21AC"/>
    <w:rsid w:val="00FC30FD"/>
    <w:rsid w:val="00FC350E"/>
    <w:rsid w:val="00FC3527"/>
    <w:rsid w:val="00FC4BCF"/>
    <w:rsid w:val="00FC5DF7"/>
    <w:rsid w:val="00FC625D"/>
    <w:rsid w:val="00FC7A21"/>
    <w:rsid w:val="00FD2C27"/>
    <w:rsid w:val="00FD2F7F"/>
    <w:rsid w:val="00FD3000"/>
    <w:rsid w:val="00FD5D43"/>
    <w:rsid w:val="00FD62E1"/>
    <w:rsid w:val="00FD7D6A"/>
    <w:rsid w:val="00FE187E"/>
    <w:rsid w:val="00FE21EC"/>
    <w:rsid w:val="00FE2C7E"/>
    <w:rsid w:val="00FE50B6"/>
    <w:rsid w:val="00FE5E92"/>
    <w:rsid w:val="00FE6B0D"/>
    <w:rsid w:val="00FF0511"/>
    <w:rsid w:val="00FF281A"/>
    <w:rsid w:val="00FF2D61"/>
    <w:rsid w:val="00FF317A"/>
    <w:rsid w:val="00FF53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97AC9"/>
  <w15:docId w15:val="{D29276EE-EEAB-4662-A9E9-28072198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SimSun;宋体" w:hAnsi="Times New Roman" w:cs="Mangal;Courier New"/>
      <w:sz w:val="24"/>
      <w:lang w:val="ru-RU"/>
    </w:rPr>
  </w:style>
  <w:style w:type="paragraph" w:styleId="1">
    <w:name w:val="heading 1"/>
    <w:basedOn w:val="a"/>
    <w:next w:val="a"/>
    <w:link w:val="10"/>
    <w:uiPriority w:val="9"/>
    <w:qFormat/>
    <w:rsid w:val="004621F6"/>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4">
    <w:name w:val="heading 4"/>
    <w:next w:val="a0"/>
    <w:qFormat/>
    <w:pPr>
      <w:numPr>
        <w:ilvl w:val="3"/>
        <w:numId w:val="1"/>
      </w:numPr>
      <w:outlineLvl w:val="3"/>
    </w:pPr>
    <w:rPr>
      <w:rFonts w:cs="Arial"/>
      <w:b/>
      <w:bCs/>
      <w:i/>
      <w:i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1">
    <w:name w:val="Основной шрифт абзаца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DefaultParagraphFont1">
    <w:name w:val="WW-Default Paragraph Font1"/>
    <w:qFormat/>
  </w:style>
  <w:style w:type="character" w:customStyle="1" w:styleId="rvts15">
    <w:name w:val="rvts15"/>
    <w:basedOn w:val="WW-DefaultParagraphFont1"/>
    <w:qFormat/>
  </w:style>
  <w:style w:type="character" w:customStyle="1" w:styleId="12">
    <w:name w:val="Гіперпосилання1"/>
    <w:qFormat/>
    <w:rPr>
      <w:color w:val="000080"/>
      <w:u w:val="single"/>
    </w:rPr>
  </w:style>
  <w:style w:type="character" w:customStyle="1" w:styleId="BalloonTextChar">
    <w:name w:val="Balloon Text Char"/>
    <w:qFormat/>
    <w:rPr>
      <w:rFonts w:ascii="Segoe UI" w:eastAsia="SimSun;宋体" w:hAnsi="Segoe UI" w:cs="Mangal;Courier New"/>
      <w:kern w:val="2"/>
      <w:sz w:val="18"/>
      <w:szCs w:val="16"/>
      <w:lang w:val="ru-RU" w:eastAsia="zh-CN" w:bidi="hi-IN"/>
    </w:rPr>
  </w:style>
  <w:style w:type="character" w:customStyle="1" w:styleId="CommentReference">
    <w:name w:val="Comment Reference"/>
    <w:qFormat/>
    <w:rPr>
      <w:sz w:val="16"/>
      <w:szCs w:val="16"/>
    </w:rPr>
  </w:style>
  <w:style w:type="character" w:customStyle="1" w:styleId="CommentTextChar">
    <w:name w:val="Comment Text Char"/>
    <w:qFormat/>
    <w:rPr>
      <w:rFonts w:eastAsia="SimSun;宋体" w:cs="Mangal;Courier New"/>
      <w:kern w:val="2"/>
      <w:szCs w:val="18"/>
      <w:lang w:val="ru-RU" w:eastAsia="zh-CN" w:bidi="hi-IN"/>
    </w:rPr>
  </w:style>
  <w:style w:type="character" w:customStyle="1" w:styleId="CommentSubjectChar">
    <w:name w:val="Comment Subject Char"/>
    <w:qFormat/>
    <w:rPr>
      <w:rFonts w:eastAsia="SimSun;宋体" w:cs="Mangal;Courier New"/>
      <w:b/>
      <w:bCs/>
      <w:kern w:val="2"/>
      <w:szCs w:val="18"/>
      <w:lang w:val="ru-RU" w:eastAsia="zh-CN" w:bidi="hi-IN"/>
    </w:rPr>
  </w:style>
  <w:style w:type="character" w:customStyle="1" w:styleId="a4">
    <w:name w:val="Текст выноски Знак"/>
    <w:qFormat/>
    <w:rPr>
      <w:rFonts w:ascii="Tahoma" w:eastAsia="SimSun;宋体" w:hAnsi="Tahoma" w:cs="Mangal;Courier New"/>
      <w:kern w:val="2"/>
      <w:sz w:val="16"/>
      <w:szCs w:val="14"/>
      <w:lang w:val="ru-RU" w:eastAsia="zh-CN" w:bidi="hi-IN"/>
    </w:rPr>
  </w:style>
  <w:style w:type="character" w:customStyle="1" w:styleId="rvts0">
    <w:name w:val="rvts0"/>
    <w:qFormat/>
  </w:style>
  <w:style w:type="character" w:styleId="a5">
    <w:name w:val="annotation reference"/>
    <w:uiPriority w:val="99"/>
    <w:qFormat/>
    <w:rPr>
      <w:sz w:val="16"/>
      <w:szCs w:val="16"/>
    </w:rPr>
  </w:style>
  <w:style w:type="character" w:customStyle="1" w:styleId="a6">
    <w:name w:val="Текст примечания Знак"/>
    <w:uiPriority w:val="99"/>
    <w:qFormat/>
    <w:rPr>
      <w:rFonts w:eastAsia="SimSun;宋体" w:cs="Mangal;Courier New"/>
      <w:kern w:val="2"/>
      <w:szCs w:val="18"/>
      <w:lang w:val="ru-RU" w:eastAsia="zh-CN" w:bidi="hi-IN"/>
    </w:rPr>
  </w:style>
  <w:style w:type="character" w:customStyle="1" w:styleId="a7">
    <w:name w:val="Тема примечания Знак"/>
    <w:qFormat/>
    <w:rPr>
      <w:rFonts w:eastAsia="SimSun;宋体" w:cs="Mangal;Courier New"/>
      <w:b/>
      <w:bCs/>
      <w:kern w:val="2"/>
      <w:szCs w:val="18"/>
      <w:lang w:val="ru-RU" w:eastAsia="zh-CN" w:bidi="hi-IN"/>
    </w:rPr>
  </w:style>
  <w:style w:type="character" w:customStyle="1" w:styleId="2">
    <w:name w:val="Гіперпосилання2"/>
    <w:qFormat/>
    <w:rPr>
      <w:color w:val="000080"/>
      <w:u w:val="single"/>
    </w:rPr>
  </w:style>
  <w:style w:type="character" w:customStyle="1" w:styleId="13">
    <w:name w:val="Виділення1"/>
    <w:qFormat/>
    <w:rPr>
      <w:i/>
      <w:iCs/>
    </w:rPr>
  </w:style>
  <w:style w:type="character" w:customStyle="1" w:styleId="a8">
    <w:name w:val="Текст примітки Знак"/>
    <w:basedOn w:val="a1"/>
    <w:uiPriority w:val="99"/>
    <w:qFormat/>
    <w:rPr>
      <w:rFonts w:eastAsia="Times New Roman"/>
    </w:rPr>
  </w:style>
  <w:style w:type="character" w:customStyle="1" w:styleId="a9">
    <w:name w:val="Тема примітки Знак"/>
    <w:basedOn w:val="a8"/>
    <w:qFormat/>
    <w:rPr>
      <w:rFonts w:eastAsia="Times New Roman"/>
      <w:b/>
      <w:bCs/>
    </w:rPr>
  </w:style>
  <w:style w:type="character" w:customStyle="1" w:styleId="aa">
    <w:name w:val="Текст у виносці Знак"/>
    <w:basedOn w:val="a1"/>
    <w:qFormat/>
    <w:rPr>
      <w:rFonts w:ascii="Segoe UI" w:eastAsia="Times New Roman" w:hAnsi="Segoe UI" w:cs="Segoe UI"/>
      <w:sz w:val="18"/>
      <w:szCs w:val="18"/>
    </w:rPr>
  </w:style>
  <w:style w:type="character" w:customStyle="1" w:styleId="ab">
    <w:name w:val="Верхній колонтитул Знак"/>
    <w:basedOn w:val="a1"/>
    <w:uiPriority w:val="99"/>
    <w:qFormat/>
    <w:rPr>
      <w:rFonts w:eastAsia="Times New Roman"/>
      <w:sz w:val="24"/>
      <w:szCs w:val="24"/>
    </w:rPr>
  </w:style>
  <w:style w:type="character" w:customStyle="1" w:styleId="ac">
    <w:name w:val="Нижній колонтитул Знак"/>
    <w:basedOn w:val="a1"/>
    <w:qFormat/>
    <w:rPr>
      <w:rFonts w:eastAsia="Times New Roman"/>
      <w:sz w:val="24"/>
      <w:szCs w:val="24"/>
    </w:rPr>
  </w:style>
  <w:style w:type="character" w:customStyle="1" w:styleId="ad">
    <w:name w:val="Звичайний (веб) Знак"/>
    <w:aliases w:val="Обычный (Web) Знак"/>
    <w:qFormat/>
    <w:rPr>
      <w:rFonts w:eastAsia="Times New Roman"/>
      <w:sz w:val="24"/>
      <w:szCs w:val="24"/>
    </w:rPr>
  </w:style>
  <w:style w:type="character" w:customStyle="1" w:styleId="14">
    <w:name w:val="Шрифт абзацу за промовчанням1"/>
    <w:qFormat/>
  </w:style>
  <w:style w:type="character" w:styleId="ae">
    <w:name w:val="Strong"/>
    <w:basedOn w:val="a1"/>
    <w:qFormat/>
    <w:rPr>
      <w:b/>
      <w:bCs/>
    </w:rPr>
  </w:style>
  <w:style w:type="character" w:customStyle="1" w:styleId="ListLabel1">
    <w:name w:val="ListLabel 1"/>
    <w:qFormat/>
    <w:rPr>
      <w:color w:val="000000"/>
    </w:rPr>
  </w:style>
  <w:style w:type="character" w:customStyle="1" w:styleId="ListLabel2">
    <w:name w:val="ListLabel 2"/>
    <w:qFormat/>
    <w:rPr>
      <w:rFonts w:ascii="Liberation Serif" w:eastAsia="NSimSun" w:hAnsi="Liberation Serif" w:cs="Arial"/>
      <w:b w:val="0"/>
      <w:bCs w:val="0"/>
      <w:i w:val="0"/>
      <w:iCs w:val="0"/>
      <w:caps w:val="0"/>
      <w:smallCaps w:val="0"/>
      <w:strike w:val="0"/>
      <w:dstrike w:val="0"/>
      <w:color w:val="C9211E"/>
      <w:spacing w:val="0"/>
      <w:w w:val="100"/>
      <w:kern w:val="0"/>
      <w:position w:val="0"/>
      <w:sz w:val="20"/>
      <w:szCs w:val="24"/>
      <w:u w:val="none"/>
      <w:vertAlign w:val="baseline"/>
      <w:em w:val="none"/>
      <w:lang w:val="uk-UA"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vts9">
    <w:name w:val="rvts9"/>
    <w:basedOn w:val="a1"/>
    <w:qFormat/>
    <w:rsid w:val="00DC0F9D"/>
  </w:style>
  <w:style w:type="paragraph" w:customStyle="1" w:styleId="15">
    <w:name w:val="Заголовок1"/>
    <w:basedOn w:val="a"/>
    <w:next w:val="a0"/>
    <w:qFormat/>
    <w:pPr>
      <w:keepNext/>
      <w:spacing w:before="240" w:after="120"/>
    </w:pPr>
    <w:rPr>
      <w:rFonts w:ascii="Liberation Sans" w:eastAsia="Microsoft YaHei" w:hAnsi="Liberation Sans" w:cs="Arial Unicode MS"/>
      <w:sz w:val="28"/>
      <w:szCs w:val="28"/>
    </w:rPr>
  </w:style>
  <w:style w:type="paragraph" w:styleId="a0">
    <w:name w:val="Body Text"/>
    <w:basedOn w:val="a"/>
    <w:pPr>
      <w:spacing w:after="120"/>
    </w:pPr>
  </w:style>
  <w:style w:type="paragraph" w:styleId="af">
    <w:name w:val="List"/>
    <w:basedOn w:val="a0"/>
  </w:style>
  <w:style w:type="paragraph" w:styleId="af0">
    <w:name w:val="caption"/>
    <w:basedOn w:val="a"/>
    <w:qFormat/>
    <w:pPr>
      <w:suppressLineNumbers/>
      <w:spacing w:before="120" w:after="120"/>
    </w:pPr>
    <w:rPr>
      <w:rFonts w:cs="Arial"/>
      <w:i/>
      <w:iCs/>
    </w:rPr>
  </w:style>
  <w:style w:type="paragraph" w:customStyle="1" w:styleId="af1">
    <w:name w:val="Покажчик"/>
    <w:basedOn w:val="a"/>
    <w:qFormat/>
    <w:pPr>
      <w:suppressLineNumbers/>
    </w:pPr>
    <w:rPr>
      <w:rFonts w:cs="Arial"/>
    </w:rPr>
  </w:style>
  <w:style w:type="paragraph" w:customStyle="1" w:styleId="16">
    <w:name w:val="Заголовок1"/>
    <w:basedOn w:val="a"/>
    <w:next w:val="a0"/>
    <w:qFormat/>
    <w:pPr>
      <w:keepNext/>
      <w:spacing w:before="240" w:after="120"/>
    </w:pPr>
    <w:rPr>
      <w:rFonts w:ascii="Arial" w:eastAsia="Microsoft YaHei" w:hAnsi="Arial"/>
      <w:sz w:val="28"/>
      <w:szCs w:val="28"/>
    </w:rPr>
  </w:style>
  <w:style w:type="paragraph" w:customStyle="1" w:styleId="17">
    <w:name w:val="Название объекта1"/>
    <w:basedOn w:val="a"/>
    <w:qFormat/>
    <w:pPr>
      <w:suppressLineNumbers/>
      <w:spacing w:before="120" w:after="120"/>
    </w:pPr>
    <w:rPr>
      <w:i/>
      <w:iCs/>
    </w:rPr>
  </w:style>
  <w:style w:type="paragraph" w:customStyle="1" w:styleId="18">
    <w:name w:val="Указатель1"/>
    <w:basedOn w:val="a"/>
    <w:qFormat/>
    <w:pPr>
      <w:suppressLineNumbers/>
    </w:pPr>
  </w:style>
  <w:style w:type="paragraph" w:customStyle="1" w:styleId="WW-Caption">
    <w:name w:val="WW-Caption"/>
    <w:basedOn w:val="a"/>
    <w:qFormat/>
    <w:pPr>
      <w:suppressLineNumbers/>
      <w:spacing w:before="120" w:after="120"/>
    </w:pPr>
    <w:rPr>
      <w:i/>
      <w:iCs/>
    </w:rPr>
  </w:style>
  <w:style w:type="paragraph" w:customStyle="1" w:styleId="LO-Normal">
    <w:name w:val="LO-Normal"/>
    <w:qFormat/>
    <w:pPr>
      <w:suppressAutoHyphens/>
      <w:spacing w:line="100" w:lineRule="atLeast"/>
    </w:pPr>
    <w:rPr>
      <w:rFonts w:ascii="Times New Roman" w:eastAsia="SimSun;宋体" w:hAnsi="Times New Roman" w:cs="Calibri"/>
      <w:color w:val="000000"/>
      <w:sz w:val="24"/>
      <w:lang w:val="ru-RU"/>
    </w:rPr>
  </w:style>
  <w:style w:type="paragraph" w:customStyle="1" w:styleId="rvps2">
    <w:name w:val="rvps2"/>
    <w:basedOn w:val="a"/>
    <w:qFormat/>
    <w:pPr>
      <w:spacing w:before="28" w:after="28" w:line="100" w:lineRule="atLeast"/>
    </w:pPr>
    <w:rPr>
      <w:rFonts w:eastAsia="Times New Roman" w:cs="Times New Roman"/>
    </w:r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styleId="af4">
    <w:name w:val="Balloon Text"/>
    <w:basedOn w:val="a"/>
    <w:qFormat/>
    <w:rPr>
      <w:rFonts w:ascii="Tahoma" w:hAnsi="Tahoma" w:cs="Tahoma"/>
      <w:sz w:val="16"/>
      <w:szCs w:val="14"/>
    </w:rPr>
  </w:style>
  <w:style w:type="paragraph" w:customStyle="1" w:styleId="CommentText">
    <w:name w:val="Comment Text"/>
    <w:basedOn w:val="a"/>
    <w:qFormat/>
    <w:rPr>
      <w:sz w:val="20"/>
      <w:szCs w:val="18"/>
    </w:rPr>
  </w:style>
  <w:style w:type="paragraph" w:customStyle="1" w:styleId="CommentSubject">
    <w:name w:val="Comment Subject"/>
    <w:basedOn w:val="CommentText"/>
    <w:next w:val="CommentText"/>
    <w:qFormat/>
    <w:rPr>
      <w:b/>
      <w:bCs/>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Revision"/>
    <w:qFormat/>
    <w:pPr>
      <w:suppressAutoHyphens/>
    </w:pPr>
    <w:rPr>
      <w:rFonts w:ascii="Times New Roman" w:eastAsia="SimSun;宋体" w:hAnsi="Times New Roman" w:cs="Mangal;Courier New"/>
      <w:sz w:val="24"/>
      <w:szCs w:val="21"/>
      <w:lang w:val="ru-RU"/>
    </w:rPr>
  </w:style>
  <w:style w:type="paragraph" w:styleId="af8">
    <w:name w:val="annotation text"/>
    <w:basedOn w:val="a"/>
    <w:link w:val="19"/>
    <w:uiPriority w:val="99"/>
    <w:qFormat/>
    <w:rPr>
      <w:sz w:val="20"/>
      <w:szCs w:val="18"/>
    </w:rPr>
  </w:style>
  <w:style w:type="paragraph" w:styleId="af9">
    <w:name w:val="annotation subject"/>
    <w:basedOn w:val="af8"/>
    <w:next w:val="af8"/>
    <w:qFormat/>
    <w:rPr>
      <w:b/>
      <w:bCs/>
    </w:rPr>
  </w:style>
  <w:style w:type="paragraph" w:styleId="afa">
    <w:name w:val="List Paragraph"/>
    <w:basedOn w:val="a"/>
    <w:uiPriority w:val="34"/>
    <w:qFormat/>
    <w:rsid w:val="00DA6504"/>
    <w:pPr>
      <w:ind w:left="720"/>
      <w:contextualSpacing/>
    </w:pPr>
    <w:rPr>
      <w:rFonts w:cs="Mangal"/>
      <w:szCs w:val="21"/>
    </w:rPr>
  </w:style>
  <w:style w:type="paragraph" w:customStyle="1" w:styleId="msonormal0">
    <w:name w:val="msonormal"/>
    <w:basedOn w:val="a"/>
    <w:qFormat/>
    <w:pPr>
      <w:spacing w:before="280" w:after="280"/>
    </w:pPr>
  </w:style>
  <w:style w:type="paragraph" w:styleId="afb">
    <w:name w:val="Normal (Web)"/>
    <w:aliases w:val="Обычный (Web)"/>
    <w:basedOn w:val="a"/>
    <w:qFormat/>
    <w:pPr>
      <w:spacing w:before="280" w:after="280"/>
    </w:pPr>
  </w:style>
  <w:style w:type="paragraph" w:styleId="afc">
    <w:name w:val="header"/>
    <w:basedOn w:val="a"/>
    <w:uiPriority w:val="99"/>
    <w:pPr>
      <w:tabs>
        <w:tab w:val="center" w:pos="4819"/>
        <w:tab w:val="right" w:pos="9639"/>
      </w:tabs>
    </w:pPr>
  </w:style>
  <w:style w:type="paragraph" w:styleId="afd">
    <w:name w:val="footer"/>
    <w:basedOn w:val="a"/>
    <w:pPr>
      <w:tabs>
        <w:tab w:val="center" w:pos="4819"/>
        <w:tab w:val="right" w:pos="9639"/>
      </w:tabs>
    </w:pPr>
  </w:style>
  <w:style w:type="paragraph" w:customStyle="1" w:styleId="1a">
    <w:name w:val="Звичайний1"/>
    <w:qFormat/>
    <w:rPr>
      <w:sz w:val="24"/>
    </w:rPr>
  </w:style>
  <w:style w:type="numbering" w:customStyle="1" w:styleId="WW8Num1">
    <w:name w:val="WW8Num1"/>
    <w:qFormat/>
  </w:style>
  <w:style w:type="table" w:styleId="afe">
    <w:name w:val="Table Grid"/>
    <w:basedOn w:val="a2"/>
    <w:uiPriority w:val="59"/>
    <w:rsid w:val="00960AC8"/>
    <w:rPr>
      <w:rFonts w:asciiTheme="minorHAnsi" w:eastAsia="Times New Roman"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1"/>
    <w:uiPriority w:val="20"/>
    <w:qFormat/>
    <w:rsid w:val="00B71F03"/>
    <w:rPr>
      <w:i/>
      <w:iCs/>
    </w:rPr>
  </w:style>
  <w:style w:type="character" w:customStyle="1" w:styleId="19">
    <w:name w:val="Текст примітки Знак1"/>
    <w:basedOn w:val="a1"/>
    <w:link w:val="af8"/>
    <w:uiPriority w:val="99"/>
    <w:rsid w:val="00F27C1B"/>
    <w:rPr>
      <w:rFonts w:ascii="Times New Roman" w:eastAsia="SimSun;宋体" w:hAnsi="Times New Roman" w:cs="Mangal;Courier New"/>
      <w:szCs w:val="18"/>
      <w:lang w:val="ru-RU"/>
    </w:rPr>
  </w:style>
  <w:style w:type="table" w:customStyle="1" w:styleId="1b">
    <w:name w:val="Сітка таблиці1"/>
    <w:basedOn w:val="a2"/>
    <w:next w:val="afe"/>
    <w:uiPriority w:val="59"/>
    <w:rsid w:val="0037552E"/>
    <w:rPr>
      <w:rFonts w:ascii="Calibri" w:eastAsia="Times New Roman"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1"/>
    <w:uiPriority w:val="99"/>
    <w:unhideWhenUsed/>
    <w:rsid w:val="00A023B6"/>
    <w:rPr>
      <w:color w:val="0000FF" w:themeColor="hyperlink"/>
      <w:u w:val="single"/>
    </w:rPr>
  </w:style>
  <w:style w:type="character" w:customStyle="1" w:styleId="10">
    <w:name w:val="Заголовок 1 Знак"/>
    <w:basedOn w:val="a1"/>
    <w:link w:val="1"/>
    <w:uiPriority w:val="9"/>
    <w:rsid w:val="004621F6"/>
    <w:rPr>
      <w:rFonts w:asciiTheme="majorHAnsi" w:eastAsiaTheme="majorEastAsia" w:hAnsiTheme="majorHAnsi" w:cs="Mangal"/>
      <w:color w:val="365F91" w:themeColor="accent1" w:themeShade="BF"/>
      <w:sz w:val="32"/>
      <w:szCs w:val="29"/>
      <w:lang w:val="ru-RU"/>
    </w:rPr>
  </w:style>
  <w:style w:type="paragraph" w:customStyle="1" w:styleId="Default">
    <w:name w:val="Default"/>
    <w:rsid w:val="00472058"/>
    <w:pPr>
      <w:autoSpaceDE w:val="0"/>
      <w:autoSpaceDN w:val="0"/>
      <w:adjustRightInd w:val="0"/>
    </w:pPr>
    <w:rPr>
      <w:rFonts w:ascii="Times New Roman" w:eastAsiaTheme="minorHAnsi" w:hAnsi="Times New Roman" w:cs="Times New Roman"/>
      <w:color w:val="000000"/>
      <w:kern w:val="0"/>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2164">
      <w:bodyDiv w:val="1"/>
      <w:marLeft w:val="0"/>
      <w:marRight w:val="0"/>
      <w:marTop w:val="0"/>
      <w:marBottom w:val="0"/>
      <w:divBdr>
        <w:top w:val="none" w:sz="0" w:space="0" w:color="auto"/>
        <w:left w:val="none" w:sz="0" w:space="0" w:color="auto"/>
        <w:bottom w:val="none" w:sz="0" w:space="0" w:color="auto"/>
        <w:right w:val="none" w:sz="0" w:space="0" w:color="auto"/>
      </w:divBdr>
    </w:div>
    <w:div w:id="540828432">
      <w:bodyDiv w:val="1"/>
      <w:marLeft w:val="0"/>
      <w:marRight w:val="0"/>
      <w:marTop w:val="0"/>
      <w:marBottom w:val="0"/>
      <w:divBdr>
        <w:top w:val="none" w:sz="0" w:space="0" w:color="auto"/>
        <w:left w:val="none" w:sz="0" w:space="0" w:color="auto"/>
        <w:bottom w:val="none" w:sz="0" w:space="0" w:color="auto"/>
        <w:right w:val="none" w:sz="0" w:space="0" w:color="auto"/>
      </w:divBdr>
    </w:div>
    <w:div w:id="769544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E8DB-A53B-4F58-85CC-30FE0875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17038</Words>
  <Characters>9713</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 Алла Олександрівна</dc:creator>
  <dc:description/>
  <cp:lastModifiedBy>Константінова Ірина Валеріївна</cp:lastModifiedBy>
  <cp:revision>8</cp:revision>
  <cp:lastPrinted>2023-05-08T13:40:00Z</cp:lastPrinted>
  <dcterms:created xsi:type="dcterms:W3CDTF">2024-08-05T05:39:00Z</dcterms:created>
  <dcterms:modified xsi:type="dcterms:W3CDTF">2024-08-05T05:57:00Z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