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89E8E" w14:textId="77777777" w:rsidR="00C37ADE" w:rsidRPr="00B930E3" w:rsidRDefault="00C37ADE" w:rsidP="00C37ADE">
      <w:pPr>
        <w:rPr>
          <w:sz w:val="2"/>
          <w:szCs w:val="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C37ADE" w14:paraId="71A50DA1" w14:textId="77777777" w:rsidTr="002610FB">
        <w:trPr>
          <w:trHeight w:val="851"/>
        </w:trPr>
        <w:tc>
          <w:tcPr>
            <w:tcW w:w="3207" w:type="dxa"/>
          </w:tcPr>
          <w:p w14:paraId="58277D62" w14:textId="77777777" w:rsidR="00C37ADE" w:rsidRDefault="00C37ADE" w:rsidP="002610FB"/>
        </w:tc>
        <w:tc>
          <w:tcPr>
            <w:tcW w:w="3227" w:type="dxa"/>
            <w:vMerge w:val="restart"/>
          </w:tcPr>
          <w:p w14:paraId="7E020398" w14:textId="77777777" w:rsidR="00C37ADE" w:rsidRDefault="00C37ADE" w:rsidP="002610FB">
            <w:pPr>
              <w:jc w:val="center"/>
            </w:pPr>
            <w:r>
              <w:object w:dxaOrig="1595" w:dyaOrig="2201" w14:anchorId="6D6025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8pt;height:48.75pt" o:ole="">
                  <v:imagedata r:id="rId7" o:title=""/>
                </v:shape>
                <o:OLEObject Type="Embed" ProgID="CorelDraw.Graphic.16" ShapeID="_x0000_i1025" DrawAspect="Content" ObjectID="_1771139990" r:id="rId8"/>
              </w:object>
            </w:r>
          </w:p>
        </w:tc>
        <w:tc>
          <w:tcPr>
            <w:tcW w:w="3204" w:type="dxa"/>
          </w:tcPr>
          <w:p w14:paraId="2E50ED1C" w14:textId="5E86A982" w:rsidR="00C37ADE" w:rsidRPr="004648C1" w:rsidRDefault="004648C1" w:rsidP="00261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sz w:val="24"/>
                <w:szCs w:val="24"/>
              </w:rPr>
              <w:t>фіційно опубліковано 06.03.2024</w:t>
            </w:r>
          </w:p>
        </w:tc>
      </w:tr>
      <w:tr w:rsidR="00C37ADE" w14:paraId="0C7213CE" w14:textId="77777777" w:rsidTr="002610FB">
        <w:tc>
          <w:tcPr>
            <w:tcW w:w="3207" w:type="dxa"/>
          </w:tcPr>
          <w:p w14:paraId="6408DE1C" w14:textId="77777777" w:rsidR="00C37ADE" w:rsidRDefault="00C37ADE" w:rsidP="002610FB"/>
        </w:tc>
        <w:tc>
          <w:tcPr>
            <w:tcW w:w="3227" w:type="dxa"/>
            <w:vMerge/>
          </w:tcPr>
          <w:p w14:paraId="433DC57E" w14:textId="77777777" w:rsidR="00C37ADE" w:rsidRDefault="00C37ADE" w:rsidP="002610FB"/>
        </w:tc>
        <w:tc>
          <w:tcPr>
            <w:tcW w:w="3204" w:type="dxa"/>
          </w:tcPr>
          <w:p w14:paraId="33CE4D23" w14:textId="77777777" w:rsidR="00C37ADE" w:rsidRDefault="00C37ADE" w:rsidP="002610FB"/>
        </w:tc>
      </w:tr>
      <w:tr w:rsidR="00C37ADE" w14:paraId="3519E975" w14:textId="77777777" w:rsidTr="002610FB">
        <w:tc>
          <w:tcPr>
            <w:tcW w:w="9638" w:type="dxa"/>
            <w:gridSpan w:val="3"/>
          </w:tcPr>
          <w:p w14:paraId="0F6E8262" w14:textId="77777777" w:rsidR="00C37ADE" w:rsidRPr="00E10F0A" w:rsidRDefault="00C37ADE" w:rsidP="002610FB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1D8C9417" w14:textId="77777777" w:rsidR="00C37ADE" w:rsidRDefault="00C37ADE" w:rsidP="002610FB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3E1E02B3" w14:textId="77777777" w:rsidR="00C37ADE" w:rsidRPr="00566BA2" w:rsidRDefault="00C37ADE" w:rsidP="00C37ADE">
      <w:pPr>
        <w:rPr>
          <w:sz w:val="4"/>
          <w:szCs w:val="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7"/>
        <w:gridCol w:w="2634"/>
        <w:gridCol w:w="1675"/>
        <w:gridCol w:w="1892"/>
      </w:tblGrid>
      <w:tr w:rsidR="00C37ADE" w14:paraId="39992D46" w14:textId="77777777" w:rsidTr="002610FB">
        <w:tc>
          <w:tcPr>
            <w:tcW w:w="3510" w:type="dxa"/>
            <w:vAlign w:val="bottom"/>
          </w:tcPr>
          <w:p w14:paraId="205A54A9" w14:textId="2713A5D3" w:rsidR="00C37ADE" w:rsidRPr="00566BA2" w:rsidRDefault="004648C1" w:rsidP="002610FB">
            <w:r>
              <w:t>04 берез</w:t>
            </w:r>
            <w:r w:rsidRPr="004648C1">
              <w:t xml:space="preserve">ня </w:t>
            </w:r>
            <w:r>
              <w:t>2024</w:t>
            </w:r>
            <w:r w:rsidRPr="004648C1">
              <w:t xml:space="preserve"> року</w:t>
            </w:r>
          </w:p>
        </w:tc>
        <w:tc>
          <w:tcPr>
            <w:tcW w:w="2694" w:type="dxa"/>
          </w:tcPr>
          <w:p w14:paraId="446EA3BF" w14:textId="77777777" w:rsidR="00C37ADE" w:rsidRDefault="00C37ADE" w:rsidP="002610FB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638CB3BF" w14:textId="77777777" w:rsidR="00C37ADE" w:rsidRPr="00101D5A" w:rsidRDefault="00C37ADE" w:rsidP="002610FB">
            <w:pPr>
              <w:jc w:val="right"/>
            </w:pPr>
            <w:r w:rsidRPr="00101D5A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27D88CAA" w14:textId="20219D8E" w:rsidR="00C37ADE" w:rsidRDefault="004648C1" w:rsidP="002610FB">
            <w:pPr>
              <w:jc w:val="left"/>
            </w:pPr>
            <w:r>
              <w:t>№ 26</w:t>
            </w:r>
          </w:p>
        </w:tc>
      </w:tr>
    </w:tbl>
    <w:p w14:paraId="446AB643" w14:textId="77777777" w:rsidR="00C37ADE" w:rsidRPr="00CD0CD4" w:rsidRDefault="00C37ADE" w:rsidP="00C37ADE">
      <w:pPr>
        <w:rPr>
          <w:sz w:val="2"/>
          <w:szCs w:val="2"/>
        </w:rPr>
      </w:pPr>
    </w:p>
    <w:p w14:paraId="4CDF0E64" w14:textId="77777777" w:rsidR="00C37ADE" w:rsidRPr="00CD0CD4" w:rsidRDefault="00C37ADE" w:rsidP="00C37ADE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7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C37ADE" w:rsidRPr="00CD0CD4" w14:paraId="1DBD478D" w14:textId="77777777" w:rsidTr="002610FB">
        <w:trPr>
          <w:jc w:val="center"/>
        </w:trPr>
        <w:tc>
          <w:tcPr>
            <w:tcW w:w="5000" w:type="pct"/>
          </w:tcPr>
          <w:p w14:paraId="12B0A52C" w14:textId="3EFD02D0" w:rsidR="009C4BC1" w:rsidRPr="00BD734E" w:rsidRDefault="00BD734E" w:rsidP="00111AD8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>
              <w:t xml:space="preserve">Про </w:t>
            </w:r>
            <w:r w:rsidRPr="009B4118">
              <w:rPr>
                <w:rFonts w:eastAsiaTheme="minorEastAsia"/>
                <w:color w:val="000000" w:themeColor="text1"/>
                <w:lang w:eastAsia="en-US"/>
              </w:rPr>
              <w:t xml:space="preserve">визнання такими, що втратили чинність, деяких </w:t>
            </w:r>
            <w:r w:rsidRPr="00E2667F">
              <w:rPr>
                <w:rFonts w:eastAsiaTheme="minorEastAsia"/>
                <w:color w:val="000000" w:themeColor="text1"/>
                <w:lang w:eastAsia="en-US"/>
              </w:rPr>
              <w:t>нормативно-правових актів</w:t>
            </w:r>
            <w:r>
              <w:rPr>
                <w:rFonts w:eastAsiaTheme="minorEastAsia"/>
                <w:color w:val="000000" w:themeColor="text1"/>
                <w:lang w:eastAsia="en-US"/>
              </w:rPr>
              <w:t xml:space="preserve"> </w:t>
            </w:r>
            <w:r>
              <w:t>Національного банку України</w:t>
            </w:r>
          </w:p>
        </w:tc>
      </w:tr>
    </w:tbl>
    <w:p w14:paraId="016EB967" w14:textId="78B9DA25" w:rsidR="00C37ADE" w:rsidRDefault="00C37ADE" w:rsidP="00C521D7">
      <w:pPr>
        <w:ind w:firstLine="709"/>
        <w:rPr>
          <w:b/>
          <w:color w:val="000000" w:themeColor="text1"/>
        </w:rPr>
      </w:pPr>
      <w:r w:rsidRPr="0093081A">
        <w:rPr>
          <w:rFonts w:eastAsiaTheme="minorEastAsia"/>
          <w:color w:val="000000" w:themeColor="text1"/>
          <w:lang w:eastAsia="en-US"/>
        </w:rPr>
        <w:t xml:space="preserve">Відповідно до статей 7, 15, </w:t>
      </w:r>
      <w:r w:rsidRPr="0093081A">
        <w:rPr>
          <w:color w:val="000000" w:themeColor="text1"/>
        </w:rPr>
        <w:t>55</w:t>
      </w:r>
      <w:r w:rsidRPr="0093081A">
        <w:rPr>
          <w:color w:val="000000" w:themeColor="text1"/>
          <w:vertAlign w:val="superscript"/>
        </w:rPr>
        <w:t>1</w:t>
      </w:r>
      <w:r w:rsidRPr="0093081A">
        <w:rPr>
          <w:color w:val="000000" w:themeColor="text1"/>
        </w:rPr>
        <w:t xml:space="preserve">, </w:t>
      </w:r>
      <w:r w:rsidRPr="0093081A">
        <w:rPr>
          <w:rFonts w:eastAsiaTheme="minorEastAsia"/>
          <w:color w:val="000000" w:themeColor="text1"/>
          <w:lang w:eastAsia="en-US"/>
        </w:rPr>
        <w:t>56 Закону України “</w:t>
      </w:r>
      <w:r w:rsidR="00A97052">
        <w:rPr>
          <w:rFonts w:eastAsiaTheme="minorEastAsia"/>
          <w:color w:val="000000" w:themeColor="text1"/>
          <w:lang w:eastAsia="en-US"/>
        </w:rPr>
        <w:t>Про Національний банк України”</w:t>
      </w:r>
      <w:r w:rsidR="007C34B1">
        <w:rPr>
          <w:rFonts w:eastAsiaTheme="minorEastAsia"/>
          <w:color w:val="000000" w:themeColor="text1"/>
          <w:lang w:eastAsia="en-US"/>
        </w:rPr>
        <w:t xml:space="preserve"> </w:t>
      </w:r>
      <w:r w:rsidR="0013429D">
        <w:t xml:space="preserve">та </w:t>
      </w:r>
      <w:r w:rsidRPr="0093081A">
        <w:rPr>
          <w:rFonts w:eastAsiaTheme="minorEastAsia"/>
          <w:color w:val="000000" w:themeColor="text1"/>
          <w:lang w:eastAsia="en-US"/>
        </w:rPr>
        <w:t>з метою приведення нормативно-правових актів</w:t>
      </w:r>
      <w:r w:rsidR="00BD734E">
        <w:rPr>
          <w:rFonts w:eastAsiaTheme="minorEastAsia"/>
          <w:color w:val="000000" w:themeColor="text1"/>
          <w:lang w:eastAsia="en-US"/>
        </w:rPr>
        <w:t xml:space="preserve"> </w:t>
      </w:r>
      <w:r w:rsidR="00BD734E" w:rsidRPr="0093081A">
        <w:rPr>
          <w:color w:val="000000" w:themeColor="text1"/>
        </w:rPr>
        <w:t>Національного банку України</w:t>
      </w:r>
      <w:r w:rsidRPr="0093081A">
        <w:rPr>
          <w:rFonts w:eastAsiaTheme="minorEastAsia"/>
          <w:color w:val="000000" w:themeColor="text1"/>
          <w:lang w:eastAsia="en-US"/>
        </w:rPr>
        <w:t xml:space="preserve"> у відповідність до законодавства України</w:t>
      </w:r>
      <w:r w:rsidRPr="0093081A">
        <w:rPr>
          <w:b/>
          <w:color w:val="000000" w:themeColor="text1"/>
        </w:rPr>
        <w:t xml:space="preserve"> </w:t>
      </w:r>
      <w:r w:rsidRPr="0093081A">
        <w:rPr>
          <w:color w:val="000000" w:themeColor="text1"/>
        </w:rPr>
        <w:t>Правління Національного банку України</w:t>
      </w:r>
      <w:r w:rsidRPr="0093081A">
        <w:rPr>
          <w:b/>
          <w:color w:val="000000" w:themeColor="text1"/>
        </w:rPr>
        <w:t xml:space="preserve"> постановляє:</w:t>
      </w:r>
    </w:p>
    <w:p w14:paraId="4A2C3181" w14:textId="788E3727" w:rsidR="0013429D" w:rsidRPr="00C521D7" w:rsidRDefault="0013429D" w:rsidP="00C521D7">
      <w:pPr>
        <w:rPr>
          <w:rFonts w:eastAsiaTheme="minorEastAsia"/>
          <w:color w:val="000000" w:themeColor="text1"/>
          <w:lang w:eastAsia="en-US"/>
        </w:rPr>
      </w:pPr>
    </w:p>
    <w:p w14:paraId="454AECFE" w14:textId="77777777" w:rsidR="0013429D" w:rsidRPr="00C521D7" w:rsidRDefault="0013429D" w:rsidP="00871869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contextualSpacing w:val="0"/>
        <w:rPr>
          <w:rFonts w:eastAsiaTheme="minorEastAsia"/>
          <w:color w:val="000000" w:themeColor="text1"/>
          <w:lang w:eastAsia="en-US"/>
        </w:rPr>
      </w:pPr>
      <w:r w:rsidRPr="00C521D7">
        <w:rPr>
          <w:rFonts w:eastAsiaTheme="minorEastAsia"/>
          <w:color w:val="000000" w:themeColor="text1"/>
          <w:lang w:eastAsia="en-US"/>
        </w:rPr>
        <w:t xml:space="preserve">Визнати такими, що втратили чинність: </w:t>
      </w:r>
    </w:p>
    <w:p w14:paraId="57BCD3BA" w14:textId="0033A1A2" w:rsidR="00E27113" w:rsidRPr="00BD734E" w:rsidRDefault="00E27113" w:rsidP="00BD734E">
      <w:pPr>
        <w:rPr>
          <w:rFonts w:eastAsiaTheme="minorEastAsia"/>
          <w:bCs/>
          <w:color w:val="000000" w:themeColor="text1"/>
          <w:lang w:eastAsia="en-US"/>
        </w:rPr>
      </w:pPr>
    </w:p>
    <w:p w14:paraId="68BF4D6F" w14:textId="571C39FF" w:rsidR="00E27113" w:rsidRPr="00C521D7" w:rsidRDefault="00E27113" w:rsidP="00871869">
      <w:pPr>
        <w:pStyle w:val="a8"/>
        <w:numPr>
          <w:ilvl w:val="0"/>
          <w:numId w:val="4"/>
        </w:numPr>
        <w:tabs>
          <w:tab w:val="left" w:pos="851"/>
          <w:tab w:val="left" w:pos="1276"/>
        </w:tabs>
        <w:ind w:left="0" w:firstLine="709"/>
        <w:contextualSpacing w:val="0"/>
        <w:rPr>
          <w:rFonts w:eastAsiaTheme="minorEastAsia"/>
          <w:bCs/>
          <w:color w:val="000000" w:themeColor="text1"/>
          <w:lang w:eastAsia="en-US"/>
        </w:rPr>
      </w:pPr>
      <w:r w:rsidRPr="00AE6433">
        <w:rPr>
          <w:rFonts w:eastAsiaTheme="minorEastAsia"/>
          <w:bCs/>
          <w:color w:val="000000" w:themeColor="text1"/>
          <w:lang w:eastAsia="en-US"/>
        </w:rPr>
        <w:t>постанов</w:t>
      </w:r>
      <w:r w:rsidR="00317089">
        <w:rPr>
          <w:rFonts w:eastAsiaTheme="minorEastAsia"/>
          <w:bCs/>
          <w:color w:val="000000" w:themeColor="text1"/>
          <w:lang w:val="ru-RU" w:eastAsia="en-US"/>
        </w:rPr>
        <w:t>у</w:t>
      </w:r>
      <w:r w:rsidR="009D3C38">
        <w:rPr>
          <w:rFonts w:eastAsiaTheme="minorEastAsia"/>
          <w:bCs/>
          <w:color w:val="000000" w:themeColor="text1"/>
          <w:lang w:eastAsia="en-US"/>
        </w:rPr>
        <w:t xml:space="preserve"> </w:t>
      </w:r>
      <w:r w:rsidRPr="00AE6433">
        <w:rPr>
          <w:rFonts w:eastAsiaTheme="minorEastAsia"/>
          <w:bCs/>
          <w:color w:val="000000" w:themeColor="text1"/>
          <w:lang w:eastAsia="en-US"/>
        </w:rPr>
        <w:t xml:space="preserve">Правління Національного банку України від </w:t>
      </w:r>
      <w:r>
        <w:rPr>
          <w:bCs/>
          <w:color w:val="333333"/>
          <w:shd w:val="clear" w:color="auto" w:fill="FFFFFF"/>
        </w:rPr>
        <w:t xml:space="preserve">20 жовтня </w:t>
      </w:r>
      <w:r w:rsidRPr="00AE6433">
        <w:rPr>
          <w:bCs/>
          <w:color w:val="333333"/>
          <w:shd w:val="clear" w:color="auto" w:fill="FFFFFF"/>
        </w:rPr>
        <w:t xml:space="preserve"> 202</w:t>
      </w:r>
      <w:r>
        <w:rPr>
          <w:bCs/>
          <w:color w:val="333333"/>
          <w:shd w:val="clear" w:color="auto" w:fill="FFFFFF"/>
        </w:rPr>
        <w:t>1</w:t>
      </w:r>
      <w:r w:rsidRPr="00AE6433">
        <w:rPr>
          <w:bCs/>
          <w:color w:val="333333"/>
          <w:shd w:val="clear" w:color="auto" w:fill="FFFFFF"/>
        </w:rPr>
        <w:t xml:space="preserve"> року</w:t>
      </w:r>
      <w:r>
        <w:rPr>
          <w:b/>
          <w:bCs/>
          <w:color w:val="333333"/>
          <w:shd w:val="clear" w:color="auto" w:fill="FFFFFF"/>
        </w:rPr>
        <w:t xml:space="preserve"> </w:t>
      </w:r>
      <w:r>
        <w:rPr>
          <w:rFonts w:eastAsiaTheme="minorEastAsia"/>
          <w:bCs/>
          <w:color w:val="000000" w:themeColor="text1"/>
          <w:lang w:eastAsia="en-US"/>
        </w:rPr>
        <w:t>№ 107</w:t>
      </w:r>
      <w:r w:rsidRPr="00D26A8B">
        <w:rPr>
          <w:rFonts w:eastAsiaTheme="minorEastAsia"/>
          <w:bCs/>
          <w:color w:val="000000" w:themeColor="text1"/>
          <w:lang w:eastAsia="en-US"/>
        </w:rPr>
        <w:t xml:space="preserve"> </w:t>
      </w:r>
      <w:r>
        <w:rPr>
          <w:rFonts w:eastAsiaTheme="minorEastAsia"/>
          <w:bCs/>
          <w:color w:val="000000" w:themeColor="text1"/>
          <w:lang w:eastAsia="en-US"/>
        </w:rPr>
        <w:t>“</w:t>
      </w:r>
      <w:r w:rsidRPr="00AE6433">
        <w:rPr>
          <w:rFonts w:eastAsiaTheme="minorEastAsia"/>
          <w:bCs/>
          <w:color w:val="000000" w:themeColor="text1"/>
          <w:lang w:eastAsia="en-US"/>
        </w:rPr>
        <w:t>Про затвердження Положення про перестрахування у страховика (перестраховика) нерезидента</w:t>
      </w:r>
      <w:r w:rsidRPr="00D26A8B">
        <w:rPr>
          <w:rFonts w:eastAsiaTheme="minorEastAsia"/>
          <w:bCs/>
          <w:color w:val="000000" w:themeColor="text1"/>
          <w:lang w:eastAsia="en-US"/>
        </w:rPr>
        <w:t>”</w:t>
      </w:r>
      <w:r>
        <w:rPr>
          <w:rFonts w:eastAsiaTheme="minorEastAsia"/>
          <w:bCs/>
          <w:color w:val="000000" w:themeColor="text1"/>
          <w:lang w:eastAsia="en-US"/>
        </w:rPr>
        <w:t>;</w:t>
      </w:r>
    </w:p>
    <w:p w14:paraId="00871D11" w14:textId="49641574" w:rsidR="00D23991" w:rsidRPr="00BD734E" w:rsidRDefault="00D23991" w:rsidP="00BD734E">
      <w:pPr>
        <w:rPr>
          <w:rFonts w:eastAsiaTheme="minorEastAsia"/>
          <w:color w:val="000000" w:themeColor="text1"/>
          <w:lang w:eastAsia="en-US"/>
        </w:rPr>
      </w:pPr>
    </w:p>
    <w:p w14:paraId="629F03CF" w14:textId="20B60949" w:rsidR="00E27113" w:rsidRPr="00C521D7" w:rsidRDefault="00E27113" w:rsidP="00871869">
      <w:pPr>
        <w:pStyle w:val="a8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contextualSpacing w:val="0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bCs/>
          <w:color w:val="000000" w:themeColor="text1"/>
          <w:lang w:eastAsia="en-US"/>
        </w:rPr>
        <w:t>пункт 3 постанови</w:t>
      </w:r>
      <w:r w:rsidRPr="00BA2683">
        <w:rPr>
          <w:rFonts w:eastAsiaTheme="minorEastAsia"/>
          <w:bCs/>
          <w:color w:val="000000" w:themeColor="text1"/>
          <w:lang w:eastAsia="en-US"/>
        </w:rPr>
        <w:t xml:space="preserve"> Правління Національного </w:t>
      </w:r>
      <w:r>
        <w:rPr>
          <w:rFonts w:eastAsiaTheme="minorEastAsia"/>
          <w:bCs/>
          <w:color w:val="000000" w:themeColor="text1"/>
          <w:lang w:eastAsia="en-US"/>
        </w:rPr>
        <w:t>б</w:t>
      </w:r>
      <w:r w:rsidRPr="00BA2683">
        <w:rPr>
          <w:rFonts w:eastAsiaTheme="minorEastAsia"/>
          <w:bCs/>
          <w:color w:val="000000" w:themeColor="text1"/>
          <w:lang w:eastAsia="en-US"/>
        </w:rPr>
        <w:t>анку України</w:t>
      </w:r>
      <w:r>
        <w:rPr>
          <w:rFonts w:eastAsiaTheme="minorEastAsia"/>
          <w:bCs/>
          <w:color w:val="000000" w:themeColor="text1"/>
          <w:lang w:eastAsia="en-US"/>
        </w:rPr>
        <w:t xml:space="preserve"> від  06 </w:t>
      </w:r>
      <w:r w:rsidR="00A65DE2">
        <w:rPr>
          <w:rFonts w:eastAsiaTheme="minorEastAsia"/>
          <w:bCs/>
          <w:color w:val="000000" w:themeColor="text1"/>
          <w:lang w:eastAsia="en-US"/>
        </w:rPr>
        <w:t>січня</w:t>
      </w:r>
      <w:r>
        <w:rPr>
          <w:rFonts w:eastAsiaTheme="minorEastAsia"/>
          <w:bCs/>
          <w:color w:val="000000" w:themeColor="text1"/>
          <w:lang w:eastAsia="en-US"/>
        </w:rPr>
        <w:t xml:space="preserve"> 202</w:t>
      </w:r>
      <w:r w:rsidR="00A65DE2">
        <w:rPr>
          <w:rFonts w:eastAsiaTheme="minorEastAsia"/>
          <w:bCs/>
          <w:color w:val="000000" w:themeColor="text1"/>
          <w:lang w:eastAsia="en-US"/>
        </w:rPr>
        <w:t>3</w:t>
      </w:r>
      <w:r>
        <w:rPr>
          <w:rFonts w:eastAsiaTheme="minorEastAsia"/>
          <w:bCs/>
          <w:color w:val="000000" w:themeColor="text1"/>
          <w:lang w:eastAsia="en-US"/>
        </w:rPr>
        <w:t xml:space="preserve"> року № 1</w:t>
      </w:r>
      <w:r w:rsidRPr="00D26A8B">
        <w:rPr>
          <w:rFonts w:eastAsiaTheme="minorEastAsia"/>
          <w:bCs/>
          <w:color w:val="000000" w:themeColor="text1"/>
          <w:lang w:eastAsia="en-US"/>
        </w:rPr>
        <w:t xml:space="preserve"> </w:t>
      </w:r>
      <w:r>
        <w:rPr>
          <w:rFonts w:eastAsiaTheme="minorEastAsia"/>
          <w:bCs/>
          <w:color w:val="000000" w:themeColor="text1"/>
          <w:lang w:eastAsia="en-US"/>
        </w:rPr>
        <w:t>“</w:t>
      </w:r>
      <w:r w:rsidR="00A65DE2" w:rsidRPr="00AE6433">
        <w:rPr>
          <w:rFonts w:eastAsiaTheme="minorEastAsia"/>
          <w:bCs/>
          <w:color w:val="000000" w:themeColor="text1"/>
          <w:lang w:eastAsia="en-US"/>
        </w:rPr>
        <w:t>Про затвердження Положення про ліцензування Експортно-кредитного агентства та умови провадження ним діяльності із страхування, перестрахування, надання гарантій та внесення змін до деяких нормативно-правових актів Національного банку України</w:t>
      </w:r>
      <w:r w:rsidRPr="00C521D7">
        <w:rPr>
          <w:rFonts w:eastAsiaTheme="minorEastAsia"/>
          <w:bCs/>
          <w:color w:val="000000" w:themeColor="text1"/>
          <w:lang w:eastAsia="en-US"/>
        </w:rPr>
        <w:t>”</w:t>
      </w:r>
      <w:r w:rsidR="00A65DE2">
        <w:rPr>
          <w:rFonts w:eastAsiaTheme="minorEastAsia"/>
          <w:bCs/>
          <w:color w:val="000000" w:themeColor="text1"/>
          <w:lang w:eastAsia="en-US"/>
        </w:rPr>
        <w:t>.</w:t>
      </w:r>
    </w:p>
    <w:p w14:paraId="7DF0C2B3" w14:textId="77777777" w:rsidR="00E27113" w:rsidRPr="00C521D7" w:rsidRDefault="00E27113" w:rsidP="00C521D7">
      <w:pPr>
        <w:rPr>
          <w:rFonts w:eastAsiaTheme="minorEastAsia"/>
          <w:color w:val="000000" w:themeColor="text1"/>
          <w:lang w:eastAsia="en-US"/>
        </w:rPr>
      </w:pPr>
    </w:p>
    <w:p w14:paraId="3C0B7F5C" w14:textId="5445E807" w:rsidR="00C37ADE" w:rsidRPr="001564BE" w:rsidRDefault="001564BE" w:rsidP="00871869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contextualSpacing w:val="0"/>
        <w:rPr>
          <w:rFonts w:eastAsiaTheme="minorEastAsia"/>
          <w:color w:val="000000" w:themeColor="text1"/>
          <w:lang w:eastAsia="en-US"/>
        </w:rPr>
      </w:pPr>
      <w:r w:rsidRPr="001564BE">
        <w:rPr>
          <w:rFonts w:eastAsiaTheme="minorEastAsia"/>
          <w:color w:val="000000" w:themeColor="text1"/>
          <w:lang w:eastAsia="en-US"/>
        </w:rPr>
        <w:t>Постанова набирає чинності з дня, наступного за днем її офіційного опублікування.</w:t>
      </w:r>
    </w:p>
    <w:p w14:paraId="2021C3F1" w14:textId="77777777" w:rsidR="00C37ADE" w:rsidRPr="001564BE" w:rsidRDefault="00C37ADE" w:rsidP="001564BE">
      <w:pPr>
        <w:pStyle w:val="a8"/>
        <w:ind w:left="709"/>
        <w:contextualSpacing w:val="0"/>
        <w:rPr>
          <w:rFonts w:eastAsiaTheme="minorEastAsia"/>
          <w:color w:val="000000" w:themeColor="text1"/>
          <w:lang w:eastAsia="en-US"/>
        </w:rPr>
      </w:pP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C37ADE" w:rsidRPr="0093081A" w14:paraId="00B5BCA1" w14:textId="77777777" w:rsidTr="002610FB">
        <w:tc>
          <w:tcPr>
            <w:tcW w:w="5387" w:type="dxa"/>
            <w:vAlign w:val="bottom"/>
          </w:tcPr>
          <w:p w14:paraId="4A66AE05" w14:textId="77777777" w:rsidR="00C37ADE" w:rsidRPr="0093081A" w:rsidRDefault="00C37ADE" w:rsidP="002610FB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93081A">
              <w:rPr>
                <w:color w:val="000000" w:themeColor="text1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602EDBDE" w14:textId="77777777" w:rsidR="00C37ADE" w:rsidRPr="0093081A" w:rsidRDefault="00C37ADE" w:rsidP="002610FB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color w:val="000000" w:themeColor="text1"/>
              </w:rPr>
            </w:pPr>
            <w:r w:rsidRPr="0093081A">
              <w:rPr>
                <w:color w:val="000000" w:themeColor="text1"/>
              </w:rPr>
              <w:t>Андрій ПИШНИЙ</w:t>
            </w:r>
          </w:p>
        </w:tc>
      </w:tr>
    </w:tbl>
    <w:p w14:paraId="57120BF5" w14:textId="77777777" w:rsidR="00C37ADE" w:rsidRPr="0093081A" w:rsidRDefault="00C37ADE" w:rsidP="00C37ADE">
      <w:pPr>
        <w:rPr>
          <w:color w:val="000000" w:themeColor="text1"/>
        </w:rPr>
      </w:pPr>
    </w:p>
    <w:p w14:paraId="6A619AEE" w14:textId="77777777" w:rsidR="00C37ADE" w:rsidRPr="0093081A" w:rsidRDefault="00C37ADE" w:rsidP="00C37ADE">
      <w:pPr>
        <w:jc w:val="left"/>
        <w:rPr>
          <w:color w:val="000000" w:themeColor="text1"/>
        </w:rPr>
      </w:pPr>
      <w:r w:rsidRPr="0093081A">
        <w:rPr>
          <w:color w:val="000000" w:themeColor="text1"/>
        </w:rPr>
        <w:t>Інд.</w:t>
      </w:r>
      <w:r w:rsidRPr="0093081A">
        <w:rPr>
          <w:color w:val="000000" w:themeColor="text1"/>
          <w:sz w:val="22"/>
          <w:szCs w:val="22"/>
        </w:rPr>
        <w:t xml:space="preserve"> </w:t>
      </w:r>
      <w:r w:rsidRPr="0093081A">
        <w:rPr>
          <w:color w:val="000000" w:themeColor="text1"/>
        </w:rPr>
        <w:t>33</w:t>
      </w:r>
    </w:p>
    <w:p w14:paraId="3D819B77" w14:textId="77777777" w:rsidR="00C37ADE" w:rsidRPr="0093081A" w:rsidRDefault="00C37ADE" w:rsidP="00C37ADE">
      <w:pPr>
        <w:jc w:val="left"/>
        <w:rPr>
          <w:color w:val="000000" w:themeColor="text1"/>
        </w:rPr>
      </w:pPr>
    </w:p>
    <w:p w14:paraId="3035F980" w14:textId="77777777" w:rsidR="00C37ADE" w:rsidRPr="0093081A" w:rsidRDefault="00C37ADE" w:rsidP="00C37ADE">
      <w:pPr>
        <w:jc w:val="left"/>
        <w:rPr>
          <w:color w:val="000000" w:themeColor="text1"/>
        </w:rPr>
      </w:pPr>
    </w:p>
    <w:p w14:paraId="2F7317AD" w14:textId="09438D4C" w:rsidR="00C7053E" w:rsidRPr="00B3126C" w:rsidRDefault="00317089" w:rsidP="00B3126C">
      <w:r>
        <w:t>Аркуш</w:t>
      </w:r>
      <w:r w:rsidR="007E2B93">
        <w:t xml:space="preserve"> погодження додає</w:t>
      </w:r>
      <w:r w:rsidRPr="00317089">
        <w:t>ться</w:t>
      </w:r>
      <w:r w:rsidR="008F14B9">
        <w:t>.</w:t>
      </w:r>
    </w:p>
    <w:sectPr w:rsidR="00C7053E" w:rsidRPr="00B3126C" w:rsidSect="00BD734E">
      <w:headerReference w:type="default" r:id="rId9"/>
      <w:headerReference w:type="first" r:id="rId10"/>
      <w:pgSz w:w="11906" w:h="16838" w:code="9"/>
      <w:pgMar w:top="567" w:right="567" w:bottom="2410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38B53" w14:textId="77777777" w:rsidR="00344D98" w:rsidRDefault="00344D98">
      <w:r>
        <w:separator/>
      </w:r>
    </w:p>
  </w:endnote>
  <w:endnote w:type="continuationSeparator" w:id="0">
    <w:p w14:paraId="2CD53F49" w14:textId="77777777" w:rsidR="00344D98" w:rsidRDefault="0034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0B702" w14:textId="77777777" w:rsidR="00344D98" w:rsidRDefault="00344D98">
      <w:r>
        <w:separator/>
      </w:r>
    </w:p>
  </w:footnote>
  <w:footnote w:type="continuationSeparator" w:id="0">
    <w:p w14:paraId="33A2C1BD" w14:textId="77777777" w:rsidR="00344D98" w:rsidRDefault="0034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0314296"/>
      <w:docPartObj>
        <w:docPartGallery w:val="Page Numbers (Top of Page)"/>
        <w:docPartUnique/>
      </w:docPartObj>
    </w:sdtPr>
    <w:sdtEndPr/>
    <w:sdtContent>
      <w:p w14:paraId="30DD2CD5" w14:textId="3AFC0C5C" w:rsidR="002610FB" w:rsidRDefault="002610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263">
          <w:rPr>
            <w:noProof/>
          </w:rPr>
          <w:t>2</w:t>
        </w:r>
        <w:r>
          <w:fldChar w:fldCharType="end"/>
        </w:r>
      </w:p>
    </w:sdtContent>
  </w:sdt>
  <w:p w14:paraId="300DB3F5" w14:textId="77777777" w:rsidR="002610FB" w:rsidRDefault="002610FB" w:rsidP="002610FB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FFE5F" w14:textId="275A5B57" w:rsidR="003C64B1" w:rsidRDefault="003C64B1" w:rsidP="003C64B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48E4"/>
    <w:multiLevelType w:val="hybridMultilevel"/>
    <w:tmpl w:val="30C6945A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466088"/>
    <w:multiLevelType w:val="hybridMultilevel"/>
    <w:tmpl w:val="FF66B3B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04545"/>
    <w:multiLevelType w:val="hybridMultilevel"/>
    <w:tmpl w:val="3E3623B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B3C5E67"/>
    <w:multiLevelType w:val="hybridMultilevel"/>
    <w:tmpl w:val="E2BCD7D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53AB7"/>
    <w:multiLevelType w:val="hybridMultilevel"/>
    <w:tmpl w:val="E0EA202A"/>
    <w:lvl w:ilvl="0" w:tplc="889A1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DE"/>
    <w:rsid w:val="00080B65"/>
    <w:rsid w:val="000A2140"/>
    <w:rsid w:val="00111AD8"/>
    <w:rsid w:val="0013429D"/>
    <w:rsid w:val="001564BE"/>
    <w:rsid w:val="0016216F"/>
    <w:rsid w:val="001852D7"/>
    <w:rsid w:val="00191C42"/>
    <w:rsid w:val="00201645"/>
    <w:rsid w:val="0023768F"/>
    <w:rsid w:val="002410DC"/>
    <w:rsid w:val="002509E7"/>
    <w:rsid w:val="002610FB"/>
    <w:rsid w:val="00281B14"/>
    <w:rsid w:val="002D0A9E"/>
    <w:rsid w:val="002D601A"/>
    <w:rsid w:val="002E272A"/>
    <w:rsid w:val="00317089"/>
    <w:rsid w:val="00344D98"/>
    <w:rsid w:val="003C64B1"/>
    <w:rsid w:val="003E015C"/>
    <w:rsid w:val="003F5A89"/>
    <w:rsid w:val="004648C1"/>
    <w:rsid w:val="00464FD0"/>
    <w:rsid w:val="0049648D"/>
    <w:rsid w:val="004C7BCF"/>
    <w:rsid w:val="005153B5"/>
    <w:rsid w:val="00532FCA"/>
    <w:rsid w:val="00541ACE"/>
    <w:rsid w:val="0055199E"/>
    <w:rsid w:val="005B1263"/>
    <w:rsid w:val="00634FC0"/>
    <w:rsid w:val="00652F67"/>
    <w:rsid w:val="00683BF5"/>
    <w:rsid w:val="0070465A"/>
    <w:rsid w:val="00722B28"/>
    <w:rsid w:val="007278A0"/>
    <w:rsid w:val="007647BB"/>
    <w:rsid w:val="007B714A"/>
    <w:rsid w:val="007C34B1"/>
    <w:rsid w:val="007C43DC"/>
    <w:rsid w:val="007E2B93"/>
    <w:rsid w:val="007E4C7C"/>
    <w:rsid w:val="00871666"/>
    <w:rsid w:val="00871869"/>
    <w:rsid w:val="008F14B9"/>
    <w:rsid w:val="00954E2A"/>
    <w:rsid w:val="0097500D"/>
    <w:rsid w:val="00982935"/>
    <w:rsid w:val="009C4BC1"/>
    <w:rsid w:val="009D3C38"/>
    <w:rsid w:val="00A16596"/>
    <w:rsid w:val="00A32421"/>
    <w:rsid w:val="00A35A0A"/>
    <w:rsid w:val="00A65DE2"/>
    <w:rsid w:val="00A84353"/>
    <w:rsid w:val="00A97052"/>
    <w:rsid w:val="00B1343F"/>
    <w:rsid w:val="00B3126C"/>
    <w:rsid w:val="00B67C8A"/>
    <w:rsid w:val="00BA2683"/>
    <w:rsid w:val="00BD734E"/>
    <w:rsid w:val="00BF7845"/>
    <w:rsid w:val="00C06BA9"/>
    <w:rsid w:val="00C37ADE"/>
    <w:rsid w:val="00C521D7"/>
    <w:rsid w:val="00C565F7"/>
    <w:rsid w:val="00C7053E"/>
    <w:rsid w:val="00C71956"/>
    <w:rsid w:val="00D20150"/>
    <w:rsid w:val="00D23991"/>
    <w:rsid w:val="00D268D8"/>
    <w:rsid w:val="00D26A8B"/>
    <w:rsid w:val="00D46EB8"/>
    <w:rsid w:val="00D90584"/>
    <w:rsid w:val="00DB0000"/>
    <w:rsid w:val="00E2667F"/>
    <w:rsid w:val="00E27113"/>
    <w:rsid w:val="00E74E33"/>
    <w:rsid w:val="00F902CD"/>
    <w:rsid w:val="00FC568A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F63F"/>
  <w15:chartTrackingRefBased/>
  <w15:docId w15:val="{0E0BCB0A-787A-4516-8207-B5756234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A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ADE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C37ADE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5">
    <w:name w:val="footer"/>
    <w:basedOn w:val="a"/>
    <w:link w:val="a6"/>
    <w:uiPriority w:val="99"/>
    <w:unhideWhenUsed/>
    <w:rsid w:val="00C37ADE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C37ADE"/>
    <w:rPr>
      <w:rFonts w:ascii="Times New Roman" w:eastAsia="Times New Roman" w:hAnsi="Times New Roman" w:cs="Times New Roman"/>
      <w:sz w:val="28"/>
      <w:szCs w:val="28"/>
      <w:lang w:eastAsia="uk-UA"/>
    </w:rPr>
  </w:style>
  <w:style w:type="table" w:styleId="a7">
    <w:name w:val="Table Grid"/>
    <w:basedOn w:val="a1"/>
    <w:uiPriority w:val="59"/>
    <w:rsid w:val="00C37AD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Bullets,Normal bullet 2"/>
    <w:basedOn w:val="a"/>
    <w:link w:val="a9"/>
    <w:uiPriority w:val="34"/>
    <w:qFormat/>
    <w:rsid w:val="00C37ADE"/>
    <w:pPr>
      <w:ind w:left="720"/>
      <w:contextualSpacing/>
    </w:pPr>
  </w:style>
  <w:style w:type="character" w:customStyle="1" w:styleId="a9">
    <w:name w:val="Абзац списку Знак"/>
    <w:aliases w:val="Bullets Знак,Normal bullet 2 Знак"/>
    <w:link w:val="a8"/>
    <w:uiPriority w:val="34"/>
    <w:qFormat/>
    <w:locked/>
    <w:rsid w:val="00C37ADE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styleId="aa">
    <w:name w:val="annotation reference"/>
    <w:basedOn w:val="a0"/>
    <w:uiPriority w:val="99"/>
    <w:semiHidden/>
    <w:unhideWhenUsed/>
    <w:rsid w:val="00281B14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281B14"/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rsid w:val="00281B14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81B14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281B14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f">
    <w:name w:val="Balloon Text"/>
    <w:basedOn w:val="a"/>
    <w:link w:val="af0"/>
    <w:uiPriority w:val="99"/>
    <w:semiHidden/>
    <w:unhideWhenUsed/>
    <w:rsid w:val="00281B14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281B14"/>
    <w:rPr>
      <w:rFonts w:ascii="Segoe UI" w:eastAsia="Times New Roman" w:hAnsi="Segoe UI" w:cs="Segoe UI"/>
      <w:sz w:val="18"/>
      <w:szCs w:val="18"/>
      <w:lang w:eastAsia="uk-UA"/>
    </w:rPr>
  </w:style>
  <w:style w:type="character" w:styleId="af1">
    <w:name w:val="Hyperlink"/>
    <w:basedOn w:val="a0"/>
    <w:uiPriority w:val="99"/>
    <w:semiHidden/>
    <w:unhideWhenUsed/>
    <w:rsid w:val="00727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 Анна Михайлівна</dc:creator>
  <cp:keywords/>
  <dc:description/>
  <cp:lastModifiedBy>Рак Анна Михайлівна</cp:lastModifiedBy>
  <cp:revision>2</cp:revision>
  <cp:lastPrinted>2023-12-11T15:20:00Z</cp:lastPrinted>
  <dcterms:created xsi:type="dcterms:W3CDTF">2024-03-05T08:33:00Z</dcterms:created>
  <dcterms:modified xsi:type="dcterms:W3CDTF">2024-03-05T08:33:00Z</dcterms:modified>
</cp:coreProperties>
</file>