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63354252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221"/>
        <w:gridCol w:w="1812"/>
        <w:gridCol w:w="1899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9B4BEF" w:rsidP="006938E4">
            <w:r>
              <w:t>05 грудня 2023 року</w:t>
            </w:r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DC0B36" w:rsidP="002C2894">
            <w:pPr>
              <w:jc w:val="left"/>
            </w:pPr>
            <w:r>
              <w:t xml:space="preserve">№ </w:t>
            </w:r>
            <w:bookmarkStart w:id="0" w:name="_GoBack"/>
            <w:bookmarkEnd w:id="0"/>
            <w:r w:rsidR="009B4BEF">
              <w:t>432-рш</w:t>
            </w:r>
          </w:p>
        </w:tc>
      </w:tr>
    </w:tbl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13014">
        <w:t>Положення</w:t>
      </w:r>
      <w:r w:rsidR="009B4709" w:rsidRPr="00431069">
        <w:t xml:space="preserve"> про порядок формування та зберігання обов’язкових резервів банками України та філіями іноземних банків в Україні, затверджен</w:t>
      </w:r>
      <w:r w:rsidR="00913014">
        <w:t>ого</w:t>
      </w:r>
      <w:r w:rsidR="009B4709" w:rsidRPr="00431069">
        <w:t xml:space="preserve">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змінами)</w:t>
      </w:r>
      <w:r w:rsidR="009B4709">
        <w:t xml:space="preserve">, </w:t>
      </w:r>
      <w:r w:rsidR="00DA2668" w:rsidRPr="00247A22">
        <w:rPr>
          <w:lang w:eastAsia="ru-RU"/>
        </w:rPr>
        <w:t>протокол</w:t>
      </w:r>
      <w:r w:rsidR="00913014">
        <w:rPr>
          <w:lang w:eastAsia="ru-RU"/>
        </w:rPr>
        <w:t>у</w:t>
      </w:r>
      <w:r w:rsidR="00DA2668" w:rsidRPr="00247A22">
        <w:rPr>
          <w:lang w:eastAsia="ru-RU"/>
        </w:rPr>
        <w:t xml:space="preserve"> засідання Ради з фінансової стабільності від</w:t>
      </w:r>
      <w:r w:rsidR="009B4709">
        <w:rPr>
          <w:lang w:eastAsia="ru-RU"/>
        </w:rPr>
        <w:t xml:space="preserve"> 08 грудня </w:t>
      </w:r>
      <w:r w:rsidR="00DA2668" w:rsidRPr="00247A22">
        <w:rPr>
          <w:lang w:eastAsia="ru-RU"/>
        </w:rPr>
        <w:t>2022 року № 4,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Pr="000C0013" w:rsidRDefault="00C95981" w:rsidP="00412AAA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8407DE" w:rsidRPr="009856CF">
        <w:t>5) банки зараховують у покриття обов’язкових резервів облігації внутрішньої державної позики (далі – ОВДП) з міжнародними ідентифікаційними номерами цінних паперів ISIN UA4000227045, UA4000227094, UA4000227102, UA4000227185, UA4000227193, UA4000227201</w:t>
      </w:r>
      <w:r w:rsidR="008407DE">
        <w:t xml:space="preserve">, </w:t>
      </w:r>
      <w:r w:rsidR="008407DE" w:rsidRPr="009856CF">
        <w:t>UA4000227490</w:t>
      </w:r>
      <w:r w:rsidR="00C27FCE">
        <w:t>,</w:t>
      </w:r>
      <w:r w:rsidR="008407DE">
        <w:t xml:space="preserve"> </w:t>
      </w:r>
      <w:r w:rsidR="00756D12">
        <w:rPr>
          <w:color w:val="000000" w:themeColor="text1"/>
        </w:rPr>
        <w:t>UA4000228043,</w:t>
      </w:r>
      <w:r w:rsidR="00C27FCE">
        <w:rPr>
          <w:color w:val="000000" w:themeColor="text1"/>
        </w:rPr>
        <w:t xml:space="preserve"> </w:t>
      </w:r>
      <w:r w:rsidR="00C27FCE">
        <w:rPr>
          <w:rFonts w:ascii="TimesNewRomanPSMT" w:hAnsi="TimesNewRomanPSMT" w:cs="TimesNewRomanPSMT"/>
          <w:lang w:eastAsia="en-US"/>
        </w:rPr>
        <w:t>UA4000228381</w:t>
      </w:r>
      <w:r w:rsidR="00CC70D2">
        <w:rPr>
          <w:rFonts w:ascii="TimesNewRomanPSMT" w:hAnsi="TimesNewRomanPSMT" w:cs="TimesNewRomanPSMT"/>
          <w:lang w:eastAsia="en-US"/>
        </w:rPr>
        <w:t>,</w:t>
      </w:r>
      <w:r w:rsidR="00756D12">
        <w:rPr>
          <w:rFonts w:ascii="TimesNewRomanPSMT" w:hAnsi="TimesNewRomanPSMT" w:cs="TimesNewRomanPSMT"/>
          <w:lang w:eastAsia="en-US"/>
        </w:rPr>
        <w:t xml:space="preserve"> UA4000228811</w:t>
      </w:r>
      <w:r w:rsidR="00CC70D2">
        <w:rPr>
          <w:rFonts w:ascii="TimesNewRomanPSMT" w:hAnsi="TimesNewRomanPSMT" w:cs="TimesNewRomanPSMT"/>
          <w:lang w:eastAsia="en-US"/>
        </w:rPr>
        <w:t xml:space="preserve"> і </w:t>
      </w:r>
      <w:r w:rsidR="00CC70D2" w:rsidRPr="007A6C43">
        <w:rPr>
          <w:rFonts w:ascii="TimesNewRomanPSMT" w:hAnsi="TimesNewRomanPSMT" w:cs="TimesNewRomanPSMT"/>
          <w:lang w:eastAsia="en-US"/>
        </w:rPr>
        <w:t>UA4000229116</w:t>
      </w:r>
      <w:r w:rsidR="00C27FCE">
        <w:rPr>
          <w:rFonts w:ascii="TimesNewRomanPSMT" w:hAnsi="TimesNewRomanPSMT" w:cs="TimesNewRomanPSMT"/>
          <w:lang w:eastAsia="en-US"/>
        </w:rPr>
        <w:t xml:space="preserve"> </w:t>
      </w:r>
      <w:r w:rsidR="008407DE" w:rsidRPr="00FD3F5C">
        <w:rPr>
          <w:color w:val="000000" w:themeColor="text1"/>
        </w:rPr>
        <w:t xml:space="preserve">за </w:t>
      </w:r>
      <w:r w:rsidR="008407DE" w:rsidRPr="009856CF">
        <w:t>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7A6C4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7A6C43">
        <w:rPr>
          <w:rFonts w:eastAsiaTheme="minorEastAsia"/>
          <w:noProof/>
          <w:lang w:eastAsia="en-US"/>
        </w:rPr>
        <w:t>2</w:t>
      </w:r>
      <w:r w:rsidR="00D75789" w:rsidRPr="007A6C43">
        <w:rPr>
          <w:rFonts w:eastAsiaTheme="minorEastAsia"/>
          <w:noProof/>
          <w:lang w:eastAsia="en-US"/>
        </w:rPr>
        <w:t>. </w:t>
      </w:r>
      <w:r w:rsidRPr="007A6C43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7A6C43">
        <w:rPr>
          <w:noProof/>
        </w:rPr>
        <w:t>.</w:t>
      </w:r>
    </w:p>
    <w:p w:rsidR="00CF28B4" w:rsidRPr="007A6C4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7A6C43">
        <w:rPr>
          <w:rFonts w:eastAsiaTheme="minorEastAsia"/>
          <w:noProof/>
          <w:lang w:eastAsia="en-US"/>
        </w:rPr>
        <w:t>3</w:t>
      </w:r>
      <w:r w:rsidR="006215C8" w:rsidRPr="007A6C43">
        <w:rPr>
          <w:rFonts w:eastAsiaTheme="minorEastAsia"/>
          <w:noProof/>
          <w:lang w:eastAsia="en-US"/>
        </w:rPr>
        <w:t>.</w:t>
      </w:r>
      <w:r w:rsidRPr="007A6C43">
        <w:rPr>
          <w:rFonts w:eastAsiaTheme="minorEastAsia"/>
          <w:noProof/>
          <w:lang w:eastAsia="en-US"/>
        </w:rPr>
        <w:t xml:space="preserve"> </w:t>
      </w:r>
      <w:r w:rsidRPr="007A6C4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7A6C43">
        <w:t xml:space="preserve">4. Рішення набирає чинності з </w:t>
      </w:r>
      <w:r w:rsidR="00E56512" w:rsidRPr="007A6C43">
        <w:t>10</w:t>
      </w:r>
      <w:r w:rsidRPr="007A6C43">
        <w:t xml:space="preserve"> </w:t>
      </w:r>
      <w:r w:rsidR="00CC70D2" w:rsidRPr="007A6C43">
        <w:t>грудня</w:t>
      </w:r>
      <w:r w:rsidRPr="007A6C43">
        <w:t xml:space="preserve"> 202</w:t>
      </w:r>
      <w:r w:rsidR="00E56512" w:rsidRPr="007A6C43">
        <w:t>3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BF6334">
      <w:headerReference w:type="default" r:id="rId14"/>
      <w:footerReference w:type="first" r:id="rId15"/>
      <w:pgSz w:w="11906" w:h="16838" w:code="9"/>
      <w:pgMar w:top="284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C" w:rsidRDefault="001C444C" w:rsidP="00E53CCD">
      <w:r>
        <w:separator/>
      </w:r>
    </w:p>
  </w:endnote>
  <w:endnote w:type="continuationSeparator" w:id="0">
    <w:p w:rsidR="001C444C" w:rsidRDefault="001C444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C" w:rsidRDefault="001C444C" w:rsidP="00E53CCD">
      <w:r>
        <w:separator/>
      </w:r>
    </w:p>
  </w:footnote>
  <w:footnote w:type="continuationSeparator" w:id="0">
    <w:p w:rsidR="001C444C" w:rsidRDefault="001C444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334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42AC"/>
    <w:rsid w:val="000E5B8C"/>
    <w:rsid w:val="000F48C5"/>
    <w:rsid w:val="0010009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1255"/>
    <w:rsid w:val="001922F9"/>
    <w:rsid w:val="001A0EE5"/>
    <w:rsid w:val="001A16FA"/>
    <w:rsid w:val="001A4CB9"/>
    <w:rsid w:val="001A6795"/>
    <w:rsid w:val="001B133E"/>
    <w:rsid w:val="001C206C"/>
    <w:rsid w:val="001C444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25EE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182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56D12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6C43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407DE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3014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77B8"/>
    <w:rsid w:val="009B4709"/>
    <w:rsid w:val="009B4BEF"/>
    <w:rsid w:val="009B6120"/>
    <w:rsid w:val="009B7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BF6334"/>
    <w:rsid w:val="00C025CD"/>
    <w:rsid w:val="00C04238"/>
    <w:rsid w:val="00C06FDA"/>
    <w:rsid w:val="00C20B58"/>
    <w:rsid w:val="00C21213"/>
    <w:rsid w:val="00C21D33"/>
    <w:rsid w:val="00C27FCE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C70D2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0B36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EF58FF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577EF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3F5C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830951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08DAA-B853-4586-A3D4-2C8A940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4</cp:revision>
  <cp:lastPrinted>2023-12-06T05:50:00Z</cp:lastPrinted>
  <dcterms:created xsi:type="dcterms:W3CDTF">2023-12-06T05:50:00Z</dcterms:created>
  <dcterms:modified xsi:type="dcterms:W3CDTF">2023-12-06T05:51:00Z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