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50" w:rsidRPr="00AA6CAF" w:rsidRDefault="000615A6">
      <w:pPr>
        <w:rPr>
          <w:sz w:val="2"/>
          <w:szCs w:val="2"/>
        </w:rPr>
      </w:pPr>
      <w:r>
        <w:rPr>
          <w:sz w:val="2"/>
          <w:szCs w:val="2"/>
        </w:rPr>
        <w:t>сан</w:t>
      </w:r>
      <w:r w:rsidR="006340FA" w:rsidRPr="00AA6CAF">
        <w:rPr>
          <w:sz w:val="2"/>
          <w:szCs w:val="2"/>
        </w:rPr>
        <w:t xml:space="preserve"> </w:t>
      </w:r>
      <w:r w:rsidR="00DE0A68" w:rsidRPr="00AA6CAF">
        <w:rPr>
          <w:sz w:val="2"/>
          <w:szCs w:val="2"/>
        </w:rPr>
        <w:t xml:space="preserve"> </w:t>
      </w:r>
      <w:r w:rsidR="00C37A43" w:rsidRPr="00AA6CAF">
        <w:rPr>
          <w:sz w:val="2"/>
          <w:szCs w:val="2"/>
        </w:rPr>
        <w:t>зав</w:t>
      </w:r>
    </w:p>
    <w:p w:rsidR="00034C50" w:rsidRPr="00AA6CAF" w:rsidRDefault="00034C50">
      <w:pPr>
        <w:rPr>
          <w:sz w:val="2"/>
          <w:szCs w:val="2"/>
        </w:rPr>
      </w:pPr>
    </w:p>
    <w:tbl>
      <w:tblPr>
        <w:tblStyle w:val="afe"/>
        <w:tblW w:w="9638" w:type="dxa"/>
        <w:tblLook w:val="04A0" w:firstRow="1" w:lastRow="0" w:firstColumn="1" w:lastColumn="0" w:noHBand="0" w:noVBand="1"/>
      </w:tblPr>
      <w:tblGrid>
        <w:gridCol w:w="3191"/>
        <w:gridCol w:w="3226"/>
        <w:gridCol w:w="3221"/>
      </w:tblGrid>
      <w:tr w:rsidR="00034C50" w:rsidRPr="00AA6CAF">
        <w:trPr>
          <w:trHeight w:val="851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0" w:rsidRPr="00AA6CAF" w:rsidRDefault="00034C50">
            <w:pPr>
              <w:rPr>
                <w:rFonts w:cstheme="minorBidi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0" w:rsidRPr="00AA6CAF" w:rsidRDefault="000E4693">
            <w:pPr>
              <w:jc w:val="center"/>
              <w:rPr>
                <w:rFonts w:cstheme="minorBidi"/>
              </w:rPr>
            </w:pPr>
            <w:r w:rsidRPr="00AA6CAF">
              <w:rPr>
                <w:rFonts w:cstheme="minorBidi"/>
              </w:rPr>
              <w:object w:dxaOrig="2125" w:dyaOrig="2934" w14:anchorId="16328A3B">
                <v:shape id="ole_rId2" o:spid="_x0000_i1025" style="width:38.25pt;height:47.2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CorelDraw.Graphic.16" ShapeID="ole_rId2" DrawAspect="Content" ObjectID="_1758354549" r:id="rId13"/>
              </w:objec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0" w:rsidRPr="003F5C7F" w:rsidRDefault="00D90495" w:rsidP="00D5291E">
            <w:pPr>
              <w:rPr>
                <w:rFonts w:cstheme="minorBidi"/>
                <w:sz w:val="20"/>
                <w:szCs w:val="20"/>
              </w:rPr>
            </w:pPr>
            <w:r w:rsidRPr="003F5C7F">
              <w:rPr>
                <w:rFonts w:cstheme="minorBidi"/>
                <w:sz w:val="20"/>
                <w:szCs w:val="20"/>
              </w:rPr>
              <w:t xml:space="preserve">Офіційно опубліковано </w:t>
            </w:r>
            <w:r w:rsidR="00D5291E">
              <w:rPr>
                <w:rFonts w:cstheme="minorBidi"/>
                <w:sz w:val="20"/>
                <w:szCs w:val="20"/>
              </w:rPr>
              <w:t>10</w:t>
            </w:r>
            <w:bookmarkStart w:id="0" w:name="_GoBack"/>
            <w:bookmarkEnd w:id="0"/>
            <w:r w:rsidRPr="003F5C7F">
              <w:rPr>
                <w:rFonts w:cstheme="minorBidi"/>
                <w:sz w:val="20"/>
                <w:szCs w:val="20"/>
              </w:rPr>
              <w:t xml:space="preserve">.10.2023 </w:t>
            </w:r>
          </w:p>
        </w:tc>
      </w:tr>
      <w:tr w:rsidR="00034C50" w:rsidRPr="00AA6CAF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0" w:rsidRPr="00AA6CAF" w:rsidRDefault="00034C50">
            <w:pPr>
              <w:rPr>
                <w:rFonts w:cstheme="minorBidi"/>
              </w:rPr>
            </w:pPr>
          </w:p>
        </w:tc>
        <w:tc>
          <w:tcPr>
            <w:tcW w:w="3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0" w:rsidRPr="00AA6CAF" w:rsidRDefault="00034C50">
            <w:pPr>
              <w:rPr>
                <w:rFonts w:cstheme="minorBidi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0" w:rsidRPr="00AA6CAF" w:rsidRDefault="00034C50">
            <w:pPr>
              <w:rPr>
                <w:rFonts w:cstheme="minorBidi"/>
              </w:rPr>
            </w:pPr>
          </w:p>
        </w:tc>
      </w:tr>
      <w:tr w:rsidR="00034C50" w:rsidRPr="00AA6CAF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0" w:rsidRPr="00AA6CAF" w:rsidRDefault="000E4693">
            <w:pPr>
              <w:tabs>
                <w:tab w:val="left" w:pos="-3600"/>
              </w:tabs>
              <w:jc w:val="center"/>
              <w:rPr>
                <w:b/>
                <w:bCs/>
                <w:color w:val="006600"/>
                <w:spacing w:val="10"/>
              </w:rPr>
            </w:pPr>
            <w:r w:rsidRPr="00AA6CAF">
              <w:rPr>
                <w:rFonts w:cstheme="minorBidi"/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034C50" w:rsidRDefault="000E4693">
            <w:pPr>
              <w:jc w:val="center"/>
              <w:rPr>
                <w:rFonts w:cstheme="minorBidi"/>
                <w:b/>
                <w:bCs/>
                <w:color w:val="006600"/>
                <w:sz w:val="32"/>
                <w:szCs w:val="32"/>
              </w:rPr>
            </w:pPr>
            <w:r w:rsidRPr="00AA6CAF">
              <w:rPr>
                <w:rFonts w:cstheme="minorBidi"/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  <w:p w:rsidR="001D0A02" w:rsidRPr="006C7C9F" w:rsidRDefault="001D0A02">
            <w:pPr>
              <w:jc w:val="center"/>
              <w:rPr>
                <w:rFonts w:cstheme="minorBidi"/>
                <w:lang w:val="ru-RU"/>
              </w:rPr>
            </w:pPr>
          </w:p>
        </w:tc>
      </w:tr>
    </w:tbl>
    <w:p w:rsidR="00034C50" w:rsidRPr="00AA6CAF" w:rsidRDefault="00034C50">
      <w:pPr>
        <w:rPr>
          <w:sz w:val="4"/>
          <w:szCs w:val="4"/>
        </w:rPr>
      </w:pPr>
    </w:p>
    <w:tbl>
      <w:tblPr>
        <w:tblStyle w:val="afe"/>
        <w:tblW w:w="9638" w:type="dxa"/>
        <w:tblLook w:val="04A0" w:firstRow="1" w:lastRow="0" w:firstColumn="1" w:lastColumn="0" w:noHBand="0" w:noVBand="1"/>
      </w:tblPr>
      <w:tblGrid>
        <w:gridCol w:w="3415"/>
        <w:gridCol w:w="2643"/>
        <w:gridCol w:w="1679"/>
        <w:gridCol w:w="1901"/>
      </w:tblGrid>
      <w:tr w:rsidR="00034C50" w:rsidRPr="00AA6CAF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4C50" w:rsidRPr="00AA6CAF" w:rsidRDefault="001D0A02">
            <w:pPr>
              <w:rPr>
                <w:rFonts w:cstheme="minorBidi"/>
              </w:rPr>
            </w:pPr>
            <w:r w:rsidRPr="003F5C7F">
              <w:rPr>
                <w:rFonts w:eastAsiaTheme="minorEastAsia"/>
                <w:color w:val="000000" w:themeColor="text1"/>
                <w:lang w:eastAsia="en-US"/>
              </w:rPr>
              <w:t xml:space="preserve">06 жовтня 2023 року 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C50" w:rsidRPr="00AA6CAF" w:rsidRDefault="000E4693" w:rsidP="00990EA1">
            <w:pPr>
              <w:jc w:val="center"/>
              <w:rPr>
                <w:rFonts w:cstheme="minorBidi"/>
              </w:rPr>
            </w:pPr>
            <w:r w:rsidRPr="00AA6CAF">
              <w:rPr>
                <w:rFonts w:cstheme="minorBidi"/>
                <w:color w:val="006600"/>
              </w:rPr>
              <w:t>Київ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4C50" w:rsidRPr="00AA6CAF" w:rsidRDefault="000E4693">
            <w:pPr>
              <w:jc w:val="right"/>
              <w:rPr>
                <w:rFonts w:cstheme="minorBidi"/>
              </w:rPr>
            </w:pPr>
            <w:r w:rsidRPr="00AA6CAF">
              <w:rPr>
                <w:rFonts w:cstheme="minorBidi"/>
                <w:color w:val="FFFFFF" w:themeColor="background1"/>
              </w:rPr>
              <w:t>№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4C50" w:rsidRPr="00AA6CAF" w:rsidRDefault="001D0A02">
            <w:pPr>
              <w:jc w:val="left"/>
              <w:rPr>
                <w:rFonts w:cstheme="minorBidi"/>
              </w:rPr>
            </w:pPr>
            <w:r w:rsidRPr="00D90495">
              <w:rPr>
                <w:rFonts w:cstheme="minorBidi"/>
                <w:color w:val="006600"/>
              </w:rPr>
              <w:t>№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Pr="003F5C7F">
              <w:rPr>
                <w:rFonts w:eastAsiaTheme="minorEastAsia"/>
                <w:color w:val="000000" w:themeColor="text1"/>
                <w:lang w:eastAsia="en-US"/>
              </w:rPr>
              <w:t>127</w:t>
            </w:r>
          </w:p>
        </w:tc>
      </w:tr>
    </w:tbl>
    <w:p w:rsidR="00034C50" w:rsidRPr="00AA6CAF" w:rsidRDefault="00034C50">
      <w:pPr>
        <w:rPr>
          <w:sz w:val="2"/>
          <w:szCs w:val="2"/>
        </w:rPr>
      </w:pPr>
    </w:p>
    <w:p w:rsidR="00CB5448" w:rsidRPr="00AA6CAF" w:rsidRDefault="00CB5448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fe"/>
        <w:tblW w:w="4250" w:type="pct"/>
        <w:jc w:val="center"/>
        <w:tblLook w:val="04A0" w:firstRow="1" w:lastRow="0" w:firstColumn="1" w:lastColumn="0" w:noHBand="0" w:noVBand="1"/>
      </w:tblPr>
      <w:tblGrid>
        <w:gridCol w:w="8192"/>
      </w:tblGrid>
      <w:tr w:rsidR="00034C50" w:rsidRPr="00AA6CAF">
        <w:trPr>
          <w:jc w:val="center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947" w:rsidRPr="00AA6CAF" w:rsidRDefault="00290947" w:rsidP="006E6414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 w:cstheme="minorBidi"/>
                <w:color w:val="000000" w:themeColor="text1"/>
                <w:lang w:eastAsia="en-US"/>
              </w:rPr>
            </w:pPr>
          </w:p>
          <w:p w:rsidR="00034C50" w:rsidRPr="00AA6CAF" w:rsidRDefault="000E4693" w:rsidP="0062774C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 w:cstheme="minorBidi"/>
                <w:color w:val="000000" w:themeColor="text1"/>
                <w:lang w:eastAsia="en-US"/>
              </w:rPr>
            </w:pPr>
            <w:r w:rsidRPr="00AA6CAF">
              <w:rPr>
                <w:rFonts w:eastAsiaTheme="minorEastAsia" w:cstheme="minorBidi"/>
                <w:color w:val="000000" w:themeColor="text1"/>
                <w:lang w:eastAsia="en-US"/>
              </w:rPr>
              <w:t>Про затвердження Положення про</w:t>
            </w:r>
            <w:r w:rsidR="0004553B" w:rsidRPr="00AA6CAF">
              <w:rPr>
                <w:rFonts w:eastAsiaTheme="minorEastAsia" w:cstheme="minorBidi"/>
                <w:color w:val="000000" w:themeColor="text1"/>
                <w:lang w:eastAsia="en-US"/>
              </w:rPr>
              <w:t xml:space="preserve"> </w:t>
            </w:r>
            <w:r w:rsidR="006E6414" w:rsidRPr="00AA6CAF">
              <w:rPr>
                <w:rFonts w:eastAsiaTheme="minorEastAsia" w:cstheme="minorBidi"/>
                <w:color w:val="000000" w:themeColor="text1"/>
                <w:lang w:eastAsia="en-US"/>
              </w:rPr>
              <w:t xml:space="preserve">регулювання діяльності </w:t>
            </w:r>
            <w:r w:rsidR="00122A9A">
              <w:rPr>
                <w:rFonts w:eastAsiaTheme="minorEastAsia" w:cstheme="minorBidi"/>
                <w:color w:val="000000" w:themeColor="text1"/>
                <w:lang w:eastAsia="en-US"/>
              </w:rPr>
              <w:br/>
            </w:r>
            <w:r w:rsidR="006E6414" w:rsidRPr="00AA6CAF">
              <w:rPr>
                <w:rFonts w:eastAsiaTheme="minorEastAsia" w:cstheme="minorBidi"/>
                <w:color w:val="000000" w:themeColor="text1"/>
                <w:lang w:eastAsia="en-US"/>
              </w:rPr>
              <w:t>бюро кредитних історій</w:t>
            </w:r>
            <w:r w:rsidR="00ED3BA0" w:rsidRPr="00AA6CAF">
              <w:rPr>
                <w:rFonts w:eastAsiaTheme="minorEastAsia" w:cstheme="minorBidi"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034C50" w:rsidRPr="00510D82" w:rsidRDefault="00034C50">
      <w:pPr>
        <w:ind w:firstLine="709"/>
        <w:rPr>
          <w:sz w:val="36"/>
          <w:szCs w:val="36"/>
        </w:rPr>
      </w:pPr>
    </w:p>
    <w:p w:rsidR="00034C50" w:rsidRPr="00AA6CAF" w:rsidRDefault="000E4693">
      <w:pPr>
        <w:ind w:firstLine="709"/>
      </w:pPr>
      <w:r w:rsidRPr="00AA6CAF">
        <w:t>Відповідно до статей 7,</w:t>
      </w:r>
      <w:r w:rsidR="000B31F6" w:rsidRPr="00AA6CAF">
        <w:t xml:space="preserve"> 15,</w:t>
      </w:r>
      <w:r w:rsidRPr="00AA6CAF">
        <w:t xml:space="preserve"> </w:t>
      </w:r>
      <w:r w:rsidR="005454E4" w:rsidRPr="00AA6CAF">
        <w:t>55¹</w:t>
      </w:r>
      <w:r w:rsidR="000B31F6" w:rsidRPr="00AA6CAF">
        <w:t>, 56</w:t>
      </w:r>
      <w:r w:rsidR="009A53C4" w:rsidRPr="00AA6CAF">
        <w:t>, 57</w:t>
      </w:r>
      <w:r w:rsidRPr="00AA6CAF">
        <w:t xml:space="preserve"> Закону України “Про Націо</w:t>
      </w:r>
      <w:r w:rsidR="008355A6" w:rsidRPr="00AA6CAF">
        <w:t>нальний банк України”, ста</w:t>
      </w:r>
      <w:r w:rsidR="00FF1DD2" w:rsidRPr="00AA6CAF">
        <w:t xml:space="preserve">тей </w:t>
      </w:r>
      <w:r w:rsidR="008355A6" w:rsidRPr="00AA6CAF">
        <w:t>3</w:t>
      </w:r>
      <w:r w:rsidR="00FA104D" w:rsidRPr="00AA6CAF">
        <w:t xml:space="preserve">, </w:t>
      </w:r>
      <w:r w:rsidR="00FF1DD2" w:rsidRPr="00AA6CAF">
        <w:t>15,</w:t>
      </w:r>
      <w:r w:rsidR="00841B15" w:rsidRPr="00AA6CAF">
        <w:t xml:space="preserve"> </w:t>
      </w:r>
      <w:r w:rsidR="00FF1DD2" w:rsidRPr="00AA6CAF">
        <w:t>16</w:t>
      </w:r>
      <w:r w:rsidRPr="00AA6CAF">
        <w:t xml:space="preserve"> </w:t>
      </w:r>
      <w:r w:rsidR="00E1216A" w:rsidRPr="00AA6CAF">
        <w:rPr>
          <w:bCs/>
        </w:rPr>
        <w:t>Закону України</w:t>
      </w:r>
      <w:r w:rsidR="00E62FBF" w:rsidRPr="00AA6CAF">
        <w:rPr>
          <w:bCs/>
        </w:rPr>
        <w:t xml:space="preserve"> </w:t>
      </w:r>
      <w:r w:rsidR="00E1216A" w:rsidRPr="00AA6CAF">
        <w:rPr>
          <w:bCs/>
        </w:rPr>
        <w:t xml:space="preserve">“Про </w:t>
      </w:r>
      <w:r w:rsidR="00E1216A" w:rsidRPr="00AA6CAF">
        <w:t>організацію формування та обігу кредитних історій</w:t>
      </w:r>
      <w:r w:rsidR="00E1216A" w:rsidRPr="00AA6CAF">
        <w:rPr>
          <w:bCs/>
        </w:rPr>
        <w:t>”</w:t>
      </w:r>
      <w:r w:rsidRPr="00AA6CAF">
        <w:t>, з метою</w:t>
      </w:r>
      <w:r w:rsidR="00671D29" w:rsidRPr="00AA6CAF">
        <w:t xml:space="preserve"> </w:t>
      </w:r>
      <w:r w:rsidR="0078735F" w:rsidRPr="00AA6CAF">
        <w:t>врегулювання</w:t>
      </w:r>
      <w:r w:rsidR="00005C0F" w:rsidRPr="00AA6CAF">
        <w:t xml:space="preserve"> діяльності бюро кредитних історій, </w:t>
      </w:r>
      <w:r w:rsidR="0078735F" w:rsidRPr="00AA6CAF">
        <w:t xml:space="preserve">встановлення </w:t>
      </w:r>
      <w:r w:rsidR="003277D9" w:rsidRPr="00AA6CAF">
        <w:rPr>
          <w:shd w:val="clear" w:color="auto" w:fill="FFFFFF"/>
        </w:rPr>
        <w:t xml:space="preserve">порядку погодження Національним банком України </w:t>
      </w:r>
      <w:r w:rsidR="008865A6" w:rsidRPr="00AA6CAF">
        <w:rPr>
          <w:shd w:val="clear" w:color="auto" w:fill="FFFFFF"/>
        </w:rPr>
        <w:t>П</w:t>
      </w:r>
      <w:r w:rsidR="003277D9" w:rsidRPr="00AA6CAF">
        <w:rPr>
          <w:shd w:val="clear" w:color="auto" w:fill="FFFFFF"/>
        </w:rPr>
        <w:t xml:space="preserve">оложення </w:t>
      </w:r>
      <w:r w:rsidR="00671D29" w:rsidRPr="00AA6CAF">
        <w:t>б</w:t>
      </w:r>
      <w:r w:rsidR="00E1216A" w:rsidRPr="00AA6CAF">
        <w:t>юро кредитних історій</w:t>
      </w:r>
      <w:r w:rsidR="003277D9" w:rsidRPr="00AA6CAF">
        <w:t xml:space="preserve">, змін до </w:t>
      </w:r>
      <w:r w:rsidR="00584C27" w:rsidRPr="00AA6CAF">
        <w:t>нього</w:t>
      </w:r>
      <w:r w:rsidR="003277D9" w:rsidRPr="00AA6CAF">
        <w:t xml:space="preserve"> </w:t>
      </w:r>
      <w:r w:rsidR="00671D29" w:rsidRPr="00AA6CAF">
        <w:t>та порядку здійснення контролю за діяльністю бюро кредитних історій</w:t>
      </w:r>
      <w:r w:rsidR="00516E37" w:rsidRPr="00AA6CAF">
        <w:t xml:space="preserve"> </w:t>
      </w:r>
      <w:r w:rsidRPr="00AA6CAF">
        <w:t>Правління Національного банку України</w:t>
      </w:r>
      <w:r w:rsidRPr="00AA6CAF">
        <w:rPr>
          <w:b/>
        </w:rPr>
        <w:t xml:space="preserve"> постановляє:</w:t>
      </w:r>
    </w:p>
    <w:p w:rsidR="00034C50" w:rsidRPr="00AA6CAF" w:rsidRDefault="00034C50">
      <w:pPr>
        <w:ind w:firstLine="709"/>
      </w:pPr>
    </w:p>
    <w:p w:rsidR="00677966" w:rsidRPr="00AA6CAF" w:rsidRDefault="000E4693" w:rsidP="0070250F">
      <w:pPr>
        <w:pStyle w:val="afa"/>
        <w:numPr>
          <w:ilvl w:val="0"/>
          <w:numId w:val="1"/>
        </w:numPr>
        <w:tabs>
          <w:tab w:val="left" w:pos="851"/>
        </w:tabs>
        <w:ind w:left="0" w:firstLine="567"/>
        <w:rPr>
          <w:rFonts w:eastAsiaTheme="minorEastAsia"/>
          <w:color w:val="000000" w:themeColor="text1"/>
          <w:lang w:eastAsia="en-US"/>
        </w:rPr>
      </w:pPr>
      <w:r w:rsidRPr="00AA6CAF">
        <w:rPr>
          <w:rFonts w:eastAsiaTheme="minorEastAsia"/>
          <w:color w:val="000000" w:themeColor="text1"/>
          <w:lang w:eastAsia="en-US"/>
        </w:rPr>
        <w:t xml:space="preserve">Затвердити Положення про </w:t>
      </w:r>
      <w:r w:rsidR="006E6414" w:rsidRPr="00AA6CAF">
        <w:rPr>
          <w:rFonts w:eastAsiaTheme="minorEastAsia" w:cstheme="minorBidi"/>
          <w:color w:val="000000" w:themeColor="text1"/>
          <w:lang w:eastAsia="en-US"/>
        </w:rPr>
        <w:t>регулювання діяльності бюро кредитних історій</w:t>
      </w:r>
      <w:r w:rsidR="00720E0F" w:rsidRPr="00AA6CAF">
        <w:rPr>
          <w:rFonts w:eastAsiaTheme="minorEastAsia"/>
          <w:color w:val="000000" w:themeColor="text1"/>
          <w:lang w:eastAsia="en-US"/>
        </w:rPr>
        <w:t xml:space="preserve">, </w:t>
      </w:r>
      <w:r w:rsidRPr="00AA6CAF">
        <w:rPr>
          <w:rFonts w:eastAsiaTheme="minorEastAsia"/>
          <w:color w:val="000000" w:themeColor="text1"/>
          <w:lang w:eastAsia="en-US"/>
        </w:rPr>
        <w:t>що додається.</w:t>
      </w:r>
    </w:p>
    <w:p w:rsidR="0086427D" w:rsidRPr="00AA6CAF" w:rsidRDefault="0086427D" w:rsidP="0070250F">
      <w:pPr>
        <w:tabs>
          <w:tab w:val="left" w:pos="851"/>
        </w:tabs>
        <w:ind w:firstLine="567"/>
      </w:pPr>
    </w:p>
    <w:p w:rsidR="0086427D" w:rsidRPr="00AA6CAF" w:rsidRDefault="00676B98" w:rsidP="0070250F">
      <w:pPr>
        <w:pStyle w:val="afa"/>
        <w:numPr>
          <w:ilvl w:val="0"/>
          <w:numId w:val="1"/>
        </w:numPr>
        <w:tabs>
          <w:tab w:val="left" w:pos="851"/>
        </w:tabs>
        <w:ind w:left="0" w:firstLine="567"/>
      </w:pPr>
      <w:r w:rsidRPr="00AA6CAF">
        <w:t xml:space="preserve">Бюро кредитних історій </w:t>
      </w:r>
      <w:r w:rsidR="004C17A2" w:rsidRPr="00AA6CAF">
        <w:t xml:space="preserve">(далі – Бюро) </w:t>
      </w:r>
      <w:r w:rsidRPr="00AA6CAF">
        <w:t xml:space="preserve">до </w:t>
      </w:r>
      <w:r w:rsidR="002F0CCB">
        <w:t>20</w:t>
      </w:r>
      <w:r w:rsidR="0070104D" w:rsidRPr="00AA6CAF">
        <w:t xml:space="preserve"> </w:t>
      </w:r>
      <w:r w:rsidR="00AA6CAF" w:rsidRPr="00AA6CAF">
        <w:t>жовтня</w:t>
      </w:r>
      <w:r w:rsidRPr="00AA6CAF">
        <w:t xml:space="preserve"> 2023 року надати Національному банку України </w:t>
      </w:r>
      <w:r w:rsidR="00B53BDA" w:rsidRPr="00AA6CAF">
        <w:t xml:space="preserve">(далі – Національний банк) </w:t>
      </w:r>
      <w:r w:rsidRPr="00AA6CAF">
        <w:t xml:space="preserve">електронні адреси для здійснення офіційної комунікації </w:t>
      </w:r>
      <w:r w:rsidR="00D5778F" w:rsidRPr="00AA6CAF">
        <w:t>між</w:t>
      </w:r>
      <w:r w:rsidRPr="00AA6CAF">
        <w:t xml:space="preserve"> Національним банком </w:t>
      </w:r>
      <w:r w:rsidR="00D5778F" w:rsidRPr="00AA6CAF">
        <w:t xml:space="preserve">та </w:t>
      </w:r>
      <w:r w:rsidR="002065F2" w:rsidRPr="00AA6CAF">
        <w:t>Б</w:t>
      </w:r>
      <w:r w:rsidR="00D5778F" w:rsidRPr="00AA6CAF">
        <w:t>юро</w:t>
      </w:r>
      <w:r w:rsidRPr="00AA6CAF">
        <w:t xml:space="preserve"> шляхом надання</w:t>
      </w:r>
      <w:r w:rsidR="0086427D" w:rsidRPr="00AA6CAF">
        <w:t>:</w:t>
      </w:r>
    </w:p>
    <w:p w:rsidR="00A85DAC" w:rsidRPr="00AA6CAF" w:rsidRDefault="00A85DAC" w:rsidP="0070250F">
      <w:pPr>
        <w:pStyle w:val="afa"/>
        <w:tabs>
          <w:tab w:val="left" w:pos="851"/>
        </w:tabs>
        <w:ind w:left="0" w:firstLine="567"/>
      </w:pPr>
    </w:p>
    <w:p w:rsidR="0086427D" w:rsidRPr="00AA6CAF" w:rsidRDefault="00E1270C" w:rsidP="0070250F">
      <w:pPr>
        <w:pStyle w:val="afa"/>
        <w:tabs>
          <w:tab w:val="left" w:pos="851"/>
        </w:tabs>
        <w:ind w:left="0" w:firstLine="567"/>
      </w:pPr>
      <w:r w:rsidRPr="00AA6CAF">
        <w:t>1)</w:t>
      </w:r>
      <w:r w:rsidR="0070250F">
        <w:tab/>
      </w:r>
      <w:r w:rsidR="004673FC" w:rsidRPr="00AA6CAF">
        <w:t xml:space="preserve">повідомлення </w:t>
      </w:r>
      <w:r w:rsidR="006166AF" w:rsidRPr="00AA6CAF">
        <w:t xml:space="preserve">в </w:t>
      </w:r>
      <w:r w:rsidR="006166AF" w:rsidRPr="00AA6CAF">
        <w:rPr>
          <w:rFonts w:ascii="TimesNewRomanPSMT" w:hAnsi="TimesNewRomanPSMT" w:cs="TimesNewRomanPSMT"/>
          <w:lang w:eastAsia="en-US"/>
        </w:rPr>
        <w:t>електронній формі з накладанням</w:t>
      </w:r>
      <w:r w:rsidR="00DB0437" w:rsidRPr="00AA6CAF">
        <w:rPr>
          <w:rFonts w:ascii="TimesNewRomanPSMT" w:hAnsi="TimesNewRomanPSMT" w:cs="TimesNewRomanPSMT"/>
          <w:lang w:eastAsia="en-US"/>
        </w:rPr>
        <w:t xml:space="preserve"> </w:t>
      </w:r>
      <w:r w:rsidR="00DB0437" w:rsidRPr="00AA6CAF">
        <w:t>кваліфік</w:t>
      </w:r>
      <w:r w:rsidR="00A27A63">
        <w:t>ова</w:t>
      </w:r>
      <w:r w:rsidR="00DB0437" w:rsidRPr="00AA6CAF">
        <w:t>ного електронного підпису</w:t>
      </w:r>
      <w:r w:rsidR="00624245" w:rsidRPr="00AA6CAF">
        <w:t xml:space="preserve"> (далі </w:t>
      </w:r>
      <w:r w:rsidR="000C1533">
        <w:t>−</w:t>
      </w:r>
      <w:r w:rsidR="000C1533" w:rsidRPr="00AA6CAF">
        <w:rPr>
          <w:rFonts w:ascii="TimesNewRomanPSMT" w:hAnsi="TimesNewRomanPSMT" w:cs="TimesNewRomanPSMT"/>
          <w:lang w:eastAsia="en-US"/>
        </w:rPr>
        <w:t xml:space="preserve"> </w:t>
      </w:r>
      <w:r w:rsidR="006166AF" w:rsidRPr="00AA6CAF">
        <w:rPr>
          <w:rFonts w:ascii="TimesNewRomanPSMT" w:hAnsi="TimesNewRomanPSMT" w:cs="TimesNewRomanPSMT"/>
          <w:lang w:eastAsia="en-US"/>
        </w:rPr>
        <w:t>КЕП</w:t>
      </w:r>
      <w:r w:rsidR="00624245" w:rsidRPr="00AA6CAF">
        <w:rPr>
          <w:rFonts w:ascii="TimesNewRomanPSMT" w:hAnsi="TimesNewRomanPSMT" w:cs="TimesNewRomanPSMT"/>
          <w:lang w:eastAsia="en-US"/>
        </w:rPr>
        <w:t>)</w:t>
      </w:r>
      <w:r w:rsidR="006166AF" w:rsidRPr="00AA6CAF">
        <w:rPr>
          <w:rFonts w:ascii="TimesNewRomanPSMT" w:hAnsi="TimesNewRomanPSMT" w:cs="TimesNewRomanPSMT"/>
          <w:lang w:eastAsia="en-US"/>
        </w:rPr>
        <w:t xml:space="preserve"> на </w:t>
      </w:r>
      <w:r w:rsidR="006166AF" w:rsidRPr="00AA6CAF">
        <w:rPr>
          <w:rFonts w:ascii="TimesNewRomanPSMT" w:hAnsi="TimesNewRomanPSMT" w:cs="TimesNewRomanPSMT"/>
        </w:rPr>
        <w:t>офіційну електронну поштову скриньку Національного банку: nbu@bank.gov.ua</w:t>
      </w:r>
      <w:r w:rsidR="0086427D" w:rsidRPr="00AA6CAF">
        <w:t xml:space="preserve"> або</w:t>
      </w:r>
    </w:p>
    <w:p w:rsidR="0086427D" w:rsidRPr="00AA6CAF" w:rsidRDefault="0086427D" w:rsidP="0070250F">
      <w:pPr>
        <w:pStyle w:val="afa"/>
        <w:tabs>
          <w:tab w:val="left" w:pos="851"/>
        </w:tabs>
        <w:ind w:left="0" w:firstLine="567"/>
      </w:pPr>
    </w:p>
    <w:p w:rsidR="009D1E70" w:rsidRPr="00AA6CAF" w:rsidRDefault="00E1270C" w:rsidP="0070250F">
      <w:pPr>
        <w:pStyle w:val="afa"/>
        <w:tabs>
          <w:tab w:val="left" w:pos="851"/>
        </w:tabs>
        <w:ind w:left="0" w:firstLine="567"/>
      </w:pPr>
      <w:r w:rsidRPr="00AA6CAF">
        <w:t>2)</w:t>
      </w:r>
      <w:r w:rsidR="0070250F">
        <w:tab/>
      </w:r>
      <w:r w:rsidR="00D030C3" w:rsidRPr="00AA6CAF">
        <w:t xml:space="preserve">листа </w:t>
      </w:r>
      <w:r w:rsidR="000C1533">
        <w:t>в</w:t>
      </w:r>
      <w:r w:rsidR="000C1533" w:rsidRPr="00AA6CAF">
        <w:t xml:space="preserve"> </w:t>
      </w:r>
      <w:r w:rsidR="006166AF" w:rsidRPr="00AA6CAF">
        <w:t xml:space="preserve">паперовій формі </w:t>
      </w:r>
      <w:r w:rsidR="00500E9C" w:rsidRPr="00AA6CAF">
        <w:t>з одночасним обов</w:t>
      </w:r>
      <w:r w:rsidR="000C1533">
        <w:t>’</w:t>
      </w:r>
      <w:r w:rsidR="00500E9C" w:rsidRPr="00AA6CAF">
        <w:t xml:space="preserve">язковим поданням електронної копії направленого листа без </w:t>
      </w:r>
      <w:r w:rsidR="00E23B83">
        <w:t>наклад</w:t>
      </w:r>
      <w:r w:rsidR="000C1533">
        <w:t>а</w:t>
      </w:r>
      <w:r w:rsidR="00E23B83">
        <w:t xml:space="preserve">ння </w:t>
      </w:r>
      <w:r w:rsidR="00500E9C" w:rsidRPr="00AA6CAF">
        <w:t>КЕП на цифрових носіях інформації (USB-флешнакопичувачах).</w:t>
      </w:r>
    </w:p>
    <w:p w:rsidR="00502ED9" w:rsidRPr="00AA6CAF" w:rsidRDefault="00502ED9" w:rsidP="0070250F">
      <w:pPr>
        <w:pStyle w:val="afa"/>
        <w:tabs>
          <w:tab w:val="left" w:pos="851"/>
        </w:tabs>
        <w:ind w:left="0" w:firstLine="567"/>
      </w:pPr>
    </w:p>
    <w:p w:rsidR="00087BF1" w:rsidRPr="00AA6CAF" w:rsidRDefault="00087BF1" w:rsidP="0070250F">
      <w:pPr>
        <w:pStyle w:val="afa"/>
        <w:numPr>
          <w:ilvl w:val="0"/>
          <w:numId w:val="1"/>
        </w:numPr>
        <w:tabs>
          <w:tab w:val="left" w:pos="851"/>
        </w:tabs>
        <w:ind w:left="0" w:firstLine="567"/>
      </w:pPr>
      <w:r w:rsidRPr="00AA6CAF">
        <w:t>Визнати так</w:t>
      </w:r>
      <w:r w:rsidR="005F112B" w:rsidRPr="00AA6CAF">
        <w:t>ою</w:t>
      </w:r>
      <w:r w:rsidRPr="00AA6CAF">
        <w:t>, що втратил</w:t>
      </w:r>
      <w:r w:rsidR="005F112B" w:rsidRPr="00AA6CAF">
        <w:t>а</w:t>
      </w:r>
      <w:r w:rsidRPr="00AA6CAF">
        <w:t xml:space="preserve"> чинність</w:t>
      </w:r>
      <w:r w:rsidR="006119EF">
        <w:t>,</w:t>
      </w:r>
      <w:r w:rsidR="005F112B" w:rsidRPr="00AA6CAF">
        <w:t xml:space="preserve"> </w:t>
      </w:r>
      <w:r w:rsidR="00151971" w:rsidRPr="00AA6CAF">
        <w:t>постанову</w:t>
      </w:r>
      <w:r w:rsidR="00DB0437" w:rsidRPr="00AA6CAF">
        <w:t xml:space="preserve"> Правління Національного банку України</w:t>
      </w:r>
      <w:r w:rsidR="00151971" w:rsidRPr="00AA6CAF">
        <w:t xml:space="preserve"> </w:t>
      </w:r>
      <w:r w:rsidR="000C5C96" w:rsidRPr="00AA6CAF">
        <w:t xml:space="preserve">від </w:t>
      </w:r>
      <w:r w:rsidR="00DB0437" w:rsidRPr="00AA6CAF">
        <w:t>29 грудня 2020 року</w:t>
      </w:r>
      <w:r w:rsidR="000C5C96" w:rsidRPr="00AA6CAF">
        <w:t xml:space="preserve"> №</w:t>
      </w:r>
      <w:r w:rsidR="000C1533">
        <w:t> </w:t>
      </w:r>
      <w:r w:rsidR="00DB0437" w:rsidRPr="00AA6CAF">
        <w:t>171</w:t>
      </w:r>
      <w:r w:rsidR="00351884" w:rsidRPr="00AA6CAF">
        <w:t xml:space="preserve"> </w:t>
      </w:r>
      <w:r w:rsidR="00151971" w:rsidRPr="00AA6CAF">
        <w:t>“Про затвердження</w:t>
      </w:r>
      <w:r w:rsidRPr="00AA6CAF">
        <w:t xml:space="preserve"> Положення про здійснення контролю за діяльністю бюро кредитних історій</w:t>
      </w:r>
      <w:r w:rsidR="000C5C96" w:rsidRPr="00AA6CAF">
        <w:t>”</w:t>
      </w:r>
      <w:r w:rsidR="00EE54E2" w:rsidRPr="00AA6CAF">
        <w:t>.</w:t>
      </w:r>
    </w:p>
    <w:p w:rsidR="000C5C96" w:rsidRPr="00AA6CAF" w:rsidRDefault="000C5C96" w:rsidP="0070250F">
      <w:pPr>
        <w:tabs>
          <w:tab w:val="left" w:pos="851"/>
        </w:tabs>
        <w:ind w:firstLine="567"/>
      </w:pPr>
    </w:p>
    <w:p w:rsidR="00E64697" w:rsidRPr="00AA6CAF" w:rsidRDefault="00E64697" w:rsidP="0070250F">
      <w:pPr>
        <w:pStyle w:val="afa"/>
        <w:numPr>
          <w:ilvl w:val="0"/>
          <w:numId w:val="1"/>
        </w:numPr>
        <w:tabs>
          <w:tab w:val="left" w:pos="851"/>
        </w:tabs>
        <w:ind w:left="0" w:firstLine="567"/>
        <w:rPr>
          <w:rFonts w:eastAsiaTheme="minorEastAsia"/>
          <w:color w:val="000000" w:themeColor="text1"/>
          <w:lang w:eastAsia="en-US"/>
        </w:rPr>
      </w:pPr>
      <w:r w:rsidRPr="00AA6CAF">
        <w:t xml:space="preserve">Департаменту методології регулювання діяльності небанківських фінансових установ (Сергій Савчук) </w:t>
      </w:r>
      <w:r w:rsidR="00D9340F" w:rsidRPr="00AA6CAF">
        <w:rPr>
          <w:rFonts w:eastAsiaTheme="minorEastAsia"/>
          <w:noProof/>
          <w:color w:val="000000" w:themeColor="text1"/>
          <w:lang w:eastAsia="en-US"/>
        </w:rPr>
        <w:t xml:space="preserve">після офіційного опублікування довести до відома </w:t>
      </w:r>
      <w:r w:rsidR="002A31A0" w:rsidRPr="00AA6CAF">
        <w:rPr>
          <w:rFonts w:eastAsiaTheme="minorEastAsia"/>
          <w:noProof/>
          <w:color w:val="000000" w:themeColor="text1"/>
          <w:lang w:eastAsia="en-US"/>
        </w:rPr>
        <w:t>Б</w:t>
      </w:r>
      <w:r w:rsidR="00D9340F" w:rsidRPr="00AA6CAF">
        <w:rPr>
          <w:rFonts w:eastAsiaTheme="minorEastAsia"/>
          <w:noProof/>
          <w:color w:val="000000" w:themeColor="text1"/>
          <w:lang w:eastAsia="en-US"/>
        </w:rPr>
        <w:t xml:space="preserve">юро інформацію про прийняття цієї постанови. </w:t>
      </w:r>
    </w:p>
    <w:p w:rsidR="00E64697" w:rsidRDefault="00E64697" w:rsidP="0070250F">
      <w:pPr>
        <w:pStyle w:val="afa"/>
        <w:tabs>
          <w:tab w:val="left" w:pos="851"/>
        </w:tabs>
        <w:ind w:left="0" w:firstLine="567"/>
      </w:pPr>
    </w:p>
    <w:p w:rsidR="000C1533" w:rsidRPr="00AA6CAF" w:rsidRDefault="000C1533" w:rsidP="0070250F">
      <w:pPr>
        <w:pStyle w:val="afa"/>
        <w:tabs>
          <w:tab w:val="left" w:pos="851"/>
        </w:tabs>
        <w:ind w:left="0" w:firstLine="567"/>
      </w:pPr>
    </w:p>
    <w:p w:rsidR="00034C50" w:rsidRPr="00AA6CAF" w:rsidRDefault="000E4693" w:rsidP="0070250F">
      <w:pPr>
        <w:pStyle w:val="afa"/>
        <w:numPr>
          <w:ilvl w:val="0"/>
          <w:numId w:val="1"/>
        </w:numPr>
        <w:tabs>
          <w:tab w:val="left" w:pos="851"/>
        </w:tabs>
        <w:ind w:left="0" w:firstLine="567"/>
        <w:rPr>
          <w:rFonts w:eastAsiaTheme="minorEastAsia"/>
          <w:color w:val="000000" w:themeColor="text1"/>
          <w:lang w:eastAsia="en-US"/>
        </w:rPr>
      </w:pPr>
      <w:r w:rsidRPr="00AA6CAF">
        <w:rPr>
          <w:rFonts w:eastAsiaTheme="minorEastAsia"/>
        </w:rPr>
        <w:t xml:space="preserve">Постанова набирає </w:t>
      </w:r>
      <w:r w:rsidR="00684F5D" w:rsidRPr="00AA6CAF">
        <w:rPr>
          <w:rFonts w:eastAsiaTheme="minorEastAsia"/>
        </w:rPr>
        <w:t>чинності з дня, наступного</w:t>
      </w:r>
      <w:r w:rsidR="00684F5D" w:rsidRPr="00AA6CAF">
        <w:rPr>
          <w:rFonts w:eastAsiaTheme="minorEastAsia"/>
          <w:color w:val="000000" w:themeColor="text1"/>
          <w:lang w:eastAsia="en-US"/>
        </w:rPr>
        <w:t xml:space="preserve"> за днем її офіційного опублікування.</w:t>
      </w:r>
    </w:p>
    <w:p w:rsidR="00D3387A" w:rsidRPr="00AA6CAF" w:rsidRDefault="00D3387A" w:rsidP="00D3387A">
      <w:pPr>
        <w:pStyle w:val="afa"/>
        <w:ind w:left="709"/>
        <w:rPr>
          <w:rFonts w:eastAsiaTheme="minorEastAsia"/>
          <w:color w:val="000000" w:themeColor="text1"/>
          <w:lang w:eastAsia="en-US"/>
        </w:rPr>
      </w:pPr>
    </w:p>
    <w:p w:rsidR="00D3387A" w:rsidRPr="00AA6CAF" w:rsidRDefault="00D3387A" w:rsidP="00D3387A">
      <w:pPr>
        <w:pStyle w:val="afa"/>
        <w:ind w:left="709"/>
        <w:rPr>
          <w:rFonts w:eastAsiaTheme="minorEastAsia"/>
          <w:color w:val="000000" w:themeColor="text1"/>
          <w:lang w:eastAsia="en-US"/>
        </w:rPr>
      </w:pPr>
    </w:p>
    <w:p w:rsidR="00034C50" w:rsidRPr="00AA6CAF" w:rsidRDefault="00034C50">
      <w:pPr>
        <w:ind w:firstLine="709"/>
        <w:rPr>
          <w:rFonts w:eastAsiaTheme="minorEastAsia"/>
          <w:color w:val="000000" w:themeColor="text1"/>
          <w:lang w:eastAsia="en-US"/>
        </w:rPr>
      </w:pPr>
    </w:p>
    <w:p w:rsidR="00034C50" w:rsidRPr="00AA6CAF" w:rsidRDefault="00034C50">
      <w:pPr>
        <w:ind w:firstLine="709"/>
        <w:rPr>
          <w:rFonts w:eastAsiaTheme="minorEastAsia"/>
          <w:color w:val="000000" w:themeColor="text1"/>
          <w:lang w:eastAsia="en-US"/>
        </w:rPr>
      </w:pPr>
    </w:p>
    <w:tbl>
      <w:tblPr>
        <w:tblStyle w:val="afe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034C50" w:rsidRPr="00AA6CAF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4C50" w:rsidRPr="00AA6CAF" w:rsidRDefault="00034C50">
            <w:pPr>
              <w:tabs>
                <w:tab w:val="left" w:pos="7020"/>
                <w:tab w:val="left" w:pos="7200"/>
              </w:tabs>
              <w:jc w:val="left"/>
              <w:rPr>
                <w:rFonts w:cstheme="minorBidi"/>
              </w:rPr>
            </w:pPr>
          </w:p>
          <w:p w:rsidR="00034C50" w:rsidRPr="00AA6CAF" w:rsidRDefault="00684F5D" w:rsidP="00A254CF">
            <w:pPr>
              <w:tabs>
                <w:tab w:val="left" w:pos="7020"/>
                <w:tab w:val="left" w:pos="7200"/>
              </w:tabs>
              <w:ind w:left="-107"/>
              <w:jc w:val="left"/>
              <w:rPr>
                <w:rFonts w:cstheme="minorBidi"/>
              </w:rPr>
            </w:pPr>
            <w:r w:rsidRPr="00AA6CAF">
              <w:rPr>
                <w:rFonts w:cstheme="minorBidi"/>
              </w:rPr>
              <w:t>Голова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4C50" w:rsidRPr="00AA6CAF" w:rsidRDefault="005D1CB5" w:rsidP="00684F5D">
            <w:pPr>
              <w:tabs>
                <w:tab w:val="left" w:pos="7020"/>
                <w:tab w:val="left" w:pos="7200"/>
              </w:tabs>
              <w:ind w:left="32"/>
              <w:jc w:val="right"/>
              <w:rPr>
                <w:rFonts w:cstheme="minorBidi"/>
              </w:rPr>
            </w:pPr>
            <w:r w:rsidRPr="00AA6CAF">
              <w:rPr>
                <w:rFonts w:cstheme="minorBidi"/>
              </w:rPr>
              <w:t>Андрій ПИШНИЙ</w:t>
            </w:r>
          </w:p>
        </w:tc>
      </w:tr>
    </w:tbl>
    <w:p w:rsidR="00034C50" w:rsidRPr="00AA6CAF" w:rsidRDefault="00034C50">
      <w:pPr>
        <w:jc w:val="left"/>
      </w:pPr>
    </w:p>
    <w:p w:rsidR="00034C50" w:rsidRPr="00AA6CAF" w:rsidRDefault="00034C50">
      <w:pPr>
        <w:jc w:val="left"/>
      </w:pPr>
    </w:p>
    <w:p w:rsidR="00034C50" w:rsidRPr="00AA6CAF" w:rsidRDefault="000E4693">
      <w:pPr>
        <w:jc w:val="left"/>
        <w:sectPr w:rsidR="00034C50" w:rsidRPr="00AA6CAF" w:rsidSect="00510D82">
          <w:headerReference w:type="default" r:id="rId14"/>
          <w:pgSz w:w="11906" w:h="16838" w:code="9"/>
          <w:pgMar w:top="567" w:right="567" w:bottom="1701" w:left="1701" w:header="567" w:footer="567" w:gutter="0"/>
          <w:pgNumType w:start="1"/>
          <w:cols w:space="720"/>
          <w:formProt w:val="0"/>
          <w:titlePg/>
          <w:docGrid w:linePitch="381"/>
        </w:sectPr>
      </w:pPr>
      <w:r w:rsidRPr="00AA6CAF">
        <w:t>Інд.</w:t>
      </w:r>
      <w:r w:rsidRPr="00AA6CAF">
        <w:rPr>
          <w:sz w:val="22"/>
          <w:szCs w:val="22"/>
        </w:rPr>
        <w:t xml:space="preserve"> </w:t>
      </w:r>
      <w:r w:rsidR="00BF340B" w:rsidRPr="00AA6CAF">
        <w:t>3</w:t>
      </w:r>
      <w:r w:rsidR="007E67A3" w:rsidRPr="00AA6CAF">
        <w:t>3</w:t>
      </w:r>
    </w:p>
    <w:p w:rsidR="00034C50" w:rsidRPr="00AA6CAF" w:rsidRDefault="00034C50">
      <w:pPr>
        <w:rPr>
          <w:rFonts w:eastAsia="Calibri"/>
          <w:caps/>
        </w:rPr>
      </w:pPr>
    </w:p>
    <w:p w:rsidR="00034C50" w:rsidRPr="00AA6CAF" w:rsidRDefault="000E4693" w:rsidP="00B22AB5">
      <w:pPr>
        <w:ind w:left="5954"/>
        <w:jc w:val="left"/>
        <w:rPr>
          <w:rFonts w:eastAsia="Calibri"/>
          <w:caps/>
        </w:rPr>
      </w:pPr>
      <w:r w:rsidRPr="00AA6CAF">
        <w:rPr>
          <w:rFonts w:eastAsia="Calibri"/>
          <w:caps/>
        </w:rPr>
        <w:t>затверджено</w:t>
      </w:r>
    </w:p>
    <w:p w:rsidR="00034C50" w:rsidRPr="00AA6CAF" w:rsidRDefault="000E4693" w:rsidP="00B22AB5">
      <w:pPr>
        <w:ind w:left="5954"/>
        <w:jc w:val="left"/>
        <w:rPr>
          <w:bCs/>
        </w:rPr>
      </w:pPr>
      <w:r w:rsidRPr="00AA6CAF">
        <w:rPr>
          <w:rFonts w:eastAsia="Calibri"/>
        </w:rPr>
        <w:t xml:space="preserve">Постанова Правління </w:t>
      </w:r>
      <w:r w:rsidRPr="00AA6CAF">
        <w:rPr>
          <w:rFonts w:eastAsia="Calibri"/>
        </w:rPr>
        <w:br/>
        <w:t>Національного банку України</w:t>
      </w:r>
      <w:r w:rsidRPr="00AA6CAF">
        <w:rPr>
          <w:rFonts w:eastAsia="Calibri"/>
        </w:rPr>
        <w:br/>
      </w:r>
      <w:r w:rsidR="00D90495">
        <w:rPr>
          <w:bCs/>
        </w:rPr>
        <w:t>06 жовтня 2023 року № 127</w:t>
      </w:r>
    </w:p>
    <w:p w:rsidR="004C43FF" w:rsidRPr="00AA6CAF" w:rsidRDefault="004C43FF" w:rsidP="00B22AB5">
      <w:pPr>
        <w:ind w:firstLine="709"/>
        <w:jc w:val="center"/>
        <w:rPr>
          <w:bCs/>
        </w:rPr>
      </w:pPr>
    </w:p>
    <w:p w:rsidR="00034C50" w:rsidRPr="00AA6CAF" w:rsidRDefault="000E4693" w:rsidP="00B22AB5">
      <w:pPr>
        <w:ind w:firstLine="709"/>
        <w:jc w:val="center"/>
        <w:rPr>
          <w:bCs/>
          <w:color w:val="000000" w:themeColor="text1"/>
        </w:rPr>
      </w:pPr>
      <w:r w:rsidRPr="00AA6CAF">
        <w:rPr>
          <w:bCs/>
          <w:color w:val="000000" w:themeColor="text1"/>
        </w:rPr>
        <w:t>Положення</w:t>
      </w:r>
    </w:p>
    <w:p w:rsidR="00895E61" w:rsidRPr="00AA6CAF" w:rsidRDefault="0086123F" w:rsidP="00A671F8">
      <w:pPr>
        <w:ind w:firstLine="709"/>
        <w:jc w:val="center"/>
        <w:rPr>
          <w:color w:val="000000" w:themeColor="text1"/>
        </w:rPr>
      </w:pPr>
      <w:r w:rsidRPr="00AA6CAF">
        <w:rPr>
          <w:rFonts w:eastAsiaTheme="minorEastAsia"/>
          <w:color w:val="000000" w:themeColor="text1"/>
          <w:lang w:eastAsia="en-US"/>
        </w:rPr>
        <w:t xml:space="preserve">про </w:t>
      </w:r>
      <w:r w:rsidR="00A671F8" w:rsidRPr="00AA6CAF">
        <w:rPr>
          <w:rFonts w:eastAsiaTheme="minorEastAsia"/>
          <w:color w:val="000000" w:themeColor="text1"/>
          <w:lang w:eastAsia="en-US"/>
        </w:rPr>
        <w:t>регулювання діяльності бюро</w:t>
      </w:r>
      <w:r w:rsidR="00B8415A" w:rsidRPr="00AA6CAF">
        <w:rPr>
          <w:color w:val="000000" w:themeColor="text1"/>
          <w:shd w:val="clear" w:color="auto" w:fill="FFFFFF"/>
        </w:rPr>
        <w:t xml:space="preserve"> кредитних історій</w:t>
      </w:r>
    </w:p>
    <w:p w:rsidR="004C43FF" w:rsidRPr="00AA6CAF" w:rsidRDefault="004C43FF" w:rsidP="00B22AB5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:rsidR="004C43FF" w:rsidRPr="00AA6CAF" w:rsidRDefault="004C43FF" w:rsidP="00B22AB5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  <w:r w:rsidRPr="00AA6CAF">
        <w:rPr>
          <w:rFonts w:eastAsiaTheme="minorEastAsia"/>
          <w:color w:val="000000" w:themeColor="text1"/>
          <w:lang w:eastAsia="en-US"/>
        </w:rPr>
        <w:t>І. Загальні положення</w:t>
      </w:r>
    </w:p>
    <w:p w:rsidR="003F72C2" w:rsidRPr="00AA6CAF" w:rsidRDefault="003F72C2" w:rsidP="003411C5">
      <w:pPr>
        <w:rPr>
          <w:color w:val="000000" w:themeColor="text1"/>
        </w:rPr>
      </w:pPr>
    </w:p>
    <w:p w:rsidR="00034C50" w:rsidRPr="00AA6CAF" w:rsidRDefault="009F4DB7" w:rsidP="00942022">
      <w:pPr>
        <w:pStyle w:val="rvps2"/>
        <w:numPr>
          <w:ilvl w:val="0"/>
          <w:numId w:val="2"/>
        </w:numPr>
        <w:shd w:val="clear" w:color="auto" w:fill="FFFFFF"/>
        <w:tabs>
          <w:tab w:val="left" w:pos="851"/>
        </w:tabs>
        <w:spacing w:beforeAutospacing="0" w:afterAutospacing="0"/>
        <w:ind w:left="0" w:firstLine="567"/>
        <w:jc w:val="both"/>
        <w:rPr>
          <w:color w:val="000000" w:themeColor="text1"/>
        </w:rPr>
      </w:pPr>
      <w:r w:rsidRPr="00AA6CAF">
        <w:rPr>
          <w:color w:val="000000" w:themeColor="text1"/>
        </w:rPr>
        <w:t>Це Положення розроблено відповідно до вимог Закону України “Про Національний банк України”</w:t>
      </w:r>
      <w:r w:rsidR="00757F0A">
        <w:rPr>
          <w:color w:val="000000" w:themeColor="text1"/>
        </w:rPr>
        <w:t xml:space="preserve"> (далі – Закон про Національний банк)</w:t>
      </w:r>
      <w:r w:rsidRPr="00AA6CAF">
        <w:rPr>
          <w:color w:val="000000" w:themeColor="text1"/>
        </w:rPr>
        <w:t>, Закону України “Про організацію формування та обігу кредитних історій” (далі – Закон)</w:t>
      </w:r>
      <w:r w:rsidR="003E23B1">
        <w:rPr>
          <w:color w:val="000000" w:themeColor="text1"/>
        </w:rPr>
        <w:t>,</w:t>
      </w:r>
      <w:r w:rsidRPr="00AA6CAF">
        <w:rPr>
          <w:color w:val="000000" w:themeColor="text1"/>
        </w:rPr>
        <w:t xml:space="preserve"> з метою регулювання діяльності бюро кредитних історій</w:t>
      </w:r>
      <w:r w:rsidR="008909C1" w:rsidRPr="00AA6CAF">
        <w:rPr>
          <w:color w:val="000000" w:themeColor="text1"/>
        </w:rPr>
        <w:t xml:space="preserve"> (далі – Бюро)</w:t>
      </w:r>
      <w:r w:rsidRPr="00AA6CAF">
        <w:rPr>
          <w:color w:val="000000" w:themeColor="text1"/>
        </w:rPr>
        <w:t>.</w:t>
      </w:r>
    </w:p>
    <w:p w:rsidR="009F4DB7" w:rsidRPr="00AA6CAF" w:rsidRDefault="009F4DB7" w:rsidP="00942022">
      <w:pPr>
        <w:pStyle w:val="rvps2"/>
        <w:shd w:val="clear" w:color="auto" w:fill="FFFFFF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</w:rPr>
      </w:pPr>
    </w:p>
    <w:p w:rsidR="00E21699" w:rsidRPr="00AA6CAF" w:rsidRDefault="002C61D9" w:rsidP="00942022">
      <w:pPr>
        <w:pStyle w:val="rvps2"/>
        <w:numPr>
          <w:ilvl w:val="0"/>
          <w:numId w:val="2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</w:rPr>
      </w:pPr>
      <w:r w:rsidRPr="00AA6CAF">
        <w:rPr>
          <w:bCs/>
          <w:color w:val="000000" w:themeColor="text1"/>
          <w:szCs w:val="28"/>
        </w:rPr>
        <w:t>Це Положення встановлює:</w:t>
      </w:r>
    </w:p>
    <w:p w:rsidR="0079522A" w:rsidRPr="00AA6CAF" w:rsidRDefault="0079522A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</w:rPr>
      </w:pPr>
    </w:p>
    <w:p w:rsidR="00F96655" w:rsidRPr="00AA6CAF" w:rsidRDefault="004F197F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zCs w:val="28"/>
        </w:rPr>
      </w:pPr>
      <w:r w:rsidRPr="00AA6CAF">
        <w:rPr>
          <w:bCs/>
          <w:color w:val="000000" w:themeColor="text1"/>
        </w:rPr>
        <w:t>1</w:t>
      </w:r>
      <w:r w:rsidR="0070250F">
        <w:rPr>
          <w:bCs/>
          <w:color w:val="000000" w:themeColor="text1"/>
        </w:rPr>
        <w:t>)</w:t>
      </w:r>
      <w:r w:rsidR="0070250F">
        <w:rPr>
          <w:bCs/>
          <w:color w:val="000000" w:themeColor="text1"/>
        </w:rPr>
        <w:tab/>
      </w:r>
      <w:r w:rsidR="000E4693" w:rsidRPr="00AA6CAF">
        <w:rPr>
          <w:bCs/>
          <w:color w:val="000000" w:themeColor="text1"/>
          <w:szCs w:val="28"/>
        </w:rPr>
        <w:t xml:space="preserve">порядок </w:t>
      </w:r>
      <w:r w:rsidR="00F96655" w:rsidRPr="00AA6CAF">
        <w:rPr>
          <w:bCs/>
          <w:color w:val="000000" w:themeColor="text1"/>
          <w:szCs w:val="28"/>
        </w:rPr>
        <w:t>погодження</w:t>
      </w:r>
      <w:r w:rsidR="000E4693" w:rsidRPr="00AA6CAF">
        <w:rPr>
          <w:bCs/>
          <w:color w:val="000000" w:themeColor="text1"/>
          <w:szCs w:val="28"/>
        </w:rPr>
        <w:t xml:space="preserve"> Національним банком України (далі ‒ Національний банк)</w:t>
      </w:r>
      <w:r w:rsidR="00470668" w:rsidRPr="00AA6CAF">
        <w:rPr>
          <w:bCs/>
          <w:color w:val="000000" w:themeColor="text1"/>
          <w:szCs w:val="28"/>
        </w:rPr>
        <w:t xml:space="preserve"> Положення Бюро</w:t>
      </w:r>
      <w:r w:rsidR="00B76054" w:rsidRPr="00AA6CAF">
        <w:rPr>
          <w:bCs/>
          <w:color w:val="000000" w:themeColor="text1"/>
          <w:szCs w:val="28"/>
        </w:rPr>
        <w:t xml:space="preserve"> </w:t>
      </w:r>
      <w:r w:rsidR="00470668" w:rsidRPr="00AA6CAF">
        <w:rPr>
          <w:bCs/>
          <w:color w:val="000000" w:themeColor="text1"/>
          <w:szCs w:val="28"/>
        </w:rPr>
        <w:t>(</w:t>
      </w:r>
      <w:r w:rsidR="006103BC" w:rsidRPr="00AA6CAF">
        <w:rPr>
          <w:bCs/>
          <w:color w:val="000000" w:themeColor="text1"/>
          <w:szCs w:val="28"/>
        </w:rPr>
        <w:t>правил формування і ведення кредитних історій</w:t>
      </w:r>
      <w:r w:rsidR="00470668" w:rsidRPr="00AA6CAF">
        <w:rPr>
          <w:bCs/>
          <w:color w:val="000000" w:themeColor="text1"/>
          <w:szCs w:val="28"/>
        </w:rPr>
        <w:t>, які затверджуються виконавчим органом Бюро та погоджуються Уповноваженим органом</w:t>
      </w:r>
      <w:r w:rsidR="00A12152" w:rsidRPr="00AA6CAF">
        <w:rPr>
          <w:bCs/>
          <w:color w:val="000000" w:themeColor="text1"/>
          <w:szCs w:val="28"/>
        </w:rPr>
        <w:t>)</w:t>
      </w:r>
      <w:r w:rsidR="006103BC" w:rsidRPr="00AA6CAF">
        <w:rPr>
          <w:bCs/>
          <w:color w:val="000000" w:themeColor="text1"/>
          <w:szCs w:val="28"/>
        </w:rPr>
        <w:t xml:space="preserve"> (далі </w:t>
      </w:r>
      <w:r w:rsidR="00401F3E" w:rsidRPr="00AA6CAF">
        <w:rPr>
          <w:bCs/>
          <w:color w:val="000000" w:themeColor="text1"/>
          <w:szCs w:val="28"/>
        </w:rPr>
        <w:t xml:space="preserve">‒ </w:t>
      </w:r>
      <w:r w:rsidR="00982E27" w:rsidRPr="00AA6CAF">
        <w:rPr>
          <w:bCs/>
          <w:color w:val="000000" w:themeColor="text1"/>
          <w:szCs w:val="28"/>
        </w:rPr>
        <w:t>Положення Бюро</w:t>
      </w:r>
      <w:r w:rsidR="006103BC" w:rsidRPr="00AA6CAF">
        <w:rPr>
          <w:bCs/>
          <w:color w:val="000000" w:themeColor="text1"/>
          <w:szCs w:val="28"/>
        </w:rPr>
        <w:t>)</w:t>
      </w:r>
      <w:r w:rsidR="00895E61" w:rsidRPr="00AA6CAF">
        <w:rPr>
          <w:color w:val="000000" w:themeColor="text1"/>
          <w:szCs w:val="28"/>
        </w:rPr>
        <w:t xml:space="preserve">, </w:t>
      </w:r>
      <w:r w:rsidR="00895E61" w:rsidRPr="00AA6CAF">
        <w:rPr>
          <w:color w:val="000000" w:themeColor="text1"/>
        </w:rPr>
        <w:t xml:space="preserve">змін  до </w:t>
      </w:r>
      <w:r w:rsidR="00203413" w:rsidRPr="00AA6CAF">
        <w:rPr>
          <w:color w:val="000000" w:themeColor="text1"/>
        </w:rPr>
        <w:t>П</w:t>
      </w:r>
      <w:r w:rsidR="00895E61" w:rsidRPr="00AA6CAF">
        <w:rPr>
          <w:color w:val="000000" w:themeColor="text1"/>
        </w:rPr>
        <w:t>оложення Бюро</w:t>
      </w:r>
      <w:r w:rsidR="002C61D9" w:rsidRPr="00AA6CAF">
        <w:rPr>
          <w:color w:val="000000" w:themeColor="text1"/>
          <w:szCs w:val="28"/>
        </w:rPr>
        <w:t>;</w:t>
      </w:r>
    </w:p>
    <w:p w:rsidR="002C61D9" w:rsidRPr="00AA6CAF" w:rsidRDefault="002C61D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zCs w:val="28"/>
        </w:rPr>
      </w:pPr>
    </w:p>
    <w:p w:rsidR="00D72FB8" w:rsidRPr="00AA6CAF" w:rsidRDefault="004F197F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zCs w:val="28"/>
        </w:rPr>
      </w:pPr>
      <w:r w:rsidRPr="00AA6CAF">
        <w:rPr>
          <w:color w:val="000000" w:themeColor="text1"/>
          <w:szCs w:val="28"/>
        </w:rPr>
        <w:t>2</w:t>
      </w:r>
      <w:r w:rsidR="0070250F">
        <w:rPr>
          <w:color w:val="000000" w:themeColor="text1"/>
          <w:szCs w:val="28"/>
        </w:rPr>
        <w:t>)</w:t>
      </w:r>
      <w:r w:rsidR="0070250F">
        <w:rPr>
          <w:color w:val="000000" w:themeColor="text1"/>
          <w:szCs w:val="28"/>
        </w:rPr>
        <w:tab/>
      </w:r>
      <w:r w:rsidR="002C61D9" w:rsidRPr="00AA6CAF">
        <w:rPr>
          <w:color w:val="000000" w:themeColor="text1"/>
          <w:szCs w:val="28"/>
        </w:rPr>
        <w:t xml:space="preserve">порядок здійснення </w:t>
      </w:r>
      <w:r w:rsidR="0046566B" w:rsidRPr="00AA6CAF">
        <w:rPr>
          <w:color w:val="000000" w:themeColor="text1"/>
          <w:szCs w:val="28"/>
        </w:rPr>
        <w:t xml:space="preserve">Національним банком </w:t>
      </w:r>
      <w:r w:rsidR="002C61D9" w:rsidRPr="00AA6CAF">
        <w:rPr>
          <w:color w:val="000000" w:themeColor="text1"/>
          <w:szCs w:val="28"/>
        </w:rPr>
        <w:t>контролю за діяльністю Бюро.</w:t>
      </w:r>
    </w:p>
    <w:p w:rsidR="004E2018" w:rsidRPr="00AA6CAF" w:rsidRDefault="004E2018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</w:rPr>
      </w:pPr>
    </w:p>
    <w:p w:rsidR="00E56978" w:rsidRPr="00AA6CAF" w:rsidRDefault="000E4693" w:rsidP="00942022">
      <w:pPr>
        <w:pStyle w:val="rvps2"/>
        <w:numPr>
          <w:ilvl w:val="0"/>
          <w:numId w:val="2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Терміни</w:t>
      </w:r>
      <w:r w:rsidR="009E3EC1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 xml:space="preserve">в цьому </w:t>
      </w:r>
      <w:r w:rsidR="00512CDC" w:rsidRPr="00AA6CAF">
        <w:rPr>
          <w:bCs/>
          <w:color w:val="000000" w:themeColor="text1"/>
          <w:szCs w:val="28"/>
        </w:rPr>
        <w:t>Положенні в</w:t>
      </w:r>
      <w:r w:rsidRPr="00AA6CAF">
        <w:rPr>
          <w:bCs/>
          <w:color w:val="000000" w:themeColor="text1"/>
          <w:szCs w:val="28"/>
        </w:rPr>
        <w:t xml:space="preserve">живаються </w:t>
      </w:r>
      <w:r w:rsidR="00E56978" w:rsidRPr="00AA6CAF">
        <w:rPr>
          <w:bCs/>
          <w:color w:val="000000" w:themeColor="text1"/>
          <w:szCs w:val="28"/>
        </w:rPr>
        <w:t>в таких значеннях:</w:t>
      </w:r>
    </w:p>
    <w:p w:rsidR="00F66D50" w:rsidRPr="00AA6CAF" w:rsidRDefault="00F66D50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6D06F3" w:rsidRPr="00AA6CAF" w:rsidRDefault="00047FE3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color w:val="000000" w:themeColor="text1"/>
          <w:shd w:val="clear" w:color="auto" w:fill="FFFFFF"/>
        </w:rPr>
        <w:t>1</w:t>
      </w:r>
      <w:r w:rsidR="0070250F">
        <w:rPr>
          <w:color w:val="000000" w:themeColor="text1"/>
          <w:shd w:val="clear" w:color="auto" w:fill="FFFFFF"/>
        </w:rPr>
        <w:t>)</w:t>
      </w:r>
      <w:r w:rsidR="0070250F">
        <w:rPr>
          <w:color w:val="000000" w:themeColor="text1"/>
          <w:shd w:val="clear" w:color="auto" w:fill="FFFFFF"/>
        </w:rPr>
        <w:tab/>
      </w:r>
      <w:r w:rsidR="00E868FA" w:rsidRPr="00AA6CAF">
        <w:rPr>
          <w:color w:val="000000" w:themeColor="text1"/>
          <w:shd w:val="clear" w:color="auto" w:fill="FFFFFF"/>
        </w:rPr>
        <w:t>е</w:t>
      </w:r>
      <w:r w:rsidR="00224597" w:rsidRPr="00AA6CAF">
        <w:rPr>
          <w:color w:val="000000" w:themeColor="text1"/>
          <w:shd w:val="clear" w:color="auto" w:fill="FFFFFF"/>
        </w:rPr>
        <w:t>лектронна копія документа</w:t>
      </w:r>
      <w:r w:rsidR="006D06F3" w:rsidRPr="00AA6CAF">
        <w:rPr>
          <w:color w:val="000000" w:themeColor="text1"/>
          <w:shd w:val="clear" w:color="auto" w:fill="FFFFFF"/>
        </w:rPr>
        <w:t xml:space="preserve"> </w:t>
      </w:r>
      <w:r w:rsidR="00792BD6" w:rsidRPr="00AA6CAF">
        <w:rPr>
          <w:bCs/>
          <w:color w:val="000000" w:themeColor="text1"/>
          <w:szCs w:val="28"/>
        </w:rPr>
        <w:t xml:space="preserve">‒ </w:t>
      </w:r>
      <w:r w:rsidR="006D06F3" w:rsidRPr="00AA6CAF">
        <w:rPr>
          <w:color w:val="000000" w:themeColor="text1"/>
          <w:shd w:val="clear" w:color="auto" w:fill="FFFFFF"/>
        </w:rPr>
        <w:t>візуальне подання паперового документа в електронній формі, отримане шляхом сканування оригіналу паперового документа, відповідність оригіналу якого засвідчено кваліфікованим електронним підпис</w:t>
      </w:r>
      <w:r w:rsidR="000E04B6" w:rsidRPr="000E04B6">
        <w:rPr>
          <w:color w:val="000000" w:themeColor="text1"/>
          <w:shd w:val="clear" w:color="auto" w:fill="FFFFFF"/>
        </w:rPr>
        <w:t>о</w:t>
      </w:r>
      <w:r w:rsidR="006D06F3" w:rsidRPr="000E04B6">
        <w:rPr>
          <w:color w:val="000000" w:themeColor="text1"/>
          <w:shd w:val="clear" w:color="auto" w:fill="FFFFFF"/>
        </w:rPr>
        <w:t xml:space="preserve">м </w:t>
      </w:r>
      <w:r w:rsidR="006D06F3" w:rsidRPr="00AA6CAF">
        <w:rPr>
          <w:color w:val="000000" w:themeColor="text1"/>
          <w:shd w:val="clear" w:color="auto" w:fill="FFFFFF"/>
        </w:rPr>
        <w:t xml:space="preserve">(далі </w:t>
      </w:r>
      <w:r w:rsidR="00792BD6" w:rsidRPr="00AA6CAF">
        <w:rPr>
          <w:bCs/>
          <w:color w:val="000000" w:themeColor="text1"/>
          <w:szCs w:val="28"/>
        </w:rPr>
        <w:t xml:space="preserve">‒ </w:t>
      </w:r>
      <w:r w:rsidR="006D06F3" w:rsidRPr="00AA6CAF">
        <w:rPr>
          <w:color w:val="000000" w:themeColor="text1"/>
          <w:shd w:val="clear" w:color="auto" w:fill="FFFFFF"/>
        </w:rPr>
        <w:t xml:space="preserve">КЕП), </w:t>
      </w:r>
      <w:r w:rsidR="00460874">
        <w:rPr>
          <w:color w:val="000000" w:themeColor="text1"/>
          <w:shd w:val="clear" w:color="auto" w:fill="FFFFFF"/>
        </w:rPr>
        <w:t xml:space="preserve">що накладено на документ з дотриманням вимог законодавства </w:t>
      </w:r>
      <w:r w:rsidR="006D06F3" w:rsidRPr="00AA6CAF">
        <w:rPr>
          <w:color w:val="000000" w:themeColor="text1"/>
          <w:shd w:val="clear" w:color="auto" w:fill="FFFFFF"/>
        </w:rPr>
        <w:t>України у сфері електронних довірчих послуг та електронного документообігу;</w:t>
      </w:r>
    </w:p>
    <w:p w:rsidR="006D06F3" w:rsidRPr="00AA6CAF" w:rsidRDefault="006D06F3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8B7D19" w:rsidRPr="00AA6CAF" w:rsidRDefault="00047FE3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AA6CAF">
        <w:rPr>
          <w:bCs/>
          <w:color w:val="000000" w:themeColor="text1"/>
          <w:szCs w:val="28"/>
        </w:rPr>
        <w:t>2</w:t>
      </w:r>
      <w:r w:rsidR="0070250F">
        <w:rPr>
          <w:bCs/>
          <w:color w:val="000000" w:themeColor="text1"/>
          <w:szCs w:val="28"/>
        </w:rPr>
        <w:t>)</w:t>
      </w:r>
      <w:r w:rsidR="0070250F">
        <w:rPr>
          <w:bCs/>
          <w:color w:val="000000" w:themeColor="text1"/>
          <w:szCs w:val="28"/>
        </w:rPr>
        <w:tab/>
      </w:r>
      <w:r w:rsidR="008B7D19" w:rsidRPr="00AA6CAF">
        <w:rPr>
          <w:color w:val="000000" w:themeColor="text1"/>
          <w:shd w:val="clear" w:color="auto" w:fill="FFFFFF"/>
        </w:rPr>
        <w:t>уповноважена особа з питань контролю за діяльністю Бюро –</w:t>
      </w:r>
      <w:r w:rsidR="008B7D19" w:rsidRPr="00AA6CAF">
        <w:rPr>
          <w:bCs/>
          <w:color w:val="000000" w:themeColor="text1"/>
        </w:rPr>
        <w:t xml:space="preserve"> </w:t>
      </w:r>
      <w:r w:rsidR="008B7D19" w:rsidRPr="00AA6CAF">
        <w:rPr>
          <w:bCs/>
          <w:color w:val="000000" w:themeColor="text1"/>
          <w:szCs w:val="28"/>
        </w:rPr>
        <w:t>Голова Національного банку, перший заступник Голови Національного банку, заступник Голови Національного банку,</w:t>
      </w:r>
      <w:r w:rsidR="008B7D19" w:rsidRPr="00AA6CAF">
        <w:rPr>
          <w:bCs/>
          <w:color w:val="000000" w:themeColor="text1"/>
        </w:rPr>
        <w:t xml:space="preserve"> керівник </w:t>
      </w:r>
      <w:r w:rsidR="008B7D19" w:rsidRPr="00AA6CAF">
        <w:rPr>
          <w:color w:val="000000" w:themeColor="text1"/>
          <w:shd w:val="clear" w:color="auto" w:fill="FFFFFF"/>
        </w:rPr>
        <w:t xml:space="preserve">структурного підрозділу Національного банку, до функцій якого належить </w:t>
      </w:r>
      <w:r w:rsidR="008B7D19" w:rsidRPr="00AA6CAF">
        <w:rPr>
          <w:color w:val="000000" w:themeColor="text1"/>
        </w:rPr>
        <w:t xml:space="preserve">контроль за відповідністю діяльності </w:t>
      </w:r>
      <w:r w:rsidR="00D525D8" w:rsidRPr="00AA6CAF">
        <w:rPr>
          <w:color w:val="000000" w:themeColor="text1"/>
        </w:rPr>
        <w:t>Б</w:t>
      </w:r>
      <w:r w:rsidR="008B7D19" w:rsidRPr="00AA6CAF">
        <w:rPr>
          <w:color w:val="000000" w:themeColor="text1"/>
        </w:rPr>
        <w:t>юро вимогам законодавства України у сфері формування та обігу кредитних історій відповідно до повноважень Національного банку, визначених Законом,</w:t>
      </w:r>
      <w:r w:rsidR="008B7D19" w:rsidRPr="00AA6CAF">
        <w:rPr>
          <w:color w:val="000000" w:themeColor="text1"/>
          <w:shd w:val="clear" w:color="auto" w:fill="FFFFFF"/>
        </w:rPr>
        <w:t xml:space="preserve"> або особа, яка виконує його обов’язки</w:t>
      </w:r>
      <w:r w:rsidR="0065568F" w:rsidRPr="00AA6CAF">
        <w:rPr>
          <w:color w:val="000000" w:themeColor="text1"/>
          <w:shd w:val="clear" w:color="auto" w:fill="FFFFFF"/>
        </w:rPr>
        <w:t>;</w:t>
      </w:r>
    </w:p>
    <w:p w:rsidR="008B7D19" w:rsidRPr="00AA6CAF" w:rsidRDefault="008B7D1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E56978" w:rsidRPr="00AA6CAF" w:rsidRDefault="00047FE3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color w:val="000000" w:themeColor="text1"/>
          <w:shd w:val="clear" w:color="auto" w:fill="FFFFFF"/>
        </w:rPr>
        <w:t>3</w:t>
      </w:r>
      <w:r w:rsidR="00C21A4D" w:rsidRPr="00AA6CAF">
        <w:rPr>
          <w:color w:val="000000" w:themeColor="text1"/>
          <w:shd w:val="clear" w:color="auto" w:fill="FFFFFF"/>
        </w:rPr>
        <w:t>)</w:t>
      </w:r>
      <w:r w:rsidR="0070250F">
        <w:rPr>
          <w:color w:val="000000" w:themeColor="text1"/>
          <w:shd w:val="clear" w:color="auto" w:fill="FFFFFF"/>
        </w:rPr>
        <w:tab/>
      </w:r>
      <w:r w:rsidR="00631C54" w:rsidRPr="00AA6CAF">
        <w:rPr>
          <w:bCs/>
          <w:color w:val="000000" w:themeColor="text1"/>
          <w:szCs w:val="28"/>
        </w:rPr>
        <w:t xml:space="preserve">уповноважена особа з питань погодження Положення Бюро – Голова Національного банку, перший заступник Голови Національного банку, </w:t>
      </w:r>
      <w:r w:rsidR="00631C54" w:rsidRPr="00AA6CAF">
        <w:rPr>
          <w:bCs/>
          <w:color w:val="000000" w:themeColor="text1"/>
          <w:szCs w:val="28"/>
        </w:rPr>
        <w:lastRenderedPageBreak/>
        <w:t>заступник Голови Національного банку, керівник</w:t>
      </w:r>
      <w:r w:rsidR="003E23B1">
        <w:t> </w:t>
      </w:r>
      <w:r w:rsidR="00D525D8" w:rsidRPr="00AA6CAF">
        <w:rPr>
          <w:bCs/>
          <w:color w:val="000000" w:themeColor="text1"/>
          <w:szCs w:val="28"/>
        </w:rPr>
        <w:t>/</w:t>
      </w:r>
      <w:r w:rsidR="003E23B1">
        <w:rPr>
          <w:bCs/>
          <w:color w:val="000000" w:themeColor="text1"/>
          <w:szCs w:val="28"/>
        </w:rPr>
        <w:t> </w:t>
      </w:r>
      <w:r w:rsidR="00D525D8" w:rsidRPr="00AA6CAF">
        <w:rPr>
          <w:bCs/>
          <w:color w:val="000000" w:themeColor="text1"/>
          <w:szCs w:val="28"/>
        </w:rPr>
        <w:t>заступник керівника</w:t>
      </w:r>
      <w:r w:rsidR="003E23B1">
        <w:rPr>
          <w:bCs/>
          <w:color w:val="000000" w:themeColor="text1"/>
          <w:szCs w:val="28"/>
        </w:rPr>
        <w:t> </w:t>
      </w:r>
      <w:r w:rsidR="00D525D8" w:rsidRPr="00AA6CAF">
        <w:rPr>
          <w:bCs/>
          <w:color w:val="000000" w:themeColor="text1"/>
          <w:szCs w:val="28"/>
        </w:rPr>
        <w:t>/</w:t>
      </w:r>
      <w:r w:rsidR="005F586A" w:rsidRPr="00AA6CAF">
        <w:rPr>
          <w:bCs/>
          <w:color w:val="000000" w:themeColor="text1"/>
          <w:szCs w:val="28"/>
        </w:rPr>
        <w:t xml:space="preserve"> </w:t>
      </w:r>
      <w:r w:rsidR="00190BAA" w:rsidRPr="00AA6CAF">
        <w:rPr>
          <w:bCs/>
          <w:color w:val="000000" w:themeColor="text1"/>
          <w:szCs w:val="28"/>
        </w:rPr>
        <w:t xml:space="preserve">керівник підрозділу (особа, </w:t>
      </w:r>
      <w:r w:rsidR="003E23B1">
        <w:rPr>
          <w:bCs/>
          <w:color w:val="000000" w:themeColor="text1"/>
          <w:szCs w:val="28"/>
        </w:rPr>
        <w:t>яка</w:t>
      </w:r>
      <w:r w:rsidR="00190BAA" w:rsidRPr="00AA6CAF">
        <w:rPr>
          <w:bCs/>
          <w:color w:val="000000" w:themeColor="text1"/>
          <w:szCs w:val="28"/>
        </w:rPr>
        <w:t xml:space="preserve"> виконує його обов’язки) </w:t>
      </w:r>
      <w:r w:rsidR="00A27A63">
        <w:rPr>
          <w:bCs/>
          <w:color w:val="000000" w:themeColor="text1"/>
          <w:szCs w:val="28"/>
        </w:rPr>
        <w:t>у</w:t>
      </w:r>
      <w:r w:rsidR="00190BAA" w:rsidRPr="00AA6CAF">
        <w:rPr>
          <w:bCs/>
          <w:color w:val="000000" w:themeColor="text1"/>
          <w:szCs w:val="28"/>
        </w:rPr>
        <w:t xml:space="preserve"> складі</w:t>
      </w:r>
      <w:r w:rsidR="006C2B31" w:rsidRPr="00AA6CAF">
        <w:rPr>
          <w:bCs/>
          <w:color w:val="000000" w:themeColor="text1"/>
          <w:szCs w:val="28"/>
        </w:rPr>
        <w:t xml:space="preserve"> </w:t>
      </w:r>
      <w:r w:rsidR="00631C54" w:rsidRPr="00AA6CAF">
        <w:rPr>
          <w:bCs/>
          <w:color w:val="000000" w:themeColor="text1"/>
          <w:szCs w:val="28"/>
        </w:rPr>
        <w:t>структурного підрозділу Національного банку, до функцій якого належить погодження Положення Бюро, змін  до Положення Бюро</w:t>
      </w:r>
      <w:r w:rsidR="0035022B" w:rsidRPr="00AA6CAF">
        <w:rPr>
          <w:bCs/>
          <w:color w:val="000000" w:themeColor="text1"/>
          <w:szCs w:val="28"/>
        </w:rPr>
        <w:t>.</w:t>
      </w:r>
    </w:p>
    <w:p w:rsidR="00034C50" w:rsidRPr="00AA6CAF" w:rsidRDefault="00E56978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Інші терміни в цьому Положенні вживаються відповідно до визначень</w:t>
      </w:r>
      <w:r w:rsidR="00D822B6" w:rsidRPr="00AA6CAF">
        <w:rPr>
          <w:bCs/>
          <w:color w:val="000000" w:themeColor="text1"/>
          <w:szCs w:val="28"/>
        </w:rPr>
        <w:t>, наведених у Законі.</w:t>
      </w:r>
    </w:p>
    <w:p w:rsidR="00E81F83" w:rsidRPr="00AA6CAF" w:rsidRDefault="00E81F83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E81F83" w:rsidRPr="00AA6CAF" w:rsidRDefault="000F1B12" w:rsidP="00942022">
      <w:pPr>
        <w:pStyle w:val="rvps2"/>
        <w:numPr>
          <w:ilvl w:val="0"/>
          <w:numId w:val="2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Положення Бюро, а також зміни  до Положення Бюро, подані до Національного банку з метою їх погодження відповідно до вимог цього Положення, наб</w:t>
      </w:r>
      <w:r w:rsidR="003E23B1">
        <w:rPr>
          <w:bCs/>
          <w:color w:val="000000" w:themeColor="text1"/>
          <w:szCs w:val="28"/>
        </w:rPr>
        <w:t>ира</w:t>
      </w:r>
      <w:r w:rsidRPr="00AA6CAF">
        <w:rPr>
          <w:bCs/>
          <w:color w:val="000000" w:themeColor="text1"/>
          <w:szCs w:val="28"/>
        </w:rPr>
        <w:t>ють чинності з дати їх погодження Національним банком.</w:t>
      </w:r>
    </w:p>
    <w:p w:rsidR="00034C50" w:rsidRPr="00AA6CAF" w:rsidRDefault="00034C50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</w:rPr>
      </w:pPr>
    </w:p>
    <w:p w:rsidR="00206171" w:rsidRPr="00AA6CAF" w:rsidRDefault="007509CD" w:rsidP="00942022">
      <w:pPr>
        <w:pStyle w:val="1"/>
        <w:tabs>
          <w:tab w:val="left" w:pos="851"/>
        </w:tabs>
        <w:spacing w:before="0" w:after="0" w:line="240" w:lineRule="auto"/>
        <w:ind w:firstLine="567"/>
        <w:rPr>
          <w:b w:val="0"/>
          <w:bCs/>
          <w:color w:val="000000" w:themeColor="text1"/>
        </w:rPr>
      </w:pPr>
      <w:r w:rsidRPr="00AA6CAF">
        <w:rPr>
          <w:b w:val="0"/>
          <w:bCs/>
          <w:color w:val="000000" w:themeColor="text1"/>
        </w:rPr>
        <w:t>ІІ</w:t>
      </w:r>
      <w:r w:rsidR="00375FBF" w:rsidRPr="00AA6CAF">
        <w:rPr>
          <w:b w:val="0"/>
          <w:bCs/>
          <w:color w:val="000000" w:themeColor="text1"/>
        </w:rPr>
        <w:t xml:space="preserve">. </w:t>
      </w:r>
      <w:r w:rsidR="008C448A" w:rsidRPr="00AA6CAF">
        <w:rPr>
          <w:b w:val="0"/>
          <w:bCs/>
          <w:color w:val="000000" w:themeColor="text1"/>
        </w:rPr>
        <w:t>П</w:t>
      </w:r>
      <w:r w:rsidR="00375FBF" w:rsidRPr="00AA6CAF">
        <w:rPr>
          <w:b w:val="0"/>
          <w:bCs/>
          <w:color w:val="000000" w:themeColor="text1"/>
        </w:rPr>
        <w:t xml:space="preserve">орядок розгляду </w:t>
      </w:r>
      <w:r w:rsidR="001B3CEE" w:rsidRPr="00AA6CAF">
        <w:rPr>
          <w:b w:val="0"/>
          <w:bCs/>
          <w:color w:val="000000" w:themeColor="text1"/>
        </w:rPr>
        <w:t xml:space="preserve">та погодження Національним банком </w:t>
      </w:r>
      <w:r w:rsidR="00375FBF" w:rsidRPr="00AA6CAF">
        <w:rPr>
          <w:b w:val="0"/>
          <w:bCs/>
          <w:color w:val="000000" w:themeColor="text1"/>
        </w:rPr>
        <w:t>Положення Бюро</w:t>
      </w:r>
      <w:r w:rsidR="004C1E9F" w:rsidRPr="00AA6CAF">
        <w:rPr>
          <w:b w:val="0"/>
          <w:bCs/>
          <w:color w:val="000000" w:themeColor="text1"/>
        </w:rPr>
        <w:t>, змін  до Положення Бюро</w:t>
      </w:r>
    </w:p>
    <w:p w:rsidR="00206171" w:rsidRPr="00AA6CAF" w:rsidRDefault="00206171" w:rsidP="00942022">
      <w:pPr>
        <w:pStyle w:val="Default"/>
        <w:tabs>
          <w:tab w:val="left" w:pos="851"/>
        </w:tabs>
        <w:ind w:firstLine="567"/>
        <w:rPr>
          <w:color w:val="000000" w:themeColor="text1"/>
        </w:rPr>
      </w:pPr>
    </w:p>
    <w:p w:rsidR="00941E96" w:rsidRPr="00AA6CAF" w:rsidRDefault="004A5490" w:rsidP="00942022">
      <w:pPr>
        <w:pStyle w:val="rvps2"/>
        <w:numPr>
          <w:ilvl w:val="0"/>
          <w:numId w:val="11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Д</w:t>
      </w:r>
      <w:r w:rsidR="00941E96" w:rsidRPr="00AA6CAF">
        <w:rPr>
          <w:bCs/>
          <w:color w:val="000000" w:themeColor="text1"/>
          <w:szCs w:val="28"/>
        </w:rPr>
        <w:t>окументи</w:t>
      </w:r>
      <w:r w:rsidR="004E2057" w:rsidRPr="00AA6CAF">
        <w:rPr>
          <w:bCs/>
          <w:color w:val="000000" w:themeColor="text1"/>
          <w:szCs w:val="28"/>
        </w:rPr>
        <w:t xml:space="preserve"> (копії документів)</w:t>
      </w:r>
      <w:r w:rsidR="00941E96" w:rsidRPr="00AA6CAF">
        <w:rPr>
          <w:bCs/>
          <w:color w:val="000000" w:themeColor="text1"/>
          <w:szCs w:val="28"/>
        </w:rPr>
        <w:t xml:space="preserve">, що надаються </w:t>
      </w:r>
      <w:r w:rsidR="00164ABB" w:rsidRPr="00AA6CAF">
        <w:rPr>
          <w:bCs/>
          <w:color w:val="000000" w:themeColor="text1"/>
          <w:szCs w:val="28"/>
        </w:rPr>
        <w:t>Бюро</w:t>
      </w:r>
      <w:r w:rsidR="00941E96" w:rsidRPr="00AA6CAF">
        <w:rPr>
          <w:bCs/>
          <w:color w:val="000000" w:themeColor="text1"/>
          <w:szCs w:val="28"/>
        </w:rPr>
        <w:t xml:space="preserve"> до Національного банку</w:t>
      </w:r>
      <w:r w:rsidRPr="00AA6CAF">
        <w:rPr>
          <w:bCs/>
          <w:color w:val="000000" w:themeColor="text1"/>
          <w:szCs w:val="28"/>
        </w:rPr>
        <w:t xml:space="preserve"> відповідно до </w:t>
      </w:r>
      <w:r w:rsidR="0035204D" w:rsidRPr="00AA6CAF">
        <w:rPr>
          <w:bCs/>
          <w:color w:val="000000" w:themeColor="text1"/>
          <w:szCs w:val="28"/>
        </w:rPr>
        <w:t xml:space="preserve">розділу ІІ </w:t>
      </w:r>
      <w:r w:rsidRPr="00AA6CAF">
        <w:rPr>
          <w:bCs/>
          <w:color w:val="000000" w:themeColor="text1"/>
          <w:szCs w:val="28"/>
        </w:rPr>
        <w:t>цього Положення</w:t>
      </w:r>
      <w:r w:rsidR="004D60C5" w:rsidRPr="00AA6CAF">
        <w:rPr>
          <w:bCs/>
          <w:color w:val="000000" w:themeColor="text1"/>
          <w:szCs w:val="28"/>
        </w:rPr>
        <w:t xml:space="preserve">, мають </w:t>
      </w:r>
      <w:r w:rsidRPr="00AA6CAF">
        <w:rPr>
          <w:bCs/>
          <w:color w:val="000000" w:themeColor="text1"/>
          <w:szCs w:val="28"/>
        </w:rPr>
        <w:t xml:space="preserve"> оформл</w:t>
      </w:r>
      <w:r w:rsidR="003E23B1">
        <w:rPr>
          <w:bCs/>
          <w:color w:val="000000" w:themeColor="text1"/>
          <w:szCs w:val="28"/>
        </w:rPr>
        <w:t>ятися</w:t>
      </w:r>
      <w:r w:rsidRPr="00AA6CAF">
        <w:rPr>
          <w:bCs/>
          <w:color w:val="000000" w:themeColor="text1"/>
          <w:szCs w:val="28"/>
        </w:rPr>
        <w:t xml:space="preserve"> відповідно до вимог</w:t>
      </w:r>
      <w:r w:rsidR="00A6550E" w:rsidRPr="00AA6CAF">
        <w:rPr>
          <w:bCs/>
          <w:color w:val="000000" w:themeColor="text1"/>
          <w:szCs w:val="28"/>
        </w:rPr>
        <w:t xml:space="preserve"> </w:t>
      </w:r>
      <w:r w:rsidR="007F6208" w:rsidRPr="00AA6CAF">
        <w:rPr>
          <w:bCs/>
          <w:color w:val="000000" w:themeColor="text1"/>
          <w:szCs w:val="28"/>
        </w:rPr>
        <w:t>розділ</w:t>
      </w:r>
      <w:r w:rsidR="00A6550E" w:rsidRPr="00AA6CAF">
        <w:rPr>
          <w:bCs/>
          <w:color w:val="000000" w:themeColor="text1"/>
          <w:szCs w:val="28"/>
        </w:rPr>
        <w:t>у</w:t>
      </w:r>
      <w:r w:rsidRPr="00AA6CAF">
        <w:rPr>
          <w:bCs/>
          <w:color w:val="000000" w:themeColor="text1"/>
          <w:szCs w:val="28"/>
        </w:rPr>
        <w:t xml:space="preserve"> </w:t>
      </w:r>
      <w:r w:rsidR="00AC3C97" w:rsidRPr="00AA6CAF">
        <w:rPr>
          <w:bCs/>
          <w:color w:val="000000" w:themeColor="text1"/>
        </w:rPr>
        <w:t>IV</w:t>
      </w:r>
      <w:r w:rsidRPr="00AA6CAF">
        <w:rPr>
          <w:bCs/>
          <w:color w:val="000000" w:themeColor="text1"/>
          <w:szCs w:val="28"/>
        </w:rPr>
        <w:t xml:space="preserve"> цього Положення.</w:t>
      </w:r>
    </w:p>
    <w:p w:rsidR="00941E96" w:rsidRPr="00AA6CAF" w:rsidRDefault="00941E96" w:rsidP="00942022">
      <w:pPr>
        <w:pStyle w:val="rvps2"/>
        <w:tabs>
          <w:tab w:val="left" w:pos="851"/>
          <w:tab w:val="left" w:pos="1276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675FF" w:rsidRPr="00AA6CAF" w:rsidRDefault="00B675FF" w:rsidP="00942022">
      <w:pPr>
        <w:pStyle w:val="rvps2"/>
        <w:numPr>
          <w:ilvl w:val="0"/>
          <w:numId w:val="11"/>
        </w:numPr>
        <w:tabs>
          <w:tab w:val="left" w:pos="851"/>
          <w:tab w:val="left" w:pos="1276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Бюро для погодження Положення Бюро подає до Національного банку такі документи:</w:t>
      </w:r>
    </w:p>
    <w:p w:rsidR="006F670E" w:rsidRPr="00AA6CAF" w:rsidRDefault="006F670E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04D1B" w:rsidRPr="00AA6CAF" w:rsidRDefault="00B04D1B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1)</w:t>
      </w:r>
      <w:r w:rsidR="00EF5279">
        <w:rPr>
          <w:bCs/>
          <w:color w:val="000000" w:themeColor="text1"/>
          <w:szCs w:val="28"/>
        </w:rPr>
        <w:tab/>
      </w:r>
      <w:r w:rsidRPr="00AA6CAF">
        <w:rPr>
          <w:bCs/>
          <w:color w:val="000000" w:themeColor="text1"/>
          <w:szCs w:val="28"/>
        </w:rPr>
        <w:t>клопотання про погодження Положення Бюро</w:t>
      </w:r>
      <w:r w:rsidR="00D640AC" w:rsidRPr="00AA6CAF">
        <w:rPr>
          <w:bCs/>
          <w:color w:val="000000" w:themeColor="text1"/>
          <w:szCs w:val="28"/>
        </w:rPr>
        <w:t xml:space="preserve">, </w:t>
      </w:r>
      <w:r w:rsidRPr="00AA6CAF">
        <w:rPr>
          <w:bCs/>
          <w:color w:val="000000" w:themeColor="text1"/>
          <w:szCs w:val="28"/>
        </w:rPr>
        <w:t xml:space="preserve">складене в довільній формі та підписане керівником або уповноваженим представником </w:t>
      </w:r>
      <w:r w:rsidR="00332702" w:rsidRPr="00AA6CAF">
        <w:rPr>
          <w:bCs/>
          <w:color w:val="000000" w:themeColor="text1"/>
          <w:szCs w:val="28"/>
        </w:rPr>
        <w:t>Бюро</w:t>
      </w:r>
      <w:r w:rsidRPr="00AA6CAF">
        <w:rPr>
          <w:bCs/>
          <w:color w:val="000000" w:themeColor="text1"/>
          <w:szCs w:val="28"/>
        </w:rPr>
        <w:t xml:space="preserve">. Клопотання обов’язково </w:t>
      </w:r>
      <w:r w:rsidR="003E23B1">
        <w:rPr>
          <w:bCs/>
          <w:color w:val="000000" w:themeColor="text1"/>
          <w:szCs w:val="28"/>
        </w:rPr>
        <w:t>повинно</w:t>
      </w:r>
      <w:r w:rsidR="003E23B1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містити е</w:t>
      </w:r>
      <w:r w:rsidRPr="00AA6CAF">
        <w:rPr>
          <w:color w:val="000000" w:themeColor="text1"/>
          <w:shd w:val="clear" w:color="auto" w:fill="FFFFFF"/>
        </w:rPr>
        <w:t xml:space="preserve">лектронну та поштову адресу </w:t>
      </w:r>
      <w:r w:rsidR="00332702" w:rsidRPr="00AA6CAF">
        <w:rPr>
          <w:color w:val="000000" w:themeColor="text1"/>
          <w:shd w:val="clear" w:color="auto" w:fill="FFFFFF"/>
        </w:rPr>
        <w:t>Бюро</w:t>
      </w:r>
      <w:r w:rsidRPr="00AA6CAF">
        <w:rPr>
          <w:color w:val="000000" w:themeColor="text1"/>
          <w:shd w:val="clear" w:color="auto" w:fill="FFFFFF"/>
        </w:rPr>
        <w:t xml:space="preserve">, контактний номер телефону керівника або уповноваженого представника </w:t>
      </w:r>
      <w:r w:rsidR="00332702" w:rsidRPr="00AA6CAF">
        <w:rPr>
          <w:color w:val="000000" w:themeColor="text1"/>
          <w:shd w:val="clear" w:color="auto" w:fill="FFFFFF"/>
        </w:rPr>
        <w:t>Бюро</w:t>
      </w:r>
      <w:r w:rsidR="0035204D" w:rsidRPr="00AA6CAF">
        <w:rPr>
          <w:color w:val="000000" w:themeColor="text1"/>
          <w:shd w:val="clear" w:color="auto" w:fill="FFFFFF"/>
        </w:rPr>
        <w:t xml:space="preserve"> </w:t>
      </w:r>
      <w:r w:rsidRPr="00AA6CAF">
        <w:rPr>
          <w:color w:val="000000" w:themeColor="text1"/>
          <w:shd w:val="clear" w:color="auto" w:fill="FFFFFF"/>
        </w:rPr>
        <w:t>для комунікації з Національним банком</w:t>
      </w:r>
      <w:r w:rsidRPr="00AA6CAF">
        <w:rPr>
          <w:bCs/>
          <w:color w:val="000000" w:themeColor="text1"/>
          <w:szCs w:val="28"/>
        </w:rPr>
        <w:t>;</w:t>
      </w:r>
    </w:p>
    <w:p w:rsidR="00B04D1B" w:rsidRPr="00AA6CAF" w:rsidRDefault="00B04D1B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04D1B" w:rsidRPr="00AA6CAF" w:rsidRDefault="00EF527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2)</w:t>
      </w:r>
      <w:r>
        <w:rPr>
          <w:bCs/>
          <w:color w:val="000000" w:themeColor="text1"/>
          <w:szCs w:val="28"/>
        </w:rPr>
        <w:tab/>
      </w:r>
      <w:r w:rsidR="00D25E08" w:rsidRPr="00AA6CAF">
        <w:rPr>
          <w:bCs/>
          <w:color w:val="000000" w:themeColor="text1"/>
          <w:szCs w:val="28"/>
        </w:rPr>
        <w:t xml:space="preserve">примірник </w:t>
      </w:r>
      <w:r w:rsidR="00B04D1B" w:rsidRPr="00AA6CAF">
        <w:rPr>
          <w:bCs/>
          <w:color w:val="000000" w:themeColor="text1"/>
          <w:szCs w:val="28"/>
        </w:rPr>
        <w:t>Положення Бюро</w:t>
      </w:r>
      <w:r w:rsidR="00147997" w:rsidRPr="00AA6CAF">
        <w:rPr>
          <w:bCs/>
          <w:color w:val="000000" w:themeColor="text1"/>
          <w:szCs w:val="28"/>
        </w:rPr>
        <w:t xml:space="preserve">, </w:t>
      </w:r>
      <w:r w:rsidR="00147997" w:rsidRPr="00AA6CAF">
        <w:rPr>
          <w:szCs w:val="28"/>
        </w:rPr>
        <w:t>що відповідає вимогам Закону, цього Положення,</w:t>
      </w:r>
      <w:r w:rsidR="001C7818" w:rsidRPr="00AA6CAF">
        <w:rPr>
          <w:szCs w:val="28"/>
        </w:rPr>
        <w:t xml:space="preserve"> </w:t>
      </w:r>
      <w:r w:rsidR="003E4105" w:rsidRPr="00AA6CAF">
        <w:rPr>
          <w:bCs/>
          <w:color w:val="000000" w:themeColor="text1"/>
          <w:szCs w:val="28"/>
        </w:rPr>
        <w:t>затверджен</w:t>
      </w:r>
      <w:r w:rsidR="003B0E2B" w:rsidRPr="00AA6CAF">
        <w:rPr>
          <w:bCs/>
          <w:color w:val="000000" w:themeColor="text1"/>
          <w:szCs w:val="28"/>
        </w:rPr>
        <w:t>ий</w:t>
      </w:r>
      <w:r w:rsidR="003E4105" w:rsidRPr="00AA6CAF">
        <w:rPr>
          <w:bCs/>
          <w:color w:val="000000" w:themeColor="text1"/>
          <w:szCs w:val="28"/>
        </w:rPr>
        <w:t xml:space="preserve"> </w:t>
      </w:r>
      <w:r w:rsidR="00B04D1B" w:rsidRPr="00AA6CAF">
        <w:rPr>
          <w:bCs/>
          <w:color w:val="000000" w:themeColor="text1"/>
          <w:szCs w:val="28"/>
        </w:rPr>
        <w:t xml:space="preserve">виконавчим органом </w:t>
      </w:r>
      <w:r w:rsidR="00332702" w:rsidRPr="00AA6CAF">
        <w:rPr>
          <w:bCs/>
          <w:color w:val="000000" w:themeColor="text1"/>
          <w:szCs w:val="28"/>
        </w:rPr>
        <w:t>Бюро</w:t>
      </w:r>
      <w:r w:rsidR="00B04D1B" w:rsidRPr="00AA6CAF">
        <w:rPr>
          <w:bCs/>
          <w:color w:val="000000" w:themeColor="text1"/>
          <w:szCs w:val="28"/>
        </w:rPr>
        <w:t>;</w:t>
      </w:r>
    </w:p>
    <w:p w:rsidR="006B25AE" w:rsidRPr="00AA6CAF" w:rsidRDefault="006B25AE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6B25AE" w:rsidRPr="00AA6CAF" w:rsidRDefault="00EF527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3)</w:t>
      </w:r>
      <w:r>
        <w:rPr>
          <w:bCs/>
          <w:color w:val="000000" w:themeColor="text1"/>
          <w:szCs w:val="28"/>
        </w:rPr>
        <w:tab/>
      </w:r>
      <w:r w:rsidR="00500E9C" w:rsidRPr="00AA6CAF">
        <w:rPr>
          <w:bCs/>
          <w:color w:val="000000" w:themeColor="text1"/>
          <w:szCs w:val="28"/>
        </w:rPr>
        <w:t xml:space="preserve">копію рішення </w:t>
      </w:r>
      <w:r w:rsidR="006B25AE" w:rsidRPr="00AA6CAF">
        <w:rPr>
          <w:bCs/>
          <w:color w:val="000000" w:themeColor="text1"/>
          <w:szCs w:val="28"/>
        </w:rPr>
        <w:t xml:space="preserve">виконавчого органу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="006B25AE" w:rsidRPr="00AA6CAF">
        <w:rPr>
          <w:bCs/>
          <w:color w:val="000000" w:themeColor="text1"/>
          <w:szCs w:val="28"/>
        </w:rPr>
        <w:t xml:space="preserve">про </w:t>
      </w:r>
      <w:r w:rsidR="00EB7EC1" w:rsidRPr="00AA6CAF">
        <w:rPr>
          <w:bCs/>
          <w:color w:val="000000" w:themeColor="text1"/>
          <w:szCs w:val="28"/>
        </w:rPr>
        <w:t xml:space="preserve">затвердження </w:t>
      </w:r>
      <w:r w:rsidR="006B25AE" w:rsidRPr="00AA6CAF">
        <w:rPr>
          <w:bCs/>
          <w:color w:val="000000" w:themeColor="text1"/>
          <w:szCs w:val="28"/>
        </w:rPr>
        <w:t>Положення Бюро</w:t>
      </w:r>
      <w:r w:rsidR="00AB0517" w:rsidRPr="00AA6CAF">
        <w:rPr>
          <w:bCs/>
          <w:color w:val="000000" w:themeColor="text1"/>
          <w:szCs w:val="28"/>
        </w:rPr>
        <w:t>;</w:t>
      </w:r>
    </w:p>
    <w:p w:rsidR="00B04D1B" w:rsidRPr="00AA6CAF" w:rsidRDefault="00B04D1B" w:rsidP="00942022">
      <w:pPr>
        <w:pStyle w:val="afa"/>
        <w:tabs>
          <w:tab w:val="left" w:pos="851"/>
        </w:tabs>
        <w:ind w:left="0" w:firstLine="567"/>
        <w:rPr>
          <w:bCs/>
          <w:color w:val="000000" w:themeColor="text1"/>
        </w:rPr>
      </w:pPr>
    </w:p>
    <w:p w:rsidR="00E662D0" w:rsidRPr="00AA6CAF" w:rsidRDefault="00EF527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4)</w:t>
      </w:r>
      <w:r>
        <w:rPr>
          <w:bCs/>
          <w:color w:val="000000" w:themeColor="text1"/>
          <w:szCs w:val="28"/>
        </w:rPr>
        <w:tab/>
      </w:r>
      <w:r w:rsidR="00B04D1B" w:rsidRPr="00AA6CAF">
        <w:rPr>
          <w:bCs/>
          <w:color w:val="000000" w:themeColor="text1"/>
          <w:szCs w:val="28"/>
        </w:rPr>
        <w:t xml:space="preserve">копію статуту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="001B1E17" w:rsidRPr="00AA6CAF">
        <w:rPr>
          <w:bCs/>
          <w:color w:val="000000" w:themeColor="text1"/>
          <w:szCs w:val="28"/>
        </w:rPr>
        <w:t>(подається</w:t>
      </w:r>
      <w:r w:rsidR="006D5735" w:rsidRPr="00AA6CAF">
        <w:rPr>
          <w:bCs/>
          <w:color w:val="000000" w:themeColor="text1"/>
          <w:szCs w:val="28"/>
        </w:rPr>
        <w:t xml:space="preserve">, якщо копія статуту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="006D5735" w:rsidRPr="00AA6CAF">
        <w:rPr>
          <w:bCs/>
          <w:color w:val="000000" w:themeColor="text1"/>
          <w:szCs w:val="28"/>
        </w:rPr>
        <w:t>не подавалас</w:t>
      </w:r>
      <w:r w:rsidR="003E23B1">
        <w:rPr>
          <w:bCs/>
          <w:color w:val="000000" w:themeColor="text1"/>
          <w:szCs w:val="28"/>
        </w:rPr>
        <w:t>я</w:t>
      </w:r>
      <w:r w:rsidR="006D5735" w:rsidRPr="00AA6CAF">
        <w:rPr>
          <w:bCs/>
          <w:color w:val="000000" w:themeColor="text1"/>
          <w:szCs w:val="28"/>
        </w:rPr>
        <w:t xml:space="preserve"> раніше до Національного банку та/або </w:t>
      </w:r>
      <w:r w:rsidR="003E23B1">
        <w:rPr>
          <w:bCs/>
          <w:color w:val="000000" w:themeColor="text1"/>
          <w:szCs w:val="28"/>
        </w:rPr>
        <w:t>за</w:t>
      </w:r>
      <w:r w:rsidR="001B1E17" w:rsidRPr="00AA6CAF">
        <w:rPr>
          <w:bCs/>
          <w:color w:val="000000" w:themeColor="text1"/>
          <w:szCs w:val="28"/>
        </w:rPr>
        <w:t xml:space="preserve"> наявності змін</w:t>
      </w:r>
      <w:r w:rsidR="00460B2C" w:rsidRPr="00AA6CAF">
        <w:rPr>
          <w:bCs/>
          <w:color w:val="000000" w:themeColor="text1"/>
          <w:szCs w:val="28"/>
        </w:rPr>
        <w:t xml:space="preserve"> </w:t>
      </w:r>
      <w:r w:rsidR="001B1E17" w:rsidRPr="00AA6CAF">
        <w:rPr>
          <w:bCs/>
          <w:color w:val="000000" w:themeColor="text1"/>
          <w:szCs w:val="28"/>
        </w:rPr>
        <w:t xml:space="preserve">до статуту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="001B1E17" w:rsidRPr="00AA6CAF">
        <w:rPr>
          <w:bCs/>
          <w:color w:val="000000" w:themeColor="text1"/>
          <w:szCs w:val="28"/>
        </w:rPr>
        <w:t>з моменту попередньо</w:t>
      </w:r>
      <w:r w:rsidR="003E23B1">
        <w:rPr>
          <w:bCs/>
          <w:color w:val="000000" w:themeColor="text1"/>
          <w:szCs w:val="28"/>
        </w:rPr>
        <w:t>го</w:t>
      </w:r>
      <w:r w:rsidR="001B1E17" w:rsidRPr="00AA6CAF">
        <w:rPr>
          <w:bCs/>
          <w:color w:val="000000" w:themeColor="text1"/>
          <w:szCs w:val="28"/>
        </w:rPr>
        <w:t xml:space="preserve"> пода</w:t>
      </w:r>
      <w:r w:rsidR="003E23B1">
        <w:rPr>
          <w:bCs/>
          <w:color w:val="000000" w:themeColor="text1"/>
          <w:szCs w:val="28"/>
        </w:rPr>
        <w:t>ння</w:t>
      </w:r>
      <w:r w:rsidR="001B1E17" w:rsidRPr="00AA6CAF">
        <w:rPr>
          <w:bCs/>
          <w:color w:val="000000" w:themeColor="text1"/>
          <w:szCs w:val="28"/>
        </w:rPr>
        <w:t xml:space="preserve"> копії статуту Бюро до Національного банку)</w:t>
      </w:r>
      <w:r w:rsidR="00B04D1B" w:rsidRPr="00AA6CAF">
        <w:rPr>
          <w:bCs/>
          <w:color w:val="000000" w:themeColor="text1"/>
          <w:szCs w:val="28"/>
        </w:rPr>
        <w:t>;</w:t>
      </w:r>
    </w:p>
    <w:p w:rsidR="00E662D0" w:rsidRPr="00AA6CAF" w:rsidRDefault="00E662D0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425E1E" w:rsidRPr="00AA6CAF" w:rsidRDefault="003C1C2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5</w:t>
      </w:r>
      <w:r w:rsidR="00EF5279">
        <w:rPr>
          <w:bCs/>
          <w:color w:val="000000" w:themeColor="text1"/>
          <w:szCs w:val="28"/>
        </w:rPr>
        <w:t>)</w:t>
      </w:r>
      <w:r w:rsidR="00EF5279">
        <w:rPr>
          <w:bCs/>
          <w:color w:val="000000" w:themeColor="text1"/>
          <w:szCs w:val="28"/>
        </w:rPr>
        <w:tab/>
      </w:r>
      <w:r w:rsidR="00B04D1B" w:rsidRPr="00AA6CAF">
        <w:rPr>
          <w:bCs/>
          <w:color w:val="000000" w:themeColor="text1"/>
          <w:szCs w:val="28"/>
        </w:rPr>
        <w:t>копію документа, що підтверджує повноваження уповноваженого</w:t>
      </w:r>
      <w:r w:rsidR="00560A2E">
        <w:rPr>
          <w:bCs/>
          <w:color w:val="000000" w:themeColor="text1"/>
          <w:szCs w:val="28"/>
        </w:rPr>
        <w:t xml:space="preserve"> </w:t>
      </w:r>
      <w:r w:rsidR="00B04D1B" w:rsidRPr="00AA6CAF">
        <w:rPr>
          <w:bCs/>
          <w:color w:val="000000" w:themeColor="text1"/>
          <w:szCs w:val="28"/>
        </w:rPr>
        <w:t xml:space="preserve">представника на подання та підписання документів від імені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="00796892" w:rsidRPr="00AA6CAF">
        <w:rPr>
          <w:bCs/>
          <w:color w:val="000000" w:themeColor="text1"/>
          <w:szCs w:val="28"/>
        </w:rPr>
        <w:t>(</w:t>
      </w:r>
      <w:r w:rsidR="00B04D1B" w:rsidRPr="00AA6CAF">
        <w:rPr>
          <w:bCs/>
          <w:color w:val="000000" w:themeColor="text1"/>
          <w:szCs w:val="28"/>
        </w:rPr>
        <w:t xml:space="preserve">крім керівника </w:t>
      </w:r>
      <w:r w:rsidR="00332702" w:rsidRPr="00AA6CAF">
        <w:rPr>
          <w:bCs/>
          <w:color w:val="000000" w:themeColor="text1"/>
          <w:szCs w:val="28"/>
        </w:rPr>
        <w:t>Бюро</w:t>
      </w:r>
      <w:r w:rsidR="00B04D1B" w:rsidRPr="00AA6CAF">
        <w:rPr>
          <w:bCs/>
          <w:color w:val="000000" w:themeColor="text1"/>
          <w:szCs w:val="28"/>
        </w:rPr>
        <w:t>, інформація щодо якого міститься в Єдиному державному реєстрі юридичних осіб, фізичних осіб-підприємців та громадських формувань</w:t>
      </w:r>
      <w:r w:rsidR="000C0282" w:rsidRPr="00AA6CAF">
        <w:rPr>
          <w:bCs/>
          <w:color w:val="000000" w:themeColor="text1"/>
          <w:szCs w:val="28"/>
        </w:rPr>
        <w:t>)</w:t>
      </w:r>
      <w:r w:rsidR="00946A5D" w:rsidRPr="00AA6CAF">
        <w:rPr>
          <w:bCs/>
          <w:color w:val="000000" w:themeColor="text1"/>
          <w:szCs w:val="28"/>
        </w:rPr>
        <w:t>.</w:t>
      </w:r>
    </w:p>
    <w:p w:rsidR="000C0282" w:rsidRPr="00AA6CAF" w:rsidRDefault="000C0282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0D655E" w:rsidRPr="00AA6CAF" w:rsidRDefault="00332702" w:rsidP="00942022">
      <w:pPr>
        <w:pStyle w:val="rvps2"/>
        <w:numPr>
          <w:ilvl w:val="0"/>
          <w:numId w:val="11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lastRenderedPageBreak/>
        <w:t xml:space="preserve">Бюро </w:t>
      </w:r>
      <w:r w:rsidR="00034A33" w:rsidRPr="00AA6CAF">
        <w:rPr>
          <w:bCs/>
          <w:color w:val="000000" w:themeColor="text1"/>
          <w:szCs w:val="28"/>
        </w:rPr>
        <w:t>д</w:t>
      </w:r>
      <w:r w:rsidR="000D655E" w:rsidRPr="00AA6CAF">
        <w:rPr>
          <w:bCs/>
          <w:color w:val="000000" w:themeColor="text1"/>
          <w:szCs w:val="28"/>
        </w:rPr>
        <w:t xml:space="preserve">ля </w:t>
      </w:r>
      <w:r w:rsidR="004F197F" w:rsidRPr="00AA6CAF">
        <w:rPr>
          <w:bCs/>
          <w:color w:val="000000" w:themeColor="text1"/>
          <w:szCs w:val="28"/>
        </w:rPr>
        <w:t xml:space="preserve">погодження </w:t>
      </w:r>
      <w:r w:rsidR="000D655E" w:rsidRPr="00AA6CAF">
        <w:rPr>
          <w:bCs/>
          <w:color w:val="000000" w:themeColor="text1"/>
          <w:szCs w:val="28"/>
        </w:rPr>
        <w:t xml:space="preserve">змін </w:t>
      </w:r>
      <w:r w:rsidR="00E8615F" w:rsidRPr="00AA6CAF">
        <w:rPr>
          <w:bCs/>
          <w:color w:val="000000" w:themeColor="text1"/>
          <w:szCs w:val="28"/>
        </w:rPr>
        <w:t xml:space="preserve"> </w:t>
      </w:r>
      <w:r w:rsidR="000D655E" w:rsidRPr="00AA6CAF">
        <w:rPr>
          <w:bCs/>
          <w:color w:val="000000" w:themeColor="text1"/>
          <w:szCs w:val="28"/>
        </w:rPr>
        <w:t>до Положення Бюро</w:t>
      </w:r>
      <w:r w:rsidR="000C0282" w:rsidRPr="00AA6CAF">
        <w:rPr>
          <w:bCs/>
          <w:color w:val="000000" w:themeColor="text1"/>
          <w:szCs w:val="28"/>
        </w:rPr>
        <w:t xml:space="preserve"> подає до Національного банку такі </w:t>
      </w:r>
      <w:r w:rsidR="00594564" w:rsidRPr="00AA6CAF">
        <w:rPr>
          <w:bCs/>
          <w:color w:val="000000" w:themeColor="text1"/>
          <w:szCs w:val="28"/>
        </w:rPr>
        <w:t>документи</w:t>
      </w:r>
      <w:r w:rsidR="000D655E" w:rsidRPr="00AA6CAF">
        <w:rPr>
          <w:bCs/>
          <w:color w:val="000000" w:themeColor="text1"/>
          <w:szCs w:val="28"/>
        </w:rPr>
        <w:t>:</w:t>
      </w:r>
    </w:p>
    <w:p w:rsidR="000D655E" w:rsidRPr="00AA6CAF" w:rsidRDefault="000D655E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0D655E" w:rsidRPr="00AA6CAF" w:rsidRDefault="000D655E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1)</w:t>
      </w:r>
      <w:r w:rsidR="00EF5279">
        <w:rPr>
          <w:bCs/>
          <w:color w:val="000000" w:themeColor="text1"/>
          <w:szCs w:val="28"/>
        </w:rPr>
        <w:tab/>
      </w:r>
      <w:r w:rsidRPr="00AA6CAF">
        <w:rPr>
          <w:bCs/>
          <w:color w:val="000000" w:themeColor="text1"/>
          <w:szCs w:val="28"/>
        </w:rPr>
        <w:t>клопотання про погодження змін  до Положення Бюро</w:t>
      </w:r>
      <w:r w:rsidR="00034A33" w:rsidRPr="00AA6CAF">
        <w:rPr>
          <w:bCs/>
          <w:color w:val="000000" w:themeColor="text1"/>
          <w:szCs w:val="28"/>
        </w:rPr>
        <w:t xml:space="preserve"> </w:t>
      </w:r>
      <w:r w:rsidR="007D56E6">
        <w:rPr>
          <w:bCs/>
          <w:color w:val="000000" w:themeColor="text1"/>
          <w:szCs w:val="28"/>
        </w:rPr>
        <w:t>і</w:t>
      </w:r>
      <w:r w:rsidR="00034A33" w:rsidRPr="00AA6CAF">
        <w:rPr>
          <w:bCs/>
          <w:color w:val="000000" w:themeColor="text1"/>
          <w:szCs w:val="28"/>
        </w:rPr>
        <w:t xml:space="preserve">з </w:t>
      </w:r>
      <w:r w:rsidR="007D56E6">
        <w:rPr>
          <w:bCs/>
          <w:color w:val="000000" w:themeColor="text1"/>
          <w:szCs w:val="28"/>
        </w:rPr>
        <w:t>зазначенням</w:t>
      </w:r>
      <w:r w:rsidR="007D56E6" w:rsidRPr="00AA6CAF">
        <w:rPr>
          <w:bCs/>
          <w:color w:val="000000" w:themeColor="text1"/>
          <w:szCs w:val="28"/>
        </w:rPr>
        <w:t xml:space="preserve"> </w:t>
      </w:r>
      <w:r w:rsidR="00034A33" w:rsidRPr="00AA6CAF">
        <w:rPr>
          <w:bCs/>
          <w:color w:val="000000" w:themeColor="text1"/>
          <w:szCs w:val="28"/>
        </w:rPr>
        <w:t xml:space="preserve">факту </w:t>
      </w:r>
      <w:r w:rsidR="001E77CA">
        <w:rPr>
          <w:bCs/>
          <w:color w:val="000000" w:themeColor="text1"/>
          <w:szCs w:val="28"/>
        </w:rPr>
        <w:t xml:space="preserve">наявності </w:t>
      </w:r>
      <w:r w:rsidR="00034A33" w:rsidRPr="00AA6CAF">
        <w:rPr>
          <w:bCs/>
          <w:color w:val="000000" w:themeColor="text1"/>
          <w:szCs w:val="28"/>
        </w:rPr>
        <w:t>/</w:t>
      </w:r>
      <w:r w:rsidR="008771FF">
        <w:rPr>
          <w:bCs/>
          <w:color w:val="000000" w:themeColor="text1"/>
          <w:szCs w:val="28"/>
        </w:rPr>
        <w:t xml:space="preserve"> </w:t>
      </w:r>
      <w:r w:rsidR="001E77CA">
        <w:rPr>
          <w:bCs/>
          <w:color w:val="000000" w:themeColor="text1"/>
          <w:szCs w:val="28"/>
        </w:rPr>
        <w:t>відсутності</w:t>
      </w:r>
      <w:r w:rsidR="001E77CA" w:rsidRPr="00AA6CAF">
        <w:rPr>
          <w:bCs/>
          <w:color w:val="000000" w:themeColor="text1"/>
          <w:szCs w:val="28"/>
        </w:rPr>
        <w:t xml:space="preserve"> </w:t>
      </w:r>
      <w:r w:rsidR="00034A33" w:rsidRPr="00AA6CAF">
        <w:rPr>
          <w:bCs/>
          <w:color w:val="000000" w:themeColor="text1"/>
          <w:szCs w:val="28"/>
        </w:rPr>
        <w:t xml:space="preserve">змін до </w:t>
      </w:r>
      <w:r w:rsidR="00D1509B" w:rsidRPr="00AA6CAF">
        <w:rPr>
          <w:bCs/>
          <w:color w:val="000000" w:themeColor="text1"/>
          <w:szCs w:val="28"/>
        </w:rPr>
        <w:t>с</w:t>
      </w:r>
      <w:r w:rsidR="00034A33" w:rsidRPr="00AA6CAF">
        <w:rPr>
          <w:bCs/>
          <w:color w:val="000000" w:themeColor="text1"/>
          <w:szCs w:val="28"/>
        </w:rPr>
        <w:t xml:space="preserve">татуту Бюро після погодження Положення </w:t>
      </w:r>
      <w:r w:rsidR="00D1509B" w:rsidRPr="00AA6CAF">
        <w:rPr>
          <w:bCs/>
          <w:color w:val="000000" w:themeColor="text1"/>
          <w:szCs w:val="28"/>
        </w:rPr>
        <w:t>Б</w:t>
      </w:r>
      <w:r w:rsidR="00034A33" w:rsidRPr="00AA6CAF">
        <w:rPr>
          <w:bCs/>
          <w:color w:val="000000" w:themeColor="text1"/>
          <w:szCs w:val="28"/>
        </w:rPr>
        <w:t>юро</w:t>
      </w:r>
      <w:r w:rsidR="00AD751F" w:rsidRPr="00AA6CAF">
        <w:rPr>
          <w:bCs/>
          <w:color w:val="000000" w:themeColor="text1"/>
          <w:szCs w:val="28"/>
        </w:rPr>
        <w:t xml:space="preserve"> і зазначенням таких змін</w:t>
      </w:r>
      <w:r w:rsidRPr="00AA6CAF">
        <w:rPr>
          <w:bCs/>
          <w:color w:val="000000" w:themeColor="text1"/>
          <w:szCs w:val="28"/>
        </w:rPr>
        <w:t>,</w:t>
      </w:r>
      <w:r w:rsidR="00034A33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складене в довільній формі та підписане керівником Бюро або уповноваженим представником Бюро. Клопотання обов’язково має містити е</w:t>
      </w:r>
      <w:r w:rsidRPr="00AA6CAF">
        <w:rPr>
          <w:color w:val="000000" w:themeColor="text1"/>
          <w:shd w:val="clear" w:color="auto" w:fill="FFFFFF"/>
        </w:rPr>
        <w:t>лектронну та поштову адресу Бюро, контактний номер телефону керівника або уповноваженого представника Бюро для комунікації з Національним банком</w:t>
      </w:r>
      <w:r w:rsidRPr="00AA6CAF">
        <w:rPr>
          <w:bCs/>
          <w:color w:val="000000" w:themeColor="text1"/>
          <w:szCs w:val="28"/>
        </w:rPr>
        <w:t>;</w:t>
      </w:r>
    </w:p>
    <w:p w:rsidR="000D655E" w:rsidRPr="00AA6CAF" w:rsidRDefault="000D655E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0D655E" w:rsidRPr="00AA6CAF" w:rsidRDefault="00EF527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2)</w:t>
      </w:r>
      <w:r>
        <w:rPr>
          <w:bCs/>
          <w:color w:val="000000" w:themeColor="text1"/>
          <w:szCs w:val="28"/>
        </w:rPr>
        <w:tab/>
      </w:r>
      <w:r w:rsidR="00F70E25" w:rsidRPr="00AA6CAF">
        <w:rPr>
          <w:bCs/>
          <w:color w:val="000000" w:themeColor="text1"/>
          <w:szCs w:val="28"/>
        </w:rPr>
        <w:t xml:space="preserve">паперовий або електронний примірник змін  до </w:t>
      </w:r>
      <w:r w:rsidR="000D655E" w:rsidRPr="00AA6CAF">
        <w:rPr>
          <w:bCs/>
          <w:color w:val="000000" w:themeColor="text1"/>
          <w:szCs w:val="28"/>
        </w:rPr>
        <w:t>Положення Бюро (</w:t>
      </w:r>
      <w:r w:rsidR="00F70E25" w:rsidRPr="00AA6CAF">
        <w:rPr>
          <w:bCs/>
          <w:color w:val="000000" w:themeColor="text1"/>
          <w:szCs w:val="28"/>
        </w:rPr>
        <w:t>оформлен</w:t>
      </w:r>
      <w:r w:rsidR="00E662D0" w:rsidRPr="00AA6CAF">
        <w:rPr>
          <w:bCs/>
          <w:color w:val="000000" w:themeColor="text1"/>
          <w:szCs w:val="28"/>
        </w:rPr>
        <w:t>их</w:t>
      </w:r>
      <w:r w:rsidR="000D655E" w:rsidRPr="00AA6CAF">
        <w:rPr>
          <w:bCs/>
          <w:color w:val="000000" w:themeColor="text1"/>
          <w:szCs w:val="28"/>
        </w:rPr>
        <w:t xml:space="preserve"> шляхом викладення Положення Бюро в новій редакції),</w:t>
      </w:r>
      <w:r w:rsidR="000D655E" w:rsidRPr="00AA6CAF">
        <w:rPr>
          <w:color w:val="000000" w:themeColor="text1"/>
        </w:rPr>
        <w:t xml:space="preserve"> </w:t>
      </w:r>
      <w:r w:rsidR="00F70E25" w:rsidRPr="00AA6CAF">
        <w:rPr>
          <w:bCs/>
          <w:color w:val="000000" w:themeColor="text1"/>
          <w:szCs w:val="28"/>
        </w:rPr>
        <w:t xml:space="preserve">затверджених </w:t>
      </w:r>
      <w:r w:rsidR="000D655E" w:rsidRPr="00AA6CAF">
        <w:rPr>
          <w:bCs/>
          <w:color w:val="000000" w:themeColor="text1"/>
          <w:szCs w:val="28"/>
        </w:rPr>
        <w:t>виконавчим органом Бюро;</w:t>
      </w:r>
    </w:p>
    <w:p w:rsidR="000D655E" w:rsidRPr="00AA6CAF" w:rsidRDefault="000D655E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0D655E" w:rsidRPr="00AA6CAF" w:rsidRDefault="00EF527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3)</w:t>
      </w:r>
      <w:r>
        <w:rPr>
          <w:bCs/>
          <w:color w:val="000000" w:themeColor="text1"/>
          <w:szCs w:val="28"/>
        </w:rPr>
        <w:tab/>
      </w:r>
      <w:r w:rsidR="000E5F93" w:rsidRPr="00AA6CAF">
        <w:rPr>
          <w:bCs/>
          <w:color w:val="000000" w:themeColor="text1"/>
          <w:szCs w:val="28"/>
        </w:rPr>
        <w:t>копію рішення</w:t>
      </w:r>
      <w:r w:rsidR="000D655E" w:rsidRPr="00AA6CAF">
        <w:rPr>
          <w:bCs/>
          <w:color w:val="000000" w:themeColor="text1"/>
          <w:szCs w:val="28"/>
        </w:rPr>
        <w:t xml:space="preserve"> виконавчого органу Бюро про внесення та затвердження змін  до Положення Бюро;</w:t>
      </w:r>
    </w:p>
    <w:p w:rsidR="000D655E" w:rsidRPr="00AA6CAF" w:rsidRDefault="000D655E" w:rsidP="00942022">
      <w:pPr>
        <w:pStyle w:val="afa"/>
        <w:tabs>
          <w:tab w:val="left" w:pos="851"/>
        </w:tabs>
        <w:ind w:left="0" w:firstLine="567"/>
        <w:rPr>
          <w:bCs/>
          <w:color w:val="000000" w:themeColor="text1"/>
        </w:rPr>
      </w:pPr>
    </w:p>
    <w:p w:rsidR="000D655E" w:rsidRPr="00AA6CAF" w:rsidRDefault="00EF527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4)</w:t>
      </w:r>
      <w:r>
        <w:rPr>
          <w:bCs/>
          <w:color w:val="000000" w:themeColor="text1"/>
          <w:szCs w:val="28"/>
        </w:rPr>
        <w:tab/>
      </w:r>
      <w:r w:rsidR="000D655E" w:rsidRPr="00AA6CAF">
        <w:rPr>
          <w:bCs/>
          <w:color w:val="000000" w:themeColor="text1"/>
          <w:szCs w:val="28"/>
        </w:rPr>
        <w:t>порівняльну таблицю змін  до Положення Бюро;</w:t>
      </w:r>
    </w:p>
    <w:p w:rsidR="000D655E" w:rsidRPr="00AA6CAF" w:rsidRDefault="000D655E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4F0975" w:rsidRPr="00AA6CAF" w:rsidRDefault="00DA2D76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5</w:t>
      </w:r>
      <w:r w:rsidR="00EF5279">
        <w:rPr>
          <w:bCs/>
          <w:color w:val="000000" w:themeColor="text1"/>
          <w:szCs w:val="28"/>
        </w:rPr>
        <w:t>)</w:t>
      </w:r>
      <w:r w:rsidR="00EF5279">
        <w:rPr>
          <w:bCs/>
          <w:color w:val="000000" w:themeColor="text1"/>
          <w:szCs w:val="28"/>
        </w:rPr>
        <w:tab/>
      </w:r>
      <w:r w:rsidR="000D655E" w:rsidRPr="00AA6CAF">
        <w:rPr>
          <w:bCs/>
          <w:color w:val="000000" w:themeColor="text1"/>
          <w:szCs w:val="28"/>
        </w:rPr>
        <w:t xml:space="preserve">копію статуту Бюро </w:t>
      </w:r>
      <w:r w:rsidR="001B1E17" w:rsidRPr="00AA6CAF">
        <w:rPr>
          <w:bCs/>
          <w:color w:val="000000" w:themeColor="text1"/>
          <w:szCs w:val="28"/>
        </w:rPr>
        <w:t>(подається</w:t>
      </w:r>
      <w:r w:rsidR="00C14E0C" w:rsidRPr="00AA6CAF">
        <w:rPr>
          <w:bCs/>
          <w:color w:val="000000" w:themeColor="text1"/>
          <w:szCs w:val="28"/>
        </w:rPr>
        <w:t>, якщо копія статуту Бюро не подавалас</w:t>
      </w:r>
      <w:r w:rsidR="00844BF1">
        <w:rPr>
          <w:bCs/>
          <w:color w:val="000000" w:themeColor="text1"/>
          <w:szCs w:val="28"/>
        </w:rPr>
        <w:t>я</w:t>
      </w:r>
      <w:r w:rsidR="00C14E0C" w:rsidRPr="00AA6CAF">
        <w:rPr>
          <w:bCs/>
          <w:color w:val="000000" w:themeColor="text1"/>
          <w:szCs w:val="28"/>
        </w:rPr>
        <w:t xml:space="preserve"> раніше до Національного банку та/або </w:t>
      </w:r>
      <w:r w:rsidR="00844BF1">
        <w:rPr>
          <w:bCs/>
          <w:color w:val="000000" w:themeColor="text1"/>
          <w:szCs w:val="28"/>
        </w:rPr>
        <w:t>за</w:t>
      </w:r>
      <w:r w:rsidR="001B1E17" w:rsidRPr="00AA6CAF">
        <w:rPr>
          <w:bCs/>
          <w:color w:val="000000" w:themeColor="text1"/>
          <w:szCs w:val="28"/>
        </w:rPr>
        <w:t xml:space="preserve"> наявності змін</w:t>
      </w:r>
      <w:r w:rsidR="00460B2C" w:rsidRPr="00AA6CAF">
        <w:rPr>
          <w:bCs/>
          <w:color w:val="000000" w:themeColor="text1"/>
          <w:szCs w:val="28"/>
        </w:rPr>
        <w:t xml:space="preserve"> </w:t>
      </w:r>
      <w:r w:rsidR="001B1E17" w:rsidRPr="00AA6CAF">
        <w:rPr>
          <w:bCs/>
          <w:color w:val="000000" w:themeColor="text1"/>
          <w:szCs w:val="28"/>
        </w:rPr>
        <w:t>до статуту Бюро з моменту попередньо</w:t>
      </w:r>
      <w:r w:rsidR="00844BF1">
        <w:rPr>
          <w:bCs/>
          <w:color w:val="000000" w:themeColor="text1"/>
          <w:szCs w:val="28"/>
        </w:rPr>
        <w:t>го</w:t>
      </w:r>
      <w:r w:rsidR="001B1E17" w:rsidRPr="00AA6CAF">
        <w:rPr>
          <w:bCs/>
          <w:color w:val="000000" w:themeColor="text1"/>
          <w:szCs w:val="28"/>
        </w:rPr>
        <w:t xml:space="preserve"> пода</w:t>
      </w:r>
      <w:r w:rsidR="00844BF1">
        <w:rPr>
          <w:bCs/>
          <w:color w:val="000000" w:themeColor="text1"/>
          <w:szCs w:val="28"/>
        </w:rPr>
        <w:t>ння</w:t>
      </w:r>
      <w:r w:rsidR="001B1E17" w:rsidRPr="00AA6CAF">
        <w:rPr>
          <w:bCs/>
          <w:color w:val="000000" w:themeColor="text1"/>
          <w:szCs w:val="28"/>
        </w:rPr>
        <w:t xml:space="preserve"> копії статуту Бюро до Національного банку)</w:t>
      </w:r>
      <w:r w:rsidR="000D655E" w:rsidRPr="00AA6CAF">
        <w:rPr>
          <w:bCs/>
          <w:color w:val="000000" w:themeColor="text1"/>
          <w:szCs w:val="28"/>
        </w:rPr>
        <w:t>;</w:t>
      </w:r>
    </w:p>
    <w:p w:rsidR="004F0975" w:rsidRPr="00AA6CAF" w:rsidRDefault="004F0975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425E1E" w:rsidRPr="00AA6CAF" w:rsidRDefault="004F0975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6) </w:t>
      </w:r>
      <w:r w:rsidR="000D655E" w:rsidRPr="00AA6CAF">
        <w:rPr>
          <w:bCs/>
          <w:color w:val="000000" w:themeColor="text1"/>
          <w:szCs w:val="28"/>
        </w:rPr>
        <w:t xml:space="preserve">копію документа, що підтверджує повноваження уповноваженого представника на подання та підписання документів від імені Бюро </w:t>
      </w:r>
      <w:r w:rsidR="00DF454C" w:rsidRPr="00AA6CAF">
        <w:rPr>
          <w:bCs/>
          <w:color w:val="000000" w:themeColor="text1"/>
          <w:szCs w:val="28"/>
        </w:rPr>
        <w:t>(</w:t>
      </w:r>
      <w:r w:rsidR="000D655E" w:rsidRPr="00AA6CAF">
        <w:rPr>
          <w:bCs/>
          <w:color w:val="000000" w:themeColor="text1"/>
          <w:szCs w:val="28"/>
        </w:rPr>
        <w:t>крім керівника Бюро, інформація щодо якого міститься в Єдиному державному реєстрі юридичних осіб, фізичних осіб-підпри</w:t>
      </w:r>
      <w:r w:rsidR="00DA2D76" w:rsidRPr="00AA6CAF">
        <w:rPr>
          <w:bCs/>
          <w:color w:val="000000" w:themeColor="text1"/>
          <w:szCs w:val="28"/>
        </w:rPr>
        <w:t>ємців та громадських формувань</w:t>
      </w:r>
      <w:r w:rsidR="00DF454C" w:rsidRPr="00AA6CAF">
        <w:rPr>
          <w:bCs/>
          <w:color w:val="000000" w:themeColor="text1"/>
          <w:szCs w:val="28"/>
        </w:rPr>
        <w:t>)</w:t>
      </w:r>
      <w:r w:rsidR="00356FD1" w:rsidRPr="00AA6CAF">
        <w:rPr>
          <w:bCs/>
          <w:color w:val="000000" w:themeColor="text1"/>
          <w:szCs w:val="28"/>
        </w:rPr>
        <w:t>.</w:t>
      </w:r>
    </w:p>
    <w:p w:rsidR="00147997" w:rsidRPr="00AA6CAF" w:rsidRDefault="00147997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C662D9" w:rsidRPr="00AA6CAF" w:rsidRDefault="00091F50" w:rsidP="00942022">
      <w:pPr>
        <w:pStyle w:val="rvps2"/>
        <w:numPr>
          <w:ilvl w:val="0"/>
          <w:numId w:val="11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color w:val="000000" w:themeColor="text1"/>
          <w:shd w:val="clear" w:color="auto" w:fill="FFFFFF"/>
        </w:rPr>
        <w:t>Бюро має право не подавати документ</w:t>
      </w:r>
      <w:r w:rsidR="00C447F9">
        <w:rPr>
          <w:color w:val="000000" w:themeColor="text1"/>
          <w:shd w:val="clear" w:color="auto" w:fill="FFFFFF"/>
        </w:rPr>
        <w:t>ів</w:t>
      </w:r>
      <w:r w:rsidR="009553AB" w:rsidRPr="00AA6CAF">
        <w:rPr>
          <w:color w:val="000000" w:themeColor="text1"/>
          <w:shd w:val="clear" w:color="auto" w:fill="FFFFFF"/>
        </w:rPr>
        <w:t xml:space="preserve"> (їх копі</w:t>
      </w:r>
      <w:r w:rsidR="00C447F9">
        <w:rPr>
          <w:color w:val="000000" w:themeColor="text1"/>
          <w:shd w:val="clear" w:color="auto" w:fill="FFFFFF"/>
        </w:rPr>
        <w:t>й</w:t>
      </w:r>
      <w:r w:rsidR="009553AB" w:rsidRPr="00AA6CAF">
        <w:rPr>
          <w:color w:val="000000" w:themeColor="text1"/>
          <w:shd w:val="clear" w:color="auto" w:fill="FFFFFF"/>
        </w:rPr>
        <w:t>)</w:t>
      </w:r>
      <w:r w:rsidRPr="00AA6CAF">
        <w:rPr>
          <w:color w:val="000000" w:themeColor="text1"/>
          <w:shd w:val="clear" w:color="auto" w:fill="FFFFFF"/>
        </w:rPr>
        <w:t>, що раніше подавалися</w:t>
      </w:r>
      <w:r w:rsidR="00C14E0C" w:rsidRPr="00AA6CAF">
        <w:rPr>
          <w:color w:val="000000" w:themeColor="text1"/>
          <w:shd w:val="clear" w:color="auto" w:fill="FFFFFF"/>
        </w:rPr>
        <w:t xml:space="preserve"> Національному </w:t>
      </w:r>
      <w:r w:rsidR="009553AB" w:rsidRPr="00AA6CAF">
        <w:rPr>
          <w:color w:val="000000" w:themeColor="text1"/>
          <w:shd w:val="clear" w:color="auto" w:fill="FFFFFF"/>
        </w:rPr>
        <w:t>б</w:t>
      </w:r>
      <w:r w:rsidR="00C14E0C" w:rsidRPr="00AA6CAF">
        <w:rPr>
          <w:color w:val="000000" w:themeColor="text1"/>
          <w:shd w:val="clear" w:color="auto" w:fill="FFFFFF"/>
        </w:rPr>
        <w:t>анку</w:t>
      </w:r>
      <w:r w:rsidRPr="00AA6CAF">
        <w:rPr>
          <w:color w:val="000000" w:themeColor="text1"/>
          <w:shd w:val="clear" w:color="auto" w:fill="FFFFFF"/>
        </w:rPr>
        <w:t>, за умови, що</w:t>
      </w:r>
      <w:r w:rsidR="00C662D9" w:rsidRPr="00AA6CAF">
        <w:rPr>
          <w:color w:val="000000" w:themeColor="text1"/>
          <w:shd w:val="clear" w:color="auto" w:fill="FFFFFF"/>
        </w:rPr>
        <w:t>:</w:t>
      </w:r>
    </w:p>
    <w:p w:rsidR="00C662D9" w:rsidRPr="00AA6CAF" w:rsidRDefault="00C662D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C662D9" w:rsidRPr="00AA6CAF" w:rsidRDefault="00C662D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AA6CAF">
        <w:rPr>
          <w:color w:val="000000" w:themeColor="text1"/>
          <w:shd w:val="clear" w:color="auto" w:fill="FFFFFF"/>
        </w:rPr>
        <w:t>1)</w:t>
      </w:r>
      <w:r w:rsidR="00EF5279">
        <w:rPr>
          <w:color w:val="000000" w:themeColor="text1"/>
          <w:shd w:val="clear" w:color="auto" w:fill="FFFFFF"/>
        </w:rPr>
        <w:tab/>
      </w:r>
      <w:r w:rsidR="00E368A7" w:rsidRPr="00AA6CAF">
        <w:rPr>
          <w:color w:val="000000" w:themeColor="text1"/>
          <w:shd w:val="clear" w:color="auto" w:fill="FFFFFF"/>
        </w:rPr>
        <w:t xml:space="preserve">такі документи </w:t>
      </w:r>
      <w:r w:rsidR="0029356D" w:rsidRPr="00AA6CAF">
        <w:rPr>
          <w:color w:val="000000" w:themeColor="text1"/>
          <w:shd w:val="clear" w:color="auto" w:fill="FFFFFF"/>
        </w:rPr>
        <w:t>(їх копії)</w:t>
      </w:r>
      <w:r w:rsidR="00091F50" w:rsidRPr="00AA6CAF">
        <w:rPr>
          <w:color w:val="000000" w:themeColor="text1"/>
          <w:shd w:val="clear" w:color="auto" w:fill="FFFFFF"/>
        </w:rPr>
        <w:t xml:space="preserve"> є дійсними</w:t>
      </w:r>
      <w:r w:rsidR="00A174B8" w:rsidRPr="00AA6CAF">
        <w:rPr>
          <w:color w:val="000000" w:themeColor="text1"/>
          <w:shd w:val="clear" w:color="auto" w:fill="FFFFFF"/>
        </w:rPr>
        <w:t>,</w:t>
      </w:r>
      <w:r w:rsidR="00091F50" w:rsidRPr="00AA6CAF">
        <w:rPr>
          <w:color w:val="000000" w:themeColor="text1"/>
          <w:shd w:val="clear" w:color="auto" w:fill="FFFFFF"/>
        </w:rPr>
        <w:t xml:space="preserve"> а інформація, яка в них міститься, є актуальною</w:t>
      </w:r>
      <w:r w:rsidRPr="00AA6CAF">
        <w:rPr>
          <w:color w:val="000000" w:themeColor="text1"/>
          <w:shd w:val="clear" w:color="auto" w:fill="FFFFFF"/>
        </w:rPr>
        <w:t>;</w:t>
      </w:r>
    </w:p>
    <w:p w:rsidR="00C662D9" w:rsidRPr="00AA6CAF" w:rsidRDefault="00C662D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3B7A80" w:rsidRPr="00AA6CAF" w:rsidRDefault="00C662D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AA6CAF">
        <w:rPr>
          <w:color w:val="000000" w:themeColor="text1"/>
          <w:shd w:val="clear" w:color="auto" w:fill="FFFFFF"/>
        </w:rPr>
        <w:t>2)</w:t>
      </w:r>
      <w:r w:rsidR="00EF5279">
        <w:rPr>
          <w:color w:val="000000" w:themeColor="text1"/>
          <w:shd w:val="clear" w:color="auto" w:fill="FFFFFF"/>
        </w:rPr>
        <w:tab/>
      </w:r>
      <w:r w:rsidR="00E368A7" w:rsidRPr="00AA6CAF">
        <w:rPr>
          <w:color w:val="000000" w:themeColor="text1"/>
          <w:shd w:val="clear" w:color="auto" w:fill="FFFFFF"/>
        </w:rPr>
        <w:t xml:space="preserve">такі документи </w:t>
      </w:r>
      <w:r w:rsidR="00C13AB0" w:rsidRPr="00AA6CAF">
        <w:rPr>
          <w:color w:val="000000" w:themeColor="text1"/>
          <w:shd w:val="clear" w:color="auto" w:fill="FFFFFF"/>
        </w:rPr>
        <w:t>не були повернені Національним банком</w:t>
      </w:r>
      <w:r w:rsidR="003B7A80" w:rsidRPr="00AA6CAF">
        <w:rPr>
          <w:color w:val="000000" w:themeColor="text1"/>
          <w:shd w:val="clear" w:color="auto" w:fill="FFFFFF"/>
        </w:rPr>
        <w:t>;</w:t>
      </w:r>
    </w:p>
    <w:p w:rsidR="003B7A80" w:rsidRPr="00AA6CAF" w:rsidRDefault="003B7A80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CD40A9" w:rsidRPr="00AA6CAF" w:rsidRDefault="003B7A80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  <w:r w:rsidRPr="00AA6CAF">
        <w:rPr>
          <w:color w:val="000000" w:themeColor="text1"/>
          <w:shd w:val="clear" w:color="auto" w:fill="FFFFFF"/>
        </w:rPr>
        <w:t>3)</w:t>
      </w:r>
      <w:r w:rsidR="00EF5279">
        <w:rPr>
          <w:color w:val="000000" w:themeColor="text1"/>
          <w:shd w:val="clear" w:color="auto" w:fill="FFFFFF"/>
        </w:rPr>
        <w:tab/>
      </w:r>
      <w:r w:rsidR="00C13AB0" w:rsidRPr="00AA6CAF">
        <w:rPr>
          <w:color w:val="000000" w:themeColor="text1"/>
          <w:shd w:val="clear" w:color="auto" w:fill="FFFFFF"/>
        </w:rPr>
        <w:t>до таких документів Національни</w:t>
      </w:r>
      <w:r w:rsidR="00C447F9">
        <w:rPr>
          <w:color w:val="000000" w:themeColor="text1"/>
          <w:shd w:val="clear" w:color="auto" w:fill="FFFFFF"/>
        </w:rPr>
        <w:t>й</w:t>
      </w:r>
      <w:r w:rsidR="00C13AB0" w:rsidRPr="00AA6CAF">
        <w:rPr>
          <w:color w:val="000000" w:themeColor="text1"/>
          <w:shd w:val="clear" w:color="auto" w:fill="FFFFFF"/>
        </w:rPr>
        <w:t xml:space="preserve"> банк не надава</w:t>
      </w:r>
      <w:r w:rsidR="00C447F9">
        <w:rPr>
          <w:color w:val="000000" w:themeColor="text1"/>
          <w:shd w:val="clear" w:color="auto" w:fill="FFFFFF"/>
        </w:rPr>
        <w:t>в</w:t>
      </w:r>
      <w:r w:rsidR="00C13AB0" w:rsidRPr="00AA6CAF">
        <w:rPr>
          <w:color w:val="000000" w:themeColor="text1"/>
          <w:shd w:val="clear" w:color="auto" w:fill="FFFFFF"/>
        </w:rPr>
        <w:t xml:space="preserve"> зауважен</w:t>
      </w:r>
      <w:r w:rsidR="00C447F9">
        <w:rPr>
          <w:color w:val="000000" w:themeColor="text1"/>
          <w:shd w:val="clear" w:color="auto" w:fill="FFFFFF"/>
        </w:rPr>
        <w:t>ь</w:t>
      </w:r>
      <w:r w:rsidR="00091F50" w:rsidRPr="00AA6CAF">
        <w:rPr>
          <w:color w:val="000000" w:themeColor="text1"/>
          <w:shd w:val="clear" w:color="auto" w:fill="FFFFFF"/>
        </w:rPr>
        <w:t xml:space="preserve">. </w:t>
      </w:r>
    </w:p>
    <w:p w:rsidR="00091F50" w:rsidRPr="00AA6CAF" w:rsidRDefault="00091F50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color w:val="000000" w:themeColor="text1"/>
          <w:shd w:val="clear" w:color="auto" w:fill="FFFFFF"/>
        </w:rPr>
        <w:t>Бюро з метою врахування документів</w:t>
      </w:r>
      <w:r w:rsidR="0029356D" w:rsidRPr="00AA6CAF">
        <w:rPr>
          <w:color w:val="000000" w:themeColor="text1"/>
          <w:shd w:val="clear" w:color="auto" w:fill="FFFFFF"/>
        </w:rPr>
        <w:t xml:space="preserve"> (їх копій)</w:t>
      </w:r>
      <w:r w:rsidR="003D0507" w:rsidRPr="00AA6CAF">
        <w:rPr>
          <w:color w:val="000000" w:themeColor="text1"/>
          <w:shd w:val="clear" w:color="auto" w:fill="FFFFFF"/>
        </w:rPr>
        <w:t>,</w:t>
      </w:r>
      <w:r w:rsidRPr="00AA6CAF">
        <w:rPr>
          <w:color w:val="000000" w:themeColor="text1"/>
          <w:shd w:val="clear" w:color="auto" w:fill="FFFFFF"/>
        </w:rPr>
        <w:t xml:space="preserve"> </w:t>
      </w:r>
      <w:r w:rsidR="003D0507" w:rsidRPr="00AA6CAF">
        <w:rPr>
          <w:color w:val="000000" w:themeColor="text1"/>
          <w:shd w:val="clear" w:color="auto" w:fill="FFFFFF"/>
        </w:rPr>
        <w:t>що раніше подавалися Національному банку</w:t>
      </w:r>
      <w:r w:rsidR="00AC72A1" w:rsidRPr="00AA6CAF">
        <w:rPr>
          <w:color w:val="000000" w:themeColor="text1"/>
          <w:shd w:val="clear" w:color="auto" w:fill="FFFFFF"/>
        </w:rPr>
        <w:t>,</w:t>
      </w:r>
      <w:r w:rsidR="003D0507" w:rsidRPr="00AA6CAF">
        <w:rPr>
          <w:color w:val="000000" w:themeColor="text1"/>
          <w:shd w:val="clear" w:color="auto" w:fill="FFFFFF"/>
        </w:rPr>
        <w:t xml:space="preserve"> </w:t>
      </w:r>
      <w:r w:rsidRPr="00AA6CAF">
        <w:rPr>
          <w:color w:val="000000" w:themeColor="text1"/>
          <w:shd w:val="clear" w:color="auto" w:fill="FFFFFF"/>
        </w:rPr>
        <w:t>під час пода</w:t>
      </w:r>
      <w:r w:rsidR="00C447F9">
        <w:rPr>
          <w:color w:val="000000" w:themeColor="text1"/>
          <w:shd w:val="clear" w:color="auto" w:fill="FFFFFF"/>
        </w:rPr>
        <w:t>ння</w:t>
      </w:r>
      <w:r w:rsidRPr="00AA6CAF">
        <w:rPr>
          <w:color w:val="000000" w:themeColor="text1"/>
          <w:shd w:val="clear" w:color="auto" w:fill="FFFFFF"/>
        </w:rPr>
        <w:t xml:space="preserve"> для розгляду пакета документів щодо</w:t>
      </w:r>
      <w:r w:rsidR="00C14E0C" w:rsidRPr="00AA6CAF">
        <w:rPr>
          <w:color w:val="000000" w:themeColor="text1"/>
          <w:shd w:val="clear" w:color="auto" w:fill="FFFFFF"/>
        </w:rPr>
        <w:t xml:space="preserve"> погодження </w:t>
      </w:r>
      <w:r w:rsidRPr="00AA6CAF">
        <w:rPr>
          <w:color w:val="000000" w:themeColor="text1"/>
          <w:shd w:val="clear" w:color="auto" w:fill="FFFFFF"/>
        </w:rPr>
        <w:t>змін  до Положення Бюро</w:t>
      </w:r>
      <w:r w:rsidR="008E40A1" w:rsidRPr="00AA6CAF">
        <w:rPr>
          <w:color w:val="000000" w:themeColor="text1"/>
          <w:shd w:val="clear" w:color="auto" w:fill="FFFFFF"/>
        </w:rPr>
        <w:t>,</w:t>
      </w:r>
      <w:r w:rsidRPr="00AA6CAF">
        <w:rPr>
          <w:color w:val="000000" w:themeColor="text1"/>
          <w:shd w:val="clear" w:color="auto" w:fill="FFFFFF"/>
        </w:rPr>
        <w:t xml:space="preserve"> подає Національному банку клопотання, у якому наводить перелік раніше поданих документів</w:t>
      </w:r>
      <w:r w:rsidR="0029356D" w:rsidRPr="00AA6CAF">
        <w:rPr>
          <w:color w:val="000000" w:themeColor="text1"/>
          <w:shd w:val="clear" w:color="auto" w:fill="FFFFFF"/>
        </w:rPr>
        <w:t xml:space="preserve"> (їх копій)</w:t>
      </w:r>
      <w:r w:rsidRPr="00AA6CAF">
        <w:rPr>
          <w:color w:val="000000" w:themeColor="text1"/>
          <w:shd w:val="clear" w:color="auto" w:fill="FFFFFF"/>
        </w:rPr>
        <w:t xml:space="preserve"> із зазначенням їх назв, дат видачі, органів (осіб), що</w:t>
      </w:r>
      <w:r w:rsidR="00C447F9">
        <w:rPr>
          <w:color w:val="000000" w:themeColor="text1"/>
          <w:shd w:val="clear" w:color="auto" w:fill="FFFFFF"/>
        </w:rPr>
        <w:t>(які)</w:t>
      </w:r>
      <w:r w:rsidRPr="00AA6CAF">
        <w:rPr>
          <w:color w:val="000000" w:themeColor="text1"/>
          <w:shd w:val="clear" w:color="auto" w:fill="FFFFFF"/>
        </w:rPr>
        <w:t xml:space="preserve"> їх видали, інформацію про те, у складі </w:t>
      </w:r>
      <w:r w:rsidRPr="00AA6CAF">
        <w:rPr>
          <w:color w:val="000000" w:themeColor="text1"/>
          <w:shd w:val="clear" w:color="auto" w:fill="FFFFFF"/>
        </w:rPr>
        <w:lastRenderedPageBreak/>
        <w:t xml:space="preserve">якого пакета документів </w:t>
      </w:r>
      <w:r w:rsidR="0029356D" w:rsidRPr="00AA6CAF">
        <w:rPr>
          <w:color w:val="000000" w:themeColor="text1"/>
          <w:shd w:val="clear" w:color="auto" w:fill="FFFFFF"/>
        </w:rPr>
        <w:t>вони</w:t>
      </w:r>
      <w:r w:rsidRPr="00AA6CAF">
        <w:rPr>
          <w:color w:val="000000" w:themeColor="text1"/>
          <w:shd w:val="clear" w:color="auto" w:fill="FFFFFF"/>
        </w:rPr>
        <w:t xml:space="preserve"> раніше подавалися Національному банку, а також запевнення, що ці документи</w:t>
      </w:r>
      <w:r w:rsidR="0029356D" w:rsidRPr="00AA6CAF">
        <w:rPr>
          <w:color w:val="000000" w:themeColor="text1"/>
          <w:shd w:val="clear" w:color="auto" w:fill="FFFFFF"/>
        </w:rPr>
        <w:t xml:space="preserve"> (їх копії)</w:t>
      </w:r>
      <w:r w:rsidRPr="00AA6CAF">
        <w:rPr>
          <w:color w:val="000000" w:themeColor="text1"/>
          <w:shd w:val="clear" w:color="auto" w:fill="FFFFFF"/>
        </w:rPr>
        <w:t xml:space="preserve"> є дійсними, а інформація, яка в них міститься, є актуальною.</w:t>
      </w:r>
    </w:p>
    <w:p w:rsidR="00B04D1B" w:rsidRPr="00AA6CAF" w:rsidRDefault="00B04D1B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0F32C2" w:rsidRPr="00AA6CAF" w:rsidRDefault="00B04D1B" w:rsidP="00942022">
      <w:pPr>
        <w:pStyle w:val="rvps2"/>
        <w:numPr>
          <w:ilvl w:val="0"/>
          <w:numId w:val="11"/>
        </w:numPr>
        <w:tabs>
          <w:tab w:val="left" w:pos="851"/>
          <w:tab w:val="left" w:pos="1276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Положення Бюро повинно містити правила</w:t>
      </w:r>
      <w:r w:rsidR="000F32C2" w:rsidRPr="00AA6CAF">
        <w:rPr>
          <w:bCs/>
          <w:color w:val="000000" w:themeColor="text1"/>
          <w:szCs w:val="28"/>
        </w:rPr>
        <w:t xml:space="preserve"> щодо:</w:t>
      </w:r>
    </w:p>
    <w:p w:rsidR="00556D69" w:rsidRPr="00AA6CAF" w:rsidRDefault="00556D69" w:rsidP="00942022">
      <w:pPr>
        <w:pStyle w:val="rvps2"/>
        <w:tabs>
          <w:tab w:val="left" w:pos="851"/>
          <w:tab w:val="left" w:pos="1276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0F32C2" w:rsidRPr="00AA6CAF" w:rsidRDefault="0070250F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>
        <w:rPr>
          <w:color w:val="000000" w:themeColor="text1"/>
        </w:rPr>
        <w:tab/>
      </w:r>
      <w:r w:rsidR="000F32C2" w:rsidRPr="00AA6CAF">
        <w:rPr>
          <w:color w:val="000000" w:themeColor="text1"/>
        </w:rPr>
        <w:t>збору, опрацювання, коригування та передавання інформації;</w:t>
      </w:r>
    </w:p>
    <w:p w:rsidR="00556D69" w:rsidRPr="00AA6CAF" w:rsidRDefault="00556D69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</w:rPr>
      </w:pPr>
    </w:p>
    <w:p w:rsidR="000F32C2" w:rsidRPr="00AA6CAF" w:rsidRDefault="0070250F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2)</w:t>
      </w:r>
      <w:r>
        <w:rPr>
          <w:color w:val="000000" w:themeColor="text1"/>
        </w:rPr>
        <w:tab/>
      </w:r>
      <w:r w:rsidR="000F32C2" w:rsidRPr="00AA6CAF">
        <w:rPr>
          <w:color w:val="000000" w:themeColor="text1"/>
          <w:shd w:val="clear" w:color="auto" w:fill="FFFFFF"/>
        </w:rPr>
        <w:t>надання кредитних звітів;</w:t>
      </w:r>
    </w:p>
    <w:p w:rsidR="00556D69" w:rsidRPr="00AA6CAF" w:rsidRDefault="00556D69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0F32C2" w:rsidRPr="00AA6CAF" w:rsidRDefault="0070250F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3)</w:t>
      </w:r>
      <w:r>
        <w:rPr>
          <w:color w:val="000000" w:themeColor="text1"/>
          <w:shd w:val="clear" w:color="auto" w:fill="FFFFFF"/>
        </w:rPr>
        <w:tab/>
      </w:r>
      <w:r w:rsidR="000F32C2" w:rsidRPr="00AA6CAF">
        <w:rPr>
          <w:color w:val="000000" w:themeColor="text1"/>
          <w:shd w:val="clear" w:color="auto" w:fill="FFFFFF"/>
        </w:rPr>
        <w:t>зберігання та захисту інформації;</w:t>
      </w:r>
    </w:p>
    <w:p w:rsidR="00556D69" w:rsidRPr="00AA6CAF" w:rsidRDefault="00556D69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0F32C2" w:rsidRPr="00AA6CAF" w:rsidRDefault="0070250F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4)</w:t>
      </w:r>
      <w:r>
        <w:rPr>
          <w:color w:val="000000" w:themeColor="text1"/>
          <w:shd w:val="clear" w:color="auto" w:fill="FFFFFF"/>
        </w:rPr>
        <w:tab/>
      </w:r>
      <w:r w:rsidR="000F32C2" w:rsidRPr="00AA6CAF">
        <w:rPr>
          <w:color w:val="000000" w:themeColor="text1"/>
          <w:shd w:val="clear" w:color="auto" w:fill="FFFFFF"/>
        </w:rPr>
        <w:t>ведення реєстру запитів кредитних історій;</w:t>
      </w:r>
    </w:p>
    <w:p w:rsidR="00556D69" w:rsidRPr="00AA6CAF" w:rsidRDefault="00556D69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3960F7" w:rsidRPr="00AA6CAF" w:rsidRDefault="0070250F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5)</w:t>
      </w:r>
      <w:r>
        <w:rPr>
          <w:bCs/>
          <w:color w:val="000000" w:themeColor="text1"/>
          <w:szCs w:val="28"/>
        </w:rPr>
        <w:tab/>
      </w:r>
      <w:r w:rsidR="00B04D1B" w:rsidRPr="00AA6CAF">
        <w:rPr>
          <w:bCs/>
          <w:color w:val="000000" w:themeColor="text1"/>
          <w:szCs w:val="28"/>
        </w:rPr>
        <w:t>порядк</w:t>
      </w:r>
      <w:r w:rsidR="000F32C2" w:rsidRPr="00AA6CAF">
        <w:rPr>
          <w:bCs/>
          <w:color w:val="000000" w:themeColor="text1"/>
          <w:szCs w:val="28"/>
        </w:rPr>
        <w:t>у</w:t>
      </w:r>
      <w:r w:rsidR="00B04D1B" w:rsidRPr="00AA6CAF">
        <w:rPr>
          <w:bCs/>
          <w:color w:val="000000" w:themeColor="text1"/>
          <w:szCs w:val="28"/>
        </w:rPr>
        <w:t xml:space="preserve"> звернення суб’єкта кредитної історії до Бюро з метою </w:t>
      </w:r>
      <w:r w:rsidR="00D6746A" w:rsidRPr="00AA6CAF">
        <w:rPr>
          <w:bCs/>
          <w:color w:val="000000" w:themeColor="text1"/>
          <w:szCs w:val="28"/>
        </w:rPr>
        <w:t>ознайомлення з інформацією</w:t>
      </w:r>
      <w:r w:rsidR="00B04D1B" w:rsidRPr="00AA6CAF">
        <w:rPr>
          <w:bCs/>
          <w:color w:val="000000" w:themeColor="text1"/>
          <w:szCs w:val="28"/>
        </w:rPr>
        <w:t xml:space="preserve">, </w:t>
      </w:r>
      <w:r w:rsidR="00D6746A" w:rsidRPr="00AA6CAF">
        <w:rPr>
          <w:bCs/>
          <w:color w:val="000000" w:themeColor="text1"/>
          <w:szCs w:val="28"/>
        </w:rPr>
        <w:t>передбаченою</w:t>
      </w:r>
      <w:r w:rsidR="00547324" w:rsidRPr="00AA6CAF">
        <w:rPr>
          <w:bCs/>
          <w:color w:val="000000" w:themeColor="text1"/>
          <w:szCs w:val="28"/>
        </w:rPr>
        <w:t xml:space="preserve"> частиною першою статті 13</w:t>
      </w:r>
      <w:r w:rsidR="00D6746A" w:rsidRPr="00AA6CAF">
        <w:rPr>
          <w:bCs/>
          <w:color w:val="000000" w:themeColor="text1"/>
          <w:szCs w:val="28"/>
        </w:rPr>
        <w:t xml:space="preserve"> </w:t>
      </w:r>
      <w:r w:rsidR="00B04D1B" w:rsidRPr="00AA6CAF">
        <w:rPr>
          <w:bCs/>
          <w:color w:val="000000" w:themeColor="text1"/>
          <w:szCs w:val="28"/>
        </w:rPr>
        <w:t>Закон</w:t>
      </w:r>
      <w:r w:rsidR="00547324" w:rsidRPr="00AA6CAF">
        <w:rPr>
          <w:bCs/>
          <w:color w:val="000000" w:themeColor="text1"/>
          <w:szCs w:val="28"/>
        </w:rPr>
        <w:t>у</w:t>
      </w:r>
      <w:r w:rsidR="00DC0E93" w:rsidRPr="00AA6CAF">
        <w:rPr>
          <w:bCs/>
          <w:color w:val="000000" w:themeColor="text1"/>
          <w:szCs w:val="28"/>
        </w:rPr>
        <w:t>.</w:t>
      </w:r>
    </w:p>
    <w:p w:rsidR="000022BC" w:rsidRPr="00AA6CAF" w:rsidRDefault="000022BC" w:rsidP="00942022">
      <w:pPr>
        <w:pStyle w:val="rvps2"/>
        <w:tabs>
          <w:tab w:val="left" w:pos="851"/>
          <w:tab w:val="left" w:pos="1276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3960F7" w:rsidRPr="00AA6CAF" w:rsidRDefault="00B11C0E" w:rsidP="0070250F">
      <w:pPr>
        <w:pStyle w:val="rvps2"/>
        <w:numPr>
          <w:ilvl w:val="0"/>
          <w:numId w:val="11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Положення про Бюро може містити умови</w:t>
      </w:r>
      <w:r w:rsidR="00B77DBE" w:rsidRPr="00AA6CAF">
        <w:rPr>
          <w:bCs/>
          <w:color w:val="000000" w:themeColor="text1"/>
          <w:szCs w:val="28"/>
        </w:rPr>
        <w:t xml:space="preserve"> та інформацію</w:t>
      </w:r>
      <w:r w:rsidRPr="00AA6CAF">
        <w:rPr>
          <w:bCs/>
          <w:color w:val="000000" w:themeColor="text1"/>
          <w:szCs w:val="28"/>
        </w:rPr>
        <w:t xml:space="preserve"> щодо:</w:t>
      </w:r>
    </w:p>
    <w:p w:rsidR="00B11C0E" w:rsidRPr="00AA6CAF" w:rsidRDefault="00B11C0E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3960F7" w:rsidRPr="00AA6CAF" w:rsidRDefault="003960F7" w:rsidP="00942022">
      <w:pPr>
        <w:pStyle w:val="rvps2"/>
        <w:numPr>
          <w:ilvl w:val="0"/>
          <w:numId w:val="3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порядку внесення змін  до Положення Бюро;</w:t>
      </w:r>
    </w:p>
    <w:p w:rsidR="003960F7" w:rsidRPr="00AA6CAF" w:rsidRDefault="003960F7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8F3E53" w:rsidRPr="00AA6CAF" w:rsidRDefault="00F1505B" w:rsidP="00942022">
      <w:pPr>
        <w:pStyle w:val="rvps2"/>
        <w:numPr>
          <w:ilvl w:val="0"/>
          <w:numId w:val="3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порядку </w:t>
      </w:r>
      <w:r w:rsidR="008026EA" w:rsidRPr="00AA6CAF">
        <w:rPr>
          <w:bCs/>
          <w:color w:val="000000" w:themeColor="text1"/>
          <w:szCs w:val="28"/>
        </w:rPr>
        <w:t xml:space="preserve">повернення користувачам або </w:t>
      </w:r>
      <w:r w:rsidRPr="00AA6CAF">
        <w:rPr>
          <w:bCs/>
          <w:color w:val="000000" w:themeColor="text1"/>
          <w:szCs w:val="28"/>
        </w:rPr>
        <w:t xml:space="preserve">знищення інформації </w:t>
      </w:r>
      <w:r w:rsidR="00844BF1">
        <w:rPr>
          <w:bCs/>
          <w:color w:val="000000" w:themeColor="text1"/>
          <w:szCs w:val="28"/>
        </w:rPr>
        <w:t>в</w:t>
      </w:r>
      <w:r w:rsidRPr="00AA6CAF">
        <w:rPr>
          <w:bCs/>
          <w:color w:val="000000" w:themeColor="text1"/>
          <w:szCs w:val="28"/>
        </w:rPr>
        <w:t xml:space="preserve"> разі ліквідації Бюро</w:t>
      </w:r>
      <w:r w:rsidR="008F3E53" w:rsidRPr="00AA6CAF">
        <w:rPr>
          <w:bCs/>
          <w:color w:val="000000" w:themeColor="text1"/>
          <w:szCs w:val="28"/>
        </w:rPr>
        <w:t>;</w:t>
      </w:r>
    </w:p>
    <w:p w:rsidR="008026EA" w:rsidRPr="00AA6CAF" w:rsidRDefault="008026EA" w:rsidP="00942022">
      <w:pPr>
        <w:pStyle w:val="afa"/>
        <w:tabs>
          <w:tab w:val="left" w:pos="851"/>
        </w:tabs>
        <w:ind w:left="0" w:firstLine="567"/>
        <w:rPr>
          <w:bCs/>
          <w:color w:val="000000" w:themeColor="text1"/>
        </w:rPr>
      </w:pPr>
    </w:p>
    <w:p w:rsidR="008675A3" w:rsidRPr="00AA6CAF" w:rsidRDefault="00865CA9" w:rsidP="00942022">
      <w:pPr>
        <w:pStyle w:val="rvps2"/>
        <w:numPr>
          <w:ilvl w:val="0"/>
          <w:numId w:val="3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У</w:t>
      </w:r>
      <w:r w:rsidR="00B77DBE" w:rsidRPr="00AA6CAF">
        <w:rPr>
          <w:bCs/>
          <w:color w:val="000000" w:themeColor="text1"/>
          <w:szCs w:val="28"/>
        </w:rPr>
        <w:t xml:space="preserve">повноваженого </w:t>
      </w:r>
      <w:r w:rsidR="008026EA" w:rsidRPr="00AA6CAF">
        <w:rPr>
          <w:bCs/>
          <w:color w:val="000000" w:themeColor="text1"/>
          <w:szCs w:val="28"/>
        </w:rPr>
        <w:t>орган</w:t>
      </w:r>
      <w:r w:rsidR="00B77DBE" w:rsidRPr="00AA6CAF">
        <w:rPr>
          <w:bCs/>
          <w:color w:val="000000" w:themeColor="text1"/>
          <w:szCs w:val="28"/>
        </w:rPr>
        <w:t>у</w:t>
      </w:r>
      <w:r w:rsidR="008026EA" w:rsidRPr="00AA6CAF">
        <w:rPr>
          <w:bCs/>
          <w:color w:val="000000" w:themeColor="text1"/>
          <w:szCs w:val="28"/>
        </w:rPr>
        <w:t xml:space="preserve">, що здійснює державне регулювання </w:t>
      </w:r>
      <w:r w:rsidR="00BC3B7A" w:rsidRPr="00AA6CAF">
        <w:rPr>
          <w:bCs/>
          <w:color w:val="000000" w:themeColor="text1"/>
          <w:szCs w:val="28"/>
        </w:rPr>
        <w:t>діяльності Бюро.</w:t>
      </w:r>
    </w:p>
    <w:p w:rsidR="00B04D1B" w:rsidRPr="00AA6CAF" w:rsidRDefault="00B04D1B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A95EA2" w:rsidRPr="00AA6CAF" w:rsidRDefault="00375FBF" w:rsidP="00942022">
      <w:pPr>
        <w:pStyle w:val="rvps2"/>
        <w:numPr>
          <w:ilvl w:val="0"/>
          <w:numId w:val="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розглядає пакет документів, </w:t>
      </w:r>
      <w:r w:rsidR="00A12F89" w:rsidRPr="00AA6CAF">
        <w:rPr>
          <w:bCs/>
          <w:color w:val="000000" w:themeColor="text1"/>
          <w:szCs w:val="28"/>
        </w:rPr>
        <w:t xml:space="preserve">визначений </w:t>
      </w:r>
      <w:r w:rsidR="00844BF1">
        <w:rPr>
          <w:bCs/>
          <w:color w:val="000000" w:themeColor="text1"/>
          <w:szCs w:val="28"/>
        </w:rPr>
        <w:t xml:space="preserve">в </w:t>
      </w:r>
      <w:r w:rsidR="00A12F89" w:rsidRPr="00AA6CAF">
        <w:rPr>
          <w:bCs/>
          <w:color w:val="000000" w:themeColor="text1"/>
          <w:szCs w:val="28"/>
        </w:rPr>
        <w:t>пункт</w:t>
      </w:r>
      <w:r w:rsidR="00CD2DCC" w:rsidRPr="00AA6CAF">
        <w:rPr>
          <w:bCs/>
          <w:color w:val="000000" w:themeColor="text1"/>
          <w:szCs w:val="28"/>
        </w:rPr>
        <w:t>а</w:t>
      </w:r>
      <w:r w:rsidR="00844BF1">
        <w:rPr>
          <w:bCs/>
          <w:color w:val="000000" w:themeColor="text1"/>
          <w:szCs w:val="28"/>
        </w:rPr>
        <w:t>х</w:t>
      </w:r>
      <w:r w:rsidR="00CD2DCC" w:rsidRPr="00AA6CAF">
        <w:rPr>
          <w:bCs/>
          <w:color w:val="000000" w:themeColor="text1"/>
          <w:szCs w:val="28"/>
        </w:rPr>
        <w:t xml:space="preserve"> </w:t>
      </w:r>
      <w:r w:rsidR="00C176CA" w:rsidRPr="00AA6CAF">
        <w:rPr>
          <w:bCs/>
          <w:color w:val="000000" w:themeColor="text1"/>
          <w:szCs w:val="28"/>
        </w:rPr>
        <w:t>6</w:t>
      </w:r>
      <w:r w:rsidR="005E16AA" w:rsidRPr="00AA6CAF">
        <w:rPr>
          <w:bCs/>
          <w:color w:val="000000" w:themeColor="text1"/>
          <w:szCs w:val="28"/>
        </w:rPr>
        <w:t xml:space="preserve">, </w:t>
      </w:r>
      <w:r w:rsidR="00C176CA" w:rsidRPr="00AA6CAF">
        <w:rPr>
          <w:bCs/>
          <w:color w:val="000000" w:themeColor="text1"/>
          <w:szCs w:val="28"/>
        </w:rPr>
        <w:t>7</w:t>
      </w:r>
      <w:r w:rsidR="00DA429C" w:rsidRPr="00AA6CAF">
        <w:rPr>
          <w:bCs/>
          <w:color w:val="000000" w:themeColor="text1"/>
          <w:szCs w:val="28"/>
        </w:rPr>
        <w:t xml:space="preserve"> </w:t>
      </w:r>
      <w:r w:rsidR="00A12F89" w:rsidRPr="00AA6CAF">
        <w:rPr>
          <w:bCs/>
          <w:color w:val="000000" w:themeColor="text1"/>
          <w:szCs w:val="28"/>
        </w:rPr>
        <w:t>розділ</w:t>
      </w:r>
      <w:r w:rsidR="00CD2DCC" w:rsidRPr="00AA6CAF">
        <w:rPr>
          <w:bCs/>
          <w:color w:val="000000" w:themeColor="text1"/>
          <w:szCs w:val="28"/>
        </w:rPr>
        <w:t xml:space="preserve">у ІI </w:t>
      </w:r>
      <w:r w:rsidR="00A12F89" w:rsidRPr="00AA6CAF">
        <w:rPr>
          <w:bCs/>
          <w:color w:val="000000" w:themeColor="text1"/>
          <w:szCs w:val="28"/>
        </w:rPr>
        <w:t xml:space="preserve">цього Положення, </w:t>
      </w:r>
      <w:r w:rsidR="00A424EB" w:rsidRPr="00AA6CAF">
        <w:rPr>
          <w:bCs/>
          <w:color w:val="000000" w:themeColor="text1"/>
          <w:szCs w:val="28"/>
        </w:rPr>
        <w:t>та</w:t>
      </w:r>
      <w:r w:rsidRPr="00AA6CAF">
        <w:rPr>
          <w:bCs/>
          <w:color w:val="000000" w:themeColor="text1"/>
          <w:szCs w:val="28"/>
        </w:rPr>
        <w:t xml:space="preserve"> </w:t>
      </w:r>
      <w:r w:rsidR="0085640B" w:rsidRPr="00AA6CAF">
        <w:rPr>
          <w:bCs/>
          <w:color w:val="000000" w:themeColor="text1"/>
          <w:szCs w:val="28"/>
        </w:rPr>
        <w:t>приймає рішення про погодження Положення Бюро</w:t>
      </w:r>
      <w:r w:rsidR="004C1E9F" w:rsidRPr="00AA6CAF">
        <w:rPr>
          <w:bCs/>
          <w:color w:val="000000" w:themeColor="text1"/>
          <w:szCs w:val="28"/>
        </w:rPr>
        <w:t xml:space="preserve">, змін </w:t>
      </w:r>
      <w:r w:rsidR="00844BF1">
        <w:rPr>
          <w:bCs/>
          <w:color w:val="000000" w:themeColor="text1"/>
          <w:szCs w:val="28"/>
        </w:rPr>
        <w:t xml:space="preserve"> </w:t>
      </w:r>
      <w:r w:rsidR="004C1E9F" w:rsidRPr="00AA6CAF">
        <w:rPr>
          <w:bCs/>
          <w:color w:val="000000" w:themeColor="text1"/>
          <w:szCs w:val="28"/>
        </w:rPr>
        <w:t>до Положення Бюро</w:t>
      </w:r>
      <w:r w:rsidR="0085640B" w:rsidRPr="00AA6CAF">
        <w:rPr>
          <w:bCs/>
          <w:color w:val="000000" w:themeColor="text1"/>
          <w:szCs w:val="28"/>
        </w:rPr>
        <w:t xml:space="preserve"> або відмову в його </w:t>
      </w:r>
      <w:r w:rsidR="004C1E9F" w:rsidRPr="00AA6CAF">
        <w:rPr>
          <w:bCs/>
          <w:color w:val="000000" w:themeColor="text1"/>
          <w:szCs w:val="28"/>
        </w:rPr>
        <w:t xml:space="preserve">(їх) </w:t>
      </w:r>
      <w:r w:rsidR="0085640B" w:rsidRPr="00AA6CAF">
        <w:rPr>
          <w:bCs/>
          <w:color w:val="000000" w:themeColor="text1"/>
          <w:szCs w:val="28"/>
        </w:rPr>
        <w:t xml:space="preserve">погодженні </w:t>
      </w:r>
      <w:r w:rsidRPr="00AA6CAF">
        <w:rPr>
          <w:bCs/>
          <w:color w:val="000000" w:themeColor="text1"/>
          <w:szCs w:val="28"/>
        </w:rPr>
        <w:t>протягом 30 календарних днів із д</w:t>
      </w:r>
      <w:r w:rsidR="00C447F9">
        <w:rPr>
          <w:bCs/>
          <w:color w:val="000000" w:themeColor="text1"/>
          <w:szCs w:val="28"/>
        </w:rPr>
        <w:t>ня</w:t>
      </w:r>
      <w:r w:rsidR="00C37A43" w:rsidRPr="00AA6CAF">
        <w:rPr>
          <w:bCs/>
          <w:color w:val="000000" w:themeColor="text1"/>
          <w:szCs w:val="28"/>
        </w:rPr>
        <w:t xml:space="preserve"> </w:t>
      </w:r>
      <w:r w:rsidR="00DA429C" w:rsidRPr="00AA6CAF">
        <w:rPr>
          <w:bCs/>
          <w:color w:val="000000" w:themeColor="text1"/>
          <w:szCs w:val="28"/>
        </w:rPr>
        <w:t xml:space="preserve">подання </w:t>
      </w:r>
      <w:r w:rsidR="003D098D" w:rsidRPr="00AA6CAF">
        <w:rPr>
          <w:bCs/>
          <w:color w:val="000000" w:themeColor="text1"/>
          <w:szCs w:val="28"/>
        </w:rPr>
        <w:t>повного пакета документів</w:t>
      </w:r>
      <w:r w:rsidR="00DA429C" w:rsidRPr="00AA6CAF">
        <w:rPr>
          <w:bCs/>
          <w:color w:val="000000" w:themeColor="text1"/>
          <w:szCs w:val="28"/>
        </w:rPr>
        <w:t>.</w:t>
      </w:r>
    </w:p>
    <w:p w:rsidR="00DA429C" w:rsidRPr="00AA6CAF" w:rsidRDefault="00DA429C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A424EB" w:rsidRPr="00AA6CAF" w:rsidRDefault="00A424EB" w:rsidP="00942022">
      <w:pPr>
        <w:pStyle w:val="rvps2"/>
        <w:numPr>
          <w:ilvl w:val="0"/>
          <w:numId w:val="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Д</w:t>
      </w:r>
      <w:r w:rsidR="00C447F9">
        <w:rPr>
          <w:bCs/>
          <w:color w:val="000000" w:themeColor="text1"/>
          <w:szCs w:val="28"/>
        </w:rPr>
        <w:t>нем</w:t>
      </w:r>
      <w:r w:rsidRPr="00AA6CAF">
        <w:rPr>
          <w:bCs/>
          <w:color w:val="000000" w:themeColor="text1"/>
          <w:szCs w:val="28"/>
        </w:rPr>
        <w:t xml:space="preserve"> подання</w:t>
      </w:r>
      <w:r w:rsidR="008675A3" w:rsidRPr="00AA6CAF">
        <w:rPr>
          <w:bCs/>
          <w:color w:val="000000" w:themeColor="text1"/>
          <w:szCs w:val="28"/>
        </w:rPr>
        <w:t xml:space="preserve"> </w:t>
      </w:r>
      <w:r w:rsidR="0032611A" w:rsidRPr="00AA6CAF">
        <w:rPr>
          <w:bCs/>
          <w:color w:val="000000" w:themeColor="text1"/>
          <w:szCs w:val="28"/>
        </w:rPr>
        <w:t>повного пакета документів</w:t>
      </w:r>
      <w:r w:rsidR="0077144D" w:rsidRPr="00AA6CAF">
        <w:rPr>
          <w:bCs/>
          <w:color w:val="000000" w:themeColor="text1"/>
          <w:szCs w:val="28"/>
        </w:rPr>
        <w:t xml:space="preserve"> </w:t>
      </w:r>
      <w:r w:rsidR="00C504D8" w:rsidRPr="00AA6CAF">
        <w:rPr>
          <w:bCs/>
          <w:color w:val="000000" w:themeColor="text1"/>
          <w:szCs w:val="28"/>
        </w:rPr>
        <w:t>є</w:t>
      </w:r>
      <w:r w:rsidR="00B74C9B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д</w:t>
      </w:r>
      <w:r w:rsidR="00C447F9">
        <w:rPr>
          <w:bCs/>
          <w:color w:val="000000" w:themeColor="text1"/>
          <w:szCs w:val="28"/>
        </w:rPr>
        <w:t>ень</w:t>
      </w:r>
      <w:r w:rsidRPr="00AA6CAF">
        <w:rPr>
          <w:bCs/>
          <w:color w:val="000000" w:themeColor="text1"/>
          <w:szCs w:val="28"/>
        </w:rPr>
        <w:t xml:space="preserve"> реєстрації в Національному банку </w:t>
      </w:r>
      <w:r w:rsidR="00F542EF" w:rsidRPr="00AA6CAF">
        <w:rPr>
          <w:color w:val="000000" w:themeColor="text1"/>
          <w:shd w:val="clear" w:color="auto" w:fill="FFFFFF"/>
        </w:rPr>
        <w:t>пакета документів, поданого в повному обсязі відповідно до переліку документів</w:t>
      </w:r>
      <w:r w:rsidR="00F542EF" w:rsidRPr="00AA6CAF">
        <w:rPr>
          <w:bCs/>
          <w:color w:val="000000" w:themeColor="text1"/>
          <w:szCs w:val="28"/>
        </w:rPr>
        <w:t>, визначеного</w:t>
      </w:r>
      <w:r w:rsidR="00844BF1">
        <w:rPr>
          <w:bCs/>
          <w:color w:val="000000" w:themeColor="text1"/>
          <w:szCs w:val="28"/>
        </w:rPr>
        <w:t xml:space="preserve"> в</w:t>
      </w:r>
      <w:r w:rsidR="008675A3" w:rsidRPr="00AA6CAF">
        <w:rPr>
          <w:bCs/>
          <w:color w:val="000000" w:themeColor="text1"/>
          <w:szCs w:val="28"/>
        </w:rPr>
        <w:t xml:space="preserve"> пункта</w:t>
      </w:r>
      <w:r w:rsidR="00844BF1">
        <w:rPr>
          <w:bCs/>
          <w:color w:val="000000" w:themeColor="text1"/>
          <w:szCs w:val="28"/>
        </w:rPr>
        <w:t>х</w:t>
      </w:r>
      <w:r w:rsidR="008675A3" w:rsidRPr="00AA6CAF">
        <w:rPr>
          <w:bCs/>
          <w:color w:val="000000" w:themeColor="text1"/>
          <w:szCs w:val="28"/>
        </w:rPr>
        <w:t xml:space="preserve"> </w:t>
      </w:r>
      <w:r w:rsidR="00ED08F5" w:rsidRPr="00AA6CAF">
        <w:rPr>
          <w:bCs/>
          <w:color w:val="000000" w:themeColor="text1"/>
          <w:szCs w:val="28"/>
        </w:rPr>
        <w:t>6</w:t>
      </w:r>
      <w:r w:rsidR="003D098D" w:rsidRPr="00AA6CAF">
        <w:rPr>
          <w:bCs/>
          <w:color w:val="000000" w:themeColor="text1"/>
          <w:szCs w:val="28"/>
        </w:rPr>
        <w:t>,</w:t>
      </w:r>
      <w:r w:rsidR="00F542EF" w:rsidRPr="00AA6CAF">
        <w:rPr>
          <w:bCs/>
          <w:color w:val="000000" w:themeColor="text1"/>
          <w:szCs w:val="28"/>
        </w:rPr>
        <w:t xml:space="preserve"> </w:t>
      </w:r>
      <w:r w:rsidR="00ED08F5" w:rsidRPr="00AA6CAF">
        <w:rPr>
          <w:bCs/>
          <w:color w:val="000000" w:themeColor="text1"/>
          <w:szCs w:val="28"/>
        </w:rPr>
        <w:t>7</w:t>
      </w:r>
      <w:r w:rsidR="00DA429C" w:rsidRPr="00AA6CAF">
        <w:rPr>
          <w:bCs/>
          <w:color w:val="000000" w:themeColor="text1"/>
          <w:szCs w:val="28"/>
        </w:rPr>
        <w:t xml:space="preserve"> </w:t>
      </w:r>
      <w:r w:rsidR="008675A3" w:rsidRPr="00AA6CAF">
        <w:rPr>
          <w:bCs/>
          <w:color w:val="000000" w:themeColor="text1"/>
          <w:szCs w:val="28"/>
        </w:rPr>
        <w:t>розділу ІI</w:t>
      </w:r>
      <w:r w:rsidR="000A29F3" w:rsidRPr="00AA6CAF">
        <w:rPr>
          <w:bCs/>
          <w:color w:val="000000" w:themeColor="text1"/>
          <w:szCs w:val="28"/>
        </w:rPr>
        <w:t xml:space="preserve"> </w:t>
      </w:r>
      <w:r w:rsidR="008675A3" w:rsidRPr="00AA6CAF">
        <w:rPr>
          <w:bCs/>
          <w:color w:val="000000" w:themeColor="text1"/>
          <w:szCs w:val="28"/>
        </w:rPr>
        <w:t xml:space="preserve">цього </w:t>
      </w:r>
      <w:r w:rsidR="000A29F3" w:rsidRPr="00AA6CAF">
        <w:rPr>
          <w:bCs/>
          <w:color w:val="000000" w:themeColor="text1"/>
          <w:szCs w:val="28"/>
        </w:rPr>
        <w:t>Положення</w:t>
      </w:r>
      <w:r w:rsidRPr="00AA6CAF">
        <w:rPr>
          <w:bCs/>
          <w:color w:val="000000" w:themeColor="text1"/>
          <w:szCs w:val="28"/>
        </w:rPr>
        <w:t>.</w:t>
      </w:r>
    </w:p>
    <w:p w:rsidR="00A95EA2" w:rsidRPr="00AA6CAF" w:rsidRDefault="00A95EA2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Перебіг </w:t>
      </w:r>
      <w:r w:rsidR="00C046DC" w:rsidRPr="00AA6CAF">
        <w:rPr>
          <w:bCs/>
          <w:color w:val="000000" w:themeColor="text1"/>
          <w:szCs w:val="28"/>
        </w:rPr>
        <w:t xml:space="preserve">строку розгляду пакета документів </w:t>
      </w:r>
      <w:r w:rsidRPr="00AA6CAF">
        <w:rPr>
          <w:bCs/>
          <w:color w:val="000000" w:themeColor="text1"/>
          <w:szCs w:val="28"/>
        </w:rPr>
        <w:t xml:space="preserve">починається </w:t>
      </w:r>
      <w:r w:rsidR="00E21BF1" w:rsidRPr="00AA6CAF">
        <w:rPr>
          <w:bCs/>
          <w:color w:val="000000" w:themeColor="text1"/>
          <w:szCs w:val="28"/>
        </w:rPr>
        <w:t>і</w:t>
      </w:r>
      <w:r w:rsidRPr="00AA6CAF">
        <w:rPr>
          <w:bCs/>
          <w:color w:val="000000" w:themeColor="text1"/>
          <w:szCs w:val="28"/>
        </w:rPr>
        <w:t xml:space="preserve">з дня, </w:t>
      </w:r>
      <w:r w:rsidR="00995997" w:rsidRPr="00AA6CAF">
        <w:rPr>
          <w:bCs/>
          <w:color w:val="000000" w:themeColor="text1"/>
          <w:szCs w:val="28"/>
        </w:rPr>
        <w:t>наступного за д</w:t>
      </w:r>
      <w:r w:rsidR="00CA5B4F" w:rsidRPr="00AA6CAF">
        <w:rPr>
          <w:bCs/>
          <w:color w:val="000000" w:themeColor="text1"/>
          <w:szCs w:val="28"/>
        </w:rPr>
        <w:t xml:space="preserve">нем </w:t>
      </w:r>
      <w:r w:rsidRPr="00AA6CAF">
        <w:rPr>
          <w:bCs/>
          <w:color w:val="000000" w:themeColor="text1"/>
          <w:szCs w:val="28"/>
        </w:rPr>
        <w:t>подання</w:t>
      </w:r>
      <w:r w:rsidR="003D098D" w:rsidRPr="00AA6CAF">
        <w:rPr>
          <w:color w:val="000000" w:themeColor="text1"/>
          <w:shd w:val="clear" w:color="auto" w:fill="FFFFFF"/>
        </w:rPr>
        <w:t xml:space="preserve"> </w:t>
      </w:r>
      <w:r w:rsidR="00164ABB" w:rsidRPr="00AA6CAF">
        <w:rPr>
          <w:color w:val="000000" w:themeColor="text1"/>
          <w:shd w:val="clear" w:color="auto" w:fill="FFFFFF"/>
        </w:rPr>
        <w:t>Бюро</w:t>
      </w:r>
      <w:r w:rsidR="003D098D" w:rsidRPr="00AA6CAF">
        <w:rPr>
          <w:color w:val="000000" w:themeColor="text1"/>
          <w:shd w:val="clear" w:color="auto" w:fill="FFFFFF"/>
        </w:rPr>
        <w:t xml:space="preserve"> до Національного банку </w:t>
      </w:r>
      <w:r w:rsidR="00D819DF" w:rsidRPr="00AA6CAF">
        <w:rPr>
          <w:bCs/>
          <w:color w:val="000000" w:themeColor="text1"/>
          <w:szCs w:val="28"/>
        </w:rPr>
        <w:t xml:space="preserve">повного пакета документів, визначеного </w:t>
      </w:r>
      <w:r w:rsidR="00844BF1">
        <w:rPr>
          <w:bCs/>
          <w:color w:val="000000" w:themeColor="text1"/>
          <w:szCs w:val="28"/>
        </w:rPr>
        <w:t xml:space="preserve">в </w:t>
      </w:r>
      <w:r w:rsidR="00D819DF" w:rsidRPr="00AA6CAF">
        <w:rPr>
          <w:bCs/>
          <w:color w:val="000000" w:themeColor="text1"/>
          <w:szCs w:val="28"/>
        </w:rPr>
        <w:t>пункта</w:t>
      </w:r>
      <w:r w:rsidR="00844BF1">
        <w:rPr>
          <w:bCs/>
          <w:color w:val="000000" w:themeColor="text1"/>
          <w:szCs w:val="28"/>
        </w:rPr>
        <w:t>х</w:t>
      </w:r>
      <w:r w:rsidR="00D819DF" w:rsidRPr="00AA6CAF">
        <w:rPr>
          <w:bCs/>
          <w:color w:val="000000" w:themeColor="text1"/>
          <w:szCs w:val="28"/>
        </w:rPr>
        <w:t xml:space="preserve"> 6</w:t>
      </w:r>
      <w:r w:rsidR="00F542EF" w:rsidRPr="00AA6CAF">
        <w:rPr>
          <w:bCs/>
          <w:color w:val="000000" w:themeColor="text1"/>
          <w:szCs w:val="28"/>
        </w:rPr>
        <w:t xml:space="preserve">, </w:t>
      </w:r>
      <w:r w:rsidR="00D819DF" w:rsidRPr="00AA6CAF">
        <w:rPr>
          <w:bCs/>
          <w:color w:val="000000" w:themeColor="text1"/>
          <w:szCs w:val="28"/>
        </w:rPr>
        <w:t>7 розділу ІI цього Положення</w:t>
      </w:r>
      <w:r w:rsidRPr="00AA6CAF">
        <w:rPr>
          <w:bCs/>
          <w:color w:val="000000" w:themeColor="text1"/>
          <w:szCs w:val="28"/>
        </w:rPr>
        <w:t>.</w:t>
      </w:r>
    </w:p>
    <w:p w:rsidR="00A95EA2" w:rsidRPr="00AA6CAF" w:rsidRDefault="00A95EA2" w:rsidP="00942022">
      <w:pPr>
        <w:pStyle w:val="rvps2"/>
        <w:tabs>
          <w:tab w:val="left" w:pos="993"/>
        </w:tabs>
        <w:spacing w:beforeAutospacing="0" w:afterAutospacing="0"/>
        <w:ind w:firstLine="567"/>
        <w:rPr>
          <w:bCs/>
          <w:color w:val="000000" w:themeColor="text1"/>
          <w:szCs w:val="28"/>
        </w:rPr>
      </w:pPr>
    </w:p>
    <w:p w:rsidR="00D86BAB" w:rsidRPr="00AA6CAF" w:rsidRDefault="005F2242" w:rsidP="00942022">
      <w:pPr>
        <w:pStyle w:val="rvps2"/>
        <w:numPr>
          <w:ilvl w:val="0"/>
          <w:numId w:val="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bookmarkStart w:id="1" w:name="n147"/>
      <w:bookmarkStart w:id="2" w:name="n148"/>
      <w:bookmarkEnd w:id="1"/>
      <w:bookmarkEnd w:id="2"/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="0086728B" w:rsidRPr="00AA6CAF">
        <w:rPr>
          <w:color w:val="000000" w:themeColor="text1"/>
        </w:rPr>
        <w:t xml:space="preserve">протягом 10 робочих днів після отримання пакета документів, </w:t>
      </w:r>
      <w:r w:rsidR="0086728B" w:rsidRPr="00AA6CAF">
        <w:rPr>
          <w:bCs/>
          <w:color w:val="000000" w:themeColor="text1"/>
          <w:szCs w:val="28"/>
        </w:rPr>
        <w:t xml:space="preserve">визначеного </w:t>
      </w:r>
      <w:r w:rsidR="00844BF1">
        <w:rPr>
          <w:bCs/>
          <w:color w:val="000000" w:themeColor="text1"/>
          <w:szCs w:val="28"/>
        </w:rPr>
        <w:t xml:space="preserve">в </w:t>
      </w:r>
      <w:r w:rsidR="0086728B" w:rsidRPr="00AA6CAF">
        <w:rPr>
          <w:bCs/>
          <w:color w:val="000000" w:themeColor="text1"/>
          <w:szCs w:val="28"/>
        </w:rPr>
        <w:t>пункта</w:t>
      </w:r>
      <w:r w:rsidR="00844BF1">
        <w:rPr>
          <w:bCs/>
          <w:color w:val="000000" w:themeColor="text1"/>
          <w:szCs w:val="28"/>
        </w:rPr>
        <w:t>х</w:t>
      </w:r>
      <w:r w:rsidR="0086728B" w:rsidRPr="00AA6CAF">
        <w:rPr>
          <w:bCs/>
          <w:color w:val="000000" w:themeColor="text1"/>
          <w:szCs w:val="28"/>
        </w:rPr>
        <w:t xml:space="preserve"> 6, 7 розділу ІI цього Положення,</w:t>
      </w:r>
      <w:r w:rsidR="0086728B" w:rsidRPr="00AA6CAF">
        <w:rPr>
          <w:color w:val="000000" w:themeColor="text1"/>
        </w:rPr>
        <w:t xml:space="preserve"> </w:t>
      </w:r>
      <w:r w:rsidR="00C56573" w:rsidRPr="00AA6CAF">
        <w:rPr>
          <w:bCs/>
          <w:color w:val="000000" w:themeColor="text1"/>
          <w:szCs w:val="28"/>
        </w:rPr>
        <w:t>має право залишити</w:t>
      </w:r>
      <w:r w:rsidR="00B774EB" w:rsidRPr="00AA6CAF">
        <w:rPr>
          <w:bCs/>
          <w:color w:val="000000" w:themeColor="text1"/>
          <w:szCs w:val="28"/>
        </w:rPr>
        <w:t xml:space="preserve"> </w:t>
      </w:r>
      <w:r w:rsidR="0086728B" w:rsidRPr="00AA6CAF">
        <w:rPr>
          <w:bCs/>
          <w:color w:val="000000" w:themeColor="text1"/>
          <w:szCs w:val="28"/>
        </w:rPr>
        <w:t>його</w:t>
      </w:r>
      <w:r w:rsidR="00E43879" w:rsidRPr="00AA6CAF">
        <w:rPr>
          <w:bCs/>
          <w:color w:val="000000" w:themeColor="text1"/>
          <w:szCs w:val="28"/>
        </w:rPr>
        <w:t xml:space="preserve"> </w:t>
      </w:r>
      <w:r w:rsidR="006531AB" w:rsidRPr="00AA6CAF">
        <w:rPr>
          <w:color w:val="000000" w:themeColor="text1"/>
          <w:shd w:val="clear" w:color="auto" w:fill="FFFFFF"/>
        </w:rPr>
        <w:t xml:space="preserve">без </w:t>
      </w:r>
      <w:r w:rsidR="00147B7C" w:rsidRPr="00AA6CAF">
        <w:rPr>
          <w:color w:val="000000" w:themeColor="text1"/>
          <w:shd w:val="clear" w:color="auto" w:fill="FFFFFF"/>
        </w:rPr>
        <w:t>розгляду</w:t>
      </w:r>
      <w:r w:rsidR="009C5CFD" w:rsidRPr="00AA6CAF">
        <w:rPr>
          <w:color w:val="000000" w:themeColor="text1"/>
          <w:shd w:val="clear" w:color="auto" w:fill="FFFFFF"/>
        </w:rPr>
        <w:t xml:space="preserve"> </w:t>
      </w:r>
      <w:r w:rsidR="00E46BC9" w:rsidRPr="00AA6CAF">
        <w:rPr>
          <w:color w:val="000000" w:themeColor="text1"/>
          <w:shd w:val="clear" w:color="auto" w:fill="FFFFFF"/>
        </w:rPr>
        <w:t>(</w:t>
      </w:r>
      <w:r w:rsidR="009C5CFD" w:rsidRPr="00AA6CAF">
        <w:rPr>
          <w:color w:val="000000" w:themeColor="text1"/>
          <w:shd w:val="clear" w:color="auto" w:fill="FFFFFF"/>
        </w:rPr>
        <w:t xml:space="preserve">без прийняття </w:t>
      </w:r>
      <w:r w:rsidR="00356FD1" w:rsidRPr="00AA6CAF">
        <w:rPr>
          <w:color w:val="000000" w:themeColor="text1"/>
          <w:shd w:val="clear" w:color="auto" w:fill="FFFFFF"/>
        </w:rPr>
        <w:t>рішень</w:t>
      </w:r>
      <w:r w:rsidR="006531AB" w:rsidRPr="00AA6CAF">
        <w:rPr>
          <w:color w:val="000000" w:themeColor="text1"/>
          <w:shd w:val="clear" w:color="auto" w:fill="FFFFFF"/>
        </w:rPr>
        <w:t xml:space="preserve"> </w:t>
      </w:r>
      <w:r w:rsidR="009C5CFD" w:rsidRPr="00AA6CAF">
        <w:rPr>
          <w:color w:val="000000" w:themeColor="text1"/>
          <w:shd w:val="clear" w:color="auto" w:fill="FFFFFF"/>
        </w:rPr>
        <w:t>за цим пакетом документів</w:t>
      </w:r>
      <w:r w:rsidR="00CF3FA4" w:rsidRPr="00AA6CAF">
        <w:rPr>
          <w:color w:val="000000" w:themeColor="text1"/>
          <w:shd w:val="clear" w:color="auto" w:fill="FFFFFF"/>
        </w:rPr>
        <w:t xml:space="preserve">, </w:t>
      </w:r>
      <w:r w:rsidR="006C5FC2">
        <w:rPr>
          <w:color w:val="000000" w:themeColor="text1"/>
          <w:shd w:val="clear" w:color="auto" w:fill="FFFFFF"/>
        </w:rPr>
        <w:t>визначених у</w:t>
      </w:r>
      <w:r w:rsidR="006C5FC2" w:rsidRPr="00AA6CAF">
        <w:rPr>
          <w:color w:val="000000" w:themeColor="text1"/>
          <w:shd w:val="clear" w:color="auto" w:fill="FFFFFF"/>
        </w:rPr>
        <w:t xml:space="preserve"> </w:t>
      </w:r>
      <w:r w:rsidR="00CF3FA4" w:rsidRPr="00AA6CAF">
        <w:rPr>
          <w:color w:val="000000" w:themeColor="text1"/>
          <w:shd w:val="clear" w:color="auto" w:fill="FFFFFF"/>
        </w:rPr>
        <w:t>пункт</w:t>
      </w:r>
      <w:r w:rsidR="006C5FC2">
        <w:rPr>
          <w:color w:val="000000" w:themeColor="text1"/>
          <w:shd w:val="clear" w:color="auto" w:fill="FFFFFF"/>
        </w:rPr>
        <w:t>і</w:t>
      </w:r>
      <w:r w:rsidR="00CF3FA4" w:rsidRPr="00AA6CAF">
        <w:rPr>
          <w:color w:val="000000" w:themeColor="text1"/>
          <w:shd w:val="clear" w:color="auto" w:fill="FFFFFF"/>
        </w:rPr>
        <w:t xml:space="preserve"> 11 розділу II цього Положення</w:t>
      </w:r>
      <w:r w:rsidR="00E46BC9" w:rsidRPr="00AA6CAF">
        <w:rPr>
          <w:color w:val="000000" w:themeColor="text1"/>
          <w:shd w:val="clear" w:color="auto" w:fill="FFFFFF"/>
        </w:rPr>
        <w:t>)</w:t>
      </w:r>
      <w:r w:rsidR="009C5CFD" w:rsidRPr="00AA6CAF">
        <w:rPr>
          <w:color w:val="000000" w:themeColor="text1"/>
          <w:shd w:val="clear" w:color="auto" w:fill="FFFFFF"/>
        </w:rPr>
        <w:t xml:space="preserve"> </w:t>
      </w:r>
      <w:r w:rsidR="00FD7197" w:rsidRPr="00AA6CAF">
        <w:rPr>
          <w:bCs/>
          <w:color w:val="000000" w:themeColor="text1"/>
          <w:szCs w:val="28"/>
        </w:rPr>
        <w:t>у разі</w:t>
      </w:r>
      <w:r w:rsidR="00D86BAB" w:rsidRPr="00AA6CAF">
        <w:rPr>
          <w:bCs/>
          <w:color w:val="000000" w:themeColor="text1"/>
          <w:szCs w:val="28"/>
        </w:rPr>
        <w:t>:</w:t>
      </w:r>
    </w:p>
    <w:p w:rsidR="00D86BAB" w:rsidRPr="00AA6CAF" w:rsidRDefault="00D86BAB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E54B08" w:rsidRPr="00AA6CAF" w:rsidRDefault="00B80B91" w:rsidP="00942022">
      <w:pPr>
        <w:pStyle w:val="rvps2"/>
        <w:numPr>
          <w:ilvl w:val="0"/>
          <w:numId w:val="6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подання</w:t>
      </w:r>
      <w:r w:rsidR="00091F50" w:rsidRPr="00AA6CAF">
        <w:rPr>
          <w:bCs/>
          <w:color w:val="000000" w:themeColor="text1"/>
          <w:szCs w:val="28"/>
        </w:rPr>
        <w:t xml:space="preserve"> </w:t>
      </w:r>
      <w:r w:rsidR="00397A87" w:rsidRPr="00AA6CAF">
        <w:rPr>
          <w:bCs/>
          <w:color w:val="000000" w:themeColor="text1"/>
          <w:szCs w:val="28"/>
        </w:rPr>
        <w:t xml:space="preserve">не повного </w:t>
      </w:r>
      <w:r w:rsidR="00091F50" w:rsidRPr="00AA6CAF">
        <w:rPr>
          <w:bCs/>
          <w:color w:val="000000" w:themeColor="text1"/>
          <w:szCs w:val="28"/>
        </w:rPr>
        <w:t>пакет</w:t>
      </w:r>
      <w:r w:rsidR="00844BF1">
        <w:rPr>
          <w:bCs/>
          <w:color w:val="000000" w:themeColor="text1"/>
          <w:szCs w:val="28"/>
        </w:rPr>
        <w:t>а</w:t>
      </w:r>
      <w:r w:rsidRPr="00AA6CAF">
        <w:rPr>
          <w:bCs/>
          <w:color w:val="000000" w:themeColor="text1"/>
          <w:szCs w:val="28"/>
        </w:rPr>
        <w:t xml:space="preserve"> документів</w:t>
      </w:r>
      <w:r w:rsidR="00AA73CF" w:rsidRPr="00AA6CAF">
        <w:rPr>
          <w:bCs/>
          <w:color w:val="000000" w:themeColor="text1"/>
          <w:szCs w:val="28"/>
        </w:rPr>
        <w:t xml:space="preserve">, визначеного </w:t>
      </w:r>
      <w:r w:rsidR="00844BF1">
        <w:rPr>
          <w:bCs/>
          <w:color w:val="000000" w:themeColor="text1"/>
          <w:szCs w:val="28"/>
        </w:rPr>
        <w:t xml:space="preserve">в </w:t>
      </w:r>
      <w:r w:rsidR="00AA73CF" w:rsidRPr="00AA6CAF">
        <w:rPr>
          <w:bCs/>
          <w:color w:val="000000" w:themeColor="text1"/>
          <w:szCs w:val="28"/>
        </w:rPr>
        <w:t>пункта</w:t>
      </w:r>
      <w:r w:rsidR="00844BF1">
        <w:rPr>
          <w:bCs/>
          <w:color w:val="000000" w:themeColor="text1"/>
          <w:szCs w:val="28"/>
        </w:rPr>
        <w:t>х</w:t>
      </w:r>
      <w:r w:rsidR="00AA73CF" w:rsidRPr="00AA6CAF">
        <w:rPr>
          <w:bCs/>
          <w:color w:val="000000" w:themeColor="text1"/>
          <w:szCs w:val="28"/>
        </w:rPr>
        <w:t xml:space="preserve"> </w:t>
      </w:r>
      <w:r w:rsidR="00C421A1" w:rsidRPr="00AA6CAF">
        <w:rPr>
          <w:bCs/>
          <w:color w:val="000000" w:themeColor="text1"/>
          <w:szCs w:val="28"/>
        </w:rPr>
        <w:t>6</w:t>
      </w:r>
      <w:r w:rsidR="00955040" w:rsidRPr="00AA6CAF">
        <w:rPr>
          <w:bCs/>
          <w:color w:val="000000" w:themeColor="text1"/>
          <w:szCs w:val="28"/>
        </w:rPr>
        <w:t>,</w:t>
      </w:r>
      <w:r w:rsidR="00CA3810" w:rsidRPr="00AA6CAF">
        <w:rPr>
          <w:bCs/>
          <w:color w:val="000000" w:themeColor="text1"/>
          <w:szCs w:val="28"/>
        </w:rPr>
        <w:t xml:space="preserve"> </w:t>
      </w:r>
      <w:r w:rsidR="00C421A1" w:rsidRPr="00AA6CAF">
        <w:rPr>
          <w:bCs/>
          <w:color w:val="000000" w:themeColor="text1"/>
          <w:szCs w:val="28"/>
        </w:rPr>
        <w:t>7</w:t>
      </w:r>
      <w:r w:rsidR="00F245E7" w:rsidRPr="00AA6CAF">
        <w:rPr>
          <w:bCs/>
          <w:color w:val="000000" w:themeColor="text1"/>
          <w:szCs w:val="28"/>
        </w:rPr>
        <w:t xml:space="preserve"> </w:t>
      </w:r>
      <w:r w:rsidR="00AA73CF" w:rsidRPr="00AA6CAF">
        <w:rPr>
          <w:bCs/>
          <w:color w:val="000000" w:themeColor="text1"/>
          <w:szCs w:val="28"/>
        </w:rPr>
        <w:t>розділу II цього Положення</w:t>
      </w:r>
      <w:r w:rsidRPr="00AA6CAF">
        <w:rPr>
          <w:bCs/>
          <w:color w:val="000000" w:themeColor="text1"/>
          <w:szCs w:val="28"/>
        </w:rPr>
        <w:t>;</w:t>
      </w:r>
    </w:p>
    <w:p w:rsidR="00E54B08" w:rsidRPr="00AA6CAF" w:rsidRDefault="00E54B08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4A57B3" w:rsidRPr="00AA6CAF" w:rsidRDefault="00955040" w:rsidP="00942022">
      <w:pPr>
        <w:pStyle w:val="rvps2"/>
        <w:numPr>
          <w:ilvl w:val="0"/>
          <w:numId w:val="6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</w:rPr>
        <w:t xml:space="preserve">оформлення хоча б одного з поданих документів із порушенням вимог </w:t>
      </w:r>
      <w:r w:rsidR="000D458B" w:rsidRPr="00AA6CAF">
        <w:rPr>
          <w:bCs/>
          <w:color w:val="000000" w:themeColor="text1"/>
          <w:szCs w:val="28"/>
        </w:rPr>
        <w:t>Закону, цього Положення</w:t>
      </w:r>
      <w:r w:rsidR="00AF511A" w:rsidRPr="00AA6CAF">
        <w:rPr>
          <w:bCs/>
          <w:color w:val="000000" w:themeColor="text1"/>
          <w:szCs w:val="28"/>
        </w:rPr>
        <w:t>.</w:t>
      </w:r>
      <w:bookmarkStart w:id="3" w:name="n202"/>
      <w:bookmarkStart w:id="4" w:name="n203"/>
      <w:bookmarkEnd w:id="3"/>
      <w:bookmarkEnd w:id="4"/>
      <w:r w:rsidR="00FD01C0" w:rsidRPr="00AA6CAF">
        <w:rPr>
          <w:bCs/>
          <w:color w:val="000000" w:themeColor="text1"/>
          <w:szCs w:val="28"/>
        </w:rPr>
        <w:t xml:space="preserve"> </w:t>
      </w:r>
    </w:p>
    <w:p w:rsidR="00082038" w:rsidRPr="00AA6CAF" w:rsidRDefault="00082038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0021F" w:rsidRPr="00AA6CAF" w:rsidRDefault="00B0021F" w:rsidP="00942022">
      <w:pPr>
        <w:pStyle w:val="rvps2"/>
        <w:numPr>
          <w:ilvl w:val="0"/>
          <w:numId w:val="15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повідомляє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Pr="00AA6CAF">
        <w:rPr>
          <w:bCs/>
          <w:color w:val="000000" w:themeColor="text1"/>
          <w:szCs w:val="28"/>
        </w:rPr>
        <w:t xml:space="preserve">про </w:t>
      </w:r>
      <w:r w:rsidRPr="00AA6CAF">
        <w:rPr>
          <w:color w:val="000000" w:themeColor="text1"/>
        </w:rPr>
        <w:t xml:space="preserve">залишення пакета документів </w:t>
      </w:r>
      <w:r w:rsidR="00AF511A" w:rsidRPr="00AA6CAF">
        <w:rPr>
          <w:color w:val="000000" w:themeColor="text1"/>
          <w:shd w:val="clear" w:color="auto" w:fill="FFFFFF"/>
        </w:rPr>
        <w:t xml:space="preserve">без </w:t>
      </w:r>
      <w:r w:rsidR="00147B7C" w:rsidRPr="00AA6CAF">
        <w:rPr>
          <w:color w:val="000000" w:themeColor="text1"/>
          <w:shd w:val="clear" w:color="auto" w:fill="FFFFFF"/>
        </w:rPr>
        <w:t>розгляду</w:t>
      </w:r>
      <w:r w:rsidRPr="00AA6CAF">
        <w:rPr>
          <w:bCs/>
          <w:color w:val="000000" w:themeColor="text1"/>
          <w:szCs w:val="28"/>
        </w:rPr>
        <w:t xml:space="preserve"> </w:t>
      </w:r>
      <w:r w:rsidR="00634A59" w:rsidRPr="00AA6CAF">
        <w:rPr>
          <w:color w:val="000000" w:themeColor="text1"/>
          <w:shd w:val="clear" w:color="auto" w:fill="FFFFFF"/>
        </w:rPr>
        <w:t>із зазначенням підстав</w:t>
      </w:r>
      <w:r w:rsidR="00082038" w:rsidRPr="00AA6CAF">
        <w:rPr>
          <w:color w:val="000000" w:themeColor="text1"/>
          <w:shd w:val="clear" w:color="auto" w:fill="FFFFFF"/>
        </w:rPr>
        <w:t xml:space="preserve">, визначених </w:t>
      </w:r>
      <w:r w:rsidR="00844BF1">
        <w:rPr>
          <w:color w:val="000000" w:themeColor="text1"/>
          <w:shd w:val="clear" w:color="auto" w:fill="FFFFFF"/>
        </w:rPr>
        <w:t xml:space="preserve">у </w:t>
      </w:r>
      <w:r w:rsidR="00082038" w:rsidRPr="00AA6CAF">
        <w:rPr>
          <w:color w:val="000000" w:themeColor="text1"/>
          <w:shd w:val="clear" w:color="auto" w:fill="FFFFFF"/>
        </w:rPr>
        <w:t>пункт</w:t>
      </w:r>
      <w:r w:rsidR="00844BF1">
        <w:rPr>
          <w:color w:val="000000" w:themeColor="text1"/>
          <w:shd w:val="clear" w:color="auto" w:fill="FFFFFF"/>
        </w:rPr>
        <w:t>і</w:t>
      </w:r>
      <w:r w:rsidR="00082038" w:rsidRPr="00AA6CAF">
        <w:rPr>
          <w:color w:val="000000" w:themeColor="text1"/>
          <w:shd w:val="clear" w:color="auto" w:fill="FFFFFF"/>
        </w:rPr>
        <w:t xml:space="preserve"> 13 </w:t>
      </w:r>
      <w:r w:rsidR="00082038" w:rsidRPr="00AA6CAF">
        <w:rPr>
          <w:bCs/>
          <w:color w:val="000000" w:themeColor="text1"/>
          <w:szCs w:val="28"/>
        </w:rPr>
        <w:t>розділу II цього Положення</w:t>
      </w:r>
      <w:r w:rsidR="0076468A" w:rsidRPr="00AA6CAF">
        <w:rPr>
          <w:bCs/>
          <w:color w:val="000000" w:themeColor="text1"/>
          <w:szCs w:val="28"/>
        </w:rPr>
        <w:t>,</w:t>
      </w:r>
      <w:r w:rsidR="00082038" w:rsidRPr="00AA6CAF">
        <w:rPr>
          <w:color w:val="000000" w:themeColor="text1"/>
          <w:shd w:val="clear" w:color="auto" w:fill="FFFFFF"/>
        </w:rPr>
        <w:t xml:space="preserve"> </w:t>
      </w:r>
      <w:r w:rsidR="00844BF1">
        <w:rPr>
          <w:color w:val="000000" w:themeColor="text1"/>
          <w:shd w:val="clear" w:color="auto" w:fill="FFFFFF"/>
        </w:rPr>
        <w:t xml:space="preserve">надіславши </w:t>
      </w:r>
      <w:r w:rsidRPr="00AA6CAF">
        <w:rPr>
          <w:bCs/>
          <w:color w:val="000000" w:themeColor="text1"/>
          <w:szCs w:val="28"/>
        </w:rPr>
        <w:t xml:space="preserve">лист за підписом уповноваженої особи </w:t>
      </w:r>
      <w:r w:rsidR="00B95E74" w:rsidRPr="00AA6CAF">
        <w:rPr>
          <w:bCs/>
          <w:color w:val="000000" w:themeColor="text1"/>
          <w:szCs w:val="28"/>
        </w:rPr>
        <w:t xml:space="preserve">з питань </w:t>
      </w:r>
      <w:r w:rsidR="00AF511A" w:rsidRPr="00AA6CAF">
        <w:rPr>
          <w:bCs/>
          <w:color w:val="000000" w:themeColor="text1"/>
          <w:szCs w:val="28"/>
        </w:rPr>
        <w:t>погодження Положення Бюро</w:t>
      </w:r>
      <w:r w:rsidRPr="00AA6CAF">
        <w:rPr>
          <w:bCs/>
          <w:color w:val="000000" w:themeColor="text1"/>
          <w:szCs w:val="28"/>
        </w:rPr>
        <w:t>.</w:t>
      </w:r>
    </w:p>
    <w:p w:rsidR="00147B7C" w:rsidRPr="00AA6CAF" w:rsidRDefault="00147B7C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147B7C" w:rsidRPr="00AA6CAF" w:rsidRDefault="00147B7C" w:rsidP="00942022">
      <w:pPr>
        <w:pStyle w:val="rvps2"/>
        <w:numPr>
          <w:ilvl w:val="0"/>
          <w:numId w:val="16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Pr="00AA6CAF">
        <w:rPr>
          <w:color w:val="000000" w:themeColor="text1"/>
          <w:shd w:val="clear" w:color="auto" w:fill="FFFFFF"/>
        </w:rPr>
        <w:t xml:space="preserve">припиняє розгляд пакета документів за клопотанням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Pr="00AA6CAF">
        <w:rPr>
          <w:bCs/>
          <w:color w:val="000000" w:themeColor="text1"/>
          <w:szCs w:val="28"/>
        </w:rPr>
        <w:t>до прийняття рішення</w:t>
      </w:r>
      <w:r w:rsidR="00A2386A" w:rsidRPr="00AA6CAF">
        <w:rPr>
          <w:bCs/>
          <w:color w:val="000000" w:themeColor="text1"/>
          <w:szCs w:val="28"/>
        </w:rPr>
        <w:t xml:space="preserve"> про погодження Положення Бюро</w:t>
      </w:r>
      <w:r w:rsidR="00844BF1">
        <w:rPr>
          <w:bCs/>
          <w:color w:val="000000" w:themeColor="text1"/>
          <w:szCs w:val="28"/>
        </w:rPr>
        <w:t> </w:t>
      </w:r>
      <w:r w:rsidR="00875370" w:rsidRPr="00AA6CAF">
        <w:rPr>
          <w:bCs/>
          <w:color w:val="000000" w:themeColor="text1"/>
          <w:szCs w:val="28"/>
        </w:rPr>
        <w:t>/</w:t>
      </w:r>
      <w:r w:rsidR="00844BF1">
        <w:rPr>
          <w:bCs/>
          <w:color w:val="000000" w:themeColor="text1"/>
          <w:szCs w:val="28"/>
        </w:rPr>
        <w:t> </w:t>
      </w:r>
      <w:r w:rsidR="00A2386A" w:rsidRPr="00AA6CAF">
        <w:rPr>
          <w:bCs/>
          <w:color w:val="000000" w:themeColor="text1"/>
          <w:szCs w:val="28"/>
        </w:rPr>
        <w:t>змін  до Положення Бюро або відмову в його (їх) погодженні</w:t>
      </w:r>
      <w:r w:rsidRPr="00AA6CAF">
        <w:rPr>
          <w:bCs/>
          <w:color w:val="000000" w:themeColor="text1"/>
          <w:szCs w:val="28"/>
        </w:rPr>
        <w:t xml:space="preserve"> за відповідним пакетом документів.</w:t>
      </w:r>
    </w:p>
    <w:p w:rsidR="00147B7C" w:rsidRPr="00AA6CAF" w:rsidRDefault="00147B7C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повідомляє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Pr="00AA6CAF">
        <w:rPr>
          <w:bCs/>
          <w:color w:val="000000" w:themeColor="text1"/>
          <w:szCs w:val="28"/>
        </w:rPr>
        <w:t xml:space="preserve">про припинення розгляду пакета документів за клопотанням </w:t>
      </w:r>
      <w:r w:rsidR="00332702" w:rsidRPr="00AA6CAF">
        <w:rPr>
          <w:bCs/>
          <w:color w:val="000000" w:themeColor="text1"/>
          <w:szCs w:val="28"/>
        </w:rPr>
        <w:t>Бюро</w:t>
      </w:r>
      <w:r w:rsidR="00386850">
        <w:rPr>
          <w:bCs/>
          <w:color w:val="000000" w:themeColor="text1"/>
          <w:szCs w:val="28"/>
        </w:rPr>
        <w:t>, надіславши</w:t>
      </w:r>
      <w:r w:rsidR="00332702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лист за підписом уповноваженої особи з питань погодження Положення Бюро.</w:t>
      </w:r>
    </w:p>
    <w:p w:rsidR="0086728B" w:rsidRPr="00AA6CAF" w:rsidRDefault="0086728B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926649" w:rsidRPr="00AA6CAF" w:rsidRDefault="00926649" w:rsidP="00942022">
      <w:pPr>
        <w:pStyle w:val="rvps2"/>
        <w:numPr>
          <w:ilvl w:val="0"/>
          <w:numId w:val="5"/>
        </w:numPr>
        <w:tabs>
          <w:tab w:val="left" w:pos="426"/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повертає пакет документів, що був поданий </w:t>
      </w:r>
      <w:r w:rsidR="00EE2AFB" w:rsidRPr="00AA6CAF">
        <w:rPr>
          <w:color w:val="000000" w:themeColor="text1"/>
          <w:shd w:val="clear" w:color="auto" w:fill="FFFFFF"/>
        </w:rPr>
        <w:t xml:space="preserve">до Національного банку </w:t>
      </w:r>
      <w:r w:rsidR="00386850">
        <w:rPr>
          <w:bCs/>
          <w:color w:val="000000" w:themeColor="text1"/>
          <w:szCs w:val="28"/>
        </w:rPr>
        <w:t>в</w:t>
      </w:r>
      <w:r w:rsidR="00386850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паперовій формі</w:t>
      </w:r>
      <w:r w:rsidR="00EE2AFB" w:rsidRPr="00AA6CAF">
        <w:rPr>
          <w:bCs/>
          <w:color w:val="000000" w:themeColor="text1"/>
          <w:szCs w:val="28"/>
        </w:rPr>
        <w:t>,</w:t>
      </w:r>
      <w:r w:rsidR="00D90DFA" w:rsidRPr="00AA6CAF">
        <w:rPr>
          <w:bCs/>
          <w:color w:val="000000" w:themeColor="text1"/>
          <w:szCs w:val="28"/>
        </w:rPr>
        <w:t xml:space="preserve"> </w:t>
      </w:r>
      <w:r w:rsidR="00EE2AFB" w:rsidRPr="00AA6CAF">
        <w:rPr>
          <w:bCs/>
          <w:color w:val="000000" w:themeColor="text1"/>
          <w:szCs w:val="28"/>
        </w:rPr>
        <w:t xml:space="preserve">з підстав, зазначених </w:t>
      </w:r>
      <w:r w:rsidR="002A54C7" w:rsidRPr="00AA6CAF">
        <w:rPr>
          <w:bCs/>
          <w:color w:val="000000" w:themeColor="text1"/>
          <w:szCs w:val="28"/>
        </w:rPr>
        <w:t>у</w:t>
      </w:r>
      <w:r w:rsidR="00EE2AFB" w:rsidRPr="00AA6CAF">
        <w:rPr>
          <w:bCs/>
          <w:color w:val="000000" w:themeColor="text1"/>
          <w:szCs w:val="28"/>
        </w:rPr>
        <w:t xml:space="preserve"> пунктах</w:t>
      </w:r>
      <w:r w:rsidR="00AF511A" w:rsidRPr="00AA6CAF">
        <w:rPr>
          <w:bCs/>
          <w:color w:val="000000" w:themeColor="text1"/>
          <w:szCs w:val="28"/>
        </w:rPr>
        <w:t xml:space="preserve"> 1</w:t>
      </w:r>
      <w:r w:rsidR="005F2033" w:rsidRPr="00AA6CAF">
        <w:rPr>
          <w:bCs/>
          <w:color w:val="000000" w:themeColor="text1"/>
          <w:szCs w:val="28"/>
        </w:rPr>
        <w:t>3</w:t>
      </w:r>
      <w:r w:rsidR="00AF511A" w:rsidRPr="00AA6CAF">
        <w:rPr>
          <w:bCs/>
          <w:color w:val="000000" w:themeColor="text1"/>
          <w:szCs w:val="28"/>
        </w:rPr>
        <w:t>,</w:t>
      </w:r>
      <w:r w:rsidR="00EE2AFB" w:rsidRPr="00AA6CAF">
        <w:rPr>
          <w:bCs/>
          <w:color w:val="000000" w:themeColor="text1"/>
          <w:szCs w:val="28"/>
        </w:rPr>
        <w:t xml:space="preserve"> 1</w:t>
      </w:r>
      <w:r w:rsidR="002A54C7" w:rsidRPr="00AA6CAF">
        <w:rPr>
          <w:bCs/>
          <w:color w:val="000000" w:themeColor="text1"/>
          <w:szCs w:val="28"/>
        </w:rPr>
        <w:t>5</w:t>
      </w:r>
      <w:r w:rsidR="00793EC5" w:rsidRPr="00AA6CAF">
        <w:rPr>
          <w:bCs/>
          <w:color w:val="000000" w:themeColor="text1"/>
          <w:szCs w:val="28"/>
        </w:rPr>
        <w:t> </w:t>
      </w:r>
      <w:r w:rsidR="00EE2AFB" w:rsidRPr="00AA6CAF">
        <w:rPr>
          <w:bCs/>
          <w:color w:val="000000" w:themeColor="text1"/>
          <w:szCs w:val="28"/>
        </w:rPr>
        <w:t xml:space="preserve">розділу </w:t>
      </w:r>
      <w:r w:rsidR="00845C76" w:rsidRPr="00AA6CAF">
        <w:rPr>
          <w:bCs/>
          <w:color w:val="000000" w:themeColor="text1"/>
          <w:szCs w:val="28"/>
        </w:rPr>
        <w:t>II</w:t>
      </w:r>
      <w:r w:rsidR="00EE2AFB" w:rsidRPr="00AA6CAF">
        <w:rPr>
          <w:bCs/>
          <w:color w:val="000000" w:themeColor="text1"/>
          <w:szCs w:val="28"/>
        </w:rPr>
        <w:t xml:space="preserve"> цього Положення</w:t>
      </w:r>
      <w:r w:rsidRPr="00AA6CAF">
        <w:rPr>
          <w:bCs/>
          <w:color w:val="000000" w:themeColor="text1"/>
          <w:szCs w:val="28"/>
        </w:rPr>
        <w:t xml:space="preserve">, </w:t>
      </w:r>
      <w:r w:rsidR="00B11C0E" w:rsidRPr="00AA6CAF">
        <w:rPr>
          <w:bCs/>
          <w:color w:val="000000" w:themeColor="text1"/>
          <w:szCs w:val="28"/>
        </w:rPr>
        <w:t>засобами поштового зв’я</w:t>
      </w:r>
      <w:r w:rsidR="004D4A15" w:rsidRPr="00AA6CAF">
        <w:rPr>
          <w:bCs/>
          <w:color w:val="000000" w:themeColor="text1"/>
          <w:szCs w:val="28"/>
        </w:rPr>
        <w:t>зку</w:t>
      </w:r>
      <w:r w:rsidR="00FB6005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з повідомленням про вручення.</w:t>
      </w:r>
    </w:p>
    <w:p w:rsidR="00D15071" w:rsidRPr="00AA6CAF" w:rsidRDefault="00D15071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bookmarkStart w:id="5" w:name="n1234"/>
      <w:bookmarkStart w:id="6" w:name="n127"/>
      <w:bookmarkEnd w:id="5"/>
      <w:bookmarkEnd w:id="6"/>
    </w:p>
    <w:p w:rsidR="00700C79" w:rsidRPr="00AA6CAF" w:rsidRDefault="00332702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Бюро</w:t>
      </w:r>
      <w:r w:rsidRPr="00AA6CAF">
        <w:rPr>
          <w:bCs/>
          <w:color w:val="000000" w:themeColor="text1"/>
        </w:rPr>
        <w:t xml:space="preserve"> </w:t>
      </w:r>
      <w:r w:rsidR="00926649" w:rsidRPr="00AA6CAF">
        <w:rPr>
          <w:bCs/>
          <w:color w:val="000000" w:themeColor="text1"/>
        </w:rPr>
        <w:t xml:space="preserve">має право повторно </w:t>
      </w:r>
      <w:r w:rsidR="0086728B" w:rsidRPr="00AA6CAF">
        <w:rPr>
          <w:bCs/>
          <w:color w:val="000000" w:themeColor="text1"/>
        </w:rPr>
        <w:t xml:space="preserve">подати </w:t>
      </w:r>
      <w:r w:rsidR="00926649" w:rsidRPr="00AA6CAF">
        <w:rPr>
          <w:bCs/>
          <w:color w:val="000000" w:themeColor="text1"/>
        </w:rPr>
        <w:t xml:space="preserve">до Національного банку </w:t>
      </w:r>
      <w:r w:rsidR="0086728B" w:rsidRPr="00AA6CAF">
        <w:rPr>
          <w:color w:val="000000" w:themeColor="text1"/>
          <w:shd w:val="clear" w:color="auto" w:fill="FFFFFF"/>
        </w:rPr>
        <w:t xml:space="preserve">пакет документів, який був залишений </w:t>
      </w:r>
      <w:r w:rsidR="007862BC" w:rsidRPr="00AA6CAF">
        <w:rPr>
          <w:color w:val="000000" w:themeColor="text1"/>
          <w:shd w:val="clear" w:color="auto" w:fill="FFFFFF"/>
        </w:rPr>
        <w:t xml:space="preserve">без </w:t>
      </w:r>
      <w:r w:rsidR="00F25DF0" w:rsidRPr="00AA6CAF">
        <w:rPr>
          <w:color w:val="000000" w:themeColor="text1"/>
          <w:shd w:val="clear" w:color="auto" w:fill="FFFFFF"/>
        </w:rPr>
        <w:t>розгляду</w:t>
      </w:r>
      <w:r w:rsidR="0086728B" w:rsidRPr="00AA6CAF">
        <w:rPr>
          <w:color w:val="000000" w:themeColor="text1"/>
          <w:shd w:val="clear" w:color="auto" w:fill="FFFFFF"/>
        </w:rPr>
        <w:t xml:space="preserve">, після усунення причин, що стали підставою для залишення його </w:t>
      </w:r>
      <w:r w:rsidR="007862BC" w:rsidRPr="00AA6CAF">
        <w:rPr>
          <w:color w:val="000000" w:themeColor="text1"/>
          <w:shd w:val="clear" w:color="auto" w:fill="FFFFFF"/>
        </w:rPr>
        <w:t xml:space="preserve">без </w:t>
      </w:r>
      <w:r w:rsidR="00F25DF0" w:rsidRPr="00AA6CAF">
        <w:rPr>
          <w:color w:val="000000" w:themeColor="text1"/>
          <w:shd w:val="clear" w:color="auto" w:fill="FFFFFF"/>
        </w:rPr>
        <w:t>розгляду</w:t>
      </w:r>
      <w:r w:rsidR="0086728B" w:rsidRPr="00AA6CAF">
        <w:rPr>
          <w:color w:val="000000" w:themeColor="text1"/>
          <w:shd w:val="clear" w:color="auto" w:fill="FFFFFF"/>
        </w:rPr>
        <w:t>.</w:t>
      </w:r>
    </w:p>
    <w:p w:rsidR="00AD0018" w:rsidRPr="00AA6CAF" w:rsidRDefault="00AD0018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bookmarkStart w:id="7" w:name="n221"/>
      <w:bookmarkEnd w:id="7"/>
    </w:p>
    <w:p w:rsidR="00926649" w:rsidRPr="00AA6CAF" w:rsidRDefault="00EA439E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bookmarkStart w:id="8" w:name="n128"/>
      <w:bookmarkEnd w:id="8"/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="003D1B3A" w:rsidRPr="00AA6CAF">
        <w:rPr>
          <w:bCs/>
          <w:color w:val="000000" w:themeColor="text1"/>
          <w:szCs w:val="28"/>
        </w:rPr>
        <w:t>у</w:t>
      </w:r>
      <w:r w:rsidR="0061748E" w:rsidRPr="00AA6CAF">
        <w:rPr>
          <w:bCs/>
          <w:color w:val="000000" w:themeColor="text1"/>
          <w:szCs w:val="28"/>
        </w:rPr>
        <w:t xml:space="preserve"> межах процедури погодження Положення Бюро</w:t>
      </w:r>
      <w:r w:rsidR="00643935" w:rsidRPr="00AA6CAF">
        <w:rPr>
          <w:bCs/>
          <w:color w:val="000000" w:themeColor="text1"/>
          <w:szCs w:val="28"/>
        </w:rPr>
        <w:t>, змін  до Положення</w:t>
      </w:r>
      <w:r w:rsidR="00376760">
        <w:rPr>
          <w:bCs/>
          <w:color w:val="000000" w:themeColor="text1"/>
          <w:szCs w:val="28"/>
        </w:rPr>
        <w:t xml:space="preserve"> Бюро</w:t>
      </w:r>
      <w:r w:rsidR="00926649" w:rsidRPr="00AA6CAF">
        <w:rPr>
          <w:bCs/>
          <w:color w:val="000000" w:themeColor="text1"/>
          <w:szCs w:val="28"/>
        </w:rPr>
        <w:t>:</w:t>
      </w:r>
    </w:p>
    <w:p w:rsidR="007D2CE1" w:rsidRPr="00AA6CAF" w:rsidRDefault="007D2CE1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</w:rPr>
      </w:pPr>
    </w:p>
    <w:p w:rsidR="007D2CE1" w:rsidRPr="00AA6CAF" w:rsidRDefault="00926649" w:rsidP="00942022">
      <w:pPr>
        <w:shd w:val="clear" w:color="auto" w:fill="FFFFFF"/>
        <w:tabs>
          <w:tab w:val="left" w:pos="851"/>
        </w:tabs>
        <w:ind w:firstLine="567"/>
        <w:rPr>
          <w:color w:val="000000" w:themeColor="text1"/>
        </w:rPr>
      </w:pPr>
      <w:bookmarkStart w:id="9" w:name="n129"/>
      <w:bookmarkEnd w:id="9"/>
      <w:r w:rsidRPr="00AA6CAF">
        <w:rPr>
          <w:color w:val="000000" w:themeColor="text1"/>
        </w:rPr>
        <w:t>1)</w:t>
      </w:r>
      <w:r w:rsidR="0070250F">
        <w:rPr>
          <w:color w:val="000000" w:themeColor="text1"/>
        </w:rPr>
        <w:tab/>
      </w:r>
      <w:r w:rsidR="001411DC">
        <w:rPr>
          <w:color w:val="000000" w:themeColor="text1"/>
        </w:rPr>
        <w:t xml:space="preserve">має право </w:t>
      </w:r>
      <w:r w:rsidR="005C10B9" w:rsidRPr="00AA6CAF">
        <w:rPr>
          <w:color w:val="000000" w:themeColor="text1"/>
        </w:rPr>
        <w:t xml:space="preserve">запитувати у </w:t>
      </w:r>
      <w:r w:rsidR="00332702" w:rsidRPr="00AA6CAF">
        <w:rPr>
          <w:bCs/>
          <w:color w:val="000000" w:themeColor="text1"/>
        </w:rPr>
        <w:t xml:space="preserve">Бюро </w:t>
      </w:r>
      <w:r w:rsidR="005B12E9" w:rsidRPr="00AA6CAF">
        <w:rPr>
          <w:bCs/>
          <w:color w:val="000000" w:themeColor="text1"/>
        </w:rPr>
        <w:t>додаткову інформацію, документи</w:t>
      </w:r>
      <w:r w:rsidR="00C171F7" w:rsidRPr="00AA6CAF">
        <w:rPr>
          <w:color w:val="000000" w:themeColor="text1"/>
        </w:rPr>
        <w:t xml:space="preserve"> (</w:t>
      </w:r>
      <w:r w:rsidR="005B12E9" w:rsidRPr="00AA6CAF">
        <w:rPr>
          <w:color w:val="000000" w:themeColor="text1"/>
        </w:rPr>
        <w:t>копії</w:t>
      </w:r>
      <w:r w:rsidR="009D5843" w:rsidRPr="00AA6CAF">
        <w:rPr>
          <w:color w:val="000000" w:themeColor="text1"/>
        </w:rPr>
        <w:t xml:space="preserve"> документів</w:t>
      </w:r>
      <w:r w:rsidR="00C171F7" w:rsidRPr="00AA6CAF">
        <w:rPr>
          <w:color w:val="000000" w:themeColor="text1"/>
        </w:rPr>
        <w:t>)</w:t>
      </w:r>
      <w:r w:rsidR="005B12E9" w:rsidRPr="00AA6CAF">
        <w:rPr>
          <w:bCs/>
          <w:color w:val="000000" w:themeColor="text1"/>
        </w:rPr>
        <w:t>, пояснення</w:t>
      </w:r>
      <w:r w:rsidR="009D5843" w:rsidRPr="00AA6CAF">
        <w:rPr>
          <w:bCs/>
          <w:color w:val="000000" w:themeColor="text1"/>
        </w:rPr>
        <w:t xml:space="preserve"> з метою </w:t>
      </w:r>
      <w:r w:rsidR="009D5843" w:rsidRPr="00AA6CAF">
        <w:rPr>
          <w:color w:val="000000" w:themeColor="text1"/>
        </w:rPr>
        <w:t xml:space="preserve">уточнення відомостей, які містяться в поданих до Національного банку документах, а також для </w:t>
      </w:r>
      <w:r w:rsidR="00BE702B">
        <w:rPr>
          <w:color w:val="000000" w:themeColor="text1"/>
        </w:rPr>
        <w:t xml:space="preserve">їх </w:t>
      </w:r>
      <w:r w:rsidR="0071378F" w:rsidRPr="009A5353">
        <w:t>повного та всебічного аналізу й</w:t>
      </w:r>
      <w:r w:rsidR="0071378F" w:rsidRPr="00AA6CAF" w:rsidDel="0071378F">
        <w:rPr>
          <w:color w:val="000000" w:themeColor="text1"/>
        </w:rPr>
        <w:t xml:space="preserve"> </w:t>
      </w:r>
      <w:r w:rsidR="0071378F" w:rsidRPr="009A5353">
        <w:t xml:space="preserve">мотивованого </w:t>
      </w:r>
      <w:r w:rsidR="009D5843" w:rsidRPr="00AA6CAF">
        <w:rPr>
          <w:color w:val="000000" w:themeColor="text1"/>
        </w:rPr>
        <w:t>прийняття рішення</w:t>
      </w:r>
      <w:r w:rsidR="003B2284" w:rsidRPr="00AA6CAF">
        <w:rPr>
          <w:color w:val="000000" w:themeColor="text1"/>
        </w:rPr>
        <w:t>,</w:t>
      </w:r>
      <w:r w:rsidR="009D5843" w:rsidRPr="00AA6CAF">
        <w:rPr>
          <w:color w:val="000000" w:themeColor="text1"/>
        </w:rPr>
        <w:t xml:space="preserve"> </w:t>
      </w:r>
      <w:r w:rsidR="003B2284" w:rsidRPr="00AA6CAF">
        <w:rPr>
          <w:color w:val="000000" w:themeColor="text1"/>
          <w:shd w:val="clear" w:color="auto" w:fill="FFFFFF"/>
        </w:rPr>
        <w:t xml:space="preserve">передбаченого </w:t>
      </w:r>
      <w:r w:rsidR="009D756B">
        <w:rPr>
          <w:color w:val="000000" w:themeColor="text1"/>
          <w:shd w:val="clear" w:color="auto" w:fill="FFFFFF"/>
        </w:rPr>
        <w:t xml:space="preserve">в </w:t>
      </w:r>
      <w:r w:rsidR="003B2284" w:rsidRPr="00AA6CAF">
        <w:rPr>
          <w:color w:val="000000" w:themeColor="text1"/>
          <w:shd w:val="clear" w:color="auto" w:fill="FFFFFF"/>
        </w:rPr>
        <w:t>пункт</w:t>
      </w:r>
      <w:r w:rsidR="009D756B">
        <w:rPr>
          <w:color w:val="000000" w:themeColor="text1"/>
          <w:shd w:val="clear" w:color="auto" w:fill="FFFFFF"/>
        </w:rPr>
        <w:t>і</w:t>
      </w:r>
      <w:r w:rsidR="003B2284" w:rsidRPr="00AA6CAF">
        <w:rPr>
          <w:color w:val="000000" w:themeColor="text1"/>
          <w:shd w:val="clear" w:color="auto" w:fill="FFFFFF"/>
        </w:rPr>
        <w:t xml:space="preserve"> 11 розділу II цього Положення,</w:t>
      </w:r>
      <w:r w:rsidR="009D5843" w:rsidRPr="00AA6CAF">
        <w:rPr>
          <w:color w:val="000000" w:themeColor="text1"/>
        </w:rPr>
        <w:t xml:space="preserve"> та </w:t>
      </w:r>
      <w:r w:rsidR="00A20AB5" w:rsidRPr="00AA6CAF">
        <w:rPr>
          <w:color w:val="000000" w:themeColor="text1"/>
        </w:rPr>
        <w:t xml:space="preserve">одержувати </w:t>
      </w:r>
      <w:r w:rsidRPr="00AA6CAF">
        <w:rPr>
          <w:color w:val="000000" w:themeColor="text1"/>
        </w:rPr>
        <w:t xml:space="preserve">від </w:t>
      </w:r>
      <w:r w:rsidR="00332702" w:rsidRPr="00AA6CAF">
        <w:rPr>
          <w:bCs/>
          <w:color w:val="000000" w:themeColor="text1"/>
        </w:rPr>
        <w:t>Бюро</w:t>
      </w:r>
      <w:r w:rsidR="00332702" w:rsidRPr="00AA6CAF">
        <w:rPr>
          <w:color w:val="000000" w:themeColor="text1"/>
        </w:rPr>
        <w:t xml:space="preserve"> </w:t>
      </w:r>
      <w:r w:rsidR="005B12E9" w:rsidRPr="00AA6CAF">
        <w:rPr>
          <w:color w:val="000000" w:themeColor="text1"/>
        </w:rPr>
        <w:t>так</w:t>
      </w:r>
      <w:r w:rsidR="0089541D" w:rsidRPr="00AA6CAF">
        <w:rPr>
          <w:color w:val="000000" w:themeColor="text1"/>
        </w:rPr>
        <w:t>у</w:t>
      </w:r>
      <w:r w:rsidR="005B12E9" w:rsidRPr="00AA6CAF">
        <w:rPr>
          <w:color w:val="000000" w:themeColor="text1"/>
        </w:rPr>
        <w:t xml:space="preserve"> </w:t>
      </w:r>
      <w:r w:rsidRPr="00AA6CAF">
        <w:rPr>
          <w:color w:val="000000" w:themeColor="text1"/>
        </w:rPr>
        <w:t>інформацію, документи</w:t>
      </w:r>
      <w:r w:rsidR="007003F5">
        <w:rPr>
          <w:color w:val="000000" w:themeColor="text1"/>
        </w:rPr>
        <w:t xml:space="preserve"> </w:t>
      </w:r>
      <w:r w:rsidR="007003F5" w:rsidRPr="007003F5">
        <w:rPr>
          <w:color w:val="000000" w:themeColor="text1"/>
        </w:rPr>
        <w:t>(копії документів)</w:t>
      </w:r>
      <w:r w:rsidRPr="00AA6CAF">
        <w:rPr>
          <w:color w:val="000000" w:themeColor="text1"/>
        </w:rPr>
        <w:t>, пояснення;</w:t>
      </w:r>
      <w:bookmarkStart w:id="10" w:name="n130"/>
      <w:bookmarkEnd w:id="10"/>
    </w:p>
    <w:p w:rsidR="00F724A9" w:rsidRPr="00AA6CAF" w:rsidRDefault="00F724A9" w:rsidP="00942022">
      <w:pPr>
        <w:shd w:val="clear" w:color="auto" w:fill="FFFFFF"/>
        <w:tabs>
          <w:tab w:val="left" w:pos="851"/>
        </w:tabs>
        <w:ind w:firstLine="567"/>
        <w:rPr>
          <w:color w:val="000000" w:themeColor="text1"/>
        </w:rPr>
      </w:pPr>
    </w:p>
    <w:p w:rsidR="00310B77" w:rsidRPr="00AA6CAF" w:rsidRDefault="00926649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</w:rPr>
      </w:pPr>
      <w:r w:rsidRPr="00AA6CAF">
        <w:rPr>
          <w:color w:val="000000" w:themeColor="text1"/>
        </w:rPr>
        <w:t>2)</w:t>
      </w:r>
      <w:r w:rsidR="0070250F">
        <w:rPr>
          <w:color w:val="000000" w:themeColor="text1"/>
        </w:rPr>
        <w:tab/>
      </w:r>
      <w:r w:rsidR="001411DC" w:rsidRPr="00AA6CAF">
        <w:rPr>
          <w:color w:val="000000" w:themeColor="text1"/>
        </w:rPr>
        <w:t>нада</w:t>
      </w:r>
      <w:r w:rsidR="001411DC">
        <w:rPr>
          <w:color w:val="000000" w:themeColor="text1"/>
        </w:rPr>
        <w:t>є</w:t>
      </w:r>
      <w:r w:rsidR="001411DC" w:rsidRPr="00AA6CAF">
        <w:rPr>
          <w:color w:val="000000" w:themeColor="text1"/>
        </w:rPr>
        <w:t xml:space="preserve"> </w:t>
      </w:r>
      <w:r w:rsidRPr="00AA6CAF">
        <w:rPr>
          <w:color w:val="000000" w:themeColor="text1"/>
        </w:rPr>
        <w:t>зауваження</w:t>
      </w:r>
      <w:r w:rsidR="001850F6">
        <w:rPr>
          <w:color w:val="000000" w:themeColor="text1"/>
        </w:rPr>
        <w:t xml:space="preserve"> </w:t>
      </w:r>
      <w:r w:rsidR="001850F6">
        <w:rPr>
          <w:color w:val="000000" w:themeColor="text1"/>
          <w:lang w:val="ru-RU"/>
        </w:rPr>
        <w:t xml:space="preserve">(за </w:t>
      </w:r>
      <w:r w:rsidR="00056EB5">
        <w:rPr>
          <w:color w:val="000000" w:themeColor="text1"/>
          <w:lang w:val="ru-RU"/>
        </w:rPr>
        <w:t>наявності</w:t>
      </w:r>
      <w:r w:rsidR="001850F6">
        <w:rPr>
          <w:color w:val="000000" w:themeColor="text1"/>
        </w:rPr>
        <w:t xml:space="preserve">) </w:t>
      </w:r>
      <w:r w:rsidR="00BE702B">
        <w:rPr>
          <w:color w:val="000000" w:themeColor="text1"/>
        </w:rPr>
        <w:t>з наведенням обґрунтування таких зауважень</w:t>
      </w:r>
      <w:r w:rsidR="00C10356">
        <w:rPr>
          <w:color w:val="000000" w:themeColor="text1"/>
          <w:lang w:val="ru-RU"/>
        </w:rPr>
        <w:t xml:space="preserve"> </w:t>
      </w:r>
      <w:r w:rsidRPr="00AA6CAF">
        <w:rPr>
          <w:color w:val="000000" w:themeColor="text1"/>
        </w:rPr>
        <w:t xml:space="preserve">до поданого пакета документів, якщо документи не відповідають вимогам </w:t>
      </w:r>
      <w:r w:rsidR="002A7E9E" w:rsidRPr="00AA6CAF">
        <w:rPr>
          <w:bCs/>
          <w:color w:val="000000" w:themeColor="text1"/>
        </w:rPr>
        <w:t>Закону,</w:t>
      </w:r>
      <w:r w:rsidR="00090265" w:rsidRPr="00AA6CAF">
        <w:rPr>
          <w:bCs/>
          <w:color w:val="000000" w:themeColor="text1"/>
        </w:rPr>
        <w:t xml:space="preserve"> цього Положення</w:t>
      </w:r>
      <w:r w:rsidRPr="00AA6CAF">
        <w:rPr>
          <w:color w:val="000000" w:themeColor="text1"/>
        </w:rPr>
        <w:t>.</w:t>
      </w:r>
      <w:bookmarkStart w:id="11" w:name="n131"/>
      <w:bookmarkEnd w:id="11"/>
      <w:r w:rsidR="00EB09EA" w:rsidRPr="00AA6CAF">
        <w:rPr>
          <w:color w:val="000000" w:themeColor="text1"/>
        </w:rPr>
        <w:t xml:space="preserve"> </w:t>
      </w:r>
    </w:p>
    <w:p w:rsidR="00210E4D" w:rsidRPr="00AA6CAF" w:rsidRDefault="00210E4D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color w:val="000000" w:themeColor="text1"/>
        </w:rPr>
      </w:pPr>
    </w:p>
    <w:p w:rsidR="005C10B9" w:rsidRPr="00AA6CAF" w:rsidRDefault="005C10B9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color w:val="000000" w:themeColor="text1"/>
        </w:rPr>
        <w:lastRenderedPageBreak/>
        <w:t xml:space="preserve">Національний банк надсилає </w:t>
      </w:r>
      <w:r w:rsidR="00332702" w:rsidRPr="00AA6CAF">
        <w:rPr>
          <w:bCs/>
          <w:color w:val="000000" w:themeColor="text1"/>
          <w:szCs w:val="28"/>
        </w:rPr>
        <w:t>Бюро</w:t>
      </w:r>
      <w:r w:rsidR="001E77CA">
        <w:rPr>
          <w:bCs/>
          <w:color w:val="000000" w:themeColor="text1"/>
          <w:szCs w:val="28"/>
        </w:rPr>
        <w:t xml:space="preserve"> лист із</w:t>
      </w:r>
      <w:r w:rsidR="00332702" w:rsidRPr="00AA6CAF">
        <w:rPr>
          <w:color w:val="000000" w:themeColor="text1"/>
        </w:rPr>
        <w:t xml:space="preserve"> </w:t>
      </w:r>
      <w:r w:rsidRPr="00AA6CAF">
        <w:rPr>
          <w:color w:val="000000" w:themeColor="text1"/>
        </w:rPr>
        <w:t>запит</w:t>
      </w:r>
      <w:r w:rsidR="001E77CA">
        <w:rPr>
          <w:color w:val="000000" w:themeColor="text1"/>
        </w:rPr>
        <w:t>ом</w:t>
      </w:r>
      <w:r w:rsidR="00A2386A" w:rsidRPr="00AA6CAF">
        <w:rPr>
          <w:color w:val="000000" w:themeColor="text1"/>
        </w:rPr>
        <w:t xml:space="preserve"> та</w:t>
      </w:r>
      <w:r w:rsidR="009328B1" w:rsidRPr="00AA6CAF">
        <w:rPr>
          <w:color w:val="000000" w:themeColor="text1"/>
        </w:rPr>
        <w:t>/</w:t>
      </w:r>
      <w:r w:rsidR="00A2386A" w:rsidRPr="00AA6CAF">
        <w:rPr>
          <w:color w:val="000000" w:themeColor="text1"/>
        </w:rPr>
        <w:t>або зауваження</w:t>
      </w:r>
      <w:r w:rsidR="001E77CA">
        <w:rPr>
          <w:color w:val="000000" w:themeColor="text1"/>
        </w:rPr>
        <w:t>ми</w:t>
      </w:r>
      <w:r w:rsidRPr="00AA6CAF">
        <w:rPr>
          <w:color w:val="000000" w:themeColor="text1"/>
        </w:rPr>
        <w:t xml:space="preserve"> (з наведенням обґрунтування такого запиту</w:t>
      </w:r>
      <w:r w:rsidR="00A2386A" w:rsidRPr="00AA6CAF">
        <w:rPr>
          <w:color w:val="000000" w:themeColor="text1"/>
        </w:rPr>
        <w:t xml:space="preserve"> та/або зауважень</w:t>
      </w:r>
      <w:r w:rsidRPr="00AA6CAF">
        <w:rPr>
          <w:color w:val="000000" w:themeColor="text1"/>
        </w:rPr>
        <w:t xml:space="preserve">) відповідно до підпунктів 1, 2 пункту </w:t>
      </w:r>
      <w:r w:rsidR="00456B72" w:rsidRPr="00AA6CAF">
        <w:rPr>
          <w:color w:val="000000" w:themeColor="text1"/>
        </w:rPr>
        <w:t xml:space="preserve">18 </w:t>
      </w:r>
      <w:r w:rsidRPr="00AA6CAF">
        <w:rPr>
          <w:color w:val="000000" w:themeColor="text1"/>
        </w:rPr>
        <w:t>розділу ІІ цього Положення</w:t>
      </w:r>
      <w:r w:rsidRPr="00AA6CAF">
        <w:rPr>
          <w:bCs/>
          <w:color w:val="000000" w:themeColor="text1"/>
          <w:szCs w:val="28"/>
        </w:rPr>
        <w:t xml:space="preserve">  за підписом уповноваженої особи </w:t>
      </w:r>
      <w:r w:rsidR="00B95E74" w:rsidRPr="00AA6CAF">
        <w:rPr>
          <w:bCs/>
          <w:color w:val="000000" w:themeColor="text1"/>
          <w:szCs w:val="28"/>
        </w:rPr>
        <w:t xml:space="preserve">з питань </w:t>
      </w:r>
      <w:r w:rsidR="00E700B9" w:rsidRPr="00AA6CAF">
        <w:rPr>
          <w:bCs/>
          <w:color w:val="000000" w:themeColor="text1"/>
          <w:szCs w:val="28"/>
        </w:rPr>
        <w:t>погодження Положення</w:t>
      </w:r>
      <w:r w:rsidR="00B95E74" w:rsidRPr="00AA6CAF">
        <w:rPr>
          <w:bCs/>
          <w:color w:val="000000" w:themeColor="text1"/>
          <w:szCs w:val="28"/>
        </w:rPr>
        <w:t xml:space="preserve"> Бюро</w:t>
      </w:r>
      <w:r w:rsidRPr="00AA6CAF">
        <w:rPr>
          <w:bCs/>
          <w:color w:val="000000" w:themeColor="text1"/>
          <w:szCs w:val="28"/>
        </w:rPr>
        <w:t>.</w:t>
      </w:r>
    </w:p>
    <w:p w:rsidR="00210E4D" w:rsidRPr="00AA6CAF" w:rsidRDefault="00210E4D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766345" w:rsidRPr="00AA6CAF" w:rsidRDefault="00926649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="00EE5C3A" w:rsidRPr="00AA6CAF">
        <w:rPr>
          <w:bCs/>
          <w:color w:val="000000" w:themeColor="text1"/>
          <w:szCs w:val="28"/>
        </w:rPr>
        <w:t>в</w:t>
      </w:r>
      <w:r w:rsidRPr="00AA6CAF">
        <w:rPr>
          <w:bCs/>
          <w:color w:val="000000" w:themeColor="text1"/>
          <w:szCs w:val="28"/>
        </w:rPr>
        <w:t>становлює строк подання ви</w:t>
      </w:r>
      <w:r w:rsidR="00EA439E" w:rsidRPr="00AA6CAF">
        <w:rPr>
          <w:bCs/>
          <w:color w:val="000000" w:themeColor="text1"/>
          <w:szCs w:val="28"/>
        </w:rPr>
        <w:t xml:space="preserve">значених у </w:t>
      </w:r>
      <w:r w:rsidR="001B68F1" w:rsidRPr="00AA6CAF">
        <w:rPr>
          <w:bCs/>
          <w:color w:val="000000" w:themeColor="text1"/>
          <w:szCs w:val="28"/>
        </w:rPr>
        <w:t>запиті</w:t>
      </w:r>
      <w:r w:rsidRPr="00AA6CAF">
        <w:rPr>
          <w:bCs/>
          <w:color w:val="000000" w:themeColor="text1"/>
          <w:szCs w:val="28"/>
        </w:rPr>
        <w:t xml:space="preserve"> </w:t>
      </w:r>
      <w:r w:rsidR="00472CB8" w:rsidRPr="00AA6CAF">
        <w:rPr>
          <w:bCs/>
          <w:color w:val="000000" w:themeColor="text1"/>
          <w:szCs w:val="28"/>
        </w:rPr>
        <w:t xml:space="preserve">та/або зауваженнях </w:t>
      </w:r>
      <w:r w:rsidR="003C3654" w:rsidRPr="00AA6CAF">
        <w:rPr>
          <w:bCs/>
          <w:color w:val="000000" w:themeColor="text1"/>
          <w:szCs w:val="28"/>
        </w:rPr>
        <w:t xml:space="preserve">інформації, документів, пояснень та/або доопрацьованих документів </w:t>
      </w:r>
      <w:r w:rsidRPr="00AA6CAF">
        <w:rPr>
          <w:bCs/>
          <w:color w:val="000000" w:themeColor="text1"/>
          <w:szCs w:val="28"/>
        </w:rPr>
        <w:t>від</w:t>
      </w:r>
      <w:r w:rsidR="00EA439E" w:rsidRPr="00AA6CAF">
        <w:rPr>
          <w:bCs/>
          <w:color w:val="000000" w:themeColor="text1"/>
          <w:szCs w:val="28"/>
        </w:rPr>
        <w:t xml:space="preserve">повідно до пункту </w:t>
      </w:r>
      <w:r w:rsidR="00456B72" w:rsidRPr="00AA6CAF">
        <w:rPr>
          <w:bCs/>
          <w:color w:val="000000" w:themeColor="text1"/>
          <w:szCs w:val="28"/>
        </w:rPr>
        <w:t xml:space="preserve">18 </w:t>
      </w:r>
      <w:r w:rsidRPr="00AA6CAF">
        <w:rPr>
          <w:bCs/>
          <w:color w:val="000000" w:themeColor="text1"/>
          <w:szCs w:val="28"/>
        </w:rPr>
        <w:t>розділу I</w:t>
      </w:r>
      <w:r w:rsidR="009038D2" w:rsidRPr="00AA6CAF">
        <w:rPr>
          <w:bCs/>
          <w:color w:val="000000" w:themeColor="text1"/>
          <w:szCs w:val="28"/>
        </w:rPr>
        <w:t>I</w:t>
      </w:r>
      <w:r w:rsidRPr="00AA6CAF">
        <w:rPr>
          <w:bCs/>
          <w:color w:val="000000" w:themeColor="text1"/>
          <w:szCs w:val="28"/>
        </w:rPr>
        <w:t xml:space="preserve"> цього Положення</w:t>
      </w:r>
      <w:r w:rsidR="008C452A" w:rsidRPr="00AA6CAF">
        <w:rPr>
          <w:bCs/>
          <w:color w:val="000000" w:themeColor="text1"/>
          <w:szCs w:val="28"/>
        </w:rPr>
        <w:t xml:space="preserve"> з урахуванням характеру </w:t>
      </w:r>
      <w:r w:rsidR="00AC24DC" w:rsidRPr="00AA6CAF">
        <w:rPr>
          <w:bCs/>
          <w:color w:val="000000" w:themeColor="text1"/>
          <w:szCs w:val="28"/>
        </w:rPr>
        <w:t>недоліків</w:t>
      </w:r>
      <w:r w:rsidR="008C452A" w:rsidRPr="00AA6CAF">
        <w:rPr>
          <w:bCs/>
          <w:color w:val="000000" w:themeColor="text1"/>
          <w:szCs w:val="28"/>
        </w:rPr>
        <w:t>, обставин та умов конкретної ситуації, обсягу запитуваної інформації та копій документів, але не менш</w:t>
      </w:r>
      <w:r w:rsidR="006C5FC2">
        <w:rPr>
          <w:bCs/>
          <w:color w:val="000000" w:themeColor="text1"/>
          <w:szCs w:val="28"/>
        </w:rPr>
        <w:t>е</w:t>
      </w:r>
      <w:r w:rsidR="008C452A" w:rsidRPr="00AA6CAF">
        <w:rPr>
          <w:bCs/>
          <w:color w:val="000000" w:themeColor="text1"/>
          <w:szCs w:val="28"/>
        </w:rPr>
        <w:t xml:space="preserve"> ніж </w:t>
      </w:r>
      <w:r w:rsidR="003F3C1B">
        <w:rPr>
          <w:bCs/>
          <w:color w:val="000000" w:themeColor="text1"/>
          <w:szCs w:val="28"/>
        </w:rPr>
        <w:t>п’ять</w:t>
      </w:r>
      <w:r w:rsidR="008C452A" w:rsidRPr="00AA6CAF">
        <w:rPr>
          <w:bCs/>
          <w:color w:val="000000" w:themeColor="text1"/>
          <w:szCs w:val="28"/>
        </w:rPr>
        <w:t xml:space="preserve"> робочих дні</w:t>
      </w:r>
      <w:r w:rsidR="003F3C1B">
        <w:rPr>
          <w:bCs/>
          <w:color w:val="000000" w:themeColor="text1"/>
          <w:szCs w:val="28"/>
        </w:rPr>
        <w:t>в</w:t>
      </w:r>
      <w:r w:rsidR="008C452A" w:rsidRPr="00AA6CAF">
        <w:rPr>
          <w:bCs/>
          <w:color w:val="000000" w:themeColor="text1"/>
          <w:szCs w:val="28"/>
        </w:rPr>
        <w:t xml:space="preserve"> </w:t>
      </w:r>
      <w:r w:rsidR="006C5FC2">
        <w:rPr>
          <w:bCs/>
          <w:color w:val="000000" w:themeColor="text1"/>
          <w:szCs w:val="28"/>
        </w:rPr>
        <w:t>і</w:t>
      </w:r>
      <w:r w:rsidR="008C452A" w:rsidRPr="00AA6CAF">
        <w:rPr>
          <w:bCs/>
          <w:color w:val="000000" w:themeColor="text1"/>
          <w:szCs w:val="28"/>
        </w:rPr>
        <w:t>з дня надсилання</w:t>
      </w:r>
      <w:r w:rsidR="00DD081E" w:rsidRPr="00AA6CAF">
        <w:rPr>
          <w:bCs/>
          <w:color w:val="000000" w:themeColor="text1"/>
          <w:szCs w:val="28"/>
        </w:rPr>
        <w:t xml:space="preserve"> </w:t>
      </w:r>
      <w:r w:rsidR="00BB13F9" w:rsidRPr="00AA6CAF">
        <w:rPr>
          <w:bCs/>
          <w:color w:val="000000" w:themeColor="text1"/>
          <w:szCs w:val="28"/>
        </w:rPr>
        <w:t xml:space="preserve"> </w:t>
      </w:r>
      <w:r w:rsidR="00DD081E" w:rsidRPr="00AA6CAF">
        <w:rPr>
          <w:bCs/>
          <w:color w:val="000000" w:themeColor="text1"/>
          <w:szCs w:val="28"/>
        </w:rPr>
        <w:t>запиту</w:t>
      </w:r>
      <w:r w:rsidR="000F4361" w:rsidRPr="00AA6CAF">
        <w:rPr>
          <w:color w:val="000000" w:themeColor="text1"/>
        </w:rPr>
        <w:t xml:space="preserve"> та/або зауважень</w:t>
      </w:r>
      <w:r w:rsidR="00BB13F9" w:rsidRPr="00AA6CAF">
        <w:rPr>
          <w:bCs/>
          <w:color w:val="000000" w:themeColor="text1"/>
          <w:szCs w:val="28"/>
        </w:rPr>
        <w:t>.</w:t>
      </w:r>
    </w:p>
    <w:p w:rsidR="00151008" w:rsidRPr="00AA6CAF" w:rsidRDefault="00926649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Перебіг строку розгляду пакета документів зупиняється</w:t>
      </w:r>
      <w:r w:rsidR="00CC5ECC" w:rsidRPr="00AA6CAF">
        <w:rPr>
          <w:bCs/>
          <w:color w:val="000000" w:themeColor="text1"/>
          <w:szCs w:val="28"/>
        </w:rPr>
        <w:t xml:space="preserve"> з моменту направлення Національним банком </w:t>
      </w:r>
      <w:r w:rsidR="00CC5ECC" w:rsidRPr="00AA6CAF">
        <w:rPr>
          <w:color w:val="000000" w:themeColor="text1"/>
        </w:rPr>
        <w:t>запиту та/або зауважень</w:t>
      </w:r>
      <w:r w:rsidRPr="00AA6CAF">
        <w:rPr>
          <w:bCs/>
          <w:color w:val="000000" w:themeColor="text1"/>
          <w:szCs w:val="28"/>
        </w:rPr>
        <w:t>, а поновлюється після отримання</w:t>
      </w:r>
      <w:r w:rsidR="00150814" w:rsidRPr="00AA6CAF">
        <w:rPr>
          <w:bCs/>
          <w:color w:val="000000" w:themeColor="text1"/>
          <w:szCs w:val="28"/>
        </w:rPr>
        <w:t xml:space="preserve"> </w:t>
      </w:r>
      <w:r w:rsidR="0075243B" w:rsidRPr="00AA6CAF">
        <w:rPr>
          <w:bCs/>
          <w:color w:val="000000" w:themeColor="text1"/>
          <w:szCs w:val="28"/>
        </w:rPr>
        <w:t xml:space="preserve">визначених у </w:t>
      </w:r>
      <w:r w:rsidR="001B68F1" w:rsidRPr="00AA6CAF">
        <w:rPr>
          <w:bCs/>
          <w:color w:val="000000" w:themeColor="text1"/>
          <w:szCs w:val="28"/>
        </w:rPr>
        <w:t>запиті</w:t>
      </w:r>
      <w:r w:rsidR="009346F6" w:rsidRPr="00AA6CAF">
        <w:rPr>
          <w:color w:val="000000" w:themeColor="text1"/>
        </w:rPr>
        <w:t xml:space="preserve"> та/або зауваженнях</w:t>
      </w:r>
      <w:r w:rsidR="0075243B" w:rsidRPr="00AA6CAF">
        <w:rPr>
          <w:bCs/>
          <w:color w:val="000000" w:themeColor="text1"/>
          <w:szCs w:val="28"/>
        </w:rPr>
        <w:t xml:space="preserve"> інформації, документів і пояснень та/або доопрацьованих документів відповідно до</w:t>
      </w:r>
      <w:r w:rsidR="00210E4D" w:rsidRPr="00AA6CAF">
        <w:rPr>
          <w:bCs/>
          <w:color w:val="000000" w:themeColor="text1"/>
          <w:szCs w:val="28"/>
        </w:rPr>
        <w:t xml:space="preserve"> </w:t>
      </w:r>
      <w:r w:rsidR="0075243B" w:rsidRPr="00AA6CAF">
        <w:rPr>
          <w:bCs/>
          <w:color w:val="000000" w:themeColor="text1"/>
          <w:szCs w:val="28"/>
        </w:rPr>
        <w:t xml:space="preserve">пункту </w:t>
      </w:r>
      <w:r w:rsidR="00CC5ECC" w:rsidRPr="00AA6CAF">
        <w:rPr>
          <w:bCs/>
          <w:color w:val="000000" w:themeColor="text1"/>
          <w:szCs w:val="28"/>
        </w:rPr>
        <w:t xml:space="preserve">18 </w:t>
      </w:r>
      <w:r w:rsidR="0075243B" w:rsidRPr="00AA6CAF">
        <w:rPr>
          <w:bCs/>
          <w:color w:val="000000" w:themeColor="text1"/>
          <w:szCs w:val="28"/>
        </w:rPr>
        <w:t>розділу II цього Положення</w:t>
      </w:r>
      <w:r w:rsidR="00485A28" w:rsidRPr="00AA6CAF">
        <w:rPr>
          <w:bCs/>
          <w:color w:val="000000" w:themeColor="text1"/>
          <w:szCs w:val="28"/>
        </w:rPr>
        <w:t>,</w:t>
      </w:r>
      <w:r w:rsidRPr="00AA6CAF">
        <w:rPr>
          <w:bCs/>
          <w:color w:val="000000" w:themeColor="text1"/>
          <w:szCs w:val="28"/>
        </w:rPr>
        <w:t xml:space="preserve"> або після спливу встановленого строку на їх надання.</w:t>
      </w:r>
    </w:p>
    <w:p w:rsidR="0082599D" w:rsidRPr="00AA6CAF" w:rsidRDefault="0082599D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DE021B" w:rsidRPr="00AA6CAF" w:rsidRDefault="00926649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bookmarkStart w:id="12" w:name="n132"/>
      <w:bookmarkEnd w:id="12"/>
      <w:r w:rsidRPr="00AA6CAF">
        <w:rPr>
          <w:bCs/>
          <w:color w:val="000000" w:themeColor="text1"/>
          <w:szCs w:val="28"/>
        </w:rPr>
        <w:t>Національний банк має право продовжити строк надання інформації, документів</w:t>
      </w:r>
      <w:r w:rsidR="00D31562" w:rsidRPr="00AA6CAF">
        <w:rPr>
          <w:bCs/>
          <w:color w:val="000000" w:themeColor="text1"/>
          <w:szCs w:val="28"/>
        </w:rPr>
        <w:t>,</w:t>
      </w:r>
      <w:r w:rsidRPr="00AA6CAF">
        <w:rPr>
          <w:bCs/>
          <w:color w:val="000000" w:themeColor="text1"/>
          <w:szCs w:val="28"/>
        </w:rPr>
        <w:t xml:space="preserve"> пояснень та/або доопрацьованих до</w:t>
      </w:r>
      <w:r w:rsidR="00EA439E" w:rsidRPr="00AA6CAF">
        <w:rPr>
          <w:bCs/>
          <w:color w:val="000000" w:themeColor="text1"/>
          <w:szCs w:val="28"/>
        </w:rPr>
        <w:t xml:space="preserve">кументів, зазначених </w:t>
      </w:r>
      <w:r w:rsidR="00307321" w:rsidRPr="00AA6CAF">
        <w:rPr>
          <w:bCs/>
          <w:color w:val="000000" w:themeColor="text1"/>
          <w:szCs w:val="28"/>
        </w:rPr>
        <w:t xml:space="preserve">у </w:t>
      </w:r>
      <w:r w:rsidR="001B68F1" w:rsidRPr="00AA6CAF">
        <w:rPr>
          <w:bCs/>
          <w:color w:val="000000" w:themeColor="text1"/>
          <w:szCs w:val="28"/>
        </w:rPr>
        <w:t>запиті</w:t>
      </w:r>
      <w:r w:rsidR="00307321" w:rsidRPr="00AA6CAF">
        <w:rPr>
          <w:bCs/>
          <w:color w:val="000000" w:themeColor="text1"/>
          <w:szCs w:val="28"/>
        </w:rPr>
        <w:t xml:space="preserve"> та/або зауваженнях</w:t>
      </w:r>
      <w:r w:rsidRPr="00AA6CAF">
        <w:rPr>
          <w:bCs/>
          <w:color w:val="000000" w:themeColor="text1"/>
          <w:szCs w:val="28"/>
        </w:rPr>
        <w:t xml:space="preserve">, на підставі обґрунтованого клопотання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Pr="00AA6CAF">
        <w:rPr>
          <w:bCs/>
          <w:color w:val="000000" w:themeColor="text1"/>
          <w:szCs w:val="28"/>
        </w:rPr>
        <w:t xml:space="preserve">про продовження строку, але не більше ніж на 30 </w:t>
      </w:r>
      <w:r w:rsidR="00FB5906" w:rsidRPr="00AA6CAF">
        <w:rPr>
          <w:bCs/>
          <w:color w:val="000000" w:themeColor="text1"/>
          <w:szCs w:val="28"/>
        </w:rPr>
        <w:t xml:space="preserve">календарних </w:t>
      </w:r>
      <w:r w:rsidRPr="00AA6CAF">
        <w:rPr>
          <w:bCs/>
          <w:color w:val="000000" w:themeColor="text1"/>
          <w:szCs w:val="28"/>
        </w:rPr>
        <w:t>днів.</w:t>
      </w:r>
    </w:p>
    <w:p w:rsidR="00965E93" w:rsidRPr="00AA6CAF" w:rsidRDefault="00DE021B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="00940DEE">
        <w:rPr>
          <w:bCs/>
          <w:color w:val="000000" w:themeColor="text1"/>
          <w:szCs w:val="28"/>
        </w:rPr>
        <w:t xml:space="preserve">надсилає Бюро лист </w:t>
      </w:r>
      <w:r w:rsidR="00940DEE" w:rsidRPr="00AA6CAF">
        <w:rPr>
          <w:bCs/>
          <w:color w:val="000000" w:themeColor="text1"/>
          <w:szCs w:val="28"/>
        </w:rPr>
        <w:t xml:space="preserve">за підписом уповноваженої особи з питань погодження Положення Бюро </w:t>
      </w:r>
      <w:r w:rsidR="00EE5C3A" w:rsidRPr="00AA6CAF">
        <w:rPr>
          <w:bCs/>
          <w:color w:val="000000" w:themeColor="text1"/>
          <w:szCs w:val="28"/>
        </w:rPr>
        <w:t>про продовження строку надання інформації, документів</w:t>
      </w:r>
      <w:r w:rsidR="00D31562" w:rsidRPr="00AA6CAF">
        <w:rPr>
          <w:bCs/>
          <w:color w:val="000000" w:themeColor="text1"/>
          <w:szCs w:val="28"/>
        </w:rPr>
        <w:t>,</w:t>
      </w:r>
      <w:r w:rsidR="00EE5C3A" w:rsidRPr="00AA6CAF">
        <w:rPr>
          <w:bCs/>
          <w:color w:val="000000" w:themeColor="text1"/>
          <w:szCs w:val="28"/>
        </w:rPr>
        <w:t xml:space="preserve"> пояснень та/або доопрацьованих документів</w:t>
      </w:r>
      <w:r w:rsidR="00940DEE">
        <w:rPr>
          <w:bCs/>
          <w:color w:val="000000" w:themeColor="text1"/>
          <w:szCs w:val="28"/>
        </w:rPr>
        <w:t>.</w:t>
      </w:r>
      <w:bookmarkStart w:id="13" w:name="n133"/>
      <w:bookmarkEnd w:id="13"/>
    </w:p>
    <w:p w:rsidR="006531AB" w:rsidRPr="00AA6CAF" w:rsidRDefault="006531AB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</w:rPr>
      </w:pPr>
      <w:bookmarkStart w:id="14" w:name="n215"/>
      <w:bookmarkStart w:id="15" w:name="n216"/>
      <w:bookmarkStart w:id="16" w:name="n217"/>
      <w:bookmarkEnd w:id="14"/>
      <w:bookmarkEnd w:id="15"/>
      <w:bookmarkEnd w:id="16"/>
    </w:p>
    <w:p w:rsidR="00262EB7" w:rsidRPr="00AA6CAF" w:rsidRDefault="000D3331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bookmarkStart w:id="17" w:name="n134"/>
      <w:bookmarkEnd w:id="17"/>
      <w:r w:rsidRPr="00AA6CAF">
        <w:rPr>
          <w:bCs/>
          <w:color w:val="000000" w:themeColor="text1"/>
          <w:szCs w:val="28"/>
        </w:rPr>
        <w:t>Національний банк приймає рішення про п</w:t>
      </w:r>
      <w:r w:rsidR="004A18ED" w:rsidRPr="00AA6CAF">
        <w:rPr>
          <w:bCs/>
          <w:color w:val="000000" w:themeColor="text1"/>
          <w:szCs w:val="28"/>
        </w:rPr>
        <w:t>огодження Положення Бюро</w:t>
      </w:r>
      <w:r w:rsidR="00C83629" w:rsidRPr="00C83629">
        <w:rPr>
          <w:bCs/>
          <w:color w:val="000000" w:themeColor="text1"/>
          <w:szCs w:val="28"/>
        </w:rPr>
        <w:t>/</w:t>
      </w:r>
      <w:r w:rsidR="004C1E9F" w:rsidRPr="00AA6CAF">
        <w:rPr>
          <w:bCs/>
          <w:color w:val="000000" w:themeColor="text1"/>
          <w:szCs w:val="28"/>
        </w:rPr>
        <w:t>змін  до Положення Бюро</w:t>
      </w:r>
      <w:r w:rsidR="004A18ED" w:rsidRPr="00AA6CAF">
        <w:rPr>
          <w:bCs/>
          <w:color w:val="000000" w:themeColor="text1"/>
          <w:szCs w:val="28"/>
        </w:rPr>
        <w:t xml:space="preserve"> за умови</w:t>
      </w:r>
      <w:r w:rsidR="000C3388" w:rsidRPr="00AA6CAF">
        <w:rPr>
          <w:bCs/>
          <w:color w:val="000000" w:themeColor="text1"/>
          <w:szCs w:val="28"/>
        </w:rPr>
        <w:t xml:space="preserve"> його </w:t>
      </w:r>
      <w:r w:rsidR="004C1E9F" w:rsidRPr="00AA6CAF">
        <w:rPr>
          <w:bCs/>
          <w:color w:val="000000" w:themeColor="text1"/>
          <w:szCs w:val="28"/>
        </w:rPr>
        <w:t xml:space="preserve">(їх) </w:t>
      </w:r>
      <w:r w:rsidR="000C3388" w:rsidRPr="00AA6CAF">
        <w:rPr>
          <w:bCs/>
          <w:color w:val="000000" w:themeColor="text1"/>
          <w:szCs w:val="28"/>
        </w:rPr>
        <w:t xml:space="preserve">відповідності вимогам </w:t>
      </w:r>
      <w:r w:rsidR="00EA439E" w:rsidRPr="00AA6CAF">
        <w:rPr>
          <w:bCs/>
          <w:color w:val="000000" w:themeColor="text1"/>
          <w:szCs w:val="28"/>
        </w:rPr>
        <w:t xml:space="preserve">цього Положення та </w:t>
      </w:r>
      <w:r w:rsidR="000C3388" w:rsidRPr="00AA6CAF">
        <w:rPr>
          <w:bCs/>
          <w:color w:val="000000" w:themeColor="text1"/>
          <w:szCs w:val="28"/>
        </w:rPr>
        <w:t>Закону</w:t>
      </w:r>
      <w:r w:rsidR="00560A2E">
        <w:rPr>
          <w:bCs/>
          <w:color w:val="000000" w:themeColor="text1"/>
          <w:szCs w:val="28"/>
        </w:rPr>
        <w:t xml:space="preserve"> </w:t>
      </w:r>
      <w:r w:rsidR="00AF03A7" w:rsidRPr="00AA6CAF">
        <w:rPr>
          <w:color w:val="000000" w:themeColor="text1"/>
        </w:rPr>
        <w:t>[</w:t>
      </w:r>
      <w:r w:rsidR="00C066AA" w:rsidRPr="00AA6CAF">
        <w:rPr>
          <w:bCs/>
          <w:color w:val="000000" w:themeColor="text1"/>
          <w:szCs w:val="28"/>
        </w:rPr>
        <w:t>рішення приймає Комітет з питань нагляду</w:t>
      </w:r>
      <w:r w:rsidR="007D4125" w:rsidRPr="00AA6CAF">
        <w:rPr>
          <w:bCs/>
          <w:color w:val="000000" w:themeColor="text1"/>
          <w:szCs w:val="28"/>
        </w:rPr>
        <w:t xml:space="preserve"> та регулювання діяльності ринків небанківських фінансових послу</w:t>
      </w:r>
      <w:r w:rsidR="00AE6A7A" w:rsidRPr="00AA6CAF">
        <w:rPr>
          <w:bCs/>
          <w:color w:val="000000" w:themeColor="text1"/>
          <w:szCs w:val="28"/>
        </w:rPr>
        <w:t>г</w:t>
      </w:r>
      <w:r w:rsidR="00AF03A7" w:rsidRPr="00AA6CAF">
        <w:rPr>
          <w:bCs/>
          <w:color w:val="000000" w:themeColor="text1"/>
          <w:szCs w:val="28"/>
        </w:rPr>
        <w:t xml:space="preserve"> (далі </w:t>
      </w:r>
      <w:r w:rsidR="00D73464" w:rsidRPr="00AA6CAF">
        <w:rPr>
          <w:bCs/>
          <w:color w:val="000000" w:themeColor="text1"/>
          <w:szCs w:val="28"/>
        </w:rPr>
        <w:t xml:space="preserve">– </w:t>
      </w:r>
      <w:r w:rsidR="00AF03A7" w:rsidRPr="00AA6CAF">
        <w:rPr>
          <w:bCs/>
          <w:color w:val="000000" w:themeColor="text1"/>
          <w:szCs w:val="28"/>
        </w:rPr>
        <w:t>Комітет</w:t>
      </w:r>
      <w:r w:rsidR="00C066AA" w:rsidRPr="00AA6CAF">
        <w:rPr>
          <w:bCs/>
          <w:color w:val="000000" w:themeColor="text1"/>
          <w:szCs w:val="28"/>
        </w:rPr>
        <w:t>)</w:t>
      </w:r>
      <w:r w:rsidR="00AF03A7" w:rsidRPr="00AA6CAF">
        <w:rPr>
          <w:bCs/>
          <w:color w:val="000000" w:themeColor="text1"/>
          <w:szCs w:val="28"/>
        </w:rPr>
        <w:t>]</w:t>
      </w:r>
      <w:r w:rsidR="000C3388" w:rsidRPr="00AA6CAF">
        <w:rPr>
          <w:bCs/>
          <w:color w:val="000000" w:themeColor="text1"/>
          <w:szCs w:val="28"/>
        </w:rPr>
        <w:t>.</w:t>
      </w:r>
    </w:p>
    <w:p w:rsidR="00262EB7" w:rsidRPr="00AA6CAF" w:rsidRDefault="00262EB7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222344" w:rsidRPr="00AA6CAF" w:rsidRDefault="00222344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="004633B6" w:rsidRPr="00AA6CAF">
        <w:rPr>
          <w:bCs/>
          <w:color w:val="000000" w:themeColor="text1"/>
          <w:szCs w:val="28"/>
        </w:rPr>
        <w:t xml:space="preserve">приймає </w:t>
      </w:r>
      <w:r w:rsidRPr="00AA6CAF">
        <w:rPr>
          <w:bCs/>
          <w:color w:val="000000" w:themeColor="text1"/>
          <w:szCs w:val="28"/>
        </w:rPr>
        <w:t>рішення про відмову в погодженні Положення Бюро</w:t>
      </w:r>
      <w:r w:rsidR="004C1E9F" w:rsidRPr="00AA6CAF">
        <w:rPr>
          <w:bCs/>
          <w:color w:val="000000" w:themeColor="text1"/>
          <w:szCs w:val="28"/>
        </w:rPr>
        <w:t>, змін  до Положення Бюро</w:t>
      </w:r>
      <w:r w:rsidRPr="00AA6CAF">
        <w:rPr>
          <w:bCs/>
          <w:color w:val="000000" w:themeColor="text1"/>
          <w:szCs w:val="28"/>
        </w:rPr>
        <w:t xml:space="preserve"> </w:t>
      </w:r>
      <w:r w:rsidR="00C066AA" w:rsidRPr="00AA6CAF">
        <w:rPr>
          <w:bCs/>
          <w:color w:val="000000" w:themeColor="text1"/>
          <w:szCs w:val="28"/>
        </w:rPr>
        <w:t xml:space="preserve">(рішення приймає Комітет) </w:t>
      </w:r>
      <w:r w:rsidR="00033774" w:rsidRPr="00AA6CAF">
        <w:rPr>
          <w:bCs/>
          <w:color w:val="000000" w:themeColor="text1"/>
          <w:szCs w:val="28"/>
        </w:rPr>
        <w:t>у</w:t>
      </w:r>
      <w:r w:rsidRPr="00AA6CAF">
        <w:rPr>
          <w:bCs/>
          <w:color w:val="000000" w:themeColor="text1"/>
          <w:szCs w:val="28"/>
        </w:rPr>
        <w:t xml:space="preserve"> разі: </w:t>
      </w:r>
    </w:p>
    <w:p w:rsidR="00222344" w:rsidRPr="00AA6CAF" w:rsidRDefault="00222344" w:rsidP="00942022">
      <w:pPr>
        <w:pStyle w:val="afa"/>
        <w:tabs>
          <w:tab w:val="left" w:pos="993"/>
        </w:tabs>
        <w:ind w:left="0" w:firstLine="567"/>
        <w:rPr>
          <w:color w:val="000000" w:themeColor="text1"/>
        </w:rPr>
      </w:pPr>
    </w:p>
    <w:p w:rsidR="00222344" w:rsidRPr="00AA6CAF" w:rsidRDefault="0070250F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>
        <w:rPr>
          <w:color w:val="000000" w:themeColor="text1"/>
        </w:rPr>
        <w:tab/>
      </w:r>
      <w:r w:rsidR="00222344" w:rsidRPr="00AA6CAF">
        <w:rPr>
          <w:color w:val="000000" w:themeColor="text1"/>
        </w:rPr>
        <w:t xml:space="preserve">подання Бюро </w:t>
      </w:r>
      <w:r w:rsidR="00EB6BB8" w:rsidRPr="00AA6CAF">
        <w:rPr>
          <w:color w:val="000000" w:themeColor="text1"/>
        </w:rPr>
        <w:t>в межах проце</w:t>
      </w:r>
      <w:r w:rsidR="00A67313" w:rsidRPr="00AA6CAF">
        <w:rPr>
          <w:color w:val="000000" w:themeColor="text1"/>
        </w:rPr>
        <w:t>дури</w:t>
      </w:r>
      <w:r w:rsidR="00EB6BB8" w:rsidRPr="00AA6CAF">
        <w:rPr>
          <w:color w:val="000000" w:themeColor="text1"/>
        </w:rPr>
        <w:t xml:space="preserve"> погодження Положення Бюро</w:t>
      </w:r>
      <w:r w:rsidR="0049024D" w:rsidRPr="00AA6CAF">
        <w:rPr>
          <w:color w:val="000000" w:themeColor="text1"/>
        </w:rPr>
        <w:t xml:space="preserve">, змін </w:t>
      </w:r>
      <w:r w:rsidR="0049024D" w:rsidRPr="00AA6CAF">
        <w:rPr>
          <w:bCs/>
          <w:color w:val="000000" w:themeColor="text1"/>
          <w:szCs w:val="28"/>
        </w:rPr>
        <w:t xml:space="preserve"> до Положення Бюро</w:t>
      </w:r>
      <w:r w:rsidR="00EB6BB8" w:rsidRPr="00AA6CAF">
        <w:rPr>
          <w:color w:val="000000" w:themeColor="text1"/>
        </w:rPr>
        <w:t xml:space="preserve"> </w:t>
      </w:r>
      <w:r w:rsidR="00917D41" w:rsidRPr="00AA6CAF">
        <w:rPr>
          <w:color w:val="000000" w:themeColor="text1"/>
        </w:rPr>
        <w:t>недостовірн</w:t>
      </w:r>
      <w:r w:rsidR="00827DEF" w:rsidRPr="00AA6CAF">
        <w:rPr>
          <w:color w:val="000000" w:themeColor="text1"/>
        </w:rPr>
        <w:t>ої</w:t>
      </w:r>
      <w:r w:rsidR="00917D41" w:rsidRPr="00AA6CAF">
        <w:rPr>
          <w:color w:val="000000" w:themeColor="text1"/>
        </w:rPr>
        <w:t xml:space="preserve"> </w:t>
      </w:r>
      <w:r w:rsidR="00827DEF" w:rsidRPr="00AA6CAF">
        <w:rPr>
          <w:color w:val="000000" w:themeColor="text1"/>
        </w:rPr>
        <w:t>інформації</w:t>
      </w:r>
      <w:r w:rsidR="002357F8" w:rsidRPr="00AA6CAF">
        <w:rPr>
          <w:color w:val="000000" w:themeColor="text1"/>
        </w:rPr>
        <w:t xml:space="preserve"> та/або</w:t>
      </w:r>
    </w:p>
    <w:p w:rsidR="00AB3E13" w:rsidRPr="00AA6CAF" w:rsidRDefault="00AB3E13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</w:rPr>
      </w:pPr>
    </w:p>
    <w:p w:rsidR="00045246" w:rsidRPr="00AA6CAF" w:rsidRDefault="0070250F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>
        <w:rPr>
          <w:color w:val="000000" w:themeColor="text1"/>
        </w:rPr>
        <w:tab/>
      </w:r>
      <w:r w:rsidR="00AB3E13" w:rsidRPr="00AA6CAF">
        <w:rPr>
          <w:color w:val="000000" w:themeColor="text1"/>
        </w:rPr>
        <w:t>невідповідності поданого Бюро Положення Бюро, змін до Положення Бюро вимогам цього Положення або Закону</w:t>
      </w:r>
      <w:r w:rsidR="00045246" w:rsidRPr="00AA6CAF">
        <w:rPr>
          <w:color w:val="000000" w:themeColor="text1"/>
        </w:rPr>
        <w:t>;</w:t>
      </w:r>
      <w:r w:rsidR="00AB3E13" w:rsidRPr="00AA6CAF">
        <w:rPr>
          <w:color w:val="000000" w:themeColor="text1"/>
        </w:rPr>
        <w:t xml:space="preserve"> та / або</w:t>
      </w:r>
    </w:p>
    <w:p w:rsidR="00045246" w:rsidRPr="00AA6CAF" w:rsidRDefault="00045246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</w:rPr>
      </w:pPr>
    </w:p>
    <w:p w:rsidR="00700C79" w:rsidRPr="00AA6CAF" w:rsidRDefault="005C10B9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color w:val="000000" w:themeColor="text1"/>
        </w:rPr>
      </w:pPr>
      <w:r w:rsidRPr="00AA6CAF">
        <w:rPr>
          <w:color w:val="000000" w:themeColor="text1"/>
        </w:rPr>
        <w:t>3</w:t>
      </w:r>
      <w:r w:rsidR="0070250F">
        <w:rPr>
          <w:color w:val="000000" w:themeColor="text1"/>
        </w:rPr>
        <w:t>)</w:t>
      </w:r>
      <w:r w:rsidR="0070250F">
        <w:rPr>
          <w:color w:val="000000" w:themeColor="text1"/>
        </w:rPr>
        <w:tab/>
      </w:r>
      <w:r w:rsidR="00C32F98" w:rsidRPr="00AA6CAF">
        <w:rPr>
          <w:color w:val="000000" w:themeColor="text1"/>
        </w:rPr>
        <w:t xml:space="preserve">неподання </w:t>
      </w:r>
      <w:r w:rsidR="00164ABB" w:rsidRPr="00AA6CAF">
        <w:rPr>
          <w:color w:val="000000" w:themeColor="text1"/>
        </w:rPr>
        <w:t>Бюро</w:t>
      </w:r>
      <w:r w:rsidR="00C32F98" w:rsidRPr="00AA6CAF">
        <w:rPr>
          <w:color w:val="000000" w:themeColor="text1"/>
        </w:rPr>
        <w:t xml:space="preserve"> </w:t>
      </w:r>
      <w:r w:rsidR="00C32F98" w:rsidRPr="00AA6CAF">
        <w:rPr>
          <w:bCs/>
          <w:color w:val="000000" w:themeColor="text1"/>
          <w:szCs w:val="28"/>
        </w:rPr>
        <w:t>на запит</w:t>
      </w:r>
      <w:r w:rsidR="00400C8A" w:rsidRPr="00AA6CAF">
        <w:rPr>
          <w:bCs/>
          <w:color w:val="000000" w:themeColor="text1"/>
          <w:szCs w:val="28"/>
        </w:rPr>
        <w:t xml:space="preserve"> та/або до зауважень</w:t>
      </w:r>
      <w:r w:rsidR="00C32F98" w:rsidRPr="00AA6CAF">
        <w:rPr>
          <w:bCs/>
          <w:color w:val="000000" w:themeColor="text1"/>
          <w:szCs w:val="28"/>
        </w:rPr>
        <w:t xml:space="preserve"> Національного банку, надіслан</w:t>
      </w:r>
      <w:r w:rsidR="00400C8A" w:rsidRPr="00AA6CAF">
        <w:rPr>
          <w:bCs/>
          <w:color w:val="000000" w:themeColor="text1"/>
          <w:szCs w:val="28"/>
        </w:rPr>
        <w:t>их</w:t>
      </w:r>
      <w:r w:rsidR="00C32F98" w:rsidRPr="00AA6CAF">
        <w:rPr>
          <w:bCs/>
          <w:color w:val="000000" w:themeColor="text1"/>
          <w:szCs w:val="28"/>
        </w:rPr>
        <w:t xml:space="preserve"> відповідно до пункту </w:t>
      </w:r>
      <w:r w:rsidR="00096B8E" w:rsidRPr="00AA6CAF">
        <w:rPr>
          <w:bCs/>
          <w:color w:val="000000" w:themeColor="text1"/>
          <w:szCs w:val="28"/>
        </w:rPr>
        <w:t xml:space="preserve">19 </w:t>
      </w:r>
      <w:r w:rsidR="00C32F98" w:rsidRPr="00AA6CAF">
        <w:rPr>
          <w:bCs/>
          <w:color w:val="000000" w:themeColor="text1"/>
          <w:szCs w:val="28"/>
        </w:rPr>
        <w:t>розділу ІІ цього Положення, інформації, документів, пояснень та/або доопрацьованих документів</w:t>
      </w:r>
      <w:r w:rsidR="0049024D" w:rsidRPr="00AA6CAF">
        <w:rPr>
          <w:color w:val="000000" w:themeColor="text1"/>
        </w:rPr>
        <w:t>.</w:t>
      </w:r>
    </w:p>
    <w:p w:rsidR="003C322E" w:rsidRPr="00AA6CAF" w:rsidRDefault="003C322E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color w:val="000000" w:themeColor="text1"/>
        </w:rPr>
      </w:pPr>
    </w:p>
    <w:p w:rsidR="00B5333B" w:rsidRPr="00AA6CAF" w:rsidRDefault="00BD3456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протягом трьох робочих днів після прийняття ним рішення про погодження </w:t>
      </w:r>
      <w:r w:rsidR="00E019B6" w:rsidRPr="00AA6CAF">
        <w:rPr>
          <w:bCs/>
          <w:color w:val="000000" w:themeColor="text1"/>
          <w:szCs w:val="28"/>
        </w:rPr>
        <w:t>Положення Бюро</w:t>
      </w:r>
      <w:r w:rsidR="00C00155" w:rsidRPr="00AA6CAF">
        <w:rPr>
          <w:bCs/>
          <w:color w:val="000000" w:themeColor="text1"/>
          <w:szCs w:val="28"/>
        </w:rPr>
        <w:t>, змін до Положення Бюро</w:t>
      </w:r>
      <w:r w:rsidR="00E66797" w:rsidRPr="00AA6CAF">
        <w:rPr>
          <w:bCs/>
          <w:color w:val="000000" w:themeColor="text1"/>
          <w:szCs w:val="28"/>
        </w:rPr>
        <w:t>,</w:t>
      </w:r>
      <w:r w:rsidRPr="00AA6CAF">
        <w:rPr>
          <w:bCs/>
          <w:color w:val="000000" w:themeColor="text1"/>
          <w:szCs w:val="28"/>
        </w:rPr>
        <w:t xml:space="preserve"> надсилає</w:t>
      </w:r>
      <w:r w:rsidR="000D0E2E" w:rsidRPr="00AA6CAF">
        <w:rPr>
          <w:bCs/>
          <w:color w:val="000000" w:themeColor="text1"/>
          <w:szCs w:val="28"/>
        </w:rPr>
        <w:t xml:space="preserve"> </w:t>
      </w:r>
      <w:r w:rsidR="00332702" w:rsidRPr="00AA6CAF">
        <w:rPr>
          <w:bCs/>
          <w:color w:val="000000" w:themeColor="text1"/>
          <w:szCs w:val="28"/>
        </w:rPr>
        <w:t xml:space="preserve">Бюро </w:t>
      </w:r>
      <w:r w:rsidR="00940DEE">
        <w:rPr>
          <w:bCs/>
          <w:color w:val="000000" w:themeColor="text1"/>
          <w:szCs w:val="28"/>
        </w:rPr>
        <w:t xml:space="preserve">з </w:t>
      </w:r>
      <w:r w:rsidR="004A6939" w:rsidRPr="00AA6CAF">
        <w:rPr>
          <w:bCs/>
          <w:color w:val="000000" w:themeColor="text1"/>
          <w:szCs w:val="28"/>
        </w:rPr>
        <w:t>листом за підписом уповноваженої особи з питань погодження Положення Бюро</w:t>
      </w:r>
      <w:r w:rsidR="003B597F" w:rsidRPr="00AA6CAF">
        <w:rPr>
          <w:bCs/>
          <w:color w:val="000000" w:themeColor="text1"/>
          <w:szCs w:val="28"/>
        </w:rPr>
        <w:t xml:space="preserve"> </w:t>
      </w:r>
      <w:r w:rsidR="00AB6A71" w:rsidRPr="00AA6CAF">
        <w:rPr>
          <w:bCs/>
          <w:color w:val="000000" w:themeColor="text1"/>
          <w:szCs w:val="28"/>
        </w:rPr>
        <w:t xml:space="preserve">копію </w:t>
      </w:r>
      <w:r w:rsidR="003B597F" w:rsidRPr="00AA6CAF">
        <w:rPr>
          <w:bCs/>
          <w:color w:val="000000" w:themeColor="text1"/>
          <w:szCs w:val="28"/>
        </w:rPr>
        <w:t>р</w:t>
      </w:r>
      <w:r w:rsidR="005D24DE" w:rsidRPr="00AA6CAF">
        <w:rPr>
          <w:bCs/>
          <w:color w:val="000000" w:themeColor="text1"/>
          <w:szCs w:val="28"/>
        </w:rPr>
        <w:t xml:space="preserve">ішення </w:t>
      </w:r>
      <w:r w:rsidR="003B597F" w:rsidRPr="00AA6CAF">
        <w:rPr>
          <w:bCs/>
          <w:color w:val="000000" w:themeColor="text1"/>
          <w:szCs w:val="28"/>
        </w:rPr>
        <w:t>про погодження Положення Бюро</w:t>
      </w:r>
      <w:r w:rsidR="00940DEE">
        <w:rPr>
          <w:bCs/>
          <w:color w:val="000000" w:themeColor="text1"/>
          <w:szCs w:val="28"/>
        </w:rPr>
        <w:t> /</w:t>
      </w:r>
      <w:r w:rsidR="00940DEE" w:rsidRPr="00AA6CAF">
        <w:rPr>
          <w:bCs/>
          <w:color w:val="000000" w:themeColor="text1"/>
          <w:szCs w:val="28"/>
        </w:rPr>
        <w:t xml:space="preserve"> </w:t>
      </w:r>
      <w:r w:rsidR="009B14AD" w:rsidRPr="00AA6CAF">
        <w:rPr>
          <w:bCs/>
          <w:color w:val="000000" w:themeColor="text1"/>
          <w:szCs w:val="28"/>
        </w:rPr>
        <w:t>змін до</w:t>
      </w:r>
      <w:r w:rsidR="003006B3" w:rsidRPr="00AA6CAF">
        <w:rPr>
          <w:bCs/>
          <w:color w:val="000000" w:themeColor="text1"/>
          <w:szCs w:val="28"/>
        </w:rPr>
        <w:t xml:space="preserve"> Положення Бюро</w:t>
      </w:r>
      <w:r w:rsidR="004A6939" w:rsidRPr="00AA6CAF">
        <w:rPr>
          <w:bCs/>
          <w:color w:val="000000" w:themeColor="text1"/>
          <w:szCs w:val="28"/>
        </w:rPr>
        <w:t>.</w:t>
      </w:r>
    </w:p>
    <w:p w:rsidR="00345800" w:rsidRPr="00AA6CAF" w:rsidRDefault="00345800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345800" w:rsidRPr="00AA6CAF" w:rsidRDefault="00345800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Pr="00AA6CAF">
        <w:rPr>
          <w:bCs/>
          <w:color w:val="000000" w:themeColor="text1"/>
        </w:rPr>
        <w:t>протягом трьох робочих днів після прийняття ним рішення про відмову в погодженні Положення Бюро, змін до Положення Бюро, надсилає</w:t>
      </w:r>
      <w:r w:rsidR="00045246" w:rsidRPr="00AA6CAF">
        <w:rPr>
          <w:bCs/>
          <w:color w:val="000000" w:themeColor="text1"/>
        </w:rPr>
        <w:t xml:space="preserve"> </w:t>
      </w:r>
      <w:r w:rsidR="00332702" w:rsidRPr="00AA6CAF">
        <w:rPr>
          <w:bCs/>
          <w:color w:val="000000" w:themeColor="text1"/>
          <w:szCs w:val="28"/>
        </w:rPr>
        <w:t>Бюро</w:t>
      </w:r>
      <w:r w:rsidR="00332702" w:rsidRPr="00AA6CAF">
        <w:rPr>
          <w:bCs/>
          <w:color w:val="000000" w:themeColor="text1"/>
        </w:rPr>
        <w:t xml:space="preserve"> </w:t>
      </w:r>
      <w:r w:rsidRPr="00AA6CAF">
        <w:rPr>
          <w:bCs/>
          <w:color w:val="000000" w:themeColor="text1"/>
        </w:rPr>
        <w:t>лист за підписом уповноваженої особи з питань погодження Положення Бюро копію рішення про відмову в погодженні</w:t>
      </w:r>
      <w:r w:rsidR="00C128E9" w:rsidRPr="00AA6CAF">
        <w:rPr>
          <w:bCs/>
          <w:color w:val="000000" w:themeColor="text1"/>
        </w:rPr>
        <w:t xml:space="preserve"> Положення </w:t>
      </w:r>
      <w:r w:rsidR="00C13530" w:rsidRPr="00AA6CAF">
        <w:rPr>
          <w:bCs/>
          <w:color w:val="000000" w:themeColor="text1"/>
          <w:szCs w:val="28"/>
        </w:rPr>
        <w:t>Бюро</w:t>
      </w:r>
      <w:r w:rsidR="00C128E9" w:rsidRPr="00AA6CAF">
        <w:rPr>
          <w:bCs/>
          <w:color w:val="000000" w:themeColor="text1"/>
        </w:rPr>
        <w:t xml:space="preserve">, змін </w:t>
      </w:r>
      <w:r w:rsidR="00C128E9" w:rsidRPr="00AA6CAF">
        <w:rPr>
          <w:rFonts w:eastAsiaTheme="minorEastAsia"/>
          <w:bCs/>
          <w:color w:val="000000" w:themeColor="text1"/>
        </w:rPr>
        <w:t>до</w:t>
      </w:r>
      <w:r w:rsidRPr="00AA6CAF">
        <w:rPr>
          <w:rFonts w:eastAsiaTheme="minorEastAsia"/>
          <w:bCs/>
          <w:color w:val="000000" w:themeColor="text1"/>
        </w:rPr>
        <w:t xml:space="preserve"> Положення Бюро</w:t>
      </w:r>
      <w:r w:rsidR="007503A2" w:rsidRPr="00AA6CAF">
        <w:rPr>
          <w:bCs/>
          <w:color w:val="000000" w:themeColor="text1"/>
          <w:szCs w:val="28"/>
        </w:rPr>
        <w:t xml:space="preserve"> із зазначенням підстав такої відмови.</w:t>
      </w:r>
    </w:p>
    <w:p w:rsidR="00213811" w:rsidRPr="00AA6CAF" w:rsidRDefault="00213811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213811" w:rsidRPr="00AA6CAF" w:rsidRDefault="005D1288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Бюро</w:t>
      </w:r>
      <w:r w:rsidR="00847779" w:rsidRPr="00AA6CAF">
        <w:rPr>
          <w:bCs/>
          <w:color w:val="000000" w:themeColor="text1"/>
          <w:szCs w:val="28"/>
        </w:rPr>
        <w:t xml:space="preserve"> </w:t>
      </w:r>
      <w:r w:rsidR="00213811" w:rsidRPr="00AA6CAF">
        <w:rPr>
          <w:bCs/>
          <w:color w:val="000000" w:themeColor="text1"/>
          <w:szCs w:val="28"/>
        </w:rPr>
        <w:t>має право повторно після усун</w:t>
      </w:r>
      <w:r w:rsidR="000A3534" w:rsidRPr="00AA6CAF">
        <w:rPr>
          <w:bCs/>
          <w:color w:val="000000" w:themeColor="text1"/>
          <w:szCs w:val="28"/>
        </w:rPr>
        <w:t xml:space="preserve">ення причин, що стали підставою </w:t>
      </w:r>
      <w:r w:rsidR="00213811" w:rsidRPr="00AA6CAF" w:rsidDel="00E66797">
        <w:rPr>
          <w:bCs/>
          <w:color w:val="000000" w:themeColor="text1"/>
          <w:szCs w:val="28"/>
        </w:rPr>
        <w:t>для</w:t>
      </w:r>
      <w:r w:rsidR="00213811" w:rsidRPr="00AA6CAF">
        <w:rPr>
          <w:bCs/>
          <w:color w:val="000000" w:themeColor="text1"/>
          <w:szCs w:val="28"/>
        </w:rPr>
        <w:t xml:space="preserve"> відмови в погодженні Положення Бюро, змін до Положення Бюро, подати до Національного банку </w:t>
      </w:r>
      <w:r w:rsidR="00847779" w:rsidRPr="00AA6CAF">
        <w:rPr>
          <w:bCs/>
          <w:color w:val="000000" w:themeColor="text1"/>
          <w:szCs w:val="28"/>
        </w:rPr>
        <w:t xml:space="preserve">пакет документів з метою </w:t>
      </w:r>
      <w:r w:rsidR="00213811" w:rsidRPr="00AA6CAF">
        <w:rPr>
          <w:bCs/>
          <w:color w:val="000000" w:themeColor="text1"/>
          <w:szCs w:val="28"/>
        </w:rPr>
        <w:t>погодження Положення Бюро, змін до Положення Бюро</w:t>
      </w:r>
      <w:r w:rsidR="00A273F9" w:rsidRPr="00AA6CAF">
        <w:rPr>
          <w:bCs/>
          <w:color w:val="000000" w:themeColor="text1"/>
          <w:szCs w:val="28"/>
        </w:rPr>
        <w:t>.</w:t>
      </w:r>
    </w:p>
    <w:p w:rsidR="00213811" w:rsidRPr="00AA6CAF" w:rsidRDefault="00213811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213811" w:rsidRPr="00AA6CAF" w:rsidRDefault="00213811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Бюро протягом </w:t>
      </w:r>
      <w:r w:rsidR="008716D6">
        <w:rPr>
          <w:bCs/>
          <w:color w:val="000000" w:themeColor="text1"/>
          <w:szCs w:val="28"/>
        </w:rPr>
        <w:t>20</w:t>
      </w:r>
      <w:r w:rsidR="0071378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 xml:space="preserve">робочих днів після прийняття Національним банком рішення про погодження Положення Бюро, змін до Положення Бюро зобов’язане забезпечити його </w:t>
      </w:r>
      <w:r w:rsidRPr="0071378F">
        <w:rPr>
          <w:bCs/>
          <w:color w:val="000000" w:themeColor="text1"/>
          <w:szCs w:val="28"/>
        </w:rPr>
        <w:t>опублікування</w:t>
      </w:r>
      <w:r w:rsidR="00560A2E" w:rsidRPr="00560A2E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 xml:space="preserve">в офіційних виданнях (за винятком розділу щодо зберігання та захисту інформації) та протягом трьох робочих днів </w:t>
      </w:r>
      <w:r w:rsidR="00E839EB">
        <w:rPr>
          <w:bCs/>
          <w:color w:val="000000" w:themeColor="text1"/>
          <w:szCs w:val="28"/>
        </w:rPr>
        <w:t>і</w:t>
      </w:r>
      <w:r w:rsidRPr="00AA6CAF">
        <w:rPr>
          <w:bCs/>
          <w:color w:val="000000" w:themeColor="text1"/>
          <w:szCs w:val="28"/>
        </w:rPr>
        <w:t xml:space="preserve">з </w:t>
      </w:r>
      <w:r w:rsidR="00E839EB">
        <w:rPr>
          <w:bCs/>
          <w:color w:val="000000" w:themeColor="text1"/>
          <w:szCs w:val="28"/>
        </w:rPr>
        <w:t>дня</w:t>
      </w:r>
      <w:r w:rsidR="00E839EB" w:rsidRPr="00AA6CAF">
        <w:rPr>
          <w:bCs/>
          <w:color w:val="000000" w:themeColor="text1"/>
          <w:szCs w:val="28"/>
        </w:rPr>
        <w:t xml:space="preserve"> </w:t>
      </w:r>
      <w:r w:rsidR="00E839EB">
        <w:rPr>
          <w:bCs/>
          <w:color w:val="000000" w:themeColor="text1"/>
          <w:szCs w:val="28"/>
        </w:rPr>
        <w:t>о</w:t>
      </w:r>
      <w:r w:rsidRPr="00AA6CAF">
        <w:rPr>
          <w:bCs/>
          <w:color w:val="000000" w:themeColor="text1"/>
          <w:szCs w:val="28"/>
        </w:rPr>
        <w:t>публік</w:t>
      </w:r>
      <w:r w:rsidR="00E839EB">
        <w:rPr>
          <w:bCs/>
          <w:color w:val="000000" w:themeColor="text1"/>
          <w:szCs w:val="28"/>
        </w:rPr>
        <w:t>ування</w:t>
      </w:r>
      <w:r w:rsidRPr="00AA6CAF">
        <w:rPr>
          <w:bCs/>
          <w:color w:val="000000" w:themeColor="text1"/>
          <w:szCs w:val="28"/>
        </w:rPr>
        <w:t xml:space="preserve"> </w:t>
      </w:r>
      <w:r w:rsidR="003C1B5D" w:rsidRPr="00AA6CAF">
        <w:rPr>
          <w:bCs/>
          <w:color w:val="000000" w:themeColor="text1"/>
          <w:szCs w:val="28"/>
        </w:rPr>
        <w:t xml:space="preserve">письмовим повідомленням, складеним </w:t>
      </w:r>
      <w:r w:rsidR="0071378F">
        <w:rPr>
          <w:bCs/>
          <w:color w:val="000000" w:themeColor="text1"/>
          <w:szCs w:val="28"/>
        </w:rPr>
        <w:t>у</w:t>
      </w:r>
      <w:r w:rsidR="0071378F" w:rsidRPr="00AA6CAF">
        <w:rPr>
          <w:bCs/>
          <w:color w:val="000000" w:themeColor="text1"/>
          <w:szCs w:val="28"/>
        </w:rPr>
        <w:t xml:space="preserve"> </w:t>
      </w:r>
      <w:r w:rsidR="003C1B5D" w:rsidRPr="00AA6CAF">
        <w:rPr>
          <w:bCs/>
          <w:color w:val="000000" w:themeColor="text1"/>
          <w:szCs w:val="28"/>
        </w:rPr>
        <w:t>довільній формі</w:t>
      </w:r>
      <w:r w:rsidR="00487A07" w:rsidRPr="00AA6CAF">
        <w:rPr>
          <w:bCs/>
          <w:color w:val="000000" w:themeColor="text1"/>
          <w:szCs w:val="28"/>
        </w:rPr>
        <w:t>,</w:t>
      </w:r>
      <w:r w:rsidR="003C1B5D" w:rsidRPr="00AA6CAF">
        <w:rPr>
          <w:bCs/>
          <w:color w:val="000000" w:themeColor="text1"/>
          <w:szCs w:val="28"/>
        </w:rPr>
        <w:t xml:space="preserve"> інформувати </w:t>
      </w:r>
      <w:r w:rsidR="00100914" w:rsidRPr="00AA6CAF">
        <w:rPr>
          <w:bCs/>
          <w:color w:val="000000" w:themeColor="text1"/>
          <w:szCs w:val="28"/>
        </w:rPr>
        <w:t xml:space="preserve">Національний банк </w:t>
      </w:r>
      <w:r w:rsidRPr="00AA6CAF">
        <w:rPr>
          <w:bCs/>
          <w:color w:val="000000" w:themeColor="text1"/>
          <w:szCs w:val="28"/>
        </w:rPr>
        <w:t>про таку публікацію.</w:t>
      </w:r>
    </w:p>
    <w:p w:rsidR="00213811" w:rsidRPr="00AA6CAF" w:rsidRDefault="00213811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213811" w:rsidRPr="00AA6CAF" w:rsidRDefault="007509CD" w:rsidP="00942022">
      <w:pPr>
        <w:pStyle w:val="1"/>
        <w:tabs>
          <w:tab w:val="left" w:pos="993"/>
        </w:tabs>
        <w:spacing w:before="0" w:after="0" w:line="240" w:lineRule="auto"/>
        <w:ind w:firstLine="567"/>
        <w:rPr>
          <w:b w:val="0"/>
          <w:bCs/>
          <w:color w:val="000000" w:themeColor="text1"/>
        </w:rPr>
      </w:pPr>
      <w:r w:rsidRPr="00AA6CAF">
        <w:rPr>
          <w:b w:val="0"/>
          <w:bCs/>
          <w:color w:val="000000" w:themeColor="text1"/>
        </w:rPr>
        <w:t>ІII</w:t>
      </w:r>
      <w:r w:rsidR="00213811" w:rsidRPr="00AA6CAF">
        <w:rPr>
          <w:b w:val="0"/>
          <w:bCs/>
          <w:color w:val="000000" w:themeColor="text1"/>
        </w:rPr>
        <w:t xml:space="preserve">. Порядок здійснення контролю за діяльністю Бюро </w:t>
      </w:r>
    </w:p>
    <w:p w:rsidR="00BE05CF" w:rsidRPr="00AA6CAF" w:rsidRDefault="00BE05CF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3C1AEF" w:rsidRPr="00AA6CAF" w:rsidRDefault="003C1AEF" w:rsidP="00942022">
      <w:pPr>
        <w:pStyle w:val="rvps2"/>
        <w:numPr>
          <w:ilvl w:val="0"/>
          <w:numId w:val="14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="00D377C8" w:rsidRPr="00AA6CAF">
        <w:rPr>
          <w:bCs/>
          <w:color w:val="000000" w:themeColor="text1"/>
          <w:szCs w:val="28"/>
        </w:rPr>
        <w:t>здійснює контроль за діяльністю Бюро щодо:</w:t>
      </w:r>
    </w:p>
    <w:p w:rsidR="00200F3C" w:rsidRPr="00AA6CAF" w:rsidRDefault="00200F3C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200F3C" w:rsidRPr="00AA6CAF" w:rsidRDefault="008B06F4" w:rsidP="0070250F">
      <w:pPr>
        <w:pStyle w:val="rvps2"/>
        <w:numPr>
          <w:ilvl w:val="0"/>
          <w:numId w:val="10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відповідності діяльності Бюро вимогам Закону, цього Положення та Положення Бюро;</w:t>
      </w:r>
    </w:p>
    <w:p w:rsidR="003B3B41" w:rsidRPr="00AA6CAF" w:rsidRDefault="003B3B41" w:rsidP="0070250F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200F3C" w:rsidRPr="00AA6CAF" w:rsidRDefault="00200F3C" w:rsidP="0070250F">
      <w:pPr>
        <w:pStyle w:val="rvps2"/>
        <w:numPr>
          <w:ilvl w:val="0"/>
          <w:numId w:val="10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цільового використання Бюро інформації, що міститься в кредитній історії, під час реорганізації або ліквідації Бюро.</w:t>
      </w:r>
    </w:p>
    <w:p w:rsidR="003C1AEF" w:rsidRPr="00AA6CAF" w:rsidRDefault="003C1AEF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37320" w:rsidRPr="00AA6CAF" w:rsidRDefault="00C228E7" w:rsidP="00942022">
      <w:pPr>
        <w:pStyle w:val="rvps2"/>
        <w:numPr>
          <w:ilvl w:val="0"/>
          <w:numId w:val="7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 </w:t>
      </w:r>
      <w:r w:rsidR="00345A84" w:rsidRPr="00AA6CAF">
        <w:rPr>
          <w:bCs/>
          <w:color w:val="000000" w:themeColor="text1"/>
          <w:szCs w:val="28"/>
        </w:rPr>
        <w:t>Національний банк здійснює контроль за діяльністю Бюро шляхом</w:t>
      </w:r>
      <w:r w:rsidR="00B37320" w:rsidRPr="00AA6CAF">
        <w:rPr>
          <w:bCs/>
          <w:color w:val="000000" w:themeColor="text1"/>
          <w:szCs w:val="28"/>
        </w:rPr>
        <w:t>:</w:t>
      </w:r>
    </w:p>
    <w:p w:rsidR="00BC08F2" w:rsidRPr="00AA6CAF" w:rsidRDefault="00BC08F2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C08F2" w:rsidRPr="00AA6CAF" w:rsidRDefault="00B37320" w:rsidP="00942022">
      <w:pPr>
        <w:pStyle w:val="rvps2"/>
        <w:numPr>
          <w:ilvl w:val="0"/>
          <w:numId w:val="9"/>
        </w:numPr>
        <w:tabs>
          <w:tab w:val="left" w:pos="851"/>
        </w:tabs>
        <w:spacing w:beforeAutospacing="0" w:afterAutospacing="0"/>
        <w:ind w:left="0" w:firstLine="567"/>
        <w:jc w:val="both"/>
        <w:rPr>
          <w:color w:val="000000" w:themeColor="text1"/>
          <w:shd w:val="clear" w:color="auto" w:fill="FFFFFF"/>
        </w:rPr>
      </w:pPr>
      <w:r w:rsidRPr="00AA6CAF">
        <w:rPr>
          <w:color w:val="000000" w:themeColor="text1"/>
          <w:shd w:val="clear" w:color="auto" w:fill="FFFFFF"/>
        </w:rPr>
        <w:t>аналізу</w:t>
      </w:r>
      <w:r w:rsidR="00514B61" w:rsidRPr="00AA6CAF">
        <w:rPr>
          <w:color w:val="000000" w:themeColor="text1"/>
          <w:shd w:val="clear" w:color="auto" w:fill="FFFFFF"/>
        </w:rPr>
        <w:t xml:space="preserve"> отриманих Національним банком</w:t>
      </w:r>
      <w:r w:rsidRPr="00AA6CAF">
        <w:rPr>
          <w:color w:val="000000" w:themeColor="text1"/>
          <w:shd w:val="clear" w:color="auto" w:fill="FFFFFF"/>
        </w:rPr>
        <w:t xml:space="preserve"> звернень та запитів на доступ до публічної інформації громадян та юридичних осіб</w:t>
      </w:r>
      <w:r w:rsidR="009D756B">
        <w:rPr>
          <w:color w:val="000000" w:themeColor="text1"/>
          <w:shd w:val="clear" w:color="auto" w:fill="FFFFFF"/>
        </w:rPr>
        <w:t> </w:t>
      </w:r>
      <w:r w:rsidRPr="00AA6CAF">
        <w:rPr>
          <w:color w:val="000000" w:themeColor="text1"/>
          <w:shd w:val="clear" w:color="auto" w:fill="FFFFFF"/>
        </w:rPr>
        <w:t>/</w:t>
      </w:r>
      <w:r w:rsidR="009D756B">
        <w:rPr>
          <w:color w:val="000000" w:themeColor="text1"/>
          <w:shd w:val="clear" w:color="auto" w:fill="FFFFFF"/>
        </w:rPr>
        <w:t> </w:t>
      </w:r>
      <w:r w:rsidRPr="00AA6CAF">
        <w:rPr>
          <w:color w:val="000000" w:themeColor="text1"/>
          <w:shd w:val="clear" w:color="auto" w:fill="FFFFFF"/>
        </w:rPr>
        <w:t>об</w:t>
      </w:r>
      <w:r w:rsidR="009D756B">
        <w:rPr>
          <w:color w:val="000000" w:themeColor="text1"/>
          <w:shd w:val="clear" w:color="auto" w:fill="FFFFFF"/>
        </w:rPr>
        <w:t>’</w:t>
      </w:r>
      <w:r w:rsidRPr="00AA6CAF">
        <w:rPr>
          <w:color w:val="000000" w:themeColor="text1"/>
          <w:shd w:val="clear" w:color="auto" w:fill="FFFFFF"/>
        </w:rPr>
        <w:t>єднань громадян без статусу юридичної особи з питань діяльності Бюро, скарг та заяв (клопотань) адвокатів в інтересах фізичних та юридичних осіб, подани</w:t>
      </w:r>
      <w:r w:rsidR="0027177C" w:rsidRPr="00AA6CAF">
        <w:rPr>
          <w:color w:val="000000" w:themeColor="text1"/>
          <w:shd w:val="clear" w:color="auto" w:fill="FFFFFF"/>
        </w:rPr>
        <w:t xml:space="preserve">х відповідно до Законів України </w:t>
      </w:r>
      <w:r w:rsidR="00085D70" w:rsidRPr="00AA6CAF">
        <w:rPr>
          <w:color w:val="000000" w:themeColor="text1"/>
          <w:shd w:val="clear" w:color="auto" w:fill="FFFFFF"/>
        </w:rPr>
        <w:t>“</w:t>
      </w:r>
      <w:hyperlink r:id="rId15" w:tgtFrame="_blank" w:history="1">
        <w:r w:rsidRPr="00AA6CAF">
          <w:rPr>
            <w:rStyle w:val="aff"/>
            <w:color w:val="000000" w:themeColor="text1"/>
            <w:u w:val="none"/>
            <w:shd w:val="clear" w:color="auto" w:fill="FFFFFF"/>
          </w:rPr>
          <w:t>Про звернення громадян</w:t>
        </w:r>
        <w:r w:rsidR="00085D70" w:rsidRPr="00AA6CAF">
          <w:rPr>
            <w:rStyle w:val="aff"/>
            <w:color w:val="000000" w:themeColor="text1"/>
            <w:u w:val="none"/>
            <w:shd w:val="clear" w:color="auto" w:fill="FFFFFF"/>
          </w:rPr>
          <w:t>”</w:t>
        </w:r>
      </w:hyperlink>
      <w:r w:rsidRPr="00AA6CAF">
        <w:rPr>
          <w:color w:val="000000" w:themeColor="text1"/>
          <w:shd w:val="clear" w:color="auto" w:fill="FFFFFF"/>
        </w:rPr>
        <w:t>,</w:t>
      </w:r>
      <w:r w:rsidR="00B8320C" w:rsidRPr="00AA6CAF">
        <w:rPr>
          <w:color w:val="000000" w:themeColor="text1"/>
          <w:shd w:val="clear" w:color="auto" w:fill="FFFFFF"/>
        </w:rPr>
        <w:t xml:space="preserve"> </w:t>
      </w:r>
      <w:hyperlink r:id="rId16" w:tgtFrame="_blank" w:history="1">
        <w:r w:rsidR="00F857F3" w:rsidRPr="00AA6CAF">
          <w:rPr>
            <w:rStyle w:val="aff"/>
            <w:color w:val="000000" w:themeColor="text1"/>
            <w:u w:val="none"/>
            <w:shd w:val="clear" w:color="auto" w:fill="FFFFFF"/>
          </w:rPr>
          <w:t>“</w:t>
        </w:r>
        <w:r w:rsidRPr="00AA6CAF">
          <w:rPr>
            <w:rStyle w:val="aff"/>
            <w:color w:val="000000" w:themeColor="text1"/>
            <w:u w:val="none"/>
            <w:shd w:val="clear" w:color="auto" w:fill="FFFFFF"/>
          </w:rPr>
          <w:t>Про адвокатуру та адвокатську діяльність</w:t>
        </w:r>
        <w:r w:rsidR="00F857F3" w:rsidRPr="00AA6CAF">
          <w:rPr>
            <w:rStyle w:val="aff"/>
            <w:color w:val="000000" w:themeColor="text1"/>
            <w:u w:val="none"/>
            <w:shd w:val="clear" w:color="auto" w:fill="FFFFFF"/>
          </w:rPr>
          <w:t>”</w:t>
        </w:r>
      </w:hyperlink>
      <w:r w:rsidR="0027177C" w:rsidRPr="00AA6CAF">
        <w:rPr>
          <w:rStyle w:val="aff"/>
          <w:color w:val="000000" w:themeColor="text1"/>
          <w:u w:val="none"/>
          <w:shd w:val="clear" w:color="auto" w:fill="FFFFFF"/>
        </w:rPr>
        <w:t xml:space="preserve"> </w:t>
      </w:r>
      <w:r w:rsidRPr="00AA6CAF">
        <w:rPr>
          <w:color w:val="000000" w:themeColor="text1"/>
          <w:shd w:val="clear" w:color="auto" w:fill="FFFFFF"/>
        </w:rPr>
        <w:t xml:space="preserve">і в яких порушуються питання щодо діяльності Бюро, адвокатських </w:t>
      </w:r>
      <w:r w:rsidRPr="00AA6CAF">
        <w:rPr>
          <w:color w:val="000000" w:themeColor="text1"/>
          <w:shd w:val="clear" w:color="auto" w:fill="FFFFFF"/>
        </w:rPr>
        <w:lastRenderedPageBreak/>
        <w:t xml:space="preserve">запитів, поданих відповідно до Закону України </w:t>
      </w:r>
      <w:r w:rsidR="00704608" w:rsidRPr="00AA6CAF">
        <w:rPr>
          <w:color w:val="000000" w:themeColor="text1"/>
          <w:shd w:val="clear" w:color="auto" w:fill="FFFFFF"/>
        </w:rPr>
        <w:t>“</w:t>
      </w:r>
      <w:r w:rsidRPr="00AA6CAF">
        <w:rPr>
          <w:color w:val="000000" w:themeColor="text1"/>
          <w:shd w:val="clear" w:color="auto" w:fill="FFFFFF"/>
        </w:rPr>
        <w:t>Про адвокатуру та адвокатську діяльність</w:t>
      </w:r>
      <w:r w:rsidR="00704608" w:rsidRPr="00AA6CAF">
        <w:rPr>
          <w:color w:val="000000" w:themeColor="text1"/>
          <w:shd w:val="clear" w:color="auto" w:fill="FFFFFF"/>
        </w:rPr>
        <w:t>”</w:t>
      </w:r>
      <w:r w:rsidRPr="00AA6CAF">
        <w:rPr>
          <w:color w:val="000000" w:themeColor="text1"/>
          <w:shd w:val="clear" w:color="auto" w:fill="FFFFFF"/>
        </w:rPr>
        <w:t xml:space="preserve">, про надання </w:t>
      </w:r>
      <w:r w:rsidR="00721043" w:rsidRPr="00AA6CAF">
        <w:rPr>
          <w:color w:val="000000" w:themeColor="text1"/>
          <w:shd w:val="clear" w:color="auto" w:fill="FFFFFF"/>
        </w:rPr>
        <w:t xml:space="preserve">інформації та </w:t>
      </w:r>
      <w:r w:rsidRPr="00AA6CAF">
        <w:rPr>
          <w:color w:val="000000" w:themeColor="text1"/>
          <w:shd w:val="clear" w:color="auto" w:fill="FFFFFF"/>
        </w:rPr>
        <w:t>копій документів, отриманих під час розгляду звернень</w:t>
      </w:r>
      <w:r w:rsidR="00C41B7B" w:rsidRPr="0001639D">
        <w:rPr>
          <w:szCs w:val="28"/>
        </w:rPr>
        <w:t>,</w:t>
      </w:r>
      <w:r w:rsidR="00C41B7B" w:rsidRPr="007018ED">
        <w:rPr>
          <w:color w:val="FF0000"/>
          <w:szCs w:val="28"/>
        </w:rPr>
        <w:t xml:space="preserve"> </w:t>
      </w:r>
      <w:r w:rsidR="00C41B7B" w:rsidRPr="0001639D">
        <w:rPr>
          <w:szCs w:val="28"/>
        </w:rPr>
        <w:t>а також наданих Бюро Національному банку відповідей</w:t>
      </w:r>
      <w:r w:rsidR="00376760" w:rsidRPr="0001639D">
        <w:rPr>
          <w:szCs w:val="28"/>
        </w:rPr>
        <w:t>,</w:t>
      </w:r>
      <w:r w:rsidR="00C41B7B" w:rsidRPr="0001639D">
        <w:rPr>
          <w:szCs w:val="28"/>
        </w:rPr>
        <w:t xml:space="preserve">  пояснень</w:t>
      </w:r>
      <w:r w:rsidR="00376760" w:rsidRPr="0001639D">
        <w:rPr>
          <w:szCs w:val="28"/>
        </w:rPr>
        <w:t>, документів</w:t>
      </w:r>
      <w:r w:rsidR="009D756B">
        <w:rPr>
          <w:szCs w:val="28"/>
        </w:rPr>
        <w:t xml:space="preserve"> </w:t>
      </w:r>
      <w:r w:rsidR="00376760" w:rsidRPr="0001639D">
        <w:rPr>
          <w:szCs w:val="28"/>
        </w:rPr>
        <w:t>/</w:t>
      </w:r>
      <w:r w:rsidR="009D756B">
        <w:rPr>
          <w:szCs w:val="28"/>
        </w:rPr>
        <w:t> </w:t>
      </w:r>
      <w:r w:rsidR="00376760" w:rsidRPr="0001639D">
        <w:rPr>
          <w:szCs w:val="28"/>
        </w:rPr>
        <w:t>копій документів</w:t>
      </w:r>
      <w:r w:rsidR="00C41B7B" w:rsidRPr="0001639D">
        <w:rPr>
          <w:szCs w:val="28"/>
        </w:rPr>
        <w:t xml:space="preserve"> щодо </w:t>
      </w:r>
      <w:r w:rsidR="00E839EB">
        <w:rPr>
          <w:szCs w:val="28"/>
        </w:rPr>
        <w:t>зазначених</w:t>
      </w:r>
      <w:r w:rsidR="00E839EB" w:rsidRPr="0001639D">
        <w:rPr>
          <w:szCs w:val="28"/>
        </w:rPr>
        <w:t xml:space="preserve"> </w:t>
      </w:r>
      <w:r w:rsidR="00C41B7B" w:rsidRPr="0001639D">
        <w:rPr>
          <w:szCs w:val="28"/>
        </w:rPr>
        <w:t>звернень</w:t>
      </w:r>
      <w:r w:rsidR="00376760" w:rsidRPr="0001639D">
        <w:rPr>
          <w:szCs w:val="28"/>
        </w:rPr>
        <w:t>,</w:t>
      </w:r>
      <w:r w:rsidR="00C41B7B" w:rsidRPr="0001639D">
        <w:rPr>
          <w:szCs w:val="28"/>
        </w:rPr>
        <w:t xml:space="preserve"> запитів</w:t>
      </w:r>
      <w:r w:rsidR="00376760" w:rsidRPr="0001639D">
        <w:rPr>
          <w:szCs w:val="28"/>
        </w:rPr>
        <w:t>,</w:t>
      </w:r>
      <w:r w:rsidR="00C41B7B" w:rsidRPr="0001639D">
        <w:rPr>
          <w:szCs w:val="28"/>
        </w:rPr>
        <w:t xml:space="preserve"> скарг</w:t>
      </w:r>
      <w:r w:rsidRPr="0001639D">
        <w:rPr>
          <w:shd w:val="clear" w:color="auto" w:fill="FFFFFF"/>
        </w:rPr>
        <w:t>;</w:t>
      </w:r>
    </w:p>
    <w:p w:rsidR="00B37320" w:rsidRPr="00AA6CAF" w:rsidRDefault="00B37320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37320" w:rsidRPr="00AA6CAF" w:rsidRDefault="00345A84" w:rsidP="00942022">
      <w:pPr>
        <w:pStyle w:val="rvps2"/>
        <w:numPr>
          <w:ilvl w:val="0"/>
          <w:numId w:val="9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моніторингу та аналізу інформації, документів (їх копій), письмових пояснень, наявних у Національного банку у зв’язку з виконанням ним своїх функцій та повноважень, </w:t>
      </w:r>
      <w:r w:rsidR="00E839EB">
        <w:rPr>
          <w:bCs/>
          <w:color w:val="000000" w:themeColor="text1"/>
          <w:szCs w:val="28"/>
        </w:rPr>
        <w:t>в</w:t>
      </w:r>
      <w:r w:rsidRPr="00AA6CAF">
        <w:rPr>
          <w:bCs/>
          <w:color w:val="000000" w:themeColor="text1"/>
          <w:szCs w:val="28"/>
        </w:rPr>
        <w:t xml:space="preserve">ключаючи одержані Національним банком інформацію та пояснення відповідно до статті 57 Закону </w:t>
      </w:r>
      <w:r w:rsidR="006A1231">
        <w:rPr>
          <w:bCs/>
          <w:color w:val="000000" w:themeColor="text1"/>
          <w:szCs w:val="28"/>
        </w:rPr>
        <w:t>про Національний банк</w:t>
      </w:r>
      <w:r w:rsidR="00B37320" w:rsidRPr="00AA6CAF">
        <w:rPr>
          <w:bCs/>
          <w:color w:val="000000" w:themeColor="text1"/>
          <w:szCs w:val="28"/>
        </w:rPr>
        <w:t>;</w:t>
      </w:r>
    </w:p>
    <w:p w:rsidR="006F2A6E" w:rsidRPr="00AA6CAF" w:rsidRDefault="006F2A6E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1640B" w:rsidRPr="00AA6CAF" w:rsidRDefault="00B1640B" w:rsidP="00942022">
      <w:pPr>
        <w:pStyle w:val="rvps2"/>
        <w:numPr>
          <w:ilvl w:val="0"/>
          <w:numId w:val="9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аналізу документів та інформації, розміщених на вебсайті Бюро;</w:t>
      </w:r>
    </w:p>
    <w:p w:rsidR="006F2A6E" w:rsidRPr="00AA6CAF" w:rsidRDefault="006F2A6E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37320" w:rsidRPr="00AA6CAF" w:rsidRDefault="00F76FAC" w:rsidP="00942022">
      <w:pPr>
        <w:pStyle w:val="rvps2"/>
        <w:numPr>
          <w:ilvl w:val="0"/>
          <w:numId w:val="9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bookmarkStart w:id="18" w:name="n88"/>
      <w:bookmarkEnd w:id="18"/>
      <w:r w:rsidRPr="00AA6CAF">
        <w:rPr>
          <w:bCs/>
          <w:color w:val="000000" w:themeColor="text1"/>
          <w:szCs w:val="28"/>
        </w:rPr>
        <w:t xml:space="preserve">аналізу </w:t>
      </w:r>
      <w:bookmarkStart w:id="19" w:name="n89"/>
      <w:bookmarkEnd w:id="19"/>
      <w:r w:rsidR="00B37320" w:rsidRPr="00AA6CAF">
        <w:rPr>
          <w:bCs/>
          <w:color w:val="000000" w:themeColor="text1"/>
          <w:szCs w:val="28"/>
        </w:rPr>
        <w:t>інформації з офіційних джерел або інформації, отриманої в іншому встановленому законодавством України порядку</w:t>
      </w:r>
      <w:r w:rsidRPr="00AA6CAF">
        <w:rPr>
          <w:bCs/>
          <w:color w:val="000000" w:themeColor="text1"/>
          <w:szCs w:val="28"/>
        </w:rPr>
        <w:t>;</w:t>
      </w:r>
    </w:p>
    <w:p w:rsidR="006D7B3D" w:rsidRPr="00AA6CAF" w:rsidRDefault="006D7B3D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A243DD" w:rsidRPr="00AA6CAF" w:rsidRDefault="00B37320" w:rsidP="00942022">
      <w:pPr>
        <w:pStyle w:val="rvps2"/>
        <w:numPr>
          <w:ilvl w:val="0"/>
          <w:numId w:val="9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співпраці з іншими органами в межах компетенції</w:t>
      </w:r>
      <w:r w:rsidR="0028230D" w:rsidRPr="00AA6CAF">
        <w:rPr>
          <w:bCs/>
          <w:color w:val="000000" w:themeColor="text1"/>
          <w:szCs w:val="28"/>
        </w:rPr>
        <w:t xml:space="preserve"> Національного банку</w:t>
      </w:r>
      <w:r w:rsidRPr="00AA6CAF">
        <w:rPr>
          <w:bCs/>
          <w:color w:val="000000" w:themeColor="text1"/>
          <w:szCs w:val="28"/>
        </w:rPr>
        <w:t xml:space="preserve"> для забезпечення</w:t>
      </w:r>
      <w:r w:rsidR="00F76FAC" w:rsidRPr="00AA6CAF">
        <w:rPr>
          <w:bCs/>
          <w:color w:val="000000" w:themeColor="text1"/>
          <w:szCs w:val="28"/>
        </w:rPr>
        <w:t xml:space="preserve"> виконання Бюро вимог Закону та нормативно-правових актів Н</w:t>
      </w:r>
      <w:r w:rsidR="00B1640B" w:rsidRPr="00AA6CAF">
        <w:rPr>
          <w:bCs/>
          <w:color w:val="000000" w:themeColor="text1"/>
          <w:szCs w:val="28"/>
        </w:rPr>
        <w:t>аціонального банку;</w:t>
      </w:r>
    </w:p>
    <w:p w:rsidR="00A243DD" w:rsidRPr="00AA6CAF" w:rsidRDefault="00A243DD" w:rsidP="00942022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345A84" w:rsidRPr="00AA6CAF" w:rsidRDefault="00BE702B" w:rsidP="00942022">
      <w:pPr>
        <w:pStyle w:val="rvps2"/>
        <w:numPr>
          <w:ilvl w:val="0"/>
          <w:numId w:val="8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>
        <w:rPr>
          <w:szCs w:val="28"/>
        </w:rPr>
        <w:t xml:space="preserve">аналізу </w:t>
      </w:r>
      <w:r w:rsidR="00425ED0" w:rsidRPr="0001639D">
        <w:rPr>
          <w:szCs w:val="28"/>
        </w:rPr>
        <w:t>пояснень, інформації, документів</w:t>
      </w:r>
      <w:r w:rsidR="00325D24">
        <w:rPr>
          <w:szCs w:val="28"/>
        </w:rPr>
        <w:t> </w:t>
      </w:r>
      <w:r w:rsidR="00425ED0" w:rsidRPr="0001639D">
        <w:rPr>
          <w:szCs w:val="28"/>
        </w:rPr>
        <w:t>/</w:t>
      </w:r>
      <w:r w:rsidR="00325D24">
        <w:rPr>
          <w:szCs w:val="28"/>
        </w:rPr>
        <w:t> </w:t>
      </w:r>
      <w:r w:rsidR="00425ED0" w:rsidRPr="0001639D">
        <w:rPr>
          <w:szCs w:val="28"/>
        </w:rPr>
        <w:t>копій документів</w:t>
      </w:r>
      <w:r w:rsidR="00E839EB">
        <w:rPr>
          <w:szCs w:val="28"/>
        </w:rPr>
        <w:t>,</w:t>
      </w:r>
      <w:r w:rsidR="00B1640B" w:rsidRPr="0001639D">
        <w:rPr>
          <w:bCs/>
          <w:szCs w:val="28"/>
        </w:rPr>
        <w:t xml:space="preserve"> </w:t>
      </w:r>
      <w:r w:rsidR="00376760" w:rsidRPr="00AA6CAF">
        <w:rPr>
          <w:bCs/>
          <w:color w:val="000000" w:themeColor="text1"/>
          <w:szCs w:val="28"/>
        </w:rPr>
        <w:t>подан</w:t>
      </w:r>
      <w:r w:rsidR="00376760">
        <w:rPr>
          <w:bCs/>
          <w:color w:val="000000" w:themeColor="text1"/>
          <w:szCs w:val="28"/>
        </w:rPr>
        <w:t>их</w:t>
      </w:r>
      <w:r w:rsidR="00376760" w:rsidRPr="00AA6CAF">
        <w:rPr>
          <w:bCs/>
          <w:color w:val="000000" w:themeColor="text1"/>
          <w:szCs w:val="28"/>
        </w:rPr>
        <w:t xml:space="preserve"> </w:t>
      </w:r>
      <w:r w:rsidR="00B1640B" w:rsidRPr="00AA6CAF">
        <w:rPr>
          <w:bCs/>
          <w:color w:val="000000" w:themeColor="text1"/>
          <w:szCs w:val="28"/>
        </w:rPr>
        <w:t xml:space="preserve">Бюро </w:t>
      </w:r>
      <w:r w:rsidR="004418D5" w:rsidRPr="00AA6CAF">
        <w:rPr>
          <w:bCs/>
          <w:color w:val="000000" w:themeColor="text1"/>
          <w:szCs w:val="28"/>
        </w:rPr>
        <w:t>на письмовий запит</w:t>
      </w:r>
      <w:r w:rsidR="003159AC">
        <w:rPr>
          <w:bCs/>
          <w:color w:val="000000" w:themeColor="text1"/>
          <w:szCs w:val="28"/>
        </w:rPr>
        <w:t xml:space="preserve"> </w:t>
      </w:r>
      <w:r w:rsidR="003159AC" w:rsidRPr="00AA6CAF">
        <w:rPr>
          <w:bCs/>
          <w:color w:val="000000" w:themeColor="text1"/>
          <w:szCs w:val="28"/>
        </w:rPr>
        <w:t>Національного банку</w:t>
      </w:r>
      <w:r w:rsidR="00E414A5">
        <w:rPr>
          <w:bCs/>
          <w:color w:val="000000" w:themeColor="text1"/>
          <w:szCs w:val="28"/>
        </w:rPr>
        <w:t xml:space="preserve">, зазначений у пункті 31 розділу </w:t>
      </w:r>
      <w:r w:rsidR="00E414A5" w:rsidRPr="00AA6CAF">
        <w:rPr>
          <w:color w:val="000000" w:themeColor="text1"/>
        </w:rPr>
        <w:t>IІІ цього Положення</w:t>
      </w:r>
      <w:r w:rsidR="00B1640B" w:rsidRPr="00AA6CAF">
        <w:rPr>
          <w:bCs/>
          <w:color w:val="000000" w:themeColor="text1"/>
          <w:szCs w:val="28"/>
        </w:rPr>
        <w:t>.</w:t>
      </w:r>
    </w:p>
    <w:p w:rsidR="00345A84" w:rsidRPr="00AA6CAF" w:rsidRDefault="00345A84" w:rsidP="00942022">
      <w:pPr>
        <w:tabs>
          <w:tab w:val="left" w:pos="993"/>
          <w:tab w:val="right" w:pos="6350"/>
        </w:tabs>
        <w:suppressAutoHyphens/>
        <w:ind w:firstLine="567"/>
        <w:textAlignment w:val="center"/>
        <w:rPr>
          <w:rFonts w:eastAsiaTheme="minorEastAsia"/>
          <w:b/>
          <w:color w:val="000000" w:themeColor="text1"/>
        </w:rPr>
      </w:pPr>
    </w:p>
    <w:p w:rsidR="00DE52A9" w:rsidRPr="00AA6CAF" w:rsidRDefault="00345A84" w:rsidP="00942022">
      <w:pPr>
        <w:pStyle w:val="rvps2"/>
        <w:numPr>
          <w:ilvl w:val="0"/>
          <w:numId w:val="7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у межах своїх повноважень має право одержувати від Бюро </w:t>
      </w:r>
      <w:r w:rsidR="00F07DF0" w:rsidRPr="00AA6CAF">
        <w:rPr>
          <w:color w:val="000000" w:themeColor="text1"/>
          <w:shd w:val="clear" w:color="auto" w:fill="FFFFFF"/>
        </w:rPr>
        <w:t>інформацію про його діяльність та пояснення стосовно отриманої інформації</w:t>
      </w:r>
      <w:r w:rsidR="00D278D2" w:rsidRPr="00AA6CAF">
        <w:rPr>
          <w:color w:val="000000" w:themeColor="text1"/>
          <w:shd w:val="clear" w:color="auto" w:fill="FFFFFF"/>
        </w:rPr>
        <w:t xml:space="preserve"> </w:t>
      </w:r>
      <w:r w:rsidR="00D278D2" w:rsidRPr="00AA6CAF">
        <w:rPr>
          <w:bCs/>
          <w:color w:val="000000" w:themeColor="text1"/>
          <w:szCs w:val="28"/>
        </w:rPr>
        <w:t>відповідно до</w:t>
      </w:r>
      <w:r w:rsidR="00273F3C" w:rsidRPr="00AA6CAF">
        <w:rPr>
          <w:bCs/>
          <w:color w:val="000000" w:themeColor="text1"/>
          <w:szCs w:val="28"/>
        </w:rPr>
        <w:t xml:space="preserve"> законодавства України, </w:t>
      </w:r>
      <w:r w:rsidR="00325D24">
        <w:rPr>
          <w:bCs/>
          <w:color w:val="000000" w:themeColor="text1"/>
          <w:szCs w:val="28"/>
        </w:rPr>
        <w:t>в</w:t>
      </w:r>
      <w:r w:rsidR="007B652F" w:rsidRPr="00AA6CAF">
        <w:rPr>
          <w:bCs/>
          <w:color w:val="000000" w:themeColor="text1"/>
          <w:szCs w:val="28"/>
        </w:rPr>
        <w:t>ключаючи</w:t>
      </w:r>
      <w:r w:rsidR="00D278D2" w:rsidRPr="00AA6CAF">
        <w:rPr>
          <w:bCs/>
          <w:color w:val="000000" w:themeColor="text1"/>
          <w:szCs w:val="28"/>
        </w:rPr>
        <w:t xml:space="preserve"> статт</w:t>
      </w:r>
      <w:r w:rsidR="007B652F" w:rsidRPr="00AA6CAF">
        <w:rPr>
          <w:bCs/>
          <w:color w:val="000000" w:themeColor="text1"/>
          <w:szCs w:val="28"/>
        </w:rPr>
        <w:t>ю</w:t>
      </w:r>
      <w:r w:rsidR="0027177C" w:rsidRPr="00AA6CAF">
        <w:rPr>
          <w:bCs/>
          <w:color w:val="000000" w:themeColor="text1"/>
          <w:szCs w:val="28"/>
        </w:rPr>
        <w:t xml:space="preserve"> </w:t>
      </w:r>
      <w:r w:rsidR="00D278D2" w:rsidRPr="00AA6CAF">
        <w:rPr>
          <w:bCs/>
          <w:color w:val="000000" w:themeColor="text1"/>
          <w:szCs w:val="28"/>
        </w:rPr>
        <w:t>57</w:t>
      </w:r>
      <w:r w:rsidR="0027177C" w:rsidRPr="00AA6CAF">
        <w:rPr>
          <w:bCs/>
          <w:color w:val="000000" w:themeColor="text1"/>
          <w:szCs w:val="28"/>
        </w:rPr>
        <w:t xml:space="preserve"> </w:t>
      </w:r>
      <w:r w:rsidR="00D278D2" w:rsidRPr="00AA6CAF">
        <w:rPr>
          <w:bCs/>
          <w:color w:val="000000" w:themeColor="text1"/>
          <w:szCs w:val="28"/>
        </w:rPr>
        <w:t xml:space="preserve">Закону </w:t>
      </w:r>
      <w:r w:rsidR="00EE581D" w:rsidRPr="00AA6CAF">
        <w:rPr>
          <w:bCs/>
          <w:color w:val="000000" w:themeColor="text1"/>
          <w:szCs w:val="28"/>
        </w:rPr>
        <w:t>про Національний банк</w:t>
      </w:r>
      <w:r w:rsidRPr="00AA6CAF">
        <w:rPr>
          <w:bCs/>
          <w:color w:val="000000" w:themeColor="text1"/>
          <w:szCs w:val="28"/>
        </w:rPr>
        <w:t>.</w:t>
      </w:r>
    </w:p>
    <w:p w:rsidR="006F1E0D" w:rsidRPr="00AA6CAF" w:rsidRDefault="006F1E0D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63416D" w:rsidRPr="00AA6CAF" w:rsidRDefault="00AA1426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Національний банк</w:t>
      </w:r>
      <w:r w:rsidR="005C2A78" w:rsidRPr="00AA6CAF">
        <w:rPr>
          <w:color w:val="000000" w:themeColor="text1"/>
        </w:rPr>
        <w:t xml:space="preserve"> з метою одержання </w:t>
      </w:r>
      <w:r w:rsidR="005C2A78" w:rsidRPr="00AA6CAF">
        <w:rPr>
          <w:color w:val="000000" w:themeColor="text1"/>
          <w:shd w:val="clear" w:color="auto" w:fill="FFFFFF"/>
        </w:rPr>
        <w:t>інформації та пояснень</w:t>
      </w:r>
      <w:r w:rsidR="00846F06" w:rsidRPr="00AA6CAF">
        <w:rPr>
          <w:color w:val="000000" w:themeColor="text1"/>
          <w:shd w:val="clear" w:color="auto" w:fill="FFFFFF"/>
        </w:rPr>
        <w:t xml:space="preserve">, зазначених у пункті </w:t>
      </w:r>
      <w:r w:rsidR="00CD0CA2" w:rsidRPr="00AA6CAF">
        <w:rPr>
          <w:color w:val="000000" w:themeColor="text1"/>
          <w:shd w:val="clear" w:color="auto" w:fill="FFFFFF"/>
        </w:rPr>
        <w:t xml:space="preserve">30 </w:t>
      </w:r>
      <w:r w:rsidR="00846F06" w:rsidRPr="00AA6CAF">
        <w:rPr>
          <w:color w:val="000000" w:themeColor="text1"/>
        </w:rPr>
        <w:t>розділу IІІ цього Положення</w:t>
      </w:r>
      <w:r w:rsidR="00FB07F0">
        <w:rPr>
          <w:color w:val="000000" w:themeColor="text1"/>
        </w:rPr>
        <w:t>,</w:t>
      </w:r>
      <w:r w:rsidR="005C2A78" w:rsidRPr="00AA6CAF">
        <w:rPr>
          <w:color w:val="000000" w:themeColor="text1"/>
          <w:shd w:val="clear" w:color="auto" w:fill="FFFFFF"/>
        </w:rPr>
        <w:t xml:space="preserve"> </w:t>
      </w:r>
      <w:r w:rsidRPr="00AA6CAF">
        <w:rPr>
          <w:color w:val="000000" w:themeColor="text1"/>
        </w:rPr>
        <w:t>для здійснення контролю</w:t>
      </w:r>
      <w:r w:rsidR="005C2A78" w:rsidRPr="00AA6CAF">
        <w:rPr>
          <w:color w:val="000000" w:themeColor="text1"/>
        </w:rPr>
        <w:t xml:space="preserve"> відповідно до пункту </w:t>
      </w:r>
      <w:r w:rsidR="00CD0CA2" w:rsidRPr="00AA6CAF">
        <w:rPr>
          <w:color w:val="000000" w:themeColor="text1"/>
        </w:rPr>
        <w:t xml:space="preserve">28 </w:t>
      </w:r>
      <w:r w:rsidR="00024D8F" w:rsidRPr="00AA6CAF">
        <w:rPr>
          <w:color w:val="000000" w:themeColor="text1"/>
        </w:rPr>
        <w:t xml:space="preserve">розділу </w:t>
      </w:r>
      <w:r w:rsidR="000807DC" w:rsidRPr="00AA6CAF">
        <w:rPr>
          <w:color w:val="000000" w:themeColor="text1"/>
        </w:rPr>
        <w:t xml:space="preserve">IІІ </w:t>
      </w:r>
      <w:r w:rsidR="005C2A78" w:rsidRPr="00AA6CAF">
        <w:rPr>
          <w:color w:val="000000" w:themeColor="text1"/>
        </w:rPr>
        <w:t>цього Положення</w:t>
      </w:r>
      <w:r w:rsidRPr="00AA6CAF">
        <w:rPr>
          <w:bCs/>
          <w:color w:val="000000" w:themeColor="text1"/>
          <w:szCs w:val="28"/>
        </w:rPr>
        <w:t xml:space="preserve"> направляє Бюро п</w:t>
      </w:r>
      <w:r w:rsidR="0098421A" w:rsidRPr="00AA6CAF">
        <w:rPr>
          <w:bCs/>
          <w:color w:val="000000" w:themeColor="text1"/>
          <w:szCs w:val="28"/>
        </w:rPr>
        <w:t>исьмовий</w:t>
      </w:r>
      <w:r w:rsidRPr="00AA6CAF">
        <w:rPr>
          <w:bCs/>
          <w:color w:val="000000" w:themeColor="text1"/>
          <w:szCs w:val="28"/>
        </w:rPr>
        <w:t xml:space="preserve"> </w:t>
      </w:r>
      <w:r w:rsidR="0098421A" w:rsidRPr="00AA6CAF">
        <w:rPr>
          <w:bCs/>
          <w:color w:val="000000" w:themeColor="text1"/>
          <w:szCs w:val="28"/>
        </w:rPr>
        <w:t>запит</w:t>
      </w:r>
      <w:r w:rsidR="00E414A5">
        <w:rPr>
          <w:bCs/>
          <w:color w:val="000000" w:themeColor="text1"/>
          <w:szCs w:val="28"/>
        </w:rPr>
        <w:t xml:space="preserve"> (далі – письмовий запит)</w:t>
      </w:r>
      <w:r w:rsidR="00A66ED4" w:rsidRPr="00AA6CAF">
        <w:rPr>
          <w:bCs/>
          <w:color w:val="000000" w:themeColor="text1"/>
          <w:szCs w:val="28"/>
        </w:rPr>
        <w:t>.</w:t>
      </w:r>
    </w:p>
    <w:p w:rsidR="00345A84" w:rsidRPr="00AA6CAF" w:rsidRDefault="00345A84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345A84" w:rsidRPr="00AA6CAF" w:rsidRDefault="00345A84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Національний банк</w:t>
      </w:r>
      <w:r w:rsidR="00230776" w:rsidRPr="00AA6CAF">
        <w:rPr>
          <w:bCs/>
          <w:color w:val="000000" w:themeColor="text1"/>
          <w:szCs w:val="28"/>
        </w:rPr>
        <w:t xml:space="preserve"> </w:t>
      </w:r>
      <w:r w:rsidR="009022FB" w:rsidRPr="00AA6CAF">
        <w:rPr>
          <w:bCs/>
          <w:color w:val="000000" w:themeColor="text1"/>
          <w:szCs w:val="28"/>
        </w:rPr>
        <w:t xml:space="preserve">для виконання повноважень зі здійснення контролю відповідно до пункту </w:t>
      </w:r>
      <w:r w:rsidR="00456B72" w:rsidRPr="00AA6CAF">
        <w:rPr>
          <w:bCs/>
          <w:color w:val="000000" w:themeColor="text1"/>
          <w:szCs w:val="28"/>
        </w:rPr>
        <w:t xml:space="preserve">28 </w:t>
      </w:r>
      <w:r w:rsidR="009022FB" w:rsidRPr="00AA6CAF">
        <w:rPr>
          <w:bCs/>
          <w:color w:val="000000" w:themeColor="text1"/>
          <w:szCs w:val="28"/>
        </w:rPr>
        <w:t xml:space="preserve">розділу </w:t>
      </w:r>
      <w:r w:rsidR="000807DC" w:rsidRPr="00AA6CAF">
        <w:rPr>
          <w:color w:val="000000" w:themeColor="text1"/>
        </w:rPr>
        <w:t xml:space="preserve">ІІІ </w:t>
      </w:r>
      <w:r w:rsidR="009022FB" w:rsidRPr="00AA6CAF">
        <w:rPr>
          <w:color w:val="000000" w:themeColor="text1"/>
        </w:rPr>
        <w:t>цього Положення</w:t>
      </w:r>
      <w:r w:rsidR="009022FB" w:rsidRPr="00AA6CAF">
        <w:rPr>
          <w:bCs/>
          <w:color w:val="000000" w:themeColor="text1"/>
          <w:szCs w:val="28"/>
        </w:rPr>
        <w:t xml:space="preserve"> надсилає Бюро письмовий запит за підписом </w:t>
      </w:r>
      <w:r w:rsidR="00230776" w:rsidRPr="00AA6CAF">
        <w:rPr>
          <w:color w:val="000000" w:themeColor="text1"/>
          <w:shd w:val="clear" w:color="auto" w:fill="FFFFFF"/>
        </w:rPr>
        <w:t>уповноважен</w:t>
      </w:r>
      <w:r w:rsidR="00D076D9" w:rsidRPr="00AA6CAF">
        <w:rPr>
          <w:color w:val="000000" w:themeColor="text1"/>
          <w:shd w:val="clear" w:color="auto" w:fill="FFFFFF"/>
        </w:rPr>
        <w:t>ої</w:t>
      </w:r>
      <w:r w:rsidR="00230776" w:rsidRPr="00AA6CAF">
        <w:rPr>
          <w:color w:val="000000" w:themeColor="text1"/>
          <w:shd w:val="clear" w:color="auto" w:fill="FFFFFF"/>
        </w:rPr>
        <w:t xml:space="preserve"> особ</w:t>
      </w:r>
      <w:r w:rsidR="00D076D9" w:rsidRPr="00AA6CAF">
        <w:rPr>
          <w:color w:val="000000" w:themeColor="text1"/>
          <w:shd w:val="clear" w:color="auto" w:fill="FFFFFF"/>
        </w:rPr>
        <w:t>и</w:t>
      </w:r>
      <w:r w:rsidR="00230776" w:rsidRPr="00AA6CAF">
        <w:rPr>
          <w:color w:val="000000" w:themeColor="text1"/>
          <w:shd w:val="clear" w:color="auto" w:fill="FFFFFF"/>
        </w:rPr>
        <w:t xml:space="preserve"> з питань контролю</w:t>
      </w:r>
      <w:r w:rsidR="009022FB" w:rsidRPr="00AA6CAF">
        <w:rPr>
          <w:color w:val="000000" w:themeColor="text1"/>
          <w:shd w:val="clear" w:color="auto" w:fill="FFFFFF"/>
        </w:rPr>
        <w:t xml:space="preserve"> за діяльністю Бюро</w:t>
      </w:r>
      <w:r w:rsidRPr="00AA6CAF">
        <w:rPr>
          <w:bCs/>
          <w:color w:val="000000" w:themeColor="text1"/>
          <w:szCs w:val="28"/>
        </w:rPr>
        <w:t>:</w:t>
      </w:r>
    </w:p>
    <w:p w:rsidR="00345A84" w:rsidRPr="00AA6CAF" w:rsidRDefault="00345A84" w:rsidP="00942022">
      <w:pPr>
        <w:tabs>
          <w:tab w:val="left" w:pos="993"/>
        </w:tabs>
        <w:ind w:firstLine="567"/>
        <w:rPr>
          <w:rFonts w:eastAsiaTheme="minorEastAsia"/>
          <w:b/>
          <w:color w:val="000000" w:themeColor="text1"/>
          <w:sz w:val="22"/>
        </w:rPr>
      </w:pPr>
    </w:p>
    <w:p w:rsidR="00345A84" w:rsidRPr="00AA6CAF" w:rsidRDefault="00CB3F33" w:rsidP="00CB3F33">
      <w:pPr>
        <w:tabs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1)</w:t>
      </w:r>
      <w:r>
        <w:rPr>
          <w:rFonts w:eastAsiaTheme="minorEastAsia"/>
          <w:bCs/>
          <w:color w:val="000000" w:themeColor="text1"/>
        </w:rPr>
        <w:tab/>
      </w:r>
      <w:bookmarkStart w:id="20" w:name="_Hlk109050389"/>
      <w:r w:rsidR="00345A84" w:rsidRPr="00AA6CAF">
        <w:rPr>
          <w:rFonts w:eastAsiaTheme="minorEastAsia"/>
          <w:bCs/>
          <w:color w:val="000000" w:themeColor="text1"/>
        </w:rPr>
        <w:t>у формі електронного документа</w:t>
      </w:r>
      <w:r w:rsidR="005B2AB6" w:rsidRPr="00AA6CAF">
        <w:rPr>
          <w:rFonts w:eastAsiaTheme="minorEastAsia"/>
          <w:bCs/>
          <w:color w:val="000000" w:themeColor="text1"/>
        </w:rPr>
        <w:t xml:space="preserve"> </w:t>
      </w:r>
      <w:r w:rsidR="00045246" w:rsidRPr="00AA6CAF">
        <w:rPr>
          <w:color w:val="000000" w:themeColor="text1"/>
          <w:shd w:val="clear" w:color="auto" w:fill="FFFFFF"/>
        </w:rPr>
        <w:t xml:space="preserve">або електронної копії документа, </w:t>
      </w:r>
      <w:r w:rsidR="006C7284" w:rsidRPr="006C7284">
        <w:rPr>
          <w:color w:val="000000" w:themeColor="text1"/>
          <w:shd w:val="clear" w:color="auto" w:fill="FFFFFF"/>
        </w:rPr>
        <w:t>яку підписано шляхом накладання КЕП</w:t>
      </w:r>
      <w:r w:rsidR="00345A84" w:rsidRPr="00AA6CAF">
        <w:rPr>
          <w:rFonts w:eastAsiaTheme="minorEastAsia"/>
          <w:bCs/>
          <w:color w:val="000000" w:themeColor="text1"/>
        </w:rPr>
        <w:t xml:space="preserve"> уповноваженої особи </w:t>
      </w:r>
      <w:r w:rsidR="003C1F61" w:rsidRPr="00AA6CAF">
        <w:rPr>
          <w:rFonts w:eastAsiaTheme="minorEastAsia"/>
          <w:bCs/>
          <w:color w:val="000000" w:themeColor="text1"/>
        </w:rPr>
        <w:t>з питань контролю</w:t>
      </w:r>
      <w:r w:rsidR="003D17A8" w:rsidRPr="00AA6CAF">
        <w:rPr>
          <w:rFonts w:eastAsiaTheme="minorEastAsia"/>
          <w:bCs/>
          <w:color w:val="000000" w:themeColor="text1"/>
        </w:rPr>
        <w:t xml:space="preserve"> </w:t>
      </w:r>
      <w:r w:rsidR="003D17A8" w:rsidRPr="00AA6CAF">
        <w:rPr>
          <w:color w:val="000000" w:themeColor="text1"/>
          <w:shd w:val="clear" w:color="auto" w:fill="FFFFFF"/>
        </w:rPr>
        <w:t>за діяльністю Бюро</w:t>
      </w:r>
      <w:r w:rsidR="00345A84" w:rsidRPr="00AA6CAF">
        <w:rPr>
          <w:rFonts w:eastAsiaTheme="minorEastAsia"/>
          <w:bCs/>
          <w:color w:val="000000" w:themeColor="text1"/>
        </w:rPr>
        <w:t>, ‒ на електронну адресу Бюро для здійснення офіційної комунікації</w:t>
      </w:r>
      <w:r w:rsidR="00E23B83">
        <w:rPr>
          <w:rFonts w:eastAsiaTheme="minorEastAsia"/>
          <w:bCs/>
          <w:color w:val="000000" w:themeColor="text1"/>
        </w:rPr>
        <w:t xml:space="preserve"> </w:t>
      </w:r>
      <w:r w:rsidR="00345A84" w:rsidRPr="00AA6CAF">
        <w:rPr>
          <w:rFonts w:eastAsiaTheme="minorEastAsia"/>
          <w:bCs/>
          <w:color w:val="000000" w:themeColor="text1"/>
        </w:rPr>
        <w:t xml:space="preserve"> з Національним банком або</w:t>
      </w:r>
      <w:bookmarkEnd w:id="20"/>
    </w:p>
    <w:p w:rsidR="005E0D6D" w:rsidRPr="00AA6CAF" w:rsidRDefault="005E0D6D" w:rsidP="00CB3F33">
      <w:pPr>
        <w:tabs>
          <w:tab w:val="left" w:pos="709"/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</w:p>
    <w:p w:rsidR="007D49ED" w:rsidRPr="00AA6CAF" w:rsidRDefault="00CB3F33" w:rsidP="00CB3F33">
      <w:pPr>
        <w:tabs>
          <w:tab w:val="left" w:pos="709"/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lastRenderedPageBreak/>
        <w:t>2)</w:t>
      </w:r>
      <w:r>
        <w:rPr>
          <w:rFonts w:eastAsiaTheme="minorEastAsia"/>
          <w:bCs/>
          <w:color w:val="000000" w:themeColor="text1"/>
        </w:rPr>
        <w:tab/>
      </w:r>
      <w:bookmarkStart w:id="21" w:name="_Hlk109050408"/>
      <w:r w:rsidR="00345A84" w:rsidRPr="00AA6CAF">
        <w:rPr>
          <w:rFonts w:eastAsiaTheme="minorEastAsia"/>
          <w:bCs/>
          <w:color w:val="000000" w:themeColor="text1"/>
        </w:rPr>
        <w:t>у паперовій формі</w:t>
      </w:r>
      <w:r w:rsidR="00FB07F0">
        <w:rPr>
          <w:rFonts w:eastAsiaTheme="minorEastAsia"/>
          <w:bCs/>
          <w:color w:val="000000" w:themeColor="text1"/>
        </w:rPr>
        <w:t> </w:t>
      </w:r>
      <w:r w:rsidR="00345A84" w:rsidRPr="00AA6CAF">
        <w:rPr>
          <w:rFonts w:eastAsiaTheme="minorEastAsia"/>
          <w:bCs/>
          <w:color w:val="000000" w:themeColor="text1"/>
        </w:rPr>
        <w:t>/</w:t>
      </w:r>
      <w:r w:rsidR="00E839EB">
        <w:rPr>
          <w:rFonts w:eastAsiaTheme="minorEastAsia"/>
          <w:bCs/>
          <w:color w:val="000000" w:themeColor="text1"/>
        </w:rPr>
        <w:t> </w:t>
      </w:r>
      <w:r w:rsidR="00345A84" w:rsidRPr="00AA6CAF">
        <w:rPr>
          <w:rFonts w:eastAsiaTheme="minorEastAsia"/>
          <w:bCs/>
          <w:color w:val="000000" w:themeColor="text1"/>
        </w:rPr>
        <w:t xml:space="preserve">паперовій копії електронного документа, засвідченого підписом уповноваженої особи </w:t>
      </w:r>
      <w:r w:rsidR="003C1F61" w:rsidRPr="00AA6CAF">
        <w:rPr>
          <w:rFonts w:eastAsiaTheme="minorEastAsia"/>
          <w:bCs/>
          <w:color w:val="000000" w:themeColor="text1"/>
        </w:rPr>
        <w:t>з питань контролю</w:t>
      </w:r>
      <w:r w:rsidR="00A16D42" w:rsidRPr="00AA6CAF">
        <w:rPr>
          <w:color w:val="000000" w:themeColor="text1"/>
          <w:shd w:val="clear" w:color="auto" w:fill="FFFFFF"/>
        </w:rPr>
        <w:t xml:space="preserve"> за діяльністю Бюро</w:t>
      </w:r>
      <w:r w:rsidR="00345A84" w:rsidRPr="00AA6CAF">
        <w:rPr>
          <w:rFonts w:eastAsiaTheme="minorEastAsia"/>
          <w:bCs/>
          <w:color w:val="000000" w:themeColor="text1"/>
        </w:rPr>
        <w:t>, ‒ на поштову адресу Бюро.</w:t>
      </w:r>
      <w:bookmarkEnd w:id="21"/>
    </w:p>
    <w:p w:rsidR="00CD50E1" w:rsidRPr="00AA6CAF" w:rsidRDefault="00CD50E1" w:rsidP="00942022">
      <w:pPr>
        <w:tabs>
          <w:tab w:val="left" w:pos="993"/>
          <w:tab w:val="right" w:pos="6350"/>
        </w:tabs>
        <w:suppressAutoHyphens/>
        <w:ind w:firstLine="567"/>
        <w:textAlignment w:val="center"/>
        <w:rPr>
          <w:rFonts w:eastAsiaTheme="minorEastAsia"/>
          <w:b/>
          <w:caps/>
          <w:color w:val="000000" w:themeColor="text1"/>
          <w:w w:val="90"/>
        </w:rPr>
      </w:pPr>
    </w:p>
    <w:p w:rsidR="00CD50E1" w:rsidRPr="00AA6CAF" w:rsidRDefault="00CD50E1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Письмовий запит Національного банку, направлений Бюро у формі електронного документа, є належним чином відправленим за умови отримання на електронну пошту</w:t>
      </w:r>
      <w:r w:rsidR="00FB07F0">
        <w:rPr>
          <w:bCs/>
          <w:color w:val="000000" w:themeColor="text1"/>
          <w:szCs w:val="28"/>
        </w:rPr>
        <w:t> </w:t>
      </w:r>
      <w:r w:rsidRPr="00AA6CAF">
        <w:rPr>
          <w:bCs/>
          <w:color w:val="000000" w:themeColor="text1"/>
          <w:szCs w:val="28"/>
        </w:rPr>
        <w:t>/</w:t>
      </w:r>
      <w:r w:rsidR="00FB07F0">
        <w:rPr>
          <w:bCs/>
          <w:color w:val="000000" w:themeColor="text1"/>
          <w:szCs w:val="28"/>
        </w:rPr>
        <w:t> </w:t>
      </w:r>
      <w:r w:rsidRPr="00AA6CAF">
        <w:rPr>
          <w:bCs/>
          <w:color w:val="000000" w:themeColor="text1"/>
          <w:szCs w:val="28"/>
        </w:rPr>
        <w:t>електронну поштову скриньку Національного банку підтвердження доставлення цього письмового запиту на електронну адресу Бюро. Національний банк у разі неотримання такого підтвердження протягом трьох робочих днів із дня направлення письмового запиту у формі електронного документа Бюро на електронну адресу надсилає письмовий запит у паперовій формі рекомендованим листом із повідомленням про вручення на поштову адресу Бюро.</w:t>
      </w:r>
    </w:p>
    <w:p w:rsidR="00CD50E1" w:rsidRPr="00AA6CAF" w:rsidRDefault="00CD50E1" w:rsidP="00942022">
      <w:pPr>
        <w:tabs>
          <w:tab w:val="left" w:pos="993"/>
          <w:tab w:val="right" w:pos="6350"/>
        </w:tabs>
        <w:suppressAutoHyphens/>
        <w:ind w:firstLine="567"/>
        <w:textAlignment w:val="center"/>
        <w:rPr>
          <w:rFonts w:eastAsiaTheme="minorEastAsia"/>
          <w:b/>
          <w:caps/>
          <w:color w:val="000000" w:themeColor="text1"/>
          <w:w w:val="90"/>
        </w:rPr>
      </w:pPr>
    </w:p>
    <w:p w:rsidR="00345A84" w:rsidRPr="00AA6CAF" w:rsidRDefault="00345A84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У </w:t>
      </w:r>
      <w:r w:rsidR="00AD0BF9" w:rsidRPr="00AA6CAF">
        <w:rPr>
          <w:bCs/>
          <w:color w:val="000000" w:themeColor="text1"/>
          <w:szCs w:val="28"/>
        </w:rPr>
        <w:t>письмовому запиті</w:t>
      </w:r>
      <w:r w:rsidRPr="00AA6CAF">
        <w:rPr>
          <w:bCs/>
          <w:color w:val="000000" w:themeColor="text1"/>
          <w:szCs w:val="28"/>
        </w:rPr>
        <w:t xml:space="preserve"> зазначаються:</w:t>
      </w:r>
    </w:p>
    <w:p w:rsidR="00345A84" w:rsidRPr="00AA6CAF" w:rsidRDefault="00345A84" w:rsidP="00942022">
      <w:pPr>
        <w:tabs>
          <w:tab w:val="left" w:pos="993"/>
          <w:tab w:val="right" w:pos="6350"/>
        </w:tabs>
        <w:suppressAutoHyphens/>
        <w:ind w:firstLine="567"/>
        <w:textAlignment w:val="center"/>
        <w:rPr>
          <w:rFonts w:eastAsiaTheme="minorEastAsia"/>
          <w:b/>
          <w:caps/>
          <w:color w:val="000000" w:themeColor="text1"/>
          <w:w w:val="90"/>
        </w:rPr>
      </w:pPr>
    </w:p>
    <w:p w:rsidR="00345A84" w:rsidRPr="00AA6CAF" w:rsidRDefault="00345A84" w:rsidP="00CB3F33">
      <w:pPr>
        <w:tabs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  <w:r w:rsidRPr="00AA6CAF">
        <w:rPr>
          <w:rFonts w:eastAsiaTheme="minorEastAsia"/>
          <w:bCs/>
          <w:caps/>
          <w:color w:val="000000" w:themeColor="text1"/>
          <w:w w:val="90"/>
        </w:rPr>
        <w:t>1)</w:t>
      </w:r>
      <w:r w:rsidR="00CB3F33">
        <w:rPr>
          <w:rFonts w:eastAsiaTheme="minorEastAsia"/>
          <w:bCs/>
          <w:caps/>
          <w:color w:val="000000" w:themeColor="text1"/>
          <w:w w:val="90"/>
        </w:rPr>
        <w:tab/>
      </w:r>
      <w:r w:rsidRPr="00AA6CAF">
        <w:rPr>
          <w:rFonts w:eastAsiaTheme="minorEastAsia"/>
          <w:bCs/>
          <w:color w:val="000000" w:themeColor="text1"/>
        </w:rPr>
        <w:t>підстави, що зумовили необхідність направлення</w:t>
      </w:r>
      <w:r w:rsidR="0053725D" w:rsidRPr="00AA6CAF">
        <w:rPr>
          <w:rFonts w:eastAsiaTheme="minorEastAsia"/>
          <w:bCs/>
          <w:color w:val="000000" w:themeColor="text1"/>
        </w:rPr>
        <w:t xml:space="preserve"> письмового запиту</w:t>
      </w:r>
      <w:r w:rsidRPr="00AA6CAF">
        <w:rPr>
          <w:rFonts w:eastAsiaTheme="minorEastAsia"/>
          <w:bCs/>
          <w:color w:val="000000" w:themeColor="text1"/>
        </w:rPr>
        <w:t>;</w:t>
      </w:r>
    </w:p>
    <w:p w:rsidR="005E0D6D" w:rsidRPr="00AA6CAF" w:rsidRDefault="005E0D6D" w:rsidP="00CB3F33">
      <w:pPr>
        <w:tabs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aps/>
          <w:color w:val="000000" w:themeColor="text1"/>
          <w:w w:val="90"/>
        </w:rPr>
      </w:pPr>
    </w:p>
    <w:p w:rsidR="00BC5C2A" w:rsidRPr="00AA6CAF" w:rsidRDefault="00CB3F33" w:rsidP="00CB3F33">
      <w:pPr>
        <w:tabs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2)</w:t>
      </w:r>
      <w:r>
        <w:rPr>
          <w:rFonts w:eastAsiaTheme="minorEastAsia"/>
          <w:bCs/>
          <w:color w:val="000000" w:themeColor="text1"/>
        </w:rPr>
        <w:tab/>
      </w:r>
      <w:r w:rsidR="00345A84" w:rsidRPr="00AA6CAF">
        <w:rPr>
          <w:rFonts w:eastAsiaTheme="minorEastAsia"/>
          <w:bCs/>
          <w:color w:val="000000" w:themeColor="text1"/>
        </w:rPr>
        <w:t xml:space="preserve">перелік </w:t>
      </w:r>
      <w:r w:rsidR="00725F29" w:rsidRPr="00AA6CAF">
        <w:rPr>
          <w:rFonts w:eastAsiaTheme="minorEastAsia"/>
          <w:bCs/>
          <w:color w:val="000000" w:themeColor="text1"/>
        </w:rPr>
        <w:t xml:space="preserve">пояснень, </w:t>
      </w:r>
      <w:r w:rsidR="00345A84" w:rsidRPr="00AA6CAF">
        <w:rPr>
          <w:rFonts w:eastAsiaTheme="minorEastAsia"/>
          <w:bCs/>
          <w:color w:val="000000" w:themeColor="text1"/>
        </w:rPr>
        <w:t>інформації</w:t>
      </w:r>
      <w:r w:rsidR="00725F29" w:rsidRPr="00AA6CAF">
        <w:rPr>
          <w:rFonts w:eastAsiaTheme="minorEastAsia"/>
          <w:bCs/>
          <w:color w:val="000000" w:themeColor="text1"/>
        </w:rPr>
        <w:t>, документів</w:t>
      </w:r>
      <w:r w:rsidR="00FB07F0">
        <w:rPr>
          <w:rFonts w:eastAsiaTheme="minorEastAsia"/>
          <w:bCs/>
          <w:color w:val="000000" w:themeColor="text1"/>
        </w:rPr>
        <w:t> </w:t>
      </w:r>
      <w:r w:rsidR="00345A84" w:rsidRPr="00AA6CAF">
        <w:rPr>
          <w:rFonts w:eastAsiaTheme="minorEastAsia"/>
          <w:bCs/>
          <w:color w:val="000000" w:themeColor="text1"/>
        </w:rPr>
        <w:t>/</w:t>
      </w:r>
      <w:r w:rsidR="00FB07F0">
        <w:rPr>
          <w:rFonts w:eastAsiaTheme="minorEastAsia"/>
          <w:bCs/>
          <w:color w:val="000000" w:themeColor="text1"/>
        </w:rPr>
        <w:t> </w:t>
      </w:r>
      <w:r w:rsidR="00345A84" w:rsidRPr="00AA6CAF">
        <w:rPr>
          <w:rFonts w:eastAsiaTheme="minorEastAsia"/>
          <w:bCs/>
          <w:color w:val="000000" w:themeColor="text1"/>
        </w:rPr>
        <w:t xml:space="preserve">копій документів, які </w:t>
      </w:r>
      <w:r w:rsidR="00FB07F0">
        <w:rPr>
          <w:rFonts w:eastAsiaTheme="minorEastAsia"/>
          <w:bCs/>
          <w:color w:val="000000" w:themeColor="text1"/>
        </w:rPr>
        <w:t>потрібно</w:t>
      </w:r>
      <w:r w:rsidR="00FB07F0" w:rsidRPr="00AA6CAF">
        <w:rPr>
          <w:rFonts w:eastAsiaTheme="minorEastAsia"/>
          <w:bCs/>
          <w:color w:val="000000" w:themeColor="text1"/>
        </w:rPr>
        <w:t xml:space="preserve"> </w:t>
      </w:r>
      <w:r w:rsidR="00345A84" w:rsidRPr="00AA6CAF">
        <w:rPr>
          <w:rFonts w:eastAsiaTheme="minorEastAsia"/>
          <w:bCs/>
          <w:color w:val="000000" w:themeColor="text1"/>
        </w:rPr>
        <w:t xml:space="preserve">надати Національному банку, та/або питання, на які Національний банк </w:t>
      </w:r>
      <w:r w:rsidR="008B06F4" w:rsidRPr="00AA6CAF">
        <w:rPr>
          <w:rFonts w:eastAsiaTheme="minorEastAsia"/>
          <w:bCs/>
          <w:color w:val="000000" w:themeColor="text1"/>
        </w:rPr>
        <w:t xml:space="preserve">просить  </w:t>
      </w:r>
      <w:r w:rsidR="00345A84" w:rsidRPr="00AA6CAF">
        <w:rPr>
          <w:rFonts w:eastAsiaTheme="minorEastAsia"/>
          <w:bCs/>
          <w:color w:val="000000" w:themeColor="text1"/>
        </w:rPr>
        <w:t>надати пояснення;</w:t>
      </w:r>
    </w:p>
    <w:p w:rsidR="007D49ED" w:rsidRPr="00AA6CAF" w:rsidRDefault="007D49ED" w:rsidP="00CB3F33">
      <w:pPr>
        <w:tabs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</w:p>
    <w:p w:rsidR="00345A84" w:rsidRPr="00AA6CAF" w:rsidRDefault="00CB3F33" w:rsidP="00CB3F33">
      <w:pPr>
        <w:tabs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3)</w:t>
      </w:r>
      <w:r>
        <w:rPr>
          <w:rFonts w:eastAsiaTheme="minorEastAsia"/>
          <w:bCs/>
          <w:color w:val="000000" w:themeColor="text1"/>
        </w:rPr>
        <w:tab/>
      </w:r>
      <w:r w:rsidR="00345A84" w:rsidRPr="00AA6CAF">
        <w:rPr>
          <w:rFonts w:eastAsiaTheme="minorEastAsia"/>
          <w:bCs/>
          <w:color w:val="000000" w:themeColor="text1"/>
        </w:rPr>
        <w:t>строк надання Бюро Національному банку відповіді на так</w:t>
      </w:r>
      <w:r w:rsidR="00AD0BF9" w:rsidRPr="00AA6CAF">
        <w:rPr>
          <w:rFonts w:eastAsiaTheme="minorEastAsia"/>
          <w:bCs/>
          <w:color w:val="000000" w:themeColor="text1"/>
        </w:rPr>
        <w:t>ий</w:t>
      </w:r>
      <w:r w:rsidR="00345A84" w:rsidRPr="00AA6CAF">
        <w:rPr>
          <w:rFonts w:eastAsiaTheme="minorEastAsia"/>
          <w:bCs/>
          <w:color w:val="000000" w:themeColor="text1"/>
        </w:rPr>
        <w:t xml:space="preserve"> письмов</w:t>
      </w:r>
      <w:r w:rsidR="00AD0BF9" w:rsidRPr="00AA6CAF">
        <w:rPr>
          <w:rFonts w:eastAsiaTheme="minorEastAsia"/>
          <w:bCs/>
          <w:color w:val="000000" w:themeColor="text1"/>
        </w:rPr>
        <w:t>ий запит</w:t>
      </w:r>
      <w:r w:rsidR="00345A84" w:rsidRPr="00AA6CAF">
        <w:rPr>
          <w:rFonts w:eastAsiaTheme="minorEastAsia"/>
          <w:bCs/>
          <w:color w:val="000000" w:themeColor="text1"/>
        </w:rPr>
        <w:t>.</w:t>
      </w:r>
    </w:p>
    <w:p w:rsidR="00345A84" w:rsidRPr="00AA6CAF" w:rsidRDefault="00345A84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rFonts w:eastAsiaTheme="minorEastAsia"/>
          <w:color w:val="000000" w:themeColor="text1"/>
        </w:rPr>
      </w:pPr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="00A30AB0" w:rsidRPr="00AA6CAF">
        <w:rPr>
          <w:bCs/>
          <w:color w:val="000000" w:themeColor="text1"/>
          <w:szCs w:val="28"/>
        </w:rPr>
        <w:t>у</w:t>
      </w:r>
      <w:r w:rsidR="00B140F1" w:rsidRPr="00AA6CAF">
        <w:rPr>
          <w:bCs/>
          <w:color w:val="000000" w:themeColor="text1"/>
          <w:szCs w:val="28"/>
        </w:rPr>
        <w:t xml:space="preserve"> письмовому запиті в</w:t>
      </w:r>
      <w:r w:rsidRPr="00AA6CAF">
        <w:rPr>
          <w:bCs/>
          <w:color w:val="000000" w:themeColor="text1"/>
          <w:szCs w:val="28"/>
        </w:rPr>
        <w:t xml:space="preserve">становлює строк надання Бюро відповіді на </w:t>
      </w:r>
      <w:r w:rsidR="00AD0BF9" w:rsidRPr="00AA6CAF">
        <w:rPr>
          <w:bCs/>
          <w:color w:val="000000" w:themeColor="text1"/>
          <w:szCs w:val="28"/>
        </w:rPr>
        <w:t>письмовий запит</w:t>
      </w:r>
      <w:r w:rsidRPr="00AA6CAF">
        <w:rPr>
          <w:bCs/>
          <w:color w:val="000000" w:themeColor="text1"/>
          <w:szCs w:val="28"/>
        </w:rPr>
        <w:t xml:space="preserve"> з урахуванням характеру </w:t>
      </w:r>
      <w:r w:rsidR="00AC24DC" w:rsidRPr="00AA6CAF">
        <w:rPr>
          <w:bCs/>
          <w:color w:val="000000" w:themeColor="text1"/>
          <w:szCs w:val="28"/>
        </w:rPr>
        <w:t>недоліків</w:t>
      </w:r>
      <w:r w:rsidRPr="00AA6CAF">
        <w:rPr>
          <w:bCs/>
          <w:color w:val="000000" w:themeColor="text1"/>
          <w:szCs w:val="28"/>
        </w:rPr>
        <w:t>, обставин та умов конкретної ситуації, але не менш</w:t>
      </w:r>
      <w:r w:rsidR="00E839EB">
        <w:rPr>
          <w:bCs/>
          <w:color w:val="000000" w:themeColor="text1"/>
          <w:szCs w:val="28"/>
        </w:rPr>
        <w:t>е</w:t>
      </w:r>
      <w:r w:rsidRPr="00AA6CAF">
        <w:rPr>
          <w:bCs/>
          <w:color w:val="000000" w:themeColor="text1"/>
          <w:szCs w:val="28"/>
        </w:rPr>
        <w:t xml:space="preserve"> ніж </w:t>
      </w:r>
      <w:r w:rsidR="00FA3CF8">
        <w:rPr>
          <w:bCs/>
          <w:color w:val="000000" w:themeColor="text1"/>
          <w:szCs w:val="28"/>
        </w:rPr>
        <w:t>п’ять</w:t>
      </w:r>
      <w:r w:rsidRPr="00AA6CAF">
        <w:rPr>
          <w:bCs/>
          <w:color w:val="000000" w:themeColor="text1"/>
          <w:szCs w:val="28"/>
        </w:rPr>
        <w:t xml:space="preserve"> робоч</w:t>
      </w:r>
      <w:r w:rsidR="00FA3CF8">
        <w:rPr>
          <w:bCs/>
          <w:color w:val="000000" w:themeColor="text1"/>
          <w:szCs w:val="28"/>
        </w:rPr>
        <w:t>их</w:t>
      </w:r>
      <w:r w:rsidRPr="00AA6CAF">
        <w:rPr>
          <w:bCs/>
          <w:color w:val="000000" w:themeColor="text1"/>
          <w:szCs w:val="28"/>
        </w:rPr>
        <w:t xml:space="preserve"> дні</w:t>
      </w:r>
      <w:r w:rsidR="00FA3CF8">
        <w:rPr>
          <w:bCs/>
          <w:color w:val="000000" w:themeColor="text1"/>
          <w:szCs w:val="28"/>
        </w:rPr>
        <w:t>в</w:t>
      </w:r>
      <w:r w:rsidRPr="00AA6CAF">
        <w:rPr>
          <w:bCs/>
          <w:color w:val="000000" w:themeColor="text1"/>
          <w:szCs w:val="28"/>
        </w:rPr>
        <w:t xml:space="preserve"> </w:t>
      </w:r>
      <w:r w:rsidR="00E839EB">
        <w:rPr>
          <w:bCs/>
          <w:color w:val="000000" w:themeColor="text1"/>
          <w:szCs w:val="28"/>
        </w:rPr>
        <w:t>і</w:t>
      </w:r>
      <w:r w:rsidRPr="00AA6CAF">
        <w:rPr>
          <w:bCs/>
          <w:color w:val="000000" w:themeColor="text1"/>
          <w:szCs w:val="28"/>
        </w:rPr>
        <w:t xml:space="preserve">з дня </w:t>
      </w:r>
      <w:r w:rsidR="009426E1" w:rsidRPr="00AA6CAF">
        <w:rPr>
          <w:bCs/>
          <w:color w:val="000000" w:themeColor="text1"/>
          <w:szCs w:val="28"/>
        </w:rPr>
        <w:t xml:space="preserve">його </w:t>
      </w:r>
      <w:r w:rsidRPr="00AA6CAF">
        <w:rPr>
          <w:bCs/>
          <w:color w:val="000000" w:themeColor="text1"/>
          <w:szCs w:val="28"/>
        </w:rPr>
        <w:t>направлення.</w:t>
      </w:r>
      <w:bookmarkStart w:id="22" w:name="_Hlk77891306"/>
      <w:bookmarkEnd w:id="22"/>
    </w:p>
    <w:p w:rsidR="00345A84" w:rsidRPr="00AA6CAF" w:rsidRDefault="00345A84" w:rsidP="00942022">
      <w:pPr>
        <w:tabs>
          <w:tab w:val="left" w:pos="993"/>
          <w:tab w:val="right" w:pos="6350"/>
        </w:tabs>
        <w:suppressAutoHyphens/>
        <w:ind w:firstLine="567"/>
        <w:textAlignment w:val="center"/>
        <w:rPr>
          <w:rFonts w:eastAsiaTheme="minorEastAsia"/>
          <w:b/>
          <w:color w:val="000000" w:themeColor="text1"/>
        </w:rPr>
      </w:pPr>
    </w:p>
    <w:p w:rsidR="00345A84" w:rsidRPr="00AA6CAF" w:rsidRDefault="00345A84" w:rsidP="00942022">
      <w:pPr>
        <w:numPr>
          <w:ilvl w:val="0"/>
          <w:numId w:val="12"/>
        </w:numPr>
        <w:tabs>
          <w:tab w:val="left" w:pos="993"/>
        </w:tabs>
        <w:ind w:left="0" w:firstLine="567"/>
        <w:rPr>
          <w:color w:val="000000" w:themeColor="text1"/>
        </w:rPr>
      </w:pPr>
      <w:r w:rsidRPr="00AA6CAF">
        <w:rPr>
          <w:color w:val="000000" w:themeColor="text1"/>
        </w:rPr>
        <w:t xml:space="preserve">Бюро </w:t>
      </w:r>
      <w:r w:rsidR="00513D9F" w:rsidRPr="00AA6CAF">
        <w:rPr>
          <w:color w:val="000000" w:themeColor="text1"/>
        </w:rPr>
        <w:t>з</w:t>
      </w:r>
      <w:r w:rsidR="000417D5" w:rsidRPr="00AA6CAF">
        <w:rPr>
          <w:color w:val="000000" w:themeColor="text1"/>
        </w:rPr>
        <w:t>обов</w:t>
      </w:r>
      <w:r w:rsidR="00E04B9A">
        <w:rPr>
          <w:color w:val="000000" w:themeColor="text1"/>
        </w:rPr>
        <w:t>’</w:t>
      </w:r>
      <w:r w:rsidR="000417D5" w:rsidRPr="00AA6CAF">
        <w:rPr>
          <w:color w:val="000000" w:themeColor="text1"/>
        </w:rPr>
        <w:t xml:space="preserve">язане </w:t>
      </w:r>
      <w:r w:rsidRPr="00AA6CAF">
        <w:rPr>
          <w:color w:val="000000" w:themeColor="text1"/>
        </w:rPr>
        <w:t>нада</w:t>
      </w:r>
      <w:r w:rsidR="000417D5" w:rsidRPr="00AA6CAF">
        <w:rPr>
          <w:color w:val="000000" w:themeColor="text1"/>
        </w:rPr>
        <w:t>вати</w:t>
      </w:r>
      <w:r w:rsidRPr="00AA6CAF">
        <w:rPr>
          <w:color w:val="000000" w:themeColor="text1"/>
        </w:rPr>
        <w:t xml:space="preserve"> Національному банку</w:t>
      </w:r>
      <w:r w:rsidR="004D054E" w:rsidRPr="00AA6CAF">
        <w:rPr>
          <w:color w:val="000000" w:themeColor="text1"/>
        </w:rPr>
        <w:t xml:space="preserve"> на його письмовий запит інформацію</w:t>
      </w:r>
      <w:r w:rsidR="003910F9">
        <w:rPr>
          <w:color w:val="000000" w:themeColor="text1"/>
        </w:rPr>
        <w:t>,</w:t>
      </w:r>
      <w:r w:rsidR="004D054E" w:rsidRPr="00AA6CAF">
        <w:rPr>
          <w:color w:val="000000" w:themeColor="text1"/>
        </w:rPr>
        <w:t xml:space="preserve"> пояснення</w:t>
      </w:r>
      <w:r w:rsidR="00DC3907" w:rsidRPr="00AA6CAF">
        <w:rPr>
          <w:color w:val="000000" w:themeColor="text1"/>
        </w:rPr>
        <w:t xml:space="preserve"> стосовно наданої інформації</w:t>
      </w:r>
      <w:r w:rsidR="003910F9">
        <w:rPr>
          <w:color w:val="000000" w:themeColor="text1"/>
        </w:rPr>
        <w:t xml:space="preserve">, </w:t>
      </w:r>
      <w:r w:rsidR="003910F9">
        <w:rPr>
          <w:rFonts w:eastAsiaTheme="minorEastAsia"/>
          <w:bCs/>
          <w:color w:val="000000" w:themeColor="text1"/>
        </w:rPr>
        <w:t>документи</w:t>
      </w:r>
      <w:r w:rsidR="00E04B9A">
        <w:rPr>
          <w:rFonts w:eastAsiaTheme="minorEastAsia"/>
          <w:bCs/>
          <w:color w:val="000000" w:themeColor="text1"/>
        </w:rPr>
        <w:t> </w:t>
      </w:r>
      <w:r w:rsidR="003910F9" w:rsidRPr="00AA6CAF">
        <w:rPr>
          <w:rFonts w:eastAsiaTheme="minorEastAsia"/>
          <w:bCs/>
          <w:color w:val="000000" w:themeColor="text1"/>
        </w:rPr>
        <w:t>/</w:t>
      </w:r>
      <w:r w:rsidR="00E04B9A">
        <w:rPr>
          <w:rFonts w:eastAsiaTheme="minorEastAsia"/>
          <w:bCs/>
          <w:color w:val="000000" w:themeColor="text1"/>
        </w:rPr>
        <w:t> </w:t>
      </w:r>
      <w:r w:rsidR="003910F9">
        <w:rPr>
          <w:rFonts w:eastAsiaTheme="minorEastAsia"/>
          <w:bCs/>
          <w:color w:val="000000" w:themeColor="text1"/>
        </w:rPr>
        <w:t>копії</w:t>
      </w:r>
      <w:r w:rsidR="003910F9" w:rsidRPr="00AA6CAF">
        <w:rPr>
          <w:rFonts w:eastAsiaTheme="minorEastAsia"/>
          <w:bCs/>
          <w:color w:val="000000" w:themeColor="text1"/>
        </w:rPr>
        <w:t xml:space="preserve"> документів</w:t>
      </w:r>
      <w:r w:rsidRPr="00AA6CAF">
        <w:rPr>
          <w:color w:val="000000" w:themeColor="text1"/>
        </w:rPr>
        <w:t xml:space="preserve"> </w:t>
      </w:r>
      <w:r w:rsidR="00E04B9A">
        <w:rPr>
          <w:color w:val="000000" w:themeColor="text1"/>
        </w:rPr>
        <w:t>у</w:t>
      </w:r>
      <w:r w:rsidR="000417D5" w:rsidRPr="00AA6CAF">
        <w:rPr>
          <w:color w:val="000000" w:themeColor="text1"/>
        </w:rPr>
        <w:t xml:space="preserve"> </w:t>
      </w:r>
      <w:r w:rsidR="00E04B9A">
        <w:rPr>
          <w:color w:val="000000" w:themeColor="text1"/>
        </w:rPr>
        <w:t>в</w:t>
      </w:r>
      <w:r w:rsidR="00DC3907" w:rsidRPr="00AA6CAF">
        <w:rPr>
          <w:color w:val="000000" w:themeColor="text1"/>
        </w:rPr>
        <w:t xml:space="preserve">становлений </w:t>
      </w:r>
      <w:r w:rsidR="000417D5" w:rsidRPr="00AA6CAF">
        <w:rPr>
          <w:color w:val="000000" w:themeColor="text1"/>
        </w:rPr>
        <w:t>Національним банком строк</w:t>
      </w:r>
      <w:r w:rsidR="00B7591A" w:rsidRPr="00AA6CAF">
        <w:rPr>
          <w:color w:val="000000" w:themeColor="text1"/>
        </w:rPr>
        <w:t>.</w:t>
      </w:r>
    </w:p>
    <w:p w:rsidR="00492404" w:rsidRPr="00AA6CAF" w:rsidRDefault="00345A84" w:rsidP="00942022">
      <w:pPr>
        <w:tabs>
          <w:tab w:val="left" w:pos="993"/>
        </w:tabs>
        <w:ind w:firstLine="567"/>
        <w:rPr>
          <w:color w:val="000000" w:themeColor="text1"/>
        </w:rPr>
      </w:pPr>
      <w:bookmarkStart w:id="23" w:name="_Hlk109051194"/>
      <w:bookmarkStart w:id="24" w:name="_Hlk113268533"/>
      <w:r w:rsidRPr="00AA6CAF">
        <w:rPr>
          <w:color w:val="000000" w:themeColor="text1"/>
        </w:rPr>
        <w:t xml:space="preserve">Бюро </w:t>
      </w:r>
      <w:r w:rsidR="00E60598" w:rsidRPr="00AA6CAF">
        <w:rPr>
          <w:color w:val="000000" w:themeColor="text1"/>
        </w:rPr>
        <w:t>зобов</w:t>
      </w:r>
      <w:r w:rsidR="00E04B9A">
        <w:rPr>
          <w:color w:val="000000" w:themeColor="text1"/>
        </w:rPr>
        <w:t>’</w:t>
      </w:r>
      <w:r w:rsidR="00E60598" w:rsidRPr="00AA6CAF">
        <w:rPr>
          <w:color w:val="000000" w:themeColor="text1"/>
        </w:rPr>
        <w:t>язане</w:t>
      </w:r>
      <w:r w:rsidRPr="00AA6CAF">
        <w:rPr>
          <w:color w:val="000000" w:themeColor="text1"/>
        </w:rPr>
        <w:t xml:space="preserve"> над</w:t>
      </w:r>
      <w:r w:rsidR="00BA27F6" w:rsidRPr="00AA6CAF">
        <w:rPr>
          <w:color w:val="000000" w:themeColor="text1"/>
        </w:rPr>
        <w:t>і</w:t>
      </w:r>
      <w:r w:rsidRPr="00AA6CAF">
        <w:rPr>
          <w:color w:val="000000" w:themeColor="text1"/>
        </w:rPr>
        <w:t>слати інформацію</w:t>
      </w:r>
      <w:r w:rsidR="003910F9">
        <w:rPr>
          <w:color w:val="000000" w:themeColor="text1"/>
        </w:rPr>
        <w:t>,</w:t>
      </w:r>
      <w:r w:rsidR="001743E7" w:rsidRPr="00AA6CAF">
        <w:rPr>
          <w:color w:val="000000" w:themeColor="text1"/>
        </w:rPr>
        <w:t xml:space="preserve"> </w:t>
      </w:r>
      <w:r w:rsidRPr="00AA6CAF">
        <w:rPr>
          <w:color w:val="000000" w:themeColor="text1"/>
        </w:rPr>
        <w:t>пояснення</w:t>
      </w:r>
      <w:r w:rsidR="00DC3907" w:rsidRPr="00AA6CAF">
        <w:rPr>
          <w:color w:val="000000" w:themeColor="text1"/>
        </w:rPr>
        <w:t xml:space="preserve"> стосовно наданої інформації</w:t>
      </w:r>
      <w:r w:rsidR="003910F9">
        <w:rPr>
          <w:color w:val="000000" w:themeColor="text1"/>
        </w:rPr>
        <w:t xml:space="preserve">, </w:t>
      </w:r>
      <w:r w:rsidR="003910F9">
        <w:rPr>
          <w:rFonts w:eastAsiaTheme="minorEastAsia"/>
          <w:bCs/>
          <w:color w:val="000000" w:themeColor="text1"/>
        </w:rPr>
        <w:t>документи</w:t>
      </w:r>
      <w:r w:rsidR="00E04B9A">
        <w:rPr>
          <w:rFonts w:eastAsiaTheme="minorEastAsia"/>
          <w:bCs/>
          <w:color w:val="000000" w:themeColor="text1"/>
        </w:rPr>
        <w:t> </w:t>
      </w:r>
      <w:r w:rsidR="003910F9" w:rsidRPr="00AA6CAF">
        <w:rPr>
          <w:rFonts w:eastAsiaTheme="minorEastAsia"/>
          <w:bCs/>
          <w:color w:val="000000" w:themeColor="text1"/>
        </w:rPr>
        <w:t>/</w:t>
      </w:r>
      <w:r w:rsidR="00E04B9A">
        <w:rPr>
          <w:rFonts w:eastAsiaTheme="minorEastAsia"/>
          <w:bCs/>
          <w:color w:val="000000" w:themeColor="text1"/>
        </w:rPr>
        <w:t> </w:t>
      </w:r>
      <w:r w:rsidR="003910F9">
        <w:rPr>
          <w:rFonts w:eastAsiaTheme="minorEastAsia"/>
          <w:bCs/>
          <w:color w:val="000000" w:themeColor="text1"/>
        </w:rPr>
        <w:t>копії</w:t>
      </w:r>
      <w:r w:rsidR="003910F9" w:rsidRPr="00AA6CAF">
        <w:rPr>
          <w:rFonts w:eastAsiaTheme="minorEastAsia"/>
          <w:bCs/>
          <w:color w:val="000000" w:themeColor="text1"/>
        </w:rPr>
        <w:t xml:space="preserve"> документів</w:t>
      </w:r>
      <w:r w:rsidR="005A68BD" w:rsidRPr="00AA6CAF">
        <w:rPr>
          <w:color w:val="000000" w:themeColor="text1"/>
        </w:rPr>
        <w:t xml:space="preserve"> </w:t>
      </w:r>
      <w:r w:rsidR="00E52B0C" w:rsidRPr="00AA6CAF">
        <w:rPr>
          <w:color w:val="000000" w:themeColor="text1"/>
        </w:rPr>
        <w:t>належної якості (дає змогу прочитати всі зазначені в них відомості)</w:t>
      </w:r>
      <w:r w:rsidR="005A68BD" w:rsidRPr="00AA6CAF">
        <w:rPr>
          <w:color w:val="000000" w:themeColor="text1"/>
        </w:rPr>
        <w:t xml:space="preserve"> </w:t>
      </w:r>
      <w:r w:rsidRPr="00AA6CAF">
        <w:rPr>
          <w:color w:val="000000" w:themeColor="text1"/>
        </w:rPr>
        <w:t>до Національного банку</w:t>
      </w:r>
      <w:bookmarkEnd w:id="23"/>
      <w:r w:rsidR="00492404" w:rsidRPr="00AA6CAF">
        <w:rPr>
          <w:color w:val="000000" w:themeColor="text1"/>
        </w:rPr>
        <w:t xml:space="preserve"> в один із способів, визначених у пункті </w:t>
      </w:r>
      <w:r w:rsidR="00DC6F67" w:rsidRPr="00AA6CAF">
        <w:rPr>
          <w:color w:val="000000" w:themeColor="text1"/>
        </w:rPr>
        <w:t>5</w:t>
      </w:r>
      <w:r w:rsidR="00E00E5E" w:rsidRPr="00AA6CAF">
        <w:rPr>
          <w:color w:val="000000" w:themeColor="text1"/>
        </w:rPr>
        <w:t>1</w:t>
      </w:r>
      <w:r w:rsidR="004215B9" w:rsidRPr="00AA6CAF">
        <w:rPr>
          <w:color w:val="000000" w:themeColor="text1"/>
        </w:rPr>
        <w:t xml:space="preserve"> </w:t>
      </w:r>
      <w:r w:rsidR="00133AD0" w:rsidRPr="00AA6CAF">
        <w:rPr>
          <w:color w:val="000000" w:themeColor="text1"/>
        </w:rPr>
        <w:t xml:space="preserve">розділу </w:t>
      </w:r>
      <w:r w:rsidR="00995F9A" w:rsidRPr="00AA6CAF">
        <w:rPr>
          <w:color w:val="000000" w:themeColor="text1"/>
        </w:rPr>
        <w:t>І</w:t>
      </w:r>
      <w:r w:rsidR="0028276D" w:rsidRPr="00AA6CAF">
        <w:rPr>
          <w:color w:val="000000" w:themeColor="text1"/>
        </w:rPr>
        <w:t>V</w:t>
      </w:r>
      <w:r w:rsidR="00492404" w:rsidRPr="00AA6CAF">
        <w:rPr>
          <w:color w:val="000000" w:themeColor="text1"/>
        </w:rPr>
        <w:t xml:space="preserve"> цього Положення</w:t>
      </w:r>
      <w:bookmarkEnd w:id="24"/>
      <w:r w:rsidR="00492404" w:rsidRPr="00AA6CAF">
        <w:rPr>
          <w:color w:val="000000" w:themeColor="text1"/>
        </w:rPr>
        <w:t xml:space="preserve">. </w:t>
      </w:r>
    </w:p>
    <w:p w:rsidR="00CD50E1" w:rsidRPr="00AA6CAF" w:rsidRDefault="00DC3907" w:rsidP="00942022">
      <w:pPr>
        <w:tabs>
          <w:tab w:val="left" w:pos="993"/>
        </w:tabs>
        <w:ind w:firstLine="567"/>
        <w:rPr>
          <w:color w:val="000000" w:themeColor="text1"/>
        </w:rPr>
      </w:pPr>
      <w:r w:rsidRPr="00AA6CAF">
        <w:rPr>
          <w:color w:val="000000" w:themeColor="text1"/>
        </w:rPr>
        <w:t>Бюро</w:t>
      </w:r>
      <w:r w:rsidR="00492404" w:rsidRPr="00AA6CAF">
        <w:rPr>
          <w:color w:val="000000" w:themeColor="text1"/>
        </w:rPr>
        <w:t xml:space="preserve"> </w:t>
      </w:r>
      <w:r w:rsidRPr="00AA6CAF">
        <w:rPr>
          <w:color w:val="000000" w:themeColor="text1"/>
        </w:rPr>
        <w:t>подає інформацію</w:t>
      </w:r>
      <w:r w:rsidR="003910F9">
        <w:rPr>
          <w:color w:val="000000" w:themeColor="text1"/>
        </w:rPr>
        <w:t>,</w:t>
      </w:r>
      <w:r w:rsidR="001743E7" w:rsidRPr="00AA6CAF">
        <w:rPr>
          <w:color w:val="000000" w:themeColor="text1"/>
        </w:rPr>
        <w:t xml:space="preserve"> </w:t>
      </w:r>
      <w:r w:rsidRPr="00AA6CAF">
        <w:rPr>
          <w:color w:val="000000" w:themeColor="text1"/>
        </w:rPr>
        <w:t>пояснення стосовно наданої інформації</w:t>
      </w:r>
      <w:r w:rsidR="003910F9">
        <w:rPr>
          <w:color w:val="000000" w:themeColor="text1"/>
        </w:rPr>
        <w:t xml:space="preserve">, </w:t>
      </w:r>
      <w:r w:rsidR="003910F9">
        <w:rPr>
          <w:rFonts w:eastAsiaTheme="minorEastAsia"/>
          <w:bCs/>
          <w:color w:val="000000" w:themeColor="text1"/>
        </w:rPr>
        <w:t>документи</w:t>
      </w:r>
      <w:r w:rsidR="00E04B9A">
        <w:rPr>
          <w:rFonts w:eastAsiaTheme="minorEastAsia"/>
          <w:bCs/>
          <w:color w:val="000000" w:themeColor="text1"/>
        </w:rPr>
        <w:t> </w:t>
      </w:r>
      <w:r w:rsidR="003910F9" w:rsidRPr="00AA6CAF">
        <w:rPr>
          <w:rFonts w:eastAsiaTheme="minorEastAsia"/>
          <w:bCs/>
          <w:color w:val="000000" w:themeColor="text1"/>
        </w:rPr>
        <w:t>/</w:t>
      </w:r>
      <w:r w:rsidR="00E04B9A">
        <w:rPr>
          <w:rFonts w:eastAsiaTheme="minorEastAsia"/>
          <w:bCs/>
          <w:color w:val="000000" w:themeColor="text1"/>
        </w:rPr>
        <w:t> </w:t>
      </w:r>
      <w:r w:rsidR="003910F9">
        <w:rPr>
          <w:rFonts w:eastAsiaTheme="minorEastAsia"/>
          <w:bCs/>
          <w:color w:val="000000" w:themeColor="text1"/>
        </w:rPr>
        <w:t>копії</w:t>
      </w:r>
      <w:r w:rsidR="003910F9" w:rsidRPr="00AA6CAF">
        <w:rPr>
          <w:rFonts w:eastAsiaTheme="minorEastAsia"/>
          <w:bCs/>
          <w:color w:val="000000" w:themeColor="text1"/>
        </w:rPr>
        <w:t xml:space="preserve"> документів</w:t>
      </w:r>
      <w:r w:rsidRPr="00AA6CAF">
        <w:rPr>
          <w:color w:val="000000" w:themeColor="text1"/>
        </w:rPr>
        <w:t xml:space="preserve"> </w:t>
      </w:r>
      <w:r w:rsidR="000F1B76" w:rsidRPr="00AA6CAF">
        <w:rPr>
          <w:color w:val="000000" w:themeColor="text1"/>
        </w:rPr>
        <w:t xml:space="preserve">до Національного банку </w:t>
      </w:r>
      <w:r w:rsidR="00AB1C5B" w:rsidRPr="00AA6CAF">
        <w:rPr>
          <w:color w:val="000000" w:themeColor="text1"/>
        </w:rPr>
        <w:t>в паперовій формі</w:t>
      </w:r>
      <w:bookmarkStart w:id="25" w:name="_Hlk109051349"/>
      <w:r w:rsidR="00345A84" w:rsidRPr="00AA6CAF">
        <w:rPr>
          <w:color w:val="000000" w:themeColor="text1"/>
        </w:rPr>
        <w:t xml:space="preserve">, якщо це прямо зазначено в </w:t>
      </w:r>
      <w:r w:rsidR="00451BB4" w:rsidRPr="00AA6CAF">
        <w:rPr>
          <w:color w:val="000000" w:themeColor="text1"/>
        </w:rPr>
        <w:t>письмовому запиті</w:t>
      </w:r>
      <w:r w:rsidR="0087679D" w:rsidRPr="00AA6CAF">
        <w:rPr>
          <w:color w:val="000000" w:themeColor="text1"/>
        </w:rPr>
        <w:t>,</w:t>
      </w:r>
      <w:r w:rsidR="00F81EBB" w:rsidRPr="00AA6CAF">
        <w:rPr>
          <w:color w:val="000000" w:themeColor="text1"/>
        </w:rPr>
        <w:t xml:space="preserve"> </w:t>
      </w:r>
      <w:r w:rsidR="00CC519B" w:rsidRPr="00AA6CAF">
        <w:rPr>
          <w:color w:val="000000" w:themeColor="text1"/>
        </w:rPr>
        <w:t>–</w:t>
      </w:r>
      <w:r w:rsidR="00345A84" w:rsidRPr="00AA6CAF">
        <w:rPr>
          <w:color w:val="000000" w:themeColor="text1"/>
        </w:rPr>
        <w:t xml:space="preserve"> </w:t>
      </w:r>
      <w:r w:rsidR="00CC519B" w:rsidRPr="00AA6CAF">
        <w:rPr>
          <w:color w:val="000000" w:themeColor="text1"/>
        </w:rPr>
        <w:t xml:space="preserve">документи надсилаються </w:t>
      </w:r>
      <w:r w:rsidR="00345A84" w:rsidRPr="00AA6CAF">
        <w:rPr>
          <w:color w:val="000000" w:themeColor="text1"/>
        </w:rPr>
        <w:t>на поштову адресу Національного банку рекомендованим листом з описом вкладення</w:t>
      </w:r>
      <w:bookmarkEnd w:id="25"/>
      <w:r w:rsidR="00345A84" w:rsidRPr="00AA6CAF">
        <w:rPr>
          <w:color w:val="000000" w:themeColor="text1"/>
        </w:rPr>
        <w:t xml:space="preserve"> (за наявності).</w:t>
      </w:r>
    </w:p>
    <w:p w:rsidR="00584EF9" w:rsidRPr="00AA6CAF" w:rsidRDefault="00584EF9" w:rsidP="00942022">
      <w:pPr>
        <w:pStyle w:val="rvps2"/>
        <w:tabs>
          <w:tab w:val="left" w:pos="993"/>
          <w:tab w:val="left" w:pos="6246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AE5560" w:rsidRPr="00AA6CAF" w:rsidRDefault="001743E7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lastRenderedPageBreak/>
        <w:t>Інформація та п</w:t>
      </w:r>
      <w:r w:rsidR="00345A84" w:rsidRPr="00AA6CAF">
        <w:rPr>
          <w:bCs/>
          <w:color w:val="000000" w:themeColor="text1"/>
          <w:szCs w:val="28"/>
        </w:rPr>
        <w:t xml:space="preserve">исьмові пояснення, які надаються Бюро до Національного банку </w:t>
      </w:r>
      <w:r w:rsidR="00E04B9A">
        <w:rPr>
          <w:bCs/>
          <w:color w:val="000000" w:themeColor="text1"/>
          <w:szCs w:val="28"/>
        </w:rPr>
        <w:t>в</w:t>
      </w:r>
      <w:r w:rsidR="00E04B9A" w:rsidRPr="00AA6CAF">
        <w:rPr>
          <w:bCs/>
          <w:color w:val="000000" w:themeColor="text1"/>
          <w:szCs w:val="28"/>
        </w:rPr>
        <w:t xml:space="preserve"> </w:t>
      </w:r>
      <w:r w:rsidR="00345A84" w:rsidRPr="00AA6CAF">
        <w:rPr>
          <w:bCs/>
          <w:color w:val="000000" w:themeColor="text1"/>
          <w:szCs w:val="28"/>
        </w:rPr>
        <w:t>паперовій формі</w:t>
      </w:r>
      <w:r w:rsidR="002B2B2F">
        <w:rPr>
          <w:bCs/>
          <w:color w:val="000000" w:themeColor="text1"/>
          <w:szCs w:val="28"/>
        </w:rPr>
        <w:t xml:space="preserve"> відповідно до вимог</w:t>
      </w:r>
      <w:r w:rsidR="00153AB1">
        <w:rPr>
          <w:bCs/>
          <w:color w:val="000000" w:themeColor="text1"/>
          <w:szCs w:val="28"/>
        </w:rPr>
        <w:t>,</w:t>
      </w:r>
      <w:r w:rsidR="002B2B2F">
        <w:rPr>
          <w:bCs/>
          <w:color w:val="000000" w:themeColor="text1"/>
          <w:szCs w:val="28"/>
        </w:rPr>
        <w:t xml:space="preserve"> </w:t>
      </w:r>
      <w:r w:rsidR="002B2B2F">
        <w:rPr>
          <w:szCs w:val="28"/>
        </w:rPr>
        <w:t>визначених</w:t>
      </w:r>
      <w:r w:rsidR="002B2B2F" w:rsidRPr="002B2ACA">
        <w:rPr>
          <w:szCs w:val="28"/>
        </w:rPr>
        <w:t xml:space="preserve"> </w:t>
      </w:r>
      <w:r w:rsidR="002B2B2F">
        <w:rPr>
          <w:szCs w:val="28"/>
        </w:rPr>
        <w:t>у підпункті 2</w:t>
      </w:r>
      <w:r w:rsidR="002B2B2F" w:rsidRPr="002B2ACA">
        <w:rPr>
          <w:szCs w:val="28"/>
        </w:rPr>
        <w:t xml:space="preserve"> пункт</w:t>
      </w:r>
      <w:r w:rsidR="002B2B2F">
        <w:rPr>
          <w:szCs w:val="28"/>
        </w:rPr>
        <w:t>у</w:t>
      </w:r>
      <w:r w:rsidR="002B2B2F" w:rsidRPr="002B2ACA">
        <w:rPr>
          <w:szCs w:val="28"/>
        </w:rPr>
        <w:t xml:space="preserve"> </w:t>
      </w:r>
      <w:r w:rsidR="002B2B2F">
        <w:rPr>
          <w:szCs w:val="28"/>
        </w:rPr>
        <w:t>51</w:t>
      </w:r>
      <w:r w:rsidR="002B2B2F" w:rsidRPr="002B2ACA">
        <w:rPr>
          <w:szCs w:val="28"/>
        </w:rPr>
        <w:t xml:space="preserve"> розділу І</w:t>
      </w:r>
      <w:r w:rsidR="002B2B2F">
        <w:rPr>
          <w:szCs w:val="28"/>
          <w:lang w:val="en-US"/>
        </w:rPr>
        <w:t>V</w:t>
      </w:r>
      <w:r w:rsidR="002B2B2F" w:rsidRPr="002B2ACA">
        <w:rPr>
          <w:szCs w:val="28"/>
        </w:rPr>
        <w:t xml:space="preserve"> ц</w:t>
      </w:r>
      <w:r w:rsidR="002B2B2F">
        <w:rPr>
          <w:szCs w:val="28"/>
        </w:rPr>
        <w:t>ього</w:t>
      </w:r>
      <w:r w:rsidR="002B2B2F" w:rsidRPr="002B2ACA">
        <w:rPr>
          <w:szCs w:val="28"/>
        </w:rPr>
        <w:t xml:space="preserve"> </w:t>
      </w:r>
      <w:r w:rsidR="002B2B2F">
        <w:rPr>
          <w:szCs w:val="28"/>
        </w:rPr>
        <w:t>Положення</w:t>
      </w:r>
      <w:r w:rsidR="00345A84" w:rsidRPr="00AA6CAF">
        <w:rPr>
          <w:bCs/>
          <w:color w:val="000000" w:themeColor="text1"/>
          <w:szCs w:val="28"/>
        </w:rPr>
        <w:t xml:space="preserve">, підписуються </w:t>
      </w:r>
      <w:r w:rsidR="0087679D" w:rsidRPr="00AA6CAF">
        <w:rPr>
          <w:bCs/>
          <w:color w:val="000000" w:themeColor="text1"/>
          <w:szCs w:val="28"/>
        </w:rPr>
        <w:t>керівником Бюро або уповноваженим представником Бюро</w:t>
      </w:r>
      <w:r w:rsidR="00345A84" w:rsidRPr="00AA6CAF">
        <w:rPr>
          <w:bCs/>
          <w:color w:val="000000" w:themeColor="text1"/>
          <w:szCs w:val="28"/>
        </w:rPr>
        <w:t xml:space="preserve"> із зазначенням його посади, </w:t>
      </w:r>
      <w:r w:rsidR="00554A15">
        <w:rPr>
          <w:bCs/>
          <w:color w:val="000000" w:themeColor="text1"/>
          <w:szCs w:val="28"/>
        </w:rPr>
        <w:t xml:space="preserve">власного імені </w:t>
      </w:r>
      <w:r w:rsidR="00345A84" w:rsidRPr="00D7360C">
        <w:rPr>
          <w:bCs/>
          <w:color w:val="000000" w:themeColor="text1"/>
          <w:szCs w:val="28"/>
        </w:rPr>
        <w:t>та</w:t>
      </w:r>
      <w:r w:rsidR="00345A84" w:rsidRPr="00AA6CAF">
        <w:rPr>
          <w:bCs/>
          <w:color w:val="000000" w:themeColor="text1"/>
          <w:szCs w:val="28"/>
        </w:rPr>
        <w:t xml:space="preserve"> прізвища, а також дати підписання.</w:t>
      </w:r>
    </w:p>
    <w:p w:rsidR="00345A84" w:rsidRPr="00AA6CAF" w:rsidRDefault="00345A84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AE5560" w:rsidRPr="00AA6CAF" w:rsidRDefault="00AE5560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Результати проведеного контролю </w:t>
      </w:r>
      <w:r w:rsidR="00E04B9A">
        <w:rPr>
          <w:bCs/>
          <w:color w:val="000000" w:themeColor="text1"/>
          <w:szCs w:val="28"/>
        </w:rPr>
        <w:t>в</w:t>
      </w:r>
      <w:r w:rsidRPr="00AA6CAF">
        <w:rPr>
          <w:bCs/>
          <w:color w:val="000000" w:themeColor="text1"/>
          <w:szCs w:val="28"/>
        </w:rPr>
        <w:t xml:space="preserve"> разі виявлення в діяльності Бюро порушень</w:t>
      </w:r>
      <w:r w:rsidR="001E5B20" w:rsidRPr="00AA6CAF">
        <w:rPr>
          <w:bCs/>
          <w:color w:val="000000" w:themeColor="text1"/>
          <w:szCs w:val="28"/>
        </w:rPr>
        <w:t xml:space="preserve"> </w:t>
      </w:r>
      <w:r w:rsidR="001E5B20" w:rsidRPr="00AA6CAF">
        <w:rPr>
          <w:rFonts w:eastAsiaTheme="minorEastAsia"/>
          <w:bCs/>
          <w:color w:val="000000" w:themeColor="text1"/>
        </w:rPr>
        <w:t>вимог Закону, цього Положення та Положення Бюро</w:t>
      </w:r>
      <w:r w:rsidR="00725FD6" w:rsidRPr="00AA6CAF">
        <w:rPr>
          <w:rFonts w:eastAsiaTheme="minorEastAsia"/>
          <w:bCs/>
          <w:color w:val="000000" w:themeColor="text1"/>
        </w:rPr>
        <w:t xml:space="preserve"> </w:t>
      </w:r>
      <w:r w:rsidRPr="00AA6CAF">
        <w:rPr>
          <w:bCs/>
          <w:color w:val="000000" w:themeColor="text1"/>
          <w:szCs w:val="28"/>
        </w:rPr>
        <w:t xml:space="preserve">оформляються у формі </w:t>
      </w:r>
      <w:r w:rsidR="0004424B" w:rsidRPr="00AA6CAF">
        <w:rPr>
          <w:bCs/>
          <w:color w:val="000000" w:themeColor="text1"/>
          <w:szCs w:val="28"/>
        </w:rPr>
        <w:t>д</w:t>
      </w:r>
      <w:r w:rsidRPr="00AA6CAF">
        <w:rPr>
          <w:bCs/>
          <w:color w:val="000000" w:themeColor="text1"/>
          <w:szCs w:val="28"/>
        </w:rPr>
        <w:t>овідки</w:t>
      </w:r>
      <w:r w:rsidR="006E335E" w:rsidRPr="00AA6CAF">
        <w:rPr>
          <w:bCs/>
          <w:color w:val="000000" w:themeColor="text1"/>
          <w:szCs w:val="28"/>
        </w:rPr>
        <w:t xml:space="preserve"> </w:t>
      </w:r>
      <w:r w:rsidR="00140DA7" w:rsidRPr="00AA6CAF">
        <w:rPr>
          <w:bCs/>
          <w:color w:val="000000" w:themeColor="text1"/>
          <w:szCs w:val="28"/>
        </w:rPr>
        <w:t xml:space="preserve">про результати здійснення контролю </w:t>
      </w:r>
      <w:r w:rsidR="00E04B9A">
        <w:rPr>
          <w:bCs/>
          <w:color w:val="000000" w:themeColor="text1"/>
          <w:szCs w:val="28"/>
        </w:rPr>
        <w:t xml:space="preserve">за </w:t>
      </w:r>
      <w:r w:rsidR="00140DA7" w:rsidRPr="00AA6CAF">
        <w:rPr>
          <w:bCs/>
          <w:color w:val="000000" w:themeColor="text1"/>
          <w:szCs w:val="28"/>
        </w:rPr>
        <w:t>діяльн</w:t>
      </w:r>
      <w:r w:rsidR="00E04B9A">
        <w:rPr>
          <w:bCs/>
          <w:color w:val="000000" w:themeColor="text1"/>
          <w:szCs w:val="28"/>
        </w:rPr>
        <w:t>і</w:t>
      </w:r>
      <w:r w:rsidR="00140DA7" w:rsidRPr="00AA6CAF">
        <w:rPr>
          <w:bCs/>
          <w:color w:val="000000" w:themeColor="text1"/>
          <w:szCs w:val="28"/>
        </w:rPr>
        <w:t>ст</w:t>
      </w:r>
      <w:r w:rsidR="00E04B9A">
        <w:rPr>
          <w:bCs/>
          <w:color w:val="000000" w:themeColor="text1"/>
          <w:szCs w:val="28"/>
        </w:rPr>
        <w:t>ю</w:t>
      </w:r>
      <w:r w:rsidR="00140DA7" w:rsidRPr="00AA6CAF">
        <w:rPr>
          <w:bCs/>
          <w:color w:val="000000" w:themeColor="text1"/>
          <w:szCs w:val="28"/>
        </w:rPr>
        <w:t xml:space="preserve"> бюро кредитних історій</w:t>
      </w:r>
      <w:r w:rsidR="00B60866" w:rsidRPr="00AA6CAF">
        <w:rPr>
          <w:bCs/>
          <w:color w:val="000000" w:themeColor="text1"/>
          <w:szCs w:val="28"/>
        </w:rPr>
        <w:t xml:space="preserve"> </w:t>
      </w:r>
      <w:r w:rsidR="00EB2692" w:rsidRPr="00AA6CAF">
        <w:rPr>
          <w:bCs/>
          <w:color w:val="000000" w:themeColor="text1"/>
          <w:szCs w:val="28"/>
        </w:rPr>
        <w:t xml:space="preserve">(далі – Довідка) </w:t>
      </w:r>
      <w:r w:rsidR="006E335E" w:rsidRPr="00AA6CAF">
        <w:rPr>
          <w:bCs/>
          <w:color w:val="000000" w:themeColor="text1"/>
          <w:szCs w:val="28"/>
        </w:rPr>
        <w:t xml:space="preserve">за формою, наведеною </w:t>
      </w:r>
      <w:r w:rsidR="00E04B9A">
        <w:rPr>
          <w:bCs/>
          <w:color w:val="000000" w:themeColor="text1"/>
          <w:szCs w:val="28"/>
        </w:rPr>
        <w:t>в</w:t>
      </w:r>
      <w:r w:rsidR="00E04B9A" w:rsidRPr="00AA6CAF">
        <w:rPr>
          <w:bCs/>
          <w:color w:val="000000" w:themeColor="text1"/>
          <w:szCs w:val="28"/>
        </w:rPr>
        <w:t xml:space="preserve"> </w:t>
      </w:r>
      <w:r w:rsidR="001E5B20" w:rsidRPr="00AA6CAF">
        <w:rPr>
          <w:bCs/>
          <w:color w:val="000000" w:themeColor="text1"/>
          <w:szCs w:val="28"/>
        </w:rPr>
        <w:t xml:space="preserve">додатку </w:t>
      </w:r>
      <w:r w:rsidR="006E335E" w:rsidRPr="00AA6CAF">
        <w:rPr>
          <w:bCs/>
          <w:color w:val="000000" w:themeColor="text1"/>
          <w:szCs w:val="28"/>
        </w:rPr>
        <w:t>до цього Положення</w:t>
      </w:r>
      <w:r w:rsidR="00266B84" w:rsidRPr="00AA6CAF">
        <w:rPr>
          <w:bCs/>
          <w:color w:val="000000" w:themeColor="text1"/>
          <w:szCs w:val="28"/>
        </w:rPr>
        <w:t>.</w:t>
      </w:r>
      <w:r w:rsidRPr="00AA6CAF">
        <w:rPr>
          <w:bCs/>
          <w:color w:val="000000" w:themeColor="text1"/>
          <w:szCs w:val="28"/>
        </w:rPr>
        <w:t xml:space="preserve"> Довідка складається в електронній та/або в паперовій формі.</w:t>
      </w:r>
    </w:p>
    <w:p w:rsidR="00AE5560" w:rsidRPr="00AA6CAF" w:rsidRDefault="00AE5560" w:rsidP="00942022">
      <w:pPr>
        <w:pStyle w:val="afa"/>
        <w:tabs>
          <w:tab w:val="left" w:pos="993"/>
        </w:tabs>
        <w:ind w:left="0" w:firstLine="567"/>
        <w:rPr>
          <w:bCs/>
          <w:color w:val="000000" w:themeColor="text1"/>
        </w:rPr>
      </w:pPr>
    </w:p>
    <w:p w:rsidR="00C07AAD" w:rsidRPr="00AA6CAF" w:rsidRDefault="00AE5560" w:rsidP="00AE6E26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Національний банк протягом п’яти робочих днів із дня складання Довідки направляє її Бюро</w:t>
      </w:r>
      <w:r w:rsidR="00D01860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в електронній формі</w:t>
      </w:r>
      <w:r w:rsidR="00F933D4" w:rsidRPr="00F933D4">
        <w:rPr>
          <w:bCs/>
          <w:color w:val="000000" w:themeColor="text1"/>
          <w:szCs w:val="28"/>
        </w:rPr>
        <w:t xml:space="preserve">, яку підписано шляхом накладання КЕП </w:t>
      </w:r>
      <w:r w:rsidRPr="00AA6CAF">
        <w:rPr>
          <w:bCs/>
          <w:color w:val="000000" w:themeColor="text1"/>
          <w:szCs w:val="28"/>
        </w:rPr>
        <w:t xml:space="preserve">уповноваженої особи </w:t>
      </w:r>
      <w:r w:rsidR="001743E7" w:rsidRPr="00AA6CAF">
        <w:rPr>
          <w:bCs/>
          <w:color w:val="000000" w:themeColor="text1"/>
          <w:szCs w:val="28"/>
        </w:rPr>
        <w:t>з питань контролю</w:t>
      </w:r>
      <w:r w:rsidR="00CD7AB6" w:rsidRPr="00AA6CAF">
        <w:rPr>
          <w:color w:val="000000" w:themeColor="text1"/>
          <w:shd w:val="clear" w:color="auto" w:fill="FFFFFF"/>
        </w:rPr>
        <w:t xml:space="preserve"> за діяльністю Бюро</w:t>
      </w:r>
      <w:r w:rsidR="00E839EB">
        <w:rPr>
          <w:color w:val="000000" w:themeColor="text1"/>
          <w:shd w:val="clear" w:color="auto" w:fill="FFFFFF"/>
        </w:rPr>
        <w:t>,</w:t>
      </w:r>
      <w:r w:rsidR="009A52C2">
        <w:rPr>
          <w:color w:val="000000" w:themeColor="text1"/>
          <w:shd w:val="clear" w:color="auto" w:fill="FFFFFF"/>
        </w:rPr>
        <w:t xml:space="preserve"> разом</w:t>
      </w:r>
      <w:r w:rsidRPr="00AA6CAF">
        <w:rPr>
          <w:bCs/>
          <w:color w:val="000000" w:themeColor="text1"/>
          <w:szCs w:val="28"/>
        </w:rPr>
        <w:t xml:space="preserve"> із супровідним листом </w:t>
      </w:r>
      <w:r w:rsidR="009A52C2" w:rsidRPr="009A52C2">
        <w:rPr>
          <w:bCs/>
          <w:color w:val="000000" w:themeColor="text1"/>
          <w:szCs w:val="28"/>
        </w:rPr>
        <w:t>з офіційної електронної поштової скриньки Національного банку</w:t>
      </w:r>
      <w:r w:rsidR="00347C6E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на електронну адресу Бюро. Довідка, направлена Бюро в електронній формі, є належним чином відправленою за умови отримання на</w:t>
      </w:r>
      <w:r w:rsidR="006C7284">
        <w:rPr>
          <w:bCs/>
          <w:color w:val="000000" w:themeColor="text1"/>
          <w:szCs w:val="28"/>
        </w:rPr>
        <w:t xml:space="preserve"> офіційну</w:t>
      </w:r>
      <w:r w:rsidRPr="00AA6CAF">
        <w:rPr>
          <w:bCs/>
          <w:color w:val="000000" w:themeColor="text1"/>
          <w:szCs w:val="28"/>
        </w:rPr>
        <w:t xml:space="preserve"> електронну поштову скриньку Національного банку підтвердження доставлення супровідного листа та Довідки на електронну адресу Бюро. Національний банк </w:t>
      </w:r>
      <w:r w:rsidR="00E839EB">
        <w:rPr>
          <w:bCs/>
          <w:color w:val="000000" w:themeColor="text1"/>
          <w:szCs w:val="28"/>
        </w:rPr>
        <w:t>у</w:t>
      </w:r>
      <w:r w:rsidRPr="00AA6CAF">
        <w:rPr>
          <w:bCs/>
          <w:color w:val="000000" w:themeColor="text1"/>
          <w:szCs w:val="28"/>
        </w:rPr>
        <w:t xml:space="preserve"> разі неотримання такого повідомлення протягом трьох робочих днів із дня направлення </w:t>
      </w:r>
      <w:r w:rsidR="00BC03F5" w:rsidRPr="00AA6CAF">
        <w:rPr>
          <w:bCs/>
          <w:color w:val="000000" w:themeColor="text1"/>
          <w:szCs w:val="28"/>
        </w:rPr>
        <w:t xml:space="preserve">Бюро на його електронну адресу </w:t>
      </w:r>
      <w:r w:rsidRPr="00AA6CAF">
        <w:rPr>
          <w:bCs/>
          <w:color w:val="000000" w:themeColor="text1"/>
          <w:szCs w:val="28"/>
        </w:rPr>
        <w:t>супровідного листа з Довідкою в електронній формі</w:t>
      </w:r>
      <w:r w:rsidR="00BC03F5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 xml:space="preserve">надсилає </w:t>
      </w:r>
      <w:r w:rsidR="00610A15" w:rsidRPr="00AA6CAF">
        <w:rPr>
          <w:bCs/>
          <w:color w:val="000000" w:themeColor="text1"/>
          <w:szCs w:val="28"/>
        </w:rPr>
        <w:t>Бюро</w:t>
      </w:r>
      <w:r w:rsidR="006C7284">
        <w:rPr>
          <w:bCs/>
          <w:color w:val="000000" w:themeColor="text1"/>
          <w:szCs w:val="28"/>
        </w:rPr>
        <w:t xml:space="preserve"> </w:t>
      </w:r>
      <w:r w:rsidR="006C7284" w:rsidRPr="006C7284">
        <w:rPr>
          <w:bCs/>
          <w:color w:val="000000" w:themeColor="text1"/>
          <w:szCs w:val="28"/>
        </w:rPr>
        <w:t xml:space="preserve">засвідчені </w:t>
      </w:r>
      <w:r w:rsidR="000A5594">
        <w:rPr>
          <w:bCs/>
          <w:color w:val="000000" w:themeColor="text1"/>
          <w:szCs w:val="28"/>
        </w:rPr>
        <w:t>в порядку, установленому законодавством</w:t>
      </w:r>
      <w:r w:rsidR="00D7360C">
        <w:rPr>
          <w:bCs/>
          <w:color w:val="000000" w:themeColor="text1"/>
          <w:szCs w:val="28"/>
        </w:rPr>
        <w:t>,</w:t>
      </w:r>
      <w:r w:rsidR="006C7284" w:rsidRPr="006C7284">
        <w:rPr>
          <w:bCs/>
          <w:color w:val="000000" w:themeColor="text1"/>
          <w:szCs w:val="28"/>
        </w:rPr>
        <w:t xml:space="preserve"> копії супровідного листа та</w:t>
      </w:r>
      <w:r w:rsidR="00610A15" w:rsidRPr="00AA6CAF">
        <w:rPr>
          <w:bCs/>
          <w:color w:val="000000" w:themeColor="text1"/>
          <w:szCs w:val="28"/>
        </w:rPr>
        <w:t xml:space="preserve"> </w:t>
      </w:r>
      <w:r w:rsidR="009A1906" w:rsidRPr="00AA6CAF">
        <w:rPr>
          <w:bCs/>
          <w:color w:val="000000" w:themeColor="text1"/>
          <w:szCs w:val="28"/>
        </w:rPr>
        <w:t>Довідк</w:t>
      </w:r>
      <w:r w:rsidR="009A1906">
        <w:rPr>
          <w:bCs/>
          <w:color w:val="000000" w:themeColor="text1"/>
          <w:szCs w:val="28"/>
        </w:rPr>
        <w:t>и</w:t>
      </w:r>
      <w:r w:rsidR="009A1906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 xml:space="preserve">в паперовій формі </w:t>
      </w:r>
      <w:r w:rsidR="009A52C2" w:rsidRPr="009A52C2">
        <w:rPr>
          <w:bCs/>
          <w:color w:val="000000" w:themeColor="text1"/>
          <w:szCs w:val="28"/>
        </w:rPr>
        <w:t>засобами поштового зв’язку рекомендованим листом із повідомленням про вручення</w:t>
      </w:r>
      <w:r w:rsidR="00CD7AB6" w:rsidRPr="00AA6CAF" w:rsidDel="003C1F61">
        <w:rPr>
          <w:rFonts w:eastAsiaTheme="minorEastAsia"/>
          <w:bCs/>
          <w:color w:val="000000" w:themeColor="text1"/>
        </w:rPr>
        <w:t xml:space="preserve"> </w:t>
      </w:r>
      <w:r w:rsidRPr="00AA6CAF">
        <w:rPr>
          <w:bCs/>
          <w:color w:val="000000" w:themeColor="text1"/>
          <w:szCs w:val="28"/>
        </w:rPr>
        <w:t xml:space="preserve">або передає </w:t>
      </w:r>
      <w:r w:rsidR="009A52C2" w:rsidRPr="00AA6CAF">
        <w:rPr>
          <w:bCs/>
          <w:color w:val="000000" w:themeColor="text1"/>
          <w:szCs w:val="28"/>
        </w:rPr>
        <w:t>ї</w:t>
      </w:r>
      <w:r w:rsidR="009A52C2">
        <w:rPr>
          <w:bCs/>
          <w:color w:val="000000" w:themeColor="text1"/>
          <w:szCs w:val="28"/>
        </w:rPr>
        <w:t>х</w:t>
      </w:r>
      <w:r w:rsidR="009A52C2" w:rsidRPr="00AA6CAF">
        <w:rPr>
          <w:bCs/>
          <w:color w:val="000000" w:themeColor="text1"/>
          <w:szCs w:val="28"/>
        </w:rPr>
        <w:t xml:space="preserve"> нарочн</w:t>
      </w:r>
      <w:r w:rsidR="009A52C2">
        <w:rPr>
          <w:bCs/>
          <w:color w:val="000000" w:themeColor="text1"/>
          <w:szCs w:val="28"/>
        </w:rPr>
        <w:t>им (за потреби)</w:t>
      </w:r>
      <w:r w:rsidRPr="00AA6CAF">
        <w:rPr>
          <w:bCs/>
          <w:color w:val="000000" w:themeColor="text1"/>
          <w:szCs w:val="28"/>
        </w:rPr>
        <w:t>.</w:t>
      </w:r>
    </w:p>
    <w:p w:rsidR="00AE5560" w:rsidRPr="00AA6CAF" w:rsidRDefault="00AE5560" w:rsidP="00942022">
      <w:pPr>
        <w:pStyle w:val="afa"/>
        <w:tabs>
          <w:tab w:val="left" w:pos="993"/>
        </w:tabs>
        <w:ind w:left="0" w:firstLine="567"/>
        <w:rPr>
          <w:bCs/>
          <w:color w:val="000000" w:themeColor="text1"/>
        </w:rPr>
      </w:pPr>
    </w:p>
    <w:p w:rsidR="0018188F" w:rsidRDefault="001B3ED1" w:rsidP="00A0186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Національний банк </w:t>
      </w:r>
      <w:r w:rsidR="00AE6E26">
        <w:rPr>
          <w:bCs/>
          <w:color w:val="000000" w:themeColor="text1"/>
          <w:szCs w:val="28"/>
        </w:rPr>
        <w:t>виготовляє додаткову копію</w:t>
      </w:r>
      <w:r w:rsidR="00AE6E26" w:rsidRPr="00AA6CAF">
        <w:rPr>
          <w:bCs/>
          <w:color w:val="000000" w:themeColor="text1"/>
          <w:szCs w:val="28"/>
        </w:rPr>
        <w:t xml:space="preserve"> Довідк</w:t>
      </w:r>
      <w:r w:rsidR="00AE6E26">
        <w:rPr>
          <w:bCs/>
          <w:color w:val="000000" w:themeColor="text1"/>
          <w:szCs w:val="28"/>
        </w:rPr>
        <w:t>и</w:t>
      </w:r>
      <w:r w:rsidR="00AE6E26" w:rsidRPr="00AA6CAF">
        <w:rPr>
          <w:bCs/>
          <w:color w:val="000000" w:themeColor="text1"/>
          <w:szCs w:val="28"/>
        </w:rPr>
        <w:t xml:space="preserve"> </w:t>
      </w:r>
      <w:r w:rsidR="00E04B9A">
        <w:rPr>
          <w:bCs/>
          <w:color w:val="000000" w:themeColor="text1"/>
          <w:szCs w:val="28"/>
        </w:rPr>
        <w:t>в</w:t>
      </w:r>
      <w:r w:rsidR="00E04B9A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 xml:space="preserve">разі передавання </w:t>
      </w:r>
      <w:r w:rsidR="00AE6E26" w:rsidRPr="00AA6CAF">
        <w:rPr>
          <w:bCs/>
          <w:color w:val="000000" w:themeColor="text1"/>
          <w:szCs w:val="28"/>
        </w:rPr>
        <w:t>нарочн</w:t>
      </w:r>
      <w:r w:rsidR="00AE6E26">
        <w:rPr>
          <w:bCs/>
          <w:color w:val="000000" w:themeColor="text1"/>
          <w:szCs w:val="28"/>
        </w:rPr>
        <w:t>им для</w:t>
      </w:r>
      <w:r w:rsidR="00AE6E26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зазначення дати передавання</w:t>
      </w:r>
      <w:r w:rsidR="00065968">
        <w:rPr>
          <w:bCs/>
          <w:color w:val="000000" w:themeColor="text1"/>
          <w:szCs w:val="28"/>
        </w:rPr>
        <w:t xml:space="preserve"> Бюро такої копії</w:t>
      </w:r>
      <w:r w:rsidRPr="00AA6CAF">
        <w:rPr>
          <w:bCs/>
          <w:color w:val="000000" w:themeColor="text1"/>
          <w:szCs w:val="28"/>
        </w:rPr>
        <w:t xml:space="preserve"> та підпису про отримання.</w:t>
      </w:r>
    </w:p>
    <w:p w:rsidR="000C1533" w:rsidRPr="00AA6CAF" w:rsidRDefault="000C1533" w:rsidP="00510D82">
      <w:pPr>
        <w:pStyle w:val="rvps2"/>
        <w:tabs>
          <w:tab w:val="left" w:pos="993"/>
        </w:tabs>
        <w:spacing w:beforeAutospacing="0" w:afterAutospacing="0"/>
        <w:ind w:left="567"/>
        <w:jc w:val="both"/>
        <w:rPr>
          <w:bCs/>
          <w:color w:val="000000" w:themeColor="text1"/>
          <w:szCs w:val="28"/>
        </w:rPr>
      </w:pPr>
    </w:p>
    <w:p w:rsidR="00AE5560" w:rsidRPr="00AA6CAF" w:rsidRDefault="001B3ED1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Національний банк направляє Бюро примірник Довідки в паперовій формі рекомендованим листом із повідомленням про вручення на поштову адресу Бюро.</w:t>
      </w:r>
    </w:p>
    <w:p w:rsidR="00AE5560" w:rsidRPr="00AA6CAF" w:rsidRDefault="00AE5560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E316B5" w:rsidRPr="00AA6CAF" w:rsidRDefault="00AE5560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Довідка в паперовій формі є такою, що отримана, доведена до відома Бюро (у разі відмови Бюро в отриманні надісланої засобами поштового зв’язку Довідки або неотримання Бюро Довідки у відділенні поштового зв’язку), на:</w:t>
      </w:r>
    </w:p>
    <w:p w:rsidR="00CC1AAA" w:rsidRPr="00AA6CAF" w:rsidRDefault="00CC1AAA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AE5560" w:rsidRPr="00AA6CAF" w:rsidRDefault="00AE5560" w:rsidP="00CB3F33">
      <w:pPr>
        <w:pStyle w:val="rvps2"/>
        <w:numPr>
          <w:ilvl w:val="1"/>
          <w:numId w:val="12"/>
        </w:numPr>
        <w:tabs>
          <w:tab w:val="left" w:pos="851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сьомий день із д</w:t>
      </w:r>
      <w:r w:rsidR="0071664B">
        <w:rPr>
          <w:bCs/>
          <w:color w:val="000000" w:themeColor="text1"/>
          <w:szCs w:val="28"/>
        </w:rPr>
        <w:t>ня</w:t>
      </w:r>
      <w:r w:rsidRPr="00AA6CAF">
        <w:rPr>
          <w:bCs/>
          <w:color w:val="000000" w:themeColor="text1"/>
          <w:szCs w:val="28"/>
        </w:rPr>
        <w:t xml:space="preserve"> поштового відправлення Довідки Національним банком Бюро − для Бюро із зареєстрованим місцезнаходженням у місті Києві та Київській області;</w:t>
      </w:r>
    </w:p>
    <w:p w:rsidR="00CC1AAA" w:rsidRPr="00AA6CAF" w:rsidRDefault="00CC1AAA" w:rsidP="00CB3F33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AE5560" w:rsidRPr="00AA6CAF" w:rsidRDefault="00CB3F33" w:rsidP="00CB3F33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2)</w:t>
      </w:r>
      <w:r>
        <w:rPr>
          <w:bCs/>
          <w:color w:val="000000" w:themeColor="text1"/>
          <w:szCs w:val="28"/>
        </w:rPr>
        <w:tab/>
      </w:r>
      <w:r w:rsidR="00E04B9A">
        <w:rPr>
          <w:bCs/>
          <w:color w:val="000000" w:themeColor="text1"/>
          <w:szCs w:val="28"/>
        </w:rPr>
        <w:t>10</w:t>
      </w:r>
      <w:r w:rsidR="00E04B9A" w:rsidRPr="00AA6CAF">
        <w:rPr>
          <w:bCs/>
          <w:color w:val="000000" w:themeColor="text1"/>
          <w:szCs w:val="28"/>
        </w:rPr>
        <w:t xml:space="preserve"> </w:t>
      </w:r>
      <w:r w:rsidR="00AE5560" w:rsidRPr="00AA6CAF">
        <w:rPr>
          <w:bCs/>
          <w:color w:val="000000" w:themeColor="text1"/>
          <w:szCs w:val="28"/>
        </w:rPr>
        <w:t>день із д</w:t>
      </w:r>
      <w:r w:rsidR="0071664B">
        <w:rPr>
          <w:bCs/>
          <w:color w:val="000000" w:themeColor="text1"/>
          <w:szCs w:val="28"/>
        </w:rPr>
        <w:t>ня</w:t>
      </w:r>
      <w:r w:rsidR="00AE5560" w:rsidRPr="00AA6CAF">
        <w:rPr>
          <w:bCs/>
          <w:color w:val="000000" w:themeColor="text1"/>
          <w:szCs w:val="28"/>
        </w:rPr>
        <w:t xml:space="preserve"> поштового відправлення Довідки Національним банком Бюро − для Бюро із зареєстрованим місцезнаходженням в інших регіонах України.</w:t>
      </w:r>
    </w:p>
    <w:p w:rsidR="00AE5560" w:rsidRPr="00AA6CAF" w:rsidRDefault="00AE5560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AE5560" w:rsidRPr="00AA6CAF" w:rsidRDefault="00AE5560" w:rsidP="00942022">
      <w:pPr>
        <w:numPr>
          <w:ilvl w:val="0"/>
          <w:numId w:val="12"/>
        </w:numPr>
        <w:tabs>
          <w:tab w:val="left" w:pos="993"/>
        </w:tabs>
        <w:ind w:left="0" w:firstLine="567"/>
        <w:rPr>
          <w:color w:val="000000" w:themeColor="text1"/>
        </w:rPr>
      </w:pPr>
      <w:r w:rsidRPr="00AA6CAF">
        <w:rPr>
          <w:color w:val="000000" w:themeColor="text1"/>
        </w:rPr>
        <w:t xml:space="preserve">Бюро має право не пізніше п’ятого робочого дня </w:t>
      </w:r>
      <w:r w:rsidR="00AB3D6C" w:rsidRPr="00AA6CAF">
        <w:rPr>
          <w:color w:val="000000" w:themeColor="text1"/>
        </w:rPr>
        <w:t>і</w:t>
      </w:r>
      <w:r w:rsidRPr="00AA6CAF">
        <w:rPr>
          <w:color w:val="000000" w:themeColor="text1"/>
        </w:rPr>
        <w:t>з дня отримання Довідки надати Національному банку пояснення чи обґрунтовані заперечення</w:t>
      </w:r>
      <w:r w:rsidR="00BD2B16" w:rsidRPr="00AA6CAF">
        <w:rPr>
          <w:color w:val="000000" w:themeColor="text1"/>
        </w:rPr>
        <w:t xml:space="preserve"> (за наявності)</w:t>
      </w:r>
      <w:r w:rsidRPr="00AA6CAF">
        <w:rPr>
          <w:color w:val="000000" w:themeColor="text1"/>
        </w:rPr>
        <w:t xml:space="preserve"> щодо обставин, фактів порушень</w:t>
      </w:r>
      <w:r w:rsidR="0071664B">
        <w:rPr>
          <w:color w:val="000000" w:themeColor="text1"/>
        </w:rPr>
        <w:t>,</w:t>
      </w:r>
      <w:r w:rsidRPr="00AA6CAF">
        <w:rPr>
          <w:color w:val="000000" w:themeColor="text1"/>
        </w:rPr>
        <w:t xml:space="preserve"> </w:t>
      </w:r>
      <w:r w:rsidR="00682A3E" w:rsidRPr="00AA6CAF">
        <w:rPr>
          <w:color w:val="000000" w:themeColor="text1"/>
        </w:rPr>
        <w:t>зазначених у Довідці</w:t>
      </w:r>
      <w:r w:rsidRPr="00AA6CAF">
        <w:rPr>
          <w:color w:val="000000" w:themeColor="text1"/>
        </w:rPr>
        <w:t xml:space="preserve">. </w:t>
      </w:r>
    </w:p>
    <w:p w:rsidR="00AE5560" w:rsidRPr="00AA6CAF" w:rsidRDefault="006F4E8A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color w:val="000000" w:themeColor="text1"/>
        </w:rPr>
        <w:t>З</w:t>
      </w:r>
      <w:r w:rsidR="00AE5560" w:rsidRPr="00AA6CAF">
        <w:rPr>
          <w:color w:val="000000" w:themeColor="text1"/>
        </w:rPr>
        <w:t>аперечення</w:t>
      </w:r>
      <w:r w:rsidR="00E04B9A">
        <w:rPr>
          <w:color w:val="000000" w:themeColor="text1"/>
        </w:rPr>
        <w:t> </w:t>
      </w:r>
      <w:r w:rsidR="00AE5560" w:rsidRPr="00AA6CAF">
        <w:rPr>
          <w:color w:val="000000" w:themeColor="text1"/>
        </w:rPr>
        <w:t>/</w:t>
      </w:r>
      <w:r w:rsidR="00E04B9A">
        <w:rPr>
          <w:color w:val="000000" w:themeColor="text1"/>
        </w:rPr>
        <w:t> </w:t>
      </w:r>
      <w:r w:rsidR="00AE5560" w:rsidRPr="00AA6CAF">
        <w:rPr>
          <w:color w:val="000000" w:themeColor="text1"/>
        </w:rPr>
        <w:t xml:space="preserve">пояснення </w:t>
      </w:r>
      <w:r w:rsidRPr="00AA6CAF">
        <w:rPr>
          <w:color w:val="000000" w:themeColor="text1"/>
        </w:rPr>
        <w:t xml:space="preserve">щодо обставин, фактів порушень </w:t>
      </w:r>
      <w:r w:rsidR="00AE5560" w:rsidRPr="00AA6CAF">
        <w:rPr>
          <w:color w:val="000000" w:themeColor="text1"/>
        </w:rPr>
        <w:t>оформл</w:t>
      </w:r>
      <w:r w:rsidR="00E04B9A">
        <w:rPr>
          <w:color w:val="000000" w:themeColor="text1"/>
        </w:rPr>
        <w:t>я</w:t>
      </w:r>
      <w:r w:rsidR="00AE5560" w:rsidRPr="00AA6CAF">
        <w:rPr>
          <w:color w:val="000000" w:themeColor="text1"/>
        </w:rPr>
        <w:t>ються письмово, підписуються керівником</w:t>
      </w:r>
      <w:r w:rsidR="00E04B9A">
        <w:rPr>
          <w:color w:val="000000" w:themeColor="text1"/>
        </w:rPr>
        <w:t> </w:t>
      </w:r>
      <w:r w:rsidR="00AE5560" w:rsidRPr="00AA6CAF">
        <w:rPr>
          <w:color w:val="000000" w:themeColor="text1"/>
        </w:rPr>
        <w:t>/</w:t>
      </w:r>
      <w:r w:rsidR="00E04B9A">
        <w:rPr>
          <w:color w:val="000000" w:themeColor="text1"/>
        </w:rPr>
        <w:t> </w:t>
      </w:r>
      <w:r w:rsidR="00AE5560" w:rsidRPr="00AA6CAF">
        <w:rPr>
          <w:color w:val="000000" w:themeColor="text1"/>
        </w:rPr>
        <w:t xml:space="preserve">особою, яка виконує обов’язки керівника Бюро, та доповнюються документами, що підтверджують </w:t>
      </w:r>
      <w:r w:rsidR="007E02D8" w:rsidRPr="00AA6CAF">
        <w:rPr>
          <w:color w:val="000000" w:themeColor="text1"/>
        </w:rPr>
        <w:t>факти</w:t>
      </w:r>
      <w:r w:rsidR="00E04B9A">
        <w:rPr>
          <w:color w:val="000000" w:themeColor="text1"/>
        </w:rPr>
        <w:t> </w:t>
      </w:r>
      <w:r w:rsidR="007E02D8" w:rsidRPr="00AA6CAF">
        <w:rPr>
          <w:color w:val="000000" w:themeColor="text1"/>
        </w:rPr>
        <w:t>/</w:t>
      </w:r>
      <w:r w:rsidR="00E04B9A">
        <w:rPr>
          <w:color w:val="000000" w:themeColor="text1"/>
        </w:rPr>
        <w:t> </w:t>
      </w:r>
      <w:r w:rsidR="007E02D8" w:rsidRPr="00AA6CAF">
        <w:rPr>
          <w:color w:val="000000" w:themeColor="text1"/>
        </w:rPr>
        <w:t>інформацію, викладені</w:t>
      </w:r>
      <w:r w:rsidR="001743E7" w:rsidRPr="00AA6CAF">
        <w:rPr>
          <w:color w:val="000000" w:themeColor="text1"/>
        </w:rPr>
        <w:t xml:space="preserve"> </w:t>
      </w:r>
      <w:r w:rsidR="007E02D8" w:rsidRPr="00AA6CAF">
        <w:rPr>
          <w:color w:val="000000" w:themeColor="text1"/>
        </w:rPr>
        <w:t>в</w:t>
      </w:r>
      <w:r w:rsidR="00AE5560" w:rsidRPr="00AA6CAF">
        <w:rPr>
          <w:color w:val="000000" w:themeColor="text1"/>
        </w:rPr>
        <w:t xml:space="preserve"> заперечення</w:t>
      </w:r>
      <w:r w:rsidR="007E02D8" w:rsidRPr="00AA6CAF">
        <w:rPr>
          <w:color w:val="000000" w:themeColor="text1"/>
        </w:rPr>
        <w:t>х</w:t>
      </w:r>
      <w:r w:rsidR="00AE5560" w:rsidRPr="00AA6CAF">
        <w:rPr>
          <w:color w:val="000000" w:themeColor="text1"/>
        </w:rPr>
        <w:t>.</w:t>
      </w:r>
    </w:p>
    <w:p w:rsidR="00345A84" w:rsidRPr="00AA6CAF" w:rsidRDefault="00345A84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345A84" w:rsidRPr="00AA6CAF" w:rsidRDefault="000A7979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Національний банк</w:t>
      </w:r>
      <w:r w:rsidR="00345A84" w:rsidRPr="00AA6CAF">
        <w:rPr>
          <w:bCs/>
          <w:color w:val="000000" w:themeColor="text1"/>
          <w:szCs w:val="28"/>
        </w:rPr>
        <w:t xml:space="preserve"> у разі </w:t>
      </w:r>
      <w:r w:rsidR="00AE5560" w:rsidRPr="00AA6CAF">
        <w:rPr>
          <w:bCs/>
          <w:color w:val="000000" w:themeColor="text1"/>
          <w:szCs w:val="28"/>
        </w:rPr>
        <w:t xml:space="preserve">виявлення </w:t>
      </w:r>
      <w:r w:rsidR="00C04825" w:rsidRPr="00AA6CAF">
        <w:rPr>
          <w:bCs/>
          <w:color w:val="000000" w:themeColor="text1"/>
          <w:szCs w:val="28"/>
        </w:rPr>
        <w:t xml:space="preserve">порушення </w:t>
      </w:r>
      <w:r w:rsidR="0071664B">
        <w:rPr>
          <w:bCs/>
          <w:color w:val="000000" w:themeColor="text1"/>
          <w:szCs w:val="28"/>
        </w:rPr>
        <w:t>в</w:t>
      </w:r>
      <w:r w:rsidR="0071664B" w:rsidRPr="00AA6CAF">
        <w:rPr>
          <w:bCs/>
          <w:color w:val="000000" w:themeColor="text1"/>
          <w:szCs w:val="28"/>
        </w:rPr>
        <w:t xml:space="preserve"> </w:t>
      </w:r>
      <w:r w:rsidR="00345A84" w:rsidRPr="00AA6CAF">
        <w:rPr>
          <w:bCs/>
          <w:color w:val="000000" w:themeColor="text1"/>
          <w:szCs w:val="28"/>
        </w:rPr>
        <w:t xml:space="preserve">діяльності Бюро та з урахуванням пояснень чи заперечень Бюро (за наявності) </w:t>
      </w:r>
      <w:r w:rsidR="00C04825" w:rsidRPr="00AA6CAF">
        <w:rPr>
          <w:bCs/>
          <w:color w:val="000000" w:themeColor="text1"/>
          <w:szCs w:val="28"/>
        </w:rPr>
        <w:t xml:space="preserve">звертається </w:t>
      </w:r>
      <w:r w:rsidR="00345A84" w:rsidRPr="00AA6CAF">
        <w:rPr>
          <w:bCs/>
          <w:color w:val="000000" w:themeColor="text1"/>
          <w:szCs w:val="28"/>
        </w:rPr>
        <w:t>до Бюро з письмовим застереженням</w:t>
      </w:r>
      <w:r w:rsidR="00C04825" w:rsidRPr="00AA6CAF">
        <w:rPr>
          <w:bCs/>
          <w:color w:val="000000" w:themeColor="text1"/>
          <w:szCs w:val="28"/>
        </w:rPr>
        <w:t xml:space="preserve"> </w:t>
      </w:r>
      <w:r w:rsidR="00C04825" w:rsidRPr="00AA6CAF">
        <w:rPr>
          <w:color w:val="000000" w:themeColor="text1"/>
          <w:shd w:val="clear" w:color="auto" w:fill="FFFFFF"/>
        </w:rPr>
        <w:t>щодо припинення порушення та вжиття необхідних заходів для його усунення</w:t>
      </w:r>
      <w:r w:rsidR="003A4A4E">
        <w:rPr>
          <w:color w:val="000000" w:themeColor="text1"/>
          <w:shd w:val="clear" w:color="auto" w:fill="FFFFFF"/>
        </w:rPr>
        <w:t xml:space="preserve"> (далі – письмове застереження)</w:t>
      </w:r>
      <w:r w:rsidRPr="00AA6CAF">
        <w:rPr>
          <w:bCs/>
          <w:color w:val="000000" w:themeColor="text1"/>
          <w:szCs w:val="28"/>
        </w:rPr>
        <w:t xml:space="preserve"> (</w:t>
      </w:r>
      <w:r w:rsidR="0045688C" w:rsidRPr="00AA6CAF">
        <w:rPr>
          <w:bCs/>
          <w:color w:val="000000" w:themeColor="text1"/>
          <w:szCs w:val="28"/>
        </w:rPr>
        <w:t>рішення приймає Комітет</w:t>
      </w:r>
      <w:r w:rsidRPr="00AA6CAF">
        <w:rPr>
          <w:bCs/>
          <w:color w:val="000000" w:themeColor="text1"/>
          <w:szCs w:val="28"/>
        </w:rPr>
        <w:t>)</w:t>
      </w:r>
      <w:r w:rsidR="004B1A4D" w:rsidRPr="00AA6CAF">
        <w:rPr>
          <w:bCs/>
          <w:color w:val="000000" w:themeColor="text1"/>
          <w:szCs w:val="28"/>
        </w:rPr>
        <w:t xml:space="preserve"> та </w:t>
      </w:r>
      <w:r w:rsidR="00C04825" w:rsidRPr="00AA6CAF">
        <w:rPr>
          <w:bCs/>
          <w:color w:val="000000" w:themeColor="text1"/>
          <w:szCs w:val="28"/>
        </w:rPr>
        <w:t xml:space="preserve">направляє </w:t>
      </w:r>
      <w:r w:rsidR="004B1A4D" w:rsidRPr="00AA6CAF">
        <w:rPr>
          <w:bCs/>
          <w:color w:val="000000" w:themeColor="text1"/>
          <w:szCs w:val="28"/>
        </w:rPr>
        <w:t xml:space="preserve">до Бюро </w:t>
      </w:r>
      <w:r w:rsidR="00C04825" w:rsidRPr="00AA6CAF">
        <w:rPr>
          <w:bCs/>
          <w:color w:val="000000" w:themeColor="text1"/>
          <w:szCs w:val="28"/>
        </w:rPr>
        <w:t xml:space="preserve">письмове </w:t>
      </w:r>
      <w:r w:rsidR="004B1A4D" w:rsidRPr="00AA6CAF">
        <w:rPr>
          <w:bCs/>
          <w:color w:val="000000" w:themeColor="text1"/>
          <w:szCs w:val="28"/>
        </w:rPr>
        <w:t>застереження</w:t>
      </w:r>
      <w:r w:rsidR="00345A84" w:rsidRPr="00AA6CAF">
        <w:rPr>
          <w:bCs/>
          <w:color w:val="000000" w:themeColor="text1"/>
          <w:szCs w:val="28"/>
        </w:rPr>
        <w:t>, у якому зазначає строк, протягом якого Бюро:</w:t>
      </w:r>
    </w:p>
    <w:p w:rsidR="00345A84" w:rsidRPr="00AA6CAF" w:rsidRDefault="00345A84" w:rsidP="00942022">
      <w:pPr>
        <w:tabs>
          <w:tab w:val="left" w:pos="993"/>
          <w:tab w:val="right" w:pos="6350"/>
        </w:tabs>
        <w:suppressAutoHyphens/>
        <w:ind w:firstLine="567"/>
        <w:textAlignment w:val="center"/>
        <w:rPr>
          <w:rFonts w:eastAsiaTheme="minorEastAsia"/>
          <w:b/>
          <w:color w:val="000000" w:themeColor="text1"/>
        </w:rPr>
      </w:pPr>
    </w:p>
    <w:p w:rsidR="00345A84" w:rsidRPr="00AA6CAF" w:rsidRDefault="00CB3F33" w:rsidP="00CB3F33">
      <w:pPr>
        <w:tabs>
          <w:tab w:val="left" w:pos="851"/>
          <w:tab w:val="right" w:pos="6350"/>
        </w:tabs>
        <w:suppressAutoHyphens/>
        <w:ind w:firstLine="567"/>
        <w:textAlignment w:val="center"/>
        <w:rPr>
          <w:b/>
          <w:bCs/>
          <w:caps/>
          <w:color w:val="000000" w:themeColor="text1"/>
          <w:w w:val="90"/>
        </w:rPr>
      </w:pPr>
      <w:r>
        <w:rPr>
          <w:rFonts w:eastAsiaTheme="minorEastAsia"/>
          <w:bCs/>
          <w:color w:val="000000" w:themeColor="text1"/>
        </w:rPr>
        <w:t>1)</w:t>
      </w:r>
      <w:r>
        <w:rPr>
          <w:rFonts w:eastAsiaTheme="minorEastAsia"/>
          <w:bCs/>
          <w:color w:val="000000" w:themeColor="text1"/>
        </w:rPr>
        <w:tab/>
      </w:r>
      <w:r w:rsidR="00345A84" w:rsidRPr="00AA6CAF">
        <w:rPr>
          <w:rFonts w:eastAsiaTheme="minorEastAsia"/>
          <w:bCs/>
          <w:color w:val="000000" w:themeColor="text1"/>
        </w:rPr>
        <w:t>зобов’язане вжити необхідних заходів для усунення порушення, припинити таке порушення;</w:t>
      </w:r>
    </w:p>
    <w:p w:rsidR="00345A84" w:rsidRPr="00AA6CAF" w:rsidRDefault="00345A84" w:rsidP="00CB3F33">
      <w:pPr>
        <w:tabs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/>
          <w:color w:val="000000" w:themeColor="text1"/>
        </w:rPr>
      </w:pPr>
    </w:p>
    <w:p w:rsidR="00345A84" w:rsidRPr="00AA6CAF" w:rsidRDefault="00CB3F33" w:rsidP="00CB3F33">
      <w:pPr>
        <w:tabs>
          <w:tab w:val="left" w:pos="851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  <w:r>
        <w:rPr>
          <w:rFonts w:eastAsiaTheme="minorEastAsia"/>
          <w:bCs/>
          <w:color w:val="000000" w:themeColor="text1"/>
        </w:rPr>
        <w:t>2)</w:t>
      </w:r>
      <w:r>
        <w:rPr>
          <w:rFonts w:eastAsiaTheme="minorEastAsia"/>
          <w:bCs/>
          <w:color w:val="000000" w:themeColor="text1"/>
        </w:rPr>
        <w:tab/>
      </w:r>
      <w:r w:rsidR="00345A84" w:rsidRPr="00AA6CAF">
        <w:rPr>
          <w:rFonts w:eastAsiaTheme="minorEastAsia"/>
          <w:bCs/>
          <w:color w:val="000000" w:themeColor="text1"/>
        </w:rPr>
        <w:t xml:space="preserve">повідомляє Національний банк про вжиті заходи для усунення порушення та щодо припинення порушення. </w:t>
      </w:r>
    </w:p>
    <w:p w:rsidR="00F04468" w:rsidRPr="00AA6CAF" w:rsidRDefault="00F04468" w:rsidP="00942022">
      <w:pPr>
        <w:tabs>
          <w:tab w:val="left" w:pos="993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</w:p>
    <w:p w:rsidR="001D48CB" w:rsidRPr="00AA6CAF" w:rsidRDefault="00400C8A" w:rsidP="00942022">
      <w:pPr>
        <w:numPr>
          <w:ilvl w:val="0"/>
          <w:numId w:val="12"/>
        </w:numPr>
        <w:tabs>
          <w:tab w:val="left" w:pos="993"/>
        </w:tabs>
        <w:ind w:left="0" w:firstLine="567"/>
        <w:rPr>
          <w:color w:val="000000" w:themeColor="text1"/>
        </w:rPr>
      </w:pPr>
      <w:r w:rsidRPr="00AA6CAF">
        <w:rPr>
          <w:color w:val="000000" w:themeColor="text1"/>
        </w:rPr>
        <w:t xml:space="preserve">Національний банк </w:t>
      </w:r>
      <w:r w:rsidR="00345A84" w:rsidRPr="00AA6CAF">
        <w:rPr>
          <w:color w:val="000000" w:themeColor="text1"/>
        </w:rPr>
        <w:t>оформл</w:t>
      </w:r>
      <w:r w:rsidR="00E04B9A">
        <w:rPr>
          <w:color w:val="000000" w:themeColor="text1"/>
        </w:rPr>
        <w:t>я</w:t>
      </w:r>
      <w:r w:rsidR="00345A84" w:rsidRPr="00AA6CAF">
        <w:rPr>
          <w:color w:val="000000" w:themeColor="text1"/>
        </w:rPr>
        <w:t>є</w:t>
      </w:r>
      <w:r w:rsidR="00AA703A" w:rsidRPr="00AA6CAF">
        <w:rPr>
          <w:color w:val="000000" w:themeColor="text1"/>
        </w:rPr>
        <w:t xml:space="preserve"> </w:t>
      </w:r>
      <w:r w:rsidRPr="00AA6CAF">
        <w:rPr>
          <w:color w:val="000000" w:themeColor="text1"/>
        </w:rPr>
        <w:t xml:space="preserve">письмове застереження </w:t>
      </w:r>
      <w:r w:rsidR="00AA703A" w:rsidRPr="00AA6CAF">
        <w:rPr>
          <w:color w:val="000000" w:themeColor="text1"/>
        </w:rPr>
        <w:t>та надсилає Бюро</w:t>
      </w:r>
      <w:r w:rsidR="00345A84" w:rsidRPr="00AA6CAF">
        <w:rPr>
          <w:color w:val="000000" w:themeColor="text1"/>
        </w:rPr>
        <w:t xml:space="preserve"> </w:t>
      </w:r>
      <w:r w:rsidR="00AA703A" w:rsidRPr="00AA6CAF">
        <w:rPr>
          <w:color w:val="000000" w:themeColor="text1"/>
        </w:rPr>
        <w:t xml:space="preserve">в </w:t>
      </w:r>
      <w:r w:rsidR="0038685F" w:rsidRPr="00AA6CAF">
        <w:rPr>
          <w:color w:val="000000" w:themeColor="text1"/>
        </w:rPr>
        <w:t>е</w:t>
      </w:r>
      <w:r w:rsidR="00AA703A" w:rsidRPr="00AA6CAF">
        <w:rPr>
          <w:color w:val="000000" w:themeColor="text1"/>
        </w:rPr>
        <w:t>лектронній або в паперовій формі.</w:t>
      </w:r>
    </w:p>
    <w:p w:rsidR="00837434" w:rsidRPr="00AA6CAF" w:rsidRDefault="00837434" w:rsidP="00942022">
      <w:pPr>
        <w:pStyle w:val="afa"/>
        <w:tabs>
          <w:tab w:val="left" w:pos="993"/>
          <w:tab w:val="right" w:pos="6350"/>
        </w:tabs>
        <w:suppressAutoHyphens/>
        <w:ind w:left="0" w:firstLine="567"/>
        <w:textAlignment w:val="center"/>
        <w:rPr>
          <w:rFonts w:eastAsiaTheme="minorEastAsia"/>
          <w:bCs/>
          <w:color w:val="000000" w:themeColor="text1"/>
        </w:rPr>
      </w:pPr>
    </w:p>
    <w:p w:rsidR="00837434" w:rsidRPr="00AA6CAF" w:rsidRDefault="00837434" w:rsidP="00942022">
      <w:pPr>
        <w:numPr>
          <w:ilvl w:val="0"/>
          <w:numId w:val="12"/>
        </w:numPr>
        <w:tabs>
          <w:tab w:val="left" w:pos="993"/>
        </w:tabs>
        <w:ind w:left="0" w:firstLine="567"/>
        <w:rPr>
          <w:color w:val="000000" w:themeColor="text1"/>
        </w:rPr>
      </w:pPr>
      <w:r w:rsidRPr="00AA6CAF">
        <w:rPr>
          <w:color w:val="000000" w:themeColor="text1"/>
        </w:rPr>
        <w:t>Бюро зобов’язане надати Національному банку протягом п’яти робочих днів із дня отримання письмового застереження відповідь із зазначенням строку, протягом якого зобов’язується усунути недоліки і порушення та/або вжити заходів щодо недопущення таких порушень у подальшій діяльності.</w:t>
      </w:r>
    </w:p>
    <w:p w:rsidR="00837434" w:rsidRPr="00AA6CAF" w:rsidRDefault="00837434" w:rsidP="00942022">
      <w:pPr>
        <w:tabs>
          <w:tab w:val="left" w:pos="993"/>
        </w:tabs>
        <w:ind w:firstLine="567"/>
        <w:rPr>
          <w:color w:val="000000" w:themeColor="text1"/>
        </w:rPr>
      </w:pPr>
      <w:r w:rsidRPr="00AA6CAF">
        <w:rPr>
          <w:color w:val="000000" w:themeColor="text1"/>
        </w:rPr>
        <w:t>Ухилення від виконання або несвоєчасне виконання Бюро письмового застереження, порушення Бюро законодавства України та цього Положення є підставою для звернення Національним банком до суду з вимогою про застосування до Бюро фінансової санкції відповідно до вимог Закону.</w:t>
      </w:r>
    </w:p>
    <w:p w:rsidR="00B9685A" w:rsidRPr="00AA6CAF" w:rsidRDefault="00B9685A" w:rsidP="00942022">
      <w:pPr>
        <w:tabs>
          <w:tab w:val="left" w:pos="993"/>
          <w:tab w:val="right" w:pos="6350"/>
        </w:tabs>
        <w:suppressAutoHyphens/>
        <w:ind w:firstLine="567"/>
        <w:textAlignment w:val="center"/>
        <w:rPr>
          <w:rFonts w:eastAsiaTheme="minorEastAsia"/>
          <w:bCs/>
          <w:color w:val="000000" w:themeColor="text1"/>
        </w:rPr>
      </w:pPr>
    </w:p>
    <w:p w:rsidR="006E0C58" w:rsidRDefault="006E0C58" w:rsidP="006E0C58">
      <w:pPr>
        <w:numPr>
          <w:ilvl w:val="0"/>
          <w:numId w:val="12"/>
        </w:numP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Національний</w:t>
      </w:r>
      <w:r>
        <w:rPr>
          <w:rFonts w:eastAsiaTheme="minorEastAsia"/>
          <w:bCs/>
          <w:color w:val="000000" w:themeColor="text1"/>
        </w:rPr>
        <w:t xml:space="preserve"> банк звертається до суду стосовно </w:t>
      </w:r>
      <w:r>
        <w:rPr>
          <w:color w:val="000000" w:themeColor="text1"/>
        </w:rPr>
        <w:t>порушення питання щодо ліквідаці</w:t>
      </w:r>
      <w:r w:rsidR="00F52F22">
        <w:rPr>
          <w:color w:val="000000" w:themeColor="text1"/>
        </w:rPr>
        <w:t>ї</w:t>
      </w:r>
      <w:r>
        <w:rPr>
          <w:color w:val="000000" w:themeColor="text1"/>
        </w:rPr>
        <w:t xml:space="preserve"> Бюро за системні порушення прав суб’єктів кредитних історій (далі – звернення Національного банку до суду), за наявності</w:t>
      </w:r>
      <w:r w:rsidR="009E1D8F">
        <w:rPr>
          <w:color w:val="000000" w:themeColor="text1"/>
        </w:rPr>
        <w:t xml:space="preserve"> хоча б однієї з</w:t>
      </w:r>
      <w:r>
        <w:rPr>
          <w:color w:val="000000" w:themeColor="text1"/>
        </w:rPr>
        <w:t xml:space="preserve"> таких ознак системних порушень прав суб’єктів кредитних історій:</w:t>
      </w:r>
    </w:p>
    <w:p w:rsidR="006E0C58" w:rsidRDefault="006E0C58" w:rsidP="006E0C58">
      <w:pPr>
        <w:pStyle w:val="afa"/>
        <w:tabs>
          <w:tab w:val="left" w:pos="851"/>
          <w:tab w:val="right" w:pos="6350"/>
        </w:tabs>
        <w:suppressAutoHyphens/>
        <w:spacing w:line="240" w:lineRule="atLeast"/>
        <w:ind w:left="0" w:firstLine="360"/>
        <w:textAlignment w:val="center"/>
        <w:rPr>
          <w:color w:val="000000" w:themeColor="text1"/>
        </w:rPr>
      </w:pPr>
    </w:p>
    <w:p w:rsidR="006E0C58" w:rsidRPr="00DC6367" w:rsidRDefault="006E0C58" w:rsidP="006E0C58">
      <w:pPr>
        <w:pStyle w:val="afa"/>
        <w:numPr>
          <w:ilvl w:val="0"/>
          <w:numId w:val="24"/>
        </w:numPr>
        <w:tabs>
          <w:tab w:val="left" w:pos="993"/>
        </w:tabs>
        <w:ind w:left="0" w:firstLine="720"/>
      </w:pPr>
      <w:r w:rsidRPr="00DC6367">
        <w:lastRenderedPageBreak/>
        <w:t>протягом року до дня звернення Національного банку до суду за результатами проведеного контролю виявлено</w:t>
      </w:r>
      <w:r w:rsidR="00DC6367" w:rsidRPr="00DC6367">
        <w:t xml:space="preserve"> порушення прав широкого кола суб’єктів кредитних історій</w:t>
      </w:r>
      <w:r w:rsidRPr="00DC6367">
        <w:t xml:space="preserve"> </w:t>
      </w:r>
      <w:r w:rsidR="00DC6367" w:rsidRPr="00DC6367">
        <w:t>(</w:t>
      </w:r>
      <w:r w:rsidRPr="00DC6367">
        <w:t>більше двох порушень Бюро стосовно прав більше двох суб’єктів кредитних історій</w:t>
      </w:r>
      <w:r w:rsidR="00DC6367" w:rsidRPr="00DC6367">
        <w:t>)</w:t>
      </w:r>
      <w:r w:rsidRPr="00DC6367">
        <w:t xml:space="preserve">, а також </w:t>
      </w:r>
      <w:r w:rsidR="00E04B9A">
        <w:t>у</w:t>
      </w:r>
      <w:r w:rsidR="00E04B9A" w:rsidRPr="00DC6367">
        <w:t xml:space="preserve"> </w:t>
      </w:r>
      <w:r w:rsidRPr="00DC6367">
        <w:t>зазначений період було</w:t>
      </w:r>
      <w:r w:rsidR="0048034A" w:rsidRPr="00DC6367">
        <w:t>:</w:t>
      </w:r>
    </w:p>
    <w:p w:rsidR="006E0C58" w:rsidRPr="00DC6367" w:rsidRDefault="009E1D8F" w:rsidP="006E0C58">
      <w:pPr>
        <w:tabs>
          <w:tab w:val="left" w:pos="993"/>
        </w:tabs>
        <w:ind w:firstLine="709"/>
      </w:pPr>
      <w:r w:rsidRPr="00DC6367">
        <w:t xml:space="preserve">більше двох випадків </w:t>
      </w:r>
      <w:r w:rsidR="006E0C58" w:rsidRPr="00DC6367">
        <w:t xml:space="preserve">застосування до Бюро фінансових санкцій </w:t>
      </w:r>
      <w:r w:rsidR="00670C8E" w:rsidRPr="00DC6367">
        <w:t xml:space="preserve">згідно з </w:t>
      </w:r>
      <w:r w:rsidR="006E0C58" w:rsidRPr="00DC6367">
        <w:t>пунктами 2 та 3 частини третьої статті 16 Закону за порушення Бюро щодо прав суб’єктів кредитних історій за рішенням суду та/або</w:t>
      </w:r>
    </w:p>
    <w:p w:rsidR="006E0C58" w:rsidRPr="00DC6367" w:rsidRDefault="009E1D8F" w:rsidP="006E0C58">
      <w:pPr>
        <w:tabs>
          <w:tab w:val="left" w:pos="993"/>
        </w:tabs>
        <w:ind w:firstLine="709"/>
      </w:pPr>
      <w:r w:rsidRPr="00DC6367">
        <w:t xml:space="preserve">більше двох випадків </w:t>
      </w:r>
      <w:r w:rsidR="006E0C58" w:rsidRPr="00DC6367">
        <w:t xml:space="preserve">прийняття судом рішень на користь суб’єкта кредитної історії </w:t>
      </w:r>
      <w:r w:rsidR="00E04B9A">
        <w:t>в</w:t>
      </w:r>
      <w:r w:rsidR="00E04B9A" w:rsidRPr="00DC6367">
        <w:t xml:space="preserve"> </w:t>
      </w:r>
      <w:r w:rsidR="006E0C58" w:rsidRPr="00DC6367">
        <w:t xml:space="preserve">разі </w:t>
      </w:r>
      <w:r w:rsidRPr="00DC6367">
        <w:t xml:space="preserve">порушення Бюро його прав як суб’єкта </w:t>
      </w:r>
      <w:r w:rsidR="006E0C58" w:rsidRPr="00DC6367">
        <w:t>кредитної історії;</w:t>
      </w:r>
    </w:p>
    <w:p w:rsidR="001F1B3A" w:rsidRPr="00DC6367" w:rsidRDefault="001F1B3A" w:rsidP="006E0C58">
      <w:pPr>
        <w:tabs>
          <w:tab w:val="left" w:pos="993"/>
        </w:tabs>
        <w:ind w:firstLine="709"/>
      </w:pPr>
    </w:p>
    <w:p w:rsidR="006E0C58" w:rsidRPr="00DC6367" w:rsidRDefault="00814155" w:rsidP="006E0C58">
      <w:pPr>
        <w:pStyle w:val="afa"/>
        <w:numPr>
          <w:ilvl w:val="0"/>
          <w:numId w:val="24"/>
        </w:numPr>
        <w:tabs>
          <w:tab w:val="right" w:pos="993"/>
          <w:tab w:val="left" w:pos="1134"/>
          <w:tab w:val="right" w:pos="6350"/>
        </w:tabs>
        <w:suppressAutoHyphens/>
        <w:spacing w:line="240" w:lineRule="atLeast"/>
        <w:ind w:left="0" w:firstLine="709"/>
        <w:textAlignment w:val="center"/>
        <w:rPr>
          <w:rFonts w:eastAsiaTheme="minorEastAsia"/>
          <w:bCs/>
        </w:rPr>
      </w:pPr>
      <w:r>
        <w:rPr>
          <w:rFonts w:eastAsiaTheme="minorEastAsia"/>
          <w:bCs/>
        </w:rPr>
        <w:t>Б</w:t>
      </w:r>
      <w:r w:rsidRPr="00DC6367">
        <w:rPr>
          <w:rFonts w:eastAsiaTheme="minorEastAsia"/>
          <w:bCs/>
        </w:rPr>
        <w:t xml:space="preserve">юро </w:t>
      </w:r>
      <w:r w:rsidR="006E0C58" w:rsidRPr="00DC6367">
        <w:rPr>
          <w:rFonts w:eastAsiaTheme="minorEastAsia"/>
          <w:bCs/>
        </w:rPr>
        <w:t xml:space="preserve">порушило одну і ту саму норму Закону, що стосується прав суб’єктів кредитних історій, більше двох разів протягом року після звернення Національного банку до Бюро з письмовим застереженням щодо припинення порушення цієї норми Закону щодо </w:t>
      </w:r>
      <w:r w:rsidR="006E0C58" w:rsidRPr="00DC6367">
        <w:rPr>
          <w:shd w:val="clear" w:color="auto" w:fill="FFFFFF"/>
        </w:rPr>
        <w:t>прав суб’єктів кредитних історій</w:t>
      </w:r>
      <w:r w:rsidR="006E0C58" w:rsidRPr="00DC6367">
        <w:rPr>
          <w:rFonts w:eastAsiaTheme="minorEastAsia"/>
          <w:bCs/>
        </w:rPr>
        <w:t xml:space="preserve"> та вжиття необхідних заходів для його усунення</w:t>
      </w:r>
      <w:r w:rsidR="00DC6367" w:rsidRPr="00DC6367">
        <w:rPr>
          <w:rFonts w:eastAsiaTheme="minorEastAsia"/>
          <w:bCs/>
        </w:rPr>
        <w:t xml:space="preserve">, </w:t>
      </w:r>
      <w:r w:rsidR="00DC6367" w:rsidRPr="00DC6367">
        <w:t>що є свідченням невиконання Бюро письмового застереження</w:t>
      </w:r>
      <w:r w:rsidR="00DC6367">
        <w:t xml:space="preserve"> </w:t>
      </w:r>
      <w:r w:rsidR="00DC6367" w:rsidRPr="00DC6367">
        <w:t>та порушення (порушень) прав широкого кола суб’єктів кредитних історій</w:t>
      </w:r>
      <w:r w:rsidR="006E0C58" w:rsidRPr="00DC6367">
        <w:rPr>
          <w:rFonts w:eastAsiaTheme="minorEastAsia"/>
          <w:bCs/>
        </w:rPr>
        <w:t>.</w:t>
      </w:r>
    </w:p>
    <w:p w:rsidR="00345A84" w:rsidRPr="00AA6CAF" w:rsidRDefault="00345A84" w:rsidP="00942022">
      <w:pPr>
        <w:tabs>
          <w:tab w:val="left" w:pos="993"/>
        </w:tabs>
        <w:suppressAutoHyphens/>
        <w:ind w:firstLine="567"/>
        <w:rPr>
          <w:color w:val="000000" w:themeColor="text1"/>
        </w:rPr>
      </w:pPr>
    </w:p>
    <w:p w:rsidR="00345A84" w:rsidRPr="00AA6CAF" w:rsidRDefault="00345A84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Національний банк</w:t>
      </w:r>
      <w:r w:rsidR="00F206C4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звертається до суду з вимогою про застосування до Бюро фінансових санкцій, передбачених частиною третьою статті 16 Закону.</w:t>
      </w:r>
    </w:p>
    <w:p w:rsidR="009038D2" w:rsidRPr="00AA6CAF" w:rsidRDefault="009038D2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9038D2" w:rsidRPr="00AA6CAF" w:rsidRDefault="00BF0676" w:rsidP="00942022">
      <w:pPr>
        <w:pStyle w:val="1"/>
        <w:tabs>
          <w:tab w:val="left" w:pos="993"/>
        </w:tabs>
        <w:spacing w:before="0" w:after="0" w:line="240" w:lineRule="auto"/>
        <w:ind w:firstLine="567"/>
        <w:rPr>
          <w:b w:val="0"/>
          <w:bCs/>
          <w:color w:val="000000" w:themeColor="text1"/>
        </w:rPr>
      </w:pPr>
      <w:r w:rsidRPr="00AA6CAF">
        <w:rPr>
          <w:b w:val="0"/>
          <w:bCs/>
          <w:color w:val="000000" w:themeColor="text1"/>
        </w:rPr>
        <w:t>IV</w:t>
      </w:r>
      <w:r w:rsidR="009038D2" w:rsidRPr="00AA6CAF">
        <w:rPr>
          <w:rFonts w:cs="Times New Roman"/>
          <w:b w:val="0"/>
          <w:color w:val="000000" w:themeColor="text1"/>
          <w:szCs w:val="28"/>
        </w:rPr>
        <w:t xml:space="preserve">. </w:t>
      </w:r>
      <w:r w:rsidR="000D5339" w:rsidRPr="00AA6CAF">
        <w:rPr>
          <w:rFonts w:cs="Times New Roman"/>
          <w:b w:val="0"/>
          <w:color w:val="000000" w:themeColor="text1"/>
          <w:szCs w:val="28"/>
        </w:rPr>
        <w:t>В</w:t>
      </w:r>
      <w:r w:rsidR="009038D2" w:rsidRPr="00AA6CAF">
        <w:rPr>
          <w:rFonts w:cs="Times New Roman"/>
          <w:b w:val="0"/>
          <w:color w:val="000000" w:themeColor="text1"/>
          <w:szCs w:val="28"/>
        </w:rPr>
        <w:t>имоги до документів, що подаються до Національного банку</w:t>
      </w:r>
      <w:r w:rsidR="009038D2" w:rsidRPr="00AA6CAF">
        <w:rPr>
          <w:b w:val="0"/>
          <w:bCs/>
          <w:color w:val="000000" w:themeColor="text1"/>
        </w:rPr>
        <w:t xml:space="preserve"> </w:t>
      </w:r>
    </w:p>
    <w:p w:rsidR="009038D2" w:rsidRPr="00AA6CAF" w:rsidRDefault="009038D2" w:rsidP="00942022">
      <w:pPr>
        <w:tabs>
          <w:tab w:val="left" w:pos="993"/>
        </w:tabs>
        <w:ind w:firstLine="567"/>
        <w:rPr>
          <w:b/>
          <w:color w:val="000000" w:themeColor="text1"/>
        </w:rPr>
      </w:pPr>
    </w:p>
    <w:p w:rsidR="009038D2" w:rsidRPr="00AA6CAF" w:rsidRDefault="009038D2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Бюро несе відповідальність</w:t>
      </w:r>
      <w:r w:rsidR="000C1D21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за повноту та достовірність даних, що містяться в поданих до Національного банку документах.</w:t>
      </w:r>
    </w:p>
    <w:p w:rsidR="00CE0E84" w:rsidRPr="00AA6CAF" w:rsidRDefault="00CE0E84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8B06F4" w:rsidRPr="00AA6CAF" w:rsidRDefault="008B06F4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Документи, що подаються до Національного банку відповідно до цього Положення, мають бути викладені українською мовою та не містити виправлень і </w:t>
      </w:r>
      <w:r w:rsidR="003710FD">
        <w:rPr>
          <w:bCs/>
          <w:color w:val="000000" w:themeColor="text1"/>
          <w:szCs w:val="28"/>
        </w:rPr>
        <w:t>неточностей</w:t>
      </w:r>
      <w:r w:rsidRPr="00AA6CAF">
        <w:rPr>
          <w:bCs/>
          <w:color w:val="000000" w:themeColor="text1"/>
          <w:szCs w:val="28"/>
        </w:rPr>
        <w:t>.</w:t>
      </w:r>
    </w:p>
    <w:p w:rsidR="005E494D" w:rsidRPr="00AA6CAF" w:rsidRDefault="005E494D" w:rsidP="00942022">
      <w:pPr>
        <w:pStyle w:val="afa"/>
        <w:tabs>
          <w:tab w:val="left" w:pos="993"/>
        </w:tabs>
        <w:ind w:left="0" w:firstLine="567"/>
        <w:rPr>
          <w:bCs/>
          <w:color w:val="000000" w:themeColor="text1"/>
        </w:rPr>
      </w:pPr>
    </w:p>
    <w:p w:rsidR="005E494D" w:rsidRPr="00AA6CAF" w:rsidRDefault="005E494D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Документи, складені іноземною мовою, для подання до Національного банку переклада</w:t>
      </w:r>
      <w:r w:rsidR="00AA3EF2" w:rsidRPr="00AA6CAF">
        <w:rPr>
          <w:bCs/>
          <w:color w:val="000000" w:themeColor="text1"/>
          <w:szCs w:val="28"/>
        </w:rPr>
        <w:t>ються</w:t>
      </w:r>
      <w:r w:rsidRPr="00AA6CAF">
        <w:rPr>
          <w:bCs/>
          <w:color w:val="000000" w:themeColor="text1"/>
          <w:szCs w:val="28"/>
        </w:rPr>
        <w:t xml:space="preserve"> на українську мову (</w:t>
      </w:r>
      <w:r w:rsidR="00E04B9A">
        <w:rPr>
          <w:bCs/>
          <w:color w:val="000000" w:themeColor="text1"/>
          <w:szCs w:val="28"/>
        </w:rPr>
        <w:t>правильність</w:t>
      </w:r>
      <w:r w:rsidR="00E04B9A" w:rsidRPr="00AA6CAF">
        <w:rPr>
          <w:bCs/>
          <w:color w:val="000000" w:themeColor="text1"/>
          <w:szCs w:val="28"/>
        </w:rPr>
        <w:t xml:space="preserve"> </w:t>
      </w:r>
      <w:r w:rsidRPr="00AA6CAF">
        <w:rPr>
          <w:bCs/>
          <w:color w:val="000000" w:themeColor="text1"/>
          <w:szCs w:val="28"/>
        </w:rPr>
        <w:t>перекладу або справжність підпису перекладача засвідчується нотаріально). Не перекладаються на українську мову документи, складені іноземною мовою, у разі одночасного наведення їх тексту українською мовою.</w:t>
      </w:r>
    </w:p>
    <w:p w:rsidR="0000627F" w:rsidRPr="00AA6CAF" w:rsidRDefault="0000627F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A440C3" w:rsidRDefault="007F2500" w:rsidP="00EF5279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bCs/>
          <w:color w:val="000000" w:themeColor="text1"/>
          <w:szCs w:val="28"/>
        </w:rPr>
      </w:pPr>
      <w:r w:rsidRPr="00AA6CAF">
        <w:rPr>
          <w:color w:val="000000" w:themeColor="text1"/>
          <w:shd w:val="clear" w:color="auto" w:fill="FFFFFF"/>
        </w:rPr>
        <w:t>Бюро подає Національному банку д</w:t>
      </w:r>
      <w:r w:rsidR="00180D3F" w:rsidRPr="00AA6CAF">
        <w:rPr>
          <w:color w:val="000000" w:themeColor="text1"/>
          <w:shd w:val="clear" w:color="auto" w:fill="FFFFFF"/>
        </w:rPr>
        <w:t>окументи,</w:t>
      </w:r>
      <w:r w:rsidR="00180D3F" w:rsidRPr="00AA6CAF">
        <w:rPr>
          <w:bCs/>
          <w:color w:val="000000" w:themeColor="text1"/>
          <w:szCs w:val="28"/>
        </w:rPr>
        <w:t xml:space="preserve"> письмові пояснення, інш</w:t>
      </w:r>
      <w:r w:rsidRPr="00AA6CAF">
        <w:rPr>
          <w:bCs/>
          <w:color w:val="000000" w:themeColor="text1"/>
          <w:szCs w:val="28"/>
        </w:rPr>
        <w:t>у</w:t>
      </w:r>
      <w:r w:rsidR="00180D3F" w:rsidRPr="00AA6CAF">
        <w:rPr>
          <w:bCs/>
          <w:color w:val="000000" w:themeColor="text1"/>
          <w:szCs w:val="28"/>
        </w:rPr>
        <w:t xml:space="preserve"> інформаці</w:t>
      </w:r>
      <w:r w:rsidRPr="00AA6CAF">
        <w:rPr>
          <w:bCs/>
          <w:color w:val="000000" w:themeColor="text1"/>
          <w:szCs w:val="28"/>
        </w:rPr>
        <w:t>ю</w:t>
      </w:r>
      <w:r w:rsidR="00180D3F" w:rsidRPr="00AA6CAF">
        <w:rPr>
          <w:bCs/>
          <w:color w:val="000000" w:themeColor="text1"/>
          <w:szCs w:val="28"/>
        </w:rPr>
        <w:t>,</w:t>
      </w:r>
      <w:r w:rsidR="00180D3F" w:rsidRPr="00AA6CAF">
        <w:rPr>
          <w:color w:val="000000" w:themeColor="text1"/>
          <w:shd w:val="clear" w:color="auto" w:fill="FFFFFF"/>
        </w:rPr>
        <w:t xml:space="preserve"> визначені цим Положенням, виключно в один із таких способів</w:t>
      </w:r>
      <w:r w:rsidR="00A440C3" w:rsidRPr="00AA6CAF">
        <w:rPr>
          <w:bCs/>
          <w:color w:val="000000" w:themeColor="text1"/>
          <w:szCs w:val="28"/>
        </w:rPr>
        <w:t>:</w:t>
      </w:r>
    </w:p>
    <w:p w:rsidR="00EF5279" w:rsidRPr="00AA6CAF" w:rsidRDefault="00EF5279" w:rsidP="00EF5279">
      <w:pPr>
        <w:pStyle w:val="rvps2"/>
        <w:tabs>
          <w:tab w:val="left" w:pos="993"/>
        </w:tabs>
        <w:spacing w:beforeAutospacing="0" w:afterAutospacing="0"/>
        <w:ind w:left="567"/>
        <w:jc w:val="both"/>
        <w:rPr>
          <w:bCs/>
          <w:color w:val="000000" w:themeColor="text1"/>
          <w:szCs w:val="28"/>
        </w:rPr>
      </w:pPr>
    </w:p>
    <w:p w:rsidR="00FC0916" w:rsidRDefault="00FC0916" w:rsidP="00EF5279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1)</w:t>
      </w:r>
      <w:r w:rsidR="00CB3F33">
        <w:rPr>
          <w:bCs/>
          <w:color w:val="000000" w:themeColor="text1"/>
          <w:szCs w:val="28"/>
        </w:rPr>
        <w:tab/>
      </w:r>
      <w:r w:rsidR="00915CC4" w:rsidRPr="00AA6CAF">
        <w:rPr>
          <w:bCs/>
          <w:color w:val="000000" w:themeColor="text1"/>
          <w:szCs w:val="28"/>
        </w:rPr>
        <w:t>у формі електронного документ</w:t>
      </w:r>
      <w:r w:rsidR="00180D3F" w:rsidRPr="00AA6CAF">
        <w:rPr>
          <w:bCs/>
          <w:color w:val="000000" w:themeColor="text1"/>
          <w:szCs w:val="28"/>
        </w:rPr>
        <w:t xml:space="preserve">а </w:t>
      </w:r>
      <w:r w:rsidR="00180D3F" w:rsidRPr="00AA6CAF">
        <w:rPr>
          <w:color w:val="000000" w:themeColor="text1"/>
          <w:shd w:val="clear" w:color="auto" w:fill="FFFFFF"/>
        </w:rPr>
        <w:t xml:space="preserve">або електронної копії документа, </w:t>
      </w:r>
      <w:r w:rsidR="006C7284" w:rsidRPr="006C7284">
        <w:rPr>
          <w:color w:val="000000" w:themeColor="text1"/>
          <w:shd w:val="clear" w:color="auto" w:fill="FFFFFF"/>
        </w:rPr>
        <w:t>яку підписано шляхом накладання КЕП</w:t>
      </w:r>
      <w:r w:rsidRPr="00AA6CAF">
        <w:rPr>
          <w:bCs/>
          <w:color w:val="000000" w:themeColor="text1"/>
          <w:szCs w:val="28"/>
        </w:rPr>
        <w:t xml:space="preserve"> електронним повідомленням разом </w:t>
      </w:r>
      <w:r w:rsidR="005C02CD" w:rsidRPr="00AA6CAF">
        <w:rPr>
          <w:bCs/>
          <w:color w:val="000000" w:themeColor="text1"/>
          <w:szCs w:val="28"/>
        </w:rPr>
        <w:t>і</w:t>
      </w:r>
      <w:r w:rsidRPr="00AA6CAF">
        <w:rPr>
          <w:bCs/>
          <w:color w:val="000000" w:themeColor="text1"/>
          <w:szCs w:val="28"/>
        </w:rPr>
        <w:t xml:space="preserve">з супровідним листом на офіційну електронну поштову скриньку Національного банку </w:t>
      </w:r>
      <w:r w:rsidR="00E04B9A">
        <w:rPr>
          <w:bCs/>
          <w:color w:val="000000" w:themeColor="text1"/>
          <w:szCs w:val="28"/>
        </w:rPr>
        <w:t>−</w:t>
      </w:r>
      <w:r w:rsidR="00E04B9A" w:rsidRPr="00AA6CAF">
        <w:rPr>
          <w:bCs/>
          <w:color w:val="000000" w:themeColor="text1"/>
          <w:szCs w:val="28"/>
        </w:rPr>
        <w:t xml:space="preserve"> </w:t>
      </w:r>
      <w:hyperlink r:id="rId17" w:history="1">
        <w:r w:rsidRPr="00E1349B">
          <w:rPr>
            <w:rStyle w:val="aff"/>
            <w:rFonts w:eastAsiaTheme="majorEastAsia"/>
            <w:bCs/>
            <w:color w:val="000000" w:themeColor="text1"/>
            <w:szCs w:val="28"/>
            <w:u w:val="none"/>
          </w:rPr>
          <w:t>nbu@bank.gov.ua</w:t>
        </w:r>
      </w:hyperlink>
      <w:r w:rsidR="003B07C6" w:rsidRPr="00AA6CAF">
        <w:rPr>
          <w:bCs/>
          <w:color w:val="000000" w:themeColor="text1"/>
          <w:szCs w:val="28"/>
        </w:rPr>
        <w:t xml:space="preserve"> або</w:t>
      </w:r>
    </w:p>
    <w:p w:rsidR="00EF5279" w:rsidRPr="00AA6CAF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00627F" w:rsidRDefault="00CB3F33" w:rsidP="00EF5279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2)</w:t>
      </w:r>
      <w:r>
        <w:rPr>
          <w:bCs/>
          <w:color w:val="000000" w:themeColor="text1"/>
          <w:szCs w:val="28"/>
        </w:rPr>
        <w:tab/>
      </w:r>
      <w:r w:rsidR="00FC0916" w:rsidRPr="00AA6CAF">
        <w:rPr>
          <w:bCs/>
          <w:color w:val="000000" w:themeColor="text1"/>
          <w:szCs w:val="28"/>
        </w:rPr>
        <w:t xml:space="preserve">у паперовій формі разом </w:t>
      </w:r>
      <w:r w:rsidR="005C02CD" w:rsidRPr="00AA6CAF">
        <w:rPr>
          <w:bCs/>
          <w:color w:val="000000" w:themeColor="text1"/>
          <w:szCs w:val="28"/>
        </w:rPr>
        <w:t>і</w:t>
      </w:r>
      <w:r w:rsidR="00FC0916" w:rsidRPr="00AA6CAF">
        <w:rPr>
          <w:bCs/>
          <w:color w:val="000000" w:themeColor="text1"/>
          <w:szCs w:val="28"/>
        </w:rPr>
        <w:t>з супровідним листом з одночасним обо</w:t>
      </w:r>
      <w:r w:rsidR="0071664B">
        <w:rPr>
          <w:bCs/>
          <w:color w:val="000000" w:themeColor="text1"/>
          <w:szCs w:val="28"/>
        </w:rPr>
        <w:t>в</w:t>
      </w:r>
      <w:r w:rsidR="00E04B9A">
        <w:rPr>
          <w:bCs/>
          <w:color w:val="000000" w:themeColor="text1"/>
          <w:szCs w:val="28"/>
        </w:rPr>
        <w:t>’</w:t>
      </w:r>
      <w:r w:rsidR="00FC0916" w:rsidRPr="00AA6CAF">
        <w:rPr>
          <w:bCs/>
          <w:color w:val="000000" w:themeColor="text1"/>
          <w:szCs w:val="28"/>
        </w:rPr>
        <w:t>язковим поданням електронних копій цих документів без наклад</w:t>
      </w:r>
      <w:r w:rsidR="0071664B">
        <w:rPr>
          <w:bCs/>
          <w:color w:val="000000" w:themeColor="text1"/>
          <w:szCs w:val="28"/>
        </w:rPr>
        <w:t>а</w:t>
      </w:r>
      <w:r w:rsidR="00FC0916" w:rsidRPr="00AA6CAF">
        <w:rPr>
          <w:bCs/>
          <w:color w:val="000000" w:themeColor="text1"/>
          <w:szCs w:val="28"/>
        </w:rPr>
        <w:t xml:space="preserve">ння КЕП на цифрових носіях інформації </w:t>
      </w:r>
      <w:r w:rsidR="00C054ED" w:rsidRPr="00AA6CAF">
        <w:rPr>
          <w:bCs/>
          <w:color w:val="000000" w:themeColor="text1"/>
          <w:szCs w:val="28"/>
        </w:rPr>
        <w:t>(</w:t>
      </w:r>
      <w:r w:rsidR="00FC0916" w:rsidRPr="00AA6CAF">
        <w:rPr>
          <w:bCs/>
          <w:color w:val="000000" w:themeColor="text1"/>
          <w:szCs w:val="28"/>
        </w:rPr>
        <w:t>USB-флешнакопичувачах</w:t>
      </w:r>
      <w:r w:rsidR="00C054ED" w:rsidRPr="00AA6CAF">
        <w:rPr>
          <w:bCs/>
          <w:color w:val="000000" w:themeColor="text1"/>
          <w:szCs w:val="28"/>
        </w:rPr>
        <w:t>)</w:t>
      </w:r>
      <w:r w:rsidR="00180D3F" w:rsidRPr="00AA6CAF">
        <w:rPr>
          <w:bCs/>
          <w:color w:val="000000" w:themeColor="text1"/>
          <w:szCs w:val="28"/>
        </w:rPr>
        <w:t xml:space="preserve"> </w:t>
      </w:r>
      <w:r w:rsidR="00180D3F" w:rsidRPr="00AA6CAF">
        <w:rPr>
          <w:color w:val="000000" w:themeColor="text1"/>
          <w:shd w:val="clear" w:color="auto" w:fill="FFFFFF"/>
        </w:rPr>
        <w:t>або засобами електронного зв’язку, які використовуються Національним банком для електронного документообігу</w:t>
      </w:r>
      <w:r w:rsidR="00FC0916" w:rsidRPr="00AA6CAF">
        <w:rPr>
          <w:bCs/>
          <w:color w:val="000000" w:themeColor="text1"/>
          <w:szCs w:val="28"/>
        </w:rPr>
        <w:t>.</w:t>
      </w:r>
    </w:p>
    <w:p w:rsidR="00EF5279" w:rsidRPr="00AA6CAF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FC0916" w:rsidRDefault="007F2500" w:rsidP="00EF5279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color w:val="000000" w:themeColor="text1"/>
          <w:shd w:val="clear" w:color="auto" w:fill="FFFFFF"/>
        </w:rPr>
      </w:pPr>
      <w:r w:rsidRPr="00AA6CAF">
        <w:rPr>
          <w:color w:val="000000" w:themeColor="text1"/>
          <w:shd w:val="clear" w:color="auto" w:fill="FFFFFF"/>
        </w:rPr>
        <w:t>Бюро створює е</w:t>
      </w:r>
      <w:r w:rsidR="00180D3F" w:rsidRPr="00AA6CAF">
        <w:rPr>
          <w:color w:val="000000" w:themeColor="text1"/>
          <w:shd w:val="clear" w:color="auto" w:fill="FFFFFF"/>
        </w:rPr>
        <w:t>лектронні к</w:t>
      </w:r>
      <w:r w:rsidR="00FC0916" w:rsidRPr="00AA6CAF">
        <w:rPr>
          <w:color w:val="000000" w:themeColor="text1"/>
          <w:shd w:val="clear" w:color="auto" w:fill="FFFFFF"/>
        </w:rPr>
        <w:t>опії документів шляхом сканування з документів</w:t>
      </w:r>
      <w:r w:rsidR="00180D3F" w:rsidRPr="00AA6CAF">
        <w:rPr>
          <w:color w:val="000000" w:themeColor="text1"/>
          <w:shd w:val="clear" w:color="auto" w:fill="FFFFFF"/>
        </w:rPr>
        <w:t xml:space="preserve"> у паперовій формі</w:t>
      </w:r>
      <w:r w:rsidR="00FC0916" w:rsidRPr="00AA6CAF">
        <w:rPr>
          <w:color w:val="000000" w:themeColor="text1"/>
          <w:shd w:val="clear" w:color="auto" w:fill="FFFFFF"/>
        </w:rPr>
        <w:t xml:space="preserve"> з урахуванням таких вимог:</w:t>
      </w:r>
    </w:p>
    <w:p w:rsidR="00EF5279" w:rsidRPr="00AA6CAF" w:rsidRDefault="00EF5279" w:rsidP="00EF5279">
      <w:pPr>
        <w:pStyle w:val="rvps2"/>
        <w:tabs>
          <w:tab w:val="left" w:pos="993"/>
        </w:tabs>
        <w:spacing w:beforeAutospacing="0" w:afterAutospacing="0"/>
        <w:ind w:left="567"/>
        <w:jc w:val="both"/>
        <w:rPr>
          <w:color w:val="000000" w:themeColor="text1"/>
          <w:shd w:val="clear" w:color="auto" w:fill="FFFFFF"/>
        </w:rPr>
      </w:pPr>
    </w:p>
    <w:p w:rsidR="00FC0916" w:rsidRDefault="00163FC6" w:rsidP="00EF5279">
      <w:pPr>
        <w:pStyle w:val="rvps2"/>
        <w:tabs>
          <w:tab w:val="left" w:pos="851"/>
        </w:tabs>
        <w:spacing w:beforeAutospacing="0" w:afterAutospacing="0"/>
        <w:ind w:firstLine="567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1)</w:t>
      </w:r>
      <w:r w:rsidR="00EF5279">
        <w:rPr>
          <w:bCs/>
          <w:color w:val="000000" w:themeColor="text1"/>
          <w:szCs w:val="28"/>
        </w:rPr>
        <w:tab/>
      </w:r>
      <w:r w:rsidR="00FC0916" w:rsidRPr="00AA6CAF">
        <w:rPr>
          <w:bCs/>
          <w:color w:val="000000" w:themeColor="text1"/>
          <w:szCs w:val="28"/>
        </w:rPr>
        <w:t>документ сканується у файл формату pdf;</w:t>
      </w:r>
    </w:p>
    <w:p w:rsidR="00EF5279" w:rsidRPr="00AA6CAF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rPr>
          <w:bCs/>
          <w:color w:val="000000" w:themeColor="text1"/>
          <w:szCs w:val="28"/>
        </w:rPr>
      </w:pPr>
    </w:p>
    <w:p w:rsidR="00FC0916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2)</w:t>
      </w:r>
      <w:r>
        <w:rPr>
          <w:bCs/>
          <w:color w:val="000000" w:themeColor="text1"/>
          <w:szCs w:val="28"/>
        </w:rPr>
        <w:tab/>
      </w:r>
      <w:r w:rsidR="00FC0916" w:rsidRPr="00AA6CAF">
        <w:rPr>
          <w:bCs/>
          <w:color w:val="000000" w:themeColor="text1"/>
          <w:szCs w:val="28"/>
        </w:rPr>
        <w:t>сканована копія кожного окремого документа зберігається як окремий файл;</w:t>
      </w:r>
    </w:p>
    <w:p w:rsidR="00EF5279" w:rsidRPr="00AA6CAF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rPr>
          <w:bCs/>
          <w:color w:val="000000" w:themeColor="text1"/>
          <w:szCs w:val="28"/>
        </w:rPr>
      </w:pPr>
    </w:p>
    <w:p w:rsidR="00FC0916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3)</w:t>
      </w:r>
      <w:r>
        <w:rPr>
          <w:bCs/>
          <w:color w:val="000000" w:themeColor="text1"/>
          <w:szCs w:val="28"/>
        </w:rPr>
        <w:tab/>
      </w:r>
      <w:r w:rsidR="00FC0916" w:rsidRPr="00AA6CAF">
        <w:rPr>
          <w:bCs/>
          <w:color w:val="000000" w:themeColor="text1"/>
          <w:szCs w:val="28"/>
        </w:rPr>
        <w:t>файл повинен мати коротку назву латинськими літерами, що відображає зміст і реквізити документа;</w:t>
      </w:r>
    </w:p>
    <w:p w:rsidR="00EF5279" w:rsidRPr="00AA6CAF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FC0916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4)</w:t>
      </w:r>
      <w:r>
        <w:rPr>
          <w:bCs/>
          <w:color w:val="000000" w:themeColor="text1"/>
          <w:szCs w:val="28"/>
        </w:rPr>
        <w:tab/>
      </w:r>
      <w:r w:rsidR="00FC0916" w:rsidRPr="00AA6CAF">
        <w:rPr>
          <w:bCs/>
          <w:color w:val="000000" w:themeColor="text1"/>
          <w:szCs w:val="28"/>
        </w:rPr>
        <w:t>документи, що містять більше однієї сторінки, скануються в один файл;</w:t>
      </w:r>
    </w:p>
    <w:p w:rsidR="00EF5279" w:rsidRPr="00AA6CAF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FC0916" w:rsidRPr="00AA6CAF" w:rsidRDefault="00EF5279" w:rsidP="00EF5279">
      <w:pPr>
        <w:pStyle w:val="rvps2"/>
        <w:tabs>
          <w:tab w:val="left" w:pos="851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5)</w:t>
      </w:r>
      <w:r>
        <w:rPr>
          <w:bCs/>
          <w:color w:val="000000" w:themeColor="text1"/>
          <w:szCs w:val="28"/>
        </w:rPr>
        <w:tab/>
      </w:r>
      <w:r w:rsidR="00FC0916" w:rsidRPr="00AA6CAF">
        <w:rPr>
          <w:bCs/>
          <w:color w:val="000000" w:themeColor="text1"/>
          <w:szCs w:val="28"/>
        </w:rPr>
        <w:t>роздільна здатність сканування має бути не нижче ніж 300 dpi.</w:t>
      </w:r>
    </w:p>
    <w:p w:rsidR="00D4210A" w:rsidRPr="00AA6CAF" w:rsidRDefault="00D4210A" w:rsidP="00EF5279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FC0916" w:rsidRPr="00AA6CAF" w:rsidRDefault="00BB3973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color w:val="000000" w:themeColor="text1"/>
          <w:shd w:val="clear" w:color="auto" w:fill="FFFFFF"/>
        </w:rPr>
      </w:pPr>
      <w:r w:rsidRPr="00AA6CAF">
        <w:rPr>
          <w:color w:val="000000" w:themeColor="text1"/>
          <w:shd w:val="clear" w:color="auto" w:fill="FFFFFF"/>
        </w:rPr>
        <w:t>Електронні документи та електронні копії документів повинні мати коротку назву латинськими літерами, що відображає зміст і реквізити документа</w:t>
      </w:r>
      <w:r w:rsidR="00FC0916" w:rsidRPr="00AA6CAF">
        <w:rPr>
          <w:color w:val="000000" w:themeColor="text1"/>
          <w:shd w:val="clear" w:color="auto" w:fill="FFFFFF"/>
        </w:rPr>
        <w:t>.</w:t>
      </w:r>
    </w:p>
    <w:p w:rsidR="00FC0916" w:rsidRPr="00AA6CAF" w:rsidRDefault="00FC0916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 xml:space="preserve">Копії документів, витяги з них, що надаються </w:t>
      </w:r>
      <w:r w:rsidR="0068061B" w:rsidRPr="00AA6CAF">
        <w:rPr>
          <w:bCs/>
          <w:color w:val="000000" w:themeColor="text1"/>
          <w:szCs w:val="28"/>
        </w:rPr>
        <w:t xml:space="preserve">до Національного банку </w:t>
      </w:r>
      <w:r w:rsidRPr="00AA6CAF">
        <w:rPr>
          <w:bCs/>
          <w:color w:val="000000" w:themeColor="text1"/>
          <w:szCs w:val="28"/>
        </w:rPr>
        <w:t>відповідно до цього Положення в паперовій формі, електронні копії паперових документів, електронні копії електронних документів повинні мати якість, що дає змогу прочитати всі зазначені в них відомості.</w:t>
      </w:r>
    </w:p>
    <w:p w:rsidR="00FC0916" w:rsidRPr="00AA6CAF" w:rsidRDefault="007F2500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Бюро засвідчує к</w:t>
      </w:r>
      <w:r w:rsidR="00FC0916" w:rsidRPr="00AA6CAF">
        <w:rPr>
          <w:bCs/>
          <w:color w:val="000000" w:themeColor="text1"/>
          <w:szCs w:val="28"/>
        </w:rPr>
        <w:t xml:space="preserve">опії документів, витяги з них, що надаються </w:t>
      </w:r>
      <w:r w:rsidRPr="00AA6CAF">
        <w:rPr>
          <w:bCs/>
          <w:color w:val="000000" w:themeColor="text1"/>
          <w:szCs w:val="28"/>
        </w:rPr>
        <w:t>до Національного банку відповідно до цього Положення в паперовій формі,</w:t>
      </w:r>
      <w:r w:rsidR="00FC0916" w:rsidRPr="00AA6CAF">
        <w:rPr>
          <w:bCs/>
          <w:color w:val="000000" w:themeColor="text1"/>
          <w:szCs w:val="28"/>
        </w:rPr>
        <w:t xml:space="preserve"> </w:t>
      </w:r>
      <w:r w:rsidR="00BC2EC2">
        <w:rPr>
          <w:bCs/>
          <w:color w:val="000000" w:themeColor="text1"/>
          <w:szCs w:val="28"/>
        </w:rPr>
        <w:t xml:space="preserve">особистим </w:t>
      </w:r>
      <w:r w:rsidR="00FC0916" w:rsidRPr="00AA6CAF">
        <w:rPr>
          <w:bCs/>
          <w:color w:val="000000" w:themeColor="text1"/>
          <w:szCs w:val="28"/>
        </w:rPr>
        <w:t xml:space="preserve">підписом керівника (уповноваженої особи) Бюро із зазначенням </w:t>
      </w:r>
      <w:r w:rsidR="00BC2EC2">
        <w:rPr>
          <w:bCs/>
          <w:color w:val="000000" w:themeColor="text1"/>
          <w:szCs w:val="28"/>
        </w:rPr>
        <w:t xml:space="preserve">найменування </w:t>
      </w:r>
      <w:r w:rsidR="00FC0916" w:rsidRPr="00AA6CAF">
        <w:rPr>
          <w:bCs/>
          <w:color w:val="000000" w:themeColor="text1"/>
          <w:szCs w:val="28"/>
        </w:rPr>
        <w:t xml:space="preserve">посади, </w:t>
      </w:r>
      <w:r w:rsidR="00BC2EC2">
        <w:rPr>
          <w:bCs/>
          <w:color w:val="000000" w:themeColor="text1"/>
          <w:szCs w:val="28"/>
        </w:rPr>
        <w:t>власного імені</w:t>
      </w:r>
      <w:r w:rsidR="00BC2EC2" w:rsidRPr="00AA6CAF">
        <w:rPr>
          <w:bCs/>
          <w:color w:val="000000" w:themeColor="text1"/>
          <w:szCs w:val="28"/>
        </w:rPr>
        <w:t xml:space="preserve"> </w:t>
      </w:r>
      <w:r w:rsidR="00FC0916" w:rsidRPr="00AA6CAF">
        <w:rPr>
          <w:bCs/>
          <w:color w:val="000000" w:themeColor="text1"/>
          <w:szCs w:val="28"/>
        </w:rPr>
        <w:t>та прізвища, дати засвідчення</w:t>
      </w:r>
      <w:r w:rsidR="00BC2EC2">
        <w:rPr>
          <w:bCs/>
          <w:color w:val="000000" w:themeColor="text1"/>
          <w:szCs w:val="28"/>
        </w:rPr>
        <w:t xml:space="preserve"> копії</w:t>
      </w:r>
      <w:r w:rsidR="00FC0916" w:rsidRPr="00AA6CAF">
        <w:rPr>
          <w:bCs/>
          <w:color w:val="000000" w:themeColor="text1"/>
          <w:szCs w:val="28"/>
        </w:rPr>
        <w:t xml:space="preserve"> та проставленням напису “Згідно з оригіналом”. На лицьовому боці у верхньому правому куті першого аркуша копії документа проставляється відмітка “Копія”.</w:t>
      </w:r>
    </w:p>
    <w:p w:rsidR="00CB6EE9" w:rsidRPr="00AA6CAF" w:rsidRDefault="00FC0916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  <w:r w:rsidRPr="00AA6CAF">
        <w:rPr>
          <w:bCs/>
          <w:color w:val="000000" w:themeColor="text1"/>
          <w:szCs w:val="28"/>
        </w:rPr>
        <w:t>Сторінки (аркуші) копії документа</w:t>
      </w:r>
      <w:r w:rsidR="00F42910">
        <w:rPr>
          <w:bCs/>
          <w:color w:val="000000" w:themeColor="text1"/>
          <w:szCs w:val="28"/>
        </w:rPr>
        <w:t> </w:t>
      </w:r>
      <w:r w:rsidRPr="00AA6CAF">
        <w:rPr>
          <w:bCs/>
          <w:color w:val="000000" w:themeColor="text1"/>
          <w:szCs w:val="28"/>
        </w:rPr>
        <w:t>/</w:t>
      </w:r>
      <w:r w:rsidR="00F42910">
        <w:rPr>
          <w:bCs/>
          <w:color w:val="000000" w:themeColor="text1"/>
          <w:szCs w:val="28"/>
        </w:rPr>
        <w:t> </w:t>
      </w:r>
      <w:r w:rsidRPr="00AA6CAF">
        <w:rPr>
          <w:bCs/>
          <w:color w:val="000000" w:themeColor="text1"/>
          <w:szCs w:val="28"/>
        </w:rPr>
        <w:t xml:space="preserve">витягу з нього, що складається з двох і більше сторінок (аркушів), повинні бути пронумеровані та прошиті </w:t>
      </w:r>
      <w:r w:rsidRPr="00AA6CAF">
        <w:rPr>
          <w:bCs/>
          <w:color w:val="000000" w:themeColor="text1"/>
        </w:rPr>
        <w:t>Бюро</w:t>
      </w:r>
      <w:r w:rsidRPr="00AA6CAF">
        <w:rPr>
          <w:bCs/>
          <w:color w:val="000000" w:themeColor="text1"/>
          <w:szCs w:val="28"/>
        </w:rPr>
        <w:t xml:space="preserve"> та на зворотному боці останнього аркуша такої копії в місці скріплення ниток наклеюється папір розміром 50 х 50 міліметрів і на ньому зазначається напис: “Пронумеровано та прошито ... арк.” (зазначається кількість аркушів цифрами та словами). На лицьовому боці у верхньому правому куті першого аркуша копії документа проставляється відмітка “Копія”.</w:t>
      </w:r>
    </w:p>
    <w:p w:rsidR="00DF3E82" w:rsidRPr="00AA6CAF" w:rsidRDefault="00DF3E82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bCs/>
          <w:color w:val="000000" w:themeColor="text1"/>
          <w:szCs w:val="28"/>
        </w:rPr>
      </w:pPr>
    </w:p>
    <w:p w:rsidR="00BB3973" w:rsidRPr="00AA6CAF" w:rsidRDefault="00BB3973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color w:val="000000" w:themeColor="text1"/>
          <w:shd w:val="clear" w:color="auto" w:fill="FFFFFF"/>
        </w:rPr>
      </w:pPr>
      <w:r w:rsidRPr="00AA6CAF">
        <w:rPr>
          <w:bCs/>
          <w:color w:val="000000" w:themeColor="text1"/>
        </w:rPr>
        <w:lastRenderedPageBreak/>
        <w:t>Дані, наведені в документах на паперових носіях, мають перевагу в разі наявності розбіжностей з даними, що містяться в електронних копіях документів.</w:t>
      </w:r>
    </w:p>
    <w:p w:rsidR="00BB3973" w:rsidRPr="00AA6CAF" w:rsidRDefault="00BB3973" w:rsidP="00942022">
      <w:pPr>
        <w:pStyle w:val="rvps2"/>
        <w:tabs>
          <w:tab w:val="left" w:pos="993"/>
        </w:tabs>
        <w:spacing w:beforeAutospacing="0" w:afterAutospacing="0"/>
        <w:ind w:firstLine="567"/>
        <w:jc w:val="both"/>
        <w:rPr>
          <w:color w:val="000000" w:themeColor="text1"/>
          <w:shd w:val="clear" w:color="auto" w:fill="FFFFFF"/>
        </w:rPr>
      </w:pPr>
    </w:p>
    <w:p w:rsidR="00B03161" w:rsidRPr="00AA6CAF" w:rsidRDefault="00B03161" w:rsidP="00942022">
      <w:pPr>
        <w:pStyle w:val="rvps2"/>
        <w:numPr>
          <w:ilvl w:val="0"/>
          <w:numId w:val="12"/>
        </w:numPr>
        <w:tabs>
          <w:tab w:val="left" w:pos="993"/>
        </w:tabs>
        <w:spacing w:beforeAutospacing="0" w:afterAutospacing="0"/>
        <w:ind w:left="0" w:firstLine="567"/>
        <w:jc w:val="both"/>
        <w:rPr>
          <w:color w:val="000000" w:themeColor="text1"/>
          <w:shd w:val="clear" w:color="auto" w:fill="FFFFFF"/>
        </w:rPr>
      </w:pPr>
      <w:r w:rsidRPr="00AA6CAF">
        <w:rPr>
          <w:color w:val="000000" w:themeColor="text1"/>
          <w:shd w:val="clear" w:color="auto" w:fill="FFFFFF"/>
        </w:rPr>
        <w:t xml:space="preserve">Національний банк має право </w:t>
      </w:r>
      <w:r w:rsidR="00C47B1D">
        <w:rPr>
          <w:color w:val="000000" w:themeColor="text1"/>
          <w:shd w:val="clear" w:color="auto" w:fill="FFFFFF"/>
        </w:rPr>
        <w:t xml:space="preserve">в </w:t>
      </w:r>
      <w:r w:rsidRPr="00AA6CAF">
        <w:rPr>
          <w:color w:val="000000" w:themeColor="text1"/>
          <w:shd w:val="clear" w:color="auto" w:fill="FFFFFF"/>
        </w:rPr>
        <w:t>письмов</w:t>
      </w:r>
      <w:r w:rsidR="00C47B1D">
        <w:rPr>
          <w:color w:val="000000" w:themeColor="text1"/>
          <w:shd w:val="clear" w:color="auto" w:fill="FFFFFF"/>
        </w:rPr>
        <w:t>ому</w:t>
      </w:r>
      <w:r w:rsidRPr="00AA6CAF">
        <w:rPr>
          <w:color w:val="000000" w:themeColor="text1"/>
          <w:shd w:val="clear" w:color="auto" w:fill="FFFFFF"/>
        </w:rPr>
        <w:t xml:space="preserve"> запит</w:t>
      </w:r>
      <w:r w:rsidR="00C47B1D">
        <w:rPr>
          <w:color w:val="000000" w:themeColor="text1"/>
          <w:shd w:val="clear" w:color="auto" w:fill="FFFFFF"/>
        </w:rPr>
        <w:t>і</w:t>
      </w:r>
      <w:r w:rsidRPr="00AA6CAF">
        <w:rPr>
          <w:color w:val="000000" w:themeColor="text1"/>
          <w:shd w:val="clear" w:color="auto" w:fill="FFFFFF"/>
        </w:rPr>
        <w:t>, складен</w:t>
      </w:r>
      <w:r w:rsidR="00C47B1D">
        <w:rPr>
          <w:color w:val="000000" w:themeColor="text1"/>
          <w:shd w:val="clear" w:color="auto" w:fill="FFFFFF"/>
        </w:rPr>
        <w:t>ому</w:t>
      </w:r>
      <w:r w:rsidRPr="00AA6CAF">
        <w:rPr>
          <w:color w:val="000000" w:themeColor="text1"/>
          <w:shd w:val="clear" w:color="auto" w:fill="FFFFFF"/>
        </w:rPr>
        <w:t xml:space="preserve"> </w:t>
      </w:r>
      <w:r w:rsidR="00C47B1D">
        <w:rPr>
          <w:color w:val="000000" w:themeColor="text1"/>
          <w:shd w:val="clear" w:color="auto" w:fill="FFFFFF"/>
        </w:rPr>
        <w:t>в</w:t>
      </w:r>
      <w:r w:rsidR="00C47B1D" w:rsidRPr="00AA6CAF">
        <w:rPr>
          <w:color w:val="000000" w:themeColor="text1"/>
          <w:shd w:val="clear" w:color="auto" w:fill="FFFFFF"/>
        </w:rPr>
        <w:t xml:space="preserve"> </w:t>
      </w:r>
      <w:r w:rsidRPr="00AA6CAF">
        <w:rPr>
          <w:color w:val="000000" w:themeColor="text1"/>
          <w:shd w:val="clear" w:color="auto" w:fill="FFFFFF"/>
        </w:rPr>
        <w:t>довільній формі</w:t>
      </w:r>
      <w:r w:rsidR="00C47B1D">
        <w:rPr>
          <w:color w:val="000000" w:themeColor="text1"/>
          <w:shd w:val="clear" w:color="auto" w:fill="FFFFFF"/>
        </w:rPr>
        <w:t>,</w:t>
      </w:r>
      <w:r w:rsidRPr="00AA6CAF">
        <w:rPr>
          <w:color w:val="000000" w:themeColor="text1"/>
          <w:shd w:val="clear" w:color="auto" w:fill="FFFFFF"/>
        </w:rPr>
        <w:t xml:space="preserve"> вимагати від Бюро надання пояснень щодо розбіжностей між документами на паперових носіях та їх електронними копіями, а також усунення цих розбіжностей.</w:t>
      </w:r>
    </w:p>
    <w:p w:rsidR="00CB6EE9" w:rsidRPr="00AA6CAF" w:rsidRDefault="00CB6EE9" w:rsidP="00942022">
      <w:pPr>
        <w:pStyle w:val="afa"/>
        <w:tabs>
          <w:tab w:val="left" w:pos="993"/>
        </w:tabs>
        <w:ind w:left="0" w:firstLine="567"/>
        <w:rPr>
          <w:noProof/>
        </w:rPr>
        <w:sectPr w:rsidR="00CB6EE9" w:rsidRPr="00AA6CAF" w:rsidSect="007B54B7">
          <w:headerReference w:type="default" r:id="rId18"/>
          <w:headerReference w:type="first" r:id="rId19"/>
          <w:pgSz w:w="11906" w:h="16838" w:code="9"/>
          <w:pgMar w:top="567" w:right="567" w:bottom="1701" w:left="1701" w:header="567" w:footer="567" w:gutter="0"/>
          <w:pgNumType w:start="1" w:chapStyle="1"/>
          <w:cols w:space="720"/>
          <w:formProt w:val="0"/>
          <w:titlePg/>
          <w:docGrid w:linePitch="381"/>
        </w:sect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644F21" w:rsidRPr="00AA6CAF" w:rsidTr="00644F21">
        <w:tc>
          <w:tcPr>
            <w:tcW w:w="6516" w:type="dxa"/>
          </w:tcPr>
          <w:p w:rsidR="00644F21" w:rsidRPr="00AA6CAF" w:rsidRDefault="00644F21" w:rsidP="00F66D50">
            <w:pPr>
              <w:jc w:val="right"/>
              <w:rPr>
                <w:noProof/>
              </w:rPr>
            </w:pPr>
          </w:p>
        </w:tc>
        <w:tc>
          <w:tcPr>
            <w:tcW w:w="3112" w:type="dxa"/>
          </w:tcPr>
          <w:p w:rsidR="00644F21" w:rsidRPr="00AA6CAF" w:rsidRDefault="00644F21" w:rsidP="00644F21">
            <w:pPr>
              <w:jc w:val="left"/>
              <w:rPr>
                <w:noProof/>
              </w:rPr>
            </w:pPr>
            <w:r w:rsidRPr="00AA6CAF">
              <w:rPr>
                <w:noProof/>
              </w:rPr>
              <w:t xml:space="preserve">Додаток </w:t>
            </w:r>
          </w:p>
          <w:p w:rsidR="00644F21" w:rsidRPr="00AA6CAF" w:rsidRDefault="00644F21" w:rsidP="00644F21">
            <w:pPr>
              <w:jc w:val="left"/>
              <w:rPr>
                <w:noProof/>
              </w:rPr>
            </w:pPr>
            <w:r w:rsidRPr="00AA6CAF">
              <w:rPr>
                <w:noProof/>
              </w:rPr>
              <w:t>до Положення про</w:t>
            </w:r>
          </w:p>
          <w:p w:rsidR="00644F21" w:rsidRPr="00AA6CAF" w:rsidRDefault="00644F21" w:rsidP="00644F21">
            <w:pPr>
              <w:jc w:val="left"/>
              <w:rPr>
                <w:noProof/>
              </w:rPr>
            </w:pPr>
            <w:r w:rsidRPr="00AA6CAF">
              <w:rPr>
                <w:noProof/>
              </w:rPr>
              <w:t>регулювання діяльності</w:t>
            </w:r>
          </w:p>
          <w:p w:rsidR="00644F21" w:rsidRPr="00AA6CAF" w:rsidRDefault="00644F21" w:rsidP="00644F21">
            <w:pPr>
              <w:jc w:val="left"/>
              <w:rPr>
                <w:noProof/>
              </w:rPr>
            </w:pPr>
            <w:r w:rsidRPr="00AA6CAF">
              <w:rPr>
                <w:noProof/>
              </w:rPr>
              <w:t xml:space="preserve">бюро кредитних історій </w:t>
            </w:r>
          </w:p>
          <w:p w:rsidR="00644F21" w:rsidRPr="00AA6CAF" w:rsidRDefault="00644F21" w:rsidP="00F902F7">
            <w:pPr>
              <w:jc w:val="left"/>
              <w:rPr>
                <w:noProof/>
              </w:rPr>
            </w:pPr>
            <w:r w:rsidRPr="00AA6CAF">
              <w:rPr>
                <w:noProof/>
              </w:rPr>
              <w:t xml:space="preserve">(пункт </w:t>
            </w:r>
            <w:r w:rsidR="00F902F7" w:rsidRPr="00AA6CAF">
              <w:rPr>
                <w:noProof/>
              </w:rPr>
              <w:t xml:space="preserve">37 </w:t>
            </w:r>
            <w:r w:rsidRPr="00AA6CAF">
              <w:rPr>
                <w:noProof/>
              </w:rPr>
              <w:t>розділу ІІІ)</w:t>
            </w:r>
          </w:p>
        </w:tc>
      </w:tr>
    </w:tbl>
    <w:p w:rsidR="00F64473" w:rsidRPr="00AA6CAF" w:rsidRDefault="00F64473" w:rsidP="00F64473">
      <w:pPr>
        <w:jc w:val="right"/>
        <w:rPr>
          <w:noProof/>
        </w:rPr>
      </w:pPr>
    </w:p>
    <w:p w:rsidR="00F64473" w:rsidRPr="00AA6CAF" w:rsidRDefault="00F64473" w:rsidP="00F64473">
      <w:pPr>
        <w:jc w:val="center"/>
        <w:rPr>
          <w:noProof/>
        </w:rPr>
      </w:pPr>
      <w:r w:rsidRPr="00AA6CAF">
        <w:rPr>
          <w:noProof/>
        </w:rPr>
        <w:t>(зразок)</w:t>
      </w:r>
    </w:p>
    <w:p w:rsidR="00F64473" w:rsidRPr="00AA6CAF" w:rsidRDefault="00F64473" w:rsidP="00DB60C1">
      <w:pPr>
        <w:jc w:val="center"/>
        <w:rPr>
          <w:noProof/>
        </w:rPr>
      </w:pPr>
    </w:p>
    <w:p w:rsidR="00DB60C1" w:rsidRPr="00AA6CAF" w:rsidRDefault="00DB60C1" w:rsidP="00DB60C1">
      <w:pPr>
        <w:jc w:val="center"/>
        <w:rPr>
          <w:color w:val="000000"/>
        </w:rPr>
      </w:pPr>
      <w:r w:rsidRPr="00AA6CAF">
        <w:rPr>
          <w:noProof/>
        </w:rPr>
        <w:drawing>
          <wp:inline distT="0" distB="0" distL="0" distR="0" wp14:anchorId="14EA8E63" wp14:editId="0565218B">
            <wp:extent cx="464820" cy="632460"/>
            <wp:effectExtent l="0" t="0" r="0" b="0"/>
            <wp:docPr id="2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C1" w:rsidRPr="00AA6CAF" w:rsidRDefault="00DB60C1" w:rsidP="00DB60C1">
      <w:pPr>
        <w:jc w:val="center"/>
        <w:rPr>
          <w:rFonts w:eastAsia="Calibri"/>
          <w:color w:val="000000"/>
          <w:lang w:eastAsia="en-US"/>
        </w:rPr>
      </w:pPr>
    </w:p>
    <w:tbl>
      <w:tblPr>
        <w:tblW w:w="7967" w:type="dxa"/>
        <w:jc w:val="center"/>
        <w:tblLayout w:type="fixed"/>
        <w:tblLook w:val="0000" w:firstRow="0" w:lastRow="0" w:firstColumn="0" w:lastColumn="0" w:noHBand="0" w:noVBand="0"/>
      </w:tblPr>
      <w:tblGrid>
        <w:gridCol w:w="7967"/>
      </w:tblGrid>
      <w:tr w:rsidR="00DB60C1" w:rsidRPr="00AA6CAF" w:rsidTr="00A41C23">
        <w:trPr>
          <w:trHeight w:val="345"/>
          <w:jc w:val="center"/>
        </w:trPr>
        <w:tc>
          <w:tcPr>
            <w:tcW w:w="7967" w:type="dxa"/>
          </w:tcPr>
          <w:p w:rsidR="00DB60C1" w:rsidRPr="00AA6CAF" w:rsidRDefault="00DB60C1" w:rsidP="00A41C23">
            <w:pPr>
              <w:jc w:val="center"/>
              <w:rPr>
                <w:color w:val="006600"/>
              </w:rPr>
            </w:pPr>
            <w:r w:rsidRPr="00AA6CAF">
              <w:rPr>
                <w:b/>
                <w:color w:val="006600"/>
                <w:sz w:val="32"/>
                <w:szCs w:val="32"/>
              </w:rPr>
              <w:t>Н А Ц І О Н А Л Ь Н И Й   Б А Н К   У К Р А Ї Н И</w:t>
            </w:r>
          </w:p>
        </w:tc>
      </w:tr>
    </w:tbl>
    <w:p w:rsidR="00DB60C1" w:rsidRPr="00AA6CAF" w:rsidRDefault="00DB60C1" w:rsidP="00DB60C1">
      <w:pPr>
        <w:jc w:val="center"/>
        <w:rPr>
          <w:b/>
          <w:bCs/>
        </w:rPr>
      </w:pPr>
    </w:p>
    <w:p w:rsidR="00DB60C1" w:rsidRPr="00AA6CAF" w:rsidRDefault="00DB60C1" w:rsidP="00DB60C1">
      <w:pPr>
        <w:jc w:val="center"/>
      </w:pPr>
      <w:r w:rsidRPr="00AA6CAF">
        <w:t>Довідка</w:t>
      </w:r>
    </w:p>
    <w:p w:rsidR="00DB60C1" w:rsidRPr="00AA6CAF" w:rsidRDefault="00DB60C1" w:rsidP="00DB60C1">
      <w:pPr>
        <w:jc w:val="center"/>
      </w:pPr>
      <w:r w:rsidRPr="00AA6CAF">
        <w:t xml:space="preserve">про результати здійснення контролю </w:t>
      </w:r>
      <w:r w:rsidR="00F42910">
        <w:t xml:space="preserve">за </w:t>
      </w:r>
      <w:r w:rsidRPr="00AA6CAF">
        <w:t>діяльн</w:t>
      </w:r>
      <w:r w:rsidR="00F42910">
        <w:t>і</w:t>
      </w:r>
      <w:r w:rsidRPr="00AA6CAF">
        <w:t>ст</w:t>
      </w:r>
      <w:r w:rsidR="00F42910">
        <w:t>ю</w:t>
      </w:r>
      <w:r w:rsidRPr="00AA6CAF">
        <w:t xml:space="preserve"> бюро кредитних історій</w:t>
      </w:r>
    </w:p>
    <w:p w:rsidR="00DB60C1" w:rsidRPr="00AA6CAF" w:rsidRDefault="00DB60C1" w:rsidP="00DB60C1">
      <w:pPr>
        <w:jc w:val="center"/>
      </w:pPr>
    </w:p>
    <w:p w:rsidR="00DB60C1" w:rsidRPr="00AA6CAF" w:rsidRDefault="00DB60C1" w:rsidP="00DB60C1">
      <w:pPr>
        <w:jc w:val="left"/>
      </w:pPr>
    </w:p>
    <w:p w:rsidR="00DB60C1" w:rsidRPr="00AA6CAF" w:rsidRDefault="00DB60C1" w:rsidP="00814155">
      <w:pPr>
        <w:jc w:val="center"/>
      </w:pPr>
      <w:r w:rsidRPr="00AA6CAF">
        <w:t>Київ</w:t>
      </w:r>
    </w:p>
    <w:p w:rsidR="00DB60C1" w:rsidRPr="00AA6CAF" w:rsidRDefault="00DB60C1" w:rsidP="00DB60C1">
      <w:pPr>
        <w:ind w:firstLine="709"/>
      </w:pPr>
    </w:p>
    <w:p w:rsidR="00DB60C1" w:rsidRPr="00AA6CAF" w:rsidRDefault="00DB60C1" w:rsidP="00DB60C1">
      <w:pPr>
        <w:ind w:firstLine="709"/>
      </w:pPr>
    </w:p>
    <w:p w:rsidR="00DB60C1" w:rsidRPr="00AA6CAF" w:rsidRDefault="00F42910" w:rsidP="00DB60C1">
      <w:pPr>
        <w:ind w:firstLine="709"/>
      </w:pPr>
      <w:r w:rsidRPr="00AA6CAF">
        <w:t>Національни</w:t>
      </w:r>
      <w:r>
        <w:t>й</w:t>
      </w:r>
      <w:r w:rsidRPr="00AA6CAF">
        <w:t xml:space="preserve"> банк України </w:t>
      </w:r>
      <w:r>
        <w:t>склав ц</w:t>
      </w:r>
      <w:r w:rsidR="00DB60C1" w:rsidRPr="00AA6CAF">
        <w:t xml:space="preserve">ю </w:t>
      </w:r>
      <w:r w:rsidR="00F12B4A" w:rsidRPr="00AA6CAF">
        <w:t>д</w:t>
      </w:r>
      <w:r w:rsidR="00DB60C1" w:rsidRPr="00AA6CAF">
        <w:t xml:space="preserve">овідку  відповідно до Положення про регулювання діяльності бюро кредитних історій, затвердженого постановою Правління Національного банку </w:t>
      </w:r>
      <w:r w:rsidR="00793EC5" w:rsidRPr="00AA6CAF">
        <w:t>України від “___” ________ 20__ </w:t>
      </w:r>
      <w:r w:rsidR="00E17C0D" w:rsidRPr="00AA6CAF">
        <w:t xml:space="preserve">року № ____, за результатами здійснення контролю </w:t>
      </w:r>
      <w:r>
        <w:t xml:space="preserve">за </w:t>
      </w:r>
      <w:r w:rsidR="00E17C0D" w:rsidRPr="00AA6CAF">
        <w:t>діяльн</w:t>
      </w:r>
      <w:r>
        <w:t>і</w:t>
      </w:r>
      <w:r w:rsidR="00E17C0D" w:rsidRPr="00AA6CAF">
        <w:t>ст</w:t>
      </w:r>
      <w:r>
        <w:t>ю</w:t>
      </w:r>
      <w:r w:rsidR="00E17C0D" w:rsidRPr="00AA6CAF">
        <w:t xml:space="preserve"> бюро кредитних історій (далі – Бюро)</w:t>
      </w:r>
      <w:r w:rsidR="00DB60C1" w:rsidRPr="00AA6CAF">
        <w:t xml:space="preserve"> у зв’язку з виявленням порушень </w:t>
      </w:r>
      <w:r w:rsidR="00BE1FEC" w:rsidRPr="00AA6CAF">
        <w:t xml:space="preserve">Закону України </w:t>
      </w:r>
      <w:r w:rsidR="00BE1FEC" w:rsidRPr="00AA6CAF">
        <w:rPr>
          <w:bCs/>
        </w:rPr>
        <w:t xml:space="preserve">“Про </w:t>
      </w:r>
      <w:r w:rsidR="00BE1FEC" w:rsidRPr="00AA6CAF">
        <w:t>організацію формування та обігу кредитних історій</w:t>
      </w:r>
      <w:r w:rsidR="00BE1FEC" w:rsidRPr="00AA6CAF">
        <w:rPr>
          <w:bCs/>
        </w:rPr>
        <w:t>”,</w:t>
      </w:r>
      <w:r w:rsidR="00DB60C1" w:rsidRPr="00AA6CAF">
        <w:t xml:space="preserve"> нормативно-правових актів Національного банку України, що регулюють</w:t>
      </w:r>
      <w:r w:rsidR="00C47B1D">
        <w:t xml:space="preserve"> </w:t>
      </w:r>
      <w:r w:rsidR="00E17C0D" w:rsidRPr="00AA6CAF">
        <w:t>діяльність</w:t>
      </w:r>
      <w:r w:rsidR="00C47B1D">
        <w:t xml:space="preserve"> </w:t>
      </w:r>
      <w:r w:rsidR="00E17C0D" w:rsidRPr="00AA6CAF">
        <w:t>Бюро</w:t>
      </w:r>
      <w:r w:rsidR="00DB60C1" w:rsidRPr="00AA6CAF">
        <w:t>,</w:t>
      </w:r>
      <w:r w:rsidR="00C47B1D">
        <w:t xml:space="preserve"> </w:t>
      </w:r>
      <w:r w:rsidR="0005248F" w:rsidRPr="00AA6CAF">
        <w:t>Положення</w:t>
      </w:r>
      <w:r w:rsidR="00793EC5" w:rsidRPr="00AA6CAF">
        <w:t> </w:t>
      </w:r>
      <w:r w:rsidR="00E17C0D" w:rsidRPr="00AA6CAF">
        <w:t>Бюро</w:t>
      </w:r>
      <w:r w:rsidR="0005248F" w:rsidRPr="00AA6CAF">
        <w:t>,</w:t>
      </w:r>
      <w:r w:rsidR="00AB1A05" w:rsidRPr="00AA6CAF">
        <w:t> </w:t>
      </w:r>
      <w:r w:rsidR="0005248F" w:rsidRPr="00AA6CAF">
        <w:t xml:space="preserve">допущених </w:t>
      </w:r>
      <w:r w:rsidR="00DB60C1" w:rsidRPr="00AA6CAF">
        <w:t>_________________________________________.</w:t>
      </w:r>
    </w:p>
    <w:p w:rsidR="00DB60C1" w:rsidRPr="00F42910" w:rsidRDefault="00DB60C1" w:rsidP="00DB60C1">
      <w:r w:rsidRPr="00510D82">
        <w:t>(зазначаються повне найменування, код за Єдиним державним реєстром підприємств та організацій України</w:t>
      </w:r>
      <w:r w:rsidRPr="00510D82" w:rsidDel="00D36DBB">
        <w:t xml:space="preserve"> </w:t>
      </w:r>
      <w:r w:rsidR="00892C90" w:rsidRPr="00510D82">
        <w:t>Бюро</w:t>
      </w:r>
      <w:r w:rsidRPr="00510D82">
        <w:t>)</w:t>
      </w:r>
    </w:p>
    <w:p w:rsidR="00DB60C1" w:rsidRPr="00AA6CAF" w:rsidRDefault="00DB60C1" w:rsidP="00DB60C1">
      <w:pPr>
        <w:ind w:firstLine="709"/>
      </w:pPr>
    </w:p>
    <w:p w:rsidR="00DB60C1" w:rsidRPr="00AA6CAF" w:rsidRDefault="00DB60C1" w:rsidP="009C436C">
      <w:pPr>
        <w:numPr>
          <w:ilvl w:val="3"/>
          <w:numId w:val="12"/>
        </w:numPr>
        <w:tabs>
          <w:tab w:val="left" w:pos="851"/>
        </w:tabs>
        <w:ind w:left="0" w:firstLine="567"/>
      </w:pPr>
      <w:r w:rsidRPr="00AA6CAF">
        <w:t>Опис виявленого порушення:</w:t>
      </w:r>
    </w:p>
    <w:p w:rsidR="00DB60C1" w:rsidRPr="00AA6CAF" w:rsidRDefault="00DB60C1" w:rsidP="009C436C">
      <w:pPr>
        <w:tabs>
          <w:tab w:val="left" w:pos="851"/>
        </w:tabs>
        <w:jc w:val="center"/>
      </w:pPr>
      <w:r w:rsidRPr="00AA6CAF">
        <w:t>______________________________________________________________________________________________________________________________________ .</w:t>
      </w:r>
    </w:p>
    <w:p w:rsidR="00DB60C1" w:rsidRPr="00510D82" w:rsidRDefault="00DB60C1" w:rsidP="009C436C">
      <w:pPr>
        <w:tabs>
          <w:tab w:val="left" w:pos="851"/>
        </w:tabs>
      </w:pPr>
      <w:r w:rsidRPr="00510D82">
        <w:t xml:space="preserve">(зазначаються вимоги </w:t>
      </w:r>
      <w:r w:rsidR="00BE1FEC" w:rsidRPr="00510D82">
        <w:t>Закону України “Про організацію формування та обігу кредитних історій”</w:t>
      </w:r>
      <w:r w:rsidRPr="00510D82">
        <w:t>, нормативно-правових актів Національного банку України, що регулюють діяльність</w:t>
      </w:r>
      <w:r w:rsidR="00892C90" w:rsidRPr="00510D82">
        <w:t xml:space="preserve"> Бюро</w:t>
      </w:r>
      <w:r w:rsidRPr="00510D82">
        <w:t>,</w:t>
      </w:r>
      <w:r w:rsidR="00BE1FEC" w:rsidRPr="00510D82">
        <w:t xml:space="preserve"> Положення </w:t>
      </w:r>
      <w:r w:rsidR="00892C90" w:rsidRPr="00510D82">
        <w:t>Бюро</w:t>
      </w:r>
      <w:r w:rsidR="00BE1FEC" w:rsidRPr="00510D82">
        <w:t>,</w:t>
      </w:r>
      <w:r w:rsidRPr="00510D82">
        <w:t xml:space="preserve"> що порушено, з посиланням на документи</w:t>
      </w:r>
      <w:r w:rsidR="00F42910">
        <w:t> </w:t>
      </w:r>
      <w:r w:rsidRPr="00510D82">
        <w:t>/</w:t>
      </w:r>
      <w:r w:rsidR="00F42910">
        <w:t> </w:t>
      </w:r>
      <w:r w:rsidRPr="00510D82">
        <w:t>обставини</w:t>
      </w:r>
      <w:r w:rsidR="00F42910">
        <w:t> </w:t>
      </w:r>
      <w:r w:rsidRPr="00510D82">
        <w:t>/</w:t>
      </w:r>
      <w:r w:rsidR="00F42910">
        <w:t> </w:t>
      </w:r>
      <w:r w:rsidRPr="00510D82">
        <w:t xml:space="preserve">інформацію, що підтверджують </w:t>
      </w:r>
      <w:r w:rsidR="00171137" w:rsidRPr="00510D82">
        <w:t xml:space="preserve">факт </w:t>
      </w:r>
      <w:r w:rsidR="00F902F7" w:rsidRPr="00510D82">
        <w:t xml:space="preserve">наявності </w:t>
      </w:r>
      <w:r w:rsidRPr="00510D82">
        <w:t>порушення)</w:t>
      </w:r>
    </w:p>
    <w:p w:rsidR="00DB60C1" w:rsidRPr="00AA6CAF" w:rsidRDefault="00DB60C1" w:rsidP="009C436C">
      <w:pPr>
        <w:tabs>
          <w:tab w:val="left" w:pos="851"/>
        </w:tabs>
        <w:ind w:firstLine="709"/>
        <w:jc w:val="center"/>
        <w:rPr>
          <w:sz w:val="16"/>
          <w:szCs w:val="16"/>
        </w:rPr>
      </w:pPr>
    </w:p>
    <w:p w:rsidR="00DB60C1" w:rsidRPr="00AA6CAF" w:rsidRDefault="00DB60C1" w:rsidP="009C436C">
      <w:pPr>
        <w:numPr>
          <w:ilvl w:val="3"/>
          <w:numId w:val="12"/>
        </w:numPr>
        <w:tabs>
          <w:tab w:val="left" w:pos="851"/>
        </w:tabs>
        <w:ind w:left="0" w:firstLine="567"/>
      </w:pPr>
      <w:r w:rsidRPr="00AA6CAF">
        <w:t>Висновки за результатами контролю.</w:t>
      </w:r>
    </w:p>
    <w:p w:rsidR="00DB60C1" w:rsidRPr="00AA6CAF" w:rsidRDefault="00DB60C1" w:rsidP="009C436C">
      <w:pPr>
        <w:tabs>
          <w:tab w:val="left" w:pos="851"/>
        </w:tabs>
        <w:ind w:left="709"/>
      </w:pPr>
    </w:p>
    <w:p w:rsidR="00DB60C1" w:rsidRPr="00AA6CAF" w:rsidRDefault="00171137" w:rsidP="009C436C">
      <w:pPr>
        <w:numPr>
          <w:ilvl w:val="3"/>
          <w:numId w:val="12"/>
        </w:numPr>
        <w:tabs>
          <w:tab w:val="left" w:pos="851"/>
        </w:tabs>
        <w:ind w:left="0" w:firstLine="567"/>
      </w:pPr>
      <w:r w:rsidRPr="00AA6CAF">
        <w:t>П</w:t>
      </w:r>
      <w:r w:rsidR="00DB60C1" w:rsidRPr="00AA6CAF">
        <w:t>орушення.</w:t>
      </w:r>
    </w:p>
    <w:p w:rsidR="00F744F0" w:rsidRPr="00AA6CAF" w:rsidRDefault="00F744F0" w:rsidP="009C436C">
      <w:pPr>
        <w:tabs>
          <w:tab w:val="left" w:pos="851"/>
        </w:tabs>
        <w:jc w:val="right"/>
      </w:pPr>
    </w:p>
    <w:p w:rsidR="00DB60C1" w:rsidRPr="00AA6CAF" w:rsidRDefault="00DB60C1" w:rsidP="009C436C">
      <w:pPr>
        <w:numPr>
          <w:ilvl w:val="3"/>
          <w:numId w:val="12"/>
        </w:numPr>
        <w:tabs>
          <w:tab w:val="left" w:pos="851"/>
          <w:tab w:val="left" w:pos="993"/>
        </w:tabs>
        <w:ind w:left="0" w:firstLine="567"/>
      </w:pPr>
      <w:r w:rsidRPr="00AA6CAF">
        <w:t xml:space="preserve">До </w:t>
      </w:r>
      <w:r w:rsidR="0019510A" w:rsidRPr="00AA6CAF">
        <w:t>цієї д</w:t>
      </w:r>
      <w:r w:rsidRPr="00AA6CAF">
        <w:t>овідки додаються (за наявності):</w:t>
      </w:r>
    </w:p>
    <w:p w:rsidR="0019510A" w:rsidRPr="00AA6CAF" w:rsidRDefault="00DB60C1" w:rsidP="009C436C">
      <w:pPr>
        <w:tabs>
          <w:tab w:val="left" w:pos="851"/>
          <w:tab w:val="left" w:pos="993"/>
        </w:tabs>
      </w:pPr>
      <w:r w:rsidRPr="00AA6CAF">
        <w:t>__________________</w:t>
      </w:r>
      <w:r w:rsidR="00F744F0" w:rsidRPr="00AA6CAF">
        <w:t>__________________________________________________</w:t>
      </w:r>
    </w:p>
    <w:p w:rsidR="002925F3" w:rsidRPr="00AA6CAF" w:rsidRDefault="00DB60C1" w:rsidP="009C436C">
      <w:pPr>
        <w:tabs>
          <w:tab w:val="left" w:pos="851"/>
          <w:tab w:val="left" w:pos="993"/>
        </w:tabs>
        <w:rPr>
          <w:sz w:val="24"/>
          <w:szCs w:val="24"/>
        </w:rPr>
      </w:pPr>
      <w:r w:rsidRPr="00AA6CAF">
        <w:t>____________________________________________________________________</w:t>
      </w:r>
    </w:p>
    <w:p w:rsidR="00DB60C1" w:rsidRPr="00510D82" w:rsidRDefault="00DB60C1" w:rsidP="009C436C">
      <w:pPr>
        <w:tabs>
          <w:tab w:val="left" w:pos="851"/>
          <w:tab w:val="left" w:pos="993"/>
        </w:tabs>
      </w:pPr>
      <w:r w:rsidRPr="00510D82">
        <w:t xml:space="preserve">(зазначаються документи, копії яких додаються до </w:t>
      </w:r>
      <w:r w:rsidR="004A397A" w:rsidRPr="00510D82">
        <w:t xml:space="preserve">цієї </w:t>
      </w:r>
      <w:r w:rsidR="002925F3" w:rsidRPr="00510D82">
        <w:t>д</w:t>
      </w:r>
      <w:r w:rsidRPr="00510D82">
        <w:t>овідки та які підтверджують</w:t>
      </w:r>
      <w:r w:rsidR="00603A94" w:rsidRPr="00510D82">
        <w:t xml:space="preserve"> наявність</w:t>
      </w:r>
      <w:r w:rsidRPr="00510D82">
        <w:t xml:space="preserve"> порушення </w:t>
      </w:r>
      <w:r w:rsidR="00F902F7" w:rsidRPr="00510D82">
        <w:t xml:space="preserve">в </w:t>
      </w:r>
      <w:r w:rsidRPr="00510D82">
        <w:t xml:space="preserve">діяльності </w:t>
      </w:r>
      <w:r w:rsidR="00892C90" w:rsidRPr="00510D82">
        <w:t>Бюро</w:t>
      </w:r>
      <w:r w:rsidRPr="00510D82">
        <w:t>)</w:t>
      </w:r>
    </w:p>
    <w:p w:rsidR="00DB60C1" w:rsidRPr="00AA6CAF" w:rsidRDefault="00DB60C1" w:rsidP="009C436C">
      <w:pPr>
        <w:tabs>
          <w:tab w:val="left" w:pos="851"/>
          <w:tab w:val="left" w:pos="993"/>
        </w:tabs>
        <w:ind w:firstLine="567"/>
        <w:jc w:val="center"/>
        <w:rPr>
          <w:sz w:val="16"/>
          <w:szCs w:val="16"/>
        </w:rPr>
      </w:pPr>
    </w:p>
    <w:p w:rsidR="00DB60C1" w:rsidRPr="00AA6CAF" w:rsidRDefault="00DB60C1" w:rsidP="009C436C">
      <w:pPr>
        <w:tabs>
          <w:tab w:val="left" w:pos="851"/>
          <w:tab w:val="left" w:pos="993"/>
        </w:tabs>
        <w:ind w:firstLine="567"/>
      </w:pPr>
    </w:p>
    <w:p w:rsidR="009C231C" w:rsidRPr="009C436C" w:rsidRDefault="00DB60C1" w:rsidP="009C436C">
      <w:pPr>
        <w:numPr>
          <w:ilvl w:val="3"/>
          <w:numId w:val="12"/>
        </w:numPr>
        <w:tabs>
          <w:tab w:val="left" w:pos="851"/>
          <w:tab w:val="left" w:pos="993"/>
        </w:tabs>
        <w:ind w:left="0" w:firstLine="567"/>
      </w:pPr>
      <w:r w:rsidRPr="00AA6CAF">
        <w:t xml:space="preserve">Ця </w:t>
      </w:r>
      <w:r w:rsidR="00335CF3" w:rsidRPr="00AA6CAF">
        <w:t>д</w:t>
      </w:r>
      <w:r w:rsidRPr="00AA6CAF">
        <w:t>овід</w:t>
      </w:r>
      <w:r w:rsidR="00B448B9" w:rsidRPr="00AA6CAF">
        <w:t>ка складена на ___арк. у __прим.</w:t>
      </w:r>
    </w:p>
    <w:p w:rsidR="009C231C" w:rsidRPr="00AA6CAF" w:rsidRDefault="009C231C" w:rsidP="009C231C">
      <w:pPr>
        <w:tabs>
          <w:tab w:val="left" w:pos="1134"/>
          <w:tab w:val="left" w:pos="1276"/>
        </w:tabs>
        <w:ind w:left="709"/>
      </w:pPr>
    </w:p>
    <w:p w:rsidR="009C231C" w:rsidRPr="00AA6CAF" w:rsidRDefault="009C231C" w:rsidP="009C231C">
      <w:pPr>
        <w:tabs>
          <w:tab w:val="left" w:pos="1134"/>
          <w:tab w:val="left" w:pos="1276"/>
        </w:tabs>
        <w:ind w:left="709"/>
      </w:pPr>
    </w:p>
    <w:p w:rsidR="00F42910" w:rsidRDefault="009C231C" w:rsidP="009C231C">
      <w:r w:rsidRPr="00510D82">
        <w:t>Найменування посади</w:t>
      </w:r>
    </w:p>
    <w:p w:rsidR="009C231C" w:rsidRPr="00510D82" w:rsidRDefault="009C231C" w:rsidP="009C231C">
      <w:r w:rsidRPr="00510D82">
        <w:t xml:space="preserve">уповноваженої </w:t>
      </w:r>
      <w:r w:rsidR="00F42910">
        <w:t xml:space="preserve">                         </w:t>
      </w:r>
      <w:r w:rsidRPr="00510D82">
        <w:t xml:space="preserve"> Особистий підпис    Власне ім’я ПРІЗВИЩЕ</w:t>
      </w:r>
    </w:p>
    <w:p w:rsidR="00F42910" w:rsidRDefault="009C231C" w:rsidP="009C231C">
      <w:r w:rsidRPr="00510D82">
        <w:t xml:space="preserve">посадової </w:t>
      </w:r>
      <w:r w:rsidR="00F42910" w:rsidRPr="00510D82">
        <w:t>особи</w:t>
      </w:r>
    </w:p>
    <w:p w:rsidR="009C231C" w:rsidRPr="00510D82" w:rsidRDefault="009C231C" w:rsidP="009C231C">
      <w:r w:rsidRPr="00510D82">
        <w:t>Національного</w:t>
      </w:r>
      <w:r w:rsidR="00F42910">
        <w:t xml:space="preserve"> </w:t>
      </w:r>
      <w:r w:rsidRPr="00510D82">
        <w:t>банку України</w:t>
      </w:r>
    </w:p>
    <w:p w:rsidR="009C231C" w:rsidRPr="00F42910" w:rsidRDefault="009C231C" w:rsidP="009C231C"/>
    <w:p w:rsidR="009C231C" w:rsidRPr="00F42910" w:rsidRDefault="009C231C" w:rsidP="009C231C"/>
    <w:p w:rsidR="009C231C" w:rsidRPr="00AA6CAF" w:rsidRDefault="00F42910" w:rsidP="009C231C">
      <w:pPr>
        <w:rPr>
          <w:sz w:val="24"/>
          <w:szCs w:val="24"/>
        </w:rPr>
      </w:pPr>
      <w:r>
        <w:rPr>
          <w:sz w:val="24"/>
          <w:szCs w:val="24"/>
        </w:rPr>
        <w:t xml:space="preserve">Прізвище </w:t>
      </w:r>
      <w:r w:rsidR="00122A9A">
        <w:rPr>
          <w:sz w:val="24"/>
          <w:szCs w:val="24"/>
        </w:rPr>
        <w:t>В</w:t>
      </w:r>
      <w:r w:rsidR="009C231C" w:rsidRPr="00AA6CAF">
        <w:rPr>
          <w:sz w:val="24"/>
          <w:szCs w:val="24"/>
        </w:rPr>
        <w:t>ласне ім’я виконавця</w:t>
      </w:r>
    </w:p>
    <w:p w:rsidR="009C231C" w:rsidRPr="00AA6CAF" w:rsidRDefault="00814155" w:rsidP="009C231C">
      <w:pPr>
        <w:rPr>
          <w:sz w:val="24"/>
          <w:szCs w:val="24"/>
        </w:rPr>
      </w:pPr>
      <w:r>
        <w:rPr>
          <w:sz w:val="24"/>
          <w:szCs w:val="24"/>
        </w:rPr>
        <w:t>Зазначити номер телефон</w:t>
      </w:r>
      <w:r w:rsidR="007B54B7">
        <w:rPr>
          <w:sz w:val="24"/>
          <w:szCs w:val="24"/>
        </w:rPr>
        <w:t>у</w:t>
      </w:r>
    </w:p>
    <w:sectPr w:rsidR="009C231C" w:rsidRPr="00AA6CAF" w:rsidSect="00262DE8">
      <w:headerReference w:type="default" r:id="rId21"/>
      <w:headerReference w:type="first" r:id="rId22"/>
      <w:pgSz w:w="11906" w:h="16838"/>
      <w:pgMar w:top="765" w:right="567" w:bottom="1701" w:left="1701" w:header="709" w:footer="0" w:gutter="0"/>
      <w:pgNumType w:start="1" w:chapStyle="1"/>
      <w:cols w:space="720"/>
      <w:formProt w:val="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C5DB" w16cex:dateUtc="2023-04-25T18:34:00Z"/>
  <w16cex:commentExtensible w16cex:durableId="27F2C80F" w16cex:dateUtc="2023-04-25T18:43:00Z"/>
  <w16cex:commentExtensible w16cex:durableId="27F2CB0B" w16cex:dateUtc="2023-04-25T18:56:00Z"/>
  <w16cex:commentExtensible w16cex:durableId="27F2CE67" w16cex:dateUtc="2023-04-25T19:10:00Z"/>
  <w16cex:commentExtensible w16cex:durableId="27F2D016" w16cex:dateUtc="2023-04-25T1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9603C4" w16cid:durableId="27F2C440"/>
  <w16cid:commentId w16cid:paraId="641FD7A6" w16cid:durableId="27F2C441"/>
  <w16cid:commentId w16cid:paraId="7B5EEAFE" w16cid:durableId="27F387D3"/>
  <w16cid:commentId w16cid:paraId="5E8BE1E2" w16cid:durableId="27F2C5DB"/>
  <w16cid:commentId w16cid:paraId="73463EBB" w16cid:durableId="27F2C80F"/>
  <w16cid:commentId w16cid:paraId="2A55B2F4" w16cid:durableId="27F387D6"/>
  <w16cid:commentId w16cid:paraId="527DAD5B" w16cid:durableId="27F2C442"/>
  <w16cid:commentId w16cid:paraId="0903C2D1" w16cid:durableId="27F2C443"/>
  <w16cid:commentId w16cid:paraId="58E3848B" w16cid:durableId="27F2C444"/>
  <w16cid:commentId w16cid:paraId="65410640" w16cid:durableId="27F2C445"/>
  <w16cid:commentId w16cid:paraId="5156501E" w16cid:durableId="27F2C446"/>
  <w16cid:commentId w16cid:paraId="23201973" w16cid:durableId="27F2CB0B"/>
  <w16cid:commentId w16cid:paraId="33E46F22" w16cid:durableId="27F387DD"/>
  <w16cid:commentId w16cid:paraId="69802BD5" w16cid:durableId="27F2C447"/>
  <w16cid:commentId w16cid:paraId="23306052" w16cid:durableId="27F2C448"/>
  <w16cid:commentId w16cid:paraId="260D4FB1" w16cid:durableId="27F2C449"/>
  <w16cid:commentId w16cid:paraId="0438925B" w16cid:durableId="27F2C44A"/>
  <w16cid:commentId w16cid:paraId="388DDABD" w16cid:durableId="27F387E2"/>
  <w16cid:commentId w16cid:paraId="393978C5" w16cid:durableId="27F2C44B"/>
  <w16cid:commentId w16cid:paraId="7748701B" w16cid:durableId="27F2C44C"/>
  <w16cid:commentId w16cid:paraId="758215F4" w16cid:durableId="27F2C44D"/>
  <w16cid:commentId w16cid:paraId="090BD354" w16cid:durableId="27F2C44E"/>
  <w16cid:commentId w16cid:paraId="1ADFF280" w16cid:durableId="27F2C44F"/>
  <w16cid:commentId w16cid:paraId="4B621C66" w16cid:durableId="27F2C450"/>
  <w16cid:commentId w16cid:paraId="0F0985C5" w16cid:durableId="27F2C451"/>
  <w16cid:commentId w16cid:paraId="75D75E7E" w16cid:durableId="27F2C453"/>
  <w16cid:commentId w16cid:paraId="22BE58F7" w16cid:durableId="27F2C454"/>
  <w16cid:commentId w16cid:paraId="019D56D1" w16cid:durableId="27F2C455"/>
  <w16cid:commentId w16cid:paraId="37B6EF91" w16cid:durableId="27F2C456"/>
  <w16cid:commentId w16cid:paraId="7FA3B71A" w16cid:durableId="27F2C457"/>
  <w16cid:commentId w16cid:paraId="176FFB36" w16cid:durableId="27F2C458"/>
  <w16cid:commentId w16cid:paraId="3B6D51A0" w16cid:durableId="27F2C459"/>
  <w16cid:commentId w16cid:paraId="22E536C7" w16cid:durableId="27F2C45A"/>
  <w16cid:commentId w16cid:paraId="087BEDC8" w16cid:durableId="27F2C45B"/>
  <w16cid:commentId w16cid:paraId="579A09AF" w16cid:durableId="27F2C45C"/>
  <w16cid:commentId w16cid:paraId="5D8C25B9" w16cid:durableId="27F387F4"/>
  <w16cid:commentId w16cid:paraId="2141D34D" w16cid:durableId="27F2C45D"/>
  <w16cid:commentId w16cid:paraId="08D7CD07" w16cid:durableId="27F2C45E"/>
  <w16cid:commentId w16cid:paraId="2A92F2AF" w16cid:durableId="27F2C45F"/>
  <w16cid:commentId w16cid:paraId="1F494C3F" w16cid:durableId="27F2CE67"/>
  <w16cid:commentId w16cid:paraId="0A1325BC" w16cid:durableId="27F2C460"/>
  <w16cid:commentId w16cid:paraId="6CDFA648" w16cid:durableId="27F2C461"/>
  <w16cid:commentId w16cid:paraId="34E9FF60" w16cid:durableId="27F387FB"/>
  <w16cid:commentId w16cid:paraId="6DECBB6B" w16cid:durableId="27F2C463"/>
  <w16cid:commentId w16cid:paraId="29135BB3" w16cid:durableId="27F2C464"/>
  <w16cid:commentId w16cid:paraId="2B31EE7F" w16cid:durableId="27F2C465"/>
  <w16cid:commentId w16cid:paraId="6E491088" w16cid:durableId="27F2C466"/>
  <w16cid:commentId w16cid:paraId="6CCA5351" w16cid:durableId="27F2C467"/>
  <w16cid:commentId w16cid:paraId="4BDF9DFF" w16cid:durableId="27F38801"/>
  <w16cid:commentId w16cid:paraId="2D3028A1" w16cid:durableId="27F2C468"/>
  <w16cid:commentId w16cid:paraId="78A2A3A7" w16cid:durableId="27F2C469"/>
  <w16cid:commentId w16cid:paraId="5FA25CCB" w16cid:durableId="27F2C46A"/>
  <w16cid:commentId w16cid:paraId="31AA222C" w16cid:durableId="27F2C46B"/>
  <w16cid:commentId w16cid:paraId="76928604" w16cid:durableId="27F2D016"/>
  <w16cid:commentId w16cid:paraId="06F08D13" w16cid:durableId="27F2C46D"/>
  <w16cid:commentId w16cid:paraId="3D8F441E" w16cid:durableId="27F2C46E"/>
  <w16cid:commentId w16cid:paraId="0DA13838" w16cid:durableId="27F2C46F"/>
  <w16cid:commentId w16cid:paraId="547E54D3" w16cid:durableId="27F2C470"/>
  <w16cid:commentId w16cid:paraId="5254C5B8" w16cid:durableId="27F2C471"/>
  <w16cid:commentId w16cid:paraId="31608AB2" w16cid:durableId="27F2C472"/>
  <w16cid:commentId w16cid:paraId="0BFC7D2E" w16cid:durableId="27F2C473"/>
  <w16cid:commentId w16cid:paraId="1C31CF82" w16cid:durableId="27F2C474"/>
  <w16cid:commentId w16cid:paraId="25B73F03" w16cid:durableId="27F2C475"/>
  <w16cid:commentId w16cid:paraId="6FD63CD6" w16cid:durableId="27F2C476"/>
  <w16cid:commentId w16cid:paraId="7697D586" w16cid:durableId="27F2C477"/>
  <w16cid:commentId w16cid:paraId="670249A5" w16cid:durableId="27F2C478"/>
  <w16cid:commentId w16cid:paraId="0E1AC115" w16cid:durableId="27F2C479"/>
  <w16cid:commentId w16cid:paraId="5013DC3D" w16cid:durableId="27F2C47A"/>
  <w16cid:commentId w16cid:paraId="40B32F06" w16cid:durableId="27F2C47B"/>
  <w16cid:commentId w16cid:paraId="11489D65" w16cid:durableId="27F2C47C"/>
  <w16cid:commentId w16cid:paraId="578886D2" w16cid:durableId="27F2C47D"/>
  <w16cid:commentId w16cid:paraId="4CA68940" w16cid:durableId="27F2C47E"/>
  <w16cid:commentId w16cid:paraId="1C643C06" w16cid:durableId="27F2C47F"/>
  <w16cid:commentId w16cid:paraId="66FFCBD8" w16cid:durableId="27F2C480"/>
  <w16cid:commentId w16cid:paraId="3A71974C" w16cid:durableId="27F2C481"/>
  <w16cid:commentId w16cid:paraId="61A3CFAD" w16cid:durableId="27F2C482"/>
  <w16cid:commentId w16cid:paraId="663CE5C0" w16cid:durableId="27F2C483"/>
  <w16cid:commentId w16cid:paraId="01B73A9D" w16cid:durableId="27F2C484"/>
  <w16cid:commentId w16cid:paraId="61627B39" w16cid:durableId="27F2C485"/>
  <w16cid:commentId w16cid:paraId="59A7E4C9" w16cid:durableId="27F2C486"/>
  <w16cid:commentId w16cid:paraId="345B2AC9" w16cid:durableId="27F38821"/>
  <w16cid:commentId w16cid:paraId="184E2A36" w16cid:durableId="27F2C488"/>
  <w16cid:commentId w16cid:paraId="0F74BAD0" w16cid:durableId="27F2C489"/>
  <w16cid:commentId w16cid:paraId="06E83947" w16cid:durableId="27F2C48A"/>
  <w16cid:commentId w16cid:paraId="558140CB" w16cid:durableId="27F2C48B"/>
  <w16cid:commentId w16cid:paraId="71792CF1" w16cid:durableId="27F2C48C"/>
  <w16cid:commentId w16cid:paraId="1C163291" w16cid:durableId="27F2C48D"/>
  <w16cid:commentId w16cid:paraId="61AB34C9" w16cid:durableId="27F2C48E"/>
  <w16cid:commentId w16cid:paraId="76D04D97" w16cid:durableId="27F2C48F"/>
  <w16cid:commentId w16cid:paraId="59ADA1ED" w16cid:durableId="27F2C490"/>
  <w16cid:commentId w16cid:paraId="092F6593" w16cid:durableId="27F2C491"/>
  <w16cid:commentId w16cid:paraId="375C2B10" w16cid:durableId="27F2C492"/>
  <w16cid:commentId w16cid:paraId="7781CA76" w16cid:durableId="27F2C493"/>
  <w16cid:commentId w16cid:paraId="4AF4B73E" w16cid:durableId="27F2C497"/>
  <w16cid:commentId w16cid:paraId="53E57EAB" w16cid:durableId="27F2C498"/>
  <w16cid:commentId w16cid:paraId="40A4B91E" w16cid:durableId="27F2C499"/>
  <w16cid:commentId w16cid:paraId="303CCCE1" w16cid:durableId="27F2C49A"/>
  <w16cid:commentId w16cid:paraId="7948D546" w16cid:durableId="27F2C49B"/>
  <w16cid:commentId w16cid:paraId="25B117C3" w16cid:durableId="27F2C49C"/>
  <w16cid:commentId w16cid:paraId="187956EE" w16cid:durableId="27F2C49D"/>
  <w16cid:commentId w16cid:paraId="697B792A" w16cid:durableId="27F2C49E"/>
  <w16cid:commentId w16cid:paraId="24B418F1" w16cid:durableId="27F2C49F"/>
  <w16cid:commentId w16cid:paraId="34CA8F07" w16cid:durableId="27F2C4A0"/>
  <w16cid:commentId w16cid:paraId="03F68F7F" w16cid:durableId="27F2C4A1"/>
  <w16cid:commentId w16cid:paraId="6AA30AB0" w16cid:durableId="27F2C4A2"/>
  <w16cid:commentId w16cid:paraId="730B3EF3" w16cid:durableId="27F2C4A3"/>
  <w16cid:commentId w16cid:paraId="373BF35B" w16cid:durableId="27F2C4A4"/>
  <w16cid:commentId w16cid:paraId="0CC00FD1" w16cid:durableId="27F2C4A5"/>
  <w16cid:commentId w16cid:paraId="7282C152" w16cid:durableId="27F2C4A6"/>
  <w16cid:commentId w16cid:paraId="62B1AB3B" w16cid:durableId="27F2C4A7"/>
  <w16cid:commentId w16cid:paraId="1070CE92" w16cid:durableId="27F2C4A8"/>
  <w16cid:commentId w16cid:paraId="14B50D1E" w16cid:durableId="27F2C4A9"/>
  <w16cid:commentId w16cid:paraId="593DA4AE" w16cid:durableId="27F2C4AA"/>
  <w16cid:commentId w16cid:paraId="7B8580E6" w16cid:durableId="27F2C4AB"/>
  <w16cid:commentId w16cid:paraId="4DE16B80" w16cid:durableId="27F2C4AC"/>
  <w16cid:commentId w16cid:paraId="3E70B411" w16cid:durableId="27F2C4AD"/>
  <w16cid:commentId w16cid:paraId="2F7E7812" w16cid:durableId="27F2C4AE"/>
  <w16cid:commentId w16cid:paraId="4DEBC5BD" w16cid:durableId="27F2C4AF"/>
  <w16cid:commentId w16cid:paraId="026BE901" w16cid:durableId="27F2C4B0"/>
  <w16cid:commentId w16cid:paraId="00D66A3D" w16cid:durableId="27F2C4B1"/>
  <w16cid:commentId w16cid:paraId="0496358B" w16cid:durableId="27F2C4B2"/>
  <w16cid:commentId w16cid:paraId="397CF83D" w16cid:durableId="27F2C4B3"/>
  <w16cid:commentId w16cid:paraId="16E2D5DD" w16cid:durableId="27F2C4B4"/>
  <w16cid:commentId w16cid:paraId="2EADFBCC" w16cid:durableId="27F2C4B5"/>
  <w16cid:commentId w16cid:paraId="2563113E" w16cid:durableId="27F2C4B6"/>
  <w16cid:commentId w16cid:paraId="5D6C17AC" w16cid:durableId="27F2C4B7"/>
  <w16cid:commentId w16cid:paraId="4FC267D2" w16cid:durableId="27F2C4B8"/>
  <w16cid:commentId w16cid:paraId="32EA90AF" w16cid:durableId="27F2C4B9"/>
  <w16cid:commentId w16cid:paraId="4D4A6C08" w16cid:durableId="27F2C4BA"/>
  <w16cid:commentId w16cid:paraId="7F310978" w16cid:durableId="27F2C4BB"/>
  <w16cid:commentId w16cid:paraId="73F576D4" w16cid:durableId="27F2C4BC"/>
  <w16cid:commentId w16cid:paraId="7DA43BE7" w16cid:durableId="27F2C4BD"/>
  <w16cid:commentId w16cid:paraId="2EABFEA9" w16cid:durableId="27F2C4BE"/>
  <w16cid:commentId w16cid:paraId="50476F19" w16cid:durableId="27F2C4BF"/>
  <w16cid:commentId w16cid:paraId="0A4AF057" w16cid:durableId="27F2C4C0"/>
  <w16cid:commentId w16cid:paraId="351B2C2B" w16cid:durableId="27F2C4C1"/>
  <w16cid:commentId w16cid:paraId="76409969" w16cid:durableId="27F2C4C2"/>
  <w16cid:commentId w16cid:paraId="778621CE" w16cid:durableId="27F2C4C3"/>
  <w16cid:commentId w16cid:paraId="11187CDE" w16cid:durableId="27F2C4C4"/>
  <w16cid:commentId w16cid:paraId="2B154A11" w16cid:durableId="27F2C4C5"/>
  <w16cid:commentId w16cid:paraId="42729F81" w16cid:durableId="27F2C4C6"/>
  <w16cid:commentId w16cid:paraId="74C26126" w16cid:durableId="27F2C4C7"/>
  <w16cid:commentId w16cid:paraId="289B8FD7" w16cid:durableId="27F2C4C8"/>
  <w16cid:commentId w16cid:paraId="40D7926F" w16cid:durableId="27F2C4C9"/>
  <w16cid:commentId w16cid:paraId="7A932D5A" w16cid:durableId="27F2C4CA"/>
  <w16cid:commentId w16cid:paraId="325A2534" w16cid:durableId="27F2C4CB"/>
  <w16cid:commentId w16cid:paraId="4D502341" w16cid:durableId="27F2C4CC"/>
  <w16cid:commentId w16cid:paraId="1E98A1AD" w16cid:durableId="27F2C4CD"/>
  <w16cid:commentId w16cid:paraId="317850CA" w16cid:durableId="27F2C4CE"/>
  <w16cid:commentId w16cid:paraId="5FF3CF1E" w16cid:durableId="27F2C4CF"/>
  <w16cid:commentId w16cid:paraId="76B5B60E" w16cid:durableId="27F2C4D0"/>
  <w16cid:commentId w16cid:paraId="3152E435" w16cid:durableId="27F2C4D1"/>
  <w16cid:commentId w16cid:paraId="10E1AA48" w16cid:durableId="27F2C4D2"/>
  <w16cid:commentId w16cid:paraId="0FAD4C77" w16cid:durableId="27F2C4D3"/>
  <w16cid:commentId w16cid:paraId="75BA36B5" w16cid:durableId="27F2C4D4"/>
  <w16cid:commentId w16cid:paraId="3FB1BB61" w16cid:durableId="27F2C4D5"/>
  <w16cid:commentId w16cid:paraId="0A5D083F" w16cid:durableId="27F2C4D6"/>
  <w16cid:commentId w16cid:paraId="2E1220AB" w16cid:durableId="27F2C4D7"/>
  <w16cid:commentId w16cid:paraId="127A8D5D" w16cid:durableId="27F2C4D8"/>
  <w16cid:commentId w16cid:paraId="28C84AFA" w16cid:durableId="27F38870"/>
  <w16cid:commentId w16cid:paraId="1E785B0A" w16cid:durableId="27F38871"/>
  <w16cid:commentId w16cid:paraId="5BDCFAC4" w16cid:durableId="27F38872"/>
  <w16cid:commentId w16cid:paraId="2CC504D0" w16cid:durableId="27F2C4D9"/>
  <w16cid:commentId w16cid:paraId="402CDD5F" w16cid:durableId="27F2C4DA"/>
  <w16cid:commentId w16cid:paraId="74C2866F" w16cid:durableId="27F2C4DB"/>
  <w16cid:commentId w16cid:paraId="1B6EAA9E" w16cid:durableId="27F2C4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06" w:rsidRDefault="00A57E06">
      <w:r>
        <w:separator/>
      </w:r>
    </w:p>
  </w:endnote>
  <w:endnote w:type="continuationSeparator" w:id="0">
    <w:p w:rsidR="00A57E06" w:rsidRDefault="00A57E06">
      <w:r>
        <w:continuationSeparator/>
      </w:r>
    </w:p>
  </w:endnote>
  <w:endnote w:type="continuationNotice" w:id="1">
    <w:p w:rsidR="00A57E06" w:rsidRDefault="00A57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CC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06" w:rsidRDefault="00A57E06">
      <w:r>
        <w:separator/>
      </w:r>
    </w:p>
  </w:footnote>
  <w:footnote w:type="continuationSeparator" w:id="0">
    <w:p w:rsidR="00A57E06" w:rsidRDefault="00A57E06">
      <w:r>
        <w:continuationSeparator/>
      </w:r>
    </w:p>
  </w:footnote>
  <w:footnote w:type="continuationNotice" w:id="1">
    <w:p w:rsidR="00A57E06" w:rsidRDefault="00A57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654688"/>
      <w:docPartObj>
        <w:docPartGallery w:val="Page Numbers (Top of Page)"/>
        <w:docPartUnique/>
      </w:docPartObj>
    </w:sdtPr>
    <w:sdtEndPr/>
    <w:sdtContent>
      <w:p w:rsidR="00FB07F0" w:rsidRDefault="00FB07F0" w:rsidP="009C2DD2">
        <w:pPr>
          <w:pStyle w:val="af3"/>
        </w:pPr>
      </w:p>
      <w:p w:rsidR="00FB07F0" w:rsidRDefault="00FB07F0" w:rsidP="009C2DD2">
        <w:pPr>
          <w:pStyle w:val="af3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91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249043"/>
      <w:docPartObj>
        <w:docPartGallery w:val="Page Numbers (Top of Page)"/>
        <w:docPartUnique/>
      </w:docPartObj>
    </w:sdtPr>
    <w:sdtEndPr/>
    <w:sdtContent>
      <w:p w:rsidR="00FB07F0" w:rsidRDefault="00FB07F0" w:rsidP="009C2DD2">
        <w:pPr>
          <w:pStyle w:val="af3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91E">
          <w:rPr>
            <w:noProof/>
          </w:rPr>
          <w:t>14</w:t>
        </w:r>
        <w:r>
          <w:fldChar w:fldCharType="end"/>
        </w:r>
      </w:p>
    </w:sdtContent>
  </w:sdt>
  <w:p w:rsidR="00FB07F0" w:rsidRDefault="00FB07F0" w:rsidP="00CE1EA5">
    <w:pPr>
      <w:pStyle w:val="af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F0" w:rsidRDefault="00FB07F0">
    <w:pPr>
      <w:pStyle w:val="af3"/>
      <w:tabs>
        <w:tab w:val="clear" w:pos="4819"/>
        <w:tab w:val="clear" w:pos="9639"/>
        <w:tab w:val="left" w:pos="5352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195985"/>
      <w:docPartObj>
        <w:docPartGallery w:val="Page Numbers (Top of Page)"/>
        <w:docPartUnique/>
      </w:docPartObj>
    </w:sdtPr>
    <w:sdtEndPr/>
    <w:sdtContent>
      <w:p w:rsidR="00FB07F0" w:rsidRDefault="00FB07F0" w:rsidP="009C2DD2">
        <w:pPr>
          <w:pStyle w:val="af3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91E">
          <w:rPr>
            <w:noProof/>
          </w:rPr>
          <w:t>2</w:t>
        </w:r>
        <w:r>
          <w:fldChar w:fldCharType="end"/>
        </w:r>
      </w:p>
    </w:sdtContent>
  </w:sdt>
  <w:p w:rsidR="00FB07F0" w:rsidRDefault="00FB07F0" w:rsidP="009C436C">
    <w:pPr>
      <w:pStyle w:val="af3"/>
      <w:jc w:val="right"/>
    </w:pPr>
    <w:r w:rsidRPr="00AA6CAF">
      <w:t>Продовження додатка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F0" w:rsidRDefault="00FB07F0">
    <w:pPr>
      <w:pStyle w:val="af3"/>
      <w:tabs>
        <w:tab w:val="clear" w:pos="4819"/>
        <w:tab w:val="clear" w:pos="9639"/>
        <w:tab w:val="left" w:pos="53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FBA"/>
    <w:multiLevelType w:val="hybridMultilevel"/>
    <w:tmpl w:val="9C3C45D6"/>
    <w:lvl w:ilvl="0" w:tplc="543617BC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35C"/>
    <w:multiLevelType w:val="multilevel"/>
    <w:tmpl w:val="B8784924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" w15:restartNumberingAfterBreak="0">
    <w:nsid w:val="0A686DEE"/>
    <w:multiLevelType w:val="multilevel"/>
    <w:tmpl w:val="F77ABA00"/>
    <w:lvl w:ilvl="0">
      <w:start w:val="15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0FA72A4A"/>
    <w:multiLevelType w:val="hybridMultilevel"/>
    <w:tmpl w:val="D3DC2970"/>
    <w:lvl w:ilvl="0" w:tplc="04220011">
      <w:start w:val="1"/>
      <w:numFmt w:val="decimal"/>
      <w:lvlText w:val="%1)"/>
      <w:lvlJc w:val="left"/>
      <w:pPr>
        <w:ind w:left="560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4C7D4C"/>
    <w:multiLevelType w:val="multilevel"/>
    <w:tmpl w:val="0074D68C"/>
    <w:lvl w:ilvl="0">
      <w:start w:val="11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189C54AA"/>
    <w:multiLevelType w:val="hybridMultilevel"/>
    <w:tmpl w:val="5D420AC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1AB30C2A"/>
    <w:multiLevelType w:val="multilevel"/>
    <w:tmpl w:val="77821F6E"/>
    <w:lvl w:ilvl="0">
      <w:start w:val="31"/>
      <w:numFmt w:val="decimal"/>
      <w:lvlText w:val="%1."/>
      <w:lvlJc w:val="left"/>
      <w:pPr>
        <w:ind w:left="277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1AF71DA9"/>
    <w:multiLevelType w:val="hybridMultilevel"/>
    <w:tmpl w:val="A014C742"/>
    <w:lvl w:ilvl="0" w:tplc="77A695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4F1885"/>
    <w:multiLevelType w:val="hybridMultilevel"/>
    <w:tmpl w:val="44D05F1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61BD"/>
    <w:multiLevelType w:val="multilevel"/>
    <w:tmpl w:val="610A5A58"/>
    <w:lvl w:ilvl="0">
      <w:start w:val="1"/>
      <w:numFmt w:val="decimal"/>
      <w:lvlText w:val="%1."/>
      <w:lvlJc w:val="left"/>
      <w:pPr>
        <w:ind w:left="1353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587D13"/>
    <w:multiLevelType w:val="multilevel"/>
    <w:tmpl w:val="0832D2D8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 w15:restartNumberingAfterBreak="0">
    <w:nsid w:val="3455565C"/>
    <w:multiLevelType w:val="hybridMultilevel"/>
    <w:tmpl w:val="9FAE580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87EE2"/>
    <w:multiLevelType w:val="hybridMultilevel"/>
    <w:tmpl w:val="1A28E1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B1076"/>
    <w:multiLevelType w:val="hybridMultilevel"/>
    <w:tmpl w:val="46FEDAA6"/>
    <w:lvl w:ilvl="0" w:tplc="DDCC57E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64D7"/>
    <w:multiLevelType w:val="hybridMultilevel"/>
    <w:tmpl w:val="84B6BE06"/>
    <w:lvl w:ilvl="0" w:tplc="1B5609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C469E7"/>
    <w:multiLevelType w:val="hybridMultilevel"/>
    <w:tmpl w:val="279609E2"/>
    <w:lvl w:ilvl="0" w:tplc="23C24558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6433E"/>
    <w:multiLevelType w:val="hybridMultilevel"/>
    <w:tmpl w:val="E312E16A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36DC7"/>
    <w:multiLevelType w:val="multilevel"/>
    <w:tmpl w:val="0324E7A8"/>
    <w:lvl w:ilvl="0">
      <w:start w:val="16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8" w15:restartNumberingAfterBreak="0">
    <w:nsid w:val="631C6EE7"/>
    <w:multiLevelType w:val="hybridMultilevel"/>
    <w:tmpl w:val="AB1E3F8A"/>
    <w:lvl w:ilvl="0" w:tplc="8DE04E6A">
      <w:start w:val="4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F754F"/>
    <w:multiLevelType w:val="hybridMultilevel"/>
    <w:tmpl w:val="73561F9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46F0517"/>
    <w:multiLevelType w:val="hybridMultilevel"/>
    <w:tmpl w:val="CF3A6C64"/>
    <w:lvl w:ilvl="0" w:tplc="D52CA62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25" w:hanging="360"/>
      </w:pPr>
    </w:lvl>
    <w:lvl w:ilvl="2" w:tplc="0422001B" w:tentative="1">
      <w:start w:val="1"/>
      <w:numFmt w:val="lowerRoman"/>
      <w:lvlText w:val="%3."/>
      <w:lvlJc w:val="right"/>
      <w:pPr>
        <w:ind w:left="2945" w:hanging="180"/>
      </w:pPr>
    </w:lvl>
    <w:lvl w:ilvl="3" w:tplc="0422000F" w:tentative="1">
      <w:start w:val="1"/>
      <w:numFmt w:val="decimal"/>
      <w:lvlText w:val="%4."/>
      <w:lvlJc w:val="left"/>
      <w:pPr>
        <w:ind w:left="3665" w:hanging="360"/>
      </w:pPr>
    </w:lvl>
    <w:lvl w:ilvl="4" w:tplc="04220019" w:tentative="1">
      <w:start w:val="1"/>
      <w:numFmt w:val="lowerLetter"/>
      <w:lvlText w:val="%5."/>
      <w:lvlJc w:val="left"/>
      <w:pPr>
        <w:ind w:left="4385" w:hanging="360"/>
      </w:pPr>
    </w:lvl>
    <w:lvl w:ilvl="5" w:tplc="0422001B" w:tentative="1">
      <w:start w:val="1"/>
      <w:numFmt w:val="lowerRoman"/>
      <w:lvlText w:val="%6."/>
      <w:lvlJc w:val="right"/>
      <w:pPr>
        <w:ind w:left="5105" w:hanging="180"/>
      </w:pPr>
    </w:lvl>
    <w:lvl w:ilvl="6" w:tplc="0422000F" w:tentative="1">
      <w:start w:val="1"/>
      <w:numFmt w:val="decimal"/>
      <w:lvlText w:val="%7."/>
      <w:lvlJc w:val="left"/>
      <w:pPr>
        <w:ind w:left="5825" w:hanging="360"/>
      </w:pPr>
    </w:lvl>
    <w:lvl w:ilvl="7" w:tplc="04220019" w:tentative="1">
      <w:start w:val="1"/>
      <w:numFmt w:val="lowerLetter"/>
      <w:lvlText w:val="%8."/>
      <w:lvlJc w:val="left"/>
      <w:pPr>
        <w:ind w:left="6545" w:hanging="360"/>
      </w:pPr>
    </w:lvl>
    <w:lvl w:ilvl="8" w:tplc="0422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7474445B"/>
    <w:multiLevelType w:val="hybridMultilevel"/>
    <w:tmpl w:val="A828A31A"/>
    <w:lvl w:ilvl="0" w:tplc="F692D46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4B59"/>
    <w:multiLevelType w:val="multilevel"/>
    <w:tmpl w:val="C1625F82"/>
    <w:lvl w:ilvl="0">
      <w:start w:val="29"/>
      <w:numFmt w:val="decimal"/>
      <w:lvlText w:val="%1."/>
      <w:lvlJc w:val="left"/>
      <w:pPr>
        <w:ind w:left="785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 w15:restartNumberingAfterBreak="0">
    <w:nsid w:val="7C312BAB"/>
    <w:multiLevelType w:val="hybridMultilevel"/>
    <w:tmpl w:val="237E17DE"/>
    <w:lvl w:ilvl="0" w:tplc="973E93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4"/>
  </w:num>
  <w:num w:numId="5">
    <w:abstractNumId w:val="17"/>
  </w:num>
  <w:num w:numId="6">
    <w:abstractNumId w:val="19"/>
  </w:num>
  <w:num w:numId="7">
    <w:abstractNumId w:val="22"/>
  </w:num>
  <w:num w:numId="8">
    <w:abstractNumId w:val="15"/>
  </w:num>
  <w:num w:numId="9">
    <w:abstractNumId w:val="11"/>
  </w:num>
  <w:num w:numId="10">
    <w:abstractNumId w:val="20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1"/>
  </w:num>
  <w:num w:numId="21">
    <w:abstractNumId w:val="5"/>
  </w:num>
  <w:num w:numId="22">
    <w:abstractNumId w:val="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4"/>
  </w:num>
  <w:num w:numId="25">
    <w:abstractNumId w:val="14"/>
  </w:num>
  <w:num w:numId="2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936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yMAIiAzMTc0NzMyUdpeDU4uLM/DyQAsNaAGSKaO4sAAAA"/>
  </w:docVars>
  <w:rsids>
    <w:rsidRoot w:val="00034C50"/>
    <w:rsid w:val="000009BA"/>
    <w:rsid w:val="000012D9"/>
    <w:rsid w:val="00002008"/>
    <w:rsid w:val="000022BC"/>
    <w:rsid w:val="000025D9"/>
    <w:rsid w:val="00002E0E"/>
    <w:rsid w:val="000042C9"/>
    <w:rsid w:val="000048BF"/>
    <w:rsid w:val="00005C0F"/>
    <w:rsid w:val="0000627F"/>
    <w:rsid w:val="000063EB"/>
    <w:rsid w:val="0000674C"/>
    <w:rsid w:val="00006D9C"/>
    <w:rsid w:val="000102FB"/>
    <w:rsid w:val="00010EEF"/>
    <w:rsid w:val="000116DA"/>
    <w:rsid w:val="000117CA"/>
    <w:rsid w:val="00011E0D"/>
    <w:rsid w:val="00011EFF"/>
    <w:rsid w:val="000125C6"/>
    <w:rsid w:val="00012F04"/>
    <w:rsid w:val="000149E0"/>
    <w:rsid w:val="00015EB7"/>
    <w:rsid w:val="0001639D"/>
    <w:rsid w:val="00016489"/>
    <w:rsid w:val="00016FE3"/>
    <w:rsid w:val="00017FF3"/>
    <w:rsid w:val="00020C04"/>
    <w:rsid w:val="00020E49"/>
    <w:rsid w:val="000222C4"/>
    <w:rsid w:val="00023B6B"/>
    <w:rsid w:val="000248B8"/>
    <w:rsid w:val="00024D8F"/>
    <w:rsid w:val="00026305"/>
    <w:rsid w:val="00026B1C"/>
    <w:rsid w:val="00027083"/>
    <w:rsid w:val="000302D5"/>
    <w:rsid w:val="00030B41"/>
    <w:rsid w:val="00030D86"/>
    <w:rsid w:val="0003363C"/>
    <w:rsid w:val="00033774"/>
    <w:rsid w:val="000345FC"/>
    <w:rsid w:val="00034A33"/>
    <w:rsid w:val="00034C50"/>
    <w:rsid w:val="000359D2"/>
    <w:rsid w:val="00035B34"/>
    <w:rsid w:val="0003625B"/>
    <w:rsid w:val="00040CC4"/>
    <w:rsid w:val="00040FE2"/>
    <w:rsid w:val="000417D5"/>
    <w:rsid w:val="00041E67"/>
    <w:rsid w:val="0004210B"/>
    <w:rsid w:val="0004418C"/>
    <w:rsid w:val="0004424B"/>
    <w:rsid w:val="00045246"/>
    <w:rsid w:val="0004553B"/>
    <w:rsid w:val="00046767"/>
    <w:rsid w:val="00046C82"/>
    <w:rsid w:val="00047FE3"/>
    <w:rsid w:val="0005196E"/>
    <w:rsid w:val="0005248F"/>
    <w:rsid w:val="0005295B"/>
    <w:rsid w:val="00053B7A"/>
    <w:rsid w:val="00054DF7"/>
    <w:rsid w:val="00055C46"/>
    <w:rsid w:val="00056405"/>
    <w:rsid w:val="00056BC1"/>
    <w:rsid w:val="00056BC4"/>
    <w:rsid w:val="00056EB5"/>
    <w:rsid w:val="000572FF"/>
    <w:rsid w:val="000575F8"/>
    <w:rsid w:val="00057877"/>
    <w:rsid w:val="000615A6"/>
    <w:rsid w:val="000624C5"/>
    <w:rsid w:val="0006327D"/>
    <w:rsid w:val="00065968"/>
    <w:rsid w:val="00066CD7"/>
    <w:rsid w:val="00067370"/>
    <w:rsid w:val="00067A6C"/>
    <w:rsid w:val="00071AA6"/>
    <w:rsid w:val="00071D37"/>
    <w:rsid w:val="00072802"/>
    <w:rsid w:val="000728B9"/>
    <w:rsid w:val="00073A55"/>
    <w:rsid w:val="00074006"/>
    <w:rsid w:val="0007407F"/>
    <w:rsid w:val="00074C5B"/>
    <w:rsid w:val="00075725"/>
    <w:rsid w:val="0007623A"/>
    <w:rsid w:val="00077131"/>
    <w:rsid w:val="00077930"/>
    <w:rsid w:val="000807DC"/>
    <w:rsid w:val="00080E95"/>
    <w:rsid w:val="00082038"/>
    <w:rsid w:val="000830AB"/>
    <w:rsid w:val="00085D70"/>
    <w:rsid w:val="000867F9"/>
    <w:rsid w:val="00087BF1"/>
    <w:rsid w:val="00090140"/>
    <w:rsid w:val="00090265"/>
    <w:rsid w:val="0009167C"/>
    <w:rsid w:val="00091924"/>
    <w:rsid w:val="00091F50"/>
    <w:rsid w:val="00092576"/>
    <w:rsid w:val="0009351D"/>
    <w:rsid w:val="0009551A"/>
    <w:rsid w:val="00095A4B"/>
    <w:rsid w:val="00095CB1"/>
    <w:rsid w:val="00096B8E"/>
    <w:rsid w:val="00097039"/>
    <w:rsid w:val="00097166"/>
    <w:rsid w:val="000A1362"/>
    <w:rsid w:val="000A26F8"/>
    <w:rsid w:val="000A29F3"/>
    <w:rsid w:val="000A3049"/>
    <w:rsid w:val="000A3534"/>
    <w:rsid w:val="000A4EF1"/>
    <w:rsid w:val="000A4F30"/>
    <w:rsid w:val="000A5594"/>
    <w:rsid w:val="000A5DAC"/>
    <w:rsid w:val="000A61FC"/>
    <w:rsid w:val="000A685F"/>
    <w:rsid w:val="000A6A58"/>
    <w:rsid w:val="000A7259"/>
    <w:rsid w:val="000A7874"/>
    <w:rsid w:val="000A7979"/>
    <w:rsid w:val="000B12F6"/>
    <w:rsid w:val="000B31F6"/>
    <w:rsid w:val="000B5689"/>
    <w:rsid w:val="000B71F4"/>
    <w:rsid w:val="000B77E9"/>
    <w:rsid w:val="000B799B"/>
    <w:rsid w:val="000C0282"/>
    <w:rsid w:val="000C0F1C"/>
    <w:rsid w:val="000C10B1"/>
    <w:rsid w:val="000C1533"/>
    <w:rsid w:val="000C1D21"/>
    <w:rsid w:val="000C24D1"/>
    <w:rsid w:val="000C28B7"/>
    <w:rsid w:val="000C3388"/>
    <w:rsid w:val="000C36C0"/>
    <w:rsid w:val="000C398F"/>
    <w:rsid w:val="000C43C3"/>
    <w:rsid w:val="000C49E4"/>
    <w:rsid w:val="000C5347"/>
    <w:rsid w:val="000C5C96"/>
    <w:rsid w:val="000C5FA2"/>
    <w:rsid w:val="000C6197"/>
    <w:rsid w:val="000C66AB"/>
    <w:rsid w:val="000C6D06"/>
    <w:rsid w:val="000C6D1F"/>
    <w:rsid w:val="000C7EEA"/>
    <w:rsid w:val="000D06BB"/>
    <w:rsid w:val="000D0D56"/>
    <w:rsid w:val="000D0E2E"/>
    <w:rsid w:val="000D1063"/>
    <w:rsid w:val="000D1106"/>
    <w:rsid w:val="000D3331"/>
    <w:rsid w:val="000D4247"/>
    <w:rsid w:val="000D458B"/>
    <w:rsid w:val="000D4600"/>
    <w:rsid w:val="000D4CD3"/>
    <w:rsid w:val="000D4F33"/>
    <w:rsid w:val="000D5339"/>
    <w:rsid w:val="000D5761"/>
    <w:rsid w:val="000D655E"/>
    <w:rsid w:val="000D6B5E"/>
    <w:rsid w:val="000D6CE3"/>
    <w:rsid w:val="000D6FE1"/>
    <w:rsid w:val="000D72B7"/>
    <w:rsid w:val="000E0331"/>
    <w:rsid w:val="000E04B6"/>
    <w:rsid w:val="000E1077"/>
    <w:rsid w:val="000E1AD2"/>
    <w:rsid w:val="000E263A"/>
    <w:rsid w:val="000E4693"/>
    <w:rsid w:val="000E4A37"/>
    <w:rsid w:val="000E5F93"/>
    <w:rsid w:val="000E710B"/>
    <w:rsid w:val="000E7A90"/>
    <w:rsid w:val="000E7DE0"/>
    <w:rsid w:val="000F1A97"/>
    <w:rsid w:val="000F1B12"/>
    <w:rsid w:val="000F1B76"/>
    <w:rsid w:val="000F252E"/>
    <w:rsid w:val="000F32C2"/>
    <w:rsid w:val="000F4361"/>
    <w:rsid w:val="000F44C5"/>
    <w:rsid w:val="000F46FE"/>
    <w:rsid w:val="000F4FB8"/>
    <w:rsid w:val="000F5F31"/>
    <w:rsid w:val="000F65F7"/>
    <w:rsid w:val="000F6A3F"/>
    <w:rsid w:val="000F7339"/>
    <w:rsid w:val="000F7377"/>
    <w:rsid w:val="0010034F"/>
    <w:rsid w:val="00100914"/>
    <w:rsid w:val="00100B7D"/>
    <w:rsid w:val="00101925"/>
    <w:rsid w:val="00101A7E"/>
    <w:rsid w:val="00101F7A"/>
    <w:rsid w:val="00102085"/>
    <w:rsid w:val="00102A97"/>
    <w:rsid w:val="00102E8B"/>
    <w:rsid w:val="001030E7"/>
    <w:rsid w:val="00104B71"/>
    <w:rsid w:val="001064B4"/>
    <w:rsid w:val="00106D97"/>
    <w:rsid w:val="00107710"/>
    <w:rsid w:val="00107C8A"/>
    <w:rsid w:val="00107E24"/>
    <w:rsid w:val="001103BF"/>
    <w:rsid w:val="00110520"/>
    <w:rsid w:val="001108A4"/>
    <w:rsid w:val="001121CC"/>
    <w:rsid w:val="001127BB"/>
    <w:rsid w:val="0011294D"/>
    <w:rsid w:val="00112C82"/>
    <w:rsid w:val="00112EE2"/>
    <w:rsid w:val="001132D9"/>
    <w:rsid w:val="00114880"/>
    <w:rsid w:val="0011675B"/>
    <w:rsid w:val="00116F9A"/>
    <w:rsid w:val="00117767"/>
    <w:rsid w:val="00117F93"/>
    <w:rsid w:val="0012050D"/>
    <w:rsid w:val="00120A85"/>
    <w:rsid w:val="0012157B"/>
    <w:rsid w:val="00121651"/>
    <w:rsid w:val="00122A3D"/>
    <w:rsid w:val="00122A9A"/>
    <w:rsid w:val="00122E0F"/>
    <w:rsid w:val="0012310E"/>
    <w:rsid w:val="00123B20"/>
    <w:rsid w:val="00123CFA"/>
    <w:rsid w:val="0012464B"/>
    <w:rsid w:val="0012744B"/>
    <w:rsid w:val="00127A27"/>
    <w:rsid w:val="00127F7B"/>
    <w:rsid w:val="0013041E"/>
    <w:rsid w:val="00131368"/>
    <w:rsid w:val="0013146C"/>
    <w:rsid w:val="001336E6"/>
    <w:rsid w:val="00133AD0"/>
    <w:rsid w:val="00134295"/>
    <w:rsid w:val="00134E29"/>
    <w:rsid w:val="00135829"/>
    <w:rsid w:val="00135A09"/>
    <w:rsid w:val="00135AAC"/>
    <w:rsid w:val="0013678B"/>
    <w:rsid w:val="001369A4"/>
    <w:rsid w:val="00136F6A"/>
    <w:rsid w:val="0013711C"/>
    <w:rsid w:val="0014060E"/>
    <w:rsid w:val="00140DA7"/>
    <w:rsid w:val="001410DB"/>
    <w:rsid w:val="001411DC"/>
    <w:rsid w:val="00141BE8"/>
    <w:rsid w:val="00142CE0"/>
    <w:rsid w:val="00143184"/>
    <w:rsid w:val="001442D3"/>
    <w:rsid w:val="00145E10"/>
    <w:rsid w:val="001463CF"/>
    <w:rsid w:val="0014681B"/>
    <w:rsid w:val="00146F3D"/>
    <w:rsid w:val="001472C0"/>
    <w:rsid w:val="001475DB"/>
    <w:rsid w:val="00147826"/>
    <w:rsid w:val="00147997"/>
    <w:rsid w:val="00147B7C"/>
    <w:rsid w:val="00150814"/>
    <w:rsid w:val="0015099F"/>
    <w:rsid w:val="00151008"/>
    <w:rsid w:val="00151971"/>
    <w:rsid w:val="00151AE2"/>
    <w:rsid w:val="001528A6"/>
    <w:rsid w:val="00152B36"/>
    <w:rsid w:val="00152E46"/>
    <w:rsid w:val="00153AB1"/>
    <w:rsid w:val="00153B12"/>
    <w:rsid w:val="00153FA3"/>
    <w:rsid w:val="00154D2A"/>
    <w:rsid w:val="00154D8B"/>
    <w:rsid w:val="001565BE"/>
    <w:rsid w:val="00156C4A"/>
    <w:rsid w:val="00157079"/>
    <w:rsid w:val="0015732A"/>
    <w:rsid w:val="00157843"/>
    <w:rsid w:val="00162020"/>
    <w:rsid w:val="001623D7"/>
    <w:rsid w:val="001637C1"/>
    <w:rsid w:val="00163F06"/>
    <w:rsid w:val="00163FC6"/>
    <w:rsid w:val="001642EE"/>
    <w:rsid w:val="00164ABB"/>
    <w:rsid w:val="0016536D"/>
    <w:rsid w:val="00165730"/>
    <w:rsid w:val="001657F5"/>
    <w:rsid w:val="00165C65"/>
    <w:rsid w:val="001665C0"/>
    <w:rsid w:val="001667B5"/>
    <w:rsid w:val="00166ABB"/>
    <w:rsid w:val="00166D27"/>
    <w:rsid w:val="00166F28"/>
    <w:rsid w:val="00170453"/>
    <w:rsid w:val="00171137"/>
    <w:rsid w:val="00172165"/>
    <w:rsid w:val="00172E72"/>
    <w:rsid w:val="00173893"/>
    <w:rsid w:val="001743E7"/>
    <w:rsid w:val="001757F1"/>
    <w:rsid w:val="001758C6"/>
    <w:rsid w:val="00175C66"/>
    <w:rsid w:val="00177EE3"/>
    <w:rsid w:val="00180B00"/>
    <w:rsid w:val="00180D3F"/>
    <w:rsid w:val="00181402"/>
    <w:rsid w:val="00181831"/>
    <w:rsid w:val="0018188F"/>
    <w:rsid w:val="001822A9"/>
    <w:rsid w:val="0018372C"/>
    <w:rsid w:val="00183ABB"/>
    <w:rsid w:val="00184744"/>
    <w:rsid w:val="00184C8F"/>
    <w:rsid w:val="001850F6"/>
    <w:rsid w:val="00185791"/>
    <w:rsid w:val="001860A9"/>
    <w:rsid w:val="00186A74"/>
    <w:rsid w:val="00187D5E"/>
    <w:rsid w:val="0019082C"/>
    <w:rsid w:val="001909C2"/>
    <w:rsid w:val="00190BAA"/>
    <w:rsid w:val="00190F8F"/>
    <w:rsid w:val="00190FF6"/>
    <w:rsid w:val="00192990"/>
    <w:rsid w:val="00193636"/>
    <w:rsid w:val="00193B02"/>
    <w:rsid w:val="00193BA4"/>
    <w:rsid w:val="001947E5"/>
    <w:rsid w:val="0019510A"/>
    <w:rsid w:val="0019522C"/>
    <w:rsid w:val="00196948"/>
    <w:rsid w:val="00196C0E"/>
    <w:rsid w:val="00196E80"/>
    <w:rsid w:val="00197DCA"/>
    <w:rsid w:val="001A01A2"/>
    <w:rsid w:val="001A0B93"/>
    <w:rsid w:val="001A113D"/>
    <w:rsid w:val="001A1EBC"/>
    <w:rsid w:val="001A2015"/>
    <w:rsid w:val="001A2059"/>
    <w:rsid w:val="001A28AD"/>
    <w:rsid w:val="001A2BAA"/>
    <w:rsid w:val="001A35E5"/>
    <w:rsid w:val="001A386A"/>
    <w:rsid w:val="001A413C"/>
    <w:rsid w:val="001A43CB"/>
    <w:rsid w:val="001B018B"/>
    <w:rsid w:val="001B0CA0"/>
    <w:rsid w:val="001B19B5"/>
    <w:rsid w:val="001B1E17"/>
    <w:rsid w:val="001B1F1C"/>
    <w:rsid w:val="001B2515"/>
    <w:rsid w:val="001B381A"/>
    <w:rsid w:val="001B3CEE"/>
    <w:rsid w:val="001B3ED1"/>
    <w:rsid w:val="001B4491"/>
    <w:rsid w:val="001B49C5"/>
    <w:rsid w:val="001B58B2"/>
    <w:rsid w:val="001B60CC"/>
    <w:rsid w:val="001B64AC"/>
    <w:rsid w:val="001B68F1"/>
    <w:rsid w:val="001B72B9"/>
    <w:rsid w:val="001B7FF2"/>
    <w:rsid w:val="001C0017"/>
    <w:rsid w:val="001C046E"/>
    <w:rsid w:val="001C0E5F"/>
    <w:rsid w:val="001C1E11"/>
    <w:rsid w:val="001C2495"/>
    <w:rsid w:val="001C2662"/>
    <w:rsid w:val="001C47D4"/>
    <w:rsid w:val="001C51A7"/>
    <w:rsid w:val="001C6526"/>
    <w:rsid w:val="001C734A"/>
    <w:rsid w:val="001C7818"/>
    <w:rsid w:val="001C7884"/>
    <w:rsid w:val="001C797E"/>
    <w:rsid w:val="001C7E82"/>
    <w:rsid w:val="001D0968"/>
    <w:rsid w:val="001D0A02"/>
    <w:rsid w:val="001D0B81"/>
    <w:rsid w:val="001D1FCB"/>
    <w:rsid w:val="001D293E"/>
    <w:rsid w:val="001D37F9"/>
    <w:rsid w:val="001D4891"/>
    <w:rsid w:val="001D48CB"/>
    <w:rsid w:val="001D5325"/>
    <w:rsid w:val="001D5DC3"/>
    <w:rsid w:val="001D6A42"/>
    <w:rsid w:val="001D7F95"/>
    <w:rsid w:val="001E023A"/>
    <w:rsid w:val="001E0957"/>
    <w:rsid w:val="001E1455"/>
    <w:rsid w:val="001E1537"/>
    <w:rsid w:val="001E25B3"/>
    <w:rsid w:val="001E2DAF"/>
    <w:rsid w:val="001E351E"/>
    <w:rsid w:val="001E4C57"/>
    <w:rsid w:val="001E5B20"/>
    <w:rsid w:val="001E6850"/>
    <w:rsid w:val="001E69EE"/>
    <w:rsid w:val="001E6F19"/>
    <w:rsid w:val="001E77CA"/>
    <w:rsid w:val="001E7E85"/>
    <w:rsid w:val="001F1B3A"/>
    <w:rsid w:val="001F2219"/>
    <w:rsid w:val="001F23DE"/>
    <w:rsid w:val="001F25C6"/>
    <w:rsid w:val="001F3267"/>
    <w:rsid w:val="001F407C"/>
    <w:rsid w:val="001F4297"/>
    <w:rsid w:val="001F4386"/>
    <w:rsid w:val="001F5391"/>
    <w:rsid w:val="001F57A4"/>
    <w:rsid w:val="001F7F6F"/>
    <w:rsid w:val="00200F3C"/>
    <w:rsid w:val="00202302"/>
    <w:rsid w:val="00202342"/>
    <w:rsid w:val="00203413"/>
    <w:rsid w:val="0020370E"/>
    <w:rsid w:val="00203E70"/>
    <w:rsid w:val="00205189"/>
    <w:rsid w:val="00205551"/>
    <w:rsid w:val="00206171"/>
    <w:rsid w:val="002065F2"/>
    <w:rsid w:val="002066FC"/>
    <w:rsid w:val="00206F32"/>
    <w:rsid w:val="002109C8"/>
    <w:rsid w:val="00210E4D"/>
    <w:rsid w:val="002118FB"/>
    <w:rsid w:val="00212158"/>
    <w:rsid w:val="00212E3A"/>
    <w:rsid w:val="00213777"/>
    <w:rsid w:val="00213811"/>
    <w:rsid w:val="00213B6D"/>
    <w:rsid w:val="00213BDD"/>
    <w:rsid w:val="002147BC"/>
    <w:rsid w:val="00215F39"/>
    <w:rsid w:val="00216D33"/>
    <w:rsid w:val="002207D1"/>
    <w:rsid w:val="00220D63"/>
    <w:rsid w:val="00222344"/>
    <w:rsid w:val="00224165"/>
    <w:rsid w:val="002241C3"/>
    <w:rsid w:val="00224597"/>
    <w:rsid w:val="0022464B"/>
    <w:rsid w:val="00225393"/>
    <w:rsid w:val="00225543"/>
    <w:rsid w:val="00227969"/>
    <w:rsid w:val="00230265"/>
    <w:rsid w:val="00230776"/>
    <w:rsid w:val="00230F4B"/>
    <w:rsid w:val="00231017"/>
    <w:rsid w:val="00232EA1"/>
    <w:rsid w:val="002357F8"/>
    <w:rsid w:val="00236040"/>
    <w:rsid w:val="0023626B"/>
    <w:rsid w:val="00237B10"/>
    <w:rsid w:val="00240C5D"/>
    <w:rsid w:val="00240EBE"/>
    <w:rsid w:val="00241129"/>
    <w:rsid w:val="00241B44"/>
    <w:rsid w:val="0024275A"/>
    <w:rsid w:val="00242ADC"/>
    <w:rsid w:val="00242FA9"/>
    <w:rsid w:val="00243CC5"/>
    <w:rsid w:val="0024408A"/>
    <w:rsid w:val="0024587A"/>
    <w:rsid w:val="00245E3F"/>
    <w:rsid w:val="00246817"/>
    <w:rsid w:val="00246CA1"/>
    <w:rsid w:val="002471F3"/>
    <w:rsid w:val="00247697"/>
    <w:rsid w:val="00247AA8"/>
    <w:rsid w:val="00250448"/>
    <w:rsid w:val="0025143D"/>
    <w:rsid w:val="00251F7A"/>
    <w:rsid w:val="002527D8"/>
    <w:rsid w:val="00254263"/>
    <w:rsid w:val="0025524E"/>
    <w:rsid w:val="002563D1"/>
    <w:rsid w:val="0025667C"/>
    <w:rsid w:val="00257EFD"/>
    <w:rsid w:val="0026041C"/>
    <w:rsid w:val="0026118A"/>
    <w:rsid w:val="002618A8"/>
    <w:rsid w:val="0026263D"/>
    <w:rsid w:val="0026280D"/>
    <w:rsid w:val="00262DE8"/>
    <w:rsid w:val="00262EB7"/>
    <w:rsid w:val="002634A0"/>
    <w:rsid w:val="00263A40"/>
    <w:rsid w:val="00264D8C"/>
    <w:rsid w:val="00264E22"/>
    <w:rsid w:val="0026517E"/>
    <w:rsid w:val="002657A5"/>
    <w:rsid w:val="002657EA"/>
    <w:rsid w:val="00266773"/>
    <w:rsid w:val="00266A79"/>
    <w:rsid w:val="00266B84"/>
    <w:rsid w:val="00267538"/>
    <w:rsid w:val="002678D8"/>
    <w:rsid w:val="00267ECE"/>
    <w:rsid w:val="00271755"/>
    <w:rsid w:val="0027177C"/>
    <w:rsid w:val="002722C5"/>
    <w:rsid w:val="002722D1"/>
    <w:rsid w:val="002727ED"/>
    <w:rsid w:val="00273380"/>
    <w:rsid w:val="002734BF"/>
    <w:rsid w:val="00273F3C"/>
    <w:rsid w:val="002753AE"/>
    <w:rsid w:val="0027553A"/>
    <w:rsid w:val="00275A7B"/>
    <w:rsid w:val="002763F4"/>
    <w:rsid w:val="00280C6E"/>
    <w:rsid w:val="00281E0C"/>
    <w:rsid w:val="0028230D"/>
    <w:rsid w:val="0028276D"/>
    <w:rsid w:val="002832FE"/>
    <w:rsid w:val="00284AB3"/>
    <w:rsid w:val="0028555D"/>
    <w:rsid w:val="00286B42"/>
    <w:rsid w:val="00286EB4"/>
    <w:rsid w:val="0028719C"/>
    <w:rsid w:val="00290947"/>
    <w:rsid w:val="00291F94"/>
    <w:rsid w:val="002925F3"/>
    <w:rsid w:val="00292888"/>
    <w:rsid w:val="0029356D"/>
    <w:rsid w:val="00293A30"/>
    <w:rsid w:val="00294DF0"/>
    <w:rsid w:val="0029709A"/>
    <w:rsid w:val="00297774"/>
    <w:rsid w:val="002A099F"/>
    <w:rsid w:val="002A0C24"/>
    <w:rsid w:val="002A15DD"/>
    <w:rsid w:val="002A31A0"/>
    <w:rsid w:val="002A3E96"/>
    <w:rsid w:val="002A54C7"/>
    <w:rsid w:val="002A7240"/>
    <w:rsid w:val="002A7779"/>
    <w:rsid w:val="002A7937"/>
    <w:rsid w:val="002A7E9E"/>
    <w:rsid w:val="002B0B42"/>
    <w:rsid w:val="002B10F8"/>
    <w:rsid w:val="002B142F"/>
    <w:rsid w:val="002B1AD4"/>
    <w:rsid w:val="002B1AEB"/>
    <w:rsid w:val="002B2B2F"/>
    <w:rsid w:val="002B2C40"/>
    <w:rsid w:val="002B3244"/>
    <w:rsid w:val="002B4625"/>
    <w:rsid w:val="002B5119"/>
    <w:rsid w:val="002B567F"/>
    <w:rsid w:val="002B5F1F"/>
    <w:rsid w:val="002B71AE"/>
    <w:rsid w:val="002B759B"/>
    <w:rsid w:val="002C074A"/>
    <w:rsid w:val="002C0F57"/>
    <w:rsid w:val="002C1907"/>
    <w:rsid w:val="002C19E3"/>
    <w:rsid w:val="002C1F4D"/>
    <w:rsid w:val="002C3AD7"/>
    <w:rsid w:val="002C3B84"/>
    <w:rsid w:val="002C46D5"/>
    <w:rsid w:val="002C4CCB"/>
    <w:rsid w:val="002C5A0B"/>
    <w:rsid w:val="002C61D9"/>
    <w:rsid w:val="002C7061"/>
    <w:rsid w:val="002C7DDA"/>
    <w:rsid w:val="002C7FB3"/>
    <w:rsid w:val="002D1B61"/>
    <w:rsid w:val="002D35E6"/>
    <w:rsid w:val="002D39F0"/>
    <w:rsid w:val="002D4504"/>
    <w:rsid w:val="002D525D"/>
    <w:rsid w:val="002D55E8"/>
    <w:rsid w:val="002D57A3"/>
    <w:rsid w:val="002D789C"/>
    <w:rsid w:val="002D7BFA"/>
    <w:rsid w:val="002D7CC3"/>
    <w:rsid w:val="002D7E84"/>
    <w:rsid w:val="002E06AA"/>
    <w:rsid w:val="002E1466"/>
    <w:rsid w:val="002E2FF3"/>
    <w:rsid w:val="002E326C"/>
    <w:rsid w:val="002E37D1"/>
    <w:rsid w:val="002E3CA1"/>
    <w:rsid w:val="002E413C"/>
    <w:rsid w:val="002E4250"/>
    <w:rsid w:val="002E6C76"/>
    <w:rsid w:val="002E7B3B"/>
    <w:rsid w:val="002F0CCB"/>
    <w:rsid w:val="002F362E"/>
    <w:rsid w:val="002F3E13"/>
    <w:rsid w:val="002F4503"/>
    <w:rsid w:val="002F5734"/>
    <w:rsid w:val="00300220"/>
    <w:rsid w:val="003006B3"/>
    <w:rsid w:val="00301B4B"/>
    <w:rsid w:val="00302A53"/>
    <w:rsid w:val="00303ED4"/>
    <w:rsid w:val="00306618"/>
    <w:rsid w:val="00306997"/>
    <w:rsid w:val="00306F1E"/>
    <w:rsid w:val="00307321"/>
    <w:rsid w:val="00307876"/>
    <w:rsid w:val="00310B77"/>
    <w:rsid w:val="00310C9B"/>
    <w:rsid w:val="00312864"/>
    <w:rsid w:val="00313570"/>
    <w:rsid w:val="003146EA"/>
    <w:rsid w:val="003159AC"/>
    <w:rsid w:val="00321003"/>
    <w:rsid w:val="0032195F"/>
    <w:rsid w:val="003220DE"/>
    <w:rsid w:val="00323908"/>
    <w:rsid w:val="00324F24"/>
    <w:rsid w:val="00325D24"/>
    <w:rsid w:val="00325D44"/>
    <w:rsid w:val="0032611A"/>
    <w:rsid w:val="003277D9"/>
    <w:rsid w:val="00327FC9"/>
    <w:rsid w:val="003309B6"/>
    <w:rsid w:val="00330A72"/>
    <w:rsid w:val="00330BF7"/>
    <w:rsid w:val="00332702"/>
    <w:rsid w:val="00333281"/>
    <w:rsid w:val="00333BA7"/>
    <w:rsid w:val="00335B80"/>
    <w:rsid w:val="00335CF3"/>
    <w:rsid w:val="00336574"/>
    <w:rsid w:val="0034006C"/>
    <w:rsid w:val="003411C5"/>
    <w:rsid w:val="00342A8A"/>
    <w:rsid w:val="003438F4"/>
    <w:rsid w:val="0034510E"/>
    <w:rsid w:val="00345800"/>
    <w:rsid w:val="00345A84"/>
    <w:rsid w:val="00347535"/>
    <w:rsid w:val="00347844"/>
    <w:rsid w:val="00347C6E"/>
    <w:rsid w:val="00347CE3"/>
    <w:rsid w:val="0035022B"/>
    <w:rsid w:val="003505CC"/>
    <w:rsid w:val="00351884"/>
    <w:rsid w:val="0035204D"/>
    <w:rsid w:val="003529C1"/>
    <w:rsid w:val="00355A4E"/>
    <w:rsid w:val="003569C4"/>
    <w:rsid w:val="00356FD1"/>
    <w:rsid w:val="003577B9"/>
    <w:rsid w:val="0036041B"/>
    <w:rsid w:val="00364270"/>
    <w:rsid w:val="0036448C"/>
    <w:rsid w:val="0036527F"/>
    <w:rsid w:val="00366D89"/>
    <w:rsid w:val="00367413"/>
    <w:rsid w:val="00367AE7"/>
    <w:rsid w:val="00370931"/>
    <w:rsid w:val="003710FD"/>
    <w:rsid w:val="003716D2"/>
    <w:rsid w:val="003719C2"/>
    <w:rsid w:val="00371DDD"/>
    <w:rsid w:val="00371EE6"/>
    <w:rsid w:val="00372C84"/>
    <w:rsid w:val="00372D78"/>
    <w:rsid w:val="00373E92"/>
    <w:rsid w:val="00374196"/>
    <w:rsid w:val="00374218"/>
    <w:rsid w:val="0037475F"/>
    <w:rsid w:val="00374BAA"/>
    <w:rsid w:val="00375698"/>
    <w:rsid w:val="003758A7"/>
    <w:rsid w:val="00375FBF"/>
    <w:rsid w:val="00376760"/>
    <w:rsid w:val="003769DC"/>
    <w:rsid w:val="0037734A"/>
    <w:rsid w:val="00381600"/>
    <w:rsid w:val="00384931"/>
    <w:rsid w:val="00385831"/>
    <w:rsid w:val="00386850"/>
    <w:rsid w:val="0038685F"/>
    <w:rsid w:val="00387C41"/>
    <w:rsid w:val="00390507"/>
    <w:rsid w:val="0039079C"/>
    <w:rsid w:val="00390FC4"/>
    <w:rsid w:val="003910F9"/>
    <w:rsid w:val="00391D90"/>
    <w:rsid w:val="00391DE0"/>
    <w:rsid w:val="003923F0"/>
    <w:rsid w:val="00392C8E"/>
    <w:rsid w:val="00393302"/>
    <w:rsid w:val="00393882"/>
    <w:rsid w:val="00394565"/>
    <w:rsid w:val="003949C2"/>
    <w:rsid w:val="00394B47"/>
    <w:rsid w:val="0039576F"/>
    <w:rsid w:val="003960F7"/>
    <w:rsid w:val="0039672D"/>
    <w:rsid w:val="00396921"/>
    <w:rsid w:val="003975AC"/>
    <w:rsid w:val="003975B9"/>
    <w:rsid w:val="00397A87"/>
    <w:rsid w:val="003A2094"/>
    <w:rsid w:val="003A4283"/>
    <w:rsid w:val="003A46AD"/>
    <w:rsid w:val="003A4A4E"/>
    <w:rsid w:val="003A6104"/>
    <w:rsid w:val="003A6715"/>
    <w:rsid w:val="003A6ED4"/>
    <w:rsid w:val="003A713D"/>
    <w:rsid w:val="003A7612"/>
    <w:rsid w:val="003A7797"/>
    <w:rsid w:val="003A7864"/>
    <w:rsid w:val="003A7D60"/>
    <w:rsid w:val="003B0723"/>
    <w:rsid w:val="003B07C6"/>
    <w:rsid w:val="003B0E2B"/>
    <w:rsid w:val="003B0E6B"/>
    <w:rsid w:val="003B1192"/>
    <w:rsid w:val="003B2284"/>
    <w:rsid w:val="003B24AF"/>
    <w:rsid w:val="003B32A4"/>
    <w:rsid w:val="003B34C3"/>
    <w:rsid w:val="003B3B41"/>
    <w:rsid w:val="003B4DAA"/>
    <w:rsid w:val="003B5964"/>
    <w:rsid w:val="003B597F"/>
    <w:rsid w:val="003B5C0D"/>
    <w:rsid w:val="003B6306"/>
    <w:rsid w:val="003B6C2F"/>
    <w:rsid w:val="003B7A80"/>
    <w:rsid w:val="003C04C2"/>
    <w:rsid w:val="003C05FF"/>
    <w:rsid w:val="003C14AF"/>
    <w:rsid w:val="003C1AEF"/>
    <w:rsid w:val="003C1B5D"/>
    <w:rsid w:val="003C1C29"/>
    <w:rsid w:val="003C1C33"/>
    <w:rsid w:val="003C1C52"/>
    <w:rsid w:val="003C1F43"/>
    <w:rsid w:val="003C1F61"/>
    <w:rsid w:val="003C236F"/>
    <w:rsid w:val="003C2392"/>
    <w:rsid w:val="003C269A"/>
    <w:rsid w:val="003C322E"/>
    <w:rsid w:val="003C3654"/>
    <w:rsid w:val="003C3E18"/>
    <w:rsid w:val="003C4699"/>
    <w:rsid w:val="003C570E"/>
    <w:rsid w:val="003C7FC9"/>
    <w:rsid w:val="003D0507"/>
    <w:rsid w:val="003D098D"/>
    <w:rsid w:val="003D0AC7"/>
    <w:rsid w:val="003D108D"/>
    <w:rsid w:val="003D17A8"/>
    <w:rsid w:val="003D1B3A"/>
    <w:rsid w:val="003D3824"/>
    <w:rsid w:val="003D3EC5"/>
    <w:rsid w:val="003D69E8"/>
    <w:rsid w:val="003D7121"/>
    <w:rsid w:val="003D7B8E"/>
    <w:rsid w:val="003D7FCB"/>
    <w:rsid w:val="003E06E7"/>
    <w:rsid w:val="003E097E"/>
    <w:rsid w:val="003E1E1A"/>
    <w:rsid w:val="003E211B"/>
    <w:rsid w:val="003E23B1"/>
    <w:rsid w:val="003E2640"/>
    <w:rsid w:val="003E2683"/>
    <w:rsid w:val="003E2895"/>
    <w:rsid w:val="003E2EFA"/>
    <w:rsid w:val="003E3A6F"/>
    <w:rsid w:val="003E3A71"/>
    <w:rsid w:val="003E3AC9"/>
    <w:rsid w:val="003E3CA9"/>
    <w:rsid w:val="003E3CD0"/>
    <w:rsid w:val="003E4105"/>
    <w:rsid w:val="003E53AE"/>
    <w:rsid w:val="003E6A76"/>
    <w:rsid w:val="003F0A0D"/>
    <w:rsid w:val="003F1594"/>
    <w:rsid w:val="003F19F3"/>
    <w:rsid w:val="003F243B"/>
    <w:rsid w:val="003F2D87"/>
    <w:rsid w:val="003F3441"/>
    <w:rsid w:val="003F37A7"/>
    <w:rsid w:val="003F3C1B"/>
    <w:rsid w:val="003F5C7F"/>
    <w:rsid w:val="003F62CA"/>
    <w:rsid w:val="003F634A"/>
    <w:rsid w:val="003F6CD6"/>
    <w:rsid w:val="003F72C2"/>
    <w:rsid w:val="00400544"/>
    <w:rsid w:val="00400682"/>
    <w:rsid w:val="00400C8A"/>
    <w:rsid w:val="004014E0"/>
    <w:rsid w:val="00401F3E"/>
    <w:rsid w:val="00403718"/>
    <w:rsid w:val="0040436E"/>
    <w:rsid w:val="004045A9"/>
    <w:rsid w:val="00406C00"/>
    <w:rsid w:val="004070D5"/>
    <w:rsid w:val="0040729D"/>
    <w:rsid w:val="004075AD"/>
    <w:rsid w:val="004076CA"/>
    <w:rsid w:val="004114C8"/>
    <w:rsid w:val="004118D0"/>
    <w:rsid w:val="00411A1B"/>
    <w:rsid w:val="004124C7"/>
    <w:rsid w:val="004127F9"/>
    <w:rsid w:val="00413053"/>
    <w:rsid w:val="00413886"/>
    <w:rsid w:val="00414556"/>
    <w:rsid w:val="00414BA8"/>
    <w:rsid w:val="004157B6"/>
    <w:rsid w:val="004157F3"/>
    <w:rsid w:val="0041709E"/>
    <w:rsid w:val="0041786F"/>
    <w:rsid w:val="0042074C"/>
    <w:rsid w:val="0042093B"/>
    <w:rsid w:val="00421446"/>
    <w:rsid w:val="004215B9"/>
    <w:rsid w:val="00421BCC"/>
    <w:rsid w:val="00421D5B"/>
    <w:rsid w:val="004227D8"/>
    <w:rsid w:val="00422AF0"/>
    <w:rsid w:val="00424271"/>
    <w:rsid w:val="0042460C"/>
    <w:rsid w:val="00425E1E"/>
    <w:rsid w:val="00425ED0"/>
    <w:rsid w:val="00425EE2"/>
    <w:rsid w:val="00427786"/>
    <w:rsid w:val="00427C5C"/>
    <w:rsid w:val="00430651"/>
    <w:rsid w:val="00430A78"/>
    <w:rsid w:val="004311B3"/>
    <w:rsid w:val="00431792"/>
    <w:rsid w:val="004317A2"/>
    <w:rsid w:val="00432AAE"/>
    <w:rsid w:val="004337C7"/>
    <w:rsid w:val="00434245"/>
    <w:rsid w:val="00435588"/>
    <w:rsid w:val="00436663"/>
    <w:rsid w:val="00436BCD"/>
    <w:rsid w:val="00440B1C"/>
    <w:rsid w:val="004418D5"/>
    <w:rsid w:val="00441C63"/>
    <w:rsid w:val="0044244F"/>
    <w:rsid w:val="00443346"/>
    <w:rsid w:val="00443B37"/>
    <w:rsid w:val="00445314"/>
    <w:rsid w:val="004454BE"/>
    <w:rsid w:val="0044553A"/>
    <w:rsid w:val="0044562E"/>
    <w:rsid w:val="004465C1"/>
    <w:rsid w:val="00446E77"/>
    <w:rsid w:val="004476AB"/>
    <w:rsid w:val="00450920"/>
    <w:rsid w:val="00450AE7"/>
    <w:rsid w:val="00451BB4"/>
    <w:rsid w:val="00453AF4"/>
    <w:rsid w:val="004545BB"/>
    <w:rsid w:val="004548DA"/>
    <w:rsid w:val="00454DAD"/>
    <w:rsid w:val="0045640F"/>
    <w:rsid w:val="004566BC"/>
    <w:rsid w:val="0045688C"/>
    <w:rsid w:val="00456B72"/>
    <w:rsid w:val="00456BB8"/>
    <w:rsid w:val="004605BC"/>
    <w:rsid w:val="00460874"/>
    <w:rsid w:val="00460B2C"/>
    <w:rsid w:val="004610CD"/>
    <w:rsid w:val="00461D6D"/>
    <w:rsid w:val="004633B6"/>
    <w:rsid w:val="0046389F"/>
    <w:rsid w:val="004651E7"/>
    <w:rsid w:val="0046566B"/>
    <w:rsid w:val="0046654E"/>
    <w:rsid w:val="00466D9D"/>
    <w:rsid w:val="004673FC"/>
    <w:rsid w:val="00467955"/>
    <w:rsid w:val="00467A5D"/>
    <w:rsid w:val="00467DB6"/>
    <w:rsid w:val="00470668"/>
    <w:rsid w:val="004713A3"/>
    <w:rsid w:val="00472CB8"/>
    <w:rsid w:val="004733E7"/>
    <w:rsid w:val="004735F2"/>
    <w:rsid w:val="00473E21"/>
    <w:rsid w:val="00473F04"/>
    <w:rsid w:val="00473FB1"/>
    <w:rsid w:val="00474E2C"/>
    <w:rsid w:val="004751EB"/>
    <w:rsid w:val="00475D27"/>
    <w:rsid w:val="00475D83"/>
    <w:rsid w:val="004760D6"/>
    <w:rsid w:val="00476339"/>
    <w:rsid w:val="00477BEC"/>
    <w:rsid w:val="0048034A"/>
    <w:rsid w:val="00480D1D"/>
    <w:rsid w:val="00480DEF"/>
    <w:rsid w:val="004810EC"/>
    <w:rsid w:val="004814D9"/>
    <w:rsid w:val="00481532"/>
    <w:rsid w:val="00481ABA"/>
    <w:rsid w:val="00481C03"/>
    <w:rsid w:val="004821D0"/>
    <w:rsid w:val="0048308D"/>
    <w:rsid w:val="004838A0"/>
    <w:rsid w:val="0048440F"/>
    <w:rsid w:val="00484A4A"/>
    <w:rsid w:val="0048552C"/>
    <w:rsid w:val="00485A28"/>
    <w:rsid w:val="00487473"/>
    <w:rsid w:val="00487659"/>
    <w:rsid w:val="00487A07"/>
    <w:rsid w:val="0049024D"/>
    <w:rsid w:val="004903D0"/>
    <w:rsid w:val="00490560"/>
    <w:rsid w:val="004909B7"/>
    <w:rsid w:val="00490AF2"/>
    <w:rsid w:val="00490B2B"/>
    <w:rsid w:val="00490C8D"/>
    <w:rsid w:val="004916E1"/>
    <w:rsid w:val="00491E96"/>
    <w:rsid w:val="00492146"/>
    <w:rsid w:val="00492404"/>
    <w:rsid w:val="00492F68"/>
    <w:rsid w:val="00493444"/>
    <w:rsid w:val="004940F3"/>
    <w:rsid w:val="00494CB9"/>
    <w:rsid w:val="00495251"/>
    <w:rsid w:val="004953CA"/>
    <w:rsid w:val="00495A21"/>
    <w:rsid w:val="00495DF8"/>
    <w:rsid w:val="0049634F"/>
    <w:rsid w:val="00496432"/>
    <w:rsid w:val="00496805"/>
    <w:rsid w:val="00496BFC"/>
    <w:rsid w:val="00496E34"/>
    <w:rsid w:val="00497042"/>
    <w:rsid w:val="004976CB"/>
    <w:rsid w:val="00497B93"/>
    <w:rsid w:val="00497CB1"/>
    <w:rsid w:val="004A03D5"/>
    <w:rsid w:val="004A11EF"/>
    <w:rsid w:val="004A18ED"/>
    <w:rsid w:val="004A22FD"/>
    <w:rsid w:val="004A2B9B"/>
    <w:rsid w:val="004A397A"/>
    <w:rsid w:val="004A46B2"/>
    <w:rsid w:val="004A4DF4"/>
    <w:rsid w:val="004A4E9E"/>
    <w:rsid w:val="004A5490"/>
    <w:rsid w:val="004A5735"/>
    <w:rsid w:val="004A57B3"/>
    <w:rsid w:val="004A6899"/>
    <w:rsid w:val="004A6939"/>
    <w:rsid w:val="004A6D5B"/>
    <w:rsid w:val="004A71CE"/>
    <w:rsid w:val="004B02A9"/>
    <w:rsid w:val="004B04F3"/>
    <w:rsid w:val="004B1769"/>
    <w:rsid w:val="004B1A4D"/>
    <w:rsid w:val="004B29D0"/>
    <w:rsid w:val="004B3F7B"/>
    <w:rsid w:val="004B3FF6"/>
    <w:rsid w:val="004B48F5"/>
    <w:rsid w:val="004B4AAC"/>
    <w:rsid w:val="004B51DE"/>
    <w:rsid w:val="004B5490"/>
    <w:rsid w:val="004B54AB"/>
    <w:rsid w:val="004B5BC2"/>
    <w:rsid w:val="004B6D79"/>
    <w:rsid w:val="004B77B0"/>
    <w:rsid w:val="004B7958"/>
    <w:rsid w:val="004B7F76"/>
    <w:rsid w:val="004C08C9"/>
    <w:rsid w:val="004C17A2"/>
    <w:rsid w:val="004C1DC8"/>
    <w:rsid w:val="004C1E9F"/>
    <w:rsid w:val="004C228E"/>
    <w:rsid w:val="004C3450"/>
    <w:rsid w:val="004C3BCE"/>
    <w:rsid w:val="004C43FF"/>
    <w:rsid w:val="004C4484"/>
    <w:rsid w:val="004C5CD1"/>
    <w:rsid w:val="004C605A"/>
    <w:rsid w:val="004C7281"/>
    <w:rsid w:val="004D054E"/>
    <w:rsid w:val="004D076D"/>
    <w:rsid w:val="004D2276"/>
    <w:rsid w:val="004D276B"/>
    <w:rsid w:val="004D2A38"/>
    <w:rsid w:val="004D35A6"/>
    <w:rsid w:val="004D4980"/>
    <w:rsid w:val="004D4A15"/>
    <w:rsid w:val="004D4CD1"/>
    <w:rsid w:val="004D5EF9"/>
    <w:rsid w:val="004D60C5"/>
    <w:rsid w:val="004D7B26"/>
    <w:rsid w:val="004E03D4"/>
    <w:rsid w:val="004E0C02"/>
    <w:rsid w:val="004E2018"/>
    <w:rsid w:val="004E2057"/>
    <w:rsid w:val="004E23EC"/>
    <w:rsid w:val="004E2E1C"/>
    <w:rsid w:val="004E3385"/>
    <w:rsid w:val="004E396D"/>
    <w:rsid w:val="004E4276"/>
    <w:rsid w:val="004E5016"/>
    <w:rsid w:val="004E7DD2"/>
    <w:rsid w:val="004F0975"/>
    <w:rsid w:val="004F0AFC"/>
    <w:rsid w:val="004F0D1D"/>
    <w:rsid w:val="004F1762"/>
    <w:rsid w:val="004F1859"/>
    <w:rsid w:val="004F197F"/>
    <w:rsid w:val="004F20E7"/>
    <w:rsid w:val="004F228E"/>
    <w:rsid w:val="004F2B5A"/>
    <w:rsid w:val="004F58F5"/>
    <w:rsid w:val="004F63B2"/>
    <w:rsid w:val="004F6FEC"/>
    <w:rsid w:val="004F7673"/>
    <w:rsid w:val="00500E9C"/>
    <w:rsid w:val="005012A5"/>
    <w:rsid w:val="005012EA"/>
    <w:rsid w:val="00502B3F"/>
    <w:rsid w:val="00502ED9"/>
    <w:rsid w:val="00503047"/>
    <w:rsid w:val="00503350"/>
    <w:rsid w:val="005034A8"/>
    <w:rsid w:val="00504D09"/>
    <w:rsid w:val="00504F4F"/>
    <w:rsid w:val="00505578"/>
    <w:rsid w:val="00505DDB"/>
    <w:rsid w:val="00506406"/>
    <w:rsid w:val="0050649F"/>
    <w:rsid w:val="00506AD6"/>
    <w:rsid w:val="005109B1"/>
    <w:rsid w:val="00510D22"/>
    <w:rsid w:val="00510D82"/>
    <w:rsid w:val="00510EBF"/>
    <w:rsid w:val="00510F16"/>
    <w:rsid w:val="00512CDC"/>
    <w:rsid w:val="00513900"/>
    <w:rsid w:val="0051391C"/>
    <w:rsid w:val="00513D9F"/>
    <w:rsid w:val="00513FE5"/>
    <w:rsid w:val="00514B61"/>
    <w:rsid w:val="00515C7C"/>
    <w:rsid w:val="0051624D"/>
    <w:rsid w:val="00516E37"/>
    <w:rsid w:val="005173DA"/>
    <w:rsid w:val="00517A62"/>
    <w:rsid w:val="00523DB9"/>
    <w:rsid w:val="00525671"/>
    <w:rsid w:val="0052577E"/>
    <w:rsid w:val="00525F3D"/>
    <w:rsid w:val="005261F5"/>
    <w:rsid w:val="0052795A"/>
    <w:rsid w:val="00527C8C"/>
    <w:rsid w:val="0053053C"/>
    <w:rsid w:val="005305D0"/>
    <w:rsid w:val="00530B6B"/>
    <w:rsid w:val="005313BD"/>
    <w:rsid w:val="0053142A"/>
    <w:rsid w:val="00532729"/>
    <w:rsid w:val="00534A3F"/>
    <w:rsid w:val="00535AB3"/>
    <w:rsid w:val="005365DB"/>
    <w:rsid w:val="00536C13"/>
    <w:rsid w:val="0053725D"/>
    <w:rsid w:val="00540178"/>
    <w:rsid w:val="00541EB2"/>
    <w:rsid w:val="0054287B"/>
    <w:rsid w:val="00544B5A"/>
    <w:rsid w:val="0054509B"/>
    <w:rsid w:val="005454E4"/>
    <w:rsid w:val="00547324"/>
    <w:rsid w:val="0054740D"/>
    <w:rsid w:val="00547D2F"/>
    <w:rsid w:val="0055250F"/>
    <w:rsid w:val="00552A16"/>
    <w:rsid w:val="00552A55"/>
    <w:rsid w:val="00553498"/>
    <w:rsid w:val="00553EE5"/>
    <w:rsid w:val="005544B2"/>
    <w:rsid w:val="00554A15"/>
    <w:rsid w:val="00554FC5"/>
    <w:rsid w:val="00555063"/>
    <w:rsid w:val="005557F4"/>
    <w:rsid w:val="00556D69"/>
    <w:rsid w:val="00556EE6"/>
    <w:rsid w:val="0055712C"/>
    <w:rsid w:val="00560A2E"/>
    <w:rsid w:val="00560B4D"/>
    <w:rsid w:val="005625A3"/>
    <w:rsid w:val="00564972"/>
    <w:rsid w:val="00564BD9"/>
    <w:rsid w:val="00565532"/>
    <w:rsid w:val="005667B7"/>
    <w:rsid w:val="00570275"/>
    <w:rsid w:val="005703E5"/>
    <w:rsid w:val="00570B3E"/>
    <w:rsid w:val="00570E92"/>
    <w:rsid w:val="005717D3"/>
    <w:rsid w:val="005718DE"/>
    <w:rsid w:val="00571F26"/>
    <w:rsid w:val="00571F28"/>
    <w:rsid w:val="00572791"/>
    <w:rsid w:val="00573E64"/>
    <w:rsid w:val="005740A7"/>
    <w:rsid w:val="00574F94"/>
    <w:rsid w:val="005768EA"/>
    <w:rsid w:val="0057758B"/>
    <w:rsid w:val="00577B23"/>
    <w:rsid w:val="00577F5C"/>
    <w:rsid w:val="005809EC"/>
    <w:rsid w:val="005816DF"/>
    <w:rsid w:val="00581756"/>
    <w:rsid w:val="00583679"/>
    <w:rsid w:val="00584C27"/>
    <w:rsid w:val="00584C50"/>
    <w:rsid w:val="00584EF9"/>
    <w:rsid w:val="00584F95"/>
    <w:rsid w:val="00586D4C"/>
    <w:rsid w:val="00586DCD"/>
    <w:rsid w:val="005875A2"/>
    <w:rsid w:val="005913DB"/>
    <w:rsid w:val="005918E6"/>
    <w:rsid w:val="0059250B"/>
    <w:rsid w:val="0059258A"/>
    <w:rsid w:val="00592849"/>
    <w:rsid w:val="00592B3F"/>
    <w:rsid w:val="00592BF4"/>
    <w:rsid w:val="00593031"/>
    <w:rsid w:val="005932BA"/>
    <w:rsid w:val="00593B29"/>
    <w:rsid w:val="00594564"/>
    <w:rsid w:val="0059456B"/>
    <w:rsid w:val="005951DB"/>
    <w:rsid w:val="0059587E"/>
    <w:rsid w:val="00596A53"/>
    <w:rsid w:val="00596DE8"/>
    <w:rsid w:val="005A0B6B"/>
    <w:rsid w:val="005A0C49"/>
    <w:rsid w:val="005A1070"/>
    <w:rsid w:val="005A356F"/>
    <w:rsid w:val="005A4CDA"/>
    <w:rsid w:val="005A59F2"/>
    <w:rsid w:val="005A5B63"/>
    <w:rsid w:val="005A645B"/>
    <w:rsid w:val="005A6747"/>
    <w:rsid w:val="005A68BD"/>
    <w:rsid w:val="005A71A4"/>
    <w:rsid w:val="005A7F87"/>
    <w:rsid w:val="005B12E9"/>
    <w:rsid w:val="005B19F7"/>
    <w:rsid w:val="005B2AB6"/>
    <w:rsid w:val="005B323C"/>
    <w:rsid w:val="005B46EC"/>
    <w:rsid w:val="005B53D3"/>
    <w:rsid w:val="005B6868"/>
    <w:rsid w:val="005B7991"/>
    <w:rsid w:val="005C02CD"/>
    <w:rsid w:val="005C10B9"/>
    <w:rsid w:val="005C18FE"/>
    <w:rsid w:val="005C25FC"/>
    <w:rsid w:val="005C281A"/>
    <w:rsid w:val="005C2A78"/>
    <w:rsid w:val="005C485D"/>
    <w:rsid w:val="005C5A89"/>
    <w:rsid w:val="005C5C66"/>
    <w:rsid w:val="005C62E0"/>
    <w:rsid w:val="005C6661"/>
    <w:rsid w:val="005C6B13"/>
    <w:rsid w:val="005D075E"/>
    <w:rsid w:val="005D0EF2"/>
    <w:rsid w:val="005D108B"/>
    <w:rsid w:val="005D1288"/>
    <w:rsid w:val="005D1AC5"/>
    <w:rsid w:val="005D1CB5"/>
    <w:rsid w:val="005D24DE"/>
    <w:rsid w:val="005D31FA"/>
    <w:rsid w:val="005D327C"/>
    <w:rsid w:val="005D378F"/>
    <w:rsid w:val="005D4313"/>
    <w:rsid w:val="005D5C8F"/>
    <w:rsid w:val="005D6F70"/>
    <w:rsid w:val="005D711D"/>
    <w:rsid w:val="005D7719"/>
    <w:rsid w:val="005E02B0"/>
    <w:rsid w:val="005E03D9"/>
    <w:rsid w:val="005E0492"/>
    <w:rsid w:val="005E0561"/>
    <w:rsid w:val="005E0811"/>
    <w:rsid w:val="005E0D6D"/>
    <w:rsid w:val="005E128F"/>
    <w:rsid w:val="005E16AA"/>
    <w:rsid w:val="005E1C43"/>
    <w:rsid w:val="005E2C52"/>
    <w:rsid w:val="005E3034"/>
    <w:rsid w:val="005E3B33"/>
    <w:rsid w:val="005E494D"/>
    <w:rsid w:val="005E5027"/>
    <w:rsid w:val="005E6BBA"/>
    <w:rsid w:val="005E705D"/>
    <w:rsid w:val="005E7862"/>
    <w:rsid w:val="005F020D"/>
    <w:rsid w:val="005F112B"/>
    <w:rsid w:val="005F1D8B"/>
    <w:rsid w:val="005F2033"/>
    <w:rsid w:val="005F2242"/>
    <w:rsid w:val="005F2591"/>
    <w:rsid w:val="005F3164"/>
    <w:rsid w:val="005F3F8D"/>
    <w:rsid w:val="005F586A"/>
    <w:rsid w:val="005F593D"/>
    <w:rsid w:val="005F68E2"/>
    <w:rsid w:val="005F7417"/>
    <w:rsid w:val="00600B9F"/>
    <w:rsid w:val="00601704"/>
    <w:rsid w:val="006039E2"/>
    <w:rsid w:val="00603A94"/>
    <w:rsid w:val="006043F2"/>
    <w:rsid w:val="00604901"/>
    <w:rsid w:val="006055E1"/>
    <w:rsid w:val="0060585B"/>
    <w:rsid w:val="00606469"/>
    <w:rsid w:val="006072AF"/>
    <w:rsid w:val="00607DE6"/>
    <w:rsid w:val="006103BC"/>
    <w:rsid w:val="0061092D"/>
    <w:rsid w:val="00610A15"/>
    <w:rsid w:val="0061110A"/>
    <w:rsid w:val="006119EF"/>
    <w:rsid w:val="006123B0"/>
    <w:rsid w:val="00612714"/>
    <w:rsid w:val="00613D00"/>
    <w:rsid w:val="00614FA7"/>
    <w:rsid w:val="0061656C"/>
    <w:rsid w:val="006166AF"/>
    <w:rsid w:val="00616A53"/>
    <w:rsid w:val="00616D15"/>
    <w:rsid w:val="006173F9"/>
    <w:rsid w:val="0061748E"/>
    <w:rsid w:val="006174B7"/>
    <w:rsid w:val="006176ED"/>
    <w:rsid w:val="00621194"/>
    <w:rsid w:val="00621F25"/>
    <w:rsid w:val="006232BB"/>
    <w:rsid w:val="00624245"/>
    <w:rsid w:val="00625A2C"/>
    <w:rsid w:val="00625A6B"/>
    <w:rsid w:val="006260F1"/>
    <w:rsid w:val="00626D24"/>
    <w:rsid w:val="00626E41"/>
    <w:rsid w:val="0062774C"/>
    <w:rsid w:val="006315EA"/>
    <w:rsid w:val="00631C54"/>
    <w:rsid w:val="00631EDD"/>
    <w:rsid w:val="006321BA"/>
    <w:rsid w:val="00632812"/>
    <w:rsid w:val="006328D0"/>
    <w:rsid w:val="00633E59"/>
    <w:rsid w:val="006340FA"/>
    <w:rsid w:val="0063416D"/>
    <w:rsid w:val="00634672"/>
    <w:rsid w:val="00634A59"/>
    <w:rsid w:val="006352D0"/>
    <w:rsid w:val="006357BE"/>
    <w:rsid w:val="00636FC6"/>
    <w:rsid w:val="006375FF"/>
    <w:rsid w:val="00637C25"/>
    <w:rsid w:val="006400D0"/>
    <w:rsid w:val="00640501"/>
    <w:rsid w:val="006405C2"/>
    <w:rsid w:val="00641A35"/>
    <w:rsid w:val="00641E85"/>
    <w:rsid w:val="006420FA"/>
    <w:rsid w:val="0064285C"/>
    <w:rsid w:val="0064326F"/>
    <w:rsid w:val="00643935"/>
    <w:rsid w:val="00644C38"/>
    <w:rsid w:val="00644F21"/>
    <w:rsid w:val="00644FBB"/>
    <w:rsid w:val="00645494"/>
    <w:rsid w:val="00646A6E"/>
    <w:rsid w:val="0064701E"/>
    <w:rsid w:val="0064717E"/>
    <w:rsid w:val="0064779C"/>
    <w:rsid w:val="00647B39"/>
    <w:rsid w:val="006512EC"/>
    <w:rsid w:val="00651BD3"/>
    <w:rsid w:val="006522C2"/>
    <w:rsid w:val="006531AB"/>
    <w:rsid w:val="0065568F"/>
    <w:rsid w:val="00655D67"/>
    <w:rsid w:val="006574F6"/>
    <w:rsid w:val="00657A77"/>
    <w:rsid w:val="00661293"/>
    <w:rsid w:val="006614E5"/>
    <w:rsid w:val="00661BEF"/>
    <w:rsid w:val="00661D0A"/>
    <w:rsid w:val="00661D50"/>
    <w:rsid w:val="00662041"/>
    <w:rsid w:val="00662046"/>
    <w:rsid w:val="006633C7"/>
    <w:rsid w:val="006645B6"/>
    <w:rsid w:val="006668B9"/>
    <w:rsid w:val="006669B6"/>
    <w:rsid w:val="00666F05"/>
    <w:rsid w:val="00666F5C"/>
    <w:rsid w:val="00666FFD"/>
    <w:rsid w:val="00667CA1"/>
    <w:rsid w:val="006704FD"/>
    <w:rsid w:val="00670C8E"/>
    <w:rsid w:val="006713F2"/>
    <w:rsid w:val="00671D29"/>
    <w:rsid w:val="006737ED"/>
    <w:rsid w:val="006745DE"/>
    <w:rsid w:val="00674F9F"/>
    <w:rsid w:val="00676B98"/>
    <w:rsid w:val="00677966"/>
    <w:rsid w:val="0068057F"/>
    <w:rsid w:val="0068061B"/>
    <w:rsid w:val="00680A04"/>
    <w:rsid w:val="0068192E"/>
    <w:rsid w:val="00682A3E"/>
    <w:rsid w:val="00683021"/>
    <w:rsid w:val="006830A1"/>
    <w:rsid w:val="00684E6E"/>
    <w:rsid w:val="00684F5D"/>
    <w:rsid w:val="00685B4A"/>
    <w:rsid w:val="00685BDB"/>
    <w:rsid w:val="00685E20"/>
    <w:rsid w:val="006865DA"/>
    <w:rsid w:val="00686689"/>
    <w:rsid w:val="00686C5D"/>
    <w:rsid w:val="00687016"/>
    <w:rsid w:val="00687B07"/>
    <w:rsid w:val="00690522"/>
    <w:rsid w:val="006917FF"/>
    <w:rsid w:val="0069350D"/>
    <w:rsid w:val="0069358A"/>
    <w:rsid w:val="006943EF"/>
    <w:rsid w:val="00694CD2"/>
    <w:rsid w:val="00696E5E"/>
    <w:rsid w:val="006970DC"/>
    <w:rsid w:val="00697AA0"/>
    <w:rsid w:val="006A1231"/>
    <w:rsid w:val="006A32B6"/>
    <w:rsid w:val="006A383B"/>
    <w:rsid w:val="006A39A2"/>
    <w:rsid w:val="006A432C"/>
    <w:rsid w:val="006A4E48"/>
    <w:rsid w:val="006A50BA"/>
    <w:rsid w:val="006A5E6A"/>
    <w:rsid w:val="006A6CC0"/>
    <w:rsid w:val="006A72D1"/>
    <w:rsid w:val="006B01F3"/>
    <w:rsid w:val="006B0A16"/>
    <w:rsid w:val="006B1BEB"/>
    <w:rsid w:val="006B20EF"/>
    <w:rsid w:val="006B25AE"/>
    <w:rsid w:val="006B346B"/>
    <w:rsid w:val="006B6101"/>
    <w:rsid w:val="006B67DE"/>
    <w:rsid w:val="006B6DC1"/>
    <w:rsid w:val="006B7961"/>
    <w:rsid w:val="006B79AB"/>
    <w:rsid w:val="006C0AE1"/>
    <w:rsid w:val="006C0AF6"/>
    <w:rsid w:val="006C1972"/>
    <w:rsid w:val="006C28B4"/>
    <w:rsid w:val="006C2B31"/>
    <w:rsid w:val="006C2F7E"/>
    <w:rsid w:val="006C383D"/>
    <w:rsid w:val="006C5B43"/>
    <w:rsid w:val="006C5FC2"/>
    <w:rsid w:val="006C6497"/>
    <w:rsid w:val="006C6866"/>
    <w:rsid w:val="006C7284"/>
    <w:rsid w:val="006C7C9F"/>
    <w:rsid w:val="006D0157"/>
    <w:rsid w:val="006D020D"/>
    <w:rsid w:val="006D06F3"/>
    <w:rsid w:val="006D0B1D"/>
    <w:rsid w:val="006D10A2"/>
    <w:rsid w:val="006D1831"/>
    <w:rsid w:val="006D3698"/>
    <w:rsid w:val="006D4321"/>
    <w:rsid w:val="006D54BC"/>
    <w:rsid w:val="006D5735"/>
    <w:rsid w:val="006D6480"/>
    <w:rsid w:val="006D760D"/>
    <w:rsid w:val="006D7B3D"/>
    <w:rsid w:val="006E0C58"/>
    <w:rsid w:val="006E1B9A"/>
    <w:rsid w:val="006E206B"/>
    <w:rsid w:val="006E2AE1"/>
    <w:rsid w:val="006E2FC0"/>
    <w:rsid w:val="006E335E"/>
    <w:rsid w:val="006E348E"/>
    <w:rsid w:val="006E3C6B"/>
    <w:rsid w:val="006E5B97"/>
    <w:rsid w:val="006E6414"/>
    <w:rsid w:val="006E669B"/>
    <w:rsid w:val="006E6880"/>
    <w:rsid w:val="006E6FF8"/>
    <w:rsid w:val="006E7000"/>
    <w:rsid w:val="006E7C94"/>
    <w:rsid w:val="006F0100"/>
    <w:rsid w:val="006F058D"/>
    <w:rsid w:val="006F190B"/>
    <w:rsid w:val="006F1E0D"/>
    <w:rsid w:val="006F27D5"/>
    <w:rsid w:val="006F2A37"/>
    <w:rsid w:val="006F2A6E"/>
    <w:rsid w:val="006F2E1A"/>
    <w:rsid w:val="006F4E8A"/>
    <w:rsid w:val="006F56B2"/>
    <w:rsid w:val="006F6120"/>
    <w:rsid w:val="006F670E"/>
    <w:rsid w:val="006F6AFB"/>
    <w:rsid w:val="006F6E5E"/>
    <w:rsid w:val="006F78DF"/>
    <w:rsid w:val="007003F5"/>
    <w:rsid w:val="00700526"/>
    <w:rsid w:val="00700984"/>
    <w:rsid w:val="00700C79"/>
    <w:rsid w:val="00700F38"/>
    <w:rsid w:val="0070104D"/>
    <w:rsid w:val="0070250F"/>
    <w:rsid w:val="00703A9C"/>
    <w:rsid w:val="00704608"/>
    <w:rsid w:val="007056E4"/>
    <w:rsid w:val="00705D5B"/>
    <w:rsid w:val="00705DCA"/>
    <w:rsid w:val="0070740B"/>
    <w:rsid w:val="00710499"/>
    <w:rsid w:val="00711E32"/>
    <w:rsid w:val="00712FF6"/>
    <w:rsid w:val="0071378F"/>
    <w:rsid w:val="00715088"/>
    <w:rsid w:val="007152FD"/>
    <w:rsid w:val="00715995"/>
    <w:rsid w:val="0071664B"/>
    <w:rsid w:val="00716867"/>
    <w:rsid w:val="00716E06"/>
    <w:rsid w:val="007170E0"/>
    <w:rsid w:val="007179C0"/>
    <w:rsid w:val="00717C41"/>
    <w:rsid w:val="007209CA"/>
    <w:rsid w:val="00720E0F"/>
    <w:rsid w:val="00721043"/>
    <w:rsid w:val="00721E1F"/>
    <w:rsid w:val="0072288F"/>
    <w:rsid w:val="007233C4"/>
    <w:rsid w:val="007236AD"/>
    <w:rsid w:val="007246EA"/>
    <w:rsid w:val="0072497F"/>
    <w:rsid w:val="00725778"/>
    <w:rsid w:val="007258FE"/>
    <w:rsid w:val="00725B21"/>
    <w:rsid w:val="00725F29"/>
    <w:rsid w:val="00725FD6"/>
    <w:rsid w:val="00726F35"/>
    <w:rsid w:val="007271D5"/>
    <w:rsid w:val="0072764A"/>
    <w:rsid w:val="00727851"/>
    <w:rsid w:val="00730E57"/>
    <w:rsid w:val="007312A4"/>
    <w:rsid w:val="0073142E"/>
    <w:rsid w:val="00731AD8"/>
    <w:rsid w:val="0073289F"/>
    <w:rsid w:val="00733962"/>
    <w:rsid w:val="0073415C"/>
    <w:rsid w:val="00735065"/>
    <w:rsid w:val="007361CA"/>
    <w:rsid w:val="00736F85"/>
    <w:rsid w:val="007372C9"/>
    <w:rsid w:val="0073768E"/>
    <w:rsid w:val="00740BA0"/>
    <w:rsid w:val="007413C5"/>
    <w:rsid w:val="0074150D"/>
    <w:rsid w:val="00742A33"/>
    <w:rsid w:val="007433C8"/>
    <w:rsid w:val="00743D9A"/>
    <w:rsid w:val="00745377"/>
    <w:rsid w:val="007456F7"/>
    <w:rsid w:val="0074766F"/>
    <w:rsid w:val="00747B71"/>
    <w:rsid w:val="00747C74"/>
    <w:rsid w:val="007503A2"/>
    <w:rsid w:val="007509CD"/>
    <w:rsid w:val="00751ABD"/>
    <w:rsid w:val="00751B11"/>
    <w:rsid w:val="0075243B"/>
    <w:rsid w:val="00753CA8"/>
    <w:rsid w:val="0075577C"/>
    <w:rsid w:val="00755B97"/>
    <w:rsid w:val="00756B2F"/>
    <w:rsid w:val="00756EFD"/>
    <w:rsid w:val="00757D72"/>
    <w:rsid w:val="00757F0A"/>
    <w:rsid w:val="0076024A"/>
    <w:rsid w:val="00760666"/>
    <w:rsid w:val="00761EA0"/>
    <w:rsid w:val="00762781"/>
    <w:rsid w:val="007631C3"/>
    <w:rsid w:val="0076468A"/>
    <w:rsid w:val="007648B0"/>
    <w:rsid w:val="0076622C"/>
    <w:rsid w:val="00766345"/>
    <w:rsid w:val="007663E1"/>
    <w:rsid w:val="007669A2"/>
    <w:rsid w:val="007671C6"/>
    <w:rsid w:val="007710F2"/>
    <w:rsid w:val="0077144D"/>
    <w:rsid w:val="00771B88"/>
    <w:rsid w:val="00771C9D"/>
    <w:rsid w:val="00772255"/>
    <w:rsid w:val="00772742"/>
    <w:rsid w:val="00772854"/>
    <w:rsid w:val="00772B77"/>
    <w:rsid w:val="00775539"/>
    <w:rsid w:val="00776396"/>
    <w:rsid w:val="00776785"/>
    <w:rsid w:val="00776FAF"/>
    <w:rsid w:val="00777C0C"/>
    <w:rsid w:val="00777E58"/>
    <w:rsid w:val="00780363"/>
    <w:rsid w:val="00780370"/>
    <w:rsid w:val="0078049C"/>
    <w:rsid w:val="00781642"/>
    <w:rsid w:val="00782862"/>
    <w:rsid w:val="00782CD1"/>
    <w:rsid w:val="0078387F"/>
    <w:rsid w:val="00784E9D"/>
    <w:rsid w:val="0078573E"/>
    <w:rsid w:val="00785C4B"/>
    <w:rsid w:val="007862BC"/>
    <w:rsid w:val="00786755"/>
    <w:rsid w:val="0078735F"/>
    <w:rsid w:val="007878E8"/>
    <w:rsid w:val="00790C06"/>
    <w:rsid w:val="00791065"/>
    <w:rsid w:val="00792B75"/>
    <w:rsid w:val="00792BD6"/>
    <w:rsid w:val="007932CA"/>
    <w:rsid w:val="007934D8"/>
    <w:rsid w:val="00793946"/>
    <w:rsid w:val="00793EC5"/>
    <w:rsid w:val="007940BC"/>
    <w:rsid w:val="0079498D"/>
    <w:rsid w:val="0079514F"/>
    <w:rsid w:val="0079522A"/>
    <w:rsid w:val="00796892"/>
    <w:rsid w:val="00797013"/>
    <w:rsid w:val="00797612"/>
    <w:rsid w:val="00797705"/>
    <w:rsid w:val="007A02AF"/>
    <w:rsid w:val="007A0A92"/>
    <w:rsid w:val="007A1323"/>
    <w:rsid w:val="007A16FA"/>
    <w:rsid w:val="007A17B5"/>
    <w:rsid w:val="007A3F5F"/>
    <w:rsid w:val="007A45F9"/>
    <w:rsid w:val="007A47B3"/>
    <w:rsid w:val="007A689D"/>
    <w:rsid w:val="007A6FC5"/>
    <w:rsid w:val="007A7639"/>
    <w:rsid w:val="007B1EEA"/>
    <w:rsid w:val="007B2282"/>
    <w:rsid w:val="007B2419"/>
    <w:rsid w:val="007B28D4"/>
    <w:rsid w:val="007B2EB9"/>
    <w:rsid w:val="007B3423"/>
    <w:rsid w:val="007B4304"/>
    <w:rsid w:val="007B54B7"/>
    <w:rsid w:val="007B5598"/>
    <w:rsid w:val="007B61FA"/>
    <w:rsid w:val="007B652F"/>
    <w:rsid w:val="007B7991"/>
    <w:rsid w:val="007C01B3"/>
    <w:rsid w:val="007C1D6D"/>
    <w:rsid w:val="007C2ED3"/>
    <w:rsid w:val="007C388B"/>
    <w:rsid w:val="007C432E"/>
    <w:rsid w:val="007C5A6C"/>
    <w:rsid w:val="007C7CDB"/>
    <w:rsid w:val="007D18B3"/>
    <w:rsid w:val="007D2806"/>
    <w:rsid w:val="007D2CE1"/>
    <w:rsid w:val="007D2D09"/>
    <w:rsid w:val="007D4125"/>
    <w:rsid w:val="007D49ED"/>
    <w:rsid w:val="007D56E6"/>
    <w:rsid w:val="007D5EA6"/>
    <w:rsid w:val="007D71A3"/>
    <w:rsid w:val="007D7F36"/>
    <w:rsid w:val="007E02D8"/>
    <w:rsid w:val="007E0979"/>
    <w:rsid w:val="007E13BB"/>
    <w:rsid w:val="007E153F"/>
    <w:rsid w:val="007E1BC9"/>
    <w:rsid w:val="007E1F1F"/>
    <w:rsid w:val="007E2518"/>
    <w:rsid w:val="007E26CB"/>
    <w:rsid w:val="007E2752"/>
    <w:rsid w:val="007E2EF8"/>
    <w:rsid w:val="007E309E"/>
    <w:rsid w:val="007E3504"/>
    <w:rsid w:val="007E354E"/>
    <w:rsid w:val="007E4A97"/>
    <w:rsid w:val="007E5A80"/>
    <w:rsid w:val="007E6263"/>
    <w:rsid w:val="007E6682"/>
    <w:rsid w:val="007E67A3"/>
    <w:rsid w:val="007E6F0E"/>
    <w:rsid w:val="007E72F0"/>
    <w:rsid w:val="007E7504"/>
    <w:rsid w:val="007E7555"/>
    <w:rsid w:val="007F1248"/>
    <w:rsid w:val="007F2224"/>
    <w:rsid w:val="007F2500"/>
    <w:rsid w:val="007F2D42"/>
    <w:rsid w:val="007F3815"/>
    <w:rsid w:val="007F3CB0"/>
    <w:rsid w:val="007F4899"/>
    <w:rsid w:val="007F5BDC"/>
    <w:rsid w:val="007F605C"/>
    <w:rsid w:val="007F6208"/>
    <w:rsid w:val="007F77DB"/>
    <w:rsid w:val="007F793F"/>
    <w:rsid w:val="007F7975"/>
    <w:rsid w:val="00800B20"/>
    <w:rsid w:val="00800B80"/>
    <w:rsid w:val="00801149"/>
    <w:rsid w:val="008012E0"/>
    <w:rsid w:val="008026EA"/>
    <w:rsid w:val="00803AEF"/>
    <w:rsid w:val="00804429"/>
    <w:rsid w:val="0080448C"/>
    <w:rsid w:val="00805236"/>
    <w:rsid w:val="00805BB6"/>
    <w:rsid w:val="008062E4"/>
    <w:rsid w:val="008075CA"/>
    <w:rsid w:val="0081011C"/>
    <w:rsid w:val="00810E7E"/>
    <w:rsid w:val="00811E01"/>
    <w:rsid w:val="00812461"/>
    <w:rsid w:val="00812472"/>
    <w:rsid w:val="00812E28"/>
    <w:rsid w:val="00813D68"/>
    <w:rsid w:val="00814155"/>
    <w:rsid w:val="00815F46"/>
    <w:rsid w:val="00815F71"/>
    <w:rsid w:val="008168E2"/>
    <w:rsid w:val="00817B4D"/>
    <w:rsid w:val="00817D53"/>
    <w:rsid w:val="008204DF"/>
    <w:rsid w:val="00820BA1"/>
    <w:rsid w:val="00821398"/>
    <w:rsid w:val="008227ED"/>
    <w:rsid w:val="00822847"/>
    <w:rsid w:val="00823921"/>
    <w:rsid w:val="00824CD7"/>
    <w:rsid w:val="00825640"/>
    <w:rsid w:val="0082599D"/>
    <w:rsid w:val="008263B9"/>
    <w:rsid w:val="00826835"/>
    <w:rsid w:val="0082685F"/>
    <w:rsid w:val="008276F6"/>
    <w:rsid w:val="00827DEF"/>
    <w:rsid w:val="00831341"/>
    <w:rsid w:val="00831AD4"/>
    <w:rsid w:val="00831D23"/>
    <w:rsid w:val="00832BC3"/>
    <w:rsid w:val="00832F9D"/>
    <w:rsid w:val="00834938"/>
    <w:rsid w:val="008355A6"/>
    <w:rsid w:val="00835EF3"/>
    <w:rsid w:val="00836D1D"/>
    <w:rsid w:val="008371E6"/>
    <w:rsid w:val="00837248"/>
    <w:rsid w:val="00837434"/>
    <w:rsid w:val="008375E8"/>
    <w:rsid w:val="00840CC8"/>
    <w:rsid w:val="00840F40"/>
    <w:rsid w:val="00841B15"/>
    <w:rsid w:val="00841EA5"/>
    <w:rsid w:val="00844270"/>
    <w:rsid w:val="0084462F"/>
    <w:rsid w:val="00844994"/>
    <w:rsid w:val="00844BF1"/>
    <w:rsid w:val="00845458"/>
    <w:rsid w:val="00845530"/>
    <w:rsid w:val="00845B4A"/>
    <w:rsid w:val="00845C76"/>
    <w:rsid w:val="00845C82"/>
    <w:rsid w:val="00846F06"/>
    <w:rsid w:val="008474EA"/>
    <w:rsid w:val="008475D5"/>
    <w:rsid w:val="00847779"/>
    <w:rsid w:val="0084793E"/>
    <w:rsid w:val="00847955"/>
    <w:rsid w:val="00847EC8"/>
    <w:rsid w:val="00851518"/>
    <w:rsid w:val="00851CD5"/>
    <w:rsid w:val="00852757"/>
    <w:rsid w:val="008541E0"/>
    <w:rsid w:val="00854F64"/>
    <w:rsid w:val="0085640B"/>
    <w:rsid w:val="00856883"/>
    <w:rsid w:val="00857459"/>
    <w:rsid w:val="00857B89"/>
    <w:rsid w:val="0086093A"/>
    <w:rsid w:val="0086123F"/>
    <w:rsid w:val="0086134D"/>
    <w:rsid w:val="008630FD"/>
    <w:rsid w:val="00863692"/>
    <w:rsid w:val="00863AC5"/>
    <w:rsid w:val="0086427D"/>
    <w:rsid w:val="00865CA9"/>
    <w:rsid w:val="0086728B"/>
    <w:rsid w:val="008675A3"/>
    <w:rsid w:val="00867887"/>
    <w:rsid w:val="008716D6"/>
    <w:rsid w:val="00873239"/>
    <w:rsid w:val="00875264"/>
    <w:rsid w:val="00875370"/>
    <w:rsid w:val="0087679D"/>
    <w:rsid w:val="00876B43"/>
    <w:rsid w:val="008771FF"/>
    <w:rsid w:val="008772AE"/>
    <w:rsid w:val="00880ACA"/>
    <w:rsid w:val="00880E37"/>
    <w:rsid w:val="0088314F"/>
    <w:rsid w:val="00883336"/>
    <w:rsid w:val="00883758"/>
    <w:rsid w:val="00886165"/>
    <w:rsid w:val="008865A6"/>
    <w:rsid w:val="0088680E"/>
    <w:rsid w:val="00887A25"/>
    <w:rsid w:val="00887B20"/>
    <w:rsid w:val="00887EB0"/>
    <w:rsid w:val="00890221"/>
    <w:rsid w:val="008909C1"/>
    <w:rsid w:val="00891622"/>
    <w:rsid w:val="008926CF"/>
    <w:rsid w:val="00892C90"/>
    <w:rsid w:val="00893963"/>
    <w:rsid w:val="0089541D"/>
    <w:rsid w:val="00895A24"/>
    <w:rsid w:val="00895E61"/>
    <w:rsid w:val="008966C5"/>
    <w:rsid w:val="00896CD4"/>
    <w:rsid w:val="00897787"/>
    <w:rsid w:val="0089793B"/>
    <w:rsid w:val="008A0164"/>
    <w:rsid w:val="008A06E1"/>
    <w:rsid w:val="008A0718"/>
    <w:rsid w:val="008A0724"/>
    <w:rsid w:val="008A08C2"/>
    <w:rsid w:val="008A0B61"/>
    <w:rsid w:val="008A2261"/>
    <w:rsid w:val="008A2EA7"/>
    <w:rsid w:val="008A2F94"/>
    <w:rsid w:val="008A3405"/>
    <w:rsid w:val="008A44CF"/>
    <w:rsid w:val="008A470C"/>
    <w:rsid w:val="008A4CDD"/>
    <w:rsid w:val="008A4D3D"/>
    <w:rsid w:val="008A4F2A"/>
    <w:rsid w:val="008A55EB"/>
    <w:rsid w:val="008A6549"/>
    <w:rsid w:val="008A7130"/>
    <w:rsid w:val="008A71E1"/>
    <w:rsid w:val="008A7C7A"/>
    <w:rsid w:val="008B0217"/>
    <w:rsid w:val="008B06F4"/>
    <w:rsid w:val="008B083A"/>
    <w:rsid w:val="008B1D4A"/>
    <w:rsid w:val="008B35A1"/>
    <w:rsid w:val="008B4228"/>
    <w:rsid w:val="008B42C5"/>
    <w:rsid w:val="008B5F59"/>
    <w:rsid w:val="008B6495"/>
    <w:rsid w:val="008B71C6"/>
    <w:rsid w:val="008B7B3C"/>
    <w:rsid w:val="008B7D19"/>
    <w:rsid w:val="008C0727"/>
    <w:rsid w:val="008C0C18"/>
    <w:rsid w:val="008C128B"/>
    <w:rsid w:val="008C24CA"/>
    <w:rsid w:val="008C2F97"/>
    <w:rsid w:val="008C3847"/>
    <w:rsid w:val="008C448A"/>
    <w:rsid w:val="008C452A"/>
    <w:rsid w:val="008C4FBB"/>
    <w:rsid w:val="008C62F2"/>
    <w:rsid w:val="008C76D2"/>
    <w:rsid w:val="008D0006"/>
    <w:rsid w:val="008D01F5"/>
    <w:rsid w:val="008D0A60"/>
    <w:rsid w:val="008D1040"/>
    <w:rsid w:val="008D1750"/>
    <w:rsid w:val="008D18C9"/>
    <w:rsid w:val="008D367B"/>
    <w:rsid w:val="008D4430"/>
    <w:rsid w:val="008D4D83"/>
    <w:rsid w:val="008D73BD"/>
    <w:rsid w:val="008D7595"/>
    <w:rsid w:val="008D7AAD"/>
    <w:rsid w:val="008E117F"/>
    <w:rsid w:val="008E15D6"/>
    <w:rsid w:val="008E1975"/>
    <w:rsid w:val="008E40A1"/>
    <w:rsid w:val="008E4265"/>
    <w:rsid w:val="008E501F"/>
    <w:rsid w:val="008E644E"/>
    <w:rsid w:val="008E6FEE"/>
    <w:rsid w:val="008E769D"/>
    <w:rsid w:val="008F01B1"/>
    <w:rsid w:val="008F0BD0"/>
    <w:rsid w:val="008F3E53"/>
    <w:rsid w:val="008F4B6A"/>
    <w:rsid w:val="008F607D"/>
    <w:rsid w:val="008F6749"/>
    <w:rsid w:val="008F77AB"/>
    <w:rsid w:val="009015C1"/>
    <w:rsid w:val="009022FB"/>
    <w:rsid w:val="009027E4"/>
    <w:rsid w:val="00902C97"/>
    <w:rsid w:val="00903827"/>
    <w:rsid w:val="009038D2"/>
    <w:rsid w:val="00906438"/>
    <w:rsid w:val="00907228"/>
    <w:rsid w:val="00910B78"/>
    <w:rsid w:val="0091213A"/>
    <w:rsid w:val="00912477"/>
    <w:rsid w:val="00912B3C"/>
    <w:rsid w:val="00913973"/>
    <w:rsid w:val="00915208"/>
    <w:rsid w:val="00915CC4"/>
    <w:rsid w:val="00915F80"/>
    <w:rsid w:val="009160EA"/>
    <w:rsid w:val="009173C1"/>
    <w:rsid w:val="00917D41"/>
    <w:rsid w:val="00920436"/>
    <w:rsid w:val="00920DAD"/>
    <w:rsid w:val="00920F0D"/>
    <w:rsid w:val="00921015"/>
    <w:rsid w:val="00921D13"/>
    <w:rsid w:val="0092219F"/>
    <w:rsid w:val="0092273F"/>
    <w:rsid w:val="009239CF"/>
    <w:rsid w:val="00924719"/>
    <w:rsid w:val="0092472F"/>
    <w:rsid w:val="00925D2D"/>
    <w:rsid w:val="00925D68"/>
    <w:rsid w:val="00926649"/>
    <w:rsid w:val="0092715D"/>
    <w:rsid w:val="00927666"/>
    <w:rsid w:val="0092789F"/>
    <w:rsid w:val="009328B1"/>
    <w:rsid w:val="00932BDF"/>
    <w:rsid w:val="00933AD3"/>
    <w:rsid w:val="009343CD"/>
    <w:rsid w:val="009346F6"/>
    <w:rsid w:val="00934ED1"/>
    <w:rsid w:val="00935092"/>
    <w:rsid w:val="0093579D"/>
    <w:rsid w:val="00937926"/>
    <w:rsid w:val="009404D2"/>
    <w:rsid w:val="00940DEE"/>
    <w:rsid w:val="00941E96"/>
    <w:rsid w:val="00942022"/>
    <w:rsid w:val="009426E1"/>
    <w:rsid w:val="00943A8E"/>
    <w:rsid w:val="00943DF2"/>
    <w:rsid w:val="0094503C"/>
    <w:rsid w:val="009463A8"/>
    <w:rsid w:val="00946A5D"/>
    <w:rsid w:val="00946E5B"/>
    <w:rsid w:val="00947A79"/>
    <w:rsid w:val="009507A8"/>
    <w:rsid w:val="0095098E"/>
    <w:rsid w:val="00954779"/>
    <w:rsid w:val="00955040"/>
    <w:rsid w:val="009553AB"/>
    <w:rsid w:val="0095542B"/>
    <w:rsid w:val="009555E1"/>
    <w:rsid w:val="009558B5"/>
    <w:rsid w:val="00955A79"/>
    <w:rsid w:val="00957047"/>
    <w:rsid w:val="00957052"/>
    <w:rsid w:val="00957181"/>
    <w:rsid w:val="009574A8"/>
    <w:rsid w:val="00957A43"/>
    <w:rsid w:val="0096112C"/>
    <w:rsid w:val="00961EC0"/>
    <w:rsid w:val="00962983"/>
    <w:rsid w:val="00964A60"/>
    <w:rsid w:val="00965E93"/>
    <w:rsid w:val="00965E94"/>
    <w:rsid w:val="00967746"/>
    <w:rsid w:val="00967C42"/>
    <w:rsid w:val="009709AF"/>
    <w:rsid w:val="00970D94"/>
    <w:rsid w:val="0097169D"/>
    <w:rsid w:val="00971984"/>
    <w:rsid w:val="00971B95"/>
    <w:rsid w:val="00973871"/>
    <w:rsid w:val="009757C7"/>
    <w:rsid w:val="00975C7E"/>
    <w:rsid w:val="00975FF0"/>
    <w:rsid w:val="0097646B"/>
    <w:rsid w:val="0097679E"/>
    <w:rsid w:val="00980B83"/>
    <w:rsid w:val="00981304"/>
    <w:rsid w:val="00981511"/>
    <w:rsid w:val="009818D1"/>
    <w:rsid w:val="00981C8D"/>
    <w:rsid w:val="00981ED7"/>
    <w:rsid w:val="009825E2"/>
    <w:rsid w:val="00982E27"/>
    <w:rsid w:val="0098421A"/>
    <w:rsid w:val="009863D7"/>
    <w:rsid w:val="009865E1"/>
    <w:rsid w:val="0099095A"/>
    <w:rsid w:val="00990EA1"/>
    <w:rsid w:val="00991381"/>
    <w:rsid w:val="0099194F"/>
    <w:rsid w:val="0099313D"/>
    <w:rsid w:val="00993FD4"/>
    <w:rsid w:val="00994047"/>
    <w:rsid w:val="009957BB"/>
    <w:rsid w:val="00995997"/>
    <w:rsid w:val="00995F9A"/>
    <w:rsid w:val="00996E3D"/>
    <w:rsid w:val="009A00F9"/>
    <w:rsid w:val="009A02F6"/>
    <w:rsid w:val="009A03D8"/>
    <w:rsid w:val="009A08C2"/>
    <w:rsid w:val="009A1906"/>
    <w:rsid w:val="009A1A6B"/>
    <w:rsid w:val="009A2903"/>
    <w:rsid w:val="009A3F31"/>
    <w:rsid w:val="009A52C2"/>
    <w:rsid w:val="009A5353"/>
    <w:rsid w:val="009A53C4"/>
    <w:rsid w:val="009A5941"/>
    <w:rsid w:val="009A59CF"/>
    <w:rsid w:val="009A5D23"/>
    <w:rsid w:val="009A6B07"/>
    <w:rsid w:val="009A6D6C"/>
    <w:rsid w:val="009A6DA1"/>
    <w:rsid w:val="009B030C"/>
    <w:rsid w:val="009B14AD"/>
    <w:rsid w:val="009B1B4C"/>
    <w:rsid w:val="009B20E0"/>
    <w:rsid w:val="009B3888"/>
    <w:rsid w:val="009B46C6"/>
    <w:rsid w:val="009B4CBB"/>
    <w:rsid w:val="009B4DEA"/>
    <w:rsid w:val="009B61BF"/>
    <w:rsid w:val="009B7F8B"/>
    <w:rsid w:val="009C0958"/>
    <w:rsid w:val="009C0D27"/>
    <w:rsid w:val="009C16F1"/>
    <w:rsid w:val="009C20D6"/>
    <w:rsid w:val="009C231C"/>
    <w:rsid w:val="009C25BF"/>
    <w:rsid w:val="009C28DF"/>
    <w:rsid w:val="009C2DD2"/>
    <w:rsid w:val="009C31EE"/>
    <w:rsid w:val="009C3A6D"/>
    <w:rsid w:val="009C3BB2"/>
    <w:rsid w:val="009C4340"/>
    <w:rsid w:val="009C436C"/>
    <w:rsid w:val="009C549A"/>
    <w:rsid w:val="009C5CFD"/>
    <w:rsid w:val="009C7232"/>
    <w:rsid w:val="009C7402"/>
    <w:rsid w:val="009C79A2"/>
    <w:rsid w:val="009D0239"/>
    <w:rsid w:val="009D077A"/>
    <w:rsid w:val="009D0844"/>
    <w:rsid w:val="009D174D"/>
    <w:rsid w:val="009D1E70"/>
    <w:rsid w:val="009D377C"/>
    <w:rsid w:val="009D3861"/>
    <w:rsid w:val="009D44B9"/>
    <w:rsid w:val="009D56AE"/>
    <w:rsid w:val="009D579C"/>
    <w:rsid w:val="009D5843"/>
    <w:rsid w:val="009D5E14"/>
    <w:rsid w:val="009D609C"/>
    <w:rsid w:val="009D756B"/>
    <w:rsid w:val="009E13EE"/>
    <w:rsid w:val="009E1D8F"/>
    <w:rsid w:val="009E20F3"/>
    <w:rsid w:val="009E297C"/>
    <w:rsid w:val="009E30EF"/>
    <w:rsid w:val="009E3518"/>
    <w:rsid w:val="009E3EC1"/>
    <w:rsid w:val="009E4DEC"/>
    <w:rsid w:val="009E5A07"/>
    <w:rsid w:val="009E5A5F"/>
    <w:rsid w:val="009E5FAE"/>
    <w:rsid w:val="009E6852"/>
    <w:rsid w:val="009E7599"/>
    <w:rsid w:val="009E772C"/>
    <w:rsid w:val="009E7AFB"/>
    <w:rsid w:val="009F0C4D"/>
    <w:rsid w:val="009F0DDF"/>
    <w:rsid w:val="009F1398"/>
    <w:rsid w:val="009F16CC"/>
    <w:rsid w:val="009F1B8B"/>
    <w:rsid w:val="009F4294"/>
    <w:rsid w:val="009F4DB7"/>
    <w:rsid w:val="009F4DBE"/>
    <w:rsid w:val="009F52C4"/>
    <w:rsid w:val="009F5538"/>
    <w:rsid w:val="009F57D6"/>
    <w:rsid w:val="009F61C7"/>
    <w:rsid w:val="009F6F3E"/>
    <w:rsid w:val="009F73D8"/>
    <w:rsid w:val="009F7622"/>
    <w:rsid w:val="009F79C2"/>
    <w:rsid w:val="009F7B8F"/>
    <w:rsid w:val="00A01862"/>
    <w:rsid w:val="00A01B0D"/>
    <w:rsid w:val="00A01F9D"/>
    <w:rsid w:val="00A02094"/>
    <w:rsid w:val="00A03D9C"/>
    <w:rsid w:val="00A04E87"/>
    <w:rsid w:val="00A05867"/>
    <w:rsid w:val="00A05C19"/>
    <w:rsid w:val="00A063D2"/>
    <w:rsid w:val="00A06519"/>
    <w:rsid w:val="00A10D5E"/>
    <w:rsid w:val="00A10DAD"/>
    <w:rsid w:val="00A10EF9"/>
    <w:rsid w:val="00A11381"/>
    <w:rsid w:val="00A11F5D"/>
    <w:rsid w:val="00A12152"/>
    <w:rsid w:val="00A128F0"/>
    <w:rsid w:val="00A12F89"/>
    <w:rsid w:val="00A139A4"/>
    <w:rsid w:val="00A13C92"/>
    <w:rsid w:val="00A142AC"/>
    <w:rsid w:val="00A14814"/>
    <w:rsid w:val="00A148FD"/>
    <w:rsid w:val="00A15BCB"/>
    <w:rsid w:val="00A162A4"/>
    <w:rsid w:val="00A16976"/>
    <w:rsid w:val="00A16D42"/>
    <w:rsid w:val="00A174B8"/>
    <w:rsid w:val="00A17AC6"/>
    <w:rsid w:val="00A17B45"/>
    <w:rsid w:val="00A17EC1"/>
    <w:rsid w:val="00A20272"/>
    <w:rsid w:val="00A20567"/>
    <w:rsid w:val="00A20AB5"/>
    <w:rsid w:val="00A20AE2"/>
    <w:rsid w:val="00A20DAE"/>
    <w:rsid w:val="00A2109D"/>
    <w:rsid w:val="00A21168"/>
    <w:rsid w:val="00A21906"/>
    <w:rsid w:val="00A22D50"/>
    <w:rsid w:val="00A2386A"/>
    <w:rsid w:val="00A243DD"/>
    <w:rsid w:val="00A254CF"/>
    <w:rsid w:val="00A25CA4"/>
    <w:rsid w:val="00A262AC"/>
    <w:rsid w:val="00A273F9"/>
    <w:rsid w:val="00A27A63"/>
    <w:rsid w:val="00A27FB5"/>
    <w:rsid w:val="00A3059C"/>
    <w:rsid w:val="00A30AB0"/>
    <w:rsid w:val="00A33DCF"/>
    <w:rsid w:val="00A341A3"/>
    <w:rsid w:val="00A34F52"/>
    <w:rsid w:val="00A35DC0"/>
    <w:rsid w:val="00A370B5"/>
    <w:rsid w:val="00A374DF"/>
    <w:rsid w:val="00A378D7"/>
    <w:rsid w:val="00A37B6F"/>
    <w:rsid w:val="00A40A69"/>
    <w:rsid w:val="00A40C3C"/>
    <w:rsid w:val="00A41045"/>
    <w:rsid w:val="00A41C23"/>
    <w:rsid w:val="00A41C7D"/>
    <w:rsid w:val="00A424EB"/>
    <w:rsid w:val="00A43B3B"/>
    <w:rsid w:val="00A43D05"/>
    <w:rsid w:val="00A440C3"/>
    <w:rsid w:val="00A44837"/>
    <w:rsid w:val="00A448D0"/>
    <w:rsid w:val="00A44ECA"/>
    <w:rsid w:val="00A44F27"/>
    <w:rsid w:val="00A451E1"/>
    <w:rsid w:val="00A45C85"/>
    <w:rsid w:val="00A46E55"/>
    <w:rsid w:val="00A47DEF"/>
    <w:rsid w:val="00A50AC8"/>
    <w:rsid w:val="00A524DA"/>
    <w:rsid w:val="00A5275C"/>
    <w:rsid w:val="00A5280E"/>
    <w:rsid w:val="00A541D6"/>
    <w:rsid w:val="00A56AF3"/>
    <w:rsid w:val="00A57070"/>
    <w:rsid w:val="00A572E7"/>
    <w:rsid w:val="00A5735D"/>
    <w:rsid w:val="00A57A4E"/>
    <w:rsid w:val="00A57E06"/>
    <w:rsid w:val="00A60352"/>
    <w:rsid w:val="00A62D05"/>
    <w:rsid w:val="00A64462"/>
    <w:rsid w:val="00A64669"/>
    <w:rsid w:val="00A65268"/>
    <w:rsid w:val="00A6550E"/>
    <w:rsid w:val="00A66ED4"/>
    <w:rsid w:val="00A671F8"/>
    <w:rsid w:val="00A67313"/>
    <w:rsid w:val="00A67D32"/>
    <w:rsid w:val="00A708F9"/>
    <w:rsid w:val="00A7142A"/>
    <w:rsid w:val="00A720F4"/>
    <w:rsid w:val="00A72DE9"/>
    <w:rsid w:val="00A74EE0"/>
    <w:rsid w:val="00A77184"/>
    <w:rsid w:val="00A77F62"/>
    <w:rsid w:val="00A8071B"/>
    <w:rsid w:val="00A81585"/>
    <w:rsid w:val="00A85993"/>
    <w:rsid w:val="00A85DAC"/>
    <w:rsid w:val="00A85DB2"/>
    <w:rsid w:val="00A86325"/>
    <w:rsid w:val="00A870F5"/>
    <w:rsid w:val="00A91BC8"/>
    <w:rsid w:val="00A91CE1"/>
    <w:rsid w:val="00A921D8"/>
    <w:rsid w:val="00A9344A"/>
    <w:rsid w:val="00A93D74"/>
    <w:rsid w:val="00A93D7C"/>
    <w:rsid w:val="00A94C86"/>
    <w:rsid w:val="00A953CF"/>
    <w:rsid w:val="00A95EA2"/>
    <w:rsid w:val="00A961F6"/>
    <w:rsid w:val="00A9703C"/>
    <w:rsid w:val="00AA06BD"/>
    <w:rsid w:val="00AA0753"/>
    <w:rsid w:val="00AA1426"/>
    <w:rsid w:val="00AA1E7A"/>
    <w:rsid w:val="00AA2C3A"/>
    <w:rsid w:val="00AA2DAE"/>
    <w:rsid w:val="00AA37BD"/>
    <w:rsid w:val="00AA3EF2"/>
    <w:rsid w:val="00AA4AEA"/>
    <w:rsid w:val="00AA5A11"/>
    <w:rsid w:val="00AA6CAF"/>
    <w:rsid w:val="00AA703A"/>
    <w:rsid w:val="00AA73CF"/>
    <w:rsid w:val="00AB03C9"/>
    <w:rsid w:val="00AB0407"/>
    <w:rsid w:val="00AB0517"/>
    <w:rsid w:val="00AB1919"/>
    <w:rsid w:val="00AB1A05"/>
    <w:rsid w:val="00AB1C5B"/>
    <w:rsid w:val="00AB27AD"/>
    <w:rsid w:val="00AB3B96"/>
    <w:rsid w:val="00AB3CDA"/>
    <w:rsid w:val="00AB3D6C"/>
    <w:rsid w:val="00AB3E13"/>
    <w:rsid w:val="00AB660F"/>
    <w:rsid w:val="00AB69F1"/>
    <w:rsid w:val="00AB6A71"/>
    <w:rsid w:val="00AB7D4C"/>
    <w:rsid w:val="00AC071B"/>
    <w:rsid w:val="00AC0D3E"/>
    <w:rsid w:val="00AC12BA"/>
    <w:rsid w:val="00AC24DC"/>
    <w:rsid w:val="00AC2D79"/>
    <w:rsid w:val="00AC3C97"/>
    <w:rsid w:val="00AC64AD"/>
    <w:rsid w:val="00AC6A87"/>
    <w:rsid w:val="00AC72A1"/>
    <w:rsid w:val="00AC74CB"/>
    <w:rsid w:val="00AD0018"/>
    <w:rsid w:val="00AD0BF9"/>
    <w:rsid w:val="00AD1073"/>
    <w:rsid w:val="00AD1446"/>
    <w:rsid w:val="00AD2CA6"/>
    <w:rsid w:val="00AD2F9F"/>
    <w:rsid w:val="00AD3B07"/>
    <w:rsid w:val="00AD49F8"/>
    <w:rsid w:val="00AD4C60"/>
    <w:rsid w:val="00AD4D28"/>
    <w:rsid w:val="00AD5A11"/>
    <w:rsid w:val="00AD5D1F"/>
    <w:rsid w:val="00AD6576"/>
    <w:rsid w:val="00AD67A5"/>
    <w:rsid w:val="00AD751F"/>
    <w:rsid w:val="00AD7840"/>
    <w:rsid w:val="00AE03CF"/>
    <w:rsid w:val="00AE0EB7"/>
    <w:rsid w:val="00AE1DE5"/>
    <w:rsid w:val="00AE1EBD"/>
    <w:rsid w:val="00AE2016"/>
    <w:rsid w:val="00AE2268"/>
    <w:rsid w:val="00AE2B8B"/>
    <w:rsid w:val="00AE4749"/>
    <w:rsid w:val="00AE4CD6"/>
    <w:rsid w:val="00AE53C9"/>
    <w:rsid w:val="00AE5560"/>
    <w:rsid w:val="00AE594D"/>
    <w:rsid w:val="00AE5A33"/>
    <w:rsid w:val="00AE5EDF"/>
    <w:rsid w:val="00AE635F"/>
    <w:rsid w:val="00AE647F"/>
    <w:rsid w:val="00AE65CB"/>
    <w:rsid w:val="00AE6A0F"/>
    <w:rsid w:val="00AE6A7A"/>
    <w:rsid w:val="00AE6E26"/>
    <w:rsid w:val="00AF0284"/>
    <w:rsid w:val="00AF03A7"/>
    <w:rsid w:val="00AF12BB"/>
    <w:rsid w:val="00AF175F"/>
    <w:rsid w:val="00AF186B"/>
    <w:rsid w:val="00AF1C5F"/>
    <w:rsid w:val="00AF2E18"/>
    <w:rsid w:val="00AF3199"/>
    <w:rsid w:val="00AF3B09"/>
    <w:rsid w:val="00AF511A"/>
    <w:rsid w:val="00AF51CE"/>
    <w:rsid w:val="00AF592E"/>
    <w:rsid w:val="00AF63EA"/>
    <w:rsid w:val="00AF6591"/>
    <w:rsid w:val="00AF6820"/>
    <w:rsid w:val="00AF6909"/>
    <w:rsid w:val="00AF7B3D"/>
    <w:rsid w:val="00B0021F"/>
    <w:rsid w:val="00B009FF"/>
    <w:rsid w:val="00B00ADB"/>
    <w:rsid w:val="00B018F5"/>
    <w:rsid w:val="00B03161"/>
    <w:rsid w:val="00B0349D"/>
    <w:rsid w:val="00B038F4"/>
    <w:rsid w:val="00B043BB"/>
    <w:rsid w:val="00B0473B"/>
    <w:rsid w:val="00B04793"/>
    <w:rsid w:val="00B04D1B"/>
    <w:rsid w:val="00B054FF"/>
    <w:rsid w:val="00B05BF8"/>
    <w:rsid w:val="00B10F09"/>
    <w:rsid w:val="00B10F84"/>
    <w:rsid w:val="00B11150"/>
    <w:rsid w:val="00B11C0E"/>
    <w:rsid w:val="00B11FF9"/>
    <w:rsid w:val="00B1220F"/>
    <w:rsid w:val="00B12248"/>
    <w:rsid w:val="00B13B3C"/>
    <w:rsid w:val="00B140F1"/>
    <w:rsid w:val="00B1585D"/>
    <w:rsid w:val="00B1607E"/>
    <w:rsid w:val="00B1640B"/>
    <w:rsid w:val="00B17839"/>
    <w:rsid w:val="00B20B31"/>
    <w:rsid w:val="00B21157"/>
    <w:rsid w:val="00B2144E"/>
    <w:rsid w:val="00B21AC1"/>
    <w:rsid w:val="00B21B75"/>
    <w:rsid w:val="00B22757"/>
    <w:rsid w:val="00B22AB5"/>
    <w:rsid w:val="00B230F1"/>
    <w:rsid w:val="00B24C95"/>
    <w:rsid w:val="00B25694"/>
    <w:rsid w:val="00B25FC3"/>
    <w:rsid w:val="00B279C2"/>
    <w:rsid w:val="00B27F08"/>
    <w:rsid w:val="00B30020"/>
    <w:rsid w:val="00B302CE"/>
    <w:rsid w:val="00B306AD"/>
    <w:rsid w:val="00B31C66"/>
    <w:rsid w:val="00B32E59"/>
    <w:rsid w:val="00B3300D"/>
    <w:rsid w:val="00B350FE"/>
    <w:rsid w:val="00B35BAC"/>
    <w:rsid w:val="00B3630F"/>
    <w:rsid w:val="00B36E8A"/>
    <w:rsid w:val="00B37320"/>
    <w:rsid w:val="00B37B1A"/>
    <w:rsid w:val="00B37E5B"/>
    <w:rsid w:val="00B37FEB"/>
    <w:rsid w:val="00B40C67"/>
    <w:rsid w:val="00B41026"/>
    <w:rsid w:val="00B41A3B"/>
    <w:rsid w:val="00B434FA"/>
    <w:rsid w:val="00B4435C"/>
    <w:rsid w:val="00B448B9"/>
    <w:rsid w:val="00B44BF3"/>
    <w:rsid w:val="00B45B94"/>
    <w:rsid w:val="00B45FC5"/>
    <w:rsid w:val="00B4602B"/>
    <w:rsid w:val="00B46362"/>
    <w:rsid w:val="00B46CB8"/>
    <w:rsid w:val="00B472F1"/>
    <w:rsid w:val="00B47344"/>
    <w:rsid w:val="00B475C4"/>
    <w:rsid w:val="00B47835"/>
    <w:rsid w:val="00B5126B"/>
    <w:rsid w:val="00B517D6"/>
    <w:rsid w:val="00B51910"/>
    <w:rsid w:val="00B5333B"/>
    <w:rsid w:val="00B5363A"/>
    <w:rsid w:val="00B537FF"/>
    <w:rsid w:val="00B53B68"/>
    <w:rsid w:val="00B53BDA"/>
    <w:rsid w:val="00B542A7"/>
    <w:rsid w:val="00B54F6A"/>
    <w:rsid w:val="00B55137"/>
    <w:rsid w:val="00B55ACF"/>
    <w:rsid w:val="00B56668"/>
    <w:rsid w:val="00B5699C"/>
    <w:rsid w:val="00B5774F"/>
    <w:rsid w:val="00B57E0A"/>
    <w:rsid w:val="00B606D4"/>
    <w:rsid w:val="00B60866"/>
    <w:rsid w:val="00B6116D"/>
    <w:rsid w:val="00B613DD"/>
    <w:rsid w:val="00B6335B"/>
    <w:rsid w:val="00B63438"/>
    <w:rsid w:val="00B6459A"/>
    <w:rsid w:val="00B64736"/>
    <w:rsid w:val="00B64BCB"/>
    <w:rsid w:val="00B65244"/>
    <w:rsid w:val="00B657D6"/>
    <w:rsid w:val="00B65848"/>
    <w:rsid w:val="00B66872"/>
    <w:rsid w:val="00B67599"/>
    <w:rsid w:val="00B675FF"/>
    <w:rsid w:val="00B717BD"/>
    <w:rsid w:val="00B74005"/>
    <w:rsid w:val="00B744F7"/>
    <w:rsid w:val="00B74C9B"/>
    <w:rsid w:val="00B752E2"/>
    <w:rsid w:val="00B75781"/>
    <w:rsid w:val="00B7591A"/>
    <w:rsid w:val="00B76054"/>
    <w:rsid w:val="00B76424"/>
    <w:rsid w:val="00B774EB"/>
    <w:rsid w:val="00B77DBE"/>
    <w:rsid w:val="00B80244"/>
    <w:rsid w:val="00B80B91"/>
    <w:rsid w:val="00B80EC4"/>
    <w:rsid w:val="00B8170D"/>
    <w:rsid w:val="00B817FA"/>
    <w:rsid w:val="00B822B1"/>
    <w:rsid w:val="00B8320C"/>
    <w:rsid w:val="00B8415A"/>
    <w:rsid w:val="00B865FC"/>
    <w:rsid w:val="00B9063F"/>
    <w:rsid w:val="00B910F7"/>
    <w:rsid w:val="00B912A8"/>
    <w:rsid w:val="00B912EB"/>
    <w:rsid w:val="00B9139D"/>
    <w:rsid w:val="00B9150C"/>
    <w:rsid w:val="00B91D9C"/>
    <w:rsid w:val="00B9222E"/>
    <w:rsid w:val="00B95E74"/>
    <w:rsid w:val="00B966F3"/>
    <w:rsid w:val="00B9685A"/>
    <w:rsid w:val="00B97BB8"/>
    <w:rsid w:val="00BA0316"/>
    <w:rsid w:val="00BA0614"/>
    <w:rsid w:val="00BA0AA8"/>
    <w:rsid w:val="00BA1FAB"/>
    <w:rsid w:val="00BA2334"/>
    <w:rsid w:val="00BA27F6"/>
    <w:rsid w:val="00BA316F"/>
    <w:rsid w:val="00BA3623"/>
    <w:rsid w:val="00BA4B00"/>
    <w:rsid w:val="00BA4CAD"/>
    <w:rsid w:val="00BA5625"/>
    <w:rsid w:val="00BA6630"/>
    <w:rsid w:val="00BA77A0"/>
    <w:rsid w:val="00BA7889"/>
    <w:rsid w:val="00BA7AB5"/>
    <w:rsid w:val="00BA7ED7"/>
    <w:rsid w:val="00BB13F9"/>
    <w:rsid w:val="00BB301D"/>
    <w:rsid w:val="00BB3973"/>
    <w:rsid w:val="00BB3ADC"/>
    <w:rsid w:val="00BB4215"/>
    <w:rsid w:val="00BB4496"/>
    <w:rsid w:val="00BB63C6"/>
    <w:rsid w:val="00BB6437"/>
    <w:rsid w:val="00BB6A1F"/>
    <w:rsid w:val="00BB71A6"/>
    <w:rsid w:val="00BC00F9"/>
    <w:rsid w:val="00BC0314"/>
    <w:rsid w:val="00BC03F5"/>
    <w:rsid w:val="00BC08E1"/>
    <w:rsid w:val="00BC08F2"/>
    <w:rsid w:val="00BC1201"/>
    <w:rsid w:val="00BC24E4"/>
    <w:rsid w:val="00BC261B"/>
    <w:rsid w:val="00BC26AC"/>
    <w:rsid w:val="00BC2EC2"/>
    <w:rsid w:val="00BC2F5F"/>
    <w:rsid w:val="00BC3B7A"/>
    <w:rsid w:val="00BC4CF5"/>
    <w:rsid w:val="00BC5113"/>
    <w:rsid w:val="00BC5C2A"/>
    <w:rsid w:val="00BC5E3C"/>
    <w:rsid w:val="00BC69E3"/>
    <w:rsid w:val="00BC6BD3"/>
    <w:rsid w:val="00BC70FC"/>
    <w:rsid w:val="00BD07ED"/>
    <w:rsid w:val="00BD0A6A"/>
    <w:rsid w:val="00BD0B9F"/>
    <w:rsid w:val="00BD1EC1"/>
    <w:rsid w:val="00BD20B8"/>
    <w:rsid w:val="00BD2225"/>
    <w:rsid w:val="00BD2AE9"/>
    <w:rsid w:val="00BD2B16"/>
    <w:rsid w:val="00BD343F"/>
    <w:rsid w:val="00BD3456"/>
    <w:rsid w:val="00BD3724"/>
    <w:rsid w:val="00BD3FE1"/>
    <w:rsid w:val="00BD4668"/>
    <w:rsid w:val="00BD46F3"/>
    <w:rsid w:val="00BD50DA"/>
    <w:rsid w:val="00BD512B"/>
    <w:rsid w:val="00BD6B32"/>
    <w:rsid w:val="00BD6C38"/>
    <w:rsid w:val="00BD6F4E"/>
    <w:rsid w:val="00BE05B0"/>
    <w:rsid w:val="00BE05CF"/>
    <w:rsid w:val="00BE05E5"/>
    <w:rsid w:val="00BE0C32"/>
    <w:rsid w:val="00BE1403"/>
    <w:rsid w:val="00BE1FEC"/>
    <w:rsid w:val="00BE35B0"/>
    <w:rsid w:val="00BE36A3"/>
    <w:rsid w:val="00BE4950"/>
    <w:rsid w:val="00BE5327"/>
    <w:rsid w:val="00BE5509"/>
    <w:rsid w:val="00BE6682"/>
    <w:rsid w:val="00BE702B"/>
    <w:rsid w:val="00BE70A6"/>
    <w:rsid w:val="00BE7360"/>
    <w:rsid w:val="00BE755E"/>
    <w:rsid w:val="00BF0676"/>
    <w:rsid w:val="00BF07CB"/>
    <w:rsid w:val="00BF134D"/>
    <w:rsid w:val="00BF15AE"/>
    <w:rsid w:val="00BF15C5"/>
    <w:rsid w:val="00BF1679"/>
    <w:rsid w:val="00BF1C21"/>
    <w:rsid w:val="00BF246B"/>
    <w:rsid w:val="00BF2685"/>
    <w:rsid w:val="00BF2FA2"/>
    <w:rsid w:val="00BF340B"/>
    <w:rsid w:val="00BF3598"/>
    <w:rsid w:val="00BF522A"/>
    <w:rsid w:val="00BF53C4"/>
    <w:rsid w:val="00BF618C"/>
    <w:rsid w:val="00BF6551"/>
    <w:rsid w:val="00C00155"/>
    <w:rsid w:val="00C004A1"/>
    <w:rsid w:val="00C008B1"/>
    <w:rsid w:val="00C008C1"/>
    <w:rsid w:val="00C01331"/>
    <w:rsid w:val="00C02294"/>
    <w:rsid w:val="00C025CE"/>
    <w:rsid w:val="00C026C7"/>
    <w:rsid w:val="00C0358B"/>
    <w:rsid w:val="00C04480"/>
    <w:rsid w:val="00C046DC"/>
    <w:rsid w:val="00C04825"/>
    <w:rsid w:val="00C054ED"/>
    <w:rsid w:val="00C05DF4"/>
    <w:rsid w:val="00C06412"/>
    <w:rsid w:val="00C066AA"/>
    <w:rsid w:val="00C0683C"/>
    <w:rsid w:val="00C074D4"/>
    <w:rsid w:val="00C07655"/>
    <w:rsid w:val="00C07AAD"/>
    <w:rsid w:val="00C07C58"/>
    <w:rsid w:val="00C10356"/>
    <w:rsid w:val="00C1096A"/>
    <w:rsid w:val="00C122EF"/>
    <w:rsid w:val="00C128E9"/>
    <w:rsid w:val="00C13530"/>
    <w:rsid w:val="00C13AB0"/>
    <w:rsid w:val="00C13AEF"/>
    <w:rsid w:val="00C13DB9"/>
    <w:rsid w:val="00C14E0C"/>
    <w:rsid w:val="00C15D1B"/>
    <w:rsid w:val="00C1626F"/>
    <w:rsid w:val="00C16574"/>
    <w:rsid w:val="00C16E6A"/>
    <w:rsid w:val="00C171F7"/>
    <w:rsid w:val="00C176CA"/>
    <w:rsid w:val="00C206D1"/>
    <w:rsid w:val="00C20D26"/>
    <w:rsid w:val="00C21A4D"/>
    <w:rsid w:val="00C228E7"/>
    <w:rsid w:val="00C236C6"/>
    <w:rsid w:val="00C23DC6"/>
    <w:rsid w:val="00C243AF"/>
    <w:rsid w:val="00C24875"/>
    <w:rsid w:val="00C253BF"/>
    <w:rsid w:val="00C2608A"/>
    <w:rsid w:val="00C263D8"/>
    <w:rsid w:val="00C2691B"/>
    <w:rsid w:val="00C26D67"/>
    <w:rsid w:val="00C30103"/>
    <w:rsid w:val="00C30298"/>
    <w:rsid w:val="00C304E9"/>
    <w:rsid w:val="00C30793"/>
    <w:rsid w:val="00C32F98"/>
    <w:rsid w:val="00C33865"/>
    <w:rsid w:val="00C34402"/>
    <w:rsid w:val="00C34829"/>
    <w:rsid w:val="00C35027"/>
    <w:rsid w:val="00C355FA"/>
    <w:rsid w:val="00C35D24"/>
    <w:rsid w:val="00C36575"/>
    <w:rsid w:val="00C36C98"/>
    <w:rsid w:val="00C37982"/>
    <w:rsid w:val="00C37A43"/>
    <w:rsid w:val="00C37AC7"/>
    <w:rsid w:val="00C40310"/>
    <w:rsid w:val="00C4055E"/>
    <w:rsid w:val="00C40E08"/>
    <w:rsid w:val="00C40E51"/>
    <w:rsid w:val="00C41B7B"/>
    <w:rsid w:val="00C41D31"/>
    <w:rsid w:val="00C421A1"/>
    <w:rsid w:val="00C43074"/>
    <w:rsid w:val="00C43162"/>
    <w:rsid w:val="00C44677"/>
    <w:rsid w:val="00C447F9"/>
    <w:rsid w:val="00C4501C"/>
    <w:rsid w:val="00C45515"/>
    <w:rsid w:val="00C46B9E"/>
    <w:rsid w:val="00C47193"/>
    <w:rsid w:val="00C47641"/>
    <w:rsid w:val="00C47B1D"/>
    <w:rsid w:val="00C50235"/>
    <w:rsid w:val="00C504D8"/>
    <w:rsid w:val="00C50551"/>
    <w:rsid w:val="00C50854"/>
    <w:rsid w:val="00C50F4B"/>
    <w:rsid w:val="00C50FD7"/>
    <w:rsid w:val="00C51E76"/>
    <w:rsid w:val="00C52F0B"/>
    <w:rsid w:val="00C5397A"/>
    <w:rsid w:val="00C54580"/>
    <w:rsid w:val="00C54AF5"/>
    <w:rsid w:val="00C5510E"/>
    <w:rsid w:val="00C56573"/>
    <w:rsid w:val="00C5729B"/>
    <w:rsid w:val="00C60B5C"/>
    <w:rsid w:val="00C616DD"/>
    <w:rsid w:val="00C61998"/>
    <w:rsid w:val="00C61E20"/>
    <w:rsid w:val="00C62693"/>
    <w:rsid w:val="00C62F65"/>
    <w:rsid w:val="00C634F2"/>
    <w:rsid w:val="00C658B5"/>
    <w:rsid w:val="00C662D9"/>
    <w:rsid w:val="00C67673"/>
    <w:rsid w:val="00C67A33"/>
    <w:rsid w:val="00C702B4"/>
    <w:rsid w:val="00C71692"/>
    <w:rsid w:val="00C72545"/>
    <w:rsid w:val="00C73575"/>
    <w:rsid w:val="00C7566B"/>
    <w:rsid w:val="00C7674A"/>
    <w:rsid w:val="00C76EB6"/>
    <w:rsid w:val="00C80F0C"/>
    <w:rsid w:val="00C80F5E"/>
    <w:rsid w:val="00C817FB"/>
    <w:rsid w:val="00C818AB"/>
    <w:rsid w:val="00C819BD"/>
    <w:rsid w:val="00C81C8F"/>
    <w:rsid w:val="00C81E1D"/>
    <w:rsid w:val="00C821C0"/>
    <w:rsid w:val="00C82E16"/>
    <w:rsid w:val="00C83629"/>
    <w:rsid w:val="00C83DF2"/>
    <w:rsid w:val="00C84264"/>
    <w:rsid w:val="00C859D9"/>
    <w:rsid w:val="00C85F69"/>
    <w:rsid w:val="00C861BC"/>
    <w:rsid w:val="00C86E76"/>
    <w:rsid w:val="00C872B4"/>
    <w:rsid w:val="00C8798F"/>
    <w:rsid w:val="00C87D7A"/>
    <w:rsid w:val="00C87F57"/>
    <w:rsid w:val="00C90432"/>
    <w:rsid w:val="00C90895"/>
    <w:rsid w:val="00C92FF9"/>
    <w:rsid w:val="00C937AC"/>
    <w:rsid w:val="00C93BFA"/>
    <w:rsid w:val="00C953F3"/>
    <w:rsid w:val="00C96ECA"/>
    <w:rsid w:val="00C96F60"/>
    <w:rsid w:val="00CA08F0"/>
    <w:rsid w:val="00CA259A"/>
    <w:rsid w:val="00CA3810"/>
    <w:rsid w:val="00CA3F0F"/>
    <w:rsid w:val="00CA3F76"/>
    <w:rsid w:val="00CA3FB5"/>
    <w:rsid w:val="00CA44D8"/>
    <w:rsid w:val="00CA47AD"/>
    <w:rsid w:val="00CA4BBF"/>
    <w:rsid w:val="00CA4DA7"/>
    <w:rsid w:val="00CA4FEB"/>
    <w:rsid w:val="00CA54EF"/>
    <w:rsid w:val="00CA5B4F"/>
    <w:rsid w:val="00CA600D"/>
    <w:rsid w:val="00CA6597"/>
    <w:rsid w:val="00CA65B6"/>
    <w:rsid w:val="00CA6E8A"/>
    <w:rsid w:val="00CA7851"/>
    <w:rsid w:val="00CB07E7"/>
    <w:rsid w:val="00CB111F"/>
    <w:rsid w:val="00CB1532"/>
    <w:rsid w:val="00CB1A6D"/>
    <w:rsid w:val="00CB24EA"/>
    <w:rsid w:val="00CB3198"/>
    <w:rsid w:val="00CB3DC6"/>
    <w:rsid w:val="00CB3F33"/>
    <w:rsid w:val="00CB5448"/>
    <w:rsid w:val="00CB6D97"/>
    <w:rsid w:val="00CB6EE9"/>
    <w:rsid w:val="00CC0796"/>
    <w:rsid w:val="00CC0E3A"/>
    <w:rsid w:val="00CC1946"/>
    <w:rsid w:val="00CC1AAA"/>
    <w:rsid w:val="00CC31E7"/>
    <w:rsid w:val="00CC519B"/>
    <w:rsid w:val="00CC522B"/>
    <w:rsid w:val="00CC5801"/>
    <w:rsid w:val="00CC5B30"/>
    <w:rsid w:val="00CC5ECC"/>
    <w:rsid w:val="00CC5F96"/>
    <w:rsid w:val="00CC731E"/>
    <w:rsid w:val="00CC75CC"/>
    <w:rsid w:val="00CD078A"/>
    <w:rsid w:val="00CD07EE"/>
    <w:rsid w:val="00CD0BF0"/>
    <w:rsid w:val="00CD0CA2"/>
    <w:rsid w:val="00CD1282"/>
    <w:rsid w:val="00CD13BC"/>
    <w:rsid w:val="00CD2DCC"/>
    <w:rsid w:val="00CD32AE"/>
    <w:rsid w:val="00CD3300"/>
    <w:rsid w:val="00CD3DE8"/>
    <w:rsid w:val="00CD40A9"/>
    <w:rsid w:val="00CD4106"/>
    <w:rsid w:val="00CD4E92"/>
    <w:rsid w:val="00CD50E1"/>
    <w:rsid w:val="00CD5C44"/>
    <w:rsid w:val="00CD5D26"/>
    <w:rsid w:val="00CD7AB6"/>
    <w:rsid w:val="00CE0267"/>
    <w:rsid w:val="00CE0E84"/>
    <w:rsid w:val="00CE1EA5"/>
    <w:rsid w:val="00CE2189"/>
    <w:rsid w:val="00CE397F"/>
    <w:rsid w:val="00CE3DF5"/>
    <w:rsid w:val="00CE3E0F"/>
    <w:rsid w:val="00CE5E1F"/>
    <w:rsid w:val="00CE6026"/>
    <w:rsid w:val="00CE6083"/>
    <w:rsid w:val="00CE7051"/>
    <w:rsid w:val="00CE7D5C"/>
    <w:rsid w:val="00CE7E16"/>
    <w:rsid w:val="00CF2062"/>
    <w:rsid w:val="00CF3135"/>
    <w:rsid w:val="00CF3FA4"/>
    <w:rsid w:val="00CF50FD"/>
    <w:rsid w:val="00CF52E6"/>
    <w:rsid w:val="00CF5ECD"/>
    <w:rsid w:val="00CF7820"/>
    <w:rsid w:val="00D015C8"/>
    <w:rsid w:val="00D01860"/>
    <w:rsid w:val="00D018FD"/>
    <w:rsid w:val="00D01D58"/>
    <w:rsid w:val="00D01F62"/>
    <w:rsid w:val="00D030C3"/>
    <w:rsid w:val="00D035F8"/>
    <w:rsid w:val="00D03C67"/>
    <w:rsid w:val="00D0654F"/>
    <w:rsid w:val="00D067BE"/>
    <w:rsid w:val="00D06F0A"/>
    <w:rsid w:val="00D070D3"/>
    <w:rsid w:val="00D076D9"/>
    <w:rsid w:val="00D07C3D"/>
    <w:rsid w:val="00D100B7"/>
    <w:rsid w:val="00D1103E"/>
    <w:rsid w:val="00D11435"/>
    <w:rsid w:val="00D11841"/>
    <w:rsid w:val="00D133C9"/>
    <w:rsid w:val="00D13770"/>
    <w:rsid w:val="00D13EE6"/>
    <w:rsid w:val="00D147F1"/>
    <w:rsid w:val="00D15071"/>
    <w:rsid w:val="00D1509B"/>
    <w:rsid w:val="00D151CD"/>
    <w:rsid w:val="00D155E1"/>
    <w:rsid w:val="00D1568E"/>
    <w:rsid w:val="00D16122"/>
    <w:rsid w:val="00D172A8"/>
    <w:rsid w:val="00D17CD7"/>
    <w:rsid w:val="00D2039F"/>
    <w:rsid w:val="00D20494"/>
    <w:rsid w:val="00D2120B"/>
    <w:rsid w:val="00D218EA"/>
    <w:rsid w:val="00D22744"/>
    <w:rsid w:val="00D235AB"/>
    <w:rsid w:val="00D23691"/>
    <w:rsid w:val="00D2388A"/>
    <w:rsid w:val="00D23963"/>
    <w:rsid w:val="00D24B2F"/>
    <w:rsid w:val="00D25337"/>
    <w:rsid w:val="00D25508"/>
    <w:rsid w:val="00D25E01"/>
    <w:rsid w:val="00D25E08"/>
    <w:rsid w:val="00D2671C"/>
    <w:rsid w:val="00D27144"/>
    <w:rsid w:val="00D278D2"/>
    <w:rsid w:val="00D27BB0"/>
    <w:rsid w:val="00D27BB3"/>
    <w:rsid w:val="00D3031D"/>
    <w:rsid w:val="00D31562"/>
    <w:rsid w:val="00D320C0"/>
    <w:rsid w:val="00D326DA"/>
    <w:rsid w:val="00D3387A"/>
    <w:rsid w:val="00D35120"/>
    <w:rsid w:val="00D351E6"/>
    <w:rsid w:val="00D36C66"/>
    <w:rsid w:val="00D377C8"/>
    <w:rsid w:val="00D379C0"/>
    <w:rsid w:val="00D40355"/>
    <w:rsid w:val="00D40D37"/>
    <w:rsid w:val="00D41EAF"/>
    <w:rsid w:val="00D4210A"/>
    <w:rsid w:val="00D42649"/>
    <w:rsid w:val="00D4397E"/>
    <w:rsid w:val="00D44281"/>
    <w:rsid w:val="00D50151"/>
    <w:rsid w:val="00D50BBA"/>
    <w:rsid w:val="00D5112B"/>
    <w:rsid w:val="00D511F0"/>
    <w:rsid w:val="00D51CF9"/>
    <w:rsid w:val="00D52005"/>
    <w:rsid w:val="00D522A7"/>
    <w:rsid w:val="00D525D8"/>
    <w:rsid w:val="00D52626"/>
    <w:rsid w:val="00D5291E"/>
    <w:rsid w:val="00D53469"/>
    <w:rsid w:val="00D53F78"/>
    <w:rsid w:val="00D54218"/>
    <w:rsid w:val="00D55009"/>
    <w:rsid w:val="00D55076"/>
    <w:rsid w:val="00D55CA4"/>
    <w:rsid w:val="00D56E96"/>
    <w:rsid w:val="00D576C7"/>
    <w:rsid w:val="00D5778F"/>
    <w:rsid w:val="00D606F7"/>
    <w:rsid w:val="00D61CBC"/>
    <w:rsid w:val="00D6292E"/>
    <w:rsid w:val="00D63046"/>
    <w:rsid w:val="00D640AC"/>
    <w:rsid w:val="00D649C3"/>
    <w:rsid w:val="00D66894"/>
    <w:rsid w:val="00D66CCB"/>
    <w:rsid w:val="00D6746A"/>
    <w:rsid w:val="00D67D3C"/>
    <w:rsid w:val="00D70021"/>
    <w:rsid w:val="00D7131C"/>
    <w:rsid w:val="00D71487"/>
    <w:rsid w:val="00D71AD8"/>
    <w:rsid w:val="00D72422"/>
    <w:rsid w:val="00D728C3"/>
    <w:rsid w:val="00D72FB8"/>
    <w:rsid w:val="00D73419"/>
    <w:rsid w:val="00D73464"/>
    <w:rsid w:val="00D7360C"/>
    <w:rsid w:val="00D73D82"/>
    <w:rsid w:val="00D7485D"/>
    <w:rsid w:val="00D74DD0"/>
    <w:rsid w:val="00D75453"/>
    <w:rsid w:val="00D756A7"/>
    <w:rsid w:val="00D769CB"/>
    <w:rsid w:val="00D76FE4"/>
    <w:rsid w:val="00D77682"/>
    <w:rsid w:val="00D77F2C"/>
    <w:rsid w:val="00D80866"/>
    <w:rsid w:val="00D80AC5"/>
    <w:rsid w:val="00D81832"/>
    <w:rsid w:val="00D819DF"/>
    <w:rsid w:val="00D822B6"/>
    <w:rsid w:val="00D82573"/>
    <w:rsid w:val="00D82965"/>
    <w:rsid w:val="00D83B84"/>
    <w:rsid w:val="00D83E93"/>
    <w:rsid w:val="00D84597"/>
    <w:rsid w:val="00D859A0"/>
    <w:rsid w:val="00D85E75"/>
    <w:rsid w:val="00D86BAB"/>
    <w:rsid w:val="00D870FB"/>
    <w:rsid w:val="00D87D7F"/>
    <w:rsid w:val="00D90495"/>
    <w:rsid w:val="00D90608"/>
    <w:rsid w:val="00D90776"/>
    <w:rsid w:val="00D90DFA"/>
    <w:rsid w:val="00D914F6"/>
    <w:rsid w:val="00D92195"/>
    <w:rsid w:val="00D927D7"/>
    <w:rsid w:val="00D9340F"/>
    <w:rsid w:val="00D94A94"/>
    <w:rsid w:val="00D94C07"/>
    <w:rsid w:val="00D951EE"/>
    <w:rsid w:val="00D96A8C"/>
    <w:rsid w:val="00D96BB2"/>
    <w:rsid w:val="00D96CF8"/>
    <w:rsid w:val="00DA2865"/>
    <w:rsid w:val="00DA28B4"/>
    <w:rsid w:val="00DA2D76"/>
    <w:rsid w:val="00DA2F6F"/>
    <w:rsid w:val="00DA34A8"/>
    <w:rsid w:val="00DA3807"/>
    <w:rsid w:val="00DA429C"/>
    <w:rsid w:val="00DA4F66"/>
    <w:rsid w:val="00DA5454"/>
    <w:rsid w:val="00DA5492"/>
    <w:rsid w:val="00DA61F6"/>
    <w:rsid w:val="00DA6911"/>
    <w:rsid w:val="00DB0437"/>
    <w:rsid w:val="00DB0F74"/>
    <w:rsid w:val="00DB1392"/>
    <w:rsid w:val="00DB1514"/>
    <w:rsid w:val="00DB17B2"/>
    <w:rsid w:val="00DB3148"/>
    <w:rsid w:val="00DB47D1"/>
    <w:rsid w:val="00DB60C1"/>
    <w:rsid w:val="00DB6E81"/>
    <w:rsid w:val="00DB7FAA"/>
    <w:rsid w:val="00DC0B21"/>
    <w:rsid w:val="00DC0E93"/>
    <w:rsid w:val="00DC2289"/>
    <w:rsid w:val="00DC24C4"/>
    <w:rsid w:val="00DC2859"/>
    <w:rsid w:val="00DC2D0F"/>
    <w:rsid w:val="00DC3907"/>
    <w:rsid w:val="00DC3CCD"/>
    <w:rsid w:val="00DC4AF1"/>
    <w:rsid w:val="00DC51B8"/>
    <w:rsid w:val="00DC527A"/>
    <w:rsid w:val="00DC59B5"/>
    <w:rsid w:val="00DC60C1"/>
    <w:rsid w:val="00DC6367"/>
    <w:rsid w:val="00DC6DF2"/>
    <w:rsid w:val="00DC6F67"/>
    <w:rsid w:val="00DC75FB"/>
    <w:rsid w:val="00DD0428"/>
    <w:rsid w:val="00DD081E"/>
    <w:rsid w:val="00DD0E60"/>
    <w:rsid w:val="00DD2475"/>
    <w:rsid w:val="00DD301D"/>
    <w:rsid w:val="00DD3C28"/>
    <w:rsid w:val="00DD48EB"/>
    <w:rsid w:val="00DD4AE4"/>
    <w:rsid w:val="00DD525A"/>
    <w:rsid w:val="00DD640E"/>
    <w:rsid w:val="00DD6596"/>
    <w:rsid w:val="00DD6821"/>
    <w:rsid w:val="00DD77A7"/>
    <w:rsid w:val="00DD7A2A"/>
    <w:rsid w:val="00DE021B"/>
    <w:rsid w:val="00DE0A68"/>
    <w:rsid w:val="00DE13F3"/>
    <w:rsid w:val="00DE253F"/>
    <w:rsid w:val="00DE3160"/>
    <w:rsid w:val="00DE3A87"/>
    <w:rsid w:val="00DE3E37"/>
    <w:rsid w:val="00DE42BB"/>
    <w:rsid w:val="00DE4704"/>
    <w:rsid w:val="00DE4C4F"/>
    <w:rsid w:val="00DE523F"/>
    <w:rsid w:val="00DE52A9"/>
    <w:rsid w:val="00DF10CC"/>
    <w:rsid w:val="00DF32A6"/>
    <w:rsid w:val="00DF353B"/>
    <w:rsid w:val="00DF3E82"/>
    <w:rsid w:val="00DF454C"/>
    <w:rsid w:val="00DF48D1"/>
    <w:rsid w:val="00DF622A"/>
    <w:rsid w:val="00DF6C48"/>
    <w:rsid w:val="00DF714C"/>
    <w:rsid w:val="00E00B78"/>
    <w:rsid w:val="00E00E5E"/>
    <w:rsid w:val="00E01253"/>
    <w:rsid w:val="00E019B6"/>
    <w:rsid w:val="00E01B0C"/>
    <w:rsid w:val="00E02124"/>
    <w:rsid w:val="00E02DBD"/>
    <w:rsid w:val="00E031CC"/>
    <w:rsid w:val="00E038D4"/>
    <w:rsid w:val="00E03BBA"/>
    <w:rsid w:val="00E045A2"/>
    <w:rsid w:val="00E04B9A"/>
    <w:rsid w:val="00E0569B"/>
    <w:rsid w:val="00E05BD6"/>
    <w:rsid w:val="00E066CC"/>
    <w:rsid w:val="00E06C38"/>
    <w:rsid w:val="00E073B3"/>
    <w:rsid w:val="00E07F37"/>
    <w:rsid w:val="00E100C9"/>
    <w:rsid w:val="00E10549"/>
    <w:rsid w:val="00E11B61"/>
    <w:rsid w:val="00E1216A"/>
    <w:rsid w:val="00E1270C"/>
    <w:rsid w:val="00E12A3C"/>
    <w:rsid w:val="00E12F01"/>
    <w:rsid w:val="00E1349B"/>
    <w:rsid w:val="00E136EF"/>
    <w:rsid w:val="00E13FBA"/>
    <w:rsid w:val="00E1434E"/>
    <w:rsid w:val="00E14977"/>
    <w:rsid w:val="00E14ED2"/>
    <w:rsid w:val="00E159AA"/>
    <w:rsid w:val="00E15EA2"/>
    <w:rsid w:val="00E17650"/>
    <w:rsid w:val="00E17C0D"/>
    <w:rsid w:val="00E20595"/>
    <w:rsid w:val="00E20637"/>
    <w:rsid w:val="00E21699"/>
    <w:rsid w:val="00E21818"/>
    <w:rsid w:val="00E21BF1"/>
    <w:rsid w:val="00E2272C"/>
    <w:rsid w:val="00E22759"/>
    <w:rsid w:val="00E23982"/>
    <w:rsid w:val="00E23B83"/>
    <w:rsid w:val="00E25A78"/>
    <w:rsid w:val="00E25F21"/>
    <w:rsid w:val="00E27DFD"/>
    <w:rsid w:val="00E30929"/>
    <w:rsid w:val="00E315E4"/>
    <w:rsid w:val="00E316B5"/>
    <w:rsid w:val="00E3190B"/>
    <w:rsid w:val="00E31A44"/>
    <w:rsid w:val="00E32309"/>
    <w:rsid w:val="00E327FC"/>
    <w:rsid w:val="00E343C1"/>
    <w:rsid w:val="00E367FD"/>
    <w:rsid w:val="00E368A7"/>
    <w:rsid w:val="00E37909"/>
    <w:rsid w:val="00E37A6B"/>
    <w:rsid w:val="00E406F5"/>
    <w:rsid w:val="00E40CE4"/>
    <w:rsid w:val="00E412B1"/>
    <w:rsid w:val="00E414A5"/>
    <w:rsid w:val="00E41CC3"/>
    <w:rsid w:val="00E423BE"/>
    <w:rsid w:val="00E427D5"/>
    <w:rsid w:val="00E43552"/>
    <w:rsid w:val="00E43879"/>
    <w:rsid w:val="00E46656"/>
    <w:rsid w:val="00E46BC9"/>
    <w:rsid w:val="00E47506"/>
    <w:rsid w:val="00E50A32"/>
    <w:rsid w:val="00E50F7A"/>
    <w:rsid w:val="00E51706"/>
    <w:rsid w:val="00E52B0C"/>
    <w:rsid w:val="00E54548"/>
    <w:rsid w:val="00E54B08"/>
    <w:rsid w:val="00E55D6E"/>
    <w:rsid w:val="00E56978"/>
    <w:rsid w:val="00E60598"/>
    <w:rsid w:val="00E612A7"/>
    <w:rsid w:val="00E612CC"/>
    <w:rsid w:val="00E62540"/>
    <w:rsid w:val="00E62956"/>
    <w:rsid w:val="00E62FBF"/>
    <w:rsid w:val="00E64697"/>
    <w:rsid w:val="00E64B8A"/>
    <w:rsid w:val="00E64BFE"/>
    <w:rsid w:val="00E65614"/>
    <w:rsid w:val="00E658B2"/>
    <w:rsid w:val="00E662D0"/>
    <w:rsid w:val="00E66797"/>
    <w:rsid w:val="00E66D27"/>
    <w:rsid w:val="00E66D58"/>
    <w:rsid w:val="00E67970"/>
    <w:rsid w:val="00E700B9"/>
    <w:rsid w:val="00E700D2"/>
    <w:rsid w:val="00E70B29"/>
    <w:rsid w:val="00E712A9"/>
    <w:rsid w:val="00E7167A"/>
    <w:rsid w:val="00E71C80"/>
    <w:rsid w:val="00E71EA6"/>
    <w:rsid w:val="00E7241A"/>
    <w:rsid w:val="00E7260C"/>
    <w:rsid w:val="00E72942"/>
    <w:rsid w:val="00E733AD"/>
    <w:rsid w:val="00E7380B"/>
    <w:rsid w:val="00E74C99"/>
    <w:rsid w:val="00E74D20"/>
    <w:rsid w:val="00E74F35"/>
    <w:rsid w:val="00E75426"/>
    <w:rsid w:val="00E76103"/>
    <w:rsid w:val="00E8056E"/>
    <w:rsid w:val="00E80622"/>
    <w:rsid w:val="00E80A93"/>
    <w:rsid w:val="00E80A9C"/>
    <w:rsid w:val="00E8164C"/>
    <w:rsid w:val="00E81A52"/>
    <w:rsid w:val="00E81F83"/>
    <w:rsid w:val="00E822CE"/>
    <w:rsid w:val="00E82A9F"/>
    <w:rsid w:val="00E82FD7"/>
    <w:rsid w:val="00E839EB"/>
    <w:rsid w:val="00E8424A"/>
    <w:rsid w:val="00E8476A"/>
    <w:rsid w:val="00E849CF"/>
    <w:rsid w:val="00E84E28"/>
    <w:rsid w:val="00E8615F"/>
    <w:rsid w:val="00E868FA"/>
    <w:rsid w:val="00E86E72"/>
    <w:rsid w:val="00E8700C"/>
    <w:rsid w:val="00E87D2C"/>
    <w:rsid w:val="00E90D12"/>
    <w:rsid w:val="00E935F5"/>
    <w:rsid w:val="00E93747"/>
    <w:rsid w:val="00E94871"/>
    <w:rsid w:val="00E9545C"/>
    <w:rsid w:val="00E95A93"/>
    <w:rsid w:val="00E96542"/>
    <w:rsid w:val="00E967CE"/>
    <w:rsid w:val="00EA297F"/>
    <w:rsid w:val="00EA3064"/>
    <w:rsid w:val="00EA31C6"/>
    <w:rsid w:val="00EA3CA6"/>
    <w:rsid w:val="00EA439E"/>
    <w:rsid w:val="00EA49BD"/>
    <w:rsid w:val="00EA4A19"/>
    <w:rsid w:val="00EA56BB"/>
    <w:rsid w:val="00EA7835"/>
    <w:rsid w:val="00EA7D2A"/>
    <w:rsid w:val="00EA7DF0"/>
    <w:rsid w:val="00EB09EA"/>
    <w:rsid w:val="00EB10AB"/>
    <w:rsid w:val="00EB2330"/>
    <w:rsid w:val="00EB239D"/>
    <w:rsid w:val="00EB2692"/>
    <w:rsid w:val="00EB39F3"/>
    <w:rsid w:val="00EB5A4A"/>
    <w:rsid w:val="00EB5B6E"/>
    <w:rsid w:val="00EB61E9"/>
    <w:rsid w:val="00EB6BB8"/>
    <w:rsid w:val="00EB7109"/>
    <w:rsid w:val="00EB7B5D"/>
    <w:rsid w:val="00EB7EC1"/>
    <w:rsid w:val="00EC1632"/>
    <w:rsid w:val="00EC1E89"/>
    <w:rsid w:val="00EC1EA2"/>
    <w:rsid w:val="00EC207D"/>
    <w:rsid w:val="00EC2733"/>
    <w:rsid w:val="00EC2E55"/>
    <w:rsid w:val="00EC44AF"/>
    <w:rsid w:val="00EC469E"/>
    <w:rsid w:val="00EC4BE1"/>
    <w:rsid w:val="00EC4C30"/>
    <w:rsid w:val="00EC5058"/>
    <w:rsid w:val="00EC5EF4"/>
    <w:rsid w:val="00EC6029"/>
    <w:rsid w:val="00ED032A"/>
    <w:rsid w:val="00ED0351"/>
    <w:rsid w:val="00ED03DD"/>
    <w:rsid w:val="00ED0486"/>
    <w:rsid w:val="00ED0869"/>
    <w:rsid w:val="00ED08F5"/>
    <w:rsid w:val="00ED1BA3"/>
    <w:rsid w:val="00ED21C6"/>
    <w:rsid w:val="00ED266E"/>
    <w:rsid w:val="00ED288D"/>
    <w:rsid w:val="00ED296E"/>
    <w:rsid w:val="00ED3486"/>
    <w:rsid w:val="00ED3BA0"/>
    <w:rsid w:val="00ED4161"/>
    <w:rsid w:val="00ED42AB"/>
    <w:rsid w:val="00ED4463"/>
    <w:rsid w:val="00ED4C45"/>
    <w:rsid w:val="00ED52A4"/>
    <w:rsid w:val="00ED55B8"/>
    <w:rsid w:val="00ED6359"/>
    <w:rsid w:val="00ED6BB5"/>
    <w:rsid w:val="00ED73C9"/>
    <w:rsid w:val="00ED784F"/>
    <w:rsid w:val="00EE1884"/>
    <w:rsid w:val="00EE19AE"/>
    <w:rsid w:val="00EE21BB"/>
    <w:rsid w:val="00EE2AFB"/>
    <w:rsid w:val="00EE302A"/>
    <w:rsid w:val="00EE33D9"/>
    <w:rsid w:val="00EE3BD9"/>
    <w:rsid w:val="00EE44CF"/>
    <w:rsid w:val="00EE54E2"/>
    <w:rsid w:val="00EE581D"/>
    <w:rsid w:val="00EE5A14"/>
    <w:rsid w:val="00EE5C3A"/>
    <w:rsid w:val="00EE5E01"/>
    <w:rsid w:val="00EE615F"/>
    <w:rsid w:val="00EE68D8"/>
    <w:rsid w:val="00EE7388"/>
    <w:rsid w:val="00EF1749"/>
    <w:rsid w:val="00EF24FE"/>
    <w:rsid w:val="00EF3F36"/>
    <w:rsid w:val="00EF4F20"/>
    <w:rsid w:val="00EF5279"/>
    <w:rsid w:val="00F01008"/>
    <w:rsid w:val="00F0273D"/>
    <w:rsid w:val="00F0276E"/>
    <w:rsid w:val="00F02935"/>
    <w:rsid w:val="00F02E8A"/>
    <w:rsid w:val="00F03D7C"/>
    <w:rsid w:val="00F04275"/>
    <w:rsid w:val="00F04468"/>
    <w:rsid w:val="00F044B5"/>
    <w:rsid w:val="00F04ED1"/>
    <w:rsid w:val="00F058AD"/>
    <w:rsid w:val="00F06C51"/>
    <w:rsid w:val="00F07C6A"/>
    <w:rsid w:val="00F07DF0"/>
    <w:rsid w:val="00F1033B"/>
    <w:rsid w:val="00F10DEF"/>
    <w:rsid w:val="00F1183E"/>
    <w:rsid w:val="00F1259B"/>
    <w:rsid w:val="00F129E2"/>
    <w:rsid w:val="00F12ACE"/>
    <w:rsid w:val="00F12B4A"/>
    <w:rsid w:val="00F12D57"/>
    <w:rsid w:val="00F14578"/>
    <w:rsid w:val="00F147EE"/>
    <w:rsid w:val="00F1502E"/>
    <w:rsid w:val="00F1505B"/>
    <w:rsid w:val="00F16BC2"/>
    <w:rsid w:val="00F16E08"/>
    <w:rsid w:val="00F170CA"/>
    <w:rsid w:val="00F206C4"/>
    <w:rsid w:val="00F21344"/>
    <w:rsid w:val="00F21A13"/>
    <w:rsid w:val="00F21A2A"/>
    <w:rsid w:val="00F23443"/>
    <w:rsid w:val="00F23709"/>
    <w:rsid w:val="00F23FD4"/>
    <w:rsid w:val="00F245E7"/>
    <w:rsid w:val="00F25909"/>
    <w:rsid w:val="00F25DF0"/>
    <w:rsid w:val="00F26102"/>
    <w:rsid w:val="00F26AAB"/>
    <w:rsid w:val="00F278AC"/>
    <w:rsid w:val="00F27FC7"/>
    <w:rsid w:val="00F32171"/>
    <w:rsid w:val="00F323A1"/>
    <w:rsid w:val="00F33D92"/>
    <w:rsid w:val="00F35C99"/>
    <w:rsid w:val="00F360BD"/>
    <w:rsid w:val="00F36265"/>
    <w:rsid w:val="00F36A3A"/>
    <w:rsid w:val="00F36E98"/>
    <w:rsid w:val="00F37819"/>
    <w:rsid w:val="00F4037A"/>
    <w:rsid w:val="00F40411"/>
    <w:rsid w:val="00F4178D"/>
    <w:rsid w:val="00F417B6"/>
    <w:rsid w:val="00F41D70"/>
    <w:rsid w:val="00F42179"/>
    <w:rsid w:val="00F425DE"/>
    <w:rsid w:val="00F42910"/>
    <w:rsid w:val="00F42C89"/>
    <w:rsid w:val="00F448CA"/>
    <w:rsid w:val="00F45633"/>
    <w:rsid w:val="00F514EE"/>
    <w:rsid w:val="00F52ED1"/>
    <w:rsid w:val="00F52F22"/>
    <w:rsid w:val="00F53CD7"/>
    <w:rsid w:val="00F542EF"/>
    <w:rsid w:val="00F55E8E"/>
    <w:rsid w:val="00F56A12"/>
    <w:rsid w:val="00F56D66"/>
    <w:rsid w:val="00F5723E"/>
    <w:rsid w:val="00F5726E"/>
    <w:rsid w:val="00F57692"/>
    <w:rsid w:val="00F5795E"/>
    <w:rsid w:val="00F60584"/>
    <w:rsid w:val="00F60A69"/>
    <w:rsid w:val="00F6145B"/>
    <w:rsid w:val="00F614EA"/>
    <w:rsid w:val="00F62BEE"/>
    <w:rsid w:val="00F6426D"/>
    <w:rsid w:val="00F6440D"/>
    <w:rsid w:val="00F64473"/>
    <w:rsid w:val="00F65BB7"/>
    <w:rsid w:val="00F66004"/>
    <w:rsid w:val="00F664A3"/>
    <w:rsid w:val="00F66D50"/>
    <w:rsid w:val="00F70E25"/>
    <w:rsid w:val="00F71379"/>
    <w:rsid w:val="00F7147E"/>
    <w:rsid w:val="00F71FB4"/>
    <w:rsid w:val="00F724A9"/>
    <w:rsid w:val="00F730A9"/>
    <w:rsid w:val="00F7352A"/>
    <w:rsid w:val="00F744F0"/>
    <w:rsid w:val="00F74BAD"/>
    <w:rsid w:val="00F7692D"/>
    <w:rsid w:val="00F76FAC"/>
    <w:rsid w:val="00F774F2"/>
    <w:rsid w:val="00F80BC4"/>
    <w:rsid w:val="00F80E42"/>
    <w:rsid w:val="00F8129C"/>
    <w:rsid w:val="00F81EBB"/>
    <w:rsid w:val="00F824AF"/>
    <w:rsid w:val="00F8411A"/>
    <w:rsid w:val="00F8480A"/>
    <w:rsid w:val="00F857F3"/>
    <w:rsid w:val="00F85F64"/>
    <w:rsid w:val="00F86942"/>
    <w:rsid w:val="00F86A6D"/>
    <w:rsid w:val="00F86B36"/>
    <w:rsid w:val="00F86B93"/>
    <w:rsid w:val="00F902F7"/>
    <w:rsid w:val="00F90AFC"/>
    <w:rsid w:val="00F90DE4"/>
    <w:rsid w:val="00F91915"/>
    <w:rsid w:val="00F92610"/>
    <w:rsid w:val="00F92E61"/>
    <w:rsid w:val="00F92E64"/>
    <w:rsid w:val="00F933D4"/>
    <w:rsid w:val="00F935D1"/>
    <w:rsid w:val="00F94BBD"/>
    <w:rsid w:val="00F950B1"/>
    <w:rsid w:val="00F95830"/>
    <w:rsid w:val="00F9640A"/>
    <w:rsid w:val="00F96463"/>
    <w:rsid w:val="00F96655"/>
    <w:rsid w:val="00F9694C"/>
    <w:rsid w:val="00F96E41"/>
    <w:rsid w:val="00FA010B"/>
    <w:rsid w:val="00FA03A4"/>
    <w:rsid w:val="00FA04EE"/>
    <w:rsid w:val="00FA104D"/>
    <w:rsid w:val="00FA2572"/>
    <w:rsid w:val="00FA2711"/>
    <w:rsid w:val="00FA2F29"/>
    <w:rsid w:val="00FA3CF8"/>
    <w:rsid w:val="00FA5BC7"/>
    <w:rsid w:val="00FA60A2"/>
    <w:rsid w:val="00FA6D53"/>
    <w:rsid w:val="00FB0025"/>
    <w:rsid w:val="00FB06D5"/>
    <w:rsid w:val="00FB07F0"/>
    <w:rsid w:val="00FB18FF"/>
    <w:rsid w:val="00FB1906"/>
    <w:rsid w:val="00FB1BAE"/>
    <w:rsid w:val="00FB21DA"/>
    <w:rsid w:val="00FB3226"/>
    <w:rsid w:val="00FB433D"/>
    <w:rsid w:val="00FB4A20"/>
    <w:rsid w:val="00FB5906"/>
    <w:rsid w:val="00FB5E2E"/>
    <w:rsid w:val="00FB6005"/>
    <w:rsid w:val="00FB699B"/>
    <w:rsid w:val="00FC0916"/>
    <w:rsid w:val="00FC1CD1"/>
    <w:rsid w:val="00FC2654"/>
    <w:rsid w:val="00FC2D1D"/>
    <w:rsid w:val="00FC2F5E"/>
    <w:rsid w:val="00FC5369"/>
    <w:rsid w:val="00FC6EC5"/>
    <w:rsid w:val="00FC7480"/>
    <w:rsid w:val="00FC7B63"/>
    <w:rsid w:val="00FD01C0"/>
    <w:rsid w:val="00FD131F"/>
    <w:rsid w:val="00FD1827"/>
    <w:rsid w:val="00FD1D5C"/>
    <w:rsid w:val="00FD2C41"/>
    <w:rsid w:val="00FD365C"/>
    <w:rsid w:val="00FD3FEA"/>
    <w:rsid w:val="00FD4243"/>
    <w:rsid w:val="00FD634A"/>
    <w:rsid w:val="00FD685A"/>
    <w:rsid w:val="00FD7197"/>
    <w:rsid w:val="00FD7FF2"/>
    <w:rsid w:val="00FE3014"/>
    <w:rsid w:val="00FE31CA"/>
    <w:rsid w:val="00FE4491"/>
    <w:rsid w:val="00FE484F"/>
    <w:rsid w:val="00FE5B9C"/>
    <w:rsid w:val="00FE5F8B"/>
    <w:rsid w:val="00FE6983"/>
    <w:rsid w:val="00FF0160"/>
    <w:rsid w:val="00FF03C4"/>
    <w:rsid w:val="00FF0D31"/>
    <w:rsid w:val="00FF1118"/>
    <w:rsid w:val="00FF1255"/>
    <w:rsid w:val="00FF19BB"/>
    <w:rsid w:val="00FF1DD2"/>
    <w:rsid w:val="00FF29CC"/>
    <w:rsid w:val="00FF2C7D"/>
    <w:rsid w:val="00FF4EC3"/>
    <w:rsid w:val="00FF5902"/>
    <w:rsid w:val="00FF5D2E"/>
    <w:rsid w:val="00FF6BA6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B9C2E"/>
  <w15:docId w15:val="{65EEC9C7-DC37-4122-A0C4-AC6F19A9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A0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uiPriority w:val="9"/>
    <w:qFormat/>
    <w:rsid w:val="00AF22FE"/>
    <w:pPr>
      <w:keepNext/>
      <w:keepLines/>
      <w:spacing w:before="240" w:after="240" w:line="252" w:lineRule="auto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22FE"/>
    <w:pPr>
      <w:keepNext/>
      <w:keepLines/>
      <w:spacing w:before="40" w:after="120" w:line="252" w:lineRule="auto"/>
      <w:jc w:val="center"/>
      <w:outlineLvl w:val="1"/>
    </w:pPr>
    <w:rPr>
      <w:rFonts w:eastAsiaTheme="majorEastAsia" w:cstheme="majorBidi"/>
      <w:b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46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Верхні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5">
    <w:name w:val="Нижній колонтитул Знак"/>
    <w:basedOn w:val="a0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6">
    <w:name w:val="Текст у виносці Знак"/>
    <w:basedOn w:val="a0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7">
    <w:name w:val="Placeholder Text"/>
    <w:basedOn w:val="a0"/>
    <w:uiPriority w:val="99"/>
    <w:semiHidden/>
    <w:qFormat/>
    <w:rsid w:val="00542533"/>
    <w:rPr>
      <w:rFonts w:cs="Times New Roman"/>
      <w:color w:val="808080"/>
    </w:rPr>
  </w:style>
  <w:style w:type="character" w:customStyle="1" w:styleId="a8">
    <w:name w:val="Привітання Знак"/>
    <w:basedOn w:val="a0"/>
    <w:uiPriority w:val="6"/>
    <w:qFormat/>
    <w:rsid w:val="00523C13"/>
    <w:rPr>
      <w:rFonts w:eastAsiaTheme="minorEastAsia" w:cstheme="minorBidi"/>
      <w:b/>
      <w:bCs/>
      <w:color w:val="000000" w:themeColor="text1"/>
      <w:lang w:val="ru-RU"/>
    </w:rPr>
  </w:style>
  <w:style w:type="character" w:customStyle="1" w:styleId="a9">
    <w:name w:val="Без інтервалів Знак"/>
    <w:basedOn w:val="a0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a">
    <w:name w:val="Текст примечания Знак"/>
    <w:basedOn w:val="a0"/>
    <w:uiPriority w:val="9"/>
    <w:qFormat/>
    <w:rsid w:val="00AF22F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AF22F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Текст примітки Знак1"/>
    <w:basedOn w:val="a0"/>
    <w:uiPriority w:val="9"/>
    <w:qFormat/>
    <w:rsid w:val="00AF22F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1">
    <w:name w:val="Гіперпосилання1"/>
    <w:basedOn w:val="a0"/>
    <w:unhideWhenUsed/>
    <w:qFormat/>
    <w:rsid w:val="00AF22FE"/>
    <w:rPr>
      <w:color w:val="0000FF"/>
      <w:u w:val="single"/>
    </w:rPr>
  </w:style>
  <w:style w:type="character" w:customStyle="1" w:styleId="ListLabel8">
    <w:name w:val="ListLabel 8"/>
    <w:qFormat/>
    <w:rsid w:val="00AF22FE"/>
    <w:rPr>
      <w:bCs/>
      <w:color w:val="000000"/>
      <w:szCs w:val="28"/>
    </w:rPr>
  </w:style>
  <w:style w:type="character" w:customStyle="1" w:styleId="ListLabel10">
    <w:name w:val="ListLabel 10"/>
    <w:qFormat/>
    <w:rsid w:val="00AF22FE"/>
    <w:rPr>
      <w:szCs w:val="28"/>
    </w:rPr>
  </w:style>
  <w:style w:type="character" w:customStyle="1" w:styleId="ListLabel41">
    <w:name w:val="ListLabel 41"/>
    <w:qFormat/>
    <w:rsid w:val="00AF22FE"/>
    <w:rPr>
      <w:rFonts w:eastAsiaTheme="minorEastAsia"/>
      <w:bCs/>
      <w:kern w:val="2"/>
      <w:lang w:bidi="hi-IN"/>
    </w:rPr>
  </w:style>
  <w:style w:type="character" w:customStyle="1" w:styleId="ListLabel43">
    <w:name w:val="ListLabel 43"/>
    <w:qFormat/>
    <w:rsid w:val="00AF22FE"/>
    <w:rPr>
      <w:bCs/>
      <w:color w:val="000000"/>
      <w:szCs w:val="28"/>
    </w:rPr>
  </w:style>
  <w:style w:type="character" w:customStyle="1" w:styleId="HTML">
    <w:name w:val="Стандартний HTML Знак"/>
    <w:basedOn w:val="a0"/>
    <w:uiPriority w:val="99"/>
    <w:semiHidden/>
    <w:qFormat/>
    <w:rsid w:val="00AF22FE"/>
    <w:rPr>
      <w:rFonts w:ascii="Courier New" w:hAnsi="Courier New" w:cs="Courier New"/>
      <w:sz w:val="20"/>
      <w:szCs w:val="20"/>
      <w:lang w:eastAsia="uk-UA"/>
    </w:rPr>
  </w:style>
  <w:style w:type="character" w:customStyle="1" w:styleId="ab">
    <w:name w:val="Текст примітки Знак"/>
    <w:basedOn w:val="a0"/>
    <w:uiPriority w:val="9"/>
    <w:qFormat/>
    <w:rsid w:val="00AF22FE"/>
    <w:rPr>
      <w:rFonts w:ascii="Times New Roman" w:hAnsi="Times New Roman" w:cs="Times New Roman"/>
      <w:sz w:val="20"/>
      <w:szCs w:val="20"/>
      <w:lang w:eastAsia="uk-UA"/>
    </w:rPr>
  </w:style>
  <w:style w:type="character" w:styleId="ac">
    <w:name w:val="annotation reference"/>
    <w:basedOn w:val="a0"/>
    <w:uiPriority w:val="99"/>
    <w:unhideWhenUsed/>
    <w:qFormat/>
    <w:rsid w:val="009E3763"/>
    <w:rPr>
      <w:sz w:val="16"/>
      <w:szCs w:val="16"/>
    </w:rPr>
  </w:style>
  <w:style w:type="character" w:customStyle="1" w:styleId="ad">
    <w:name w:val="Тема примітки Знак"/>
    <w:basedOn w:val="10"/>
    <w:uiPriority w:val="99"/>
    <w:semiHidden/>
    <w:qFormat/>
    <w:rsid w:val="009E3763"/>
    <w:rPr>
      <w:rFonts w:ascii="Times New Roman" w:eastAsiaTheme="majorEastAsia" w:hAnsi="Times New Roman" w:cs="Times New Roman"/>
      <w:b/>
      <w:bCs/>
      <w:sz w:val="20"/>
      <w:szCs w:val="20"/>
      <w:lang w:eastAsia="uk-UA"/>
    </w:rPr>
  </w:style>
  <w:style w:type="character" w:customStyle="1" w:styleId="rvts23">
    <w:name w:val="rvts23"/>
    <w:basedOn w:val="a0"/>
    <w:qFormat/>
    <w:rsid w:val="00A10473"/>
  </w:style>
  <w:style w:type="character" w:customStyle="1" w:styleId="21">
    <w:name w:val="Текст примітки Знак2"/>
    <w:basedOn w:val="a0"/>
    <w:uiPriority w:val="9"/>
    <w:semiHidden/>
    <w:qFormat/>
    <w:rsid w:val="0097733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sid w:val="00B846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31">
    <w:name w:val="Текст примітки Знак3"/>
    <w:basedOn w:val="a0"/>
    <w:uiPriority w:val="9"/>
    <w:qFormat/>
    <w:rsid w:val="00F73CB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ListLabel44">
    <w:name w:val="ListLabel 44"/>
    <w:qFormat/>
    <w:rPr>
      <w:color w:val="00000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color w:val="000000" w:themeColor="text1"/>
    </w:rPr>
  </w:style>
  <w:style w:type="character" w:customStyle="1" w:styleId="ListLabel50">
    <w:name w:val="ListLabel 50"/>
    <w:qFormat/>
    <w:rPr>
      <w:bCs/>
      <w:color w:val="000000" w:themeColor="text1"/>
      <w:szCs w:val="28"/>
      <w:u w:val="none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Cs/>
      <w:color w:val="000000"/>
      <w:szCs w:val="28"/>
      <w:u w:val="none"/>
    </w:rPr>
  </w:style>
  <w:style w:type="character" w:customStyle="1" w:styleId="ListLabel53">
    <w:name w:val="ListLabel 53"/>
    <w:qFormat/>
    <w:rPr>
      <w:color w:val="000000" w:themeColor="text1"/>
    </w:rPr>
  </w:style>
  <w:style w:type="character" w:customStyle="1" w:styleId="ListLabel54">
    <w:name w:val="ListLabel 54"/>
    <w:qFormat/>
    <w:rPr>
      <w:bCs/>
      <w:color w:val="000000" w:themeColor="text1"/>
      <w:szCs w:val="28"/>
      <w:u w:val="none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bCs/>
      <w:color w:val="000000"/>
      <w:szCs w:val="28"/>
      <w:u w:val="none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bCs/>
      <w:color w:val="000000" w:themeColor="text1"/>
      <w:szCs w:val="28"/>
      <w:u w:val="none"/>
    </w:rPr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  <w:rPr>
      <w:bCs/>
      <w:color w:val="000000"/>
      <w:szCs w:val="28"/>
      <w:u w:val="none"/>
    </w:rPr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  <w:rPr>
      <w:bCs/>
      <w:color w:val="000000" w:themeColor="text1"/>
      <w:szCs w:val="28"/>
      <w:u w:val="none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bCs/>
      <w:color w:val="000000"/>
      <w:szCs w:val="28"/>
      <w:u w:val="none"/>
    </w:rPr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bCs/>
      <w:color w:val="000000" w:themeColor="text1"/>
      <w:szCs w:val="28"/>
      <w:u w:val="none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bCs/>
      <w:color w:val="000000"/>
      <w:szCs w:val="28"/>
      <w:u w:val="non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bCs/>
      <w:color w:val="000000" w:themeColor="text1"/>
      <w:szCs w:val="28"/>
      <w:u w:val="none"/>
    </w:rPr>
  </w:style>
  <w:style w:type="character" w:customStyle="1" w:styleId="22">
    <w:name w:val="Гіперпосилання2"/>
    <w:qFormat/>
    <w:rPr>
      <w:color w:val="000080"/>
      <w:u w:val="single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</w:style>
  <w:style w:type="character" w:customStyle="1" w:styleId="ListLabel73">
    <w:name w:val="ListLabel 73"/>
    <w:qFormat/>
    <w:rPr>
      <w:bCs/>
      <w:color w:val="000000" w:themeColor="text1"/>
      <w:szCs w:val="28"/>
      <w:u w:val="none"/>
    </w:rPr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</w:style>
  <w:style w:type="character" w:customStyle="1" w:styleId="ListLabel76">
    <w:name w:val="ListLabel 76"/>
    <w:qFormat/>
    <w:rPr>
      <w:bCs/>
      <w:color w:val="000000" w:themeColor="text1"/>
      <w:szCs w:val="28"/>
      <w:u w:val="none"/>
    </w:rPr>
  </w:style>
  <w:style w:type="character" w:customStyle="1" w:styleId="32">
    <w:name w:val="Гіперпосилання3"/>
    <w:qFormat/>
    <w:rPr>
      <w:color w:val="000080"/>
      <w:u w:val="single"/>
    </w:rPr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</w:style>
  <w:style w:type="character" w:customStyle="1" w:styleId="ListLabel79">
    <w:name w:val="ListLabel 79"/>
    <w:qFormat/>
    <w:rPr>
      <w:bCs/>
      <w:color w:val="000000" w:themeColor="text1"/>
      <w:szCs w:val="28"/>
      <w:u w:val="none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</w:style>
  <w:style w:type="character" w:customStyle="1" w:styleId="ListLabel82">
    <w:name w:val="ListLabel 82"/>
    <w:qFormat/>
    <w:rPr>
      <w:bCs/>
      <w:color w:val="000000" w:themeColor="text1"/>
      <w:szCs w:val="28"/>
      <w:u w:val="none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</w:style>
  <w:style w:type="character" w:customStyle="1" w:styleId="ListLabel85">
    <w:name w:val="ListLabel 85"/>
    <w:qFormat/>
    <w:rPr>
      <w:bCs/>
      <w:color w:val="000000" w:themeColor="text1"/>
      <w:szCs w:val="28"/>
      <w:u w:val="none"/>
    </w:rPr>
  </w:style>
  <w:style w:type="character" w:customStyle="1" w:styleId="ListLabel86">
    <w:name w:val="ListLabel 86"/>
    <w:qFormat/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  <w:rPr>
      <w:bCs/>
      <w:color w:val="000000" w:themeColor="text1"/>
      <w:szCs w:val="28"/>
      <w:u w:val="none"/>
    </w:rPr>
  </w:style>
  <w:style w:type="character" w:customStyle="1" w:styleId="4">
    <w:name w:val="Гіперпосилання4"/>
    <w:rPr>
      <w:color w:val="000080"/>
      <w:u w:val="single"/>
    </w:rPr>
  </w:style>
  <w:style w:type="character" w:customStyle="1" w:styleId="ListLabel89">
    <w:name w:val="ListLabel 89"/>
    <w:qFormat/>
  </w:style>
  <w:style w:type="character" w:customStyle="1" w:styleId="12">
    <w:name w:val="Виділення1"/>
    <w:qFormat/>
    <w:rPr>
      <w:i/>
      <w:iCs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bCs/>
      <w:color w:val="000000" w:themeColor="text1"/>
      <w:szCs w:val="28"/>
      <w:u w:val="none"/>
    </w:rPr>
  </w:style>
  <w:style w:type="character" w:customStyle="1" w:styleId="ListLabel92">
    <w:name w:val="ListLabel 92"/>
    <w:qFormat/>
  </w:style>
  <w:style w:type="character" w:customStyle="1" w:styleId="ListLabel93">
    <w:name w:val="ListLabel 93"/>
    <w:qFormat/>
  </w:style>
  <w:style w:type="character" w:customStyle="1" w:styleId="ListLabel94">
    <w:name w:val="ListLabel 94"/>
    <w:qFormat/>
    <w:rPr>
      <w:bCs/>
      <w:color w:val="000000" w:themeColor="text1"/>
      <w:szCs w:val="28"/>
      <w:u w:val="non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</w:style>
  <w:style w:type="character" w:customStyle="1" w:styleId="ListLabel97">
    <w:name w:val="ListLabel 97"/>
    <w:qFormat/>
    <w:rPr>
      <w:bCs/>
      <w:color w:val="000000" w:themeColor="text1"/>
      <w:szCs w:val="28"/>
      <w:u w:val="none"/>
    </w:rPr>
  </w:style>
  <w:style w:type="character" w:customStyle="1" w:styleId="ListLabel98">
    <w:name w:val="ListLabel 98"/>
    <w:qFormat/>
  </w:style>
  <w:style w:type="paragraph" w:styleId="ae">
    <w:name w:val="Title"/>
    <w:basedOn w:val="a"/>
    <w:next w:val="af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 Unicode M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f2">
    <w:name w:val="Покажчик"/>
    <w:basedOn w:val="a"/>
    <w:qFormat/>
    <w:pPr>
      <w:suppressLineNumbers/>
    </w:pPr>
    <w:rPr>
      <w:rFonts w:cs="Arial Unicode MS"/>
    </w:rPr>
  </w:style>
  <w:style w:type="paragraph" w:customStyle="1" w:styleId="13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customStyle="1" w:styleId="ShapkaDocumentu">
    <w:name w:val="Shapka Documentu"/>
    <w:basedOn w:val="a"/>
    <w:qFormat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3">
    <w:name w:val="head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styleId="af4">
    <w:name w:val="foot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customStyle="1" w:styleId="af5">
    <w:name w:val="Обратный адрес"/>
    <w:basedOn w:val="af6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6">
    <w:name w:val="No Spacing"/>
    <w:uiPriority w:val="1"/>
    <w:qFormat/>
    <w:rsid w:val="007A6609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f7">
    <w:name w:val="Balloon Text"/>
    <w:basedOn w:val="a"/>
    <w:uiPriority w:val="99"/>
    <w:semiHidden/>
    <w:unhideWhenUsed/>
    <w:qFormat/>
    <w:rsid w:val="007A6609"/>
    <w:rPr>
      <w:rFonts w:ascii="Tahoma" w:hAnsi="Tahoma" w:cs="Tahoma"/>
      <w:sz w:val="16"/>
      <w:szCs w:val="16"/>
    </w:rPr>
  </w:style>
  <w:style w:type="paragraph" w:customStyle="1" w:styleId="af8">
    <w:name w:val="Текст даты"/>
    <w:basedOn w:val="a"/>
    <w:uiPriority w:val="35"/>
    <w:qFormat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9">
    <w:name w:val="Salutation"/>
    <w:basedOn w:val="af6"/>
    <w:next w:val="a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styleId="afa">
    <w:name w:val="List Paragraph"/>
    <w:basedOn w:val="a"/>
    <w:uiPriority w:val="34"/>
    <w:qFormat/>
    <w:rsid w:val="001740C0"/>
    <w:pPr>
      <w:ind w:left="720"/>
      <w:contextualSpacing/>
    </w:pPr>
  </w:style>
  <w:style w:type="paragraph" w:customStyle="1" w:styleId="rvps2">
    <w:name w:val="rvps2"/>
    <w:basedOn w:val="a"/>
    <w:qFormat/>
    <w:rsid w:val="00AF22FE"/>
    <w:pPr>
      <w:spacing w:beforeAutospacing="1" w:afterAutospacing="1"/>
      <w:jc w:val="left"/>
    </w:pPr>
    <w:rPr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AF2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afb">
    <w:name w:val="annotation text"/>
    <w:basedOn w:val="a"/>
    <w:uiPriority w:val="9"/>
    <w:unhideWhenUsed/>
    <w:qFormat/>
    <w:rsid w:val="00AF22FE"/>
    <w:pPr>
      <w:spacing w:after="160"/>
      <w:jc w:val="left"/>
    </w:pPr>
    <w:rPr>
      <w:rFonts w:eastAsiaTheme="majorEastAsia" w:cstheme="majorBidi"/>
      <w:b/>
      <w:szCs w:val="32"/>
      <w:lang w:eastAsia="en-US"/>
    </w:rPr>
  </w:style>
  <w:style w:type="paragraph" w:customStyle="1" w:styleId="Default">
    <w:name w:val="Default"/>
    <w:qFormat/>
    <w:rsid w:val="00AF22F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9E3763"/>
    <w:pPr>
      <w:spacing w:after="0"/>
      <w:jc w:val="both"/>
    </w:pPr>
    <w:rPr>
      <w:rFonts w:eastAsia="Times New Roman" w:cs="Times New Roman"/>
      <w:bCs/>
      <w:sz w:val="20"/>
      <w:szCs w:val="20"/>
      <w:lang w:eastAsia="uk-UA"/>
    </w:rPr>
  </w:style>
  <w:style w:type="paragraph" w:styleId="afd">
    <w:name w:val="Revision"/>
    <w:uiPriority w:val="99"/>
    <w:semiHidden/>
    <w:qFormat/>
    <w:rsid w:val="0071035E"/>
    <w:rPr>
      <w:rFonts w:ascii="Times New Roman" w:hAnsi="Times New Roman" w:cs="Times New Roman"/>
      <w:sz w:val="28"/>
      <w:szCs w:val="28"/>
      <w:lang w:eastAsia="uk-UA"/>
    </w:rPr>
  </w:style>
  <w:style w:type="table" w:styleId="afe">
    <w:name w:val="Table Grid"/>
    <w:basedOn w:val="a1"/>
    <w:uiPriority w:val="5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0867F9"/>
  </w:style>
  <w:style w:type="character" w:styleId="aff">
    <w:name w:val="Hyperlink"/>
    <w:basedOn w:val="a0"/>
    <w:uiPriority w:val="99"/>
    <w:unhideWhenUsed/>
    <w:rsid w:val="0096112C"/>
    <w:rPr>
      <w:color w:val="0000FF"/>
      <w:u w:val="single"/>
    </w:rPr>
  </w:style>
  <w:style w:type="character" w:customStyle="1" w:styleId="Bold">
    <w:name w:val="Bold"/>
    <w:qFormat/>
    <w:rsid w:val="00B5333B"/>
    <w:rPr>
      <w:b/>
      <w:position w:val="0"/>
      <w:sz w:val="22"/>
      <w:u w:val="none"/>
      <w:vertAlign w:val="baseline"/>
    </w:rPr>
  </w:style>
  <w:style w:type="paragraph" w:customStyle="1" w:styleId="Ch6">
    <w:name w:val="Организация (Ch_6 Міністерства)"/>
    <w:basedOn w:val="a"/>
    <w:next w:val="a"/>
    <w:qFormat/>
    <w:rsid w:val="00345A84"/>
    <w:pPr>
      <w:keepNext/>
      <w:keepLines/>
      <w:widowControl w:val="0"/>
      <w:tabs>
        <w:tab w:val="right" w:pos="6350"/>
      </w:tabs>
      <w:spacing w:line="276" w:lineRule="auto"/>
      <w:jc w:val="center"/>
      <w:textAlignment w:val="center"/>
    </w:pPr>
    <w:rPr>
      <w:rFonts w:ascii="Pragmatica-Bold" w:hAnsi="Pragmatica-Bold" w:cs="Pragmatica-Bold"/>
      <w:b/>
      <w:bCs/>
      <w:caps/>
      <w:color w:val="000000"/>
      <w:w w:val="90"/>
      <w:sz w:val="24"/>
      <w:szCs w:val="24"/>
    </w:rPr>
  </w:style>
  <w:style w:type="character" w:customStyle="1" w:styleId="rvts9">
    <w:name w:val="rvts9"/>
    <w:basedOn w:val="a0"/>
    <w:rsid w:val="00B55137"/>
  </w:style>
  <w:style w:type="character" w:customStyle="1" w:styleId="rvts44">
    <w:name w:val="rvts44"/>
    <w:basedOn w:val="a0"/>
    <w:rsid w:val="001F25C6"/>
  </w:style>
  <w:style w:type="paragraph" w:styleId="aff0">
    <w:name w:val="Normal (Web)"/>
    <w:basedOn w:val="a"/>
    <w:uiPriority w:val="99"/>
    <w:rsid w:val="00667C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nbu@bank.gov.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5076-17" TargetMode="External"/><Relationship Id="rId20" Type="http://schemas.openxmlformats.org/officeDocument/2006/relationships/image" Target="media/image2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393/96-%D0%B2%D1%80" TargetMode="External"/><Relationship Id="rId23" Type="http://schemas.openxmlformats.org/officeDocument/2006/relationships/fontTable" Target="fontTable.xml"/><Relationship Id="rId28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F0FAF8AC25144A9446BCD0C8179391" ma:contentTypeVersion="0" ma:contentTypeDescription="Створення нового документа." ma:contentTypeScope="" ma:versionID="b74dfaa0f82dc3a7c6a279bdfea1e0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60886d27b95c08c2d364653e3eef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EB79A5-A68A-4627-A5D4-67EDA8639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3BAB2-CD23-4917-BA5F-541BF5C74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239919-357B-491A-9069-F14473FDF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8339A3D-58E5-41D6-9265-20655B34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20087</Words>
  <Characters>11451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dc:description/>
  <cp:lastModifiedBy>Коломієць Інна Петрівна</cp:lastModifiedBy>
  <cp:revision>19</cp:revision>
  <cp:lastPrinted>2023-10-09T08:02:00Z</cp:lastPrinted>
  <dcterms:created xsi:type="dcterms:W3CDTF">2023-09-27T13:40:00Z</dcterms:created>
  <dcterms:modified xsi:type="dcterms:W3CDTF">2023-10-09T08:03:00Z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National Bank of Ukraine</vt:lpwstr>
  </property>
  <property fmtid="{D5CDD505-2E9C-101B-9397-08002B2CF9AE}" pid="4" name="ContentTypeId">
    <vt:lpwstr>0x0101006DF0FAF8AC25144A9446BCD0C8179391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sMyDocuments">
    <vt:bool>true</vt:bool>
  </property>
</Properties>
</file>