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211"/>
        <w:gridCol w:w="3235"/>
      </w:tblGrid>
      <w:tr w:rsidR="00E6423C" w:rsidTr="003B1878">
        <w:trPr>
          <w:trHeight w:val="851"/>
        </w:trPr>
        <w:tc>
          <w:tcPr>
            <w:tcW w:w="3284" w:type="dxa"/>
          </w:tcPr>
          <w:p w:rsidR="00E6423C" w:rsidRPr="00206667" w:rsidRDefault="00E6423C" w:rsidP="003B1878">
            <w:pPr>
              <w:rPr>
                <w:lang w:val="en-US"/>
              </w:rPr>
            </w:pPr>
            <w:bookmarkStart w:id="0" w:name="_Hlk102990970"/>
          </w:p>
        </w:tc>
        <w:tc>
          <w:tcPr>
            <w:tcW w:w="3285" w:type="dxa"/>
            <w:vMerge w:val="restart"/>
          </w:tcPr>
          <w:p w:rsidR="00E6423C" w:rsidRDefault="00E6423C" w:rsidP="003B1878">
            <w:pPr>
              <w:jc w:val="center"/>
            </w:pPr>
            <w:r>
              <w:object w:dxaOrig="1595" w:dyaOrig="2201" w14:anchorId="7F4B8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0.25pt" o:ole="">
                  <v:imagedata r:id="rId12" o:title=""/>
                </v:shape>
                <o:OLEObject Type="Embed" ProgID="CorelDraw.Graphic.16" ShapeID="_x0000_i1025" DrawAspect="Content" ObjectID="_1726652793" r:id="rId13"/>
              </w:object>
            </w:r>
          </w:p>
        </w:tc>
        <w:tc>
          <w:tcPr>
            <w:tcW w:w="3285" w:type="dxa"/>
          </w:tcPr>
          <w:p w:rsidR="00E6423C" w:rsidRDefault="003C1897" w:rsidP="003C1897">
            <w:r>
              <w:rPr>
                <w:sz w:val="24"/>
                <w:szCs w:val="24"/>
              </w:rPr>
              <w:t xml:space="preserve">Офіційно опубліковано </w:t>
            </w:r>
            <w:r w:rsidRPr="008B26E7">
              <w:rPr>
                <w:sz w:val="24"/>
                <w:szCs w:val="24"/>
              </w:rPr>
              <w:t>0</w:t>
            </w:r>
            <w:r>
              <w:rPr>
                <w:sz w:val="24"/>
                <w:szCs w:val="24"/>
              </w:rPr>
              <w:t>7.10.2022</w:t>
            </w:r>
          </w:p>
        </w:tc>
      </w:tr>
      <w:tr w:rsidR="00E6423C" w:rsidTr="003B1878">
        <w:tc>
          <w:tcPr>
            <w:tcW w:w="3284" w:type="dxa"/>
          </w:tcPr>
          <w:p w:rsidR="00E6423C" w:rsidRDefault="00E6423C" w:rsidP="003B1878"/>
        </w:tc>
        <w:tc>
          <w:tcPr>
            <w:tcW w:w="3285" w:type="dxa"/>
            <w:vMerge/>
          </w:tcPr>
          <w:p w:rsidR="00E6423C" w:rsidRDefault="00E6423C" w:rsidP="003B1878"/>
        </w:tc>
        <w:tc>
          <w:tcPr>
            <w:tcW w:w="3285" w:type="dxa"/>
          </w:tcPr>
          <w:p w:rsidR="00E6423C" w:rsidRDefault="00E6423C" w:rsidP="003B1878"/>
        </w:tc>
      </w:tr>
      <w:tr w:rsidR="00E6423C" w:rsidTr="003B1878">
        <w:tc>
          <w:tcPr>
            <w:tcW w:w="9854" w:type="dxa"/>
            <w:gridSpan w:val="3"/>
          </w:tcPr>
          <w:p w:rsidR="00E6423C" w:rsidRPr="00E10F0A" w:rsidRDefault="00E6423C" w:rsidP="003B1878">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E6423C" w:rsidRDefault="00E6423C" w:rsidP="003B1878">
            <w:pPr>
              <w:jc w:val="center"/>
            </w:pPr>
            <w:r w:rsidRPr="00E10F0A">
              <w:rPr>
                <w:b/>
                <w:bCs/>
                <w:color w:val="006600"/>
                <w:sz w:val="32"/>
                <w:szCs w:val="32"/>
              </w:rPr>
              <w:t>П О С Т А Н О В А</w:t>
            </w:r>
          </w:p>
        </w:tc>
      </w:tr>
    </w:tbl>
    <w:p w:rsidR="00E6423C" w:rsidRPr="00566BA2" w:rsidRDefault="00E6423C" w:rsidP="00E6423C">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E6423C" w:rsidTr="003B1878">
        <w:tc>
          <w:tcPr>
            <w:tcW w:w="3510" w:type="dxa"/>
            <w:vAlign w:val="bottom"/>
          </w:tcPr>
          <w:p w:rsidR="00E6423C" w:rsidRPr="00566BA2" w:rsidRDefault="003C1897" w:rsidP="003C1897">
            <w:r>
              <w:t>07 жовтня 2022 року</w:t>
            </w:r>
          </w:p>
        </w:tc>
        <w:tc>
          <w:tcPr>
            <w:tcW w:w="2694" w:type="dxa"/>
          </w:tcPr>
          <w:p w:rsidR="00E6423C" w:rsidRDefault="00E6423C" w:rsidP="003B1878">
            <w:pPr>
              <w:spacing w:before="240"/>
              <w:jc w:val="center"/>
            </w:pPr>
            <w:r w:rsidRPr="00E10F0A">
              <w:rPr>
                <w:color w:val="006600"/>
              </w:rPr>
              <w:t>Київ</w:t>
            </w:r>
          </w:p>
        </w:tc>
        <w:tc>
          <w:tcPr>
            <w:tcW w:w="1713" w:type="dxa"/>
            <w:vAlign w:val="bottom"/>
          </w:tcPr>
          <w:p w:rsidR="00E6423C" w:rsidRPr="00101D5A" w:rsidRDefault="00E6423C" w:rsidP="003B1878">
            <w:pPr>
              <w:jc w:val="right"/>
            </w:pPr>
            <w:r w:rsidRPr="00101D5A">
              <w:rPr>
                <w:color w:val="FFFFFF" w:themeColor="background1"/>
              </w:rPr>
              <w:t>№</w:t>
            </w:r>
          </w:p>
        </w:tc>
        <w:tc>
          <w:tcPr>
            <w:tcW w:w="1937" w:type="dxa"/>
            <w:vAlign w:val="bottom"/>
          </w:tcPr>
          <w:p w:rsidR="00E6423C" w:rsidRDefault="003C1897" w:rsidP="003C1897">
            <w:pPr>
              <w:jc w:val="left"/>
            </w:pPr>
            <w:r>
              <w:t>№ 217</w:t>
            </w:r>
          </w:p>
        </w:tc>
      </w:tr>
    </w:tbl>
    <w:p w:rsidR="00E6423C" w:rsidRPr="00CD0CD4" w:rsidRDefault="00E6423C" w:rsidP="00E6423C">
      <w:pPr>
        <w:rPr>
          <w:sz w:val="2"/>
          <w:szCs w:val="2"/>
        </w:rPr>
      </w:pPr>
    </w:p>
    <w:p w:rsidR="00E42621" w:rsidRPr="00487BBE" w:rsidRDefault="00E42621" w:rsidP="00562C46">
      <w:pPr>
        <w:ind w:firstLine="709"/>
        <w:jc w:val="center"/>
        <w:rPr>
          <w:rFonts w:eastAsiaTheme="minorEastAsia"/>
          <w:color w:val="0D0D0D" w:themeColor="text1" w:themeTint="F2"/>
          <w:lang w:eastAsia="en-US"/>
        </w:rPr>
      </w:pPr>
    </w:p>
    <w:tbl>
      <w:tblPr>
        <w:tblW w:w="3452" w:type="pct"/>
        <w:jc w:val="center"/>
        <w:tblLook w:val="04A0" w:firstRow="1" w:lastRow="0" w:firstColumn="1" w:lastColumn="0" w:noHBand="0" w:noVBand="1"/>
      </w:tblPr>
      <w:tblGrid>
        <w:gridCol w:w="6654"/>
      </w:tblGrid>
      <w:tr w:rsidR="002B3F71" w:rsidRPr="00D56698" w:rsidTr="005212C5">
        <w:trPr>
          <w:jc w:val="center"/>
        </w:trPr>
        <w:tc>
          <w:tcPr>
            <w:tcW w:w="5000" w:type="pct"/>
          </w:tcPr>
          <w:p w:rsidR="002B3F71" w:rsidRPr="00D56698" w:rsidRDefault="008C2A94" w:rsidP="00A3623C">
            <w:pPr>
              <w:tabs>
                <w:tab w:val="left" w:pos="840"/>
                <w:tab w:val="center" w:pos="3293"/>
              </w:tabs>
              <w:spacing w:before="240" w:after="240"/>
              <w:jc w:val="center"/>
              <w:rPr>
                <w:rFonts w:eastAsiaTheme="minorEastAsia"/>
                <w:lang w:eastAsia="en-US"/>
              </w:rPr>
            </w:pPr>
            <w:r w:rsidRPr="00D56698">
              <w:rPr>
                <w:rFonts w:eastAsiaTheme="minorEastAsia"/>
                <w:lang w:eastAsia="en-US"/>
              </w:rPr>
              <w:t xml:space="preserve">Про </w:t>
            </w:r>
            <w:r w:rsidR="009128AB" w:rsidRPr="00D56698">
              <w:rPr>
                <w:rFonts w:eastAsiaTheme="minorEastAsia"/>
                <w:lang w:eastAsia="en-US"/>
              </w:rPr>
              <w:t>затвердження</w:t>
            </w:r>
            <w:r w:rsidR="0017535E" w:rsidRPr="00D56698">
              <w:rPr>
                <w:rFonts w:eastAsiaTheme="minorEastAsia"/>
                <w:lang w:eastAsia="en-US"/>
              </w:rPr>
              <w:t xml:space="preserve"> </w:t>
            </w:r>
            <w:r w:rsidR="00377463" w:rsidRPr="00D56698">
              <w:t xml:space="preserve">Положення про порядок здійснення авторизації діяльності </w:t>
            </w:r>
            <w:r w:rsidR="0044075C" w:rsidRPr="00D56698">
              <w:t>надавачів</w:t>
            </w:r>
            <w:r w:rsidR="00A3623C" w:rsidRPr="00D56698">
              <w:t xml:space="preserve"> фінансових</w:t>
            </w:r>
            <w:r w:rsidR="0044075C" w:rsidRPr="00D56698">
              <w:t xml:space="preserve"> платіжних послуг та </w:t>
            </w:r>
            <w:r w:rsidR="00F97CA0" w:rsidRPr="00D56698">
              <w:t>обмежених платіжних послуг</w:t>
            </w:r>
          </w:p>
        </w:tc>
      </w:tr>
    </w:tbl>
    <w:p w:rsidR="00E53CCD" w:rsidRPr="00D56698" w:rsidRDefault="00176E0A" w:rsidP="00974E38">
      <w:pPr>
        <w:spacing w:before="120" w:after="190"/>
        <w:ind w:firstLine="567"/>
        <w:rPr>
          <w:shd w:val="clear" w:color="auto" w:fill="FFFFFF"/>
        </w:rPr>
      </w:pPr>
      <w:r w:rsidRPr="00D56698">
        <w:rPr>
          <w:shd w:val="clear" w:color="auto" w:fill="FFFFFF"/>
        </w:rPr>
        <w:t>В</w:t>
      </w:r>
      <w:r w:rsidR="009009CD" w:rsidRPr="00D56698">
        <w:rPr>
          <w:shd w:val="clear" w:color="auto" w:fill="FFFFFF"/>
        </w:rPr>
        <w:t>ідповідно до</w:t>
      </w:r>
      <w:r w:rsidR="004A1618" w:rsidRPr="00D56698">
        <w:rPr>
          <w:shd w:val="clear" w:color="auto" w:fill="FFFFFF"/>
        </w:rPr>
        <w:t xml:space="preserve"> стат</w:t>
      </w:r>
      <w:r w:rsidR="009009CD" w:rsidRPr="00D56698">
        <w:rPr>
          <w:shd w:val="clear" w:color="auto" w:fill="FFFFFF"/>
        </w:rPr>
        <w:t>ей</w:t>
      </w:r>
      <w:r w:rsidR="004A1618" w:rsidRPr="00D56698">
        <w:rPr>
          <w:shd w:val="clear" w:color="auto" w:fill="FFFFFF"/>
        </w:rPr>
        <w:t xml:space="preserve"> 7, 15</w:t>
      </w:r>
      <w:hyperlink r:id="rId14" w:anchor="n270" w:tgtFrame="_blank" w:history="1"/>
      <w:r w:rsidR="004A1618" w:rsidRPr="00D56698">
        <w:rPr>
          <w:shd w:val="clear" w:color="auto" w:fill="FFFFFF"/>
        </w:rPr>
        <w:t>, 56 Закону України “Про Національний банк України”, статей 8, 10</w:t>
      </w:r>
      <w:r w:rsidR="00967345">
        <w:rPr>
          <w:shd w:val="clear" w:color="auto" w:fill="FFFFFF"/>
        </w:rPr>
        <w:t>−</w:t>
      </w:r>
      <w:r w:rsidR="004A1618" w:rsidRPr="00D56698">
        <w:rPr>
          <w:shd w:val="clear" w:color="auto" w:fill="FFFFFF"/>
        </w:rPr>
        <w:t>14, 24</w:t>
      </w:r>
      <w:r w:rsidR="009009CD" w:rsidRPr="00D56698">
        <w:rPr>
          <w:shd w:val="clear" w:color="auto" w:fill="FFFFFF"/>
        </w:rPr>
        <w:t>, 79</w:t>
      </w:r>
      <w:r w:rsidR="004A1618" w:rsidRPr="00D56698">
        <w:rPr>
          <w:shd w:val="clear" w:color="auto" w:fill="FFFFFF"/>
        </w:rPr>
        <w:t xml:space="preserve"> Закону України “Про платіжні послуги”</w:t>
      </w:r>
      <w:r w:rsidR="00E81F06">
        <w:rPr>
          <w:shd w:val="clear" w:color="auto" w:fill="FFFFFF"/>
        </w:rPr>
        <w:t>,</w:t>
      </w:r>
      <w:r w:rsidR="004A1618" w:rsidRPr="00D56698">
        <w:rPr>
          <w:shd w:val="clear" w:color="auto" w:fill="FFFFFF"/>
        </w:rPr>
        <w:t xml:space="preserve"> </w:t>
      </w:r>
      <w:bookmarkStart w:id="1" w:name="_Hlk102990451"/>
      <w:r w:rsidR="007800A7" w:rsidRPr="00D56698">
        <w:rPr>
          <w:lang w:eastAsia="ru-RU"/>
        </w:rPr>
        <w:t xml:space="preserve">з метою </w:t>
      </w:r>
      <w:r w:rsidR="00221DD4" w:rsidRPr="00D56698">
        <w:rPr>
          <w:lang w:eastAsia="ru-RU"/>
        </w:rPr>
        <w:t xml:space="preserve">врегулювання питання авторизації діяльності </w:t>
      </w:r>
      <w:r w:rsidR="0047162F" w:rsidRPr="00D56698">
        <w:rPr>
          <w:lang w:eastAsia="ru-RU"/>
        </w:rPr>
        <w:t>надавачів фінансових платіжних послуг, обмежених платіжних послуг</w:t>
      </w:r>
      <w:r w:rsidR="0017535E" w:rsidRPr="00D56698">
        <w:rPr>
          <w:b/>
        </w:rPr>
        <w:t xml:space="preserve"> </w:t>
      </w:r>
      <w:r w:rsidR="00115ECF" w:rsidRPr="00D56698">
        <w:t xml:space="preserve">Правління Національного банку </w:t>
      </w:r>
      <w:r w:rsidR="00562C46" w:rsidRPr="00D56698">
        <w:t>України</w:t>
      </w:r>
      <w:bookmarkEnd w:id="1"/>
      <w:r w:rsidR="00562C46" w:rsidRPr="00D56698">
        <w:rPr>
          <w:b/>
        </w:rPr>
        <w:t xml:space="preserve"> </w:t>
      </w:r>
      <w:r w:rsidR="00FA508E" w:rsidRPr="00D56698">
        <w:rPr>
          <w:b/>
        </w:rPr>
        <w:t>постановляє:</w:t>
      </w:r>
    </w:p>
    <w:p w:rsidR="00AD7DF9" w:rsidRPr="00D56698" w:rsidRDefault="005768D3" w:rsidP="00E6423C">
      <w:pPr>
        <w:pStyle w:val="af3"/>
        <w:spacing w:after="190"/>
        <w:ind w:left="0" w:firstLine="567"/>
        <w:contextualSpacing w:val="0"/>
        <w:rPr>
          <w:lang w:eastAsia="en-US"/>
        </w:rPr>
      </w:pPr>
      <w:r w:rsidRPr="00D56698">
        <w:rPr>
          <w:lang w:eastAsia="en-US"/>
        </w:rPr>
        <w:t>1.</w:t>
      </w:r>
      <w:r w:rsidRPr="00D56698">
        <w:rPr>
          <w:rFonts w:eastAsiaTheme="minorEastAsia"/>
          <w:noProof/>
          <w:lang w:eastAsia="en-US"/>
        </w:rPr>
        <w:t> </w:t>
      </w:r>
      <w:r w:rsidR="00295215" w:rsidRPr="00D56698">
        <w:rPr>
          <w:lang w:eastAsia="en-US"/>
        </w:rPr>
        <w:t>Затвердити</w:t>
      </w:r>
      <w:r w:rsidR="00567DFA" w:rsidRPr="00D56698">
        <w:rPr>
          <w:lang w:eastAsia="en-US"/>
        </w:rPr>
        <w:t xml:space="preserve"> </w:t>
      </w:r>
      <w:r w:rsidR="00567DFA" w:rsidRPr="00D56698">
        <w:t xml:space="preserve">Положення </w:t>
      </w:r>
      <w:r w:rsidR="007800A7" w:rsidRPr="00D56698">
        <w:rPr>
          <w:bCs/>
          <w:lang w:eastAsia="ru-RU"/>
        </w:rPr>
        <w:t xml:space="preserve">про порядок </w:t>
      </w:r>
      <w:r w:rsidR="00295215" w:rsidRPr="00D56698">
        <w:t xml:space="preserve">здійснення авторизації діяльності </w:t>
      </w:r>
      <w:r w:rsidR="00152F74" w:rsidRPr="00D56698">
        <w:t xml:space="preserve">надавачів </w:t>
      </w:r>
      <w:r w:rsidR="00A3623C" w:rsidRPr="00D56698">
        <w:t xml:space="preserve">фінансових </w:t>
      </w:r>
      <w:r w:rsidR="00152F74" w:rsidRPr="00D56698">
        <w:t>платіжних послуг та обмежених платіжних послуг</w:t>
      </w:r>
      <w:r w:rsidR="00D864D1" w:rsidRPr="00D56698">
        <w:t xml:space="preserve"> (далі </w:t>
      </w:r>
      <w:r w:rsidR="00967345">
        <w:t>−</w:t>
      </w:r>
      <w:r w:rsidR="00967345" w:rsidRPr="00D56698">
        <w:t xml:space="preserve"> </w:t>
      </w:r>
      <w:r w:rsidR="00D864D1" w:rsidRPr="00D56698">
        <w:t>Положення)</w:t>
      </w:r>
      <w:r w:rsidR="007C1AAA" w:rsidRPr="00D56698">
        <w:rPr>
          <w:lang w:eastAsia="en-US"/>
        </w:rPr>
        <w:t>, що додається.</w:t>
      </w:r>
    </w:p>
    <w:p w:rsidR="00D864D1" w:rsidRPr="00D56698" w:rsidRDefault="005768D3" w:rsidP="00E6423C">
      <w:pPr>
        <w:pStyle w:val="af3"/>
        <w:spacing w:after="190"/>
        <w:ind w:left="0" w:firstLine="567"/>
        <w:contextualSpacing w:val="0"/>
        <w:rPr>
          <w:lang w:eastAsia="en-US"/>
        </w:rPr>
      </w:pPr>
      <w:r w:rsidRPr="00D56698">
        <w:t>2.</w:t>
      </w:r>
      <w:r w:rsidRPr="00D56698">
        <w:rPr>
          <w:rFonts w:eastAsiaTheme="minorEastAsia"/>
          <w:noProof/>
          <w:lang w:eastAsia="en-US"/>
        </w:rPr>
        <w:t> </w:t>
      </w:r>
      <w:r w:rsidR="0047162F" w:rsidRPr="00D56698">
        <w:t>Фізичні/юридичні о</w:t>
      </w:r>
      <w:r w:rsidR="00D864D1" w:rsidRPr="00D56698">
        <w:t>соби</w:t>
      </w:r>
      <w:r w:rsidR="002A4A48" w:rsidRPr="00D56698">
        <w:t>-заявники</w:t>
      </w:r>
      <w:r w:rsidR="00D864D1" w:rsidRPr="00D56698">
        <w:t xml:space="preserve"> до затвердження тарифів на послуги відповідно до пункт</w:t>
      </w:r>
      <w:r w:rsidR="00EE0A1E" w:rsidRPr="00D56698">
        <w:t>у 3</w:t>
      </w:r>
      <w:r w:rsidR="00007143" w:rsidRPr="00D56698">
        <w:t>8</w:t>
      </w:r>
      <w:r w:rsidR="00EE0A1E" w:rsidRPr="00D56698">
        <w:t xml:space="preserve"> розділу І</w:t>
      </w:r>
      <w:r w:rsidR="00007143" w:rsidRPr="00D56698">
        <w:t>ІІ</w:t>
      </w:r>
      <w:r w:rsidR="0044016B" w:rsidRPr="00D56698">
        <w:t>, пункту 207 розділу ХІХ, пункту 227 розділу</w:t>
      </w:r>
      <w:r w:rsidR="0044016B" w:rsidRPr="00D56698">
        <w:rPr>
          <w:rFonts w:eastAsiaTheme="minorEastAsia"/>
          <w:noProof/>
          <w:lang w:eastAsia="en-US"/>
        </w:rPr>
        <w:t> </w:t>
      </w:r>
      <w:r w:rsidR="0044016B" w:rsidRPr="00D56698">
        <w:t>ХХІ та пункту 248 розділу ХХІІІ</w:t>
      </w:r>
      <w:r w:rsidR="00EE0A1E" w:rsidRPr="00D56698">
        <w:t xml:space="preserve"> </w:t>
      </w:r>
      <w:r w:rsidR="00D864D1" w:rsidRPr="00D56698">
        <w:t xml:space="preserve">Положення </w:t>
      </w:r>
      <w:r w:rsidR="00C176E2" w:rsidRPr="00D56698">
        <w:rPr>
          <w:rFonts w:eastAsiaTheme="minorHAnsi"/>
          <w:lang w:eastAsia="en-US"/>
        </w:rPr>
        <w:t xml:space="preserve">плату за розгляд пакета документів </w:t>
      </w:r>
      <w:r w:rsidR="00967345">
        <w:rPr>
          <w:rFonts w:eastAsiaTheme="minorHAnsi"/>
          <w:lang w:eastAsia="en-US"/>
        </w:rPr>
        <w:t>у</w:t>
      </w:r>
      <w:r w:rsidR="00967345" w:rsidRPr="00D56698">
        <w:rPr>
          <w:rFonts w:eastAsiaTheme="minorHAnsi"/>
          <w:lang w:eastAsia="en-US"/>
        </w:rPr>
        <w:t xml:space="preserve"> </w:t>
      </w:r>
      <w:r w:rsidR="00C176E2" w:rsidRPr="00D56698">
        <w:rPr>
          <w:rFonts w:eastAsiaTheme="minorHAnsi"/>
          <w:lang w:eastAsia="en-US"/>
        </w:rPr>
        <w:t>межах окремих процедур, визначених Положенням, не вносять та</w:t>
      </w:r>
      <w:r w:rsidR="00C176E2" w:rsidRPr="00D56698">
        <w:t xml:space="preserve"> </w:t>
      </w:r>
      <w:r w:rsidR="00D864D1" w:rsidRPr="00D56698">
        <w:t xml:space="preserve">копію платіжного документа, що підтверджує </w:t>
      </w:r>
      <w:r w:rsidR="00C176E2" w:rsidRPr="00D56698">
        <w:t>здійснення такої оплати</w:t>
      </w:r>
      <w:r w:rsidR="00D864D1" w:rsidRPr="00D56698">
        <w:t xml:space="preserve">, </w:t>
      </w:r>
      <w:r w:rsidR="00C176E2" w:rsidRPr="00D56698">
        <w:t xml:space="preserve">не подають. </w:t>
      </w:r>
      <w:r w:rsidR="0047162F" w:rsidRPr="00D56698">
        <w:t>В</w:t>
      </w:r>
      <w:r w:rsidR="0012737E" w:rsidRPr="00D56698">
        <w:t xml:space="preserve">ідсутність </w:t>
      </w:r>
      <w:r w:rsidR="00C176E2" w:rsidRPr="00D56698">
        <w:t xml:space="preserve">копії </w:t>
      </w:r>
      <w:r w:rsidR="00D864D1" w:rsidRPr="00D56698">
        <w:t>документа</w:t>
      </w:r>
      <w:r w:rsidR="00C176E2" w:rsidRPr="00D56698">
        <w:t xml:space="preserve"> про оплату</w:t>
      </w:r>
      <w:r w:rsidR="00D864D1" w:rsidRPr="00D56698">
        <w:t xml:space="preserve"> не </w:t>
      </w:r>
      <w:r w:rsidR="00967345">
        <w:t xml:space="preserve">є </w:t>
      </w:r>
      <w:r w:rsidR="00D864D1" w:rsidRPr="00D56698">
        <w:t>підставою для залишення пакета документів без розгляду.</w:t>
      </w:r>
    </w:p>
    <w:p w:rsidR="00D864D1" w:rsidRPr="00D56698" w:rsidRDefault="005768D3" w:rsidP="00E6423C">
      <w:pPr>
        <w:pStyle w:val="af3"/>
        <w:spacing w:after="190"/>
        <w:ind w:left="0" w:firstLine="567"/>
        <w:contextualSpacing w:val="0"/>
      </w:pPr>
      <w:r w:rsidRPr="00D56698">
        <w:rPr>
          <w:lang w:eastAsia="en-US"/>
        </w:rPr>
        <w:t>3.</w:t>
      </w:r>
      <w:r w:rsidRPr="00D56698">
        <w:rPr>
          <w:rFonts w:eastAsiaTheme="minorEastAsia"/>
          <w:noProof/>
          <w:lang w:eastAsia="en-US"/>
        </w:rPr>
        <w:t> </w:t>
      </w:r>
      <w:r w:rsidR="00D864D1" w:rsidRPr="00D56698">
        <w:rPr>
          <w:lang w:eastAsia="en-US"/>
        </w:rPr>
        <w:t xml:space="preserve">Пакети документів, </w:t>
      </w:r>
      <w:r w:rsidR="00967345">
        <w:rPr>
          <w:lang w:eastAsia="en-US"/>
        </w:rPr>
        <w:t>що</w:t>
      </w:r>
      <w:r w:rsidR="00967345" w:rsidRPr="00D56698">
        <w:rPr>
          <w:lang w:eastAsia="en-US"/>
        </w:rPr>
        <w:t xml:space="preserve"> </w:t>
      </w:r>
      <w:r w:rsidR="00D864D1" w:rsidRPr="00D56698">
        <w:rPr>
          <w:lang w:eastAsia="en-US"/>
        </w:rPr>
        <w:t xml:space="preserve">були подані </w:t>
      </w:r>
      <w:r w:rsidR="001C3657" w:rsidRPr="00D56698">
        <w:rPr>
          <w:lang w:eastAsia="en-US"/>
        </w:rPr>
        <w:t xml:space="preserve">юридичною </w:t>
      </w:r>
      <w:r w:rsidR="00D864D1" w:rsidRPr="00D56698">
        <w:rPr>
          <w:lang w:eastAsia="en-US"/>
        </w:rPr>
        <w:t xml:space="preserve">особою до </w:t>
      </w:r>
      <w:r w:rsidRPr="00D56698">
        <w:rPr>
          <w:lang w:eastAsia="en-US"/>
        </w:rPr>
        <w:t xml:space="preserve">Національного банку України (далі – Національний банк) до </w:t>
      </w:r>
      <w:r w:rsidR="00D864D1" w:rsidRPr="00D56698">
        <w:rPr>
          <w:lang w:eastAsia="en-US"/>
        </w:rPr>
        <w:t>набрання чинності</w:t>
      </w:r>
      <w:r w:rsidRPr="00D56698">
        <w:rPr>
          <w:lang w:eastAsia="en-US"/>
        </w:rPr>
        <w:t xml:space="preserve"> цією</w:t>
      </w:r>
      <w:r w:rsidR="00D864D1" w:rsidRPr="00D56698">
        <w:rPr>
          <w:lang w:eastAsia="en-US"/>
        </w:rPr>
        <w:t xml:space="preserve"> </w:t>
      </w:r>
      <w:r w:rsidR="00967345">
        <w:rPr>
          <w:lang w:eastAsia="en-US"/>
        </w:rPr>
        <w:t>п</w:t>
      </w:r>
      <w:r w:rsidR="00967345" w:rsidRPr="00D56698">
        <w:rPr>
          <w:lang w:eastAsia="en-US"/>
        </w:rPr>
        <w:t xml:space="preserve">остановою </w:t>
      </w:r>
      <w:r w:rsidR="003D28EC" w:rsidRPr="00D56698">
        <w:rPr>
          <w:lang w:eastAsia="en-US"/>
        </w:rPr>
        <w:t xml:space="preserve">відповідно до </w:t>
      </w:r>
      <w:r w:rsidR="003D28EC" w:rsidRPr="00D56698">
        <w:t xml:space="preserve">Положення про порядок видачі </w:t>
      </w:r>
      <w:r w:rsidR="003D28EC" w:rsidRPr="00D56698">
        <w:rPr>
          <w:lang w:eastAsia="ru-RU"/>
        </w:rPr>
        <w:t>ліцензії на переказ коштів у національній валюті без відкриття рахунків</w:t>
      </w:r>
      <w:r w:rsidR="003D28EC" w:rsidRPr="00D56698">
        <w:rPr>
          <w:lang w:eastAsia="en-US"/>
        </w:rPr>
        <w:t xml:space="preserve">, затвердженого постановою Правління Національного банку </w:t>
      </w:r>
      <w:r w:rsidR="00967345">
        <w:rPr>
          <w:lang w:eastAsia="en-US"/>
        </w:rPr>
        <w:t xml:space="preserve">України </w:t>
      </w:r>
      <w:r w:rsidR="003D28EC" w:rsidRPr="00D56698">
        <w:rPr>
          <w:lang w:eastAsia="en-US"/>
        </w:rPr>
        <w:t>від 17 серпня 2017 року № 80 (у редакції постанови Правління Національного банку України від 24 грудня 2020 року № 168) (зі змінами)</w:t>
      </w:r>
      <w:r w:rsidR="00D864D1" w:rsidRPr="00D56698">
        <w:rPr>
          <w:lang w:eastAsia="en-US"/>
        </w:rPr>
        <w:t xml:space="preserve">, та щодо яких Національний банк не прийняв рішення, вважаються залишеними без розгляду. Національний банк </w:t>
      </w:r>
      <w:r w:rsidR="005B1A27" w:rsidRPr="00D56698">
        <w:rPr>
          <w:lang w:eastAsia="en-US"/>
        </w:rPr>
        <w:t xml:space="preserve">протягом </w:t>
      </w:r>
      <w:r w:rsidR="00967345">
        <w:rPr>
          <w:lang w:eastAsia="en-US"/>
        </w:rPr>
        <w:t>п’яти</w:t>
      </w:r>
      <w:r w:rsidR="00967345" w:rsidRPr="00D56698">
        <w:rPr>
          <w:lang w:eastAsia="en-US"/>
        </w:rPr>
        <w:t xml:space="preserve"> </w:t>
      </w:r>
      <w:r w:rsidR="002335AD" w:rsidRPr="00D56698">
        <w:rPr>
          <w:lang w:eastAsia="en-US"/>
        </w:rPr>
        <w:t xml:space="preserve">робочих </w:t>
      </w:r>
      <w:r w:rsidR="005B1A27" w:rsidRPr="00D56698">
        <w:rPr>
          <w:lang w:eastAsia="en-US"/>
        </w:rPr>
        <w:t xml:space="preserve">днів </w:t>
      </w:r>
      <w:r w:rsidR="00967345">
        <w:rPr>
          <w:lang w:eastAsia="en-US"/>
        </w:rPr>
        <w:t>і</w:t>
      </w:r>
      <w:r w:rsidR="005B1A27" w:rsidRPr="00D56698">
        <w:t>з д</w:t>
      </w:r>
      <w:r w:rsidR="00967345">
        <w:t>ня</w:t>
      </w:r>
      <w:r w:rsidR="005B1A27" w:rsidRPr="00D56698">
        <w:t xml:space="preserve"> набрання чинності цією постановою</w:t>
      </w:r>
      <w:r w:rsidR="005B1A27" w:rsidRPr="00D56698">
        <w:rPr>
          <w:lang w:eastAsia="en-US"/>
        </w:rPr>
        <w:t xml:space="preserve"> </w:t>
      </w:r>
      <w:r w:rsidR="00D864D1" w:rsidRPr="00D56698">
        <w:rPr>
          <w:lang w:eastAsia="en-US"/>
        </w:rPr>
        <w:t xml:space="preserve">надсилає </w:t>
      </w:r>
      <w:r w:rsidR="002B3B23" w:rsidRPr="00D56698">
        <w:rPr>
          <w:lang w:eastAsia="en-US"/>
        </w:rPr>
        <w:t xml:space="preserve">таким особам </w:t>
      </w:r>
      <w:r w:rsidR="00D864D1" w:rsidRPr="00D56698">
        <w:rPr>
          <w:lang w:eastAsia="en-US"/>
        </w:rPr>
        <w:t xml:space="preserve">повідомлення про залишення пакетів документів без розгляду </w:t>
      </w:r>
      <w:r w:rsidR="002B3B23" w:rsidRPr="00D56698">
        <w:rPr>
          <w:lang w:eastAsia="en-US"/>
        </w:rPr>
        <w:t xml:space="preserve">та </w:t>
      </w:r>
      <w:r w:rsidR="002B3B23" w:rsidRPr="00D56698">
        <w:t xml:space="preserve">повертає пакети документів, що були подані </w:t>
      </w:r>
      <w:r w:rsidR="00967345">
        <w:t>в</w:t>
      </w:r>
      <w:r w:rsidR="00967345" w:rsidRPr="00D56698">
        <w:t xml:space="preserve"> </w:t>
      </w:r>
      <w:r w:rsidR="002B3B23" w:rsidRPr="00D56698">
        <w:t>паперовій формі, поштою з повідомленням про вручення.</w:t>
      </w:r>
    </w:p>
    <w:p w:rsidR="001C094A" w:rsidRPr="00D56698" w:rsidRDefault="002335AD" w:rsidP="00E6423C">
      <w:pPr>
        <w:pStyle w:val="af3"/>
        <w:spacing w:after="190"/>
        <w:ind w:left="0" w:firstLine="567"/>
        <w:contextualSpacing w:val="0"/>
      </w:pPr>
      <w:r w:rsidRPr="00D56698">
        <w:lastRenderedPageBreak/>
        <w:t xml:space="preserve">4. </w:t>
      </w:r>
      <w:r w:rsidR="001C094A" w:rsidRPr="00D56698">
        <w:rPr>
          <w:shd w:val="clear" w:color="auto" w:fill="FFFFFF"/>
          <w:lang w:eastAsia="ru-RU"/>
        </w:rPr>
        <w:t xml:space="preserve">Банк, який до дня введення в дію </w:t>
      </w:r>
      <w:r w:rsidR="001C094A" w:rsidRPr="00D56698">
        <w:rPr>
          <w:shd w:val="clear" w:color="auto" w:fill="FFFFFF"/>
        </w:rPr>
        <w:t>Закону України “Про платіжні послуги” (далі – Закон про платіжні послуги)</w:t>
      </w:r>
      <w:r w:rsidR="001C094A" w:rsidRPr="00D56698">
        <w:rPr>
          <w:shd w:val="clear" w:color="auto" w:fill="FFFFFF"/>
          <w:lang w:eastAsia="ru-RU"/>
        </w:rPr>
        <w:t xml:space="preserve"> має правила використання електронних грошей в Україні, узгоджені Національним банком </w:t>
      </w:r>
      <w:r w:rsidR="001C094A" w:rsidRPr="00D56698">
        <w:rPr>
          <w:shd w:val="clear" w:color="auto" w:fill="FFFFFF"/>
        </w:rPr>
        <w:t>до дня введення в дію Закону про платіжні послуги</w:t>
      </w:r>
      <w:r w:rsidR="001C094A" w:rsidRPr="00D56698">
        <w:rPr>
          <w:shd w:val="clear" w:color="auto" w:fill="FFFFFF"/>
          <w:lang w:eastAsia="ru-RU"/>
        </w:rPr>
        <w:t xml:space="preserve"> (далі </w:t>
      </w:r>
      <w:r w:rsidR="00967345">
        <w:rPr>
          <w:shd w:val="clear" w:color="auto" w:fill="FFFFFF"/>
          <w:lang w:eastAsia="ru-RU"/>
        </w:rPr>
        <w:t>−</w:t>
      </w:r>
      <w:r w:rsidR="00967345" w:rsidRPr="00D56698">
        <w:rPr>
          <w:shd w:val="clear" w:color="auto" w:fill="FFFFFF"/>
          <w:lang w:eastAsia="ru-RU"/>
        </w:rPr>
        <w:t xml:space="preserve"> </w:t>
      </w:r>
      <w:r w:rsidR="001C094A" w:rsidRPr="00D56698">
        <w:rPr>
          <w:shd w:val="clear" w:color="auto" w:fill="FFFFFF"/>
          <w:lang w:eastAsia="ru-RU"/>
        </w:rPr>
        <w:t xml:space="preserve">Правила), та який має намір надавати фінансову платіжну послугу з випуску електронних грошей та виконання платіжних операцій з ними, у тому числі відкриття та обслуговування електронних гаманців, протягом шести місяців </w:t>
      </w:r>
      <w:r w:rsidR="00967345">
        <w:rPr>
          <w:shd w:val="clear" w:color="auto" w:fill="FFFFFF"/>
          <w:lang w:eastAsia="ru-RU"/>
        </w:rPr>
        <w:t>і</w:t>
      </w:r>
      <w:r w:rsidR="001C094A" w:rsidRPr="00D56698">
        <w:t>з дня введення в дію Закону про платіжні послуги:</w:t>
      </w:r>
    </w:p>
    <w:p w:rsidR="001C094A" w:rsidRPr="00D56698" w:rsidRDefault="001C094A" w:rsidP="00E6423C">
      <w:pPr>
        <w:pStyle w:val="af3"/>
        <w:spacing w:after="190"/>
        <w:ind w:left="0" w:firstLine="567"/>
        <w:contextualSpacing w:val="0"/>
        <w:rPr>
          <w:shd w:val="clear" w:color="auto" w:fill="FFFFFF"/>
          <w:lang w:eastAsia="ru-RU"/>
        </w:rPr>
      </w:pPr>
      <w:r w:rsidRPr="00D56698">
        <w:t xml:space="preserve">1) </w:t>
      </w:r>
      <w:r w:rsidRPr="00D56698">
        <w:rPr>
          <w:shd w:val="clear" w:color="auto" w:fill="FFFFFF"/>
          <w:lang w:eastAsia="ru-RU"/>
        </w:rPr>
        <w:t>подає до Національного банку заяву про включення його до Реєстру платіжної інфраструктури (далі – Реєстр) як емітента електронних грошей за формою, наведеною в додатку 7 до Положення;</w:t>
      </w:r>
    </w:p>
    <w:p w:rsidR="001C094A" w:rsidRPr="00D56698" w:rsidRDefault="001C094A" w:rsidP="00E6423C">
      <w:pPr>
        <w:pStyle w:val="af3"/>
        <w:spacing w:after="190"/>
        <w:ind w:left="0" w:firstLine="567"/>
        <w:contextualSpacing w:val="0"/>
        <w:rPr>
          <w:shd w:val="clear" w:color="auto" w:fill="FFFFFF"/>
        </w:rPr>
      </w:pPr>
      <w:r w:rsidRPr="00D56698">
        <w:rPr>
          <w:shd w:val="clear" w:color="auto" w:fill="FFFFFF"/>
          <w:lang w:eastAsia="ru-RU"/>
        </w:rPr>
        <w:t xml:space="preserve">2) </w:t>
      </w:r>
      <w:r w:rsidRPr="00D56698">
        <w:rPr>
          <w:shd w:val="clear" w:color="auto" w:fill="FFFFFF"/>
        </w:rPr>
        <w:t xml:space="preserve">вважається включеним до Реєстру як емітент електронних грошей з </w:t>
      </w:r>
      <w:r w:rsidR="00967345" w:rsidRPr="00D56698">
        <w:rPr>
          <w:shd w:val="clear" w:color="auto" w:fill="FFFFFF"/>
        </w:rPr>
        <w:t>д</w:t>
      </w:r>
      <w:r w:rsidR="00967345">
        <w:rPr>
          <w:shd w:val="clear" w:color="auto" w:fill="FFFFFF"/>
        </w:rPr>
        <w:t>ня</w:t>
      </w:r>
      <w:r w:rsidR="00967345" w:rsidRPr="00D56698">
        <w:rPr>
          <w:shd w:val="clear" w:color="auto" w:fill="FFFFFF"/>
        </w:rPr>
        <w:t xml:space="preserve"> </w:t>
      </w:r>
      <w:r w:rsidRPr="00D56698">
        <w:rPr>
          <w:shd w:val="clear" w:color="auto" w:fill="FFFFFF"/>
        </w:rPr>
        <w:t>отримання заяви Національним банком. Національний банк вносить відповідні відомості щодо банк</w:t>
      </w:r>
      <w:r w:rsidR="00E8043D">
        <w:rPr>
          <w:shd w:val="clear" w:color="auto" w:fill="FFFFFF"/>
        </w:rPr>
        <w:t>у</w:t>
      </w:r>
      <w:r w:rsidRPr="00D56698">
        <w:rPr>
          <w:shd w:val="clear" w:color="auto" w:fill="FFFFFF"/>
        </w:rPr>
        <w:t xml:space="preserve"> – емітента електронних грошей до Реєстру протягом п’яти робочих днів </w:t>
      </w:r>
      <w:r w:rsidR="00967345">
        <w:rPr>
          <w:shd w:val="clear" w:color="auto" w:fill="FFFFFF"/>
        </w:rPr>
        <w:t>і</w:t>
      </w:r>
      <w:r w:rsidRPr="00D56698">
        <w:rPr>
          <w:shd w:val="clear" w:color="auto" w:fill="FFFFFF"/>
        </w:rPr>
        <w:t xml:space="preserve">з </w:t>
      </w:r>
      <w:r w:rsidR="00967345" w:rsidRPr="00D56698">
        <w:rPr>
          <w:shd w:val="clear" w:color="auto" w:fill="FFFFFF"/>
        </w:rPr>
        <w:t>д</w:t>
      </w:r>
      <w:r w:rsidR="00967345">
        <w:rPr>
          <w:shd w:val="clear" w:color="auto" w:fill="FFFFFF"/>
        </w:rPr>
        <w:t>ня</w:t>
      </w:r>
      <w:r w:rsidR="00967345" w:rsidRPr="00D56698">
        <w:rPr>
          <w:shd w:val="clear" w:color="auto" w:fill="FFFFFF"/>
        </w:rPr>
        <w:t xml:space="preserve"> </w:t>
      </w:r>
      <w:r w:rsidRPr="00D56698">
        <w:rPr>
          <w:shd w:val="clear" w:color="auto" w:fill="FFFFFF"/>
        </w:rPr>
        <w:t>отримання заяви;</w:t>
      </w:r>
    </w:p>
    <w:p w:rsidR="002335AD" w:rsidRPr="00D56698" w:rsidRDefault="001C094A" w:rsidP="00E6423C">
      <w:pPr>
        <w:pStyle w:val="af3"/>
        <w:spacing w:after="190"/>
        <w:ind w:left="0" w:firstLine="567"/>
        <w:contextualSpacing w:val="0"/>
        <w:rPr>
          <w:shd w:val="clear" w:color="auto" w:fill="FFFFFF"/>
        </w:rPr>
      </w:pPr>
      <w:r w:rsidRPr="00D56698">
        <w:rPr>
          <w:shd w:val="clear" w:color="auto" w:fill="FFFFFF"/>
        </w:rPr>
        <w:t>3) має право надавати відповідні послуги на платіжному ринку України згідно з Правилами до виконання ним вимог пункту 5 цієї постанови.</w:t>
      </w:r>
    </w:p>
    <w:p w:rsidR="007A727B" w:rsidRPr="00D56698" w:rsidRDefault="001C094A" w:rsidP="00E6423C">
      <w:pPr>
        <w:pStyle w:val="rvps2"/>
        <w:shd w:val="clear" w:color="auto" w:fill="FFFFFF"/>
        <w:spacing w:before="0" w:beforeAutospacing="0" w:after="190" w:afterAutospacing="0"/>
        <w:ind w:firstLine="567"/>
        <w:jc w:val="both"/>
        <w:rPr>
          <w:sz w:val="28"/>
          <w:szCs w:val="28"/>
          <w:shd w:val="clear" w:color="auto" w:fill="FFFFFF"/>
          <w:lang w:val="uk-UA"/>
        </w:rPr>
      </w:pPr>
      <w:r w:rsidRPr="00D56698">
        <w:rPr>
          <w:sz w:val="28"/>
          <w:szCs w:val="28"/>
          <w:shd w:val="clear" w:color="auto" w:fill="FFFFFF"/>
          <w:lang w:val="uk-UA"/>
        </w:rPr>
        <w:t>5</w:t>
      </w:r>
      <w:r w:rsidR="007A727B" w:rsidRPr="00D56698">
        <w:rPr>
          <w:sz w:val="28"/>
          <w:szCs w:val="28"/>
          <w:shd w:val="clear" w:color="auto" w:fill="FFFFFF"/>
          <w:lang w:val="uk-UA"/>
        </w:rPr>
        <w:t xml:space="preserve">. </w:t>
      </w:r>
      <w:r w:rsidR="006B7E29" w:rsidRPr="00D56698">
        <w:rPr>
          <w:sz w:val="28"/>
          <w:szCs w:val="28"/>
          <w:shd w:val="clear" w:color="auto" w:fill="FFFFFF"/>
          <w:lang w:val="uk-UA"/>
        </w:rPr>
        <w:t xml:space="preserve">Банк, </w:t>
      </w:r>
      <w:r w:rsidR="00967345">
        <w:rPr>
          <w:sz w:val="28"/>
          <w:szCs w:val="28"/>
          <w:shd w:val="clear" w:color="auto" w:fill="FFFFFF"/>
          <w:lang w:val="uk-UA"/>
        </w:rPr>
        <w:t>зазначений в</w:t>
      </w:r>
      <w:r w:rsidR="00967345" w:rsidRPr="00D56698">
        <w:rPr>
          <w:sz w:val="28"/>
          <w:szCs w:val="28"/>
          <w:shd w:val="clear" w:color="auto" w:fill="FFFFFF"/>
          <w:lang w:val="uk-UA"/>
        </w:rPr>
        <w:t xml:space="preserve"> </w:t>
      </w:r>
      <w:r w:rsidR="006B7E29" w:rsidRPr="00D56698">
        <w:rPr>
          <w:sz w:val="28"/>
          <w:szCs w:val="28"/>
          <w:shd w:val="clear" w:color="auto" w:fill="FFFFFF"/>
          <w:lang w:val="uk-UA"/>
        </w:rPr>
        <w:t>пункт</w:t>
      </w:r>
      <w:r w:rsidR="00967345">
        <w:rPr>
          <w:sz w:val="28"/>
          <w:szCs w:val="28"/>
          <w:shd w:val="clear" w:color="auto" w:fill="FFFFFF"/>
          <w:lang w:val="uk-UA"/>
        </w:rPr>
        <w:t>і</w:t>
      </w:r>
      <w:r w:rsidR="006B7E29" w:rsidRPr="00D56698">
        <w:rPr>
          <w:sz w:val="28"/>
          <w:szCs w:val="28"/>
          <w:shd w:val="clear" w:color="auto" w:fill="FFFFFF"/>
          <w:lang w:val="uk-UA"/>
        </w:rPr>
        <w:t xml:space="preserve"> </w:t>
      </w:r>
      <w:r w:rsidRPr="00D56698">
        <w:rPr>
          <w:sz w:val="28"/>
          <w:szCs w:val="28"/>
          <w:shd w:val="clear" w:color="auto" w:fill="FFFFFF"/>
          <w:lang w:val="uk-UA"/>
        </w:rPr>
        <w:t>4</w:t>
      </w:r>
      <w:r w:rsidR="006B7E29" w:rsidRPr="00D56698">
        <w:rPr>
          <w:sz w:val="28"/>
          <w:szCs w:val="28"/>
          <w:shd w:val="clear" w:color="auto" w:fill="FFFFFF"/>
          <w:lang w:val="uk-UA"/>
        </w:rPr>
        <w:t xml:space="preserve"> цієї постанови, у разі наміру продовжувати надавати фінансову платіжну послугу з випуску електронних грошей та виконання платіжних операцій з ними, у тому числі відкриття та обслуговування електронних гаманців, зобов’язаний подати до Національного банку на узгодження документ, </w:t>
      </w:r>
      <w:r w:rsidR="00967345">
        <w:rPr>
          <w:sz w:val="28"/>
          <w:szCs w:val="28"/>
          <w:shd w:val="clear" w:color="auto" w:fill="FFFFFF"/>
          <w:lang w:val="uk-UA"/>
        </w:rPr>
        <w:t>визначений в</w:t>
      </w:r>
      <w:r w:rsidR="00967345" w:rsidRPr="00D56698">
        <w:rPr>
          <w:sz w:val="28"/>
          <w:szCs w:val="28"/>
          <w:shd w:val="clear" w:color="auto" w:fill="FFFFFF"/>
          <w:lang w:val="uk-UA"/>
        </w:rPr>
        <w:t xml:space="preserve"> </w:t>
      </w:r>
      <w:r w:rsidR="006B7E29" w:rsidRPr="00D56698">
        <w:rPr>
          <w:sz w:val="28"/>
          <w:szCs w:val="28"/>
          <w:shd w:val="clear" w:color="auto" w:fill="FFFFFF"/>
          <w:lang w:val="uk-UA"/>
        </w:rPr>
        <w:t>підпункт</w:t>
      </w:r>
      <w:r w:rsidR="00967345">
        <w:rPr>
          <w:sz w:val="28"/>
          <w:szCs w:val="28"/>
          <w:shd w:val="clear" w:color="auto" w:fill="FFFFFF"/>
          <w:lang w:val="uk-UA"/>
        </w:rPr>
        <w:t>і</w:t>
      </w:r>
      <w:r w:rsidR="006B7E29" w:rsidRPr="00D56698">
        <w:rPr>
          <w:sz w:val="28"/>
          <w:szCs w:val="28"/>
          <w:shd w:val="clear" w:color="auto" w:fill="FFFFFF"/>
          <w:lang w:val="uk-UA"/>
        </w:rPr>
        <w:t xml:space="preserve"> 2 пункту </w:t>
      </w:r>
      <w:r w:rsidR="0060010F" w:rsidRPr="00D56698">
        <w:rPr>
          <w:sz w:val="28"/>
          <w:szCs w:val="28"/>
          <w:shd w:val="clear" w:color="auto" w:fill="FFFFFF"/>
          <w:lang w:val="uk-UA"/>
        </w:rPr>
        <w:t>211</w:t>
      </w:r>
      <w:r w:rsidR="006B7E29" w:rsidRPr="00D56698">
        <w:rPr>
          <w:sz w:val="28"/>
          <w:szCs w:val="28"/>
          <w:shd w:val="clear" w:color="auto" w:fill="FFFFFF"/>
          <w:lang w:val="uk-UA"/>
        </w:rPr>
        <w:t xml:space="preserve"> розділу</w:t>
      </w:r>
      <w:r w:rsidR="0060010F" w:rsidRPr="00D56698">
        <w:rPr>
          <w:rFonts w:eastAsiaTheme="minorEastAsia"/>
          <w:noProof/>
          <w:sz w:val="28"/>
          <w:szCs w:val="28"/>
          <w:lang w:val="uk-UA" w:eastAsia="en-US"/>
        </w:rPr>
        <w:t> </w:t>
      </w:r>
      <w:r w:rsidR="0060010F" w:rsidRPr="00D56698">
        <w:rPr>
          <w:sz w:val="28"/>
          <w:szCs w:val="28"/>
          <w:shd w:val="clear" w:color="auto" w:fill="FFFFFF"/>
          <w:lang w:val="uk-UA"/>
        </w:rPr>
        <w:t>ХІХ</w:t>
      </w:r>
      <w:r w:rsidR="006B7E29" w:rsidRPr="00D56698">
        <w:rPr>
          <w:sz w:val="28"/>
          <w:szCs w:val="28"/>
          <w:shd w:val="clear" w:color="auto" w:fill="FFFFFF"/>
          <w:lang w:val="uk-UA"/>
        </w:rPr>
        <w:t xml:space="preserve"> Положення</w:t>
      </w:r>
      <w:r w:rsidR="00CC0844">
        <w:rPr>
          <w:sz w:val="28"/>
          <w:szCs w:val="28"/>
          <w:shd w:val="clear" w:color="auto" w:fill="FFFFFF"/>
          <w:lang w:val="uk-UA"/>
        </w:rPr>
        <w:t>,</w:t>
      </w:r>
      <w:r w:rsidR="006B7E29" w:rsidRPr="00D56698">
        <w:rPr>
          <w:sz w:val="28"/>
          <w:szCs w:val="28"/>
          <w:shd w:val="clear" w:color="auto" w:fill="FFFFFF"/>
          <w:lang w:val="uk-UA"/>
        </w:rPr>
        <w:t xml:space="preserve"> у строк, </w:t>
      </w:r>
      <w:r w:rsidR="00E8043D">
        <w:rPr>
          <w:sz w:val="28"/>
          <w:szCs w:val="28"/>
          <w:shd w:val="clear" w:color="auto" w:fill="FFFFFF"/>
          <w:lang w:val="uk-UA"/>
        </w:rPr>
        <w:t>визначений</w:t>
      </w:r>
      <w:r w:rsidR="00CC0844">
        <w:rPr>
          <w:sz w:val="28"/>
          <w:szCs w:val="28"/>
          <w:shd w:val="clear" w:color="auto" w:fill="FFFFFF"/>
          <w:lang w:val="uk-UA"/>
        </w:rPr>
        <w:t xml:space="preserve"> </w:t>
      </w:r>
      <w:r w:rsidR="00E8043D">
        <w:rPr>
          <w:sz w:val="28"/>
          <w:szCs w:val="28"/>
          <w:shd w:val="clear" w:color="auto" w:fill="FFFFFF"/>
          <w:lang w:val="uk-UA"/>
        </w:rPr>
        <w:t xml:space="preserve">в </w:t>
      </w:r>
      <w:r w:rsidR="006B7E29" w:rsidRPr="00D56698">
        <w:rPr>
          <w:sz w:val="28"/>
          <w:szCs w:val="28"/>
          <w:shd w:val="clear" w:color="auto" w:fill="FFFFFF"/>
          <w:lang w:val="uk-UA"/>
        </w:rPr>
        <w:t>пункт</w:t>
      </w:r>
      <w:r w:rsidR="00E8043D">
        <w:rPr>
          <w:sz w:val="28"/>
          <w:szCs w:val="28"/>
          <w:shd w:val="clear" w:color="auto" w:fill="FFFFFF"/>
          <w:lang w:val="uk-UA"/>
        </w:rPr>
        <w:t>і</w:t>
      </w:r>
      <w:r w:rsidR="006B7E29" w:rsidRPr="00D56698">
        <w:rPr>
          <w:sz w:val="28"/>
          <w:szCs w:val="28"/>
          <w:shd w:val="clear" w:color="auto" w:fill="FFFFFF"/>
          <w:lang w:val="uk-UA"/>
        </w:rPr>
        <w:t xml:space="preserve"> 4 цієї постанови, та узгодити його з Національним банком у строк, що не перевищує 60 робочих днів </w:t>
      </w:r>
      <w:r w:rsidR="00CC0844">
        <w:rPr>
          <w:sz w:val="28"/>
          <w:szCs w:val="28"/>
          <w:shd w:val="clear" w:color="auto" w:fill="FFFFFF"/>
          <w:lang w:val="uk-UA"/>
        </w:rPr>
        <w:t>строку</w:t>
      </w:r>
      <w:r w:rsidR="006B7E29" w:rsidRPr="00D56698">
        <w:rPr>
          <w:sz w:val="28"/>
          <w:szCs w:val="28"/>
          <w:shd w:val="clear" w:color="auto" w:fill="FFFFFF"/>
          <w:lang w:val="uk-UA"/>
        </w:rPr>
        <w:t xml:space="preserve">, визначеного </w:t>
      </w:r>
      <w:r w:rsidR="00CC0844">
        <w:rPr>
          <w:sz w:val="28"/>
          <w:szCs w:val="28"/>
          <w:shd w:val="clear" w:color="auto" w:fill="FFFFFF"/>
          <w:lang w:val="uk-UA"/>
        </w:rPr>
        <w:t xml:space="preserve">в </w:t>
      </w:r>
      <w:r w:rsidR="006B7E29" w:rsidRPr="00D56698">
        <w:rPr>
          <w:sz w:val="28"/>
          <w:szCs w:val="28"/>
          <w:shd w:val="clear" w:color="auto" w:fill="FFFFFF"/>
          <w:lang w:val="uk-UA"/>
        </w:rPr>
        <w:t>пункт</w:t>
      </w:r>
      <w:r w:rsidR="00CC0844">
        <w:rPr>
          <w:sz w:val="28"/>
          <w:szCs w:val="28"/>
          <w:shd w:val="clear" w:color="auto" w:fill="FFFFFF"/>
          <w:lang w:val="uk-UA"/>
        </w:rPr>
        <w:t>і</w:t>
      </w:r>
      <w:r w:rsidR="006B7E29" w:rsidRPr="00D56698">
        <w:rPr>
          <w:sz w:val="28"/>
          <w:szCs w:val="28"/>
          <w:shd w:val="clear" w:color="auto" w:fill="FFFFFF"/>
          <w:lang w:val="uk-UA"/>
        </w:rPr>
        <w:t xml:space="preserve"> 4 цієї постанови.</w:t>
      </w:r>
    </w:p>
    <w:p w:rsidR="00E90068" w:rsidRPr="00D56698" w:rsidRDefault="001C094A" w:rsidP="00E6423C">
      <w:pPr>
        <w:pStyle w:val="rvps2"/>
        <w:shd w:val="clear" w:color="auto" w:fill="FFFFFF"/>
        <w:spacing w:before="0" w:beforeAutospacing="0" w:after="190" w:afterAutospacing="0"/>
        <w:ind w:firstLine="567"/>
        <w:jc w:val="both"/>
        <w:rPr>
          <w:sz w:val="28"/>
          <w:szCs w:val="28"/>
          <w:shd w:val="clear" w:color="auto" w:fill="FFFFFF"/>
          <w:lang w:val="uk-UA"/>
        </w:rPr>
      </w:pPr>
      <w:r w:rsidRPr="00D56698">
        <w:rPr>
          <w:sz w:val="28"/>
          <w:szCs w:val="28"/>
          <w:shd w:val="clear" w:color="auto" w:fill="FFFFFF"/>
          <w:lang w:val="uk-UA"/>
        </w:rPr>
        <w:t>6</w:t>
      </w:r>
      <w:r w:rsidR="007A727B" w:rsidRPr="00D56698">
        <w:rPr>
          <w:sz w:val="28"/>
          <w:szCs w:val="28"/>
          <w:shd w:val="clear" w:color="auto" w:fill="FFFFFF"/>
          <w:lang w:val="uk-UA"/>
        </w:rPr>
        <w:t xml:space="preserve">. </w:t>
      </w:r>
      <w:r w:rsidRPr="00D56698">
        <w:rPr>
          <w:sz w:val="28"/>
          <w:szCs w:val="28"/>
          <w:shd w:val="clear" w:color="auto" w:fill="FFFFFF"/>
          <w:lang w:val="uk-UA"/>
        </w:rPr>
        <w:t xml:space="preserve">Банк, який має Правила, у разі неподання ним до Національного банку заяви про включення його до Реєстру втрачає право надавати відповідні послуги після закінчення строку, визначеного </w:t>
      </w:r>
      <w:r w:rsidR="00CC0844">
        <w:rPr>
          <w:sz w:val="28"/>
          <w:szCs w:val="28"/>
          <w:shd w:val="clear" w:color="auto" w:fill="FFFFFF"/>
          <w:lang w:val="uk-UA"/>
        </w:rPr>
        <w:t xml:space="preserve">в </w:t>
      </w:r>
      <w:r w:rsidRPr="00D56698">
        <w:rPr>
          <w:sz w:val="28"/>
          <w:szCs w:val="28"/>
          <w:shd w:val="clear" w:color="auto" w:fill="FFFFFF"/>
          <w:lang w:val="uk-UA"/>
        </w:rPr>
        <w:t>пункт</w:t>
      </w:r>
      <w:r w:rsidR="00CC0844">
        <w:rPr>
          <w:sz w:val="28"/>
          <w:szCs w:val="28"/>
          <w:shd w:val="clear" w:color="auto" w:fill="FFFFFF"/>
          <w:lang w:val="uk-UA"/>
        </w:rPr>
        <w:t>і</w:t>
      </w:r>
      <w:r w:rsidRPr="00D56698">
        <w:rPr>
          <w:sz w:val="28"/>
          <w:szCs w:val="28"/>
          <w:shd w:val="clear" w:color="auto" w:fill="FFFFFF"/>
          <w:lang w:val="uk-UA"/>
        </w:rPr>
        <w:t xml:space="preserve"> 4 цієї постанови, і зобов’язаний припинити надання фінансової платіжної послуги з випуску електронних грошей та виконання платіжних операцій з ними, у тому числі відкриття та обслуговування електронних гаманців, з наступного робочого дня після спливу строку, зазначеного </w:t>
      </w:r>
      <w:r w:rsidR="00CC0844">
        <w:rPr>
          <w:sz w:val="28"/>
          <w:szCs w:val="28"/>
          <w:shd w:val="clear" w:color="auto" w:fill="FFFFFF"/>
          <w:lang w:val="uk-UA"/>
        </w:rPr>
        <w:t>в</w:t>
      </w:r>
      <w:r w:rsidR="00CC0844" w:rsidRPr="00D56698">
        <w:rPr>
          <w:sz w:val="28"/>
          <w:szCs w:val="28"/>
          <w:shd w:val="clear" w:color="auto" w:fill="FFFFFF"/>
          <w:lang w:val="uk-UA"/>
        </w:rPr>
        <w:t xml:space="preserve"> </w:t>
      </w:r>
      <w:r w:rsidRPr="00D56698">
        <w:rPr>
          <w:sz w:val="28"/>
          <w:szCs w:val="28"/>
          <w:shd w:val="clear" w:color="auto" w:fill="FFFFFF"/>
          <w:lang w:val="uk-UA"/>
        </w:rPr>
        <w:t>пункті 4 цієї постанови.</w:t>
      </w:r>
    </w:p>
    <w:p w:rsidR="007A727B" w:rsidRPr="00D56698" w:rsidRDefault="001C094A" w:rsidP="00E6423C">
      <w:pPr>
        <w:pStyle w:val="rvps2"/>
        <w:shd w:val="clear" w:color="auto" w:fill="FFFFFF"/>
        <w:spacing w:before="0" w:beforeAutospacing="0" w:after="190" w:afterAutospacing="0"/>
        <w:ind w:firstLine="567"/>
        <w:jc w:val="both"/>
        <w:rPr>
          <w:sz w:val="28"/>
          <w:szCs w:val="28"/>
          <w:lang w:val="uk-UA"/>
        </w:rPr>
      </w:pPr>
      <w:r w:rsidRPr="00D56698">
        <w:rPr>
          <w:sz w:val="28"/>
          <w:szCs w:val="28"/>
          <w:shd w:val="clear" w:color="auto" w:fill="FFFFFF"/>
          <w:lang w:val="uk-UA"/>
        </w:rPr>
        <w:t>7</w:t>
      </w:r>
      <w:r w:rsidR="007A727B" w:rsidRPr="00D56698">
        <w:rPr>
          <w:sz w:val="28"/>
          <w:szCs w:val="28"/>
          <w:shd w:val="clear" w:color="auto" w:fill="FFFFFF"/>
          <w:lang w:val="uk-UA"/>
        </w:rPr>
        <w:t xml:space="preserve">. </w:t>
      </w:r>
      <w:r w:rsidRPr="00D56698">
        <w:rPr>
          <w:sz w:val="28"/>
          <w:szCs w:val="28"/>
          <w:shd w:val="clear" w:color="auto" w:fill="FFFFFF"/>
          <w:lang w:val="uk-UA"/>
        </w:rPr>
        <w:t xml:space="preserve">Банк </w:t>
      </w:r>
      <w:r w:rsidR="00CC0844">
        <w:rPr>
          <w:sz w:val="28"/>
          <w:szCs w:val="28"/>
          <w:shd w:val="clear" w:color="auto" w:fill="FFFFFF"/>
          <w:lang w:val="uk-UA"/>
        </w:rPr>
        <w:t>−</w:t>
      </w:r>
      <w:r w:rsidR="00CC0844" w:rsidRPr="00D56698">
        <w:rPr>
          <w:sz w:val="28"/>
          <w:szCs w:val="28"/>
          <w:shd w:val="clear" w:color="auto" w:fill="FFFFFF"/>
          <w:lang w:val="uk-UA"/>
        </w:rPr>
        <w:t xml:space="preserve"> </w:t>
      </w:r>
      <w:r w:rsidRPr="00D56698">
        <w:rPr>
          <w:sz w:val="28"/>
          <w:szCs w:val="28"/>
          <w:shd w:val="clear" w:color="auto" w:fill="FFFFFF"/>
          <w:lang w:val="uk-UA"/>
        </w:rPr>
        <w:t xml:space="preserve">емітент електронних грошей у разі недотримання вимог, </w:t>
      </w:r>
      <w:r w:rsidR="00CC0844">
        <w:rPr>
          <w:sz w:val="28"/>
          <w:szCs w:val="28"/>
          <w:shd w:val="clear" w:color="auto" w:fill="FFFFFF"/>
          <w:lang w:val="uk-UA"/>
        </w:rPr>
        <w:t>визначених у</w:t>
      </w:r>
      <w:r w:rsidR="00CC0844" w:rsidRPr="00D56698">
        <w:rPr>
          <w:sz w:val="28"/>
          <w:szCs w:val="28"/>
          <w:shd w:val="clear" w:color="auto" w:fill="FFFFFF"/>
          <w:lang w:val="uk-UA"/>
        </w:rPr>
        <w:t xml:space="preserve"> </w:t>
      </w:r>
      <w:r w:rsidRPr="00D56698">
        <w:rPr>
          <w:sz w:val="28"/>
          <w:szCs w:val="28"/>
          <w:shd w:val="clear" w:color="auto" w:fill="FFFFFF"/>
          <w:lang w:val="uk-UA"/>
        </w:rPr>
        <w:t>пункт</w:t>
      </w:r>
      <w:r w:rsidR="00CC0844">
        <w:rPr>
          <w:sz w:val="28"/>
          <w:szCs w:val="28"/>
          <w:shd w:val="clear" w:color="auto" w:fill="FFFFFF"/>
          <w:lang w:val="uk-UA"/>
        </w:rPr>
        <w:t>і</w:t>
      </w:r>
      <w:r w:rsidRPr="00D56698">
        <w:rPr>
          <w:sz w:val="28"/>
          <w:szCs w:val="28"/>
          <w:shd w:val="clear" w:color="auto" w:fill="FFFFFF"/>
          <w:lang w:val="uk-UA"/>
        </w:rPr>
        <w:t xml:space="preserve"> 5 цієї постанови, виключається Національним банком з Реєстру як емітент електронних грошей та втрачає право на надання фінансової платіжної послуги з випуску електронних грошей</w:t>
      </w:r>
      <w:r w:rsidRPr="00D56698">
        <w:rPr>
          <w:i/>
          <w:iCs/>
          <w:sz w:val="28"/>
          <w:szCs w:val="28"/>
          <w:shd w:val="clear" w:color="auto" w:fill="FFFFFF"/>
          <w:lang w:val="uk-UA"/>
        </w:rPr>
        <w:t xml:space="preserve"> </w:t>
      </w:r>
      <w:r w:rsidRPr="00D56698">
        <w:rPr>
          <w:sz w:val="28"/>
          <w:szCs w:val="28"/>
          <w:shd w:val="clear" w:color="auto" w:fill="FFFFFF"/>
          <w:lang w:val="uk-UA"/>
        </w:rPr>
        <w:t xml:space="preserve">та виконання платіжних операцій з ними, у тому числі відкриття та обслуговування електронних гаманців, і зобов’язаний припинити надання такої послуги з наступного робочого дня після спливу строку, зазначеного </w:t>
      </w:r>
      <w:r w:rsidR="00CC0844">
        <w:rPr>
          <w:sz w:val="28"/>
          <w:szCs w:val="28"/>
          <w:shd w:val="clear" w:color="auto" w:fill="FFFFFF"/>
          <w:lang w:val="uk-UA"/>
        </w:rPr>
        <w:t>в</w:t>
      </w:r>
      <w:r w:rsidR="00CC0844" w:rsidRPr="00D56698">
        <w:rPr>
          <w:sz w:val="28"/>
          <w:szCs w:val="28"/>
          <w:shd w:val="clear" w:color="auto" w:fill="FFFFFF"/>
          <w:lang w:val="uk-UA"/>
        </w:rPr>
        <w:t xml:space="preserve"> </w:t>
      </w:r>
      <w:r w:rsidRPr="00D56698">
        <w:rPr>
          <w:sz w:val="28"/>
          <w:szCs w:val="28"/>
          <w:shd w:val="clear" w:color="auto" w:fill="FFFFFF"/>
          <w:lang w:val="uk-UA"/>
        </w:rPr>
        <w:t>пункті 5 цієї постанови.</w:t>
      </w:r>
    </w:p>
    <w:p w:rsidR="002335AD" w:rsidRPr="00D56698" w:rsidRDefault="001C094A" w:rsidP="00E6423C">
      <w:pPr>
        <w:pStyle w:val="rvps2"/>
        <w:shd w:val="clear" w:color="auto" w:fill="FFFFFF"/>
        <w:spacing w:before="0" w:beforeAutospacing="0" w:after="190" w:afterAutospacing="0"/>
        <w:ind w:firstLine="567"/>
        <w:jc w:val="both"/>
        <w:rPr>
          <w:sz w:val="28"/>
          <w:szCs w:val="28"/>
          <w:lang w:val="uk-UA"/>
        </w:rPr>
      </w:pPr>
      <w:r w:rsidRPr="00D56698">
        <w:rPr>
          <w:sz w:val="28"/>
          <w:szCs w:val="28"/>
          <w:lang w:val="uk-UA" w:eastAsia="en-US"/>
        </w:rPr>
        <w:lastRenderedPageBreak/>
        <w:t>8</w:t>
      </w:r>
      <w:r w:rsidR="00F56EE3" w:rsidRPr="00D56698">
        <w:rPr>
          <w:sz w:val="28"/>
          <w:szCs w:val="28"/>
          <w:lang w:val="uk-UA" w:eastAsia="en-US"/>
        </w:rPr>
        <w:t>.</w:t>
      </w:r>
      <w:r w:rsidR="002335AD" w:rsidRPr="00D56698">
        <w:rPr>
          <w:sz w:val="28"/>
          <w:szCs w:val="28"/>
          <w:lang w:val="uk-UA" w:eastAsia="en-US"/>
        </w:rPr>
        <w:t xml:space="preserve"> </w:t>
      </w:r>
      <w:r w:rsidR="00BF0E73" w:rsidRPr="00D56698">
        <w:rPr>
          <w:sz w:val="28"/>
          <w:szCs w:val="28"/>
          <w:lang w:val="uk-UA"/>
        </w:rPr>
        <w:t>Небанківська ф</w:t>
      </w:r>
      <w:r w:rsidR="002335AD" w:rsidRPr="00D56698">
        <w:rPr>
          <w:sz w:val="28"/>
          <w:szCs w:val="28"/>
          <w:lang w:val="uk-UA"/>
        </w:rPr>
        <w:t xml:space="preserve">інансова установа, яка до дня введення в дію Закону про платіжні послуги мала ліцензію на переказ коштів у національній валюті без відкриття рахунків та яка має намір надавати фінансову платіжну послугу із здійснення еквайрингу платіжних інструментів та/або переказу коштів без відкриття рахунку та набути статус фінансової установи, що має право на надання платіжних послуг, протягом шести місяців </w:t>
      </w:r>
      <w:r w:rsidR="00CC0844">
        <w:rPr>
          <w:sz w:val="28"/>
          <w:szCs w:val="28"/>
          <w:lang w:val="uk-UA"/>
        </w:rPr>
        <w:t>і</w:t>
      </w:r>
      <w:r w:rsidR="002335AD" w:rsidRPr="00D56698">
        <w:rPr>
          <w:sz w:val="28"/>
          <w:szCs w:val="28"/>
          <w:lang w:val="uk-UA"/>
        </w:rPr>
        <w:t>з дня</w:t>
      </w:r>
      <w:r w:rsidR="00B71D25" w:rsidRPr="00D56698">
        <w:rPr>
          <w:sz w:val="28"/>
          <w:szCs w:val="28"/>
          <w:lang w:val="uk-UA"/>
        </w:rPr>
        <w:t xml:space="preserve"> введення в дію Закону про платіжні послуги</w:t>
      </w:r>
      <w:r w:rsidR="002335AD" w:rsidRPr="00D56698">
        <w:rPr>
          <w:sz w:val="28"/>
          <w:szCs w:val="28"/>
          <w:lang w:val="uk-UA"/>
        </w:rPr>
        <w:t xml:space="preserve"> подає до Національного банку документи, </w:t>
      </w:r>
      <w:r w:rsidR="00CC0844">
        <w:rPr>
          <w:sz w:val="28"/>
          <w:szCs w:val="28"/>
          <w:lang w:val="uk-UA"/>
        </w:rPr>
        <w:t>зазначені в</w:t>
      </w:r>
      <w:r w:rsidR="00CC0844" w:rsidRPr="00D56698">
        <w:rPr>
          <w:sz w:val="28"/>
          <w:szCs w:val="28"/>
          <w:lang w:val="uk-UA"/>
        </w:rPr>
        <w:t xml:space="preserve"> підпункта</w:t>
      </w:r>
      <w:r w:rsidR="00CC0844">
        <w:rPr>
          <w:sz w:val="28"/>
          <w:szCs w:val="28"/>
          <w:lang w:val="uk-UA"/>
        </w:rPr>
        <w:t>х</w:t>
      </w:r>
      <w:r w:rsidR="00CC0844" w:rsidRPr="00D56698">
        <w:rPr>
          <w:sz w:val="28"/>
          <w:szCs w:val="28"/>
          <w:lang w:val="uk-UA"/>
        </w:rPr>
        <w:t xml:space="preserve"> </w:t>
      </w:r>
      <w:r w:rsidR="002335AD" w:rsidRPr="00D56698">
        <w:rPr>
          <w:sz w:val="28"/>
          <w:szCs w:val="28"/>
          <w:lang w:val="uk-UA"/>
        </w:rPr>
        <w:t>1, 2</w:t>
      </w:r>
      <w:r w:rsidR="00D420A7" w:rsidRPr="00D56698">
        <w:rPr>
          <w:sz w:val="28"/>
          <w:szCs w:val="28"/>
          <w:lang w:val="uk-UA"/>
        </w:rPr>
        <w:t xml:space="preserve">, 4, </w:t>
      </w:r>
      <w:r w:rsidR="002335AD" w:rsidRPr="00D56698">
        <w:rPr>
          <w:sz w:val="28"/>
          <w:szCs w:val="28"/>
          <w:lang w:val="uk-UA"/>
        </w:rPr>
        <w:t xml:space="preserve">5, </w:t>
      </w:r>
      <w:r w:rsidR="00DB4D65" w:rsidRPr="00D56698">
        <w:rPr>
          <w:sz w:val="28"/>
          <w:szCs w:val="28"/>
          <w:lang w:val="uk-UA"/>
        </w:rPr>
        <w:t>10</w:t>
      </w:r>
      <w:r w:rsidR="002335AD" w:rsidRPr="00D56698">
        <w:rPr>
          <w:sz w:val="28"/>
          <w:szCs w:val="28"/>
          <w:lang w:val="uk-UA"/>
        </w:rPr>
        <w:t>, 12</w:t>
      </w:r>
      <w:r w:rsidR="00CC0844">
        <w:rPr>
          <w:sz w:val="28"/>
          <w:szCs w:val="28"/>
          <w:lang w:val="uk-UA"/>
        </w:rPr>
        <w:t>−</w:t>
      </w:r>
      <w:r w:rsidR="002335AD" w:rsidRPr="00D56698">
        <w:rPr>
          <w:sz w:val="28"/>
          <w:szCs w:val="28"/>
          <w:lang w:val="uk-UA"/>
        </w:rPr>
        <w:t>1</w:t>
      </w:r>
      <w:r w:rsidR="00DB4D65" w:rsidRPr="00D56698">
        <w:rPr>
          <w:sz w:val="28"/>
          <w:szCs w:val="28"/>
          <w:lang w:val="uk-UA"/>
        </w:rPr>
        <w:t>6</w:t>
      </w:r>
      <w:r w:rsidR="002335AD" w:rsidRPr="00D56698">
        <w:rPr>
          <w:sz w:val="28"/>
          <w:szCs w:val="28"/>
          <w:lang w:val="uk-UA"/>
        </w:rPr>
        <w:t xml:space="preserve"> пункту</w:t>
      </w:r>
      <w:r w:rsidR="00FF70C0" w:rsidRPr="00D56698">
        <w:rPr>
          <w:sz w:val="28"/>
          <w:szCs w:val="28"/>
          <w:lang w:val="uk-UA"/>
        </w:rPr>
        <w:t xml:space="preserve"> </w:t>
      </w:r>
      <w:r w:rsidR="0060010F" w:rsidRPr="00D56698">
        <w:rPr>
          <w:sz w:val="28"/>
          <w:szCs w:val="28"/>
          <w:lang w:val="uk-UA"/>
        </w:rPr>
        <w:t>206</w:t>
      </w:r>
      <w:r w:rsidR="002335AD" w:rsidRPr="00D56698">
        <w:rPr>
          <w:sz w:val="28"/>
          <w:szCs w:val="28"/>
          <w:lang w:val="uk-UA"/>
        </w:rPr>
        <w:t xml:space="preserve"> розділ</w:t>
      </w:r>
      <w:r w:rsidR="00FA1DED" w:rsidRPr="00D56698">
        <w:rPr>
          <w:sz w:val="28"/>
          <w:szCs w:val="28"/>
          <w:lang w:val="uk-UA"/>
        </w:rPr>
        <w:t>у</w:t>
      </w:r>
      <w:r w:rsidR="00FF70C0" w:rsidRPr="00D56698">
        <w:rPr>
          <w:sz w:val="28"/>
          <w:szCs w:val="28"/>
          <w:lang w:val="uk-UA"/>
        </w:rPr>
        <w:t xml:space="preserve"> </w:t>
      </w:r>
      <w:r w:rsidR="0060010F" w:rsidRPr="00D56698">
        <w:rPr>
          <w:sz w:val="28"/>
          <w:szCs w:val="28"/>
          <w:lang w:val="uk-UA"/>
        </w:rPr>
        <w:t>ХІХ</w:t>
      </w:r>
      <w:r w:rsidR="002335AD" w:rsidRPr="00D56698">
        <w:rPr>
          <w:sz w:val="28"/>
          <w:szCs w:val="28"/>
          <w:lang w:val="uk-UA"/>
        </w:rPr>
        <w:t xml:space="preserve"> Положення.</w:t>
      </w:r>
    </w:p>
    <w:p w:rsidR="00FA1DED" w:rsidRPr="00D56698" w:rsidRDefault="001C094A" w:rsidP="00E6423C">
      <w:pPr>
        <w:pStyle w:val="rvps2"/>
        <w:shd w:val="clear" w:color="auto" w:fill="FFFFFF"/>
        <w:spacing w:before="0" w:beforeAutospacing="0" w:after="190" w:afterAutospacing="0"/>
        <w:ind w:firstLine="567"/>
        <w:jc w:val="both"/>
        <w:rPr>
          <w:sz w:val="28"/>
          <w:szCs w:val="28"/>
          <w:lang w:val="uk-UA"/>
        </w:rPr>
      </w:pPr>
      <w:r w:rsidRPr="00D56698">
        <w:rPr>
          <w:sz w:val="28"/>
          <w:szCs w:val="28"/>
          <w:lang w:val="uk-UA" w:eastAsia="en-US"/>
        </w:rPr>
        <w:t>9</w:t>
      </w:r>
      <w:r w:rsidR="00FA1DED" w:rsidRPr="00D56698">
        <w:rPr>
          <w:sz w:val="28"/>
          <w:szCs w:val="28"/>
          <w:lang w:val="uk-UA" w:eastAsia="en-US"/>
        </w:rPr>
        <w:t xml:space="preserve">. </w:t>
      </w:r>
      <w:r w:rsidR="00FA1DED" w:rsidRPr="00D56698">
        <w:rPr>
          <w:sz w:val="28"/>
          <w:szCs w:val="28"/>
          <w:lang w:val="uk-UA"/>
        </w:rPr>
        <w:t xml:space="preserve">Оператор поштового зв’язку, який до дня введення в дію Закону про платіжні послуги мав ліцензію на переказ коштів у національній валюті без відкриття рахунків та який має намір надавати всі або окремі фінансові платіжні послуги, </w:t>
      </w:r>
      <w:r w:rsidR="00CC0844">
        <w:rPr>
          <w:sz w:val="28"/>
          <w:szCs w:val="28"/>
          <w:lang w:val="uk-UA"/>
        </w:rPr>
        <w:t>визначені в</w:t>
      </w:r>
      <w:r w:rsidR="00CC0844" w:rsidRPr="00D56698">
        <w:rPr>
          <w:sz w:val="28"/>
          <w:szCs w:val="28"/>
          <w:lang w:val="uk-UA"/>
        </w:rPr>
        <w:t xml:space="preserve"> </w:t>
      </w:r>
      <w:r w:rsidR="00FA1DED" w:rsidRPr="00D56698">
        <w:rPr>
          <w:sz w:val="28"/>
          <w:szCs w:val="28"/>
          <w:lang w:val="uk-UA"/>
        </w:rPr>
        <w:t>пункт</w:t>
      </w:r>
      <w:r w:rsidR="00CC0844">
        <w:rPr>
          <w:sz w:val="28"/>
          <w:szCs w:val="28"/>
          <w:lang w:val="uk-UA"/>
        </w:rPr>
        <w:t>і</w:t>
      </w:r>
      <w:r w:rsidR="00FA1DED" w:rsidRPr="00D56698">
        <w:rPr>
          <w:sz w:val="28"/>
          <w:szCs w:val="28"/>
          <w:lang w:val="uk-UA"/>
        </w:rPr>
        <w:t xml:space="preserve"> </w:t>
      </w:r>
      <w:r w:rsidR="00A03BA1" w:rsidRPr="00D56698">
        <w:rPr>
          <w:sz w:val="28"/>
          <w:szCs w:val="28"/>
          <w:lang w:val="uk-UA"/>
        </w:rPr>
        <w:t>5</w:t>
      </w:r>
      <w:r w:rsidR="0060010F" w:rsidRPr="00D56698">
        <w:rPr>
          <w:sz w:val="28"/>
          <w:szCs w:val="28"/>
          <w:lang w:val="uk-UA"/>
        </w:rPr>
        <w:t>1</w:t>
      </w:r>
      <w:r w:rsidR="00FA1DED" w:rsidRPr="00D56698">
        <w:rPr>
          <w:sz w:val="28"/>
          <w:szCs w:val="28"/>
          <w:lang w:val="uk-UA"/>
        </w:rPr>
        <w:t xml:space="preserve"> розділу </w:t>
      </w:r>
      <w:r w:rsidR="0060010F" w:rsidRPr="00D56698">
        <w:rPr>
          <w:sz w:val="28"/>
          <w:szCs w:val="28"/>
          <w:lang w:val="uk-UA"/>
        </w:rPr>
        <w:t>V</w:t>
      </w:r>
      <w:r w:rsidR="00FA1DED" w:rsidRPr="00D56698">
        <w:rPr>
          <w:sz w:val="28"/>
          <w:szCs w:val="28"/>
          <w:lang w:val="uk-UA"/>
        </w:rPr>
        <w:t xml:space="preserve"> Положення, протягом шести місяців </w:t>
      </w:r>
      <w:r w:rsidR="00CC0844">
        <w:rPr>
          <w:sz w:val="28"/>
          <w:szCs w:val="28"/>
          <w:lang w:val="uk-UA"/>
        </w:rPr>
        <w:t>і</w:t>
      </w:r>
      <w:r w:rsidR="00B71D25" w:rsidRPr="00D56698">
        <w:rPr>
          <w:sz w:val="28"/>
          <w:szCs w:val="28"/>
          <w:lang w:val="uk-UA"/>
        </w:rPr>
        <w:t>з дня введення в дію Закону про платіжні послуги</w:t>
      </w:r>
      <w:r w:rsidR="00FA1DED" w:rsidRPr="00D56698">
        <w:rPr>
          <w:sz w:val="28"/>
          <w:szCs w:val="28"/>
          <w:lang w:val="uk-UA"/>
        </w:rPr>
        <w:t xml:space="preserve"> подає до Національного банку документи, </w:t>
      </w:r>
      <w:r w:rsidR="00CC0844">
        <w:rPr>
          <w:sz w:val="28"/>
          <w:szCs w:val="28"/>
          <w:lang w:val="uk-UA"/>
        </w:rPr>
        <w:t>зазначені в</w:t>
      </w:r>
      <w:r w:rsidR="00CC0844" w:rsidRPr="00D56698">
        <w:rPr>
          <w:sz w:val="28"/>
          <w:szCs w:val="28"/>
          <w:lang w:val="uk-UA"/>
        </w:rPr>
        <w:t xml:space="preserve"> </w:t>
      </w:r>
      <w:r w:rsidR="00FA1DED" w:rsidRPr="00D56698">
        <w:rPr>
          <w:sz w:val="28"/>
          <w:szCs w:val="28"/>
          <w:lang w:val="uk-UA"/>
        </w:rPr>
        <w:t>підпункта</w:t>
      </w:r>
      <w:r w:rsidR="00CC0844">
        <w:rPr>
          <w:sz w:val="28"/>
          <w:szCs w:val="28"/>
          <w:lang w:val="uk-UA"/>
        </w:rPr>
        <w:t>х</w:t>
      </w:r>
      <w:r w:rsidR="00FA1DED" w:rsidRPr="00D56698">
        <w:rPr>
          <w:sz w:val="28"/>
          <w:szCs w:val="28"/>
          <w:lang w:val="uk-UA"/>
        </w:rPr>
        <w:t xml:space="preserve"> 1, 2, </w:t>
      </w:r>
      <w:r w:rsidR="00D420A7" w:rsidRPr="00D56698">
        <w:rPr>
          <w:sz w:val="28"/>
          <w:szCs w:val="28"/>
          <w:lang w:val="uk-UA"/>
        </w:rPr>
        <w:t xml:space="preserve">4, </w:t>
      </w:r>
      <w:r w:rsidR="00FA1DED" w:rsidRPr="00D56698">
        <w:rPr>
          <w:sz w:val="28"/>
          <w:szCs w:val="28"/>
          <w:lang w:val="uk-UA"/>
        </w:rPr>
        <w:t xml:space="preserve">5, </w:t>
      </w:r>
      <w:r w:rsidR="00DB4D65" w:rsidRPr="00D56698">
        <w:rPr>
          <w:sz w:val="28"/>
          <w:szCs w:val="28"/>
          <w:lang w:val="uk-UA"/>
        </w:rPr>
        <w:t>10</w:t>
      </w:r>
      <w:r w:rsidR="00FA1DED" w:rsidRPr="00D56698">
        <w:rPr>
          <w:sz w:val="28"/>
          <w:szCs w:val="28"/>
          <w:lang w:val="uk-UA"/>
        </w:rPr>
        <w:t>, 12</w:t>
      </w:r>
      <w:r w:rsidR="00CC0844">
        <w:rPr>
          <w:sz w:val="28"/>
          <w:szCs w:val="28"/>
          <w:lang w:val="uk-UA"/>
        </w:rPr>
        <w:t>−</w:t>
      </w:r>
      <w:r w:rsidR="00FA1DED" w:rsidRPr="00D56698">
        <w:rPr>
          <w:sz w:val="28"/>
          <w:szCs w:val="28"/>
          <w:lang w:val="uk-UA"/>
        </w:rPr>
        <w:t>1</w:t>
      </w:r>
      <w:r w:rsidR="00DB4D65" w:rsidRPr="00D56698">
        <w:rPr>
          <w:sz w:val="28"/>
          <w:szCs w:val="28"/>
          <w:lang w:val="uk-UA"/>
        </w:rPr>
        <w:t>6</w:t>
      </w:r>
      <w:r w:rsidR="00FA1DED" w:rsidRPr="00D56698">
        <w:rPr>
          <w:sz w:val="28"/>
          <w:szCs w:val="28"/>
          <w:lang w:val="uk-UA"/>
        </w:rPr>
        <w:t xml:space="preserve"> пункту</w:t>
      </w:r>
      <w:r w:rsidR="00FF70C0" w:rsidRPr="00D56698">
        <w:rPr>
          <w:sz w:val="28"/>
          <w:szCs w:val="28"/>
          <w:lang w:val="uk-UA"/>
        </w:rPr>
        <w:t xml:space="preserve"> </w:t>
      </w:r>
      <w:r w:rsidR="0060010F" w:rsidRPr="00D56698">
        <w:rPr>
          <w:sz w:val="28"/>
          <w:szCs w:val="28"/>
          <w:lang w:val="uk-UA"/>
        </w:rPr>
        <w:t>206</w:t>
      </w:r>
      <w:r w:rsidR="001E6E90" w:rsidRPr="00D56698">
        <w:rPr>
          <w:sz w:val="28"/>
          <w:szCs w:val="28"/>
          <w:lang w:val="uk-UA"/>
        </w:rPr>
        <w:t xml:space="preserve"> розділу </w:t>
      </w:r>
      <w:r w:rsidR="0060010F" w:rsidRPr="00D56698">
        <w:rPr>
          <w:sz w:val="28"/>
          <w:szCs w:val="28"/>
          <w:lang w:val="uk-UA"/>
        </w:rPr>
        <w:t>XIX</w:t>
      </w:r>
      <w:r w:rsidR="00FA1DED" w:rsidRPr="00D56698">
        <w:rPr>
          <w:sz w:val="28"/>
          <w:szCs w:val="28"/>
          <w:lang w:val="uk-UA"/>
        </w:rPr>
        <w:t xml:space="preserve"> Положення.</w:t>
      </w:r>
    </w:p>
    <w:p w:rsidR="00FA1DED" w:rsidRPr="00D56698" w:rsidRDefault="00BF0E73"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Небанківська ф</w:t>
      </w:r>
      <w:r w:rsidR="00FA1DED" w:rsidRPr="00D56698">
        <w:rPr>
          <w:sz w:val="28"/>
          <w:szCs w:val="28"/>
          <w:lang w:val="uk-UA"/>
        </w:rPr>
        <w:t xml:space="preserve">інансова установа, яка до дня введення в дію Закону про платіжні послуги мала ліцензію на переказ коштів у національній валюті без відкриття рахунків та яка має намір надавати всі або окремі фінансові платіжні послуги, </w:t>
      </w:r>
      <w:r w:rsidR="00CC0844">
        <w:rPr>
          <w:sz w:val="28"/>
          <w:szCs w:val="28"/>
          <w:lang w:val="uk-UA"/>
        </w:rPr>
        <w:t>визначені в</w:t>
      </w:r>
      <w:r w:rsidR="00CC0844" w:rsidRPr="00D56698">
        <w:rPr>
          <w:sz w:val="28"/>
          <w:szCs w:val="28"/>
          <w:lang w:val="uk-UA"/>
        </w:rPr>
        <w:t xml:space="preserve"> </w:t>
      </w:r>
      <w:r w:rsidR="00FA1DED" w:rsidRPr="00D56698">
        <w:rPr>
          <w:sz w:val="28"/>
          <w:szCs w:val="28"/>
          <w:lang w:val="uk-UA"/>
        </w:rPr>
        <w:t>пункт</w:t>
      </w:r>
      <w:r w:rsidR="00CC0844">
        <w:rPr>
          <w:sz w:val="28"/>
          <w:szCs w:val="28"/>
          <w:lang w:val="uk-UA"/>
        </w:rPr>
        <w:t>і</w:t>
      </w:r>
      <w:r w:rsidR="00FA1DED" w:rsidRPr="00D56698">
        <w:rPr>
          <w:sz w:val="28"/>
          <w:szCs w:val="28"/>
          <w:lang w:val="uk-UA"/>
        </w:rPr>
        <w:t xml:space="preserve"> </w:t>
      </w:r>
      <w:r w:rsidR="001E6E90" w:rsidRPr="00D56698">
        <w:rPr>
          <w:sz w:val="28"/>
          <w:szCs w:val="28"/>
          <w:lang w:val="uk-UA"/>
        </w:rPr>
        <w:t>5</w:t>
      </w:r>
      <w:r w:rsidR="0060010F" w:rsidRPr="00D56698">
        <w:rPr>
          <w:sz w:val="28"/>
          <w:szCs w:val="28"/>
          <w:lang w:val="uk-UA"/>
        </w:rPr>
        <w:t>1</w:t>
      </w:r>
      <w:r w:rsidR="00FA1DED" w:rsidRPr="00D56698">
        <w:rPr>
          <w:sz w:val="28"/>
          <w:szCs w:val="28"/>
          <w:lang w:val="uk-UA"/>
        </w:rPr>
        <w:t xml:space="preserve"> розділу </w:t>
      </w:r>
      <w:r w:rsidR="0060010F" w:rsidRPr="00D56698">
        <w:rPr>
          <w:sz w:val="28"/>
          <w:szCs w:val="28"/>
          <w:lang w:val="uk-UA"/>
        </w:rPr>
        <w:t>V</w:t>
      </w:r>
      <w:r w:rsidR="00FA1DED" w:rsidRPr="00D56698">
        <w:rPr>
          <w:sz w:val="28"/>
          <w:szCs w:val="28"/>
          <w:lang w:val="uk-UA"/>
        </w:rPr>
        <w:t xml:space="preserve"> Положення</w:t>
      </w:r>
      <w:r w:rsidR="00156361" w:rsidRPr="00D56698">
        <w:rPr>
          <w:sz w:val="28"/>
          <w:szCs w:val="28"/>
          <w:lang w:val="uk-UA"/>
        </w:rPr>
        <w:t xml:space="preserve"> (</w:t>
      </w:r>
      <w:r w:rsidR="00EB1DF7" w:rsidRPr="00D56698">
        <w:rPr>
          <w:sz w:val="28"/>
          <w:szCs w:val="28"/>
          <w:lang w:val="uk-UA"/>
        </w:rPr>
        <w:t xml:space="preserve">крім </w:t>
      </w:r>
      <w:r w:rsidR="004309B1" w:rsidRPr="00D56698">
        <w:rPr>
          <w:sz w:val="28"/>
          <w:szCs w:val="28"/>
          <w:lang w:val="uk-UA"/>
        </w:rPr>
        <w:t xml:space="preserve">фінансової </w:t>
      </w:r>
      <w:r w:rsidR="00EB1DF7" w:rsidRPr="00D56698">
        <w:rPr>
          <w:sz w:val="28"/>
          <w:szCs w:val="28"/>
          <w:lang w:val="uk-UA"/>
        </w:rPr>
        <w:t>платіжної послуги з випуску та виконання платіжних операцій з електронними грошима</w:t>
      </w:r>
      <w:r w:rsidR="00156361" w:rsidRPr="00D56698">
        <w:rPr>
          <w:sz w:val="28"/>
          <w:szCs w:val="28"/>
          <w:lang w:val="uk-UA"/>
        </w:rPr>
        <w:t>)</w:t>
      </w:r>
      <w:r w:rsidR="00FA1DED" w:rsidRPr="00D56698">
        <w:rPr>
          <w:sz w:val="28"/>
          <w:szCs w:val="28"/>
          <w:lang w:val="uk-UA"/>
        </w:rPr>
        <w:t xml:space="preserve">, </w:t>
      </w:r>
      <w:r w:rsidR="00156361" w:rsidRPr="00D56698">
        <w:rPr>
          <w:sz w:val="28"/>
          <w:szCs w:val="28"/>
          <w:lang w:val="uk-UA"/>
        </w:rPr>
        <w:t>і</w:t>
      </w:r>
      <w:r w:rsidR="00FA1DED" w:rsidRPr="00D56698">
        <w:rPr>
          <w:sz w:val="28"/>
          <w:szCs w:val="28"/>
          <w:lang w:val="uk-UA"/>
        </w:rPr>
        <w:t xml:space="preserve"> набути статус платіжної установи</w:t>
      </w:r>
      <w:r w:rsidR="00C37B69" w:rsidRPr="00D56698">
        <w:rPr>
          <w:sz w:val="28"/>
          <w:szCs w:val="28"/>
          <w:lang w:val="uk-UA"/>
        </w:rPr>
        <w:t xml:space="preserve"> (крім малої платіжної установи),</w:t>
      </w:r>
      <w:r w:rsidR="00FA1DED" w:rsidRPr="00D56698">
        <w:rPr>
          <w:sz w:val="28"/>
          <w:szCs w:val="28"/>
          <w:lang w:val="uk-UA"/>
        </w:rPr>
        <w:t xml:space="preserve"> протягом шести місяців </w:t>
      </w:r>
      <w:r w:rsidR="00CC0844">
        <w:rPr>
          <w:sz w:val="28"/>
          <w:szCs w:val="28"/>
          <w:lang w:val="uk-UA"/>
        </w:rPr>
        <w:t>і</w:t>
      </w:r>
      <w:r w:rsidR="00B71D25" w:rsidRPr="00D56698">
        <w:rPr>
          <w:sz w:val="28"/>
          <w:szCs w:val="28"/>
          <w:lang w:val="uk-UA"/>
        </w:rPr>
        <w:t>з дня введення в дію Закону про платіжні послуги</w:t>
      </w:r>
      <w:r w:rsidR="00FA1DED" w:rsidRPr="00D56698">
        <w:rPr>
          <w:sz w:val="28"/>
          <w:szCs w:val="28"/>
          <w:lang w:val="uk-UA"/>
        </w:rPr>
        <w:t xml:space="preserve"> звертається до Національного банку шляхом подання документів, </w:t>
      </w:r>
      <w:r w:rsidR="00CC0844">
        <w:rPr>
          <w:sz w:val="28"/>
          <w:szCs w:val="28"/>
          <w:lang w:val="uk-UA"/>
        </w:rPr>
        <w:t>зазначених у</w:t>
      </w:r>
      <w:r w:rsidR="00CC0844" w:rsidRPr="00D56698">
        <w:rPr>
          <w:sz w:val="28"/>
          <w:szCs w:val="28"/>
          <w:lang w:val="uk-UA"/>
        </w:rPr>
        <w:t xml:space="preserve"> </w:t>
      </w:r>
      <w:r w:rsidR="00FA1DED" w:rsidRPr="00D56698">
        <w:rPr>
          <w:sz w:val="28"/>
          <w:szCs w:val="28"/>
          <w:lang w:val="uk-UA"/>
        </w:rPr>
        <w:t>підпункта</w:t>
      </w:r>
      <w:r w:rsidR="00CC0844">
        <w:rPr>
          <w:sz w:val="28"/>
          <w:szCs w:val="28"/>
          <w:lang w:val="uk-UA"/>
        </w:rPr>
        <w:t>х</w:t>
      </w:r>
      <w:r w:rsidR="00FA1DED" w:rsidRPr="00D56698">
        <w:rPr>
          <w:sz w:val="28"/>
          <w:szCs w:val="28"/>
          <w:lang w:val="uk-UA"/>
        </w:rPr>
        <w:t xml:space="preserve"> 1, 2, </w:t>
      </w:r>
      <w:r w:rsidR="00D420A7" w:rsidRPr="00D56698">
        <w:rPr>
          <w:sz w:val="28"/>
          <w:szCs w:val="28"/>
          <w:lang w:val="uk-UA"/>
        </w:rPr>
        <w:t xml:space="preserve">4, </w:t>
      </w:r>
      <w:r w:rsidR="00FA1DED" w:rsidRPr="00D56698">
        <w:rPr>
          <w:sz w:val="28"/>
          <w:szCs w:val="28"/>
          <w:lang w:val="uk-UA"/>
        </w:rPr>
        <w:t xml:space="preserve">5, </w:t>
      </w:r>
      <w:r w:rsidR="00DB4D65" w:rsidRPr="00D56698">
        <w:rPr>
          <w:sz w:val="28"/>
          <w:szCs w:val="28"/>
          <w:lang w:val="uk-UA"/>
        </w:rPr>
        <w:t>10</w:t>
      </w:r>
      <w:r w:rsidR="00FA1DED" w:rsidRPr="00D56698">
        <w:rPr>
          <w:sz w:val="28"/>
          <w:szCs w:val="28"/>
          <w:lang w:val="uk-UA"/>
        </w:rPr>
        <w:t>, 12</w:t>
      </w:r>
      <w:r w:rsidR="00CC0844">
        <w:rPr>
          <w:sz w:val="28"/>
          <w:szCs w:val="28"/>
          <w:lang w:val="uk-UA"/>
        </w:rPr>
        <w:t>−</w:t>
      </w:r>
      <w:r w:rsidR="00FA1DED" w:rsidRPr="00D56698">
        <w:rPr>
          <w:sz w:val="28"/>
          <w:szCs w:val="28"/>
          <w:lang w:val="uk-UA"/>
        </w:rPr>
        <w:t>1</w:t>
      </w:r>
      <w:r w:rsidR="00DB4D65" w:rsidRPr="00D56698">
        <w:rPr>
          <w:sz w:val="28"/>
          <w:szCs w:val="28"/>
          <w:lang w:val="uk-UA"/>
        </w:rPr>
        <w:t>6</w:t>
      </w:r>
      <w:r w:rsidR="00FA1DED" w:rsidRPr="00D56698">
        <w:rPr>
          <w:sz w:val="28"/>
          <w:szCs w:val="28"/>
          <w:lang w:val="uk-UA"/>
        </w:rPr>
        <w:t xml:space="preserve"> пункту</w:t>
      </w:r>
      <w:r w:rsidR="00FF70C0" w:rsidRPr="00D56698">
        <w:rPr>
          <w:sz w:val="28"/>
          <w:szCs w:val="28"/>
          <w:lang w:val="uk-UA"/>
        </w:rPr>
        <w:t xml:space="preserve"> </w:t>
      </w:r>
      <w:r w:rsidR="0060010F" w:rsidRPr="00D56698">
        <w:rPr>
          <w:sz w:val="28"/>
          <w:szCs w:val="28"/>
          <w:lang w:val="uk-UA"/>
        </w:rPr>
        <w:t>206</w:t>
      </w:r>
      <w:r w:rsidR="001E6E90" w:rsidRPr="00D56698">
        <w:rPr>
          <w:sz w:val="28"/>
          <w:szCs w:val="28"/>
          <w:lang w:val="uk-UA"/>
        </w:rPr>
        <w:t xml:space="preserve"> розділу </w:t>
      </w:r>
      <w:r w:rsidR="0060010F" w:rsidRPr="00D56698">
        <w:rPr>
          <w:sz w:val="28"/>
          <w:szCs w:val="28"/>
          <w:lang w:val="uk-UA"/>
        </w:rPr>
        <w:t>X</w:t>
      </w:r>
      <w:r w:rsidR="001E6E90" w:rsidRPr="00D56698">
        <w:rPr>
          <w:sz w:val="28"/>
          <w:szCs w:val="28"/>
          <w:lang w:val="uk-UA"/>
        </w:rPr>
        <w:t>I</w:t>
      </w:r>
      <w:r w:rsidR="0060010F" w:rsidRPr="00D56698">
        <w:rPr>
          <w:sz w:val="28"/>
          <w:szCs w:val="28"/>
          <w:lang w:val="uk-UA"/>
        </w:rPr>
        <w:t>X</w:t>
      </w:r>
      <w:r w:rsidR="00FA1DED" w:rsidRPr="00D56698">
        <w:rPr>
          <w:sz w:val="28"/>
          <w:szCs w:val="28"/>
          <w:lang w:val="uk-UA"/>
        </w:rPr>
        <w:t xml:space="preserve"> Положення. </w:t>
      </w:r>
    </w:p>
    <w:p w:rsidR="00F4694B" w:rsidRPr="00D56698" w:rsidRDefault="00BF0E73"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Небанківська фінансова установа</w:t>
      </w:r>
      <w:r w:rsidR="00F4694B" w:rsidRPr="00D56698">
        <w:rPr>
          <w:sz w:val="28"/>
          <w:szCs w:val="28"/>
          <w:lang w:val="uk-UA"/>
        </w:rPr>
        <w:t>, яка до дня введення в дію Закону про платіжні послуги мала ліцензію на переказ коштів у національній валюті без відкриття рахунків</w:t>
      </w:r>
      <w:r w:rsidR="004309B1" w:rsidRPr="00D56698">
        <w:rPr>
          <w:sz w:val="28"/>
          <w:szCs w:val="28"/>
          <w:lang w:val="uk-UA"/>
        </w:rPr>
        <w:t xml:space="preserve">, </w:t>
      </w:r>
      <w:r w:rsidR="00B85EED" w:rsidRPr="00D56698">
        <w:rPr>
          <w:sz w:val="28"/>
          <w:szCs w:val="28"/>
          <w:lang w:val="uk-UA"/>
        </w:rPr>
        <w:t xml:space="preserve">не має права </w:t>
      </w:r>
      <w:r w:rsidR="00837644">
        <w:rPr>
          <w:sz w:val="28"/>
          <w:szCs w:val="28"/>
          <w:lang w:val="uk-UA"/>
        </w:rPr>
        <w:t xml:space="preserve">подавати заяву </w:t>
      </w:r>
      <w:r w:rsidR="004309B1" w:rsidRPr="00D56698">
        <w:rPr>
          <w:sz w:val="28"/>
          <w:szCs w:val="28"/>
          <w:lang w:val="uk-UA"/>
        </w:rPr>
        <w:t>на отримання статусу малої платіжної установи.</w:t>
      </w:r>
    </w:p>
    <w:p w:rsidR="00FA1DED" w:rsidRPr="00D56698" w:rsidRDefault="00BF0E73"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Небанківська фінансова установа</w:t>
      </w:r>
      <w:r w:rsidR="00FA1DED" w:rsidRPr="00D56698">
        <w:rPr>
          <w:sz w:val="28"/>
          <w:szCs w:val="28"/>
          <w:lang w:val="uk-UA"/>
        </w:rPr>
        <w:t>, яка до дня введення в дію Закону</w:t>
      </w:r>
      <w:r w:rsidR="00156361" w:rsidRPr="00D56698">
        <w:rPr>
          <w:sz w:val="28"/>
          <w:szCs w:val="28"/>
          <w:lang w:val="uk-UA"/>
        </w:rPr>
        <w:t xml:space="preserve"> про платіжні послуги</w:t>
      </w:r>
      <w:r w:rsidR="00FA1DED" w:rsidRPr="00D56698">
        <w:rPr>
          <w:sz w:val="28"/>
          <w:szCs w:val="28"/>
          <w:lang w:val="uk-UA"/>
        </w:rPr>
        <w:t xml:space="preserve"> мала ліцензію на переказ коштів у національній валюті без відкриття рахунків та яка має намір надавати </w:t>
      </w:r>
      <w:r w:rsidR="00C37B69" w:rsidRPr="00D56698">
        <w:rPr>
          <w:sz w:val="28"/>
          <w:szCs w:val="28"/>
          <w:lang w:val="uk-UA"/>
        </w:rPr>
        <w:t>фінансову платіжну послугу з випуску та виконання платіжних операцій з електронними грошима</w:t>
      </w:r>
      <w:r w:rsidR="00156361" w:rsidRPr="00D56698">
        <w:rPr>
          <w:sz w:val="28"/>
          <w:szCs w:val="28"/>
          <w:lang w:val="uk-UA"/>
        </w:rPr>
        <w:t xml:space="preserve"> окрем</w:t>
      </w:r>
      <w:r w:rsidR="00C37B69" w:rsidRPr="00D56698">
        <w:rPr>
          <w:sz w:val="28"/>
          <w:szCs w:val="28"/>
          <w:lang w:val="uk-UA"/>
        </w:rPr>
        <w:t>о або разом з іншими</w:t>
      </w:r>
      <w:r w:rsidR="00156361" w:rsidRPr="00D56698">
        <w:rPr>
          <w:sz w:val="28"/>
          <w:szCs w:val="28"/>
          <w:lang w:val="uk-UA"/>
        </w:rPr>
        <w:t xml:space="preserve"> фінансов</w:t>
      </w:r>
      <w:r w:rsidR="00C37B69" w:rsidRPr="00D56698">
        <w:rPr>
          <w:sz w:val="28"/>
          <w:szCs w:val="28"/>
          <w:lang w:val="uk-UA"/>
        </w:rPr>
        <w:t>ими</w:t>
      </w:r>
      <w:r w:rsidR="00156361" w:rsidRPr="00D56698">
        <w:rPr>
          <w:sz w:val="28"/>
          <w:szCs w:val="28"/>
          <w:lang w:val="uk-UA"/>
        </w:rPr>
        <w:t xml:space="preserve"> платіжн</w:t>
      </w:r>
      <w:r w:rsidR="00C37B69" w:rsidRPr="00D56698">
        <w:rPr>
          <w:sz w:val="28"/>
          <w:szCs w:val="28"/>
          <w:lang w:val="uk-UA"/>
        </w:rPr>
        <w:t>ими</w:t>
      </w:r>
      <w:r w:rsidR="00156361" w:rsidRPr="00D56698">
        <w:rPr>
          <w:sz w:val="28"/>
          <w:szCs w:val="28"/>
          <w:lang w:val="uk-UA"/>
        </w:rPr>
        <w:t xml:space="preserve"> послуг</w:t>
      </w:r>
      <w:r w:rsidR="00C37B69" w:rsidRPr="00D56698">
        <w:rPr>
          <w:sz w:val="28"/>
          <w:szCs w:val="28"/>
          <w:lang w:val="uk-UA"/>
        </w:rPr>
        <w:t>ами</w:t>
      </w:r>
      <w:r w:rsidR="00156361" w:rsidRPr="00D56698">
        <w:rPr>
          <w:sz w:val="28"/>
          <w:szCs w:val="28"/>
          <w:lang w:val="uk-UA"/>
        </w:rPr>
        <w:t xml:space="preserve">, </w:t>
      </w:r>
      <w:r w:rsidR="00CC0844">
        <w:rPr>
          <w:sz w:val="28"/>
          <w:szCs w:val="28"/>
          <w:lang w:val="uk-UA"/>
        </w:rPr>
        <w:t xml:space="preserve">визначеними в </w:t>
      </w:r>
      <w:r w:rsidR="00156361" w:rsidRPr="00D56698">
        <w:rPr>
          <w:sz w:val="28"/>
          <w:szCs w:val="28"/>
          <w:lang w:val="uk-UA"/>
        </w:rPr>
        <w:t>пункт</w:t>
      </w:r>
      <w:r w:rsidR="00CC0844">
        <w:rPr>
          <w:sz w:val="28"/>
          <w:szCs w:val="28"/>
          <w:lang w:val="uk-UA"/>
        </w:rPr>
        <w:t>і</w:t>
      </w:r>
      <w:r w:rsidR="00156361" w:rsidRPr="00D56698">
        <w:rPr>
          <w:sz w:val="28"/>
          <w:szCs w:val="28"/>
          <w:lang w:val="uk-UA"/>
        </w:rPr>
        <w:t xml:space="preserve"> </w:t>
      </w:r>
      <w:r w:rsidR="001E6E90" w:rsidRPr="00D56698">
        <w:rPr>
          <w:sz w:val="28"/>
          <w:szCs w:val="28"/>
          <w:lang w:val="uk-UA"/>
        </w:rPr>
        <w:t>5</w:t>
      </w:r>
      <w:r w:rsidR="0060010F" w:rsidRPr="00D56698">
        <w:rPr>
          <w:sz w:val="28"/>
          <w:szCs w:val="28"/>
          <w:lang w:val="uk-UA"/>
        </w:rPr>
        <w:t>1</w:t>
      </w:r>
      <w:r w:rsidR="00156361" w:rsidRPr="00D56698">
        <w:rPr>
          <w:sz w:val="28"/>
          <w:szCs w:val="28"/>
          <w:lang w:val="uk-UA"/>
        </w:rPr>
        <w:t xml:space="preserve"> розділу </w:t>
      </w:r>
      <w:r w:rsidR="0060010F" w:rsidRPr="00D56698">
        <w:rPr>
          <w:sz w:val="28"/>
          <w:szCs w:val="28"/>
          <w:lang w:val="uk-UA"/>
        </w:rPr>
        <w:t>V</w:t>
      </w:r>
      <w:r w:rsidR="00156361" w:rsidRPr="00D56698">
        <w:rPr>
          <w:sz w:val="28"/>
          <w:szCs w:val="28"/>
          <w:lang w:val="uk-UA"/>
        </w:rPr>
        <w:t xml:space="preserve"> Положення,</w:t>
      </w:r>
      <w:r w:rsidR="00FA1DED" w:rsidRPr="00D56698">
        <w:rPr>
          <w:sz w:val="28"/>
          <w:szCs w:val="28"/>
          <w:lang w:val="uk-UA"/>
        </w:rPr>
        <w:t xml:space="preserve"> та набути статус установи електронних грошей</w:t>
      </w:r>
      <w:r w:rsidR="00C37B69" w:rsidRPr="00D56698">
        <w:rPr>
          <w:sz w:val="28"/>
          <w:szCs w:val="28"/>
          <w:lang w:val="uk-UA"/>
        </w:rPr>
        <w:t>,</w:t>
      </w:r>
      <w:r w:rsidR="00FA1DED" w:rsidRPr="00D56698">
        <w:rPr>
          <w:sz w:val="28"/>
          <w:szCs w:val="28"/>
          <w:lang w:val="uk-UA"/>
        </w:rPr>
        <w:t xml:space="preserve"> протягом шести місяців </w:t>
      </w:r>
      <w:r w:rsidR="00CC0844">
        <w:rPr>
          <w:sz w:val="28"/>
          <w:szCs w:val="28"/>
          <w:lang w:val="uk-UA"/>
        </w:rPr>
        <w:t>і</w:t>
      </w:r>
      <w:r w:rsidR="00B71D25" w:rsidRPr="00D56698">
        <w:rPr>
          <w:sz w:val="28"/>
          <w:szCs w:val="28"/>
          <w:lang w:val="uk-UA"/>
        </w:rPr>
        <w:t>з дня введення в дію Закону про платіжні послуги</w:t>
      </w:r>
      <w:r w:rsidR="00FA1DED" w:rsidRPr="00D56698">
        <w:rPr>
          <w:sz w:val="28"/>
          <w:szCs w:val="28"/>
          <w:lang w:val="uk-UA"/>
        </w:rPr>
        <w:t xml:space="preserve"> звертається до Національного банку шляхом подання документів, що </w:t>
      </w:r>
      <w:r w:rsidR="00CC0844">
        <w:rPr>
          <w:sz w:val="28"/>
          <w:szCs w:val="28"/>
          <w:lang w:val="uk-UA"/>
        </w:rPr>
        <w:t>зазначені в</w:t>
      </w:r>
      <w:r w:rsidR="00CC0844" w:rsidRPr="00D56698">
        <w:rPr>
          <w:sz w:val="28"/>
          <w:szCs w:val="28"/>
          <w:lang w:val="uk-UA"/>
        </w:rPr>
        <w:t xml:space="preserve"> </w:t>
      </w:r>
      <w:r w:rsidR="0047475F" w:rsidRPr="00D56698">
        <w:rPr>
          <w:sz w:val="28"/>
          <w:szCs w:val="28"/>
          <w:lang w:val="uk-UA"/>
        </w:rPr>
        <w:t>підпункта</w:t>
      </w:r>
      <w:r w:rsidR="00CC0844">
        <w:rPr>
          <w:sz w:val="28"/>
          <w:szCs w:val="28"/>
          <w:lang w:val="uk-UA"/>
        </w:rPr>
        <w:t>х</w:t>
      </w:r>
      <w:r w:rsidR="0047475F" w:rsidRPr="00D56698">
        <w:rPr>
          <w:sz w:val="28"/>
          <w:szCs w:val="28"/>
          <w:lang w:val="uk-UA"/>
        </w:rPr>
        <w:t xml:space="preserve"> 1, 2, </w:t>
      </w:r>
      <w:r w:rsidR="00D420A7" w:rsidRPr="00D56698">
        <w:rPr>
          <w:sz w:val="28"/>
          <w:szCs w:val="28"/>
          <w:lang w:val="uk-UA"/>
        </w:rPr>
        <w:t xml:space="preserve">4, </w:t>
      </w:r>
      <w:r w:rsidR="0047475F" w:rsidRPr="00D56698">
        <w:rPr>
          <w:sz w:val="28"/>
          <w:szCs w:val="28"/>
          <w:lang w:val="uk-UA"/>
        </w:rPr>
        <w:t xml:space="preserve">5, </w:t>
      </w:r>
      <w:r w:rsidR="003B7BD2" w:rsidRPr="00D56698">
        <w:rPr>
          <w:sz w:val="28"/>
          <w:szCs w:val="28"/>
          <w:lang w:val="uk-UA"/>
        </w:rPr>
        <w:t>10</w:t>
      </w:r>
      <w:r w:rsidR="0047475F" w:rsidRPr="00D56698">
        <w:rPr>
          <w:sz w:val="28"/>
          <w:szCs w:val="28"/>
          <w:lang w:val="uk-UA"/>
        </w:rPr>
        <w:t>, 12</w:t>
      </w:r>
      <w:r w:rsidR="00CC0844">
        <w:rPr>
          <w:sz w:val="28"/>
          <w:szCs w:val="28"/>
          <w:lang w:val="uk-UA"/>
        </w:rPr>
        <w:t>−</w:t>
      </w:r>
      <w:r w:rsidR="0047475F" w:rsidRPr="00D56698">
        <w:rPr>
          <w:sz w:val="28"/>
          <w:szCs w:val="28"/>
          <w:lang w:val="uk-UA"/>
        </w:rPr>
        <w:t>1</w:t>
      </w:r>
      <w:r w:rsidR="003B7BD2" w:rsidRPr="00D56698">
        <w:rPr>
          <w:sz w:val="28"/>
          <w:szCs w:val="28"/>
          <w:lang w:val="uk-UA"/>
        </w:rPr>
        <w:t>6</w:t>
      </w:r>
      <w:r w:rsidR="00D41D37" w:rsidRPr="00D56698">
        <w:rPr>
          <w:sz w:val="28"/>
          <w:szCs w:val="28"/>
          <w:lang w:val="uk-UA"/>
        </w:rPr>
        <w:t xml:space="preserve"> </w:t>
      </w:r>
      <w:r w:rsidR="00FA1DED" w:rsidRPr="00D56698">
        <w:rPr>
          <w:sz w:val="28"/>
          <w:szCs w:val="28"/>
          <w:lang w:val="uk-UA"/>
        </w:rPr>
        <w:t>пункт</w:t>
      </w:r>
      <w:r w:rsidR="001E6E90" w:rsidRPr="00D56698">
        <w:rPr>
          <w:sz w:val="28"/>
          <w:szCs w:val="28"/>
          <w:lang w:val="uk-UA"/>
        </w:rPr>
        <w:t>у</w:t>
      </w:r>
      <w:r w:rsidR="00FA1DED" w:rsidRPr="00D56698">
        <w:rPr>
          <w:sz w:val="28"/>
          <w:szCs w:val="28"/>
          <w:lang w:val="uk-UA"/>
        </w:rPr>
        <w:t xml:space="preserve"> </w:t>
      </w:r>
      <w:r w:rsidR="0060010F" w:rsidRPr="00D56698">
        <w:rPr>
          <w:sz w:val="28"/>
          <w:szCs w:val="28"/>
          <w:lang w:val="uk-UA"/>
        </w:rPr>
        <w:t>206</w:t>
      </w:r>
      <w:r w:rsidR="001E6E90" w:rsidRPr="00D56698">
        <w:rPr>
          <w:sz w:val="28"/>
          <w:szCs w:val="28"/>
          <w:lang w:val="uk-UA"/>
        </w:rPr>
        <w:t xml:space="preserve"> розділу </w:t>
      </w:r>
      <w:r w:rsidR="0060010F" w:rsidRPr="00D56698">
        <w:rPr>
          <w:sz w:val="28"/>
          <w:szCs w:val="28"/>
          <w:lang w:val="uk-UA"/>
        </w:rPr>
        <w:t>X</w:t>
      </w:r>
      <w:r w:rsidR="001E6E90" w:rsidRPr="00D56698">
        <w:rPr>
          <w:sz w:val="28"/>
          <w:szCs w:val="28"/>
          <w:lang w:val="uk-UA"/>
        </w:rPr>
        <w:t>I</w:t>
      </w:r>
      <w:r w:rsidR="0060010F" w:rsidRPr="00D56698">
        <w:rPr>
          <w:sz w:val="28"/>
          <w:szCs w:val="28"/>
          <w:lang w:val="uk-UA"/>
        </w:rPr>
        <w:t>X</w:t>
      </w:r>
      <w:r w:rsidR="00FA1DED" w:rsidRPr="00D56698">
        <w:rPr>
          <w:sz w:val="28"/>
          <w:szCs w:val="28"/>
          <w:lang w:val="uk-UA"/>
        </w:rPr>
        <w:t xml:space="preserve"> Положення. </w:t>
      </w:r>
    </w:p>
    <w:p w:rsidR="002335AD" w:rsidRPr="00D56698" w:rsidRDefault="001D3338" w:rsidP="00E6423C">
      <w:pPr>
        <w:pStyle w:val="af3"/>
        <w:numPr>
          <w:ilvl w:val="0"/>
          <w:numId w:val="21"/>
        </w:numPr>
        <w:spacing w:after="190"/>
        <w:ind w:left="0" w:firstLine="567"/>
        <w:contextualSpacing w:val="0"/>
      </w:pPr>
      <w:r w:rsidRPr="00D56698">
        <w:t xml:space="preserve">Особи, </w:t>
      </w:r>
      <w:r w:rsidR="0070287B">
        <w:t>визначені</w:t>
      </w:r>
      <w:r w:rsidR="00CC0844">
        <w:t xml:space="preserve"> в </w:t>
      </w:r>
      <w:r w:rsidRPr="00D56698">
        <w:t>пункта</w:t>
      </w:r>
      <w:r w:rsidR="00CC0844">
        <w:t>х</w:t>
      </w:r>
      <w:r w:rsidRPr="00D56698">
        <w:t xml:space="preserve"> </w:t>
      </w:r>
      <w:r w:rsidR="001C094A" w:rsidRPr="00D56698">
        <w:t>8</w:t>
      </w:r>
      <w:r w:rsidR="00F56EE3" w:rsidRPr="00D56698">
        <w:t>–1</w:t>
      </w:r>
      <w:r w:rsidR="001C094A" w:rsidRPr="00D56698">
        <w:t>0</w:t>
      </w:r>
      <w:r w:rsidRPr="00D56698">
        <w:t xml:space="preserve"> цієї постанови, </w:t>
      </w:r>
      <w:r w:rsidR="0047475F" w:rsidRPr="00D56698">
        <w:t>як</w:t>
      </w:r>
      <w:r w:rsidRPr="00D56698">
        <w:t>і</w:t>
      </w:r>
      <w:r w:rsidR="0047475F" w:rsidRPr="00D56698">
        <w:t xml:space="preserve"> ма</w:t>
      </w:r>
      <w:r w:rsidRPr="00D56698">
        <w:t>ють</w:t>
      </w:r>
      <w:r w:rsidR="0047475F" w:rsidRPr="00D56698">
        <w:t xml:space="preserve"> намір продовжувати надавати виключно фінансову платіжну послугу з переказу коштів без відкриття рахунку</w:t>
      </w:r>
      <w:r w:rsidR="00F4694B" w:rsidRPr="00D56698">
        <w:t>,</w:t>
      </w:r>
      <w:r w:rsidR="0047475F" w:rsidRPr="00D56698">
        <w:t xml:space="preserve"> </w:t>
      </w:r>
      <w:r w:rsidR="00D41D37" w:rsidRPr="00D56698">
        <w:t>ма</w:t>
      </w:r>
      <w:r w:rsidRPr="00D56698">
        <w:t>ють</w:t>
      </w:r>
      <w:r w:rsidR="00D41D37" w:rsidRPr="00D56698">
        <w:t xml:space="preserve"> право не </w:t>
      </w:r>
      <w:r w:rsidR="0047475F" w:rsidRPr="00D56698">
        <w:t>пода</w:t>
      </w:r>
      <w:r w:rsidR="00D41D37" w:rsidRPr="00D56698">
        <w:t>вати</w:t>
      </w:r>
      <w:r w:rsidR="0047475F" w:rsidRPr="00D56698">
        <w:t xml:space="preserve"> до Національного банку документи, </w:t>
      </w:r>
      <w:r w:rsidR="00D036DA">
        <w:t>зазначені в</w:t>
      </w:r>
      <w:r w:rsidR="00D036DA" w:rsidRPr="00D56698">
        <w:t xml:space="preserve"> </w:t>
      </w:r>
      <w:r w:rsidR="0047475F" w:rsidRPr="00D56698">
        <w:t>підпункт</w:t>
      </w:r>
      <w:r w:rsidR="00D420A7" w:rsidRPr="00D56698">
        <w:t>а</w:t>
      </w:r>
      <w:r w:rsidR="00D036DA">
        <w:t>х</w:t>
      </w:r>
      <w:r w:rsidR="00D420A7" w:rsidRPr="00D56698">
        <w:t xml:space="preserve"> 4,</w:t>
      </w:r>
      <w:r w:rsidR="0047475F" w:rsidRPr="00D56698">
        <w:t xml:space="preserve"> 5 пункту</w:t>
      </w:r>
      <w:r w:rsidR="00FF70C0" w:rsidRPr="00D56698">
        <w:t xml:space="preserve"> </w:t>
      </w:r>
      <w:r w:rsidR="0060010F" w:rsidRPr="00D56698">
        <w:t>206</w:t>
      </w:r>
      <w:r w:rsidR="001E6E90" w:rsidRPr="00D56698">
        <w:t xml:space="preserve"> розділу </w:t>
      </w:r>
      <w:r w:rsidR="0060010F" w:rsidRPr="00D56698">
        <w:t>X</w:t>
      </w:r>
      <w:r w:rsidR="001E6E90" w:rsidRPr="00D56698">
        <w:t>I</w:t>
      </w:r>
      <w:r w:rsidR="0060010F" w:rsidRPr="00D56698">
        <w:t>X</w:t>
      </w:r>
      <w:r w:rsidR="0047475F" w:rsidRPr="00D56698">
        <w:t xml:space="preserve"> Положення</w:t>
      </w:r>
      <w:r w:rsidR="00F4694B" w:rsidRPr="00D56698">
        <w:t xml:space="preserve">, </w:t>
      </w:r>
      <w:r w:rsidR="00C37B69" w:rsidRPr="00D56698">
        <w:t xml:space="preserve">за </w:t>
      </w:r>
      <w:r w:rsidR="00C37B69" w:rsidRPr="00D56698">
        <w:lastRenderedPageBreak/>
        <w:t>умови, що узгоджені Національним банком до введення в дію Закону про платіжні послуги</w:t>
      </w:r>
      <w:r w:rsidR="00F4694B" w:rsidRPr="00D56698">
        <w:t xml:space="preserve"> умов</w:t>
      </w:r>
      <w:r w:rsidR="00C37B69" w:rsidRPr="00D56698">
        <w:t>и</w:t>
      </w:r>
      <w:r w:rsidR="00F4694B" w:rsidRPr="00D56698">
        <w:t xml:space="preserve"> та поряд</w:t>
      </w:r>
      <w:r w:rsidR="00C37B69" w:rsidRPr="00D56698">
        <w:t>о</w:t>
      </w:r>
      <w:r w:rsidR="00F4694B" w:rsidRPr="00D56698">
        <w:t>к надання</w:t>
      </w:r>
      <w:r w:rsidR="00C37B69" w:rsidRPr="00D56698">
        <w:t xml:space="preserve"> такої послуги залишаються без</w:t>
      </w:r>
      <w:r w:rsidR="00F4694B" w:rsidRPr="00D56698">
        <w:t xml:space="preserve"> </w:t>
      </w:r>
      <w:r w:rsidR="00C37B69" w:rsidRPr="00D56698">
        <w:t>змін</w:t>
      </w:r>
      <w:r w:rsidR="0047475F" w:rsidRPr="00D56698">
        <w:t>.</w:t>
      </w:r>
    </w:p>
    <w:p w:rsidR="00C05558" w:rsidRPr="00D56698" w:rsidRDefault="00C05558" w:rsidP="00E6423C">
      <w:pPr>
        <w:pStyle w:val="af3"/>
        <w:numPr>
          <w:ilvl w:val="0"/>
          <w:numId w:val="21"/>
        </w:numPr>
        <w:spacing w:after="190"/>
        <w:ind w:left="0" w:firstLine="567"/>
        <w:contextualSpacing w:val="0"/>
      </w:pPr>
      <w:r w:rsidRPr="00D56698">
        <w:rPr>
          <w:shd w:val="clear" w:color="auto" w:fill="FFFFFF"/>
        </w:rPr>
        <w:t xml:space="preserve">Особи, </w:t>
      </w:r>
      <w:r w:rsidR="0070287B">
        <w:rPr>
          <w:shd w:val="clear" w:color="auto" w:fill="FFFFFF"/>
        </w:rPr>
        <w:t>визначені</w:t>
      </w:r>
      <w:r w:rsidR="00D036DA">
        <w:rPr>
          <w:shd w:val="clear" w:color="auto" w:fill="FFFFFF"/>
        </w:rPr>
        <w:t xml:space="preserve"> в </w:t>
      </w:r>
      <w:r w:rsidRPr="00D56698">
        <w:rPr>
          <w:shd w:val="clear" w:color="auto" w:fill="FFFFFF"/>
        </w:rPr>
        <w:t>пункта</w:t>
      </w:r>
      <w:r w:rsidR="00D036DA">
        <w:rPr>
          <w:shd w:val="clear" w:color="auto" w:fill="FFFFFF"/>
        </w:rPr>
        <w:t>х</w:t>
      </w:r>
      <w:r w:rsidRPr="00D56698">
        <w:rPr>
          <w:shd w:val="clear" w:color="auto" w:fill="FFFFFF"/>
        </w:rPr>
        <w:t xml:space="preserve"> </w:t>
      </w:r>
      <w:r w:rsidR="001C094A" w:rsidRPr="00D56698">
        <w:rPr>
          <w:shd w:val="clear" w:color="auto" w:fill="FFFFFF"/>
        </w:rPr>
        <w:t>8</w:t>
      </w:r>
      <w:r w:rsidRPr="00D56698">
        <w:rPr>
          <w:shd w:val="clear" w:color="auto" w:fill="FFFFFF"/>
        </w:rPr>
        <w:t>–1</w:t>
      </w:r>
      <w:r w:rsidR="001C094A" w:rsidRPr="00D56698">
        <w:rPr>
          <w:shd w:val="clear" w:color="auto" w:fill="FFFFFF"/>
        </w:rPr>
        <w:t>0</w:t>
      </w:r>
      <w:r w:rsidRPr="00D56698">
        <w:rPr>
          <w:shd w:val="clear" w:color="auto" w:fill="FFFFFF"/>
        </w:rPr>
        <w:t>, 1</w:t>
      </w:r>
      <w:r w:rsidR="001C094A" w:rsidRPr="00D56698">
        <w:rPr>
          <w:shd w:val="clear" w:color="auto" w:fill="FFFFFF"/>
        </w:rPr>
        <w:t>2</w:t>
      </w:r>
      <w:r w:rsidRPr="00D56698">
        <w:rPr>
          <w:shd w:val="clear" w:color="auto" w:fill="FFFFFF"/>
        </w:rPr>
        <w:t xml:space="preserve"> цієї постанови, мають право не подавати до Національного банку документи, </w:t>
      </w:r>
      <w:r w:rsidR="0070287B">
        <w:rPr>
          <w:shd w:val="clear" w:color="auto" w:fill="FFFFFF"/>
        </w:rPr>
        <w:t>зазначені</w:t>
      </w:r>
      <w:r w:rsidR="00D036DA">
        <w:rPr>
          <w:shd w:val="clear" w:color="auto" w:fill="FFFFFF"/>
        </w:rPr>
        <w:t xml:space="preserve"> в</w:t>
      </w:r>
      <w:r w:rsidR="00D036DA" w:rsidRPr="00D56698">
        <w:rPr>
          <w:shd w:val="clear" w:color="auto" w:fill="FFFFFF"/>
        </w:rPr>
        <w:t xml:space="preserve"> </w:t>
      </w:r>
      <w:r w:rsidRPr="00D56698">
        <w:rPr>
          <w:shd w:val="clear" w:color="auto" w:fill="FFFFFF"/>
        </w:rPr>
        <w:t>підпункта</w:t>
      </w:r>
      <w:r w:rsidR="00D036DA">
        <w:rPr>
          <w:shd w:val="clear" w:color="auto" w:fill="FFFFFF"/>
        </w:rPr>
        <w:t>х</w:t>
      </w:r>
      <w:r w:rsidRPr="00D56698">
        <w:rPr>
          <w:shd w:val="clear" w:color="auto" w:fill="FFFFFF"/>
        </w:rPr>
        <w:t xml:space="preserve"> 10, 12</w:t>
      </w:r>
      <w:r w:rsidR="00D036DA">
        <w:rPr>
          <w:shd w:val="clear" w:color="auto" w:fill="FFFFFF"/>
        </w:rPr>
        <w:t>−</w:t>
      </w:r>
      <w:r w:rsidRPr="00D56698">
        <w:rPr>
          <w:shd w:val="clear" w:color="auto" w:fill="FFFFFF"/>
        </w:rPr>
        <w:t xml:space="preserve">16 пункту </w:t>
      </w:r>
      <w:r w:rsidR="0060010F" w:rsidRPr="00D56698">
        <w:rPr>
          <w:shd w:val="clear" w:color="auto" w:fill="FFFFFF"/>
        </w:rPr>
        <w:t>206</w:t>
      </w:r>
      <w:r w:rsidRPr="00D56698">
        <w:rPr>
          <w:shd w:val="clear" w:color="auto" w:fill="FFFFFF"/>
        </w:rPr>
        <w:t xml:space="preserve"> розділу </w:t>
      </w:r>
      <w:r w:rsidR="0060010F" w:rsidRPr="00D56698">
        <w:rPr>
          <w:shd w:val="clear" w:color="auto" w:fill="FFFFFF"/>
        </w:rPr>
        <w:t>X</w:t>
      </w:r>
      <w:r w:rsidRPr="00D56698">
        <w:rPr>
          <w:shd w:val="clear" w:color="auto" w:fill="FFFFFF"/>
        </w:rPr>
        <w:t>I</w:t>
      </w:r>
      <w:r w:rsidR="0060010F" w:rsidRPr="00D56698">
        <w:rPr>
          <w:shd w:val="clear" w:color="auto" w:fill="FFFFFF"/>
        </w:rPr>
        <w:t>X</w:t>
      </w:r>
      <w:r w:rsidRPr="00D56698">
        <w:rPr>
          <w:shd w:val="clear" w:color="auto" w:fill="FFFFFF"/>
        </w:rPr>
        <w:t xml:space="preserve"> Положення, якщо структура власності та/або джерела походження коштів для формування власного (статутного та/або додаткового) капіталу, оплати вартості частки в статутному капіталі (пакета акцій) заявника, ділова репутація учасників, </w:t>
      </w:r>
      <w:r w:rsidR="00D036DA">
        <w:rPr>
          <w:shd w:val="clear" w:color="auto" w:fill="FFFFFF"/>
        </w:rPr>
        <w:t>у</w:t>
      </w:r>
      <w:r w:rsidR="00D036DA" w:rsidRPr="00D56698">
        <w:rPr>
          <w:shd w:val="clear" w:color="auto" w:fill="FFFFFF"/>
        </w:rPr>
        <w:t xml:space="preserve">сіх </w:t>
      </w:r>
      <w:r w:rsidRPr="00D56698">
        <w:rPr>
          <w:shd w:val="clear" w:color="auto" w:fill="FFFFFF"/>
        </w:rPr>
        <w:t xml:space="preserve">осіб, які прямо чи опосередковано володіють істотною участю в заявнику, а також ділова репутація, професійна придатність керівників, головних бухгалтерів, ключових осіб (за наявності) заявника були перевірені (оцінені) Національним банком на підставах і в порядку, </w:t>
      </w:r>
      <w:r w:rsidR="0070287B">
        <w:rPr>
          <w:shd w:val="clear" w:color="auto" w:fill="FFFFFF"/>
        </w:rPr>
        <w:t>визначених в</w:t>
      </w:r>
      <w:r w:rsidR="00D036DA" w:rsidRPr="00D56698">
        <w:rPr>
          <w:shd w:val="clear" w:color="auto" w:fill="FFFFFF"/>
        </w:rPr>
        <w:t xml:space="preserve"> </w:t>
      </w:r>
      <w:r w:rsidRPr="00D56698">
        <w:rPr>
          <w:shd w:val="clear" w:color="auto" w:fill="FFFFFF"/>
        </w:rPr>
        <w:t>нормативно-</w:t>
      </w:r>
      <w:r w:rsidR="0070287B" w:rsidRPr="00D56698">
        <w:rPr>
          <w:shd w:val="clear" w:color="auto" w:fill="FFFFFF"/>
        </w:rPr>
        <w:t>правови</w:t>
      </w:r>
      <w:r w:rsidR="0070287B">
        <w:rPr>
          <w:shd w:val="clear" w:color="auto" w:fill="FFFFFF"/>
        </w:rPr>
        <w:t>х</w:t>
      </w:r>
      <w:r w:rsidR="0070287B" w:rsidRPr="00D56698">
        <w:rPr>
          <w:shd w:val="clear" w:color="auto" w:fill="FFFFFF"/>
        </w:rPr>
        <w:t xml:space="preserve"> </w:t>
      </w:r>
      <w:r w:rsidRPr="00D56698">
        <w:rPr>
          <w:shd w:val="clear" w:color="auto" w:fill="FFFFFF"/>
        </w:rPr>
        <w:t>акта</w:t>
      </w:r>
      <w:r w:rsidR="0070287B">
        <w:rPr>
          <w:shd w:val="clear" w:color="auto" w:fill="FFFFFF"/>
        </w:rPr>
        <w:t>х</w:t>
      </w:r>
      <w:r w:rsidRPr="00D56698">
        <w:rPr>
          <w:shd w:val="clear" w:color="auto" w:fill="FFFFFF"/>
        </w:rPr>
        <w:t xml:space="preserve"> Національного банку, та відповідають їх вимогам.</w:t>
      </w:r>
    </w:p>
    <w:p w:rsidR="00A72FCF" w:rsidRPr="00D56698" w:rsidRDefault="00A72FCF"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 xml:space="preserve">Національний банк здійснює розгляд документів, поданих відповідно до пунктів </w:t>
      </w:r>
      <w:r w:rsidR="001C094A" w:rsidRPr="00D56698">
        <w:rPr>
          <w:sz w:val="28"/>
          <w:szCs w:val="28"/>
          <w:lang w:val="uk-UA"/>
        </w:rPr>
        <w:t>5</w:t>
      </w:r>
      <w:r w:rsidRPr="00D56698">
        <w:rPr>
          <w:sz w:val="28"/>
          <w:szCs w:val="28"/>
          <w:lang w:val="uk-UA"/>
        </w:rPr>
        <w:t xml:space="preserve">, </w:t>
      </w:r>
      <w:r w:rsidR="001C094A" w:rsidRPr="00D56698">
        <w:rPr>
          <w:sz w:val="28"/>
          <w:szCs w:val="28"/>
          <w:lang w:val="uk-UA"/>
        </w:rPr>
        <w:t>8</w:t>
      </w:r>
      <w:r w:rsidRPr="00D56698">
        <w:rPr>
          <w:sz w:val="28"/>
          <w:szCs w:val="28"/>
          <w:lang w:val="uk-UA"/>
        </w:rPr>
        <w:t>–</w:t>
      </w:r>
      <w:r w:rsidR="00F56EE3" w:rsidRPr="00D56698">
        <w:rPr>
          <w:sz w:val="28"/>
          <w:szCs w:val="28"/>
          <w:lang w:val="uk-UA"/>
        </w:rPr>
        <w:t>1</w:t>
      </w:r>
      <w:r w:rsidR="001C094A" w:rsidRPr="00D56698">
        <w:rPr>
          <w:sz w:val="28"/>
          <w:szCs w:val="28"/>
          <w:lang w:val="uk-UA"/>
        </w:rPr>
        <w:t>0</w:t>
      </w:r>
      <w:r w:rsidRPr="00D56698">
        <w:rPr>
          <w:sz w:val="28"/>
          <w:szCs w:val="28"/>
          <w:lang w:val="uk-UA"/>
        </w:rPr>
        <w:t>, 1</w:t>
      </w:r>
      <w:r w:rsidR="001C094A" w:rsidRPr="00D56698">
        <w:rPr>
          <w:sz w:val="28"/>
          <w:szCs w:val="28"/>
          <w:lang w:val="uk-UA"/>
        </w:rPr>
        <w:t>2</w:t>
      </w:r>
      <w:r w:rsidRPr="00D56698">
        <w:rPr>
          <w:sz w:val="28"/>
          <w:szCs w:val="28"/>
          <w:lang w:val="uk-UA"/>
        </w:rPr>
        <w:t xml:space="preserve"> цієї постанови</w:t>
      </w:r>
      <w:r w:rsidR="002D0EA9">
        <w:rPr>
          <w:sz w:val="28"/>
          <w:szCs w:val="28"/>
          <w:lang w:val="uk-UA"/>
        </w:rPr>
        <w:t>,</w:t>
      </w:r>
      <w:r w:rsidRPr="00D56698">
        <w:rPr>
          <w:sz w:val="28"/>
          <w:szCs w:val="28"/>
          <w:lang w:val="uk-UA"/>
        </w:rPr>
        <w:t xml:space="preserve"> </w:t>
      </w:r>
      <w:r w:rsidR="002D0EA9">
        <w:rPr>
          <w:sz w:val="28"/>
          <w:szCs w:val="28"/>
          <w:lang w:val="uk-UA"/>
        </w:rPr>
        <w:t>у</w:t>
      </w:r>
      <w:r w:rsidR="002D0EA9" w:rsidRPr="00D56698">
        <w:rPr>
          <w:sz w:val="28"/>
          <w:szCs w:val="28"/>
          <w:lang w:val="uk-UA"/>
        </w:rPr>
        <w:t xml:space="preserve"> </w:t>
      </w:r>
      <w:r w:rsidRPr="00D56698">
        <w:rPr>
          <w:sz w:val="28"/>
          <w:szCs w:val="28"/>
          <w:lang w:val="uk-UA"/>
        </w:rPr>
        <w:t xml:space="preserve">порядку, </w:t>
      </w:r>
      <w:r w:rsidR="00D036DA">
        <w:rPr>
          <w:sz w:val="28"/>
          <w:szCs w:val="28"/>
          <w:lang w:val="uk-UA"/>
        </w:rPr>
        <w:t>визначеному в</w:t>
      </w:r>
      <w:r w:rsidR="00D036DA" w:rsidRPr="00D56698">
        <w:rPr>
          <w:sz w:val="28"/>
          <w:szCs w:val="28"/>
          <w:lang w:val="uk-UA"/>
        </w:rPr>
        <w:t xml:space="preserve"> </w:t>
      </w:r>
      <w:r w:rsidRPr="00D56698">
        <w:rPr>
          <w:sz w:val="28"/>
          <w:szCs w:val="28"/>
          <w:lang w:val="uk-UA"/>
        </w:rPr>
        <w:t>розділ</w:t>
      </w:r>
      <w:r w:rsidR="00D036DA">
        <w:rPr>
          <w:sz w:val="28"/>
          <w:szCs w:val="28"/>
          <w:lang w:val="uk-UA"/>
        </w:rPr>
        <w:t>і</w:t>
      </w:r>
      <w:r w:rsidR="001A4710" w:rsidRPr="00D56698">
        <w:rPr>
          <w:sz w:val="28"/>
          <w:szCs w:val="28"/>
          <w:lang w:val="uk-UA"/>
        </w:rPr>
        <w:t xml:space="preserve"> </w:t>
      </w:r>
      <w:r w:rsidR="0060010F" w:rsidRPr="00D56698">
        <w:rPr>
          <w:sz w:val="28"/>
          <w:szCs w:val="28"/>
          <w:lang w:val="uk-UA"/>
        </w:rPr>
        <w:t>ХХ</w:t>
      </w:r>
      <w:r w:rsidRPr="00D56698">
        <w:rPr>
          <w:sz w:val="28"/>
          <w:szCs w:val="28"/>
          <w:lang w:val="uk-UA"/>
        </w:rPr>
        <w:t xml:space="preserve"> Положення.</w:t>
      </w:r>
    </w:p>
    <w:p w:rsidR="00A72FCF" w:rsidRPr="00D56698" w:rsidRDefault="00A72FCF"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 xml:space="preserve">Ліцензії </w:t>
      </w:r>
      <w:r w:rsidR="00BF0E73" w:rsidRPr="00D56698">
        <w:rPr>
          <w:sz w:val="28"/>
          <w:szCs w:val="28"/>
          <w:lang w:val="uk-UA"/>
        </w:rPr>
        <w:t>небанківських фінансових установ</w:t>
      </w:r>
      <w:r w:rsidRPr="00D56698">
        <w:rPr>
          <w:sz w:val="28"/>
          <w:szCs w:val="28"/>
          <w:lang w:val="uk-UA"/>
        </w:rPr>
        <w:t xml:space="preserve"> на надання </w:t>
      </w:r>
      <w:r w:rsidRPr="00D56698">
        <w:rPr>
          <w:sz w:val="28"/>
          <w:szCs w:val="28"/>
          <w:shd w:val="clear" w:color="auto" w:fill="FFFFFF"/>
          <w:lang w:val="uk-UA"/>
        </w:rPr>
        <w:t xml:space="preserve">фінансових послуг, </w:t>
      </w:r>
      <w:r w:rsidR="00D036DA">
        <w:rPr>
          <w:sz w:val="28"/>
          <w:szCs w:val="28"/>
          <w:shd w:val="clear" w:color="auto" w:fill="FFFFFF"/>
          <w:lang w:val="uk-UA"/>
        </w:rPr>
        <w:t>зазначених у</w:t>
      </w:r>
      <w:r w:rsidR="00D036DA" w:rsidRPr="00D56698">
        <w:rPr>
          <w:sz w:val="28"/>
          <w:szCs w:val="28"/>
          <w:shd w:val="clear" w:color="auto" w:fill="FFFFFF"/>
          <w:lang w:val="uk-UA"/>
        </w:rPr>
        <w:t xml:space="preserve"> </w:t>
      </w:r>
      <w:r w:rsidRPr="00D56698">
        <w:rPr>
          <w:sz w:val="28"/>
          <w:szCs w:val="28"/>
          <w:lang w:val="uk-UA"/>
        </w:rPr>
        <w:t>пункта</w:t>
      </w:r>
      <w:r w:rsidR="00D036DA">
        <w:rPr>
          <w:sz w:val="28"/>
          <w:szCs w:val="28"/>
          <w:lang w:val="uk-UA"/>
        </w:rPr>
        <w:t>х</w:t>
      </w:r>
      <w:r w:rsidRPr="00D56698">
        <w:rPr>
          <w:sz w:val="28"/>
          <w:szCs w:val="28"/>
          <w:lang w:val="uk-UA"/>
        </w:rPr>
        <w:t xml:space="preserve"> 4</w:t>
      </w:r>
      <w:r w:rsidR="00F56EE3" w:rsidRPr="00D56698">
        <w:rPr>
          <w:sz w:val="28"/>
          <w:szCs w:val="28"/>
          <w:lang w:val="uk-UA"/>
        </w:rPr>
        <w:t>–</w:t>
      </w:r>
      <w:r w:rsidRPr="00D56698">
        <w:rPr>
          <w:sz w:val="28"/>
          <w:szCs w:val="28"/>
          <w:lang w:val="uk-UA"/>
        </w:rPr>
        <w:t>7,</w:t>
      </w:r>
      <w:r w:rsidR="00F56EE3" w:rsidRPr="00D56698">
        <w:rPr>
          <w:sz w:val="28"/>
          <w:szCs w:val="28"/>
          <w:lang w:val="uk-UA"/>
        </w:rPr>
        <w:t xml:space="preserve"> </w:t>
      </w:r>
      <w:r w:rsidRPr="00D56698">
        <w:rPr>
          <w:sz w:val="28"/>
          <w:szCs w:val="28"/>
          <w:lang w:val="uk-UA"/>
        </w:rPr>
        <w:t>11</w:t>
      </w:r>
      <w:r w:rsidR="00F56EE3" w:rsidRPr="00D56698">
        <w:rPr>
          <w:sz w:val="28"/>
          <w:szCs w:val="28"/>
          <w:lang w:val="uk-UA"/>
        </w:rPr>
        <w:t xml:space="preserve"> </w:t>
      </w:r>
      <w:r w:rsidRPr="00D56698">
        <w:rPr>
          <w:sz w:val="28"/>
          <w:szCs w:val="28"/>
          <w:shd w:val="clear" w:color="auto" w:fill="FFFFFF"/>
          <w:lang w:val="uk-UA"/>
        </w:rPr>
        <w:t>частини першої статті</w:t>
      </w:r>
      <w:r w:rsidR="00F56EE3" w:rsidRPr="00D56698">
        <w:rPr>
          <w:sz w:val="28"/>
          <w:szCs w:val="28"/>
          <w:shd w:val="clear" w:color="auto" w:fill="FFFFFF"/>
          <w:lang w:val="uk-UA"/>
        </w:rPr>
        <w:t xml:space="preserve"> </w:t>
      </w:r>
      <w:r w:rsidRPr="00D56698">
        <w:rPr>
          <w:sz w:val="28"/>
          <w:szCs w:val="28"/>
          <w:shd w:val="clear" w:color="auto" w:fill="FFFFFF"/>
          <w:lang w:val="uk-UA"/>
        </w:rPr>
        <w:t>4 Закону України “Про фінансові послуги та державне регулювання ринків фінансових послуг”,</w:t>
      </w:r>
      <w:r w:rsidRPr="00D56698">
        <w:rPr>
          <w:sz w:val="28"/>
          <w:szCs w:val="28"/>
          <w:lang w:val="uk-UA"/>
        </w:rPr>
        <w:t xml:space="preserve"> у разі отримання такими </w:t>
      </w:r>
      <w:r w:rsidR="00BF0E73" w:rsidRPr="00D56698">
        <w:rPr>
          <w:sz w:val="28"/>
          <w:szCs w:val="28"/>
          <w:lang w:val="uk-UA"/>
        </w:rPr>
        <w:t xml:space="preserve">небанківськими </w:t>
      </w:r>
      <w:r w:rsidRPr="00D56698">
        <w:rPr>
          <w:sz w:val="28"/>
          <w:szCs w:val="28"/>
          <w:lang w:val="uk-UA"/>
        </w:rPr>
        <w:t xml:space="preserve">фінансовими установами статусу платіжної установи або установи електронних грошей, вважаються відкликаними з </w:t>
      </w:r>
      <w:r w:rsidR="00D036DA" w:rsidRPr="00D56698">
        <w:rPr>
          <w:sz w:val="28"/>
          <w:szCs w:val="28"/>
          <w:lang w:val="uk-UA"/>
        </w:rPr>
        <w:t>д</w:t>
      </w:r>
      <w:r w:rsidR="00D036DA">
        <w:rPr>
          <w:sz w:val="28"/>
          <w:szCs w:val="28"/>
          <w:lang w:val="uk-UA"/>
        </w:rPr>
        <w:t>ня</w:t>
      </w:r>
      <w:r w:rsidR="00D036DA" w:rsidRPr="00D56698">
        <w:rPr>
          <w:sz w:val="28"/>
          <w:szCs w:val="28"/>
          <w:lang w:val="uk-UA"/>
        </w:rPr>
        <w:t xml:space="preserve"> </w:t>
      </w:r>
      <w:r w:rsidRPr="00D56698">
        <w:rPr>
          <w:sz w:val="28"/>
          <w:szCs w:val="28"/>
          <w:lang w:val="uk-UA"/>
        </w:rPr>
        <w:t xml:space="preserve">внесення запису про включення відомостей про платіжну установу або установу електронних грошей до Реєстру. Національний банк протягом п’яти робочих днів </w:t>
      </w:r>
      <w:r w:rsidR="00D036DA">
        <w:rPr>
          <w:sz w:val="28"/>
          <w:szCs w:val="28"/>
          <w:lang w:val="uk-UA"/>
        </w:rPr>
        <w:t>і</w:t>
      </w:r>
      <w:r w:rsidRPr="00D56698">
        <w:rPr>
          <w:sz w:val="28"/>
          <w:szCs w:val="28"/>
          <w:lang w:val="uk-UA"/>
        </w:rPr>
        <w:t xml:space="preserve">з </w:t>
      </w:r>
      <w:r w:rsidR="00D036DA" w:rsidRPr="00D56698">
        <w:rPr>
          <w:sz w:val="28"/>
          <w:szCs w:val="28"/>
          <w:lang w:val="uk-UA"/>
        </w:rPr>
        <w:t>д</w:t>
      </w:r>
      <w:r w:rsidR="00D036DA">
        <w:rPr>
          <w:sz w:val="28"/>
          <w:szCs w:val="28"/>
          <w:lang w:val="uk-UA"/>
        </w:rPr>
        <w:t>ня</w:t>
      </w:r>
      <w:r w:rsidR="00D036DA" w:rsidRPr="00D56698">
        <w:rPr>
          <w:sz w:val="28"/>
          <w:szCs w:val="28"/>
          <w:lang w:val="uk-UA"/>
        </w:rPr>
        <w:t xml:space="preserve"> </w:t>
      </w:r>
      <w:r w:rsidRPr="00D56698">
        <w:rPr>
          <w:sz w:val="28"/>
          <w:szCs w:val="28"/>
          <w:lang w:val="uk-UA"/>
        </w:rPr>
        <w:t>відкликання таких ліцензій вносить відповідні відомості до Державного реєстру фінансових установ та виключає їх з Державного реєстру фінансових установ.</w:t>
      </w:r>
    </w:p>
    <w:p w:rsidR="005768D3" w:rsidRPr="00D56698" w:rsidRDefault="00A72FCF"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 xml:space="preserve">Ліцензії небанківських установ на переказ коштів </w:t>
      </w:r>
      <w:r w:rsidR="00A16420" w:rsidRPr="00D56698">
        <w:rPr>
          <w:sz w:val="28"/>
          <w:szCs w:val="28"/>
          <w:lang w:val="uk-UA"/>
        </w:rPr>
        <w:t xml:space="preserve">у національній валюті </w:t>
      </w:r>
      <w:r w:rsidRPr="00D56698">
        <w:rPr>
          <w:sz w:val="28"/>
          <w:szCs w:val="28"/>
          <w:lang w:val="uk-UA"/>
        </w:rPr>
        <w:t xml:space="preserve">без відкриття рахунків втрачають чинність через </w:t>
      </w:r>
      <w:r w:rsidR="00B71D25" w:rsidRPr="00D56698">
        <w:rPr>
          <w:sz w:val="28"/>
          <w:szCs w:val="28"/>
          <w:lang w:val="uk-UA"/>
        </w:rPr>
        <w:t>шість</w:t>
      </w:r>
      <w:r w:rsidRPr="00D56698">
        <w:rPr>
          <w:sz w:val="28"/>
          <w:szCs w:val="28"/>
          <w:lang w:val="uk-UA"/>
        </w:rPr>
        <w:t xml:space="preserve"> місяців </w:t>
      </w:r>
      <w:r w:rsidR="00D036DA">
        <w:rPr>
          <w:sz w:val="28"/>
          <w:szCs w:val="28"/>
          <w:lang w:val="uk-UA"/>
        </w:rPr>
        <w:t>і</w:t>
      </w:r>
      <w:r w:rsidRPr="00D56698">
        <w:rPr>
          <w:sz w:val="28"/>
          <w:szCs w:val="28"/>
          <w:lang w:val="uk-UA"/>
        </w:rPr>
        <w:t xml:space="preserve">з дня введення в дію Закону про платіжні послуги. Національний банк протягом п’яти робочих днів </w:t>
      </w:r>
      <w:r w:rsidR="00D036DA">
        <w:rPr>
          <w:sz w:val="28"/>
          <w:szCs w:val="28"/>
          <w:lang w:val="uk-UA"/>
        </w:rPr>
        <w:t>і</w:t>
      </w:r>
      <w:r w:rsidRPr="00D56698">
        <w:rPr>
          <w:sz w:val="28"/>
          <w:szCs w:val="28"/>
          <w:lang w:val="uk-UA"/>
        </w:rPr>
        <w:t>з д</w:t>
      </w:r>
      <w:r w:rsidR="00D036DA">
        <w:rPr>
          <w:sz w:val="28"/>
          <w:szCs w:val="28"/>
          <w:lang w:val="uk-UA"/>
        </w:rPr>
        <w:t>ня</w:t>
      </w:r>
      <w:r w:rsidRPr="00D56698">
        <w:rPr>
          <w:sz w:val="28"/>
          <w:szCs w:val="28"/>
          <w:lang w:val="uk-UA"/>
        </w:rPr>
        <w:t xml:space="preserve"> втрати чинності такими ліцензіями вносить запис про втрату чинності ліцензії </w:t>
      </w:r>
      <w:r w:rsidR="00FF517F" w:rsidRPr="00D56698">
        <w:rPr>
          <w:sz w:val="28"/>
          <w:szCs w:val="28"/>
          <w:lang w:val="uk-UA"/>
        </w:rPr>
        <w:t xml:space="preserve">до </w:t>
      </w:r>
      <w:r w:rsidRPr="00D56698">
        <w:rPr>
          <w:sz w:val="28"/>
          <w:szCs w:val="28"/>
          <w:lang w:val="uk-UA"/>
        </w:rPr>
        <w:t>Державного реєстру фінансових установ або реєстру осіб, які не є фінансовими установами, але мають право надавати окремі фінансові послуги.</w:t>
      </w:r>
      <w:r w:rsidR="00911D7A" w:rsidRPr="00D56698">
        <w:rPr>
          <w:sz w:val="28"/>
          <w:szCs w:val="28"/>
          <w:lang w:val="uk-UA"/>
        </w:rPr>
        <w:t xml:space="preserve"> Особи, які не пройшли </w:t>
      </w:r>
      <w:r w:rsidR="00D036DA" w:rsidRPr="00D56698">
        <w:rPr>
          <w:sz w:val="28"/>
          <w:szCs w:val="28"/>
          <w:lang w:val="uk-UA"/>
        </w:rPr>
        <w:t>процедур</w:t>
      </w:r>
      <w:r w:rsidR="00D036DA">
        <w:rPr>
          <w:sz w:val="28"/>
          <w:szCs w:val="28"/>
          <w:lang w:val="uk-UA"/>
        </w:rPr>
        <w:t>и</w:t>
      </w:r>
      <w:r w:rsidR="00D036DA" w:rsidRPr="00D56698">
        <w:rPr>
          <w:sz w:val="28"/>
          <w:szCs w:val="28"/>
          <w:lang w:val="uk-UA"/>
        </w:rPr>
        <w:t xml:space="preserve"> </w:t>
      </w:r>
      <w:r w:rsidR="00911D7A" w:rsidRPr="00D56698">
        <w:rPr>
          <w:sz w:val="28"/>
          <w:szCs w:val="28"/>
          <w:lang w:val="uk-UA"/>
        </w:rPr>
        <w:t>авторизації діяльності з надання фінансових платіжних послуг відповідно до вимог Закону про платіжні послуги та</w:t>
      </w:r>
      <w:r w:rsidR="00B312F1" w:rsidRPr="00D56698">
        <w:rPr>
          <w:sz w:val="28"/>
          <w:szCs w:val="28"/>
          <w:lang w:val="uk-UA"/>
        </w:rPr>
        <w:t xml:space="preserve"> пунктів </w:t>
      </w:r>
      <w:r w:rsidR="001C094A" w:rsidRPr="00D56698">
        <w:rPr>
          <w:sz w:val="28"/>
          <w:szCs w:val="28"/>
          <w:lang w:val="uk-UA"/>
        </w:rPr>
        <w:t>8</w:t>
      </w:r>
      <w:r w:rsidR="00B312F1" w:rsidRPr="00D56698">
        <w:rPr>
          <w:sz w:val="28"/>
          <w:szCs w:val="28"/>
          <w:lang w:val="uk-UA"/>
        </w:rPr>
        <w:t>–1</w:t>
      </w:r>
      <w:r w:rsidR="001C094A" w:rsidRPr="00D56698">
        <w:rPr>
          <w:sz w:val="28"/>
          <w:szCs w:val="28"/>
          <w:lang w:val="uk-UA"/>
        </w:rPr>
        <w:t>0</w:t>
      </w:r>
      <w:r w:rsidR="00B312F1" w:rsidRPr="00D56698">
        <w:rPr>
          <w:sz w:val="28"/>
          <w:szCs w:val="28"/>
          <w:lang w:val="uk-UA"/>
        </w:rPr>
        <w:t>, 1</w:t>
      </w:r>
      <w:r w:rsidR="001C094A" w:rsidRPr="00D56698">
        <w:rPr>
          <w:sz w:val="28"/>
          <w:szCs w:val="28"/>
          <w:lang w:val="uk-UA"/>
        </w:rPr>
        <w:t>2</w:t>
      </w:r>
      <w:r w:rsidR="00911D7A" w:rsidRPr="00D56698">
        <w:rPr>
          <w:sz w:val="28"/>
          <w:szCs w:val="28"/>
          <w:lang w:val="uk-UA"/>
        </w:rPr>
        <w:t xml:space="preserve"> цієї постанови, з </w:t>
      </w:r>
      <w:r w:rsidR="00D036DA" w:rsidRPr="00D56698">
        <w:rPr>
          <w:sz w:val="28"/>
          <w:szCs w:val="28"/>
          <w:lang w:val="uk-UA"/>
        </w:rPr>
        <w:t>д</w:t>
      </w:r>
      <w:r w:rsidR="00D036DA">
        <w:rPr>
          <w:sz w:val="28"/>
          <w:szCs w:val="28"/>
          <w:lang w:val="uk-UA"/>
        </w:rPr>
        <w:t>ня</w:t>
      </w:r>
      <w:r w:rsidR="00D036DA" w:rsidRPr="00D56698">
        <w:rPr>
          <w:sz w:val="28"/>
          <w:szCs w:val="28"/>
          <w:lang w:val="uk-UA"/>
        </w:rPr>
        <w:t xml:space="preserve"> </w:t>
      </w:r>
      <w:r w:rsidR="00911D7A" w:rsidRPr="00D56698">
        <w:rPr>
          <w:sz w:val="28"/>
          <w:szCs w:val="28"/>
          <w:lang w:val="uk-UA"/>
        </w:rPr>
        <w:t xml:space="preserve">втрати чинності ліцензіями на переказ коштів </w:t>
      </w:r>
      <w:r w:rsidR="00A16420" w:rsidRPr="00D56698">
        <w:rPr>
          <w:sz w:val="28"/>
          <w:szCs w:val="28"/>
          <w:lang w:val="uk-UA"/>
        </w:rPr>
        <w:t xml:space="preserve">у національній валюті </w:t>
      </w:r>
      <w:r w:rsidR="00911D7A" w:rsidRPr="00D56698">
        <w:rPr>
          <w:sz w:val="28"/>
          <w:szCs w:val="28"/>
          <w:lang w:val="uk-UA"/>
        </w:rPr>
        <w:t>без відкриття рахунків втрачають право на надання фінансової послуги з переказу коштів</w:t>
      </w:r>
      <w:r w:rsidR="00DB7ED1" w:rsidRPr="00D56698">
        <w:rPr>
          <w:sz w:val="28"/>
          <w:szCs w:val="28"/>
          <w:lang w:val="uk-UA"/>
        </w:rPr>
        <w:t xml:space="preserve"> і зобов’язані </w:t>
      </w:r>
      <w:r w:rsidR="00DB7ED1" w:rsidRPr="00D56698">
        <w:rPr>
          <w:sz w:val="28"/>
          <w:szCs w:val="28"/>
          <w:shd w:val="clear" w:color="auto" w:fill="FFFFFF"/>
          <w:lang w:val="uk-UA"/>
        </w:rPr>
        <w:t xml:space="preserve">припинити надання послуг із переказу коштів наступного робочого дня після </w:t>
      </w:r>
      <w:r w:rsidR="00AF0AFE" w:rsidRPr="00D56698">
        <w:rPr>
          <w:sz w:val="28"/>
          <w:szCs w:val="28"/>
          <w:shd w:val="clear" w:color="auto" w:fill="FFFFFF"/>
          <w:lang w:val="uk-UA"/>
        </w:rPr>
        <w:t xml:space="preserve">спливу шести </w:t>
      </w:r>
      <w:r w:rsidR="00AF0AFE" w:rsidRPr="00D56698">
        <w:rPr>
          <w:sz w:val="28"/>
          <w:szCs w:val="28"/>
          <w:lang w:val="uk-UA"/>
        </w:rPr>
        <w:t xml:space="preserve">місяців </w:t>
      </w:r>
      <w:bookmarkStart w:id="2" w:name="_Hlk106293678"/>
      <w:r w:rsidR="00D036DA">
        <w:rPr>
          <w:sz w:val="28"/>
          <w:szCs w:val="28"/>
          <w:lang w:val="uk-UA"/>
        </w:rPr>
        <w:t>і</w:t>
      </w:r>
      <w:r w:rsidR="00AF0AFE" w:rsidRPr="00D56698">
        <w:rPr>
          <w:sz w:val="28"/>
          <w:szCs w:val="28"/>
          <w:lang w:val="uk-UA"/>
        </w:rPr>
        <w:t>з дня введення в дію Закону про платіжні послуги</w:t>
      </w:r>
      <w:bookmarkEnd w:id="2"/>
      <w:r w:rsidR="00911D7A" w:rsidRPr="00D56698">
        <w:rPr>
          <w:sz w:val="28"/>
          <w:szCs w:val="28"/>
          <w:lang w:val="uk-UA"/>
        </w:rPr>
        <w:t>.</w:t>
      </w:r>
    </w:p>
    <w:p w:rsidR="00B33135" w:rsidRPr="00D56698" w:rsidRDefault="00B33135"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 xml:space="preserve">Небанківська фінансова установа/оператор поштового зв’язку, </w:t>
      </w:r>
      <w:r w:rsidR="00D036DA" w:rsidRPr="00D56698">
        <w:rPr>
          <w:sz w:val="28"/>
          <w:szCs w:val="28"/>
          <w:lang w:val="uk-UA"/>
        </w:rPr>
        <w:t>як</w:t>
      </w:r>
      <w:r w:rsidR="00D036DA">
        <w:rPr>
          <w:sz w:val="28"/>
          <w:szCs w:val="28"/>
          <w:lang w:val="uk-UA"/>
        </w:rPr>
        <w:t>а/який</w:t>
      </w:r>
      <w:r w:rsidR="00D036DA" w:rsidRPr="00D56698">
        <w:rPr>
          <w:sz w:val="28"/>
          <w:szCs w:val="28"/>
          <w:lang w:val="uk-UA"/>
        </w:rPr>
        <w:t xml:space="preserve"> </w:t>
      </w:r>
      <w:r w:rsidRPr="00D56698">
        <w:rPr>
          <w:sz w:val="28"/>
          <w:szCs w:val="28"/>
          <w:lang w:val="uk-UA"/>
        </w:rPr>
        <w:t xml:space="preserve">до дня введення в дію Закону про платіжні послуги </w:t>
      </w:r>
      <w:r w:rsidR="00D036DA" w:rsidRPr="00D56698">
        <w:rPr>
          <w:sz w:val="28"/>
          <w:szCs w:val="28"/>
          <w:lang w:val="uk-UA"/>
        </w:rPr>
        <w:t>мал</w:t>
      </w:r>
      <w:r w:rsidR="00D036DA">
        <w:rPr>
          <w:sz w:val="28"/>
          <w:szCs w:val="28"/>
          <w:lang w:val="uk-UA"/>
        </w:rPr>
        <w:t>а/мав</w:t>
      </w:r>
      <w:r w:rsidR="00D036DA" w:rsidRPr="00D56698">
        <w:rPr>
          <w:sz w:val="28"/>
          <w:szCs w:val="28"/>
          <w:lang w:val="uk-UA"/>
        </w:rPr>
        <w:t xml:space="preserve"> </w:t>
      </w:r>
      <w:r w:rsidRPr="00D56698">
        <w:rPr>
          <w:sz w:val="28"/>
          <w:szCs w:val="28"/>
          <w:lang w:val="uk-UA"/>
        </w:rPr>
        <w:t xml:space="preserve">ліцензію на переказ коштів </w:t>
      </w:r>
      <w:r w:rsidR="00A16420" w:rsidRPr="00D56698">
        <w:rPr>
          <w:sz w:val="28"/>
          <w:szCs w:val="28"/>
          <w:lang w:val="uk-UA"/>
        </w:rPr>
        <w:t xml:space="preserve">у національній валюті </w:t>
      </w:r>
      <w:r w:rsidRPr="00D56698">
        <w:rPr>
          <w:sz w:val="28"/>
          <w:szCs w:val="28"/>
          <w:lang w:val="uk-UA"/>
        </w:rPr>
        <w:t xml:space="preserve">без відкриття рахунків, але не </w:t>
      </w:r>
      <w:r w:rsidR="00A41E90">
        <w:rPr>
          <w:sz w:val="28"/>
          <w:szCs w:val="28"/>
          <w:lang w:val="uk-UA"/>
        </w:rPr>
        <w:t>має</w:t>
      </w:r>
      <w:r w:rsidR="00D036DA" w:rsidRPr="00D56698">
        <w:rPr>
          <w:sz w:val="28"/>
          <w:szCs w:val="28"/>
          <w:lang w:val="uk-UA"/>
        </w:rPr>
        <w:t xml:space="preserve"> </w:t>
      </w:r>
      <w:r w:rsidRPr="00D56698">
        <w:rPr>
          <w:sz w:val="28"/>
          <w:szCs w:val="28"/>
          <w:lang w:val="uk-UA"/>
        </w:rPr>
        <w:t xml:space="preserve">наміру </w:t>
      </w:r>
      <w:r w:rsidRPr="00D56698">
        <w:rPr>
          <w:sz w:val="28"/>
          <w:szCs w:val="28"/>
          <w:lang w:val="uk-UA"/>
        </w:rPr>
        <w:lastRenderedPageBreak/>
        <w:t xml:space="preserve">продовжувати надавати послуги на підставі такої ліцензії, </w:t>
      </w:r>
      <w:r w:rsidR="00D036DA" w:rsidRPr="00D56698">
        <w:rPr>
          <w:sz w:val="28"/>
          <w:szCs w:val="28"/>
          <w:lang w:val="uk-UA"/>
        </w:rPr>
        <w:t>ма</w:t>
      </w:r>
      <w:r w:rsidR="00D036DA">
        <w:rPr>
          <w:sz w:val="28"/>
          <w:szCs w:val="28"/>
          <w:lang w:val="uk-UA"/>
        </w:rPr>
        <w:t>є</w:t>
      </w:r>
      <w:r w:rsidR="00D036DA" w:rsidRPr="00D56698">
        <w:rPr>
          <w:sz w:val="28"/>
          <w:szCs w:val="28"/>
          <w:lang w:val="uk-UA"/>
        </w:rPr>
        <w:t xml:space="preserve"> </w:t>
      </w:r>
      <w:r w:rsidRPr="00D56698">
        <w:rPr>
          <w:sz w:val="28"/>
          <w:szCs w:val="28"/>
          <w:lang w:val="uk-UA"/>
        </w:rPr>
        <w:t>право до дня втрати чинності</w:t>
      </w:r>
      <w:r w:rsidR="00260D30" w:rsidRPr="00D56698">
        <w:rPr>
          <w:sz w:val="28"/>
          <w:szCs w:val="28"/>
          <w:lang w:val="uk-UA"/>
        </w:rPr>
        <w:t xml:space="preserve"> </w:t>
      </w:r>
      <w:r w:rsidR="00794B8E" w:rsidRPr="00D56698">
        <w:rPr>
          <w:sz w:val="28"/>
          <w:szCs w:val="28"/>
          <w:lang w:val="uk-UA"/>
        </w:rPr>
        <w:t>ліцензії на переказ коштів у національній валюті без відкриття рахунків</w:t>
      </w:r>
      <w:r w:rsidRPr="00D56698">
        <w:rPr>
          <w:sz w:val="28"/>
          <w:szCs w:val="28"/>
          <w:lang w:val="uk-UA"/>
        </w:rPr>
        <w:t xml:space="preserve"> на підставі пунктів 6, 7 розділу VIII “Прикінцеві та перехідні положення” Закону про платіжні послуги подати до Національного банку</w:t>
      </w:r>
      <w:r w:rsidR="00260D30" w:rsidRPr="00D56698">
        <w:rPr>
          <w:sz w:val="28"/>
          <w:szCs w:val="28"/>
          <w:lang w:val="uk-UA"/>
        </w:rPr>
        <w:t xml:space="preserve"> повідомлення</w:t>
      </w:r>
      <w:r w:rsidRPr="00D56698">
        <w:rPr>
          <w:sz w:val="28"/>
          <w:szCs w:val="28"/>
          <w:lang w:val="uk-UA"/>
        </w:rPr>
        <w:t>:</w:t>
      </w:r>
    </w:p>
    <w:p w:rsidR="00B33135" w:rsidRPr="00D56698" w:rsidRDefault="00B33135" w:rsidP="00E6423C">
      <w:pPr>
        <w:spacing w:after="190"/>
        <w:ind w:firstLine="567"/>
      </w:pPr>
      <w:r w:rsidRPr="00D56698">
        <w:t>1) про припинення надання послуг на підставі ліцензії на переказ коштів у національній валюті без відкриття рахунків, що повинно містити запевнення про відсутність зобов’язань за договорами про надання послуг на підставі такої ліцензії;</w:t>
      </w:r>
    </w:p>
    <w:p w:rsidR="001716C8" w:rsidRPr="00D56698" w:rsidRDefault="00B33135" w:rsidP="00E6423C">
      <w:pPr>
        <w:ind w:firstLine="567"/>
      </w:pPr>
      <w:r w:rsidRPr="00D56698">
        <w:t xml:space="preserve">2) </w:t>
      </w:r>
      <w:r w:rsidR="00260D30" w:rsidRPr="00D56698">
        <w:t xml:space="preserve">від </w:t>
      </w:r>
      <w:r w:rsidRPr="00D56698">
        <w:t>оператора платіжної системи, учасником якої є небанківська фінансова установа/оператор поштового зв’язку</w:t>
      </w:r>
      <w:r w:rsidR="00A41E90">
        <w:t>, про</w:t>
      </w:r>
      <w:r w:rsidR="00260D30" w:rsidRPr="00D56698">
        <w:t>:</w:t>
      </w:r>
    </w:p>
    <w:p w:rsidR="001716C8" w:rsidRPr="00D56698" w:rsidRDefault="00B33135" w:rsidP="00E6423C">
      <w:pPr>
        <w:ind w:firstLine="567"/>
      </w:pPr>
      <w:r w:rsidRPr="00D56698">
        <w:t>припинення надання послуг у платіжній системі небанківською фінансовою установою/оператором поштового зв’язку</w:t>
      </w:r>
      <w:r w:rsidR="00794B8E" w:rsidRPr="00D56698">
        <w:rPr>
          <w:lang w:val="ru-RU"/>
        </w:rPr>
        <w:t>;</w:t>
      </w:r>
      <w:r w:rsidRPr="00D56698">
        <w:t xml:space="preserve"> </w:t>
      </w:r>
    </w:p>
    <w:p w:rsidR="001716C8" w:rsidRPr="00D56698" w:rsidRDefault="00B33135" w:rsidP="00E6423C">
      <w:pPr>
        <w:ind w:firstLine="567"/>
      </w:pPr>
      <w:r w:rsidRPr="00D56698">
        <w:t>завершення небанківською фінансовою установою/оператором поштового зв’язку розрахунків у платіжній системі</w:t>
      </w:r>
      <w:r w:rsidR="00794B8E" w:rsidRPr="00D56698">
        <w:rPr>
          <w:lang w:val="ru-RU"/>
        </w:rPr>
        <w:t>;</w:t>
      </w:r>
      <w:r w:rsidRPr="00D56698">
        <w:t xml:space="preserve"> </w:t>
      </w:r>
    </w:p>
    <w:p w:rsidR="00B33135" w:rsidRPr="00D56698" w:rsidRDefault="00B33135" w:rsidP="00E6423C">
      <w:pPr>
        <w:spacing w:after="190"/>
        <w:ind w:firstLine="567"/>
      </w:pPr>
      <w:r w:rsidRPr="00D56698">
        <w:t>відсутність зобов’язань небанківської фінансової установи/оператора поштового зв’язку перед користувачами цієї платіжної системи.</w:t>
      </w:r>
    </w:p>
    <w:p w:rsidR="00B33135" w:rsidRPr="00D56698" w:rsidRDefault="00B33135" w:rsidP="00E6423C">
      <w:pPr>
        <w:pStyle w:val="af3"/>
        <w:numPr>
          <w:ilvl w:val="0"/>
          <w:numId w:val="21"/>
        </w:numPr>
        <w:spacing w:after="190"/>
        <w:ind w:left="0" w:firstLine="567"/>
        <w:contextualSpacing w:val="0"/>
      </w:pPr>
      <w:r w:rsidRPr="00D56698">
        <w:t xml:space="preserve">Національний банк протягом </w:t>
      </w:r>
      <w:r w:rsidR="00A41E90">
        <w:t>10</w:t>
      </w:r>
      <w:r w:rsidR="00A41E90" w:rsidRPr="00D56698">
        <w:t xml:space="preserve"> </w:t>
      </w:r>
      <w:r w:rsidRPr="00D56698">
        <w:t xml:space="preserve">робочих днів </w:t>
      </w:r>
      <w:r w:rsidR="00A41E90">
        <w:t>і</w:t>
      </w:r>
      <w:r w:rsidRPr="00D56698">
        <w:t>з д</w:t>
      </w:r>
      <w:r w:rsidR="00A41E90">
        <w:t>ня</w:t>
      </w:r>
      <w:r w:rsidRPr="00D56698">
        <w:t xml:space="preserve"> отримання документів, </w:t>
      </w:r>
      <w:r w:rsidR="00CA6EE3">
        <w:t>зазначених</w:t>
      </w:r>
      <w:r w:rsidR="00A41E90">
        <w:t xml:space="preserve"> у</w:t>
      </w:r>
      <w:r w:rsidR="00A41E90" w:rsidRPr="00D56698">
        <w:t xml:space="preserve"> </w:t>
      </w:r>
      <w:r w:rsidRPr="00D56698">
        <w:t>підпункта</w:t>
      </w:r>
      <w:r w:rsidR="00A41E90">
        <w:t>х</w:t>
      </w:r>
      <w:r w:rsidRPr="00D56698">
        <w:t xml:space="preserve"> 1, 2 пункту 18 цієї </w:t>
      </w:r>
      <w:r w:rsidR="001716C8" w:rsidRPr="00D56698">
        <w:t>п</w:t>
      </w:r>
      <w:r w:rsidRPr="00D56698">
        <w:t>останови</w:t>
      </w:r>
      <w:r w:rsidR="00A41E90">
        <w:t>,</w:t>
      </w:r>
      <w:r w:rsidRPr="00D56698">
        <w:t xml:space="preserve"> вносить запис про втрату чинності ліцензії на переказ коштів у національній валюті без відкриття рахунків до Державного реєстру фінансових установ або реєстру осіб, які не є фінансовими установами, але мають право надавати окремі фінансові послуги, та повідомляє про це небанківську фінансову установу, оператора поштового зв’язку.</w:t>
      </w:r>
    </w:p>
    <w:p w:rsidR="007800A7" w:rsidRPr="00D56698" w:rsidRDefault="007800A7"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 xml:space="preserve">Контроль за виконанням цієї постанови покласти на заступника Голови Національного банку </w:t>
      </w:r>
      <w:r w:rsidR="00A41E90">
        <w:rPr>
          <w:sz w:val="28"/>
          <w:szCs w:val="28"/>
          <w:lang w:val="uk-UA"/>
        </w:rPr>
        <w:t xml:space="preserve">України </w:t>
      </w:r>
      <w:r w:rsidRPr="00D56698">
        <w:rPr>
          <w:sz w:val="28"/>
          <w:szCs w:val="28"/>
          <w:lang w:val="uk-UA"/>
        </w:rPr>
        <w:t>Олексія Шабана.</w:t>
      </w:r>
    </w:p>
    <w:p w:rsidR="00AD7DF9" w:rsidRPr="00D56698" w:rsidRDefault="00627ADD" w:rsidP="00E6423C">
      <w:pPr>
        <w:pStyle w:val="rvps2"/>
        <w:numPr>
          <w:ilvl w:val="0"/>
          <w:numId w:val="21"/>
        </w:numPr>
        <w:shd w:val="clear" w:color="auto" w:fill="FFFFFF"/>
        <w:spacing w:before="0" w:beforeAutospacing="0" w:after="190" w:afterAutospacing="0"/>
        <w:ind w:left="0" w:firstLine="567"/>
        <w:jc w:val="both"/>
        <w:rPr>
          <w:sz w:val="28"/>
          <w:szCs w:val="28"/>
          <w:lang w:val="uk-UA"/>
        </w:rPr>
      </w:pPr>
      <w:r w:rsidRPr="00D56698">
        <w:rPr>
          <w:sz w:val="28"/>
          <w:szCs w:val="28"/>
          <w:lang w:val="uk-UA"/>
        </w:rPr>
        <w:t xml:space="preserve">Постанова набирає чинності з </w:t>
      </w:r>
      <w:r w:rsidR="00A35D9F" w:rsidRPr="00C5447B">
        <w:rPr>
          <w:sz w:val="28"/>
          <w:szCs w:val="28"/>
          <w:lang w:val="uk-UA"/>
        </w:rPr>
        <w:t>0</w:t>
      </w:r>
      <w:r w:rsidR="00206667" w:rsidRPr="00C5447B">
        <w:rPr>
          <w:sz w:val="28"/>
          <w:szCs w:val="28"/>
          <w:lang w:val="uk-UA"/>
        </w:rPr>
        <w:t>9</w:t>
      </w:r>
      <w:r w:rsidR="00A35D9F" w:rsidRPr="00C5447B">
        <w:rPr>
          <w:sz w:val="28"/>
          <w:szCs w:val="28"/>
          <w:lang w:val="uk-UA"/>
        </w:rPr>
        <w:t xml:space="preserve"> жовтня</w:t>
      </w:r>
      <w:r w:rsidR="00A35D9F" w:rsidRPr="00D56698">
        <w:rPr>
          <w:sz w:val="28"/>
          <w:szCs w:val="28"/>
          <w:lang w:val="uk-UA"/>
        </w:rPr>
        <w:t xml:space="preserve"> 2022 року</w:t>
      </w:r>
      <w:r w:rsidRPr="00D56698">
        <w:rPr>
          <w:rFonts w:eastAsiaTheme="minorEastAsia"/>
          <w:noProof/>
          <w:sz w:val="28"/>
          <w:szCs w:val="28"/>
          <w:lang w:val="uk-UA" w:eastAsia="en-US"/>
        </w:rPr>
        <w:t>.</w:t>
      </w:r>
    </w:p>
    <w:tbl>
      <w:tblPr>
        <w:tblW w:w="9747" w:type="dxa"/>
        <w:tblLayout w:type="fixed"/>
        <w:tblLook w:val="04A0" w:firstRow="1" w:lastRow="0" w:firstColumn="1" w:lastColumn="0" w:noHBand="0" w:noVBand="1"/>
      </w:tblPr>
      <w:tblGrid>
        <w:gridCol w:w="5495"/>
        <w:gridCol w:w="4252"/>
      </w:tblGrid>
      <w:tr w:rsidR="00D56698" w:rsidRPr="00D56698" w:rsidTr="00A16420">
        <w:tc>
          <w:tcPr>
            <w:tcW w:w="5495" w:type="dxa"/>
            <w:vAlign w:val="bottom"/>
          </w:tcPr>
          <w:p w:rsidR="00DD60CC" w:rsidRPr="00D56698" w:rsidRDefault="00393A8A" w:rsidP="00F205DE">
            <w:pPr>
              <w:tabs>
                <w:tab w:val="left" w:pos="7020"/>
                <w:tab w:val="left" w:pos="7200"/>
              </w:tabs>
              <w:autoSpaceDE w:val="0"/>
              <w:autoSpaceDN w:val="0"/>
              <w:spacing w:before="260"/>
              <w:jc w:val="left"/>
            </w:pPr>
            <w:r>
              <w:rPr>
                <w:lang w:eastAsia="en-US"/>
              </w:rPr>
              <w:t>В. о. Голови</w:t>
            </w:r>
          </w:p>
        </w:tc>
        <w:tc>
          <w:tcPr>
            <w:tcW w:w="4252" w:type="dxa"/>
            <w:vAlign w:val="bottom"/>
          </w:tcPr>
          <w:p w:rsidR="00DD60CC" w:rsidRPr="00D56698" w:rsidRDefault="004C04BB" w:rsidP="004C04BB">
            <w:pPr>
              <w:tabs>
                <w:tab w:val="left" w:pos="7020"/>
                <w:tab w:val="left" w:pos="7200"/>
              </w:tabs>
              <w:autoSpaceDE w:val="0"/>
              <w:autoSpaceDN w:val="0"/>
              <w:ind w:left="32"/>
              <w:jc w:val="right"/>
            </w:pPr>
            <w:r>
              <w:rPr>
                <w:lang w:eastAsia="en-US"/>
              </w:rPr>
              <w:t>Катерина</w:t>
            </w:r>
            <w:r w:rsidR="00393A8A">
              <w:rPr>
                <w:lang w:eastAsia="en-US"/>
              </w:rPr>
              <w:t xml:space="preserve"> </w:t>
            </w:r>
            <w:r>
              <w:rPr>
                <w:lang w:eastAsia="en-US"/>
              </w:rPr>
              <w:t>РОЖКОВА</w:t>
            </w:r>
          </w:p>
        </w:tc>
      </w:tr>
    </w:tbl>
    <w:p w:rsidR="00A16420" w:rsidRPr="00D56698" w:rsidRDefault="00A16420" w:rsidP="00FA508E">
      <w:pPr>
        <w:jc w:val="left"/>
        <w:rPr>
          <w:color w:val="0D0D0D" w:themeColor="text1" w:themeTint="F2"/>
          <w:sz w:val="24"/>
          <w:szCs w:val="24"/>
        </w:rPr>
      </w:pPr>
    </w:p>
    <w:p w:rsidR="00FA508E" w:rsidRPr="008A1175" w:rsidRDefault="00FA508E" w:rsidP="00FA508E">
      <w:pPr>
        <w:jc w:val="left"/>
        <w:rPr>
          <w:color w:val="0D0D0D" w:themeColor="text1" w:themeTint="F2"/>
          <w:lang w:val="ru-RU"/>
        </w:rPr>
      </w:pPr>
      <w:r w:rsidRPr="00D56698">
        <w:rPr>
          <w:color w:val="0D0D0D" w:themeColor="text1" w:themeTint="F2"/>
        </w:rPr>
        <w:t>Інд.</w:t>
      </w:r>
      <w:r w:rsidRPr="00D56698">
        <w:rPr>
          <w:color w:val="0D0D0D" w:themeColor="text1" w:themeTint="F2"/>
          <w:sz w:val="22"/>
          <w:szCs w:val="22"/>
        </w:rPr>
        <w:t xml:space="preserve"> </w:t>
      </w:r>
      <w:r w:rsidR="00567DFA" w:rsidRPr="008A1175">
        <w:rPr>
          <w:color w:val="0D0D0D" w:themeColor="text1" w:themeTint="F2"/>
          <w:lang w:val="ru-RU"/>
        </w:rPr>
        <w:t>57</w:t>
      </w:r>
    </w:p>
    <w:bookmarkEnd w:id="0"/>
    <w:p w:rsidR="00763A70" w:rsidRPr="00D56698" w:rsidRDefault="00763A70" w:rsidP="0044075C">
      <w:pPr>
        <w:rPr>
          <w:color w:val="0D0D0D" w:themeColor="text1" w:themeTint="F2"/>
        </w:rPr>
        <w:sectPr w:rsidR="00763A70" w:rsidRPr="00D56698" w:rsidSect="00206667">
          <w:headerReference w:type="default" r:id="rId15"/>
          <w:headerReference w:type="first" r:id="rId16"/>
          <w:pgSz w:w="11906" w:h="16838" w:code="9"/>
          <w:pgMar w:top="709" w:right="567" w:bottom="1701" w:left="1701" w:header="284" w:footer="709" w:gutter="0"/>
          <w:cols w:space="708"/>
          <w:titlePg/>
          <w:docGrid w:linePitch="381"/>
        </w:sectPr>
      </w:pPr>
    </w:p>
    <w:tbl>
      <w:tblPr>
        <w:tblW w:w="9781" w:type="dxa"/>
        <w:tblInd w:w="250" w:type="dxa"/>
        <w:tblLayout w:type="fixed"/>
        <w:tblLook w:val="0000" w:firstRow="0" w:lastRow="0" w:firstColumn="0" w:lastColumn="0" w:noHBand="0" w:noVBand="0"/>
      </w:tblPr>
      <w:tblGrid>
        <w:gridCol w:w="5050"/>
        <w:gridCol w:w="4731"/>
      </w:tblGrid>
      <w:tr w:rsidR="00A2513D" w:rsidRPr="00D56698" w:rsidTr="00E955AB">
        <w:tc>
          <w:tcPr>
            <w:tcW w:w="5050" w:type="dxa"/>
          </w:tcPr>
          <w:p w:rsidR="00A2513D" w:rsidRPr="00D56698" w:rsidRDefault="00A2513D" w:rsidP="00E955AB">
            <w:pPr>
              <w:rPr>
                <w:color w:val="0D0D0D" w:themeColor="text1" w:themeTint="F2"/>
              </w:rPr>
            </w:pPr>
            <w:r w:rsidRPr="00D56698">
              <w:rPr>
                <w:color w:val="0D0D0D" w:themeColor="text1" w:themeTint="F2"/>
              </w:rPr>
              <w:lastRenderedPageBreak/>
              <w:br w:type="page"/>
            </w:r>
            <w:r w:rsidRPr="00D56698">
              <w:rPr>
                <w:color w:val="0D0D0D" w:themeColor="text1" w:themeTint="F2"/>
              </w:rPr>
              <w:br w:type="page"/>
            </w:r>
            <w:r w:rsidRPr="00D56698">
              <w:rPr>
                <w:color w:val="0D0D0D" w:themeColor="text1" w:themeTint="F2"/>
              </w:rPr>
              <w:br w:type="page"/>
            </w:r>
          </w:p>
          <w:p w:rsidR="00A2513D" w:rsidRPr="00D56698" w:rsidRDefault="00A2513D" w:rsidP="00E955AB">
            <w:pPr>
              <w:rPr>
                <w:color w:val="0D0D0D" w:themeColor="text1" w:themeTint="F2"/>
              </w:rPr>
            </w:pPr>
          </w:p>
        </w:tc>
        <w:tc>
          <w:tcPr>
            <w:tcW w:w="4731" w:type="dxa"/>
          </w:tcPr>
          <w:p w:rsidR="00A2513D" w:rsidRPr="00D56698" w:rsidRDefault="00A2513D" w:rsidP="00E955AB">
            <w:pPr>
              <w:pageBreakBefore/>
              <w:rPr>
                <w:color w:val="0D0D0D" w:themeColor="text1" w:themeTint="F2"/>
              </w:rPr>
            </w:pPr>
            <w:r w:rsidRPr="00D56698">
              <w:rPr>
                <w:color w:val="0D0D0D" w:themeColor="text1" w:themeTint="F2"/>
              </w:rPr>
              <w:t>ЗАТВЕРДЖЕНО</w:t>
            </w:r>
          </w:p>
          <w:p w:rsidR="00A2513D" w:rsidRPr="00D56698" w:rsidRDefault="00A2513D" w:rsidP="00E955AB">
            <w:pPr>
              <w:rPr>
                <w:color w:val="0D0D0D" w:themeColor="text1" w:themeTint="F2"/>
              </w:rPr>
            </w:pPr>
            <w:r w:rsidRPr="00D56698">
              <w:rPr>
                <w:color w:val="0D0D0D" w:themeColor="text1" w:themeTint="F2"/>
              </w:rPr>
              <w:t>Постанова Правління</w:t>
            </w:r>
          </w:p>
          <w:p w:rsidR="00A2513D" w:rsidRPr="00D56698" w:rsidRDefault="00A2513D" w:rsidP="00E955AB">
            <w:pPr>
              <w:rPr>
                <w:color w:val="0D0D0D" w:themeColor="text1" w:themeTint="F2"/>
              </w:rPr>
            </w:pPr>
            <w:r w:rsidRPr="00D56698">
              <w:rPr>
                <w:color w:val="0D0D0D" w:themeColor="text1" w:themeTint="F2"/>
              </w:rPr>
              <w:t>Національного банку України</w:t>
            </w:r>
          </w:p>
          <w:p w:rsidR="00A2513D" w:rsidRPr="007046A8" w:rsidRDefault="007046A8" w:rsidP="00E955AB">
            <w:pPr>
              <w:rPr>
                <w:color w:val="0D0D0D" w:themeColor="text1" w:themeTint="F2"/>
              </w:rPr>
            </w:pPr>
            <w:r>
              <w:rPr>
                <w:color w:val="0D0D0D" w:themeColor="text1" w:themeTint="F2"/>
              </w:rPr>
              <w:t>07 жовтня 2022 року № 217</w:t>
            </w:r>
            <w:bookmarkStart w:id="3" w:name="_GoBack"/>
            <w:bookmarkEnd w:id="3"/>
          </w:p>
          <w:p w:rsidR="00A2513D" w:rsidRPr="00D56698" w:rsidRDefault="00A2513D" w:rsidP="00E955AB">
            <w:pPr>
              <w:rPr>
                <w:color w:val="0D0D0D" w:themeColor="text1" w:themeTint="F2"/>
              </w:rPr>
            </w:pPr>
          </w:p>
        </w:tc>
      </w:tr>
    </w:tbl>
    <w:p w:rsidR="00A2513D" w:rsidRPr="00D56698" w:rsidRDefault="00A2513D" w:rsidP="008B0041">
      <w:pPr>
        <w:spacing w:after="160"/>
        <w:jc w:val="center"/>
        <w:rPr>
          <w:bCs/>
          <w:color w:val="0D0D0D" w:themeColor="text1" w:themeTint="F2"/>
        </w:rPr>
      </w:pPr>
    </w:p>
    <w:p w:rsidR="00D558D8" w:rsidRPr="00D56698" w:rsidRDefault="00D558D8" w:rsidP="008B0041">
      <w:pPr>
        <w:spacing w:after="160"/>
        <w:jc w:val="center"/>
        <w:rPr>
          <w:bCs/>
          <w:color w:val="0D0D0D" w:themeColor="text1" w:themeTint="F2"/>
        </w:rPr>
      </w:pPr>
      <w:r w:rsidRPr="00D56698">
        <w:rPr>
          <w:bCs/>
          <w:color w:val="0D0D0D" w:themeColor="text1" w:themeTint="F2"/>
        </w:rPr>
        <w:t>Положення про порядок здійснення авторизації діяльності надавачів</w:t>
      </w:r>
      <w:r w:rsidR="00A3623C" w:rsidRPr="00D56698">
        <w:rPr>
          <w:bCs/>
          <w:color w:val="0D0D0D" w:themeColor="text1" w:themeTint="F2"/>
        </w:rPr>
        <w:t xml:space="preserve"> фінансових </w:t>
      </w:r>
      <w:r w:rsidRPr="00D56698">
        <w:rPr>
          <w:bCs/>
          <w:color w:val="0D0D0D" w:themeColor="text1" w:themeTint="F2"/>
        </w:rPr>
        <w:t>платіжних послуг та обмежених платіжних послуг</w:t>
      </w:r>
    </w:p>
    <w:p w:rsidR="00D558D8" w:rsidRPr="00D56698" w:rsidRDefault="00D558D8" w:rsidP="008B0041">
      <w:pPr>
        <w:spacing w:after="160"/>
        <w:jc w:val="center"/>
        <w:rPr>
          <w:bCs/>
          <w:color w:val="0D0D0D" w:themeColor="text1" w:themeTint="F2"/>
        </w:rPr>
      </w:pPr>
    </w:p>
    <w:p w:rsidR="008B0041" w:rsidRPr="00D56698" w:rsidRDefault="008B0041" w:rsidP="008B0041">
      <w:pPr>
        <w:spacing w:after="160"/>
        <w:jc w:val="center"/>
        <w:rPr>
          <w:bCs/>
          <w:color w:val="0D0D0D" w:themeColor="text1" w:themeTint="F2"/>
          <w:lang w:val="en-US"/>
        </w:rPr>
      </w:pPr>
      <w:r w:rsidRPr="00D56698">
        <w:rPr>
          <w:bCs/>
          <w:color w:val="0D0D0D" w:themeColor="text1" w:themeTint="F2"/>
        </w:rPr>
        <w:t>І. Загальні положення</w:t>
      </w:r>
    </w:p>
    <w:p w:rsidR="00541430" w:rsidRPr="00D56698" w:rsidRDefault="00541430" w:rsidP="00974E38">
      <w:pPr>
        <w:pStyle w:val="af3"/>
        <w:numPr>
          <w:ilvl w:val="0"/>
          <w:numId w:val="7"/>
        </w:numPr>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 xml:space="preserve">Це Положення розроблено згідно із Законами України </w:t>
      </w:r>
      <w:hyperlink r:id="rId17" w:anchor="n270" w:tgtFrame="_blank" w:history="1"/>
      <w:r w:rsidRPr="00D56698">
        <w:rPr>
          <w:color w:val="0D0D0D" w:themeColor="text1" w:themeTint="F2"/>
        </w:rPr>
        <w:t>“</w:t>
      </w:r>
      <w:r w:rsidRPr="00D56698">
        <w:rPr>
          <w:color w:val="0D0D0D" w:themeColor="text1" w:themeTint="F2"/>
          <w:shd w:val="clear" w:color="auto" w:fill="FFFFFF"/>
        </w:rPr>
        <w:t>Про Національний банк України”, “Про платіжні послуги” (дал</w:t>
      </w:r>
      <w:r w:rsidR="00D9773A" w:rsidRPr="00D56698">
        <w:rPr>
          <w:color w:val="0D0D0D" w:themeColor="text1" w:themeTint="F2"/>
          <w:shd w:val="clear" w:color="auto" w:fill="FFFFFF"/>
        </w:rPr>
        <w:t>і – Закон про платіжні послуги)</w:t>
      </w:r>
      <w:r w:rsidR="0035104B" w:rsidRPr="00D56698">
        <w:rPr>
          <w:color w:val="0D0D0D" w:themeColor="text1" w:themeTint="F2"/>
          <w:shd w:val="clear" w:color="auto" w:fill="FFFFFF"/>
        </w:rPr>
        <w:t xml:space="preserve"> та інших законів України</w:t>
      </w:r>
      <w:r w:rsidRPr="00D56698">
        <w:rPr>
          <w:color w:val="0D0D0D" w:themeColor="text1" w:themeTint="F2"/>
          <w:shd w:val="clear" w:color="auto" w:fill="FFFFFF"/>
        </w:rPr>
        <w:t>.</w:t>
      </w:r>
    </w:p>
    <w:p w:rsidR="00DB0667" w:rsidRPr="00D56698" w:rsidRDefault="00DB0667" w:rsidP="00974E38">
      <w:pPr>
        <w:pStyle w:val="af3"/>
        <w:numPr>
          <w:ilvl w:val="0"/>
          <w:numId w:val="7"/>
        </w:numPr>
        <w:spacing w:after="150"/>
        <w:ind w:left="0" w:firstLine="567"/>
        <w:contextualSpacing w:val="0"/>
        <w:rPr>
          <w:color w:val="0D0D0D" w:themeColor="text1" w:themeTint="F2"/>
          <w:shd w:val="clear" w:color="auto" w:fill="FFFFFF"/>
        </w:rPr>
      </w:pPr>
      <w:r w:rsidRPr="00D56698">
        <w:rPr>
          <w:color w:val="0D0D0D" w:themeColor="text1" w:themeTint="F2"/>
        </w:rPr>
        <w:t xml:space="preserve">Терміни </w:t>
      </w:r>
      <w:r w:rsidR="00A41E90">
        <w:rPr>
          <w:color w:val="0D0D0D" w:themeColor="text1" w:themeTint="F2"/>
        </w:rPr>
        <w:t>в</w:t>
      </w:r>
      <w:r w:rsidR="00A41E90" w:rsidRPr="00D56698">
        <w:rPr>
          <w:color w:val="0D0D0D" w:themeColor="text1" w:themeTint="F2"/>
        </w:rPr>
        <w:t xml:space="preserve"> </w:t>
      </w:r>
      <w:r w:rsidR="00BA0A97" w:rsidRPr="00D56698">
        <w:rPr>
          <w:color w:val="0D0D0D" w:themeColor="text1" w:themeTint="F2"/>
        </w:rPr>
        <w:t xml:space="preserve">цьому Положенні </w:t>
      </w:r>
      <w:r w:rsidRPr="00D56698">
        <w:rPr>
          <w:color w:val="0D0D0D" w:themeColor="text1" w:themeTint="F2"/>
        </w:rPr>
        <w:t xml:space="preserve">вживаються в </w:t>
      </w:r>
      <w:r w:rsidR="00A41E90" w:rsidRPr="00D56698">
        <w:rPr>
          <w:color w:val="0D0D0D" w:themeColor="text1" w:themeTint="F2"/>
        </w:rPr>
        <w:t>так</w:t>
      </w:r>
      <w:r w:rsidR="00A41E90">
        <w:rPr>
          <w:color w:val="0D0D0D" w:themeColor="text1" w:themeTint="F2"/>
        </w:rPr>
        <w:t>их</w:t>
      </w:r>
      <w:r w:rsidR="00A41E90" w:rsidRPr="00D56698">
        <w:rPr>
          <w:color w:val="0D0D0D" w:themeColor="text1" w:themeTint="F2"/>
        </w:rPr>
        <w:t xml:space="preserve"> </w:t>
      </w:r>
      <w:r w:rsidRPr="00D56698">
        <w:rPr>
          <w:color w:val="0D0D0D" w:themeColor="text1" w:themeTint="F2"/>
        </w:rPr>
        <w:t>значенн</w:t>
      </w:r>
      <w:r w:rsidR="00A41E90">
        <w:rPr>
          <w:color w:val="0D0D0D" w:themeColor="text1" w:themeTint="F2"/>
        </w:rPr>
        <w:t>ях</w:t>
      </w:r>
      <w:r w:rsidRPr="00D56698">
        <w:rPr>
          <w:color w:val="0D0D0D" w:themeColor="text1" w:themeTint="F2"/>
        </w:rPr>
        <w:t>:</w:t>
      </w:r>
    </w:p>
    <w:p w:rsidR="00391DB5" w:rsidRPr="00D56698" w:rsidRDefault="00391DB5"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rPr>
        <w:t xml:space="preserve">авторизація </w:t>
      </w:r>
      <w:r w:rsidRPr="00D56698">
        <w:rPr>
          <w:color w:val="0D0D0D" w:themeColor="text1" w:themeTint="F2"/>
          <w:spacing w:val="-2"/>
          <w:lang w:val="en-US"/>
        </w:rPr>
        <w:sym w:font="Symbol" w:char="F02D"/>
      </w:r>
      <w:r w:rsidRPr="00D56698">
        <w:rPr>
          <w:color w:val="0D0D0D" w:themeColor="text1" w:themeTint="F2"/>
        </w:rPr>
        <w:t xml:space="preserve"> процедура допуску до провадження діяльності з надання фінансових платіжних послуг, обмежених платіжних послуг, визначена Законом про платіжні послуги та цим </w:t>
      </w:r>
      <w:r w:rsidR="00AD6BA6">
        <w:rPr>
          <w:color w:val="0D0D0D" w:themeColor="text1" w:themeTint="F2"/>
        </w:rPr>
        <w:t>П</w:t>
      </w:r>
      <w:r w:rsidRPr="00D56698">
        <w:rPr>
          <w:color w:val="0D0D0D" w:themeColor="text1" w:themeTint="F2"/>
        </w:rPr>
        <w:t>оложенням, що здійснюється шляхом видачі ліцензії</w:t>
      </w:r>
      <w:r w:rsidR="003066E5" w:rsidRPr="00D56698">
        <w:rPr>
          <w:color w:val="0D0D0D" w:themeColor="text1" w:themeTint="F2"/>
          <w:shd w:val="clear" w:color="auto" w:fill="FFFFFF"/>
        </w:rPr>
        <w:t xml:space="preserve"> на надання фінансових платіжних послуг </w:t>
      </w:r>
      <w:r w:rsidRPr="00D56698">
        <w:rPr>
          <w:color w:val="0D0D0D" w:themeColor="text1" w:themeTint="F2"/>
        </w:rPr>
        <w:t xml:space="preserve">та/або включення до </w:t>
      </w:r>
      <w:r w:rsidR="00946069" w:rsidRPr="00D56698">
        <w:rPr>
          <w:color w:val="0D0D0D" w:themeColor="text1" w:themeTint="F2"/>
        </w:rPr>
        <w:t>Реєстру</w:t>
      </w:r>
      <w:r w:rsidR="004B6E53" w:rsidRPr="00D56698">
        <w:rPr>
          <w:color w:val="0D0D0D" w:themeColor="text1" w:themeTint="F2"/>
        </w:rPr>
        <w:t xml:space="preserve"> платіжної інфраструктури (далі </w:t>
      </w:r>
      <w:r w:rsidR="00AD6BA6">
        <w:rPr>
          <w:color w:val="0D0D0D" w:themeColor="text1" w:themeTint="F2"/>
        </w:rPr>
        <w:t>−</w:t>
      </w:r>
      <w:r w:rsidR="00AD6BA6" w:rsidRPr="00D56698">
        <w:rPr>
          <w:color w:val="0D0D0D" w:themeColor="text1" w:themeTint="F2"/>
        </w:rPr>
        <w:t xml:space="preserve"> </w:t>
      </w:r>
      <w:r w:rsidR="004B6E53" w:rsidRPr="00D56698">
        <w:rPr>
          <w:color w:val="0D0D0D" w:themeColor="text1" w:themeTint="F2"/>
        </w:rPr>
        <w:t>Реєстр)</w:t>
      </w:r>
      <w:r w:rsidRPr="00D56698">
        <w:rPr>
          <w:color w:val="0D0D0D" w:themeColor="text1" w:themeTint="F2"/>
        </w:rPr>
        <w:t>;</w:t>
      </w:r>
    </w:p>
    <w:p w:rsidR="00E259FB" w:rsidRPr="00D56698" w:rsidRDefault="00E259FB"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rPr>
        <w:t xml:space="preserve">відокремлені підрозділи – філії, відділення, пункти надання фінансових послуг та інші підрозділи надавача фінансових платіжних послуг (крім оператора поштового зв’язку) або </w:t>
      </w:r>
      <w:r w:rsidR="00AD6BA6" w:rsidRPr="00D56698">
        <w:rPr>
          <w:color w:val="0D0D0D" w:themeColor="text1" w:themeTint="F2"/>
        </w:rPr>
        <w:t>об</w:t>
      </w:r>
      <w:r w:rsidR="00AD6BA6">
        <w:rPr>
          <w:color w:val="0D0D0D" w:themeColor="text1" w:themeTint="F2"/>
        </w:rPr>
        <w:t>’</w:t>
      </w:r>
      <w:r w:rsidR="00AD6BA6" w:rsidRPr="00D56698">
        <w:rPr>
          <w:color w:val="0D0D0D" w:themeColor="text1" w:themeTint="F2"/>
        </w:rPr>
        <w:t xml:space="preserve">єкти </w:t>
      </w:r>
      <w:r w:rsidRPr="00D56698">
        <w:rPr>
          <w:color w:val="0D0D0D" w:themeColor="text1" w:themeTint="F2"/>
        </w:rPr>
        <w:t xml:space="preserve">поштового </w:t>
      </w:r>
      <w:r w:rsidR="00AD6BA6" w:rsidRPr="00D56698">
        <w:rPr>
          <w:color w:val="0D0D0D" w:themeColor="text1" w:themeTint="F2"/>
        </w:rPr>
        <w:t>зв</w:t>
      </w:r>
      <w:r w:rsidR="00AD6BA6">
        <w:rPr>
          <w:color w:val="0D0D0D" w:themeColor="text1" w:themeTint="F2"/>
        </w:rPr>
        <w:t>’</w:t>
      </w:r>
      <w:r w:rsidR="00AD6BA6" w:rsidRPr="00D56698">
        <w:rPr>
          <w:color w:val="0D0D0D" w:themeColor="text1" w:themeTint="F2"/>
        </w:rPr>
        <w:t xml:space="preserve">язку </w:t>
      </w:r>
      <w:r w:rsidRPr="00D56698">
        <w:rPr>
          <w:color w:val="0D0D0D" w:themeColor="text1" w:themeTint="F2"/>
        </w:rPr>
        <w:t>та інші підрозділи оператора поштового зв’язку, які здійснюють усі або частину функцій з надання фінансових платіжних послуг від імені такого надавача фінансових платіжних послуг (крім пересувних відділень)</w:t>
      </w:r>
      <w:r w:rsidRPr="00D56698">
        <w:rPr>
          <w:color w:val="0D0D0D" w:themeColor="text1" w:themeTint="F2"/>
          <w:shd w:val="clear" w:color="auto" w:fill="FFFFFF"/>
        </w:rPr>
        <w:t>;</w:t>
      </w:r>
    </w:p>
    <w:p w:rsidR="00844EB1" w:rsidRPr="00D56698" w:rsidRDefault="000F26A4" w:rsidP="00974E38">
      <w:pPr>
        <w:pStyle w:val="af3"/>
        <w:numPr>
          <w:ilvl w:val="0"/>
          <w:numId w:val="8"/>
        </w:numPr>
        <w:spacing w:after="150"/>
        <w:ind w:left="0" w:firstLine="567"/>
        <w:contextualSpacing w:val="0"/>
        <w:rPr>
          <w:color w:val="0D0D0D" w:themeColor="text1" w:themeTint="F2"/>
          <w:shd w:val="clear" w:color="auto" w:fill="FFFFFF"/>
          <w:lang w:val="ru-RU"/>
        </w:rPr>
      </w:pPr>
      <w:r w:rsidRPr="00D56698">
        <w:rPr>
          <w:color w:val="0D0D0D" w:themeColor="text1" w:themeTint="F2"/>
        </w:rPr>
        <w:t>дата подання повного пакета документів – дата реєстрації в Національному банку</w:t>
      </w:r>
      <w:r w:rsidR="004B6E53" w:rsidRPr="00D56698">
        <w:rPr>
          <w:color w:val="0D0D0D" w:themeColor="text1" w:themeTint="F2"/>
        </w:rPr>
        <w:t xml:space="preserve"> України (далі – Національний банк)</w:t>
      </w:r>
      <w:r w:rsidRPr="00D56698">
        <w:rPr>
          <w:color w:val="0D0D0D" w:themeColor="text1" w:themeTint="F2"/>
        </w:rPr>
        <w:t xml:space="preserve"> </w:t>
      </w:r>
      <w:r w:rsidR="00567E81" w:rsidRPr="00D56698">
        <w:rPr>
          <w:color w:val="0D0D0D" w:themeColor="text1" w:themeTint="F2"/>
        </w:rPr>
        <w:t xml:space="preserve">повного </w:t>
      </w:r>
      <w:r w:rsidRPr="00D56698">
        <w:rPr>
          <w:color w:val="0D0D0D" w:themeColor="text1" w:themeTint="F2"/>
        </w:rPr>
        <w:t xml:space="preserve">пакета документів, поданого для здійснення процедури, </w:t>
      </w:r>
      <w:r w:rsidR="00AD6BA6">
        <w:rPr>
          <w:color w:val="0D0D0D" w:themeColor="text1" w:themeTint="F2"/>
        </w:rPr>
        <w:t>визначеної в</w:t>
      </w:r>
      <w:r w:rsidR="00AD6BA6" w:rsidRPr="00D56698">
        <w:rPr>
          <w:color w:val="0D0D0D" w:themeColor="text1" w:themeTint="F2"/>
        </w:rPr>
        <w:t xml:space="preserve"> ц</w:t>
      </w:r>
      <w:r w:rsidR="00AD6BA6">
        <w:rPr>
          <w:color w:val="0D0D0D" w:themeColor="text1" w:themeTint="F2"/>
        </w:rPr>
        <w:t>ьому</w:t>
      </w:r>
      <w:r w:rsidR="00AD6BA6" w:rsidRPr="00D56698">
        <w:rPr>
          <w:color w:val="0D0D0D" w:themeColor="text1" w:themeTint="F2"/>
        </w:rPr>
        <w:t xml:space="preserve"> </w:t>
      </w:r>
      <w:r w:rsidRPr="00D56698">
        <w:rPr>
          <w:color w:val="0D0D0D" w:themeColor="text1" w:themeTint="F2"/>
        </w:rPr>
        <w:t>Положенн</w:t>
      </w:r>
      <w:r w:rsidR="00AD6BA6">
        <w:rPr>
          <w:color w:val="0D0D0D" w:themeColor="text1" w:themeTint="F2"/>
        </w:rPr>
        <w:t>і</w:t>
      </w:r>
      <w:r w:rsidR="00310C14" w:rsidRPr="00D56698">
        <w:rPr>
          <w:color w:val="0D0D0D" w:themeColor="text1" w:themeTint="F2"/>
        </w:rPr>
        <w:t>,</w:t>
      </w:r>
      <w:r w:rsidRPr="00D56698">
        <w:rPr>
          <w:color w:val="0D0D0D" w:themeColor="text1" w:themeTint="F2"/>
        </w:rPr>
        <w:t xml:space="preserve"> який містить усю інформацію відповідно до вимог цього Положення та який відповідає вимогам законодавства України і цього Положення;</w:t>
      </w:r>
    </w:p>
    <w:p w:rsidR="00DB03B9" w:rsidRPr="00D56698" w:rsidRDefault="00DB03B9" w:rsidP="00974E38">
      <w:pPr>
        <w:pStyle w:val="af6"/>
        <w:numPr>
          <w:ilvl w:val="0"/>
          <w:numId w:val="8"/>
        </w:numPr>
        <w:spacing w:after="150"/>
        <w:ind w:left="0" w:firstLine="567"/>
        <w:rPr>
          <w:color w:val="0D0D0D" w:themeColor="text1" w:themeTint="F2"/>
          <w:sz w:val="28"/>
          <w:szCs w:val="28"/>
        </w:rPr>
      </w:pPr>
      <w:r w:rsidRPr="00D56698">
        <w:rPr>
          <w:color w:val="0D0D0D" w:themeColor="text1" w:themeTint="F2"/>
          <w:sz w:val="28"/>
          <w:szCs w:val="28"/>
        </w:rPr>
        <w:t xml:space="preserve">залучення малою платіжною установою іншої малої платіжної установи </w:t>
      </w:r>
      <w:r w:rsidRPr="00D56698">
        <w:rPr>
          <w:color w:val="0D0D0D" w:themeColor="text1" w:themeTint="F2"/>
          <w:sz w:val="28"/>
          <w:szCs w:val="28"/>
          <w:shd w:val="clear" w:color="auto" w:fill="FFFFFF"/>
        </w:rPr>
        <w:t xml:space="preserve">– </w:t>
      </w:r>
      <w:r w:rsidRPr="00D56698">
        <w:rPr>
          <w:color w:val="0D0D0D" w:themeColor="text1" w:themeTint="F2"/>
          <w:sz w:val="28"/>
          <w:szCs w:val="28"/>
        </w:rPr>
        <w:t xml:space="preserve">наявність договірних відносин з іншою малою платіжною установою, пов’язаних </w:t>
      </w:r>
      <w:r w:rsidR="00AD6BA6">
        <w:rPr>
          <w:color w:val="0D0D0D" w:themeColor="text1" w:themeTint="F2"/>
          <w:sz w:val="28"/>
          <w:szCs w:val="28"/>
        </w:rPr>
        <w:t>і</w:t>
      </w:r>
      <w:r w:rsidRPr="00D56698">
        <w:rPr>
          <w:color w:val="0D0D0D" w:themeColor="text1" w:themeTint="F2"/>
          <w:sz w:val="28"/>
          <w:szCs w:val="28"/>
        </w:rPr>
        <w:t xml:space="preserve">з провадженням діяльності з надання фінансових платіжних послуг з метою уникнення обмежень, </w:t>
      </w:r>
      <w:r w:rsidR="00AD6BA6">
        <w:rPr>
          <w:color w:val="0D0D0D" w:themeColor="text1" w:themeTint="F2"/>
          <w:sz w:val="28"/>
          <w:szCs w:val="28"/>
        </w:rPr>
        <w:t>у</w:t>
      </w:r>
      <w:r w:rsidR="00AD6BA6" w:rsidRPr="00D56698">
        <w:rPr>
          <w:color w:val="0D0D0D" w:themeColor="text1" w:themeTint="F2"/>
          <w:sz w:val="28"/>
          <w:szCs w:val="28"/>
        </w:rPr>
        <w:t xml:space="preserve">становлених </w:t>
      </w:r>
      <w:r w:rsidRPr="00D56698">
        <w:rPr>
          <w:color w:val="0D0D0D" w:themeColor="text1" w:themeTint="F2"/>
          <w:sz w:val="28"/>
          <w:szCs w:val="28"/>
        </w:rPr>
        <w:t>цим Положенням;</w:t>
      </w:r>
    </w:p>
    <w:p w:rsidR="00DB0667" w:rsidRPr="00D56698" w:rsidRDefault="00DB0667"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 xml:space="preserve">заявник </w:t>
      </w:r>
      <w:r w:rsidR="00FE1D47" w:rsidRPr="00D56698">
        <w:rPr>
          <w:color w:val="0D0D0D" w:themeColor="text1" w:themeTint="F2"/>
          <w:shd w:val="clear" w:color="auto" w:fill="FFFFFF"/>
        </w:rPr>
        <w:t>–</w:t>
      </w:r>
      <w:r w:rsidR="00310C14" w:rsidRPr="00D56698">
        <w:rPr>
          <w:color w:val="0D0D0D" w:themeColor="text1" w:themeTint="F2"/>
          <w:shd w:val="clear" w:color="auto" w:fill="FFFFFF"/>
        </w:rPr>
        <w:t xml:space="preserve"> </w:t>
      </w:r>
      <w:r w:rsidR="00567E81" w:rsidRPr="00D56698">
        <w:rPr>
          <w:color w:val="0D0D0D" w:themeColor="text1" w:themeTint="F2"/>
          <w:shd w:val="clear" w:color="auto" w:fill="FFFFFF"/>
        </w:rPr>
        <w:t xml:space="preserve">юридична або фізична </w:t>
      </w:r>
      <w:r w:rsidR="00BA0A97" w:rsidRPr="00D56698">
        <w:rPr>
          <w:color w:val="0D0D0D" w:themeColor="text1" w:themeTint="F2"/>
        </w:rPr>
        <w:t xml:space="preserve">особа, яка </w:t>
      </w:r>
      <w:r w:rsidR="00310C14" w:rsidRPr="00D56698">
        <w:rPr>
          <w:color w:val="0D0D0D" w:themeColor="text1" w:themeTint="F2"/>
        </w:rPr>
        <w:t xml:space="preserve">самостійно або через уповноваженого представника </w:t>
      </w:r>
      <w:r w:rsidR="00BA0A97" w:rsidRPr="00D56698">
        <w:rPr>
          <w:color w:val="0D0D0D" w:themeColor="text1" w:themeTint="F2"/>
        </w:rPr>
        <w:t xml:space="preserve">звертається до Національного банку в установленому цим Положенням порядку з метою здійснення процедури, </w:t>
      </w:r>
      <w:r w:rsidR="00AD6BA6">
        <w:rPr>
          <w:color w:val="0D0D0D" w:themeColor="text1" w:themeTint="F2"/>
        </w:rPr>
        <w:t>визначеної в</w:t>
      </w:r>
      <w:r w:rsidR="00AD6BA6" w:rsidRPr="00D56698">
        <w:rPr>
          <w:color w:val="0D0D0D" w:themeColor="text1" w:themeTint="F2"/>
        </w:rPr>
        <w:t xml:space="preserve"> </w:t>
      </w:r>
      <w:r w:rsidR="00BA0A97" w:rsidRPr="00D56698">
        <w:rPr>
          <w:color w:val="0D0D0D" w:themeColor="text1" w:themeTint="F2"/>
        </w:rPr>
        <w:t>ц</w:t>
      </w:r>
      <w:r w:rsidR="00AD6BA6">
        <w:rPr>
          <w:color w:val="0D0D0D" w:themeColor="text1" w:themeTint="F2"/>
        </w:rPr>
        <w:t>ьому</w:t>
      </w:r>
      <w:r w:rsidR="00BA0A97" w:rsidRPr="00D56698">
        <w:rPr>
          <w:color w:val="0D0D0D" w:themeColor="text1" w:themeTint="F2"/>
        </w:rPr>
        <w:t xml:space="preserve"> Положенн</w:t>
      </w:r>
      <w:r w:rsidR="00AD6BA6">
        <w:rPr>
          <w:color w:val="0D0D0D" w:themeColor="text1" w:themeTint="F2"/>
        </w:rPr>
        <w:t>і</w:t>
      </w:r>
      <w:r w:rsidR="00BA0A97" w:rsidRPr="00D56698">
        <w:rPr>
          <w:color w:val="0D0D0D" w:themeColor="text1" w:themeTint="F2"/>
        </w:rPr>
        <w:t xml:space="preserve">; </w:t>
      </w:r>
    </w:p>
    <w:p w:rsidR="00DB0667" w:rsidRPr="00D56698" w:rsidRDefault="00844EB1"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lastRenderedPageBreak/>
        <w:t>електронна копія оригіналу документа в паперовій формі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що накладено на документ з дотриманням вимог законодавства України у сфері електронних довірчих послуг та електронного документообігу заявника/нотаріуса;</w:t>
      </w:r>
    </w:p>
    <w:p w:rsidR="00EB3120" w:rsidRPr="00D56698" w:rsidRDefault="00EB3120"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t>іноземна платі</w:t>
      </w:r>
      <w:r w:rsidR="005748B2" w:rsidRPr="00D56698">
        <w:rPr>
          <w:color w:val="0D0D0D" w:themeColor="text1" w:themeTint="F2"/>
        </w:rPr>
        <w:t>жна установа – юридична особа</w:t>
      </w:r>
      <w:r w:rsidR="00A201FA" w:rsidRPr="00D56698">
        <w:rPr>
          <w:color w:val="0D0D0D" w:themeColor="text1" w:themeTint="F2"/>
        </w:rPr>
        <w:t>-нерезидент</w:t>
      </w:r>
      <w:r w:rsidRPr="00D56698">
        <w:rPr>
          <w:color w:val="0D0D0D" w:themeColor="text1" w:themeTint="F2"/>
        </w:rPr>
        <w:t>, яка відповідно до законодавства іноземної країни</w:t>
      </w:r>
      <w:r w:rsidR="00E14A85" w:rsidRPr="00D56698">
        <w:rPr>
          <w:color w:val="0D0D0D" w:themeColor="text1" w:themeTint="F2"/>
        </w:rPr>
        <w:t>, в якій вона зареєстрована,</w:t>
      </w:r>
      <w:r w:rsidRPr="00D56698">
        <w:rPr>
          <w:color w:val="0D0D0D" w:themeColor="text1" w:themeTint="F2"/>
        </w:rPr>
        <w:t xml:space="preserve"> має </w:t>
      </w:r>
      <w:r w:rsidR="000C50C7" w:rsidRPr="00D56698">
        <w:rPr>
          <w:color w:val="0D0D0D" w:themeColor="text1" w:themeTint="F2"/>
        </w:rPr>
        <w:t>статус платіжної установи</w:t>
      </w:r>
      <w:r w:rsidRPr="00D56698">
        <w:rPr>
          <w:color w:val="0D0D0D" w:themeColor="text1" w:themeTint="F2"/>
        </w:rPr>
        <w:t>;</w:t>
      </w:r>
    </w:p>
    <w:p w:rsidR="00E14A85" w:rsidRPr="00D56698" w:rsidRDefault="00E14A85"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t xml:space="preserve">іноземна установа електронних грошей </w:t>
      </w:r>
      <w:r w:rsidR="00762623" w:rsidRPr="00D56698">
        <w:rPr>
          <w:color w:val="0D0D0D" w:themeColor="text1" w:themeTint="F2"/>
        </w:rPr>
        <w:t>–</w:t>
      </w:r>
      <w:r w:rsidRPr="00D56698">
        <w:rPr>
          <w:color w:val="0D0D0D" w:themeColor="text1" w:themeTint="F2"/>
        </w:rPr>
        <w:t xml:space="preserve"> </w:t>
      </w:r>
      <w:r w:rsidR="005748B2" w:rsidRPr="00D56698">
        <w:rPr>
          <w:color w:val="0D0D0D" w:themeColor="text1" w:themeTint="F2"/>
        </w:rPr>
        <w:t>юридична особа</w:t>
      </w:r>
      <w:r w:rsidR="00A201FA" w:rsidRPr="00D56698">
        <w:rPr>
          <w:color w:val="0D0D0D" w:themeColor="text1" w:themeTint="F2"/>
        </w:rPr>
        <w:t>-нерезидент</w:t>
      </w:r>
      <w:r w:rsidRPr="00D56698">
        <w:rPr>
          <w:color w:val="0D0D0D" w:themeColor="text1" w:themeTint="F2"/>
        </w:rPr>
        <w:t>, яка відповідно до законодавства іноземної країни, в якій вона зареєстрована,</w:t>
      </w:r>
      <w:r w:rsidR="00B55DF8" w:rsidRPr="00D56698">
        <w:rPr>
          <w:color w:val="0D0D0D" w:themeColor="text1" w:themeTint="F2"/>
        </w:rPr>
        <w:t xml:space="preserve"> отримала</w:t>
      </w:r>
      <w:r w:rsidR="005748B2" w:rsidRPr="00D56698">
        <w:rPr>
          <w:color w:val="0D0D0D" w:themeColor="text1" w:themeTint="F2"/>
        </w:rPr>
        <w:t xml:space="preserve"> </w:t>
      </w:r>
      <w:r w:rsidR="001254EA" w:rsidRPr="00D56698">
        <w:rPr>
          <w:color w:val="0D0D0D" w:themeColor="text1" w:themeTint="F2"/>
        </w:rPr>
        <w:t>статус установи</w:t>
      </w:r>
      <w:r w:rsidR="005748B2" w:rsidRPr="00D56698">
        <w:rPr>
          <w:color w:val="0D0D0D" w:themeColor="text1" w:themeTint="F2"/>
        </w:rPr>
        <w:t xml:space="preserve"> електронних грошей;</w:t>
      </w:r>
    </w:p>
    <w:p w:rsidR="00762623" w:rsidRPr="00D56698" w:rsidRDefault="00762623"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t xml:space="preserve">інша фінансова установа – фінансова установа, яка отримала ліцензію на провадження діяльності з надання фінансових послуг і відомості про яку внесені до Державного реєстру фінансових установ, та яка отримала авторизацію на надання фінансових платіжних послуг </w:t>
      </w:r>
      <w:r w:rsidR="00AD6BA6">
        <w:rPr>
          <w:color w:val="0D0D0D" w:themeColor="text1" w:themeTint="F2"/>
        </w:rPr>
        <w:t>і</w:t>
      </w:r>
      <w:r w:rsidRPr="00D56698">
        <w:rPr>
          <w:color w:val="0D0D0D" w:themeColor="text1" w:themeTint="F2"/>
        </w:rPr>
        <w:t xml:space="preserve">з </w:t>
      </w:r>
      <w:r w:rsidRPr="00D56698">
        <w:rPr>
          <w:color w:val="0D0D0D" w:themeColor="text1" w:themeTint="F2"/>
          <w:shd w:val="clear" w:color="auto" w:fill="FFFFFF"/>
        </w:rPr>
        <w:t xml:space="preserve">переказу коштів без відкриття рахунку та/або здійснення еквайрингу платіжних інструментів </w:t>
      </w:r>
      <w:r w:rsidR="00AD6BA6">
        <w:rPr>
          <w:color w:val="0D0D0D" w:themeColor="text1" w:themeTint="F2"/>
        </w:rPr>
        <w:t>у</w:t>
      </w:r>
      <w:r w:rsidR="00AD6BA6" w:rsidRPr="00D56698">
        <w:rPr>
          <w:color w:val="0D0D0D" w:themeColor="text1" w:themeTint="F2"/>
        </w:rPr>
        <w:t xml:space="preserve"> </w:t>
      </w:r>
      <w:r w:rsidR="00AD6BA6">
        <w:rPr>
          <w:color w:val="0D0D0D" w:themeColor="text1" w:themeTint="F2"/>
        </w:rPr>
        <w:t>в</w:t>
      </w:r>
      <w:r w:rsidR="00AD6BA6" w:rsidRPr="00D56698">
        <w:rPr>
          <w:color w:val="0D0D0D" w:themeColor="text1" w:themeTint="F2"/>
        </w:rPr>
        <w:t xml:space="preserve">становленому </w:t>
      </w:r>
      <w:r w:rsidRPr="00D56698">
        <w:rPr>
          <w:color w:val="0D0D0D" w:themeColor="text1" w:themeTint="F2"/>
        </w:rPr>
        <w:t>цим Положенням порядку;</w:t>
      </w:r>
    </w:p>
    <w:p w:rsidR="00AD6BA6" w:rsidRPr="00D56698" w:rsidRDefault="00AD6BA6" w:rsidP="00AD6BA6">
      <w:pPr>
        <w:pStyle w:val="af3"/>
        <w:numPr>
          <w:ilvl w:val="0"/>
          <w:numId w:val="8"/>
        </w:numPr>
        <w:spacing w:after="150"/>
        <w:ind w:left="0" w:firstLine="567"/>
        <w:contextualSpacing w:val="0"/>
        <w:rPr>
          <w:color w:val="0D0D0D" w:themeColor="text1" w:themeTint="F2"/>
        </w:rPr>
      </w:pPr>
      <w:r w:rsidRPr="00D56698">
        <w:rPr>
          <w:color w:val="0D0D0D" w:themeColor="text1" w:themeTint="F2"/>
        </w:rPr>
        <w:t>керівник – одноособовий виконавчий орган або члени колегіального виконавчого органу та члени наглядової ради (за наявності) заявника або надавача фінансових платіжних послуг/обмежених платіжних послуг;</w:t>
      </w:r>
    </w:p>
    <w:p w:rsidR="00AD6BA6" w:rsidRPr="00D56698" w:rsidRDefault="00AD6BA6" w:rsidP="00AD6BA6">
      <w:pPr>
        <w:pStyle w:val="af3"/>
        <w:numPr>
          <w:ilvl w:val="0"/>
          <w:numId w:val="8"/>
        </w:numPr>
        <w:spacing w:after="150"/>
        <w:ind w:left="0" w:firstLine="567"/>
        <w:contextualSpacing w:val="0"/>
        <w:rPr>
          <w:color w:val="0D0D0D" w:themeColor="text1" w:themeTint="F2"/>
        </w:rPr>
      </w:pPr>
      <w:r w:rsidRPr="00D56698">
        <w:rPr>
          <w:color w:val="0D0D0D" w:themeColor="text1" w:themeTint="F2"/>
        </w:rPr>
        <w:t>керівник із ліцензування – керівник структурного підрозділу Національного банку, відповідального за авторизацію діяльності учасників платіжного ринку, його заступник, керівник підрозділу в складі зазначеного структурного підрозділу Національного банку, його заступник або особи, які виконують їх обов’язки;</w:t>
      </w:r>
    </w:p>
    <w:p w:rsidR="0070477E" w:rsidRPr="00D56698" w:rsidRDefault="0070477E"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t>конфлікт інтересів – наявні та/або потенційні суперечності між приватними інтересами і посадовими обов’язками особи, що можуть вплинути на добросовісне виконання нею своїх повноважень, об’єктивність та неупередженість прийняття рішень та/або на вчинення чи невчинення дій такою особою під час виконання нею своїх обов’язків;</w:t>
      </w:r>
    </w:p>
    <w:p w:rsidR="00EB3120" w:rsidRPr="00D56698" w:rsidRDefault="00486F35"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t xml:space="preserve">ліцензія на надання фінансових платіжних послуг (далі </w:t>
      </w:r>
      <w:r w:rsidRPr="00D56698">
        <w:rPr>
          <w:color w:val="0D0D0D" w:themeColor="text1" w:themeTint="F2"/>
        </w:rPr>
        <w:sym w:font="Symbol" w:char="F02D"/>
      </w:r>
      <w:r w:rsidRPr="00D56698">
        <w:rPr>
          <w:color w:val="0D0D0D" w:themeColor="text1" w:themeTint="F2"/>
        </w:rPr>
        <w:t xml:space="preserve"> ліцензія) </w:t>
      </w:r>
      <w:r w:rsidRPr="00D56698">
        <w:rPr>
          <w:color w:val="0D0D0D" w:themeColor="text1" w:themeTint="F2"/>
        </w:rPr>
        <w:sym w:font="Symbol" w:char="F02D"/>
      </w:r>
      <w:r w:rsidRPr="00D56698">
        <w:rPr>
          <w:color w:val="0D0D0D" w:themeColor="text1" w:themeTint="F2"/>
        </w:rPr>
        <w:t xml:space="preserve"> запис </w:t>
      </w:r>
      <w:r w:rsidR="00556C69">
        <w:rPr>
          <w:color w:val="0D0D0D" w:themeColor="text1" w:themeTint="F2"/>
        </w:rPr>
        <w:t>у</w:t>
      </w:r>
      <w:r w:rsidR="00556C69" w:rsidRPr="00D56698">
        <w:rPr>
          <w:color w:val="0D0D0D" w:themeColor="text1" w:themeTint="F2"/>
        </w:rPr>
        <w:t xml:space="preserve"> </w:t>
      </w:r>
      <w:r w:rsidRPr="00D56698">
        <w:rPr>
          <w:color w:val="0D0D0D" w:themeColor="text1" w:themeTint="F2"/>
        </w:rPr>
        <w:t>Реєстрі про право юридичної особи на провадження діяльності з надання всіх або окремих фінансових платіжних послуг</w:t>
      </w:r>
      <w:r w:rsidR="00391DB5" w:rsidRPr="00D56698">
        <w:rPr>
          <w:color w:val="0D0D0D" w:themeColor="text1" w:themeTint="F2"/>
        </w:rPr>
        <w:t>;</w:t>
      </w:r>
    </w:p>
    <w:p w:rsidR="00556C69" w:rsidRPr="00D56698" w:rsidRDefault="00556C69" w:rsidP="00556C69">
      <w:pPr>
        <w:pStyle w:val="af3"/>
        <w:numPr>
          <w:ilvl w:val="0"/>
          <w:numId w:val="8"/>
        </w:numPr>
        <w:spacing w:after="150"/>
        <w:ind w:left="0" w:firstLine="567"/>
        <w:contextualSpacing w:val="0"/>
        <w:rPr>
          <w:color w:val="0D0D0D" w:themeColor="text1" w:themeTint="F2"/>
        </w:rPr>
      </w:pPr>
      <w:r w:rsidRPr="00D56698">
        <w:rPr>
          <w:color w:val="0D0D0D" w:themeColor="text1" w:themeTint="F2"/>
        </w:rPr>
        <w:t xml:space="preserve">надавач обмежених платіжних послуг </w:t>
      </w:r>
      <w:r w:rsidRPr="00D56698">
        <w:rPr>
          <w:color w:val="0D0D0D" w:themeColor="text1" w:themeTint="F2"/>
          <w:spacing w:val="-2"/>
          <w:lang w:val="en-US"/>
        </w:rPr>
        <w:sym w:font="Symbol" w:char="F02D"/>
      </w:r>
      <w:r w:rsidRPr="00D56698">
        <w:rPr>
          <w:color w:val="0D0D0D" w:themeColor="text1" w:themeTint="F2"/>
        </w:rPr>
        <w:t xml:space="preserve"> юридична особа, яка відповідно до порядку, </w:t>
      </w:r>
      <w:r>
        <w:rPr>
          <w:color w:val="0D0D0D" w:themeColor="text1" w:themeTint="F2"/>
        </w:rPr>
        <w:t>у</w:t>
      </w:r>
      <w:r w:rsidRPr="00D56698">
        <w:rPr>
          <w:color w:val="0D0D0D" w:themeColor="text1" w:themeTint="F2"/>
        </w:rPr>
        <w:t>становленого цим Положенням, отримала право на надання обмежених платіжних послуг;</w:t>
      </w:r>
    </w:p>
    <w:p w:rsidR="00556C69" w:rsidRPr="00D56698" w:rsidRDefault="00556C69" w:rsidP="00556C69">
      <w:pPr>
        <w:pStyle w:val="af3"/>
        <w:numPr>
          <w:ilvl w:val="0"/>
          <w:numId w:val="8"/>
        </w:numPr>
        <w:spacing w:after="150"/>
        <w:ind w:left="0" w:firstLine="567"/>
        <w:contextualSpacing w:val="0"/>
        <w:rPr>
          <w:color w:val="0D0D0D" w:themeColor="text1" w:themeTint="F2"/>
        </w:rPr>
      </w:pPr>
      <w:r w:rsidRPr="00D56698">
        <w:rPr>
          <w:color w:val="0D0D0D" w:themeColor="text1" w:themeTint="F2"/>
        </w:rPr>
        <w:lastRenderedPageBreak/>
        <w:t xml:space="preserve">надавач фінансових платіжних послуг </w:t>
      </w:r>
      <w:r w:rsidRPr="00D56698">
        <w:rPr>
          <w:color w:val="0D0D0D" w:themeColor="text1" w:themeTint="F2"/>
          <w:spacing w:val="-2"/>
          <w:lang w:val="en-US"/>
        </w:rPr>
        <w:sym w:font="Symbol" w:char="F02D"/>
      </w:r>
      <w:r w:rsidRPr="00D56698">
        <w:rPr>
          <w:color w:val="0D0D0D" w:themeColor="text1" w:themeTint="F2"/>
        </w:rPr>
        <w:t xml:space="preserve"> юридична особа, яка відповідно до порядку, </w:t>
      </w:r>
      <w:r>
        <w:rPr>
          <w:color w:val="0D0D0D" w:themeColor="text1" w:themeTint="F2"/>
        </w:rPr>
        <w:t>у</w:t>
      </w:r>
      <w:r w:rsidRPr="00D56698">
        <w:rPr>
          <w:color w:val="0D0D0D" w:themeColor="text1" w:themeTint="F2"/>
        </w:rPr>
        <w:t>становленого цим Положенням, отримала право на надання всіх або окремих фінансових платіжних послуг;</w:t>
      </w:r>
    </w:p>
    <w:p w:rsidR="00C10D98" w:rsidRPr="00D56698" w:rsidRDefault="00C10D98"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 xml:space="preserve">оператор поштового </w:t>
      </w:r>
      <w:r w:rsidR="00556C69" w:rsidRPr="00D56698">
        <w:rPr>
          <w:color w:val="0D0D0D" w:themeColor="text1" w:themeTint="F2"/>
          <w:shd w:val="clear" w:color="auto" w:fill="FFFFFF"/>
        </w:rPr>
        <w:t>зв</w:t>
      </w:r>
      <w:r w:rsidR="00556C69">
        <w:rPr>
          <w:color w:val="0D0D0D" w:themeColor="text1" w:themeTint="F2"/>
          <w:shd w:val="clear" w:color="auto" w:fill="FFFFFF"/>
        </w:rPr>
        <w:t>’</w:t>
      </w:r>
      <w:r w:rsidR="00556C69" w:rsidRPr="00D56698">
        <w:rPr>
          <w:color w:val="0D0D0D" w:themeColor="text1" w:themeTint="F2"/>
          <w:shd w:val="clear" w:color="auto" w:fill="FFFFFF"/>
        </w:rPr>
        <w:t xml:space="preserve">язку </w:t>
      </w:r>
      <w:r w:rsidR="00E5639D" w:rsidRPr="00D56698">
        <w:rPr>
          <w:color w:val="0D0D0D" w:themeColor="text1" w:themeTint="F2"/>
        </w:rPr>
        <w:t>–</w:t>
      </w:r>
      <w:r w:rsidRPr="00D56698">
        <w:rPr>
          <w:color w:val="0D0D0D" w:themeColor="text1" w:themeTint="F2"/>
          <w:shd w:val="clear" w:color="auto" w:fill="FFFFFF"/>
        </w:rPr>
        <w:t xml:space="preserve"> юридична особа, яка внесена до Єдиного державного реєстру операторів поштового </w:t>
      </w:r>
      <w:r w:rsidR="00556C69" w:rsidRPr="00D56698">
        <w:rPr>
          <w:color w:val="0D0D0D" w:themeColor="text1" w:themeTint="F2"/>
          <w:shd w:val="clear" w:color="auto" w:fill="FFFFFF"/>
        </w:rPr>
        <w:t>зв</w:t>
      </w:r>
      <w:r w:rsidR="00556C69">
        <w:rPr>
          <w:color w:val="0D0D0D" w:themeColor="text1" w:themeTint="F2"/>
          <w:shd w:val="clear" w:color="auto" w:fill="FFFFFF"/>
        </w:rPr>
        <w:t>’</w:t>
      </w:r>
      <w:r w:rsidR="00556C69" w:rsidRPr="00D56698">
        <w:rPr>
          <w:color w:val="0D0D0D" w:themeColor="text1" w:themeTint="F2"/>
          <w:shd w:val="clear" w:color="auto" w:fill="FFFFFF"/>
        </w:rPr>
        <w:t xml:space="preserve">язку </w:t>
      </w:r>
      <w:r w:rsidRPr="00D56698">
        <w:rPr>
          <w:color w:val="0D0D0D" w:themeColor="text1" w:themeTint="F2"/>
          <w:shd w:val="clear" w:color="auto" w:fill="FFFFFF"/>
        </w:rPr>
        <w:t xml:space="preserve">(далі </w:t>
      </w:r>
      <w:r w:rsidR="00E5639D" w:rsidRPr="00D56698">
        <w:rPr>
          <w:color w:val="0D0D0D" w:themeColor="text1" w:themeTint="F2"/>
        </w:rPr>
        <w:t>–</w:t>
      </w:r>
      <w:r w:rsidRPr="00D56698">
        <w:rPr>
          <w:color w:val="0D0D0D" w:themeColor="text1" w:themeTint="F2"/>
          <w:shd w:val="clear" w:color="auto" w:fill="FFFFFF"/>
        </w:rPr>
        <w:t xml:space="preserve"> Реєстр операторів) у порядку, установленому законодавством України, а також національний оператор поштового </w:t>
      </w:r>
      <w:r w:rsidR="00556C69" w:rsidRPr="00D56698">
        <w:rPr>
          <w:color w:val="0D0D0D" w:themeColor="text1" w:themeTint="F2"/>
          <w:shd w:val="clear" w:color="auto" w:fill="FFFFFF"/>
        </w:rPr>
        <w:t>зв</w:t>
      </w:r>
      <w:r w:rsidR="00556C69">
        <w:rPr>
          <w:color w:val="0D0D0D" w:themeColor="text1" w:themeTint="F2"/>
          <w:shd w:val="clear" w:color="auto" w:fill="FFFFFF"/>
        </w:rPr>
        <w:t>’</w:t>
      </w:r>
      <w:r w:rsidR="00556C69" w:rsidRPr="00D56698">
        <w:rPr>
          <w:color w:val="0D0D0D" w:themeColor="text1" w:themeTint="F2"/>
          <w:shd w:val="clear" w:color="auto" w:fill="FFFFFF"/>
        </w:rPr>
        <w:t>язку</w:t>
      </w:r>
      <w:r w:rsidR="00D67B1F" w:rsidRPr="00D56698">
        <w:rPr>
          <w:color w:val="0D0D0D" w:themeColor="text1" w:themeTint="F2"/>
          <w:shd w:val="clear" w:color="auto" w:fill="FFFFFF"/>
        </w:rPr>
        <w:t xml:space="preserve">, </w:t>
      </w:r>
      <w:r w:rsidR="00D67B1F" w:rsidRPr="00D56698">
        <w:rPr>
          <w:color w:val="0D0D0D" w:themeColor="text1" w:themeTint="F2"/>
        </w:rPr>
        <w:t>які авторизовані надавати всі або окремі фінансові платіжні послуги</w:t>
      </w:r>
      <w:r w:rsidRPr="00D56698">
        <w:rPr>
          <w:color w:val="0D0D0D" w:themeColor="text1" w:themeTint="F2"/>
          <w:shd w:val="clear" w:color="auto" w:fill="FFFFFF"/>
        </w:rPr>
        <w:t>;</w:t>
      </w:r>
    </w:p>
    <w:p w:rsidR="004F3595" w:rsidRPr="00D56698" w:rsidRDefault="004F3595"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rPr>
        <w:t xml:space="preserve">податковий резидент – особа, яка відповідно до законодавства </w:t>
      </w:r>
      <w:r w:rsidR="00556C69">
        <w:rPr>
          <w:color w:val="0D0D0D" w:themeColor="text1" w:themeTint="F2"/>
        </w:rPr>
        <w:t xml:space="preserve">України </w:t>
      </w:r>
      <w:r w:rsidRPr="00D56698">
        <w:rPr>
          <w:color w:val="0D0D0D" w:themeColor="text1" w:themeTint="F2"/>
        </w:rPr>
        <w:t>вважається резидентом іноземної країни для цілей оподаткування;</w:t>
      </w:r>
    </w:p>
    <w:p w:rsidR="004F3595" w:rsidRPr="00D56698" w:rsidRDefault="004F3595"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rPr>
        <w:t xml:space="preserve">приписний капітал – </w:t>
      </w:r>
      <w:r w:rsidRPr="00D56698">
        <w:rPr>
          <w:color w:val="0D0D0D" w:themeColor="text1" w:themeTint="F2"/>
          <w:shd w:val="clear" w:color="auto" w:fill="FFFFFF"/>
        </w:rPr>
        <w:t>грошові кошти, надані іноземною платіжною установою/іноземною установою електронних грошей філії для акредитації філії;</w:t>
      </w:r>
    </w:p>
    <w:p w:rsidR="00C10D98" w:rsidRPr="00D56698" w:rsidRDefault="00C10D98" w:rsidP="00974E38">
      <w:pPr>
        <w:pStyle w:val="af3"/>
        <w:numPr>
          <w:ilvl w:val="0"/>
          <w:numId w:val="8"/>
        </w:numPr>
        <w:spacing w:after="150"/>
        <w:ind w:left="0" w:firstLine="567"/>
        <w:contextualSpacing w:val="0"/>
        <w:rPr>
          <w:color w:val="0D0D0D" w:themeColor="text1" w:themeTint="F2"/>
          <w:shd w:val="clear" w:color="auto" w:fill="FFFFFF"/>
        </w:rPr>
      </w:pPr>
      <w:r w:rsidRPr="00D56698">
        <w:rPr>
          <w:color w:val="0D0D0D" w:themeColor="text1" w:themeTint="F2"/>
        </w:rPr>
        <w:t xml:space="preserve">уповноважена особа Національного банку – </w:t>
      </w:r>
      <w:r w:rsidR="00A61D71" w:rsidRPr="00B14735">
        <w:rPr>
          <w:color w:val="0D0D0D" w:themeColor="text1" w:themeTint="F2"/>
          <w:shd w:val="clear" w:color="auto" w:fill="FFFFFF"/>
        </w:rPr>
        <w:t>Голова Національного банку, перший заступник Голови Національного банку, заступник Голови Національного банку, керівник із ліцензування</w:t>
      </w:r>
      <w:r w:rsidR="00A61D71">
        <w:rPr>
          <w:color w:val="0D0D0D" w:themeColor="text1" w:themeTint="F2"/>
          <w:shd w:val="clear" w:color="auto" w:fill="FFFFFF"/>
        </w:rPr>
        <w:t>;</w:t>
      </w:r>
    </w:p>
    <w:p w:rsidR="00ED4CF9" w:rsidRPr="00D56698" w:rsidRDefault="00ED4CF9" w:rsidP="00974E38">
      <w:pPr>
        <w:pStyle w:val="af3"/>
        <w:numPr>
          <w:ilvl w:val="0"/>
          <w:numId w:val="8"/>
        </w:numPr>
        <w:spacing w:after="150"/>
        <w:ind w:left="0" w:firstLine="567"/>
        <w:contextualSpacing w:val="0"/>
        <w:rPr>
          <w:color w:val="0D0D0D" w:themeColor="text1" w:themeTint="F2"/>
        </w:rPr>
      </w:pPr>
      <w:r w:rsidRPr="00D56698">
        <w:rPr>
          <w:color w:val="0D0D0D" w:themeColor="text1" w:themeTint="F2"/>
        </w:rPr>
        <w:t xml:space="preserve">уповноважений представник – фізична особа, яка має право на вчинення відповідних дій від імені </w:t>
      </w:r>
      <w:r w:rsidR="0000482F" w:rsidRPr="00D56698">
        <w:rPr>
          <w:color w:val="0D0D0D" w:themeColor="text1" w:themeTint="F2"/>
        </w:rPr>
        <w:t>фізичної або юридичної особи</w:t>
      </w:r>
      <w:r w:rsidRPr="00D56698">
        <w:rPr>
          <w:color w:val="0D0D0D" w:themeColor="text1" w:themeTint="F2"/>
        </w:rPr>
        <w:t xml:space="preserve"> на підставі закону, статуту, довіреності або іншого документа щодо надання таких повноважень відповідно до законодавства України</w:t>
      </w:r>
      <w:r w:rsidR="00DB03B9" w:rsidRPr="00D56698">
        <w:rPr>
          <w:color w:val="0D0D0D" w:themeColor="text1" w:themeTint="F2"/>
        </w:rPr>
        <w:t>;</w:t>
      </w:r>
    </w:p>
    <w:p w:rsidR="00DB03B9" w:rsidRPr="00D56698" w:rsidRDefault="00DB03B9" w:rsidP="00974E38">
      <w:pPr>
        <w:pStyle w:val="af6"/>
        <w:numPr>
          <w:ilvl w:val="0"/>
          <w:numId w:val="8"/>
        </w:numPr>
        <w:ind w:left="0" w:firstLine="567"/>
        <w:rPr>
          <w:color w:val="0D0D0D" w:themeColor="text1" w:themeTint="F2"/>
          <w:sz w:val="28"/>
          <w:szCs w:val="28"/>
        </w:rPr>
      </w:pPr>
      <w:r w:rsidRPr="00D56698">
        <w:rPr>
          <w:color w:val="0D0D0D" w:themeColor="text1" w:themeTint="F2"/>
          <w:sz w:val="28"/>
          <w:szCs w:val="28"/>
        </w:rPr>
        <w:t>утворення малою платіжною установою іншої малої платіжної установи – заснування/участь малої платіжної установи та/або її власника істотної участі в іншій малій платіжній установі.</w:t>
      </w:r>
    </w:p>
    <w:p w:rsidR="0010251D" w:rsidRPr="00D56698" w:rsidRDefault="0010251D" w:rsidP="00974E38">
      <w:pPr>
        <w:ind w:firstLine="567"/>
        <w:rPr>
          <w:color w:val="0D0D0D" w:themeColor="text1" w:themeTint="F2"/>
          <w:shd w:val="clear" w:color="auto" w:fill="FFFFFF"/>
        </w:rPr>
      </w:pPr>
      <w:r w:rsidRPr="00D56698">
        <w:rPr>
          <w:color w:val="0D0D0D" w:themeColor="text1" w:themeTint="F2"/>
          <w:shd w:val="clear" w:color="auto" w:fill="FFFFFF"/>
        </w:rPr>
        <w:t>Терміни “</w:t>
      </w:r>
      <w:hyperlink r:id="rId18" w:anchor="n30" w:tgtFrame="_blank" w:history="1">
        <w:r w:rsidRPr="00D56698">
          <w:rPr>
            <w:rStyle w:val="afd"/>
            <w:color w:val="0D0D0D" w:themeColor="text1" w:themeTint="F2"/>
            <w:u w:val="none"/>
            <w:shd w:val="clear" w:color="auto" w:fill="FFFFFF"/>
          </w:rPr>
          <w:t>близькі</w:t>
        </w:r>
      </w:hyperlink>
      <w:r w:rsidRPr="00D56698">
        <w:rPr>
          <w:color w:val="0D0D0D" w:themeColor="text1" w:themeTint="F2"/>
        </w:rPr>
        <w:t xml:space="preserve"> особи”</w:t>
      </w:r>
      <w:r w:rsidRPr="00D56698">
        <w:rPr>
          <w:color w:val="0D0D0D" w:themeColor="text1" w:themeTint="F2"/>
          <w:shd w:val="clear" w:color="auto" w:fill="FFFFFF"/>
        </w:rPr>
        <w:t>, “приватний інтерес</w:t>
      </w:r>
      <w:r w:rsidRPr="00D56698">
        <w:rPr>
          <w:color w:val="0D0D0D" w:themeColor="text1" w:themeTint="F2"/>
        </w:rPr>
        <w:t>”</w:t>
      </w:r>
      <w:r w:rsidRPr="00D56698">
        <w:rPr>
          <w:color w:val="0D0D0D" w:themeColor="text1" w:themeTint="F2"/>
          <w:shd w:val="clear" w:color="auto" w:fill="FFFFFF"/>
        </w:rPr>
        <w:t xml:space="preserve"> </w:t>
      </w:r>
      <w:r w:rsidR="00662F7D">
        <w:rPr>
          <w:color w:val="0D0D0D" w:themeColor="text1" w:themeTint="F2"/>
          <w:shd w:val="clear" w:color="auto" w:fill="FFFFFF"/>
        </w:rPr>
        <w:t>у</w:t>
      </w:r>
      <w:r w:rsidR="00662F7D" w:rsidRPr="00D56698">
        <w:rPr>
          <w:color w:val="0D0D0D" w:themeColor="text1" w:themeTint="F2"/>
          <w:shd w:val="clear" w:color="auto" w:fill="FFFFFF"/>
        </w:rPr>
        <w:t xml:space="preserve">живаються </w:t>
      </w:r>
      <w:r w:rsidRPr="00D56698">
        <w:rPr>
          <w:color w:val="0D0D0D" w:themeColor="text1" w:themeTint="F2"/>
          <w:shd w:val="clear" w:color="auto" w:fill="FFFFFF"/>
        </w:rPr>
        <w:t xml:space="preserve">в цьому Положенні </w:t>
      </w:r>
      <w:r w:rsidR="00662F7D">
        <w:rPr>
          <w:color w:val="0D0D0D" w:themeColor="text1" w:themeTint="F2"/>
          <w:shd w:val="clear" w:color="auto" w:fill="FFFFFF"/>
        </w:rPr>
        <w:t>в</w:t>
      </w:r>
      <w:r w:rsidR="00662F7D" w:rsidRPr="00D56698">
        <w:rPr>
          <w:color w:val="0D0D0D" w:themeColor="text1" w:themeTint="F2"/>
          <w:shd w:val="clear" w:color="auto" w:fill="FFFFFF"/>
        </w:rPr>
        <w:t xml:space="preserve"> </w:t>
      </w:r>
      <w:r w:rsidRPr="00D56698">
        <w:rPr>
          <w:color w:val="0D0D0D" w:themeColor="text1" w:themeTint="F2"/>
          <w:shd w:val="clear" w:color="auto" w:fill="FFFFFF"/>
        </w:rPr>
        <w:t>значеннях, наведених у Законі України “Про запобігання корупції”.</w:t>
      </w:r>
    </w:p>
    <w:p w:rsidR="003066E5" w:rsidRPr="00D56698" w:rsidRDefault="003066E5" w:rsidP="00974E38">
      <w:pPr>
        <w:pBdr>
          <w:top w:val="nil"/>
          <w:left w:val="nil"/>
          <w:bottom w:val="nil"/>
          <w:right w:val="nil"/>
          <w:between w:val="nil"/>
        </w:pBdr>
        <w:ind w:firstLine="567"/>
        <w:rPr>
          <w:bCs/>
          <w:color w:val="0D0D0D" w:themeColor="text1" w:themeTint="F2"/>
          <w:shd w:val="clear" w:color="auto" w:fill="FFFFFF"/>
        </w:rPr>
      </w:pPr>
      <w:r w:rsidRPr="00D56698">
        <w:rPr>
          <w:bCs/>
          <w:color w:val="0D0D0D" w:themeColor="text1" w:themeTint="F2"/>
          <w:shd w:val="clear" w:color="auto" w:fill="FFFFFF"/>
        </w:rPr>
        <w:t xml:space="preserve">Терміни </w:t>
      </w:r>
      <w:r w:rsidR="00556C69">
        <w:rPr>
          <w:bCs/>
          <w:color w:val="0D0D0D" w:themeColor="text1" w:themeTint="F2"/>
          <w:shd w:val="clear" w:color="auto" w:fill="FFFFFF"/>
        </w:rPr>
        <w:t>“</w:t>
      </w:r>
      <w:r w:rsidRPr="00D56698">
        <w:rPr>
          <w:bCs/>
          <w:color w:val="0D0D0D" w:themeColor="text1" w:themeTint="F2"/>
          <w:shd w:val="clear" w:color="auto" w:fill="FFFFFF"/>
        </w:rPr>
        <w:t>оператор телекомунікацій</w:t>
      </w:r>
      <w:r w:rsidR="00556C69">
        <w:rPr>
          <w:bCs/>
          <w:color w:val="0D0D0D" w:themeColor="text1" w:themeTint="F2"/>
          <w:shd w:val="clear" w:color="auto" w:fill="FFFFFF"/>
        </w:rPr>
        <w:t>”</w:t>
      </w:r>
      <w:r w:rsidRPr="00D56698">
        <w:rPr>
          <w:bCs/>
          <w:color w:val="0D0D0D" w:themeColor="text1" w:themeTint="F2"/>
          <w:shd w:val="clear" w:color="auto" w:fill="FFFFFF"/>
        </w:rPr>
        <w:t xml:space="preserve">, </w:t>
      </w:r>
      <w:r w:rsidR="00556C69">
        <w:rPr>
          <w:bCs/>
          <w:color w:val="0D0D0D" w:themeColor="text1" w:themeTint="F2"/>
          <w:shd w:val="clear" w:color="auto" w:fill="FFFFFF"/>
        </w:rPr>
        <w:t>“</w:t>
      </w:r>
      <w:r w:rsidRPr="00D56698">
        <w:rPr>
          <w:bCs/>
          <w:color w:val="0D0D0D" w:themeColor="text1" w:themeTint="F2"/>
          <w:shd w:val="clear" w:color="auto" w:fill="FFFFFF"/>
        </w:rPr>
        <w:t>провайдер телекомунікацій</w:t>
      </w:r>
      <w:r w:rsidR="00556C69">
        <w:rPr>
          <w:bCs/>
          <w:color w:val="0D0D0D" w:themeColor="text1" w:themeTint="F2"/>
          <w:shd w:val="clear" w:color="auto" w:fill="FFFFFF"/>
        </w:rPr>
        <w:t>”</w:t>
      </w:r>
      <w:r w:rsidRPr="00D56698">
        <w:rPr>
          <w:bCs/>
          <w:color w:val="0D0D0D" w:themeColor="text1" w:themeTint="F2"/>
          <w:shd w:val="clear" w:color="auto" w:fill="FFFFFF"/>
        </w:rPr>
        <w:t xml:space="preserve"> вживаються </w:t>
      </w:r>
      <w:r w:rsidR="00662F7D">
        <w:rPr>
          <w:bCs/>
          <w:color w:val="0D0D0D" w:themeColor="text1" w:themeTint="F2"/>
          <w:shd w:val="clear" w:color="auto" w:fill="FFFFFF"/>
        </w:rPr>
        <w:t>в</w:t>
      </w:r>
      <w:r w:rsidR="00662F7D" w:rsidRPr="00D56698">
        <w:rPr>
          <w:bCs/>
          <w:color w:val="0D0D0D" w:themeColor="text1" w:themeTint="F2"/>
          <w:shd w:val="clear" w:color="auto" w:fill="FFFFFF"/>
        </w:rPr>
        <w:t xml:space="preserve"> </w:t>
      </w:r>
      <w:r w:rsidRPr="00D56698">
        <w:rPr>
          <w:bCs/>
          <w:color w:val="0D0D0D" w:themeColor="text1" w:themeTint="F2"/>
          <w:shd w:val="clear" w:color="auto" w:fill="FFFFFF"/>
        </w:rPr>
        <w:t xml:space="preserve">цьому Положенні </w:t>
      </w:r>
      <w:r w:rsidR="00662F7D">
        <w:rPr>
          <w:bCs/>
          <w:color w:val="0D0D0D" w:themeColor="text1" w:themeTint="F2"/>
          <w:shd w:val="clear" w:color="auto" w:fill="FFFFFF"/>
        </w:rPr>
        <w:t>в</w:t>
      </w:r>
      <w:r w:rsidR="00662F7D" w:rsidRPr="00D56698">
        <w:rPr>
          <w:bCs/>
          <w:color w:val="0D0D0D" w:themeColor="text1" w:themeTint="F2"/>
          <w:shd w:val="clear" w:color="auto" w:fill="FFFFFF"/>
        </w:rPr>
        <w:t xml:space="preserve"> </w:t>
      </w:r>
      <w:r w:rsidRPr="00D56698">
        <w:rPr>
          <w:bCs/>
          <w:color w:val="0D0D0D" w:themeColor="text1" w:themeTint="F2"/>
          <w:shd w:val="clear" w:color="auto" w:fill="FFFFFF"/>
        </w:rPr>
        <w:t>значенні термін</w:t>
      </w:r>
      <w:r w:rsidR="00662F7D">
        <w:rPr>
          <w:bCs/>
          <w:color w:val="0D0D0D" w:themeColor="text1" w:themeTint="F2"/>
          <w:shd w:val="clear" w:color="auto" w:fill="FFFFFF"/>
        </w:rPr>
        <w:t>а</w:t>
      </w:r>
      <w:r w:rsidRPr="00D56698">
        <w:rPr>
          <w:bCs/>
          <w:color w:val="0D0D0D" w:themeColor="text1" w:themeTint="F2"/>
          <w:shd w:val="clear" w:color="auto" w:fill="FFFFFF"/>
        </w:rPr>
        <w:t xml:space="preserve"> </w:t>
      </w:r>
      <w:r w:rsidR="00556C69">
        <w:rPr>
          <w:bCs/>
          <w:color w:val="0D0D0D" w:themeColor="text1" w:themeTint="F2"/>
          <w:shd w:val="clear" w:color="auto" w:fill="FFFFFF"/>
        </w:rPr>
        <w:t>“</w:t>
      </w:r>
      <w:r w:rsidRPr="00D56698">
        <w:rPr>
          <w:bCs/>
          <w:color w:val="0D0D0D" w:themeColor="text1" w:themeTint="F2"/>
          <w:shd w:val="clear" w:color="auto" w:fill="FFFFFF"/>
        </w:rPr>
        <w:t>постачальник електронних комунікаційних послуг</w:t>
      </w:r>
      <w:r w:rsidR="00556C69">
        <w:rPr>
          <w:bCs/>
          <w:color w:val="0D0D0D" w:themeColor="text1" w:themeTint="F2"/>
          <w:shd w:val="clear" w:color="auto" w:fill="FFFFFF"/>
        </w:rPr>
        <w:t>”</w:t>
      </w:r>
      <w:r w:rsidR="00556C69" w:rsidRPr="00D56698">
        <w:rPr>
          <w:bCs/>
          <w:color w:val="0D0D0D" w:themeColor="text1" w:themeTint="F2"/>
          <w:shd w:val="clear" w:color="auto" w:fill="FFFFFF"/>
        </w:rPr>
        <w:t xml:space="preserve">, </w:t>
      </w:r>
      <w:r w:rsidR="00662F7D" w:rsidRPr="00D56698">
        <w:rPr>
          <w:bCs/>
          <w:color w:val="0D0D0D" w:themeColor="text1" w:themeTint="F2"/>
          <w:shd w:val="clear" w:color="auto" w:fill="FFFFFF"/>
        </w:rPr>
        <w:t>наведено</w:t>
      </w:r>
      <w:r w:rsidR="00662F7D">
        <w:rPr>
          <w:bCs/>
          <w:color w:val="0D0D0D" w:themeColor="text1" w:themeTint="F2"/>
          <w:shd w:val="clear" w:color="auto" w:fill="FFFFFF"/>
        </w:rPr>
        <w:t>го</w:t>
      </w:r>
      <w:r w:rsidR="00662F7D" w:rsidRPr="00D56698">
        <w:rPr>
          <w:bCs/>
          <w:color w:val="0D0D0D" w:themeColor="text1" w:themeTint="F2"/>
          <w:shd w:val="clear" w:color="auto" w:fill="FFFFFF"/>
        </w:rPr>
        <w:t xml:space="preserve"> </w:t>
      </w:r>
      <w:r w:rsidRPr="00D56698">
        <w:rPr>
          <w:bCs/>
          <w:color w:val="0D0D0D" w:themeColor="text1" w:themeTint="F2"/>
          <w:shd w:val="clear" w:color="auto" w:fill="FFFFFF"/>
        </w:rPr>
        <w:t>в Законі України “Про електронні комунікації”.</w:t>
      </w:r>
    </w:p>
    <w:p w:rsidR="003066E5" w:rsidRPr="00D56698" w:rsidRDefault="003066E5" w:rsidP="00974E38">
      <w:pPr>
        <w:pBdr>
          <w:top w:val="nil"/>
          <w:left w:val="nil"/>
          <w:bottom w:val="nil"/>
          <w:right w:val="nil"/>
          <w:between w:val="nil"/>
        </w:pBdr>
        <w:ind w:firstLine="567"/>
        <w:rPr>
          <w:bCs/>
          <w:color w:val="0D0D0D" w:themeColor="text1" w:themeTint="F2"/>
          <w:shd w:val="clear" w:color="auto" w:fill="FFFFFF"/>
        </w:rPr>
      </w:pPr>
      <w:r w:rsidRPr="00D56698">
        <w:rPr>
          <w:bCs/>
          <w:color w:val="0D0D0D" w:themeColor="text1" w:themeTint="F2"/>
          <w:shd w:val="clear" w:color="auto" w:fill="FFFFFF"/>
        </w:rPr>
        <w:t xml:space="preserve">Термін </w:t>
      </w:r>
      <w:r w:rsidR="00556C69">
        <w:rPr>
          <w:bCs/>
          <w:color w:val="0D0D0D" w:themeColor="text1" w:themeTint="F2"/>
          <w:shd w:val="clear" w:color="auto" w:fill="FFFFFF"/>
        </w:rPr>
        <w:t>“</w:t>
      </w:r>
      <w:r w:rsidRPr="00D56698">
        <w:rPr>
          <w:bCs/>
          <w:color w:val="0D0D0D" w:themeColor="text1" w:themeTint="F2"/>
          <w:shd w:val="clear" w:color="auto" w:fill="FFFFFF"/>
        </w:rPr>
        <w:t>провайдер програмної послуги</w:t>
      </w:r>
      <w:r w:rsidR="00556C69">
        <w:rPr>
          <w:bCs/>
          <w:color w:val="0D0D0D" w:themeColor="text1" w:themeTint="F2"/>
          <w:shd w:val="clear" w:color="auto" w:fill="FFFFFF"/>
        </w:rPr>
        <w:t>”</w:t>
      </w:r>
      <w:r w:rsidR="00556C69" w:rsidRPr="00D56698">
        <w:rPr>
          <w:bCs/>
          <w:color w:val="0D0D0D" w:themeColor="text1" w:themeTint="F2"/>
        </w:rPr>
        <w:t xml:space="preserve"> </w:t>
      </w:r>
      <w:r w:rsidR="00662F7D">
        <w:rPr>
          <w:bCs/>
          <w:color w:val="0D0D0D" w:themeColor="text1" w:themeTint="F2"/>
          <w:shd w:val="clear" w:color="auto" w:fill="FFFFFF"/>
        </w:rPr>
        <w:t>у</w:t>
      </w:r>
      <w:r w:rsidR="00662F7D" w:rsidRPr="00D56698">
        <w:rPr>
          <w:bCs/>
          <w:color w:val="0D0D0D" w:themeColor="text1" w:themeTint="F2"/>
          <w:shd w:val="clear" w:color="auto" w:fill="FFFFFF"/>
        </w:rPr>
        <w:t xml:space="preserve">живається </w:t>
      </w:r>
      <w:r w:rsidR="00662F7D">
        <w:rPr>
          <w:bCs/>
          <w:color w:val="0D0D0D" w:themeColor="text1" w:themeTint="F2"/>
          <w:shd w:val="clear" w:color="auto" w:fill="FFFFFF"/>
        </w:rPr>
        <w:t>в</w:t>
      </w:r>
      <w:r w:rsidR="00662F7D" w:rsidRPr="00D56698">
        <w:rPr>
          <w:bCs/>
          <w:color w:val="0D0D0D" w:themeColor="text1" w:themeTint="F2"/>
          <w:shd w:val="clear" w:color="auto" w:fill="FFFFFF"/>
        </w:rPr>
        <w:t xml:space="preserve"> </w:t>
      </w:r>
      <w:r w:rsidRPr="00D56698">
        <w:rPr>
          <w:bCs/>
          <w:color w:val="0D0D0D" w:themeColor="text1" w:themeTint="F2"/>
          <w:shd w:val="clear" w:color="auto" w:fill="FFFFFF"/>
        </w:rPr>
        <w:t xml:space="preserve">цьому Положенні </w:t>
      </w:r>
      <w:r w:rsidR="00662F7D">
        <w:rPr>
          <w:bCs/>
          <w:color w:val="0D0D0D" w:themeColor="text1" w:themeTint="F2"/>
          <w:shd w:val="clear" w:color="auto" w:fill="FFFFFF"/>
        </w:rPr>
        <w:t>в</w:t>
      </w:r>
      <w:r w:rsidR="00662F7D" w:rsidRPr="00D56698">
        <w:rPr>
          <w:bCs/>
          <w:color w:val="0D0D0D" w:themeColor="text1" w:themeTint="F2"/>
          <w:shd w:val="clear" w:color="auto" w:fill="FFFFFF"/>
        </w:rPr>
        <w:t xml:space="preserve"> </w:t>
      </w:r>
      <w:r w:rsidRPr="00D56698">
        <w:rPr>
          <w:bCs/>
          <w:color w:val="0D0D0D" w:themeColor="text1" w:themeTint="F2"/>
          <w:shd w:val="clear" w:color="auto" w:fill="FFFFFF"/>
        </w:rPr>
        <w:t>значенні,</w:t>
      </w:r>
      <w:r w:rsidRPr="00D56698">
        <w:rPr>
          <w:bCs/>
          <w:color w:val="0D0D0D" w:themeColor="text1" w:themeTint="F2"/>
        </w:rPr>
        <w:t xml:space="preserve"> </w:t>
      </w:r>
      <w:r w:rsidRPr="00D56698">
        <w:rPr>
          <w:bCs/>
          <w:color w:val="0D0D0D" w:themeColor="text1" w:themeTint="F2"/>
          <w:shd w:val="clear" w:color="auto" w:fill="FFFFFF"/>
        </w:rPr>
        <w:t>наведеному в Законі України “Про телебачення і радіомовлення”.</w:t>
      </w:r>
    </w:p>
    <w:p w:rsidR="00B82E6B" w:rsidRPr="00D56698" w:rsidRDefault="00B82E6B" w:rsidP="00974E38">
      <w:pPr>
        <w:spacing w:after="150"/>
        <w:ind w:firstLine="567"/>
        <w:rPr>
          <w:color w:val="0D0D0D" w:themeColor="text1" w:themeTint="F2"/>
        </w:rPr>
      </w:pPr>
      <w:r w:rsidRPr="00D56698">
        <w:rPr>
          <w:color w:val="0D0D0D" w:themeColor="text1" w:themeTint="F2"/>
        </w:rPr>
        <w:t xml:space="preserve">Інші терміни в цьому Положенні вживаються </w:t>
      </w:r>
      <w:r w:rsidR="00662F7D">
        <w:rPr>
          <w:color w:val="0D0D0D" w:themeColor="text1" w:themeTint="F2"/>
        </w:rPr>
        <w:t>в</w:t>
      </w:r>
      <w:r w:rsidR="00662F7D" w:rsidRPr="00D56698">
        <w:rPr>
          <w:color w:val="0D0D0D" w:themeColor="text1" w:themeTint="F2"/>
        </w:rPr>
        <w:t xml:space="preserve"> </w:t>
      </w:r>
      <w:r w:rsidRPr="00D56698">
        <w:rPr>
          <w:color w:val="0D0D0D" w:themeColor="text1" w:themeTint="F2"/>
        </w:rPr>
        <w:t xml:space="preserve">значеннях, наведених у Законі про платіжні послуги, Законі України </w:t>
      </w:r>
      <w:r w:rsidRPr="00D56698">
        <w:rPr>
          <w:color w:val="0D0D0D" w:themeColor="text1" w:themeTint="F2"/>
          <w:lang w:val="ru-RU"/>
        </w:rPr>
        <w:t>“</w:t>
      </w:r>
      <w:r w:rsidRPr="00D56698">
        <w:rPr>
          <w:color w:val="0D0D0D" w:themeColor="text1" w:themeTint="F2"/>
        </w:rPr>
        <w:t>Про поштовий зв</w:t>
      </w:r>
      <w:r w:rsidRPr="00D56698">
        <w:rPr>
          <w:color w:val="0D0D0D" w:themeColor="text1" w:themeTint="F2"/>
          <w:lang w:val="ru-RU"/>
        </w:rPr>
        <w:t>’</w:t>
      </w:r>
      <w:r w:rsidRPr="00D56698">
        <w:rPr>
          <w:color w:val="0D0D0D" w:themeColor="text1" w:themeTint="F2"/>
        </w:rPr>
        <w:t>язок</w:t>
      </w:r>
      <w:r w:rsidRPr="00D56698">
        <w:rPr>
          <w:color w:val="0D0D0D" w:themeColor="text1" w:themeTint="F2"/>
          <w:lang w:val="ru-RU"/>
        </w:rPr>
        <w:t xml:space="preserve">” та </w:t>
      </w:r>
      <w:r w:rsidRPr="00D56698">
        <w:rPr>
          <w:color w:val="0D0D0D" w:themeColor="text1" w:themeTint="F2"/>
        </w:rPr>
        <w:t>інших законах України та нормативно-правових актах Національного банку з питань регулювання ринків фінансових послуг та платіжних послуг.</w:t>
      </w:r>
    </w:p>
    <w:p w:rsidR="004B6E53" w:rsidRPr="00D56698" w:rsidRDefault="004B6E53" w:rsidP="00974E38">
      <w:pPr>
        <w:pStyle w:val="af3"/>
        <w:numPr>
          <w:ilvl w:val="0"/>
          <w:numId w:val="7"/>
        </w:numPr>
        <w:ind w:left="0" w:firstLine="567"/>
        <w:contextualSpacing w:val="0"/>
        <w:rPr>
          <w:color w:val="0D0D0D" w:themeColor="text1" w:themeTint="F2"/>
        </w:rPr>
      </w:pPr>
      <w:r w:rsidRPr="00D56698">
        <w:rPr>
          <w:color w:val="0D0D0D" w:themeColor="text1" w:themeTint="F2"/>
        </w:rPr>
        <w:t>Вимоги цього Положення поширюються на</w:t>
      </w:r>
      <w:r w:rsidRPr="00D56698">
        <w:rPr>
          <w:color w:val="0D0D0D" w:themeColor="text1" w:themeTint="F2"/>
          <w:shd w:val="clear" w:color="auto" w:fill="FFFFFF"/>
        </w:rPr>
        <w:t xml:space="preserve"> заявників, які мають намір </w:t>
      </w:r>
      <w:r w:rsidRPr="00D56698">
        <w:rPr>
          <w:color w:val="0D0D0D" w:themeColor="text1" w:themeTint="F2"/>
        </w:rPr>
        <w:t xml:space="preserve">провадити діяльність з надання всіх або окремих фінансових платіжних послуг або обмежених платіжних послуг, а також на осіб, які отримали/здійснили (далі </w:t>
      </w:r>
      <w:r w:rsidR="00556C69">
        <w:rPr>
          <w:color w:val="0D0D0D" w:themeColor="text1" w:themeTint="F2"/>
        </w:rPr>
        <w:t>−</w:t>
      </w:r>
      <w:r w:rsidR="00556C69" w:rsidRPr="00D56698">
        <w:rPr>
          <w:color w:val="0D0D0D" w:themeColor="text1" w:themeTint="F2"/>
        </w:rPr>
        <w:t xml:space="preserve"> </w:t>
      </w:r>
      <w:r w:rsidRPr="00D56698">
        <w:rPr>
          <w:color w:val="0D0D0D" w:themeColor="text1" w:themeTint="F2"/>
        </w:rPr>
        <w:t>отримали) авторизацію діяльності з надання таких послуг.</w:t>
      </w:r>
    </w:p>
    <w:p w:rsidR="004B6E53" w:rsidRPr="00D56698" w:rsidRDefault="004B6E53" w:rsidP="00974E38">
      <w:pPr>
        <w:pStyle w:val="af3"/>
        <w:spacing w:after="150"/>
        <w:ind w:left="0" w:firstLine="567"/>
        <w:contextualSpacing w:val="0"/>
        <w:rPr>
          <w:color w:val="0D0D0D" w:themeColor="text1" w:themeTint="F2"/>
        </w:rPr>
      </w:pPr>
      <w:r w:rsidRPr="00D56698">
        <w:rPr>
          <w:color w:val="0D0D0D" w:themeColor="text1" w:themeTint="F2"/>
        </w:rPr>
        <w:lastRenderedPageBreak/>
        <w:t>Вимоги цього Положення не поширю</w:t>
      </w:r>
      <w:r w:rsidR="00662F7D">
        <w:rPr>
          <w:color w:val="0D0D0D" w:themeColor="text1" w:themeTint="F2"/>
        </w:rPr>
        <w:t>ю</w:t>
      </w:r>
      <w:r w:rsidRPr="00D56698">
        <w:rPr>
          <w:color w:val="0D0D0D" w:themeColor="text1" w:themeTint="F2"/>
        </w:rPr>
        <w:t>ться на осіб, які звертаються до Національного банку для участі в регуляторній платформі для тестування послуг, технологій та інструментів на платіжному ринку, заснованих на інноваційних технологіях, та на Національний банк.</w:t>
      </w:r>
    </w:p>
    <w:p w:rsidR="004B6E53" w:rsidRPr="00D56698" w:rsidRDefault="004B6E53" w:rsidP="00974E38">
      <w:pPr>
        <w:pStyle w:val="af3"/>
        <w:numPr>
          <w:ilvl w:val="0"/>
          <w:numId w:val="7"/>
        </w:numPr>
        <w:pBdr>
          <w:top w:val="nil"/>
          <w:left w:val="nil"/>
          <w:bottom w:val="nil"/>
          <w:right w:val="nil"/>
          <w:between w:val="nil"/>
        </w:pBdr>
        <w:tabs>
          <w:tab w:val="left" w:pos="1134"/>
        </w:tabs>
        <w:spacing w:after="150"/>
        <w:ind w:left="0" w:firstLine="567"/>
        <w:contextualSpacing w:val="0"/>
        <w:rPr>
          <w:color w:val="0D0D0D" w:themeColor="text1" w:themeTint="F2"/>
        </w:rPr>
      </w:pPr>
      <w:r w:rsidRPr="00D56698">
        <w:rPr>
          <w:color w:val="0D0D0D" w:themeColor="text1" w:themeTint="F2"/>
        </w:rPr>
        <w:t>Це Положення визначає:</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умови та порядок видачі ліцензії на надання фінансових платіжних послуг шляхом включення відомостей про особу до Реєстру;</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особливості видачі ліцензії на надання фінансових платіжних послуг малим платіжним установам, інш</w:t>
      </w:r>
      <w:r w:rsidR="003066E5" w:rsidRPr="00D56698">
        <w:rPr>
          <w:color w:val="0D0D0D" w:themeColor="text1" w:themeTint="F2"/>
        </w:rPr>
        <w:t>им</w:t>
      </w:r>
      <w:r w:rsidRPr="00D56698">
        <w:rPr>
          <w:color w:val="0D0D0D" w:themeColor="text1" w:themeTint="F2"/>
        </w:rPr>
        <w:t xml:space="preserve"> фінансов</w:t>
      </w:r>
      <w:r w:rsidR="003066E5" w:rsidRPr="00D56698">
        <w:rPr>
          <w:color w:val="0D0D0D" w:themeColor="text1" w:themeTint="F2"/>
        </w:rPr>
        <w:t>им</w:t>
      </w:r>
      <w:r w:rsidRPr="00D56698">
        <w:rPr>
          <w:color w:val="0D0D0D" w:themeColor="text1" w:themeTint="F2"/>
        </w:rPr>
        <w:t xml:space="preserve"> установ</w:t>
      </w:r>
      <w:r w:rsidR="003066E5" w:rsidRPr="00D56698">
        <w:rPr>
          <w:color w:val="0D0D0D" w:themeColor="text1" w:themeTint="F2"/>
        </w:rPr>
        <w:t>ам</w:t>
      </w:r>
      <w:r w:rsidRPr="00D56698">
        <w:rPr>
          <w:color w:val="0D0D0D" w:themeColor="text1" w:themeTint="F2"/>
        </w:rPr>
        <w:t xml:space="preserve"> та операторам поштового зв’язку;</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умови та порядок акредитації філій іноземних платіжних установ та філій іноземних установ електронних грошей;</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умови та порядок реєстрації банків</w:t>
      </w:r>
      <w:r w:rsidR="00475EE2" w:rsidRPr="00D56698">
        <w:rPr>
          <w:color w:val="0D0D0D" w:themeColor="text1" w:themeTint="F2"/>
        </w:rPr>
        <w:t>, органів державної влади, органів місцевого самоврядування</w:t>
      </w:r>
      <w:r w:rsidRPr="00D56698">
        <w:rPr>
          <w:color w:val="0D0D0D" w:themeColor="text1" w:themeTint="F2"/>
        </w:rPr>
        <w:t xml:space="preserve"> як надавачів </w:t>
      </w:r>
      <w:r w:rsidR="00475EE2" w:rsidRPr="00D56698">
        <w:rPr>
          <w:color w:val="0D0D0D" w:themeColor="text1" w:themeTint="F2"/>
        </w:rPr>
        <w:t xml:space="preserve">фінансової </w:t>
      </w:r>
      <w:r w:rsidRPr="00D56698">
        <w:rPr>
          <w:color w:val="0D0D0D" w:themeColor="text1" w:themeTint="F2"/>
        </w:rPr>
        <w:t>платіжної послуги з випуску електронних грошей та виконання платіжних операцій з ними, у тому числі відкриття та обслуговування електронних гаманців;</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умови та порядок реєстрації надавачів обмежених платіжних послуг;</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умови відкриття та припинення діяльності відокремлених підрозділів надавачів фінансових платіжних послуг;</w:t>
      </w:r>
    </w:p>
    <w:p w:rsidR="004B6E53" w:rsidRPr="00D56698" w:rsidRDefault="004B6E53" w:rsidP="00974E38">
      <w:pPr>
        <w:numPr>
          <w:ilvl w:val="0"/>
          <w:numId w:val="1"/>
        </w:numPr>
        <w:pBdr>
          <w:top w:val="nil"/>
          <w:left w:val="nil"/>
          <w:bottom w:val="nil"/>
          <w:right w:val="nil"/>
          <w:between w:val="nil"/>
        </w:pBdr>
        <w:tabs>
          <w:tab w:val="left" w:pos="1134"/>
        </w:tabs>
        <w:spacing w:after="240"/>
        <w:ind w:left="0" w:firstLine="567"/>
        <w:rPr>
          <w:color w:val="0D0D0D" w:themeColor="text1" w:themeTint="F2"/>
        </w:rPr>
      </w:pPr>
      <w:r w:rsidRPr="00D56698">
        <w:rPr>
          <w:color w:val="0D0D0D" w:themeColor="text1" w:themeTint="F2"/>
        </w:rPr>
        <w:t>порядок оцінки ділової репутації надавачів фінансових платіжних послуг, надавачів обмежених платіжних послуг, а також власників істотної участі, юридичних і фізичних осіб, які мають намір набути або збільшити істотну участь, керівників, головних бухгалтерів, ключових осіб та кандидатів на ці посади у надавачі фінансових платіжних</w:t>
      </w:r>
      <w:r w:rsidR="00556C69">
        <w:rPr>
          <w:color w:val="0D0D0D" w:themeColor="text1" w:themeTint="F2"/>
        </w:rPr>
        <w:t xml:space="preserve"> послуг</w:t>
      </w:r>
      <w:r w:rsidRPr="00D56698">
        <w:rPr>
          <w:color w:val="0D0D0D" w:themeColor="text1" w:themeTint="F2"/>
        </w:rPr>
        <w:t>, надавачі обмежених платіжних послуг</w:t>
      </w:r>
      <w:bookmarkStart w:id="4" w:name="n66"/>
      <w:bookmarkEnd w:id="4"/>
      <w:r w:rsidRPr="00D56698">
        <w:rPr>
          <w:color w:val="0D0D0D" w:themeColor="text1" w:themeTint="F2"/>
        </w:rPr>
        <w:t>;</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вимоги до професійної придатності керівників, головних бухгалтерів, ключових осіб надавачів фінансових платіжних послуг;</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вимоги та порядок оцінки фінансового стану юридичних осіб і майнового стану фізичних осіб, які є власниками істотної участі або мають намір набути або збільшити істотну участь у платіжній установі, малій платіжній установі, установі електронних грошей, операторі поштового зв’язку</w:t>
      </w:r>
      <w:bookmarkStart w:id="5" w:name="n68"/>
      <w:bookmarkEnd w:id="5"/>
      <w:r w:rsidRPr="00D56698">
        <w:rPr>
          <w:color w:val="0D0D0D" w:themeColor="text1" w:themeTint="F2"/>
        </w:rPr>
        <w:t>;</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порядок та процедуру призначення (обрання) керівника, головного бухгалтера, ключової особи надавач</w:t>
      </w:r>
      <w:r w:rsidR="002668CE" w:rsidRPr="00D56698">
        <w:rPr>
          <w:color w:val="0D0D0D" w:themeColor="text1" w:themeTint="F2"/>
        </w:rPr>
        <w:t>а</w:t>
      </w:r>
      <w:r w:rsidRPr="00D56698">
        <w:rPr>
          <w:color w:val="0D0D0D" w:themeColor="text1" w:themeTint="F2"/>
        </w:rPr>
        <w:t xml:space="preserve"> фінансових платіжних послуг;</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умови та порядок розширення переліку видів фінансових платіжних послуг, зазначених у ліцензії, та припинення надання окремого виду (видів) фінансових платіжних послуг, зазначеного (зазначених) у ліцензії, та внесення відповідних відомостей до Реєстру;</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lastRenderedPageBreak/>
        <w:t>порядок ведення Реєстру в частині надавачів фінансових платіжних послуг/обмежених платіжних послуг, перелік відомостей, що вносяться щодо таких осіб до Реєстру</w:t>
      </w:r>
      <w:r w:rsidR="0002076A">
        <w:rPr>
          <w:color w:val="0D0D0D" w:themeColor="text1" w:themeTint="F2"/>
        </w:rPr>
        <w:t>,</w:t>
      </w:r>
      <w:r w:rsidRPr="00D56698">
        <w:rPr>
          <w:color w:val="0D0D0D" w:themeColor="text1" w:themeTint="F2"/>
        </w:rPr>
        <w:t xml:space="preserve"> та порядок включення/виключення таких відомостей до/з Реєстру;</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 xml:space="preserve">порядок повідомлення про зміни </w:t>
      </w:r>
      <w:r w:rsidR="0002076A">
        <w:rPr>
          <w:color w:val="0D0D0D" w:themeColor="text1" w:themeTint="F2"/>
        </w:rPr>
        <w:t>в</w:t>
      </w:r>
      <w:r w:rsidR="0002076A" w:rsidRPr="00D56698">
        <w:rPr>
          <w:color w:val="0D0D0D" w:themeColor="text1" w:themeTint="F2"/>
        </w:rPr>
        <w:t xml:space="preserve"> </w:t>
      </w:r>
      <w:r w:rsidRPr="00D56698">
        <w:rPr>
          <w:color w:val="0D0D0D" w:themeColor="text1" w:themeTint="F2"/>
        </w:rPr>
        <w:t xml:space="preserve">документах, </w:t>
      </w:r>
      <w:r w:rsidR="0002076A">
        <w:rPr>
          <w:color w:val="0D0D0D" w:themeColor="text1" w:themeTint="F2"/>
        </w:rPr>
        <w:t>що</w:t>
      </w:r>
      <w:r w:rsidR="0002076A" w:rsidRPr="00D56698">
        <w:rPr>
          <w:color w:val="0D0D0D" w:themeColor="text1" w:themeTint="F2"/>
        </w:rPr>
        <w:t xml:space="preserve"> </w:t>
      </w:r>
      <w:r w:rsidRPr="00D56698">
        <w:rPr>
          <w:color w:val="0D0D0D" w:themeColor="text1" w:themeTint="F2"/>
        </w:rPr>
        <w:t>подавалис</w:t>
      </w:r>
      <w:r w:rsidR="0002076A">
        <w:rPr>
          <w:color w:val="0D0D0D" w:themeColor="text1" w:themeTint="F2"/>
        </w:rPr>
        <w:t>я</w:t>
      </w:r>
      <w:r w:rsidRPr="00D56698">
        <w:rPr>
          <w:color w:val="0D0D0D" w:themeColor="text1" w:themeTint="F2"/>
        </w:rPr>
        <w:t xml:space="preserve"> до Національного банку з метою проходження процедури авторизації діяльності;</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порядок повідомлення Національного банку надавачем фінансових платіжних послуг про залучення технологічного оператора платіжних послуг (далі – технологічний оператор), третьої особи до виконання важливої операційної функції та про істотні зміни в умовах такого залучення;</w:t>
      </w:r>
    </w:p>
    <w:p w:rsidR="004B6E53" w:rsidRPr="00D56698" w:rsidRDefault="004B6E53" w:rsidP="00974E38">
      <w:pPr>
        <w:numPr>
          <w:ilvl w:val="0"/>
          <w:numId w:val="1"/>
        </w:numPr>
        <w:pBdr>
          <w:top w:val="nil"/>
          <w:left w:val="nil"/>
          <w:bottom w:val="nil"/>
          <w:right w:val="nil"/>
          <w:between w:val="nil"/>
        </w:pBdr>
        <w:tabs>
          <w:tab w:val="left" w:pos="1134"/>
        </w:tabs>
        <w:spacing w:after="150"/>
        <w:ind w:left="0" w:firstLine="567"/>
        <w:rPr>
          <w:color w:val="0D0D0D" w:themeColor="text1" w:themeTint="F2"/>
        </w:rPr>
      </w:pPr>
      <w:r w:rsidRPr="00D56698">
        <w:rPr>
          <w:color w:val="0D0D0D" w:themeColor="text1" w:themeTint="F2"/>
        </w:rPr>
        <w:t>порядок припинення авторизації діяльності надавача фінансових платіжних послуг та надавача обмежених платіжних послуг.</w:t>
      </w:r>
    </w:p>
    <w:p w:rsidR="009E2031" w:rsidRPr="00D56698" w:rsidRDefault="009E2031"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Р</w:t>
      </w:r>
      <w:r w:rsidR="003D3EDB" w:rsidRPr="00D56698">
        <w:rPr>
          <w:color w:val="0D0D0D" w:themeColor="text1" w:themeTint="F2"/>
        </w:rPr>
        <w:t>ішення</w:t>
      </w:r>
      <w:r w:rsidRPr="00D56698">
        <w:rPr>
          <w:color w:val="0D0D0D" w:themeColor="text1" w:themeTint="F2"/>
        </w:rPr>
        <w:t xml:space="preserve"> з питань, </w:t>
      </w:r>
      <w:r w:rsidR="0002076A">
        <w:rPr>
          <w:color w:val="0D0D0D" w:themeColor="text1" w:themeTint="F2"/>
        </w:rPr>
        <w:t>що</w:t>
      </w:r>
      <w:r w:rsidR="0002076A" w:rsidRPr="00D56698">
        <w:rPr>
          <w:color w:val="0D0D0D" w:themeColor="text1" w:themeTint="F2"/>
        </w:rPr>
        <w:t xml:space="preserve"> </w:t>
      </w:r>
      <w:r w:rsidRPr="00D56698">
        <w:rPr>
          <w:color w:val="0D0D0D" w:themeColor="text1" w:themeTint="F2"/>
        </w:rPr>
        <w:t xml:space="preserve">регулюються цим Положенням, </w:t>
      </w:r>
      <w:r w:rsidR="0002076A">
        <w:rPr>
          <w:color w:val="0D0D0D" w:themeColor="text1" w:themeTint="F2"/>
        </w:rPr>
        <w:t>у</w:t>
      </w:r>
      <w:r w:rsidR="0002076A" w:rsidRPr="00D56698">
        <w:rPr>
          <w:color w:val="0D0D0D" w:themeColor="text1" w:themeTint="F2"/>
        </w:rPr>
        <w:t xml:space="preserve"> </w:t>
      </w:r>
      <w:r w:rsidR="0015069E" w:rsidRPr="00D56698">
        <w:rPr>
          <w:color w:val="0D0D0D" w:themeColor="text1" w:themeTint="F2"/>
        </w:rPr>
        <w:t xml:space="preserve">Національному банку </w:t>
      </w:r>
      <w:r w:rsidRPr="00D56698">
        <w:rPr>
          <w:color w:val="0D0D0D" w:themeColor="text1" w:themeTint="F2"/>
        </w:rPr>
        <w:t>приймає</w:t>
      </w:r>
      <w:r w:rsidR="0002076A">
        <w:rPr>
          <w:color w:val="0D0D0D" w:themeColor="text1" w:themeTint="F2"/>
        </w:rPr>
        <w:t xml:space="preserve"> щодо</w:t>
      </w:r>
      <w:r w:rsidRPr="00D56698">
        <w:rPr>
          <w:color w:val="0D0D0D" w:themeColor="text1" w:themeTint="F2"/>
        </w:rPr>
        <w:t>:</w:t>
      </w:r>
    </w:p>
    <w:p w:rsidR="00725DB5" w:rsidRPr="00D56698" w:rsidRDefault="0015069E" w:rsidP="00974E38">
      <w:pPr>
        <w:pStyle w:val="af3"/>
        <w:numPr>
          <w:ilvl w:val="0"/>
          <w:numId w:val="65"/>
        </w:numPr>
        <w:spacing w:after="150"/>
        <w:ind w:left="0" w:firstLine="567"/>
        <w:contextualSpacing w:val="0"/>
        <w:rPr>
          <w:color w:val="0D0D0D" w:themeColor="text1" w:themeTint="F2"/>
        </w:rPr>
      </w:pPr>
      <w:r w:rsidRPr="00D56698">
        <w:rPr>
          <w:color w:val="0D0D0D" w:themeColor="text1" w:themeTint="F2"/>
        </w:rPr>
        <w:t xml:space="preserve"> </w:t>
      </w:r>
      <w:r w:rsidR="003D3EDB" w:rsidRPr="00D56698">
        <w:rPr>
          <w:color w:val="0D0D0D" w:themeColor="text1" w:themeTint="F2"/>
        </w:rPr>
        <w:t>заявників-банків/банків</w:t>
      </w:r>
      <w:r w:rsidR="0002076A">
        <w:rPr>
          <w:color w:val="0D0D0D" w:themeColor="text1" w:themeTint="F2"/>
        </w:rPr>
        <w:t xml:space="preserve"> − </w:t>
      </w:r>
      <w:r w:rsidR="003D3EDB" w:rsidRPr="00D56698">
        <w:rPr>
          <w:color w:val="0D0D0D" w:themeColor="text1" w:themeTint="F2"/>
        </w:rPr>
        <w:t xml:space="preserve">емітентів електронних грошей </w:t>
      </w:r>
      <w:r w:rsidR="0002076A">
        <w:rPr>
          <w:color w:val="0D0D0D" w:themeColor="text1" w:themeTint="F2"/>
        </w:rPr>
        <w:t>−</w:t>
      </w:r>
      <w:r w:rsidR="0002076A" w:rsidRPr="00D56698">
        <w:rPr>
          <w:color w:val="0D0D0D" w:themeColor="text1" w:themeTint="F2"/>
        </w:rPr>
        <w:t xml:space="preserve"> </w:t>
      </w:r>
      <w:r w:rsidR="003D3EDB" w:rsidRPr="00D56698">
        <w:rPr>
          <w:color w:val="0D0D0D" w:themeColor="text1" w:themeTint="F2"/>
        </w:rPr>
        <w:t>Комітет з питань нагляду та регулювання банків, нагляду (оверсайту) платіжних систем (далі – Комітет з нагляду</w:t>
      </w:r>
      <w:r w:rsidR="009E2031" w:rsidRPr="00D56698">
        <w:rPr>
          <w:color w:val="0D0D0D" w:themeColor="text1" w:themeTint="F2"/>
        </w:rPr>
        <w:t xml:space="preserve"> за банками</w:t>
      </w:r>
      <w:r w:rsidR="003D3EDB" w:rsidRPr="00D56698">
        <w:rPr>
          <w:color w:val="0D0D0D" w:themeColor="text1" w:themeTint="F2"/>
        </w:rPr>
        <w:t>)</w:t>
      </w:r>
      <w:r w:rsidR="00725DB5" w:rsidRPr="00D56698">
        <w:rPr>
          <w:color w:val="0D0D0D" w:themeColor="text1" w:themeTint="F2"/>
        </w:rPr>
        <w:t>;</w:t>
      </w:r>
    </w:p>
    <w:p w:rsidR="003D3EDB" w:rsidRPr="00D56698" w:rsidRDefault="0015069E" w:rsidP="00974E38">
      <w:pPr>
        <w:pStyle w:val="af3"/>
        <w:numPr>
          <w:ilvl w:val="0"/>
          <w:numId w:val="65"/>
        </w:numPr>
        <w:spacing w:after="240"/>
        <w:ind w:left="0" w:firstLine="567"/>
        <w:contextualSpacing w:val="0"/>
        <w:rPr>
          <w:color w:val="0D0D0D" w:themeColor="text1" w:themeTint="F2"/>
        </w:rPr>
      </w:pPr>
      <w:r w:rsidRPr="00D56698">
        <w:rPr>
          <w:color w:val="0D0D0D" w:themeColor="text1" w:themeTint="F2"/>
        </w:rPr>
        <w:t xml:space="preserve"> </w:t>
      </w:r>
      <w:r w:rsidR="003D3EDB" w:rsidRPr="00D56698">
        <w:rPr>
          <w:color w:val="0D0D0D" w:themeColor="text1" w:themeTint="F2"/>
        </w:rPr>
        <w:t>інших заявників/надавачів фінансових платіжних послуг, надавачів обмежених платіжних послуг – Комітет з питань нагляду та регулювання діяльності ринків небанківських фінансових послуг (далі – Комітет з нагляду</w:t>
      </w:r>
      <w:r w:rsidR="00725DB5" w:rsidRPr="00D56698">
        <w:rPr>
          <w:color w:val="0D0D0D" w:themeColor="text1" w:themeTint="F2"/>
        </w:rPr>
        <w:t xml:space="preserve"> за небанківськими установами</w:t>
      </w:r>
      <w:r w:rsidR="003D3EDB" w:rsidRPr="00D56698">
        <w:rPr>
          <w:color w:val="0D0D0D" w:themeColor="text1" w:themeTint="F2"/>
        </w:rPr>
        <w:t>).</w:t>
      </w:r>
    </w:p>
    <w:p w:rsidR="003D3EDB" w:rsidRPr="00D56698" w:rsidRDefault="0015069E" w:rsidP="003D3EDB">
      <w:pPr>
        <w:pStyle w:val="af3"/>
        <w:spacing w:after="150"/>
        <w:ind w:left="0"/>
        <w:contextualSpacing w:val="0"/>
        <w:jc w:val="center"/>
        <w:rPr>
          <w:color w:val="0D0D0D" w:themeColor="text1" w:themeTint="F2"/>
        </w:rPr>
      </w:pPr>
      <w:r w:rsidRPr="00D56698">
        <w:rPr>
          <w:color w:val="0D0D0D" w:themeColor="text1" w:themeTint="F2"/>
        </w:rPr>
        <w:t>ІІ.</w:t>
      </w:r>
      <w:r w:rsidR="003D3EDB" w:rsidRPr="00D56698">
        <w:rPr>
          <w:color w:val="0D0D0D" w:themeColor="text1" w:themeTint="F2"/>
        </w:rPr>
        <w:t xml:space="preserve"> Загальні вимоги до документів, що подаються до Національного банку</w:t>
      </w:r>
    </w:p>
    <w:p w:rsidR="008B0041" w:rsidRPr="00D56698" w:rsidRDefault="00153E69"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Заявник подає до Національного банку документи в </w:t>
      </w:r>
      <w:r w:rsidR="00897D9E" w:rsidRPr="00D56698">
        <w:rPr>
          <w:color w:val="0D0D0D" w:themeColor="text1" w:themeTint="F2"/>
        </w:rPr>
        <w:t>межах здійснення процедур відповідно до цього</w:t>
      </w:r>
      <w:r w:rsidRPr="00D56698">
        <w:rPr>
          <w:color w:val="0D0D0D" w:themeColor="text1" w:themeTint="F2"/>
        </w:rPr>
        <w:t xml:space="preserve"> Положення згідно з визначеними цим Положенням переліками та вимогами</w:t>
      </w:r>
      <w:bookmarkStart w:id="6" w:name="bookmark=id.3whwml4" w:colFirst="0" w:colLast="0"/>
      <w:bookmarkEnd w:id="6"/>
      <w:r w:rsidRPr="00D56698">
        <w:rPr>
          <w:color w:val="0D0D0D" w:themeColor="text1" w:themeTint="F2"/>
        </w:rPr>
        <w:t>.</w:t>
      </w:r>
    </w:p>
    <w:p w:rsidR="00897D9E" w:rsidRPr="00D56698" w:rsidRDefault="00897D9E"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Заявник має право подати до Національного банку додаткові документи </w:t>
      </w:r>
      <w:r w:rsidR="0002076A">
        <w:rPr>
          <w:color w:val="0D0D0D" w:themeColor="text1" w:themeTint="F2"/>
        </w:rPr>
        <w:t>в</w:t>
      </w:r>
      <w:r w:rsidR="0002076A" w:rsidRPr="00D56698">
        <w:rPr>
          <w:color w:val="0D0D0D" w:themeColor="text1" w:themeTint="F2"/>
        </w:rPr>
        <w:t xml:space="preserve"> </w:t>
      </w:r>
      <w:r w:rsidRPr="00D56698">
        <w:rPr>
          <w:color w:val="0D0D0D" w:themeColor="text1" w:themeTint="F2"/>
        </w:rPr>
        <w:t>разі його звернення з письмовим обґрунтуванням доцільності їх подання.</w:t>
      </w:r>
    </w:p>
    <w:p w:rsidR="00153E69" w:rsidRPr="00D56698" w:rsidRDefault="00153E69"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Заявник несе відповідальність за повноту та достовірність даних, що містяться в поданих до Національного банку документах.</w:t>
      </w:r>
    </w:p>
    <w:p w:rsidR="00153E69" w:rsidRPr="00D56698" w:rsidRDefault="00056887"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Документи, що подаються до Національного банку відповідно до цього Положення, мають </w:t>
      </w:r>
      <w:r w:rsidR="00CD148F" w:rsidRPr="00D56698">
        <w:rPr>
          <w:color w:val="0D0D0D" w:themeColor="text1" w:themeTint="F2"/>
        </w:rPr>
        <w:t>бути викладені</w:t>
      </w:r>
      <w:r w:rsidRPr="00D56698">
        <w:rPr>
          <w:color w:val="0D0D0D" w:themeColor="text1" w:themeTint="F2"/>
        </w:rPr>
        <w:t xml:space="preserve"> українською мовою, не містити виправлень і неточностей</w:t>
      </w:r>
      <w:bookmarkStart w:id="7" w:name="bookmark=id.1pxezwc" w:colFirst="0" w:colLast="0"/>
      <w:bookmarkEnd w:id="7"/>
      <w:r w:rsidRPr="00D56698">
        <w:rPr>
          <w:color w:val="0D0D0D" w:themeColor="text1" w:themeTint="F2"/>
        </w:rPr>
        <w:t>, а також розбіжностей між відомос</w:t>
      </w:r>
      <w:r w:rsidR="008F45C0" w:rsidRPr="00D56698">
        <w:rPr>
          <w:color w:val="0D0D0D" w:themeColor="text1" w:themeTint="F2"/>
        </w:rPr>
        <w:t xml:space="preserve">тями, викладеними </w:t>
      </w:r>
      <w:r w:rsidR="002208AF">
        <w:rPr>
          <w:color w:val="0D0D0D" w:themeColor="text1" w:themeTint="F2"/>
        </w:rPr>
        <w:t>в</w:t>
      </w:r>
      <w:r w:rsidR="002208AF" w:rsidRPr="00D56698">
        <w:rPr>
          <w:color w:val="0D0D0D" w:themeColor="text1" w:themeTint="F2"/>
        </w:rPr>
        <w:t xml:space="preserve"> </w:t>
      </w:r>
      <w:r w:rsidR="008F45C0" w:rsidRPr="00D56698">
        <w:rPr>
          <w:color w:val="0D0D0D" w:themeColor="text1" w:themeTint="F2"/>
        </w:rPr>
        <w:t>них, та/або</w:t>
      </w:r>
      <w:r w:rsidRPr="00D56698">
        <w:rPr>
          <w:color w:val="0D0D0D" w:themeColor="text1" w:themeTint="F2"/>
        </w:rPr>
        <w:t xml:space="preserve"> отриманими з </w:t>
      </w:r>
      <w:r w:rsidR="00436A57" w:rsidRPr="00D56698">
        <w:rPr>
          <w:color w:val="0D0D0D" w:themeColor="text1" w:themeTint="F2"/>
        </w:rPr>
        <w:t>публічних/</w:t>
      </w:r>
      <w:r w:rsidRPr="00D56698">
        <w:rPr>
          <w:color w:val="0D0D0D" w:themeColor="text1" w:themeTint="F2"/>
        </w:rPr>
        <w:t>офіційних джерел.</w:t>
      </w:r>
    </w:p>
    <w:p w:rsidR="008F45C0" w:rsidRPr="00D56698" w:rsidRDefault="008F45C0"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Документи, що подаються до Національного банку відповідно до цього Положення, мають бути дійсними на дату їх подання за відповідною процедурою, </w:t>
      </w:r>
      <w:r w:rsidR="002208AF">
        <w:rPr>
          <w:color w:val="0D0D0D" w:themeColor="text1" w:themeTint="F2"/>
        </w:rPr>
        <w:t>визначеною</w:t>
      </w:r>
      <w:r w:rsidR="002208AF" w:rsidRPr="00D56698">
        <w:rPr>
          <w:color w:val="0D0D0D" w:themeColor="text1" w:themeTint="F2"/>
        </w:rPr>
        <w:t xml:space="preserve"> </w:t>
      </w:r>
      <w:r w:rsidRPr="00D56698">
        <w:rPr>
          <w:color w:val="0D0D0D" w:themeColor="text1" w:themeTint="F2"/>
        </w:rPr>
        <w:t>цим Положенням.</w:t>
      </w:r>
    </w:p>
    <w:p w:rsidR="00056887" w:rsidRPr="00D56698" w:rsidRDefault="00056887"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lastRenderedPageBreak/>
        <w:t xml:space="preserve">Документи, складені іноземною мовою, для подання до Національного банку мають </w:t>
      </w:r>
      <w:r w:rsidR="00436A57" w:rsidRPr="00D56698">
        <w:rPr>
          <w:color w:val="0D0D0D" w:themeColor="text1" w:themeTint="F2"/>
        </w:rPr>
        <w:t xml:space="preserve">бути </w:t>
      </w:r>
      <w:r w:rsidRPr="00D56698">
        <w:rPr>
          <w:color w:val="0D0D0D" w:themeColor="text1" w:themeTint="F2"/>
        </w:rPr>
        <w:t>переклад</w:t>
      </w:r>
      <w:r w:rsidR="00436A57" w:rsidRPr="00D56698">
        <w:rPr>
          <w:color w:val="0D0D0D" w:themeColor="text1" w:themeTint="F2"/>
        </w:rPr>
        <w:t>ені</w:t>
      </w:r>
      <w:r w:rsidRPr="00D56698">
        <w:rPr>
          <w:color w:val="0D0D0D" w:themeColor="text1" w:themeTint="F2"/>
        </w:rPr>
        <w:t xml:space="preserve"> на українську мову (</w:t>
      </w:r>
      <w:r w:rsidR="002208AF">
        <w:rPr>
          <w:color w:val="0D0D0D" w:themeColor="text1" w:themeTint="F2"/>
        </w:rPr>
        <w:t>правильність</w:t>
      </w:r>
      <w:r w:rsidR="002208AF" w:rsidRPr="00D56698">
        <w:rPr>
          <w:color w:val="0D0D0D" w:themeColor="text1" w:themeTint="F2"/>
        </w:rPr>
        <w:t xml:space="preserve"> </w:t>
      </w:r>
      <w:r w:rsidR="0080555E" w:rsidRPr="00D56698">
        <w:rPr>
          <w:color w:val="0D0D0D" w:themeColor="text1" w:themeTint="F2"/>
        </w:rPr>
        <w:t>перекладу або справжність підпису перекладача засвідчується нотаріально</w:t>
      </w:r>
      <w:r w:rsidRPr="00D56698">
        <w:rPr>
          <w:color w:val="0D0D0D" w:themeColor="text1" w:themeTint="F2"/>
        </w:rPr>
        <w:t xml:space="preserve">). Не перекладаються на українську мову документи, складені іноземною мовою, у разі одночасного </w:t>
      </w:r>
      <w:r w:rsidR="009F4B75" w:rsidRPr="00D56698">
        <w:rPr>
          <w:color w:val="0D0D0D" w:themeColor="text1" w:themeTint="F2"/>
        </w:rPr>
        <w:t>на</w:t>
      </w:r>
      <w:r w:rsidR="009F4B75">
        <w:rPr>
          <w:color w:val="0D0D0D" w:themeColor="text1" w:themeTint="F2"/>
        </w:rPr>
        <w:t>да</w:t>
      </w:r>
      <w:r w:rsidR="009F4B75" w:rsidRPr="00D56698">
        <w:rPr>
          <w:color w:val="0D0D0D" w:themeColor="text1" w:themeTint="F2"/>
        </w:rPr>
        <w:t xml:space="preserve">ння </w:t>
      </w:r>
      <w:r w:rsidRPr="00D56698">
        <w:rPr>
          <w:color w:val="0D0D0D" w:themeColor="text1" w:themeTint="F2"/>
        </w:rPr>
        <w:t>їх тексту українською мовою.</w:t>
      </w:r>
      <w:r w:rsidR="00E45716" w:rsidRPr="00D56698">
        <w:rPr>
          <w:color w:val="0D0D0D" w:themeColor="text1" w:themeTint="F2"/>
        </w:rPr>
        <w:t xml:space="preserve"> </w:t>
      </w:r>
      <w:r w:rsidR="00E40B36" w:rsidRPr="00D56698">
        <w:rPr>
          <w:rFonts w:eastAsiaTheme="minorHAnsi"/>
          <w:color w:val="0D0D0D" w:themeColor="text1" w:themeTint="F2"/>
        </w:rPr>
        <w:t>Копії документів, що складені іноземною мовою, та/або переклад документ</w:t>
      </w:r>
      <w:r w:rsidR="002208AF">
        <w:rPr>
          <w:rFonts w:eastAsiaTheme="minorHAnsi"/>
          <w:color w:val="0D0D0D" w:themeColor="text1" w:themeTint="F2"/>
        </w:rPr>
        <w:t>а</w:t>
      </w:r>
      <w:r w:rsidR="00E40B36" w:rsidRPr="00D56698">
        <w:rPr>
          <w:rFonts w:eastAsiaTheme="minorHAnsi"/>
          <w:color w:val="0D0D0D" w:themeColor="text1" w:themeTint="F2"/>
        </w:rPr>
        <w:t>, складеного іноземною мовою, мають бути засвідчені нотаріально.</w:t>
      </w:r>
    </w:p>
    <w:p w:rsidR="00056887" w:rsidRPr="00D56698" w:rsidRDefault="00056887"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Документи, видані </w:t>
      </w:r>
      <w:r w:rsidR="00E45716" w:rsidRPr="00D56698">
        <w:rPr>
          <w:color w:val="0D0D0D" w:themeColor="text1" w:themeTint="F2"/>
        </w:rPr>
        <w:t>компетентними іноземними органами</w:t>
      </w:r>
      <w:r w:rsidRPr="00D56698">
        <w:rPr>
          <w:color w:val="0D0D0D" w:themeColor="text1" w:themeTint="F2"/>
        </w:rPr>
        <w:t>, мають бути легалізовані в установленому законом порядку, якщо інше не передбачено міжнародними договорами, згода на обов’язковість яких надана Верховною Радою України.</w:t>
      </w:r>
    </w:p>
    <w:p w:rsidR="0000482F" w:rsidRPr="00D56698" w:rsidRDefault="0000482F"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Копії документів щодо юридичної особи, які видані </w:t>
      </w:r>
      <w:r w:rsidR="00E45716" w:rsidRPr="00D56698">
        <w:rPr>
          <w:color w:val="0D0D0D" w:themeColor="text1" w:themeTint="F2"/>
        </w:rPr>
        <w:t>компетентними іноземними органами</w:t>
      </w:r>
      <w:r w:rsidRPr="00D56698">
        <w:rPr>
          <w:color w:val="0D0D0D" w:themeColor="text1" w:themeTint="F2"/>
        </w:rPr>
        <w:t xml:space="preserve"> 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за підписом керівника або іншого уповноваженого представника юридичної особи.</w:t>
      </w:r>
    </w:p>
    <w:p w:rsidR="0000482F" w:rsidRPr="00D56698" w:rsidRDefault="0000482F"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Копії документів щодо фізичної особи, які видані </w:t>
      </w:r>
      <w:r w:rsidR="00E45716" w:rsidRPr="00D56698">
        <w:rPr>
          <w:color w:val="0D0D0D" w:themeColor="text1" w:themeTint="F2"/>
        </w:rPr>
        <w:t xml:space="preserve">компетентними іноземними органами </w:t>
      </w:r>
      <w:r w:rsidRPr="00D56698">
        <w:rPr>
          <w:color w:val="0D0D0D" w:themeColor="text1" w:themeTint="F2"/>
        </w:rPr>
        <w:t>та легалізація яких не передбачена міжнародними договорами, згода на обов’язковість яких надана Верховною Радою України, подаються до Національного банку за підписом фізичної особи або її уповноваженого представника.</w:t>
      </w:r>
    </w:p>
    <w:p w:rsidR="00707C75" w:rsidRPr="00D56698" w:rsidRDefault="00466F96" w:rsidP="00974E38">
      <w:pPr>
        <w:pStyle w:val="af3"/>
        <w:numPr>
          <w:ilvl w:val="0"/>
          <w:numId w:val="9"/>
        </w:numPr>
        <w:spacing w:after="150"/>
        <w:ind w:left="0" w:firstLine="567"/>
        <w:contextualSpacing w:val="0"/>
        <w:rPr>
          <w:color w:val="0D0D0D" w:themeColor="text1" w:themeTint="F2"/>
        </w:rPr>
      </w:pPr>
      <w:r w:rsidRPr="00D56698">
        <w:rPr>
          <w:rFonts w:eastAsiaTheme="minorHAnsi"/>
          <w:color w:val="0D0D0D" w:themeColor="text1" w:themeTint="F2"/>
          <w:lang w:eastAsia="en-US"/>
        </w:rPr>
        <w:t>Заявник подає до Національного банку оригінал документа, якщо цим Положенням не встановлено права щодо подання копії документа</w:t>
      </w:r>
      <w:r w:rsidR="00BC6D0B" w:rsidRPr="00D56698">
        <w:rPr>
          <w:rFonts w:eastAsiaTheme="minorHAnsi"/>
          <w:color w:val="0D0D0D" w:themeColor="text1" w:themeTint="F2"/>
          <w:lang w:eastAsia="en-US"/>
        </w:rPr>
        <w:t>.</w:t>
      </w:r>
    </w:p>
    <w:p w:rsidR="00707C75" w:rsidRPr="00D56698" w:rsidRDefault="00552B05" w:rsidP="00974E38">
      <w:pPr>
        <w:pStyle w:val="af3"/>
        <w:numPr>
          <w:ilvl w:val="0"/>
          <w:numId w:val="9"/>
        </w:numPr>
        <w:spacing w:after="150"/>
        <w:ind w:left="0" w:firstLine="567"/>
        <w:contextualSpacing w:val="0"/>
        <w:rPr>
          <w:color w:val="0D0D0D" w:themeColor="text1" w:themeTint="F2"/>
        </w:rPr>
      </w:pPr>
      <w:bookmarkStart w:id="8" w:name="bookmark=id.41mghml" w:colFirst="0" w:colLast="0"/>
      <w:bookmarkStart w:id="9" w:name="bookmark=id.2grqrue" w:colFirst="0" w:colLast="0"/>
      <w:bookmarkStart w:id="10" w:name="bookmark=id.vx1227" w:colFirst="0" w:colLast="0"/>
      <w:bookmarkStart w:id="11" w:name="bookmark=id.3fwokq0" w:colFirst="0" w:colLast="0"/>
      <w:bookmarkEnd w:id="8"/>
      <w:bookmarkEnd w:id="9"/>
      <w:bookmarkEnd w:id="10"/>
      <w:bookmarkEnd w:id="11"/>
      <w:r w:rsidRPr="00D56698">
        <w:rPr>
          <w:color w:val="0D0D0D" w:themeColor="text1" w:themeTint="F2"/>
        </w:rPr>
        <w:t>Копія документа, що подається до Національного банку згідно з цим Положенням, може бути засвідчена нотаріально за бажанням заявника</w:t>
      </w:r>
      <w:r w:rsidR="00A76CD3" w:rsidRPr="00D56698">
        <w:rPr>
          <w:color w:val="0D0D0D" w:themeColor="text1" w:themeTint="F2"/>
        </w:rPr>
        <w:t xml:space="preserve">, </w:t>
      </w:r>
      <w:r w:rsidR="00A76CD3" w:rsidRPr="00D56698">
        <w:rPr>
          <w:rFonts w:eastAsiaTheme="minorHAnsi"/>
          <w:color w:val="0D0D0D" w:themeColor="text1" w:themeTint="F2"/>
          <w:lang w:eastAsia="en-US"/>
        </w:rPr>
        <w:t>крім випадків, коли засвідчення документів нотаріально є обов’язковим</w:t>
      </w:r>
      <w:r w:rsidR="00A76CD3" w:rsidRPr="00D56698">
        <w:rPr>
          <w:color w:val="0D0D0D" w:themeColor="text1" w:themeTint="F2"/>
        </w:rPr>
        <w:t>.</w:t>
      </w:r>
    </w:p>
    <w:p w:rsidR="0000482F" w:rsidRPr="00D56698" w:rsidRDefault="00216122" w:rsidP="00974E38">
      <w:pPr>
        <w:pStyle w:val="af3"/>
        <w:numPr>
          <w:ilvl w:val="0"/>
          <w:numId w:val="9"/>
        </w:numPr>
        <w:spacing w:after="150"/>
        <w:ind w:left="0" w:firstLine="567"/>
        <w:contextualSpacing w:val="0"/>
        <w:rPr>
          <w:color w:val="0D0D0D" w:themeColor="text1" w:themeTint="F2"/>
        </w:rPr>
      </w:pPr>
      <w:bookmarkStart w:id="12" w:name="bookmark=id.1v1yuxt" w:colFirst="0" w:colLast="0"/>
      <w:bookmarkStart w:id="13" w:name="bookmark=id.2u6wntf" w:colFirst="0" w:colLast="0"/>
      <w:bookmarkEnd w:id="12"/>
      <w:bookmarkEnd w:id="13"/>
      <w:r w:rsidRPr="00D56698">
        <w:rPr>
          <w:color w:val="0D0D0D" w:themeColor="text1" w:themeTint="F2"/>
        </w:rPr>
        <w:t xml:space="preserve">Пакет документів, що подається до Національного банку відповідно </w:t>
      </w:r>
      <w:r w:rsidR="00552B05" w:rsidRPr="00D56698">
        <w:rPr>
          <w:color w:val="0D0D0D" w:themeColor="text1" w:themeTint="F2"/>
        </w:rPr>
        <w:t>до цього Положення, має містити</w:t>
      </w:r>
      <w:r w:rsidRPr="00D56698">
        <w:rPr>
          <w:color w:val="0D0D0D" w:themeColor="text1" w:themeTint="F2"/>
        </w:rPr>
        <w:t xml:space="preserve"> документ, що підтверджує повноваження уповноваженого представника на подання та підпис</w:t>
      </w:r>
      <w:r w:rsidR="00552B05" w:rsidRPr="00D56698">
        <w:rPr>
          <w:color w:val="0D0D0D" w:themeColor="text1" w:themeTint="F2"/>
        </w:rPr>
        <w:t>ання</w:t>
      </w:r>
      <w:r w:rsidRPr="00D56698">
        <w:rPr>
          <w:color w:val="0D0D0D" w:themeColor="text1" w:themeTint="F2"/>
        </w:rPr>
        <w:t xml:space="preserve"> документів від імені заявника </w:t>
      </w:r>
      <w:r w:rsidR="00552B05" w:rsidRPr="00D56698">
        <w:rPr>
          <w:color w:val="0D0D0D" w:themeColor="text1" w:themeTint="F2"/>
        </w:rPr>
        <w:t>[</w:t>
      </w:r>
      <w:r w:rsidRPr="00D56698">
        <w:rPr>
          <w:color w:val="0D0D0D" w:themeColor="text1" w:themeTint="F2"/>
        </w:rPr>
        <w:t>крім керівника заявника</w:t>
      </w:r>
      <w:r w:rsidR="00552B05" w:rsidRPr="00D56698">
        <w:rPr>
          <w:color w:val="0D0D0D" w:themeColor="text1" w:themeTint="F2"/>
        </w:rPr>
        <w:t>,</w:t>
      </w:r>
      <w:r w:rsidRPr="00D56698">
        <w:rPr>
          <w:color w:val="0D0D0D" w:themeColor="text1" w:themeTint="F2"/>
        </w:rPr>
        <w:t xml:space="preserve"> інформація щодо яког</w:t>
      </w:r>
      <w:r w:rsidR="00552B05" w:rsidRPr="00D56698">
        <w:rPr>
          <w:color w:val="0D0D0D" w:themeColor="text1" w:themeTint="F2"/>
        </w:rPr>
        <w:t>о міститься в</w:t>
      </w:r>
      <w:r w:rsidRPr="00D56698">
        <w:rPr>
          <w:color w:val="0D0D0D" w:themeColor="text1" w:themeTint="F2"/>
        </w:rPr>
        <w:t xml:space="preserve"> Єдиному державному реєстрі юридичних осіб, фізичних осіб-підприємців та громадських формувань</w:t>
      </w:r>
      <w:r w:rsidR="00552B05" w:rsidRPr="00D56698">
        <w:rPr>
          <w:color w:val="0D0D0D" w:themeColor="text1" w:themeTint="F2"/>
        </w:rPr>
        <w:t xml:space="preserve"> (далі – Єдиний державний реєстр</w:t>
      </w:r>
      <w:r w:rsidRPr="00D56698">
        <w:rPr>
          <w:color w:val="0D0D0D" w:themeColor="text1" w:themeTint="F2"/>
        </w:rPr>
        <w:t>)</w:t>
      </w:r>
      <w:r w:rsidR="00552B05" w:rsidRPr="00D56698">
        <w:rPr>
          <w:color w:val="0D0D0D" w:themeColor="text1" w:themeTint="F2"/>
        </w:rPr>
        <w:t>]</w:t>
      </w:r>
      <w:r w:rsidRPr="00D56698">
        <w:rPr>
          <w:color w:val="0D0D0D" w:themeColor="text1" w:themeTint="F2"/>
        </w:rPr>
        <w:t>.</w:t>
      </w:r>
    </w:p>
    <w:p w:rsidR="00057748" w:rsidRPr="00D56698" w:rsidRDefault="00057748"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Документи, </w:t>
      </w:r>
      <w:r w:rsidR="002208AF">
        <w:rPr>
          <w:color w:val="0D0D0D" w:themeColor="text1" w:themeTint="F2"/>
        </w:rPr>
        <w:t>визначені</w:t>
      </w:r>
      <w:r w:rsidR="002208AF" w:rsidRPr="00D56698">
        <w:rPr>
          <w:color w:val="0D0D0D" w:themeColor="text1" w:themeTint="F2"/>
        </w:rPr>
        <w:t xml:space="preserve"> </w:t>
      </w:r>
      <w:r w:rsidRPr="00D56698">
        <w:rPr>
          <w:color w:val="0D0D0D" w:themeColor="text1" w:themeTint="F2"/>
        </w:rPr>
        <w:t>цим Положенням, подаються до Національного банку в один із таких способів:</w:t>
      </w:r>
    </w:p>
    <w:p w:rsidR="007F2861" w:rsidRPr="00D56698" w:rsidRDefault="007F2861" w:rsidP="00974E38">
      <w:pPr>
        <w:pStyle w:val="af3"/>
        <w:numPr>
          <w:ilvl w:val="0"/>
          <w:numId w:val="79"/>
        </w:numPr>
        <w:spacing w:after="150"/>
        <w:ind w:left="0" w:firstLine="567"/>
        <w:contextualSpacing w:val="0"/>
        <w:rPr>
          <w:color w:val="0D0D0D" w:themeColor="text1" w:themeTint="F2"/>
        </w:rPr>
      </w:pPr>
      <w:r w:rsidRPr="00D56698">
        <w:rPr>
          <w:color w:val="0D0D0D" w:themeColor="text1" w:themeTint="F2"/>
        </w:rPr>
        <w:t>у паперовій формі з одночасним обов’язковим поданням скан</w:t>
      </w:r>
      <w:r w:rsidR="002208AF">
        <w:rPr>
          <w:color w:val="0D0D0D" w:themeColor="text1" w:themeTint="F2"/>
        </w:rPr>
        <w:t xml:space="preserve">ованих </w:t>
      </w:r>
      <w:r w:rsidRPr="00D56698">
        <w:rPr>
          <w:color w:val="0D0D0D" w:themeColor="text1" w:themeTint="F2"/>
        </w:rPr>
        <w:t xml:space="preserve">копій цих документів на цифрових носіях інформації (USB-флешнакопичувачах) або засобами електронного </w:t>
      </w:r>
      <w:r w:rsidRPr="00D56698">
        <w:rPr>
          <w:rFonts w:eastAsiaTheme="minorHAnsi"/>
          <w:color w:val="0D0D0D" w:themeColor="text1" w:themeTint="F2"/>
          <w:lang w:eastAsia="en-US"/>
        </w:rPr>
        <w:t>зв’язку, які використовуються Національним банком для електронного документообігу;</w:t>
      </w:r>
    </w:p>
    <w:p w:rsidR="004F29A4" w:rsidRPr="00D56698" w:rsidRDefault="007F2861" w:rsidP="00974E38">
      <w:pPr>
        <w:pStyle w:val="af3"/>
        <w:numPr>
          <w:ilvl w:val="0"/>
          <w:numId w:val="79"/>
        </w:numPr>
        <w:spacing w:after="150"/>
        <w:ind w:left="0" w:firstLine="567"/>
        <w:contextualSpacing w:val="0"/>
        <w:rPr>
          <w:color w:val="0D0D0D" w:themeColor="text1" w:themeTint="F2"/>
        </w:rPr>
      </w:pPr>
      <w:r w:rsidRPr="00D56698">
        <w:rPr>
          <w:color w:val="0D0D0D" w:themeColor="text1" w:themeTint="F2"/>
        </w:rPr>
        <w:lastRenderedPageBreak/>
        <w:t>у формі ел</w:t>
      </w:r>
      <w:r w:rsidR="00127572" w:rsidRPr="00D56698">
        <w:rPr>
          <w:color w:val="0D0D0D" w:themeColor="text1" w:themeTint="F2"/>
        </w:rPr>
        <w:t>е</w:t>
      </w:r>
      <w:r w:rsidRPr="00D56698">
        <w:rPr>
          <w:color w:val="0D0D0D" w:themeColor="text1" w:themeTint="F2"/>
        </w:rPr>
        <w:t xml:space="preserve">ктронного </w:t>
      </w:r>
      <w:r w:rsidR="00127572" w:rsidRPr="00D56698">
        <w:rPr>
          <w:color w:val="0D0D0D" w:themeColor="text1" w:themeTint="F2"/>
        </w:rPr>
        <w:t>документа та/або електронної копії оригіналу документа в паперовій формі електронни</w:t>
      </w:r>
      <w:r w:rsidR="00C5447B">
        <w:rPr>
          <w:color w:val="0D0D0D" w:themeColor="text1" w:themeTint="F2"/>
        </w:rPr>
        <w:t>м</w:t>
      </w:r>
      <w:r w:rsidR="00127572" w:rsidRPr="00D56698">
        <w:rPr>
          <w:color w:val="0D0D0D" w:themeColor="text1" w:themeTint="F2"/>
        </w:rPr>
        <w:t xml:space="preserve"> повідомленням на офіційну електронну поштову скриньку Національного банку </w:t>
      </w:r>
      <w:hyperlink r:id="rId19" w:history="1">
        <w:r w:rsidR="00127572" w:rsidRPr="00D56698">
          <w:rPr>
            <w:rStyle w:val="afd"/>
            <w:color w:val="0D0D0D" w:themeColor="text1" w:themeTint="F2"/>
            <w:lang w:val="en-US"/>
          </w:rPr>
          <w:t>nbu</w:t>
        </w:r>
        <w:r w:rsidR="00127572" w:rsidRPr="00D56698">
          <w:rPr>
            <w:rStyle w:val="afd"/>
            <w:color w:val="0D0D0D" w:themeColor="text1" w:themeTint="F2"/>
            <w:lang w:val="ru-RU"/>
          </w:rPr>
          <w:t>@</w:t>
        </w:r>
        <w:r w:rsidR="00127572" w:rsidRPr="00D56698">
          <w:rPr>
            <w:rStyle w:val="afd"/>
            <w:color w:val="0D0D0D" w:themeColor="text1" w:themeTint="F2"/>
            <w:lang w:val="en-US"/>
          </w:rPr>
          <w:t>bank</w:t>
        </w:r>
        <w:r w:rsidR="00127572" w:rsidRPr="00D56698">
          <w:rPr>
            <w:rStyle w:val="afd"/>
            <w:color w:val="0D0D0D" w:themeColor="text1" w:themeTint="F2"/>
            <w:lang w:val="ru-RU"/>
          </w:rPr>
          <w:t>.</w:t>
        </w:r>
        <w:r w:rsidR="00127572" w:rsidRPr="00D56698">
          <w:rPr>
            <w:rStyle w:val="afd"/>
            <w:color w:val="0D0D0D" w:themeColor="text1" w:themeTint="F2"/>
            <w:lang w:val="en-US"/>
          </w:rPr>
          <w:t>gov</w:t>
        </w:r>
        <w:r w:rsidR="00127572" w:rsidRPr="00D56698">
          <w:rPr>
            <w:rStyle w:val="afd"/>
            <w:color w:val="0D0D0D" w:themeColor="text1" w:themeTint="F2"/>
            <w:lang w:val="ru-RU"/>
          </w:rPr>
          <w:t>.</w:t>
        </w:r>
        <w:r w:rsidR="00127572" w:rsidRPr="00D56698">
          <w:rPr>
            <w:rStyle w:val="afd"/>
            <w:color w:val="0D0D0D" w:themeColor="text1" w:themeTint="F2"/>
            <w:lang w:val="en-US"/>
          </w:rPr>
          <w:t>ua</w:t>
        </w:r>
      </w:hyperlink>
      <w:r w:rsidR="00127572" w:rsidRPr="00D56698">
        <w:rPr>
          <w:color w:val="0D0D0D" w:themeColor="text1" w:themeTint="F2"/>
          <w:lang w:val="ru-RU"/>
        </w:rPr>
        <w:t xml:space="preserve"> </w:t>
      </w:r>
      <w:r w:rsidR="00127572" w:rsidRPr="00D56698">
        <w:rPr>
          <w:color w:val="0D0D0D" w:themeColor="text1" w:themeTint="F2"/>
        </w:rPr>
        <w:t xml:space="preserve">або іншими засобами електронного </w:t>
      </w:r>
      <w:r w:rsidR="00127572" w:rsidRPr="00D56698">
        <w:rPr>
          <w:rFonts w:eastAsiaTheme="minorHAnsi"/>
          <w:color w:val="0D0D0D" w:themeColor="text1" w:themeTint="F2"/>
          <w:lang w:eastAsia="en-US"/>
        </w:rPr>
        <w:t>зв’язку, які використовуються Національним банком для електронного документообігу.</w:t>
      </w:r>
    </w:p>
    <w:p w:rsidR="0057385C" w:rsidRPr="00D56698" w:rsidRDefault="0057385C"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Документ (копія документа), який складається з двох і більше аркушів та подається в паперовій формі, має бути пронумерований, прошитий з зазначенням кількості аркушів та містити напис: “Усього в цьому документі пронумеровано, прошито _______ аркушів” та підписаний заявником/його уповноваженим представником або особою, </w:t>
      </w:r>
      <w:r w:rsidR="00ED4DAA">
        <w:rPr>
          <w:color w:val="0D0D0D" w:themeColor="text1" w:themeTint="F2"/>
        </w:rPr>
        <w:t>яка</w:t>
      </w:r>
      <w:r w:rsidR="00ED4DAA" w:rsidRPr="00D56698">
        <w:rPr>
          <w:color w:val="0D0D0D" w:themeColor="text1" w:themeTint="F2"/>
        </w:rPr>
        <w:t xml:space="preserve"> </w:t>
      </w:r>
      <w:r w:rsidRPr="00D56698">
        <w:rPr>
          <w:color w:val="0D0D0D" w:themeColor="text1" w:themeTint="F2"/>
        </w:rPr>
        <w:t>його видала.</w:t>
      </w:r>
    </w:p>
    <w:p w:rsidR="0057385C" w:rsidRPr="00D56698" w:rsidRDefault="0057385C"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Заявник або його уповноважений представник робить на копії документа </w:t>
      </w:r>
      <w:r w:rsidR="00ED4DAA">
        <w:rPr>
          <w:color w:val="0D0D0D" w:themeColor="text1" w:themeTint="F2"/>
        </w:rPr>
        <w:t>в</w:t>
      </w:r>
      <w:r w:rsidR="00ED4DAA" w:rsidRPr="00D56698">
        <w:rPr>
          <w:color w:val="0D0D0D" w:themeColor="text1" w:themeTint="F2"/>
        </w:rPr>
        <w:t xml:space="preserve"> </w:t>
      </w:r>
      <w:r w:rsidRPr="00D56698">
        <w:rPr>
          <w:color w:val="0D0D0D" w:themeColor="text1" w:themeTint="F2"/>
        </w:rPr>
        <w:t>паперовій формі відмітку про засвідчення копії цього документа, що містить напис “Згідно з оригіналом”</w:t>
      </w:r>
      <w:r w:rsidR="007E4D16">
        <w:rPr>
          <w:color w:val="0D0D0D" w:themeColor="text1" w:themeTint="F2"/>
        </w:rPr>
        <w:t xml:space="preserve">, </w:t>
      </w:r>
      <w:r w:rsidR="007E4D16" w:rsidRPr="004E04FC">
        <w:t>та зазначає найменування посади (за наявності), особистий підпис особи, яка засвідчує копію, її власне ім’я та прізвище, дату засвідчення копії.</w:t>
      </w:r>
      <w:r w:rsidR="007E4D16" w:rsidRPr="00D56698">
        <w:rPr>
          <w:color w:val="0D0D0D" w:themeColor="text1" w:themeTint="F2"/>
        </w:rPr>
        <w:t xml:space="preserve"> </w:t>
      </w:r>
      <w:r w:rsidR="007E4D16">
        <w:rPr>
          <w:color w:val="0D0D0D" w:themeColor="text1" w:themeTint="F2"/>
        </w:rPr>
        <w:t>Такий</w:t>
      </w:r>
      <w:r w:rsidRPr="00D56698">
        <w:rPr>
          <w:color w:val="0D0D0D" w:themeColor="text1" w:themeTint="F2"/>
        </w:rPr>
        <w:t xml:space="preserve"> напис повинен бути на кожній копії документа.</w:t>
      </w:r>
    </w:p>
    <w:p w:rsidR="00617F8C" w:rsidRPr="00D56698" w:rsidRDefault="006305B0"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Скан</w:t>
      </w:r>
      <w:r w:rsidR="00ED4DAA">
        <w:rPr>
          <w:color w:val="0D0D0D" w:themeColor="text1" w:themeTint="F2"/>
        </w:rPr>
        <w:t xml:space="preserve">овані </w:t>
      </w:r>
      <w:r w:rsidR="00617F8C" w:rsidRPr="00D56698">
        <w:rPr>
          <w:color w:val="0D0D0D" w:themeColor="text1" w:themeTint="F2"/>
        </w:rPr>
        <w:t>копії документів</w:t>
      </w:r>
      <w:r w:rsidRPr="00D56698">
        <w:rPr>
          <w:color w:val="0D0D0D" w:themeColor="text1" w:themeTint="F2"/>
        </w:rPr>
        <w:t xml:space="preserve"> у паперовій формі</w:t>
      </w:r>
      <w:r w:rsidR="00617F8C" w:rsidRPr="00D56698">
        <w:rPr>
          <w:color w:val="0D0D0D" w:themeColor="text1" w:themeTint="F2"/>
        </w:rPr>
        <w:t xml:space="preserve"> створюються шляхом сканування з документів у паперовій формі з урахуванням таких вимог:</w:t>
      </w:r>
    </w:p>
    <w:p w:rsidR="00127572" w:rsidRPr="00D56698" w:rsidRDefault="00127572" w:rsidP="00974E38">
      <w:pPr>
        <w:pStyle w:val="af3"/>
        <w:numPr>
          <w:ilvl w:val="0"/>
          <w:numId w:val="80"/>
        </w:numPr>
        <w:shd w:val="clear" w:color="auto" w:fill="FFFFFF"/>
        <w:spacing w:after="150"/>
        <w:ind w:left="0" w:firstLine="567"/>
        <w:contextualSpacing w:val="0"/>
        <w:rPr>
          <w:color w:val="0D0D0D" w:themeColor="text1" w:themeTint="F2"/>
        </w:rPr>
      </w:pPr>
      <w:r w:rsidRPr="00D56698">
        <w:rPr>
          <w:color w:val="0D0D0D" w:themeColor="text1" w:themeTint="F2"/>
        </w:rPr>
        <w:t>документ сканується у файл формату pdf;</w:t>
      </w:r>
    </w:p>
    <w:p w:rsidR="00127572" w:rsidRPr="00D56698" w:rsidRDefault="00127572" w:rsidP="00974E38">
      <w:pPr>
        <w:pStyle w:val="af3"/>
        <w:numPr>
          <w:ilvl w:val="0"/>
          <w:numId w:val="80"/>
        </w:numPr>
        <w:shd w:val="clear" w:color="auto" w:fill="FFFFFF"/>
        <w:spacing w:after="150"/>
        <w:ind w:left="0" w:firstLine="567"/>
        <w:contextualSpacing w:val="0"/>
        <w:rPr>
          <w:color w:val="0D0D0D" w:themeColor="text1" w:themeTint="F2"/>
        </w:rPr>
      </w:pPr>
      <w:r w:rsidRPr="00D56698">
        <w:rPr>
          <w:color w:val="0D0D0D" w:themeColor="text1" w:themeTint="F2"/>
        </w:rPr>
        <w:t>сканована копія кожного окремого документа зберігається як окремий файл;</w:t>
      </w:r>
    </w:p>
    <w:p w:rsidR="00127572" w:rsidRPr="00D56698" w:rsidRDefault="00127572" w:rsidP="00974E38">
      <w:pPr>
        <w:pStyle w:val="af3"/>
        <w:numPr>
          <w:ilvl w:val="0"/>
          <w:numId w:val="80"/>
        </w:numPr>
        <w:shd w:val="clear" w:color="auto" w:fill="FFFFFF"/>
        <w:spacing w:after="150"/>
        <w:ind w:left="0" w:firstLine="567"/>
        <w:contextualSpacing w:val="0"/>
        <w:rPr>
          <w:color w:val="0D0D0D" w:themeColor="text1" w:themeTint="F2"/>
        </w:rPr>
      </w:pPr>
      <w:r w:rsidRPr="00D56698">
        <w:rPr>
          <w:color w:val="0D0D0D" w:themeColor="text1" w:themeTint="F2"/>
        </w:rPr>
        <w:t>документи, що містять більше однієї сторінки, скануються в один файл;</w:t>
      </w:r>
    </w:p>
    <w:p w:rsidR="00127572" w:rsidRPr="00D56698" w:rsidRDefault="00127572" w:rsidP="00974E38">
      <w:pPr>
        <w:pStyle w:val="af3"/>
        <w:numPr>
          <w:ilvl w:val="0"/>
          <w:numId w:val="80"/>
        </w:numPr>
        <w:shd w:val="clear" w:color="auto" w:fill="FFFFFF"/>
        <w:spacing w:after="150"/>
        <w:ind w:left="0" w:firstLine="567"/>
        <w:contextualSpacing w:val="0"/>
        <w:rPr>
          <w:color w:val="0D0D0D" w:themeColor="text1" w:themeTint="F2"/>
        </w:rPr>
      </w:pPr>
      <w:r w:rsidRPr="00D56698">
        <w:rPr>
          <w:color w:val="0D0D0D" w:themeColor="text1" w:themeTint="F2"/>
        </w:rPr>
        <w:t>роздільна здатність сканування має бути не нижче ніж 300 dpi.</w:t>
      </w:r>
    </w:p>
    <w:p w:rsidR="002C5C11" w:rsidRPr="00D56698" w:rsidRDefault="002C5C11"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Документи в окремих випадках, визначених у цьому Положенні, подаються в електронній формі у форматі xlsx або в іншому форматі. </w:t>
      </w:r>
      <w:r w:rsidR="00617F8C" w:rsidRPr="00D56698">
        <w:rPr>
          <w:color w:val="0D0D0D" w:themeColor="text1" w:themeTint="F2"/>
        </w:rPr>
        <w:t>Національний банк розміщує на сторінці офіційного Інтернет-представництва форми документів, які згідно з цим Положенням подаються до Національного банку в електронній формі.</w:t>
      </w:r>
    </w:p>
    <w:p w:rsidR="0032651D" w:rsidRPr="00D56698" w:rsidRDefault="002269CB" w:rsidP="00974E38">
      <w:pPr>
        <w:pStyle w:val="af3"/>
        <w:numPr>
          <w:ilvl w:val="0"/>
          <w:numId w:val="9"/>
        </w:numPr>
        <w:spacing w:after="150"/>
        <w:ind w:left="0" w:firstLine="567"/>
        <w:contextualSpacing w:val="0"/>
        <w:rPr>
          <w:color w:val="0D0D0D" w:themeColor="text1" w:themeTint="F2"/>
        </w:rPr>
      </w:pPr>
      <w:r w:rsidRPr="00D56698">
        <w:rPr>
          <w:rFonts w:eastAsiaTheme="minorHAnsi"/>
          <w:color w:val="0D0D0D" w:themeColor="text1" w:themeTint="F2"/>
          <w:lang w:eastAsia="en-US"/>
        </w:rPr>
        <w:t xml:space="preserve">Заявник має право не подавати до Національного банку документи, що раніше подавалися до Національного банку в межах реєстраційних та/або ліцензійних процедур, за умови, що інформація, яка в них міститься, є актуальною, до таких документів </w:t>
      </w:r>
      <w:r w:rsidR="009F4B75">
        <w:rPr>
          <w:rFonts w:eastAsiaTheme="minorHAnsi"/>
          <w:color w:val="0D0D0D" w:themeColor="text1" w:themeTint="F2"/>
          <w:lang w:eastAsia="en-US"/>
        </w:rPr>
        <w:t>у</w:t>
      </w:r>
      <w:r w:rsidRPr="00D56698">
        <w:rPr>
          <w:rFonts w:eastAsiaTheme="minorHAnsi"/>
          <w:color w:val="0D0D0D" w:themeColor="text1" w:themeTint="F2"/>
          <w:lang w:eastAsia="en-US"/>
        </w:rPr>
        <w:t xml:space="preserve"> Національного банку </w:t>
      </w:r>
      <w:r w:rsidR="009F4B75" w:rsidRPr="00D56698">
        <w:rPr>
          <w:rFonts w:eastAsiaTheme="minorHAnsi"/>
          <w:color w:val="0D0D0D" w:themeColor="text1" w:themeTint="F2"/>
          <w:lang w:eastAsia="en-US"/>
        </w:rPr>
        <w:t xml:space="preserve">не було зауважень </w:t>
      </w:r>
      <w:r w:rsidR="009F4B75">
        <w:rPr>
          <w:rFonts w:eastAsiaTheme="minorHAnsi"/>
          <w:color w:val="0D0D0D" w:themeColor="text1" w:themeTint="F2"/>
          <w:lang w:eastAsia="en-US"/>
        </w:rPr>
        <w:t>і</w:t>
      </w:r>
      <w:r w:rsidR="009F4B75" w:rsidRPr="00D56698">
        <w:rPr>
          <w:rFonts w:eastAsiaTheme="minorHAnsi"/>
          <w:color w:val="0D0D0D" w:themeColor="text1" w:themeTint="F2"/>
          <w:lang w:eastAsia="en-US"/>
        </w:rPr>
        <w:t xml:space="preserve"> </w:t>
      </w:r>
      <w:r w:rsidRPr="00D56698">
        <w:rPr>
          <w:rFonts w:eastAsiaTheme="minorHAnsi"/>
          <w:color w:val="0D0D0D" w:themeColor="text1" w:themeTint="F2"/>
          <w:lang w:eastAsia="en-US"/>
        </w:rPr>
        <w:t>такі документи не були повернуті заявнику. Заявник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інформація, яка в них міститься, є актуальною</w:t>
      </w:r>
      <w:r w:rsidR="0032651D" w:rsidRPr="00D56698">
        <w:rPr>
          <w:color w:val="0D0D0D" w:themeColor="text1" w:themeTint="F2"/>
        </w:rPr>
        <w:t>.</w:t>
      </w:r>
    </w:p>
    <w:p w:rsidR="002E4E99" w:rsidRPr="00D56698" w:rsidRDefault="002E4E99"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 xml:space="preserve">Національний банк </w:t>
      </w:r>
      <w:r w:rsidR="00ED4DAA">
        <w:rPr>
          <w:color w:val="0D0D0D" w:themeColor="text1" w:themeTint="F2"/>
        </w:rPr>
        <w:t>у</w:t>
      </w:r>
      <w:r w:rsidR="00ED4DAA" w:rsidRPr="00D56698">
        <w:rPr>
          <w:color w:val="0D0D0D" w:themeColor="text1" w:themeTint="F2"/>
        </w:rPr>
        <w:t xml:space="preserve"> </w:t>
      </w:r>
      <w:r w:rsidRPr="00D56698">
        <w:rPr>
          <w:color w:val="0D0D0D" w:themeColor="text1" w:themeTint="F2"/>
        </w:rPr>
        <w:t xml:space="preserve">межах процедур, визначених цим Положенням, а також </w:t>
      </w:r>
      <w:r w:rsidR="00ED4DAA">
        <w:rPr>
          <w:color w:val="0D0D0D" w:themeColor="text1" w:themeTint="F2"/>
        </w:rPr>
        <w:t>і</w:t>
      </w:r>
      <w:r w:rsidRPr="00D56698">
        <w:rPr>
          <w:color w:val="0D0D0D" w:themeColor="text1" w:themeTint="F2"/>
        </w:rPr>
        <w:t xml:space="preserve">з питань дотримання вимог цього Положення має право здійснювати </w:t>
      </w:r>
      <w:r w:rsidRPr="00D56698">
        <w:rPr>
          <w:color w:val="0D0D0D" w:themeColor="text1" w:themeTint="F2"/>
        </w:rPr>
        <w:lastRenderedPageBreak/>
        <w:t xml:space="preserve">офіційну комунікацію із заявником, надавачем фінансових </w:t>
      </w:r>
      <w:r w:rsidR="00A84AB9" w:rsidRPr="00D56698">
        <w:rPr>
          <w:color w:val="0D0D0D" w:themeColor="text1" w:themeTint="F2"/>
        </w:rPr>
        <w:t xml:space="preserve">платіжних </w:t>
      </w:r>
      <w:r w:rsidRPr="00D56698">
        <w:rPr>
          <w:color w:val="0D0D0D" w:themeColor="text1" w:themeTint="F2"/>
        </w:rPr>
        <w:t xml:space="preserve">послуг, </w:t>
      </w:r>
      <w:r w:rsidR="00852169" w:rsidRPr="00D56698">
        <w:rPr>
          <w:color w:val="0D0D0D" w:themeColor="text1" w:themeTint="F2"/>
        </w:rPr>
        <w:t xml:space="preserve">надавачем обмежених платіжних послуг, </w:t>
      </w:r>
      <w:r w:rsidRPr="00D56698">
        <w:rPr>
          <w:color w:val="0D0D0D" w:themeColor="text1" w:themeTint="F2"/>
        </w:rPr>
        <w:t>власником істотної участі, керівником, головним бухгалтером, ключовими особами, працівни</w:t>
      </w:r>
      <w:r w:rsidR="00885BB6" w:rsidRPr="00D56698">
        <w:rPr>
          <w:color w:val="0D0D0D" w:themeColor="text1" w:themeTint="F2"/>
        </w:rPr>
        <w:t>ком</w:t>
      </w:r>
      <w:r w:rsidR="00F577B1" w:rsidRPr="00D56698">
        <w:rPr>
          <w:color w:val="0D0D0D" w:themeColor="text1" w:themeTint="F2"/>
        </w:rPr>
        <w:t>, відповідальним</w:t>
      </w:r>
      <w:r w:rsidR="005C5F2C" w:rsidRPr="00D56698">
        <w:rPr>
          <w:color w:val="0D0D0D" w:themeColor="text1" w:themeTint="F2"/>
        </w:rPr>
        <w:t xml:space="preserve"> </w:t>
      </w:r>
      <w:r w:rsidR="005C5F2C" w:rsidRPr="00D56698">
        <w:rPr>
          <w:color w:val="0D0D0D" w:themeColor="text1" w:themeTint="F2"/>
          <w:shd w:val="clear" w:color="auto" w:fill="FFFFFF"/>
        </w:rPr>
        <w:t>за проведення фінансового моніторингу</w:t>
      </w:r>
      <w:r w:rsidR="00F577B1" w:rsidRPr="00D56698">
        <w:rPr>
          <w:color w:val="0D0D0D" w:themeColor="text1" w:themeTint="F2"/>
          <w:shd w:val="clear" w:color="auto" w:fill="FFFFFF"/>
        </w:rPr>
        <w:t>,</w:t>
      </w:r>
      <w:r w:rsidR="00885BB6" w:rsidRPr="00D56698">
        <w:rPr>
          <w:color w:val="0D0D0D" w:themeColor="text1" w:themeTint="F2"/>
        </w:rPr>
        <w:t xml:space="preserve"> заявника</w:t>
      </w:r>
      <w:r w:rsidR="00863AEF" w:rsidRPr="00D56698">
        <w:rPr>
          <w:rFonts w:eastAsiaTheme="minorHAnsi"/>
          <w:color w:val="0D0D0D" w:themeColor="text1" w:themeTint="F2"/>
          <w:lang w:eastAsia="en-US"/>
        </w:rPr>
        <w:t>/надавача фінансових платіжних послуг</w:t>
      </w:r>
      <w:r w:rsidR="00852169" w:rsidRPr="00D56698">
        <w:rPr>
          <w:rFonts w:eastAsiaTheme="minorHAnsi"/>
          <w:color w:val="0D0D0D" w:themeColor="text1" w:themeTint="F2"/>
          <w:lang w:eastAsia="en-US"/>
        </w:rPr>
        <w:t>/надавача обмежених платіжних послуг</w:t>
      </w:r>
      <w:r w:rsidR="00852169" w:rsidRPr="00D56698">
        <w:rPr>
          <w:color w:val="0D0D0D" w:themeColor="text1" w:themeTint="F2"/>
        </w:rPr>
        <w:t>.</w:t>
      </w:r>
    </w:p>
    <w:p w:rsidR="002E4E99" w:rsidRPr="00D56698" w:rsidRDefault="002E4E99" w:rsidP="00974E38">
      <w:pPr>
        <w:pStyle w:val="af3"/>
        <w:numPr>
          <w:ilvl w:val="0"/>
          <w:numId w:val="9"/>
        </w:numPr>
        <w:ind w:left="0" w:firstLine="567"/>
        <w:contextualSpacing w:val="0"/>
        <w:rPr>
          <w:color w:val="0D0D0D" w:themeColor="text1" w:themeTint="F2"/>
        </w:rPr>
      </w:pPr>
      <w:r w:rsidRPr="00D56698">
        <w:rPr>
          <w:color w:val="0D0D0D" w:themeColor="text1" w:themeTint="F2"/>
        </w:rPr>
        <w:t>Заявник зобов’язаний надати Національному банку інформацію про свою адресу електронної пошти для здійснення офіційної комунікації з Національним банком.</w:t>
      </w:r>
    </w:p>
    <w:p w:rsidR="00127572" w:rsidRPr="00D56698" w:rsidRDefault="00127572" w:rsidP="00974E38">
      <w:pPr>
        <w:pBdr>
          <w:top w:val="nil"/>
          <w:left w:val="nil"/>
          <w:bottom w:val="nil"/>
          <w:right w:val="nil"/>
          <w:between w:val="nil"/>
        </w:pBdr>
        <w:tabs>
          <w:tab w:val="left" w:pos="993"/>
          <w:tab w:val="left" w:pos="1134"/>
          <w:tab w:val="left" w:pos="1276"/>
        </w:tabs>
        <w:spacing w:after="150"/>
        <w:ind w:firstLine="567"/>
        <w:rPr>
          <w:color w:val="0D0D0D" w:themeColor="text1" w:themeTint="F2"/>
        </w:rPr>
      </w:pPr>
      <w:r w:rsidRPr="00D56698">
        <w:rPr>
          <w:color w:val="0D0D0D" w:themeColor="text1" w:themeTint="F2"/>
        </w:rPr>
        <w:t>Надана адреса електронної пошти вважається офіційною електронною</w:t>
      </w:r>
      <w:r w:rsidR="009735C5" w:rsidRPr="00D56698">
        <w:rPr>
          <w:color w:val="0D0D0D" w:themeColor="text1" w:themeTint="F2"/>
        </w:rPr>
        <w:t xml:space="preserve"> адресою</w:t>
      </w:r>
      <w:r w:rsidRPr="00D56698">
        <w:rPr>
          <w:color w:val="0D0D0D" w:themeColor="text1" w:themeTint="F2"/>
        </w:rPr>
        <w:t xml:space="preserve"> для комунікації Національного банку із заявником.</w:t>
      </w:r>
    </w:p>
    <w:p w:rsidR="00A84AB9" w:rsidRPr="00D56698" w:rsidRDefault="00863AEF" w:rsidP="00974E38">
      <w:pPr>
        <w:pStyle w:val="af3"/>
        <w:numPr>
          <w:ilvl w:val="0"/>
          <w:numId w:val="9"/>
        </w:numPr>
        <w:spacing w:after="150"/>
        <w:ind w:left="0" w:firstLine="567"/>
        <w:contextualSpacing w:val="0"/>
        <w:rPr>
          <w:color w:val="0D0D0D" w:themeColor="text1" w:themeTint="F2"/>
        </w:rPr>
      </w:pPr>
      <w:r w:rsidRPr="00D56698">
        <w:rPr>
          <w:color w:val="0D0D0D" w:themeColor="text1" w:themeTint="F2"/>
        </w:rPr>
        <w:t>З</w:t>
      </w:r>
      <w:r w:rsidR="00B72844" w:rsidRPr="00D56698">
        <w:rPr>
          <w:color w:val="0D0D0D" w:themeColor="text1" w:themeTint="F2"/>
        </w:rPr>
        <w:t>аявник/</w:t>
      </w:r>
      <w:r w:rsidR="00A84AB9" w:rsidRPr="00D56698">
        <w:rPr>
          <w:color w:val="0D0D0D" w:themeColor="text1" w:themeTint="F2"/>
        </w:rPr>
        <w:t>надавач фінансових платіжних</w:t>
      </w:r>
      <w:r w:rsidR="0041686D" w:rsidRPr="00D56698">
        <w:rPr>
          <w:color w:val="0D0D0D" w:themeColor="text1" w:themeTint="F2"/>
        </w:rPr>
        <w:t xml:space="preserve"> послуг/надавач обмежених платіжних послуг</w:t>
      </w:r>
      <w:r w:rsidR="00A84AB9" w:rsidRPr="00D56698">
        <w:rPr>
          <w:color w:val="0D0D0D" w:themeColor="text1" w:themeTint="F2"/>
        </w:rPr>
        <w:t xml:space="preserve"> зобов’язаний:</w:t>
      </w:r>
    </w:p>
    <w:p w:rsidR="0018204F" w:rsidRPr="00D56698" w:rsidRDefault="0018204F" w:rsidP="00974E38">
      <w:pPr>
        <w:pStyle w:val="af3"/>
        <w:numPr>
          <w:ilvl w:val="0"/>
          <w:numId w:val="64"/>
        </w:numPr>
        <w:pBdr>
          <w:top w:val="nil"/>
          <w:left w:val="nil"/>
          <w:bottom w:val="nil"/>
          <w:right w:val="nil"/>
          <w:between w:val="nil"/>
        </w:pBdr>
        <w:tabs>
          <w:tab w:val="left" w:pos="993"/>
          <w:tab w:val="left" w:pos="1134"/>
          <w:tab w:val="left" w:pos="1276"/>
        </w:tabs>
        <w:spacing w:after="150"/>
        <w:ind w:left="0" w:firstLine="567"/>
        <w:contextualSpacing w:val="0"/>
        <w:rPr>
          <w:color w:val="0D0D0D" w:themeColor="text1" w:themeTint="F2"/>
        </w:rPr>
      </w:pPr>
      <w:r w:rsidRPr="00D56698">
        <w:rPr>
          <w:color w:val="0D0D0D" w:themeColor="text1" w:themeTint="F2"/>
        </w:rPr>
        <w:t xml:space="preserve">отримувати інформацію, </w:t>
      </w:r>
      <w:r w:rsidR="00ED4DAA">
        <w:rPr>
          <w:color w:val="0D0D0D" w:themeColor="text1" w:themeTint="F2"/>
        </w:rPr>
        <w:t>потрібну</w:t>
      </w:r>
      <w:r w:rsidR="00ED4DAA" w:rsidRPr="00D56698">
        <w:rPr>
          <w:color w:val="0D0D0D" w:themeColor="text1" w:themeTint="F2"/>
        </w:rPr>
        <w:t xml:space="preserve"> </w:t>
      </w:r>
      <w:r w:rsidRPr="00D56698">
        <w:rPr>
          <w:color w:val="0D0D0D" w:themeColor="text1" w:themeTint="F2"/>
        </w:rPr>
        <w:t>для дотримання вимог цього Положення;</w:t>
      </w:r>
    </w:p>
    <w:p w:rsidR="0018204F" w:rsidRPr="00D56698" w:rsidRDefault="0018204F" w:rsidP="00974E38">
      <w:pPr>
        <w:pStyle w:val="af3"/>
        <w:numPr>
          <w:ilvl w:val="0"/>
          <w:numId w:val="64"/>
        </w:numPr>
        <w:pBdr>
          <w:top w:val="nil"/>
          <w:left w:val="nil"/>
          <w:bottom w:val="nil"/>
          <w:right w:val="nil"/>
          <w:between w:val="nil"/>
        </w:pBdr>
        <w:tabs>
          <w:tab w:val="left" w:pos="993"/>
          <w:tab w:val="left" w:pos="1134"/>
          <w:tab w:val="left" w:pos="1276"/>
        </w:tabs>
        <w:spacing w:after="150"/>
        <w:ind w:left="0" w:firstLine="567"/>
        <w:contextualSpacing w:val="0"/>
        <w:rPr>
          <w:color w:val="0D0D0D" w:themeColor="text1" w:themeTint="F2"/>
        </w:rPr>
      </w:pPr>
      <w:r w:rsidRPr="00D56698">
        <w:rPr>
          <w:color w:val="0D0D0D" w:themeColor="text1" w:themeTint="F2"/>
        </w:rPr>
        <w:t>повідомляти Національному банку про обставини або події</w:t>
      </w:r>
      <w:r w:rsidR="00ED4DAA">
        <w:rPr>
          <w:color w:val="0D0D0D" w:themeColor="text1" w:themeTint="F2"/>
        </w:rPr>
        <w:t>,</w:t>
      </w:r>
      <w:r w:rsidRPr="00D56698">
        <w:rPr>
          <w:color w:val="0D0D0D" w:themeColor="text1" w:themeTint="F2"/>
        </w:rPr>
        <w:t xml:space="preserve"> </w:t>
      </w:r>
      <w:r w:rsidR="00ED4DAA">
        <w:rPr>
          <w:color w:val="0D0D0D" w:themeColor="text1" w:themeTint="F2"/>
        </w:rPr>
        <w:t>що</w:t>
      </w:r>
      <w:r w:rsidR="00ED4DAA" w:rsidRPr="00D56698">
        <w:rPr>
          <w:color w:val="0D0D0D" w:themeColor="text1" w:themeTint="F2"/>
        </w:rPr>
        <w:t xml:space="preserve"> </w:t>
      </w:r>
      <w:r w:rsidRPr="00D56698">
        <w:rPr>
          <w:color w:val="0D0D0D" w:themeColor="text1" w:themeTint="F2"/>
        </w:rPr>
        <w:t>можуть вплинути на виконання заявником/надавачем фінансових платіжних послуг/надавачем обмежених платіжних послуг вимог цього Положення;</w:t>
      </w:r>
    </w:p>
    <w:p w:rsidR="0018204F" w:rsidRPr="00D56698" w:rsidRDefault="0018204F" w:rsidP="00974E38">
      <w:pPr>
        <w:pStyle w:val="af3"/>
        <w:numPr>
          <w:ilvl w:val="0"/>
          <w:numId w:val="64"/>
        </w:numPr>
        <w:pBdr>
          <w:top w:val="nil"/>
          <w:left w:val="nil"/>
          <w:bottom w:val="nil"/>
          <w:right w:val="nil"/>
          <w:between w:val="nil"/>
        </w:pBdr>
        <w:tabs>
          <w:tab w:val="left" w:pos="993"/>
          <w:tab w:val="left" w:pos="1134"/>
          <w:tab w:val="left" w:pos="1276"/>
        </w:tabs>
        <w:spacing w:after="150"/>
        <w:ind w:left="0" w:firstLine="567"/>
        <w:contextualSpacing w:val="0"/>
        <w:rPr>
          <w:color w:val="0D0D0D" w:themeColor="text1" w:themeTint="F2"/>
        </w:rPr>
      </w:pPr>
      <w:r w:rsidRPr="00D56698">
        <w:rPr>
          <w:color w:val="0D0D0D" w:themeColor="text1" w:themeTint="F2"/>
        </w:rPr>
        <w:t>забезпечувати комунікацію з власниками істотної участі в заявнику/надавачі фінансових платіжних послуг/ надавачі обмежених платіжних послуг, керівниками, ключовими особами, головним бухгалтером та працівником</w:t>
      </w:r>
      <w:r w:rsidR="00F577B1" w:rsidRPr="00D56698">
        <w:rPr>
          <w:color w:val="0D0D0D" w:themeColor="text1" w:themeTint="F2"/>
        </w:rPr>
        <w:t>, відповідальним</w:t>
      </w:r>
      <w:r w:rsidR="005C1BFE" w:rsidRPr="00D56698">
        <w:rPr>
          <w:color w:val="0D0D0D" w:themeColor="text1" w:themeTint="F2"/>
        </w:rPr>
        <w:t xml:space="preserve"> </w:t>
      </w:r>
      <w:r w:rsidR="005C1BFE" w:rsidRPr="00D56698">
        <w:rPr>
          <w:color w:val="0D0D0D" w:themeColor="text1" w:themeTint="F2"/>
          <w:shd w:val="clear" w:color="auto" w:fill="FFFFFF"/>
        </w:rPr>
        <w:t>за проведення фінансового моніторингу</w:t>
      </w:r>
      <w:r w:rsidR="00F577B1" w:rsidRPr="00D56698">
        <w:rPr>
          <w:color w:val="0D0D0D" w:themeColor="text1" w:themeTint="F2"/>
        </w:rPr>
        <w:t xml:space="preserve">, </w:t>
      </w:r>
      <w:r w:rsidRPr="00D56698">
        <w:rPr>
          <w:color w:val="0D0D0D" w:themeColor="text1" w:themeTint="F2"/>
        </w:rPr>
        <w:t xml:space="preserve">щодо всіх питань, які можуть виникати в Національного банку у зв’язку з процедурами, </w:t>
      </w:r>
      <w:r w:rsidR="00AC496C">
        <w:rPr>
          <w:color w:val="0D0D0D" w:themeColor="text1" w:themeTint="F2"/>
        </w:rPr>
        <w:t>визначеними</w:t>
      </w:r>
      <w:r w:rsidR="00AC496C" w:rsidRPr="00D56698">
        <w:rPr>
          <w:color w:val="0D0D0D" w:themeColor="text1" w:themeTint="F2"/>
        </w:rPr>
        <w:t xml:space="preserve"> </w:t>
      </w:r>
      <w:r w:rsidRPr="00D56698">
        <w:rPr>
          <w:color w:val="0D0D0D" w:themeColor="text1" w:themeTint="F2"/>
        </w:rPr>
        <w:t>цим Положенням.</w:t>
      </w:r>
    </w:p>
    <w:p w:rsidR="004D3866" w:rsidRPr="00D56698" w:rsidRDefault="0079207C" w:rsidP="00C835B5">
      <w:pPr>
        <w:spacing w:before="240" w:after="240"/>
        <w:jc w:val="center"/>
        <w:rPr>
          <w:color w:val="0D0D0D" w:themeColor="text1" w:themeTint="F2"/>
        </w:rPr>
      </w:pPr>
      <w:r w:rsidRPr="00D56698">
        <w:rPr>
          <w:color w:val="0D0D0D" w:themeColor="text1" w:themeTint="F2"/>
        </w:rPr>
        <w:t>ІІІ</w:t>
      </w:r>
      <w:r w:rsidR="0018204F" w:rsidRPr="00D56698">
        <w:rPr>
          <w:color w:val="0D0D0D" w:themeColor="text1" w:themeTint="F2"/>
        </w:rPr>
        <w:t>. Загальний порядок розгляду документів, що подаються до Національного банку</w:t>
      </w:r>
    </w:p>
    <w:p w:rsidR="00C835B5" w:rsidRPr="00D56698" w:rsidRDefault="00C835B5" w:rsidP="00974E38">
      <w:pPr>
        <w:pStyle w:val="rvps2"/>
        <w:numPr>
          <w:ilvl w:val="0"/>
          <w:numId w:val="16"/>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Національний банк здійснює розгляд поданого заявником пакета документів протягом строку, визначеного цим Положенням для відповідної процедури.</w:t>
      </w:r>
    </w:p>
    <w:p w:rsidR="00C835B5" w:rsidRPr="00D56698" w:rsidRDefault="00C835B5" w:rsidP="00974E38">
      <w:pPr>
        <w:pStyle w:val="rvps2"/>
        <w:numPr>
          <w:ilvl w:val="0"/>
          <w:numId w:val="16"/>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Перебіг строку розгляду пакета документів починається з дня, наступного за днем подання заявником до Національного банку повного пакета документів, визначеного цим Положенням.</w:t>
      </w:r>
    </w:p>
    <w:p w:rsidR="00C835B5" w:rsidRPr="00D56698" w:rsidRDefault="00C835B5" w:rsidP="00974E38">
      <w:pPr>
        <w:pStyle w:val="rvps2"/>
        <w:numPr>
          <w:ilvl w:val="0"/>
          <w:numId w:val="16"/>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Національний банк має право залишити пакет документів без розгляду </w:t>
      </w:r>
      <w:r w:rsidR="00AC496C">
        <w:rPr>
          <w:color w:val="0D0D0D" w:themeColor="text1" w:themeTint="F2"/>
          <w:sz w:val="28"/>
          <w:szCs w:val="28"/>
          <w:lang w:val="uk-UA"/>
        </w:rPr>
        <w:t>в</w:t>
      </w:r>
      <w:r w:rsidR="00AC496C" w:rsidRPr="00D56698">
        <w:rPr>
          <w:color w:val="0D0D0D" w:themeColor="text1" w:themeTint="F2"/>
          <w:sz w:val="28"/>
          <w:szCs w:val="28"/>
          <w:lang w:val="uk-UA"/>
        </w:rPr>
        <w:t xml:space="preserve"> </w:t>
      </w:r>
      <w:r w:rsidRPr="00D56698">
        <w:rPr>
          <w:color w:val="0D0D0D" w:themeColor="text1" w:themeTint="F2"/>
          <w:sz w:val="28"/>
          <w:szCs w:val="28"/>
          <w:lang w:val="uk-UA"/>
        </w:rPr>
        <w:t>разі:</w:t>
      </w:r>
    </w:p>
    <w:p w:rsidR="00C835B5" w:rsidRPr="00D56698" w:rsidRDefault="00C835B5" w:rsidP="00974E38">
      <w:pPr>
        <w:pStyle w:val="af3"/>
        <w:numPr>
          <w:ilvl w:val="0"/>
          <w:numId w:val="81"/>
        </w:numPr>
        <w:pBdr>
          <w:top w:val="nil"/>
          <w:left w:val="nil"/>
          <w:bottom w:val="nil"/>
          <w:right w:val="nil"/>
          <w:between w:val="nil"/>
        </w:pBdr>
        <w:tabs>
          <w:tab w:val="left" w:pos="1276"/>
        </w:tabs>
        <w:spacing w:after="150"/>
        <w:ind w:left="0" w:firstLine="567"/>
        <w:contextualSpacing w:val="0"/>
        <w:rPr>
          <w:color w:val="0D0D0D" w:themeColor="text1" w:themeTint="F2"/>
        </w:rPr>
      </w:pPr>
      <w:r w:rsidRPr="00D56698">
        <w:rPr>
          <w:color w:val="0D0D0D" w:themeColor="text1" w:themeTint="F2"/>
        </w:rPr>
        <w:t xml:space="preserve">подання заявником неповного </w:t>
      </w:r>
      <w:r w:rsidR="00AC496C" w:rsidRPr="00D56698">
        <w:rPr>
          <w:color w:val="0D0D0D" w:themeColor="text1" w:themeTint="F2"/>
        </w:rPr>
        <w:t>пакет</w:t>
      </w:r>
      <w:r w:rsidR="00AC496C">
        <w:rPr>
          <w:color w:val="0D0D0D" w:themeColor="text1" w:themeTint="F2"/>
        </w:rPr>
        <w:t>а</w:t>
      </w:r>
      <w:r w:rsidR="00AC496C" w:rsidRPr="00D56698">
        <w:rPr>
          <w:color w:val="0D0D0D" w:themeColor="text1" w:themeTint="F2"/>
        </w:rPr>
        <w:t xml:space="preserve"> </w:t>
      </w:r>
      <w:r w:rsidRPr="00D56698">
        <w:rPr>
          <w:color w:val="0D0D0D" w:themeColor="text1" w:themeTint="F2"/>
        </w:rPr>
        <w:t xml:space="preserve">документів </w:t>
      </w:r>
      <w:r w:rsidR="00AC496C">
        <w:rPr>
          <w:color w:val="0D0D0D" w:themeColor="text1" w:themeTint="F2"/>
        </w:rPr>
        <w:t>у</w:t>
      </w:r>
      <w:r w:rsidR="00AC496C" w:rsidRPr="00D56698">
        <w:rPr>
          <w:color w:val="0D0D0D" w:themeColor="text1" w:themeTint="F2"/>
        </w:rPr>
        <w:t xml:space="preserve"> </w:t>
      </w:r>
      <w:r w:rsidRPr="00D56698">
        <w:rPr>
          <w:color w:val="0D0D0D" w:themeColor="text1" w:themeTint="F2"/>
        </w:rPr>
        <w:t xml:space="preserve">межах процедури, </w:t>
      </w:r>
      <w:r w:rsidR="00AC496C">
        <w:rPr>
          <w:color w:val="0D0D0D" w:themeColor="text1" w:themeTint="F2"/>
        </w:rPr>
        <w:t>визначеною</w:t>
      </w:r>
      <w:r w:rsidR="00AC496C" w:rsidRPr="00D56698">
        <w:rPr>
          <w:color w:val="0D0D0D" w:themeColor="text1" w:themeTint="F2"/>
        </w:rPr>
        <w:t xml:space="preserve"> </w:t>
      </w:r>
      <w:r w:rsidRPr="00D56698">
        <w:rPr>
          <w:color w:val="0D0D0D" w:themeColor="text1" w:themeTint="F2"/>
        </w:rPr>
        <w:t>цим Положенням;</w:t>
      </w:r>
    </w:p>
    <w:p w:rsidR="00C835B5" w:rsidRPr="00D56698" w:rsidRDefault="00C835B5" w:rsidP="00974E38">
      <w:pPr>
        <w:pStyle w:val="af3"/>
        <w:numPr>
          <w:ilvl w:val="0"/>
          <w:numId w:val="81"/>
        </w:numPr>
        <w:pBdr>
          <w:top w:val="nil"/>
          <w:left w:val="nil"/>
          <w:bottom w:val="nil"/>
          <w:right w:val="nil"/>
          <w:between w:val="nil"/>
        </w:pBdr>
        <w:tabs>
          <w:tab w:val="left" w:pos="1276"/>
        </w:tabs>
        <w:spacing w:after="150"/>
        <w:ind w:left="0" w:firstLine="567"/>
        <w:contextualSpacing w:val="0"/>
        <w:rPr>
          <w:color w:val="0D0D0D" w:themeColor="text1" w:themeTint="F2"/>
        </w:rPr>
      </w:pPr>
      <w:r w:rsidRPr="00D56698">
        <w:rPr>
          <w:color w:val="0D0D0D" w:themeColor="text1" w:themeTint="F2"/>
        </w:rPr>
        <w:t>оформлення поданих документів із порушенням вимог закону та/або цього Положення;</w:t>
      </w:r>
    </w:p>
    <w:p w:rsidR="00C835B5" w:rsidRPr="00D56698" w:rsidRDefault="00C835B5" w:rsidP="00974E38">
      <w:pPr>
        <w:pStyle w:val="af3"/>
        <w:numPr>
          <w:ilvl w:val="0"/>
          <w:numId w:val="81"/>
        </w:numPr>
        <w:pBdr>
          <w:top w:val="nil"/>
          <w:left w:val="nil"/>
          <w:bottom w:val="nil"/>
          <w:right w:val="nil"/>
          <w:between w:val="nil"/>
        </w:pBdr>
        <w:tabs>
          <w:tab w:val="left" w:pos="1276"/>
        </w:tabs>
        <w:spacing w:after="150"/>
        <w:ind w:left="0" w:firstLine="567"/>
        <w:contextualSpacing w:val="0"/>
        <w:rPr>
          <w:color w:val="0D0D0D" w:themeColor="text1" w:themeTint="F2"/>
        </w:rPr>
      </w:pPr>
      <w:r w:rsidRPr="00D56698">
        <w:rPr>
          <w:color w:val="0D0D0D" w:themeColor="text1" w:themeTint="F2"/>
        </w:rPr>
        <w:lastRenderedPageBreak/>
        <w:t xml:space="preserve">отримання клопотання заявника про залишення </w:t>
      </w:r>
      <w:r w:rsidR="00AC496C" w:rsidRPr="00D56698">
        <w:rPr>
          <w:color w:val="0D0D0D" w:themeColor="text1" w:themeTint="F2"/>
        </w:rPr>
        <w:t>пакет</w:t>
      </w:r>
      <w:r w:rsidR="00AC496C">
        <w:rPr>
          <w:color w:val="0D0D0D" w:themeColor="text1" w:themeTint="F2"/>
        </w:rPr>
        <w:t>а</w:t>
      </w:r>
      <w:r w:rsidR="00AC496C" w:rsidRPr="00D56698">
        <w:rPr>
          <w:color w:val="0D0D0D" w:themeColor="text1" w:themeTint="F2"/>
        </w:rPr>
        <w:t xml:space="preserve"> </w:t>
      </w:r>
      <w:r w:rsidRPr="00D56698">
        <w:rPr>
          <w:color w:val="0D0D0D" w:themeColor="text1" w:themeTint="F2"/>
        </w:rPr>
        <w:t>документів без розгляду.</w:t>
      </w:r>
    </w:p>
    <w:p w:rsidR="0079207C" w:rsidRPr="00D56698" w:rsidRDefault="0079207C" w:rsidP="00974E38">
      <w:pPr>
        <w:pStyle w:val="rvps2"/>
        <w:numPr>
          <w:ilvl w:val="0"/>
          <w:numId w:val="16"/>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Національний банк має право залишити пакет документів без розгляду на підставі, </w:t>
      </w:r>
      <w:r w:rsidR="00AC496C">
        <w:rPr>
          <w:color w:val="0D0D0D" w:themeColor="text1" w:themeTint="F2"/>
          <w:sz w:val="28"/>
          <w:szCs w:val="28"/>
          <w:lang w:val="uk-UA"/>
        </w:rPr>
        <w:t>зазначеній в</w:t>
      </w:r>
      <w:r w:rsidR="00AC496C" w:rsidRPr="00D56698">
        <w:rPr>
          <w:color w:val="0D0D0D" w:themeColor="text1" w:themeTint="F2"/>
          <w:sz w:val="28"/>
          <w:szCs w:val="28"/>
          <w:lang w:val="uk-UA"/>
        </w:rPr>
        <w:t xml:space="preserve"> </w:t>
      </w:r>
      <w:r w:rsidRPr="00D56698">
        <w:rPr>
          <w:color w:val="0D0D0D" w:themeColor="text1" w:themeTint="F2"/>
          <w:sz w:val="28"/>
          <w:szCs w:val="28"/>
          <w:lang w:val="uk-UA"/>
        </w:rPr>
        <w:t>пункт</w:t>
      </w:r>
      <w:r w:rsidR="00AC496C">
        <w:rPr>
          <w:color w:val="0D0D0D" w:themeColor="text1" w:themeTint="F2"/>
          <w:sz w:val="28"/>
          <w:szCs w:val="28"/>
          <w:lang w:val="uk-UA"/>
        </w:rPr>
        <w:t>і</w:t>
      </w:r>
      <w:r w:rsidRPr="00D56698">
        <w:rPr>
          <w:color w:val="0D0D0D" w:themeColor="text1" w:themeTint="F2"/>
          <w:sz w:val="28"/>
          <w:szCs w:val="28"/>
          <w:lang w:val="uk-UA"/>
        </w:rPr>
        <w:t xml:space="preserve"> 29 розділу І</w:t>
      </w:r>
      <w:r w:rsidR="00ED41CF" w:rsidRPr="00D56698">
        <w:rPr>
          <w:color w:val="0D0D0D" w:themeColor="text1" w:themeTint="F2"/>
          <w:sz w:val="28"/>
          <w:szCs w:val="28"/>
          <w:lang w:val="uk-UA"/>
        </w:rPr>
        <w:t>ІІ</w:t>
      </w:r>
      <w:r w:rsidRPr="00D56698">
        <w:rPr>
          <w:color w:val="0D0D0D" w:themeColor="text1" w:themeTint="F2"/>
          <w:sz w:val="28"/>
          <w:szCs w:val="28"/>
          <w:lang w:val="uk-UA"/>
        </w:rPr>
        <w:t xml:space="preserve"> цього Положення, протягом 15 робочих днів </w:t>
      </w:r>
      <w:r w:rsidR="00AC496C">
        <w:rPr>
          <w:color w:val="0D0D0D" w:themeColor="text1" w:themeTint="F2"/>
          <w:sz w:val="28"/>
          <w:szCs w:val="28"/>
          <w:lang w:val="uk-UA"/>
        </w:rPr>
        <w:t>і</w:t>
      </w:r>
      <w:r w:rsidRPr="00D56698">
        <w:rPr>
          <w:color w:val="0D0D0D" w:themeColor="text1" w:themeTint="F2"/>
          <w:sz w:val="28"/>
          <w:szCs w:val="28"/>
          <w:lang w:val="uk-UA"/>
        </w:rPr>
        <w:t xml:space="preserve">з </w:t>
      </w:r>
      <w:r w:rsidR="00AC496C" w:rsidRPr="00D56698">
        <w:rPr>
          <w:color w:val="0D0D0D" w:themeColor="text1" w:themeTint="F2"/>
          <w:sz w:val="28"/>
          <w:szCs w:val="28"/>
          <w:lang w:val="uk-UA"/>
        </w:rPr>
        <w:t>д</w:t>
      </w:r>
      <w:r w:rsidR="00AC496C">
        <w:rPr>
          <w:color w:val="0D0D0D" w:themeColor="text1" w:themeTint="F2"/>
          <w:sz w:val="28"/>
          <w:szCs w:val="28"/>
          <w:lang w:val="uk-UA"/>
        </w:rPr>
        <w:t>ня</w:t>
      </w:r>
      <w:r w:rsidR="00AC496C" w:rsidRPr="00D56698">
        <w:rPr>
          <w:color w:val="0D0D0D" w:themeColor="text1" w:themeTint="F2"/>
          <w:sz w:val="28"/>
          <w:szCs w:val="28"/>
          <w:lang w:val="uk-UA"/>
        </w:rPr>
        <w:t xml:space="preserve"> </w:t>
      </w:r>
      <w:r w:rsidRPr="00D56698">
        <w:rPr>
          <w:color w:val="0D0D0D" w:themeColor="text1" w:themeTint="F2"/>
          <w:sz w:val="28"/>
          <w:szCs w:val="28"/>
          <w:lang w:val="uk-UA"/>
        </w:rPr>
        <w:t>отримання пакета документів або клопотання заявника.</w:t>
      </w:r>
    </w:p>
    <w:p w:rsidR="00A16F5B" w:rsidRPr="00D56698" w:rsidRDefault="00A55EBA" w:rsidP="00974E38">
      <w:pPr>
        <w:pStyle w:val="rvps2"/>
        <w:numPr>
          <w:ilvl w:val="0"/>
          <w:numId w:val="16"/>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Національний банк у письмовій формі повідомляє заявника про залишення </w:t>
      </w:r>
      <w:r w:rsidR="00A16F5B" w:rsidRPr="00D56698">
        <w:rPr>
          <w:color w:val="0D0D0D" w:themeColor="text1" w:themeTint="F2"/>
          <w:sz w:val="28"/>
          <w:szCs w:val="28"/>
          <w:lang w:val="uk-UA"/>
        </w:rPr>
        <w:t>пакета документів</w:t>
      </w:r>
      <w:r w:rsidRPr="00D56698">
        <w:rPr>
          <w:color w:val="0D0D0D" w:themeColor="text1" w:themeTint="F2"/>
          <w:sz w:val="28"/>
          <w:szCs w:val="28"/>
          <w:lang w:val="uk-UA"/>
        </w:rPr>
        <w:t xml:space="preserve"> без розгляду із зазначенням</w:t>
      </w:r>
      <w:r w:rsidR="00A16F5B" w:rsidRPr="00D56698">
        <w:rPr>
          <w:color w:val="0D0D0D" w:themeColor="text1" w:themeTint="F2"/>
          <w:sz w:val="28"/>
          <w:szCs w:val="28"/>
          <w:lang w:val="uk-UA"/>
        </w:rPr>
        <w:t xml:space="preserve"> у листі</w:t>
      </w:r>
      <w:r w:rsidRPr="00D56698">
        <w:rPr>
          <w:color w:val="0D0D0D" w:themeColor="text1" w:themeTint="F2"/>
          <w:sz w:val="28"/>
          <w:szCs w:val="28"/>
          <w:lang w:val="uk-UA"/>
        </w:rPr>
        <w:t xml:space="preserve"> підстав залишення </w:t>
      </w:r>
      <w:r w:rsidR="00A16F5B" w:rsidRPr="00D56698">
        <w:rPr>
          <w:color w:val="0D0D0D" w:themeColor="text1" w:themeTint="F2"/>
          <w:sz w:val="28"/>
          <w:szCs w:val="28"/>
          <w:lang w:val="uk-UA"/>
        </w:rPr>
        <w:t>його</w:t>
      </w:r>
      <w:r w:rsidRPr="00D56698">
        <w:rPr>
          <w:color w:val="0D0D0D" w:themeColor="text1" w:themeTint="F2"/>
          <w:sz w:val="28"/>
          <w:szCs w:val="28"/>
          <w:lang w:val="uk-UA"/>
        </w:rPr>
        <w:t xml:space="preserve"> без розгля</w:t>
      </w:r>
      <w:r w:rsidR="00A16F5B" w:rsidRPr="00D56698">
        <w:rPr>
          <w:color w:val="0D0D0D" w:themeColor="text1" w:themeTint="F2"/>
          <w:sz w:val="28"/>
          <w:szCs w:val="28"/>
          <w:lang w:val="uk-UA"/>
        </w:rPr>
        <w:t>ду та повертає заявнику пакет документів,</w:t>
      </w:r>
      <w:r w:rsidRPr="00D56698">
        <w:rPr>
          <w:color w:val="0D0D0D" w:themeColor="text1" w:themeTint="F2"/>
          <w:sz w:val="28"/>
          <w:szCs w:val="28"/>
          <w:lang w:val="uk-UA"/>
        </w:rPr>
        <w:t xml:space="preserve"> </w:t>
      </w:r>
      <w:r w:rsidR="00A16F5B" w:rsidRPr="00D56698">
        <w:rPr>
          <w:color w:val="0D0D0D" w:themeColor="text1" w:themeTint="F2"/>
          <w:sz w:val="28"/>
          <w:szCs w:val="28"/>
          <w:lang w:val="uk-UA"/>
        </w:rPr>
        <w:t>що був поданий у паперовій формі, поштою з повідомленням про вручення.</w:t>
      </w:r>
    </w:p>
    <w:p w:rsidR="004D3866" w:rsidRPr="00D56698" w:rsidRDefault="004D3866"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Заявник має право повторно </w:t>
      </w:r>
      <w:r w:rsidR="00414172" w:rsidRPr="00D56698">
        <w:rPr>
          <w:color w:val="0D0D0D" w:themeColor="text1" w:themeTint="F2"/>
        </w:rPr>
        <w:t>звернутися до Національного банку</w:t>
      </w:r>
      <w:r w:rsidRPr="00D56698">
        <w:rPr>
          <w:color w:val="0D0D0D" w:themeColor="text1" w:themeTint="F2"/>
        </w:rPr>
        <w:t xml:space="preserve"> лише після усунення причин, що стали підставою для залишення його </w:t>
      </w:r>
      <w:r w:rsidR="00414172" w:rsidRPr="00D56698">
        <w:rPr>
          <w:color w:val="0D0D0D" w:themeColor="text1" w:themeTint="F2"/>
        </w:rPr>
        <w:t xml:space="preserve">документів </w:t>
      </w:r>
      <w:r w:rsidRPr="00D56698">
        <w:rPr>
          <w:color w:val="0D0D0D" w:themeColor="text1" w:themeTint="F2"/>
        </w:rPr>
        <w:t xml:space="preserve">без розгляду. </w:t>
      </w:r>
    </w:p>
    <w:p w:rsidR="004D3866" w:rsidRPr="00D56698" w:rsidRDefault="004D3866"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Національний банк </w:t>
      </w:r>
      <w:r w:rsidR="00AC496C">
        <w:rPr>
          <w:color w:val="0D0D0D" w:themeColor="text1" w:themeTint="F2"/>
        </w:rPr>
        <w:t>у межах</w:t>
      </w:r>
      <w:r w:rsidRPr="00D56698">
        <w:rPr>
          <w:color w:val="0D0D0D" w:themeColor="text1" w:themeTint="F2"/>
        </w:rPr>
        <w:t xml:space="preserve"> процедур, визначених цим Положенням, має право:</w:t>
      </w:r>
    </w:p>
    <w:p w:rsidR="00251A91" w:rsidRPr="00D56698" w:rsidRDefault="00251A91" w:rsidP="00974E38">
      <w:pPr>
        <w:pStyle w:val="af3"/>
        <w:numPr>
          <w:ilvl w:val="1"/>
          <w:numId w:val="16"/>
        </w:numPr>
        <w:pBdr>
          <w:top w:val="nil"/>
          <w:left w:val="nil"/>
          <w:bottom w:val="nil"/>
          <w:right w:val="nil"/>
          <w:between w:val="nil"/>
        </w:pBdr>
        <w:spacing w:after="150"/>
        <w:ind w:left="0" w:firstLine="567"/>
        <w:rPr>
          <w:color w:val="0D0D0D" w:themeColor="text1" w:themeTint="F2"/>
        </w:rPr>
      </w:pPr>
      <w:r w:rsidRPr="00D56698">
        <w:rPr>
          <w:color w:val="0D0D0D" w:themeColor="text1" w:themeTint="F2"/>
        </w:rPr>
        <w:t xml:space="preserve">вимагати (з наведенням обґрунтування такої вимоги) від заявника, власника істотної участі, ключових учасників, керівника, головного бухгалтера, ключових осіб заявника додаткову інформацію, документи, пояснення, </w:t>
      </w:r>
      <w:r w:rsidR="00AC496C">
        <w:rPr>
          <w:color w:val="0D0D0D" w:themeColor="text1" w:themeTint="F2"/>
        </w:rPr>
        <w:t>потрібні</w:t>
      </w:r>
      <w:r w:rsidR="00AC496C" w:rsidRPr="00D56698">
        <w:rPr>
          <w:color w:val="0D0D0D" w:themeColor="text1" w:themeTint="F2"/>
        </w:rPr>
        <w:t xml:space="preserve"> </w:t>
      </w:r>
      <w:r w:rsidRPr="00D56698">
        <w:rPr>
          <w:color w:val="0D0D0D" w:themeColor="text1" w:themeTint="F2"/>
        </w:rPr>
        <w:t xml:space="preserve">для уточнення відомостей, </w:t>
      </w:r>
      <w:r w:rsidRPr="00D56698">
        <w:rPr>
          <w:color w:val="0D0D0D" w:themeColor="text1" w:themeTint="F2"/>
          <w:shd w:val="clear" w:color="auto" w:fill="FFFFFF"/>
        </w:rPr>
        <w:t>які містяться в поданих до Національного банку документах</w:t>
      </w:r>
      <w:r w:rsidRPr="00D56698">
        <w:rPr>
          <w:color w:val="0D0D0D" w:themeColor="text1" w:themeTint="F2"/>
        </w:rPr>
        <w:t>, а також для повного та всебічного аналізу й прийняття ним мотивованого рішення відповідно до цього Положення</w:t>
      </w:r>
      <w:bookmarkStart w:id="14" w:name="1x0gk37" w:colFirst="0" w:colLast="0"/>
      <w:bookmarkEnd w:id="14"/>
      <w:r w:rsidRPr="00D56698">
        <w:rPr>
          <w:color w:val="0D0D0D" w:themeColor="text1" w:themeTint="F2"/>
        </w:rPr>
        <w:t>;</w:t>
      </w:r>
    </w:p>
    <w:p w:rsidR="00251A91" w:rsidRPr="00D56698" w:rsidRDefault="00251A91" w:rsidP="00974E38">
      <w:pPr>
        <w:numPr>
          <w:ilvl w:val="1"/>
          <w:numId w:val="16"/>
        </w:numPr>
        <w:pBdr>
          <w:top w:val="nil"/>
          <w:left w:val="nil"/>
          <w:bottom w:val="nil"/>
          <w:right w:val="nil"/>
          <w:between w:val="nil"/>
        </w:pBdr>
        <w:spacing w:after="150"/>
        <w:ind w:left="0" w:firstLine="567"/>
        <w:rPr>
          <w:color w:val="0D0D0D" w:themeColor="text1" w:themeTint="F2"/>
        </w:rPr>
      </w:pPr>
      <w:r w:rsidRPr="00D56698">
        <w:rPr>
          <w:color w:val="0D0D0D" w:themeColor="text1" w:themeTint="F2"/>
        </w:rPr>
        <w:t>надати заявникові зауваження до поданого пакета документів, якщо документи не відповідають вимогам цього Положення та/або законодавства України.</w:t>
      </w:r>
    </w:p>
    <w:p w:rsidR="004D3866" w:rsidRPr="00D56698" w:rsidRDefault="004D3866"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Національний банк установлює строк подання в</w:t>
      </w:r>
      <w:r w:rsidR="00D475F2" w:rsidRPr="00D56698">
        <w:rPr>
          <w:color w:val="0D0D0D" w:themeColor="text1" w:themeTint="F2"/>
        </w:rPr>
        <w:t>и</w:t>
      </w:r>
      <w:r w:rsidR="00D6758A" w:rsidRPr="00D56698">
        <w:rPr>
          <w:color w:val="0D0D0D" w:themeColor="text1" w:themeTint="F2"/>
        </w:rPr>
        <w:t>значених у підпункті 1 пункту 3</w:t>
      </w:r>
      <w:r w:rsidR="00ED41CF" w:rsidRPr="00D56698">
        <w:rPr>
          <w:color w:val="0D0D0D" w:themeColor="text1" w:themeTint="F2"/>
        </w:rPr>
        <w:t>3</w:t>
      </w:r>
      <w:r w:rsidRPr="00D56698">
        <w:rPr>
          <w:color w:val="0D0D0D" w:themeColor="text1" w:themeTint="F2"/>
        </w:rPr>
        <w:t xml:space="preserve"> розділу І</w:t>
      </w:r>
      <w:r w:rsidR="00ED41CF" w:rsidRPr="00D56698">
        <w:rPr>
          <w:color w:val="0D0D0D" w:themeColor="text1" w:themeTint="F2"/>
        </w:rPr>
        <w:t>ІІ</w:t>
      </w:r>
      <w:r w:rsidRPr="00D56698">
        <w:rPr>
          <w:color w:val="0D0D0D" w:themeColor="text1" w:themeTint="F2"/>
        </w:rPr>
        <w:t xml:space="preserve"> цього Положення інформації, документів і пояснень та/або</w:t>
      </w:r>
      <w:r w:rsidR="003E23DF" w:rsidRPr="00D56698">
        <w:rPr>
          <w:color w:val="0D0D0D" w:themeColor="text1" w:themeTint="F2"/>
        </w:rPr>
        <w:t xml:space="preserve"> доопрацьованих</w:t>
      </w:r>
      <w:r w:rsidRPr="00D56698">
        <w:rPr>
          <w:color w:val="0D0D0D" w:themeColor="text1" w:themeTint="F2"/>
        </w:rPr>
        <w:t xml:space="preserve"> документів відповідно до зауважень, наданих Національним банком ві</w:t>
      </w:r>
      <w:r w:rsidR="00D475F2" w:rsidRPr="00D56698">
        <w:rPr>
          <w:color w:val="0D0D0D" w:themeColor="text1" w:themeTint="F2"/>
        </w:rPr>
        <w:t>д</w:t>
      </w:r>
      <w:r w:rsidR="00D6758A" w:rsidRPr="00D56698">
        <w:rPr>
          <w:color w:val="0D0D0D" w:themeColor="text1" w:themeTint="F2"/>
        </w:rPr>
        <w:t>повідно до підпункту 2 пункту 3</w:t>
      </w:r>
      <w:r w:rsidR="00ED41CF" w:rsidRPr="00D56698">
        <w:rPr>
          <w:color w:val="0D0D0D" w:themeColor="text1" w:themeTint="F2"/>
        </w:rPr>
        <w:t>3</w:t>
      </w:r>
      <w:r w:rsidRPr="00D56698">
        <w:rPr>
          <w:color w:val="0D0D0D" w:themeColor="text1" w:themeTint="F2"/>
        </w:rPr>
        <w:t xml:space="preserve"> розділу І</w:t>
      </w:r>
      <w:r w:rsidR="00ED41CF" w:rsidRPr="00D56698">
        <w:rPr>
          <w:color w:val="0D0D0D" w:themeColor="text1" w:themeTint="F2"/>
        </w:rPr>
        <w:t>ІІ</w:t>
      </w:r>
      <w:r w:rsidRPr="00D56698">
        <w:rPr>
          <w:color w:val="0D0D0D" w:themeColor="text1" w:themeTint="F2"/>
        </w:rPr>
        <w:t xml:space="preserve"> цього Положення</w:t>
      </w:r>
      <w:r w:rsidR="001318B8" w:rsidRPr="00D56698">
        <w:rPr>
          <w:color w:val="0D0D0D" w:themeColor="text1" w:themeTint="F2"/>
        </w:rPr>
        <w:t xml:space="preserve">. </w:t>
      </w:r>
      <w:r w:rsidR="001318B8" w:rsidRPr="00D56698">
        <w:rPr>
          <w:rFonts w:eastAsiaTheme="minorHAnsi"/>
          <w:color w:val="0D0D0D" w:themeColor="text1" w:themeTint="F2"/>
          <w:lang w:eastAsia="en-US"/>
        </w:rPr>
        <w:t xml:space="preserve">Уповноважена особа </w:t>
      </w:r>
      <w:r w:rsidR="001318B8" w:rsidRPr="00D56698">
        <w:rPr>
          <w:color w:val="0D0D0D" w:themeColor="text1" w:themeTint="F2"/>
        </w:rPr>
        <w:t>Національного банку повідомляє заявника про необхідність подання додаткової інформації, документів, пояснень або доопрацювання документів.</w:t>
      </w:r>
      <w:r w:rsidR="003E23DF" w:rsidRPr="00D56698">
        <w:rPr>
          <w:color w:val="0D0D0D" w:themeColor="text1" w:themeTint="F2"/>
        </w:rPr>
        <w:t xml:space="preserve"> </w:t>
      </w:r>
      <w:r w:rsidRPr="00D56698">
        <w:rPr>
          <w:color w:val="0D0D0D" w:themeColor="text1" w:themeTint="F2"/>
        </w:rPr>
        <w:t>Перебіг строку розгляду пакета документів зупиняється, а поновлюється після отримання всіх додаткових/</w:t>
      </w:r>
      <w:r w:rsidR="003E23DF" w:rsidRPr="00D56698">
        <w:rPr>
          <w:color w:val="0D0D0D" w:themeColor="text1" w:themeTint="F2"/>
        </w:rPr>
        <w:t>доопрацьованих</w:t>
      </w:r>
      <w:r w:rsidRPr="00D56698">
        <w:rPr>
          <w:color w:val="0D0D0D" w:themeColor="text1" w:themeTint="F2"/>
        </w:rPr>
        <w:t xml:space="preserve"> документів, інформації та пояснень або після спливу встановленого строку на їх надання.</w:t>
      </w:r>
    </w:p>
    <w:p w:rsidR="00D6758A" w:rsidRPr="00D56698" w:rsidRDefault="00D6758A"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rFonts w:eastAsiaTheme="minorHAnsi"/>
          <w:color w:val="0D0D0D" w:themeColor="text1" w:themeTint="F2"/>
          <w:lang w:eastAsia="en-US"/>
        </w:rPr>
        <w:t xml:space="preserve">Національний банк має право продовжити строк надання </w:t>
      </w:r>
      <w:r w:rsidR="00BF3EA2" w:rsidRPr="00D56698">
        <w:rPr>
          <w:rFonts w:eastAsiaTheme="minorHAnsi"/>
          <w:color w:val="0D0D0D" w:themeColor="text1" w:themeTint="F2"/>
        </w:rPr>
        <w:t>інформації, документів і пояснень та/або доопрацьованих документів</w:t>
      </w:r>
      <w:r w:rsidRPr="00D56698">
        <w:rPr>
          <w:rFonts w:eastAsiaTheme="minorHAnsi"/>
          <w:color w:val="0D0D0D" w:themeColor="text1" w:themeTint="F2"/>
          <w:lang w:eastAsia="en-US"/>
        </w:rPr>
        <w:t xml:space="preserve">, </w:t>
      </w:r>
      <w:r w:rsidR="006E07CB">
        <w:rPr>
          <w:rFonts w:eastAsiaTheme="minorHAnsi"/>
          <w:color w:val="0D0D0D" w:themeColor="text1" w:themeTint="F2"/>
          <w:lang w:eastAsia="en-US"/>
        </w:rPr>
        <w:t>зазначених у</w:t>
      </w:r>
      <w:r w:rsidR="006E07CB" w:rsidRPr="00D56698">
        <w:rPr>
          <w:rFonts w:eastAsiaTheme="minorHAnsi"/>
          <w:color w:val="0D0D0D" w:themeColor="text1" w:themeTint="F2"/>
          <w:lang w:eastAsia="en-US"/>
        </w:rPr>
        <w:t xml:space="preserve"> </w:t>
      </w:r>
      <w:r w:rsidRPr="00D56698">
        <w:rPr>
          <w:rFonts w:eastAsiaTheme="minorHAnsi"/>
          <w:color w:val="0D0D0D" w:themeColor="text1" w:themeTint="F2"/>
          <w:lang w:eastAsia="en-US"/>
        </w:rPr>
        <w:t>пункт</w:t>
      </w:r>
      <w:r w:rsidR="006E07CB">
        <w:rPr>
          <w:rFonts w:eastAsiaTheme="minorHAnsi"/>
          <w:color w:val="0D0D0D" w:themeColor="text1" w:themeTint="F2"/>
          <w:lang w:eastAsia="en-US"/>
        </w:rPr>
        <w:t>і</w:t>
      </w:r>
      <w:r w:rsidRPr="00D56698">
        <w:rPr>
          <w:rFonts w:eastAsiaTheme="minorHAnsi"/>
          <w:color w:val="0D0D0D" w:themeColor="text1" w:themeTint="F2"/>
          <w:lang w:eastAsia="en-US"/>
        </w:rPr>
        <w:t xml:space="preserve"> 3</w:t>
      </w:r>
      <w:r w:rsidR="00ED41CF" w:rsidRPr="00D56698">
        <w:rPr>
          <w:rFonts w:eastAsiaTheme="minorHAnsi"/>
          <w:color w:val="0D0D0D" w:themeColor="text1" w:themeTint="F2"/>
          <w:lang w:eastAsia="en-US"/>
        </w:rPr>
        <w:t>4</w:t>
      </w:r>
      <w:r w:rsidRPr="00D56698">
        <w:rPr>
          <w:rFonts w:eastAsiaTheme="minorHAnsi"/>
          <w:color w:val="0D0D0D" w:themeColor="text1" w:themeTint="F2"/>
          <w:lang w:eastAsia="en-US"/>
        </w:rPr>
        <w:t xml:space="preserve"> розділу І</w:t>
      </w:r>
      <w:r w:rsidR="00ED41CF" w:rsidRPr="00D56698">
        <w:rPr>
          <w:rFonts w:eastAsiaTheme="minorHAnsi"/>
          <w:color w:val="0D0D0D" w:themeColor="text1" w:themeTint="F2"/>
          <w:lang w:eastAsia="en-US"/>
        </w:rPr>
        <w:t>ІІ</w:t>
      </w:r>
      <w:r w:rsidRPr="00D56698">
        <w:rPr>
          <w:rFonts w:eastAsiaTheme="minorHAnsi"/>
          <w:color w:val="0D0D0D" w:themeColor="text1" w:themeTint="F2"/>
          <w:lang w:eastAsia="en-US"/>
        </w:rPr>
        <w:t xml:space="preserve"> цього Положення, на підставі обґрунтованого клопотання заявника про продовження відповідного строку, але не більше ніж на 30 робочих днів.</w:t>
      </w:r>
      <w:r w:rsidR="00BF12F6" w:rsidRPr="00D56698">
        <w:rPr>
          <w:rFonts w:eastAsiaTheme="minorHAnsi"/>
          <w:color w:val="0D0D0D" w:themeColor="text1" w:themeTint="F2"/>
          <w:lang w:eastAsia="en-US"/>
        </w:rPr>
        <w:t xml:space="preserve"> </w:t>
      </w:r>
      <w:r w:rsidR="00BF3EA2" w:rsidRPr="00D56698">
        <w:rPr>
          <w:rFonts w:eastAsiaTheme="minorHAnsi"/>
          <w:color w:val="0D0D0D" w:themeColor="text1" w:themeTint="F2"/>
          <w:lang w:eastAsia="en-US"/>
        </w:rPr>
        <w:t xml:space="preserve">Уповноважена особа </w:t>
      </w:r>
      <w:r w:rsidR="00BF12F6" w:rsidRPr="00D56698">
        <w:rPr>
          <w:color w:val="0D0D0D" w:themeColor="text1" w:themeTint="F2"/>
        </w:rPr>
        <w:t>Національн</w:t>
      </w:r>
      <w:r w:rsidR="00BF3EA2" w:rsidRPr="00D56698">
        <w:rPr>
          <w:color w:val="0D0D0D" w:themeColor="text1" w:themeTint="F2"/>
        </w:rPr>
        <w:t>ого</w:t>
      </w:r>
      <w:r w:rsidR="00BF12F6" w:rsidRPr="00D56698">
        <w:rPr>
          <w:color w:val="0D0D0D" w:themeColor="text1" w:themeTint="F2"/>
        </w:rPr>
        <w:t xml:space="preserve"> банк</w:t>
      </w:r>
      <w:r w:rsidR="00BF3EA2" w:rsidRPr="00D56698">
        <w:rPr>
          <w:color w:val="0D0D0D" w:themeColor="text1" w:themeTint="F2"/>
        </w:rPr>
        <w:t>у</w:t>
      </w:r>
      <w:r w:rsidR="00BF12F6" w:rsidRPr="00D56698">
        <w:rPr>
          <w:color w:val="0D0D0D" w:themeColor="text1" w:themeTint="F2"/>
        </w:rPr>
        <w:t xml:space="preserve"> повідомляє заявника про продовження строку </w:t>
      </w:r>
      <w:r w:rsidR="00BF3EA2" w:rsidRPr="00D56698">
        <w:rPr>
          <w:color w:val="0D0D0D" w:themeColor="text1" w:themeTint="F2"/>
        </w:rPr>
        <w:t xml:space="preserve">надання </w:t>
      </w:r>
      <w:r w:rsidR="00BF3EA2" w:rsidRPr="00D56698">
        <w:rPr>
          <w:rFonts w:eastAsiaTheme="minorHAnsi"/>
          <w:color w:val="0D0D0D" w:themeColor="text1" w:themeTint="F2"/>
        </w:rPr>
        <w:t>інформації, документів і пояснень та/або доопрацьованих документів</w:t>
      </w:r>
      <w:r w:rsidR="00BF12F6" w:rsidRPr="00D56698">
        <w:rPr>
          <w:color w:val="0D0D0D" w:themeColor="text1" w:themeTint="F2"/>
        </w:rPr>
        <w:t>.</w:t>
      </w:r>
    </w:p>
    <w:p w:rsidR="00D6758A" w:rsidRPr="00D56698" w:rsidRDefault="00A06BEE"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rFonts w:eastAsiaTheme="minorHAnsi"/>
          <w:color w:val="0D0D0D" w:themeColor="text1" w:themeTint="F2"/>
          <w:lang w:eastAsia="en-US"/>
        </w:rPr>
        <w:lastRenderedPageBreak/>
        <w:t xml:space="preserve">Національний банк має право залишити пакет документів без розгляду </w:t>
      </w:r>
      <w:r w:rsidR="006E07CB">
        <w:rPr>
          <w:rFonts w:eastAsiaTheme="minorHAnsi"/>
          <w:color w:val="0D0D0D" w:themeColor="text1" w:themeTint="F2"/>
          <w:lang w:eastAsia="en-US"/>
        </w:rPr>
        <w:t>в</w:t>
      </w:r>
      <w:r w:rsidR="006E07CB" w:rsidRPr="00D56698">
        <w:rPr>
          <w:rFonts w:eastAsiaTheme="minorHAnsi"/>
          <w:color w:val="0D0D0D" w:themeColor="text1" w:themeTint="F2"/>
          <w:lang w:eastAsia="en-US"/>
        </w:rPr>
        <w:t xml:space="preserve"> </w:t>
      </w:r>
      <w:r w:rsidRPr="00D56698">
        <w:rPr>
          <w:rFonts w:eastAsiaTheme="minorHAnsi"/>
          <w:color w:val="0D0D0D" w:themeColor="text1" w:themeTint="F2"/>
          <w:lang w:eastAsia="en-US"/>
        </w:rPr>
        <w:t xml:space="preserve">разі спливу строку подання </w:t>
      </w:r>
      <w:r w:rsidR="00A01C98" w:rsidRPr="00D56698">
        <w:rPr>
          <w:rFonts w:eastAsiaTheme="minorHAnsi"/>
          <w:color w:val="0D0D0D" w:themeColor="text1" w:themeTint="F2"/>
        </w:rPr>
        <w:t>інформації, документів і пояснень та/або доопрацьованих документів</w:t>
      </w:r>
      <w:r w:rsidRPr="00D56698">
        <w:rPr>
          <w:rFonts w:eastAsiaTheme="minorHAnsi"/>
          <w:color w:val="0D0D0D" w:themeColor="text1" w:themeTint="F2"/>
          <w:lang w:eastAsia="en-US"/>
        </w:rPr>
        <w:t xml:space="preserve">, </w:t>
      </w:r>
      <w:r w:rsidR="006E07CB">
        <w:rPr>
          <w:rFonts w:eastAsiaTheme="minorHAnsi"/>
          <w:color w:val="0D0D0D" w:themeColor="text1" w:themeTint="F2"/>
          <w:lang w:eastAsia="en-US"/>
        </w:rPr>
        <w:t>зазначених у</w:t>
      </w:r>
      <w:r w:rsidR="006E07CB" w:rsidRPr="00D56698">
        <w:rPr>
          <w:rFonts w:eastAsiaTheme="minorHAnsi"/>
          <w:color w:val="0D0D0D" w:themeColor="text1" w:themeTint="F2"/>
          <w:lang w:eastAsia="en-US"/>
        </w:rPr>
        <w:t xml:space="preserve"> </w:t>
      </w:r>
      <w:r w:rsidRPr="00D56698">
        <w:rPr>
          <w:rFonts w:eastAsiaTheme="minorHAnsi"/>
          <w:color w:val="0D0D0D" w:themeColor="text1" w:themeTint="F2"/>
          <w:lang w:eastAsia="en-US"/>
        </w:rPr>
        <w:t>пункт</w:t>
      </w:r>
      <w:r w:rsidR="006E07CB">
        <w:rPr>
          <w:rFonts w:eastAsiaTheme="minorHAnsi"/>
          <w:color w:val="0D0D0D" w:themeColor="text1" w:themeTint="F2"/>
          <w:lang w:eastAsia="en-US"/>
        </w:rPr>
        <w:t>і</w:t>
      </w:r>
      <w:r w:rsidRPr="00D56698">
        <w:rPr>
          <w:rFonts w:eastAsiaTheme="minorHAnsi"/>
          <w:color w:val="0D0D0D" w:themeColor="text1" w:themeTint="F2"/>
          <w:lang w:eastAsia="en-US"/>
        </w:rPr>
        <w:t xml:space="preserve"> 3</w:t>
      </w:r>
      <w:r w:rsidR="00ED41CF" w:rsidRPr="00D56698">
        <w:rPr>
          <w:rFonts w:eastAsiaTheme="minorHAnsi"/>
          <w:color w:val="0D0D0D" w:themeColor="text1" w:themeTint="F2"/>
          <w:lang w:eastAsia="en-US"/>
        </w:rPr>
        <w:t>4</w:t>
      </w:r>
      <w:r w:rsidRPr="00D56698">
        <w:rPr>
          <w:rFonts w:eastAsiaTheme="minorHAnsi"/>
          <w:color w:val="0D0D0D" w:themeColor="text1" w:themeTint="F2"/>
          <w:lang w:eastAsia="en-US"/>
        </w:rPr>
        <w:t xml:space="preserve"> розділу І</w:t>
      </w:r>
      <w:r w:rsidR="00ED41CF" w:rsidRPr="00D56698">
        <w:rPr>
          <w:rFonts w:eastAsiaTheme="minorHAnsi"/>
          <w:color w:val="0D0D0D" w:themeColor="text1" w:themeTint="F2"/>
          <w:lang w:eastAsia="en-US"/>
        </w:rPr>
        <w:t>ІІ</w:t>
      </w:r>
      <w:r w:rsidRPr="00D56698">
        <w:rPr>
          <w:rFonts w:eastAsiaTheme="minorHAnsi"/>
          <w:color w:val="0D0D0D" w:themeColor="text1" w:themeTint="F2"/>
          <w:lang w:eastAsia="en-US"/>
        </w:rPr>
        <w:t xml:space="preserve"> цього Положення, або </w:t>
      </w:r>
      <w:r w:rsidR="006E07CB">
        <w:rPr>
          <w:rFonts w:eastAsiaTheme="minorHAnsi"/>
          <w:color w:val="0D0D0D" w:themeColor="text1" w:themeTint="F2"/>
          <w:lang w:eastAsia="en-US"/>
        </w:rPr>
        <w:t>в</w:t>
      </w:r>
      <w:r w:rsidR="006E07CB" w:rsidRPr="00D56698">
        <w:rPr>
          <w:rFonts w:eastAsiaTheme="minorHAnsi"/>
          <w:color w:val="0D0D0D" w:themeColor="text1" w:themeTint="F2"/>
          <w:lang w:eastAsia="en-US"/>
        </w:rPr>
        <w:t xml:space="preserve"> </w:t>
      </w:r>
      <w:r w:rsidRPr="00D56698">
        <w:rPr>
          <w:rFonts w:eastAsiaTheme="minorHAnsi"/>
          <w:color w:val="0D0D0D" w:themeColor="text1" w:themeTint="F2"/>
          <w:lang w:eastAsia="en-US"/>
        </w:rPr>
        <w:t xml:space="preserve">разі спливу строку, </w:t>
      </w:r>
      <w:r w:rsidR="006E07CB">
        <w:rPr>
          <w:rFonts w:eastAsiaTheme="minorHAnsi"/>
          <w:color w:val="0D0D0D" w:themeColor="text1" w:themeTint="F2"/>
          <w:lang w:eastAsia="en-US"/>
        </w:rPr>
        <w:t>у</w:t>
      </w:r>
      <w:r w:rsidR="006E07CB" w:rsidRPr="00D56698">
        <w:rPr>
          <w:rFonts w:eastAsiaTheme="minorHAnsi"/>
          <w:color w:val="0D0D0D" w:themeColor="text1" w:themeTint="F2"/>
          <w:lang w:eastAsia="en-US"/>
        </w:rPr>
        <w:t xml:space="preserve">становленого </w:t>
      </w:r>
      <w:r w:rsidRPr="00D56698">
        <w:rPr>
          <w:rFonts w:eastAsiaTheme="minorHAnsi"/>
          <w:color w:val="0D0D0D" w:themeColor="text1" w:themeTint="F2"/>
          <w:lang w:eastAsia="en-US"/>
        </w:rPr>
        <w:t>відповідно до пункту 3</w:t>
      </w:r>
      <w:r w:rsidR="00ED41CF" w:rsidRPr="00D56698">
        <w:rPr>
          <w:rFonts w:eastAsiaTheme="minorHAnsi"/>
          <w:color w:val="0D0D0D" w:themeColor="text1" w:themeTint="F2"/>
          <w:lang w:eastAsia="en-US"/>
        </w:rPr>
        <w:t>7</w:t>
      </w:r>
      <w:r w:rsidRPr="00D56698">
        <w:rPr>
          <w:rFonts w:eastAsiaTheme="minorHAnsi"/>
          <w:color w:val="0D0D0D" w:themeColor="text1" w:themeTint="F2"/>
          <w:lang w:eastAsia="en-US"/>
        </w:rPr>
        <w:t xml:space="preserve"> розділу І</w:t>
      </w:r>
      <w:r w:rsidR="00ED41CF" w:rsidRPr="00D56698">
        <w:rPr>
          <w:rFonts w:eastAsiaTheme="minorHAnsi"/>
          <w:color w:val="0D0D0D" w:themeColor="text1" w:themeTint="F2"/>
          <w:lang w:eastAsia="en-US"/>
        </w:rPr>
        <w:t>ІІ</w:t>
      </w:r>
      <w:r w:rsidRPr="00D56698">
        <w:rPr>
          <w:rFonts w:eastAsiaTheme="minorHAnsi"/>
          <w:color w:val="0D0D0D" w:themeColor="text1" w:themeTint="F2"/>
          <w:lang w:eastAsia="en-US"/>
        </w:rPr>
        <w:t xml:space="preserve"> цього Положення, протягом 15 робочих днів </w:t>
      </w:r>
      <w:r w:rsidR="006E07CB">
        <w:rPr>
          <w:rFonts w:eastAsiaTheme="minorHAnsi"/>
          <w:color w:val="0D0D0D" w:themeColor="text1" w:themeTint="F2"/>
          <w:lang w:eastAsia="en-US"/>
        </w:rPr>
        <w:t>і</w:t>
      </w:r>
      <w:r w:rsidRPr="00D56698">
        <w:rPr>
          <w:rFonts w:eastAsiaTheme="minorHAnsi"/>
          <w:color w:val="0D0D0D" w:themeColor="text1" w:themeTint="F2"/>
          <w:lang w:eastAsia="en-US"/>
        </w:rPr>
        <w:t xml:space="preserve">з </w:t>
      </w:r>
      <w:r w:rsidR="006E07CB" w:rsidRPr="00D56698">
        <w:rPr>
          <w:rFonts w:eastAsiaTheme="minorHAnsi"/>
          <w:color w:val="0D0D0D" w:themeColor="text1" w:themeTint="F2"/>
          <w:lang w:eastAsia="en-US"/>
        </w:rPr>
        <w:t>д</w:t>
      </w:r>
      <w:r w:rsidR="006E07CB">
        <w:rPr>
          <w:rFonts w:eastAsiaTheme="minorHAnsi"/>
          <w:color w:val="0D0D0D" w:themeColor="text1" w:themeTint="F2"/>
          <w:lang w:eastAsia="en-US"/>
        </w:rPr>
        <w:t>ня</w:t>
      </w:r>
      <w:r w:rsidR="006E07CB" w:rsidRPr="00D56698">
        <w:rPr>
          <w:rFonts w:eastAsiaTheme="minorHAnsi"/>
          <w:color w:val="0D0D0D" w:themeColor="text1" w:themeTint="F2"/>
          <w:lang w:eastAsia="en-US"/>
        </w:rPr>
        <w:t xml:space="preserve"> </w:t>
      </w:r>
      <w:r w:rsidRPr="00D56698">
        <w:rPr>
          <w:rFonts w:eastAsiaTheme="minorHAnsi"/>
          <w:color w:val="0D0D0D" w:themeColor="text1" w:themeTint="F2"/>
          <w:lang w:eastAsia="en-US"/>
        </w:rPr>
        <w:t>спливу строку.</w:t>
      </w:r>
      <w:r w:rsidR="0079186F" w:rsidRPr="00D56698">
        <w:rPr>
          <w:rFonts w:eastAsiaTheme="minorHAnsi"/>
          <w:color w:val="0D0D0D" w:themeColor="text1" w:themeTint="F2"/>
          <w:lang w:eastAsia="en-US"/>
        </w:rPr>
        <w:t xml:space="preserve"> </w:t>
      </w:r>
      <w:r w:rsidR="00A01C98" w:rsidRPr="00D56698">
        <w:rPr>
          <w:rFonts w:eastAsiaTheme="minorHAnsi"/>
          <w:color w:val="0D0D0D" w:themeColor="text1" w:themeTint="F2"/>
          <w:lang w:eastAsia="en-US"/>
        </w:rPr>
        <w:t xml:space="preserve">Уповноважена особа </w:t>
      </w:r>
      <w:r w:rsidR="0079186F" w:rsidRPr="00D56698">
        <w:rPr>
          <w:color w:val="0D0D0D" w:themeColor="text1" w:themeTint="F2"/>
        </w:rPr>
        <w:t>Національн</w:t>
      </w:r>
      <w:r w:rsidR="00A01C98" w:rsidRPr="00D56698">
        <w:rPr>
          <w:color w:val="0D0D0D" w:themeColor="text1" w:themeTint="F2"/>
        </w:rPr>
        <w:t>ого</w:t>
      </w:r>
      <w:r w:rsidR="0079186F" w:rsidRPr="00D56698">
        <w:rPr>
          <w:color w:val="0D0D0D" w:themeColor="text1" w:themeTint="F2"/>
        </w:rPr>
        <w:t xml:space="preserve"> банк</w:t>
      </w:r>
      <w:r w:rsidR="00A01C98" w:rsidRPr="00D56698">
        <w:rPr>
          <w:color w:val="0D0D0D" w:themeColor="text1" w:themeTint="F2"/>
        </w:rPr>
        <w:t>у</w:t>
      </w:r>
      <w:r w:rsidR="0079186F" w:rsidRPr="00D56698">
        <w:rPr>
          <w:color w:val="0D0D0D" w:themeColor="text1" w:themeTint="F2"/>
        </w:rPr>
        <w:t xml:space="preserve"> повідомляє заявника про залишення пакета документів без розгляду.</w:t>
      </w:r>
    </w:p>
    <w:p w:rsidR="00341BBD" w:rsidRPr="00D56698" w:rsidRDefault="00BB43B2"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продовжити строк розгляду пакета документів, поданого відповідно до цього Положення, але не більше ніж на 30 робочих днів </w:t>
      </w:r>
      <w:r w:rsidR="006E07CB">
        <w:rPr>
          <w:color w:val="0D0D0D" w:themeColor="text1" w:themeTint="F2"/>
        </w:rPr>
        <w:t>за потреби</w:t>
      </w:r>
      <w:r w:rsidRPr="00D56698">
        <w:rPr>
          <w:color w:val="0D0D0D" w:themeColor="text1" w:themeTint="F2"/>
        </w:rPr>
        <w:t xml:space="preserve"> перевірки достовірності поданих документів/інформації та/або отримання додаткових документів/інформації, необхідних для прийняття рішення. </w:t>
      </w:r>
      <w:r w:rsidR="00025A1C" w:rsidRPr="00D56698">
        <w:rPr>
          <w:color w:val="0D0D0D" w:themeColor="text1" w:themeTint="F2"/>
        </w:rPr>
        <w:t xml:space="preserve">Уповноважена особа </w:t>
      </w:r>
      <w:r w:rsidRPr="00D56698">
        <w:rPr>
          <w:color w:val="0D0D0D" w:themeColor="text1" w:themeTint="F2"/>
        </w:rPr>
        <w:t>Національн</w:t>
      </w:r>
      <w:r w:rsidR="00025A1C" w:rsidRPr="00D56698">
        <w:rPr>
          <w:color w:val="0D0D0D" w:themeColor="text1" w:themeTint="F2"/>
        </w:rPr>
        <w:t>ого</w:t>
      </w:r>
      <w:r w:rsidRPr="00D56698">
        <w:rPr>
          <w:color w:val="0D0D0D" w:themeColor="text1" w:themeTint="F2"/>
        </w:rPr>
        <w:t xml:space="preserve"> банк</w:t>
      </w:r>
      <w:r w:rsidR="00025A1C" w:rsidRPr="00D56698">
        <w:rPr>
          <w:color w:val="0D0D0D" w:themeColor="text1" w:themeTint="F2"/>
        </w:rPr>
        <w:t>у</w:t>
      </w:r>
      <w:r w:rsidRPr="00D56698">
        <w:rPr>
          <w:color w:val="0D0D0D" w:themeColor="text1" w:themeTint="F2"/>
        </w:rPr>
        <w:t xml:space="preserve"> повідомляє заявника про продовження строку розгляду пакета документів і строк, на який його продовжено.</w:t>
      </w:r>
    </w:p>
    <w:p w:rsidR="00BB43B2" w:rsidRPr="00D56698" w:rsidRDefault="00BB43B2"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Заявник зобов’язаний </w:t>
      </w:r>
      <w:r w:rsidR="00114D69">
        <w:rPr>
          <w:color w:val="0D0D0D" w:themeColor="text1" w:themeTint="F2"/>
        </w:rPr>
        <w:t>в</w:t>
      </w:r>
      <w:r w:rsidRPr="00D56698">
        <w:rPr>
          <w:color w:val="0D0D0D" w:themeColor="text1" w:themeTint="F2"/>
        </w:rPr>
        <w:t xml:space="preserve">нести плату за розгляд пакета документів </w:t>
      </w:r>
      <w:r w:rsidR="006E07CB">
        <w:rPr>
          <w:color w:val="0D0D0D" w:themeColor="text1" w:themeTint="F2"/>
        </w:rPr>
        <w:t>у</w:t>
      </w:r>
      <w:r w:rsidR="006E07CB" w:rsidRPr="00D56698">
        <w:rPr>
          <w:color w:val="0D0D0D" w:themeColor="text1" w:themeTint="F2"/>
        </w:rPr>
        <w:t xml:space="preserve"> </w:t>
      </w:r>
      <w:r w:rsidRPr="00D56698">
        <w:rPr>
          <w:color w:val="0D0D0D" w:themeColor="text1" w:themeTint="F2"/>
        </w:rPr>
        <w:t xml:space="preserve">межах окремих процедур, визначених цим Положенням, </w:t>
      </w:r>
      <w:r w:rsidR="006E07CB">
        <w:rPr>
          <w:color w:val="0D0D0D" w:themeColor="text1" w:themeTint="F2"/>
        </w:rPr>
        <w:t>у</w:t>
      </w:r>
      <w:r w:rsidR="006E07CB" w:rsidRPr="00D56698">
        <w:rPr>
          <w:color w:val="0D0D0D" w:themeColor="text1" w:themeTint="F2"/>
        </w:rPr>
        <w:t xml:space="preserve"> </w:t>
      </w:r>
      <w:r w:rsidRPr="00D56698">
        <w:rPr>
          <w:color w:val="0D0D0D" w:themeColor="text1" w:themeTint="F2"/>
        </w:rPr>
        <w:t xml:space="preserve">розмірі, визначеному нормативно-правовим актом Національного банку з питань тарифів на послуги (операції) Національного банку. Заявник подає копію платіжного документа про здійснення такої плати разом </w:t>
      </w:r>
      <w:r w:rsidR="006E07CB">
        <w:rPr>
          <w:color w:val="0D0D0D" w:themeColor="text1" w:themeTint="F2"/>
        </w:rPr>
        <w:t>і</w:t>
      </w:r>
      <w:r w:rsidRPr="00D56698">
        <w:rPr>
          <w:color w:val="0D0D0D" w:themeColor="text1" w:themeTint="F2"/>
        </w:rPr>
        <w:t xml:space="preserve">з поданням до Національного банку пакета документів. </w:t>
      </w:r>
    </w:p>
    <w:p w:rsidR="00BB43B2" w:rsidRPr="00D56698" w:rsidRDefault="00BB43B2"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Повторне подання заявником </w:t>
      </w:r>
      <w:r w:rsidR="006E07CB" w:rsidRPr="00D56698">
        <w:rPr>
          <w:color w:val="0D0D0D" w:themeColor="text1" w:themeTint="F2"/>
        </w:rPr>
        <w:t>пакет</w:t>
      </w:r>
      <w:r w:rsidR="006E07CB">
        <w:rPr>
          <w:color w:val="0D0D0D" w:themeColor="text1" w:themeTint="F2"/>
        </w:rPr>
        <w:t>а</w:t>
      </w:r>
      <w:r w:rsidR="006E07CB" w:rsidRPr="00D56698">
        <w:rPr>
          <w:color w:val="0D0D0D" w:themeColor="text1" w:themeTint="F2"/>
        </w:rPr>
        <w:t xml:space="preserve"> </w:t>
      </w:r>
      <w:r w:rsidRPr="00D56698">
        <w:rPr>
          <w:color w:val="0D0D0D" w:themeColor="text1" w:themeTint="F2"/>
        </w:rPr>
        <w:t>документів, що був залишений Національним банком без розгляду, не потребує здійснення заявником повторної оплати за послугу з розгляду пакета документів, якщо повторне подання здійснюється протягом трьох місяців із дня залишення попереднього пакета документів без розгляду</w:t>
      </w:r>
      <w:r w:rsidR="00BF12F6" w:rsidRPr="00D56698">
        <w:rPr>
          <w:color w:val="0D0D0D" w:themeColor="text1" w:themeTint="F2"/>
          <w:lang w:val="ru-RU"/>
        </w:rPr>
        <w:t xml:space="preserve"> (</w:t>
      </w:r>
      <w:r w:rsidR="00380242" w:rsidRPr="00D56698">
        <w:rPr>
          <w:color w:val="0D0D0D" w:themeColor="text1" w:themeTint="F2"/>
        </w:rPr>
        <w:t>крім випадку</w:t>
      </w:r>
      <w:r w:rsidR="00BF12F6" w:rsidRPr="00D56698">
        <w:rPr>
          <w:color w:val="0D0D0D" w:themeColor="text1" w:themeTint="F2"/>
        </w:rPr>
        <w:t xml:space="preserve"> залиш</w:t>
      </w:r>
      <w:r w:rsidR="00380242" w:rsidRPr="00D56698">
        <w:rPr>
          <w:color w:val="0D0D0D" w:themeColor="text1" w:themeTint="F2"/>
        </w:rPr>
        <w:t>ення</w:t>
      </w:r>
      <w:r w:rsidR="00BF12F6" w:rsidRPr="00D56698">
        <w:rPr>
          <w:color w:val="0D0D0D" w:themeColor="text1" w:themeTint="F2"/>
        </w:rPr>
        <w:t xml:space="preserve"> пакет</w:t>
      </w:r>
      <w:r w:rsidR="00380242" w:rsidRPr="00D56698">
        <w:rPr>
          <w:color w:val="0D0D0D" w:themeColor="text1" w:themeTint="F2"/>
        </w:rPr>
        <w:t>а</w:t>
      </w:r>
      <w:r w:rsidR="00BF12F6" w:rsidRPr="00D56698">
        <w:rPr>
          <w:color w:val="0D0D0D" w:themeColor="text1" w:themeTint="F2"/>
        </w:rPr>
        <w:t xml:space="preserve"> документів без розгляду за клопотанням заявника</w:t>
      </w:r>
      <w:r w:rsidR="003D6E65" w:rsidRPr="00D56698">
        <w:rPr>
          <w:color w:val="0D0D0D" w:themeColor="text1" w:themeTint="F2"/>
          <w:lang w:val="ru-RU"/>
        </w:rPr>
        <w:t xml:space="preserve">, </w:t>
      </w:r>
      <w:r w:rsidR="003D6E65" w:rsidRPr="00D56698">
        <w:rPr>
          <w:color w:val="0D0D0D" w:themeColor="text1" w:themeTint="F2"/>
        </w:rPr>
        <w:t>послуга з розгляду якого вважається наданою</w:t>
      </w:r>
      <w:r w:rsidR="00BF12F6" w:rsidRPr="00D56698">
        <w:rPr>
          <w:color w:val="0D0D0D" w:themeColor="text1" w:themeTint="F2"/>
          <w:lang w:val="ru-RU"/>
        </w:rPr>
        <w:t>)</w:t>
      </w:r>
      <w:r w:rsidRPr="00D56698">
        <w:rPr>
          <w:color w:val="0D0D0D" w:themeColor="text1" w:themeTint="F2"/>
        </w:rPr>
        <w:t>.</w:t>
      </w:r>
    </w:p>
    <w:p w:rsidR="00A85F97" w:rsidRPr="00D56698" w:rsidRDefault="00DB4462" w:rsidP="00974E38">
      <w:pPr>
        <w:pStyle w:val="af3"/>
        <w:numPr>
          <w:ilvl w:val="0"/>
          <w:numId w:val="16"/>
        </w:numPr>
        <w:pBdr>
          <w:top w:val="nil"/>
          <w:left w:val="nil"/>
          <w:bottom w:val="nil"/>
          <w:right w:val="nil"/>
          <w:between w:val="nil"/>
        </w:pBdr>
        <w:ind w:left="0" w:firstLine="567"/>
        <w:contextualSpacing w:val="0"/>
        <w:rPr>
          <w:color w:val="0D0D0D" w:themeColor="text1" w:themeTint="F2"/>
        </w:rPr>
      </w:pPr>
      <w:r w:rsidRPr="00D56698">
        <w:rPr>
          <w:color w:val="0D0D0D" w:themeColor="text1" w:themeTint="F2"/>
        </w:rPr>
        <w:t xml:space="preserve">Заявник </w:t>
      </w:r>
      <w:r w:rsidR="008C1E2E" w:rsidRPr="00D56698">
        <w:rPr>
          <w:bCs/>
          <w:color w:val="0D0D0D" w:themeColor="text1" w:themeTint="F2"/>
        </w:rPr>
        <w:t xml:space="preserve">має право протягом трьох місяців із дня залишення </w:t>
      </w:r>
      <w:r w:rsidR="006E07CB" w:rsidRPr="00D56698">
        <w:rPr>
          <w:bCs/>
          <w:color w:val="0D0D0D" w:themeColor="text1" w:themeTint="F2"/>
        </w:rPr>
        <w:t>пакет</w:t>
      </w:r>
      <w:r w:rsidR="006E07CB">
        <w:rPr>
          <w:bCs/>
          <w:color w:val="0D0D0D" w:themeColor="text1" w:themeTint="F2"/>
        </w:rPr>
        <w:t>а</w:t>
      </w:r>
      <w:r w:rsidR="006E07CB" w:rsidRPr="00D56698">
        <w:rPr>
          <w:bCs/>
          <w:color w:val="0D0D0D" w:themeColor="text1" w:themeTint="F2"/>
        </w:rPr>
        <w:t xml:space="preserve"> </w:t>
      </w:r>
      <w:r w:rsidR="008C1E2E" w:rsidRPr="00D56698">
        <w:rPr>
          <w:bCs/>
          <w:color w:val="0D0D0D" w:themeColor="text1" w:themeTint="F2"/>
        </w:rPr>
        <w:t xml:space="preserve">документів без розгляду подати до Національного банку клопотання про повернення плати за розгляд Національним банком документів, поданих </w:t>
      </w:r>
      <w:r w:rsidR="006E07CB">
        <w:rPr>
          <w:bCs/>
          <w:color w:val="0D0D0D" w:themeColor="text1" w:themeTint="F2"/>
        </w:rPr>
        <w:t>у</w:t>
      </w:r>
      <w:r w:rsidR="006E07CB" w:rsidRPr="00D56698">
        <w:rPr>
          <w:bCs/>
          <w:color w:val="0D0D0D" w:themeColor="text1" w:themeTint="F2"/>
        </w:rPr>
        <w:t xml:space="preserve"> </w:t>
      </w:r>
      <w:r w:rsidR="008C1E2E" w:rsidRPr="00D56698">
        <w:rPr>
          <w:bCs/>
          <w:color w:val="0D0D0D" w:themeColor="text1" w:themeTint="F2"/>
        </w:rPr>
        <w:t xml:space="preserve">межах окремих процедур, визначених цим Положенням. </w:t>
      </w:r>
      <w:r w:rsidRPr="00D56698">
        <w:rPr>
          <w:color w:val="0D0D0D" w:themeColor="text1" w:themeTint="F2"/>
        </w:rPr>
        <w:t>Після закінчення цього строку така послуга вважається наданою, а кошти не підлягають поверненню.</w:t>
      </w:r>
    </w:p>
    <w:p w:rsidR="008C1E2E" w:rsidRPr="00D56698" w:rsidRDefault="008C1E2E" w:rsidP="00974E38">
      <w:pPr>
        <w:spacing w:after="150"/>
        <w:ind w:firstLine="567"/>
        <w:rPr>
          <w:color w:val="0D0D0D" w:themeColor="text1" w:themeTint="F2"/>
          <w:shd w:val="clear" w:color="auto" w:fill="FFFFFF"/>
        </w:rPr>
      </w:pPr>
      <w:r w:rsidRPr="00D56698">
        <w:rPr>
          <w:color w:val="0D0D0D" w:themeColor="text1" w:themeTint="F2"/>
          <w:shd w:val="clear" w:color="auto" w:fill="FFFFFF"/>
        </w:rPr>
        <w:t xml:space="preserve">Клопотання про повернення плати за розгляд Національним банком документів подається </w:t>
      </w:r>
      <w:r w:rsidR="006E07CB">
        <w:rPr>
          <w:color w:val="0D0D0D" w:themeColor="text1" w:themeTint="F2"/>
          <w:shd w:val="clear" w:color="auto" w:fill="FFFFFF"/>
        </w:rPr>
        <w:t>в</w:t>
      </w:r>
      <w:r w:rsidR="006E07CB" w:rsidRPr="00D56698">
        <w:rPr>
          <w:color w:val="0D0D0D" w:themeColor="text1" w:themeTint="F2"/>
          <w:shd w:val="clear" w:color="auto" w:fill="FFFFFF"/>
        </w:rPr>
        <w:t xml:space="preserve"> </w:t>
      </w:r>
      <w:r w:rsidRPr="00D56698">
        <w:rPr>
          <w:color w:val="0D0D0D" w:themeColor="text1" w:themeTint="F2"/>
          <w:shd w:val="clear" w:color="auto" w:fill="FFFFFF"/>
        </w:rPr>
        <w:t xml:space="preserve">довільній формі та повинно містити номер та дату платіжної інструкції, відповідно до якої було надіслано таку плату, а також інформацію, </w:t>
      </w:r>
      <w:r w:rsidR="006E07CB">
        <w:rPr>
          <w:color w:val="0D0D0D" w:themeColor="text1" w:themeTint="F2"/>
          <w:shd w:val="clear" w:color="auto" w:fill="FFFFFF"/>
        </w:rPr>
        <w:t>потрібну</w:t>
      </w:r>
      <w:r w:rsidR="006E07CB" w:rsidRPr="00D56698">
        <w:rPr>
          <w:color w:val="0D0D0D" w:themeColor="text1" w:themeTint="F2"/>
          <w:shd w:val="clear" w:color="auto" w:fill="FFFFFF"/>
        </w:rPr>
        <w:t xml:space="preserve"> </w:t>
      </w:r>
      <w:r w:rsidRPr="00D56698">
        <w:rPr>
          <w:color w:val="0D0D0D" w:themeColor="text1" w:themeTint="F2"/>
          <w:shd w:val="clear" w:color="auto" w:fill="FFFFFF"/>
        </w:rPr>
        <w:t>для формування платіжної інструкції для повернення такої оплати.</w:t>
      </w:r>
    </w:p>
    <w:p w:rsidR="00BB43B2" w:rsidRPr="00D56698" w:rsidRDefault="00BB43B2" w:rsidP="00974E38">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Особливості розгляду Національним банком пакетів документів у межах різних процедур визначаються відповідними розділами цього Положення. </w:t>
      </w:r>
    </w:p>
    <w:p w:rsidR="00974E38" w:rsidRPr="00AC4F87" w:rsidRDefault="00974E38" w:rsidP="003B72D7">
      <w:pPr>
        <w:pStyle w:val="af3"/>
        <w:pBdr>
          <w:top w:val="nil"/>
          <w:left w:val="nil"/>
          <w:bottom w:val="nil"/>
          <w:right w:val="nil"/>
          <w:between w:val="nil"/>
        </w:pBdr>
        <w:spacing w:after="150"/>
        <w:ind w:left="0"/>
        <w:contextualSpacing w:val="0"/>
        <w:jc w:val="center"/>
        <w:rPr>
          <w:color w:val="0D0D0D" w:themeColor="text1" w:themeTint="F2"/>
          <w:lang w:val="ru-RU"/>
        </w:rPr>
      </w:pPr>
    </w:p>
    <w:p w:rsidR="00380242" w:rsidRPr="00D56698" w:rsidRDefault="00A24A7D" w:rsidP="003B72D7">
      <w:pPr>
        <w:pStyle w:val="af3"/>
        <w:pBdr>
          <w:top w:val="nil"/>
          <w:left w:val="nil"/>
          <w:bottom w:val="nil"/>
          <w:right w:val="nil"/>
          <w:between w:val="nil"/>
        </w:pBdr>
        <w:spacing w:after="150"/>
        <w:ind w:left="0"/>
        <w:contextualSpacing w:val="0"/>
        <w:jc w:val="center"/>
        <w:rPr>
          <w:color w:val="0D0D0D" w:themeColor="text1" w:themeTint="F2"/>
        </w:rPr>
      </w:pPr>
      <w:r w:rsidRPr="00D56698">
        <w:rPr>
          <w:color w:val="0D0D0D" w:themeColor="text1" w:themeTint="F2"/>
          <w:lang w:val="en-US"/>
        </w:rPr>
        <w:lastRenderedPageBreak/>
        <w:t>IV</w:t>
      </w:r>
      <w:r w:rsidR="00380242" w:rsidRPr="00D56698">
        <w:rPr>
          <w:color w:val="0D0D0D" w:themeColor="text1" w:themeTint="F2"/>
        </w:rPr>
        <w:t>. Документи для ідентифікації фізичних і юридичних осіб</w:t>
      </w:r>
    </w:p>
    <w:p w:rsidR="007D6613" w:rsidRPr="00D56698" w:rsidRDefault="007D6613" w:rsidP="001E3784">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Національний банк здійснює ідентифікацію фізичних і юридичних осіб на підставі визначених цим Положенням документів.</w:t>
      </w:r>
    </w:p>
    <w:p w:rsidR="007D6613" w:rsidRPr="00D56698" w:rsidRDefault="007D6613" w:rsidP="001E3784">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bookmarkStart w:id="15" w:name="2afmg28" w:colFirst="0" w:colLast="0"/>
      <w:bookmarkEnd w:id="15"/>
      <w:r w:rsidRPr="00D56698">
        <w:rPr>
          <w:color w:val="0D0D0D" w:themeColor="text1" w:themeTint="F2"/>
        </w:rPr>
        <w:t>Ідентифікація громадянина України, який постійно проживає в Україні, здійснюється на підставі таких документів:</w:t>
      </w:r>
    </w:p>
    <w:p w:rsidR="00E10AA7" w:rsidRPr="00D56698" w:rsidRDefault="00E10AA7" w:rsidP="001E3784">
      <w:pPr>
        <w:pStyle w:val="af3"/>
        <w:numPr>
          <w:ilvl w:val="0"/>
          <w:numId w:val="17"/>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копій сторінок паспорта громадянина України, що містять фотографію фізичної особи, а також інформацію про її прізвище, власне ім’я, по батькові (за наявності), дату народження, реєстрацію місця її проживання, серію та номер паспорта, дату видачі та найменування органу, що його видав (якщо паспорт оформлено у формі книжечки), або копій обох </w:t>
      </w:r>
      <w:r w:rsidR="003678CF">
        <w:rPr>
          <w:color w:val="0D0D0D" w:themeColor="text1" w:themeTint="F2"/>
        </w:rPr>
        <w:t>боків</w:t>
      </w:r>
      <w:r w:rsidR="003678CF" w:rsidRPr="00D56698">
        <w:rPr>
          <w:color w:val="0D0D0D" w:themeColor="text1" w:themeTint="F2"/>
        </w:rPr>
        <w:t xml:space="preserve"> </w:t>
      </w:r>
      <w:r w:rsidRPr="00D56698">
        <w:rPr>
          <w:color w:val="0D0D0D" w:themeColor="text1" w:themeTint="F2"/>
        </w:rPr>
        <w:t>паспорта громадянина України (якщо його оформлено у формі картки, що містить безконтактний електронний носій);</w:t>
      </w:r>
    </w:p>
    <w:p w:rsidR="00E10AA7" w:rsidRPr="00D56698" w:rsidRDefault="00E10AA7" w:rsidP="001E3784">
      <w:pPr>
        <w:pStyle w:val="af3"/>
        <w:numPr>
          <w:ilvl w:val="0"/>
          <w:numId w:val="17"/>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bookmarkStart w:id="16" w:name="39kk8xu" w:colFirst="0" w:colLast="0"/>
      <w:bookmarkEnd w:id="16"/>
      <w:r w:rsidRPr="00D56698">
        <w:rPr>
          <w:color w:val="0D0D0D" w:themeColor="text1" w:themeTint="F2"/>
        </w:rPr>
        <w:t>щодо фізичної особи, паспорт якої оформлено у формі книжечки, –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rsidR="00E10AA7" w:rsidRPr="00D56698" w:rsidRDefault="00E10AA7" w:rsidP="001E3784">
      <w:pPr>
        <w:pStyle w:val="af3"/>
        <w:numPr>
          <w:ilvl w:val="0"/>
          <w:numId w:val="17"/>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bookmarkStart w:id="17" w:name="1opuj5n" w:colFirst="0" w:colLast="0"/>
      <w:bookmarkEnd w:id="17"/>
      <w:r w:rsidRPr="00D56698">
        <w:rPr>
          <w:color w:val="0D0D0D" w:themeColor="text1" w:themeTint="F2"/>
        </w:rPr>
        <w:t>щодо фізичної особи, паспорт якої оформлено у формі картки, що містить безконтактний електронний носій, – копії документа з інформацією про реєстрацію місця проживання фізичної особи.</w:t>
      </w:r>
    </w:p>
    <w:p w:rsidR="007D6613" w:rsidRPr="00D56698" w:rsidRDefault="007D6613" w:rsidP="001E3784">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bookmarkStart w:id="18" w:name="pkwqa1" w:colFirst="0" w:colLast="0"/>
      <w:bookmarkEnd w:id="18"/>
      <w:r w:rsidRPr="00D56698">
        <w:rPr>
          <w:color w:val="0D0D0D" w:themeColor="text1" w:themeTint="F2"/>
        </w:rPr>
        <w:t>Ідентифікація громадянина України, який виїхав на постійне/тимчасове проживання за кордон, здійснюється на підставі копій таких документів:</w:t>
      </w:r>
    </w:p>
    <w:p w:rsidR="00E10AA7" w:rsidRPr="00D56698" w:rsidRDefault="00E10AA7" w:rsidP="001E3784">
      <w:pPr>
        <w:pStyle w:val="af3"/>
        <w:numPr>
          <w:ilvl w:val="0"/>
          <w:numId w:val="1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сторінок паспорта громадянина України для виїзду за кордон, що містять фотографію фізичної особи, а також інформацію про її прізвище, власне ім’я, дату народження, номер паспорта, дату видачі та найменування органу, що його видав, строк дії паспорта, а також відмітку про виїзд особи на постійне проживання за кордон;</w:t>
      </w:r>
    </w:p>
    <w:p w:rsidR="00E10AA7" w:rsidRPr="00D56698" w:rsidRDefault="00E10AA7" w:rsidP="001E3784">
      <w:pPr>
        <w:pStyle w:val="af3"/>
        <w:numPr>
          <w:ilvl w:val="0"/>
          <w:numId w:val="1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19" w:name="1302m92" w:colFirst="0" w:colLast="0"/>
      <w:bookmarkEnd w:id="19"/>
      <w:r w:rsidRPr="00D56698">
        <w:rPr>
          <w:color w:val="0D0D0D" w:themeColor="text1" w:themeTint="F2"/>
        </w:rPr>
        <w:t>документа з інформацією про реєстраційний номер облікової картки платника податків (за наявності);</w:t>
      </w:r>
    </w:p>
    <w:p w:rsidR="00E10AA7" w:rsidRPr="00D56698" w:rsidRDefault="00E10AA7" w:rsidP="001E3784">
      <w:pPr>
        <w:pStyle w:val="af3"/>
        <w:numPr>
          <w:ilvl w:val="0"/>
          <w:numId w:val="1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20" w:name="3mzq4wv" w:colFirst="0" w:colLast="0"/>
      <w:bookmarkEnd w:id="20"/>
      <w:r w:rsidRPr="00D56698">
        <w:rPr>
          <w:color w:val="0D0D0D" w:themeColor="text1" w:themeTint="F2"/>
        </w:rPr>
        <w:t>документа з інформацією про місце постійного/тимчасового проживання фізичної особи;</w:t>
      </w:r>
    </w:p>
    <w:p w:rsidR="00E10AA7" w:rsidRPr="00D56698" w:rsidRDefault="00E10AA7" w:rsidP="001E3784">
      <w:pPr>
        <w:pStyle w:val="af3"/>
        <w:numPr>
          <w:ilvl w:val="0"/>
          <w:numId w:val="1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21" w:name="2250f4o" w:colFirst="0" w:colLast="0"/>
      <w:bookmarkEnd w:id="21"/>
      <w:r w:rsidRPr="00D56698">
        <w:rPr>
          <w:color w:val="0D0D0D" w:themeColor="text1" w:themeTint="F2"/>
        </w:rPr>
        <w:t>документа, що підтверджує правові підстави постійного/тимчасового проживання фізичної особи на території іноземної країни.</w:t>
      </w:r>
    </w:p>
    <w:p w:rsidR="007D6613" w:rsidRPr="00D56698" w:rsidRDefault="007D6613" w:rsidP="001E3784">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bookmarkStart w:id="22" w:name="2nusc19" w:colFirst="0" w:colLast="0"/>
      <w:bookmarkStart w:id="23" w:name="haapch" w:colFirst="0" w:colLast="0"/>
      <w:bookmarkEnd w:id="22"/>
      <w:bookmarkEnd w:id="23"/>
      <w:r w:rsidRPr="00D56698">
        <w:rPr>
          <w:color w:val="0D0D0D" w:themeColor="text1" w:themeTint="F2"/>
        </w:rPr>
        <w:t>Ідентифікація іноземного громадянина, який постійно проживає в іноземній країні, здійснюється на підставі копій таких документів:</w:t>
      </w:r>
    </w:p>
    <w:p w:rsidR="00B70413" w:rsidRPr="00D56698" w:rsidRDefault="00B86301" w:rsidP="001E3784">
      <w:pPr>
        <w:pStyle w:val="af3"/>
        <w:numPr>
          <w:ilvl w:val="0"/>
          <w:numId w:val="19"/>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с</w:t>
      </w:r>
      <w:r w:rsidR="00B70413" w:rsidRPr="00D56698">
        <w:rPr>
          <w:color w:val="0D0D0D" w:themeColor="text1" w:themeTint="F2"/>
        </w:rPr>
        <w:t>торінок</w:t>
      </w:r>
      <w:r w:rsidRPr="00D56698">
        <w:rPr>
          <w:color w:val="0D0D0D" w:themeColor="text1" w:themeTint="F2"/>
        </w:rPr>
        <w:t>/</w:t>
      </w:r>
      <w:r w:rsidR="00025BB3">
        <w:rPr>
          <w:color w:val="0D0D0D" w:themeColor="text1" w:themeTint="F2"/>
        </w:rPr>
        <w:t>боків</w:t>
      </w:r>
      <w:r w:rsidR="00025BB3" w:rsidRPr="00D56698">
        <w:rPr>
          <w:color w:val="0D0D0D" w:themeColor="text1" w:themeTint="F2"/>
        </w:rPr>
        <w:t xml:space="preserve"> </w:t>
      </w:r>
      <w:r w:rsidR="00B70413" w:rsidRPr="00D56698">
        <w:rPr>
          <w:color w:val="0D0D0D" w:themeColor="text1" w:themeTint="F2"/>
        </w:rPr>
        <w:t xml:space="preserve">паспорта фізичної особи, що містять її фотографію, а також інформацію про її прізвище, власне ім’я, по батькові (за наявності), дату </w:t>
      </w:r>
      <w:r w:rsidR="00B70413" w:rsidRPr="00D56698">
        <w:rPr>
          <w:color w:val="0D0D0D" w:themeColor="text1" w:themeTint="F2"/>
        </w:rPr>
        <w:lastRenderedPageBreak/>
        <w:t>народження, місце постійного проживання, серію (за наявності) та номер паспорта, дату видачі та найменування органу, що його видав, а також строк дії паспорта (за наявності);</w:t>
      </w:r>
    </w:p>
    <w:p w:rsidR="00B70413" w:rsidRPr="00D56698" w:rsidRDefault="00B70413" w:rsidP="001E3784">
      <w:pPr>
        <w:pStyle w:val="af3"/>
        <w:numPr>
          <w:ilvl w:val="0"/>
          <w:numId w:val="19"/>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24" w:name="1gf8i83" w:colFirst="0" w:colLast="0"/>
      <w:bookmarkEnd w:id="24"/>
      <w:r w:rsidRPr="00D56698">
        <w:rPr>
          <w:color w:val="0D0D0D" w:themeColor="text1" w:themeTint="F2"/>
        </w:rPr>
        <w:t>документа з інформацією про ідентифікаційний код або податковий номер (за наявності);</w:t>
      </w:r>
    </w:p>
    <w:p w:rsidR="00B70413" w:rsidRPr="00D56698" w:rsidRDefault="00B70413" w:rsidP="001E3784">
      <w:pPr>
        <w:pStyle w:val="af3"/>
        <w:numPr>
          <w:ilvl w:val="0"/>
          <w:numId w:val="19"/>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25" w:name="40ew0vw" w:colFirst="0" w:colLast="0"/>
      <w:bookmarkEnd w:id="25"/>
      <w:r w:rsidRPr="00D56698">
        <w:rPr>
          <w:color w:val="0D0D0D" w:themeColor="text1" w:themeTint="F2"/>
        </w:rPr>
        <w:t>документа з інформацією, що підтверджує місце постійного проживання фізичної особи (якщо такої інформації в паспорті немає).</w:t>
      </w:r>
    </w:p>
    <w:p w:rsidR="007D6613" w:rsidRPr="00D56698" w:rsidRDefault="007D6613" w:rsidP="001E3784">
      <w:pPr>
        <w:pStyle w:val="af3"/>
        <w:numPr>
          <w:ilvl w:val="0"/>
          <w:numId w:val="16"/>
        </w:numPr>
        <w:pBdr>
          <w:top w:val="nil"/>
          <w:left w:val="nil"/>
          <w:bottom w:val="nil"/>
          <w:right w:val="nil"/>
          <w:between w:val="nil"/>
        </w:pBdr>
        <w:spacing w:after="150"/>
        <w:ind w:left="0" w:firstLine="567"/>
        <w:contextualSpacing w:val="0"/>
        <w:rPr>
          <w:color w:val="0D0D0D" w:themeColor="text1" w:themeTint="F2"/>
        </w:rPr>
      </w:pPr>
      <w:bookmarkStart w:id="26" w:name="319y80a" w:colFirst="0" w:colLast="0"/>
      <w:bookmarkStart w:id="27" w:name="2fk6b3p" w:colFirst="0" w:colLast="0"/>
      <w:bookmarkEnd w:id="26"/>
      <w:bookmarkEnd w:id="27"/>
      <w:r w:rsidRPr="00D56698">
        <w:rPr>
          <w:color w:val="0D0D0D" w:themeColor="text1" w:themeTint="F2"/>
        </w:rPr>
        <w:t>Ідентифікація іноземного громадянина, який постійно/тимчасово проживає в Україні, здійснюється на підставі копій таких документів:</w:t>
      </w:r>
    </w:p>
    <w:p w:rsidR="004F32D6" w:rsidRPr="00D56698" w:rsidRDefault="004F32D6" w:rsidP="001E3784">
      <w:pPr>
        <w:pStyle w:val="af3"/>
        <w:numPr>
          <w:ilvl w:val="0"/>
          <w:numId w:val="27"/>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усіх сторінок посвідки на постійне/тимчасове проживання фізичної особи в Україні;</w:t>
      </w:r>
    </w:p>
    <w:p w:rsidR="004F32D6" w:rsidRPr="00D56698" w:rsidRDefault="004F32D6" w:rsidP="001E3784">
      <w:pPr>
        <w:pStyle w:val="af3"/>
        <w:numPr>
          <w:ilvl w:val="0"/>
          <w:numId w:val="27"/>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28" w:name="3ep43zb" w:colFirst="0" w:colLast="0"/>
      <w:bookmarkEnd w:id="28"/>
      <w:r w:rsidRPr="00D56698">
        <w:rPr>
          <w:color w:val="0D0D0D" w:themeColor="text1" w:themeTint="F2"/>
        </w:rPr>
        <w:t>документа з інформацією про реєстраційний номер облікової картки платника податків в Україні (за наявності);</w:t>
      </w:r>
    </w:p>
    <w:p w:rsidR="004F32D6" w:rsidRPr="00D56698" w:rsidRDefault="004F32D6" w:rsidP="001E3784">
      <w:pPr>
        <w:pStyle w:val="af3"/>
        <w:numPr>
          <w:ilvl w:val="0"/>
          <w:numId w:val="27"/>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29" w:name="1tuee74" w:colFirst="0" w:colLast="0"/>
      <w:bookmarkEnd w:id="29"/>
      <w:r w:rsidRPr="00D56698">
        <w:rPr>
          <w:color w:val="0D0D0D" w:themeColor="text1" w:themeTint="F2"/>
        </w:rPr>
        <w:t>сторінок</w:t>
      </w:r>
      <w:r w:rsidR="00765290" w:rsidRPr="00D56698">
        <w:rPr>
          <w:color w:val="0D0D0D" w:themeColor="text1" w:themeTint="F2"/>
        </w:rPr>
        <w:t>/</w:t>
      </w:r>
      <w:r w:rsidR="00025BB3">
        <w:rPr>
          <w:color w:val="0D0D0D" w:themeColor="text1" w:themeTint="F2"/>
        </w:rPr>
        <w:t>боків</w:t>
      </w:r>
      <w:r w:rsidR="00025BB3" w:rsidRPr="00D56698">
        <w:rPr>
          <w:color w:val="0D0D0D" w:themeColor="text1" w:themeTint="F2"/>
        </w:rPr>
        <w:t xml:space="preserve"> </w:t>
      </w:r>
      <w:r w:rsidRPr="00D56698">
        <w:rPr>
          <w:color w:val="0D0D0D" w:themeColor="text1" w:themeTint="F2"/>
        </w:rPr>
        <w:t>паспорта іноземного громадянина, що містять фотографію фізичної особи, а також інформацію про її прізвище, власне 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також відмітку про виїзд особи на постійне проживання (якщо така відмітка проставляється згідно із законодавством країни, громадянином якої є особа).</w:t>
      </w:r>
    </w:p>
    <w:p w:rsidR="00C04DC9" w:rsidRPr="00D56698" w:rsidRDefault="007D6613" w:rsidP="001E3784">
      <w:pPr>
        <w:pStyle w:val="af3"/>
        <w:numPr>
          <w:ilvl w:val="0"/>
          <w:numId w:val="16"/>
        </w:numPr>
        <w:pBdr>
          <w:top w:val="nil"/>
          <w:left w:val="nil"/>
          <w:bottom w:val="nil"/>
          <w:right w:val="nil"/>
          <w:between w:val="nil"/>
        </w:pBdr>
        <w:spacing w:after="150"/>
        <w:ind w:left="0" w:firstLine="567"/>
        <w:rPr>
          <w:color w:val="0D0D0D" w:themeColor="text1" w:themeTint="F2"/>
        </w:rPr>
      </w:pPr>
      <w:bookmarkStart w:id="30" w:name="upglbi" w:colFirst="0" w:colLast="0"/>
      <w:bookmarkStart w:id="31" w:name="4du1wux" w:colFirst="0" w:colLast="0"/>
      <w:bookmarkEnd w:id="30"/>
      <w:bookmarkEnd w:id="31"/>
      <w:r w:rsidRPr="00D56698">
        <w:rPr>
          <w:color w:val="0D0D0D" w:themeColor="text1" w:themeTint="F2"/>
        </w:rPr>
        <w:t xml:space="preserve">Ідентифікація </w:t>
      </w:r>
      <w:r w:rsidR="00BB3A1C" w:rsidRPr="00D56698">
        <w:rPr>
          <w:color w:val="0D0D0D" w:themeColor="text1" w:themeTint="F2"/>
        </w:rPr>
        <w:t>юридичної особи, створеної за законодавством України</w:t>
      </w:r>
      <w:r w:rsidR="00BB3A1C" w:rsidRPr="00D56698">
        <w:rPr>
          <w:color w:val="0D0D0D" w:themeColor="text1" w:themeTint="F2"/>
          <w:lang w:val="ru-RU"/>
        </w:rPr>
        <w:t>,</w:t>
      </w:r>
      <w:r w:rsidRPr="00D56698">
        <w:rPr>
          <w:color w:val="0D0D0D" w:themeColor="text1" w:themeTint="F2"/>
        </w:rPr>
        <w:t xml:space="preserve"> здійснюється на підставі копій таких документів:</w:t>
      </w:r>
    </w:p>
    <w:p w:rsidR="007D6613" w:rsidRPr="00D56698" w:rsidRDefault="007D6613" w:rsidP="001E3784">
      <w:pPr>
        <w:numPr>
          <w:ilvl w:val="0"/>
          <w:numId w:val="3"/>
        </w:numPr>
        <w:pBdr>
          <w:top w:val="nil"/>
          <w:left w:val="nil"/>
          <w:bottom w:val="nil"/>
          <w:right w:val="nil"/>
          <w:between w:val="nil"/>
        </w:pBdr>
        <w:tabs>
          <w:tab w:val="left" w:pos="993"/>
          <w:tab w:val="left" w:pos="1134"/>
        </w:tabs>
        <w:spacing w:after="150"/>
        <w:ind w:left="0" w:firstLine="567"/>
        <w:rPr>
          <w:color w:val="0D0D0D" w:themeColor="text1" w:themeTint="F2"/>
        </w:rPr>
      </w:pPr>
      <w:bookmarkStart w:id="32" w:name="2szc72q" w:colFirst="0" w:colLast="0"/>
      <w:bookmarkEnd w:id="32"/>
      <w:r w:rsidRPr="00D56698">
        <w:rPr>
          <w:color w:val="0D0D0D" w:themeColor="text1" w:themeTint="F2"/>
        </w:rPr>
        <w:t>установчого документа;</w:t>
      </w:r>
    </w:p>
    <w:p w:rsidR="007D6613" w:rsidRPr="00D56698" w:rsidRDefault="007D6613" w:rsidP="001E3784">
      <w:pPr>
        <w:numPr>
          <w:ilvl w:val="0"/>
          <w:numId w:val="3"/>
        </w:numPr>
        <w:pBdr>
          <w:top w:val="nil"/>
          <w:left w:val="nil"/>
          <w:bottom w:val="nil"/>
          <w:right w:val="nil"/>
          <w:between w:val="nil"/>
        </w:pBdr>
        <w:tabs>
          <w:tab w:val="left" w:pos="993"/>
          <w:tab w:val="left" w:pos="1134"/>
        </w:tabs>
        <w:spacing w:after="150"/>
        <w:ind w:left="0" w:firstLine="567"/>
        <w:rPr>
          <w:color w:val="0D0D0D" w:themeColor="text1" w:themeTint="F2"/>
        </w:rPr>
      </w:pPr>
      <w:bookmarkStart w:id="33" w:name="184mhaj" w:colFirst="0" w:colLast="0"/>
      <w:bookmarkEnd w:id="33"/>
      <w:r w:rsidRPr="00D56698">
        <w:rPr>
          <w:color w:val="0D0D0D" w:themeColor="text1" w:themeTint="F2"/>
        </w:rPr>
        <w:t xml:space="preserve">реєстру власників іменних цінних паперів (акцій) </w:t>
      </w:r>
      <w:r w:rsidR="00BB3A1C" w:rsidRPr="00D56698">
        <w:rPr>
          <w:color w:val="0D0D0D" w:themeColor="text1" w:themeTint="F2"/>
        </w:rPr>
        <w:t>юридичної особи</w:t>
      </w:r>
      <w:r w:rsidRPr="00D56698">
        <w:rPr>
          <w:color w:val="0D0D0D" w:themeColor="text1" w:themeTint="F2"/>
        </w:rPr>
        <w:t>, яка є акціонерним товариством.</w:t>
      </w:r>
    </w:p>
    <w:p w:rsidR="007D6613" w:rsidRPr="00D56698" w:rsidRDefault="007D6613" w:rsidP="001E3784">
      <w:pPr>
        <w:pStyle w:val="af3"/>
        <w:numPr>
          <w:ilvl w:val="0"/>
          <w:numId w:val="16"/>
        </w:numPr>
        <w:pBdr>
          <w:top w:val="nil"/>
          <w:left w:val="nil"/>
          <w:bottom w:val="nil"/>
          <w:right w:val="nil"/>
          <w:between w:val="nil"/>
        </w:pBdr>
        <w:spacing w:after="150"/>
        <w:ind w:left="0" w:firstLine="567"/>
        <w:rPr>
          <w:color w:val="0D0D0D" w:themeColor="text1" w:themeTint="F2"/>
        </w:rPr>
      </w:pPr>
      <w:bookmarkStart w:id="34" w:name="3s49zyc" w:colFirst="0" w:colLast="0"/>
      <w:bookmarkEnd w:id="34"/>
      <w:r w:rsidRPr="00D56698">
        <w:rPr>
          <w:color w:val="0D0D0D" w:themeColor="text1" w:themeTint="F2"/>
        </w:rPr>
        <w:t xml:space="preserve">Копія установчого документа </w:t>
      </w:r>
      <w:r w:rsidR="00BB3A1C" w:rsidRPr="00D56698">
        <w:rPr>
          <w:color w:val="0D0D0D" w:themeColor="text1" w:themeTint="F2"/>
        </w:rPr>
        <w:t xml:space="preserve">юридичної особи, створеної за законодавством України, </w:t>
      </w:r>
      <w:r w:rsidRPr="00D56698">
        <w:rPr>
          <w:color w:val="0D0D0D" w:themeColor="text1" w:themeTint="F2"/>
        </w:rPr>
        <w:t>може не подаватися, якщо:</w:t>
      </w:r>
    </w:p>
    <w:p w:rsidR="007D6613" w:rsidRPr="00D56698" w:rsidRDefault="007D6613" w:rsidP="001E3784">
      <w:pPr>
        <w:numPr>
          <w:ilvl w:val="0"/>
          <w:numId w:val="4"/>
        </w:numPr>
        <w:pBdr>
          <w:top w:val="nil"/>
          <w:left w:val="nil"/>
          <w:bottom w:val="nil"/>
          <w:right w:val="nil"/>
          <w:between w:val="nil"/>
        </w:pBdr>
        <w:tabs>
          <w:tab w:val="left" w:pos="993"/>
          <w:tab w:val="left" w:pos="1134"/>
        </w:tabs>
        <w:spacing w:after="150"/>
        <w:ind w:left="0" w:firstLine="567"/>
        <w:rPr>
          <w:color w:val="0D0D0D" w:themeColor="text1" w:themeTint="F2"/>
        </w:rPr>
      </w:pPr>
      <w:bookmarkStart w:id="35" w:name="279ka65" w:colFirst="0" w:colLast="0"/>
      <w:bookmarkEnd w:id="35"/>
      <w:r w:rsidRPr="00D56698">
        <w:rPr>
          <w:color w:val="0D0D0D" w:themeColor="text1" w:themeTint="F2"/>
        </w:rPr>
        <w:t>установчий документ оприлюднений на порталі електронних сервісів Єдиного державного реєстру (Національно</w:t>
      </w:r>
      <w:r w:rsidR="00330933">
        <w:rPr>
          <w:color w:val="0D0D0D" w:themeColor="text1" w:themeTint="F2"/>
        </w:rPr>
        <w:t>му</w:t>
      </w:r>
      <w:r w:rsidRPr="00D56698">
        <w:rPr>
          <w:color w:val="0D0D0D" w:themeColor="text1" w:themeTint="F2"/>
        </w:rPr>
        <w:t xml:space="preserve"> банку </w:t>
      </w:r>
      <w:r w:rsidR="00330933">
        <w:rPr>
          <w:color w:val="0D0D0D" w:themeColor="text1" w:themeTint="F2"/>
        </w:rPr>
        <w:t>на</w:t>
      </w:r>
      <w:r w:rsidR="00330933" w:rsidRPr="00D56698">
        <w:rPr>
          <w:color w:val="0D0D0D" w:themeColor="text1" w:themeTint="F2"/>
        </w:rPr>
        <w:t xml:space="preserve">дається </w:t>
      </w:r>
      <w:r w:rsidRPr="00D56698">
        <w:rPr>
          <w:color w:val="0D0D0D" w:themeColor="text1" w:themeTint="F2"/>
        </w:rPr>
        <w:t>інформація про розміщення установчого документа на цьому порталі);</w:t>
      </w:r>
    </w:p>
    <w:p w:rsidR="007D6613" w:rsidRPr="00D56698" w:rsidRDefault="00BB3A1C" w:rsidP="001E3784">
      <w:pPr>
        <w:numPr>
          <w:ilvl w:val="0"/>
          <w:numId w:val="4"/>
        </w:numPr>
        <w:pBdr>
          <w:top w:val="nil"/>
          <w:left w:val="nil"/>
          <w:bottom w:val="nil"/>
          <w:right w:val="nil"/>
          <w:between w:val="nil"/>
        </w:pBdr>
        <w:tabs>
          <w:tab w:val="left" w:pos="993"/>
          <w:tab w:val="left" w:pos="1134"/>
        </w:tabs>
        <w:spacing w:after="150"/>
        <w:ind w:left="0" w:firstLine="567"/>
        <w:rPr>
          <w:color w:val="0D0D0D" w:themeColor="text1" w:themeTint="F2"/>
        </w:rPr>
      </w:pPr>
      <w:bookmarkStart w:id="36" w:name="meukdy" w:colFirst="0" w:colLast="0"/>
      <w:bookmarkEnd w:id="36"/>
      <w:r w:rsidRPr="00D56698">
        <w:rPr>
          <w:color w:val="0D0D0D" w:themeColor="text1" w:themeTint="F2"/>
        </w:rPr>
        <w:t>юридична особа</w:t>
      </w:r>
      <w:r w:rsidR="007D6613" w:rsidRPr="00D56698">
        <w:rPr>
          <w:color w:val="0D0D0D" w:themeColor="text1" w:themeTint="F2"/>
        </w:rPr>
        <w:t xml:space="preserve"> створена та/або діє на підставі модельного статуту, затвердженого Кабінетом Міністрів України. </w:t>
      </w:r>
      <w:r w:rsidR="00A24A7D" w:rsidRPr="00D56698">
        <w:rPr>
          <w:color w:val="0D0D0D" w:themeColor="text1" w:themeTint="F2"/>
        </w:rPr>
        <w:t xml:space="preserve">Заявник </w:t>
      </w:r>
      <w:r w:rsidR="007D6613" w:rsidRPr="00D56698">
        <w:rPr>
          <w:color w:val="0D0D0D" w:themeColor="text1" w:themeTint="F2"/>
        </w:rPr>
        <w:t>подає</w:t>
      </w:r>
      <w:r w:rsidR="00A24A7D" w:rsidRPr="00D56698">
        <w:rPr>
          <w:color w:val="0D0D0D" w:themeColor="text1" w:themeTint="F2"/>
        </w:rPr>
        <w:t xml:space="preserve"> до Національного банку</w:t>
      </w:r>
      <w:r w:rsidR="007D6613" w:rsidRPr="00D56698">
        <w:rPr>
          <w:color w:val="0D0D0D" w:themeColor="text1" w:themeTint="F2"/>
        </w:rPr>
        <w:t xml:space="preserve"> копі</w:t>
      </w:r>
      <w:r w:rsidR="00A24A7D" w:rsidRPr="00D56698">
        <w:rPr>
          <w:color w:val="0D0D0D" w:themeColor="text1" w:themeTint="F2"/>
        </w:rPr>
        <w:t>ю</w:t>
      </w:r>
      <w:r w:rsidR="007D6613" w:rsidRPr="00D56698">
        <w:rPr>
          <w:color w:val="0D0D0D" w:themeColor="text1" w:themeTint="F2"/>
        </w:rPr>
        <w:t xml:space="preserve"> рішення про створення або про провадження діяльності </w:t>
      </w:r>
      <w:r w:rsidRPr="00D56698">
        <w:rPr>
          <w:color w:val="0D0D0D" w:themeColor="text1" w:themeTint="F2"/>
        </w:rPr>
        <w:t>юридичною особою</w:t>
      </w:r>
      <w:r w:rsidR="007D6613" w:rsidRPr="00D56698">
        <w:rPr>
          <w:color w:val="0D0D0D" w:themeColor="text1" w:themeTint="F2"/>
        </w:rPr>
        <w:t xml:space="preserve"> на підставі модельного статуту, підписаного її засновниками</w:t>
      </w:r>
      <w:r w:rsidR="00E07DE4" w:rsidRPr="00D56698">
        <w:rPr>
          <w:color w:val="0D0D0D" w:themeColor="text1" w:themeTint="F2"/>
        </w:rPr>
        <w:t>;</w:t>
      </w:r>
    </w:p>
    <w:p w:rsidR="00E07DE4" w:rsidRPr="00D56698" w:rsidRDefault="00E07DE4" w:rsidP="001E3784">
      <w:pPr>
        <w:pStyle w:val="af6"/>
        <w:numPr>
          <w:ilvl w:val="0"/>
          <w:numId w:val="4"/>
        </w:numPr>
        <w:spacing w:after="150"/>
        <w:ind w:left="0" w:firstLine="567"/>
        <w:rPr>
          <w:color w:val="0D0D0D" w:themeColor="text1" w:themeTint="F2"/>
          <w:sz w:val="28"/>
          <w:szCs w:val="28"/>
        </w:rPr>
      </w:pPr>
      <w:r w:rsidRPr="00D56698">
        <w:rPr>
          <w:color w:val="0D0D0D" w:themeColor="text1" w:themeTint="F2"/>
          <w:sz w:val="28"/>
          <w:szCs w:val="28"/>
        </w:rPr>
        <w:t xml:space="preserve">юридична особа/орган державної влади створена і діє на підставі відповідного </w:t>
      </w:r>
      <w:r w:rsidR="00025BB3">
        <w:rPr>
          <w:color w:val="0D0D0D" w:themeColor="text1" w:themeTint="F2"/>
          <w:sz w:val="28"/>
          <w:szCs w:val="28"/>
        </w:rPr>
        <w:t>з</w:t>
      </w:r>
      <w:r w:rsidR="00025BB3" w:rsidRPr="00D56698">
        <w:rPr>
          <w:color w:val="0D0D0D" w:themeColor="text1" w:themeTint="F2"/>
          <w:sz w:val="28"/>
          <w:szCs w:val="28"/>
        </w:rPr>
        <w:t xml:space="preserve">акону </w:t>
      </w:r>
      <w:r w:rsidRPr="00D56698">
        <w:rPr>
          <w:color w:val="0D0D0D" w:themeColor="text1" w:themeTint="F2"/>
          <w:sz w:val="28"/>
          <w:szCs w:val="28"/>
        </w:rPr>
        <w:t>України/нормативно-правового акт</w:t>
      </w:r>
      <w:r w:rsidR="00025BB3">
        <w:rPr>
          <w:color w:val="0D0D0D" w:themeColor="text1" w:themeTint="F2"/>
          <w:sz w:val="28"/>
          <w:szCs w:val="28"/>
        </w:rPr>
        <w:t>а</w:t>
      </w:r>
      <w:r w:rsidRPr="00D56698">
        <w:rPr>
          <w:color w:val="0D0D0D" w:themeColor="text1" w:themeTint="F2"/>
          <w:sz w:val="28"/>
          <w:szCs w:val="28"/>
        </w:rPr>
        <w:t xml:space="preserve">, розміщеного на сервісі Єдиного </w:t>
      </w:r>
      <w:r w:rsidRPr="00D56698">
        <w:rPr>
          <w:color w:val="0D0D0D" w:themeColor="text1" w:themeTint="F2"/>
          <w:sz w:val="28"/>
          <w:szCs w:val="28"/>
          <w:shd w:val="clear" w:color="auto" w:fill="FFFFFF"/>
        </w:rPr>
        <w:t xml:space="preserve">державного реєстру нормативно-правових актів та </w:t>
      </w:r>
      <w:r w:rsidR="00025BB3">
        <w:rPr>
          <w:color w:val="0D0D0D" w:themeColor="text1" w:themeTint="F2"/>
          <w:sz w:val="28"/>
          <w:szCs w:val="28"/>
          <w:shd w:val="clear" w:color="auto" w:fill="FFFFFF"/>
        </w:rPr>
        <w:t>перебуває</w:t>
      </w:r>
      <w:r w:rsidR="00025BB3" w:rsidRPr="00D56698">
        <w:rPr>
          <w:color w:val="0D0D0D" w:themeColor="text1" w:themeTint="F2"/>
          <w:sz w:val="28"/>
          <w:szCs w:val="28"/>
        </w:rPr>
        <w:t xml:space="preserve"> </w:t>
      </w:r>
      <w:r w:rsidRPr="00D56698">
        <w:rPr>
          <w:color w:val="0D0D0D" w:themeColor="text1" w:themeTint="F2"/>
          <w:sz w:val="28"/>
          <w:szCs w:val="28"/>
        </w:rPr>
        <w:t>у загальному доступі.</w:t>
      </w:r>
    </w:p>
    <w:p w:rsidR="00C04DC9" w:rsidRPr="00D56698" w:rsidRDefault="007D6613" w:rsidP="001E3784">
      <w:pPr>
        <w:pStyle w:val="af3"/>
        <w:numPr>
          <w:ilvl w:val="0"/>
          <w:numId w:val="1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37" w:name="36ei31r" w:colFirst="0" w:colLast="0"/>
      <w:bookmarkEnd w:id="37"/>
      <w:r w:rsidRPr="00D56698">
        <w:rPr>
          <w:color w:val="0D0D0D" w:themeColor="text1" w:themeTint="F2"/>
        </w:rPr>
        <w:lastRenderedPageBreak/>
        <w:t xml:space="preserve">Ідентифікація </w:t>
      </w:r>
      <w:r w:rsidR="007E0B88" w:rsidRPr="00D56698">
        <w:rPr>
          <w:color w:val="0D0D0D" w:themeColor="text1" w:themeTint="F2"/>
          <w:shd w:val="clear" w:color="auto" w:fill="FFFFFF"/>
        </w:rPr>
        <w:t>юридичної особи, головний офіс якої зареєстровано в іноземній країні,</w:t>
      </w:r>
      <w:r w:rsidRPr="00D56698">
        <w:rPr>
          <w:color w:val="0D0D0D" w:themeColor="text1" w:themeTint="F2"/>
        </w:rPr>
        <w:t xml:space="preserve"> здійснюється Національним банком на підставі копій таких документів:</w:t>
      </w:r>
    </w:p>
    <w:p w:rsidR="00380242" w:rsidRPr="00D56698" w:rsidRDefault="00380242" w:rsidP="001E3784">
      <w:pPr>
        <w:numPr>
          <w:ilvl w:val="0"/>
          <w:numId w:val="5"/>
        </w:numPr>
        <w:pBdr>
          <w:top w:val="nil"/>
          <w:left w:val="nil"/>
          <w:bottom w:val="nil"/>
          <w:right w:val="nil"/>
          <w:between w:val="nil"/>
        </w:pBdr>
        <w:tabs>
          <w:tab w:val="left" w:pos="993"/>
          <w:tab w:val="left" w:pos="1134"/>
        </w:tabs>
        <w:spacing w:after="150"/>
        <w:ind w:left="0" w:firstLine="567"/>
        <w:rPr>
          <w:color w:val="0D0D0D" w:themeColor="text1" w:themeTint="F2"/>
        </w:rPr>
      </w:pPr>
      <w:bookmarkStart w:id="38" w:name="1ljsd9k" w:colFirst="0" w:colLast="0"/>
      <w:bookmarkEnd w:id="38"/>
      <w:r w:rsidRPr="00D56698">
        <w:rPr>
          <w:color w:val="0D0D0D" w:themeColor="text1" w:themeTint="F2"/>
        </w:rPr>
        <w:t xml:space="preserve">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w:t>
      </w:r>
      <w:r w:rsidR="007E0B88" w:rsidRPr="00D56698">
        <w:rPr>
          <w:color w:val="0D0D0D" w:themeColor="text1" w:themeTint="F2"/>
        </w:rPr>
        <w:t>юридичної особи</w:t>
      </w:r>
      <w:r w:rsidRPr="00D56698">
        <w:rPr>
          <w:color w:val="0D0D0D" w:themeColor="text1" w:themeTint="F2"/>
        </w:rPr>
        <w:t xml:space="preserve"> в країні, у якій зареєстровано її головний офіс, і містить інформацію про ідентифікаційний/реєстраційний номер/код і адресу </w:t>
      </w:r>
      <w:r w:rsidR="007E0B88" w:rsidRPr="00D56698">
        <w:rPr>
          <w:color w:val="0D0D0D" w:themeColor="text1" w:themeTint="F2"/>
        </w:rPr>
        <w:t>юридичної особи</w:t>
      </w:r>
      <w:r w:rsidRPr="00D56698">
        <w:rPr>
          <w:color w:val="0D0D0D" w:themeColor="text1" w:themeTint="F2"/>
        </w:rPr>
        <w:t>, її учасників (акціонерів) і керівників;</w:t>
      </w:r>
    </w:p>
    <w:p w:rsidR="00380242" w:rsidRPr="00D56698" w:rsidRDefault="00380242" w:rsidP="001E3784">
      <w:pPr>
        <w:pStyle w:val="af3"/>
        <w:numPr>
          <w:ilvl w:val="0"/>
          <w:numId w:val="5"/>
        </w:numPr>
        <w:pBdr>
          <w:top w:val="nil"/>
          <w:left w:val="nil"/>
          <w:bottom w:val="nil"/>
          <w:right w:val="nil"/>
          <w:between w:val="nil"/>
        </w:pBdr>
        <w:tabs>
          <w:tab w:val="left" w:pos="993"/>
          <w:tab w:val="left" w:pos="1134"/>
        </w:tabs>
        <w:ind w:left="0" w:firstLine="567"/>
        <w:contextualSpacing w:val="0"/>
        <w:rPr>
          <w:color w:val="0D0D0D" w:themeColor="text1" w:themeTint="F2"/>
        </w:rPr>
      </w:pPr>
      <w:bookmarkStart w:id="39" w:name="45jfvxd" w:colFirst="0" w:colLast="0"/>
      <w:bookmarkEnd w:id="39"/>
      <w:r w:rsidRPr="00D56698">
        <w:rPr>
          <w:color w:val="0D0D0D" w:themeColor="text1" w:themeTint="F2"/>
        </w:rPr>
        <w:t>установчих документів.</w:t>
      </w:r>
    </w:p>
    <w:p w:rsidR="00380242" w:rsidRPr="00D56698" w:rsidRDefault="003B72D7" w:rsidP="003B72D7">
      <w:pPr>
        <w:pStyle w:val="af3"/>
        <w:spacing w:before="240" w:after="240"/>
        <w:ind w:left="0"/>
        <w:contextualSpacing w:val="0"/>
        <w:jc w:val="center"/>
        <w:rPr>
          <w:color w:val="0D0D0D" w:themeColor="text1" w:themeTint="F2"/>
        </w:rPr>
      </w:pPr>
      <w:r w:rsidRPr="00D56698">
        <w:rPr>
          <w:color w:val="0D0D0D" w:themeColor="text1" w:themeTint="F2"/>
          <w:lang w:val="en-US"/>
        </w:rPr>
        <w:t>V</w:t>
      </w:r>
      <w:r w:rsidR="00380242" w:rsidRPr="00D56698">
        <w:rPr>
          <w:color w:val="0D0D0D" w:themeColor="text1" w:themeTint="F2"/>
        </w:rPr>
        <w:t xml:space="preserve">. Загальні умови здійснення діяльності з надання фінансових платіжних послуг </w:t>
      </w:r>
      <w:r w:rsidR="00FF4BF5" w:rsidRPr="00D56698">
        <w:rPr>
          <w:color w:val="0D0D0D" w:themeColor="text1" w:themeTint="F2"/>
        </w:rPr>
        <w:t>та обмежених платіжних послуг</w:t>
      </w:r>
    </w:p>
    <w:p w:rsidR="00B82443" w:rsidRPr="00D56698" w:rsidRDefault="00B82443"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Надання фінансових платіжних послуг</w:t>
      </w:r>
      <w:r w:rsidR="00CC313B" w:rsidRPr="00D56698">
        <w:rPr>
          <w:color w:val="0D0D0D" w:themeColor="text1" w:themeTint="F2"/>
        </w:rPr>
        <w:t>/обмежених платіжних послуг</w:t>
      </w:r>
      <w:r w:rsidRPr="00D56698">
        <w:rPr>
          <w:color w:val="0D0D0D" w:themeColor="text1" w:themeTint="F2"/>
        </w:rPr>
        <w:t xml:space="preserve"> в Україні може здійснюватися виключно за умови проходження процедури авторизації відповідно до порядку, визначеного цим Положенням.</w:t>
      </w:r>
    </w:p>
    <w:p w:rsidR="00932369" w:rsidRPr="00D56698" w:rsidRDefault="00194602"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До фінансових платіжних послуг, надання яких відповідно до Закону про платіжні послуги та цього Положення потребує проходження процедури авторизації в Національному банку, належать</w:t>
      </w:r>
      <w:r w:rsidR="003B72D7" w:rsidRPr="00D56698">
        <w:rPr>
          <w:color w:val="0D0D0D" w:themeColor="text1" w:themeTint="F2"/>
          <w:lang w:val="ru-RU"/>
        </w:rPr>
        <w:t>:</w:t>
      </w:r>
    </w:p>
    <w:p w:rsidR="00932369" w:rsidRPr="00D56698" w:rsidRDefault="00932369" w:rsidP="00D62D41">
      <w:pPr>
        <w:pStyle w:val="af3"/>
        <w:numPr>
          <w:ilvl w:val="0"/>
          <w:numId w:val="10"/>
        </w:numPr>
        <w:spacing w:after="150"/>
        <w:ind w:left="0" w:firstLine="567"/>
        <w:contextualSpacing w:val="0"/>
        <w:rPr>
          <w:color w:val="0D0D0D" w:themeColor="text1" w:themeTint="F2"/>
        </w:rPr>
      </w:pPr>
      <w:r w:rsidRPr="00D56698">
        <w:rPr>
          <w:color w:val="0D0D0D" w:themeColor="text1" w:themeTint="F2"/>
        </w:rPr>
        <w:t>послуги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w:t>
      </w:r>
    </w:p>
    <w:p w:rsidR="00932369" w:rsidRPr="00D56698" w:rsidRDefault="00932369" w:rsidP="00D62D41">
      <w:pPr>
        <w:pStyle w:val="af3"/>
        <w:numPr>
          <w:ilvl w:val="0"/>
          <w:numId w:val="10"/>
        </w:numPr>
        <w:spacing w:after="150"/>
        <w:ind w:left="0" w:firstLine="567"/>
        <w:contextualSpacing w:val="0"/>
        <w:rPr>
          <w:color w:val="0D0D0D" w:themeColor="text1" w:themeTint="F2"/>
        </w:rPr>
      </w:pPr>
      <w:r w:rsidRPr="00D56698">
        <w:rPr>
          <w:color w:val="0D0D0D" w:themeColor="text1" w:themeTint="F2"/>
        </w:rPr>
        <w:t xml:space="preserve">послуги із зняття готівкових коштів </w:t>
      </w:r>
      <w:r w:rsidR="00121E0B">
        <w:rPr>
          <w:color w:val="0D0D0D" w:themeColor="text1" w:themeTint="F2"/>
        </w:rPr>
        <w:t>і</w:t>
      </w:r>
      <w:r w:rsidRPr="00D56698">
        <w:rPr>
          <w:color w:val="0D0D0D" w:themeColor="text1" w:themeTint="F2"/>
        </w:rPr>
        <w:t>з рахунків користувачів, а також усі послуги щодо відкриття, обслуговування та закриття рахунків (крім електронних гаманців);</w:t>
      </w:r>
    </w:p>
    <w:p w:rsidR="00932369" w:rsidRPr="00D56698" w:rsidRDefault="00932369" w:rsidP="00D62D41">
      <w:pPr>
        <w:pStyle w:val="af3"/>
        <w:numPr>
          <w:ilvl w:val="0"/>
          <w:numId w:val="10"/>
        </w:numPr>
        <w:spacing w:afterLines="150" w:after="360"/>
        <w:ind w:left="0" w:firstLine="567"/>
        <w:rPr>
          <w:color w:val="0D0D0D" w:themeColor="text1" w:themeTint="F2"/>
        </w:rPr>
      </w:pPr>
      <w:r w:rsidRPr="00D56698">
        <w:rPr>
          <w:color w:val="0D0D0D" w:themeColor="text1" w:themeTint="F2"/>
        </w:rPr>
        <w:t>послуги з виконання платіжних операцій з власними коштами користувача з рахунку/на рахунок користувача (крім платіжних операцій з електронними грошима), у тому числі:</w:t>
      </w:r>
    </w:p>
    <w:p w:rsidR="00932369" w:rsidRPr="00D56698" w:rsidRDefault="00932369" w:rsidP="00D62D41">
      <w:pPr>
        <w:pStyle w:val="af3"/>
        <w:spacing w:afterLines="150" w:after="360"/>
        <w:ind w:left="0" w:firstLine="567"/>
        <w:rPr>
          <w:color w:val="0D0D0D" w:themeColor="text1" w:themeTint="F2"/>
        </w:rPr>
      </w:pPr>
      <w:r w:rsidRPr="00D56698">
        <w:rPr>
          <w:color w:val="0D0D0D" w:themeColor="text1" w:themeTint="F2"/>
        </w:rPr>
        <w:t>виконання кредитового переказу;</w:t>
      </w:r>
    </w:p>
    <w:p w:rsidR="00932369" w:rsidRPr="00D56698" w:rsidRDefault="00932369" w:rsidP="00D62D41">
      <w:pPr>
        <w:pStyle w:val="af3"/>
        <w:spacing w:afterLines="150" w:after="360"/>
        <w:ind w:left="0" w:firstLine="567"/>
        <w:rPr>
          <w:color w:val="0D0D0D" w:themeColor="text1" w:themeTint="F2"/>
        </w:rPr>
      </w:pPr>
      <w:r w:rsidRPr="00D56698">
        <w:rPr>
          <w:color w:val="0D0D0D" w:themeColor="text1" w:themeTint="F2"/>
        </w:rPr>
        <w:t>виконання дебетового переказу;</w:t>
      </w:r>
    </w:p>
    <w:p w:rsidR="00932369" w:rsidRPr="00D56698" w:rsidRDefault="00932369" w:rsidP="00D62D41">
      <w:pPr>
        <w:pStyle w:val="af3"/>
        <w:spacing w:after="150"/>
        <w:ind w:left="0" w:firstLine="567"/>
        <w:contextualSpacing w:val="0"/>
        <w:rPr>
          <w:color w:val="0D0D0D" w:themeColor="text1" w:themeTint="F2"/>
        </w:rPr>
      </w:pPr>
      <w:r w:rsidRPr="00D56698">
        <w:rPr>
          <w:color w:val="0D0D0D" w:themeColor="text1" w:themeTint="F2"/>
        </w:rPr>
        <w:t>виконання іншої платіжної операції, у тому числі з використанням платіжних інструментів;</w:t>
      </w:r>
    </w:p>
    <w:p w:rsidR="00932369" w:rsidRPr="00D56698" w:rsidRDefault="00932369" w:rsidP="00D62D41">
      <w:pPr>
        <w:pStyle w:val="af3"/>
        <w:numPr>
          <w:ilvl w:val="0"/>
          <w:numId w:val="10"/>
        </w:numPr>
        <w:spacing w:afterLines="150" w:after="360"/>
        <w:ind w:left="0" w:firstLine="567"/>
        <w:rPr>
          <w:color w:val="0D0D0D" w:themeColor="text1" w:themeTint="F2"/>
        </w:rPr>
      </w:pPr>
      <w:r w:rsidRPr="00D56698">
        <w:rPr>
          <w:color w:val="0D0D0D" w:themeColor="text1" w:themeTint="F2"/>
        </w:rPr>
        <w:t>послуги з виконання платіжних операцій з рахунку/на рахунок користувача (крім платіжних операцій з електронними грошима) за умови</w:t>
      </w:r>
      <w:r w:rsidR="00121E0B">
        <w:rPr>
          <w:color w:val="0D0D0D" w:themeColor="text1" w:themeTint="F2"/>
        </w:rPr>
        <w:t>,</w:t>
      </w:r>
      <w:r w:rsidRPr="00D56698">
        <w:rPr>
          <w:color w:val="0D0D0D" w:themeColor="text1" w:themeTint="F2"/>
        </w:rPr>
        <w:t xml:space="preserve"> що кошти для виконання платіжної операції надаються користувачу надавачем платіжних послуг на умовах кредиту, у тому числі:</w:t>
      </w:r>
    </w:p>
    <w:p w:rsidR="00932369" w:rsidRPr="00D56698" w:rsidRDefault="00932369" w:rsidP="00D62D41">
      <w:pPr>
        <w:pStyle w:val="af3"/>
        <w:spacing w:afterLines="150" w:after="360"/>
        <w:ind w:left="0" w:firstLine="567"/>
        <w:rPr>
          <w:color w:val="0D0D0D" w:themeColor="text1" w:themeTint="F2"/>
        </w:rPr>
      </w:pPr>
      <w:r w:rsidRPr="00D56698">
        <w:rPr>
          <w:color w:val="0D0D0D" w:themeColor="text1" w:themeTint="F2"/>
        </w:rPr>
        <w:t>виконання кредитового переказу;</w:t>
      </w:r>
    </w:p>
    <w:p w:rsidR="00932369" w:rsidRPr="00D56698" w:rsidRDefault="00932369" w:rsidP="00D62D41">
      <w:pPr>
        <w:pStyle w:val="af3"/>
        <w:spacing w:afterLines="150" w:after="360"/>
        <w:ind w:left="0" w:firstLine="567"/>
        <w:rPr>
          <w:color w:val="0D0D0D" w:themeColor="text1" w:themeTint="F2"/>
        </w:rPr>
      </w:pPr>
      <w:r w:rsidRPr="00D56698">
        <w:rPr>
          <w:color w:val="0D0D0D" w:themeColor="text1" w:themeTint="F2"/>
        </w:rPr>
        <w:t>виконання дебетового переказу;</w:t>
      </w:r>
    </w:p>
    <w:p w:rsidR="00932369" w:rsidRPr="00D56698" w:rsidRDefault="00932369" w:rsidP="00D62D41">
      <w:pPr>
        <w:pStyle w:val="af3"/>
        <w:spacing w:after="150"/>
        <w:ind w:left="0" w:firstLine="567"/>
        <w:contextualSpacing w:val="0"/>
        <w:rPr>
          <w:color w:val="0D0D0D" w:themeColor="text1" w:themeTint="F2"/>
        </w:rPr>
      </w:pPr>
      <w:r w:rsidRPr="00D56698">
        <w:rPr>
          <w:color w:val="0D0D0D" w:themeColor="text1" w:themeTint="F2"/>
        </w:rPr>
        <w:t>виконання іншої платіжної операції, у тому числі з використанням платіжних інструментів;</w:t>
      </w:r>
    </w:p>
    <w:p w:rsidR="00932369" w:rsidRPr="00D56698" w:rsidRDefault="00932369" w:rsidP="00D62D41">
      <w:pPr>
        <w:pStyle w:val="af3"/>
        <w:numPr>
          <w:ilvl w:val="0"/>
          <w:numId w:val="10"/>
        </w:numPr>
        <w:spacing w:after="150"/>
        <w:ind w:left="0" w:firstLine="567"/>
        <w:contextualSpacing w:val="0"/>
        <w:rPr>
          <w:color w:val="0D0D0D" w:themeColor="text1" w:themeTint="F2"/>
        </w:rPr>
      </w:pPr>
      <w:r w:rsidRPr="00D56698">
        <w:rPr>
          <w:color w:val="0D0D0D" w:themeColor="text1" w:themeTint="F2"/>
        </w:rPr>
        <w:lastRenderedPageBreak/>
        <w:t>послуги з емісії платіжних інструментів та/або здійснення еквайрингу платіжних інструментів;</w:t>
      </w:r>
    </w:p>
    <w:p w:rsidR="00932369" w:rsidRPr="00D56698" w:rsidRDefault="00932369" w:rsidP="00D62D41">
      <w:pPr>
        <w:pStyle w:val="af3"/>
        <w:numPr>
          <w:ilvl w:val="0"/>
          <w:numId w:val="10"/>
        </w:numPr>
        <w:spacing w:after="150"/>
        <w:ind w:left="0" w:firstLine="567"/>
        <w:contextualSpacing w:val="0"/>
        <w:rPr>
          <w:color w:val="0D0D0D" w:themeColor="text1" w:themeTint="F2"/>
        </w:rPr>
      </w:pPr>
      <w:r w:rsidRPr="00D56698">
        <w:rPr>
          <w:color w:val="0D0D0D" w:themeColor="text1" w:themeTint="F2"/>
        </w:rPr>
        <w:t>послуги з переказу коштів без відкриття рахунку;</w:t>
      </w:r>
    </w:p>
    <w:p w:rsidR="00932369" w:rsidRPr="00D56698" w:rsidRDefault="00932369" w:rsidP="00D62D41">
      <w:pPr>
        <w:pStyle w:val="af3"/>
        <w:numPr>
          <w:ilvl w:val="0"/>
          <w:numId w:val="10"/>
        </w:numPr>
        <w:spacing w:after="150"/>
        <w:ind w:left="0" w:firstLine="567"/>
        <w:contextualSpacing w:val="0"/>
        <w:rPr>
          <w:color w:val="0D0D0D" w:themeColor="text1" w:themeTint="F2"/>
        </w:rPr>
      </w:pPr>
      <w:r w:rsidRPr="00D56698">
        <w:rPr>
          <w:color w:val="0D0D0D" w:themeColor="text1" w:themeTint="F2"/>
        </w:rPr>
        <w:t>послуги з випуску електронних грошей та виконання платіжних операцій з ними, у тому числі відкриття та обслуговування електронних гаманців.</w:t>
      </w:r>
    </w:p>
    <w:p w:rsidR="00070B6D" w:rsidRPr="00D56698" w:rsidRDefault="00070B6D"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Надання послуг, зазначених у статті 9 Закону про платіжні послуги, не потребує </w:t>
      </w:r>
      <w:r w:rsidR="00445F09" w:rsidRPr="00D56698">
        <w:rPr>
          <w:color w:val="0D0D0D" w:themeColor="text1" w:themeTint="F2"/>
        </w:rPr>
        <w:t>проходження процедури авторизації в Національному банку</w:t>
      </w:r>
      <w:r w:rsidRPr="00D56698">
        <w:rPr>
          <w:color w:val="0D0D0D" w:themeColor="text1" w:themeTint="F2"/>
        </w:rPr>
        <w:t xml:space="preserve"> відповідно до </w:t>
      </w:r>
      <w:r w:rsidR="00F83870">
        <w:rPr>
          <w:color w:val="0D0D0D" w:themeColor="text1" w:themeTint="F2"/>
        </w:rPr>
        <w:t xml:space="preserve">вимог </w:t>
      </w:r>
      <w:r w:rsidRPr="00D56698">
        <w:rPr>
          <w:color w:val="0D0D0D" w:themeColor="text1" w:themeTint="F2"/>
        </w:rPr>
        <w:t>цього Положення.</w:t>
      </w:r>
    </w:p>
    <w:p w:rsidR="00194602" w:rsidRPr="00D56698" w:rsidRDefault="00490536"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194602" w:rsidRPr="00D56698">
        <w:rPr>
          <w:color w:val="0D0D0D" w:themeColor="text1" w:themeTint="F2"/>
        </w:rPr>
        <w:t xml:space="preserve"> </w:t>
      </w:r>
      <w:r w:rsidRPr="00D56698">
        <w:rPr>
          <w:color w:val="0D0D0D" w:themeColor="text1" w:themeTint="F2"/>
        </w:rPr>
        <w:t>зобов’язан</w:t>
      </w:r>
      <w:r w:rsidR="00475EE2" w:rsidRPr="00D56698">
        <w:rPr>
          <w:color w:val="0D0D0D" w:themeColor="text1" w:themeTint="F2"/>
        </w:rPr>
        <w:t>ий</w:t>
      </w:r>
      <w:r w:rsidR="00194602" w:rsidRPr="00D56698">
        <w:rPr>
          <w:color w:val="0D0D0D" w:themeColor="text1" w:themeTint="F2"/>
        </w:rPr>
        <w:t xml:space="preserve"> дотримуватись обмежень щодо суміщення діяльності з надання фінансових платіжних послуг із </w:t>
      </w:r>
      <w:r w:rsidR="00361DB2" w:rsidRPr="00D56698">
        <w:rPr>
          <w:color w:val="0D0D0D" w:themeColor="text1" w:themeTint="F2"/>
        </w:rPr>
        <w:t xml:space="preserve">провадженням </w:t>
      </w:r>
      <w:r w:rsidR="00194602" w:rsidRPr="00D56698">
        <w:rPr>
          <w:color w:val="0D0D0D" w:themeColor="text1" w:themeTint="F2"/>
        </w:rPr>
        <w:t>будь-яки</w:t>
      </w:r>
      <w:r w:rsidR="00361DB2" w:rsidRPr="00D56698">
        <w:rPr>
          <w:color w:val="0D0D0D" w:themeColor="text1" w:themeTint="F2"/>
        </w:rPr>
        <w:t>х інших</w:t>
      </w:r>
      <w:r w:rsidR="00194602" w:rsidRPr="00D56698">
        <w:rPr>
          <w:color w:val="0D0D0D" w:themeColor="text1" w:themeTint="F2"/>
        </w:rPr>
        <w:t xml:space="preserve"> вид</w:t>
      </w:r>
      <w:r w:rsidR="00361DB2" w:rsidRPr="00D56698">
        <w:rPr>
          <w:color w:val="0D0D0D" w:themeColor="text1" w:themeTint="F2"/>
        </w:rPr>
        <w:t>ів</w:t>
      </w:r>
      <w:r w:rsidR="00194602" w:rsidRPr="00D56698">
        <w:rPr>
          <w:color w:val="0D0D0D" w:themeColor="text1" w:themeTint="F2"/>
        </w:rPr>
        <w:t xml:space="preserve"> діяльності</w:t>
      </w:r>
      <w:r w:rsidRPr="00D56698">
        <w:rPr>
          <w:color w:val="0D0D0D" w:themeColor="text1" w:themeTint="F2"/>
        </w:rPr>
        <w:t xml:space="preserve">, </w:t>
      </w:r>
      <w:r w:rsidR="005F7309" w:rsidRPr="00D56698">
        <w:rPr>
          <w:color w:val="0D0D0D" w:themeColor="text1" w:themeTint="F2"/>
        </w:rPr>
        <w:t xml:space="preserve">визначених </w:t>
      </w:r>
      <w:r w:rsidR="00121E0B">
        <w:rPr>
          <w:color w:val="0D0D0D" w:themeColor="text1" w:themeTint="F2"/>
        </w:rPr>
        <w:t xml:space="preserve">у </w:t>
      </w:r>
      <w:r w:rsidR="005F7309" w:rsidRPr="00D56698">
        <w:rPr>
          <w:color w:val="0D0D0D" w:themeColor="text1" w:themeTint="F2"/>
        </w:rPr>
        <w:t>розділ</w:t>
      </w:r>
      <w:r w:rsidR="00121E0B">
        <w:rPr>
          <w:color w:val="0D0D0D" w:themeColor="text1" w:themeTint="F2"/>
        </w:rPr>
        <w:t>і</w:t>
      </w:r>
      <w:r w:rsidR="005F7309" w:rsidRPr="00D56698">
        <w:rPr>
          <w:color w:val="0D0D0D" w:themeColor="text1" w:themeTint="F2"/>
        </w:rPr>
        <w:t xml:space="preserve"> </w:t>
      </w:r>
      <w:r w:rsidR="00033E20" w:rsidRPr="00D56698">
        <w:rPr>
          <w:color w:val="0D0D0D" w:themeColor="text1" w:themeTint="F2"/>
          <w:lang w:val="en-US"/>
        </w:rPr>
        <w:t>VI</w:t>
      </w:r>
      <w:r w:rsidR="005F7309" w:rsidRPr="00D56698">
        <w:rPr>
          <w:color w:val="0D0D0D" w:themeColor="text1" w:themeTint="F2"/>
        </w:rPr>
        <w:t>ІІ цього Положення</w:t>
      </w:r>
      <w:r w:rsidR="00084BB8" w:rsidRPr="00D56698">
        <w:rPr>
          <w:color w:val="0D0D0D" w:themeColor="text1" w:themeTint="F2"/>
        </w:rPr>
        <w:t>.</w:t>
      </w:r>
    </w:p>
    <w:p w:rsidR="00490536" w:rsidRPr="00D56698" w:rsidRDefault="00241062"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Юридична особа, щодо якої </w:t>
      </w:r>
      <w:r w:rsidR="00121E0B" w:rsidRPr="00D56698">
        <w:rPr>
          <w:color w:val="0D0D0D" w:themeColor="text1" w:themeTint="F2"/>
        </w:rPr>
        <w:t>Національни</w:t>
      </w:r>
      <w:r w:rsidR="00121E0B">
        <w:rPr>
          <w:color w:val="0D0D0D" w:themeColor="text1" w:themeTint="F2"/>
        </w:rPr>
        <w:t>й</w:t>
      </w:r>
      <w:r w:rsidR="00121E0B" w:rsidRPr="00D56698">
        <w:rPr>
          <w:color w:val="0D0D0D" w:themeColor="text1" w:themeTint="F2"/>
        </w:rPr>
        <w:t xml:space="preserve"> </w:t>
      </w:r>
      <w:r w:rsidRPr="00D56698">
        <w:rPr>
          <w:color w:val="0D0D0D" w:themeColor="text1" w:themeTint="F2"/>
        </w:rPr>
        <w:t xml:space="preserve">банк </w:t>
      </w:r>
      <w:r w:rsidR="00121E0B" w:rsidRPr="00D56698">
        <w:rPr>
          <w:color w:val="0D0D0D" w:themeColor="text1" w:themeTint="F2"/>
        </w:rPr>
        <w:t>прийня</w:t>
      </w:r>
      <w:r w:rsidR="00121E0B">
        <w:rPr>
          <w:color w:val="0D0D0D" w:themeColor="text1" w:themeTint="F2"/>
        </w:rPr>
        <w:t>в</w:t>
      </w:r>
      <w:r w:rsidR="00121E0B" w:rsidRPr="00D56698">
        <w:rPr>
          <w:color w:val="0D0D0D" w:themeColor="text1" w:themeTint="F2"/>
        </w:rPr>
        <w:t xml:space="preserve"> </w:t>
      </w:r>
      <w:r w:rsidRPr="00D56698">
        <w:rPr>
          <w:color w:val="0D0D0D" w:themeColor="text1" w:themeTint="F2"/>
        </w:rPr>
        <w:t>рішення про включення її до Реєс</w:t>
      </w:r>
      <w:r w:rsidR="00B82443" w:rsidRPr="00D56698">
        <w:rPr>
          <w:color w:val="0D0D0D" w:themeColor="text1" w:themeTint="F2"/>
        </w:rPr>
        <w:t xml:space="preserve">тру як </w:t>
      </w:r>
      <w:r w:rsidR="00121E0B" w:rsidRPr="00D56698">
        <w:rPr>
          <w:color w:val="0D0D0D" w:themeColor="text1" w:themeTint="F2"/>
        </w:rPr>
        <w:t>платіжн</w:t>
      </w:r>
      <w:r w:rsidR="00121E0B">
        <w:rPr>
          <w:color w:val="0D0D0D" w:themeColor="text1" w:themeTint="F2"/>
        </w:rPr>
        <w:t>у</w:t>
      </w:r>
      <w:r w:rsidR="00121E0B" w:rsidRPr="00D56698">
        <w:rPr>
          <w:color w:val="0D0D0D" w:themeColor="text1" w:themeTint="F2"/>
        </w:rPr>
        <w:t xml:space="preserve"> установ</w:t>
      </w:r>
      <w:r w:rsidR="00121E0B">
        <w:rPr>
          <w:color w:val="0D0D0D" w:themeColor="text1" w:themeTint="F2"/>
        </w:rPr>
        <w:t>у</w:t>
      </w:r>
      <w:r w:rsidR="004977FA" w:rsidRPr="00D56698">
        <w:rPr>
          <w:color w:val="0D0D0D" w:themeColor="text1" w:themeTint="F2"/>
        </w:rPr>
        <w:t xml:space="preserve">, </w:t>
      </w:r>
      <w:r w:rsidR="00121E0B" w:rsidRPr="00D56698">
        <w:rPr>
          <w:color w:val="0D0D0D" w:themeColor="text1" w:themeTint="F2"/>
        </w:rPr>
        <w:t>мал</w:t>
      </w:r>
      <w:r w:rsidR="00121E0B">
        <w:rPr>
          <w:color w:val="0D0D0D" w:themeColor="text1" w:themeTint="F2"/>
        </w:rPr>
        <w:t>у</w:t>
      </w:r>
      <w:r w:rsidR="00121E0B" w:rsidRPr="00D56698">
        <w:rPr>
          <w:color w:val="0D0D0D" w:themeColor="text1" w:themeTint="F2"/>
        </w:rPr>
        <w:t xml:space="preserve"> платіжн</w:t>
      </w:r>
      <w:r w:rsidR="00121E0B">
        <w:rPr>
          <w:color w:val="0D0D0D" w:themeColor="text1" w:themeTint="F2"/>
        </w:rPr>
        <w:t>у</w:t>
      </w:r>
      <w:r w:rsidR="00121E0B" w:rsidRPr="00D56698">
        <w:rPr>
          <w:color w:val="0D0D0D" w:themeColor="text1" w:themeTint="F2"/>
        </w:rPr>
        <w:t xml:space="preserve"> установ</w:t>
      </w:r>
      <w:r w:rsidR="00121E0B">
        <w:rPr>
          <w:color w:val="0D0D0D" w:themeColor="text1" w:themeTint="F2"/>
        </w:rPr>
        <w:t>у</w:t>
      </w:r>
      <w:r w:rsidR="00121E0B" w:rsidRPr="00D56698">
        <w:rPr>
          <w:color w:val="0D0D0D" w:themeColor="text1" w:themeTint="F2"/>
        </w:rPr>
        <w:t xml:space="preserve"> </w:t>
      </w:r>
      <w:r w:rsidRPr="00D56698">
        <w:rPr>
          <w:color w:val="0D0D0D" w:themeColor="text1" w:themeTint="F2"/>
        </w:rPr>
        <w:t xml:space="preserve">або </w:t>
      </w:r>
      <w:r w:rsidR="00121E0B" w:rsidRPr="00D56698">
        <w:rPr>
          <w:color w:val="0D0D0D" w:themeColor="text1" w:themeTint="F2"/>
        </w:rPr>
        <w:t>установ</w:t>
      </w:r>
      <w:r w:rsidR="00121E0B">
        <w:rPr>
          <w:color w:val="0D0D0D" w:themeColor="text1" w:themeTint="F2"/>
        </w:rPr>
        <w:t>у</w:t>
      </w:r>
      <w:r w:rsidR="00121E0B" w:rsidRPr="00D56698">
        <w:rPr>
          <w:color w:val="0D0D0D" w:themeColor="text1" w:themeTint="F2"/>
        </w:rPr>
        <w:t xml:space="preserve"> </w:t>
      </w:r>
      <w:r w:rsidRPr="00D56698">
        <w:rPr>
          <w:color w:val="0D0D0D" w:themeColor="text1" w:themeTint="F2"/>
        </w:rPr>
        <w:t>електронних грошей, з дня її включення до Реєстру набуває статусу фінансової установи.</w:t>
      </w:r>
    </w:p>
    <w:p w:rsidR="009C5930" w:rsidRPr="00D56698" w:rsidRDefault="005479CA"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Юридична особа, яка має намір провадити/провадить діяльність </w:t>
      </w:r>
      <w:r w:rsidR="00121E0B">
        <w:rPr>
          <w:color w:val="0D0D0D" w:themeColor="text1" w:themeTint="F2"/>
        </w:rPr>
        <w:t>і</w:t>
      </w:r>
      <w:r w:rsidRPr="00D56698">
        <w:rPr>
          <w:color w:val="0D0D0D" w:themeColor="text1" w:themeTint="F2"/>
        </w:rPr>
        <w:t>з надання всіх або окремих фінансових платіжних послуг</w:t>
      </w:r>
      <w:r w:rsidR="009739E8" w:rsidRPr="00D56698">
        <w:rPr>
          <w:color w:val="0D0D0D" w:themeColor="text1" w:themeTint="F2"/>
        </w:rPr>
        <w:t>,</w:t>
      </w:r>
      <w:r w:rsidRPr="00D56698">
        <w:rPr>
          <w:color w:val="0D0D0D" w:themeColor="text1" w:themeTint="F2"/>
        </w:rPr>
        <w:t xml:space="preserve"> на день її звернення до Національного банку </w:t>
      </w:r>
      <w:r w:rsidR="009739E8" w:rsidRPr="00D56698">
        <w:rPr>
          <w:color w:val="0D0D0D" w:themeColor="text1" w:themeTint="F2"/>
        </w:rPr>
        <w:t>з метою</w:t>
      </w:r>
      <w:r w:rsidRPr="00D56698">
        <w:rPr>
          <w:color w:val="0D0D0D" w:themeColor="text1" w:themeTint="F2"/>
        </w:rPr>
        <w:t xml:space="preserve"> отримання </w:t>
      </w:r>
      <w:r w:rsidR="009739E8" w:rsidRPr="00D56698">
        <w:rPr>
          <w:color w:val="0D0D0D" w:themeColor="text1" w:themeTint="F2"/>
        </w:rPr>
        <w:t>авторизації діяльності з надання фінансових платіжних послуг</w:t>
      </w:r>
      <w:r w:rsidR="008C3989" w:rsidRPr="00D56698">
        <w:rPr>
          <w:color w:val="0D0D0D" w:themeColor="text1" w:themeTint="F2"/>
        </w:rPr>
        <w:t>, а також протягом усього строку дії авторизації</w:t>
      </w:r>
      <w:r w:rsidRPr="00D56698">
        <w:rPr>
          <w:color w:val="0D0D0D" w:themeColor="text1" w:themeTint="F2"/>
        </w:rPr>
        <w:t xml:space="preserve"> повинна відповідати таким вимогам:</w:t>
      </w:r>
    </w:p>
    <w:p w:rsidR="00084BB8" w:rsidRPr="00D56698" w:rsidRDefault="00084BB8" w:rsidP="00D62D41">
      <w:pPr>
        <w:pStyle w:val="af3"/>
        <w:numPr>
          <w:ilvl w:val="0"/>
          <w:numId w:val="11"/>
        </w:numPr>
        <w:spacing w:after="150"/>
        <w:ind w:left="0" w:firstLine="567"/>
        <w:contextualSpacing w:val="0"/>
        <w:rPr>
          <w:color w:val="0D0D0D" w:themeColor="text1" w:themeTint="F2"/>
        </w:rPr>
      </w:pPr>
      <w:r w:rsidRPr="00D56698">
        <w:rPr>
          <w:color w:val="0D0D0D" w:themeColor="text1" w:themeTint="F2"/>
        </w:rPr>
        <w:t xml:space="preserve"> </w:t>
      </w:r>
      <w:r w:rsidR="00F83870" w:rsidRPr="00D56698">
        <w:rPr>
          <w:color w:val="0D0D0D" w:themeColor="text1" w:themeTint="F2"/>
        </w:rPr>
        <w:t>юридичн</w:t>
      </w:r>
      <w:r w:rsidR="00F83870">
        <w:rPr>
          <w:color w:val="0D0D0D" w:themeColor="text1" w:themeTint="F2"/>
        </w:rPr>
        <w:t>а</w:t>
      </w:r>
      <w:r w:rsidR="00F83870" w:rsidRPr="00D56698">
        <w:rPr>
          <w:color w:val="0D0D0D" w:themeColor="text1" w:themeTint="F2"/>
        </w:rPr>
        <w:t xml:space="preserve"> особ</w:t>
      </w:r>
      <w:r w:rsidR="00F83870">
        <w:rPr>
          <w:color w:val="0D0D0D" w:themeColor="text1" w:themeTint="F2"/>
        </w:rPr>
        <w:t>а</w:t>
      </w:r>
      <w:r w:rsidR="00F83870" w:rsidRPr="00D56698">
        <w:rPr>
          <w:color w:val="0D0D0D" w:themeColor="text1" w:themeTint="F2"/>
        </w:rPr>
        <w:t xml:space="preserve"> </w:t>
      </w:r>
      <w:r w:rsidR="00F83870">
        <w:rPr>
          <w:color w:val="0D0D0D" w:themeColor="text1" w:themeTint="F2"/>
        </w:rPr>
        <w:t>ма</w:t>
      </w:r>
      <w:r w:rsidR="00233320">
        <w:rPr>
          <w:color w:val="0D0D0D" w:themeColor="text1" w:themeTint="F2"/>
        </w:rPr>
        <w:t>є</w:t>
      </w:r>
      <w:r w:rsidR="00233320" w:rsidRPr="00D56698">
        <w:rPr>
          <w:color w:val="0D0D0D" w:themeColor="text1" w:themeTint="F2"/>
        </w:rPr>
        <w:t xml:space="preserve"> </w:t>
      </w:r>
      <w:r w:rsidRPr="00D56698">
        <w:rPr>
          <w:color w:val="0D0D0D" w:themeColor="text1" w:themeTint="F2"/>
        </w:rPr>
        <w:t xml:space="preserve">статутний капітал, сформований та сплачений в обсязі, </w:t>
      </w:r>
      <w:r w:rsidR="00B26F22" w:rsidRPr="00D56698">
        <w:rPr>
          <w:color w:val="0D0D0D" w:themeColor="text1" w:themeTint="F2"/>
        </w:rPr>
        <w:t>який відповідає вимогам</w:t>
      </w:r>
      <w:r w:rsidR="009739E8" w:rsidRPr="00D56698">
        <w:rPr>
          <w:color w:val="0D0D0D" w:themeColor="text1" w:themeTint="F2"/>
        </w:rPr>
        <w:t xml:space="preserve"> пункт</w:t>
      </w:r>
      <w:r w:rsidR="00B26F22" w:rsidRPr="00D56698">
        <w:rPr>
          <w:color w:val="0D0D0D" w:themeColor="text1" w:themeTint="F2"/>
        </w:rPr>
        <w:t>у</w:t>
      </w:r>
      <w:r w:rsidR="00CF2BDC" w:rsidRPr="00D56698">
        <w:rPr>
          <w:color w:val="0D0D0D" w:themeColor="text1" w:themeTint="F2"/>
        </w:rPr>
        <w:t xml:space="preserve"> 13</w:t>
      </w:r>
      <w:r w:rsidR="00EE322D" w:rsidRPr="00D56698">
        <w:rPr>
          <w:color w:val="0D0D0D" w:themeColor="text1" w:themeTint="F2"/>
          <w:lang w:val="ru-RU"/>
        </w:rPr>
        <w:t>6</w:t>
      </w:r>
      <w:r w:rsidR="009739E8" w:rsidRPr="00D56698">
        <w:rPr>
          <w:color w:val="0D0D0D" w:themeColor="text1" w:themeTint="F2"/>
        </w:rPr>
        <w:t xml:space="preserve"> розділу </w:t>
      </w:r>
      <w:r w:rsidR="00033E20" w:rsidRPr="00D56698">
        <w:rPr>
          <w:color w:val="0D0D0D" w:themeColor="text1" w:themeTint="F2"/>
        </w:rPr>
        <w:t>Х</w:t>
      </w:r>
      <w:r w:rsidR="009739E8" w:rsidRPr="00D56698">
        <w:rPr>
          <w:color w:val="0D0D0D" w:themeColor="text1" w:themeTint="F2"/>
        </w:rPr>
        <w:t>ІІ цього Положення</w:t>
      </w:r>
      <w:r w:rsidR="00EB00B7">
        <w:rPr>
          <w:color w:val="0D0D0D" w:themeColor="text1" w:themeTint="F2"/>
        </w:rPr>
        <w:t>;</w:t>
      </w:r>
    </w:p>
    <w:p w:rsidR="00825E19" w:rsidRPr="00D56698" w:rsidRDefault="00084BB8" w:rsidP="00D62D41">
      <w:pPr>
        <w:pStyle w:val="af3"/>
        <w:numPr>
          <w:ilvl w:val="0"/>
          <w:numId w:val="6"/>
        </w:numPr>
        <w:ind w:left="0" w:firstLine="567"/>
        <w:contextualSpacing w:val="0"/>
        <w:rPr>
          <w:color w:val="0D0D0D" w:themeColor="text1" w:themeTint="F2"/>
        </w:rPr>
      </w:pPr>
      <w:r w:rsidRPr="00D56698">
        <w:rPr>
          <w:color w:val="0D0D0D" w:themeColor="text1" w:themeTint="F2"/>
        </w:rPr>
        <w:t>умови та порядок надання фінансових платіжних послуг заявника/надавача фінансових платіжних послуг відповідають вимогам законодавства України</w:t>
      </w:r>
      <w:r w:rsidR="00825E19" w:rsidRPr="00D56698">
        <w:rPr>
          <w:color w:val="0D0D0D" w:themeColor="text1" w:themeTint="F2"/>
        </w:rPr>
        <w:t>, що регулює діяльність на платіжному ринку</w:t>
      </w:r>
      <w:r w:rsidR="00825E19" w:rsidRPr="00D56698">
        <w:rPr>
          <w:color w:val="0D0D0D" w:themeColor="text1" w:themeTint="F2"/>
          <w:lang w:val="ru-RU"/>
        </w:rPr>
        <w:t>.</w:t>
      </w:r>
    </w:p>
    <w:p w:rsidR="00084BB8" w:rsidRPr="00D56698" w:rsidRDefault="009B2614" w:rsidP="00D62D41">
      <w:pPr>
        <w:pStyle w:val="af3"/>
        <w:spacing w:after="120"/>
        <w:ind w:left="0" w:firstLine="567"/>
        <w:contextualSpacing w:val="0"/>
        <w:rPr>
          <w:color w:val="0D0D0D" w:themeColor="text1" w:themeTint="F2"/>
        </w:rPr>
      </w:pPr>
      <w:r w:rsidRPr="00D56698">
        <w:rPr>
          <w:color w:val="0D0D0D" w:themeColor="text1" w:themeTint="F2"/>
          <w:shd w:val="clear" w:color="auto" w:fill="FFFFFF"/>
        </w:rPr>
        <w:t xml:space="preserve">Умови та порядок надання </w:t>
      </w:r>
      <w:r w:rsidRPr="00D56698">
        <w:rPr>
          <w:color w:val="0D0D0D" w:themeColor="text1" w:themeTint="F2"/>
        </w:rPr>
        <w:t>фінансових платіжних послуг</w:t>
      </w:r>
      <w:r w:rsidRPr="00D56698">
        <w:rPr>
          <w:color w:val="0D0D0D" w:themeColor="text1" w:themeTint="F2"/>
          <w:shd w:val="clear" w:color="auto" w:fill="FFFFFF"/>
        </w:rPr>
        <w:t xml:space="preserve"> визначаються в документі, зазначеному в підпункті </w:t>
      </w:r>
      <w:r w:rsidR="008F3370" w:rsidRPr="00D56698">
        <w:rPr>
          <w:color w:val="0D0D0D" w:themeColor="text1" w:themeTint="F2"/>
          <w:shd w:val="clear" w:color="auto" w:fill="FFFFFF"/>
        </w:rPr>
        <w:t>5</w:t>
      </w:r>
      <w:r w:rsidRPr="00D56698">
        <w:rPr>
          <w:color w:val="0D0D0D" w:themeColor="text1" w:themeTint="F2"/>
          <w:shd w:val="clear" w:color="auto" w:fill="FFFFFF"/>
        </w:rPr>
        <w:t xml:space="preserve"> </w:t>
      </w:r>
      <w:r w:rsidR="00ED05E7" w:rsidRPr="00D56698">
        <w:rPr>
          <w:color w:val="0D0D0D" w:themeColor="text1" w:themeTint="F2"/>
          <w:shd w:val="clear" w:color="auto" w:fill="FFFFFF"/>
        </w:rPr>
        <w:t xml:space="preserve">пункту </w:t>
      </w:r>
      <w:r w:rsidR="00033E20" w:rsidRPr="00D56698">
        <w:rPr>
          <w:color w:val="0D0D0D" w:themeColor="text1" w:themeTint="F2"/>
        </w:rPr>
        <w:t>206</w:t>
      </w:r>
      <w:r w:rsidR="00ED05E7" w:rsidRPr="00D56698">
        <w:rPr>
          <w:color w:val="0D0D0D" w:themeColor="text1" w:themeTint="F2"/>
        </w:rPr>
        <w:t xml:space="preserve"> розділу </w:t>
      </w:r>
      <w:r w:rsidR="00A44B35" w:rsidRPr="00D56698">
        <w:rPr>
          <w:color w:val="0D0D0D" w:themeColor="text1" w:themeTint="F2"/>
          <w:lang w:val="en-US"/>
        </w:rPr>
        <w:t>XIX</w:t>
      </w:r>
      <w:r w:rsidRPr="00D56698">
        <w:rPr>
          <w:color w:val="0D0D0D" w:themeColor="text1" w:themeTint="F2"/>
        </w:rPr>
        <w:t xml:space="preserve"> цього Положення</w:t>
      </w:r>
      <w:r w:rsidRPr="00D56698">
        <w:rPr>
          <w:color w:val="0D0D0D" w:themeColor="text1" w:themeTint="F2"/>
          <w:shd w:val="clear" w:color="auto" w:fill="FFFFFF"/>
        </w:rPr>
        <w:t>;</w:t>
      </w:r>
    </w:p>
    <w:p w:rsidR="00084BB8" w:rsidRPr="00D56698" w:rsidRDefault="00084BB8" w:rsidP="00D62D41">
      <w:pPr>
        <w:pStyle w:val="af3"/>
        <w:numPr>
          <w:ilvl w:val="0"/>
          <w:numId w:val="6"/>
        </w:numPr>
        <w:spacing w:after="120"/>
        <w:ind w:left="0" w:firstLine="567"/>
        <w:contextualSpacing w:val="0"/>
        <w:rPr>
          <w:color w:val="0D0D0D" w:themeColor="text1" w:themeTint="F2"/>
        </w:rPr>
      </w:pPr>
      <w:r w:rsidRPr="00D56698">
        <w:rPr>
          <w:color w:val="0D0D0D" w:themeColor="text1" w:themeTint="F2"/>
        </w:rPr>
        <w:t>план</w:t>
      </w:r>
      <w:r w:rsidR="00BF2739" w:rsidRPr="00D56698">
        <w:rPr>
          <w:color w:val="0D0D0D" w:themeColor="text1" w:themeTint="F2"/>
        </w:rPr>
        <w:t xml:space="preserve"> діяльності</w:t>
      </w:r>
      <w:r w:rsidRPr="00D56698">
        <w:rPr>
          <w:color w:val="0D0D0D" w:themeColor="text1" w:themeTint="F2"/>
        </w:rPr>
        <w:t xml:space="preserve"> заявника відповідає вимогам цього Положення;</w:t>
      </w:r>
    </w:p>
    <w:p w:rsidR="00084BB8" w:rsidRPr="00D56698" w:rsidRDefault="00084BB8" w:rsidP="00D62D41">
      <w:pPr>
        <w:pStyle w:val="af3"/>
        <w:numPr>
          <w:ilvl w:val="0"/>
          <w:numId w:val="6"/>
        </w:numPr>
        <w:spacing w:after="120"/>
        <w:ind w:left="0" w:firstLine="567"/>
        <w:contextualSpacing w:val="0"/>
        <w:rPr>
          <w:color w:val="0D0D0D" w:themeColor="text1" w:themeTint="F2"/>
        </w:rPr>
      </w:pPr>
      <w:r w:rsidRPr="00D56698">
        <w:rPr>
          <w:color w:val="0D0D0D" w:themeColor="text1" w:themeTint="F2"/>
        </w:rPr>
        <w:t>фінансовий стан заявника/надавача фінансових платіжних послуг відповідає вимогам розділ</w:t>
      </w:r>
      <w:r w:rsidR="00A44B35" w:rsidRPr="00D56698">
        <w:rPr>
          <w:color w:val="0D0D0D" w:themeColor="text1" w:themeTint="F2"/>
        </w:rPr>
        <w:t>ів</w:t>
      </w:r>
      <w:r w:rsidRPr="00D56698">
        <w:rPr>
          <w:color w:val="0D0D0D" w:themeColor="text1" w:themeTint="F2"/>
        </w:rPr>
        <w:t xml:space="preserve"> </w:t>
      </w:r>
      <w:r w:rsidR="00A44B35" w:rsidRPr="00D56698">
        <w:rPr>
          <w:color w:val="0D0D0D" w:themeColor="text1" w:themeTint="F2"/>
        </w:rPr>
        <w:t>ХІІ, Х</w:t>
      </w:r>
      <w:r w:rsidRPr="00D56698">
        <w:rPr>
          <w:color w:val="0D0D0D" w:themeColor="text1" w:themeTint="F2"/>
        </w:rPr>
        <w:t>ІІІ цього Положення;</w:t>
      </w:r>
    </w:p>
    <w:p w:rsidR="00084BB8" w:rsidRPr="00D56698" w:rsidRDefault="00084BB8" w:rsidP="00D62D41">
      <w:pPr>
        <w:pStyle w:val="af3"/>
        <w:numPr>
          <w:ilvl w:val="0"/>
          <w:numId w:val="6"/>
        </w:numPr>
        <w:ind w:left="0" w:firstLine="567"/>
        <w:contextualSpacing w:val="0"/>
        <w:rPr>
          <w:color w:val="0D0D0D" w:themeColor="text1" w:themeTint="F2"/>
        </w:rPr>
      </w:pPr>
      <w:r w:rsidRPr="00D56698">
        <w:rPr>
          <w:color w:val="0D0D0D" w:themeColor="text1" w:themeTint="F2"/>
        </w:rPr>
        <w:t xml:space="preserve">структура власності заявника/надавача фінансових платіжних послуг відповідає вимогам </w:t>
      </w:r>
      <w:r w:rsidRPr="00D56698">
        <w:rPr>
          <w:color w:val="0D0D0D" w:themeColor="text1" w:themeTint="F2"/>
          <w:shd w:val="clear" w:color="auto" w:fill="FFFFFF"/>
        </w:rPr>
        <w:t>нормативно-правового акта Національного банку, яким установлюються вимоги до структури власності надавачів фінансових послуг</w:t>
      </w:r>
      <w:r w:rsidRPr="00D56698">
        <w:rPr>
          <w:color w:val="0D0D0D" w:themeColor="text1" w:themeTint="F2"/>
        </w:rPr>
        <w:t>.</w:t>
      </w:r>
    </w:p>
    <w:p w:rsidR="00084BB8" w:rsidRPr="00D56698" w:rsidRDefault="00084BB8" w:rsidP="00D62D41">
      <w:pPr>
        <w:spacing w:after="200"/>
        <w:ind w:firstLine="567"/>
        <w:rPr>
          <w:bCs/>
          <w:color w:val="0D0D0D" w:themeColor="text1" w:themeTint="F2"/>
        </w:rPr>
      </w:pPr>
      <w:r w:rsidRPr="00D56698">
        <w:rPr>
          <w:color w:val="0D0D0D" w:themeColor="text1" w:themeTint="F2"/>
        </w:rPr>
        <w:t>Заявник/надавач фінансових платіжних послуг</w:t>
      </w:r>
      <w:r w:rsidRPr="00D56698">
        <w:rPr>
          <w:bCs/>
          <w:color w:val="0D0D0D" w:themeColor="text1" w:themeTint="F2"/>
        </w:rPr>
        <w:t xml:space="preserve"> подає до Національного банку документи про структуру власності в обсязі, порядку та у строки, визначені нормативно-правовим актом Національного банку, яким установлюються вимоги до структури власності надавачів </w:t>
      </w:r>
      <w:r w:rsidRPr="00147CDE">
        <w:rPr>
          <w:bCs/>
        </w:rPr>
        <w:t>фінансо</w:t>
      </w:r>
      <w:bookmarkStart w:id="40" w:name="_Hlk84598829"/>
      <w:bookmarkEnd w:id="40"/>
      <w:r w:rsidRPr="00147CDE">
        <w:rPr>
          <w:bCs/>
        </w:rPr>
        <w:t>ви</w:t>
      </w:r>
      <w:bookmarkStart w:id="41" w:name="_Hlk77882323"/>
      <w:bookmarkEnd w:id="41"/>
      <w:r w:rsidRPr="00147CDE">
        <w:rPr>
          <w:bCs/>
        </w:rPr>
        <w:t>х послуг</w:t>
      </w:r>
      <w:r w:rsidRPr="00D56698">
        <w:rPr>
          <w:bCs/>
          <w:color w:val="0D0D0D" w:themeColor="text1" w:themeTint="F2"/>
        </w:rPr>
        <w:t>;</w:t>
      </w:r>
    </w:p>
    <w:p w:rsidR="00084BB8" w:rsidRPr="00D56698" w:rsidRDefault="00084BB8"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lastRenderedPageBreak/>
        <w:t xml:space="preserve">ділова репутація заявника/надавача фінансових платіжних послуг, ключових учасників, власників істотної участі, керівників, головного бухгалтера, ключових осіб заявника/надавача фінансових платіжних послуг відповідають вимогам </w:t>
      </w:r>
      <w:r w:rsidR="00D220A1" w:rsidRPr="00D56698">
        <w:rPr>
          <w:color w:val="0D0D0D" w:themeColor="text1" w:themeTint="F2"/>
        </w:rPr>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(далі – Положення про ліцензування та реєстрацію надавачів фінансових послуг). Порядок оцінки ділової репутації встановлено</w:t>
      </w:r>
      <w:r w:rsidRPr="00D56698">
        <w:rPr>
          <w:color w:val="0D0D0D" w:themeColor="text1" w:themeTint="F2"/>
        </w:rPr>
        <w:t xml:space="preserve"> </w:t>
      </w:r>
      <w:r w:rsidR="00233320">
        <w:rPr>
          <w:color w:val="0D0D0D" w:themeColor="text1" w:themeTint="F2"/>
        </w:rPr>
        <w:t xml:space="preserve">в </w:t>
      </w:r>
      <w:r w:rsidRPr="00D56698">
        <w:rPr>
          <w:color w:val="0D0D0D" w:themeColor="text1" w:themeTint="F2"/>
        </w:rPr>
        <w:t>розділ</w:t>
      </w:r>
      <w:r w:rsidR="00233320">
        <w:rPr>
          <w:color w:val="0D0D0D" w:themeColor="text1" w:themeTint="F2"/>
        </w:rPr>
        <w:t>і</w:t>
      </w:r>
      <w:r w:rsidRPr="00D56698">
        <w:rPr>
          <w:color w:val="0D0D0D" w:themeColor="text1" w:themeTint="F2"/>
        </w:rPr>
        <w:t xml:space="preserve"> </w:t>
      </w:r>
      <w:r w:rsidR="00A44B35" w:rsidRPr="00D56698">
        <w:rPr>
          <w:color w:val="0D0D0D" w:themeColor="text1" w:themeTint="F2"/>
        </w:rPr>
        <w:t>Х</w:t>
      </w:r>
      <w:r w:rsidR="00ED05E7" w:rsidRPr="00D56698">
        <w:rPr>
          <w:color w:val="0D0D0D" w:themeColor="text1" w:themeTint="F2"/>
        </w:rPr>
        <w:t>І</w:t>
      </w:r>
      <w:r w:rsidRPr="00D56698">
        <w:rPr>
          <w:color w:val="0D0D0D" w:themeColor="text1" w:themeTint="F2"/>
          <w:lang w:val="en-US"/>
        </w:rPr>
        <w:t>V</w:t>
      </w:r>
      <w:r w:rsidRPr="00D56698">
        <w:rPr>
          <w:color w:val="0D0D0D" w:themeColor="text1" w:themeTint="F2"/>
        </w:rPr>
        <w:t xml:space="preserve"> цього Положення;</w:t>
      </w:r>
    </w:p>
    <w:p w:rsidR="00084BB8" w:rsidRPr="00D56698" w:rsidRDefault="00084BB8"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професійна придатність керівника, головного бухгалтера, ключових осіб заявника/надавача фінансових платіжних послуг відповідає вимогам</w:t>
      </w:r>
      <w:r w:rsidR="00BA6872" w:rsidRPr="00D56698">
        <w:rPr>
          <w:color w:val="0D0D0D" w:themeColor="text1" w:themeTint="F2"/>
        </w:rPr>
        <w:t>,</w:t>
      </w:r>
      <w:r w:rsidRPr="00D56698">
        <w:rPr>
          <w:color w:val="0D0D0D" w:themeColor="text1" w:themeTint="F2"/>
        </w:rPr>
        <w:t xml:space="preserve"> </w:t>
      </w:r>
      <w:r w:rsidR="00BA6872" w:rsidRPr="00D56698">
        <w:rPr>
          <w:color w:val="0D0D0D" w:themeColor="text1" w:themeTint="F2"/>
          <w:lang w:eastAsia="en-US"/>
        </w:rPr>
        <w:t xml:space="preserve">визначеним у пункті 180 </w:t>
      </w:r>
      <w:r w:rsidR="00BA6872" w:rsidRPr="00D56698">
        <w:rPr>
          <w:color w:val="0D0D0D" w:themeColor="text1" w:themeTint="F2"/>
        </w:rPr>
        <w:t xml:space="preserve">глави 17 розділу ІІ </w:t>
      </w:r>
      <w:r w:rsidRPr="00D56698">
        <w:rPr>
          <w:color w:val="0D0D0D" w:themeColor="text1" w:themeTint="F2"/>
        </w:rPr>
        <w:t>Положення про ліцензування та реєстрацію надавачів фінансових послуг</w:t>
      </w:r>
      <w:r w:rsidR="00BA6872" w:rsidRPr="00D56698">
        <w:rPr>
          <w:color w:val="0D0D0D" w:themeColor="text1" w:themeTint="F2"/>
        </w:rPr>
        <w:t xml:space="preserve">, а також вимогам, </w:t>
      </w:r>
      <w:r w:rsidR="00233320">
        <w:rPr>
          <w:color w:val="0D0D0D" w:themeColor="text1" w:themeTint="F2"/>
        </w:rPr>
        <w:t>у</w:t>
      </w:r>
      <w:r w:rsidR="00233320" w:rsidRPr="00D56698">
        <w:rPr>
          <w:color w:val="0D0D0D" w:themeColor="text1" w:themeTint="F2"/>
        </w:rPr>
        <w:t xml:space="preserve">становленим </w:t>
      </w:r>
      <w:r w:rsidR="00BA6872" w:rsidRPr="00D56698">
        <w:rPr>
          <w:color w:val="0D0D0D" w:themeColor="text1" w:themeTint="F2"/>
        </w:rPr>
        <w:t xml:space="preserve">у пункті </w:t>
      </w:r>
      <w:r w:rsidR="00ED05E7" w:rsidRPr="00D56698">
        <w:rPr>
          <w:color w:val="0D0D0D" w:themeColor="text1" w:themeTint="F2"/>
        </w:rPr>
        <w:t>7</w:t>
      </w:r>
      <w:r w:rsidR="00A44B35" w:rsidRPr="00D56698">
        <w:rPr>
          <w:color w:val="0D0D0D" w:themeColor="text1" w:themeTint="F2"/>
        </w:rPr>
        <w:t>5</w:t>
      </w:r>
      <w:r w:rsidR="00BA6872" w:rsidRPr="00D56698">
        <w:rPr>
          <w:color w:val="0D0D0D" w:themeColor="text1" w:themeTint="F2"/>
        </w:rPr>
        <w:t xml:space="preserve"> розділу </w:t>
      </w:r>
      <w:r w:rsidR="00A44B35" w:rsidRPr="00D56698">
        <w:rPr>
          <w:color w:val="0D0D0D" w:themeColor="text1" w:themeTint="F2"/>
          <w:lang w:val="en-US"/>
        </w:rPr>
        <w:t>V</w:t>
      </w:r>
      <w:r w:rsidR="00BA6872" w:rsidRPr="00D56698">
        <w:rPr>
          <w:color w:val="0D0D0D" w:themeColor="text1" w:themeTint="F2"/>
        </w:rPr>
        <w:t xml:space="preserve"> цього Положення</w:t>
      </w:r>
      <w:r w:rsidRPr="00D56698">
        <w:rPr>
          <w:color w:val="0D0D0D" w:themeColor="text1" w:themeTint="F2"/>
        </w:rPr>
        <w:t>;</w:t>
      </w:r>
    </w:p>
    <w:p w:rsidR="00084BB8" w:rsidRPr="00D56698" w:rsidRDefault="00084BB8"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фінансовий/майновий стан учасників, які здійснили внески до статутного (складеного) капіталу заявника, незалежно від їх розміру, та всіх власників істотної участі в заявнику/надавачі фінансових платіжних послуг відповідають вимогам закон</w:t>
      </w:r>
      <w:r w:rsidR="00F6054D" w:rsidRPr="00D56698">
        <w:rPr>
          <w:color w:val="0D0D0D" w:themeColor="text1" w:themeTint="F2"/>
        </w:rPr>
        <w:t>одавства</w:t>
      </w:r>
      <w:r w:rsidRPr="00D56698">
        <w:rPr>
          <w:color w:val="0D0D0D" w:themeColor="text1" w:themeTint="F2"/>
        </w:rPr>
        <w:t xml:space="preserve"> України та розділу </w:t>
      </w:r>
      <w:r w:rsidR="00A44B35" w:rsidRPr="00D56698">
        <w:rPr>
          <w:color w:val="0D0D0D" w:themeColor="text1" w:themeTint="F2"/>
        </w:rPr>
        <w:t>Х</w:t>
      </w:r>
      <w:r w:rsidRPr="00D56698">
        <w:rPr>
          <w:color w:val="0D0D0D" w:themeColor="text1" w:themeTint="F2"/>
          <w:lang w:val="en-US"/>
        </w:rPr>
        <w:t>V</w:t>
      </w:r>
      <w:r w:rsidRPr="00D56698">
        <w:rPr>
          <w:color w:val="0D0D0D" w:themeColor="text1" w:themeTint="F2"/>
        </w:rPr>
        <w:t xml:space="preserve"> цього Положення;</w:t>
      </w:r>
    </w:p>
    <w:p w:rsidR="00084BB8" w:rsidRPr="00D56698" w:rsidRDefault="00084BB8"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 xml:space="preserve">внутрішні положення заявника/надавача фінансових платіжних послуг з питань корпоративного управління відповідають вимогам, визначеним </w:t>
      </w:r>
      <w:r w:rsidR="00233320">
        <w:rPr>
          <w:color w:val="0D0D0D" w:themeColor="text1" w:themeTint="F2"/>
        </w:rPr>
        <w:t xml:space="preserve">у </w:t>
      </w:r>
      <w:r w:rsidRPr="00D56698">
        <w:rPr>
          <w:color w:val="0D0D0D" w:themeColor="text1" w:themeTint="F2"/>
        </w:rPr>
        <w:t>глав</w:t>
      </w:r>
      <w:r w:rsidR="00842819" w:rsidRPr="00D56698">
        <w:rPr>
          <w:color w:val="0D0D0D" w:themeColor="text1" w:themeTint="F2"/>
        </w:rPr>
        <w:t>а</w:t>
      </w:r>
      <w:r w:rsidR="00233320">
        <w:rPr>
          <w:color w:val="0D0D0D" w:themeColor="text1" w:themeTint="F2"/>
        </w:rPr>
        <w:t>х</w:t>
      </w:r>
      <w:r w:rsidR="00842819" w:rsidRPr="00D56698">
        <w:rPr>
          <w:color w:val="0D0D0D" w:themeColor="text1" w:themeTint="F2"/>
        </w:rPr>
        <w:t xml:space="preserve"> </w:t>
      </w:r>
      <w:r w:rsidR="002D06F0" w:rsidRPr="00D56698">
        <w:rPr>
          <w:color w:val="0D0D0D" w:themeColor="text1" w:themeTint="F2"/>
        </w:rPr>
        <w:t xml:space="preserve">16–19 </w:t>
      </w:r>
      <w:r w:rsidR="00903DA8" w:rsidRPr="00D56698">
        <w:rPr>
          <w:color w:val="0D0D0D" w:themeColor="text1" w:themeTint="F2"/>
        </w:rPr>
        <w:t xml:space="preserve">розділу ІІ </w:t>
      </w:r>
      <w:r w:rsidR="002D06F0" w:rsidRPr="00D56698">
        <w:rPr>
          <w:color w:val="0D0D0D" w:themeColor="text1" w:themeTint="F2"/>
        </w:rPr>
        <w:t>Положення про ліцензування та реєстрацію надавачів фінансових послуг</w:t>
      </w:r>
      <w:r w:rsidRPr="00D56698">
        <w:rPr>
          <w:color w:val="0D0D0D" w:themeColor="text1" w:themeTint="F2"/>
        </w:rPr>
        <w:t>;</w:t>
      </w:r>
    </w:p>
    <w:p w:rsidR="00204979" w:rsidRPr="00D56698" w:rsidRDefault="00084BB8"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заявник</w:t>
      </w:r>
      <w:r w:rsidR="006804E7" w:rsidRPr="00D56698">
        <w:rPr>
          <w:color w:val="0D0D0D" w:themeColor="text1" w:themeTint="F2"/>
        </w:rPr>
        <w:t>ом</w:t>
      </w:r>
      <w:r w:rsidRPr="00D56698">
        <w:rPr>
          <w:color w:val="0D0D0D" w:themeColor="text1" w:themeTint="F2"/>
        </w:rPr>
        <w:t>/надавач</w:t>
      </w:r>
      <w:r w:rsidR="006804E7" w:rsidRPr="00D56698">
        <w:rPr>
          <w:color w:val="0D0D0D" w:themeColor="text1" w:themeTint="F2"/>
        </w:rPr>
        <w:t>ем</w:t>
      </w:r>
      <w:r w:rsidRPr="00D56698">
        <w:rPr>
          <w:color w:val="0D0D0D" w:themeColor="text1" w:themeTint="F2"/>
        </w:rPr>
        <w:t xml:space="preserve"> фінансових платіжних послуг дотримано вимоги щодо суміщення посад, визначені в главі </w:t>
      </w:r>
      <w:r w:rsidR="00903DA8" w:rsidRPr="00D56698">
        <w:rPr>
          <w:color w:val="0D0D0D" w:themeColor="text1" w:themeTint="F2"/>
        </w:rPr>
        <w:t xml:space="preserve">19 розділу ІІ Положення про ліцензування та реєстрацію надавачів фінансових послуг, а також у пункті </w:t>
      </w:r>
      <w:r w:rsidR="0088304C" w:rsidRPr="00D56698">
        <w:rPr>
          <w:color w:val="0D0D0D" w:themeColor="text1" w:themeTint="F2"/>
        </w:rPr>
        <w:t>7</w:t>
      </w:r>
      <w:r w:rsidR="00A44B35" w:rsidRPr="00D56698">
        <w:rPr>
          <w:color w:val="0D0D0D" w:themeColor="text1" w:themeTint="F2"/>
        </w:rPr>
        <w:t>6</w:t>
      </w:r>
      <w:r w:rsidR="00903DA8" w:rsidRPr="00D56698">
        <w:rPr>
          <w:color w:val="0D0D0D" w:themeColor="text1" w:themeTint="F2"/>
        </w:rPr>
        <w:t xml:space="preserve"> розділу </w:t>
      </w:r>
      <w:r w:rsidR="00A44B35" w:rsidRPr="00D56698">
        <w:rPr>
          <w:color w:val="0D0D0D" w:themeColor="text1" w:themeTint="F2"/>
          <w:lang w:val="en-US"/>
        </w:rPr>
        <w:t>V</w:t>
      </w:r>
      <w:r w:rsidR="00903DA8" w:rsidRPr="00D56698">
        <w:rPr>
          <w:color w:val="0D0D0D" w:themeColor="text1" w:themeTint="F2"/>
        </w:rPr>
        <w:t xml:space="preserve"> цього Положення;</w:t>
      </w:r>
    </w:p>
    <w:p w:rsidR="00552046" w:rsidRPr="00D56698" w:rsidRDefault="00552046" w:rsidP="00D62D41">
      <w:pPr>
        <w:pStyle w:val="af3"/>
        <w:numPr>
          <w:ilvl w:val="0"/>
          <w:numId w:val="6"/>
        </w:numPr>
        <w:tabs>
          <w:tab w:val="left" w:pos="586"/>
        </w:tabs>
        <w:spacing w:before="100" w:beforeAutospacing="1" w:after="150"/>
        <w:ind w:left="0" w:firstLine="567"/>
        <w:contextualSpacing w:val="0"/>
      </w:pPr>
      <w:r w:rsidRPr="00D56698">
        <w:rPr>
          <w:color w:val="0D0D0D" w:themeColor="text1" w:themeTint="F2"/>
        </w:rPr>
        <w:t>власний</w:t>
      </w:r>
      <w:r w:rsidR="00233320">
        <w:rPr>
          <w:color w:val="0D0D0D" w:themeColor="text1" w:themeTint="F2"/>
        </w:rPr>
        <w:t>/власні</w:t>
      </w:r>
      <w:r w:rsidRPr="00D56698">
        <w:rPr>
          <w:color w:val="0D0D0D" w:themeColor="text1" w:themeTint="F2"/>
        </w:rPr>
        <w:t xml:space="preserve"> вебсайт/вебсайти заявника/надавача фінансових платіжних послуг, інформація/документи, розміщені на власному</w:t>
      </w:r>
      <w:r w:rsidR="00233320">
        <w:rPr>
          <w:color w:val="0D0D0D" w:themeColor="text1" w:themeTint="F2"/>
        </w:rPr>
        <w:t>/власних</w:t>
      </w:r>
      <w:r w:rsidRPr="00D56698">
        <w:rPr>
          <w:color w:val="0D0D0D" w:themeColor="text1" w:themeTint="F2"/>
        </w:rPr>
        <w:t xml:space="preserve"> вебсайті/вебсайтах, відповідають вимогам законодавства України та глави 7 розділу ІІ Положення про ліцензування та реєстрацію надавачів фінансових послуг, а також інформація/документи, розміщені </w:t>
      </w:r>
      <w:r w:rsidR="00233320">
        <w:rPr>
          <w:color w:val="0D0D0D" w:themeColor="text1" w:themeTint="F2"/>
        </w:rPr>
        <w:t>в</w:t>
      </w:r>
      <w:r w:rsidR="00233320" w:rsidRPr="00D56698">
        <w:rPr>
          <w:color w:val="0D0D0D" w:themeColor="text1" w:themeTint="F2"/>
        </w:rPr>
        <w:t xml:space="preserve"> </w:t>
      </w:r>
      <w:r w:rsidRPr="00D56698">
        <w:rPr>
          <w:color w:val="0D0D0D" w:themeColor="text1" w:themeTint="F2"/>
        </w:rPr>
        <w:t>програмних застосунках (мобільних додатках, платіжних застосунках), платіжних пристроях (за наявності), відповідають вимогам законодавства України;</w:t>
      </w:r>
    </w:p>
    <w:p w:rsidR="00084BB8" w:rsidRPr="00D56698" w:rsidRDefault="00084BB8"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облікова систем</w:t>
      </w:r>
      <w:r w:rsidR="00CC01EA" w:rsidRPr="00D56698">
        <w:rPr>
          <w:color w:val="0D0D0D" w:themeColor="text1" w:themeTint="F2"/>
        </w:rPr>
        <w:t>а</w:t>
      </w:r>
      <w:r w:rsidRPr="00D56698">
        <w:rPr>
          <w:color w:val="0D0D0D" w:themeColor="text1" w:themeTint="F2"/>
        </w:rPr>
        <w:t xml:space="preserve"> заявника/надавача фінансових платіжних послуг відповіда</w:t>
      </w:r>
      <w:r w:rsidR="00CC01EA" w:rsidRPr="00D56698">
        <w:rPr>
          <w:color w:val="0D0D0D" w:themeColor="text1" w:themeTint="F2"/>
        </w:rPr>
        <w:t>є</w:t>
      </w:r>
      <w:r w:rsidRPr="00D56698">
        <w:rPr>
          <w:color w:val="0D0D0D" w:themeColor="text1" w:themeTint="F2"/>
        </w:rPr>
        <w:t xml:space="preserve"> вимогам</w:t>
      </w:r>
      <w:r w:rsidR="005C18EC" w:rsidRPr="00D56698">
        <w:rPr>
          <w:color w:val="0D0D0D" w:themeColor="text1" w:themeTint="F2"/>
        </w:rPr>
        <w:t>,</w:t>
      </w:r>
      <w:r w:rsidRPr="00D56698">
        <w:rPr>
          <w:color w:val="0D0D0D" w:themeColor="text1" w:themeTint="F2"/>
        </w:rPr>
        <w:t xml:space="preserve"> </w:t>
      </w:r>
      <w:r w:rsidR="00233320">
        <w:rPr>
          <w:color w:val="0D0D0D" w:themeColor="text1" w:themeTint="F2"/>
        </w:rPr>
        <w:t>у</w:t>
      </w:r>
      <w:r w:rsidR="00233320" w:rsidRPr="00D56698">
        <w:rPr>
          <w:color w:val="0D0D0D" w:themeColor="text1" w:themeTint="F2"/>
        </w:rPr>
        <w:t xml:space="preserve">становленим </w:t>
      </w:r>
      <w:r w:rsidR="00233320">
        <w:rPr>
          <w:color w:val="0D0D0D" w:themeColor="text1" w:themeTint="F2"/>
        </w:rPr>
        <w:t xml:space="preserve">у </w:t>
      </w:r>
      <w:r w:rsidR="005C18EC" w:rsidRPr="00D56698">
        <w:rPr>
          <w:color w:val="0D0D0D" w:themeColor="text1" w:themeTint="F2"/>
        </w:rPr>
        <w:t>глав</w:t>
      </w:r>
      <w:r w:rsidR="00233320">
        <w:rPr>
          <w:color w:val="0D0D0D" w:themeColor="text1" w:themeTint="F2"/>
        </w:rPr>
        <w:t>і</w:t>
      </w:r>
      <w:r w:rsidR="005C18EC" w:rsidRPr="00D56698">
        <w:rPr>
          <w:color w:val="0D0D0D" w:themeColor="text1" w:themeTint="F2"/>
        </w:rPr>
        <w:t xml:space="preserve"> 8 розділу ІІ Положення про ліцензування та реєстрацію надавачів фінансових послуг</w:t>
      </w:r>
      <w:r w:rsidRPr="00D56698">
        <w:rPr>
          <w:color w:val="0D0D0D" w:themeColor="text1" w:themeTint="F2"/>
        </w:rPr>
        <w:t>;</w:t>
      </w:r>
    </w:p>
    <w:p w:rsidR="00611E4B" w:rsidRPr="00D56698" w:rsidRDefault="00611E4B"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 xml:space="preserve">умови здійснення діяльності відокремленими підрозділами надавача фінансових платіжних послуг мають відповідати вимогам, </w:t>
      </w:r>
      <w:r w:rsidR="00233320">
        <w:rPr>
          <w:color w:val="0D0D0D" w:themeColor="text1" w:themeTint="F2"/>
        </w:rPr>
        <w:t>у</w:t>
      </w:r>
      <w:r w:rsidR="00233320" w:rsidRPr="00D56698">
        <w:rPr>
          <w:color w:val="0D0D0D" w:themeColor="text1" w:themeTint="F2"/>
        </w:rPr>
        <w:t xml:space="preserve">становленим </w:t>
      </w:r>
      <w:r w:rsidR="00233320">
        <w:rPr>
          <w:color w:val="0D0D0D" w:themeColor="text1" w:themeTint="F2"/>
        </w:rPr>
        <w:t xml:space="preserve">у </w:t>
      </w:r>
      <w:r w:rsidRPr="00D56698">
        <w:rPr>
          <w:color w:val="0D0D0D" w:themeColor="text1" w:themeTint="F2"/>
        </w:rPr>
        <w:t>розділ</w:t>
      </w:r>
      <w:r w:rsidR="00233320">
        <w:rPr>
          <w:color w:val="0D0D0D" w:themeColor="text1" w:themeTint="F2"/>
        </w:rPr>
        <w:t>і</w:t>
      </w:r>
      <w:r w:rsidR="00A44B35" w:rsidRPr="00D56698">
        <w:rPr>
          <w:color w:val="0D0D0D" w:themeColor="text1" w:themeTint="F2"/>
        </w:rPr>
        <w:t xml:space="preserve"> Х</w:t>
      </w:r>
      <w:r w:rsidRPr="00D56698">
        <w:rPr>
          <w:color w:val="0D0D0D" w:themeColor="text1" w:themeTint="F2"/>
        </w:rPr>
        <w:t>І цього Положення;</w:t>
      </w:r>
    </w:p>
    <w:p w:rsidR="00084BB8" w:rsidRPr="00D56698" w:rsidRDefault="00CC01EA" w:rsidP="00D62D41">
      <w:pPr>
        <w:pStyle w:val="af3"/>
        <w:numPr>
          <w:ilvl w:val="0"/>
          <w:numId w:val="6"/>
        </w:numPr>
        <w:spacing w:after="120"/>
        <w:ind w:left="0" w:firstLine="567"/>
        <w:contextualSpacing w:val="0"/>
        <w:rPr>
          <w:bCs/>
          <w:color w:val="0D0D0D" w:themeColor="text1" w:themeTint="F2"/>
        </w:rPr>
      </w:pPr>
      <w:r w:rsidRPr="00D56698">
        <w:rPr>
          <w:color w:val="0D0D0D" w:themeColor="text1" w:themeTint="F2"/>
        </w:rPr>
        <w:t xml:space="preserve">не було протягом одного року, </w:t>
      </w:r>
      <w:r w:rsidRPr="00D56698">
        <w:rPr>
          <w:color w:val="0D0D0D" w:themeColor="text1" w:themeTint="F2"/>
          <w:shd w:val="clear" w:color="auto" w:fill="FFFFFF"/>
        </w:rPr>
        <w:t>що передує даті одержання пакета документів, застосованих до заявника заходів впливу</w:t>
      </w:r>
      <w:r w:rsidR="00904DDB" w:rsidRPr="00D56698">
        <w:rPr>
          <w:color w:val="0D0D0D" w:themeColor="text1" w:themeTint="F2"/>
          <w:shd w:val="clear" w:color="auto" w:fill="FFFFFF"/>
          <w:lang w:val="ru-RU"/>
        </w:rPr>
        <w:t>/</w:t>
      </w:r>
      <w:r w:rsidR="00904DDB" w:rsidRPr="00D56698">
        <w:rPr>
          <w:color w:val="0D0D0D" w:themeColor="text1" w:themeTint="F2"/>
          <w:shd w:val="clear" w:color="auto" w:fill="FFFFFF"/>
        </w:rPr>
        <w:t>накладених штрафів</w:t>
      </w:r>
      <w:r w:rsidRPr="00D56698">
        <w:rPr>
          <w:color w:val="0D0D0D" w:themeColor="text1" w:themeTint="F2"/>
          <w:shd w:val="clear" w:color="auto" w:fill="FFFFFF"/>
        </w:rPr>
        <w:t xml:space="preserve"> за </w:t>
      </w:r>
      <w:r w:rsidRPr="00D56698">
        <w:rPr>
          <w:color w:val="0D0D0D" w:themeColor="text1" w:themeTint="F2"/>
          <w:shd w:val="clear" w:color="auto" w:fill="FFFFFF"/>
        </w:rPr>
        <w:lastRenderedPageBreak/>
        <w:t xml:space="preserve">порушення вимог нормативно-правових актів Національного банку, законодавства України </w:t>
      </w:r>
      <w:r w:rsidR="00662027" w:rsidRPr="00D56698">
        <w:rPr>
          <w:color w:val="0D0D0D" w:themeColor="text1" w:themeTint="F2"/>
        </w:rPr>
        <w:t>про регулювання діяльності з надання фінансових послуг</w:t>
      </w:r>
      <w:r w:rsidRPr="00D56698">
        <w:rPr>
          <w:color w:val="0D0D0D" w:themeColor="text1" w:themeTint="F2"/>
          <w:shd w:val="clear" w:color="auto" w:fill="FFFFFF"/>
        </w:rPr>
        <w:t xml:space="preserve"> (</w:t>
      </w:r>
      <w:r w:rsidR="00B16FB5" w:rsidRPr="00D56698">
        <w:rPr>
          <w:color w:val="0D0D0D" w:themeColor="text1" w:themeTint="F2"/>
          <w:shd w:val="clear" w:color="auto" w:fill="FFFFFF"/>
        </w:rPr>
        <w:t>тільки для інших фінансових установ</w:t>
      </w:r>
      <w:r w:rsidRPr="00D56698">
        <w:rPr>
          <w:color w:val="0D0D0D" w:themeColor="text1" w:themeTint="F2"/>
          <w:shd w:val="clear" w:color="auto" w:fill="FFFFFF"/>
        </w:rPr>
        <w:t xml:space="preserve">), </w:t>
      </w:r>
      <w:r w:rsidR="00CB027A" w:rsidRPr="00D56698">
        <w:rPr>
          <w:color w:val="0D0D0D" w:themeColor="text1" w:themeTint="F2"/>
          <w:shd w:val="clear" w:color="auto" w:fill="FFFFFF"/>
        </w:rPr>
        <w:t>з питань</w:t>
      </w:r>
      <w:r w:rsidR="00CB027A" w:rsidRPr="00D56698">
        <w:rPr>
          <w:color w:val="0D0D0D" w:themeColor="text1" w:themeTint="F2"/>
        </w:rPr>
        <w:t xml:space="preserve"> регулювання діяльн</w:t>
      </w:r>
      <w:r w:rsidR="00B16FB5" w:rsidRPr="00D56698">
        <w:rPr>
          <w:color w:val="0D0D0D" w:themeColor="text1" w:themeTint="F2"/>
        </w:rPr>
        <w:t>о</w:t>
      </w:r>
      <w:r w:rsidR="00CB027A" w:rsidRPr="00D56698">
        <w:rPr>
          <w:color w:val="0D0D0D" w:themeColor="text1" w:themeTint="F2"/>
        </w:rPr>
        <w:t>ст</w:t>
      </w:r>
      <w:r w:rsidR="00B16FB5" w:rsidRPr="00D56698">
        <w:rPr>
          <w:color w:val="0D0D0D" w:themeColor="text1" w:themeTint="F2"/>
        </w:rPr>
        <w:t>і</w:t>
      </w:r>
      <w:r w:rsidR="00CB027A" w:rsidRPr="00D56698">
        <w:rPr>
          <w:color w:val="0D0D0D" w:themeColor="text1" w:themeTint="F2"/>
        </w:rPr>
        <w:t xml:space="preserve"> на платіжному ринку</w:t>
      </w:r>
      <w:r w:rsidR="00CB027A" w:rsidRPr="00D56698">
        <w:rPr>
          <w:color w:val="0D0D0D" w:themeColor="text1" w:themeTint="F2"/>
          <w:shd w:val="clear" w:color="auto" w:fill="FFFFFF"/>
        </w:rPr>
        <w:t xml:space="preserve">, </w:t>
      </w:r>
      <w:r w:rsidRPr="00D56698">
        <w:rPr>
          <w:color w:val="0D0D0D" w:themeColor="text1" w:themeTint="F2"/>
          <w:shd w:val="clear" w:color="auto" w:fill="FFFFFF"/>
        </w:rPr>
        <w:t>у сфері надання послуг поштового зв</w:t>
      </w:r>
      <w:r w:rsidR="00851FEE">
        <w:rPr>
          <w:color w:val="0D0D0D" w:themeColor="text1" w:themeTint="F2"/>
          <w:shd w:val="clear" w:color="auto" w:fill="FFFFFF"/>
        </w:rPr>
        <w:t>’</w:t>
      </w:r>
      <w:r w:rsidRPr="00D56698">
        <w:rPr>
          <w:color w:val="0D0D0D" w:themeColor="text1" w:themeTint="F2"/>
          <w:shd w:val="clear" w:color="auto" w:fill="FFFFFF"/>
        </w:rPr>
        <w:t>язку в частині поштового переказу (тільки для операторів поштового зв</w:t>
      </w:r>
      <w:r w:rsidR="00851FEE">
        <w:rPr>
          <w:color w:val="0D0D0D" w:themeColor="text1" w:themeTint="F2"/>
          <w:shd w:val="clear" w:color="auto" w:fill="FFFFFF"/>
        </w:rPr>
        <w:t>’</w:t>
      </w:r>
      <w:r w:rsidRPr="00D56698">
        <w:rPr>
          <w:color w:val="0D0D0D" w:themeColor="text1" w:themeTint="F2"/>
          <w:shd w:val="clear" w:color="auto" w:fill="FFFFFF"/>
        </w:rPr>
        <w:t xml:space="preserve">язку), у сфері запобігання та протидії легалізації (відмиванню) доходів, одержаних злочинним шляхом, </w:t>
      </w:r>
      <w:r w:rsidR="00E32C3E" w:rsidRPr="00D56698">
        <w:rPr>
          <w:color w:val="0D0D0D" w:themeColor="text1" w:themeTint="F2"/>
          <w:shd w:val="clear" w:color="auto" w:fill="FFFFFF"/>
        </w:rPr>
        <w:t xml:space="preserve">фінансуванню тероризму, та </w:t>
      </w:r>
      <w:r w:rsidR="00E32C3E" w:rsidRPr="00D56698">
        <w:rPr>
          <w:rStyle w:val="rvts23"/>
          <w:bCs/>
          <w:color w:val="0D0D0D" w:themeColor="text1" w:themeTint="F2"/>
        </w:rPr>
        <w:t>фінансуванню розповсюдження зброї масового знищення,</w:t>
      </w:r>
      <w:r w:rsidRPr="00D56698">
        <w:rPr>
          <w:color w:val="0D0D0D" w:themeColor="text1" w:themeTint="F2"/>
          <w:shd w:val="clear" w:color="auto" w:fill="FFFFFF"/>
        </w:rPr>
        <w:t xml:space="preserve"> </w:t>
      </w:r>
      <w:r w:rsidRPr="00D56698">
        <w:rPr>
          <w:color w:val="0D0D0D" w:themeColor="text1" w:themeTint="F2"/>
        </w:rPr>
        <w:t>у сфері реалізації спеціальних економічних та інших обмежувальних заходів (санкцій),</w:t>
      </w:r>
      <w:r w:rsidR="0002176A" w:rsidRPr="00D56698">
        <w:rPr>
          <w:color w:val="0D0D0D" w:themeColor="text1" w:themeTint="F2"/>
          <w:shd w:val="clear" w:color="auto" w:fill="FFFFFF"/>
        </w:rPr>
        <w:t xml:space="preserve"> </w:t>
      </w:r>
      <w:r w:rsidRPr="00D56698">
        <w:rPr>
          <w:color w:val="0D0D0D" w:themeColor="text1" w:themeTint="F2"/>
          <w:shd w:val="clear" w:color="auto" w:fill="FFFFFF"/>
        </w:rPr>
        <w:t>валютного законодавства,</w:t>
      </w:r>
      <w:r w:rsidR="00683EA5" w:rsidRPr="00D56698">
        <w:rPr>
          <w:color w:val="0D0D0D" w:themeColor="text1" w:themeTint="F2"/>
          <w:shd w:val="clear" w:color="auto" w:fill="FFFFFF"/>
        </w:rPr>
        <w:t xml:space="preserve"> законодавства з питань готівкового обігу,</w:t>
      </w:r>
      <w:r w:rsidRPr="00D56698">
        <w:rPr>
          <w:color w:val="0D0D0D" w:themeColor="text1" w:themeTint="F2"/>
          <w:shd w:val="clear" w:color="auto" w:fill="FFFFFF"/>
        </w:rPr>
        <w:t xml:space="preserve"> які не були виконані до дати одержання </w:t>
      </w:r>
      <w:r w:rsidR="00683EA5" w:rsidRPr="00D56698">
        <w:rPr>
          <w:color w:val="0D0D0D" w:themeColor="text1" w:themeTint="F2"/>
          <w:shd w:val="clear" w:color="auto" w:fill="FFFFFF"/>
        </w:rPr>
        <w:t xml:space="preserve">повного </w:t>
      </w:r>
      <w:r w:rsidRPr="00D56698">
        <w:rPr>
          <w:color w:val="0D0D0D" w:themeColor="text1" w:themeTint="F2"/>
          <w:shd w:val="clear" w:color="auto" w:fill="FFFFFF"/>
        </w:rPr>
        <w:t>пакета документів</w:t>
      </w:r>
      <w:r w:rsidRPr="00D56698">
        <w:rPr>
          <w:color w:val="0D0D0D" w:themeColor="text1" w:themeTint="F2"/>
        </w:rPr>
        <w:t>.</w:t>
      </w:r>
    </w:p>
    <w:p w:rsidR="00CC313B" w:rsidRPr="00D56698" w:rsidRDefault="00CC313B"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Вимоги пункту 5</w:t>
      </w:r>
      <w:r w:rsidR="00A44B35" w:rsidRPr="00D56698">
        <w:rPr>
          <w:color w:val="0D0D0D" w:themeColor="text1" w:themeTint="F2"/>
        </w:rPr>
        <w:t>5</w:t>
      </w:r>
      <w:r w:rsidRPr="00D56698">
        <w:rPr>
          <w:color w:val="0D0D0D" w:themeColor="text1" w:themeTint="F2"/>
        </w:rPr>
        <w:t xml:space="preserve"> розділу </w:t>
      </w:r>
      <w:r w:rsidR="00A44B35" w:rsidRPr="00D56698">
        <w:rPr>
          <w:color w:val="0D0D0D" w:themeColor="text1" w:themeTint="F2"/>
          <w:lang w:val="en-US"/>
        </w:rPr>
        <w:t>V</w:t>
      </w:r>
      <w:r w:rsidRPr="00D56698">
        <w:rPr>
          <w:color w:val="0D0D0D" w:themeColor="text1" w:themeTint="F2"/>
        </w:rPr>
        <w:t xml:space="preserve"> цього Положення не поширюються на банки, органи державної влади та органи місцевого самоврядування.</w:t>
      </w:r>
    </w:p>
    <w:p w:rsidR="00285288" w:rsidRPr="00D56698" w:rsidRDefault="005D36FD"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Інша фінансова установа додатково до вимог пункту 5</w:t>
      </w:r>
      <w:r w:rsidR="00A44B35" w:rsidRPr="00D56698">
        <w:rPr>
          <w:color w:val="0D0D0D" w:themeColor="text1" w:themeTint="F2"/>
          <w:lang w:val="ru-RU"/>
        </w:rPr>
        <w:t>5</w:t>
      </w:r>
      <w:r w:rsidRPr="00D56698">
        <w:rPr>
          <w:color w:val="0D0D0D" w:themeColor="text1" w:themeTint="F2"/>
        </w:rPr>
        <w:t xml:space="preserve"> розділу </w:t>
      </w:r>
      <w:r w:rsidR="00A44B35" w:rsidRPr="00D56698">
        <w:rPr>
          <w:color w:val="0D0D0D" w:themeColor="text1" w:themeTint="F2"/>
          <w:lang w:val="en-US"/>
        </w:rPr>
        <w:t>V</w:t>
      </w:r>
      <w:r w:rsidRPr="00D56698">
        <w:rPr>
          <w:color w:val="0D0D0D" w:themeColor="text1" w:themeTint="F2"/>
        </w:rPr>
        <w:t xml:space="preserve"> цього Положення має відповідати </w:t>
      </w:r>
      <w:r w:rsidR="00285288" w:rsidRPr="00D56698">
        <w:rPr>
          <w:color w:val="0D0D0D" w:themeColor="text1" w:themeTint="F2"/>
        </w:rPr>
        <w:t>вимогам</w:t>
      </w:r>
      <w:r w:rsidRPr="00D56698">
        <w:rPr>
          <w:color w:val="0D0D0D" w:themeColor="text1" w:themeTint="F2"/>
        </w:rPr>
        <w:t xml:space="preserve"> щодо включення відомостей про неї до Державного реєстру фінансових установ</w:t>
      </w:r>
      <w:bookmarkStart w:id="42" w:name="_Hlk106357806"/>
      <w:r w:rsidR="00285288" w:rsidRPr="00D56698">
        <w:rPr>
          <w:color w:val="0D0D0D" w:themeColor="text1" w:themeTint="F2"/>
        </w:rPr>
        <w:t xml:space="preserve">, а також мати </w:t>
      </w:r>
      <w:r w:rsidR="00285288" w:rsidRPr="00D56698">
        <w:rPr>
          <w:color w:val="0D0D0D" w:themeColor="text1" w:themeTint="F2"/>
          <w:shd w:val="clear" w:color="auto" w:fill="FFFFFF"/>
        </w:rPr>
        <w:t>ліцензію на провадження діяльності з надання фінансових послуг на дату подання пакет</w:t>
      </w:r>
      <w:r w:rsidR="000846FC">
        <w:rPr>
          <w:color w:val="0D0D0D" w:themeColor="text1" w:themeTint="F2"/>
          <w:shd w:val="clear" w:color="auto" w:fill="FFFFFF"/>
        </w:rPr>
        <w:t>а</w:t>
      </w:r>
      <w:r w:rsidR="00285288" w:rsidRPr="00D56698">
        <w:rPr>
          <w:color w:val="0D0D0D" w:themeColor="text1" w:themeTint="F2"/>
          <w:shd w:val="clear" w:color="auto" w:fill="FFFFFF"/>
        </w:rPr>
        <w:t xml:space="preserve"> документів для отримання авторизації.</w:t>
      </w:r>
    </w:p>
    <w:bookmarkEnd w:id="42"/>
    <w:p w:rsidR="0054019D" w:rsidRPr="00D56698" w:rsidRDefault="006616D6"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Оператор поштового </w:t>
      </w:r>
      <w:r w:rsidRPr="00B73842">
        <w:rPr>
          <w:color w:val="0D0D0D" w:themeColor="text1" w:themeTint="F2"/>
        </w:rPr>
        <w:t>зв’язку</w:t>
      </w:r>
      <w:r w:rsidRPr="00D56698">
        <w:rPr>
          <w:color w:val="0D0D0D" w:themeColor="text1" w:themeTint="F2"/>
        </w:rPr>
        <w:t xml:space="preserve"> додатково до вимог пункту </w:t>
      </w:r>
      <w:r w:rsidR="00A44B35" w:rsidRPr="00D56698">
        <w:rPr>
          <w:color w:val="0D0D0D" w:themeColor="text1" w:themeTint="F2"/>
          <w:lang w:val="ru-RU"/>
        </w:rPr>
        <w:t>55</w:t>
      </w:r>
      <w:r w:rsidRPr="00D56698">
        <w:rPr>
          <w:color w:val="0D0D0D" w:themeColor="text1" w:themeTint="F2"/>
        </w:rPr>
        <w:t xml:space="preserve"> розділу </w:t>
      </w:r>
      <w:r w:rsidR="00B21BED" w:rsidRPr="00D56698">
        <w:rPr>
          <w:color w:val="0D0D0D" w:themeColor="text1" w:themeTint="F2"/>
          <w:lang w:val="en-US"/>
        </w:rPr>
        <w:t>V</w:t>
      </w:r>
      <w:r w:rsidRPr="00D56698">
        <w:rPr>
          <w:color w:val="0D0D0D" w:themeColor="text1" w:themeTint="F2"/>
        </w:rPr>
        <w:t xml:space="preserve"> цього Положення має відповідати вимогам щодо </w:t>
      </w:r>
      <w:r w:rsidR="00D94A99" w:rsidRPr="00D56698">
        <w:rPr>
          <w:color w:val="0D0D0D" w:themeColor="text1" w:themeTint="F2"/>
        </w:rPr>
        <w:t>внесення</w:t>
      </w:r>
      <w:r w:rsidRPr="00D56698">
        <w:rPr>
          <w:color w:val="0D0D0D" w:themeColor="text1" w:themeTint="F2"/>
        </w:rPr>
        <w:t xml:space="preserve"> відомостей про нього до </w:t>
      </w:r>
      <w:r w:rsidR="001007C4" w:rsidRPr="00D56698">
        <w:rPr>
          <w:color w:val="0D0D0D" w:themeColor="text1" w:themeTint="F2"/>
        </w:rPr>
        <w:t>Р</w:t>
      </w:r>
      <w:r w:rsidRPr="00D56698">
        <w:rPr>
          <w:color w:val="0D0D0D" w:themeColor="text1" w:themeTint="F2"/>
          <w:shd w:val="clear" w:color="auto" w:fill="FFFFFF"/>
        </w:rPr>
        <w:t>еєстру операторів</w:t>
      </w:r>
      <w:r w:rsidR="0054019D" w:rsidRPr="00D56698">
        <w:rPr>
          <w:color w:val="0D0D0D" w:themeColor="text1" w:themeTint="F2"/>
          <w:shd w:val="clear" w:color="auto" w:fill="FFFFFF"/>
        </w:rPr>
        <w:t xml:space="preserve"> на дату подання пакет</w:t>
      </w:r>
      <w:r w:rsidR="000846FC">
        <w:rPr>
          <w:color w:val="0D0D0D" w:themeColor="text1" w:themeTint="F2"/>
          <w:shd w:val="clear" w:color="auto" w:fill="FFFFFF"/>
        </w:rPr>
        <w:t>а</w:t>
      </w:r>
      <w:r w:rsidR="0054019D" w:rsidRPr="00D56698">
        <w:rPr>
          <w:color w:val="0D0D0D" w:themeColor="text1" w:themeTint="F2"/>
          <w:shd w:val="clear" w:color="auto" w:fill="FFFFFF"/>
        </w:rPr>
        <w:t xml:space="preserve"> документів </w:t>
      </w:r>
      <w:r w:rsidR="00D94A99" w:rsidRPr="00D56698">
        <w:rPr>
          <w:color w:val="0D0D0D" w:themeColor="text1" w:themeTint="F2"/>
          <w:shd w:val="clear" w:color="auto" w:fill="FFFFFF"/>
        </w:rPr>
        <w:t>для отримання авторизації.</w:t>
      </w:r>
    </w:p>
    <w:p w:rsidR="00945018" w:rsidRPr="00D56698" w:rsidRDefault="00945018"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Органи державної влади та органи місцевого самоврядування мають право звернутися до Національного банку для </w:t>
      </w:r>
      <w:r w:rsidR="006835FD" w:rsidRPr="00D56698">
        <w:rPr>
          <w:color w:val="0D0D0D" w:themeColor="text1" w:themeTint="F2"/>
        </w:rPr>
        <w:t xml:space="preserve">отримання </w:t>
      </w:r>
      <w:r w:rsidRPr="00D56698">
        <w:rPr>
          <w:color w:val="0D0D0D" w:themeColor="text1" w:themeTint="F2"/>
        </w:rPr>
        <w:t>авторизації діяльності з надання послуги з випуску електронних грошей та виконання платіжних операцій з ними, у тому числі відкриття та обслуговування електронних гаманців, за умови, що законодавством України передбачено надання ними фінансових платіжних послуг.</w:t>
      </w:r>
    </w:p>
    <w:p w:rsidR="00EC4395" w:rsidRPr="00D56698" w:rsidRDefault="00EC4395"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 xml:space="preserve">Філія іноземної платіжної установи/іноземної установи електронних грошей здійснює свою діяльність відповідно до вимог, </w:t>
      </w:r>
      <w:r w:rsidR="00634815">
        <w:rPr>
          <w:color w:val="0D0D0D" w:themeColor="text1" w:themeTint="F2"/>
          <w:shd w:val="clear" w:color="auto" w:fill="FFFFFF"/>
        </w:rPr>
        <w:t>у</w:t>
      </w:r>
      <w:r w:rsidR="00634815" w:rsidRPr="00D56698">
        <w:rPr>
          <w:color w:val="0D0D0D" w:themeColor="text1" w:themeTint="F2"/>
          <w:shd w:val="clear" w:color="auto" w:fill="FFFFFF"/>
        </w:rPr>
        <w:t xml:space="preserve">становлених </w:t>
      </w:r>
      <w:r w:rsidRPr="00D56698">
        <w:rPr>
          <w:color w:val="0D0D0D" w:themeColor="text1" w:themeTint="F2"/>
          <w:shd w:val="clear" w:color="auto" w:fill="FFFFFF"/>
        </w:rPr>
        <w:t>законами</w:t>
      </w:r>
      <w:r w:rsidR="00634815" w:rsidRPr="00D56698">
        <w:rPr>
          <w:color w:val="0D0D0D" w:themeColor="text1" w:themeTint="F2"/>
          <w:shd w:val="clear" w:color="auto" w:fill="FFFFFF"/>
        </w:rPr>
        <w:t xml:space="preserve"> </w:t>
      </w:r>
      <w:r w:rsidRPr="00D56698">
        <w:rPr>
          <w:color w:val="0D0D0D" w:themeColor="text1" w:themeTint="F2"/>
          <w:shd w:val="clear" w:color="auto" w:fill="FFFFFF"/>
        </w:rPr>
        <w:t>України для платіжної установи/установи електронних грошей.</w:t>
      </w:r>
    </w:p>
    <w:p w:rsidR="00C125DE" w:rsidRPr="00D56698" w:rsidRDefault="00C125D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Установчі документи заявника або надавача фінансових платіжних послуг повинні містити перелік видів фінансових платіжних послуг, які надаватиме/надає цей заявник/надавач фінансових платіжних послуг.</w:t>
      </w:r>
    </w:p>
    <w:p w:rsidR="00C125DE" w:rsidRPr="00D56698" w:rsidRDefault="00C125D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w:t>
      </w:r>
      <w:r w:rsidR="00F108C8" w:rsidRPr="00D56698">
        <w:rPr>
          <w:color w:val="0D0D0D" w:themeColor="text1" w:themeTint="F2"/>
        </w:rPr>
        <w:t>платіжних</w:t>
      </w:r>
      <w:r w:rsidR="00AE6B54" w:rsidRPr="00D56698">
        <w:rPr>
          <w:color w:val="0D0D0D" w:themeColor="text1" w:themeTint="F2"/>
        </w:rPr>
        <w:t xml:space="preserve"> послуг, надавач обмежених платіжних послуг</w:t>
      </w:r>
      <w:r w:rsidRPr="00D56698">
        <w:rPr>
          <w:color w:val="0D0D0D" w:themeColor="text1" w:themeTint="F2"/>
        </w:rPr>
        <w:t xml:space="preserve"> зобов’язаний протягом </w:t>
      </w:r>
      <w:r w:rsidR="00A201FA" w:rsidRPr="00D56698">
        <w:rPr>
          <w:color w:val="0D0D0D" w:themeColor="text1" w:themeTint="F2"/>
        </w:rPr>
        <w:t>трьох</w:t>
      </w:r>
      <w:r w:rsidRPr="00D56698">
        <w:rPr>
          <w:color w:val="0D0D0D" w:themeColor="text1" w:themeTint="F2"/>
        </w:rPr>
        <w:t xml:space="preserve"> місяців із дня отримання </w:t>
      </w:r>
      <w:r w:rsidR="00AE6B54" w:rsidRPr="00D56698">
        <w:rPr>
          <w:color w:val="0D0D0D" w:themeColor="text1" w:themeTint="F2"/>
        </w:rPr>
        <w:t>авторизації діяльності</w:t>
      </w:r>
      <w:r w:rsidRPr="00D56698">
        <w:rPr>
          <w:color w:val="0D0D0D" w:themeColor="text1" w:themeTint="F2"/>
        </w:rPr>
        <w:t xml:space="preserve">, але до дня надання першої фінансової </w:t>
      </w:r>
      <w:r w:rsidR="00F108C8" w:rsidRPr="00D56698">
        <w:rPr>
          <w:color w:val="0D0D0D" w:themeColor="text1" w:themeTint="F2"/>
        </w:rPr>
        <w:t xml:space="preserve">платіжної </w:t>
      </w:r>
      <w:r w:rsidRPr="00D56698">
        <w:rPr>
          <w:color w:val="0D0D0D" w:themeColor="text1" w:themeTint="F2"/>
        </w:rPr>
        <w:t xml:space="preserve">послуги, </w:t>
      </w:r>
      <w:r w:rsidR="00AE6B54" w:rsidRPr="00D56698">
        <w:rPr>
          <w:color w:val="0D0D0D" w:themeColor="text1" w:themeTint="F2"/>
        </w:rPr>
        <w:t xml:space="preserve">обмеженої платіжної послуги, </w:t>
      </w:r>
      <w:r w:rsidR="00F108C8" w:rsidRPr="00D56698">
        <w:rPr>
          <w:color w:val="0D0D0D" w:themeColor="text1" w:themeTint="F2"/>
        </w:rPr>
        <w:t xml:space="preserve">розробити та </w:t>
      </w:r>
      <w:r w:rsidRPr="00D56698">
        <w:rPr>
          <w:color w:val="0D0D0D" w:themeColor="text1" w:themeTint="F2"/>
        </w:rPr>
        <w:t>затвердити такі документи</w:t>
      </w:r>
      <w:r w:rsidR="00F108C8" w:rsidRPr="00D56698">
        <w:rPr>
          <w:color w:val="0D0D0D" w:themeColor="text1" w:themeTint="F2"/>
        </w:rPr>
        <w:t>:</w:t>
      </w:r>
    </w:p>
    <w:p w:rsidR="00BA3000" w:rsidRPr="00D56698" w:rsidRDefault="00BA3000" w:rsidP="00D62D41">
      <w:pPr>
        <w:pStyle w:val="af3"/>
        <w:numPr>
          <w:ilvl w:val="0"/>
          <w:numId w:val="12"/>
        </w:numPr>
        <w:pBdr>
          <w:top w:val="nil"/>
          <w:left w:val="nil"/>
          <w:bottom w:val="nil"/>
          <w:right w:val="nil"/>
          <w:between w:val="nil"/>
        </w:pBdr>
        <w:tabs>
          <w:tab w:val="left" w:pos="851"/>
          <w:tab w:val="left" w:pos="993"/>
          <w:tab w:val="left" w:pos="1134"/>
        </w:tabs>
        <w:spacing w:after="150"/>
        <w:ind w:left="0" w:firstLine="567"/>
        <w:contextualSpacing w:val="0"/>
        <w:rPr>
          <w:color w:val="0D0D0D" w:themeColor="text1" w:themeTint="F2"/>
        </w:rPr>
      </w:pPr>
      <w:r w:rsidRPr="00D56698">
        <w:rPr>
          <w:color w:val="0D0D0D" w:themeColor="text1" w:themeTint="F2"/>
        </w:rPr>
        <w:t>внутрішні правила про порядок надання фінансових платіжних послуг,</w:t>
      </w:r>
      <w:r w:rsidR="00AE6B54" w:rsidRPr="00D56698">
        <w:rPr>
          <w:color w:val="0D0D0D" w:themeColor="text1" w:themeTint="F2"/>
        </w:rPr>
        <w:t xml:space="preserve"> обмежених платіжних послуг,</w:t>
      </w:r>
      <w:r w:rsidRPr="00D56698">
        <w:rPr>
          <w:color w:val="0D0D0D" w:themeColor="text1" w:themeTint="F2"/>
        </w:rPr>
        <w:t xml:space="preserve"> які повинні містити положення, визначені в пункті </w:t>
      </w:r>
      <w:r w:rsidR="00331D4D" w:rsidRPr="00D56698">
        <w:rPr>
          <w:color w:val="0D0D0D" w:themeColor="text1" w:themeTint="F2"/>
        </w:rPr>
        <w:lastRenderedPageBreak/>
        <w:t>6</w:t>
      </w:r>
      <w:r w:rsidR="00B21BED" w:rsidRPr="00D56698">
        <w:rPr>
          <w:color w:val="0D0D0D" w:themeColor="text1" w:themeTint="F2"/>
        </w:rPr>
        <w:t>3</w:t>
      </w:r>
      <w:r w:rsidRPr="00D56698">
        <w:rPr>
          <w:color w:val="0D0D0D" w:themeColor="text1" w:themeTint="F2"/>
        </w:rPr>
        <w:t xml:space="preserve"> розділу </w:t>
      </w:r>
      <w:r w:rsidR="00B21BED" w:rsidRPr="00D56698">
        <w:rPr>
          <w:color w:val="0D0D0D" w:themeColor="text1" w:themeTint="F2"/>
          <w:lang w:val="en-US"/>
        </w:rPr>
        <w:t>V</w:t>
      </w:r>
      <w:r w:rsidRPr="00D56698">
        <w:rPr>
          <w:color w:val="0D0D0D" w:themeColor="text1" w:themeTint="F2"/>
        </w:rPr>
        <w:t xml:space="preserve"> цього Положення, та відповідати узгодженим Національним банком умовам та порядку надання фінансових платіжних послуг</w:t>
      </w:r>
      <w:r w:rsidR="00AE6B54" w:rsidRPr="00D56698">
        <w:rPr>
          <w:color w:val="0D0D0D" w:themeColor="text1" w:themeTint="F2"/>
        </w:rPr>
        <w:t>/обмежених платіжних послуг</w:t>
      </w:r>
      <w:r w:rsidRPr="00D56698">
        <w:rPr>
          <w:color w:val="0D0D0D" w:themeColor="text1" w:themeTint="F2"/>
        </w:rPr>
        <w:t>;</w:t>
      </w:r>
      <w:bookmarkStart w:id="43" w:name="wnyagw" w:colFirst="0" w:colLast="0"/>
      <w:bookmarkEnd w:id="43"/>
    </w:p>
    <w:p w:rsidR="00BA3000" w:rsidRPr="00D56698" w:rsidRDefault="00BA3000" w:rsidP="00D62D41">
      <w:pPr>
        <w:pStyle w:val="af3"/>
        <w:numPr>
          <w:ilvl w:val="0"/>
          <w:numId w:val="12"/>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r w:rsidRPr="00D56698">
        <w:rPr>
          <w:color w:val="0D0D0D" w:themeColor="text1" w:themeTint="F2"/>
        </w:rPr>
        <w:t>внутрішні документи, що визначають порядок взаємодії зі споживачами фінансових платіжних послуг</w:t>
      </w:r>
      <w:r w:rsidR="00254B76" w:rsidRPr="00D56698">
        <w:rPr>
          <w:color w:val="0D0D0D" w:themeColor="text1" w:themeTint="F2"/>
        </w:rPr>
        <w:t>, обмежених платіжних послуг</w:t>
      </w:r>
      <w:r w:rsidRPr="00D56698">
        <w:rPr>
          <w:color w:val="0D0D0D" w:themeColor="text1" w:themeTint="F2"/>
        </w:rPr>
        <w:t xml:space="preserve"> та порядок розгляду звернень споживачів, які повинні містити положення, визначені в пункті 98 глави 9 розділу ІІ Положення про ліцензування та реєстрацію надавачів фінансових послуг;</w:t>
      </w:r>
    </w:p>
    <w:p w:rsidR="00BA3000" w:rsidRPr="00D56698" w:rsidRDefault="00BA3000" w:rsidP="00D62D41">
      <w:pPr>
        <w:pStyle w:val="af3"/>
        <w:numPr>
          <w:ilvl w:val="0"/>
          <w:numId w:val="12"/>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r w:rsidRPr="00D56698">
        <w:rPr>
          <w:color w:val="0D0D0D" w:themeColor="text1" w:themeTint="F2"/>
        </w:rPr>
        <w:t>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передбачені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00024128" w:rsidRPr="00D56698">
        <w:rPr>
          <w:color w:val="0D0D0D" w:themeColor="text1" w:themeTint="F2"/>
        </w:rPr>
        <w:t xml:space="preserve">застосовується до надавачів фінансових платіжних послуг, які є суб’єктами первинного фінансового моніторингу відповідно до Закону України </w:t>
      </w:r>
      <w:bookmarkStart w:id="44" w:name="_Hlk74042294"/>
      <w:r w:rsidR="00634815">
        <w:rPr>
          <w:color w:val="0D0D0D" w:themeColor="text1" w:themeTint="F2"/>
        </w:rPr>
        <w:t>“</w:t>
      </w:r>
      <w:r w:rsidR="00024128" w:rsidRPr="00D56698">
        <w:rPr>
          <w:rStyle w:val="rvts23"/>
          <w:bCs/>
          <w:color w:val="0D0D0D" w:themeColor="text1" w:themeTint="F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44"/>
      <w:r w:rsidR="00634815">
        <w:rPr>
          <w:color w:val="0D0D0D" w:themeColor="text1" w:themeTint="F2"/>
        </w:rPr>
        <w:t>”</w:t>
      </w:r>
      <w:r w:rsidR="00634815" w:rsidRPr="00D56698">
        <w:rPr>
          <w:color w:val="0D0D0D" w:themeColor="text1" w:themeTint="F2"/>
        </w:rPr>
        <w:t>);</w:t>
      </w:r>
    </w:p>
    <w:p w:rsidR="00BA3000" w:rsidRPr="00D56698" w:rsidRDefault="00BA3000" w:rsidP="00D62D41">
      <w:pPr>
        <w:pStyle w:val="af3"/>
        <w:numPr>
          <w:ilvl w:val="0"/>
          <w:numId w:val="12"/>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r w:rsidRPr="00D56698">
        <w:rPr>
          <w:color w:val="0D0D0D" w:themeColor="text1" w:themeTint="F2"/>
        </w:rPr>
        <w:t>внутрішні документи з питань реалізації спеціальних економічних та інших обмежувальних заходів (санкцій) з урахуванням вимог законодавства України у сфері реалізації спеціальних економічних та інших обмежувальних заходів (санкцій) (</w:t>
      </w:r>
      <w:r w:rsidR="00024128" w:rsidRPr="00D56698">
        <w:rPr>
          <w:color w:val="0D0D0D" w:themeColor="text1" w:themeTint="F2"/>
        </w:rPr>
        <w:t xml:space="preserve">застосовується до надавачів фінансових платіжних послуг, які є суб’єктами первинного фінансового моніторингу відповідно до Закону України </w:t>
      </w:r>
      <w:r w:rsidR="00634815">
        <w:rPr>
          <w:color w:val="0D0D0D" w:themeColor="text1" w:themeTint="F2"/>
        </w:rPr>
        <w:t>“</w:t>
      </w:r>
      <w:r w:rsidR="00024128" w:rsidRPr="00D56698">
        <w:rPr>
          <w:rStyle w:val="rvts23"/>
          <w:bCs/>
          <w:color w:val="0D0D0D" w:themeColor="text1" w:themeTint="F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34815">
        <w:rPr>
          <w:color w:val="0D0D0D" w:themeColor="text1" w:themeTint="F2"/>
        </w:rPr>
        <w:t>”</w:t>
      </w:r>
      <w:r w:rsidR="00634815" w:rsidRPr="00D56698">
        <w:rPr>
          <w:color w:val="0D0D0D" w:themeColor="text1" w:themeTint="F2"/>
        </w:rPr>
        <w:t>);</w:t>
      </w:r>
    </w:p>
    <w:p w:rsidR="008803FC" w:rsidRPr="00D56698" w:rsidRDefault="00BA3000" w:rsidP="00D62D41">
      <w:pPr>
        <w:pStyle w:val="af3"/>
        <w:numPr>
          <w:ilvl w:val="0"/>
          <w:numId w:val="12"/>
        </w:numPr>
        <w:pBdr>
          <w:top w:val="nil"/>
          <w:left w:val="nil"/>
          <w:bottom w:val="nil"/>
          <w:right w:val="nil"/>
          <w:between w:val="nil"/>
        </w:pBdr>
        <w:shd w:val="clear" w:color="auto" w:fill="FFFFFF"/>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внутрішні документи, які мають визначати порядок розрахунку ліміту залишку готівки в касі пунктів надання фінансових послуг й періодичність проведення інкасації готівкових коштів у пунктах надання фінансових послуг </w:t>
      </w:r>
      <w:r w:rsidR="00037289" w:rsidRPr="00D56698">
        <w:rPr>
          <w:color w:val="0D0D0D" w:themeColor="text1" w:themeTint="F2"/>
        </w:rPr>
        <w:t>і</w:t>
      </w:r>
      <w:r w:rsidRPr="00D56698">
        <w:rPr>
          <w:color w:val="0D0D0D" w:themeColor="text1" w:themeTint="F2"/>
        </w:rPr>
        <w:t xml:space="preserve"> платіжних пристроях (для надавачів фінансових платіжних послуг, які мають намір надавати послуги з приймання готівки для виконання платіжних операцій)</w:t>
      </w:r>
      <w:r w:rsidR="00172D82" w:rsidRPr="00D56698">
        <w:rPr>
          <w:color w:val="0D0D0D" w:themeColor="text1" w:themeTint="F2"/>
        </w:rPr>
        <w:t>.</w:t>
      </w:r>
      <w:r w:rsidRPr="00D56698">
        <w:rPr>
          <w:color w:val="0D0D0D" w:themeColor="text1" w:themeTint="F2"/>
        </w:rPr>
        <w:t xml:space="preserve"> </w:t>
      </w:r>
      <w:r w:rsidR="008803FC" w:rsidRPr="00D56698">
        <w:rPr>
          <w:color w:val="0D0D0D" w:themeColor="text1" w:themeTint="F2"/>
          <w:lang w:eastAsia="en-US"/>
        </w:rPr>
        <w:t>Вимоги підпункту 5 пункту 6</w:t>
      </w:r>
      <w:r w:rsidR="00B21BED" w:rsidRPr="00D56698">
        <w:rPr>
          <w:color w:val="0D0D0D" w:themeColor="text1" w:themeTint="F2"/>
          <w:lang w:val="ru-RU" w:eastAsia="en-US"/>
        </w:rPr>
        <w:t>2</w:t>
      </w:r>
      <w:r w:rsidR="008803FC" w:rsidRPr="00D56698">
        <w:rPr>
          <w:color w:val="0D0D0D" w:themeColor="text1" w:themeTint="F2"/>
          <w:lang w:eastAsia="en-US"/>
        </w:rPr>
        <w:t xml:space="preserve"> розділу </w:t>
      </w:r>
      <w:r w:rsidR="00B21BED" w:rsidRPr="00D56698">
        <w:rPr>
          <w:color w:val="0D0D0D" w:themeColor="text1" w:themeTint="F2"/>
          <w:lang w:val="en-US" w:eastAsia="en-US"/>
        </w:rPr>
        <w:t>V</w:t>
      </w:r>
      <w:r w:rsidR="008803FC" w:rsidRPr="00D56698">
        <w:rPr>
          <w:color w:val="0D0D0D" w:themeColor="text1" w:themeTint="F2"/>
          <w:lang w:eastAsia="en-US"/>
        </w:rPr>
        <w:t xml:space="preserve"> цього Положення не поширюються на банки та надавачів обмежених платіжних послуг</w:t>
      </w:r>
      <w:r w:rsidR="00EC0F68" w:rsidRPr="00D56698">
        <w:rPr>
          <w:color w:val="0D0D0D" w:themeColor="text1" w:themeTint="F2"/>
          <w:lang w:eastAsia="en-US"/>
        </w:rPr>
        <w:t>;</w:t>
      </w:r>
    </w:p>
    <w:p w:rsidR="00EC0F68" w:rsidRPr="00D56698" w:rsidRDefault="00EC0F68" w:rsidP="00D62D41">
      <w:pPr>
        <w:pStyle w:val="af3"/>
        <w:numPr>
          <w:ilvl w:val="0"/>
          <w:numId w:val="12"/>
        </w:numPr>
        <w:spacing w:after="150"/>
        <w:ind w:left="0" w:firstLine="567"/>
        <w:contextualSpacing w:val="0"/>
        <w:rPr>
          <w:color w:val="0D0D0D" w:themeColor="text1" w:themeTint="F2"/>
          <w:lang w:eastAsia="zh-CN"/>
        </w:rPr>
      </w:pPr>
      <w:r w:rsidRPr="00D56698">
        <w:rPr>
          <w:color w:val="0D0D0D" w:themeColor="text1" w:themeTint="F2"/>
          <w:lang w:eastAsia="zh-CN"/>
        </w:rPr>
        <w:t xml:space="preserve">політику інформаційної безпеки, інші внутрішні документи, що включають загальні принципи, технології, вимоги та методи забезпечення захисту інформації, кіберзахисту та інформаційної безпеки, </w:t>
      </w:r>
      <w:r w:rsidR="006556B1">
        <w:rPr>
          <w:color w:val="0D0D0D" w:themeColor="text1" w:themeTint="F2"/>
          <w:lang w:eastAsia="zh-CN"/>
        </w:rPr>
        <w:t>визначені</w:t>
      </w:r>
      <w:r w:rsidR="006556B1" w:rsidRPr="00D56698">
        <w:rPr>
          <w:color w:val="0D0D0D" w:themeColor="text1" w:themeTint="F2"/>
          <w:lang w:eastAsia="zh-CN"/>
        </w:rPr>
        <w:t xml:space="preserve"> </w:t>
      </w:r>
      <w:r w:rsidRPr="00D56698">
        <w:rPr>
          <w:color w:val="0D0D0D" w:themeColor="text1" w:themeTint="F2"/>
          <w:lang w:eastAsia="zh-CN"/>
        </w:rPr>
        <w:t xml:space="preserve">законодавством України у сфері захисту інформації, кіберзахисту та інформаційної безпеки </w:t>
      </w:r>
      <w:r w:rsidR="00634815">
        <w:rPr>
          <w:color w:val="0D0D0D" w:themeColor="text1" w:themeTint="F2"/>
          <w:lang w:eastAsia="zh-CN"/>
        </w:rPr>
        <w:t>під час</w:t>
      </w:r>
      <w:r w:rsidR="00634815" w:rsidRPr="00D56698">
        <w:rPr>
          <w:color w:val="0D0D0D" w:themeColor="text1" w:themeTint="F2"/>
          <w:lang w:eastAsia="zh-CN"/>
        </w:rPr>
        <w:t xml:space="preserve"> </w:t>
      </w:r>
      <w:r w:rsidRPr="00D56698">
        <w:rPr>
          <w:color w:val="0D0D0D" w:themeColor="text1" w:themeTint="F2"/>
          <w:lang w:eastAsia="zh-CN"/>
        </w:rPr>
        <w:t>наданн</w:t>
      </w:r>
      <w:r w:rsidR="00634815">
        <w:rPr>
          <w:color w:val="0D0D0D" w:themeColor="text1" w:themeTint="F2"/>
          <w:lang w:eastAsia="zh-CN"/>
        </w:rPr>
        <w:t>я</w:t>
      </w:r>
      <w:r w:rsidRPr="00D56698">
        <w:rPr>
          <w:color w:val="0D0D0D" w:themeColor="text1" w:themeTint="F2"/>
          <w:lang w:eastAsia="zh-CN"/>
        </w:rPr>
        <w:t xml:space="preserve"> платіжних послуг (</w:t>
      </w:r>
      <w:r w:rsidRPr="00D56698">
        <w:rPr>
          <w:color w:val="0D0D0D" w:themeColor="text1" w:themeTint="F2"/>
        </w:rPr>
        <w:t>застосовується до надавачів фінансових платіжних послуг</w:t>
      </w:r>
      <w:r w:rsidRPr="00D56698">
        <w:rPr>
          <w:color w:val="0D0D0D" w:themeColor="text1" w:themeTint="F2"/>
          <w:lang w:eastAsia="zh-CN"/>
        </w:rPr>
        <w:t>);</w:t>
      </w:r>
    </w:p>
    <w:p w:rsidR="00EC0F68" w:rsidRPr="00D56698" w:rsidRDefault="00EC0F68" w:rsidP="00D62D41">
      <w:pPr>
        <w:pStyle w:val="af3"/>
        <w:numPr>
          <w:ilvl w:val="0"/>
          <w:numId w:val="12"/>
        </w:numPr>
        <w:spacing w:after="150"/>
        <w:ind w:left="0" w:firstLine="567"/>
        <w:contextualSpacing w:val="0"/>
        <w:rPr>
          <w:color w:val="0D0D0D" w:themeColor="text1" w:themeTint="F2"/>
          <w:lang w:eastAsia="zh-CN"/>
        </w:rPr>
      </w:pPr>
      <w:r w:rsidRPr="00D56698">
        <w:rPr>
          <w:color w:val="0D0D0D" w:themeColor="text1" w:themeTint="F2"/>
          <w:lang w:eastAsia="zh-CN"/>
        </w:rPr>
        <w:t xml:space="preserve">політику управління ризиками безпеки фінансових платіжних послуг, інші внутрішні документи, що визначають підходи до побудови та </w:t>
      </w:r>
      <w:r w:rsidRPr="00D56698">
        <w:rPr>
          <w:color w:val="0D0D0D" w:themeColor="text1" w:themeTint="F2"/>
          <w:lang w:eastAsia="zh-CN"/>
        </w:rPr>
        <w:lastRenderedPageBreak/>
        <w:t xml:space="preserve">функціонування системи управління кіберризиками та ризиками безпеки відповідно до вимог законодавства України у сфері управління кіберризиками та ризиками безпеки </w:t>
      </w:r>
      <w:r w:rsidR="00634815">
        <w:rPr>
          <w:color w:val="0D0D0D" w:themeColor="text1" w:themeTint="F2"/>
          <w:lang w:eastAsia="zh-CN"/>
        </w:rPr>
        <w:t>під час</w:t>
      </w:r>
      <w:r w:rsidR="00634815" w:rsidRPr="00D56698">
        <w:rPr>
          <w:color w:val="0D0D0D" w:themeColor="text1" w:themeTint="F2"/>
          <w:lang w:eastAsia="zh-CN"/>
        </w:rPr>
        <w:t xml:space="preserve"> </w:t>
      </w:r>
      <w:r w:rsidRPr="00D56698">
        <w:rPr>
          <w:color w:val="0D0D0D" w:themeColor="text1" w:themeTint="F2"/>
          <w:lang w:eastAsia="zh-CN"/>
        </w:rPr>
        <w:t>наданн</w:t>
      </w:r>
      <w:r w:rsidR="00634815">
        <w:rPr>
          <w:color w:val="0D0D0D" w:themeColor="text1" w:themeTint="F2"/>
          <w:lang w:eastAsia="zh-CN"/>
        </w:rPr>
        <w:t>я</w:t>
      </w:r>
      <w:r w:rsidRPr="00D56698">
        <w:rPr>
          <w:color w:val="0D0D0D" w:themeColor="text1" w:themeTint="F2"/>
          <w:lang w:eastAsia="zh-CN"/>
        </w:rPr>
        <w:t xml:space="preserve"> платіжних послуг (</w:t>
      </w:r>
      <w:r w:rsidRPr="00D56698">
        <w:rPr>
          <w:color w:val="0D0D0D" w:themeColor="text1" w:themeTint="F2"/>
        </w:rPr>
        <w:t>застосовується до надавачів фінансових платіжних послуг</w:t>
      </w:r>
      <w:r w:rsidRPr="00D56698">
        <w:rPr>
          <w:color w:val="0D0D0D" w:themeColor="text1" w:themeTint="F2"/>
          <w:lang w:eastAsia="zh-CN"/>
        </w:rPr>
        <w:t>).</w:t>
      </w:r>
    </w:p>
    <w:p w:rsidR="001621C3" w:rsidRPr="00D56698" w:rsidRDefault="001621C3"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Внутрішні правила про порядок надання фінансових платіжних послуг</w:t>
      </w:r>
      <w:r w:rsidR="000A0B35" w:rsidRPr="00D56698">
        <w:rPr>
          <w:color w:val="0D0D0D" w:themeColor="text1" w:themeTint="F2"/>
        </w:rPr>
        <w:t>, обмежених платіжних послуг</w:t>
      </w:r>
      <w:r w:rsidRPr="00D56698">
        <w:rPr>
          <w:color w:val="0D0D0D" w:themeColor="text1" w:themeTint="F2"/>
        </w:rPr>
        <w:t xml:space="preserve"> мають містити такі положення:</w:t>
      </w:r>
    </w:p>
    <w:p w:rsidR="00BA3000" w:rsidRPr="00D56698" w:rsidRDefault="00BA3000" w:rsidP="00D62D41">
      <w:pPr>
        <w:pStyle w:val="af3"/>
        <w:shd w:val="clear" w:color="auto" w:fill="FFFFFF"/>
        <w:spacing w:after="150"/>
        <w:ind w:left="0" w:firstLine="567"/>
        <w:contextualSpacing w:val="0"/>
        <w:rPr>
          <w:color w:val="0D0D0D" w:themeColor="text1" w:themeTint="F2"/>
          <w:lang w:eastAsia="ru-RU"/>
        </w:rPr>
      </w:pPr>
      <w:r w:rsidRPr="00D56698">
        <w:rPr>
          <w:color w:val="0D0D0D" w:themeColor="text1" w:themeTint="F2"/>
          <w:lang w:eastAsia="ru-RU"/>
        </w:rPr>
        <w:t xml:space="preserve">1) перелік та опис </w:t>
      </w:r>
      <w:r w:rsidR="000A0B35" w:rsidRPr="00D56698">
        <w:rPr>
          <w:color w:val="0D0D0D" w:themeColor="text1" w:themeTint="F2"/>
          <w:lang w:eastAsia="ru-RU"/>
        </w:rPr>
        <w:t xml:space="preserve">кожного </w:t>
      </w:r>
      <w:r w:rsidRPr="00D56698">
        <w:rPr>
          <w:color w:val="0D0D0D" w:themeColor="text1" w:themeTint="F2"/>
          <w:lang w:eastAsia="ru-RU"/>
        </w:rPr>
        <w:t>вид</w:t>
      </w:r>
      <w:r w:rsidR="000A0B35" w:rsidRPr="00D56698">
        <w:rPr>
          <w:color w:val="0D0D0D" w:themeColor="text1" w:themeTint="F2"/>
          <w:lang w:eastAsia="ru-RU"/>
        </w:rPr>
        <w:t>у</w:t>
      </w:r>
      <w:r w:rsidRPr="00D56698">
        <w:rPr>
          <w:color w:val="0D0D0D" w:themeColor="text1" w:themeTint="F2"/>
          <w:lang w:eastAsia="ru-RU"/>
        </w:rPr>
        <w:t xml:space="preserve"> фінансових платіжних послуг</w:t>
      </w:r>
      <w:r w:rsidR="000A0B35" w:rsidRPr="00D56698">
        <w:rPr>
          <w:color w:val="0D0D0D" w:themeColor="text1" w:themeTint="F2"/>
          <w:lang w:eastAsia="ru-RU"/>
        </w:rPr>
        <w:t>/</w:t>
      </w:r>
      <w:r w:rsidR="000A0B35" w:rsidRPr="00D56698">
        <w:rPr>
          <w:color w:val="0D0D0D" w:themeColor="text1" w:themeTint="F2"/>
        </w:rPr>
        <w:t>обмежених платіжних послуг,</w:t>
      </w:r>
      <w:r w:rsidRPr="00D56698">
        <w:rPr>
          <w:color w:val="0D0D0D" w:themeColor="text1" w:themeTint="F2"/>
          <w:lang w:eastAsia="ru-RU"/>
        </w:rPr>
        <w:t xml:space="preserve"> які надаватимуться надавачем фінансових платіжних послуг</w:t>
      </w:r>
      <w:r w:rsidR="000A0B35" w:rsidRPr="00D56698">
        <w:rPr>
          <w:color w:val="0D0D0D" w:themeColor="text1" w:themeTint="F2"/>
          <w:lang w:eastAsia="ru-RU"/>
        </w:rPr>
        <w:t>/</w:t>
      </w:r>
      <w:r w:rsidR="000A0B35" w:rsidRPr="00D56698">
        <w:rPr>
          <w:color w:val="0D0D0D" w:themeColor="text1" w:themeTint="F2"/>
        </w:rPr>
        <w:t xml:space="preserve"> обмежених платіжних послуг, </w:t>
      </w:r>
      <w:r w:rsidR="000A0B35" w:rsidRPr="00D56698">
        <w:rPr>
          <w:color w:val="0D0D0D" w:themeColor="text1" w:themeTint="F2"/>
          <w:lang w:eastAsia="ru-RU"/>
        </w:rPr>
        <w:t>та передбачені умовами та порядком, узгодженими Національним банком</w:t>
      </w:r>
      <w:r w:rsidRPr="00D56698">
        <w:rPr>
          <w:color w:val="0D0D0D" w:themeColor="text1" w:themeTint="F2"/>
          <w:lang w:eastAsia="ru-RU"/>
        </w:rPr>
        <w:t>;</w:t>
      </w:r>
    </w:p>
    <w:p w:rsidR="00BA3000" w:rsidRPr="00D56698" w:rsidRDefault="00BA3000" w:rsidP="00D62D41">
      <w:pPr>
        <w:pStyle w:val="af3"/>
        <w:shd w:val="clear" w:color="auto" w:fill="FFFFFF"/>
        <w:spacing w:after="150"/>
        <w:ind w:left="0" w:firstLine="567"/>
        <w:contextualSpacing w:val="0"/>
        <w:rPr>
          <w:color w:val="0D0D0D" w:themeColor="text1" w:themeTint="F2"/>
          <w:lang w:eastAsia="ru-RU"/>
        </w:rPr>
      </w:pPr>
      <w:bookmarkStart w:id="45" w:name="n1246"/>
      <w:bookmarkEnd w:id="45"/>
      <w:r w:rsidRPr="00D56698">
        <w:rPr>
          <w:color w:val="0D0D0D" w:themeColor="text1" w:themeTint="F2"/>
          <w:lang w:eastAsia="ru-RU"/>
        </w:rPr>
        <w:t>2) опис п</w:t>
      </w:r>
      <w:r w:rsidR="009F4EBB">
        <w:rPr>
          <w:color w:val="0D0D0D" w:themeColor="text1" w:themeTint="F2"/>
          <w:lang w:eastAsia="ru-RU"/>
        </w:rPr>
        <w:t>о</w:t>
      </w:r>
      <w:r w:rsidRPr="00D56698">
        <w:rPr>
          <w:color w:val="0D0D0D" w:themeColor="text1" w:themeTint="F2"/>
          <w:lang w:eastAsia="ru-RU"/>
        </w:rPr>
        <w:t xml:space="preserve">рядку надання всіх </w:t>
      </w:r>
      <w:r w:rsidR="00634815">
        <w:rPr>
          <w:color w:val="0D0D0D" w:themeColor="text1" w:themeTint="F2"/>
          <w:lang w:eastAsia="ru-RU"/>
        </w:rPr>
        <w:t>визначених</w:t>
      </w:r>
      <w:r w:rsidR="00634815" w:rsidRPr="00D56698">
        <w:rPr>
          <w:color w:val="0D0D0D" w:themeColor="text1" w:themeTint="F2"/>
          <w:lang w:eastAsia="ru-RU"/>
        </w:rPr>
        <w:t xml:space="preserve"> </w:t>
      </w:r>
      <w:r w:rsidRPr="00D56698">
        <w:rPr>
          <w:color w:val="0D0D0D" w:themeColor="text1" w:themeTint="F2"/>
          <w:lang w:eastAsia="ru-RU"/>
        </w:rPr>
        <w:t>фінансових платіжних послуг</w:t>
      </w:r>
      <w:r w:rsidR="000A0B35" w:rsidRPr="00D56698">
        <w:rPr>
          <w:color w:val="0D0D0D" w:themeColor="text1" w:themeTint="F2"/>
          <w:lang w:eastAsia="ru-RU"/>
        </w:rPr>
        <w:t>/</w:t>
      </w:r>
      <w:r w:rsidR="000A0B35" w:rsidRPr="00D56698">
        <w:rPr>
          <w:color w:val="0D0D0D" w:themeColor="text1" w:themeTint="F2"/>
        </w:rPr>
        <w:t>обмежених платіжних послуг</w:t>
      </w:r>
      <w:r w:rsidRPr="00D56698">
        <w:rPr>
          <w:color w:val="0D0D0D" w:themeColor="text1" w:themeTint="F2"/>
          <w:lang w:eastAsia="ru-RU"/>
        </w:rPr>
        <w:t xml:space="preserve">, із зазначенням переліку </w:t>
      </w:r>
      <w:r w:rsidR="00634815">
        <w:rPr>
          <w:color w:val="0D0D0D" w:themeColor="text1" w:themeTint="F2"/>
          <w:lang w:eastAsia="ru-RU"/>
        </w:rPr>
        <w:t>в</w:t>
      </w:r>
      <w:r w:rsidR="00634815" w:rsidRPr="00D56698">
        <w:rPr>
          <w:color w:val="0D0D0D" w:themeColor="text1" w:themeTint="F2"/>
          <w:lang w:eastAsia="ru-RU"/>
        </w:rPr>
        <w:t xml:space="preserve">сіх </w:t>
      </w:r>
      <w:r w:rsidRPr="00D56698">
        <w:rPr>
          <w:color w:val="0D0D0D" w:themeColor="text1" w:themeTint="F2"/>
          <w:lang w:eastAsia="ru-RU"/>
        </w:rPr>
        <w:t xml:space="preserve">залучених сторін та наведенням опису порядку взаємодії з ними під час надання </w:t>
      </w:r>
      <w:r w:rsidR="000A0B35" w:rsidRPr="00D56698">
        <w:rPr>
          <w:color w:val="0D0D0D" w:themeColor="text1" w:themeTint="F2"/>
          <w:lang w:eastAsia="ru-RU"/>
        </w:rPr>
        <w:t>таких</w:t>
      </w:r>
      <w:r w:rsidRPr="00D56698">
        <w:rPr>
          <w:color w:val="0D0D0D" w:themeColor="text1" w:themeTint="F2"/>
          <w:lang w:eastAsia="ru-RU"/>
        </w:rPr>
        <w:t xml:space="preserve"> послуг (для кожної послуги окремо);</w:t>
      </w:r>
    </w:p>
    <w:p w:rsidR="00681A23" w:rsidRPr="00D56698" w:rsidRDefault="00681A23" w:rsidP="00D62D41">
      <w:pPr>
        <w:shd w:val="clear" w:color="auto" w:fill="FFFFFF"/>
        <w:spacing w:after="150"/>
        <w:ind w:firstLine="567"/>
        <w:rPr>
          <w:color w:val="0D0D0D" w:themeColor="text1" w:themeTint="F2"/>
        </w:rPr>
      </w:pPr>
      <w:r w:rsidRPr="00D56698">
        <w:rPr>
          <w:color w:val="0D0D0D" w:themeColor="text1" w:themeTint="F2"/>
          <w:shd w:val="clear" w:color="auto" w:fill="FFFFFF"/>
        </w:rPr>
        <w:t xml:space="preserve">3) порядок </w:t>
      </w:r>
      <w:r w:rsidRPr="00D56698">
        <w:rPr>
          <w:color w:val="0D0D0D" w:themeColor="text1" w:themeTint="F2"/>
        </w:rPr>
        <w:t>розкриття інформації</w:t>
      </w:r>
      <w:r w:rsidRPr="00D56698">
        <w:rPr>
          <w:color w:val="0D0D0D" w:themeColor="text1" w:themeTint="F2"/>
          <w:shd w:val="clear" w:color="auto" w:fill="FFFFFF"/>
        </w:rPr>
        <w:t xml:space="preserve"> про умови та порядок надання </w:t>
      </w:r>
      <w:r w:rsidRPr="00D56698">
        <w:rPr>
          <w:color w:val="0D0D0D" w:themeColor="text1" w:themeTint="F2"/>
          <w:lang w:eastAsia="ru-RU"/>
        </w:rPr>
        <w:t>фінансової платіжної послуги/</w:t>
      </w:r>
      <w:r w:rsidRPr="00D56698">
        <w:rPr>
          <w:color w:val="0D0D0D" w:themeColor="text1" w:themeTint="F2"/>
        </w:rPr>
        <w:t>обмеженої платіжної послуги користувачу такої послуги (</w:t>
      </w:r>
      <w:r w:rsidR="00F60895">
        <w:rPr>
          <w:color w:val="0D0D0D" w:themeColor="text1" w:themeTint="F2"/>
        </w:rPr>
        <w:t>в</w:t>
      </w:r>
      <w:r w:rsidR="00F60895" w:rsidRPr="00D56698">
        <w:rPr>
          <w:color w:val="0D0D0D" w:themeColor="text1" w:themeTint="F2"/>
        </w:rPr>
        <w:t xml:space="preserve">ключаючи </w:t>
      </w:r>
      <w:r w:rsidRPr="00D56698">
        <w:rPr>
          <w:color w:val="0D0D0D" w:themeColor="text1" w:themeTint="F2"/>
        </w:rPr>
        <w:t xml:space="preserve">інформацію про </w:t>
      </w:r>
      <w:r w:rsidRPr="00D56698">
        <w:rPr>
          <w:color w:val="0D0D0D" w:themeColor="text1" w:themeTint="F2"/>
          <w:shd w:val="clear" w:color="auto" w:fill="FFFFFF"/>
        </w:rPr>
        <w:t>тарифи, комісійні винагороди та збори,</w:t>
      </w:r>
      <w:r w:rsidRPr="00D56698">
        <w:rPr>
          <w:color w:val="0D0D0D" w:themeColor="text1" w:themeTint="F2"/>
        </w:rPr>
        <w:t xml:space="preserve"> </w:t>
      </w:r>
      <w:r w:rsidRPr="00D56698">
        <w:rPr>
          <w:color w:val="0D0D0D" w:themeColor="text1" w:themeTint="F2"/>
          <w:shd w:val="clear" w:color="auto" w:fill="FFFFFF"/>
        </w:rPr>
        <w:t xml:space="preserve">які користувач має сплачувати надавачу </w:t>
      </w:r>
      <w:r w:rsidRPr="00D56698">
        <w:rPr>
          <w:color w:val="0D0D0D" w:themeColor="text1" w:themeTint="F2"/>
          <w:lang w:eastAsia="ru-RU"/>
        </w:rPr>
        <w:t>фінансової платіжної послуги/</w:t>
      </w:r>
      <w:r w:rsidRPr="00D56698">
        <w:rPr>
          <w:color w:val="0D0D0D" w:themeColor="text1" w:themeTint="F2"/>
        </w:rPr>
        <w:t xml:space="preserve">обмеженої платіжної послуги </w:t>
      </w:r>
      <w:r w:rsidRPr="00D56698">
        <w:rPr>
          <w:color w:val="0D0D0D" w:themeColor="text1" w:themeTint="F2"/>
          <w:shd w:val="clear" w:color="auto" w:fill="FFFFFF"/>
        </w:rPr>
        <w:t xml:space="preserve">за надання обраної платіжної послуги, </w:t>
      </w:r>
      <w:r w:rsidRPr="00D56698">
        <w:rPr>
          <w:color w:val="0D0D0D" w:themeColor="text1" w:themeTint="F2"/>
        </w:rPr>
        <w:t xml:space="preserve">загальну вартість </w:t>
      </w:r>
      <w:r w:rsidRPr="00D56698">
        <w:rPr>
          <w:color w:val="0D0D0D" w:themeColor="text1" w:themeTint="F2"/>
          <w:lang w:eastAsia="ru-RU"/>
        </w:rPr>
        <w:t>фінансової платіжної послуги/</w:t>
      </w:r>
      <w:r w:rsidRPr="00D56698">
        <w:rPr>
          <w:color w:val="0D0D0D" w:themeColor="text1" w:themeTint="F2"/>
        </w:rPr>
        <w:t>обмеженої платіжної послуги</w:t>
      </w:r>
      <w:r w:rsidRPr="00D56698" w:rsidDel="00184979">
        <w:rPr>
          <w:color w:val="0D0D0D" w:themeColor="text1" w:themeTint="F2"/>
        </w:rPr>
        <w:t xml:space="preserve"> </w:t>
      </w:r>
      <w:r w:rsidRPr="00D56698">
        <w:rPr>
          <w:color w:val="0D0D0D" w:themeColor="text1" w:themeTint="F2"/>
        </w:rPr>
        <w:t>для користувача, підтвердження здійснення платіжної операції);</w:t>
      </w:r>
    </w:p>
    <w:p w:rsidR="00BA3000" w:rsidRPr="00D56698" w:rsidRDefault="00681A23" w:rsidP="00D62D41">
      <w:pPr>
        <w:shd w:val="clear" w:color="auto" w:fill="FFFFFF"/>
        <w:spacing w:after="150"/>
        <w:ind w:firstLine="567"/>
        <w:rPr>
          <w:color w:val="0D0D0D" w:themeColor="text1" w:themeTint="F2"/>
          <w:lang w:eastAsia="ru-RU"/>
        </w:rPr>
      </w:pPr>
      <w:bookmarkStart w:id="46" w:name="n1247"/>
      <w:bookmarkStart w:id="47" w:name="n1250"/>
      <w:bookmarkEnd w:id="46"/>
      <w:bookmarkEnd w:id="47"/>
      <w:r w:rsidRPr="00D56698">
        <w:rPr>
          <w:color w:val="0D0D0D" w:themeColor="text1" w:themeTint="F2"/>
          <w:lang w:eastAsia="ru-RU"/>
        </w:rPr>
        <w:t>4</w:t>
      </w:r>
      <w:r w:rsidR="00BA3000" w:rsidRPr="00D56698">
        <w:rPr>
          <w:color w:val="0D0D0D" w:themeColor="text1" w:themeTint="F2"/>
          <w:lang w:eastAsia="ru-RU"/>
        </w:rPr>
        <w:t>) строки та порядок зберігання інформації про надання фінансових платіжних послуг</w:t>
      </w:r>
      <w:r w:rsidR="000A0B35" w:rsidRPr="00D56698">
        <w:rPr>
          <w:color w:val="0D0D0D" w:themeColor="text1" w:themeTint="F2"/>
          <w:lang w:eastAsia="ru-RU"/>
        </w:rPr>
        <w:t>/</w:t>
      </w:r>
      <w:r w:rsidR="000A0B35" w:rsidRPr="00D56698">
        <w:rPr>
          <w:color w:val="0D0D0D" w:themeColor="text1" w:themeTint="F2"/>
        </w:rPr>
        <w:t>обмежених платіжних послуг</w:t>
      </w:r>
      <w:r w:rsidR="00BA3000" w:rsidRPr="00D56698">
        <w:rPr>
          <w:color w:val="0D0D0D" w:themeColor="text1" w:themeTint="F2"/>
          <w:lang w:eastAsia="ru-RU"/>
        </w:rPr>
        <w:t>;</w:t>
      </w:r>
    </w:p>
    <w:p w:rsidR="00BA3000" w:rsidRPr="00D56698" w:rsidRDefault="00681A23" w:rsidP="00D62D41">
      <w:pPr>
        <w:shd w:val="clear" w:color="auto" w:fill="FFFFFF"/>
        <w:spacing w:after="150"/>
        <w:ind w:firstLine="567"/>
        <w:rPr>
          <w:color w:val="0D0D0D" w:themeColor="text1" w:themeTint="F2"/>
          <w:lang w:eastAsia="ru-RU"/>
        </w:rPr>
      </w:pPr>
      <w:bookmarkStart w:id="48" w:name="n1251"/>
      <w:bookmarkStart w:id="49" w:name="n1253"/>
      <w:bookmarkEnd w:id="48"/>
      <w:bookmarkEnd w:id="49"/>
      <w:r w:rsidRPr="00D56698">
        <w:rPr>
          <w:color w:val="0D0D0D" w:themeColor="text1" w:themeTint="F2"/>
          <w:lang w:eastAsia="ru-RU"/>
        </w:rPr>
        <w:t>5</w:t>
      </w:r>
      <w:r w:rsidR="00BA3000" w:rsidRPr="00D56698">
        <w:rPr>
          <w:color w:val="0D0D0D" w:themeColor="text1" w:themeTint="F2"/>
          <w:lang w:eastAsia="ru-RU"/>
        </w:rPr>
        <w:t xml:space="preserve">) опис вимог до порядку надання фінансових платіжних послуг через комерційних агентів та </w:t>
      </w:r>
      <w:r w:rsidR="00A551A7" w:rsidRPr="00D56698">
        <w:rPr>
          <w:color w:val="0D0D0D" w:themeColor="text1" w:themeTint="F2"/>
          <w:lang w:eastAsia="ru-RU"/>
        </w:rPr>
        <w:t>відокремлені</w:t>
      </w:r>
      <w:r w:rsidR="00BA3000" w:rsidRPr="00D56698">
        <w:rPr>
          <w:color w:val="0D0D0D" w:themeColor="text1" w:themeTint="F2"/>
          <w:lang w:eastAsia="ru-RU"/>
        </w:rPr>
        <w:t xml:space="preserve"> підрозділи (із зазначенням переліку видів послуг, які надаватимуться комерційними агентами та/або </w:t>
      </w:r>
      <w:r w:rsidR="0048403C" w:rsidRPr="00D56698">
        <w:rPr>
          <w:color w:val="0D0D0D" w:themeColor="text1" w:themeTint="F2"/>
          <w:lang w:eastAsia="ru-RU"/>
        </w:rPr>
        <w:t>відокремленими</w:t>
      </w:r>
      <w:r w:rsidR="00BA3000" w:rsidRPr="00D56698">
        <w:rPr>
          <w:color w:val="0D0D0D" w:themeColor="text1" w:themeTint="F2"/>
          <w:lang w:eastAsia="ru-RU"/>
        </w:rPr>
        <w:t xml:space="preserve"> підрозділами, підпорядкованості </w:t>
      </w:r>
      <w:r w:rsidR="0048403C" w:rsidRPr="00D56698">
        <w:rPr>
          <w:color w:val="0D0D0D" w:themeColor="text1" w:themeTint="F2"/>
          <w:lang w:eastAsia="ru-RU"/>
        </w:rPr>
        <w:t>відокремлених</w:t>
      </w:r>
      <w:r w:rsidR="00BA3000" w:rsidRPr="00D56698">
        <w:rPr>
          <w:color w:val="0D0D0D" w:themeColor="text1" w:themeTint="F2"/>
          <w:lang w:eastAsia="ru-RU"/>
        </w:rPr>
        <w:t xml:space="preserve"> підрозділів, порядку проведення виїзних та безвиїзних перевірок комерційних агентів та </w:t>
      </w:r>
      <w:r w:rsidR="0048403C" w:rsidRPr="00D56698">
        <w:rPr>
          <w:color w:val="0D0D0D" w:themeColor="text1" w:themeTint="F2"/>
          <w:lang w:eastAsia="ru-RU"/>
        </w:rPr>
        <w:t>відокремлених</w:t>
      </w:r>
      <w:r w:rsidR="00BA3000" w:rsidRPr="00D56698">
        <w:rPr>
          <w:color w:val="0D0D0D" w:themeColor="text1" w:themeTint="F2"/>
          <w:lang w:eastAsia="ru-RU"/>
        </w:rPr>
        <w:t xml:space="preserve"> підрозділів), а також опис користування послугами </w:t>
      </w:r>
      <w:r w:rsidR="00BA3000" w:rsidRPr="00D56698">
        <w:rPr>
          <w:color w:val="0D0D0D" w:themeColor="text1" w:themeTint="F2"/>
        </w:rPr>
        <w:t>технологічних операторів, третіх осіб (які залучаються до виконання важливих операційних функцій)</w:t>
      </w:r>
      <w:r w:rsidR="00BA3000" w:rsidRPr="00D56698">
        <w:rPr>
          <w:color w:val="0D0D0D" w:themeColor="text1" w:themeTint="F2"/>
          <w:lang w:eastAsia="ru-RU"/>
        </w:rPr>
        <w:t xml:space="preserve"> та участі надавача фінансових платіжних послуг </w:t>
      </w:r>
      <w:r w:rsidR="00F60895">
        <w:rPr>
          <w:color w:val="0D0D0D" w:themeColor="text1" w:themeTint="F2"/>
          <w:lang w:eastAsia="ru-RU"/>
        </w:rPr>
        <w:t>у</w:t>
      </w:r>
      <w:r w:rsidR="00F60895" w:rsidRPr="00D56698">
        <w:rPr>
          <w:color w:val="0D0D0D" w:themeColor="text1" w:themeTint="F2"/>
          <w:lang w:eastAsia="ru-RU"/>
        </w:rPr>
        <w:t xml:space="preserve"> </w:t>
      </w:r>
      <w:r w:rsidR="00BA3000" w:rsidRPr="00D56698">
        <w:rPr>
          <w:color w:val="0D0D0D" w:themeColor="text1" w:themeTint="F2"/>
          <w:lang w:eastAsia="ru-RU"/>
        </w:rPr>
        <w:t xml:space="preserve">платіжних системах (у разі намірів надавача фінансових платіжних послуг надавати свої послуги із залученням комерційних агентів, </w:t>
      </w:r>
      <w:r w:rsidR="0048403C" w:rsidRPr="00D56698">
        <w:rPr>
          <w:color w:val="0D0D0D" w:themeColor="text1" w:themeTint="F2"/>
          <w:lang w:eastAsia="ru-RU"/>
        </w:rPr>
        <w:t>відокремлених</w:t>
      </w:r>
      <w:r w:rsidR="00BA3000" w:rsidRPr="00D56698">
        <w:rPr>
          <w:color w:val="0D0D0D" w:themeColor="text1" w:themeTint="F2"/>
          <w:lang w:eastAsia="ru-RU"/>
        </w:rPr>
        <w:t xml:space="preserve"> підрозділів, технологічних операторів, </w:t>
      </w:r>
      <w:r w:rsidR="00BA3000" w:rsidRPr="00D56698">
        <w:rPr>
          <w:color w:val="0D0D0D" w:themeColor="text1" w:themeTint="F2"/>
        </w:rPr>
        <w:t>третіх осіб та/або як учасника платіжної системи</w:t>
      </w:r>
      <w:r w:rsidR="00BA3000" w:rsidRPr="00D56698">
        <w:rPr>
          <w:color w:val="0D0D0D" w:themeColor="text1" w:themeTint="F2"/>
          <w:lang w:eastAsia="ru-RU"/>
        </w:rPr>
        <w:t>)</w:t>
      </w:r>
      <w:r w:rsidR="00DA247E" w:rsidRPr="00D56698">
        <w:rPr>
          <w:color w:val="0D0D0D" w:themeColor="text1" w:themeTint="F2"/>
          <w:lang w:eastAsia="ru-RU"/>
        </w:rPr>
        <w:t>;</w:t>
      </w:r>
    </w:p>
    <w:p w:rsidR="005D29A9" w:rsidRPr="00D56698" w:rsidRDefault="00681A23" w:rsidP="00D62D41">
      <w:pPr>
        <w:pStyle w:val="af3"/>
        <w:spacing w:after="150"/>
        <w:ind w:left="0" w:firstLine="567"/>
        <w:contextualSpacing w:val="0"/>
        <w:rPr>
          <w:strike/>
          <w:color w:val="0D0D0D" w:themeColor="text1" w:themeTint="F2"/>
          <w:lang w:eastAsia="zh-CN"/>
        </w:rPr>
      </w:pPr>
      <w:r w:rsidRPr="00D56698">
        <w:rPr>
          <w:color w:val="0D0D0D" w:themeColor="text1" w:themeTint="F2"/>
          <w:lang w:eastAsia="ru-RU"/>
        </w:rPr>
        <w:t>6</w:t>
      </w:r>
      <w:r w:rsidR="00DA247E" w:rsidRPr="00D56698">
        <w:rPr>
          <w:color w:val="0D0D0D" w:themeColor="text1" w:themeTint="F2"/>
          <w:lang w:eastAsia="ru-RU"/>
        </w:rPr>
        <w:t xml:space="preserve">) </w:t>
      </w:r>
      <w:r w:rsidR="005D29A9" w:rsidRPr="00D56698">
        <w:rPr>
          <w:color w:val="0D0D0D" w:themeColor="text1" w:themeTint="F2"/>
          <w:lang w:eastAsia="zh-CN"/>
        </w:rPr>
        <w:t>опис порядку інформування користувачів надавачами фінансових платіжних послуг, надавачами обмежених платіжних послуг про призупинення/припинення надання відповідних послуг.</w:t>
      </w:r>
    </w:p>
    <w:p w:rsidR="0068767F" w:rsidRPr="00D56698" w:rsidRDefault="00601669"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50" w:name="n1245"/>
      <w:bookmarkStart w:id="51" w:name="n1255"/>
      <w:bookmarkEnd w:id="50"/>
      <w:bookmarkEnd w:id="51"/>
      <w:r w:rsidRPr="00D56698">
        <w:rPr>
          <w:color w:val="0D0D0D" w:themeColor="text1" w:themeTint="F2"/>
        </w:rPr>
        <w:t xml:space="preserve">Національний банк має право </w:t>
      </w:r>
      <w:r w:rsidR="007D6282" w:rsidRPr="00D56698">
        <w:rPr>
          <w:color w:val="0D0D0D" w:themeColor="text1" w:themeTint="F2"/>
        </w:rPr>
        <w:t xml:space="preserve">протягом усього строку дії авторизації </w:t>
      </w:r>
      <w:r w:rsidRPr="00D56698">
        <w:rPr>
          <w:color w:val="0D0D0D" w:themeColor="text1" w:themeTint="F2"/>
        </w:rPr>
        <w:t>вимагати від надавача фінансових платіжних послуг</w:t>
      </w:r>
      <w:r w:rsidR="0037199F" w:rsidRPr="00D56698">
        <w:rPr>
          <w:color w:val="0D0D0D" w:themeColor="text1" w:themeTint="F2"/>
        </w:rPr>
        <w:t xml:space="preserve">/обмежених платіжних </w:t>
      </w:r>
      <w:r w:rsidR="0037199F" w:rsidRPr="00D56698">
        <w:rPr>
          <w:color w:val="0D0D0D" w:themeColor="text1" w:themeTint="F2"/>
        </w:rPr>
        <w:lastRenderedPageBreak/>
        <w:t>послуг</w:t>
      </w:r>
      <w:r w:rsidRPr="00D56698">
        <w:rPr>
          <w:color w:val="0D0D0D" w:themeColor="text1" w:themeTint="F2"/>
        </w:rPr>
        <w:t xml:space="preserve"> </w:t>
      </w:r>
      <w:r w:rsidR="006804E7" w:rsidRPr="00D56698">
        <w:rPr>
          <w:color w:val="0D0D0D" w:themeColor="text1" w:themeTint="F2"/>
        </w:rPr>
        <w:t xml:space="preserve">копії </w:t>
      </w:r>
      <w:r w:rsidRPr="00D56698">
        <w:rPr>
          <w:color w:val="0D0D0D" w:themeColor="text1" w:themeTint="F2"/>
        </w:rPr>
        <w:t>внутрішні</w:t>
      </w:r>
      <w:r w:rsidR="006804E7" w:rsidRPr="00D56698">
        <w:rPr>
          <w:color w:val="0D0D0D" w:themeColor="text1" w:themeTint="F2"/>
        </w:rPr>
        <w:t>х</w:t>
      </w:r>
      <w:r w:rsidRPr="00D56698">
        <w:rPr>
          <w:color w:val="0D0D0D" w:themeColor="text1" w:themeTint="F2"/>
        </w:rPr>
        <w:t xml:space="preserve"> документ</w:t>
      </w:r>
      <w:r w:rsidR="006804E7" w:rsidRPr="00D56698">
        <w:rPr>
          <w:color w:val="0D0D0D" w:themeColor="text1" w:themeTint="F2"/>
        </w:rPr>
        <w:t>ів,</w:t>
      </w:r>
      <w:r w:rsidRPr="00D56698">
        <w:rPr>
          <w:color w:val="0D0D0D" w:themeColor="text1" w:themeTint="F2"/>
        </w:rPr>
        <w:t xml:space="preserve"> визначен</w:t>
      </w:r>
      <w:r w:rsidR="006804E7" w:rsidRPr="00D56698">
        <w:rPr>
          <w:color w:val="0D0D0D" w:themeColor="text1" w:themeTint="F2"/>
        </w:rPr>
        <w:t>их</w:t>
      </w:r>
      <w:r w:rsidRPr="00D56698">
        <w:rPr>
          <w:color w:val="0D0D0D" w:themeColor="text1" w:themeTint="F2"/>
        </w:rPr>
        <w:t xml:space="preserve"> </w:t>
      </w:r>
      <w:r w:rsidR="00F60895">
        <w:rPr>
          <w:color w:val="0D0D0D" w:themeColor="text1" w:themeTint="F2"/>
        </w:rPr>
        <w:t>у</w:t>
      </w:r>
      <w:r w:rsidR="00F60895" w:rsidRPr="00D56698">
        <w:rPr>
          <w:color w:val="0D0D0D" w:themeColor="text1" w:themeTint="F2"/>
        </w:rPr>
        <w:t xml:space="preserve"> </w:t>
      </w:r>
      <w:r w:rsidRPr="00D56698">
        <w:rPr>
          <w:color w:val="0D0D0D" w:themeColor="text1" w:themeTint="F2"/>
        </w:rPr>
        <w:t xml:space="preserve">пункті </w:t>
      </w:r>
      <w:r w:rsidR="004F661D" w:rsidRPr="00D56698">
        <w:rPr>
          <w:color w:val="0D0D0D" w:themeColor="text1" w:themeTint="F2"/>
        </w:rPr>
        <w:t>6</w:t>
      </w:r>
      <w:r w:rsidR="00B21BED" w:rsidRPr="00D56698">
        <w:rPr>
          <w:color w:val="0D0D0D" w:themeColor="text1" w:themeTint="F2"/>
        </w:rPr>
        <w:t>2</w:t>
      </w:r>
      <w:r w:rsidRPr="00D56698">
        <w:rPr>
          <w:color w:val="0D0D0D" w:themeColor="text1" w:themeTint="F2"/>
        </w:rPr>
        <w:t xml:space="preserve"> розділу </w:t>
      </w:r>
      <w:r w:rsidR="00B21BED" w:rsidRPr="00D56698">
        <w:rPr>
          <w:color w:val="0D0D0D" w:themeColor="text1" w:themeTint="F2"/>
          <w:lang w:val="en-US"/>
        </w:rPr>
        <w:t>V</w:t>
      </w:r>
      <w:r w:rsidRPr="00D56698">
        <w:rPr>
          <w:color w:val="0D0D0D" w:themeColor="text1" w:themeTint="F2"/>
        </w:rPr>
        <w:t xml:space="preserve"> цього Положення, та встановити строк для подання </w:t>
      </w:r>
      <w:r w:rsidR="006804E7" w:rsidRPr="00D56698">
        <w:rPr>
          <w:color w:val="0D0D0D" w:themeColor="text1" w:themeTint="F2"/>
        </w:rPr>
        <w:t xml:space="preserve">копій </w:t>
      </w:r>
      <w:r w:rsidRPr="00D56698">
        <w:rPr>
          <w:color w:val="0D0D0D" w:themeColor="text1" w:themeTint="F2"/>
        </w:rPr>
        <w:t>відповідних документів, але не менше ніж п’ять робочих днів із дня отримання вимоги.</w:t>
      </w:r>
    </w:p>
    <w:p w:rsidR="00601669" w:rsidRPr="00D56698" w:rsidRDefault="00601669"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0A0B35" w:rsidRPr="00D56698">
        <w:rPr>
          <w:color w:val="0D0D0D" w:themeColor="text1" w:themeTint="F2"/>
        </w:rPr>
        <w:t>/обмежених платіжних послуг</w:t>
      </w:r>
      <w:r w:rsidRPr="00D56698">
        <w:rPr>
          <w:color w:val="0D0D0D" w:themeColor="text1" w:themeTint="F2"/>
        </w:rPr>
        <w:t xml:space="preserve"> у разі внесення змін до законодавства України</w:t>
      </w:r>
      <w:r w:rsidR="00C6085E" w:rsidRPr="00D56698">
        <w:rPr>
          <w:color w:val="0D0D0D" w:themeColor="text1" w:themeTint="F2"/>
        </w:rPr>
        <w:t>,</w:t>
      </w:r>
      <w:r w:rsidRPr="00D56698">
        <w:rPr>
          <w:color w:val="0D0D0D" w:themeColor="text1" w:themeTint="F2"/>
        </w:rPr>
        <w:t xml:space="preserve"> </w:t>
      </w:r>
      <w:r w:rsidR="00C6085E" w:rsidRPr="00D56698">
        <w:rPr>
          <w:color w:val="0D0D0D" w:themeColor="text1" w:themeTint="F2"/>
        </w:rPr>
        <w:t>що регулює діяльність на платіжному ринку</w:t>
      </w:r>
      <w:r w:rsidR="00D41E6A" w:rsidRPr="00D56698">
        <w:rPr>
          <w:color w:val="0D0D0D" w:themeColor="text1" w:themeTint="F2"/>
        </w:rPr>
        <w:t xml:space="preserve">, зобов’язаний </w:t>
      </w:r>
      <w:r w:rsidR="00BC1B51" w:rsidRPr="00D56698">
        <w:rPr>
          <w:color w:val="0D0D0D" w:themeColor="text1" w:themeTint="F2"/>
        </w:rPr>
        <w:t xml:space="preserve">протягом </w:t>
      </w:r>
      <w:r w:rsidR="00F60895">
        <w:rPr>
          <w:color w:val="0D0D0D" w:themeColor="text1" w:themeTint="F2"/>
        </w:rPr>
        <w:t>трьох</w:t>
      </w:r>
      <w:r w:rsidR="00F60895" w:rsidRPr="00D56698">
        <w:rPr>
          <w:color w:val="0D0D0D" w:themeColor="text1" w:themeTint="F2"/>
        </w:rPr>
        <w:t xml:space="preserve"> </w:t>
      </w:r>
      <w:r w:rsidR="00BC1B51" w:rsidRPr="00D56698">
        <w:rPr>
          <w:color w:val="0D0D0D" w:themeColor="text1" w:themeTint="F2"/>
        </w:rPr>
        <w:t xml:space="preserve">місяців </w:t>
      </w:r>
      <w:r w:rsidR="00F60895">
        <w:rPr>
          <w:color w:val="0D0D0D" w:themeColor="text1" w:themeTint="F2"/>
        </w:rPr>
        <w:t>з</w:t>
      </w:r>
      <w:r w:rsidR="00F60895" w:rsidRPr="00D56698">
        <w:rPr>
          <w:color w:val="0D0D0D" w:themeColor="text1" w:themeTint="F2"/>
        </w:rPr>
        <w:t xml:space="preserve"> </w:t>
      </w:r>
      <w:r w:rsidR="00BC1B51" w:rsidRPr="00D56698">
        <w:rPr>
          <w:color w:val="0D0D0D" w:themeColor="text1" w:themeTint="F2"/>
        </w:rPr>
        <w:t xml:space="preserve">дня набрання чинності такими змінами (якщо інше не перебачено законодавством України) </w:t>
      </w:r>
      <w:r w:rsidRPr="00D56698">
        <w:rPr>
          <w:color w:val="0D0D0D" w:themeColor="text1" w:themeTint="F2"/>
        </w:rPr>
        <w:t>приве</w:t>
      </w:r>
      <w:r w:rsidR="00D41E6A" w:rsidRPr="00D56698">
        <w:rPr>
          <w:color w:val="0D0D0D" w:themeColor="text1" w:themeTint="F2"/>
        </w:rPr>
        <w:t>сти свої внутрішні документи, визначені</w:t>
      </w:r>
      <w:r w:rsidRPr="00D56698">
        <w:rPr>
          <w:color w:val="0D0D0D" w:themeColor="text1" w:themeTint="F2"/>
        </w:rPr>
        <w:t xml:space="preserve"> </w:t>
      </w:r>
      <w:r w:rsidR="00F60895">
        <w:rPr>
          <w:color w:val="0D0D0D" w:themeColor="text1" w:themeTint="F2"/>
        </w:rPr>
        <w:t>в</w:t>
      </w:r>
      <w:r w:rsidR="00F60895" w:rsidRPr="00D56698">
        <w:rPr>
          <w:color w:val="0D0D0D" w:themeColor="text1" w:themeTint="F2"/>
        </w:rPr>
        <w:t xml:space="preserve"> </w:t>
      </w:r>
      <w:r w:rsidR="00D41E6A" w:rsidRPr="00D56698">
        <w:rPr>
          <w:color w:val="0D0D0D" w:themeColor="text1" w:themeTint="F2"/>
        </w:rPr>
        <w:t xml:space="preserve">пункті </w:t>
      </w:r>
      <w:r w:rsidR="004F661D" w:rsidRPr="00D56698">
        <w:rPr>
          <w:color w:val="0D0D0D" w:themeColor="text1" w:themeTint="F2"/>
        </w:rPr>
        <w:t>6</w:t>
      </w:r>
      <w:r w:rsidR="00B21BED" w:rsidRPr="00D56698">
        <w:rPr>
          <w:color w:val="0D0D0D" w:themeColor="text1" w:themeTint="F2"/>
        </w:rPr>
        <w:t>2</w:t>
      </w:r>
      <w:r w:rsidRPr="00D56698">
        <w:rPr>
          <w:color w:val="0D0D0D" w:themeColor="text1" w:themeTint="F2"/>
        </w:rPr>
        <w:t xml:space="preserve"> розділу </w:t>
      </w:r>
      <w:r w:rsidR="00B21BED" w:rsidRPr="00D56698">
        <w:rPr>
          <w:color w:val="0D0D0D" w:themeColor="text1" w:themeTint="F2"/>
          <w:lang w:val="en-US"/>
        </w:rPr>
        <w:t>V</w:t>
      </w:r>
      <w:r w:rsidRPr="00D56698">
        <w:rPr>
          <w:color w:val="0D0D0D" w:themeColor="text1" w:themeTint="F2"/>
        </w:rPr>
        <w:t xml:space="preserve"> цього Положення, у відповідність до</w:t>
      </w:r>
      <w:r w:rsidR="00D41E6A" w:rsidRPr="00D56698">
        <w:rPr>
          <w:color w:val="0D0D0D" w:themeColor="text1" w:themeTint="F2"/>
        </w:rPr>
        <w:t xml:space="preserve"> цих змін</w:t>
      </w:r>
      <w:r w:rsidRPr="00D56698">
        <w:rPr>
          <w:color w:val="0D0D0D" w:themeColor="text1" w:themeTint="F2"/>
        </w:rPr>
        <w:t>.</w:t>
      </w:r>
    </w:p>
    <w:p w:rsidR="00D41E6A" w:rsidRPr="00D56698" w:rsidRDefault="00D41E6A"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37199F" w:rsidRPr="00D56698">
        <w:rPr>
          <w:color w:val="0D0D0D" w:themeColor="text1" w:themeTint="F2"/>
        </w:rPr>
        <w:t>/обмежених платіжних послуг</w:t>
      </w:r>
      <w:r w:rsidRPr="00D56698">
        <w:rPr>
          <w:color w:val="0D0D0D" w:themeColor="text1" w:themeTint="F2"/>
        </w:rPr>
        <w:t xml:space="preserve"> зобов’язаний повідомляти Національний банк про зміни умов та порядку надання фінансових платіжних послуг</w:t>
      </w:r>
      <w:r w:rsidR="008A6042" w:rsidRPr="00D56698">
        <w:rPr>
          <w:color w:val="0D0D0D" w:themeColor="text1" w:themeTint="F2"/>
        </w:rPr>
        <w:t>/обмежених платіжних послуг</w:t>
      </w:r>
      <w:r w:rsidRPr="00D56698">
        <w:rPr>
          <w:color w:val="0D0D0D" w:themeColor="text1" w:themeTint="F2"/>
        </w:rPr>
        <w:t xml:space="preserve"> у порядку, </w:t>
      </w:r>
      <w:r w:rsidR="006556B1">
        <w:rPr>
          <w:color w:val="0D0D0D" w:themeColor="text1" w:themeTint="F2"/>
        </w:rPr>
        <w:t>визначеному</w:t>
      </w:r>
      <w:r w:rsidR="006556B1" w:rsidRPr="00D56698">
        <w:rPr>
          <w:color w:val="0D0D0D" w:themeColor="text1" w:themeTint="F2"/>
        </w:rPr>
        <w:t xml:space="preserve"> </w:t>
      </w:r>
      <w:r w:rsidRPr="00D56698">
        <w:rPr>
          <w:color w:val="0D0D0D" w:themeColor="text1" w:themeTint="F2"/>
        </w:rPr>
        <w:t>в розділ</w:t>
      </w:r>
      <w:r w:rsidR="001D025C" w:rsidRPr="00D56698">
        <w:rPr>
          <w:color w:val="0D0D0D" w:themeColor="text1" w:themeTint="F2"/>
        </w:rPr>
        <w:t>і</w:t>
      </w:r>
      <w:r w:rsidR="008A6042" w:rsidRPr="00D56698">
        <w:rPr>
          <w:color w:val="0D0D0D" w:themeColor="text1" w:themeTint="F2"/>
        </w:rPr>
        <w:t xml:space="preserve"> </w:t>
      </w:r>
      <w:r w:rsidR="00B21BED" w:rsidRPr="00D56698">
        <w:rPr>
          <w:color w:val="0D0D0D" w:themeColor="text1" w:themeTint="F2"/>
        </w:rPr>
        <w:t>ХХ</w:t>
      </w:r>
      <w:r w:rsidR="005242AE" w:rsidRPr="00D56698">
        <w:rPr>
          <w:color w:val="0D0D0D" w:themeColor="text1" w:themeTint="F2"/>
        </w:rPr>
        <w:t>ІІ</w:t>
      </w:r>
      <w:r w:rsidRPr="00D56698">
        <w:rPr>
          <w:color w:val="0D0D0D" w:themeColor="text1" w:themeTint="F2"/>
        </w:rPr>
        <w:t xml:space="preserve"> цього Положення.</w:t>
      </w:r>
    </w:p>
    <w:p w:rsidR="00C125DE" w:rsidRPr="00D56698" w:rsidRDefault="00C125D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37199F" w:rsidRPr="00D56698">
        <w:rPr>
          <w:color w:val="0D0D0D" w:themeColor="text1" w:themeTint="F2"/>
        </w:rPr>
        <w:t>/обмежених платіжних послуг</w:t>
      </w:r>
      <w:r w:rsidRPr="00D56698">
        <w:rPr>
          <w:color w:val="0D0D0D" w:themeColor="text1" w:themeTint="F2"/>
        </w:rPr>
        <w:t xml:space="preserve"> зобов’язаний:</w:t>
      </w:r>
    </w:p>
    <w:p w:rsidR="00A22BD6" w:rsidRPr="00D56698" w:rsidRDefault="00A22BD6" w:rsidP="00D62D41">
      <w:pPr>
        <w:pStyle w:val="af3"/>
        <w:numPr>
          <w:ilvl w:val="0"/>
          <w:numId w:val="13"/>
        </w:numPr>
        <w:pBdr>
          <w:top w:val="nil"/>
          <w:left w:val="nil"/>
          <w:bottom w:val="nil"/>
          <w:right w:val="nil"/>
          <w:between w:val="nil"/>
        </w:pBdr>
        <w:shd w:val="clear" w:color="auto" w:fill="FFFFFF"/>
        <w:tabs>
          <w:tab w:val="left" w:pos="993"/>
          <w:tab w:val="left" w:pos="1134"/>
        </w:tabs>
        <w:spacing w:after="120"/>
        <w:ind w:left="0" w:firstLine="567"/>
        <w:contextualSpacing w:val="0"/>
        <w:rPr>
          <w:color w:val="0D0D0D" w:themeColor="text1" w:themeTint="F2"/>
        </w:rPr>
      </w:pPr>
      <w:r w:rsidRPr="00D56698">
        <w:rPr>
          <w:color w:val="0D0D0D" w:themeColor="text1" w:themeTint="F2"/>
        </w:rPr>
        <w:t>мати електронну пошту для здійснення офіційної комунікації з Національним банком та забезпечити її безперебійне функціонування;</w:t>
      </w:r>
    </w:p>
    <w:p w:rsidR="00A22BD6" w:rsidRPr="00D56698" w:rsidRDefault="00A22BD6" w:rsidP="00D62D41">
      <w:pPr>
        <w:pStyle w:val="af3"/>
        <w:numPr>
          <w:ilvl w:val="0"/>
          <w:numId w:val="13"/>
        </w:numPr>
        <w:pBdr>
          <w:top w:val="nil"/>
          <w:left w:val="nil"/>
          <w:bottom w:val="nil"/>
          <w:right w:val="nil"/>
          <w:between w:val="nil"/>
        </w:pBdr>
        <w:shd w:val="clear" w:color="auto" w:fill="FFFFFF"/>
        <w:tabs>
          <w:tab w:val="left" w:pos="993"/>
          <w:tab w:val="left" w:pos="1134"/>
        </w:tabs>
        <w:spacing w:after="120"/>
        <w:ind w:left="0" w:firstLine="567"/>
        <w:contextualSpacing w:val="0"/>
        <w:rPr>
          <w:color w:val="0D0D0D" w:themeColor="text1" w:themeTint="F2"/>
        </w:rPr>
      </w:pPr>
      <w:r w:rsidRPr="00D56698">
        <w:rPr>
          <w:color w:val="0D0D0D" w:themeColor="text1" w:themeTint="F2"/>
        </w:rPr>
        <w:t>забезпечити на постійній основі отримання листів, надісланих на електронну пошту, засобами поштового зв’язку на адреси, зазначені в заяві про видачу ліцензії та/або включення до Реєстру.</w:t>
      </w:r>
    </w:p>
    <w:p w:rsidR="006804E7" w:rsidRPr="00D56698" w:rsidRDefault="003A1CF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672206" w:rsidRPr="00D56698">
        <w:rPr>
          <w:color w:val="0D0D0D" w:themeColor="text1" w:themeTint="F2"/>
        </w:rPr>
        <w:t>/обмежених платіжних послуг</w:t>
      </w:r>
      <w:r w:rsidRPr="00D56698">
        <w:rPr>
          <w:color w:val="0D0D0D" w:themeColor="text1" w:themeTint="F2"/>
          <w:shd w:val="clear" w:color="auto" w:fill="FFFFFF"/>
        </w:rPr>
        <w:t xml:space="preserve"> </w:t>
      </w:r>
      <w:r w:rsidR="002A47C7" w:rsidRPr="00D56698">
        <w:rPr>
          <w:color w:val="0D0D0D" w:themeColor="text1" w:themeTint="F2"/>
          <w:shd w:val="clear" w:color="auto" w:fill="FFFFFF"/>
        </w:rPr>
        <w:t>зобов</w:t>
      </w:r>
      <w:r w:rsidR="002A47C7">
        <w:rPr>
          <w:color w:val="0D0D0D" w:themeColor="text1" w:themeTint="F2"/>
          <w:shd w:val="clear" w:color="auto" w:fill="FFFFFF"/>
        </w:rPr>
        <w:t>’</w:t>
      </w:r>
      <w:r w:rsidR="002A47C7" w:rsidRPr="00D56698">
        <w:rPr>
          <w:color w:val="0D0D0D" w:themeColor="text1" w:themeTint="F2"/>
          <w:shd w:val="clear" w:color="auto" w:fill="FFFFFF"/>
        </w:rPr>
        <w:t xml:space="preserve">язаний </w:t>
      </w:r>
      <w:r w:rsidRPr="00D56698">
        <w:rPr>
          <w:color w:val="0D0D0D" w:themeColor="text1" w:themeTint="F2"/>
          <w:shd w:val="clear" w:color="auto" w:fill="FFFFFF"/>
        </w:rPr>
        <w:t xml:space="preserve">протягом усього строку дії </w:t>
      </w:r>
      <w:r w:rsidR="00672206" w:rsidRPr="00D56698">
        <w:rPr>
          <w:color w:val="0D0D0D" w:themeColor="text1" w:themeTint="F2"/>
          <w:shd w:val="clear" w:color="auto" w:fill="FFFFFF"/>
        </w:rPr>
        <w:t>авторизації</w:t>
      </w:r>
      <w:r w:rsidR="006804E7" w:rsidRPr="00D56698">
        <w:rPr>
          <w:color w:val="0D0D0D" w:themeColor="text1" w:themeTint="F2"/>
          <w:shd w:val="clear" w:color="auto" w:fill="FFFFFF"/>
        </w:rPr>
        <w:t>:</w:t>
      </w:r>
    </w:p>
    <w:p w:rsidR="006804E7" w:rsidRPr="00D56698" w:rsidRDefault="003A1CF7" w:rsidP="00D62D41">
      <w:pPr>
        <w:pStyle w:val="af3"/>
        <w:numPr>
          <w:ilvl w:val="0"/>
          <w:numId w:val="67"/>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 xml:space="preserve">дотримуватися вимог законодавства України, уключаючи вимоги цього Положення та нормативно-правового </w:t>
      </w:r>
      <w:r w:rsidR="00D47E68" w:rsidRPr="00D56698">
        <w:rPr>
          <w:color w:val="0D0D0D" w:themeColor="text1" w:themeTint="F2"/>
          <w:shd w:val="clear" w:color="auto" w:fill="FFFFFF"/>
        </w:rPr>
        <w:t>акт</w:t>
      </w:r>
      <w:r w:rsidR="00D47E68">
        <w:rPr>
          <w:color w:val="0D0D0D" w:themeColor="text1" w:themeTint="F2"/>
          <w:shd w:val="clear" w:color="auto" w:fill="FFFFFF"/>
        </w:rPr>
        <w:t>а</w:t>
      </w:r>
      <w:r w:rsidR="00D47E68" w:rsidRPr="00D56698">
        <w:rPr>
          <w:color w:val="0D0D0D" w:themeColor="text1" w:themeTint="F2"/>
          <w:shd w:val="clear" w:color="auto" w:fill="FFFFFF"/>
        </w:rPr>
        <w:t xml:space="preserve"> </w:t>
      </w:r>
      <w:r w:rsidRPr="00D56698">
        <w:rPr>
          <w:color w:val="0D0D0D" w:themeColor="text1" w:themeTint="F2"/>
          <w:shd w:val="clear" w:color="auto" w:fill="FFFFFF"/>
        </w:rPr>
        <w:t xml:space="preserve">Національного банку, яким установлюються вимоги до структури власності надавачів фінансових послуг, </w:t>
      </w:r>
      <w:r w:rsidR="00672206" w:rsidRPr="00D56698">
        <w:rPr>
          <w:color w:val="0D0D0D" w:themeColor="text1" w:themeTint="F2"/>
        </w:rPr>
        <w:t>Положення про ліцензування та реєстрацію надавачів фінансових послуг,</w:t>
      </w:r>
      <w:r w:rsidR="00672206" w:rsidRPr="00D56698">
        <w:rPr>
          <w:color w:val="0D0D0D" w:themeColor="text1" w:themeTint="F2"/>
          <w:shd w:val="clear" w:color="auto" w:fill="FFFFFF"/>
        </w:rPr>
        <w:t xml:space="preserve"> </w:t>
      </w:r>
      <w:r w:rsidRPr="00D56698">
        <w:rPr>
          <w:color w:val="0D0D0D" w:themeColor="text1" w:themeTint="F2"/>
          <w:shd w:val="clear" w:color="auto" w:fill="FFFFFF"/>
        </w:rPr>
        <w:t xml:space="preserve">узгоджених Національним банком </w:t>
      </w:r>
      <w:r w:rsidRPr="00D56698">
        <w:rPr>
          <w:color w:val="0D0D0D" w:themeColor="text1" w:themeTint="F2"/>
        </w:rPr>
        <w:t>умов та порядку надання фінансових платіжних послуг</w:t>
      </w:r>
      <w:r w:rsidR="00732348" w:rsidRPr="00D56698">
        <w:rPr>
          <w:color w:val="0D0D0D" w:themeColor="text1" w:themeTint="F2"/>
        </w:rPr>
        <w:t>/обмежених платіжних послуг</w:t>
      </w:r>
      <w:r w:rsidRPr="00D56698">
        <w:rPr>
          <w:color w:val="0D0D0D" w:themeColor="text1" w:themeTint="F2"/>
          <w:shd w:val="clear" w:color="auto" w:fill="FFFFFF"/>
        </w:rPr>
        <w:t>,</w:t>
      </w:r>
      <w:r w:rsidR="004A4D01" w:rsidRPr="00D56698">
        <w:rPr>
          <w:color w:val="0D0D0D" w:themeColor="text1" w:themeTint="F2"/>
          <w:shd w:val="clear" w:color="auto" w:fill="FFFFFF"/>
        </w:rPr>
        <w:t xml:space="preserve"> </w:t>
      </w:r>
      <w:r w:rsidR="004A4D01" w:rsidRPr="00D56698">
        <w:rPr>
          <w:color w:val="0D0D0D" w:themeColor="text1" w:themeTint="F2"/>
        </w:rPr>
        <w:t>вимог щодо інформаційного забезпечення (</w:t>
      </w:r>
      <w:r w:rsidR="002A47C7">
        <w:rPr>
          <w:color w:val="0D0D0D" w:themeColor="text1" w:themeTint="F2"/>
        </w:rPr>
        <w:t>у</w:t>
      </w:r>
      <w:r w:rsidR="002A47C7" w:rsidRPr="00D56698">
        <w:rPr>
          <w:color w:val="0D0D0D" w:themeColor="text1" w:themeTint="F2"/>
        </w:rPr>
        <w:t xml:space="preserve">раховуючи </w:t>
      </w:r>
      <w:r w:rsidR="004A4D01" w:rsidRPr="00D56698">
        <w:rPr>
          <w:color w:val="0D0D0D" w:themeColor="text1" w:themeTint="F2"/>
        </w:rPr>
        <w:t xml:space="preserve">вимоги до вебсайтів, платіжних застосунків) згідно </w:t>
      </w:r>
      <w:r w:rsidR="002A47C7">
        <w:rPr>
          <w:color w:val="0D0D0D" w:themeColor="text1" w:themeTint="F2"/>
        </w:rPr>
        <w:t xml:space="preserve">із </w:t>
      </w:r>
      <w:r w:rsidR="004A4D01" w:rsidRPr="00D56698">
        <w:rPr>
          <w:color w:val="0D0D0D" w:themeColor="text1" w:themeTint="F2"/>
        </w:rPr>
        <w:t>закон</w:t>
      </w:r>
      <w:r w:rsidR="009F4EBB">
        <w:rPr>
          <w:color w:val="0D0D0D" w:themeColor="text1" w:themeTint="F2"/>
        </w:rPr>
        <w:t>ами</w:t>
      </w:r>
      <w:r w:rsidR="004A4D01" w:rsidRPr="00D56698">
        <w:rPr>
          <w:color w:val="0D0D0D" w:themeColor="text1" w:themeTint="F2"/>
        </w:rPr>
        <w:t xml:space="preserve"> України та нормативно-правови</w:t>
      </w:r>
      <w:r w:rsidR="002A47C7">
        <w:rPr>
          <w:color w:val="0D0D0D" w:themeColor="text1" w:themeTint="F2"/>
        </w:rPr>
        <w:t>ми</w:t>
      </w:r>
      <w:r w:rsidR="004A4D01" w:rsidRPr="00D56698">
        <w:rPr>
          <w:color w:val="0D0D0D" w:themeColor="text1" w:themeTint="F2"/>
        </w:rPr>
        <w:t xml:space="preserve"> акт</w:t>
      </w:r>
      <w:r w:rsidR="002A47C7">
        <w:rPr>
          <w:color w:val="0D0D0D" w:themeColor="text1" w:themeTint="F2"/>
        </w:rPr>
        <w:t>ами</w:t>
      </w:r>
      <w:r w:rsidR="004A4D01" w:rsidRPr="00D56698">
        <w:rPr>
          <w:color w:val="0D0D0D" w:themeColor="text1" w:themeTint="F2"/>
        </w:rPr>
        <w:t xml:space="preserve"> Національного банку</w:t>
      </w:r>
      <w:r w:rsidR="006804E7" w:rsidRPr="00D56698">
        <w:rPr>
          <w:color w:val="0D0D0D" w:themeColor="text1" w:themeTint="F2"/>
          <w:shd w:val="clear" w:color="auto" w:fill="FFFFFF"/>
        </w:rPr>
        <w:t>;</w:t>
      </w:r>
    </w:p>
    <w:p w:rsidR="006804E7" w:rsidRPr="00D56698" w:rsidRDefault="003A1CF7" w:rsidP="00D62D41">
      <w:pPr>
        <w:pStyle w:val="af3"/>
        <w:numPr>
          <w:ilvl w:val="0"/>
          <w:numId w:val="67"/>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 xml:space="preserve">виконувати розпорядження, рішення Національного банку про усунення виявлених порушень вимог, </w:t>
      </w:r>
      <w:r w:rsidR="006556B1">
        <w:rPr>
          <w:color w:val="0D0D0D" w:themeColor="text1" w:themeTint="F2"/>
          <w:shd w:val="clear" w:color="auto" w:fill="FFFFFF"/>
        </w:rPr>
        <w:t>визначених</w:t>
      </w:r>
      <w:r w:rsidR="006556B1" w:rsidRPr="00D56698">
        <w:rPr>
          <w:color w:val="0D0D0D" w:themeColor="text1" w:themeTint="F2"/>
          <w:shd w:val="clear" w:color="auto" w:fill="FFFFFF"/>
        </w:rPr>
        <w:t xml:space="preserve"> </w:t>
      </w:r>
      <w:r w:rsidRPr="00D56698">
        <w:rPr>
          <w:color w:val="0D0D0D" w:themeColor="text1" w:themeTint="F2"/>
          <w:shd w:val="clear" w:color="auto" w:fill="FFFFFF"/>
        </w:rPr>
        <w:t xml:space="preserve">цим Положенням, </w:t>
      </w:r>
      <w:r w:rsidR="00A80260" w:rsidRPr="00D56698">
        <w:rPr>
          <w:color w:val="0D0D0D" w:themeColor="text1" w:themeTint="F2"/>
          <w:shd w:val="clear" w:color="auto" w:fill="FFFFFF"/>
        </w:rPr>
        <w:t>законодавством України,</w:t>
      </w:r>
      <w:r w:rsidRPr="00D56698">
        <w:rPr>
          <w:color w:val="0D0D0D" w:themeColor="text1" w:themeTint="F2"/>
          <w:shd w:val="clear" w:color="auto" w:fill="FFFFFF"/>
        </w:rPr>
        <w:t xml:space="preserve"> </w:t>
      </w:r>
      <w:r w:rsidR="00A80260" w:rsidRPr="00D56698">
        <w:rPr>
          <w:color w:val="0D0D0D" w:themeColor="text1" w:themeTint="F2"/>
        </w:rPr>
        <w:t>що регулює діяльність на платіжному ринку</w:t>
      </w:r>
      <w:r w:rsidR="006804E7" w:rsidRPr="00D56698">
        <w:rPr>
          <w:color w:val="0D0D0D" w:themeColor="text1" w:themeTint="F2"/>
          <w:shd w:val="clear" w:color="auto" w:fill="FFFFFF"/>
        </w:rPr>
        <w:t>;</w:t>
      </w:r>
    </w:p>
    <w:p w:rsidR="003A1CF7" w:rsidRPr="00D56698" w:rsidRDefault="003A1CF7" w:rsidP="00D62D41">
      <w:pPr>
        <w:pStyle w:val="af3"/>
        <w:numPr>
          <w:ilvl w:val="0"/>
          <w:numId w:val="67"/>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 xml:space="preserve"> надавати на вимогу Національного банку інформацію, документи і звітність у встановлений Національним банком строк.</w:t>
      </w:r>
    </w:p>
    <w:p w:rsidR="0085598B" w:rsidRPr="00D56698" w:rsidRDefault="0085598B"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Надавач фінансових платіжних послуг</w:t>
      </w:r>
      <w:r w:rsidR="00672206" w:rsidRPr="00D56698">
        <w:rPr>
          <w:color w:val="0D0D0D" w:themeColor="text1" w:themeTint="F2"/>
        </w:rPr>
        <w:t>/обмежених платіжних послуг</w:t>
      </w:r>
      <w:r w:rsidRPr="00D56698">
        <w:rPr>
          <w:color w:val="0D0D0D" w:themeColor="text1" w:themeTint="F2"/>
        </w:rPr>
        <w:t xml:space="preserve"> зобов’язан</w:t>
      </w:r>
      <w:r w:rsidR="001A4C5B" w:rsidRPr="00D56698">
        <w:rPr>
          <w:color w:val="0D0D0D" w:themeColor="text1" w:themeTint="F2"/>
        </w:rPr>
        <w:t>ий</w:t>
      </w:r>
      <w:r w:rsidRPr="00D56698">
        <w:rPr>
          <w:color w:val="0D0D0D" w:themeColor="text1" w:themeTint="F2"/>
        </w:rPr>
        <w:t xml:space="preserve"> подавати до Національного банку звітність про виконані платіжні операції в </w:t>
      </w:r>
      <w:r w:rsidR="002A47C7">
        <w:rPr>
          <w:color w:val="0D0D0D" w:themeColor="text1" w:themeTint="F2"/>
        </w:rPr>
        <w:t>межах</w:t>
      </w:r>
      <w:r w:rsidR="002A47C7" w:rsidRPr="00D56698">
        <w:rPr>
          <w:color w:val="0D0D0D" w:themeColor="text1" w:themeTint="F2"/>
        </w:rPr>
        <w:t xml:space="preserve"> </w:t>
      </w:r>
      <w:r w:rsidRPr="00D56698">
        <w:rPr>
          <w:color w:val="0D0D0D" w:themeColor="text1" w:themeTint="F2"/>
        </w:rPr>
        <w:t>надання ним фінансових платіжних послуг</w:t>
      </w:r>
      <w:r w:rsidR="00672206" w:rsidRPr="00D56698">
        <w:rPr>
          <w:color w:val="0D0D0D" w:themeColor="text1" w:themeTint="F2"/>
        </w:rPr>
        <w:t>/обмежених платіжних послуг</w:t>
      </w:r>
      <w:r w:rsidRPr="00D56698">
        <w:rPr>
          <w:color w:val="0D0D0D" w:themeColor="text1" w:themeTint="F2"/>
        </w:rPr>
        <w:t>.</w:t>
      </w:r>
    </w:p>
    <w:p w:rsidR="00A22BD6" w:rsidRPr="00D56698" w:rsidRDefault="00A22BD6" w:rsidP="00D62D41">
      <w:pPr>
        <w:spacing w:after="150"/>
        <w:ind w:firstLine="567"/>
        <w:rPr>
          <w:color w:val="0D0D0D" w:themeColor="text1" w:themeTint="F2"/>
        </w:rPr>
      </w:pPr>
      <w:bookmarkStart w:id="52" w:name="_Hlk103850768"/>
      <w:r w:rsidRPr="00D56698">
        <w:rPr>
          <w:color w:val="0D0D0D" w:themeColor="text1" w:themeTint="F2"/>
        </w:rPr>
        <w:lastRenderedPageBreak/>
        <w:t>Порядок, вимоги та строки подання звітності надавачами фінансових платіжних послуг</w:t>
      </w:r>
      <w:r w:rsidR="00035AC4" w:rsidRPr="00D56698">
        <w:rPr>
          <w:color w:val="0D0D0D" w:themeColor="text1" w:themeTint="F2"/>
        </w:rPr>
        <w:t>/обмежених платіжних послуг</w:t>
      </w:r>
      <w:r w:rsidR="002A47C7">
        <w:rPr>
          <w:color w:val="0D0D0D" w:themeColor="text1" w:themeTint="F2"/>
        </w:rPr>
        <w:t>,</w:t>
      </w:r>
      <w:r w:rsidRPr="00D56698">
        <w:rPr>
          <w:color w:val="0D0D0D" w:themeColor="text1" w:themeTint="F2"/>
        </w:rPr>
        <w:t xml:space="preserve"> визначені нормативно-правовим актом Національного банку</w:t>
      </w:r>
      <w:r w:rsidR="004F661D" w:rsidRPr="00D56698">
        <w:rPr>
          <w:color w:val="0D0D0D" w:themeColor="text1" w:themeTint="F2"/>
        </w:rPr>
        <w:t xml:space="preserve"> з питань</w:t>
      </w:r>
      <w:r w:rsidR="00A14CFD" w:rsidRPr="00D56698">
        <w:rPr>
          <w:color w:val="0D0D0D" w:themeColor="text1" w:themeTint="F2"/>
        </w:rPr>
        <w:t xml:space="preserve"> організації статистичної звітності.</w:t>
      </w:r>
    </w:p>
    <w:bookmarkEnd w:id="52"/>
    <w:p w:rsidR="0024303A" w:rsidRPr="00D56698" w:rsidRDefault="0024303A"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w:t>
      </w:r>
      <w:r w:rsidRPr="00D56698">
        <w:rPr>
          <w:color w:val="0D0D0D" w:themeColor="text1" w:themeTint="F2"/>
          <w:shd w:val="clear" w:color="auto" w:fill="FFFFFF"/>
        </w:rPr>
        <w:t xml:space="preserve">який має намір надавати фінансові платіжні послуги із залученням комерційного агента та відповідно до законодавства України має на це право, повинен повідомити Національний банк про залучення такого агента </w:t>
      </w:r>
      <w:r w:rsidR="002A47C7">
        <w:rPr>
          <w:color w:val="0D0D0D" w:themeColor="text1" w:themeTint="F2"/>
          <w:shd w:val="clear" w:color="auto" w:fill="FFFFFF"/>
        </w:rPr>
        <w:t>в</w:t>
      </w:r>
      <w:r w:rsidR="002A47C7" w:rsidRPr="00D56698">
        <w:rPr>
          <w:color w:val="0D0D0D" w:themeColor="text1" w:themeTint="F2"/>
          <w:shd w:val="clear" w:color="auto" w:fill="FFFFFF"/>
        </w:rPr>
        <w:t xml:space="preserve"> </w:t>
      </w:r>
      <w:r w:rsidRPr="00D56698">
        <w:rPr>
          <w:color w:val="0D0D0D" w:themeColor="text1" w:themeTint="F2"/>
          <w:shd w:val="clear" w:color="auto" w:fill="FFFFFF"/>
        </w:rPr>
        <w:t>порядку, визначеному нормативно-правовим актом Національного банку з питань залучення комерційних агентів для надання фінансових платіжних послуг</w:t>
      </w:r>
      <w:r w:rsidRPr="00D56698">
        <w:rPr>
          <w:color w:val="0D0D0D" w:themeColor="text1" w:themeTint="F2"/>
          <w:shd w:val="clear" w:color="auto" w:fill="FFFFFF"/>
          <w:lang w:val="ru-RU"/>
        </w:rPr>
        <w:t xml:space="preserve">. </w:t>
      </w:r>
    </w:p>
    <w:p w:rsidR="00672206" w:rsidRPr="00D56698" w:rsidRDefault="00670DB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w:t>
      </w:r>
      <w:r w:rsidR="00672206" w:rsidRPr="00D56698">
        <w:rPr>
          <w:color w:val="0D0D0D" w:themeColor="text1" w:themeTint="F2"/>
        </w:rPr>
        <w:t>/обмежених платіжних послуг</w:t>
      </w:r>
      <w:r w:rsidRPr="00D56698">
        <w:rPr>
          <w:color w:val="0D0D0D" w:themeColor="text1" w:themeTint="F2"/>
        </w:rPr>
        <w:t xml:space="preserve"> у разі виявлення обставин, що свідчать про невідповідність його або його діяльності вимогам, установленим цим Положенням, зобов’язаний письмово повідомити про це Національний банк протягом п’яти робочих днів із дня виявлення таких обставин.</w:t>
      </w:r>
    </w:p>
    <w:p w:rsidR="0018764D" w:rsidRPr="00D56698" w:rsidRDefault="0018764D"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w:t>
      </w:r>
      <w:r w:rsidR="001A4C5B" w:rsidRPr="00D56698">
        <w:rPr>
          <w:color w:val="0D0D0D" w:themeColor="text1" w:themeTint="F2"/>
        </w:rPr>
        <w:t>у</w:t>
      </w:r>
      <w:r w:rsidRPr="00D56698">
        <w:rPr>
          <w:color w:val="0D0D0D" w:themeColor="text1" w:themeTint="F2"/>
        </w:rPr>
        <w:t xml:space="preserve"> фінансових платіжних послуг заборонено використовувати у своїй діяльності та/або рекламувати правові конструкції, наслідком яких є передання третім особам права на провадження діяльності з надання фінансових платіжних послуг та/або перекладення відповідальності надавача фінансових платіжних послуг на третю особу (на підставі договорів франшизи, комерційної концесії, партнерства, інших правочинів), крім залучення комерційних агентів </w:t>
      </w:r>
      <w:r w:rsidR="002A47C7">
        <w:rPr>
          <w:color w:val="0D0D0D" w:themeColor="text1" w:themeTint="F2"/>
        </w:rPr>
        <w:t>у</w:t>
      </w:r>
      <w:r w:rsidR="002A47C7" w:rsidRPr="00D56698">
        <w:rPr>
          <w:color w:val="0D0D0D" w:themeColor="text1" w:themeTint="F2"/>
        </w:rPr>
        <w:t xml:space="preserve"> </w:t>
      </w:r>
      <w:r w:rsidRPr="00D56698">
        <w:rPr>
          <w:color w:val="0D0D0D" w:themeColor="text1" w:themeTint="F2"/>
        </w:rPr>
        <w:t>порядку</w:t>
      </w:r>
      <w:r w:rsidR="00A912B3" w:rsidRPr="00D56698">
        <w:rPr>
          <w:color w:val="0D0D0D" w:themeColor="text1" w:themeTint="F2"/>
        </w:rPr>
        <w:t>,</w:t>
      </w:r>
      <w:r w:rsidRPr="00D56698">
        <w:rPr>
          <w:color w:val="0D0D0D" w:themeColor="text1" w:themeTint="F2"/>
        </w:rPr>
        <w:t xml:space="preserve"> </w:t>
      </w:r>
      <w:r w:rsidR="00894E5B">
        <w:rPr>
          <w:color w:val="0D0D0D" w:themeColor="text1" w:themeTint="F2"/>
        </w:rPr>
        <w:t>визначеному</w:t>
      </w:r>
      <w:r w:rsidR="00894E5B" w:rsidRPr="00D56698">
        <w:rPr>
          <w:color w:val="0D0D0D" w:themeColor="text1" w:themeTint="F2"/>
        </w:rPr>
        <w:t xml:space="preserve"> </w:t>
      </w:r>
      <w:r w:rsidRPr="00D56698">
        <w:rPr>
          <w:color w:val="0D0D0D" w:themeColor="text1" w:themeTint="F2"/>
        </w:rPr>
        <w:t>нормативно-правовим актом Національного банку.</w:t>
      </w:r>
    </w:p>
    <w:p w:rsidR="00445DD9" w:rsidRPr="00D56698" w:rsidRDefault="001A4C5B"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Національний банк оприлюднює н</w:t>
      </w:r>
      <w:r w:rsidR="00445DD9" w:rsidRPr="00D56698">
        <w:rPr>
          <w:color w:val="0D0D0D" w:themeColor="text1" w:themeTint="F2"/>
          <w:shd w:val="clear" w:color="auto" w:fill="FFFFFF"/>
        </w:rPr>
        <w:t xml:space="preserve">а сторінці офіційного Інтернет-представництва Національного банку </w:t>
      </w:r>
      <w:r w:rsidRPr="00D56698">
        <w:rPr>
          <w:color w:val="0D0D0D" w:themeColor="text1" w:themeTint="F2"/>
          <w:shd w:val="clear" w:color="auto" w:fill="FFFFFF"/>
        </w:rPr>
        <w:t xml:space="preserve">таку </w:t>
      </w:r>
      <w:r w:rsidR="00445DD9" w:rsidRPr="00D56698">
        <w:rPr>
          <w:color w:val="0D0D0D" w:themeColor="text1" w:themeTint="F2"/>
          <w:shd w:val="clear" w:color="auto" w:fill="FFFFFF"/>
        </w:rPr>
        <w:t>інформаці</w:t>
      </w:r>
      <w:r w:rsidRPr="00D56698">
        <w:rPr>
          <w:color w:val="0D0D0D" w:themeColor="text1" w:themeTint="F2"/>
          <w:shd w:val="clear" w:color="auto" w:fill="FFFFFF"/>
        </w:rPr>
        <w:t>ю</w:t>
      </w:r>
      <w:r w:rsidR="00445DD9" w:rsidRPr="00D56698">
        <w:rPr>
          <w:color w:val="0D0D0D" w:themeColor="text1" w:themeTint="F2"/>
          <w:shd w:val="clear" w:color="auto" w:fill="FFFFFF"/>
        </w:rPr>
        <w:t xml:space="preserve"> з Реєстру щодо надавач</w:t>
      </w:r>
      <w:r w:rsidR="00475EE2" w:rsidRPr="00D56698">
        <w:rPr>
          <w:color w:val="0D0D0D" w:themeColor="text1" w:themeTint="F2"/>
          <w:shd w:val="clear" w:color="auto" w:fill="FFFFFF"/>
        </w:rPr>
        <w:t>а</w:t>
      </w:r>
      <w:r w:rsidR="00445DD9" w:rsidRPr="00D56698">
        <w:rPr>
          <w:color w:val="0D0D0D" w:themeColor="text1" w:themeTint="F2"/>
          <w:shd w:val="clear" w:color="auto" w:fill="FFFFFF"/>
        </w:rPr>
        <w:t xml:space="preserve"> фінансових платіжних послуг/обмежених платіжних послуг, як</w:t>
      </w:r>
      <w:r w:rsidR="00475EE2" w:rsidRPr="00D56698">
        <w:rPr>
          <w:color w:val="0D0D0D" w:themeColor="text1" w:themeTint="F2"/>
          <w:shd w:val="clear" w:color="auto" w:fill="FFFFFF"/>
        </w:rPr>
        <w:t>ий</w:t>
      </w:r>
      <w:r w:rsidR="00445DD9" w:rsidRPr="00D56698">
        <w:rPr>
          <w:color w:val="0D0D0D" w:themeColor="text1" w:themeTint="F2"/>
          <w:shd w:val="clear" w:color="auto" w:fill="FFFFFF"/>
        </w:rPr>
        <w:t xml:space="preserve"> </w:t>
      </w:r>
      <w:r w:rsidRPr="00D56698">
        <w:rPr>
          <w:color w:val="0D0D0D" w:themeColor="text1" w:themeTint="F2"/>
          <w:shd w:val="clear" w:color="auto" w:fill="FFFFFF"/>
        </w:rPr>
        <w:t>отрима</w:t>
      </w:r>
      <w:r w:rsidR="00475EE2" w:rsidRPr="00D56698">
        <w:rPr>
          <w:color w:val="0D0D0D" w:themeColor="text1" w:themeTint="F2"/>
          <w:shd w:val="clear" w:color="auto" w:fill="FFFFFF"/>
        </w:rPr>
        <w:t>в</w:t>
      </w:r>
      <w:r w:rsidRPr="00D56698">
        <w:rPr>
          <w:color w:val="0D0D0D" w:themeColor="text1" w:themeTint="F2"/>
          <w:shd w:val="clear" w:color="auto" w:fill="FFFFFF"/>
        </w:rPr>
        <w:t xml:space="preserve"> </w:t>
      </w:r>
      <w:r w:rsidR="00445DD9" w:rsidRPr="00D56698">
        <w:rPr>
          <w:color w:val="0D0D0D" w:themeColor="text1" w:themeTint="F2"/>
          <w:shd w:val="clear" w:color="auto" w:fill="FFFFFF"/>
        </w:rPr>
        <w:t>авториз</w:t>
      </w:r>
      <w:r w:rsidRPr="00D56698">
        <w:rPr>
          <w:color w:val="0D0D0D" w:themeColor="text1" w:themeTint="F2"/>
          <w:shd w:val="clear" w:color="auto" w:fill="FFFFFF"/>
        </w:rPr>
        <w:t>ацію</w:t>
      </w:r>
      <w:r w:rsidR="00445DD9" w:rsidRPr="00D56698">
        <w:rPr>
          <w:color w:val="0D0D0D" w:themeColor="text1" w:themeTint="F2"/>
          <w:shd w:val="clear" w:color="auto" w:fill="FFFFFF"/>
        </w:rPr>
        <w:t xml:space="preserve"> згідно </w:t>
      </w:r>
      <w:r w:rsidR="002A47C7">
        <w:rPr>
          <w:color w:val="0D0D0D" w:themeColor="text1" w:themeTint="F2"/>
          <w:shd w:val="clear" w:color="auto" w:fill="FFFFFF"/>
        </w:rPr>
        <w:t>із</w:t>
      </w:r>
      <w:r w:rsidR="002A47C7" w:rsidRPr="00D56698">
        <w:rPr>
          <w:color w:val="0D0D0D" w:themeColor="text1" w:themeTint="F2"/>
          <w:shd w:val="clear" w:color="auto" w:fill="FFFFFF"/>
        </w:rPr>
        <w:t xml:space="preserve"> </w:t>
      </w:r>
      <w:r w:rsidR="00445DD9" w:rsidRPr="00D56698">
        <w:rPr>
          <w:color w:val="0D0D0D" w:themeColor="text1" w:themeTint="F2"/>
          <w:shd w:val="clear" w:color="auto" w:fill="FFFFFF"/>
        </w:rPr>
        <w:t>ц</w:t>
      </w:r>
      <w:r w:rsidR="002A47C7">
        <w:rPr>
          <w:color w:val="0D0D0D" w:themeColor="text1" w:themeTint="F2"/>
          <w:shd w:val="clear" w:color="auto" w:fill="FFFFFF"/>
        </w:rPr>
        <w:t>им</w:t>
      </w:r>
      <w:r w:rsidR="00445DD9" w:rsidRPr="00D56698">
        <w:rPr>
          <w:color w:val="0D0D0D" w:themeColor="text1" w:themeTint="F2"/>
          <w:shd w:val="clear" w:color="auto" w:fill="FFFFFF"/>
        </w:rPr>
        <w:t xml:space="preserve"> Положення</w:t>
      </w:r>
      <w:r w:rsidR="002A47C7">
        <w:rPr>
          <w:color w:val="0D0D0D" w:themeColor="text1" w:themeTint="F2"/>
          <w:shd w:val="clear" w:color="auto" w:fill="FFFFFF"/>
        </w:rPr>
        <w:t>м</w:t>
      </w:r>
      <w:r w:rsidR="00445DD9" w:rsidRPr="00D56698">
        <w:rPr>
          <w:color w:val="0D0D0D" w:themeColor="text1" w:themeTint="F2"/>
          <w:shd w:val="clear" w:color="auto" w:fill="FFFFFF"/>
        </w:rPr>
        <w:t>:</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найменування надавача фінансових платіжних послуг або надавача обмежених платіжних послуг;</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rPr>
        <w:t xml:space="preserve">ідентифікаційний код/номер </w:t>
      </w:r>
      <w:r w:rsidRPr="00D56698">
        <w:rPr>
          <w:color w:val="0D0D0D" w:themeColor="text1" w:themeTint="F2"/>
          <w:shd w:val="clear" w:color="auto" w:fill="FFFFFF"/>
        </w:rPr>
        <w:t>надавача фінансових платіжних послуг або надавача обмежених платіжних послуг</w:t>
      </w:r>
      <w:r w:rsidRPr="00D56698">
        <w:rPr>
          <w:color w:val="0D0D0D" w:themeColor="text1" w:themeTint="F2"/>
        </w:rPr>
        <w:t>;</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rPr>
        <w:t xml:space="preserve">тип/статус надавача фінансових платіжних послуг </w:t>
      </w:r>
      <w:r w:rsidRPr="00D56698">
        <w:rPr>
          <w:color w:val="0D0D0D" w:themeColor="text1" w:themeTint="F2"/>
          <w:shd w:val="clear" w:color="auto" w:fill="FFFFFF"/>
        </w:rPr>
        <w:t>або надавача обмежених платіжних послуг</w:t>
      </w:r>
      <w:r w:rsidRPr="00D56698">
        <w:rPr>
          <w:color w:val="0D0D0D" w:themeColor="text1" w:themeTint="F2"/>
        </w:rPr>
        <w:t>;</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rPr>
        <w:t xml:space="preserve">перелік фінансових платіжних послуг/обмежених платіжних послуг, що має право надавати надавач фінансових платіжних послуг </w:t>
      </w:r>
      <w:r w:rsidRPr="00D56698">
        <w:rPr>
          <w:color w:val="0D0D0D" w:themeColor="text1" w:themeTint="F2"/>
          <w:shd w:val="clear" w:color="auto" w:fill="FFFFFF"/>
        </w:rPr>
        <w:t>або надавач обмежених платіжних послуг</w:t>
      </w:r>
      <w:r w:rsidRPr="00D56698">
        <w:rPr>
          <w:color w:val="0D0D0D" w:themeColor="text1" w:themeTint="F2"/>
        </w:rPr>
        <w:t>;</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rPr>
        <w:t>перелік допоміжних послуг, що має право надавати надавач фінансових платіжних послуг;</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дат</w:t>
      </w:r>
      <w:r w:rsidR="00755933" w:rsidRPr="00D56698">
        <w:rPr>
          <w:color w:val="0D0D0D" w:themeColor="text1" w:themeTint="F2"/>
          <w:shd w:val="clear" w:color="auto" w:fill="FFFFFF"/>
        </w:rPr>
        <w:t>у</w:t>
      </w:r>
      <w:r w:rsidRPr="00D56698">
        <w:rPr>
          <w:color w:val="0D0D0D" w:themeColor="text1" w:themeTint="F2"/>
          <w:shd w:val="clear" w:color="auto" w:fill="FFFFFF"/>
        </w:rPr>
        <w:t xml:space="preserve"> здійснення авторизації/акредитації Національним банком;</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lastRenderedPageBreak/>
        <w:t xml:space="preserve">перелік комерційних агентів, які залучені </w:t>
      </w:r>
      <w:r w:rsidRPr="00D56698">
        <w:rPr>
          <w:color w:val="0D0D0D" w:themeColor="text1" w:themeTint="F2"/>
        </w:rPr>
        <w:t>надавачем фінансових платіжних послуг</w:t>
      </w:r>
      <w:r w:rsidR="00273AEB" w:rsidRPr="00D56698">
        <w:rPr>
          <w:color w:val="0D0D0D" w:themeColor="text1" w:themeTint="F2"/>
        </w:rPr>
        <w:t>, із зазначенням фінансової платіжної послуги, для надання якої вони залучаються</w:t>
      </w:r>
      <w:r w:rsidRPr="00D56698">
        <w:rPr>
          <w:color w:val="0D0D0D" w:themeColor="text1" w:themeTint="F2"/>
          <w:shd w:val="clear" w:color="auto" w:fill="FFFFFF"/>
        </w:rPr>
        <w:t>;</w:t>
      </w:r>
    </w:p>
    <w:p w:rsidR="003719C3" w:rsidRPr="00D56698" w:rsidRDefault="003719C3" w:rsidP="00D62D41">
      <w:pPr>
        <w:pStyle w:val="af3"/>
        <w:numPr>
          <w:ilvl w:val="0"/>
          <w:numId w:val="28"/>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 xml:space="preserve">перелік технологічних операторів, які залучені </w:t>
      </w:r>
      <w:r w:rsidRPr="00D56698">
        <w:rPr>
          <w:color w:val="0D0D0D" w:themeColor="text1" w:themeTint="F2"/>
        </w:rPr>
        <w:t>надавачем фінансових платіжних послуг.</w:t>
      </w:r>
    </w:p>
    <w:p w:rsidR="003719C3" w:rsidRPr="00D56698" w:rsidRDefault="003719C3"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Вимоги пунктів 7</w:t>
      </w:r>
      <w:r w:rsidR="005242AE" w:rsidRPr="00D56698">
        <w:rPr>
          <w:color w:val="0D0D0D" w:themeColor="text1" w:themeTint="F2"/>
        </w:rPr>
        <w:t>5</w:t>
      </w:r>
      <w:r w:rsidRPr="00D56698">
        <w:rPr>
          <w:color w:val="0D0D0D" w:themeColor="text1" w:themeTint="F2"/>
        </w:rPr>
        <w:t>–</w:t>
      </w:r>
      <w:r w:rsidR="005242AE" w:rsidRPr="00D56698">
        <w:rPr>
          <w:color w:val="0D0D0D" w:themeColor="text1" w:themeTint="F2"/>
        </w:rPr>
        <w:t>81</w:t>
      </w:r>
      <w:r w:rsidRPr="00D56698">
        <w:rPr>
          <w:color w:val="0D0D0D" w:themeColor="text1" w:themeTint="F2"/>
        </w:rPr>
        <w:t xml:space="preserve"> розділу </w:t>
      </w:r>
      <w:r w:rsidR="005242AE" w:rsidRPr="00D56698">
        <w:rPr>
          <w:color w:val="0D0D0D" w:themeColor="text1" w:themeTint="F2"/>
          <w:lang w:val="en-US"/>
        </w:rPr>
        <w:t>V</w:t>
      </w:r>
      <w:r w:rsidRPr="00D56698">
        <w:rPr>
          <w:color w:val="0D0D0D" w:themeColor="text1" w:themeTint="F2"/>
        </w:rPr>
        <w:t xml:space="preserve"> цього Положення не поширюються на банки, інші фінансові установи, органи державної влади та органи місцевого самоврядування.</w:t>
      </w:r>
    </w:p>
    <w:p w:rsidR="00CE24D8" w:rsidRPr="00D56698" w:rsidRDefault="00CE24D8"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lang w:eastAsia="en-US"/>
        </w:rPr>
        <w:t>Керівник, головний бухгалтер та ключові особи надавача фінансових платіжних послуг мають відповідати таким додатковим вимогам щодо професійної придатності:</w:t>
      </w:r>
    </w:p>
    <w:p w:rsidR="00CE24D8" w:rsidRPr="00D56698" w:rsidRDefault="00CE24D8" w:rsidP="00D62D41">
      <w:pPr>
        <w:spacing w:after="120"/>
        <w:ind w:firstLine="567"/>
        <w:rPr>
          <w:color w:val="0D0D0D" w:themeColor="text1" w:themeTint="F2"/>
          <w:lang w:eastAsia="en-US"/>
        </w:rPr>
      </w:pPr>
      <w:r w:rsidRPr="00D56698">
        <w:rPr>
          <w:color w:val="0D0D0D" w:themeColor="text1" w:themeTint="F2"/>
          <w:lang w:eastAsia="en-US"/>
        </w:rPr>
        <w:t>1) голова правління (одноосібний виконавчий орган) платіжної установи</w:t>
      </w:r>
      <w:r w:rsidR="00374E55" w:rsidRPr="00D56698">
        <w:rPr>
          <w:color w:val="0D0D0D" w:themeColor="text1" w:themeTint="F2"/>
          <w:lang w:eastAsia="en-US"/>
        </w:rPr>
        <w:t xml:space="preserve"> (крім малої платіжної установи)</w:t>
      </w:r>
      <w:r w:rsidRPr="00D56698">
        <w:rPr>
          <w:color w:val="0D0D0D" w:themeColor="text1" w:themeTint="F2"/>
          <w:lang w:eastAsia="en-US"/>
        </w:rPr>
        <w:t xml:space="preserve"> повинен мати досвід роботи у фінансовому секторі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 xml:space="preserve">сукупності не менше трьох років, </w:t>
      </w:r>
      <w:r w:rsidR="002A47C7">
        <w:rPr>
          <w:color w:val="0D0D0D" w:themeColor="text1" w:themeTint="F2"/>
          <w:lang w:eastAsia="en-US"/>
        </w:rPr>
        <w:t>в</w:t>
      </w:r>
      <w:r w:rsidR="002A47C7" w:rsidRPr="00D56698">
        <w:rPr>
          <w:color w:val="0D0D0D" w:themeColor="text1" w:themeTint="F2"/>
          <w:lang w:eastAsia="en-US"/>
        </w:rPr>
        <w:t xml:space="preserve">ключно </w:t>
      </w:r>
      <w:r w:rsidRPr="00D56698">
        <w:rPr>
          <w:color w:val="0D0D0D" w:themeColor="text1" w:themeTint="F2"/>
          <w:lang w:eastAsia="en-US"/>
        </w:rPr>
        <w:t>на посадах керівників – не менше одного року;</w:t>
      </w:r>
    </w:p>
    <w:p w:rsidR="00CE24D8" w:rsidRPr="00D56698" w:rsidRDefault="00CE24D8" w:rsidP="00D62D41">
      <w:pPr>
        <w:spacing w:after="120"/>
        <w:ind w:firstLine="567"/>
        <w:rPr>
          <w:color w:val="0D0D0D" w:themeColor="text1" w:themeTint="F2"/>
          <w:lang w:eastAsia="en-US"/>
        </w:rPr>
      </w:pPr>
      <w:r w:rsidRPr="00D56698">
        <w:rPr>
          <w:color w:val="0D0D0D" w:themeColor="text1" w:themeTint="F2"/>
          <w:lang w:eastAsia="en-US"/>
        </w:rPr>
        <w:t xml:space="preserve">2) голова правління (одноосібний виконавчий орган) установи електронних грошей повинен мати досвід роботи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 xml:space="preserve">надавачі фінансових платіжних послуг/фінансовій установі, яка мала ліцензію на переказ коштів у національній валюті без відкриття рахунків, у сукупності не менше трьох років, </w:t>
      </w:r>
      <w:r w:rsidR="002A47C7">
        <w:rPr>
          <w:color w:val="0D0D0D" w:themeColor="text1" w:themeTint="F2"/>
          <w:lang w:eastAsia="en-US"/>
        </w:rPr>
        <w:t>в</w:t>
      </w:r>
      <w:r w:rsidR="002A47C7" w:rsidRPr="00D56698">
        <w:rPr>
          <w:color w:val="0D0D0D" w:themeColor="text1" w:themeTint="F2"/>
          <w:lang w:eastAsia="en-US"/>
        </w:rPr>
        <w:t xml:space="preserve">ключно </w:t>
      </w:r>
      <w:r w:rsidRPr="00D56698">
        <w:rPr>
          <w:color w:val="0D0D0D" w:themeColor="text1" w:themeTint="F2"/>
          <w:lang w:eastAsia="en-US"/>
        </w:rPr>
        <w:t>на посадах керівників – не менше одного року;</w:t>
      </w:r>
    </w:p>
    <w:p w:rsidR="00CE24D8" w:rsidRPr="00D56698" w:rsidRDefault="00CE24D8" w:rsidP="00D62D41">
      <w:pPr>
        <w:spacing w:after="120"/>
        <w:ind w:firstLine="567"/>
        <w:rPr>
          <w:color w:val="0D0D0D" w:themeColor="text1" w:themeTint="F2"/>
          <w:lang w:eastAsia="en-US"/>
        </w:rPr>
      </w:pPr>
      <w:r w:rsidRPr="00D56698">
        <w:rPr>
          <w:color w:val="0D0D0D" w:themeColor="text1" w:themeTint="F2"/>
          <w:lang w:eastAsia="en-US"/>
        </w:rPr>
        <w:t>3) головний бухгалтер надавача фінансових платіжних послуг</w:t>
      </w:r>
      <w:r w:rsidR="00374E55" w:rsidRPr="00D56698">
        <w:rPr>
          <w:color w:val="0D0D0D" w:themeColor="text1" w:themeTint="F2"/>
          <w:lang w:eastAsia="en-US"/>
        </w:rPr>
        <w:t xml:space="preserve"> (крім малої платіжної установи)</w:t>
      </w:r>
      <w:r w:rsidRPr="00D56698">
        <w:rPr>
          <w:color w:val="0D0D0D" w:themeColor="text1" w:themeTint="F2"/>
          <w:lang w:eastAsia="en-US"/>
        </w:rPr>
        <w:t xml:space="preserve"> повинен мати досвід роботи</w:t>
      </w:r>
      <w:r w:rsidRPr="00D56698">
        <w:rPr>
          <w:color w:val="0D0D0D" w:themeColor="text1" w:themeTint="F2"/>
        </w:rPr>
        <w:t xml:space="preserve"> </w:t>
      </w:r>
      <w:r w:rsidRPr="00D56698">
        <w:rPr>
          <w:color w:val="0D0D0D" w:themeColor="text1" w:themeTint="F2"/>
          <w:lang w:eastAsia="en-US"/>
        </w:rPr>
        <w:t>на посаді бухгалтера або головного бухгалтера у фінансовому секторі та/або досвід, пов’язаний з аудиторською або бухгалтерською діяльністю, у сукупності не менше трьох років;</w:t>
      </w:r>
    </w:p>
    <w:p w:rsidR="00CE24D8" w:rsidRPr="00D56698" w:rsidRDefault="00CE24D8" w:rsidP="00D62D41">
      <w:pPr>
        <w:spacing w:after="120"/>
        <w:ind w:firstLine="567"/>
        <w:rPr>
          <w:color w:val="0D0D0D" w:themeColor="text1" w:themeTint="F2"/>
          <w:lang w:eastAsia="en-US"/>
        </w:rPr>
      </w:pPr>
      <w:r w:rsidRPr="00D56698">
        <w:rPr>
          <w:color w:val="0D0D0D" w:themeColor="text1" w:themeTint="F2"/>
          <w:lang w:eastAsia="en-US"/>
        </w:rPr>
        <w:t>4) голова наглядової ради платіжної установи</w:t>
      </w:r>
      <w:r w:rsidR="00374E55" w:rsidRPr="00D56698">
        <w:rPr>
          <w:color w:val="0D0D0D" w:themeColor="text1" w:themeTint="F2"/>
          <w:lang w:eastAsia="en-US"/>
        </w:rPr>
        <w:t xml:space="preserve"> (крім малої платіжної установи)</w:t>
      </w:r>
      <w:r w:rsidRPr="00D56698">
        <w:rPr>
          <w:color w:val="0D0D0D" w:themeColor="text1" w:themeTint="F2"/>
          <w:lang w:eastAsia="en-US"/>
        </w:rPr>
        <w:t xml:space="preserve"> повинен мати досвід роботи у фінансовому секторі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 xml:space="preserve">сукупності не менше трьох років, </w:t>
      </w:r>
      <w:r w:rsidR="002A47C7">
        <w:rPr>
          <w:color w:val="0D0D0D" w:themeColor="text1" w:themeTint="F2"/>
          <w:lang w:eastAsia="en-US"/>
        </w:rPr>
        <w:t>в</w:t>
      </w:r>
      <w:r w:rsidR="002A47C7" w:rsidRPr="00D56698">
        <w:rPr>
          <w:color w:val="0D0D0D" w:themeColor="text1" w:themeTint="F2"/>
          <w:lang w:eastAsia="en-US"/>
        </w:rPr>
        <w:t xml:space="preserve">ключно </w:t>
      </w:r>
      <w:r w:rsidRPr="00D56698">
        <w:rPr>
          <w:color w:val="0D0D0D" w:themeColor="text1" w:themeTint="F2"/>
          <w:lang w:eastAsia="en-US"/>
        </w:rPr>
        <w:t>на посадах керівників – не менше одного року;</w:t>
      </w:r>
    </w:p>
    <w:p w:rsidR="00CE24D8" w:rsidRPr="00D56698" w:rsidRDefault="00CE24D8" w:rsidP="00D62D41">
      <w:pPr>
        <w:spacing w:after="120"/>
        <w:ind w:firstLine="567"/>
        <w:rPr>
          <w:color w:val="0D0D0D" w:themeColor="text1" w:themeTint="F2"/>
          <w:lang w:eastAsia="en-US"/>
        </w:rPr>
      </w:pPr>
      <w:r w:rsidRPr="00D56698">
        <w:rPr>
          <w:color w:val="0D0D0D" w:themeColor="text1" w:themeTint="F2"/>
          <w:lang w:eastAsia="en-US"/>
        </w:rPr>
        <w:t xml:space="preserve">5) голова наглядової ради установи електронних грошей повинен мати досвід роботи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 xml:space="preserve">надавачі фінансових платіжних послуг/фінансовій установі, яка мала ліцензію на переказ коштів у національній валюті без відкриття рахунків, банку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 xml:space="preserve">сукупності не менше трьох років, </w:t>
      </w:r>
      <w:r w:rsidR="002A47C7">
        <w:rPr>
          <w:color w:val="0D0D0D" w:themeColor="text1" w:themeTint="F2"/>
          <w:lang w:eastAsia="en-US"/>
        </w:rPr>
        <w:t>в</w:t>
      </w:r>
      <w:r w:rsidR="002A47C7" w:rsidRPr="00D56698">
        <w:rPr>
          <w:color w:val="0D0D0D" w:themeColor="text1" w:themeTint="F2"/>
          <w:lang w:eastAsia="en-US"/>
        </w:rPr>
        <w:t xml:space="preserve">ключно </w:t>
      </w:r>
      <w:r w:rsidRPr="00D56698">
        <w:rPr>
          <w:color w:val="0D0D0D" w:themeColor="text1" w:themeTint="F2"/>
          <w:lang w:eastAsia="en-US"/>
        </w:rPr>
        <w:t>на посадах керівників – не менше одного року;</w:t>
      </w:r>
    </w:p>
    <w:p w:rsidR="00CE24D8" w:rsidRPr="00D56698" w:rsidRDefault="00CE24D8" w:rsidP="00D62D41">
      <w:pPr>
        <w:spacing w:after="120"/>
        <w:ind w:firstLine="567"/>
        <w:rPr>
          <w:color w:val="0D0D0D" w:themeColor="text1" w:themeTint="F2"/>
          <w:lang w:eastAsia="en-US"/>
        </w:rPr>
      </w:pPr>
      <w:r w:rsidRPr="00D56698">
        <w:rPr>
          <w:color w:val="0D0D0D" w:themeColor="text1" w:themeTint="F2"/>
          <w:lang w:eastAsia="en-US"/>
        </w:rPr>
        <w:t>6) ключова особа надавача фінансових платіжних послуг</w:t>
      </w:r>
      <w:r w:rsidR="00374E55" w:rsidRPr="00D56698">
        <w:rPr>
          <w:color w:val="0D0D0D" w:themeColor="text1" w:themeTint="F2"/>
          <w:lang w:eastAsia="en-US"/>
        </w:rPr>
        <w:t xml:space="preserve"> (крім малої платіжної установи)</w:t>
      </w:r>
      <w:r w:rsidRPr="00D56698">
        <w:rPr>
          <w:color w:val="0D0D0D" w:themeColor="text1" w:themeTint="F2"/>
          <w:lang w:eastAsia="en-US"/>
        </w:rPr>
        <w:t xml:space="preserve"> повинна мати досвід роботи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 xml:space="preserve">фінансовому секторі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сукупності не менше трьох років;</w:t>
      </w:r>
    </w:p>
    <w:p w:rsidR="00CE24D8" w:rsidRPr="00D56698" w:rsidRDefault="00CE24D8" w:rsidP="00D62D41">
      <w:pPr>
        <w:pBdr>
          <w:top w:val="nil"/>
          <w:left w:val="nil"/>
          <w:bottom w:val="nil"/>
          <w:right w:val="nil"/>
          <w:between w:val="nil"/>
        </w:pBdr>
        <w:tabs>
          <w:tab w:val="left" w:pos="993"/>
          <w:tab w:val="left" w:pos="1134"/>
        </w:tabs>
        <w:spacing w:after="150"/>
        <w:ind w:firstLine="567"/>
        <w:rPr>
          <w:color w:val="0D0D0D" w:themeColor="text1" w:themeTint="F2"/>
        </w:rPr>
      </w:pPr>
      <w:r w:rsidRPr="00D56698">
        <w:rPr>
          <w:color w:val="0D0D0D" w:themeColor="text1" w:themeTint="F2"/>
          <w:lang w:eastAsia="en-US"/>
        </w:rPr>
        <w:t xml:space="preserve">7) голова правління (одноосібний виконавчий орган) та голова наглядової ради оператора поштового зв’язку </w:t>
      </w:r>
      <w:r w:rsidR="002A47C7">
        <w:rPr>
          <w:color w:val="0D0D0D" w:themeColor="text1" w:themeTint="F2"/>
          <w:lang w:eastAsia="en-US"/>
        </w:rPr>
        <w:t>в</w:t>
      </w:r>
      <w:r w:rsidR="002A47C7" w:rsidRPr="00D56698">
        <w:rPr>
          <w:color w:val="0D0D0D" w:themeColor="text1" w:themeTint="F2"/>
          <w:lang w:eastAsia="en-US"/>
        </w:rPr>
        <w:t xml:space="preserve"> </w:t>
      </w:r>
      <w:r w:rsidRPr="00D56698">
        <w:rPr>
          <w:color w:val="0D0D0D" w:themeColor="text1" w:themeTint="F2"/>
          <w:lang w:eastAsia="en-US"/>
        </w:rPr>
        <w:t>разі авторизації оператор</w:t>
      </w:r>
      <w:r w:rsidR="00275184" w:rsidRPr="00D56698">
        <w:rPr>
          <w:color w:val="0D0D0D" w:themeColor="text1" w:themeTint="F2"/>
          <w:lang w:eastAsia="en-US"/>
        </w:rPr>
        <w:t>а</w:t>
      </w:r>
      <w:r w:rsidRPr="00D56698">
        <w:rPr>
          <w:color w:val="0D0D0D" w:themeColor="text1" w:themeTint="F2"/>
          <w:lang w:eastAsia="en-US"/>
        </w:rPr>
        <w:t xml:space="preserve"> поштового зв’язку на </w:t>
      </w:r>
      <w:r w:rsidR="00275184" w:rsidRPr="00D56698">
        <w:rPr>
          <w:color w:val="0D0D0D" w:themeColor="text1" w:themeTint="F2"/>
          <w:lang w:eastAsia="en-US"/>
        </w:rPr>
        <w:t xml:space="preserve">фінансові </w:t>
      </w:r>
      <w:r w:rsidRPr="00D56698">
        <w:rPr>
          <w:color w:val="0D0D0D" w:themeColor="text1" w:themeTint="F2"/>
          <w:lang w:eastAsia="en-US"/>
        </w:rPr>
        <w:t>платіжні послуг</w:t>
      </w:r>
      <w:r w:rsidR="00275184" w:rsidRPr="00D56698">
        <w:rPr>
          <w:color w:val="0D0D0D" w:themeColor="text1" w:themeTint="F2"/>
          <w:lang w:eastAsia="en-US"/>
        </w:rPr>
        <w:t>и,</w:t>
      </w:r>
      <w:r w:rsidRPr="00D56698">
        <w:rPr>
          <w:color w:val="0D0D0D" w:themeColor="text1" w:themeTint="F2"/>
          <w:lang w:eastAsia="en-US"/>
        </w:rPr>
        <w:t xml:space="preserve"> </w:t>
      </w:r>
      <w:r w:rsidR="00894E5B">
        <w:rPr>
          <w:color w:val="0D0D0D" w:themeColor="text1" w:themeTint="F2"/>
          <w:lang w:eastAsia="en-US"/>
        </w:rPr>
        <w:t>зазначені</w:t>
      </w:r>
      <w:r w:rsidR="00894E5B" w:rsidRPr="00D56698">
        <w:rPr>
          <w:color w:val="0D0D0D" w:themeColor="text1" w:themeTint="F2"/>
          <w:lang w:eastAsia="en-US"/>
        </w:rPr>
        <w:t xml:space="preserve"> </w:t>
      </w:r>
      <w:r w:rsidR="002A47C7">
        <w:rPr>
          <w:color w:val="0D0D0D" w:themeColor="text1" w:themeTint="F2"/>
          <w:lang w:eastAsia="en-US"/>
        </w:rPr>
        <w:t xml:space="preserve">в </w:t>
      </w:r>
      <w:r w:rsidR="002A47C7" w:rsidRPr="00D56698">
        <w:rPr>
          <w:color w:val="0D0D0D" w:themeColor="text1" w:themeTint="F2"/>
          <w:lang w:eastAsia="en-US"/>
        </w:rPr>
        <w:t>підпункта</w:t>
      </w:r>
      <w:r w:rsidR="002A47C7">
        <w:rPr>
          <w:color w:val="0D0D0D" w:themeColor="text1" w:themeTint="F2"/>
          <w:lang w:eastAsia="en-US"/>
        </w:rPr>
        <w:t>х</w:t>
      </w:r>
      <w:r w:rsidR="002A47C7" w:rsidRPr="00D56698">
        <w:rPr>
          <w:color w:val="0D0D0D" w:themeColor="text1" w:themeTint="F2"/>
          <w:lang w:eastAsia="en-US"/>
        </w:rPr>
        <w:t xml:space="preserve"> </w:t>
      </w:r>
      <w:r w:rsidRPr="00D56698">
        <w:rPr>
          <w:color w:val="0D0D0D" w:themeColor="text1" w:themeTint="F2"/>
          <w:lang w:eastAsia="en-US"/>
        </w:rPr>
        <w:t>1–6 пункту 5</w:t>
      </w:r>
      <w:r w:rsidR="005242AE" w:rsidRPr="00D56698">
        <w:rPr>
          <w:color w:val="0D0D0D" w:themeColor="text1" w:themeTint="F2"/>
          <w:lang w:eastAsia="en-US"/>
        </w:rPr>
        <w:t>1</w:t>
      </w:r>
      <w:r w:rsidRPr="00D56698">
        <w:rPr>
          <w:color w:val="0D0D0D" w:themeColor="text1" w:themeTint="F2"/>
          <w:lang w:eastAsia="en-US"/>
        </w:rPr>
        <w:t xml:space="preserve"> розділ</w:t>
      </w:r>
      <w:r w:rsidR="00275184" w:rsidRPr="00D56698">
        <w:rPr>
          <w:color w:val="0D0D0D" w:themeColor="text1" w:themeTint="F2"/>
          <w:lang w:eastAsia="en-US"/>
        </w:rPr>
        <w:t>у</w:t>
      </w:r>
      <w:r w:rsidR="005242AE" w:rsidRPr="00D56698">
        <w:rPr>
          <w:color w:val="0D0D0D" w:themeColor="text1" w:themeTint="F2"/>
          <w:lang w:eastAsia="en-US"/>
        </w:rPr>
        <w:t xml:space="preserve"> </w:t>
      </w:r>
      <w:r w:rsidR="005242AE" w:rsidRPr="00D56698">
        <w:rPr>
          <w:color w:val="0D0D0D" w:themeColor="text1" w:themeTint="F2"/>
          <w:lang w:val="en-US" w:eastAsia="en-US"/>
        </w:rPr>
        <w:t>V</w:t>
      </w:r>
      <w:r w:rsidRPr="00D56698">
        <w:rPr>
          <w:color w:val="0D0D0D" w:themeColor="text1" w:themeTint="F2"/>
          <w:lang w:eastAsia="en-US"/>
        </w:rPr>
        <w:t xml:space="preserve"> цього Положення</w:t>
      </w:r>
      <w:r w:rsidR="00275184" w:rsidRPr="00D56698">
        <w:rPr>
          <w:color w:val="0D0D0D" w:themeColor="text1" w:themeTint="F2"/>
          <w:lang w:eastAsia="en-US"/>
        </w:rPr>
        <w:t>,</w:t>
      </w:r>
      <w:r w:rsidRPr="00D56698">
        <w:rPr>
          <w:color w:val="0D0D0D" w:themeColor="text1" w:themeTint="F2"/>
          <w:lang w:eastAsia="en-US"/>
        </w:rPr>
        <w:t xml:space="preserve"> повинні відповідати вимогам</w:t>
      </w:r>
      <w:r w:rsidR="00275184" w:rsidRPr="00D56698">
        <w:rPr>
          <w:color w:val="0D0D0D" w:themeColor="text1" w:themeTint="F2"/>
          <w:lang w:eastAsia="en-US"/>
        </w:rPr>
        <w:t>,</w:t>
      </w:r>
      <w:r w:rsidRPr="00D56698">
        <w:rPr>
          <w:color w:val="0D0D0D" w:themeColor="text1" w:themeTint="F2"/>
          <w:lang w:eastAsia="en-US"/>
        </w:rPr>
        <w:t xml:space="preserve"> </w:t>
      </w:r>
      <w:r w:rsidR="002A47C7">
        <w:rPr>
          <w:color w:val="0D0D0D" w:themeColor="text1" w:themeTint="F2"/>
          <w:lang w:eastAsia="en-US"/>
        </w:rPr>
        <w:t>у</w:t>
      </w:r>
      <w:r w:rsidR="002A47C7" w:rsidRPr="00D56698">
        <w:rPr>
          <w:color w:val="0D0D0D" w:themeColor="text1" w:themeTint="F2"/>
          <w:lang w:eastAsia="en-US"/>
        </w:rPr>
        <w:t xml:space="preserve">становленим </w:t>
      </w:r>
      <w:r w:rsidRPr="00D56698">
        <w:rPr>
          <w:color w:val="0D0D0D" w:themeColor="text1" w:themeTint="F2"/>
          <w:lang w:eastAsia="en-US"/>
        </w:rPr>
        <w:t xml:space="preserve">у </w:t>
      </w:r>
      <w:r w:rsidRPr="00D56698">
        <w:rPr>
          <w:color w:val="0D0D0D" w:themeColor="text1" w:themeTint="F2"/>
          <w:lang w:eastAsia="en-US"/>
        </w:rPr>
        <w:lastRenderedPageBreak/>
        <w:t>підпунктах 1,</w:t>
      </w:r>
      <w:r w:rsidR="00275184" w:rsidRPr="00D56698">
        <w:rPr>
          <w:color w:val="0D0D0D" w:themeColor="text1" w:themeTint="F2"/>
          <w:lang w:eastAsia="en-US"/>
        </w:rPr>
        <w:t xml:space="preserve"> </w:t>
      </w:r>
      <w:r w:rsidRPr="00D56698">
        <w:rPr>
          <w:color w:val="0D0D0D" w:themeColor="text1" w:themeTint="F2"/>
          <w:lang w:eastAsia="en-US"/>
        </w:rPr>
        <w:t>2 пункту</w:t>
      </w:r>
      <w:r w:rsidR="00275184" w:rsidRPr="00D56698">
        <w:rPr>
          <w:color w:val="0D0D0D" w:themeColor="text1" w:themeTint="F2"/>
          <w:lang w:eastAsia="en-US"/>
        </w:rPr>
        <w:t xml:space="preserve"> 7</w:t>
      </w:r>
      <w:r w:rsidR="005242AE" w:rsidRPr="00D56698">
        <w:rPr>
          <w:color w:val="0D0D0D" w:themeColor="text1" w:themeTint="F2"/>
          <w:lang w:eastAsia="en-US"/>
        </w:rPr>
        <w:t>5</w:t>
      </w:r>
      <w:r w:rsidR="00275184" w:rsidRPr="00D56698">
        <w:rPr>
          <w:color w:val="0D0D0D" w:themeColor="text1" w:themeTint="F2"/>
          <w:lang w:eastAsia="en-US"/>
        </w:rPr>
        <w:t xml:space="preserve"> розділу </w:t>
      </w:r>
      <w:r w:rsidR="005242AE" w:rsidRPr="00D56698">
        <w:rPr>
          <w:color w:val="0D0D0D" w:themeColor="text1" w:themeTint="F2"/>
          <w:lang w:val="en-US" w:eastAsia="en-US"/>
        </w:rPr>
        <w:t>V</w:t>
      </w:r>
      <w:r w:rsidR="00275184" w:rsidRPr="00D56698">
        <w:rPr>
          <w:color w:val="0D0D0D" w:themeColor="text1" w:themeTint="F2"/>
          <w:lang w:eastAsia="en-US"/>
        </w:rPr>
        <w:t xml:space="preserve"> цього Положення</w:t>
      </w:r>
      <w:r w:rsidRPr="00D56698">
        <w:rPr>
          <w:color w:val="0D0D0D" w:themeColor="text1" w:themeTint="F2"/>
          <w:lang w:eastAsia="en-US"/>
        </w:rPr>
        <w:t xml:space="preserve"> відповідно, у разі авторизації оператор</w:t>
      </w:r>
      <w:r w:rsidR="00275184" w:rsidRPr="00D56698">
        <w:rPr>
          <w:color w:val="0D0D0D" w:themeColor="text1" w:themeTint="F2"/>
          <w:lang w:eastAsia="en-US"/>
        </w:rPr>
        <w:t>а</w:t>
      </w:r>
      <w:r w:rsidRPr="00D56698">
        <w:rPr>
          <w:color w:val="0D0D0D" w:themeColor="text1" w:themeTint="F2"/>
          <w:lang w:eastAsia="en-US"/>
        </w:rPr>
        <w:t xml:space="preserve"> поштового зв’язку на фінансову платіжну </w:t>
      </w:r>
      <w:r w:rsidRPr="00D56698">
        <w:rPr>
          <w:color w:val="0D0D0D" w:themeColor="text1" w:themeTint="F2"/>
        </w:rPr>
        <w:t>послугу з випуску електронних грошей та виконання платіжних операцій з ними, у тому числі відкриття та обслуговування електронних гаманців</w:t>
      </w:r>
      <w:r w:rsidR="00275184" w:rsidRPr="00D56698">
        <w:rPr>
          <w:color w:val="0D0D0D" w:themeColor="text1" w:themeTint="F2"/>
        </w:rPr>
        <w:t>,</w:t>
      </w:r>
      <w:r w:rsidRPr="00D56698">
        <w:rPr>
          <w:color w:val="0D0D0D" w:themeColor="text1" w:themeTint="F2"/>
        </w:rPr>
        <w:t xml:space="preserve"> </w:t>
      </w:r>
      <w:r w:rsidRPr="00D56698">
        <w:rPr>
          <w:color w:val="0D0D0D" w:themeColor="text1" w:themeTint="F2"/>
          <w:lang w:eastAsia="en-US"/>
        </w:rPr>
        <w:t>повинні відповідати вимогам</w:t>
      </w:r>
      <w:r w:rsidR="002A47C7">
        <w:rPr>
          <w:color w:val="0D0D0D" w:themeColor="text1" w:themeTint="F2"/>
          <w:lang w:eastAsia="en-US"/>
        </w:rPr>
        <w:t>,</w:t>
      </w:r>
      <w:r w:rsidRPr="00D56698">
        <w:rPr>
          <w:color w:val="0D0D0D" w:themeColor="text1" w:themeTint="F2"/>
          <w:lang w:eastAsia="en-US"/>
        </w:rPr>
        <w:t xml:space="preserve"> </w:t>
      </w:r>
      <w:r w:rsidR="002A47C7">
        <w:rPr>
          <w:color w:val="0D0D0D" w:themeColor="text1" w:themeTint="F2"/>
          <w:lang w:eastAsia="en-US"/>
        </w:rPr>
        <w:t>у</w:t>
      </w:r>
      <w:r w:rsidR="002A47C7" w:rsidRPr="00D56698">
        <w:rPr>
          <w:color w:val="0D0D0D" w:themeColor="text1" w:themeTint="F2"/>
          <w:lang w:eastAsia="en-US"/>
        </w:rPr>
        <w:t xml:space="preserve">становленим </w:t>
      </w:r>
      <w:r w:rsidRPr="00D56698">
        <w:rPr>
          <w:color w:val="0D0D0D" w:themeColor="text1" w:themeTint="F2"/>
          <w:lang w:eastAsia="en-US"/>
        </w:rPr>
        <w:t xml:space="preserve">у підпунктах 4, 5 </w:t>
      </w:r>
      <w:r w:rsidR="00275184" w:rsidRPr="00D56698">
        <w:rPr>
          <w:color w:val="0D0D0D" w:themeColor="text1" w:themeTint="F2"/>
          <w:lang w:eastAsia="en-US"/>
        </w:rPr>
        <w:t>пункту 7</w:t>
      </w:r>
      <w:r w:rsidR="005242AE" w:rsidRPr="00D56698">
        <w:rPr>
          <w:color w:val="0D0D0D" w:themeColor="text1" w:themeTint="F2"/>
          <w:lang w:eastAsia="en-US"/>
        </w:rPr>
        <w:t>5</w:t>
      </w:r>
      <w:r w:rsidR="00275184" w:rsidRPr="00D56698">
        <w:rPr>
          <w:color w:val="0D0D0D" w:themeColor="text1" w:themeTint="F2"/>
          <w:lang w:eastAsia="en-US"/>
        </w:rPr>
        <w:t xml:space="preserve"> розділу </w:t>
      </w:r>
      <w:r w:rsidR="005242AE" w:rsidRPr="00D56698">
        <w:rPr>
          <w:color w:val="0D0D0D" w:themeColor="text1" w:themeTint="F2"/>
          <w:lang w:val="en-US" w:eastAsia="en-US"/>
        </w:rPr>
        <w:t>V</w:t>
      </w:r>
      <w:r w:rsidR="00275184" w:rsidRPr="00D56698">
        <w:rPr>
          <w:color w:val="0D0D0D" w:themeColor="text1" w:themeTint="F2"/>
          <w:lang w:eastAsia="en-US"/>
        </w:rPr>
        <w:t xml:space="preserve"> цього Положення</w:t>
      </w:r>
      <w:r w:rsidRPr="00D56698">
        <w:rPr>
          <w:color w:val="0D0D0D" w:themeColor="text1" w:themeTint="F2"/>
          <w:lang w:eastAsia="en-US"/>
        </w:rPr>
        <w:t xml:space="preserve"> відповідно.</w:t>
      </w:r>
    </w:p>
    <w:p w:rsidR="00AF6A3D" w:rsidRPr="00D56698" w:rsidRDefault="00AF6A3D"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Одноособовий виконавчий орган (голова правління) надавача фінансових платіжних послуг не має права виконувати обов’язки головного бухгалтера, ключової особи, п</w:t>
      </w:r>
      <w:r w:rsidRPr="00D56698">
        <w:rPr>
          <w:color w:val="0D0D0D" w:themeColor="text1" w:themeTint="F2"/>
          <w:shd w:val="clear" w:color="auto" w:fill="FFFFFF"/>
        </w:rPr>
        <w:t xml:space="preserve">рацівника, відповідального за проведення фінансового моніторингу </w:t>
      </w:r>
      <w:r w:rsidRPr="00D56698">
        <w:rPr>
          <w:color w:val="0D0D0D" w:themeColor="text1" w:themeTint="F2"/>
        </w:rPr>
        <w:t>такого надавача фінансових платіжних послуг.</w:t>
      </w:r>
    </w:p>
    <w:p w:rsidR="00AF6A3D" w:rsidRPr="00D56698" w:rsidRDefault="0013084A"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Платіжні установи, малі платіжні установи, установи електронних грошей, оператори поштового зв’язку зобов’язані проводити внутрішній аудит (контроль) своєї діяльності з надання платіжних послуг відповідно до вимог Закону України “Про аудит фінансової звітності та аудиторську діяльність”.</w:t>
      </w:r>
    </w:p>
    <w:p w:rsidR="00C738D5" w:rsidRPr="00D56698" w:rsidRDefault="00C738D5"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 xml:space="preserve">Загальні збори або наглядова рада надавача фінансових платіжних послуг утворює в своєму складі </w:t>
      </w:r>
      <w:r w:rsidRPr="00D56698">
        <w:rPr>
          <w:color w:val="0D0D0D" w:themeColor="text1" w:themeTint="F2"/>
          <w:shd w:val="clear" w:color="auto" w:fill="FFFFFF"/>
        </w:rPr>
        <w:t xml:space="preserve">структурний підрозділ, відповідальний за проведення внутрішнього аудиту (далі </w:t>
      </w:r>
      <w:r w:rsidRPr="00D56698">
        <w:rPr>
          <w:color w:val="0D0D0D" w:themeColor="text1" w:themeTint="F2"/>
        </w:rPr>
        <w:t>–</w:t>
      </w:r>
      <w:r w:rsidRPr="00D56698">
        <w:rPr>
          <w:color w:val="0D0D0D" w:themeColor="text1" w:themeTint="F2"/>
          <w:shd w:val="clear" w:color="auto" w:fill="FFFFFF"/>
        </w:rPr>
        <w:t xml:space="preserve"> підрозділ внутрішнього аудиту)</w:t>
      </w:r>
      <w:r w:rsidR="00894E5B">
        <w:rPr>
          <w:color w:val="0D0D0D" w:themeColor="text1" w:themeTint="F2"/>
          <w:shd w:val="clear" w:color="auto" w:fill="FFFFFF"/>
        </w:rPr>
        <w:t>,</w:t>
      </w:r>
      <w:r w:rsidRPr="00D56698">
        <w:rPr>
          <w:color w:val="0D0D0D" w:themeColor="text1" w:themeTint="F2"/>
          <w:shd w:val="clear" w:color="auto" w:fill="FFFFFF"/>
        </w:rPr>
        <w:t xml:space="preserve"> </w:t>
      </w:r>
      <w:r w:rsidRPr="00D56698">
        <w:rPr>
          <w:color w:val="0D0D0D" w:themeColor="text1" w:themeTint="F2"/>
        </w:rPr>
        <w:t>або призначає ключову особу, відповідальну за проведення внутрішнього аудиту (далі – внутрішній аудитор).</w:t>
      </w:r>
    </w:p>
    <w:p w:rsidR="00C738D5" w:rsidRPr="00D56698" w:rsidRDefault="00C738D5" w:rsidP="00D62D41">
      <w:pPr>
        <w:pBdr>
          <w:top w:val="nil"/>
          <w:left w:val="nil"/>
          <w:bottom w:val="nil"/>
          <w:right w:val="nil"/>
          <w:between w:val="nil"/>
        </w:pBdr>
        <w:ind w:firstLine="567"/>
        <w:rPr>
          <w:color w:val="0D0D0D" w:themeColor="text1" w:themeTint="F2"/>
        </w:rPr>
      </w:pPr>
      <w:r w:rsidRPr="00D56698">
        <w:rPr>
          <w:color w:val="0D0D0D" w:themeColor="text1" w:themeTint="F2"/>
        </w:rPr>
        <w:t xml:space="preserve">Підрозділ внутрішнього аудиту або внутрішній аудитор, </w:t>
      </w:r>
      <w:r w:rsidRPr="00D56698">
        <w:rPr>
          <w:color w:val="0D0D0D" w:themeColor="text1" w:themeTint="F2"/>
          <w:shd w:val="clear" w:color="auto" w:fill="FFFFFF"/>
        </w:rPr>
        <w:t xml:space="preserve">підрозділ з управління ризиками або </w:t>
      </w:r>
      <w:r w:rsidRPr="00D56698">
        <w:rPr>
          <w:color w:val="0D0D0D" w:themeColor="text1" w:themeTint="F2"/>
        </w:rPr>
        <w:t xml:space="preserve">головний ризик-менеджер (у разі призначення) підпорядковуються наглядовій раді, </w:t>
      </w:r>
      <w:r w:rsidR="00894E5B">
        <w:rPr>
          <w:color w:val="0D0D0D" w:themeColor="text1" w:themeTint="F2"/>
        </w:rPr>
        <w:t>якщо</w:t>
      </w:r>
      <w:r w:rsidRPr="00D56698">
        <w:rPr>
          <w:color w:val="0D0D0D" w:themeColor="text1" w:themeTint="F2"/>
        </w:rPr>
        <w:t xml:space="preserve"> законодавством не вимагається обов’язкове утворення наглядової ради, – загальним зборам надавача фінансових платіжних послуг та звітує перед ними. </w:t>
      </w:r>
    </w:p>
    <w:p w:rsidR="00C738D5" w:rsidRPr="00D56698" w:rsidRDefault="00C738D5"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 xml:space="preserve">Підрозділ внутрішнього аудиту або внутрішній аудитор організаційно не залежить від інших структурних підрозділів надавача фінансових платіжних послуг. </w:t>
      </w:r>
    </w:p>
    <w:p w:rsidR="00C4173B" w:rsidRPr="00D56698" w:rsidRDefault="00C4173B"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зобов’язаний забезпечити функціонування системи внутрішнього контролю та управління ризиками відповідно до вимог, </w:t>
      </w:r>
      <w:r w:rsidR="00894E5B">
        <w:rPr>
          <w:color w:val="0D0D0D" w:themeColor="text1" w:themeTint="F2"/>
        </w:rPr>
        <w:t>у</w:t>
      </w:r>
      <w:r w:rsidR="00894E5B" w:rsidRPr="00D56698">
        <w:rPr>
          <w:color w:val="0D0D0D" w:themeColor="text1" w:themeTint="F2"/>
        </w:rPr>
        <w:t xml:space="preserve">становлених </w:t>
      </w:r>
      <w:r w:rsidRPr="00D56698">
        <w:rPr>
          <w:color w:val="0D0D0D" w:themeColor="text1" w:themeTint="F2"/>
        </w:rPr>
        <w:t>нормативно-правовими актами Національного банку з питань внутрішнього контролю та управління ризиками.</w:t>
      </w:r>
    </w:p>
    <w:p w:rsidR="00172806" w:rsidRPr="00D56698" w:rsidRDefault="00172806"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зобов’язаний відповідати вимогам глави 18 розділу ІІ Положення про ліцензування та реєстрацію надавачів фінансових послуг.</w:t>
      </w:r>
    </w:p>
    <w:p w:rsidR="00D341A5" w:rsidRPr="00D56698" w:rsidRDefault="00F0778A"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Внутрішні документи надавача фінансових платіжних послуг з питань корпоративного управління затверджуються його наглядовою радою, </w:t>
      </w:r>
      <w:r w:rsidR="00894E5B">
        <w:rPr>
          <w:color w:val="0D0D0D" w:themeColor="text1" w:themeTint="F2"/>
        </w:rPr>
        <w:t>якщо</w:t>
      </w:r>
      <w:r w:rsidRPr="00D56698">
        <w:rPr>
          <w:color w:val="0D0D0D" w:themeColor="text1" w:themeTint="F2"/>
        </w:rPr>
        <w:t xml:space="preserve"> її </w:t>
      </w:r>
      <w:r w:rsidR="00894E5B">
        <w:rPr>
          <w:color w:val="0D0D0D" w:themeColor="text1" w:themeTint="F2"/>
        </w:rPr>
        <w:t>немає,</w:t>
      </w:r>
      <w:r w:rsidR="00894E5B" w:rsidRPr="00D56698">
        <w:rPr>
          <w:color w:val="0D0D0D" w:themeColor="text1" w:themeTint="F2"/>
        </w:rPr>
        <w:t xml:space="preserve"> </w:t>
      </w:r>
      <w:r w:rsidRPr="00D56698">
        <w:rPr>
          <w:color w:val="0D0D0D" w:themeColor="text1" w:themeTint="F2"/>
        </w:rPr>
        <w:t>– загальними зборами надавача фінансових платіжних послуг.</w:t>
      </w:r>
    </w:p>
    <w:p w:rsidR="00322639" w:rsidRPr="00D56698" w:rsidRDefault="00322639"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Особливості та порядок набуття або збільшення істотної участі в платіжній установі, малій платіжній установі, установі електронних грошей, </w:t>
      </w:r>
      <w:r w:rsidRPr="00D56698">
        <w:rPr>
          <w:color w:val="0D0D0D" w:themeColor="text1" w:themeTint="F2"/>
        </w:rPr>
        <w:lastRenderedPageBreak/>
        <w:t xml:space="preserve">операторі поштового зв’язку встановлені </w:t>
      </w:r>
      <w:r w:rsidR="00894E5B">
        <w:rPr>
          <w:color w:val="0D0D0D" w:themeColor="text1" w:themeTint="F2"/>
        </w:rPr>
        <w:t>в</w:t>
      </w:r>
      <w:r w:rsidR="00894E5B" w:rsidRPr="00D56698">
        <w:rPr>
          <w:color w:val="0D0D0D" w:themeColor="text1" w:themeTint="F2"/>
        </w:rPr>
        <w:t xml:space="preserve"> </w:t>
      </w:r>
      <w:r w:rsidRPr="00D56698">
        <w:rPr>
          <w:color w:val="0D0D0D" w:themeColor="text1" w:themeTint="F2"/>
        </w:rPr>
        <w:t>Положенні про ліцензування та реєстрацію надавачів фінансових послуг.</w:t>
      </w:r>
    </w:p>
    <w:p w:rsidR="00802206" w:rsidRPr="00D56698" w:rsidRDefault="00802206" w:rsidP="00802206">
      <w:pPr>
        <w:pStyle w:val="af3"/>
        <w:spacing w:before="240" w:after="240"/>
        <w:ind w:left="0"/>
        <w:contextualSpacing w:val="0"/>
        <w:jc w:val="center"/>
        <w:rPr>
          <w:color w:val="0D0D0D" w:themeColor="text1" w:themeTint="F2"/>
        </w:rPr>
      </w:pPr>
      <w:r w:rsidRPr="00D56698">
        <w:rPr>
          <w:color w:val="0D0D0D" w:themeColor="text1" w:themeTint="F2"/>
          <w:lang w:val="en-US"/>
        </w:rPr>
        <w:t>VI</w:t>
      </w:r>
      <w:r w:rsidRPr="00D56698">
        <w:rPr>
          <w:color w:val="0D0D0D" w:themeColor="text1" w:themeTint="F2"/>
        </w:rPr>
        <w:t xml:space="preserve">. Умови здійснення діяльності </w:t>
      </w:r>
      <w:r w:rsidRPr="00D56698">
        <w:rPr>
          <w:color w:val="0D0D0D" w:themeColor="text1" w:themeTint="F2"/>
          <w:lang w:val="ru-RU"/>
        </w:rPr>
        <w:t xml:space="preserve">з </w:t>
      </w:r>
      <w:r w:rsidRPr="00D56698">
        <w:rPr>
          <w:color w:val="0D0D0D" w:themeColor="text1" w:themeTint="F2"/>
        </w:rPr>
        <w:t>надання фінансових платіжних послуг малими платіжними установами</w:t>
      </w:r>
    </w:p>
    <w:p w:rsidR="00DB2F36" w:rsidRPr="00D56698" w:rsidRDefault="009244B0"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Юридична особа має право надавати всі або окремі фінансові платіжні послуги (крім платіжної послуги з емісії платіжних інструментів та платіжної послуги з випуску та виконання платіжних операцій з електронними грошима) як мал</w:t>
      </w:r>
      <w:r w:rsidR="00481B2E">
        <w:rPr>
          <w:color w:val="0D0D0D" w:themeColor="text1" w:themeTint="F2"/>
        </w:rPr>
        <w:t>а</w:t>
      </w:r>
      <w:r w:rsidRPr="00D56698">
        <w:rPr>
          <w:color w:val="0D0D0D" w:themeColor="text1" w:themeTint="F2"/>
        </w:rPr>
        <w:t xml:space="preserve"> платіжн</w:t>
      </w:r>
      <w:r w:rsidR="00481B2E">
        <w:rPr>
          <w:color w:val="0D0D0D" w:themeColor="text1" w:themeTint="F2"/>
        </w:rPr>
        <w:t>а</w:t>
      </w:r>
      <w:r w:rsidRPr="00D56698">
        <w:rPr>
          <w:color w:val="0D0D0D" w:themeColor="text1" w:themeTint="F2"/>
        </w:rPr>
        <w:t xml:space="preserve"> установ</w:t>
      </w:r>
      <w:r w:rsidR="00481B2E">
        <w:rPr>
          <w:color w:val="0D0D0D" w:themeColor="text1" w:themeTint="F2"/>
        </w:rPr>
        <w:t>а</w:t>
      </w:r>
      <w:r w:rsidRPr="00D56698">
        <w:rPr>
          <w:color w:val="0D0D0D" w:themeColor="text1" w:themeTint="F2"/>
        </w:rPr>
        <w:t xml:space="preserve"> за умови отримання авторизації та </w:t>
      </w:r>
      <w:r w:rsidR="00DB2F36" w:rsidRPr="00D56698">
        <w:rPr>
          <w:color w:val="0D0D0D" w:themeColor="text1" w:themeTint="F2"/>
        </w:rPr>
        <w:t xml:space="preserve">дотримання обмежень, </w:t>
      </w:r>
      <w:r w:rsidR="00481B2E">
        <w:rPr>
          <w:color w:val="0D0D0D" w:themeColor="text1" w:themeTint="F2"/>
        </w:rPr>
        <w:t>у</w:t>
      </w:r>
      <w:r w:rsidR="00DB2F36" w:rsidRPr="00D56698">
        <w:rPr>
          <w:color w:val="0D0D0D" w:themeColor="text1" w:themeTint="F2"/>
        </w:rPr>
        <w:t xml:space="preserve">становлених </w:t>
      </w:r>
      <w:r w:rsidR="00481B2E">
        <w:rPr>
          <w:color w:val="0D0D0D" w:themeColor="text1" w:themeTint="F2"/>
        </w:rPr>
        <w:t xml:space="preserve">у </w:t>
      </w:r>
      <w:r w:rsidR="00DB2F36" w:rsidRPr="00D56698">
        <w:rPr>
          <w:color w:val="0D0D0D" w:themeColor="text1" w:themeTint="F2"/>
        </w:rPr>
        <w:t>розділ</w:t>
      </w:r>
      <w:r w:rsidR="00481B2E">
        <w:rPr>
          <w:color w:val="0D0D0D" w:themeColor="text1" w:themeTint="F2"/>
        </w:rPr>
        <w:t>і</w:t>
      </w:r>
      <w:r w:rsidR="00DB2F36" w:rsidRPr="00D56698">
        <w:rPr>
          <w:color w:val="0D0D0D" w:themeColor="text1" w:themeTint="F2"/>
        </w:rPr>
        <w:t xml:space="preserve"> </w:t>
      </w:r>
      <w:r w:rsidR="005242AE" w:rsidRPr="00D56698">
        <w:rPr>
          <w:color w:val="0D0D0D" w:themeColor="text1" w:themeTint="F2"/>
          <w:lang w:val="en-US"/>
        </w:rPr>
        <w:t>VI</w:t>
      </w:r>
      <w:r w:rsidR="00DB2F36" w:rsidRPr="00D56698">
        <w:rPr>
          <w:color w:val="0D0D0D" w:themeColor="text1" w:themeTint="F2"/>
        </w:rPr>
        <w:t xml:space="preserve"> цього Положення</w:t>
      </w:r>
      <w:r w:rsidR="0016646A" w:rsidRPr="00D56698">
        <w:rPr>
          <w:color w:val="0D0D0D" w:themeColor="text1" w:themeTint="F2"/>
        </w:rPr>
        <w:t>.</w:t>
      </w:r>
    </w:p>
    <w:p w:rsidR="00AD2F76" w:rsidRPr="00D56698" w:rsidRDefault="00AD2F76"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Мала платіжна установа має право отримати </w:t>
      </w:r>
      <w:r w:rsidR="00D02274" w:rsidRPr="00D56698">
        <w:rPr>
          <w:color w:val="0D0D0D" w:themeColor="text1" w:themeTint="F2"/>
        </w:rPr>
        <w:t>авторизацію діяльності</w:t>
      </w:r>
      <w:r w:rsidRPr="00D56698">
        <w:rPr>
          <w:color w:val="0D0D0D" w:themeColor="text1" w:themeTint="F2"/>
        </w:rPr>
        <w:t xml:space="preserve"> </w:t>
      </w:r>
      <w:r w:rsidR="00D02274" w:rsidRPr="00D56698">
        <w:rPr>
          <w:color w:val="0D0D0D" w:themeColor="text1" w:themeTint="F2"/>
        </w:rPr>
        <w:t>з</w:t>
      </w:r>
      <w:r w:rsidRPr="00D56698">
        <w:rPr>
          <w:color w:val="0D0D0D" w:themeColor="text1" w:themeTint="F2"/>
        </w:rPr>
        <w:t xml:space="preserve"> надання фінансових платіжних послуг </w:t>
      </w:r>
      <w:r w:rsidRPr="00D56698">
        <w:rPr>
          <w:color w:val="0D0D0D" w:themeColor="text1" w:themeTint="F2"/>
          <w:shd w:val="clear" w:color="auto" w:fill="FFFFFF"/>
        </w:rPr>
        <w:t xml:space="preserve">за умови дотримання вимог, визначених у </w:t>
      </w:r>
      <w:r w:rsidRPr="00D56698">
        <w:rPr>
          <w:color w:val="0D0D0D" w:themeColor="text1" w:themeTint="F2"/>
        </w:rPr>
        <w:t xml:space="preserve">пункті </w:t>
      </w:r>
      <w:r w:rsidR="00D02274" w:rsidRPr="00D56698">
        <w:rPr>
          <w:color w:val="0D0D0D" w:themeColor="text1" w:themeTint="F2"/>
        </w:rPr>
        <w:t>5</w:t>
      </w:r>
      <w:r w:rsidR="005242AE" w:rsidRPr="00D56698">
        <w:rPr>
          <w:color w:val="0D0D0D" w:themeColor="text1" w:themeTint="F2"/>
        </w:rPr>
        <w:t>5</w:t>
      </w:r>
      <w:r w:rsidRPr="00D56698">
        <w:rPr>
          <w:color w:val="0D0D0D" w:themeColor="text1" w:themeTint="F2"/>
        </w:rPr>
        <w:t xml:space="preserve"> розд</w:t>
      </w:r>
      <w:r w:rsidR="00514EDA" w:rsidRPr="00D56698">
        <w:rPr>
          <w:color w:val="0D0D0D" w:themeColor="text1" w:themeTint="F2"/>
        </w:rPr>
        <w:t xml:space="preserve">ілу </w:t>
      </w:r>
      <w:r w:rsidR="005242AE" w:rsidRPr="00D56698">
        <w:rPr>
          <w:color w:val="0D0D0D" w:themeColor="text1" w:themeTint="F2"/>
          <w:lang w:val="en-US"/>
        </w:rPr>
        <w:t>V</w:t>
      </w:r>
      <w:r w:rsidR="00514EDA" w:rsidRPr="00D56698">
        <w:rPr>
          <w:color w:val="0D0D0D" w:themeColor="text1" w:themeTint="F2"/>
        </w:rPr>
        <w:t xml:space="preserve"> цього Положення</w:t>
      </w:r>
      <w:r w:rsidR="00FC57AF" w:rsidRPr="00D56698">
        <w:rPr>
          <w:color w:val="0D0D0D" w:themeColor="text1" w:themeTint="F2"/>
        </w:rPr>
        <w:t xml:space="preserve">, крім тих, що визначені </w:t>
      </w:r>
      <w:r w:rsidR="00481B2E">
        <w:rPr>
          <w:color w:val="0D0D0D" w:themeColor="text1" w:themeTint="F2"/>
        </w:rPr>
        <w:t>в</w:t>
      </w:r>
      <w:r w:rsidR="00481B2E" w:rsidRPr="00D56698">
        <w:rPr>
          <w:color w:val="0D0D0D" w:themeColor="text1" w:themeTint="F2"/>
        </w:rPr>
        <w:t xml:space="preserve"> </w:t>
      </w:r>
      <w:r w:rsidR="00FC57AF" w:rsidRPr="00D56698">
        <w:rPr>
          <w:color w:val="0D0D0D" w:themeColor="text1" w:themeTint="F2"/>
        </w:rPr>
        <w:t>підпунктах 9, 10 пункту 5</w:t>
      </w:r>
      <w:r w:rsidR="005242AE" w:rsidRPr="00D56698">
        <w:rPr>
          <w:color w:val="0D0D0D" w:themeColor="text1" w:themeTint="F2"/>
        </w:rPr>
        <w:t>5</w:t>
      </w:r>
      <w:r w:rsidR="00FC57AF" w:rsidRPr="00D56698">
        <w:rPr>
          <w:color w:val="0D0D0D" w:themeColor="text1" w:themeTint="F2"/>
        </w:rPr>
        <w:t xml:space="preserve"> розділу </w:t>
      </w:r>
      <w:r w:rsidR="005242AE" w:rsidRPr="00D56698">
        <w:rPr>
          <w:color w:val="0D0D0D" w:themeColor="text1" w:themeTint="F2"/>
          <w:lang w:val="en-US"/>
        </w:rPr>
        <w:t>V</w:t>
      </w:r>
      <w:r w:rsidR="00FC57AF" w:rsidRPr="00D56698">
        <w:rPr>
          <w:color w:val="0D0D0D" w:themeColor="text1" w:themeTint="F2"/>
        </w:rPr>
        <w:t xml:space="preserve"> цього Положення.</w:t>
      </w:r>
    </w:p>
    <w:p w:rsidR="00D02274" w:rsidRPr="00D56698" w:rsidRDefault="00D02274"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Мала платіжна установа має право </w:t>
      </w:r>
      <w:r w:rsidR="00481B2E" w:rsidRPr="00D56698">
        <w:rPr>
          <w:color w:val="0D0D0D" w:themeColor="text1" w:themeTint="F2"/>
        </w:rPr>
        <w:t>нада</w:t>
      </w:r>
      <w:r w:rsidR="00481B2E">
        <w:rPr>
          <w:color w:val="0D0D0D" w:themeColor="text1" w:themeTint="F2"/>
        </w:rPr>
        <w:t>вати</w:t>
      </w:r>
      <w:r w:rsidR="00481B2E" w:rsidRPr="00D56698">
        <w:rPr>
          <w:color w:val="0D0D0D" w:themeColor="text1" w:themeTint="F2"/>
        </w:rPr>
        <w:t xml:space="preserve"> фінансов</w:t>
      </w:r>
      <w:r w:rsidR="00481B2E">
        <w:rPr>
          <w:color w:val="0D0D0D" w:themeColor="text1" w:themeTint="F2"/>
        </w:rPr>
        <w:t>і</w:t>
      </w:r>
      <w:r w:rsidR="00481B2E" w:rsidRPr="00D56698">
        <w:rPr>
          <w:color w:val="0D0D0D" w:themeColor="text1" w:themeTint="F2"/>
        </w:rPr>
        <w:t xml:space="preserve"> платіжн</w:t>
      </w:r>
      <w:r w:rsidR="00481B2E">
        <w:rPr>
          <w:color w:val="0D0D0D" w:themeColor="text1" w:themeTint="F2"/>
        </w:rPr>
        <w:t>і</w:t>
      </w:r>
      <w:r w:rsidR="00481B2E" w:rsidRPr="00D56698">
        <w:rPr>
          <w:color w:val="0D0D0D" w:themeColor="text1" w:themeTint="F2"/>
        </w:rPr>
        <w:t xml:space="preserve"> </w:t>
      </w:r>
      <w:r w:rsidRPr="00D56698">
        <w:rPr>
          <w:color w:val="0D0D0D" w:themeColor="text1" w:themeTint="F2"/>
        </w:rPr>
        <w:t>послуг</w:t>
      </w:r>
      <w:r w:rsidR="00481B2E">
        <w:rPr>
          <w:color w:val="0D0D0D" w:themeColor="text1" w:themeTint="F2"/>
        </w:rPr>
        <w:t>и</w:t>
      </w:r>
      <w:r w:rsidRPr="00D56698">
        <w:rPr>
          <w:color w:val="0D0D0D" w:themeColor="text1" w:themeTint="F2"/>
        </w:rPr>
        <w:t xml:space="preserve"> лише в межах території України.</w:t>
      </w:r>
    </w:p>
    <w:p w:rsidR="00AD2F76" w:rsidRPr="00D56698" w:rsidRDefault="00AD2F76"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Мала платіжна установа набуває статусу фінансової установи з дня її включення до Реєстру.</w:t>
      </w:r>
    </w:p>
    <w:p w:rsidR="00DB2F36" w:rsidRPr="00D56698" w:rsidRDefault="00DB2F36"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Мала платіжна установа протягом усього строку дії ліцензії на надання фінансових платіжних послуг зобов’язана дотримуватись обмежень щодо граничного обсягу виконання платіжних операцій</w:t>
      </w:r>
      <w:r w:rsidR="0085598B" w:rsidRPr="00D56698">
        <w:rPr>
          <w:color w:val="0D0D0D" w:themeColor="text1" w:themeTint="F2"/>
        </w:rPr>
        <w:t xml:space="preserve">, </w:t>
      </w:r>
      <w:r w:rsidR="00481B2E">
        <w:rPr>
          <w:color w:val="0D0D0D" w:themeColor="text1" w:themeTint="F2"/>
        </w:rPr>
        <w:t>у</w:t>
      </w:r>
      <w:r w:rsidR="00481B2E" w:rsidRPr="00D56698">
        <w:rPr>
          <w:color w:val="0D0D0D" w:themeColor="text1" w:themeTint="F2"/>
        </w:rPr>
        <w:t xml:space="preserve">становлених </w:t>
      </w:r>
      <w:r w:rsidR="0085598B" w:rsidRPr="00D56698">
        <w:rPr>
          <w:color w:val="0D0D0D" w:themeColor="text1" w:themeTint="F2"/>
        </w:rPr>
        <w:t xml:space="preserve">у пункті </w:t>
      </w:r>
      <w:r w:rsidR="005242AE" w:rsidRPr="00D56698">
        <w:rPr>
          <w:color w:val="0D0D0D" w:themeColor="text1" w:themeTint="F2"/>
        </w:rPr>
        <w:t>88</w:t>
      </w:r>
      <w:r w:rsidR="0016646A" w:rsidRPr="00D56698">
        <w:rPr>
          <w:color w:val="0D0D0D" w:themeColor="text1" w:themeTint="F2"/>
        </w:rPr>
        <w:t xml:space="preserve"> розділу </w:t>
      </w:r>
      <w:r w:rsidR="005242AE" w:rsidRPr="00D56698">
        <w:rPr>
          <w:color w:val="0D0D0D" w:themeColor="text1" w:themeTint="F2"/>
          <w:lang w:val="en-US"/>
        </w:rPr>
        <w:t>V</w:t>
      </w:r>
      <w:r w:rsidR="0016646A" w:rsidRPr="00D56698">
        <w:rPr>
          <w:color w:val="0D0D0D" w:themeColor="text1" w:themeTint="F2"/>
        </w:rPr>
        <w:t xml:space="preserve">І цього Положення, а також інших </w:t>
      </w:r>
      <w:r w:rsidR="0085598B" w:rsidRPr="00D56698">
        <w:rPr>
          <w:color w:val="0D0D0D" w:themeColor="text1" w:themeTint="F2"/>
        </w:rPr>
        <w:t xml:space="preserve">обмежень, визначених у пункті </w:t>
      </w:r>
      <w:r w:rsidR="009E6A17" w:rsidRPr="00D56698">
        <w:rPr>
          <w:color w:val="0D0D0D" w:themeColor="text1" w:themeTint="F2"/>
        </w:rPr>
        <w:t>8</w:t>
      </w:r>
      <w:r w:rsidR="005242AE" w:rsidRPr="00D56698">
        <w:rPr>
          <w:color w:val="0D0D0D" w:themeColor="text1" w:themeTint="F2"/>
        </w:rPr>
        <w:t>9</w:t>
      </w:r>
      <w:r w:rsidRPr="00D56698">
        <w:rPr>
          <w:color w:val="0D0D0D" w:themeColor="text1" w:themeTint="F2"/>
        </w:rPr>
        <w:t xml:space="preserve"> розділу </w:t>
      </w:r>
      <w:r w:rsidR="005242AE" w:rsidRPr="00D56698">
        <w:rPr>
          <w:color w:val="0D0D0D" w:themeColor="text1" w:themeTint="F2"/>
          <w:lang w:val="en-US"/>
        </w:rPr>
        <w:t>V</w:t>
      </w:r>
      <w:r w:rsidRPr="00D56698">
        <w:rPr>
          <w:color w:val="0D0D0D" w:themeColor="text1" w:themeTint="F2"/>
        </w:rPr>
        <w:t>І цього Положення</w:t>
      </w:r>
      <w:r w:rsidR="00001262" w:rsidRPr="00D56698">
        <w:rPr>
          <w:color w:val="0D0D0D" w:themeColor="text1" w:themeTint="F2"/>
        </w:rPr>
        <w:t>.</w:t>
      </w:r>
    </w:p>
    <w:p w:rsidR="00435F32" w:rsidRPr="00D56698" w:rsidRDefault="00435F32"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Середн</w:t>
      </w:r>
      <w:r w:rsidR="008F43E4" w:rsidRPr="00D56698">
        <w:rPr>
          <w:color w:val="0D0D0D" w:themeColor="text1" w:themeTint="F2"/>
        </w:rPr>
        <w:t>ьомісячна</w:t>
      </w:r>
      <w:r w:rsidRPr="00D56698">
        <w:rPr>
          <w:color w:val="0D0D0D" w:themeColor="text1" w:themeTint="F2"/>
        </w:rPr>
        <w:t xml:space="preserve"> сума загальної суми платіжних операцій</w:t>
      </w:r>
      <w:r w:rsidR="005B5120" w:rsidRPr="00D56698">
        <w:rPr>
          <w:color w:val="0D0D0D" w:themeColor="text1" w:themeTint="F2"/>
          <w:lang w:val="ru-RU"/>
        </w:rPr>
        <w:t>,</w:t>
      </w:r>
      <w:r w:rsidRPr="00D56698">
        <w:rPr>
          <w:color w:val="0D0D0D" w:themeColor="text1" w:themeTint="F2"/>
        </w:rPr>
        <w:t xml:space="preserve"> здійснених малою платіжною установою за попередні </w:t>
      </w:r>
      <w:r w:rsidR="00481B2E">
        <w:rPr>
          <w:color w:val="0D0D0D" w:themeColor="text1" w:themeTint="F2"/>
        </w:rPr>
        <w:t>шість</w:t>
      </w:r>
      <w:r w:rsidR="00481B2E" w:rsidRPr="00D56698">
        <w:rPr>
          <w:color w:val="0D0D0D" w:themeColor="text1" w:themeTint="F2"/>
        </w:rPr>
        <w:t xml:space="preserve"> </w:t>
      </w:r>
      <w:r w:rsidRPr="00D56698">
        <w:rPr>
          <w:color w:val="0D0D0D" w:themeColor="text1" w:themeTint="F2"/>
        </w:rPr>
        <w:t>місяців</w:t>
      </w:r>
      <w:r w:rsidR="005B5120" w:rsidRPr="00D56698">
        <w:rPr>
          <w:color w:val="0D0D0D" w:themeColor="text1" w:themeTint="F2"/>
          <w:lang w:val="ru-RU"/>
        </w:rPr>
        <w:t>,</w:t>
      </w:r>
      <w:r w:rsidRPr="00D56698">
        <w:rPr>
          <w:color w:val="0D0D0D" w:themeColor="text1" w:themeTint="F2"/>
        </w:rPr>
        <w:t xml:space="preserve"> не може перевищувати </w:t>
      </w:r>
      <w:r w:rsidR="00481B2E">
        <w:rPr>
          <w:color w:val="0D0D0D" w:themeColor="text1" w:themeTint="F2"/>
        </w:rPr>
        <w:t>один</w:t>
      </w:r>
      <w:r w:rsidR="00481B2E" w:rsidRPr="00D56698">
        <w:rPr>
          <w:color w:val="0D0D0D" w:themeColor="text1" w:themeTint="F2"/>
        </w:rPr>
        <w:t xml:space="preserve"> </w:t>
      </w:r>
      <w:r w:rsidRPr="00D56698">
        <w:rPr>
          <w:color w:val="0D0D0D" w:themeColor="text1" w:themeTint="F2"/>
        </w:rPr>
        <w:t>мільйон гривень.</w:t>
      </w:r>
    </w:p>
    <w:p w:rsidR="00474B47" w:rsidRPr="00D56698" w:rsidRDefault="00294100"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Мала платіжна установа не має права</w:t>
      </w:r>
      <w:r w:rsidR="00474B47" w:rsidRPr="00D56698">
        <w:rPr>
          <w:color w:val="0D0D0D" w:themeColor="text1" w:themeTint="F2"/>
        </w:rPr>
        <w:t>:</w:t>
      </w:r>
    </w:p>
    <w:p w:rsidR="007E389C" w:rsidRPr="00D56698" w:rsidRDefault="007E389C" w:rsidP="00D62D41">
      <w:pPr>
        <w:spacing w:after="150"/>
        <w:ind w:firstLine="567"/>
        <w:rPr>
          <w:color w:val="0D0D0D" w:themeColor="text1" w:themeTint="F2"/>
        </w:rPr>
      </w:pPr>
      <w:r w:rsidRPr="00D56698">
        <w:rPr>
          <w:color w:val="0D0D0D" w:themeColor="text1" w:themeTint="F2"/>
        </w:rPr>
        <w:t>1) бути прямим учасником платіжної системи;</w:t>
      </w:r>
    </w:p>
    <w:p w:rsidR="007E389C" w:rsidRPr="00D56698" w:rsidRDefault="007E389C" w:rsidP="00D62D41">
      <w:pPr>
        <w:spacing w:after="150"/>
        <w:ind w:firstLine="567"/>
        <w:rPr>
          <w:color w:val="0D0D0D" w:themeColor="text1" w:themeTint="F2"/>
        </w:rPr>
      </w:pPr>
      <w:r w:rsidRPr="00D56698">
        <w:rPr>
          <w:color w:val="0D0D0D" w:themeColor="text1" w:themeTint="F2"/>
        </w:rPr>
        <w:t>2) створювати відокремлені підрозділи, крім пунктів надання фінансових послуг;</w:t>
      </w:r>
    </w:p>
    <w:p w:rsidR="007E389C" w:rsidRPr="00D56698" w:rsidRDefault="007E389C" w:rsidP="00D62D41">
      <w:pPr>
        <w:pStyle w:val="af3"/>
        <w:numPr>
          <w:ilvl w:val="0"/>
          <w:numId w:val="5"/>
        </w:numPr>
        <w:spacing w:after="150"/>
        <w:ind w:left="0" w:firstLine="567"/>
        <w:contextualSpacing w:val="0"/>
        <w:rPr>
          <w:color w:val="0D0D0D" w:themeColor="text1" w:themeTint="F2"/>
        </w:rPr>
      </w:pPr>
      <w:r w:rsidRPr="00D56698">
        <w:rPr>
          <w:color w:val="0D0D0D" w:themeColor="text1" w:themeTint="F2"/>
        </w:rPr>
        <w:t>залучати для надання фінансових платіжних послуг комерційних агентів;</w:t>
      </w:r>
    </w:p>
    <w:p w:rsidR="007E389C" w:rsidRPr="00D56698" w:rsidRDefault="007E389C" w:rsidP="00D62D41">
      <w:pPr>
        <w:pStyle w:val="af3"/>
        <w:numPr>
          <w:ilvl w:val="0"/>
          <w:numId w:val="5"/>
        </w:numPr>
        <w:spacing w:after="150"/>
        <w:ind w:left="0" w:firstLine="567"/>
        <w:contextualSpacing w:val="0"/>
        <w:rPr>
          <w:color w:val="0D0D0D" w:themeColor="text1" w:themeTint="F2"/>
        </w:rPr>
      </w:pPr>
      <w:r w:rsidRPr="00D56698">
        <w:rPr>
          <w:color w:val="0D0D0D" w:themeColor="text1" w:themeTint="F2"/>
        </w:rPr>
        <w:t>поєднувати діяльність з надання фінансових платіжних послуг із будь-якими іншими видами діяльності, крім надання послуги оператора платіжної системи;</w:t>
      </w:r>
    </w:p>
    <w:p w:rsidR="007E389C" w:rsidRPr="00D56698" w:rsidRDefault="00857A67" w:rsidP="00D62D41">
      <w:pPr>
        <w:pStyle w:val="af3"/>
        <w:numPr>
          <w:ilvl w:val="0"/>
          <w:numId w:val="5"/>
        </w:numPr>
        <w:spacing w:after="150"/>
        <w:ind w:left="0" w:firstLine="567"/>
        <w:contextualSpacing w:val="0"/>
        <w:rPr>
          <w:color w:val="0D0D0D" w:themeColor="text1" w:themeTint="F2"/>
        </w:rPr>
      </w:pPr>
      <w:r w:rsidRPr="00D56698">
        <w:rPr>
          <w:color w:val="0D0D0D" w:themeColor="text1" w:themeTint="F2"/>
        </w:rPr>
        <w:t>виконувати функції</w:t>
      </w:r>
      <w:r w:rsidR="007E389C" w:rsidRPr="00D56698">
        <w:rPr>
          <w:color w:val="0D0D0D" w:themeColor="text1" w:themeTint="F2"/>
        </w:rPr>
        <w:t xml:space="preserve"> учасник</w:t>
      </w:r>
      <w:r w:rsidRPr="00D56698">
        <w:rPr>
          <w:color w:val="0D0D0D" w:themeColor="text1" w:themeTint="F2"/>
        </w:rPr>
        <w:t>а</w:t>
      </w:r>
      <w:r w:rsidR="007E389C" w:rsidRPr="00D56698">
        <w:rPr>
          <w:color w:val="0D0D0D" w:themeColor="text1" w:themeTint="F2"/>
        </w:rPr>
        <w:t xml:space="preserve"> платіжної системи, в якій така мала платіжна установа виконує роль оператора платіжної системи.</w:t>
      </w:r>
    </w:p>
    <w:p w:rsidR="006B3FE6" w:rsidRPr="00D56698" w:rsidRDefault="006B3FE6"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lastRenderedPageBreak/>
        <w:t>Мала платіжна установа</w:t>
      </w:r>
      <w:r w:rsidR="009F3AC2" w:rsidRPr="00D56698">
        <w:rPr>
          <w:color w:val="0D0D0D" w:themeColor="text1" w:themeTint="F2"/>
        </w:rPr>
        <w:t xml:space="preserve"> </w:t>
      </w:r>
      <w:r w:rsidRPr="00D56698">
        <w:rPr>
          <w:color w:val="0D0D0D" w:themeColor="text1" w:themeTint="F2"/>
        </w:rPr>
        <w:t xml:space="preserve">зобов’язана </w:t>
      </w:r>
      <w:r w:rsidR="009F3AC2" w:rsidRPr="00D56698">
        <w:rPr>
          <w:color w:val="0D0D0D" w:themeColor="text1" w:themeTint="F2"/>
        </w:rPr>
        <w:t>протягом 60 календарних днів</w:t>
      </w:r>
      <w:r w:rsidR="00631785" w:rsidRPr="00D56698">
        <w:rPr>
          <w:color w:val="0D0D0D" w:themeColor="text1" w:themeTint="F2"/>
        </w:rPr>
        <w:t xml:space="preserve"> </w:t>
      </w:r>
      <w:r w:rsidR="00481B2E">
        <w:rPr>
          <w:color w:val="0D0D0D" w:themeColor="text1" w:themeTint="F2"/>
        </w:rPr>
        <w:t>і</w:t>
      </w:r>
      <w:r w:rsidR="00631785" w:rsidRPr="00D56698">
        <w:rPr>
          <w:color w:val="0D0D0D" w:themeColor="text1" w:themeTint="F2"/>
        </w:rPr>
        <w:t xml:space="preserve">з дня перевищення обмежень щодо граничного обсягу виконання платіжних операцій, </w:t>
      </w:r>
      <w:r w:rsidR="00481B2E">
        <w:rPr>
          <w:color w:val="0D0D0D" w:themeColor="text1" w:themeTint="F2"/>
        </w:rPr>
        <w:t>у</w:t>
      </w:r>
      <w:r w:rsidR="0085598B" w:rsidRPr="00D56698">
        <w:rPr>
          <w:color w:val="0D0D0D" w:themeColor="text1" w:themeTint="F2"/>
        </w:rPr>
        <w:t xml:space="preserve">становлених у пункті </w:t>
      </w:r>
      <w:r w:rsidR="009E6A17" w:rsidRPr="00D56698">
        <w:rPr>
          <w:color w:val="0D0D0D" w:themeColor="text1" w:themeTint="F2"/>
        </w:rPr>
        <w:t>8</w:t>
      </w:r>
      <w:r w:rsidR="00224896" w:rsidRPr="00D56698">
        <w:rPr>
          <w:color w:val="0D0D0D" w:themeColor="text1" w:themeTint="F2"/>
        </w:rPr>
        <w:t>8</w:t>
      </w:r>
      <w:r w:rsidR="00631785" w:rsidRPr="00D56698">
        <w:rPr>
          <w:color w:val="0D0D0D" w:themeColor="text1" w:themeTint="F2"/>
        </w:rPr>
        <w:t xml:space="preserve"> розділу </w:t>
      </w:r>
      <w:r w:rsidR="00224896" w:rsidRPr="00D56698">
        <w:rPr>
          <w:color w:val="0D0D0D" w:themeColor="text1" w:themeTint="F2"/>
          <w:lang w:val="en-US"/>
        </w:rPr>
        <w:t>V</w:t>
      </w:r>
      <w:r w:rsidR="00631785" w:rsidRPr="00D56698">
        <w:rPr>
          <w:color w:val="0D0D0D" w:themeColor="text1" w:themeTint="F2"/>
        </w:rPr>
        <w:t>І цього Положення,</w:t>
      </w:r>
      <w:r w:rsidR="009F3AC2" w:rsidRPr="00D56698">
        <w:rPr>
          <w:color w:val="0D0D0D" w:themeColor="text1" w:themeTint="F2"/>
        </w:rPr>
        <w:t xml:space="preserve"> </w:t>
      </w:r>
      <w:r w:rsidRPr="00D56698">
        <w:rPr>
          <w:color w:val="0D0D0D" w:themeColor="text1" w:themeTint="F2"/>
        </w:rPr>
        <w:t xml:space="preserve">подати всі </w:t>
      </w:r>
      <w:r w:rsidR="00481B2E">
        <w:rPr>
          <w:color w:val="0D0D0D" w:themeColor="text1" w:themeTint="F2"/>
        </w:rPr>
        <w:t>потрібні</w:t>
      </w:r>
      <w:r w:rsidR="00481B2E" w:rsidRPr="00D56698">
        <w:rPr>
          <w:color w:val="0D0D0D" w:themeColor="text1" w:themeTint="F2"/>
        </w:rPr>
        <w:t xml:space="preserve"> </w:t>
      </w:r>
      <w:r w:rsidRPr="00D56698">
        <w:rPr>
          <w:color w:val="0D0D0D" w:themeColor="text1" w:themeTint="F2"/>
        </w:rPr>
        <w:t xml:space="preserve">документи для отримання </w:t>
      </w:r>
      <w:r w:rsidR="00857A67" w:rsidRPr="00D56698">
        <w:rPr>
          <w:color w:val="0D0D0D" w:themeColor="text1" w:themeTint="F2"/>
        </w:rPr>
        <w:t>авторизації діяльності</w:t>
      </w:r>
      <w:r w:rsidR="009F3AC2" w:rsidRPr="00D56698">
        <w:rPr>
          <w:color w:val="0D0D0D" w:themeColor="text1" w:themeTint="F2"/>
        </w:rPr>
        <w:t xml:space="preserve"> </w:t>
      </w:r>
      <w:r w:rsidR="00857A67" w:rsidRPr="00D56698">
        <w:rPr>
          <w:color w:val="0D0D0D" w:themeColor="text1" w:themeTint="F2"/>
        </w:rPr>
        <w:t>з</w:t>
      </w:r>
      <w:r w:rsidR="009F3AC2" w:rsidRPr="00D56698">
        <w:rPr>
          <w:color w:val="0D0D0D" w:themeColor="text1" w:themeTint="F2"/>
        </w:rPr>
        <w:t xml:space="preserve"> надання фінансових платіжних послуг</w:t>
      </w:r>
      <w:r w:rsidRPr="00D56698">
        <w:rPr>
          <w:color w:val="0D0D0D" w:themeColor="text1" w:themeTint="F2"/>
        </w:rPr>
        <w:t xml:space="preserve"> на загальних підставах </w:t>
      </w:r>
      <w:r w:rsidR="00465331" w:rsidRPr="00D56698">
        <w:rPr>
          <w:color w:val="0D0D0D" w:themeColor="text1" w:themeTint="F2"/>
        </w:rPr>
        <w:t xml:space="preserve">у порядку, </w:t>
      </w:r>
      <w:r w:rsidR="00481B2E">
        <w:rPr>
          <w:color w:val="0D0D0D" w:themeColor="text1" w:themeTint="F2"/>
        </w:rPr>
        <w:t>установленому в</w:t>
      </w:r>
      <w:r w:rsidR="00481B2E" w:rsidRPr="00D56698">
        <w:rPr>
          <w:color w:val="0D0D0D" w:themeColor="text1" w:themeTint="F2"/>
        </w:rPr>
        <w:t xml:space="preserve"> </w:t>
      </w:r>
      <w:r w:rsidR="009F3AC2" w:rsidRPr="00D56698">
        <w:rPr>
          <w:color w:val="0D0D0D" w:themeColor="text1" w:themeTint="F2"/>
        </w:rPr>
        <w:t>розділ</w:t>
      </w:r>
      <w:r w:rsidR="00481B2E">
        <w:rPr>
          <w:color w:val="0D0D0D" w:themeColor="text1" w:themeTint="F2"/>
        </w:rPr>
        <w:t>і</w:t>
      </w:r>
      <w:r w:rsidR="009F3AC2" w:rsidRPr="00D56698">
        <w:rPr>
          <w:color w:val="0D0D0D" w:themeColor="text1" w:themeTint="F2"/>
        </w:rPr>
        <w:t xml:space="preserve"> </w:t>
      </w:r>
      <w:r w:rsidR="00224896" w:rsidRPr="00D56698">
        <w:rPr>
          <w:color w:val="0D0D0D" w:themeColor="text1" w:themeTint="F2"/>
          <w:lang w:val="en-US"/>
        </w:rPr>
        <w:t>XIX</w:t>
      </w:r>
      <w:r w:rsidR="009F3AC2" w:rsidRPr="00D56698">
        <w:rPr>
          <w:color w:val="0D0D0D" w:themeColor="text1" w:themeTint="F2"/>
        </w:rPr>
        <w:t xml:space="preserve"> цього Положення</w:t>
      </w:r>
      <w:r w:rsidRPr="00D56698">
        <w:rPr>
          <w:color w:val="0D0D0D" w:themeColor="text1" w:themeTint="F2"/>
        </w:rPr>
        <w:t>.</w:t>
      </w:r>
    </w:p>
    <w:p w:rsidR="007E389C" w:rsidRPr="00D56698" w:rsidRDefault="00BE0636" w:rsidP="00D62D41">
      <w:pPr>
        <w:ind w:firstLine="567"/>
        <w:rPr>
          <w:color w:val="0D0D0D" w:themeColor="text1" w:themeTint="F2"/>
        </w:rPr>
      </w:pPr>
      <w:r w:rsidRPr="00D56698">
        <w:rPr>
          <w:color w:val="0D0D0D" w:themeColor="text1" w:themeTint="F2"/>
        </w:rPr>
        <w:t>Мала платіжна установа зобов’язана припинити надання фінансових платіжних послуг</w:t>
      </w:r>
      <w:r w:rsidR="0046271A" w:rsidRPr="00D56698">
        <w:rPr>
          <w:color w:val="0D0D0D" w:themeColor="text1" w:themeTint="F2"/>
        </w:rPr>
        <w:t>, я</w:t>
      </w:r>
      <w:r w:rsidR="007E389C" w:rsidRPr="00D56698">
        <w:rPr>
          <w:color w:val="0D0D0D" w:themeColor="text1" w:themeTint="F2"/>
        </w:rPr>
        <w:t xml:space="preserve">кщо </w:t>
      </w:r>
      <w:r w:rsidR="0046271A" w:rsidRPr="00D56698">
        <w:rPr>
          <w:color w:val="0D0D0D" w:themeColor="text1" w:themeTint="F2"/>
        </w:rPr>
        <w:t xml:space="preserve">вона </w:t>
      </w:r>
      <w:r w:rsidR="007E389C" w:rsidRPr="00D56698">
        <w:rPr>
          <w:color w:val="0D0D0D" w:themeColor="text1" w:themeTint="F2"/>
        </w:rPr>
        <w:t xml:space="preserve">не </w:t>
      </w:r>
      <w:r w:rsidR="00465331" w:rsidRPr="00D56698">
        <w:rPr>
          <w:color w:val="0D0D0D" w:themeColor="text1" w:themeTint="F2"/>
        </w:rPr>
        <w:t>звернулася до Національного банку</w:t>
      </w:r>
      <w:r w:rsidR="007E389C" w:rsidRPr="00D56698">
        <w:rPr>
          <w:color w:val="0D0D0D" w:themeColor="text1" w:themeTint="F2"/>
        </w:rPr>
        <w:t xml:space="preserve"> для отримання </w:t>
      </w:r>
      <w:r w:rsidR="00857A67" w:rsidRPr="00D56698">
        <w:rPr>
          <w:color w:val="0D0D0D" w:themeColor="text1" w:themeTint="F2"/>
        </w:rPr>
        <w:t>авторизації діяльності з надання фінансових платіжних послуг на загальних підставах</w:t>
      </w:r>
      <w:r w:rsidR="0046271A" w:rsidRPr="00D56698">
        <w:rPr>
          <w:color w:val="0D0D0D" w:themeColor="text1" w:themeTint="F2"/>
        </w:rPr>
        <w:t xml:space="preserve"> протягом 60 календарних днів </w:t>
      </w:r>
      <w:r w:rsidR="00481B2E">
        <w:rPr>
          <w:color w:val="0D0D0D" w:themeColor="text1" w:themeTint="F2"/>
        </w:rPr>
        <w:t>і</w:t>
      </w:r>
      <w:r w:rsidR="0046271A" w:rsidRPr="00D56698">
        <w:rPr>
          <w:color w:val="0D0D0D" w:themeColor="text1" w:themeTint="F2"/>
        </w:rPr>
        <w:t>з дня перевищення обмежень щодо граничного обсягу виконання платіжних операцій</w:t>
      </w:r>
      <w:r w:rsidR="007E389C" w:rsidRPr="00D56698">
        <w:rPr>
          <w:color w:val="0D0D0D" w:themeColor="text1" w:themeTint="F2"/>
        </w:rPr>
        <w:t xml:space="preserve"> та/або не отримала </w:t>
      </w:r>
      <w:r w:rsidR="00080DCF" w:rsidRPr="00D56698">
        <w:rPr>
          <w:color w:val="0D0D0D" w:themeColor="text1" w:themeTint="F2"/>
        </w:rPr>
        <w:t>авторизацію</w:t>
      </w:r>
      <w:r w:rsidR="007E389C" w:rsidRPr="00D56698">
        <w:rPr>
          <w:color w:val="0D0D0D" w:themeColor="text1" w:themeTint="F2"/>
        </w:rPr>
        <w:t xml:space="preserve"> на загальних підставах відповідно до цього Положення протягом 240 календарних днів </w:t>
      </w:r>
      <w:r w:rsidR="00481B2E">
        <w:rPr>
          <w:color w:val="0D0D0D" w:themeColor="text1" w:themeTint="F2"/>
        </w:rPr>
        <w:t>і</w:t>
      </w:r>
      <w:r w:rsidR="007E389C" w:rsidRPr="00D56698">
        <w:rPr>
          <w:color w:val="0D0D0D" w:themeColor="text1" w:themeTint="F2"/>
        </w:rPr>
        <w:t>з дня перевищення зазначених обмежень</w:t>
      </w:r>
      <w:r w:rsidR="0046271A" w:rsidRPr="00D56698">
        <w:rPr>
          <w:color w:val="0D0D0D" w:themeColor="text1" w:themeTint="F2"/>
        </w:rPr>
        <w:t>.</w:t>
      </w:r>
    </w:p>
    <w:p w:rsidR="007E389C" w:rsidRPr="00D56698" w:rsidRDefault="007E389C" w:rsidP="00D62D41">
      <w:pPr>
        <w:pStyle w:val="af3"/>
        <w:ind w:left="0" w:firstLine="567"/>
        <w:contextualSpacing w:val="0"/>
        <w:rPr>
          <w:color w:val="0D0D0D" w:themeColor="text1" w:themeTint="F2"/>
        </w:rPr>
      </w:pPr>
      <w:r w:rsidRPr="00D56698">
        <w:rPr>
          <w:color w:val="0D0D0D" w:themeColor="text1" w:themeTint="F2"/>
        </w:rPr>
        <w:t xml:space="preserve">Мала платіжна установа з дня перевищення обмежень щодо граничного обсягу виконання платіжних операцій і до отримання нею </w:t>
      </w:r>
      <w:r w:rsidR="00080DCF" w:rsidRPr="00D56698">
        <w:rPr>
          <w:color w:val="0D0D0D" w:themeColor="text1" w:themeTint="F2"/>
        </w:rPr>
        <w:t>авторизації</w:t>
      </w:r>
      <w:r w:rsidRPr="00D56698">
        <w:rPr>
          <w:color w:val="0D0D0D" w:themeColor="text1" w:themeTint="F2"/>
        </w:rPr>
        <w:t xml:space="preserve"> на загальних підставах має право п</w:t>
      </w:r>
      <w:r w:rsidR="009635B6">
        <w:rPr>
          <w:color w:val="0D0D0D" w:themeColor="text1" w:themeTint="F2"/>
        </w:rPr>
        <w:t>р</w:t>
      </w:r>
      <w:r w:rsidRPr="00D56698">
        <w:rPr>
          <w:color w:val="0D0D0D" w:themeColor="text1" w:themeTint="F2"/>
        </w:rPr>
        <w:t xml:space="preserve">одовжувати надання фінансових платіжних послуг за умови дотримання нею обмежень, </w:t>
      </w:r>
      <w:r w:rsidR="00020E52">
        <w:rPr>
          <w:color w:val="0D0D0D" w:themeColor="text1" w:themeTint="F2"/>
        </w:rPr>
        <w:t>у</w:t>
      </w:r>
      <w:r w:rsidR="00020E52" w:rsidRPr="00D56698">
        <w:rPr>
          <w:color w:val="0D0D0D" w:themeColor="text1" w:themeTint="F2"/>
        </w:rPr>
        <w:t xml:space="preserve">становлених </w:t>
      </w:r>
      <w:r w:rsidR="00CF21CB">
        <w:rPr>
          <w:color w:val="0D0D0D" w:themeColor="text1" w:themeTint="F2"/>
        </w:rPr>
        <w:t xml:space="preserve">у </w:t>
      </w:r>
      <w:r w:rsidRPr="00D56698">
        <w:rPr>
          <w:color w:val="0D0D0D" w:themeColor="text1" w:themeTint="F2"/>
        </w:rPr>
        <w:t>розділ</w:t>
      </w:r>
      <w:r w:rsidR="00CF21CB">
        <w:rPr>
          <w:color w:val="0D0D0D" w:themeColor="text1" w:themeTint="F2"/>
        </w:rPr>
        <w:t>і</w:t>
      </w:r>
      <w:r w:rsidRPr="00D56698">
        <w:rPr>
          <w:color w:val="0D0D0D" w:themeColor="text1" w:themeTint="F2"/>
        </w:rPr>
        <w:t xml:space="preserve"> </w:t>
      </w:r>
      <w:r w:rsidR="00224896" w:rsidRPr="00D56698">
        <w:rPr>
          <w:color w:val="0D0D0D" w:themeColor="text1" w:themeTint="F2"/>
          <w:lang w:val="en-US"/>
        </w:rPr>
        <w:t>V</w:t>
      </w:r>
      <w:r w:rsidRPr="00D56698">
        <w:rPr>
          <w:color w:val="0D0D0D" w:themeColor="text1" w:themeTint="F2"/>
        </w:rPr>
        <w:t>І цього Положення.</w:t>
      </w:r>
    </w:p>
    <w:p w:rsidR="00F43DD6" w:rsidRPr="00D56698" w:rsidRDefault="00F43DD6" w:rsidP="00D62D41">
      <w:pPr>
        <w:pBdr>
          <w:top w:val="nil"/>
          <w:left w:val="nil"/>
          <w:bottom w:val="nil"/>
          <w:right w:val="nil"/>
          <w:between w:val="nil"/>
        </w:pBdr>
        <w:tabs>
          <w:tab w:val="left" w:pos="993"/>
          <w:tab w:val="left" w:pos="1134"/>
        </w:tabs>
        <w:spacing w:after="150"/>
        <w:ind w:firstLine="567"/>
        <w:rPr>
          <w:color w:val="0D0D0D" w:themeColor="text1" w:themeTint="F2"/>
        </w:rPr>
      </w:pPr>
      <w:r w:rsidRPr="00D56698">
        <w:rPr>
          <w:color w:val="0D0D0D" w:themeColor="text1" w:themeTint="F2"/>
        </w:rPr>
        <w:t xml:space="preserve">Національний банк приймає рішення про виключення малої платіжної установи з Реєстру в порядку, </w:t>
      </w:r>
      <w:r w:rsidR="00962A3D">
        <w:rPr>
          <w:color w:val="0D0D0D" w:themeColor="text1" w:themeTint="F2"/>
        </w:rPr>
        <w:t>у</w:t>
      </w:r>
      <w:r w:rsidR="00CF21CB">
        <w:rPr>
          <w:color w:val="0D0D0D" w:themeColor="text1" w:themeTint="F2"/>
        </w:rPr>
        <w:t>становленому</w:t>
      </w:r>
      <w:r w:rsidR="00CF21CB" w:rsidRPr="00D56698">
        <w:rPr>
          <w:color w:val="0D0D0D" w:themeColor="text1" w:themeTint="F2"/>
        </w:rPr>
        <w:t xml:space="preserve"> </w:t>
      </w:r>
      <w:r w:rsidRPr="00D56698">
        <w:rPr>
          <w:color w:val="0D0D0D" w:themeColor="text1" w:themeTint="F2"/>
        </w:rPr>
        <w:t>нормативно-правовим актом Національного банку з питань застосування до надавачів платіжних послуг заходів впливу за порушення вимог законодавства</w:t>
      </w:r>
      <w:r w:rsidR="007F3AF2">
        <w:rPr>
          <w:color w:val="0D0D0D" w:themeColor="text1" w:themeTint="F2"/>
        </w:rPr>
        <w:t xml:space="preserve"> України</w:t>
      </w:r>
      <w:r w:rsidRPr="00D56698">
        <w:rPr>
          <w:color w:val="0D0D0D" w:themeColor="text1" w:themeTint="F2"/>
        </w:rPr>
        <w:t>, що регулює діяльність на платіжному ринку</w:t>
      </w:r>
      <w:r w:rsidR="00C04DC9" w:rsidRPr="00D56698">
        <w:rPr>
          <w:color w:val="0D0D0D" w:themeColor="text1" w:themeTint="F2"/>
        </w:rPr>
        <w:t xml:space="preserve">, у разі невиконання такою малою платіжною установою обов’язку, </w:t>
      </w:r>
      <w:r w:rsidR="00962A3D">
        <w:rPr>
          <w:color w:val="0D0D0D" w:themeColor="text1" w:themeTint="F2"/>
        </w:rPr>
        <w:t>у</w:t>
      </w:r>
      <w:r w:rsidR="00C04DC9" w:rsidRPr="00D56698">
        <w:rPr>
          <w:color w:val="0D0D0D" w:themeColor="text1" w:themeTint="F2"/>
        </w:rPr>
        <w:t xml:space="preserve">становленого </w:t>
      </w:r>
      <w:r w:rsidR="00962A3D">
        <w:rPr>
          <w:color w:val="0D0D0D" w:themeColor="text1" w:themeTint="F2"/>
        </w:rPr>
        <w:t xml:space="preserve">в </w:t>
      </w:r>
      <w:r w:rsidR="00C04DC9" w:rsidRPr="00D56698">
        <w:rPr>
          <w:color w:val="0D0D0D" w:themeColor="text1" w:themeTint="F2"/>
        </w:rPr>
        <w:t>абзац</w:t>
      </w:r>
      <w:r w:rsidR="00962A3D">
        <w:rPr>
          <w:color w:val="0D0D0D" w:themeColor="text1" w:themeTint="F2"/>
        </w:rPr>
        <w:t>і</w:t>
      </w:r>
      <w:r w:rsidR="00C04DC9" w:rsidRPr="00D56698">
        <w:rPr>
          <w:color w:val="0D0D0D" w:themeColor="text1" w:themeTint="F2"/>
        </w:rPr>
        <w:t xml:space="preserve"> перш</w:t>
      </w:r>
      <w:r w:rsidR="00962A3D">
        <w:rPr>
          <w:color w:val="0D0D0D" w:themeColor="text1" w:themeTint="F2"/>
        </w:rPr>
        <w:t>ому</w:t>
      </w:r>
      <w:r w:rsidR="00C04DC9" w:rsidRPr="00D56698">
        <w:rPr>
          <w:color w:val="0D0D0D" w:themeColor="text1" w:themeTint="F2"/>
        </w:rPr>
        <w:t xml:space="preserve"> пункту </w:t>
      </w:r>
      <w:r w:rsidR="00224896" w:rsidRPr="00D56698">
        <w:rPr>
          <w:color w:val="0D0D0D" w:themeColor="text1" w:themeTint="F2"/>
          <w:lang w:val="ru-RU"/>
        </w:rPr>
        <w:t>90</w:t>
      </w:r>
      <w:r w:rsidR="00C04DC9" w:rsidRPr="00D56698">
        <w:rPr>
          <w:color w:val="0D0D0D" w:themeColor="text1" w:themeTint="F2"/>
        </w:rPr>
        <w:t xml:space="preserve"> розділу </w:t>
      </w:r>
      <w:r w:rsidR="00224896" w:rsidRPr="00D56698">
        <w:rPr>
          <w:color w:val="0D0D0D" w:themeColor="text1" w:themeTint="F2"/>
          <w:lang w:val="en-US"/>
        </w:rPr>
        <w:t>V</w:t>
      </w:r>
      <w:r w:rsidR="00C04DC9" w:rsidRPr="00D56698">
        <w:rPr>
          <w:color w:val="0D0D0D" w:themeColor="text1" w:themeTint="F2"/>
        </w:rPr>
        <w:t>І цього Положення (протягом 60 календарних днів з дня перевищення обмежень)</w:t>
      </w:r>
      <w:r w:rsidRPr="00D56698">
        <w:rPr>
          <w:color w:val="0D0D0D" w:themeColor="text1" w:themeTint="F2"/>
        </w:rPr>
        <w:t>.</w:t>
      </w:r>
    </w:p>
    <w:p w:rsidR="006B3FE6" w:rsidRPr="00D56698" w:rsidRDefault="00802206"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М</w:t>
      </w:r>
      <w:r w:rsidR="006B3FE6" w:rsidRPr="00D56698">
        <w:rPr>
          <w:color w:val="0D0D0D" w:themeColor="text1" w:themeTint="F2"/>
        </w:rPr>
        <w:t xml:space="preserve">ала платіжна установа зобов’язана отримати </w:t>
      </w:r>
      <w:r w:rsidR="00080DCF" w:rsidRPr="00D56698">
        <w:rPr>
          <w:color w:val="0D0D0D" w:themeColor="text1" w:themeTint="F2"/>
        </w:rPr>
        <w:t>авторизацію</w:t>
      </w:r>
      <w:r w:rsidR="006B3FE6" w:rsidRPr="00D56698">
        <w:rPr>
          <w:color w:val="0D0D0D" w:themeColor="text1" w:themeTint="F2"/>
        </w:rPr>
        <w:t xml:space="preserve"> </w:t>
      </w:r>
      <w:r w:rsidR="00080DCF" w:rsidRPr="00D56698">
        <w:rPr>
          <w:color w:val="0D0D0D" w:themeColor="text1" w:themeTint="F2"/>
        </w:rPr>
        <w:t xml:space="preserve">діяльності з надання фінансових платіжних послуг на загальних підставах </w:t>
      </w:r>
      <w:r w:rsidR="006B3FE6" w:rsidRPr="00D56698">
        <w:rPr>
          <w:color w:val="0D0D0D" w:themeColor="text1" w:themeTint="F2"/>
        </w:rPr>
        <w:t xml:space="preserve">відповідно до </w:t>
      </w:r>
      <w:r w:rsidR="005866E1" w:rsidRPr="00D56698">
        <w:rPr>
          <w:color w:val="0D0D0D" w:themeColor="text1" w:themeTint="F2"/>
        </w:rPr>
        <w:t xml:space="preserve">вимог </w:t>
      </w:r>
      <w:r w:rsidR="006B3FE6" w:rsidRPr="00D56698">
        <w:rPr>
          <w:color w:val="0D0D0D" w:themeColor="text1" w:themeTint="F2"/>
        </w:rPr>
        <w:t xml:space="preserve">цього </w:t>
      </w:r>
      <w:r w:rsidR="005866E1" w:rsidRPr="00D56698">
        <w:rPr>
          <w:color w:val="0D0D0D" w:themeColor="text1" w:themeTint="F2"/>
        </w:rPr>
        <w:t>Положення</w:t>
      </w:r>
      <w:r w:rsidR="006B3FE6" w:rsidRPr="00D56698">
        <w:rPr>
          <w:color w:val="0D0D0D" w:themeColor="text1" w:themeTint="F2"/>
        </w:rPr>
        <w:t xml:space="preserve"> </w:t>
      </w:r>
      <w:r w:rsidR="00962A3D">
        <w:rPr>
          <w:color w:val="0D0D0D" w:themeColor="text1" w:themeTint="F2"/>
        </w:rPr>
        <w:t>в</w:t>
      </w:r>
      <w:r w:rsidR="006B3FE6" w:rsidRPr="00D56698">
        <w:rPr>
          <w:color w:val="0D0D0D" w:themeColor="text1" w:themeTint="F2"/>
        </w:rPr>
        <w:t xml:space="preserve"> разі утворення (залучення) такою особою іншої малої платіжної установи.</w:t>
      </w:r>
    </w:p>
    <w:p w:rsidR="00802206" w:rsidRPr="00D56698" w:rsidRDefault="00802206" w:rsidP="00802206">
      <w:pPr>
        <w:pStyle w:val="af3"/>
        <w:spacing w:before="240" w:after="240"/>
        <w:ind w:left="0"/>
        <w:contextualSpacing w:val="0"/>
        <w:jc w:val="center"/>
        <w:rPr>
          <w:color w:val="0D0D0D" w:themeColor="text1" w:themeTint="F2"/>
        </w:rPr>
      </w:pPr>
      <w:r w:rsidRPr="00D56698">
        <w:rPr>
          <w:color w:val="0D0D0D" w:themeColor="text1" w:themeTint="F2"/>
          <w:lang w:val="en-US"/>
        </w:rPr>
        <w:t>VII</w:t>
      </w:r>
      <w:r w:rsidRPr="00D56698">
        <w:rPr>
          <w:color w:val="0D0D0D" w:themeColor="text1" w:themeTint="F2"/>
          <w:lang w:val="ru-RU"/>
        </w:rPr>
        <w:t xml:space="preserve">. </w:t>
      </w:r>
      <w:r w:rsidRPr="00D56698">
        <w:rPr>
          <w:color w:val="0D0D0D" w:themeColor="text1" w:themeTint="F2"/>
        </w:rPr>
        <w:t>Особливості діяльності надавачів обмежених платіжних послуг</w:t>
      </w:r>
    </w:p>
    <w:p w:rsidR="00895331" w:rsidRPr="00D56698" w:rsidRDefault="00895331"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w:t>
      </w:r>
      <w:r w:rsidR="00992C36" w:rsidRPr="00D56698">
        <w:rPr>
          <w:color w:val="0D0D0D" w:themeColor="text1" w:themeTint="F2"/>
        </w:rPr>
        <w:t>а</w:t>
      </w:r>
      <w:r w:rsidRPr="00D56698">
        <w:rPr>
          <w:color w:val="0D0D0D" w:themeColor="text1" w:themeTint="F2"/>
        </w:rPr>
        <w:t xml:space="preserve"> особ</w:t>
      </w:r>
      <w:r w:rsidR="00992C36" w:rsidRPr="00D56698">
        <w:rPr>
          <w:color w:val="0D0D0D" w:themeColor="text1" w:themeTint="F2"/>
        </w:rPr>
        <w:t>а</w:t>
      </w:r>
      <w:r w:rsidRPr="00D56698">
        <w:rPr>
          <w:color w:val="0D0D0D" w:themeColor="text1" w:themeTint="F2"/>
        </w:rPr>
        <w:t xml:space="preserve"> ма</w:t>
      </w:r>
      <w:r w:rsidR="00992C36" w:rsidRPr="00D56698">
        <w:rPr>
          <w:color w:val="0D0D0D" w:themeColor="text1" w:themeTint="F2"/>
        </w:rPr>
        <w:t>є</w:t>
      </w:r>
      <w:r w:rsidRPr="00D56698">
        <w:rPr>
          <w:color w:val="0D0D0D" w:themeColor="text1" w:themeTint="F2"/>
        </w:rPr>
        <w:t xml:space="preserve"> право </w:t>
      </w:r>
      <w:r w:rsidR="002B407B" w:rsidRPr="00D56698">
        <w:rPr>
          <w:color w:val="0D0D0D" w:themeColor="text1" w:themeTint="F2"/>
        </w:rPr>
        <w:t>здійснювати в Україні діяльність з надання</w:t>
      </w:r>
      <w:r w:rsidRPr="00D56698">
        <w:rPr>
          <w:color w:val="0D0D0D" w:themeColor="text1" w:themeTint="F2"/>
        </w:rPr>
        <w:t xml:space="preserve"> обмежен</w:t>
      </w:r>
      <w:r w:rsidR="002B407B" w:rsidRPr="00D56698">
        <w:rPr>
          <w:color w:val="0D0D0D" w:themeColor="text1" w:themeTint="F2"/>
        </w:rPr>
        <w:t>их</w:t>
      </w:r>
      <w:r w:rsidRPr="00D56698">
        <w:rPr>
          <w:color w:val="0D0D0D" w:themeColor="text1" w:themeTint="F2"/>
        </w:rPr>
        <w:t xml:space="preserve"> платіжн</w:t>
      </w:r>
      <w:r w:rsidR="002B407B" w:rsidRPr="00D56698">
        <w:rPr>
          <w:color w:val="0D0D0D" w:themeColor="text1" w:themeTint="F2"/>
        </w:rPr>
        <w:t>их</w:t>
      </w:r>
      <w:r w:rsidRPr="00D56698">
        <w:rPr>
          <w:color w:val="0D0D0D" w:themeColor="text1" w:themeTint="F2"/>
        </w:rPr>
        <w:t xml:space="preserve"> послуг відповідно до вимог і обмежень, </w:t>
      </w:r>
      <w:r w:rsidR="00962A3D">
        <w:rPr>
          <w:color w:val="0D0D0D" w:themeColor="text1" w:themeTint="F2"/>
        </w:rPr>
        <w:t>у</w:t>
      </w:r>
      <w:r w:rsidRPr="00D56698">
        <w:rPr>
          <w:color w:val="0D0D0D" w:themeColor="text1" w:themeTint="F2"/>
        </w:rPr>
        <w:t xml:space="preserve">становлених Законом про платіжні послуги та цим Положенням, </w:t>
      </w:r>
      <w:r w:rsidR="001075BA" w:rsidRPr="00D56698">
        <w:rPr>
          <w:color w:val="0D0D0D" w:themeColor="text1" w:themeTint="F2"/>
        </w:rPr>
        <w:t xml:space="preserve">та </w:t>
      </w:r>
      <w:r w:rsidRPr="00D56698">
        <w:rPr>
          <w:color w:val="0D0D0D" w:themeColor="text1" w:themeTint="F2"/>
        </w:rPr>
        <w:t>лише за умови включення ї</w:t>
      </w:r>
      <w:r w:rsidR="00475EE2" w:rsidRPr="00D56698">
        <w:rPr>
          <w:color w:val="0D0D0D" w:themeColor="text1" w:themeTint="F2"/>
        </w:rPr>
        <w:t>ї</w:t>
      </w:r>
      <w:r w:rsidRPr="00D56698">
        <w:rPr>
          <w:color w:val="0D0D0D" w:themeColor="text1" w:themeTint="F2"/>
        </w:rPr>
        <w:t xml:space="preserve"> до Реєстру як надавач</w:t>
      </w:r>
      <w:r w:rsidR="00475EE2" w:rsidRPr="00D56698">
        <w:rPr>
          <w:color w:val="0D0D0D" w:themeColor="text1" w:themeTint="F2"/>
        </w:rPr>
        <w:t>а</w:t>
      </w:r>
      <w:r w:rsidRPr="00D56698">
        <w:rPr>
          <w:color w:val="0D0D0D" w:themeColor="text1" w:themeTint="F2"/>
        </w:rPr>
        <w:t xml:space="preserve"> обмежених платіжних послуг.</w:t>
      </w:r>
    </w:p>
    <w:p w:rsidR="006B366B" w:rsidRPr="00D56698" w:rsidRDefault="006B366B"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До обмежених платіжних послуг належать:</w:t>
      </w:r>
    </w:p>
    <w:p w:rsidR="00E15E86" w:rsidRPr="00D56698" w:rsidRDefault="00E15E86" w:rsidP="00D62D41">
      <w:pPr>
        <w:pStyle w:val="af3"/>
        <w:spacing w:after="150"/>
        <w:ind w:left="0" w:firstLine="567"/>
        <w:contextualSpacing w:val="0"/>
        <w:rPr>
          <w:color w:val="0D0D0D" w:themeColor="text1" w:themeTint="F2"/>
        </w:rPr>
      </w:pPr>
      <w:r w:rsidRPr="00D56698">
        <w:rPr>
          <w:color w:val="0D0D0D" w:themeColor="text1" w:themeTint="F2"/>
        </w:rPr>
        <w:t>1) послуги,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на їхні поточні рахунки за реквізитами та у строк, визначені умовами договорів з урахуванням вимог законодавства України;</w:t>
      </w:r>
    </w:p>
    <w:p w:rsidR="00E15E86" w:rsidRPr="00D56698" w:rsidRDefault="00E15E86" w:rsidP="00D62D41">
      <w:pPr>
        <w:pStyle w:val="af3"/>
        <w:spacing w:after="120"/>
        <w:ind w:left="0" w:firstLine="567"/>
        <w:rPr>
          <w:color w:val="0D0D0D" w:themeColor="text1" w:themeTint="F2"/>
        </w:rPr>
      </w:pPr>
      <w:r w:rsidRPr="00D56698">
        <w:rPr>
          <w:color w:val="0D0D0D" w:themeColor="text1" w:themeTint="F2"/>
        </w:rPr>
        <w:lastRenderedPageBreak/>
        <w:t xml:space="preserve">2) послуги з виконання платіжних операцій, що надаються оператором телекомунікацій, провайдером телекомунікацій, провайдером програмної послуги своєму абоненту </w:t>
      </w:r>
      <w:r w:rsidRPr="00D56698">
        <w:rPr>
          <w:color w:val="0D0D0D" w:themeColor="text1" w:themeTint="F2"/>
          <w:spacing w:val="-2"/>
        </w:rPr>
        <w:sym w:font="Symbol" w:char="F02D"/>
      </w:r>
      <w:r w:rsidRPr="00D56698">
        <w:rPr>
          <w:color w:val="0D0D0D" w:themeColor="text1" w:themeTint="F2"/>
          <w:spacing w:val="-2"/>
        </w:rPr>
        <w:t xml:space="preserve"> </w:t>
      </w:r>
      <w:r w:rsidRPr="00D56698">
        <w:rPr>
          <w:color w:val="0D0D0D" w:themeColor="text1" w:themeTint="F2"/>
        </w:rPr>
        <w:t>отримувачу послуг для:</w:t>
      </w:r>
    </w:p>
    <w:p w:rsidR="00E15E86" w:rsidRPr="00D56698" w:rsidRDefault="00E15E86" w:rsidP="00D62D41">
      <w:pPr>
        <w:pStyle w:val="af3"/>
        <w:spacing w:after="120"/>
        <w:ind w:left="0" w:firstLine="567"/>
        <w:rPr>
          <w:color w:val="0D0D0D" w:themeColor="text1" w:themeTint="F2"/>
        </w:rPr>
      </w:pPr>
      <w:r w:rsidRPr="00D56698">
        <w:rPr>
          <w:color w:val="0D0D0D" w:themeColor="text1" w:themeTint="F2"/>
        </w:rPr>
        <w:t>оплати цифрового контенту;</w:t>
      </w:r>
    </w:p>
    <w:p w:rsidR="00E15E86" w:rsidRPr="00D56698" w:rsidRDefault="00E15E86" w:rsidP="00D62D41">
      <w:pPr>
        <w:pStyle w:val="af3"/>
        <w:spacing w:after="120"/>
        <w:ind w:left="0" w:firstLine="567"/>
        <w:rPr>
          <w:color w:val="0D0D0D" w:themeColor="text1" w:themeTint="F2"/>
        </w:rPr>
      </w:pPr>
      <w:r w:rsidRPr="00D56698">
        <w:rPr>
          <w:color w:val="0D0D0D" w:themeColor="text1" w:themeTint="F2"/>
        </w:rPr>
        <w:t>оплати квитків, ініційованої з використанням мобільного телефону, за умови</w:t>
      </w:r>
      <w:r w:rsidR="00293875">
        <w:rPr>
          <w:color w:val="0D0D0D" w:themeColor="text1" w:themeTint="F2"/>
        </w:rPr>
        <w:t>,</w:t>
      </w:r>
      <w:r w:rsidRPr="00D56698">
        <w:rPr>
          <w:color w:val="0D0D0D" w:themeColor="text1" w:themeTint="F2"/>
        </w:rPr>
        <w:t xml:space="preserve"> що квиток надається абоненту </w:t>
      </w:r>
      <w:r w:rsidRPr="00D56698">
        <w:rPr>
          <w:color w:val="0D0D0D" w:themeColor="text1" w:themeTint="F2"/>
          <w:spacing w:val="-2"/>
        </w:rPr>
        <w:sym w:font="Symbol" w:char="F02D"/>
      </w:r>
      <w:r w:rsidRPr="00D56698">
        <w:rPr>
          <w:color w:val="0D0D0D" w:themeColor="text1" w:themeTint="F2"/>
        </w:rPr>
        <w:t xml:space="preserve"> отримувачу послуг в електронній формі на підтвердження оплати: відвідування культурно-розважальних заходів (кіно, концертів, вистав, музе</w:t>
      </w:r>
      <w:r w:rsidR="00EB3ECD">
        <w:rPr>
          <w:color w:val="0D0D0D" w:themeColor="text1" w:themeTint="F2"/>
        </w:rPr>
        <w:t>їв</w:t>
      </w:r>
      <w:r w:rsidRPr="00D56698">
        <w:rPr>
          <w:color w:val="0D0D0D" w:themeColor="text1" w:themeTint="F2"/>
        </w:rPr>
        <w:t>, виставок, фестивалів, екскурсій, наукових, ділових, культурних, освітніх та інших масових заходів); відвідування природних, архітектурних та культурних об’єктів;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w:t>
      </w:r>
    </w:p>
    <w:p w:rsidR="00E15E86" w:rsidRPr="00D56698" w:rsidRDefault="00E15E86" w:rsidP="00D62D41">
      <w:pPr>
        <w:pStyle w:val="af3"/>
        <w:spacing w:after="120"/>
        <w:ind w:left="0" w:firstLine="567"/>
        <w:rPr>
          <w:color w:val="0D0D0D" w:themeColor="text1" w:themeTint="F2"/>
        </w:rPr>
      </w:pPr>
      <w:r w:rsidRPr="00D56698">
        <w:rPr>
          <w:color w:val="0D0D0D" w:themeColor="text1" w:themeTint="F2"/>
        </w:rPr>
        <w:t>сплати коштів на цілі благодійної діяльності з використанням благодійного телекомунікаційного повідомлення;</w:t>
      </w:r>
    </w:p>
    <w:p w:rsidR="00E15E86" w:rsidRPr="00D56698" w:rsidRDefault="00E15E86" w:rsidP="00D62D41">
      <w:pPr>
        <w:pStyle w:val="af3"/>
        <w:spacing w:after="120"/>
        <w:ind w:left="0" w:firstLine="567"/>
        <w:rPr>
          <w:color w:val="0D0D0D" w:themeColor="text1" w:themeTint="F2"/>
        </w:rPr>
      </w:pPr>
      <w:r w:rsidRPr="00D56698">
        <w:rPr>
          <w:color w:val="0D0D0D" w:themeColor="text1" w:themeTint="F2"/>
        </w:rPr>
        <w:t>переказу коштів між ідентифікованими абонентами;</w:t>
      </w:r>
    </w:p>
    <w:p w:rsidR="00E15E86" w:rsidRPr="00D56698" w:rsidRDefault="00E15E86" w:rsidP="00D62D41">
      <w:pPr>
        <w:pStyle w:val="af3"/>
        <w:spacing w:after="120"/>
        <w:ind w:left="0" w:firstLine="567"/>
        <w:rPr>
          <w:color w:val="0D0D0D" w:themeColor="text1" w:themeTint="F2"/>
        </w:rPr>
      </w:pPr>
      <w:r w:rsidRPr="00D56698">
        <w:rPr>
          <w:color w:val="0D0D0D" w:themeColor="text1" w:themeTint="F2"/>
        </w:rPr>
        <w:t>переказу залишку з особового рахунку абонента під час надання послуги з перенесення абонентського номера;</w:t>
      </w:r>
    </w:p>
    <w:p w:rsidR="00E15E86" w:rsidRPr="00D56698" w:rsidRDefault="00E15E86" w:rsidP="00D62D41">
      <w:pPr>
        <w:pStyle w:val="af3"/>
        <w:spacing w:after="150"/>
        <w:ind w:left="0" w:firstLine="567"/>
        <w:contextualSpacing w:val="0"/>
        <w:rPr>
          <w:color w:val="0D0D0D" w:themeColor="text1" w:themeTint="F2"/>
        </w:rPr>
      </w:pPr>
      <w:r w:rsidRPr="00D56698">
        <w:rPr>
          <w:color w:val="0D0D0D" w:themeColor="text1" w:themeTint="F2"/>
        </w:rPr>
        <w:t>оплати телекомунікаційних послуг та доступу до мережі Інтернет, програмних послуг, комунальних послуг, податків та зборів, митних платежів, штрафів, послуг, що надаються державними органами та установами.</w:t>
      </w:r>
    </w:p>
    <w:p w:rsidR="006B366B" w:rsidRPr="00D56698" w:rsidRDefault="006B366B"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Обмежені платіжні послуги відповідно до Закону про платіжні послуги не вважаються фінансовими послугами.</w:t>
      </w:r>
    </w:p>
    <w:p w:rsidR="007D73DF" w:rsidRPr="00D56698" w:rsidRDefault="007D73DF"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Юридична особа, яка має намір провадити/провадить діяльність з надання обмежених платіжних послуг</w:t>
      </w:r>
      <w:r w:rsidR="00293875">
        <w:rPr>
          <w:color w:val="0D0D0D" w:themeColor="text1" w:themeTint="F2"/>
        </w:rPr>
        <w:t>,</w:t>
      </w:r>
      <w:r w:rsidRPr="00D56698">
        <w:rPr>
          <w:color w:val="0D0D0D" w:themeColor="text1" w:themeTint="F2"/>
        </w:rPr>
        <w:t xml:space="preserve"> на день її звернення до Національного банку з метою отримання авторизації діяльності з надання обмежених платіжних послуг, а також протягом усього строку дії авторизації повинна відповідати таким вимогам:</w:t>
      </w:r>
    </w:p>
    <w:p w:rsidR="007D73DF" w:rsidRPr="00D56698" w:rsidRDefault="007D73DF" w:rsidP="00D62D41">
      <w:pPr>
        <w:pStyle w:val="af3"/>
        <w:numPr>
          <w:ilvl w:val="0"/>
          <w:numId w:val="22"/>
        </w:numPr>
        <w:ind w:left="0" w:firstLine="567"/>
        <w:contextualSpacing w:val="0"/>
        <w:rPr>
          <w:color w:val="0D0D0D" w:themeColor="text1" w:themeTint="F2"/>
        </w:rPr>
      </w:pPr>
      <w:r w:rsidRPr="00D56698">
        <w:rPr>
          <w:color w:val="0D0D0D" w:themeColor="text1" w:themeTint="F2"/>
        </w:rPr>
        <w:t>умови та порядок надання обмежених платіжних послуг заявника/надавача обмежених платіжних послуг відповідають вимогам законодавства України</w:t>
      </w:r>
      <w:r w:rsidR="008A40C2" w:rsidRPr="00D56698">
        <w:rPr>
          <w:color w:val="0D0D0D" w:themeColor="text1" w:themeTint="F2"/>
        </w:rPr>
        <w:t>,</w:t>
      </w:r>
      <w:r w:rsidRPr="00D56698">
        <w:rPr>
          <w:color w:val="0D0D0D" w:themeColor="text1" w:themeTint="F2"/>
        </w:rPr>
        <w:t xml:space="preserve"> </w:t>
      </w:r>
      <w:r w:rsidR="008A40C2" w:rsidRPr="00D56698">
        <w:rPr>
          <w:color w:val="0D0D0D" w:themeColor="text1" w:themeTint="F2"/>
        </w:rPr>
        <w:t>що регулює діяльність на платіжному ринку</w:t>
      </w:r>
      <w:r w:rsidR="0019512B" w:rsidRPr="00D56698">
        <w:rPr>
          <w:color w:val="0D0D0D" w:themeColor="text1" w:themeTint="F2"/>
        </w:rPr>
        <w:t>.</w:t>
      </w:r>
    </w:p>
    <w:p w:rsidR="0019512B" w:rsidRPr="00D56698" w:rsidRDefault="0019512B" w:rsidP="00D62D41">
      <w:pPr>
        <w:pStyle w:val="af3"/>
        <w:spacing w:after="150"/>
        <w:ind w:left="0" w:firstLine="567"/>
        <w:contextualSpacing w:val="0"/>
        <w:rPr>
          <w:color w:val="0D0D0D" w:themeColor="text1" w:themeTint="F2"/>
        </w:rPr>
      </w:pPr>
      <w:r w:rsidRPr="00D56698">
        <w:rPr>
          <w:color w:val="0D0D0D" w:themeColor="text1" w:themeTint="F2"/>
          <w:shd w:val="clear" w:color="auto" w:fill="FFFFFF"/>
        </w:rPr>
        <w:t xml:space="preserve">Умови та порядок надання </w:t>
      </w:r>
      <w:r w:rsidRPr="00D56698">
        <w:rPr>
          <w:color w:val="0D0D0D" w:themeColor="text1" w:themeTint="F2"/>
        </w:rPr>
        <w:t>обмежених платіжних послуг</w:t>
      </w:r>
      <w:r w:rsidRPr="00D56698">
        <w:rPr>
          <w:color w:val="0D0D0D" w:themeColor="text1" w:themeTint="F2"/>
          <w:shd w:val="clear" w:color="auto" w:fill="FFFFFF"/>
        </w:rPr>
        <w:t xml:space="preserve"> визначаються в документі, зазначеному в підпункті </w:t>
      </w:r>
      <w:r w:rsidR="009E6A17" w:rsidRPr="00D56698">
        <w:rPr>
          <w:color w:val="0D0D0D" w:themeColor="text1" w:themeTint="F2"/>
          <w:shd w:val="clear" w:color="auto" w:fill="FFFFFF"/>
        </w:rPr>
        <w:t>4</w:t>
      </w:r>
      <w:r w:rsidRPr="00D56698">
        <w:rPr>
          <w:color w:val="0D0D0D" w:themeColor="text1" w:themeTint="F2"/>
          <w:shd w:val="clear" w:color="auto" w:fill="FFFFFF"/>
        </w:rPr>
        <w:t xml:space="preserve"> </w:t>
      </w:r>
      <w:r w:rsidRPr="00D56698">
        <w:rPr>
          <w:color w:val="0D0D0D" w:themeColor="text1" w:themeTint="F2"/>
        </w:rPr>
        <w:t xml:space="preserve">пункту </w:t>
      </w:r>
      <w:r w:rsidR="00A66CF8" w:rsidRPr="00D56698">
        <w:rPr>
          <w:color w:val="0D0D0D" w:themeColor="text1" w:themeTint="F2"/>
          <w:lang w:val="ru-RU"/>
        </w:rPr>
        <w:t>2</w:t>
      </w:r>
      <w:r w:rsidR="00224896" w:rsidRPr="00D56698">
        <w:rPr>
          <w:color w:val="0D0D0D" w:themeColor="text1" w:themeTint="F2"/>
          <w:lang w:val="ru-RU"/>
        </w:rPr>
        <w:t>26</w:t>
      </w:r>
      <w:r w:rsidRPr="00D56698">
        <w:rPr>
          <w:color w:val="0D0D0D" w:themeColor="text1" w:themeTint="F2"/>
        </w:rPr>
        <w:t xml:space="preserve"> розділу </w:t>
      </w:r>
      <w:r w:rsidR="00224896" w:rsidRPr="00D56698">
        <w:rPr>
          <w:color w:val="0D0D0D" w:themeColor="text1" w:themeTint="F2"/>
          <w:lang w:val="en-US"/>
        </w:rPr>
        <w:t>XX</w:t>
      </w:r>
      <w:r w:rsidRPr="00D56698">
        <w:rPr>
          <w:color w:val="0D0D0D" w:themeColor="text1" w:themeTint="F2"/>
        </w:rPr>
        <w:t>І цього Положення</w:t>
      </w:r>
      <w:r w:rsidRPr="00D56698">
        <w:rPr>
          <w:color w:val="0D0D0D" w:themeColor="text1" w:themeTint="F2"/>
          <w:shd w:val="clear" w:color="auto" w:fill="FFFFFF"/>
        </w:rPr>
        <w:t>;</w:t>
      </w:r>
    </w:p>
    <w:p w:rsidR="007D73DF" w:rsidRPr="00D56698" w:rsidRDefault="007D73DF" w:rsidP="00D62D41">
      <w:pPr>
        <w:pStyle w:val="af3"/>
        <w:numPr>
          <w:ilvl w:val="0"/>
          <w:numId w:val="22"/>
        </w:numPr>
        <w:ind w:left="0" w:firstLine="567"/>
        <w:contextualSpacing w:val="0"/>
        <w:rPr>
          <w:color w:val="0D0D0D" w:themeColor="text1" w:themeTint="F2"/>
        </w:rPr>
      </w:pPr>
      <w:r w:rsidRPr="00D56698">
        <w:rPr>
          <w:color w:val="0D0D0D" w:themeColor="text1" w:themeTint="F2"/>
        </w:rPr>
        <w:t>структура власності заявника/надавача обмежених платіжних послуг відповідає вимогам нормативно-правового акта Національного банку, яким установлюються вимоги до структури власності надавачів фінансових послуг.</w:t>
      </w:r>
    </w:p>
    <w:p w:rsidR="007D73DF" w:rsidRPr="00D56698" w:rsidRDefault="007D73DF" w:rsidP="00D62D41">
      <w:pPr>
        <w:spacing w:after="150"/>
        <w:ind w:firstLine="567"/>
        <w:rPr>
          <w:color w:val="0D0D0D" w:themeColor="text1" w:themeTint="F2"/>
        </w:rPr>
      </w:pPr>
      <w:r w:rsidRPr="00D56698">
        <w:rPr>
          <w:color w:val="0D0D0D" w:themeColor="text1" w:themeTint="F2"/>
        </w:rPr>
        <w:t>Заявник/надавач обмежених платіжних послуг подає до Національного банку документи про структуру власності в обсязі, порядку та у строки, визначені нормативно-правовим актом Національного банку, яким установлюються вимоги до структури власності надавачів фінансових послуг;</w:t>
      </w:r>
    </w:p>
    <w:p w:rsidR="007D73DF" w:rsidRPr="00D56698" w:rsidRDefault="00A31D6B" w:rsidP="00D62D41">
      <w:pPr>
        <w:pStyle w:val="af3"/>
        <w:numPr>
          <w:ilvl w:val="0"/>
          <w:numId w:val="22"/>
        </w:numPr>
        <w:spacing w:after="150"/>
        <w:ind w:left="0" w:firstLine="567"/>
        <w:contextualSpacing w:val="0"/>
        <w:rPr>
          <w:color w:val="0D0D0D" w:themeColor="text1" w:themeTint="F2"/>
        </w:rPr>
      </w:pPr>
      <w:r w:rsidRPr="00D56698">
        <w:rPr>
          <w:color w:val="0D0D0D" w:themeColor="text1" w:themeTint="F2"/>
        </w:rPr>
        <w:lastRenderedPageBreak/>
        <w:t xml:space="preserve">ділова репутація заявника/надавача обмежених платіжних послуг, </w:t>
      </w:r>
      <w:r w:rsidRPr="00D56698">
        <w:rPr>
          <w:color w:val="0D0D0D" w:themeColor="text1" w:themeTint="F2"/>
          <w:shd w:val="clear" w:color="auto" w:fill="FFFFFF"/>
        </w:rPr>
        <w:t>власників істотної участі у заявнику</w:t>
      </w:r>
      <w:r w:rsidRPr="00D56698">
        <w:rPr>
          <w:color w:val="0D0D0D" w:themeColor="text1" w:themeTint="F2"/>
        </w:rPr>
        <w:t>/надавачі обмежених платіжних послуг</w:t>
      </w:r>
      <w:r w:rsidRPr="00D56698">
        <w:rPr>
          <w:color w:val="0D0D0D" w:themeColor="text1" w:themeTint="F2"/>
          <w:shd w:val="clear" w:color="auto" w:fill="FFFFFF"/>
        </w:rPr>
        <w:t>,</w:t>
      </w:r>
      <w:r w:rsidRPr="00D56698">
        <w:rPr>
          <w:color w:val="0D0D0D" w:themeColor="text1" w:themeTint="F2"/>
        </w:rPr>
        <w:t xml:space="preserve"> керівників, головного бухгалтера, ключових осіб заявника/надавача обмежених платіжних послуг відповідає вимогам Положення про ліцензування та реєстрацію надавачів фінансових послуг. Порядок оцінки ділової репутації встановлено </w:t>
      </w:r>
      <w:r w:rsidR="00962A3D">
        <w:rPr>
          <w:color w:val="0D0D0D" w:themeColor="text1" w:themeTint="F2"/>
        </w:rPr>
        <w:t xml:space="preserve">в </w:t>
      </w:r>
      <w:r w:rsidRPr="00D56698">
        <w:rPr>
          <w:color w:val="0D0D0D" w:themeColor="text1" w:themeTint="F2"/>
        </w:rPr>
        <w:t>розділ</w:t>
      </w:r>
      <w:r w:rsidR="00962A3D">
        <w:rPr>
          <w:color w:val="0D0D0D" w:themeColor="text1" w:themeTint="F2"/>
        </w:rPr>
        <w:t>і</w:t>
      </w:r>
      <w:r w:rsidRPr="00D56698">
        <w:rPr>
          <w:color w:val="0D0D0D" w:themeColor="text1" w:themeTint="F2"/>
        </w:rPr>
        <w:t xml:space="preserve"> </w:t>
      </w:r>
      <w:r w:rsidR="00224896" w:rsidRPr="00D56698">
        <w:rPr>
          <w:color w:val="0D0D0D" w:themeColor="text1" w:themeTint="F2"/>
          <w:lang w:val="en-US"/>
        </w:rPr>
        <w:t>X</w:t>
      </w:r>
      <w:r w:rsidR="009E6A17" w:rsidRPr="00D56698">
        <w:rPr>
          <w:color w:val="0D0D0D" w:themeColor="text1" w:themeTint="F2"/>
        </w:rPr>
        <w:t>І</w:t>
      </w:r>
      <w:r w:rsidRPr="00D56698">
        <w:rPr>
          <w:color w:val="0D0D0D" w:themeColor="text1" w:themeTint="F2"/>
        </w:rPr>
        <w:t>V цього Положення;</w:t>
      </w:r>
    </w:p>
    <w:p w:rsidR="007D73DF" w:rsidRPr="00D56698" w:rsidRDefault="007D73DF" w:rsidP="00D62D41">
      <w:pPr>
        <w:pStyle w:val="af3"/>
        <w:numPr>
          <w:ilvl w:val="0"/>
          <w:numId w:val="22"/>
        </w:numPr>
        <w:spacing w:after="150"/>
        <w:ind w:left="0" w:firstLine="567"/>
        <w:contextualSpacing w:val="0"/>
        <w:rPr>
          <w:color w:val="0D0D0D" w:themeColor="text1" w:themeTint="F2"/>
        </w:rPr>
      </w:pPr>
      <w:r w:rsidRPr="00D56698">
        <w:rPr>
          <w:color w:val="0D0D0D" w:themeColor="text1" w:themeTint="F2"/>
        </w:rPr>
        <w:t>власний</w:t>
      </w:r>
      <w:r w:rsidR="0020678A">
        <w:rPr>
          <w:color w:val="0D0D0D" w:themeColor="text1" w:themeTint="F2"/>
        </w:rPr>
        <w:t>/власні</w:t>
      </w:r>
      <w:r w:rsidRPr="00D56698">
        <w:rPr>
          <w:color w:val="0D0D0D" w:themeColor="text1" w:themeTint="F2"/>
        </w:rPr>
        <w:t xml:space="preserve"> вебсайт/вебсайти заявника/надавача обмежених платіжних послуг</w:t>
      </w:r>
      <w:r w:rsidR="00441079" w:rsidRPr="00D56698">
        <w:rPr>
          <w:color w:val="0D0D0D" w:themeColor="text1" w:themeTint="F2"/>
        </w:rPr>
        <w:t>, інформація/документи, розміщені на власному</w:t>
      </w:r>
      <w:r w:rsidR="00485F70">
        <w:rPr>
          <w:color w:val="0D0D0D" w:themeColor="text1" w:themeTint="F2"/>
        </w:rPr>
        <w:t>/власних</w:t>
      </w:r>
      <w:r w:rsidR="00441079" w:rsidRPr="00D56698">
        <w:rPr>
          <w:color w:val="0D0D0D" w:themeColor="text1" w:themeTint="F2"/>
        </w:rPr>
        <w:t xml:space="preserve"> вебсайті/вебсайтах,</w:t>
      </w:r>
      <w:r w:rsidRPr="00D56698">
        <w:rPr>
          <w:color w:val="0D0D0D" w:themeColor="text1" w:themeTint="F2"/>
        </w:rPr>
        <w:t xml:space="preserve"> відповідають вимогам законодавства України та глави 7 розділу ІІ Положення про ліцензування та реєстрацію надавачів фінансових послуг;</w:t>
      </w:r>
    </w:p>
    <w:p w:rsidR="007D73DF" w:rsidRPr="00D56698" w:rsidRDefault="007D73DF" w:rsidP="00D62D41">
      <w:pPr>
        <w:pStyle w:val="af3"/>
        <w:numPr>
          <w:ilvl w:val="0"/>
          <w:numId w:val="22"/>
        </w:numPr>
        <w:spacing w:after="150"/>
        <w:ind w:left="0" w:firstLine="567"/>
        <w:contextualSpacing w:val="0"/>
        <w:rPr>
          <w:color w:val="0D0D0D" w:themeColor="text1" w:themeTint="F2"/>
        </w:rPr>
      </w:pPr>
      <w:r w:rsidRPr="00D56698">
        <w:rPr>
          <w:color w:val="0D0D0D" w:themeColor="text1" w:themeTint="F2"/>
        </w:rPr>
        <w:t xml:space="preserve">протягом одного року, </w:t>
      </w:r>
      <w:r w:rsidRPr="00D56698">
        <w:rPr>
          <w:color w:val="0D0D0D" w:themeColor="text1" w:themeTint="F2"/>
          <w:shd w:val="clear" w:color="auto" w:fill="FFFFFF"/>
        </w:rPr>
        <w:t xml:space="preserve">що передує даті одержання пакета документів, </w:t>
      </w:r>
      <w:r w:rsidR="00293875" w:rsidRPr="00D56698">
        <w:rPr>
          <w:color w:val="0D0D0D" w:themeColor="text1" w:themeTint="F2"/>
        </w:rPr>
        <w:t xml:space="preserve">не було </w:t>
      </w:r>
      <w:r w:rsidRPr="00D56698">
        <w:rPr>
          <w:color w:val="0D0D0D" w:themeColor="text1" w:themeTint="F2"/>
          <w:shd w:val="clear" w:color="auto" w:fill="FFFFFF"/>
        </w:rPr>
        <w:t>застосованих до заявника заходів впливу за порушення вимог нормативно-правових актів Національного банку,</w:t>
      </w:r>
      <w:r w:rsidR="00493ABF" w:rsidRPr="00D56698">
        <w:rPr>
          <w:color w:val="0D0D0D" w:themeColor="text1" w:themeTint="F2"/>
          <w:shd w:val="clear" w:color="auto" w:fill="FFFFFF"/>
        </w:rPr>
        <w:t xml:space="preserve"> </w:t>
      </w:r>
      <w:r w:rsidRPr="00D56698">
        <w:rPr>
          <w:color w:val="0D0D0D" w:themeColor="text1" w:themeTint="F2"/>
          <w:shd w:val="clear" w:color="auto" w:fill="FFFFFF"/>
        </w:rPr>
        <w:t>законодавства</w:t>
      </w:r>
      <w:r w:rsidR="005B5380" w:rsidRPr="00D56698">
        <w:rPr>
          <w:color w:val="0D0D0D" w:themeColor="text1" w:themeTint="F2"/>
          <w:shd w:val="clear" w:color="auto" w:fill="FFFFFF"/>
        </w:rPr>
        <w:t xml:space="preserve"> України</w:t>
      </w:r>
      <w:r w:rsidRPr="00D56698">
        <w:rPr>
          <w:color w:val="0D0D0D" w:themeColor="text1" w:themeTint="F2"/>
          <w:shd w:val="clear" w:color="auto" w:fill="FFFFFF"/>
        </w:rPr>
        <w:t xml:space="preserve"> з питань інкасації коштів, перевезення валютних цінностей, ведення касових операцій в Україні,</w:t>
      </w:r>
      <w:r w:rsidR="005B5380" w:rsidRPr="00D56698">
        <w:rPr>
          <w:color w:val="0D0D0D" w:themeColor="text1" w:themeTint="F2"/>
          <w:shd w:val="clear" w:color="auto" w:fill="FFFFFF"/>
        </w:rPr>
        <w:t xml:space="preserve"> </w:t>
      </w:r>
      <w:r w:rsidRPr="00D56698">
        <w:rPr>
          <w:color w:val="0D0D0D" w:themeColor="text1" w:themeTint="F2"/>
          <w:shd w:val="clear" w:color="auto" w:fill="FFFFFF"/>
        </w:rPr>
        <w:t>які не були виконані до дати одержання повного пакета документів.</w:t>
      </w:r>
    </w:p>
    <w:p w:rsidR="00895331" w:rsidRPr="00D56698" w:rsidRDefault="00D249AD"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Порядок включення надавач</w:t>
      </w:r>
      <w:r w:rsidR="00992C36" w:rsidRPr="00D56698">
        <w:rPr>
          <w:color w:val="0D0D0D" w:themeColor="text1" w:themeTint="F2"/>
        </w:rPr>
        <w:t>а</w:t>
      </w:r>
      <w:r w:rsidRPr="00D56698">
        <w:rPr>
          <w:color w:val="0D0D0D" w:themeColor="text1" w:themeTint="F2"/>
        </w:rPr>
        <w:t xml:space="preserve"> обмежених платіжних послуг</w:t>
      </w:r>
      <w:r w:rsidR="001075BA" w:rsidRPr="00D56698">
        <w:rPr>
          <w:color w:val="0D0D0D" w:themeColor="text1" w:themeTint="F2"/>
        </w:rPr>
        <w:t xml:space="preserve"> </w:t>
      </w:r>
      <w:r w:rsidR="00635CA8" w:rsidRPr="00D56698">
        <w:rPr>
          <w:color w:val="0D0D0D" w:themeColor="text1" w:themeTint="F2"/>
        </w:rPr>
        <w:t xml:space="preserve">до Реєстру </w:t>
      </w:r>
      <w:r w:rsidR="001075BA" w:rsidRPr="00D56698">
        <w:rPr>
          <w:color w:val="0D0D0D" w:themeColor="text1" w:themeTint="F2"/>
        </w:rPr>
        <w:t>визначен</w:t>
      </w:r>
      <w:r w:rsidR="00E530E4" w:rsidRPr="00D56698">
        <w:rPr>
          <w:color w:val="0D0D0D" w:themeColor="text1" w:themeTint="F2"/>
        </w:rPr>
        <w:t>ий</w:t>
      </w:r>
      <w:r w:rsidR="00293875">
        <w:rPr>
          <w:color w:val="0D0D0D" w:themeColor="text1" w:themeTint="F2"/>
        </w:rPr>
        <w:t xml:space="preserve"> у</w:t>
      </w:r>
      <w:r w:rsidRPr="00D56698">
        <w:rPr>
          <w:color w:val="0D0D0D" w:themeColor="text1" w:themeTint="F2"/>
        </w:rPr>
        <w:t xml:space="preserve"> розділ</w:t>
      </w:r>
      <w:r w:rsidR="00293875">
        <w:rPr>
          <w:color w:val="0D0D0D" w:themeColor="text1" w:themeTint="F2"/>
        </w:rPr>
        <w:t>і</w:t>
      </w:r>
      <w:r w:rsidRPr="00D56698">
        <w:rPr>
          <w:color w:val="0D0D0D" w:themeColor="text1" w:themeTint="F2"/>
        </w:rPr>
        <w:t xml:space="preserve"> </w:t>
      </w:r>
      <w:r w:rsidR="00992C36" w:rsidRPr="00D56698">
        <w:rPr>
          <w:color w:val="0D0D0D" w:themeColor="text1" w:themeTint="F2"/>
        </w:rPr>
        <w:t>ХХІ</w:t>
      </w:r>
      <w:r w:rsidRPr="00D56698">
        <w:rPr>
          <w:color w:val="0D0D0D" w:themeColor="text1" w:themeTint="F2"/>
        </w:rPr>
        <w:t xml:space="preserve"> цього Положення.</w:t>
      </w:r>
    </w:p>
    <w:p w:rsidR="002B407B" w:rsidRPr="00D56698" w:rsidRDefault="002B407B"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Юридична особа, яка має намір здійснювати діяльність із надання однієї або кількох обмежених платіжних послуг, повинна відповідати вимогам до надавачів обмежених платіжних послуг, </w:t>
      </w:r>
      <w:r w:rsidR="00962A3D">
        <w:rPr>
          <w:color w:val="0D0D0D" w:themeColor="text1" w:themeTint="F2"/>
        </w:rPr>
        <w:t>у</w:t>
      </w:r>
      <w:r w:rsidRPr="00D56698">
        <w:rPr>
          <w:color w:val="0D0D0D" w:themeColor="text1" w:themeTint="F2"/>
        </w:rPr>
        <w:t>становленим цим Положенням, і зобов’язана дотримуватися зазначених вимог протягом усього періоду провадження нею такої діяльності.</w:t>
      </w:r>
    </w:p>
    <w:p w:rsidR="001A6798" w:rsidRPr="00D56698" w:rsidRDefault="0099367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Діяльність </w:t>
      </w:r>
      <w:r w:rsidR="001A6798" w:rsidRPr="00D56698">
        <w:rPr>
          <w:color w:val="0D0D0D" w:themeColor="text1" w:themeTint="F2"/>
        </w:rPr>
        <w:t>надавача обмежених платіжних послуг ма</w:t>
      </w:r>
      <w:r w:rsidRPr="00D56698">
        <w:rPr>
          <w:color w:val="0D0D0D" w:themeColor="text1" w:themeTint="F2"/>
        </w:rPr>
        <w:t>є</w:t>
      </w:r>
      <w:r w:rsidR="001A6798" w:rsidRPr="00D56698">
        <w:rPr>
          <w:color w:val="0D0D0D" w:themeColor="text1" w:themeTint="F2"/>
        </w:rPr>
        <w:t xml:space="preserve"> відповідати вимогам законодавства України</w:t>
      </w:r>
      <w:r w:rsidR="00354D28" w:rsidRPr="00D56698">
        <w:rPr>
          <w:color w:val="0D0D0D" w:themeColor="text1" w:themeTint="F2"/>
        </w:rPr>
        <w:t>,</w:t>
      </w:r>
      <w:r w:rsidR="001A6798" w:rsidRPr="00D56698">
        <w:rPr>
          <w:color w:val="0D0D0D" w:themeColor="text1" w:themeTint="F2"/>
        </w:rPr>
        <w:t xml:space="preserve"> </w:t>
      </w:r>
      <w:r w:rsidR="00354D28" w:rsidRPr="00D56698">
        <w:rPr>
          <w:color w:val="0D0D0D" w:themeColor="text1" w:themeTint="F2"/>
        </w:rPr>
        <w:t>що регулює діяльність на платіжному ринку</w:t>
      </w:r>
      <w:r w:rsidR="0019512B" w:rsidRPr="00D56698">
        <w:rPr>
          <w:color w:val="0D0D0D" w:themeColor="text1" w:themeTint="F2"/>
        </w:rPr>
        <w:t>.</w:t>
      </w:r>
    </w:p>
    <w:p w:rsidR="00514EDA" w:rsidRPr="00D56698" w:rsidRDefault="00514EDA"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Сума разової платіжної операції з надання послуг, </w:t>
      </w:r>
      <w:r w:rsidR="008D3AF8">
        <w:rPr>
          <w:color w:val="0D0D0D" w:themeColor="text1" w:themeTint="F2"/>
        </w:rPr>
        <w:t>зазначених у</w:t>
      </w:r>
      <w:r w:rsidR="008D3AF8" w:rsidRPr="00D56698">
        <w:rPr>
          <w:color w:val="0D0D0D" w:themeColor="text1" w:themeTint="F2"/>
        </w:rPr>
        <w:t xml:space="preserve"> </w:t>
      </w:r>
      <w:r w:rsidRPr="00D56698">
        <w:rPr>
          <w:color w:val="0D0D0D" w:themeColor="text1" w:themeTint="F2"/>
        </w:rPr>
        <w:t>підпункт</w:t>
      </w:r>
      <w:r w:rsidR="008D3AF8">
        <w:rPr>
          <w:color w:val="0D0D0D" w:themeColor="text1" w:themeTint="F2"/>
        </w:rPr>
        <w:t>і</w:t>
      </w:r>
      <w:r w:rsidRPr="00D56698">
        <w:rPr>
          <w:color w:val="0D0D0D" w:themeColor="text1" w:themeTint="F2"/>
        </w:rPr>
        <w:t xml:space="preserve"> 2 пункту </w:t>
      </w:r>
      <w:r w:rsidR="00425BDF" w:rsidRPr="00D56698">
        <w:rPr>
          <w:color w:val="0D0D0D" w:themeColor="text1" w:themeTint="F2"/>
        </w:rPr>
        <w:t>9</w:t>
      </w:r>
      <w:r w:rsidR="00487F70" w:rsidRPr="003713F4">
        <w:rPr>
          <w:color w:val="0D0D0D" w:themeColor="text1" w:themeTint="F2"/>
        </w:rPr>
        <w:t>3</w:t>
      </w:r>
      <w:r w:rsidRPr="00D56698">
        <w:rPr>
          <w:color w:val="0D0D0D" w:themeColor="text1" w:themeTint="F2"/>
        </w:rPr>
        <w:t xml:space="preserve"> розділу </w:t>
      </w:r>
      <w:r w:rsidR="00487F70" w:rsidRPr="00D56698">
        <w:rPr>
          <w:color w:val="0D0D0D" w:themeColor="text1" w:themeTint="F2"/>
          <w:lang w:val="en-US"/>
        </w:rPr>
        <w:t>VI</w:t>
      </w:r>
      <w:r w:rsidRPr="00D56698">
        <w:rPr>
          <w:color w:val="0D0D0D" w:themeColor="text1" w:themeTint="F2"/>
        </w:rPr>
        <w:t xml:space="preserve">І цього Положення, не може перевищувати 20 відсотків мінімальної заробітної плати, </w:t>
      </w:r>
      <w:r w:rsidR="00962A3D">
        <w:rPr>
          <w:color w:val="0D0D0D" w:themeColor="text1" w:themeTint="F2"/>
        </w:rPr>
        <w:t>у</w:t>
      </w:r>
      <w:r w:rsidRPr="00D56698">
        <w:rPr>
          <w:color w:val="0D0D0D" w:themeColor="text1" w:themeTint="F2"/>
        </w:rPr>
        <w:t xml:space="preserve">становленої законом на дату здійснення платіжної операції, а загальна сума таких операцій за календарний місяць стосовно окремого отримувача послуг не може перевищувати одного розміру мінімальної заробітної плати, </w:t>
      </w:r>
      <w:r w:rsidR="00962A3D">
        <w:rPr>
          <w:color w:val="0D0D0D" w:themeColor="text1" w:themeTint="F2"/>
        </w:rPr>
        <w:t>у</w:t>
      </w:r>
      <w:r w:rsidRPr="00D56698">
        <w:rPr>
          <w:color w:val="0D0D0D" w:themeColor="text1" w:themeTint="F2"/>
        </w:rPr>
        <w:t xml:space="preserve">становленої законом </w:t>
      </w:r>
      <w:r w:rsidR="00E501CE">
        <w:rPr>
          <w:color w:val="0D0D0D" w:themeColor="text1" w:themeTint="F2"/>
        </w:rPr>
        <w:t>у</w:t>
      </w:r>
      <w:r w:rsidRPr="00D56698">
        <w:rPr>
          <w:color w:val="0D0D0D" w:themeColor="text1" w:themeTint="F2"/>
        </w:rPr>
        <w:t xml:space="preserve"> такому місяці.</w:t>
      </w:r>
    </w:p>
    <w:p w:rsidR="00514EDA" w:rsidRPr="00D56698" w:rsidRDefault="001C52B2"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Надавач обмежених платіжних послуг</w:t>
      </w:r>
      <w:r w:rsidR="00514EDA" w:rsidRPr="00D56698">
        <w:rPr>
          <w:color w:val="0D0D0D" w:themeColor="text1" w:themeTint="F2"/>
        </w:rPr>
        <w:t xml:space="preserve"> зобов’язаний негайно припинити надання будь-яких обмежених платіжних послуг та звернутися до Національного банку за отриманням </w:t>
      </w:r>
      <w:r w:rsidR="00DD5767" w:rsidRPr="00D56698">
        <w:rPr>
          <w:color w:val="0D0D0D" w:themeColor="text1" w:themeTint="F2"/>
        </w:rPr>
        <w:t>авторизації діяльності з</w:t>
      </w:r>
      <w:r w:rsidR="00514EDA" w:rsidRPr="00D56698">
        <w:rPr>
          <w:color w:val="0D0D0D" w:themeColor="text1" w:themeTint="F2"/>
        </w:rPr>
        <w:t xml:space="preserve"> надання фінансових платіжних послуг на загальних підставах у порядку, </w:t>
      </w:r>
      <w:r w:rsidR="008B420D">
        <w:rPr>
          <w:color w:val="0D0D0D" w:themeColor="text1" w:themeTint="F2"/>
        </w:rPr>
        <w:t>визначеному</w:t>
      </w:r>
      <w:r w:rsidR="00514EDA" w:rsidRPr="00D56698">
        <w:rPr>
          <w:color w:val="0D0D0D" w:themeColor="text1" w:themeTint="F2"/>
        </w:rPr>
        <w:t xml:space="preserve"> </w:t>
      </w:r>
      <w:r w:rsidR="00962A3D">
        <w:rPr>
          <w:color w:val="0D0D0D" w:themeColor="text1" w:themeTint="F2"/>
        </w:rPr>
        <w:t xml:space="preserve">в </w:t>
      </w:r>
      <w:r w:rsidR="00514EDA" w:rsidRPr="00D56698">
        <w:rPr>
          <w:color w:val="0D0D0D" w:themeColor="text1" w:themeTint="F2"/>
        </w:rPr>
        <w:t>розділ</w:t>
      </w:r>
      <w:r w:rsidR="00962A3D">
        <w:rPr>
          <w:color w:val="0D0D0D" w:themeColor="text1" w:themeTint="F2"/>
        </w:rPr>
        <w:t>і</w:t>
      </w:r>
      <w:r w:rsidR="00514EDA" w:rsidRPr="00D56698">
        <w:rPr>
          <w:color w:val="0D0D0D" w:themeColor="text1" w:themeTint="F2"/>
        </w:rPr>
        <w:t xml:space="preserve"> </w:t>
      </w:r>
      <w:r w:rsidR="00487F70" w:rsidRPr="00D56698">
        <w:rPr>
          <w:color w:val="0D0D0D" w:themeColor="text1" w:themeTint="F2"/>
        </w:rPr>
        <w:t>Х</w:t>
      </w:r>
      <w:r w:rsidR="00514EDA" w:rsidRPr="00D56698">
        <w:rPr>
          <w:color w:val="0D0D0D" w:themeColor="text1" w:themeTint="F2"/>
        </w:rPr>
        <w:t>І</w:t>
      </w:r>
      <w:r w:rsidR="00487F70" w:rsidRPr="00D56698">
        <w:rPr>
          <w:color w:val="0D0D0D" w:themeColor="text1" w:themeTint="F2"/>
        </w:rPr>
        <w:t>Х</w:t>
      </w:r>
      <w:r w:rsidR="00514EDA" w:rsidRPr="00D56698">
        <w:rPr>
          <w:color w:val="0D0D0D" w:themeColor="text1" w:themeTint="F2"/>
        </w:rPr>
        <w:t xml:space="preserve"> цього Положення</w:t>
      </w:r>
      <w:r w:rsidRPr="00D56698">
        <w:rPr>
          <w:color w:val="0D0D0D" w:themeColor="text1" w:themeTint="F2"/>
        </w:rPr>
        <w:t xml:space="preserve">, якщо він під час здійснення своєї діяльності перевищує обмеження, </w:t>
      </w:r>
      <w:r w:rsidR="0001389D">
        <w:rPr>
          <w:color w:val="0D0D0D" w:themeColor="text1" w:themeTint="F2"/>
        </w:rPr>
        <w:t>у</w:t>
      </w:r>
      <w:r w:rsidRPr="00D56698">
        <w:rPr>
          <w:color w:val="0D0D0D" w:themeColor="text1" w:themeTint="F2"/>
        </w:rPr>
        <w:t xml:space="preserve">становлені </w:t>
      </w:r>
      <w:r w:rsidR="0001389D">
        <w:rPr>
          <w:color w:val="0D0D0D" w:themeColor="text1" w:themeTint="F2"/>
        </w:rPr>
        <w:t>в</w:t>
      </w:r>
      <w:r w:rsidRPr="00D56698">
        <w:rPr>
          <w:color w:val="0D0D0D" w:themeColor="text1" w:themeTint="F2"/>
        </w:rPr>
        <w:t xml:space="preserve"> пункті 9</w:t>
      </w:r>
      <w:r w:rsidR="00487F70" w:rsidRPr="00D56698">
        <w:rPr>
          <w:color w:val="0D0D0D" w:themeColor="text1" w:themeTint="F2"/>
        </w:rPr>
        <w:t>9</w:t>
      </w:r>
      <w:r w:rsidRPr="00D56698">
        <w:rPr>
          <w:color w:val="0D0D0D" w:themeColor="text1" w:themeTint="F2"/>
        </w:rPr>
        <w:t xml:space="preserve"> розділу </w:t>
      </w:r>
      <w:r w:rsidR="00487F70" w:rsidRPr="00D56698">
        <w:rPr>
          <w:color w:val="0D0D0D" w:themeColor="text1" w:themeTint="F2"/>
          <w:lang w:val="en-US"/>
        </w:rPr>
        <w:t>VI</w:t>
      </w:r>
      <w:r w:rsidRPr="00D56698">
        <w:rPr>
          <w:color w:val="0D0D0D" w:themeColor="text1" w:themeTint="F2"/>
        </w:rPr>
        <w:t>І цього Положення щодо обмежених платіжних послуг</w:t>
      </w:r>
      <w:r w:rsidR="00514EDA" w:rsidRPr="00D56698">
        <w:rPr>
          <w:color w:val="0D0D0D" w:themeColor="text1" w:themeTint="F2"/>
        </w:rPr>
        <w:t>.</w:t>
      </w:r>
    </w:p>
    <w:p w:rsidR="001A4F1B" w:rsidRPr="00D56698" w:rsidRDefault="001A4F1B" w:rsidP="00D62D41">
      <w:pPr>
        <w:pBdr>
          <w:top w:val="nil"/>
          <w:left w:val="nil"/>
          <w:bottom w:val="nil"/>
          <w:right w:val="nil"/>
          <w:between w:val="nil"/>
        </w:pBdr>
        <w:tabs>
          <w:tab w:val="left" w:pos="993"/>
          <w:tab w:val="left" w:pos="1134"/>
        </w:tabs>
        <w:ind w:firstLine="567"/>
        <w:rPr>
          <w:color w:val="0D0D0D" w:themeColor="text1" w:themeTint="F2"/>
        </w:rPr>
      </w:pPr>
      <w:r w:rsidRPr="00D56698">
        <w:rPr>
          <w:color w:val="0D0D0D" w:themeColor="text1" w:themeTint="F2"/>
        </w:rPr>
        <w:t>Національний банк приймає рішення про виключення надавача обмежених платіжних послуг з Реєстру</w:t>
      </w:r>
      <w:r w:rsidR="0019512B" w:rsidRPr="00D56698">
        <w:rPr>
          <w:color w:val="0D0D0D" w:themeColor="text1" w:themeTint="F2"/>
        </w:rPr>
        <w:t xml:space="preserve"> </w:t>
      </w:r>
      <w:r w:rsidR="00ED6D6C" w:rsidRPr="00D56698">
        <w:rPr>
          <w:color w:val="0D0D0D" w:themeColor="text1" w:themeTint="F2"/>
        </w:rPr>
        <w:t>в порядку</w:t>
      </w:r>
      <w:r w:rsidR="00F43DD6" w:rsidRPr="00D56698">
        <w:rPr>
          <w:color w:val="0D0D0D" w:themeColor="text1" w:themeTint="F2"/>
        </w:rPr>
        <w:t>,</w:t>
      </w:r>
      <w:r w:rsidR="00ED6D6C" w:rsidRPr="00D56698">
        <w:rPr>
          <w:color w:val="0D0D0D" w:themeColor="text1" w:themeTint="F2"/>
        </w:rPr>
        <w:t xml:space="preserve"> </w:t>
      </w:r>
      <w:r w:rsidR="008D3AF8">
        <w:rPr>
          <w:color w:val="0D0D0D" w:themeColor="text1" w:themeTint="F2"/>
        </w:rPr>
        <w:t>визначеному</w:t>
      </w:r>
      <w:r w:rsidR="008D3AF8" w:rsidRPr="00D56698">
        <w:rPr>
          <w:color w:val="0D0D0D" w:themeColor="text1" w:themeTint="F2"/>
        </w:rPr>
        <w:t xml:space="preserve"> </w:t>
      </w:r>
      <w:r w:rsidR="00ED6D6C" w:rsidRPr="00D56698">
        <w:rPr>
          <w:color w:val="0D0D0D" w:themeColor="text1" w:themeTint="F2"/>
        </w:rPr>
        <w:t xml:space="preserve">нормативно-правовим актом </w:t>
      </w:r>
      <w:r w:rsidR="00ED6D6C" w:rsidRPr="00D56698">
        <w:rPr>
          <w:color w:val="0D0D0D" w:themeColor="text1" w:themeTint="F2"/>
        </w:rPr>
        <w:lastRenderedPageBreak/>
        <w:t xml:space="preserve">Національного банку </w:t>
      </w:r>
      <w:r w:rsidR="003F6D16" w:rsidRPr="00D56698">
        <w:rPr>
          <w:color w:val="0D0D0D" w:themeColor="text1" w:themeTint="F2"/>
        </w:rPr>
        <w:t>з питань застосування до надавачів платіжних послуг заходів впливу за порушення вимог законодавства</w:t>
      </w:r>
      <w:r w:rsidR="00651A04">
        <w:rPr>
          <w:color w:val="0D0D0D" w:themeColor="text1" w:themeTint="F2"/>
        </w:rPr>
        <w:t xml:space="preserve"> України</w:t>
      </w:r>
      <w:r w:rsidR="003F6D16" w:rsidRPr="00D56698">
        <w:rPr>
          <w:color w:val="0D0D0D" w:themeColor="text1" w:themeTint="F2"/>
        </w:rPr>
        <w:t>, що регулює діяльність на платіжному ринку</w:t>
      </w:r>
      <w:r w:rsidR="001C52B2" w:rsidRPr="00D56698">
        <w:rPr>
          <w:color w:val="0D0D0D" w:themeColor="text1" w:themeTint="F2"/>
        </w:rPr>
        <w:t xml:space="preserve">, у разі невиконання таким надавачем обмежених платіжних послуг обов’язку, </w:t>
      </w:r>
      <w:r w:rsidR="009243D4">
        <w:rPr>
          <w:color w:val="0D0D0D" w:themeColor="text1" w:themeTint="F2"/>
        </w:rPr>
        <w:t>у</w:t>
      </w:r>
      <w:r w:rsidR="001C52B2" w:rsidRPr="00D56698">
        <w:rPr>
          <w:color w:val="0D0D0D" w:themeColor="text1" w:themeTint="F2"/>
        </w:rPr>
        <w:t xml:space="preserve">становленого </w:t>
      </w:r>
      <w:r w:rsidR="009243D4">
        <w:rPr>
          <w:color w:val="0D0D0D" w:themeColor="text1" w:themeTint="F2"/>
        </w:rPr>
        <w:t xml:space="preserve">в </w:t>
      </w:r>
      <w:r w:rsidR="001C52B2" w:rsidRPr="00D56698">
        <w:rPr>
          <w:color w:val="0D0D0D" w:themeColor="text1" w:themeTint="F2"/>
        </w:rPr>
        <w:t>абзац</w:t>
      </w:r>
      <w:r w:rsidR="009243D4">
        <w:rPr>
          <w:color w:val="0D0D0D" w:themeColor="text1" w:themeTint="F2"/>
        </w:rPr>
        <w:t>і</w:t>
      </w:r>
      <w:r w:rsidR="001C52B2" w:rsidRPr="00D56698">
        <w:rPr>
          <w:color w:val="0D0D0D" w:themeColor="text1" w:themeTint="F2"/>
        </w:rPr>
        <w:t xml:space="preserve"> перш</w:t>
      </w:r>
      <w:r w:rsidR="009243D4">
        <w:rPr>
          <w:color w:val="0D0D0D" w:themeColor="text1" w:themeTint="F2"/>
        </w:rPr>
        <w:t>ому</w:t>
      </w:r>
      <w:r w:rsidR="001C52B2" w:rsidRPr="00D56698">
        <w:rPr>
          <w:color w:val="0D0D0D" w:themeColor="text1" w:themeTint="F2"/>
        </w:rPr>
        <w:t xml:space="preserve"> пункту </w:t>
      </w:r>
      <w:r w:rsidR="00487F70" w:rsidRPr="00D56698">
        <w:rPr>
          <w:color w:val="0D0D0D" w:themeColor="text1" w:themeTint="F2"/>
          <w:lang w:val="ru-RU"/>
        </w:rPr>
        <w:t>100</w:t>
      </w:r>
      <w:r w:rsidR="001C52B2" w:rsidRPr="00D56698">
        <w:rPr>
          <w:color w:val="0D0D0D" w:themeColor="text1" w:themeTint="F2"/>
        </w:rPr>
        <w:t xml:space="preserve"> розділу </w:t>
      </w:r>
      <w:r w:rsidR="00487F70" w:rsidRPr="00D56698">
        <w:rPr>
          <w:color w:val="0D0D0D" w:themeColor="text1" w:themeTint="F2"/>
          <w:lang w:val="en-US"/>
        </w:rPr>
        <w:t>V</w:t>
      </w:r>
      <w:r w:rsidR="001C52B2" w:rsidRPr="00D56698">
        <w:rPr>
          <w:color w:val="0D0D0D" w:themeColor="text1" w:themeTint="F2"/>
        </w:rPr>
        <w:t>ІІ цього Положення, протягом 60 календарних днів з дня перевищення обмежень</w:t>
      </w:r>
      <w:r w:rsidRPr="00D56698">
        <w:rPr>
          <w:color w:val="0D0D0D" w:themeColor="text1" w:themeTint="F2"/>
        </w:rPr>
        <w:t>.</w:t>
      </w:r>
    </w:p>
    <w:p w:rsidR="001C52B2" w:rsidRPr="00D56698" w:rsidRDefault="001C52B2" w:rsidP="001C52B2">
      <w:pPr>
        <w:pStyle w:val="af3"/>
        <w:spacing w:before="240" w:after="240"/>
        <w:ind w:left="0"/>
        <w:contextualSpacing w:val="0"/>
        <w:jc w:val="center"/>
        <w:rPr>
          <w:color w:val="0D0D0D" w:themeColor="text1" w:themeTint="F2"/>
        </w:rPr>
      </w:pPr>
      <w:r w:rsidRPr="00D56698">
        <w:rPr>
          <w:color w:val="0D0D0D" w:themeColor="text1" w:themeTint="F2"/>
          <w:lang w:val="en-US"/>
        </w:rPr>
        <w:t>VIII</w:t>
      </w:r>
      <w:r w:rsidRPr="00D56698">
        <w:rPr>
          <w:color w:val="0D0D0D" w:themeColor="text1" w:themeTint="F2"/>
        </w:rPr>
        <w:t>. Особливості діяльності учасників платіжного ринку</w:t>
      </w:r>
    </w:p>
    <w:p w:rsidR="007704B1" w:rsidRPr="00D56698" w:rsidRDefault="00361DB2"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Платіжні установи</w:t>
      </w:r>
      <w:r w:rsidR="007704B1" w:rsidRPr="00D56698">
        <w:rPr>
          <w:color w:val="0D0D0D" w:themeColor="text1" w:themeTint="F2"/>
        </w:rPr>
        <w:t xml:space="preserve"> (крім малих платіжних установ)</w:t>
      </w:r>
      <w:r w:rsidRPr="00D56698">
        <w:rPr>
          <w:color w:val="0D0D0D" w:themeColor="text1" w:themeTint="F2"/>
        </w:rPr>
        <w:t xml:space="preserve"> та установи електронних грошей</w:t>
      </w:r>
      <w:r w:rsidR="007704B1" w:rsidRPr="00D56698">
        <w:rPr>
          <w:color w:val="0D0D0D" w:themeColor="text1" w:themeTint="F2"/>
        </w:rPr>
        <w:t xml:space="preserve"> не мають права поєднувати</w:t>
      </w:r>
      <w:r w:rsidRPr="00D56698">
        <w:rPr>
          <w:color w:val="0D0D0D" w:themeColor="text1" w:themeTint="F2"/>
        </w:rPr>
        <w:t xml:space="preserve"> діяльн</w:t>
      </w:r>
      <w:r w:rsidR="007704B1" w:rsidRPr="00D56698">
        <w:rPr>
          <w:color w:val="0D0D0D" w:themeColor="text1" w:themeTint="F2"/>
        </w:rPr>
        <w:t>і</w:t>
      </w:r>
      <w:r w:rsidRPr="00D56698">
        <w:rPr>
          <w:color w:val="0D0D0D" w:themeColor="text1" w:themeTint="F2"/>
        </w:rPr>
        <w:t>ст</w:t>
      </w:r>
      <w:r w:rsidR="007704B1" w:rsidRPr="00D56698">
        <w:rPr>
          <w:color w:val="0D0D0D" w:themeColor="text1" w:themeTint="F2"/>
        </w:rPr>
        <w:t>ь</w:t>
      </w:r>
      <w:r w:rsidRPr="00D56698">
        <w:rPr>
          <w:color w:val="0D0D0D" w:themeColor="text1" w:themeTint="F2"/>
        </w:rPr>
        <w:t xml:space="preserve"> з надання фінансових платіжних послуг із будь-якими іншими видами діяльності </w:t>
      </w:r>
      <w:r w:rsidR="007704B1" w:rsidRPr="00D56698">
        <w:rPr>
          <w:color w:val="0D0D0D" w:themeColor="text1" w:themeTint="F2"/>
        </w:rPr>
        <w:t>(</w:t>
      </w:r>
      <w:r w:rsidR="008B420D">
        <w:rPr>
          <w:color w:val="0D0D0D" w:themeColor="text1" w:themeTint="F2"/>
        </w:rPr>
        <w:t>у</w:t>
      </w:r>
      <w:r w:rsidR="001C52B2" w:rsidRPr="00D56698">
        <w:rPr>
          <w:color w:val="0D0D0D" w:themeColor="text1" w:themeTint="F2"/>
        </w:rPr>
        <w:t xml:space="preserve">раховуючи </w:t>
      </w:r>
      <w:r w:rsidR="007704B1" w:rsidRPr="00D56698">
        <w:rPr>
          <w:color w:val="0D0D0D" w:themeColor="text1" w:themeTint="F2"/>
        </w:rPr>
        <w:t>надання інших фінансових послуг)</w:t>
      </w:r>
      <w:r w:rsidRPr="00D56698">
        <w:rPr>
          <w:color w:val="0D0D0D" w:themeColor="text1" w:themeTint="F2"/>
        </w:rPr>
        <w:t>, крім</w:t>
      </w:r>
      <w:r w:rsidR="007704B1" w:rsidRPr="00D56698">
        <w:rPr>
          <w:color w:val="0D0D0D" w:themeColor="text1" w:themeTint="F2"/>
        </w:rPr>
        <w:t xml:space="preserve"> надання</w:t>
      </w:r>
      <w:r w:rsidRPr="00D56698">
        <w:rPr>
          <w:color w:val="0D0D0D" w:themeColor="text1" w:themeTint="F2"/>
        </w:rPr>
        <w:t>:</w:t>
      </w:r>
    </w:p>
    <w:p w:rsidR="001A4F1B" w:rsidRPr="00D56698" w:rsidRDefault="001A4F1B" w:rsidP="00D62D41">
      <w:pPr>
        <w:pStyle w:val="af3"/>
        <w:numPr>
          <w:ilvl w:val="0"/>
          <w:numId w:val="14"/>
        </w:numPr>
        <w:spacing w:after="150"/>
        <w:ind w:left="0" w:firstLine="567"/>
        <w:contextualSpacing w:val="0"/>
        <w:rPr>
          <w:color w:val="0D0D0D" w:themeColor="text1" w:themeTint="F2"/>
        </w:rPr>
      </w:pPr>
      <w:r w:rsidRPr="00D56698">
        <w:rPr>
          <w:color w:val="0D0D0D" w:themeColor="text1" w:themeTint="F2"/>
        </w:rPr>
        <w:t xml:space="preserve">послуг, що є допоміжними до платіжних послуг, перелік яких наведений у пункті </w:t>
      </w:r>
      <w:r w:rsidR="00715E44" w:rsidRPr="00D56698">
        <w:rPr>
          <w:color w:val="0D0D0D" w:themeColor="text1" w:themeTint="F2"/>
        </w:rPr>
        <w:t>10</w:t>
      </w:r>
      <w:r w:rsidR="00263C4F" w:rsidRPr="00D56698">
        <w:rPr>
          <w:color w:val="0D0D0D" w:themeColor="text1" w:themeTint="F2"/>
        </w:rPr>
        <w:t>3</w:t>
      </w:r>
      <w:r w:rsidRPr="00D56698">
        <w:rPr>
          <w:color w:val="0D0D0D" w:themeColor="text1" w:themeTint="F2"/>
        </w:rPr>
        <w:t xml:space="preserve"> розділу </w:t>
      </w:r>
      <w:r w:rsidR="00263C4F" w:rsidRPr="00D56698">
        <w:rPr>
          <w:color w:val="0D0D0D" w:themeColor="text1" w:themeTint="F2"/>
          <w:lang w:val="en-US"/>
        </w:rPr>
        <w:t>VI</w:t>
      </w:r>
      <w:r w:rsidRPr="00D56698">
        <w:rPr>
          <w:color w:val="0D0D0D" w:themeColor="text1" w:themeTint="F2"/>
        </w:rPr>
        <w:t>ІІ цього Положення;</w:t>
      </w:r>
    </w:p>
    <w:p w:rsidR="001A4F1B" w:rsidRPr="00D56698" w:rsidRDefault="001A4F1B" w:rsidP="00D62D41">
      <w:pPr>
        <w:pStyle w:val="af3"/>
        <w:numPr>
          <w:ilvl w:val="0"/>
          <w:numId w:val="14"/>
        </w:numPr>
        <w:spacing w:after="150"/>
        <w:ind w:left="0" w:firstLine="567"/>
        <w:contextualSpacing w:val="0"/>
        <w:rPr>
          <w:color w:val="0D0D0D" w:themeColor="text1" w:themeTint="F2"/>
        </w:rPr>
      </w:pPr>
      <w:r w:rsidRPr="00D56698">
        <w:rPr>
          <w:color w:val="0D0D0D" w:themeColor="text1" w:themeTint="F2"/>
        </w:rPr>
        <w:t xml:space="preserve">обмежених платіжних послуг, перелік яких наведений у пункті </w:t>
      </w:r>
      <w:r w:rsidR="00715E44" w:rsidRPr="00D56698">
        <w:rPr>
          <w:color w:val="0D0D0D" w:themeColor="text1" w:themeTint="F2"/>
        </w:rPr>
        <w:t>9</w:t>
      </w:r>
      <w:r w:rsidR="00263C4F" w:rsidRPr="00D56698">
        <w:rPr>
          <w:color w:val="0D0D0D" w:themeColor="text1" w:themeTint="F2"/>
          <w:lang w:val="ru-RU"/>
        </w:rPr>
        <w:t>3</w:t>
      </w:r>
      <w:r w:rsidRPr="00D56698">
        <w:rPr>
          <w:color w:val="0D0D0D" w:themeColor="text1" w:themeTint="F2"/>
        </w:rPr>
        <w:t xml:space="preserve"> розділу </w:t>
      </w:r>
      <w:r w:rsidR="00263C4F" w:rsidRPr="00D56698">
        <w:rPr>
          <w:color w:val="0D0D0D" w:themeColor="text1" w:themeTint="F2"/>
          <w:lang w:val="en-US"/>
        </w:rPr>
        <w:t>V</w:t>
      </w:r>
      <w:r w:rsidRPr="00D56698">
        <w:rPr>
          <w:color w:val="0D0D0D" w:themeColor="text1" w:themeTint="F2"/>
        </w:rPr>
        <w:t>ІІ цього Положення;</w:t>
      </w:r>
    </w:p>
    <w:p w:rsidR="001A4F1B" w:rsidRPr="00D56698" w:rsidRDefault="001A4F1B" w:rsidP="00D62D41">
      <w:pPr>
        <w:pStyle w:val="af3"/>
        <w:numPr>
          <w:ilvl w:val="0"/>
          <w:numId w:val="14"/>
        </w:numPr>
        <w:spacing w:after="150"/>
        <w:ind w:left="0" w:firstLine="567"/>
        <w:contextualSpacing w:val="0"/>
        <w:rPr>
          <w:color w:val="0D0D0D" w:themeColor="text1" w:themeTint="F2"/>
        </w:rPr>
      </w:pPr>
      <w:r w:rsidRPr="00D56698">
        <w:rPr>
          <w:color w:val="0D0D0D" w:themeColor="text1" w:themeTint="F2"/>
        </w:rPr>
        <w:t xml:space="preserve">послуг з торгівлі валютними цінностями для виконання платіжних операцій з урахуванням вимог, </w:t>
      </w:r>
      <w:r w:rsidR="009243D4">
        <w:rPr>
          <w:color w:val="0D0D0D" w:themeColor="text1" w:themeTint="F2"/>
        </w:rPr>
        <w:t>у</w:t>
      </w:r>
      <w:r w:rsidRPr="00D56698">
        <w:rPr>
          <w:color w:val="0D0D0D" w:themeColor="text1" w:themeTint="F2"/>
        </w:rPr>
        <w:t>становлених валютним законодавством.</w:t>
      </w:r>
    </w:p>
    <w:p w:rsidR="007704B1" w:rsidRPr="00D56698" w:rsidRDefault="007704B1"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Малі платіжні установи не мають права поєднувати діяльність з надання фінансових платіжних послуг із будь-якими іншими видами діяльності (</w:t>
      </w:r>
      <w:r w:rsidR="004120FB" w:rsidRPr="00D56698">
        <w:rPr>
          <w:color w:val="0D0D0D" w:themeColor="text1" w:themeTint="F2"/>
        </w:rPr>
        <w:t>в</w:t>
      </w:r>
      <w:r w:rsidR="00107951" w:rsidRPr="00D56698">
        <w:rPr>
          <w:color w:val="0D0D0D" w:themeColor="text1" w:themeTint="F2"/>
        </w:rPr>
        <w:t>ключаючи</w:t>
      </w:r>
      <w:r w:rsidRPr="00D56698">
        <w:rPr>
          <w:color w:val="0D0D0D" w:themeColor="text1" w:themeTint="F2"/>
        </w:rPr>
        <w:t xml:space="preserve"> надання</w:t>
      </w:r>
      <w:r w:rsidR="004120FB" w:rsidRPr="00D56698">
        <w:rPr>
          <w:color w:val="0D0D0D" w:themeColor="text1" w:themeTint="F2"/>
        </w:rPr>
        <w:t xml:space="preserve"> </w:t>
      </w:r>
      <w:r w:rsidRPr="00D56698">
        <w:rPr>
          <w:color w:val="0D0D0D" w:themeColor="text1" w:themeTint="F2"/>
        </w:rPr>
        <w:t>інших фінансових послуг), крім</w:t>
      </w:r>
      <w:r w:rsidR="00004B32" w:rsidRPr="00D56698">
        <w:rPr>
          <w:color w:val="0D0D0D" w:themeColor="text1" w:themeTint="F2"/>
        </w:rPr>
        <w:t xml:space="preserve"> діяльності</w:t>
      </w:r>
      <w:r w:rsidR="00116F06" w:rsidRPr="00D56698">
        <w:rPr>
          <w:color w:val="0D0D0D" w:themeColor="text1" w:themeTint="F2"/>
        </w:rPr>
        <w:t>,</w:t>
      </w:r>
      <w:r w:rsidR="00004B32" w:rsidRPr="00D56698">
        <w:rPr>
          <w:color w:val="0D0D0D" w:themeColor="text1" w:themeTint="F2"/>
        </w:rPr>
        <w:t xml:space="preserve"> зазначеної у </w:t>
      </w:r>
      <w:r w:rsidR="00B97A81" w:rsidRPr="00D56698">
        <w:rPr>
          <w:color w:val="0D0D0D" w:themeColor="text1" w:themeTint="F2"/>
        </w:rPr>
        <w:t xml:space="preserve">підпункті 4 </w:t>
      </w:r>
      <w:r w:rsidR="00004B32" w:rsidRPr="00D56698">
        <w:rPr>
          <w:color w:val="0D0D0D" w:themeColor="text1" w:themeTint="F2"/>
        </w:rPr>
        <w:t>пу</w:t>
      </w:r>
      <w:r w:rsidR="00B97A81" w:rsidRPr="00D56698">
        <w:rPr>
          <w:color w:val="0D0D0D" w:themeColor="text1" w:themeTint="F2"/>
        </w:rPr>
        <w:t>нкту</w:t>
      </w:r>
      <w:r w:rsidR="00004B32" w:rsidRPr="00D56698">
        <w:rPr>
          <w:color w:val="0D0D0D" w:themeColor="text1" w:themeTint="F2"/>
        </w:rPr>
        <w:t xml:space="preserve"> </w:t>
      </w:r>
      <w:r w:rsidR="00715E44" w:rsidRPr="00D56698">
        <w:rPr>
          <w:color w:val="0D0D0D" w:themeColor="text1" w:themeTint="F2"/>
        </w:rPr>
        <w:t>8</w:t>
      </w:r>
      <w:r w:rsidR="00263C4F" w:rsidRPr="00D56698">
        <w:rPr>
          <w:color w:val="0D0D0D" w:themeColor="text1" w:themeTint="F2"/>
        </w:rPr>
        <w:t>9</w:t>
      </w:r>
      <w:r w:rsidR="00004B32" w:rsidRPr="00D56698">
        <w:rPr>
          <w:color w:val="0D0D0D" w:themeColor="text1" w:themeTint="F2"/>
        </w:rPr>
        <w:t xml:space="preserve"> розділу </w:t>
      </w:r>
      <w:r w:rsidR="00263C4F" w:rsidRPr="00D56698">
        <w:rPr>
          <w:color w:val="0D0D0D" w:themeColor="text1" w:themeTint="F2"/>
          <w:lang w:val="en-US"/>
        </w:rPr>
        <w:t>V</w:t>
      </w:r>
      <w:r w:rsidR="00004B32" w:rsidRPr="00D56698">
        <w:rPr>
          <w:color w:val="0D0D0D" w:themeColor="text1" w:themeTint="F2"/>
        </w:rPr>
        <w:t>І цього Положення.</w:t>
      </w:r>
    </w:p>
    <w:p w:rsidR="00B97A81" w:rsidRPr="00D56698" w:rsidRDefault="00B97A81"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До послуг, що є допоміжними до платіжних послуг, </w:t>
      </w:r>
      <w:r w:rsidR="008B420D">
        <w:rPr>
          <w:color w:val="0D0D0D" w:themeColor="text1" w:themeTint="F2"/>
        </w:rPr>
        <w:t>належать</w:t>
      </w:r>
      <w:r w:rsidRPr="00D56698">
        <w:rPr>
          <w:color w:val="0D0D0D" w:themeColor="text1" w:themeTint="F2"/>
        </w:rPr>
        <w:t>:</w:t>
      </w:r>
    </w:p>
    <w:p w:rsidR="008C0A13" w:rsidRPr="00D56698" w:rsidRDefault="008C0A13" w:rsidP="00D62D41">
      <w:pPr>
        <w:pStyle w:val="af3"/>
        <w:spacing w:after="150"/>
        <w:ind w:left="0" w:firstLine="567"/>
        <w:contextualSpacing w:val="0"/>
        <w:rPr>
          <w:color w:val="0D0D0D" w:themeColor="text1" w:themeTint="F2"/>
        </w:rPr>
      </w:pPr>
      <w:r w:rsidRPr="00D56698">
        <w:rPr>
          <w:color w:val="0D0D0D" w:themeColor="text1" w:themeTint="F2"/>
        </w:rPr>
        <w:t>1) послуги технічного характеру, що супроводжують надання платіжних послуг;</w:t>
      </w:r>
    </w:p>
    <w:p w:rsidR="008C0A13" w:rsidRPr="00D56698" w:rsidRDefault="008C0A13" w:rsidP="00D62D41">
      <w:pPr>
        <w:pStyle w:val="af3"/>
        <w:spacing w:after="150"/>
        <w:ind w:left="0" w:firstLine="567"/>
        <w:contextualSpacing w:val="0"/>
        <w:rPr>
          <w:color w:val="0D0D0D" w:themeColor="text1" w:themeTint="F2"/>
        </w:rPr>
      </w:pPr>
      <w:r w:rsidRPr="00D56698">
        <w:rPr>
          <w:color w:val="0D0D0D" w:themeColor="text1" w:themeTint="F2"/>
        </w:rPr>
        <w:t>2) послуги оператора платіжної системи;</w:t>
      </w:r>
    </w:p>
    <w:p w:rsidR="008C0A13" w:rsidRPr="00D56698" w:rsidRDefault="008C0A13" w:rsidP="00D62D41">
      <w:pPr>
        <w:pStyle w:val="af3"/>
        <w:spacing w:after="150"/>
        <w:ind w:left="0" w:firstLine="567"/>
        <w:contextualSpacing w:val="0"/>
        <w:rPr>
          <w:color w:val="0D0D0D" w:themeColor="text1" w:themeTint="F2"/>
        </w:rPr>
      </w:pPr>
      <w:r w:rsidRPr="00D56698">
        <w:rPr>
          <w:color w:val="0D0D0D" w:themeColor="text1" w:themeTint="F2"/>
        </w:rPr>
        <w:t>3) послуги технологічного оператора.</w:t>
      </w:r>
    </w:p>
    <w:p w:rsidR="00FB182F" w:rsidRPr="00D56698" w:rsidRDefault="00FB182F"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 xml:space="preserve">Банки, оператори поштового зв’язку, філії іноземних </w:t>
      </w:r>
      <w:r w:rsidR="00116F06" w:rsidRPr="00D56698">
        <w:rPr>
          <w:color w:val="0D0D0D" w:themeColor="text1" w:themeTint="F2"/>
        </w:rPr>
        <w:t>платіжних установ</w:t>
      </w:r>
      <w:r w:rsidRPr="00D56698">
        <w:rPr>
          <w:color w:val="0D0D0D" w:themeColor="text1" w:themeTint="F2"/>
        </w:rPr>
        <w:t>/</w:t>
      </w:r>
      <w:r w:rsidR="004E143F" w:rsidRPr="00D56698">
        <w:rPr>
          <w:color w:val="0D0D0D" w:themeColor="text1" w:themeTint="F2"/>
        </w:rPr>
        <w:t xml:space="preserve">філії іноземних </w:t>
      </w:r>
      <w:r w:rsidR="00116F06" w:rsidRPr="00D56698">
        <w:rPr>
          <w:color w:val="0D0D0D" w:themeColor="text1" w:themeTint="F2"/>
        </w:rPr>
        <w:t>установ електронних грошей</w:t>
      </w:r>
      <w:r w:rsidRPr="00D56698">
        <w:rPr>
          <w:color w:val="0D0D0D" w:themeColor="text1" w:themeTint="F2"/>
        </w:rPr>
        <w:t xml:space="preserve"> мають право </w:t>
      </w:r>
      <w:r w:rsidR="00186D0A" w:rsidRPr="00D56698">
        <w:rPr>
          <w:color w:val="0D0D0D" w:themeColor="text1" w:themeTint="F2"/>
        </w:rPr>
        <w:t>поєднувати діяльність із надання фінансових платіжних послуг із провадженням діяльності з н</w:t>
      </w:r>
      <w:r w:rsidRPr="00D56698">
        <w:rPr>
          <w:color w:val="0D0D0D" w:themeColor="text1" w:themeTint="F2"/>
        </w:rPr>
        <w:t>ада</w:t>
      </w:r>
      <w:r w:rsidR="00186D0A" w:rsidRPr="00D56698">
        <w:rPr>
          <w:color w:val="0D0D0D" w:themeColor="text1" w:themeTint="F2"/>
        </w:rPr>
        <w:t>ння послуг</w:t>
      </w:r>
      <w:r w:rsidRPr="00D56698">
        <w:rPr>
          <w:color w:val="0D0D0D" w:themeColor="text1" w:themeTint="F2"/>
        </w:rPr>
        <w:t>, що є допоміжними до платіжних послуг.</w:t>
      </w:r>
    </w:p>
    <w:p w:rsidR="00D31606" w:rsidRPr="00D56698" w:rsidRDefault="00D31606" w:rsidP="00D62D41">
      <w:pPr>
        <w:ind w:firstLine="567"/>
        <w:rPr>
          <w:color w:val="0D0D0D" w:themeColor="text1" w:themeTint="F2"/>
        </w:rPr>
      </w:pPr>
      <w:r w:rsidRPr="00D56698">
        <w:rPr>
          <w:color w:val="0D0D0D" w:themeColor="text1" w:themeTint="F2"/>
        </w:rPr>
        <w:t>Інші фінансові установи, органи державної влади та органи місцевого самоврядування не мають права надавати послуги, що є допоміжними до платіжних послуг.</w:t>
      </w:r>
    </w:p>
    <w:p w:rsidR="004120FB" w:rsidRPr="00D56698" w:rsidRDefault="004120FB" w:rsidP="00D62D41">
      <w:pPr>
        <w:pStyle w:val="af3"/>
        <w:spacing w:before="240" w:after="240"/>
        <w:ind w:left="0" w:firstLine="567"/>
        <w:contextualSpacing w:val="0"/>
        <w:jc w:val="center"/>
        <w:rPr>
          <w:color w:val="0D0D0D" w:themeColor="text1" w:themeTint="F2"/>
        </w:rPr>
      </w:pPr>
      <w:r w:rsidRPr="00D56698">
        <w:rPr>
          <w:color w:val="0D0D0D" w:themeColor="text1" w:themeTint="F2"/>
        </w:rPr>
        <w:t xml:space="preserve">ІХ. </w:t>
      </w:r>
      <w:r w:rsidR="009C2125" w:rsidRPr="00D56698">
        <w:rPr>
          <w:color w:val="0D0D0D" w:themeColor="text1" w:themeTint="F2"/>
        </w:rPr>
        <w:t>Важливі о</w:t>
      </w:r>
      <w:r w:rsidRPr="00D56698">
        <w:rPr>
          <w:color w:val="0D0D0D" w:themeColor="text1" w:themeTint="F2"/>
        </w:rPr>
        <w:t>пераційні функції нада</w:t>
      </w:r>
      <w:r w:rsidR="009C2125" w:rsidRPr="00D56698">
        <w:rPr>
          <w:color w:val="0D0D0D" w:themeColor="text1" w:themeTint="F2"/>
        </w:rPr>
        <w:t>вача</w:t>
      </w:r>
      <w:r w:rsidRPr="00D56698">
        <w:rPr>
          <w:color w:val="0D0D0D" w:themeColor="text1" w:themeTint="F2"/>
        </w:rPr>
        <w:t xml:space="preserve"> фінансових платіжних послуг</w:t>
      </w:r>
    </w:p>
    <w:p w:rsidR="00C4619E" w:rsidRPr="00D56698" w:rsidRDefault="00C4619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Вимоги розділу І</w:t>
      </w:r>
      <w:r w:rsidR="00263C4F" w:rsidRPr="00D56698">
        <w:rPr>
          <w:color w:val="0D0D0D" w:themeColor="text1" w:themeTint="F2"/>
          <w:lang w:val="en-US"/>
        </w:rPr>
        <w:t>X</w:t>
      </w:r>
      <w:r w:rsidRPr="00D56698">
        <w:rPr>
          <w:color w:val="0D0D0D" w:themeColor="text1" w:themeTint="F2"/>
        </w:rPr>
        <w:t xml:space="preserve"> цього Положення не поширюються на банки, органи державної влади та органи місцевого самоврядування.</w:t>
      </w:r>
    </w:p>
    <w:p w:rsidR="00C4619E" w:rsidRPr="00D56698" w:rsidRDefault="00C4619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Важливими операційними функціями надавача фінансових платіжних послуг вважаються:</w:t>
      </w:r>
    </w:p>
    <w:p w:rsidR="00947DA9" w:rsidRPr="00D56698" w:rsidRDefault="00947DA9" w:rsidP="00D62D41">
      <w:pPr>
        <w:pStyle w:val="af3"/>
        <w:numPr>
          <w:ilvl w:val="1"/>
          <w:numId w:val="20"/>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функція бухгалтерського обліку;</w:t>
      </w:r>
    </w:p>
    <w:p w:rsidR="00947DA9" w:rsidRPr="00D56698" w:rsidRDefault="00947DA9" w:rsidP="00D62D41">
      <w:pPr>
        <w:pStyle w:val="af3"/>
        <w:numPr>
          <w:ilvl w:val="1"/>
          <w:numId w:val="20"/>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функція проведення внутрішнього фінансового моніторингу;</w:t>
      </w:r>
    </w:p>
    <w:p w:rsidR="005575E6" w:rsidRPr="00D56698" w:rsidRDefault="005575E6" w:rsidP="00D62D41">
      <w:pPr>
        <w:pStyle w:val="af3"/>
        <w:numPr>
          <w:ilvl w:val="1"/>
          <w:numId w:val="20"/>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функція забезпечення інформаційної безпеки (крім функції технологічного оператора).</w:t>
      </w:r>
    </w:p>
    <w:p w:rsidR="00C4619E" w:rsidRPr="00D56698" w:rsidRDefault="00C4619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ма</w:t>
      </w:r>
      <w:r w:rsidR="004120FB" w:rsidRPr="00D56698">
        <w:rPr>
          <w:color w:val="0D0D0D" w:themeColor="text1" w:themeTint="F2"/>
        </w:rPr>
        <w:t>є</w:t>
      </w:r>
      <w:r w:rsidRPr="00D56698">
        <w:rPr>
          <w:color w:val="0D0D0D" w:themeColor="text1" w:themeTint="F2"/>
        </w:rPr>
        <w:t xml:space="preserve"> право визначити інші функції та/або процеси такими, що є операційно важливими</w:t>
      </w:r>
      <w:r w:rsidR="00684B2D">
        <w:rPr>
          <w:color w:val="0D0D0D" w:themeColor="text1" w:themeTint="F2"/>
        </w:rPr>
        <w:t>,</w:t>
      </w:r>
      <w:r w:rsidRPr="00D56698">
        <w:rPr>
          <w:color w:val="0D0D0D" w:themeColor="text1" w:themeTint="F2"/>
        </w:rPr>
        <w:t xml:space="preserve"> додатково до наведених у пункті </w:t>
      </w:r>
      <w:r w:rsidR="00947DA9" w:rsidRPr="00D56698">
        <w:rPr>
          <w:color w:val="0D0D0D" w:themeColor="text1" w:themeTint="F2"/>
        </w:rPr>
        <w:t>1</w:t>
      </w:r>
      <w:r w:rsidR="00125591" w:rsidRPr="00D56698">
        <w:rPr>
          <w:color w:val="0D0D0D" w:themeColor="text1" w:themeTint="F2"/>
        </w:rPr>
        <w:t>06</w:t>
      </w:r>
      <w:r w:rsidRPr="00D56698">
        <w:rPr>
          <w:color w:val="0D0D0D" w:themeColor="text1" w:themeTint="F2"/>
        </w:rPr>
        <w:t xml:space="preserve"> розділу І</w:t>
      </w:r>
      <w:r w:rsidR="00263C4F" w:rsidRPr="00D56698">
        <w:rPr>
          <w:color w:val="0D0D0D" w:themeColor="text1" w:themeTint="F2"/>
          <w:lang w:val="en-US"/>
        </w:rPr>
        <w:t>X</w:t>
      </w:r>
      <w:r w:rsidRPr="00D56698">
        <w:rPr>
          <w:color w:val="0D0D0D" w:themeColor="text1" w:themeTint="F2"/>
        </w:rPr>
        <w:t xml:space="preserve"> цього Положення з урахуванням особливостей виду своєї діяльності, характеру і переліку послуг, які в</w:t>
      </w:r>
      <w:r w:rsidR="004120FB" w:rsidRPr="00D56698">
        <w:rPr>
          <w:color w:val="0D0D0D" w:themeColor="text1" w:themeTint="F2"/>
        </w:rPr>
        <w:t>ін</w:t>
      </w:r>
      <w:r w:rsidRPr="00D56698">
        <w:rPr>
          <w:color w:val="0D0D0D" w:themeColor="text1" w:themeTint="F2"/>
        </w:rPr>
        <w:t xml:space="preserve"> нада</w:t>
      </w:r>
      <w:r w:rsidR="004120FB" w:rsidRPr="00D56698">
        <w:rPr>
          <w:color w:val="0D0D0D" w:themeColor="text1" w:themeTint="F2"/>
        </w:rPr>
        <w:t>є</w:t>
      </w:r>
      <w:r w:rsidRPr="00D56698">
        <w:rPr>
          <w:color w:val="0D0D0D" w:themeColor="text1" w:themeTint="F2"/>
        </w:rPr>
        <w:t>, ризиків, притаманних такій діяльності.</w:t>
      </w:r>
    </w:p>
    <w:p w:rsidR="00C4619E" w:rsidRPr="00D56698" w:rsidRDefault="00C4619E"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зобов’язаний у своїх внутрішніх </w:t>
      </w:r>
      <w:r w:rsidR="007D05E4" w:rsidRPr="00D56698">
        <w:rPr>
          <w:color w:val="0D0D0D" w:themeColor="text1" w:themeTint="F2"/>
        </w:rPr>
        <w:t>документах</w:t>
      </w:r>
      <w:r w:rsidRPr="00D56698">
        <w:rPr>
          <w:color w:val="0D0D0D" w:themeColor="text1" w:themeTint="F2"/>
        </w:rPr>
        <w:t xml:space="preserve"> описати всі важливі операційні функції та/або процеси.</w:t>
      </w:r>
    </w:p>
    <w:p w:rsidR="003A071F" w:rsidRPr="00D56698" w:rsidRDefault="003A071F" w:rsidP="00D62D41">
      <w:pPr>
        <w:spacing w:before="240" w:after="240"/>
        <w:ind w:firstLine="567"/>
        <w:jc w:val="center"/>
        <w:rPr>
          <w:color w:val="0D0D0D" w:themeColor="text1" w:themeTint="F2"/>
        </w:rPr>
      </w:pPr>
      <w:r w:rsidRPr="00D56698">
        <w:rPr>
          <w:color w:val="0D0D0D" w:themeColor="text1" w:themeTint="F2"/>
        </w:rPr>
        <w:t>Х. Залучення третіх осіб надавачами фінансових платіжних послуг (аутсорсинг)</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розділу </w:t>
      </w:r>
      <w:r w:rsidR="00263C4F" w:rsidRPr="00D56698">
        <w:rPr>
          <w:color w:val="0D0D0D" w:themeColor="text1" w:themeTint="F2"/>
          <w:lang w:val="en-US"/>
        </w:rPr>
        <w:t>X</w:t>
      </w:r>
      <w:r w:rsidRPr="00D56698">
        <w:rPr>
          <w:color w:val="0D0D0D" w:themeColor="text1" w:themeTint="F2"/>
        </w:rPr>
        <w:t xml:space="preserve"> цього Положення не поширюються на банки, органи державної влади та органи місцевого самоврядування</w:t>
      </w:r>
      <w:r w:rsidR="00125591" w:rsidRPr="00D56698">
        <w:rPr>
          <w:color w:val="0D0D0D" w:themeColor="text1" w:themeTint="F2"/>
        </w:rPr>
        <w:t xml:space="preserve">, </w:t>
      </w:r>
      <w:r w:rsidR="00125591" w:rsidRPr="00D56698">
        <w:rPr>
          <w:color w:val="0D0D0D" w:themeColor="text1" w:themeTint="F2"/>
          <w:shd w:val="clear" w:color="auto" w:fill="FFFFFF"/>
        </w:rPr>
        <w:t xml:space="preserve">крім </w:t>
      </w:r>
      <w:r w:rsidR="006D7226">
        <w:rPr>
          <w:color w:val="0D0D0D" w:themeColor="text1" w:themeTint="F2"/>
          <w:shd w:val="clear" w:color="auto" w:fill="FFFFFF"/>
        </w:rPr>
        <w:t xml:space="preserve">вимог </w:t>
      </w:r>
      <w:r w:rsidR="00125591" w:rsidRPr="00D56698">
        <w:rPr>
          <w:color w:val="0D0D0D" w:themeColor="text1" w:themeTint="F2"/>
          <w:shd w:val="clear" w:color="auto" w:fill="FFFFFF"/>
        </w:rPr>
        <w:t xml:space="preserve">пункту 122 розділу </w:t>
      </w:r>
      <w:r w:rsidR="00263C4F" w:rsidRPr="00D56698">
        <w:rPr>
          <w:color w:val="0D0D0D" w:themeColor="text1" w:themeTint="F2"/>
          <w:shd w:val="clear" w:color="auto" w:fill="FFFFFF"/>
          <w:lang w:val="en-US"/>
        </w:rPr>
        <w:t>X</w:t>
      </w:r>
      <w:r w:rsidR="00125591" w:rsidRPr="00D56698">
        <w:rPr>
          <w:color w:val="0D0D0D" w:themeColor="text1" w:themeTint="F2"/>
          <w:shd w:val="clear" w:color="auto" w:fill="FFFFFF"/>
        </w:rPr>
        <w:t xml:space="preserve"> цього Положення.</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Положення ц</w:t>
      </w:r>
      <w:r w:rsidR="0068560B" w:rsidRPr="00D56698">
        <w:rPr>
          <w:color w:val="0D0D0D" w:themeColor="text1" w:themeTint="F2"/>
        </w:rPr>
        <w:t>ього</w:t>
      </w:r>
      <w:r w:rsidRPr="00D56698">
        <w:rPr>
          <w:color w:val="0D0D0D" w:themeColor="text1" w:themeTint="F2"/>
        </w:rPr>
        <w:t xml:space="preserve"> </w:t>
      </w:r>
      <w:r w:rsidR="0068560B" w:rsidRPr="00D56698">
        <w:rPr>
          <w:color w:val="0D0D0D" w:themeColor="text1" w:themeTint="F2"/>
        </w:rPr>
        <w:t>розділу</w:t>
      </w:r>
      <w:r w:rsidRPr="00D56698">
        <w:rPr>
          <w:color w:val="0D0D0D" w:themeColor="text1" w:themeTint="F2"/>
        </w:rPr>
        <w:t xml:space="preserve"> не поширюються на відносини надавача фінансових платіжних послуг з:</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 xml:space="preserve">1) посередниками, комерційними агентами, </w:t>
      </w:r>
      <w:r w:rsidR="008B3336" w:rsidRPr="00D56698">
        <w:rPr>
          <w:color w:val="0D0D0D" w:themeColor="text1" w:themeTint="F2"/>
        </w:rPr>
        <w:t xml:space="preserve">операторами </w:t>
      </w:r>
      <w:r w:rsidRPr="00D56698">
        <w:rPr>
          <w:color w:val="0D0D0D" w:themeColor="text1" w:themeTint="F2"/>
        </w:rPr>
        <w:t>платіжни</w:t>
      </w:r>
      <w:r w:rsidR="008B3336" w:rsidRPr="00D56698">
        <w:rPr>
          <w:color w:val="0D0D0D" w:themeColor="text1" w:themeTint="F2"/>
        </w:rPr>
        <w:t>х</w:t>
      </w:r>
      <w:r w:rsidRPr="00D56698">
        <w:rPr>
          <w:color w:val="0D0D0D" w:themeColor="text1" w:themeTint="F2"/>
        </w:rPr>
        <w:t xml:space="preserve"> систем, які здійснюються відповідно до Закону про платіжні послуги, спеціальних законів</w:t>
      </w:r>
      <w:r w:rsidR="00684B2D">
        <w:rPr>
          <w:color w:val="0D0D0D" w:themeColor="text1" w:themeTint="F2"/>
        </w:rPr>
        <w:t xml:space="preserve"> України</w:t>
      </w:r>
      <w:r w:rsidRPr="00D56698">
        <w:rPr>
          <w:color w:val="0D0D0D" w:themeColor="text1" w:themeTint="F2"/>
        </w:rPr>
        <w:t xml:space="preserve"> та нормативно-правових актів Національного банку;</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2) третіми особами, якщо такі відносини стосуються здійснення іншою фінансовою установою господарської діяльності, не пов’язаної з наданням фінансових платіжних послуг;</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3) третіми особами, якщо виконання такими третіми особами функцій та/або процесів надавача фінансових платіжних послуг є обов’язковим згідно з вимогами законодавства</w:t>
      </w:r>
      <w:r w:rsidR="00651A04">
        <w:rPr>
          <w:color w:val="0D0D0D" w:themeColor="text1" w:themeTint="F2"/>
        </w:rPr>
        <w:t xml:space="preserve"> України</w:t>
      </w:r>
      <w:r w:rsidRPr="00D56698">
        <w:rPr>
          <w:color w:val="0D0D0D" w:themeColor="text1" w:themeTint="F2"/>
        </w:rPr>
        <w:t>.</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ма</w:t>
      </w:r>
      <w:r w:rsidR="00992C36" w:rsidRPr="00D56698">
        <w:rPr>
          <w:color w:val="0D0D0D" w:themeColor="text1" w:themeTint="F2"/>
        </w:rPr>
        <w:t>є</w:t>
      </w:r>
      <w:r w:rsidRPr="00D56698">
        <w:rPr>
          <w:color w:val="0D0D0D" w:themeColor="text1" w:themeTint="F2"/>
        </w:rPr>
        <w:t xml:space="preserve"> право залучати інших юридичних осіб (далі – треті особи) на договірній основі для виконання окремих операційних функцій (аутсорсинг).</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Треті особи та їх керівники, власники істотної участі, які залучаються надавачем фінансових платіжних послуг для виконання окремих операційних функцій, повинні мати бездоганну ділову репутацію відповідно до розділу </w:t>
      </w:r>
      <w:r w:rsidR="00263C4F" w:rsidRPr="00D56698">
        <w:rPr>
          <w:color w:val="0D0D0D" w:themeColor="text1" w:themeTint="F2"/>
          <w:lang w:val="en-US"/>
        </w:rPr>
        <w:t>X</w:t>
      </w:r>
      <w:r w:rsidR="00715E44" w:rsidRPr="00D56698">
        <w:rPr>
          <w:color w:val="0D0D0D" w:themeColor="text1" w:themeTint="F2"/>
        </w:rPr>
        <w:t>І</w:t>
      </w:r>
      <w:r w:rsidRPr="00D56698">
        <w:rPr>
          <w:color w:val="0D0D0D" w:themeColor="text1" w:themeTint="F2"/>
        </w:rPr>
        <w:t>V цього Положення та мати належну кваліфікацію</w:t>
      </w:r>
      <w:r w:rsidR="00684B2D">
        <w:rPr>
          <w:color w:val="0D0D0D" w:themeColor="text1" w:themeTint="F2"/>
        </w:rPr>
        <w:t>,</w:t>
      </w:r>
      <w:r w:rsidRPr="00D56698">
        <w:rPr>
          <w:color w:val="0D0D0D" w:themeColor="text1" w:themeTint="F2"/>
        </w:rPr>
        <w:t xml:space="preserve"> </w:t>
      </w:r>
      <w:r w:rsidR="00684B2D">
        <w:rPr>
          <w:color w:val="0D0D0D" w:themeColor="text1" w:themeTint="F2"/>
        </w:rPr>
        <w:t>потрібну</w:t>
      </w:r>
      <w:r w:rsidR="00684B2D" w:rsidRPr="00D56698">
        <w:rPr>
          <w:color w:val="0D0D0D" w:themeColor="text1" w:themeTint="F2"/>
        </w:rPr>
        <w:t xml:space="preserve"> </w:t>
      </w:r>
      <w:r w:rsidRPr="00D56698">
        <w:rPr>
          <w:color w:val="0D0D0D" w:themeColor="text1" w:themeTint="F2"/>
        </w:rPr>
        <w:t>для виконання таких операційних функцій.</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Надавачу фінансових платіжних послуг заборонено передавати на аутсорсинг операційні функції, пов’язані з:</w:t>
      </w:r>
    </w:p>
    <w:p w:rsidR="002E2107" w:rsidRPr="00D56698" w:rsidRDefault="002E2107" w:rsidP="00D62D41">
      <w:pPr>
        <w:pStyle w:val="af3"/>
        <w:numPr>
          <w:ilvl w:val="0"/>
          <w:numId w:val="6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формуванням організаційної структури та організації її діяльності;</w:t>
      </w:r>
    </w:p>
    <w:p w:rsidR="002E2107" w:rsidRPr="00D56698" w:rsidRDefault="002E2107" w:rsidP="00D62D41">
      <w:pPr>
        <w:pStyle w:val="af3"/>
        <w:numPr>
          <w:ilvl w:val="0"/>
          <w:numId w:val="6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ідентифікацією, оцінкою та управлінням конфліктом інтересів;</w:t>
      </w:r>
    </w:p>
    <w:p w:rsidR="002E2107" w:rsidRPr="00D56698" w:rsidRDefault="00521569" w:rsidP="00D62D41">
      <w:pPr>
        <w:pStyle w:val="af3"/>
        <w:numPr>
          <w:ilvl w:val="0"/>
          <w:numId w:val="6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впровадження</w:t>
      </w:r>
      <w:r w:rsidR="00817E21" w:rsidRPr="00D56698">
        <w:rPr>
          <w:color w:val="0D0D0D" w:themeColor="text1" w:themeTint="F2"/>
        </w:rPr>
        <w:t>м</w:t>
      </w:r>
      <w:r w:rsidR="002E2107" w:rsidRPr="00D56698">
        <w:rPr>
          <w:color w:val="0D0D0D" w:themeColor="text1" w:themeTint="F2"/>
        </w:rPr>
        <w:t xml:space="preserve"> стратегії та політик</w:t>
      </w:r>
      <w:r w:rsidR="00684B2D">
        <w:rPr>
          <w:color w:val="0D0D0D" w:themeColor="text1" w:themeTint="F2"/>
        </w:rPr>
        <w:t>и</w:t>
      </w:r>
      <w:r w:rsidR="002E2107" w:rsidRPr="00D56698">
        <w:rPr>
          <w:color w:val="0D0D0D" w:themeColor="text1" w:themeTint="F2"/>
        </w:rPr>
        <w:t xml:space="preserve"> надавача фінансових платіжних послуг;</w:t>
      </w:r>
    </w:p>
    <w:p w:rsidR="002E2107" w:rsidRPr="00D56698" w:rsidRDefault="002E2107" w:rsidP="00D62D41">
      <w:pPr>
        <w:pStyle w:val="af3"/>
        <w:numPr>
          <w:ilvl w:val="0"/>
          <w:numId w:val="6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здійснення</w:t>
      </w:r>
      <w:r w:rsidR="00817E21" w:rsidRPr="00D56698">
        <w:rPr>
          <w:color w:val="0D0D0D" w:themeColor="text1" w:themeTint="F2"/>
        </w:rPr>
        <w:t>м</w:t>
      </w:r>
      <w:r w:rsidRPr="00D56698">
        <w:rPr>
          <w:color w:val="0D0D0D" w:themeColor="text1" w:themeTint="F2"/>
        </w:rPr>
        <w:t xml:space="preserve"> внутрішнього контролю за </w:t>
      </w:r>
      <w:r w:rsidR="0007747C">
        <w:rPr>
          <w:color w:val="0D0D0D" w:themeColor="text1" w:themeTint="F2"/>
        </w:rPr>
        <w:t xml:space="preserve">системою </w:t>
      </w:r>
      <w:r w:rsidRPr="00D56698">
        <w:rPr>
          <w:color w:val="0D0D0D" w:themeColor="text1" w:themeTint="F2"/>
        </w:rPr>
        <w:t xml:space="preserve">управління надавача фінансових платіжних послуг, </w:t>
      </w:r>
      <w:r w:rsidR="003A071F" w:rsidRPr="00D56698">
        <w:rPr>
          <w:color w:val="0D0D0D" w:themeColor="text1" w:themeTint="F2"/>
        </w:rPr>
        <w:t>в</w:t>
      </w:r>
      <w:r w:rsidR="00553743" w:rsidRPr="00D56698">
        <w:rPr>
          <w:color w:val="0D0D0D" w:themeColor="text1" w:themeTint="F2"/>
        </w:rPr>
        <w:t>ключаючи</w:t>
      </w:r>
      <w:r w:rsidRPr="00D56698">
        <w:rPr>
          <w:color w:val="0D0D0D" w:themeColor="text1" w:themeTint="F2"/>
        </w:rPr>
        <w:t xml:space="preserve"> управління ризиками, що виникають під час аутсорсингу операційних та інших функцій.</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який має намір укласти договір аутсорсингу з третьою особою, зобов’язаний передбачити у своїх внутрішніх документах </w:t>
      </w:r>
      <w:r w:rsidR="003A071F" w:rsidRPr="00D56698">
        <w:rPr>
          <w:color w:val="0D0D0D" w:themeColor="text1" w:themeTint="F2"/>
        </w:rPr>
        <w:t xml:space="preserve">такі </w:t>
      </w:r>
      <w:r w:rsidRPr="00D56698">
        <w:rPr>
          <w:color w:val="0D0D0D" w:themeColor="text1" w:themeTint="F2"/>
        </w:rPr>
        <w:t>положення щодо залучення третіх осіб для виконання операційних функцій надавача фінансових платіжних послуг:</w:t>
      </w:r>
    </w:p>
    <w:p w:rsidR="00774890" w:rsidRPr="00D56698" w:rsidRDefault="00774890" w:rsidP="00D62D41">
      <w:pPr>
        <w:pStyle w:val="af3"/>
        <w:numPr>
          <w:ilvl w:val="0"/>
          <w:numId w:val="70"/>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перелік функцій, до виконання яких можуть залучатися треті особи на умовах аутсорсингу;</w:t>
      </w:r>
    </w:p>
    <w:p w:rsidR="00774890" w:rsidRPr="00D56698" w:rsidRDefault="007748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2) інші вимоги до третіх осіб, що залучаються для аутсорсингу (за потреби), додатково до встановлених у пункті 1</w:t>
      </w:r>
      <w:r w:rsidR="00B7357E" w:rsidRPr="00D56698">
        <w:rPr>
          <w:color w:val="0D0D0D" w:themeColor="text1" w:themeTint="F2"/>
        </w:rPr>
        <w:t>12</w:t>
      </w:r>
      <w:r w:rsidRPr="00D56698">
        <w:rPr>
          <w:color w:val="0D0D0D" w:themeColor="text1" w:themeTint="F2"/>
        </w:rPr>
        <w:t xml:space="preserve"> розділу </w:t>
      </w:r>
      <w:r w:rsidR="00263C4F" w:rsidRPr="00D56698">
        <w:rPr>
          <w:color w:val="0D0D0D" w:themeColor="text1" w:themeTint="F2"/>
          <w:lang w:val="en-US"/>
        </w:rPr>
        <w:t>X</w:t>
      </w:r>
      <w:r w:rsidRPr="00D56698">
        <w:rPr>
          <w:color w:val="0D0D0D" w:themeColor="text1" w:themeTint="F2"/>
        </w:rPr>
        <w:t xml:space="preserve"> цього Положення;</w:t>
      </w:r>
    </w:p>
    <w:p w:rsidR="00774890" w:rsidRPr="00D56698" w:rsidRDefault="007748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 xml:space="preserve">3) порядок перевірки відповідності третіх осіб вимогам, </w:t>
      </w:r>
      <w:r w:rsidR="007C7417">
        <w:rPr>
          <w:color w:val="0D0D0D" w:themeColor="text1" w:themeTint="F2"/>
        </w:rPr>
        <w:t>установленим</w:t>
      </w:r>
      <w:r w:rsidR="008D3AF8">
        <w:rPr>
          <w:color w:val="0D0D0D" w:themeColor="text1" w:themeTint="F2"/>
        </w:rPr>
        <w:t xml:space="preserve"> у</w:t>
      </w:r>
      <w:r w:rsidR="008D3AF8" w:rsidRPr="00D56698">
        <w:rPr>
          <w:color w:val="0D0D0D" w:themeColor="text1" w:themeTint="F2"/>
        </w:rPr>
        <w:t xml:space="preserve"> </w:t>
      </w:r>
      <w:r w:rsidRPr="00D56698">
        <w:rPr>
          <w:color w:val="0D0D0D" w:themeColor="text1" w:themeTint="F2"/>
        </w:rPr>
        <w:t>підпункт</w:t>
      </w:r>
      <w:r w:rsidR="008D3AF8">
        <w:rPr>
          <w:color w:val="0D0D0D" w:themeColor="text1" w:themeTint="F2"/>
        </w:rPr>
        <w:t>і</w:t>
      </w:r>
      <w:r w:rsidRPr="00D56698">
        <w:rPr>
          <w:color w:val="0D0D0D" w:themeColor="text1" w:themeTint="F2"/>
        </w:rPr>
        <w:t xml:space="preserve"> 2 пункту 1</w:t>
      </w:r>
      <w:r w:rsidR="00B7357E" w:rsidRPr="00D56698">
        <w:rPr>
          <w:color w:val="0D0D0D" w:themeColor="text1" w:themeTint="F2"/>
        </w:rPr>
        <w:t>14</w:t>
      </w:r>
      <w:r w:rsidRPr="00D56698">
        <w:rPr>
          <w:color w:val="0D0D0D" w:themeColor="text1" w:themeTint="F2"/>
        </w:rPr>
        <w:t xml:space="preserve"> розділу </w:t>
      </w:r>
      <w:r w:rsidR="00263C4F" w:rsidRPr="00D56698">
        <w:rPr>
          <w:color w:val="0D0D0D" w:themeColor="text1" w:themeTint="F2"/>
          <w:lang w:val="en-US"/>
        </w:rPr>
        <w:t>X</w:t>
      </w:r>
      <w:r w:rsidRPr="00D56698">
        <w:rPr>
          <w:color w:val="0D0D0D" w:themeColor="text1" w:themeTint="F2"/>
        </w:rPr>
        <w:t xml:space="preserve"> цього Положення, до третіх осіб до укладення договору про аутсорсинг та протягом строку дії </w:t>
      </w:r>
      <w:r w:rsidR="00DC2712">
        <w:rPr>
          <w:color w:val="0D0D0D" w:themeColor="text1" w:themeTint="F2"/>
        </w:rPr>
        <w:t xml:space="preserve">такого </w:t>
      </w:r>
      <w:r w:rsidRPr="00D56698">
        <w:rPr>
          <w:color w:val="0D0D0D" w:themeColor="text1" w:themeTint="F2"/>
        </w:rPr>
        <w:t xml:space="preserve">договору; </w:t>
      </w:r>
    </w:p>
    <w:p w:rsidR="00774890" w:rsidRPr="00D56698" w:rsidRDefault="007748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4) порядок ознайомлення третьої особи з внутрішніми документами надавача фінансови</w:t>
      </w:r>
      <w:r w:rsidR="00DC2712">
        <w:rPr>
          <w:color w:val="0D0D0D" w:themeColor="text1" w:themeTint="F2"/>
        </w:rPr>
        <w:t>х</w:t>
      </w:r>
      <w:r w:rsidRPr="00D56698">
        <w:rPr>
          <w:color w:val="0D0D0D" w:themeColor="text1" w:themeTint="F2"/>
        </w:rPr>
        <w:t xml:space="preserve"> платіжни</w:t>
      </w:r>
      <w:r w:rsidR="00DC2712">
        <w:rPr>
          <w:color w:val="0D0D0D" w:themeColor="text1" w:themeTint="F2"/>
        </w:rPr>
        <w:t>х</w:t>
      </w:r>
      <w:r w:rsidRPr="00D56698">
        <w:rPr>
          <w:color w:val="0D0D0D" w:themeColor="text1" w:themeTint="F2"/>
        </w:rPr>
        <w:t xml:space="preserve"> послуг з питань корпоративного управління;</w:t>
      </w:r>
    </w:p>
    <w:p w:rsidR="00774890" w:rsidRPr="00D56698" w:rsidRDefault="007748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5) організацію роботи надавача фінансових платіжних послуг з третьою особою, припинення роботи з нею, включаючи порядок укладення та розірвання договору з третьою особою;</w:t>
      </w:r>
    </w:p>
    <w:p w:rsidR="00774890" w:rsidRPr="00D56698" w:rsidRDefault="007748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6) порядок врегулювання конфлікту інтересів надавача фінансових платіжних послуг з третіми особами, які залучені на основі аутсорсингу;</w:t>
      </w:r>
    </w:p>
    <w:p w:rsidR="00774890" w:rsidRPr="00D56698" w:rsidRDefault="007748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7) порядок та особливості здійснення внутрішнього контролю та управління ризиками щодо функцій та/або процесів, які будуть реалізовуватися третіми особами.</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ма</w:t>
      </w:r>
      <w:r w:rsidR="003A071F" w:rsidRPr="00D56698">
        <w:rPr>
          <w:color w:val="0D0D0D" w:themeColor="text1" w:themeTint="F2"/>
        </w:rPr>
        <w:t>є</w:t>
      </w:r>
      <w:r w:rsidRPr="00D56698">
        <w:rPr>
          <w:color w:val="0D0D0D" w:themeColor="text1" w:themeTint="F2"/>
        </w:rPr>
        <w:t xml:space="preserve"> право одночасно залучати кількох осіб для виконання операційних функцій, а одна особа має право одночасно надавати послуги з виконання операційних функцій кільком надавачам фінансових платіжних послуг</w:t>
      </w:r>
      <w:r w:rsidR="00774890" w:rsidRPr="00D56698">
        <w:rPr>
          <w:color w:val="0D0D0D" w:themeColor="text1" w:themeTint="F2"/>
        </w:rPr>
        <w:t xml:space="preserve"> </w:t>
      </w:r>
      <w:r w:rsidRPr="00D56698">
        <w:rPr>
          <w:color w:val="0D0D0D" w:themeColor="text1" w:themeTint="F2"/>
        </w:rPr>
        <w:t xml:space="preserve">за умови дотримання вимог </w:t>
      </w:r>
      <w:r w:rsidR="00E92488" w:rsidRPr="00D56698">
        <w:rPr>
          <w:color w:val="0D0D0D" w:themeColor="text1" w:themeTint="F2"/>
        </w:rPr>
        <w:t xml:space="preserve">пункту </w:t>
      </w:r>
      <w:r w:rsidR="00263C4F" w:rsidRPr="00D56698">
        <w:rPr>
          <w:color w:val="0D0D0D" w:themeColor="text1" w:themeTint="F2"/>
        </w:rPr>
        <w:t>80</w:t>
      </w:r>
      <w:r w:rsidR="00E92488" w:rsidRPr="00D56698">
        <w:rPr>
          <w:color w:val="0D0D0D" w:themeColor="text1" w:themeTint="F2"/>
        </w:rPr>
        <w:t xml:space="preserve"> розділу </w:t>
      </w:r>
      <w:r w:rsidR="00263C4F" w:rsidRPr="00D56698">
        <w:rPr>
          <w:color w:val="0D0D0D" w:themeColor="text1" w:themeTint="F2"/>
          <w:lang w:val="en-US"/>
        </w:rPr>
        <w:t>V</w:t>
      </w:r>
      <w:r w:rsidR="00E92488" w:rsidRPr="00D56698">
        <w:rPr>
          <w:color w:val="0D0D0D" w:themeColor="text1" w:themeTint="F2"/>
        </w:rPr>
        <w:t xml:space="preserve"> цього Положення</w:t>
      </w:r>
      <w:r w:rsidRPr="00D56698">
        <w:rPr>
          <w:color w:val="0D0D0D" w:themeColor="text1" w:themeTint="F2"/>
        </w:rPr>
        <w:t>.</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Третій особі, яка залучена для аутсорсингу операційних функцій надавача фінансових платіжних послуг, заборонено залучати для реалізації операційних функцій надавача фінансових платіжних послуг інших осіб.</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має право здійснювати аутсорсинг лише у спосіб, який не призводить до:</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1) перекладення на третю особу відповідальності керівників, головного бухгалтера та/або ключових осіб;</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2) погіршення якості функціонування системи управління надавача фінансових платіжних послуг;</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3) неспівмірності підвищення операційного ризику порівняно з отриманими внаслідок його здійснення перевагами;</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4) виникнення конфлікту інтересів;</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5) порушення вимог законодавства України;</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6) обмеження реалізації Національним банком функції нагляду за діяльністю надавача фінансових платіжних послуг</w:t>
      </w:r>
      <w:r w:rsidR="00FC4FE5" w:rsidRPr="00D56698">
        <w:rPr>
          <w:color w:val="0D0D0D" w:themeColor="text1" w:themeTint="F2"/>
        </w:rPr>
        <w:t xml:space="preserve">, включаючи </w:t>
      </w:r>
      <w:r w:rsidR="00DC2712">
        <w:rPr>
          <w:color w:val="0D0D0D" w:themeColor="text1" w:themeTint="F2"/>
        </w:rPr>
        <w:t>питання</w:t>
      </w:r>
      <w:r w:rsidR="00FC4FE5" w:rsidRPr="00D56698">
        <w:rPr>
          <w:color w:val="0D0D0D" w:themeColor="text1" w:themeTint="F2"/>
        </w:rPr>
        <w:t xml:space="preserve"> захисту прав споживачів фінансових платіжних послуг;</w:t>
      </w:r>
    </w:p>
    <w:p w:rsidR="002E2107" w:rsidRPr="00D56698" w:rsidRDefault="002E2107"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7) неналежного виконання надавачем фінансових платіжних послуг своїх зобов’язань за договорами про надання фінансових платіжних послуг.</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зобов’язаний забезпечити дотримання третіми особами, яким передано виконання окремих важливих операційних функцій, вимог Закону про платіжні послуги, цього Положення та інших нормативно-правових актів Національного банку.</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w:t>
      </w:r>
      <w:r w:rsidR="00165D97" w:rsidRPr="00D56698">
        <w:rPr>
          <w:color w:val="0D0D0D" w:themeColor="text1" w:themeTint="F2"/>
        </w:rPr>
        <w:t xml:space="preserve">фінансових </w:t>
      </w:r>
      <w:r w:rsidRPr="00D56698">
        <w:rPr>
          <w:color w:val="0D0D0D" w:themeColor="text1" w:themeTint="F2"/>
        </w:rPr>
        <w:t xml:space="preserve">платіжних послуг, який залучив третю особу до виконання операційних функцій, несе відповідальність перед користувачем за надання </w:t>
      </w:r>
      <w:r w:rsidR="00165D97" w:rsidRPr="00D56698">
        <w:rPr>
          <w:color w:val="0D0D0D" w:themeColor="text1" w:themeTint="F2"/>
        </w:rPr>
        <w:t xml:space="preserve">фінансової </w:t>
      </w:r>
      <w:r w:rsidRPr="00D56698">
        <w:rPr>
          <w:color w:val="0D0D0D" w:themeColor="text1" w:themeTint="F2"/>
        </w:rPr>
        <w:t xml:space="preserve">платіжної послуги/виконання платіжної операції. Відносини та зобов’язання надавача </w:t>
      </w:r>
      <w:r w:rsidR="00165D97" w:rsidRPr="00D56698">
        <w:rPr>
          <w:color w:val="0D0D0D" w:themeColor="text1" w:themeTint="F2"/>
        </w:rPr>
        <w:t xml:space="preserve">фінансових </w:t>
      </w:r>
      <w:r w:rsidRPr="00D56698">
        <w:rPr>
          <w:color w:val="0D0D0D" w:themeColor="text1" w:themeTint="F2"/>
        </w:rPr>
        <w:t>платіжних послуг щодо користувачів у разі залучення третьої особи до виконання операційних функцій залишаються незмінними.</w:t>
      </w:r>
    </w:p>
    <w:p w:rsidR="002E2107" w:rsidRPr="00D56698" w:rsidRDefault="00B4406C"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w:t>
      </w:r>
      <w:r w:rsidR="002E2107" w:rsidRPr="00D56698">
        <w:rPr>
          <w:color w:val="0D0D0D" w:themeColor="text1" w:themeTint="F2"/>
        </w:rPr>
        <w:t xml:space="preserve">адавач фінансових платіжних послуг повинен забезпечити безперебійність здійснення діяльності з надання фінансових платіжних послуг під час аутсорсингу операційних функцій, а також забезпечити належний рівень управління ризиками і внутрішнього контролю та можливість Національного банку контролювати виконання надавачем фінансових платіжних послуг вимог, </w:t>
      </w:r>
      <w:r w:rsidR="009243D4">
        <w:rPr>
          <w:color w:val="0D0D0D" w:themeColor="text1" w:themeTint="F2"/>
        </w:rPr>
        <w:t>у</w:t>
      </w:r>
      <w:r w:rsidR="002E2107" w:rsidRPr="00D56698">
        <w:rPr>
          <w:color w:val="0D0D0D" w:themeColor="text1" w:themeTint="F2"/>
        </w:rPr>
        <w:t xml:space="preserve">становлених Законом про платіжні послуги, </w:t>
      </w:r>
      <w:r w:rsidR="00B76068" w:rsidRPr="00D56698">
        <w:rPr>
          <w:color w:val="0D0D0D" w:themeColor="text1" w:themeTint="F2"/>
        </w:rPr>
        <w:t xml:space="preserve">іншими законами України, </w:t>
      </w:r>
      <w:r w:rsidR="002E2107" w:rsidRPr="00D56698">
        <w:rPr>
          <w:color w:val="0D0D0D" w:themeColor="text1" w:themeTint="F2"/>
        </w:rPr>
        <w:t>цим Положенням та іншими нормативно-правовими актами Національного банку.</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який має намір залучити третю особу до виконання важливих операційних функцій, зобов’язаний подати до Національного банку повідомлення про залучення третьої особи для виконання </w:t>
      </w:r>
      <w:r w:rsidRPr="00D56698">
        <w:rPr>
          <w:color w:val="0D0D0D" w:themeColor="text1" w:themeTint="F2"/>
        </w:rPr>
        <w:lastRenderedPageBreak/>
        <w:t>важливої операційної функції, оформлене за формою,</w:t>
      </w:r>
      <w:r w:rsidR="00165D97" w:rsidRPr="00D56698">
        <w:rPr>
          <w:color w:val="0D0D0D" w:themeColor="text1" w:themeTint="F2"/>
          <w:shd w:val="clear" w:color="auto" w:fill="FFFFFF"/>
        </w:rPr>
        <w:t xml:space="preserve"> наведеною в додатку </w:t>
      </w:r>
      <w:r w:rsidR="00BA6E8B" w:rsidRPr="00D56698">
        <w:rPr>
          <w:color w:val="0D0D0D" w:themeColor="text1" w:themeTint="F2"/>
          <w:shd w:val="clear" w:color="auto" w:fill="FFFFFF"/>
        </w:rPr>
        <w:t>1</w:t>
      </w:r>
      <w:r w:rsidR="00165D97" w:rsidRPr="00D56698">
        <w:rPr>
          <w:color w:val="0D0D0D" w:themeColor="text1" w:themeTint="F2"/>
          <w:shd w:val="clear" w:color="auto" w:fill="FFFFFF"/>
        </w:rPr>
        <w:t xml:space="preserve"> до цього Положення</w:t>
      </w:r>
      <w:r w:rsidRPr="00D56698">
        <w:rPr>
          <w:color w:val="0D0D0D" w:themeColor="text1" w:themeTint="F2"/>
        </w:rPr>
        <w:t xml:space="preserve"> (далі – повідомлення про аутсорсинг), не менше ніж за 30 робочих днів до запланованої дати такого залучення.</w:t>
      </w:r>
    </w:p>
    <w:p w:rsidR="0082412A" w:rsidRPr="00D56698" w:rsidRDefault="0082412A" w:rsidP="00D62D41">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w:t>
      </w:r>
      <w:r w:rsidRPr="00D56698">
        <w:rPr>
          <w:color w:val="0D0D0D" w:themeColor="text1" w:themeTint="F2"/>
          <w:shd w:val="clear" w:color="auto" w:fill="FFFFFF"/>
        </w:rPr>
        <w:t>зо</w:t>
      </w:r>
      <w:r w:rsidRPr="00D56698">
        <w:rPr>
          <w:color w:val="0D0D0D" w:themeColor="text1" w:themeTint="F2"/>
        </w:rPr>
        <w:t>бов’язаний протягом 10 робочих днів із дня початку/припинення використання послуг технологічного оператора (</w:t>
      </w:r>
      <w:r w:rsidR="00DC2712">
        <w:rPr>
          <w:color w:val="0D0D0D" w:themeColor="text1" w:themeTint="F2"/>
        </w:rPr>
        <w:t>у</w:t>
      </w:r>
      <w:r w:rsidR="00B4406C" w:rsidRPr="00D56698">
        <w:rPr>
          <w:color w:val="0D0D0D" w:themeColor="text1" w:themeTint="F2"/>
        </w:rPr>
        <w:t>раховуючи випадки, коли</w:t>
      </w:r>
      <w:r w:rsidRPr="00D56698">
        <w:rPr>
          <w:color w:val="0D0D0D" w:themeColor="text1" w:themeTint="F2"/>
        </w:rPr>
        <w:t xml:space="preserve"> послуги технологічного оператора</w:t>
      </w:r>
      <w:r w:rsidR="00B4406C" w:rsidRPr="00D56698">
        <w:rPr>
          <w:color w:val="0D0D0D" w:themeColor="text1" w:themeTint="F2"/>
        </w:rPr>
        <w:t xml:space="preserve"> надає банк</w:t>
      </w:r>
      <w:r w:rsidRPr="00D56698">
        <w:rPr>
          <w:color w:val="0D0D0D" w:themeColor="text1" w:themeTint="F2"/>
        </w:rPr>
        <w:t xml:space="preserve">) </w:t>
      </w:r>
      <w:r w:rsidRPr="00D56698">
        <w:rPr>
          <w:color w:val="0D0D0D" w:themeColor="text1" w:themeTint="F2"/>
          <w:shd w:val="clear" w:color="auto" w:fill="FFFFFF"/>
        </w:rPr>
        <w:t>повідомити про це Національний банк.</w:t>
      </w:r>
    </w:p>
    <w:p w:rsidR="0082412A" w:rsidRPr="00D56698" w:rsidRDefault="0082412A" w:rsidP="00D62D41">
      <w:pPr>
        <w:pBdr>
          <w:top w:val="nil"/>
          <w:left w:val="nil"/>
          <w:bottom w:val="nil"/>
          <w:right w:val="nil"/>
          <w:between w:val="nil"/>
        </w:pBdr>
        <w:spacing w:after="150"/>
        <w:ind w:firstLine="567"/>
        <w:rPr>
          <w:color w:val="0D0D0D" w:themeColor="text1" w:themeTint="F2"/>
          <w:shd w:val="clear" w:color="auto" w:fill="FFFFFF"/>
        </w:rPr>
      </w:pPr>
      <w:r w:rsidRPr="00D56698">
        <w:rPr>
          <w:color w:val="0D0D0D" w:themeColor="text1" w:themeTint="F2"/>
          <w:shd w:val="clear" w:color="auto" w:fill="FFFFFF"/>
        </w:rPr>
        <w:t xml:space="preserve">Повідомлення </w:t>
      </w:r>
      <w:r w:rsidR="00DC2712">
        <w:rPr>
          <w:color w:val="0D0D0D" w:themeColor="text1" w:themeTint="F2"/>
          <w:shd w:val="clear" w:color="auto" w:fill="FFFFFF"/>
        </w:rPr>
        <w:t>в</w:t>
      </w:r>
      <w:r w:rsidR="00963913" w:rsidRPr="00D56698">
        <w:rPr>
          <w:color w:val="0D0D0D" w:themeColor="text1" w:themeTint="F2"/>
          <w:shd w:val="clear" w:color="auto" w:fill="FFFFFF"/>
        </w:rPr>
        <w:t xml:space="preserve"> довільній формі </w:t>
      </w:r>
      <w:r w:rsidR="00DC2712">
        <w:rPr>
          <w:color w:val="0D0D0D" w:themeColor="text1" w:themeTint="F2"/>
          <w:shd w:val="clear" w:color="auto" w:fill="FFFFFF"/>
        </w:rPr>
        <w:t>повинно</w:t>
      </w:r>
      <w:r w:rsidR="00DC2712" w:rsidRPr="00D56698">
        <w:rPr>
          <w:color w:val="0D0D0D" w:themeColor="text1" w:themeTint="F2"/>
          <w:shd w:val="clear" w:color="auto" w:fill="FFFFFF"/>
        </w:rPr>
        <w:t xml:space="preserve"> </w:t>
      </w:r>
      <w:r w:rsidRPr="00D56698">
        <w:rPr>
          <w:color w:val="0D0D0D" w:themeColor="text1" w:themeTint="F2"/>
          <w:shd w:val="clear" w:color="auto" w:fill="FFFFFF"/>
        </w:rPr>
        <w:t>містити інформацію про:</w:t>
      </w:r>
    </w:p>
    <w:p w:rsidR="0082412A" w:rsidRPr="00D56698" w:rsidRDefault="0082412A" w:rsidP="00D62D41">
      <w:pPr>
        <w:pBdr>
          <w:top w:val="nil"/>
          <w:left w:val="nil"/>
          <w:bottom w:val="nil"/>
          <w:right w:val="nil"/>
          <w:between w:val="nil"/>
        </w:pBdr>
        <w:ind w:firstLine="567"/>
        <w:rPr>
          <w:color w:val="0D0D0D" w:themeColor="text1" w:themeTint="F2"/>
          <w:shd w:val="clear" w:color="auto" w:fill="FFFFFF"/>
        </w:rPr>
      </w:pPr>
      <w:r w:rsidRPr="00D56698">
        <w:rPr>
          <w:color w:val="0D0D0D" w:themeColor="text1" w:themeTint="F2"/>
          <w:shd w:val="clear" w:color="auto" w:fill="FFFFFF"/>
        </w:rPr>
        <w:t>1) технологічного оператора, який нада</w:t>
      </w:r>
      <w:r w:rsidR="007704A8" w:rsidRPr="00D56698">
        <w:rPr>
          <w:color w:val="0D0D0D" w:themeColor="text1" w:themeTint="F2"/>
          <w:shd w:val="clear" w:color="auto" w:fill="FFFFFF"/>
        </w:rPr>
        <w:t>ватиме</w:t>
      </w:r>
      <w:r w:rsidRPr="00D56698">
        <w:rPr>
          <w:color w:val="0D0D0D" w:themeColor="text1" w:themeTint="F2"/>
          <w:shd w:val="clear" w:color="auto" w:fill="FFFFFF"/>
        </w:rPr>
        <w:t xml:space="preserve"> послуги:</w:t>
      </w:r>
    </w:p>
    <w:p w:rsidR="0082412A" w:rsidRPr="00D56698" w:rsidRDefault="0082412A" w:rsidP="00D62D41">
      <w:pPr>
        <w:pBdr>
          <w:top w:val="nil"/>
          <w:left w:val="nil"/>
          <w:bottom w:val="nil"/>
          <w:right w:val="nil"/>
          <w:between w:val="nil"/>
        </w:pBdr>
        <w:ind w:firstLine="567"/>
        <w:rPr>
          <w:color w:val="0D0D0D" w:themeColor="text1" w:themeTint="F2"/>
          <w:shd w:val="clear" w:color="auto" w:fill="FFFFFF"/>
        </w:rPr>
      </w:pPr>
      <w:r w:rsidRPr="00D56698">
        <w:rPr>
          <w:color w:val="0D0D0D" w:themeColor="text1" w:themeTint="F2"/>
          <w:shd w:val="clear" w:color="auto" w:fill="FFFFFF"/>
        </w:rPr>
        <w:t>повне та скорочене найменування;</w:t>
      </w:r>
    </w:p>
    <w:p w:rsidR="0082412A" w:rsidRPr="00D56698" w:rsidRDefault="0082412A" w:rsidP="00D62D41">
      <w:pPr>
        <w:pBdr>
          <w:top w:val="nil"/>
          <w:left w:val="nil"/>
          <w:bottom w:val="nil"/>
          <w:right w:val="nil"/>
          <w:between w:val="nil"/>
        </w:pBdr>
        <w:ind w:firstLine="567"/>
        <w:rPr>
          <w:color w:val="0D0D0D" w:themeColor="text1" w:themeTint="F2"/>
          <w:shd w:val="clear" w:color="auto" w:fill="FFFFFF"/>
        </w:rPr>
      </w:pPr>
      <w:r w:rsidRPr="00D56698">
        <w:rPr>
          <w:color w:val="0D0D0D" w:themeColor="text1" w:themeTint="F2"/>
          <w:shd w:val="clear" w:color="auto" w:fill="FFFFFF"/>
        </w:rPr>
        <w:t xml:space="preserve">ідентифікаційний код юридичної особи в Єдиному державному реєстрі підприємств </w:t>
      </w:r>
      <w:r w:rsidR="0084208F">
        <w:rPr>
          <w:color w:val="0D0D0D" w:themeColor="text1" w:themeTint="F2"/>
          <w:shd w:val="clear" w:color="auto" w:fill="FFFFFF"/>
        </w:rPr>
        <w:t>та</w:t>
      </w:r>
      <w:r w:rsidRPr="00D56698">
        <w:rPr>
          <w:color w:val="0D0D0D" w:themeColor="text1" w:themeTint="F2"/>
          <w:shd w:val="clear" w:color="auto" w:fill="FFFFFF"/>
        </w:rPr>
        <w:t xml:space="preserve"> організацій України; </w:t>
      </w:r>
    </w:p>
    <w:p w:rsidR="0082412A" w:rsidRPr="00D56698" w:rsidRDefault="0082412A" w:rsidP="00D62D41">
      <w:pPr>
        <w:pBdr>
          <w:top w:val="nil"/>
          <w:left w:val="nil"/>
          <w:bottom w:val="nil"/>
          <w:right w:val="nil"/>
          <w:between w:val="nil"/>
        </w:pBdr>
        <w:spacing w:after="150"/>
        <w:ind w:firstLine="567"/>
        <w:rPr>
          <w:color w:val="0D0D0D" w:themeColor="text1" w:themeTint="F2"/>
          <w:shd w:val="clear" w:color="auto" w:fill="FFFFFF"/>
        </w:rPr>
      </w:pPr>
      <w:r w:rsidRPr="00D56698">
        <w:rPr>
          <w:color w:val="0D0D0D" w:themeColor="text1" w:themeTint="F2"/>
          <w:shd w:val="clear" w:color="auto" w:fill="FFFFFF"/>
        </w:rPr>
        <w:t>дату початку/припинення надання послуг технологічним оператором;</w:t>
      </w:r>
    </w:p>
    <w:p w:rsidR="0082412A" w:rsidRPr="00D56698" w:rsidRDefault="0082412A" w:rsidP="00D62D41">
      <w:pPr>
        <w:pBdr>
          <w:top w:val="nil"/>
          <w:left w:val="nil"/>
          <w:bottom w:val="nil"/>
          <w:right w:val="nil"/>
          <w:between w:val="nil"/>
        </w:pBdr>
        <w:spacing w:after="150"/>
        <w:ind w:firstLine="567"/>
        <w:rPr>
          <w:color w:val="0D0D0D" w:themeColor="text1" w:themeTint="F2"/>
          <w:shd w:val="clear" w:color="auto" w:fill="FFFFFF"/>
        </w:rPr>
      </w:pPr>
      <w:r w:rsidRPr="00D56698">
        <w:rPr>
          <w:color w:val="0D0D0D" w:themeColor="text1" w:themeTint="F2"/>
          <w:shd w:val="clear" w:color="auto" w:fill="FFFFFF"/>
        </w:rPr>
        <w:t>2) запевнення щодо відповідності послуг</w:t>
      </w:r>
      <w:r w:rsidR="007704A8" w:rsidRPr="00D56698">
        <w:rPr>
          <w:color w:val="0D0D0D" w:themeColor="text1" w:themeTint="F2"/>
          <w:shd w:val="clear" w:color="auto" w:fill="FFFFFF"/>
        </w:rPr>
        <w:t xml:space="preserve">, які надаватимуться технологічним оператором, </w:t>
      </w:r>
      <w:r w:rsidR="007704A8" w:rsidRPr="00D56698">
        <w:rPr>
          <w:color w:val="0D0D0D" w:themeColor="text1" w:themeTint="F2"/>
        </w:rPr>
        <w:t>умовам та порядку надання фінансових платіжних послуг надавачем фінансових платіжних послуг, який залучає такого оператора, і</w:t>
      </w:r>
      <w:r w:rsidRPr="00D56698">
        <w:rPr>
          <w:color w:val="0D0D0D" w:themeColor="text1" w:themeTint="F2"/>
          <w:shd w:val="clear" w:color="auto" w:fill="FFFFFF"/>
        </w:rPr>
        <w:t xml:space="preserve"> умовам та порядку діяльності технологічного оператора, узгоджени</w:t>
      </w:r>
      <w:r w:rsidR="007704A8" w:rsidRPr="00D56698">
        <w:rPr>
          <w:color w:val="0D0D0D" w:themeColor="text1" w:themeTint="F2"/>
          <w:shd w:val="clear" w:color="auto" w:fill="FFFFFF"/>
        </w:rPr>
        <w:t>м</w:t>
      </w:r>
      <w:r w:rsidRPr="00D56698">
        <w:rPr>
          <w:color w:val="0D0D0D" w:themeColor="text1" w:themeTint="F2"/>
          <w:shd w:val="clear" w:color="auto" w:fill="FFFFFF"/>
        </w:rPr>
        <w:t xml:space="preserve"> Національним банком.</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зобов’язаний повідомляти Національний банк про істотні зміни в умовах залучення третіх осіб до виконання важливих операційних функцій, </w:t>
      </w:r>
      <w:r w:rsidR="00B4406C" w:rsidRPr="00D56698">
        <w:rPr>
          <w:color w:val="0D0D0D" w:themeColor="text1" w:themeTint="F2"/>
        </w:rPr>
        <w:t>а також</w:t>
      </w:r>
      <w:r w:rsidRPr="00D56698">
        <w:rPr>
          <w:color w:val="0D0D0D" w:themeColor="text1" w:themeTint="F2"/>
        </w:rPr>
        <w:t xml:space="preserve"> припинення такого залучення шляхом подання до Національного банку повідомлення про аутсорсинг та короткого опису таких змін протягом </w:t>
      </w:r>
      <w:r w:rsidR="00DC2712">
        <w:rPr>
          <w:color w:val="0D0D0D" w:themeColor="text1" w:themeTint="F2"/>
        </w:rPr>
        <w:t>п’яти</w:t>
      </w:r>
      <w:r w:rsidRPr="00D56698">
        <w:rPr>
          <w:color w:val="0D0D0D" w:themeColor="text1" w:themeTint="F2"/>
        </w:rPr>
        <w:t xml:space="preserve"> робочих днів </w:t>
      </w:r>
      <w:r w:rsidR="00DC2712">
        <w:rPr>
          <w:color w:val="0D0D0D" w:themeColor="text1" w:themeTint="F2"/>
        </w:rPr>
        <w:t>і</w:t>
      </w:r>
      <w:r w:rsidRPr="00D56698">
        <w:rPr>
          <w:color w:val="0D0D0D" w:themeColor="text1" w:themeTint="F2"/>
        </w:rPr>
        <w:t>з дня виникнення істотних змін.</w:t>
      </w:r>
    </w:p>
    <w:p w:rsidR="009C7CA0" w:rsidRPr="00D56698" w:rsidRDefault="009C7CA0"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який має намір залучити третю особу до виконання функцій управління ризиками, здійснення внутрішнього аудиту (контролю)</w:t>
      </w:r>
      <w:r w:rsidR="00A55C00" w:rsidRPr="00D56698">
        <w:rPr>
          <w:color w:val="0D0D0D" w:themeColor="text1" w:themeTint="F2"/>
        </w:rPr>
        <w:t>,</w:t>
      </w:r>
      <w:r w:rsidRPr="00D56698">
        <w:rPr>
          <w:color w:val="0D0D0D" w:themeColor="text1" w:themeTint="F2"/>
        </w:rPr>
        <w:t xml:space="preserve"> комплаєнсу, зобов’язаний подати до Національного банку повідомлення про залучення третьої особи для виконання </w:t>
      </w:r>
      <w:r w:rsidR="00A55C00" w:rsidRPr="00D56698">
        <w:rPr>
          <w:color w:val="0D0D0D" w:themeColor="text1" w:themeTint="F2"/>
        </w:rPr>
        <w:t>такої</w:t>
      </w:r>
      <w:r w:rsidRPr="00D56698">
        <w:rPr>
          <w:color w:val="0D0D0D" w:themeColor="text1" w:themeTint="F2"/>
        </w:rPr>
        <w:t xml:space="preserve"> функції</w:t>
      </w:r>
      <w:r w:rsidR="00B4406C" w:rsidRPr="00D56698">
        <w:rPr>
          <w:color w:val="0D0D0D" w:themeColor="text1" w:themeTint="F2"/>
        </w:rPr>
        <w:t xml:space="preserve"> </w:t>
      </w:r>
      <w:r w:rsidRPr="00D56698">
        <w:rPr>
          <w:color w:val="0D0D0D" w:themeColor="text1" w:themeTint="F2"/>
        </w:rPr>
        <w:t>не менше ніж за 30 робочих днів до запланованої дати такого залучення.</w:t>
      </w:r>
    </w:p>
    <w:p w:rsidR="002E2107" w:rsidRPr="00D56698" w:rsidRDefault="002E2107" w:rsidP="00D62D41">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вимага</w:t>
      </w:r>
      <w:r w:rsidR="004F55D4" w:rsidRPr="00D56698">
        <w:rPr>
          <w:color w:val="0D0D0D" w:themeColor="text1" w:themeTint="F2"/>
        </w:rPr>
        <w:t>є</w:t>
      </w:r>
      <w:r w:rsidRPr="00D56698">
        <w:rPr>
          <w:color w:val="0D0D0D" w:themeColor="text1" w:themeTint="F2"/>
        </w:rPr>
        <w:t xml:space="preserve"> припинення виконання третьою особою важливих операційних функцій надавача </w:t>
      </w:r>
      <w:r w:rsidR="00165D97" w:rsidRPr="00D56698">
        <w:rPr>
          <w:color w:val="0D0D0D" w:themeColor="text1" w:themeTint="F2"/>
        </w:rPr>
        <w:t xml:space="preserve">фінансових </w:t>
      </w:r>
      <w:r w:rsidRPr="00D56698">
        <w:rPr>
          <w:color w:val="0D0D0D" w:themeColor="text1" w:themeTint="F2"/>
        </w:rPr>
        <w:t>платіжних послуг у разі:</w:t>
      </w:r>
    </w:p>
    <w:p w:rsidR="00E06A12" w:rsidRPr="00D56698" w:rsidRDefault="00E06A12" w:rsidP="00D62D41">
      <w:pPr>
        <w:pStyle w:val="af3"/>
        <w:numPr>
          <w:ilvl w:val="0"/>
          <w:numId w:val="71"/>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виявлення інформації, що третя особа не відповідає вимогам, </w:t>
      </w:r>
      <w:r w:rsidR="009243D4">
        <w:rPr>
          <w:color w:val="0D0D0D" w:themeColor="text1" w:themeTint="F2"/>
        </w:rPr>
        <w:t>у</w:t>
      </w:r>
      <w:r w:rsidRPr="00D56698">
        <w:rPr>
          <w:color w:val="0D0D0D" w:themeColor="text1" w:themeTint="F2"/>
        </w:rPr>
        <w:t>становлени</w:t>
      </w:r>
      <w:r w:rsidR="009243D4">
        <w:rPr>
          <w:color w:val="0D0D0D" w:themeColor="text1" w:themeTint="F2"/>
        </w:rPr>
        <w:t>м</w:t>
      </w:r>
      <w:r w:rsidRPr="00D56698">
        <w:rPr>
          <w:color w:val="0D0D0D" w:themeColor="text1" w:themeTint="F2"/>
        </w:rPr>
        <w:t xml:space="preserve"> у пункті 1</w:t>
      </w:r>
      <w:r w:rsidR="00853B60" w:rsidRPr="00D56698">
        <w:rPr>
          <w:color w:val="0D0D0D" w:themeColor="text1" w:themeTint="F2"/>
        </w:rPr>
        <w:t>12</w:t>
      </w:r>
      <w:r w:rsidRPr="00D56698">
        <w:rPr>
          <w:color w:val="0D0D0D" w:themeColor="text1" w:themeTint="F2"/>
        </w:rPr>
        <w:t xml:space="preserve"> розділу </w:t>
      </w:r>
      <w:r w:rsidR="00C7553A" w:rsidRPr="00D56698">
        <w:rPr>
          <w:color w:val="0D0D0D" w:themeColor="text1" w:themeTint="F2"/>
          <w:lang w:val="en-US"/>
        </w:rPr>
        <w:t>X</w:t>
      </w:r>
      <w:r w:rsidRPr="00D56698">
        <w:rPr>
          <w:color w:val="0D0D0D" w:themeColor="text1" w:themeTint="F2"/>
        </w:rPr>
        <w:t xml:space="preserve"> цього Положення;</w:t>
      </w:r>
    </w:p>
    <w:p w:rsidR="00E06A12" w:rsidRPr="00D56698" w:rsidRDefault="00E06A12"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2) виявлення обставин, які свідчать про те, що виконання третьою особою таких функцій призводить до порушення надавачем фінансових платіжних послуг вимог, дотримання яких є умовою авторизації діяльності;</w:t>
      </w:r>
    </w:p>
    <w:p w:rsidR="00E06A12" w:rsidRPr="00D56698" w:rsidRDefault="006F6C90" w:rsidP="00D62D41">
      <w:pPr>
        <w:pBdr>
          <w:top w:val="nil"/>
          <w:left w:val="nil"/>
          <w:bottom w:val="nil"/>
          <w:right w:val="nil"/>
          <w:between w:val="nil"/>
        </w:pBdr>
        <w:spacing w:after="150"/>
        <w:ind w:firstLine="567"/>
        <w:rPr>
          <w:color w:val="0D0D0D" w:themeColor="text1" w:themeTint="F2"/>
        </w:rPr>
      </w:pPr>
      <w:r w:rsidRPr="00D56698">
        <w:rPr>
          <w:color w:val="0D0D0D" w:themeColor="text1" w:themeTint="F2"/>
        </w:rPr>
        <w:t>3</w:t>
      </w:r>
      <w:r w:rsidR="00E06A12" w:rsidRPr="00D56698">
        <w:rPr>
          <w:color w:val="0D0D0D" w:themeColor="text1" w:themeTint="F2"/>
        </w:rPr>
        <w:t xml:space="preserve">) погіршення фінансового стану надавача фінансових платіжних послуг у зв’язку з виконанням цих функцій третьою особою та/або виявлення обставин, які свідчать про те, що виконання таких функцій надавача фінансових платіжних </w:t>
      </w:r>
      <w:r w:rsidR="00E06A12" w:rsidRPr="00D56698">
        <w:rPr>
          <w:color w:val="0D0D0D" w:themeColor="text1" w:themeTint="F2"/>
        </w:rPr>
        <w:lastRenderedPageBreak/>
        <w:t>послуг третьою особою призводить</w:t>
      </w:r>
      <w:r w:rsidR="00951B1F" w:rsidRPr="00D56698">
        <w:rPr>
          <w:color w:val="0D0D0D" w:themeColor="text1" w:themeTint="F2"/>
        </w:rPr>
        <w:t xml:space="preserve"> або може призвести</w:t>
      </w:r>
      <w:r w:rsidR="00E06A12" w:rsidRPr="00D56698">
        <w:rPr>
          <w:color w:val="0D0D0D" w:themeColor="text1" w:themeTint="F2"/>
        </w:rPr>
        <w:t xml:space="preserve"> до заподіяння шкоди/загрози безпеці надання надавачем фінансових платіжних послуг/безперервності надання фінансових платіжних послуг/конфіденційності інформації</w:t>
      </w:r>
      <w:r w:rsidR="004F55D4" w:rsidRPr="00D56698">
        <w:rPr>
          <w:color w:val="0D0D0D" w:themeColor="text1" w:themeTint="F2"/>
        </w:rPr>
        <w:t>;</w:t>
      </w:r>
    </w:p>
    <w:p w:rsidR="004F55D4" w:rsidRPr="00D56698" w:rsidRDefault="004F55D4" w:rsidP="00D62D41">
      <w:pPr>
        <w:spacing w:after="150"/>
        <w:ind w:firstLine="567"/>
        <w:rPr>
          <w:color w:val="0D0D0D" w:themeColor="text1" w:themeTint="F2"/>
        </w:rPr>
      </w:pPr>
      <w:r w:rsidRPr="00D56698">
        <w:rPr>
          <w:color w:val="0D0D0D" w:themeColor="text1" w:themeTint="F2"/>
        </w:rPr>
        <w:t xml:space="preserve">4) </w:t>
      </w:r>
      <w:r w:rsidR="003D1DAB" w:rsidRPr="00D56698">
        <w:rPr>
          <w:color w:val="0D0D0D" w:themeColor="text1" w:themeTint="F2"/>
        </w:rPr>
        <w:t>притягнення надавача платіжних послуг до відповідальності за невиконання або неналежне виконання третьою особою таких функцій</w:t>
      </w:r>
      <w:r w:rsidRPr="00D56698">
        <w:rPr>
          <w:color w:val="0D0D0D" w:themeColor="text1" w:themeTint="F2"/>
        </w:rPr>
        <w:t>.</w:t>
      </w:r>
    </w:p>
    <w:p w:rsidR="006A2D0F" w:rsidRPr="00D56698" w:rsidRDefault="006A2D0F" w:rsidP="006A2D0F">
      <w:pPr>
        <w:pStyle w:val="af3"/>
        <w:spacing w:before="240" w:after="240"/>
        <w:ind w:left="0"/>
        <w:contextualSpacing w:val="0"/>
        <w:jc w:val="center"/>
        <w:rPr>
          <w:color w:val="0D0D0D" w:themeColor="text1" w:themeTint="F2"/>
        </w:rPr>
      </w:pPr>
      <w:r w:rsidRPr="00D56698">
        <w:rPr>
          <w:color w:val="0D0D0D" w:themeColor="text1" w:themeTint="F2"/>
        </w:rPr>
        <w:t>ХІ. Умови здійснення діяльності відокремленими підрозділами надавачів фінансових платіжних послуг</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розділу </w:t>
      </w:r>
      <w:r w:rsidR="00C7553A" w:rsidRPr="00D56698">
        <w:rPr>
          <w:color w:val="0D0D0D" w:themeColor="text1" w:themeTint="F2"/>
          <w:lang w:val="en-US"/>
        </w:rPr>
        <w:t>X</w:t>
      </w:r>
      <w:r w:rsidRPr="00D56698">
        <w:rPr>
          <w:color w:val="0D0D0D" w:themeColor="text1" w:themeTint="F2"/>
        </w:rPr>
        <w:t>І цього Положення не поширюються на банки, органи державної влади, органи місцевого самоврядування та філії іноземних платіжних установ</w:t>
      </w:r>
      <w:r w:rsidRPr="00D56698">
        <w:rPr>
          <w:color w:val="0D0D0D" w:themeColor="text1" w:themeTint="F2"/>
          <w:lang w:val="ru-RU"/>
        </w:rPr>
        <w:t>/</w:t>
      </w:r>
      <w:r w:rsidRPr="00D56698">
        <w:rPr>
          <w:color w:val="0D0D0D" w:themeColor="text1" w:themeTint="F2"/>
        </w:rPr>
        <w:t>іноземних установ електронних грошей.</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має право створювати на території України відокремлені підрозділи, які здійснюють </w:t>
      </w:r>
      <w:r w:rsidR="00947A20">
        <w:rPr>
          <w:color w:val="0D0D0D" w:themeColor="text1" w:themeTint="F2"/>
        </w:rPr>
        <w:t>у</w:t>
      </w:r>
      <w:r w:rsidRPr="00D56698">
        <w:rPr>
          <w:color w:val="0D0D0D" w:themeColor="text1" w:themeTint="F2"/>
        </w:rPr>
        <w:t>сі або частину функцій з надання фінансових платіжних послуг від імені надавача фінансових платіжних послуг.</w:t>
      </w:r>
    </w:p>
    <w:p w:rsidR="008C679C" w:rsidRPr="00D56698" w:rsidRDefault="008C679C"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rPr>
        <w:t>Філії іноземних платіжних установ</w:t>
      </w:r>
      <w:r w:rsidRPr="00D56698">
        <w:rPr>
          <w:color w:val="0D0D0D" w:themeColor="text1" w:themeTint="F2"/>
          <w:lang w:val="ru-RU"/>
        </w:rPr>
        <w:t>/</w:t>
      </w:r>
      <w:r w:rsidRPr="00D56698">
        <w:rPr>
          <w:color w:val="0D0D0D" w:themeColor="text1" w:themeTint="F2"/>
        </w:rPr>
        <w:t>іноземних установ електронних грошей не мають прав</w:t>
      </w:r>
      <w:r w:rsidR="00947A20">
        <w:rPr>
          <w:color w:val="0D0D0D" w:themeColor="text1" w:themeTint="F2"/>
        </w:rPr>
        <w:t>а</w:t>
      </w:r>
      <w:r w:rsidRPr="00D56698">
        <w:rPr>
          <w:color w:val="0D0D0D" w:themeColor="text1" w:themeTint="F2"/>
        </w:rPr>
        <w:t xml:space="preserve"> створювати відокремлені підрозділи на території України.</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має право відкривати </w:t>
      </w:r>
      <w:r w:rsidR="008D3AF8" w:rsidRPr="00D56698">
        <w:rPr>
          <w:color w:val="0D0D0D" w:themeColor="text1" w:themeTint="F2"/>
        </w:rPr>
        <w:t>відокремлені підрозділи, які надають фінансові платіжні послуги,</w:t>
      </w:r>
      <w:r w:rsidR="008D3AF8">
        <w:rPr>
          <w:color w:val="0D0D0D" w:themeColor="text1" w:themeTint="F2"/>
        </w:rPr>
        <w:t xml:space="preserve"> </w:t>
      </w:r>
      <w:r w:rsidRPr="00D56698">
        <w:rPr>
          <w:color w:val="0D0D0D" w:themeColor="text1" w:themeTint="F2"/>
        </w:rPr>
        <w:t xml:space="preserve">та здійснювати </w:t>
      </w:r>
      <w:r w:rsidR="008D3AF8" w:rsidRPr="00D56698">
        <w:rPr>
          <w:color w:val="0D0D0D" w:themeColor="text1" w:themeTint="F2"/>
        </w:rPr>
        <w:t xml:space="preserve">через </w:t>
      </w:r>
      <w:r w:rsidR="008D3AF8">
        <w:rPr>
          <w:color w:val="0D0D0D" w:themeColor="text1" w:themeTint="F2"/>
        </w:rPr>
        <w:t xml:space="preserve">них </w:t>
      </w:r>
      <w:r w:rsidRPr="00D56698">
        <w:rPr>
          <w:color w:val="0D0D0D" w:themeColor="text1" w:themeTint="F2"/>
        </w:rPr>
        <w:t xml:space="preserve">діяльність за умови дотримання вимог, </w:t>
      </w:r>
      <w:r w:rsidR="008D3AF8">
        <w:rPr>
          <w:color w:val="0D0D0D" w:themeColor="text1" w:themeTint="F2"/>
        </w:rPr>
        <w:t>зазначених у</w:t>
      </w:r>
      <w:r w:rsidR="008D3AF8" w:rsidRPr="00D56698">
        <w:rPr>
          <w:color w:val="0D0D0D" w:themeColor="text1" w:themeTint="F2"/>
        </w:rPr>
        <w:t xml:space="preserve"> </w:t>
      </w:r>
      <w:r w:rsidRPr="00D56698">
        <w:rPr>
          <w:color w:val="0D0D0D" w:themeColor="text1" w:themeTint="F2"/>
        </w:rPr>
        <w:t>пункт</w:t>
      </w:r>
      <w:r w:rsidR="008D3AF8">
        <w:rPr>
          <w:color w:val="0D0D0D" w:themeColor="text1" w:themeTint="F2"/>
        </w:rPr>
        <w:t>і</w:t>
      </w:r>
      <w:r w:rsidRPr="00D56698">
        <w:rPr>
          <w:color w:val="0D0D0D" w:themeColor="text1" w:themeTint="F2"/>
        </w:rPr>
        <w:t xml:space="preserve"> 196 глави 20 розділу ІІ Положення про ліцензування </w:t>
      </w:r>
      <w:r w:rsidR="00A51104" w:rsidRPr="00D56698">
        <w:rPr>
          <w:color w:val="0D0D0D" w:themeColor="text1" w:themeTint="F2"/>
        </w:rPr>
        <w:t xml:space="preserve">та реєстрацію </w:t>
      </w:r>
      <w:r w:rsidRPr="00D56698">
        <w:rPr>
          <w:color w:val="0D0D0D" w:themeColor="text1" w:themeTint="F2"/>
        </w:rPr>
        <w:t>надавачів фінансових послуг</w:t>
      </w:r>
      <w:r w:rsidR="008D3AF8">
        <w:rPr>
          <w:color w:val="0D0D0D" w:themeColor="text1" w:themeTint="F2"/>
        </w:rPr>
        <w:t>,</w:t>
      </w:r>
      <w:r w:rsidRPr="00D56698">
        <w:rPr>
          <w:color w:val="0D0D0D" w:themeColor="text1" w:themeTint="F2"/>
        </w:rPr>
        <w:t xml:space="preserve"> з урахуванням </w:t>
      </w:r>
      <w:r w:rsidR="00881D3F" w:rsidRPr="00D56698">
        <w:rPr>
          <w:color w:val="0D0D0D" w:themeColor="text1" w:themeTint="F2"/>
        </w:rPr>
        <w:t>вимоги</w:t>
      </w:r>
      <w:r w:rsidR="00E92488" w:rsidRPr="00D56698">
        <w:rPr>
          <w:color w:val="0D0D0D" w:themeColor="text1" w:themeTint="F2"/>
        </w:rPr>
        <w:t>,</w:t>
      </w:r>
      <w:r w:rsidRPr="00D56698">
        <w:rPr>
          <w:color w:val="0D0D0D" w:themeColor="text1" w:themeTint="F2"/>
        </w:rPr>
        <w:t xml:space="preserve"> </w:t>
      </w:r>
      <w:r w:rsidR="009243D4">
        <w:rPr>
          <w:color w:val="0D0D0D" w:themeColor="text1" w:themeTint="F2"/>
        </w:rPr>
        <w:t>у</w:t>
      </w:r>
      <w:r w:rsidR="00881D3F" w:rsidRPr="00D56698">
        <w:rPr>
          <w:color w:val="0D0D0D" w:themeColor="text1" w:themeTint="F2"/>
        </w:rPr>
        <w:t>становленої</w:t>
      </w:r>
      <w:r w:rsidRPr="00D56698">
        <w:rPr>
          <w:color w:val="0D0D0D" w:themeColor="text1" w:themeTint="F2"/>
        </w:rPr>
        <w:t xml:space="preserve"> </w:t>
      </w:r>
      <w:r w:rsidR="008D3AF8">
        <w:rPr>
          <w:color w:val="0D0D0D" w:themeColor="text1" w:themeTint="F2"/>
        </w:rPr>
        <w:t xml:space="preserve">в </w:t>
      </w:r>
      <w:r w:rsidRPr="00D56698">
        <w:rPr>
          <w:color w:val="0D0D0D" w:themeColor="text1" w:themeTint="F2"/>
        </w:rPr>
        <w:t>пункт</w:t>
      </w:r>
      <w:r w:rsidR="008D3AF8">
        <w:rPr>
          <w:color w:val="0D0D0D" w:themeColor="text1" w:themeTint="F2"/>
        </w:rPr>
        <w:t>і</w:t>
      </w:r>
      <w:r w:rsidRPr="00D56698">
        <w:rPr>
          <w:color w:val="0D0D0D" w:themeColor="text1" w:themeTint="F2"/>
        </w:rPr>
        <w:t xml:space="preserve"> 1</w:t>
      </w:r>
      <w:r w:rsidR="00A51104" w:rsidRPr="00D56698">
        <w:rPr>
          <w:color w:val="0D0D0D" w:themeColor="text1" w:themeTint="F2"/>
        </w:rPr>
        <w:t>2</w:t>
      </w:r>
      <w:r w:rsidR="00842794" w:rsidRPr="00D56698">
        <w:rPr>
          <w:color w:val="0D0D0D" w:themeColor="text1" w:themeTint="F2"/>
        </w:rPr>
        <w:t>9</w:t>
      </w:r>
      <w:r w:rsidRPr="00D56698">
        <w:rPr>
          <w:color w:val="0D0D0D" w:themeColor="text1" w:themeTint="F2"/>
        </w:rPr>
        <w:t xml:space="preserve"> розділу </w:t>
      </w:r>
      <w:r w:rsidR="00C7553A" w:rsidRPr="00D56698">
        <w:rPr>
          <w:color w:val="0D0D0D" w:themeColor="text1" w:themeTint="F2"/>
          <w:lang w:val="en-US"/>
        </w:rPr>
        <w:t>X</w:t>
      </w:r>
      <w:r w:rsidRPr="00D56698">
        <w:rPr>
          <w:color w:val="0D0D0D" w:themeColor="text1" w:themeTint="F2"/>
        </w:rPr>
        <w:t>І цього Положення.</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Керівник відокремленого підрозділу платіжної установи, малої платіжної установи, установи електронних грошей, оператора поштового зв’язку повинен мати бездоганну ділову репутацію відповідно до вимог цього Положення.</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у своїх відокремлених підрозділах зобов’язаний забезпечити зберігання грошових коштів у готівковій формі та мати необхідні засоби безпеки, а також повинен дотримуватися вимог законодавства України з питань готівкових розрахунків.</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Відокремлені підрозділи надавача фінансових платіжних послуг здійснюють надання платіжних послуг згідно з вимогами цього Положення та в межах повноважень, наданих надавачем фінансових платіжних послуг.</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зобов’язан</w:t>
      </w:r>
      <w:r w:rsidR="003759DE" w:rsidRPr="00D56698">
        <w:rPr>
          <w:color w:val="0D0D0D" w:themeColor="text1" w:themeTint="F2"/>
        </w:rPr>
        <w:t>ий</w:t>
      </w:r>
      <w:r w:rsidRPr="00D56698">
        <w:rPr>
          <w:color w:val="0D0D0D" w:themeColor="text1" w:themeTint="F2"/>
        </w:rPr>
        <w:t xml:space="preserve"> забезпечити дотримання відокремленим підрозділ</w:t>
      </w:r>
      <w:r w:rsidR="003759DE" w:rsidRPr="00D56698">
        <w:rPr>
          <w:color w:val="0D0D0D" w:themeColor="text1" w:themeTint="F2"/>
        </w:rPr>
        <w:t>о</w:t>
      </w:r>
      <w:r w:rsidRPr="00D56698">
        <w:rPr>
          <w:color w:val="0D0D0D" w:themeColor="text1" w:themeTint="F2"/>
        </w:rPr>
        <w:t>м вимог положення про його діяльність, Закону про платіжні послуги, цього Положення та інших нормативно-правових актів Національного банку.</w:t>
      </w:r>
    </w:p>
    <w:p w:rsidR="008C679C" w:rsidRPr="00D56698" w:rsidRDefault="008C679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 xml:space="preserve">Надавач фінансових платіжних послуг зобов’язаний на власному вебсайті розкривати інформацію щодо всіх </w:t>
      </w:r>
      <w:r w:rsidR="004E4907">
        <w:rPr>
          <w:color w:val="0D0D0D" w:themeColor="text1" w:themeTint="F2"/>
        </w:rPr>
        <w:t>своїх</w:t>
      </w:r>
      <w:r w:rsidR="004E4907" w:rsidRPr="00D56698">
        <w:rPr>
          <w:color w:val="0D0D0D" w:themeColor="text1" w:themeTint="F2"/>
        </w:rPr>
        <w:t xml:space="preserve"> </w:t>
      </w:r>
      <w:r w:rsidRPr="00D56698">
        <w:rPr>
          <w:color w:val="0D0D0D" w:themeColor="text1" w:themeTint="F2"/>
        </w:rPr>
        <w:t xml:space="preserve">відокремлених підрозділів, які надають фінансові платіжні послуги, </w:t>
      </w:r>
      <w:r w:rsidR="00465DC0">
        <w:rPr>
          <w:color w:val="0D0D0D" w:themeColor="text1" w:themeTint="F2"/>
        </w:rPr>
        <w:t>визначену</w:t>
      </w:r>
      <w:r w:rsidR="00465DC0" w:rsidRPr="00D56698">
        <w:rPr>
          <w:color w:val="0D0D0D" w:themeColor="text1" w:themeTint="F2"/>
        </w:rPr>
        <w:t xml:space="preserve"> </w:t>
      </w:r>
      <w:r w:rsidRPr="00D56698">
        <w:rPr>
          <w:color w:val="0D0D0D" w:themeColor="text1" w:themeTint="F2"/>
        </w:rPr>
        <w:t>нормативно-правовим актом Національного банку щодо розкриття інформації небанківськими надавачами платіжних послуг. Інформація про відкриття/зміни/припинення діяльності відокремленого підрозділу розміщується на власному вебсайті надавача фінансових</w:t>
      </w:r>
      <w:r w:rsidR="003759DE" w:rsidRPr="00D56698">
        <w:rPr>
          <w:color w:val="0D0D0D" w:themeColor="text1" w:themeTint="F2"/>
        </w:rPr>
        <w:t xml:space="preserve"> платіжних послуг</w:t>
      </w:r>
      <w:r w:rsidRPr="00D56698">
        <w:rPr>
          <w:color w:val="0D0D0D" w:themeColor="text1" w:themeTint="F2"/>
        </w:rPr>
        <w:t xml:space="preserve"> не пізніше дня</w:t>
      </w:r>
      <w:r w:rsidR="008459A2" w:rsidRPr="00D56698">
        <w:rPr>
          <w:color w:val="0D0D0D" w:themeColor="text1" w:themeTint="F2"/>
        </w:rPr>
        <w:t>,</w:t>
      </w:r>
      <w:r w:rsidRPr="00D56698">
        <w:rPr>
          <w:color w:val="0D0D0D" w:themeColor="text1" w:themeTint="F2"/>
        </w:rPr>
        <w:t xml:space="preserve"> наступного за днем його відкриття/зміни/припинення діяльності</w:t>
      </w:r>
      <w:r w:rsidR="008459A2" w:rsidRPr="00D56698">
        <w:rPr>
          <w:color w:val="0D0D0D" w:themeColor="text1" w:themeTint="F2"/>
        </w:rPr>
        <w:t>,</w:t>
      </w:r>
      <w:r w:rsidRPr="00D56698">
        <w:rPr>
          <w:color w:val="0D0D0D" w:themeColor="text1" w:themeTint="F2"/>
        </w:rPr>
        <w:t xml:space="preserve"> та має бути доступною протягом трьох років з дати припинення діяльності відокремленого підрозділу.</w:t>
      </w:r>
    </w:p>
    <w:p w:rsidR="002808C2" w:rsidRPr="00D56698" w:rsidRDefault="002808C2" w:rsidP="00786E29">
      <w:pPr>
        <w:spacing w:before="240" w:after="240"/>
        <w:jc w:val="center"/>
        <w:rPr>
          <w:color w:val="0D0D0D" w:themeColor="text1" w:themeTint="F2"/>
        </w:rPr>
      </w:pPr>
      <w:r w:rsidRPr="00D56698">
        <w:rPr>
          <w:bCs/>
          <w:color w:val="0D0D0D" w:themeColor="text1" w:themeTint="F2"/>
        </w:rPr>
        <w:t>ХІІ. Вимоги до фінансового стану/капіталу надавачів фінансових платіжних послуг</w:t>
      </w:r>
    </w:p>
    <w:p w:rsidR="002351FF" w:rsidRPr="00D56698" w:rsidRDefault="002351FF"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розділу </w:t>
      </w:r>
      <w:r w:rsidR="002808C2" w:rsidRPr="00D56698">
        <w:rPr>
          <w:color w:val="0D0D0D" w:themeColor="text1" w:themeTint="F2"/>
        </w:rPr>
        <w:t>Х</w:t>
      </w:r>
      <w:r w:rsidRPr="00D56698">
        <w:rPr>
          <w:color w:val="0D0D0D" w:themeColor="text1" w:themeTint="F2"/>
        </w:rPr>
        <w:t>II цього Положення не поширюються на банки, органи державної влади, органи місцевого самоврядування.</w:t>
      </w:r>
    </w:p>
    <w:p w:rsidR="00EF5D81" w:rsidRPr="00D56698" w:rsidRDefault="00EF5D8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w:t>
      </w:r>
      <w:r w:rsidR="00992C36" w:rsidRPr="00D56698">
        <w:rPr>
          <w:color w:val="0D0D0D" w:themeColor="text1" w:themeTint="F2"/>
        </w:rPr>
        <w:t>/</w:t>
      </w:r>
      <w:r w:rsidRPr="00D56698">
        <w:rPr>
          <w:color w:val="0D0D0D" w:themeColor="text1" w:themeTint="F2"/>
        </w:rPr>
        <w:t>надавач фінансових платіжних послуг (крім філі</w:t>
      </w:r>
      <w:r w:rsidR="00992C36" w:rsidRPr="00D56698">
        <w:rPr>
          <w:color w:val="0D0D0D" w:themeColor="text1" w:themeTint="F2"/>
        </w:rPr>
        <w:t>ї</w:t>
      </w:r>
      <w:r w:rsidRPr="00D56698">
        <w:rPr>
          <w:color w:val="0D0D0D" w:themeColor="text1" w:themeTint="F2"/>
        </w:rPr>
        <w:t xml:space="preserve"> іноземн</w:t>
      </w:r>
      <w:r w:rsidR="00992C36" w:rsidRPr="00D56698">
        <w:rPr>
          <w:color w:val="0D0D0D" w:themeColor="text1" w:themeTint="F2"/>
        </w:rPr>
        <w:t>ої</w:t>
      </w:r>
      <w:r w:rsidRPr="00D56698">
        <w:rPr>
          <w:color w:val="0D0D0D" w:themeColor="text1" w:themeTint="F2"/>
        </w:rPr>
        <w:t xml:space="preserve"> платіжн</w:t>
      </w:r>
      <w:r w:rsidR="00992C36" w:rsidRPr="00D56698">
        <w:rPr>
          <w:color w:val="0D0D0D" w:themeColor="text1" w:themeTint="F2"/>
        </w:rPr>
        <w:t>ої</w:t>
      </w:r>
      <w:r w:rsidRPr="00D56698">
        <w:rPr>
          <w:color w:val="0D0D0D" w:themeColor="text1" w:themeTint="F2"/>
        </w:rPr>
        <w:t xml:space="preserve"> установ</w:t>
      </w:r>
      <w:r w:rsidR="00992C36" w:rsidRPr="00D56698">
        <w:rPr>
          <w:color w:val="0D0D0D" w:themeColor="text1" w:themeTint="F2"/>
        </w:rPr>
        <w:t>и</w:t>
      </w:r>
      <w:r w:rsidR="00EC3945" w:rsidRPr="00D56698">
        <w:rPr>
          <w:color w:val="0D0D0D" w:themeColor="text1" w:themeTint="F2"/>
        </w:rPr>
        <w:t>/</w:t>
      </w:r>
      <w:r w:rsidR="00656B8D" w:rsidRPr="00D56698">
        <w:rPr>
          <w:color w:val="0D0D0D" w:themeColor="text1" w:themeTint="F2"/>
        </w:rPr>
        <w:t>філі</w:t>
      </w:r>
      <w:r w:rsidR="00992C36" w:rsidRPr="00D56698">
        <w:rPr>
          <w:color w:val="0D0D0D" w:themeColor="text1" w:themeTint="F2"/>
        </w:rPr>
        <w:t>ї</w:t>
      </w:r>
      <w:r w:rsidR="00656B8D" w:rsidRPr="00D56698">
        <w:rPr>
          <w:color w:val="0D0D0D" w:themeColor="text1" w:themeTint="F2"/>
        </w:rPr>
        <w:t xml:space="preserve"> </w:t>
      </w:r>
      <w:r w:rsidR="00EC3945" w:rsidRPr="00D56698">
        <w:rPr>
          <w:color w:val="0D0D0D" w:themeColor="text1" w:themeTint="F2"/>
        </w:rPr>
        <w:t>іноземн</w:t>
      </w:r>
      <w:r w:rsidR="00992C36" w:rsidRPr="00D56698">
        <w:rPr>
          <w:color w:val="0D0D0D" w:themeColor="text1" w:themeTint="F2"/>
        </w:rPr>
        <w:t>ої</w:t>
      </w:r>
      <w:r w:rsidR="00EC3945" w:rsidRPr="00D56698">
        <w:rPr>
          <w:color w:val="0D0D0D" w:themeColor="text1" w:themeTint="F2"/>
        </w:rPr>
        <w:t xml:space="preserve"> установ</w:t>
      </w:r>
      <w:r w:rsidR="00992C36" w:rsidRPr="00D56698">
        <w:rPr>
          <w:color w:val="0D0D0D" w:themeColor="text1" w:themeTint="F2"/>
        </w:rPr>
        <w:t>и</w:t>
      </w:r>
      <w:r w:rsidR="00EC3945" w:rsidRPr="00D56698">
        <w:rPr>
          <w:color w:val="0D0D0D" w:themeColor="text1" w:themeTint="F2"/>
        </w:rPr>
        <w:t xml:space="preserve"> електронних грошей</w:t>
      </w:r>
      <w:r w:rsidRPr="00D56698">
        <w:rPr>
          <w:color w:val="0D0D0D" w:themeColor="text1" w:themeTint="F2"/>
        </w:rPr>
        <w:t>) повин</w:t>
      </w:r>
      <w:r w:rsidR="00992C36" w:rsidRPr="00D56698">
        <w:rPr>
          <w:color w:val="0D0D0D" w:themeColor="text1" w:themeTint="F2"/>
        </w:rPr>
        <w:t>е</w:t>
      </w:r>
      <w:r w:rsidRPr="00D56698">
        <w:rPr>
          <w:color w:val="0D0D0D" w:themeColor="text1" w:themeTint="F2"/>
        </w:rPr>
        <w:t>н відповідати вимогам щодо фінансового стану, а саме щодо:</w:t>
      </w:r>
    </w:p>
    <w:p w:rsidR="00EF5D81" w:rsidRPr="00D56698" w:rsidRDefault="00EF5D81" w:rsidP="00786E29">
      <w:pPr>
        <w:pStyle w:val="af3"/>
        <w:numPr>
          <w:ilvl w:val="0"/>
          <w:numId w:val="23"/>
        </w:numPr>
        <w:autoSpaceDE w:val="0"/>
        <w:autoSpaceDN w:val="0"/>
        <w:adjustRightInd w:val="0"/>
        <w:spacing w:after="150"/>
        <w:ind w:left="0" w:firstLine="567"/>
        <w:contextualSpacing w:val="0"/>
        <w:rPr>
          <w:color w:val="0D0D0D" w:themeColor="text1" w:themeTint="F2"/>
        </w:rPr>
      </w:pPr>
      <w:r w:rsidRPr="00D56698">
        <w:rPr>
          <w:color w:val="0D0D0D" w:themeColor="text1" w:themeTint="F2"/>
        </w:rPr>
        <w:t>мінімального статутного капіталу;</w:t>
      </w:r>
    </w:p>
    <w:p w:rsidR="00EF5D81" w:rsidRPr="00D56698" w:rsidRDefault="00EF5D81" w:rsidP="00786E29">
      <w:pPr>
        <w:pStyle w:val="af3"/>
        <w:numPr>
          <w:ilvl w:val="0"/>
          <w:numId w:val="23"/>
        </w:numPr>
        <w:autoSpaceDE w:val="0"/>
        <w:autoSpaceDN w:val="0"/>
        <w:adjustRightInd w:val="0"/>
        <w:spacing w:after="150"/>
        <w:ind w:left="0" w:firstLine="567"/>
        <w:contextualSpacing w:val="0"/>
        <w:rPr>
          <w:color w:val="0D0D0D" w:themeColor="text1" w:themeTint="F2"/>
        </w:rPr>
      </w:pPr>
      <w:r w:rsidRPr="00D56698">
        <w:rPr>
          <w:color w:val="0D0D0D" w:themeColor="text1" w:themeTint="F2"/>
        </w:rPr>
        <w:t>перевищення власного капіталу над мінімальним статутним капіталом</w:t>
      </w:r>
      <w:r w:rsidR="00C547A9" w:rsidRPr="00D56698">
        <w:rPr>
          <w:color w:val="0D0D0D" w:themeColor="text1" w:themeTint="F2"/>
        </w:rPr>
        <w:t xml:space="preserve"> (для заявників)</w:t>
      </w:r>
      <w:r w:rsidRPr="00D56698">
        <w:rPr>
          <w:color w:val="0D0D0D" w:themeColor="text1" w:themeTint="F2"/>
        </w:rPr>
        <w:t>;</w:t>
      </w:r>
    </w:p>
    <w:p w:rsidR="00EF5D81" w:rsidRPr="00D56698" w:rsidRDefault="00EF5D81" w:rsidP="00786E29">
      <w:pPr>
        <w:pStyle w:val="af3"/>
        <w:numPr>
          <w:ilvl w:val="0"/>
          <w:numId w:val="23"/>
        </w:numPr>
        <w:autoSpaceDE w:val="0"/>
        <w:autoSpaceDN w:val="0"/>
        <w:adjustRightInd w:val="0"/>
        <w:spacing w:after="150"/>
        <w:ind w:left="0" w:firstLine="567"/>
        <w:contextualSpacing w:val="0"/>
        <w:rPr>
          <w:color w:val="0D0D0D" w:themeColor="text1" w:themeTint="F2"/>
        </w:rPr>
      </w:pPr>
      <w:r w:rsidRPr="00D56698">
        <w:rPr>
          <w:color w:val="0D0D0D" w:themeColor="text1" w:themeTint="F2"/>
        </w:rPr>
        <w:t>підтвердження джерел походження коштів для формування статутного капіталу;</w:t>
      </w:r>
    </w:p>
    <w:p w:rsidR="00EF5D81" w:rsidRPr="00D56698" w:rsidRDefault="00EF5D81" w:rsidP="00786E29">
      <w:pPr>
        <w:pStyle w:val="af3"/>
        <w:numPr>
          <w:ilvl w:val="0"/>
          <w:numId w:val="23"/>
        </w:numPr>
        <w:autoSpaceDE w:val="0"/>
        <w:autoSpaceDN w:val="0"/>
        <w:adjustRightInd w:val="0"/>
        <w:spacing w:after="150"/>
        <w:ind w:left="0" w:firstLine="567"/>
        <w:contextualSpacing w:val="0"/>
        <w:rPr>
          <w:color w:val="0D0D0D" w:themeColor="text1" w:themeTint="F2"/>
        </w:rPr>
      </w:pPr>
      <w:r w:rsidRPr="00D56698">
        <w:rPr>
          <w:color w:val="0D0D0D" w:themeColor="text1" w:themeTint="F2"/>
        </w:rPr>
        <w:t>наявності фінансових ресурсів для реалізації плану діяльності</w:t>
      </w:r>
      <w:r w:rsidRPr="00D56698">
        <w:rPr>
          <w:color w:val="0D0D0D" w:themeColor="text1" w:themeTint="F2"/>
          <w:lang w:val="ru-RU"/>
        </w:rPr>
        <w:t xml:space="preserve"> (</w:t>
      </w:r>
      <w:r w:rsidR="004678D4" w:rsidRPr="00D56698">
        <w:rPr>
          <w:color w:val="0D0D0D" w:themeColor="text1" w:themeTint="F2"/>
        </w:rPr>
        <w:t xml:space="preserve">лише </w:t>
      </w:r>
      <w:r w:rsidRPr="00D56698">
        <w:rPr>
          <w:color w:val="0D0D0D" w:themeColor="text1" w:themeTint="F2"/>
        </w:rPr>
        <w:t>для заявників</w:t>
      </w:r>
      <w:r w:rsidRPr="00D56698">
        <w:rPr>
          <w:color w:val="0D0D0D" w:themeColor="text1" w:themeTint="F2"/>
          <w:lang w:val="ru-RU"/>
        </w:rPr>
        <w:t>)</w:t>
      </w:r>
      <w:r w:rsidRPr="00D56698">
        <w:rPr>
          <w:color w:val="0D0D0D" w:themeColor="text1" w:themeTint="F2"/>
        </w:rPr>
        <w:t>;</w:t>
      </w:r>
    </w:p>
    <w:p w:rsidR="00EF5D81" w:rsidRPr="00D56698" w:rsidRDefault="00EF5D81" w:rsidP="00786E29">
      <w:pPr>
        <w:pStyle w:val="af3"/>
        <w:numPr>
          <w:ilvl w:val="0"/>
          <w:numId w:val="23"/>
        </w:numPr>
        <w:autoSpaceDE w:val="0"/>
        <w:autoSpaceDN w:val="0"/>
        <w:adjustRightInd w:val="0"/>
        <w:spacing w:after="150"/>
        <w:ind w:left="0" w:firstLine="567"/>
        <w:contextualSpacing w:val="0"/>
        <w:rPr>
          <w:color w:val="0D0D0D" w:themeColor="text1" w:themeTint="F2"/>
        </w:rPr>
      </w:pPr>
      <w:r w:rsidRPr="00D56698">
        <w:rPr>
          <w:color w:val="0D0D0D" w:themeColor="text1" w:themeTint="F2"/>
        </w:rPr>
        <w:t>дотримання пруденційних нормативів, що є обов’язковими для надавачів фінансових платіжних послуг</w:t>
      </w:r>
      <w:r w:rsidR="00A3415F" w:rsidRPr="00D56698">
        <w:rPr>
          <w:color w:val="0D0D0D" w:themeColor="text1" w:themeTint="F2"/>
        </w:rPr>
        <w:t>,</w:t>
      </w:r>
      <w:r w:rsidRPr="00D56698">
        <w:rPr>
          <w:color w:val="0D0D0D" w:themeColor="text1" w:themeTint="F2"/>
        </w:rPr>
        <w:t xml:space="preserve"> </w:t>
      </w:r>
      <w:r w:rsidR="009243D4">
        <w:rPr>
          <w:color w:val="0D0D0D" w:themeColor="text1" w:themeTint="F2"/>
        </w:rPr>
        <w:t>у</w:t>
      </w:r>
      <w:r w:rsidR="00A3415F" w:rsidRPr="00D56698">
        <w:rPr>
          <w:color w:val="0D0D0D" w:themeColor="text1" w:themeTint="F2"/>
        </w:rPr>
        <w:t>становлених нормативно-правовим актом Національного банку про порядок регулювання діяльності небанківських надавачів фінансових платіжних послуг.</w:t>
      </w:r>
    </w:p>
    <w:p w:rsidR="00695646" w:rsidRPr="00D56698" w:rsidRDefault="00695646"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Статутний капітал юридичної особи, яка </w:t>
      </w:r>
      <w:r w:rsidR="00944D5F" w:rsidRPr="00D56698">
        <w:rPr>
          <w:color w:val="0D0D0D" w:themeColor="text1" w:themeTint="F2"/>
        </w:rPr>
        <w:t xml:space="preserve">надає або </w:t>
      </w:r>
      <w:r w:rsidRPr="00D56698">
        <w:rPr>
          <w:color w:val="0D0D0D" w:themeColor="text1" w:themeTint="F2"/>
        </w:rPr>
        <w:t xml:space="preserve">має намір надавати платіжні послуги (крім банку, органу державної влади, органу місцевого самоврядування та юридичної особи, яка має намір набути статус малої платіжної установи), на дату подання заяви про видачу ліцензії </w:t>
      </w:r>
      <w:r w:rsidR="00E21A4E" w:rsidRPr="00D56698">
        <w:rPr>
          <w:color w:val="0D0D0D" w:themeColor="text1" w:themeTint="F2"/>
        </w:rPr>
        <w:t>та</w:t>
      </w:r>
      <w:r w:rsidR="00944D5F" w:rsidRPr="00D56698">
        <w:rPr>
          <w:color w:val="0D0D0D" w:themeColor="text1" w:themeTint="F2"/>
        </w:rPr>
        <w:t xml:space="preserve"> </w:t>
      </w:r>
      <w:r w:rsidR="004E4907">
        <w:rPr>
          <w:color w:val="0D0D0D" w:themeColor="text1" w:themeTint="F2"/>
        </w:rPr>
        <w:t>в</w:t>
      </w:r>
      <w:r w:rsidR="00944D5F" w:rsidRPr="00D56698">
        <w:rPr>
          <w:color w:val="0D0D0D" w:themeColor="text1" w:themeTint="F2"/>
        </w:rPr>
        <w:t xml:space="preserve"> будь-який час протягом дії ліцензії</w:t>
      </w:r>
      <w:r w:rsidRPr="00D56698">
        <w:rPr>
          <w:color w:val="0D0D0D" w:themeColor="text1" w:themeTint="F2"/>
        </w:rPr>
        <w:t xml:space="preserve"> має бути сформований та сплачений в обсязі, визначеному </w:t>
      </w:r>
      <w:r w:rsidR="004E4907">
        <w:rPr>
          <w:color w:val="0D0D0D" w:themeColor="text1" w:themeTint="F2"/>
        </w:rPr>
        <w:t xml:space="preserve">в </w:t>
      </w:r>
      <w:r w:rsidRPr="00D56698">
        <w:rPr>
          <w:color w:val="0D0D0D" w:themeColor="text1" w:themeTint="F2"/>
        </w:rPr>
        <w:t>частин</w:t>
      </w:r>
      <w:r w:rsidR="004E4907">
        <w:rPr>
          <w:color w:val="0D0D0D" w:themeColor="text1" w:themeTint="F2"/>
        </w:rPr>
        <w:t>і</w:t>
      </w:r>
      <w:r w:rsidRPr="00D56698">
        <w:rPr>
          <w:color w:val="0D0D0D" w:themeColor="text1" w:themeTint="F2"/>
        </w:rPr>
        <w:t xml:space="preserve"> трет</w:t>
      </w:r>
      <w:r w:rsidR="004E4907">
        <w:rPr>
          <w:color w:val="0D0D0D" w:themeColor="text1" w:themeTint="F2"/>
        </w:rPr>
        <w:t>ій</w:t>
      </w:r>
      <w:r w:rsidRPr="00D56698">
        <w:rPr>
          <w:color w:val="0D0D0D" w:themeColor="text1" w:themeTint="F2"/>
        </w:rPr>
        <w:t xml:space="preserve"> статті 16 Закону про платіжні послуги.</w:t>
      </w:r>
    </w:p>
    <w:p w:rsidR="00695646" w:rsidRPr="00D56698" w:rsidRDefault="00695646"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Мінімальний розмір статутного капіталу юридичної особи</w:t>
      </w:r>
      <w:r w:rsidR="00C13AA5" w:rsidRPr="00D56698">
        <w:rPr>
          <w:color w:val="0D0D0D" w:themeColor="text1" w:themeTint="F2"/>
        </w:rPr>
        <w:t>, яка</w:t>
      </w:r>
      <w:r w:rsidRPr="00D56698">
        <w:rPr>
          <w:color w:val="0D0D0D" w:themeColor="text1" w:themeTint="F2"/>
        </w:rPr>
        <w:t xml:space="preserve"> має намір надавати </w:t>
      </w:r>
      <w:r w:rsidR="00C13AA5" w:rsidRPr="00D56698">
        <w:rPr>
          <w:color w:val="0D0D0D" w:themeColor="text1" w:themeTint="F2"/>
        </w:rPr>
        <w:t xml:space="preserve">фінансові </w:t>
      </w:r>
      <w:r w:rsidRPr="00D56698">
        <w:rPr>
          <w:color w:val="0D0D0D" w:themeColor="text1" w:themeTint="F2"/>
        </w:rPr>
        <w:t>платіжні послуги у с</w:t>
      </w:r>
      <w:r w:rsidR="00083F65" w:rsidRPr="00D56698">
        <w:rPr>
          <w:color w:val="0D0D0D" w:themeColor="text1" w:themeTint="F2"/>
        </w:rPr>
        <w:t>татусі малої платіжної установи</w:t>
      </w:r>
      <w:r w:rsidRPr="00D56698">
        <w:rPr>
          <w:color w:val="0D0D0D" w:themeColor="text1" w:themeTint="F2"/>
        </w:rPr>
        <w:t xml:space="preserve">, </w:t>
      </w:r>
      <w:r w:rsidR="00E21A4E" w:rsidRPr="00D56698">
        <w:rPr>
          <w:color w:val="0D0D0D" w:themeColor="text1" w:themeTint="F2"/>
        </w:rPr>
        <w:t xml:space="preserve">на дату подання заяви про видачу ліцензії та </w:t>
      </w:r>
      <w:r w:rsidR="004E4907">
        <w:rPr>
          <w:color w:val="0D0D0D" w:themeColor="text1" w:themeTint="F2"/>
        </w:rPr>
        <w:t>в</w:t>
      </w:r>
      <w:r w:rsidR="00E21A4E" w:rsidRPr="00D56698">
        <w:rPr>
          <w:color w:val="0D0D0D" w:themeColor="text1" w:themeTint="F2"/>
        </w:rPr>
        <w:t xml:space="preserve"> будь-який час протягом дії ліцензії</w:t>
      </w:r>
      <w:r w:rsidRPr="00D56698">
        <w:rPr>
          <w:color w:val="0D0D0D" w:themeColor="text1" w:themeTint="F2"/>
        </w:rPr>
        <w:t xml:space="preserve"> не може становити менше:</w:t>
      </w:r>
    </w:p>
    <w:p w:rsidR="005A5B1B" w:rsidRPr="00D56698" w:rsidRDefault="005A5B1B" w:rsidP="00786E29">
      <w:pPr>
        <w:pStyle w:val="af3"/>
        <w:numPr>
          <w:ilvl w:val="0"/>
          <w:numId w:val="72"/>
        </w:numPr>
        <w:spacing w:after="150"/>
        <w:ind w:left="0" w:firstLine="567"/>
        <w:contextualSpacing w:val="0"/>
        <w:rPr>
          <w:color w:val="0D0D0D" w:themeColor="text1" w:themeTint="F2"/>
        </w:rPr>
      </w:pPr>
      <w:r w:rsidRPr="00D56698">
        <w:rPr>
          <w:color w:val="0D0D0D" w:themeColor="text1" w:themeTint="F2"/>
        </w:rPr>
        <w:lastRenderedPageBreak/>
        <w:t xml:space="preserve">650 тисяч гривень </w:t>
      </w:r>
      <w:r w:rsidRPr="00D56698">
        <w:rPr>
          <w:color w:val="0D0D0D" w:themeColor="text1" w:themeTint="F2"/>
          <w:spacing w:val="-2"/>
        </w:rPr>
        <w:sym w:font="Symbol" w:char="F02D"/>
      </w:r>
      <w:r w:rsidRPr="00D56698">
        <w:rPr>
          <w:color w:val="0D0D0D" w:themeColor="text1" w:themeTint="F2"/>
        </w:rPr>
        <w:t xml:space="preserve"> у разі намірів такої особи надавати виключно послуги з переказу коштів без відкриття рахунку;</w:t>
      </w:r>
    </w:p>
    <w:p w:rsidR="005A5B1B" w:rsidRPr="00D56698" w:rsidRDefault="005A5B1B" w:rsidP="00786E29">
      <w:pPr>
        <w:pStyle w:val="af3"/>
        <w:numPr>
          <w:ilvl w:val="0"/>
          <w:numId w:val="72"/>
        </w:numPr>
        <w:spacing w:after="150"/>
        <w:ind w:left="0" w:firstLine="567"/>
        <w:contextualSpacing w:val="0"/>
        <w:rPr>
          <w:color w:val="0D0D0D" w:themeColor="text1" w:themeTint="F2"/>
        </w:rPr>
      </w:pPr>
      <w:r w:rsidRPr="00D56698">
        <w:rPr>
          <w:color w:val="0D0D0D" w:themeColor="text1" w:themeTint="F2"/>
        </w:rPr>
        <w:t>1,5 мільйон</w:t>
      </w:r>
      <w:r w:rsidR="004E4907">
        <w:rPr>
          <w:color w:val="0D0D0D" w:themeColor="text1" w:themeTint="F2"/>
        </w:rPr>
        <w:t>а</w:t>
      </w:r>
      <w:r w:rsidRPr="00D56698">
        <w:rPr>
          <w:color w:val="0D0D0D" w:themeColor="text1" w:themeTint="F2"/>
        </w:rPr>
        <w:t xml:space="preserve"> гривень </w:t>
      </w:r>
      <w:r w:rsidRPr="00D56698">
        <w:rPr>
          <w:color w:val="0D0D0D" w:themeColor="text1" w:themeTint="F2"/>
          <w:spacing w:val="-2"/>
        </w:rPr>
        <w:sym w:font="Symbol" w:char="F02D"/>
      </w:r>
      <w:r w:rsidRPr="00D56698">
        <w:rPr>
          <w:color w:val="0D0D0D" w:themeColor="text1" w:themeTint="F2"/>
        </w:rPr>
        <w:t xml:space="preserve"> у разі намірів надавати кілька фінансових платіжних послуг незалежно від їх кількості та видів (з урахуванням обмежень щодо видів послуг, які має право надавати мала платіжна установа, </w:t>
      </w:r>
      <w:r w:rsidR="009243D4">
        <w:rPr>
          <w:color w:val="0D0D0D" w:themeColor="text1" w:themeTint="F2"/>
        </w:rPr>
        <w:t>у</w:t>
      </w:r>
      <w:r w:rsidRPr="00D56698">
        <w:rPr>
          <w:color w:val="0D0D0D" w:themeColor="text1" w:themeTint="F2"/>
        </w:rPr>
        <w:t>становлених цим Положенням).</w:t>
      </w:r>
    </w:p>
    <w:p w:rsidR="002076CF" w:rsidRPr="00D56698" w:rsidRDefault="002076CF"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До визначення мінімального розміру статутного капіталу іншої фінансової установи, яка має намір поєднувати надання фінансових платіжних послуг із наданням інших фінансових послуг, застосовується показник, що є найвищим серед показників, </w:t>
      </w:r>
      <w:r w:rsidR="009243D4">
        <w:rPr>
          <w:color w:val="0D0D0D" w:themeColor="text1" w:themeTint="F2"/>
        </w:rPr>
        <w:t>у</w:t>
      </w:r>
      <w:r w:rsidRPr="00D56698">
        <w:rPr>
          <w:color w:val="0D0D0D" w:themeColor="text1" w:themeTint="F2"/>
        </w:rPr>
        <w:t xml:space="preserve">становлених </w:t>
      </w:r>
      <w:r w:rsidR="00E56D0C">
        <w:rPr>
          <w:color w:val="0D0D0D" w:themeColor="text1" w:themeTint="F2"/>
        </w:rPr>
        <w:t xml:space="preserve">у </w:t>
      </w:r>
      <w:r w:rsidRPr="00D56698">
        <w:rPr>
          <w:color w:val="0D0D0D" w:themeColor="text1" w:themeTint="F2"/>
        </w:rPr>
        <w:t>частин</w:t>
      </w:r>
      <w:r w:rsidR="00E56D0C">
        <w:rPr>
          <w:color w:val="0D0D0D" w:themeColor="text1" w:themeTint="F2"/>
        </w:rPr>
        <w:t>і</w:t>
      </w:r>
      <w:r w:rsidRPr="00D56698">
        <w:rPr>
          <w:color w:val="0D0D0D" w:themeColor="text1" w:themeTint="F2"/>
        </w:rPr>
        <w:t xml:space="preserve"> трет</w:t>
      </w:r>
      <w:r w:rsidR="00E56D0C">
        <w:rPr>
          <w:color w:val="0D0D0D" w:themeColor="text1" w:themeTint="F2"/>
        </w:rPr>
        <w:t>ій</w:t>
      </w:r>
      <w:r w:rsidRPr="00D56698">
        <w:rPr>
          <w:color w:val="0D0D0D" w:themeColor="text1" w:themeTint="F2"/>
        </w:rPr>
        <w:t xml:space="preserve"> статті 16 Закону про платіжні послуги та пункт</w:t>
      </w:r>
      <w:r w:rsidR="00E56D0C">
        <w:rPr>
          <w:color w:val="0D0D0D" w:themeColor="text1" w:themeTint="F2"/>
        </w:rPr>
        <w:t>і</w:t>
      </w:r>
      <w:r w:rsidRPr="00D56698">
        <w:rPr>
          <w:color w:val="0D0D0D" w:themeColor="text1" w:themeTint="F2"/>
        </w:rPr>
        <w:t xml:space="preserve"> 16</w:t>
      </w:r>
      <w:r w:rsidR="000D5DE7" w:rsidRPr="00D56698">
        <w:rPr>
          <w:color w:val="0D0D0D" w:themeColor="text1" w:themeTint="F2"/>
        </w:rPr>
        <w:t>0</w:t>
      </w:r>
      <w:r w:rsidRPr="00D56698">
        <w:rPr>
          <w:color w:val="0D0D0D" w:themeColor="text1" w:themeTint="F2"/>
        </w:rPr>
        <w:t xml:space="preserve"> глави 15 розділу ІІ Положення про ліцензування та реєстрацію надавачів фінансових послуг, для тих видів фінансових послуг, які така інша фінансова установа надає або має намір надавати.</w:t>
      </w:r>
    </w:p>
    <w:p w:rsidR="00EC3945" w:rsidRPr="00D56698" w:rsidRDefault="00EC394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Філії іноземних платіжних установ/</w:t>
      </w:r>
      <w:r w:rsidR="0023615C" w:rsidRPr="00D56698">
        <w:rPr>
          <w:color w:val="0D0D0D" w:themeColor="text1" w:themeTint="F2"/>
        </w:rPr>
        <w:t xml:space="preserve">філії </w:t>
      </w:r>
      <w:r w:rsidRPr="00D56698">
        <w:rPr>
          <w:color w:val="0D0D0D" w:themeColor="text1" w:themeTint="F2"/>
        </w:rPr>
        <w:t>іноземних установ електронних грошей повинні відповідати вимогам щодо фінансового стану, а саме щодо:</w:t>
      </w:r>
    </w:p>
    <w:p w:rsidR="00EC3945" w:rsidRPr="00D56698" w:rsidRDefault="00EC3945" w:rsidP="00786E29">
      <w:pPr>
        <w:pStyle w:val="af3"/>
        <w:numPr>
          <w:ilvl w:val="1"/>
          <w:numId w:val="73"/>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наявності сформованого приписного капіталу;</w:t>
      </w:r>
    </w:p>
    <w:p w:rsidR="00EC3945" w:rsidRPr="00D56698" w:rsidRDefault="00EC3945" w:rsidP="00786E29">
      <w:pPr>
        <w:pStyle w:val="af3"/>
        <w:numPr>
          <w:ilvl w:val="1"/>
          <w:numId w:val="73"/>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наявності фінансових ресурсів для реалізації плану діяльності філії іноземної платіжної установи/</w:t>
      </w:r>
      <w:r w:rsidR="0023615C" w:rsidRPr="00D56698">
        <w:rPr>
          <w:color w:val="0D0D0D" w:themeColor="text1" w:themeTint="F2"/>
        </w:rPr>
        <w:t xml:space="preserve">філії </w:t>
      </w:r>
      <w:r w:rsidR="00D3054D" w:rsidRPr="00D56698">
        <w:rPr>
          <w:color w:val="0D0D0D" w:themeColor="text1" w:themeTint="F2"/>
        </w:rPr>
        <w:t>іноземної установи електронних грошей</w:t>
      </w:r>
      <w:r w:rsidR="004678D4" w:rsidRPr="00D56698">
        <w:rPr>
          <w:color w:val="0D0D0D" w:themeColor="text1" w:themeTint="F2"/>
        </w:rPr>
        <w:t xml:space="preserve"> (</w:t>
      </w:r>
      <w:r w:rsidR="00656B8D" w:rsidRPr="00D56698">
        <w:rPr>
          <w:color w:val="0D0D0D" w:themeColor="text1" w:themeTint="F2"/>
        </w:rPr>
        <w:t xml:space="preserve">лише </w:t>
      </w:r>
      <w:r w:rsidR="004678D4" w:rsidRPr="00D56698">
        <w:rPr>
          <w:color w:val="0D0D0D" w:themeColor="text1" w:themeTint="F2"/>
        </w:rPr>
        <w:t>для філій іноземних платіжних установ/</w:t>
      </w:r>
      <w:r w:rsidR="0023615C" w:rsidRPr="00D56698">
        <w:rPr>
          <w:color w:val="0D0D0D" w:themeColor="text1" w:themeTint="F2"/>
        </w:rPr>
        <w:t xml:space="preserve">філії </w:t>
      </w:r>
      <w:r w:rsidR="004678D4" w:rsidRPr="00D56698">
        <w:rPr>
          <w:color w:val="0D0D0D" w:themeColor="text1" w:themeTint="F2"/>
        </w:rPr>
        <w:t>іноземних установ електронних грошей-заявників)</w:t>
      </w:r>
      <w:r w:rsidRPr="00D56698">
        <w:rPr>
          <w:color w:val="0D0D0D" w:themeColor="text1" w:themeTint="F2"/>
        </w:rPr>
        <w:t>;</w:t>
      </w:r>
    </w:p>
    <w:p w:rsidR="00EC3945" w:rsidRPr="00D56698" w:rsidRDefault="00EC3945" w:rsidP="00786E29">
      <w:pPr>
        <w:pStyle w:val="af3"/>
        <w:numPr>
          <w:ilvl w:val="1"/>
          <w:numId w:val="73"/>
        </w:numPr>
        <w:pBdr>
          <w:top w:val="nil"/>
          <w:left w:val="nil"/>
          <w:bottom w:val="nil"/>
          <w:right w:val="nil"/>
          <w:between w:val="nil"/>
        </w:pBdr>
        <w:ind w:left="0" w:firstLine="567"/>
        <w:contextualSpacing w:val="0"/>
        <w:rPr>
          <w:color w:val="0D0D0D" w:themeColor="text1" w:themeTint="F2"/>
        </w:rPr>
      </w:pPr>
      <w:r w:rsidRPr="00D56698">
        <w:rPr>
          <w:color w:val="0D0D0D" w:themeColor="text1" w:themeTint="F2"/>
        </w:rPr>
        <w:t xml:space="preserve">дотримання пруденційних нормативів, що є обов’язковими для надавачів </w:t>
      </w:r>
      <w:r w:rsidR="00992C36" w:rsidRPr="00D56698">
        <w:rPr>
          <w:color w:val="0D0D0D" w:themeColor="text1" w:themeTint="F2"/>
        </w:rPr>
        <w:t xml:space="preserve">фінансових </w:t>
      </w:r>
      <w:r w:rsidRPr="00D56698">
        <w:rPr>
          <w:color w:val="0D0D0D" w:themeColor="text1" w:themeTint="F2"/>
        </w:rPr>
        <w:t>платіжних послуг (</w:t>
      </w:r>
      <w:r w:rsidR="00656B8D" w:rsidRPr="00D56698">
        <w:rPr>
          <w:color w:val="0D0D0D" w:themeColor="text1" w:themeTint="F2"/>
        </w:rPr>
        <w:t>лише для філій іноземних платіжних установ/</w:t>
      </w:r>
      <w:r w:rsidR="0023615C" w:rsidRPr="00D56698">
        <w:rPr>
          <w:color w:val="0D0D0D" w:themeColor="text1" w:themeTint="F2"/>
        </w:rPr>
        <w:t>філі</w:t>
      </w:r>
      <w:r w:rsidR="007E5430" w:rsidRPr="00D56698">
        <w:rPr>
          <w:color w:val="0D0D0D" w:themeColor="text1" w:themeTint="F2"/>
        </w:rPr>
        <w:t>й</w:t>
      </w:r>
      <w:r w:rsidR="0023615C" w:rsidRPr="00D56698">
        <w:rPr>
          <w:color w:val="0D0D0D" w:themeColor="text1" w:themeTint="F2"/>
        </w:rPr>
        <w:t xml:space="preserve"> </w:t>
      </w:r>
      <w:r w:rsidR="00656B8D" w:rsidRPr="00D56698">
        <w:rPr>
          <w:color w:val="0D0D0D" w:themeColor="text1" w:themeTint="F2"/>
        </w:rPr>
        <w:t>іноземних установ електронних грошей, які отримали акредитацію</w:t>
      </w:r>
      <w:r w:rsidRPr="00D56698">
        <w:rPr>
          <w:color w:val="0D0D0D" w:themeColor="text1" w:themeTint="F2"/>
        </w:rPr>
        <w:t>).</w:t>
      </w:r>
    </w:p>
    <w:p w:rsidR="00EC3945" w:rsidRPr="00D56698" w:rsidRDefault="00EC3945"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rPr>
        <w:t>Регулятивний капітал іноземної платіжної установи</w:t>
      </w:r>
      <w:r w:rsidR="00656B8D" w:rsidRPr="00D56698">
        <w:rPr>
          <w:color w:val="0D0D0D" w:themeColor="text1" w:themeTint="F2"/>
        </w:rPr>
        <w:t>/іноземної установи електронних грошей</w:t>
      </w:r>
      <w:r w:rsidRPr="00D56698">
        <w:rPr>
          <w:color w:val="0D0D0D" w:themeColor="text1" w:themeTint="F2"/>
        </w:rPr>
        <w:t xml:space="preserve"> або аналогічна розрахункова величина, що визначається відповідно до вимог законодавства країни місцезнаходження іноземної платіжної установи</w:t>
      </w:r>
      <w:r w:rsidR="00656B8D" w:rsidRPr="00D56698">
        <w:rPr>
          <w:color w:val="0D0D0D" w:themeColor="text1" w:themeTint="F2"/>
        </w:rPr>
        <w:t>/іноземної установи електронних грошей</w:t>
      </w:r>
      <w:r w:rsidRPr="00D56698">
        <w:rPr>
          <w:color w:val="0D0D0D" w:themeColor="text1" w:themeTint="F2"/>
        </w:rPr>
        <w:t>, має бути достатнім для виконання нею економічних нормативів, установлених органом, який здійснює регулювання та нагляд за діяльністю іноземної платіжної установи</w:t>
      </w:r>
      <w:r w:rsidR="00656B8D" w:rsidRPr="00D56698">
        <w:rPr>
          <w:color w:val="0D0D0D" w:themeColor="text1" w:themeTint="F2"/>
        </w:rPr>
        <w:t>/іноземної установи електронних грошей</w:t>
      </w:r>
      <w:r w:rsidRPr="00D56698">
        <w:rPr>
          <w:color w:val="0D0D0D" w:themeColor="text1" w:themeTint="F2"/>
        </w:rPr>
        <w:t>, після формування приписного капіталу філії.</w:t>
      </w:r>
    </w:p>
    <w:p w:rsidR="00B56D80" w:rsidRPr="00D56698" w:rsidRDefault="00B56D80"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Філія іноземної платіжної установи/філія іноземної установи електронних грошей повинна мати сформований приписний капітал у розмірі відповідно до вимог пункту 1</w:t>
      </w:r>
      <w:r w:rsidR="00D93711" w:rsidRPr="00D56698">
        <w:rPr>
          <w:color w:val="0D0D0D" w:themeColor="text1" w:themeTint="F2"/>
        </w:rPr>
        <w:t>3</w:t>
      </w:r>
      <w:r w:rsidR="00842794" w:rsidRPr="00D56698">
        <w:rPr>
          <w:color w:val="0D0D0D" w:themeColor="text1" w:themeTint="F2"/>
        </w:rPr>
        <w:t>6</w:t>
      </w:r>
      <w:r w:rsidRPr="00D56698">
        <w:rPr>
          <w:color w:val="0D0D0D" w:themeColor="text1" w:themeTint="F2"/>
        </w:rPr>
        <w:t xml:space="preserve"> розділу </w:t>
      </w:r>
      <w:r w:rsidR="00C7553A" w:rsidRPr="00D56698">
        <w:rPr>
          <w:color w:val="0D0D0D" w:themeColor="text1" w:themeTint="F2"/>
          <w:lang w:val="en-US"/>
        </w:rPr>
        <w:t>X</w:t>
      </w:r>
      <w:r w:rsidRPr="00D56698">
        <w:rPr>
          <w:color w:val="0D0D0D" w:themeColor="text1" w:themeTint="F2"/>
        </w:rPr>
        <w:t>ІІ цього Положення</w:t>
      </w:r>
      <w:r w:rsidR="001D4BAB" w:rsidRPr="00D56698">
        <w:rPr>
          <w:color w:val="0D0D0D" w:themeColor="text1" w:themeTint="F2"/>
        </w:rPr>
        <w:t xml:space="preserve"> на дату подання документів для акредитації</w:t>
      </w:r>
      <w:r w:rsidRPr="00D56698">
        <w:rPr>
          <w:color w:val="0D0D0D" w:themeColor="text1" w:themeTint="F2"/>
        </w:rPr>
        <w:t>.</w:t>
      </w:r>
    </w:p>
    <w:p w:rsidR="00A374D2" w:rsidRPr="00D56698" w:rsidRDefault="00A374D2"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Мінімальний розмір статутного капіталу у гривнях визначається для юридичної особи, яка надає або має намір надавати фінансові платіжні послуг</w:t>
      </w:r>
      <w:r w:rsidR="00C919AA" w:rsidRPr="00D56698">
        <w:rPr>
          <w:color w:val="0D0D0D" w:themeColor="text1" w:themeTint="F2"/>
        </w:rPr>
        <w:t>и</w:t>
      </w:r>
      <w:r w:rsidRPr="00D56698">
        <w:rPr>
          <w:color w:val="0D0D0D" w:themeColor="text1" w:themeTint="F2"/>
        </w:rPr>
        <w:t xml:space="preserve">, за офіційним курсом гривні до іноземних валют, установленим Національним </w:t>
      </w:r>
      <w:r w:rsidRPr="00D56698">
        <w:rPr>
          <w:color w:val="0D0D0D" w:themeColor="text1" w:themeTint="F2"/>
        </w:rPr>
        <w:lastRenderedPageBreak/>
        <w:t xml:space="preserve">банком на дату подання заяви про видачу ліцензії (вимога застосовується, якщо мінімальний розмір статутного капіталу юридичної особи визначений </w:t>
      </w:r>
      <w:r w:rsidR="00E56D0C">
        <w:rPr>
          <w:color w:val="0D0D0D" w:themeColor="text1" w:themeTint="F2"/>
        </w:rPr>
        <w:t>в</w:t>
      </w:r>
      <w:r w:rsidRPr="00D56698">
        <w:rPr>
          <w:color w:val="0D0D0D" w:themeColor="text1" w:themeTint="F2"/>
        </w:rPr>
        <w:t xml:space="preserve"> іноземній валюті).</w:t>
      </w:r>
    </w:p>
    <w:p w:rsidR="00C919AA" w:rsidRPr="00D56698" w:rsidRDefault="00C919AA" w:rsidP="008532D0">
      <w:pPr>
        <w:spacing w:before="240" w:after="240"/>
        <w:jc w:val="center"/>
        <w:rPr>
          <w:color w:val="0D0D0D" w:themeColor="text1" w:themeTint="F2"/>
        </w:rPr>
      </w:pPr>
      <w:r w:rsidRPr="00D56698">
        <w:rPr>
          <w:color w:val="0D0D0D" w:themeColor="text1" w:themeTint="F2"/>
        </w:rPr>
        <w:t xml:space="preserve">ХІІІ. </w:t>
      </w:r>
      <w:r w:rsidR="008532D0" w:rsidRPr="00D56698">
        <w:rPr>
          <w:color w:val="0D0D0D" w:themeColor="text1" w:themeTint="F2"/>
        </w:rPr>
        <w:t>Вимоги щодо д</w:t>
      </w:r>
      <w:r w:rsidRPr="00D56698">
        <w:rPr>
          <w:color w:val="0D0D0D" w:themeColor="text1" w:themeTint="F2"/>
        </w:rPr>
        <w:t>жерел формування капіталу, особливості залучення фінансових активів</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розділу </w:t>
      </w:r>
      <w:r w:rsidR="008532D0" w:rsidRPr="00D56698">
        <w:rPr>
          <w:color w:val="0D0D0D" w:themeColor="text1" w:themeTint="F2"/>
        </w:rPr>
        <w:t>Х</w:t>
      </w:r>
      <w:r w:rsidRPr="00D56698">
        <w:rPr>
          <w:color w:val="0D0D0D" w:themeColor="text1" w:themeTint="F2"/>
        </w:rPr>
        <w:t>III цього Положення не поширюються на банки, органи державної влади, органи місцевого самоврядування.</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Формування</w:t>
      </w:r>
      <w:r w:rsidR="008532D0" w:rsidRPr="00D56698">
        <w:rPr>
          <w:color w:val="0D0D0D" w:themeColor="text1" w:themeTint="F2"/>
        </w:rPr>
        <w:t xml:space="preserve"> (</w:t>
      </w:r>
      <w:r w:rsidRPr="00D56698">
        <w:rPr>
          <w:color w:val="0D0D0D" w:themeColor="text1" w:themeTint="F2"/>
        </w:rPr>
        <w:t>збільшення</w:t>
      </w:r>
      <w:r w:rsidR="008532D0" w:rsidRPr="00D56698">
        <w:rPr>
          <w:color w:val="0D0D0D" w:themeColor="text1" w:themeTint="F2"/>
        </w:rPr>
        <w:t>)</w:t>
      </w:r>
      <w:r w:rsidRPr="00D56698">
        <w:rPr>
          <w:color w:val="0D0D0D" w:themeColor="text1" w:themeTint="F2"/>
        </w:rPr>
        <w:t xml:space="preserve"> статутного капіталу юридичної особи, яка надає або має намір надавати фінансові платіжні послуги, може здійснюватися виключно у грошовій формі, якщо інше не передбачено законодавством України.</w:t>
      </w:r>
    </w:p>
    <w:p w:rsidR="001B7101" w:rsidRPr="00D56698" w:rsidRDefault="00485EE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Юридична</w:t>
      </w:r>
      <w:r w:rsidRPr="00D56698">
        <w:rPr>
          <w:color w:val="0D0D0D" w:themeColor="text1" w:themeTint="F2"/>
          <w:spacing w:val="1"/>
        </w:rPr>
        <w:t xml:space="preserve"> </w:t>
      </w:r>
      <w:r w:rsidRPr="00D56698">
        <w:rPr>
          <w:color w:val="0D0D0D" w:themeColor="text1" w:themeTint="F2"/>
        </w:rPr>
        <w:t>особа,</w:t>
      </w:r>
      <w:r w:rsidRPr="00D56698">
        <w:rPr>
          <w:color w:val="0D0D0D" w:themeColor="text1" w:themeTint="F2"/>
          <w:spacing w:val="1"/>
        </w:rPr>
        <w:t xml:space="preserve"> </w:t>
      </w:r>
      <w:r w:rsidRPr="00D56698">
        <w:rPr>
          <w:color w:val="0D0D0D" w:themeColor="text1" w:themeTint="F2"/>
        </w:rPr>
        <w:t>яка</w:t>
      </w:r>
      <w:r w:rsidRPr="00D56698">
        <w:rPr>
          <w:color w:val="0D0D0D" w:themeColor="text1" w:themeTint="F2"/>
          <w:spacing w:val="1"/>
        </w:rPr>
        <w:t xml:space="preserve"> </w:t>
      </w:r>
      <w:r w:rsidRPr="00D56698">
        <w:rPr>
          <w:color w:val="0D0D0D" w:themeColor="text1" w:themeTint="F2"/>
        </w:rPr>
        <w:t>надає</w:t>
      </w:r>
      <w:r w:rsidRPr="00D56698">
        <w:rPr>
          <w:color w:val="0D0D0D" w:themeColor="text1" w:themeTint="F2"/>
          <w:spacing w:val="1"/>
        </w:rPr>
        <w:t xml:space="preserve"> </w:t>
      </w:r>
      <w:r w:rsidRPr="00D56698">
        <w:rPr>
          <w:color w:val="0D0D0D" w:themeColor="text1" w:themeTint="F2"/>
        </w:rPr>
        <w:t>або</w:t>
      </w:r>
      <w:r w:rsidRPr="00D56698">
        <w:rPr>
          <w:color w:val="0D0D0D" w:themeColor="text1" w:themeTint="F2"/>
          <w:spacing w:val="1"/>
        </w:rPr>
        <w:t xml:space="preserve"> </w:t>
      </w:r>
      <w:r w:rsidRPr="00D56698">
        <w:rPr>
          <w:color w:val="0D0D0D" w:themeColor="text1" w:themeTint="F2"/>
        </w:rPr>
        <w:t>має</w:t>
      </w:r>
      <w:r w:rsidRPr="00D56698">
        <w:rPr>
          <w:color w:val="0D0D0D" w:themeColor="text1" w:themeTint="F2"/>
          <w:spacing w:val="1"/>
        </w:rPr>
        <w:t xml:space="preserve"> </w:t>
      </w:r>
      <w:r w:rsidRPr="00D56698">
        <w:rPr>
          <w:color w:val="0D0D0D" w:themeColor="text1" w:themeTint="F2"/>
        </w:rPr>
        <w:t>намір</w:t>
      </w:r>
      <w:r w:rsidRPr="00D56698">
        <w:rPr>
          <w:color w:val="0D0D0D" w:themeColor="text1" w:themeTint="F2"/>
          <w:spacing w:val="1"/>
        </w:rPr>
        <w:t xml:space="preserve"> </w:t>
      </w:r>
      <w:r w:rsidRPr="00D56698">
        <w:rPr>
          <w:color w:val="0D0D0D" w:themeColor="text1" w:themeTint="F2"/>
        </w:rPr>
        <w:t>надавати</w:t>
      </w:r>
      <w:r w:rsidRPr="00D56698">
        <w:rPr>
          <w:color w:val="0D0D0D" w:themeColor="text1" w:themeTint="F2"/>
          <w:spacing w:val="1"/>
        </w:rPr>
        <w:t xml:space="preserve"> </w:t>
      </w:r>
      <w:r w:rsidRPr="00D56698">
        <w:rPr>
          <w:color w:val="0D0D0D" w:themeColor="text1" w:themeTint="F2"/>
        </w:rPr>
        <w:t>фінансові</w:t>
      </w:r>
      <w:r w:rsidRPr="00D56698">
        <w:rPr>
          <w:color w:val="0D0D0D" w:themeColor="text1" w:themeTint="F2"/>
          <w:spacing w:val="1"/>
        </w:rPr>
        <w:t xml:space="preserve"> </w:t>
      </w:r>
      <w:r w:rsidRPr="00D56698">
        <w:rPr>
          <w:color w:val="0D0D0D" w:themeColor="text1" w:themeTint="F2"/>
        </w:rPr>
        <w:t>платіжні</w:t>
      </w:r>
      <w:r w:rsidRPr="00D56698">
        <w:rPr>
          <w:color w:val="0D0D0D" w:themeColor="text1" w:themeTint="F2"/>
          <w:spacing w:val="1"/>
        </w:rPr>
        <w:t xml:space="preserve"> </w:t>
      </w:r>
      <w:r w:rsidRPr="00D56698">
        <w:rPr>
          <w:color w:val="0D0D0D" w:themeColor="text1" w:themeTint="F2"/>
        </w:rPr>
        <w:t>послуги,</w:t>
      </w:r>
      <w:r w:rsidRPr="00D56698">
        <w:rPr>
          <w:color w:val="0D0D0D" w:themeColor="text1" w:themeTint="F2"/>
          <w:spacing w:val="1"/>
        </w:rPr>
        <w:t xml:space="preserve"> </w:t>
      </w:r>
      <w:r w:rsidRPr="00D56698">
        <w:rPr>
          <w:color w:val="0D0D0D" w:themeColor="text1" w:themeTint="F2"/>
        </w:rPr>
        <w:t>здійснює формування (</w:t>
      </w:r>
      <w:r w:rsidR="009635B6">
        <w:rPr>
          <w:color w:val="0D0D0D" w:themeColor="text1" w:themeTint="F2"/>
        </w:rPr>
        <w:t>в</w:t>
      </w:r>
      <w:r w:rsidRPr="00D56698">
        <w:rPr>
          <w:color w:val="0D0D0D" w:themeColor="text1" w:themeTint="F2"/>
        </w:rPr>
        <w:t>ключаючи</w:t>
      </w:r>
      <w:r w:rsidRPr="00D56698">
        <w:rPr>
          <w:color w:val="0D0D0D" w:themeColor="text1" w:themeTint="F2"/>
          <w:spacing w:val="1"/>
        </w:rPr>
        <w:t xml:space="preserve"> </w:t>
      </w:r>
      <w:r w:rsidRPr="00D56698">
        <w:rPr>
          <w:color w:val="0D0D0D" w:themeColor="text1" w:themeTint="F2"/>
        </w:rPr>
        <w:t>збільшення) свого статутного капіталу з урахуванням вимог пункту 165 глави 15 розділу ІІ Положення про ліцензування та реєстрацію надавач</w:t>
      </w:r>
      <w:r w:rsidR="0003010D" w:rsidRPr="00D56698">
        <w:rPr>
          <w:color w:val="0D0D0D" w:themeColor="text1" w:themeTint="F2"/>
        </w:rPr>
        <w:t>ів</w:t>
      </w:r>
      <w:r w:rsidRPr="00D56698">
        <w:rPr>
          <w:color w:val="0D0D0D" w:themeColor="text1" w:themeTint="F2"/>
        </w:rPr>
        <w:t xml:space="preserve"> фінансових послуг.</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53" w:name="n1459"/>
      <w:bookmarkEnd w:id="53"/>
      <w:r w:rsidRPr="00D56698">
        <w:rPr>
          <w:color w:val="0D0D0D" w:themeColor="text1" w:themeTint="F2"/>
        </w:rPr>
        <w:t xml:space="preserve">Заявник/надавач фінансових платіжних послуг під час формування/ збільшення свого статутного капіталу зобов’язаний самостійно забезпечити перевірку дотримання вимог, </w:t>
      </w:r>
      <w:r w:rsidR="009243D4">
        <w:rPr>
          <w:color w:val="0D0D0D" w:themeColor="text1" w:themeTint="F2"/>
        </w:rPr>
        <w:t>визначених</w:t>
      </w:r>
      <w:r w:rsidR="00465DC0" w:rsidRPr="00D56698">
        <w:rPr>
          <w:color w:val="0D0D0D" w:themeColor="text1" w:themeTint="F2"/>
        </w:rPr>
        <w:t xml:space="preserve"> </w:t>
      </w:r>
      <w:r w:rsidRPr="00D56698">
        <w:rPr>
          <w:color w:val="0D0D0D" w:themeColor="text1" w:themeTint="F2"/>
        </w:rPr>
        <w:t>у пункті 1</w:t>
      </w:r>
      <w:r w:rsidR="00322971" w:rsidRPr="00D56698">
        <w:rPr>
          <w:color w:val="0D0D0D" w:themeColor="text1" w:themeTint="F2"/>
        </w:rPr>
        <w:t>4</w:t>
      </w:r>
      <w:r w:rsidR="00842794" w:rsidRPr="00D56698">
        <w:rPr>
          <w:color w:val="0D0D0D" w:themeColor="text1" w:themeTint="F2"/>
        </w:rPr>
        <w:t>4</w:t>
      </w:r>
      <w:r w:rsidRPr="00D56698">
        <w:rPr>
          <w:color w:val="0D0D0D" w:themeColor="text1" w:themeTint="F2"/>
        </w:rPr>
        <w:t xml:space="preserve"> розділу </w:t>
      </w:r>
      <w:r w:rsidR="00C7553A" w:rsidRPr="00D56698">
        <w:rPr>
          <w:color w:val="0D0D0D" w:themeColor="text1" w:themeTint="F2"/>
          <w:lang w:val="en-US"/>
        </w:rPr>
        <w:t>X</w:t>
      </w:r>
      <w:r w:rsidRPr="00D56698">
        <w:rPr>
          <w:color w:val="0D0D0D" w:themeColor="text1" w:themeTint="F2"/>
        </w:rPr>
        <w:t>ІІІ цього Положення.</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здійснити перевірку дотримання заявником/надавачем фінансових платіжних послуг вимог, </w:t>
      </w:r>
      <w:r w:rsidR="009243D4">
        <w:rPr>
          <w:color w:val="0D0D0D" w:themeColor="text1" w:themeTint="F2"/>
        </w:rPr>
        <w:t>визначених</w:t>
      </w:r>
      <w:r w:rsidR="00465DC0" w:rsidRPr="00D56698">
        <w:rPr>
          <w:color w:val="0D0D0D" w:themeColor="text1" w:themeTint="F2"/>
        </w:rPr>
        <w:t xml:space="preserve"> </w:t>
      </w:r>
      <w:r w:rsidRPr="00D56698">
        <w:rPr>
          <w:color w:val="0D0D0D" w:themeColor="text1" w:themeTint="F2"/>
        </w:rPr>
        <w:t>у пункті 1</w:t>
      </w:r>
      <w:r w:rsidR="00322971" w:rsidRPr="00D56698">
        <w:rPr>
          <w:color w:val="0D0D0D" w:themeColor="text1" w:themeTint="F2"/>
        </w:rPr>
        <w:t>4</w:t>
      </w:r>
      <w:r w:rsidR="00842794" w:rsidRPr="00D56698">
        <w:rPr>
          <w:color w:val="0D0D0D" w:themeColor="text1" w:themeTint="F2"/>
        </w:rPr>
        <w:t>4</w:t>
      </w:r>
      <w:r w:rsidRPr="00D56698">
        <w:rPr>
          <w:color w:val="0D0D0D" w:themeColor="text1" w:themeTint="F2"/>
        </w:rPr>
        <w:t xml:space="preserve"> розділу </w:t>
      </w:r>
      <w:r w:rsidR="00C7553A" w:rsidRPr="00D56698">
        <w:rPr>
          <w:color w:val="0D0D0D" w:themeColor="text1" w:themeTint="F2"/>
          <w:lang w:val="en-US"/>
        </w:rPr>
        <w:t>X</w:t>
      </w:r>
      <w:r w:rsidRPr="00D56698">
        <w:rPr>
          <w:color w:val="0D0D0D" w:themeColor="text1" w:themeTint="F2"/>
        </w:rPr>
        <w:t>ІІІ цього Положення, після отримання документів щодо формування/збільшення розміру статутного капіталу надавача фінансових платіжних послуг.</w:t>
      </w:r>
    </w:p>
    <w:p w:rsidR="0011378D" w:rsidRPr="00D56698" w:rsidRDefault="0011378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54" w:name="n1460"/>
      <w:bookmarkEnd w:id="54"/>
      <w:r w:rsidRPr="00D56698">
        <w:rPr>
          <w:color w:val="0D0D0D" w:themeColor="text1" w:themeTint="F2"/>
          <w:lang w:eastAsia="ru-RU"/>
        </w:rPr>
        <w:t xml:space="preserve">Надавач фінансових платіжних послуг подає до Національного банку повідомлення про збільшення розміру статутного капіталу </w:t>
      </w:r>
      <w:r w:rsidR="005C4DB9">
        <w:rPr>
          <w:color w:val="0D0D0D" w:themeColor="text1" w:themeTint="F2"/>
          <w:lang w:eastAsia="ru-RU"/>
        </w:rPr>
        <w:t>в</w:t>
      </w:r>
      <w:r w:rsidRPr="00D56698">
        <w:rPr>
          <w:color w:val="0D0D0D" w:themeColor="text1" w:themeTint="F2"/>
          <w:lang w:eastAsia="ru-RU"/>
        </w:rPr>
        <w:t xml:space="preserve"> довільній формі протягом 30 робочих днів </w:t>
      </w:r>
      <w:r w:rsidR="005C4DB9">
        <w:rPr>
          <w:color w:val="0D0D0D" w:themeColor="text1" w:themeTint="F2"/>
          <w:lang w:eastAsia="ru-RU"/>
        </w:rPr>
        <w:t>і</w:t>
      </w:r>
      <w:r w:rsidRPr="00D56698">
        <w:rPr>
          <w:color w:val="0D0D0D" w:themeColor="text1" w:themeTint="F2"/>
          <w:lang w:eastAsia="ru-RU"/>
        </w:rPr>
        <w:t xml:space="preserve">з дати державної реєстрації такого збільшення </w:t>
      </w:r>
      <w:r w:rsidR="005C4DB9">
        <w:rPr>
          <w:color w:val="0D0D0D" w:themeColor="text1" w:themeTint="F2"/>
          <w:lang w:eastAsia="ru-RU"/>
        </w:rPr>
        <w:t>і</w:t>
      </w:r>
      <w:r w:rsidRPr="00D56698">
        <w:rPr>
          <w:color w:val="0D0D0D" w:themeColor="text1" w:themeTint="F2"/>
          <w:lang w:eastAsia="ru-RU"/>
        </w:rPr>
        <w:t xml:space="preserve"> такі документи:</w:t>
      </w:r>
    </w:p>
    <w:p w:rsidR="0011378D" w:rsidRPr="00D56698" w:rsidRDefault="0011378D" w:rsidP="00786E29">
      <w:pPr>
        <w:shd w:val="clear" w:color="auto" w:fill="FFFFFF"/>
        <w:spacing w:after="150"/>
        <w:ind w:firstLine="567"/>
        <w:rPr>
          <w:color w:val="0D0D0D" w:themeColor="text1" w:themeTint="F2"/>
          <w:lang w:eastAsia="ru-RU"/>
        </w:rPr>
      </w:pPr>
      <w:r w:rsidRPr="00D56698">
        <w:rPr>
          <w:color w:val="0D0D0D" w:themeColor="text1" w:themeTint="F2"/>
          <w:lang w:eastAsia="ru-RU"/>
        </w:rPr>
        <w:t>1) таблицю змін до статутного капіталу надавача фінансових платіжних послуг за формою, наведеною в додатку 20 до Положення про ліцензування та реєстрацію надавачів фінансових послуг;</w:t>
      </w:r>
    </w:p>
    <w:p w:rsidR="0011378D" w:rsidRPr="00D56698" w:rsidRDefault="0011378D" w:rsidP="00786E29">
      <w:pPr>
        <w:shd w:val="clear" w:color="auto" w:fill="FFFFFF"/>
        <w:spacing w:after="150"/>
        <w:ind w:firstLine="567"/>
        <w:rPr>
          <w:color w:val="0D0D0D" w:themeColor="text1" w:themeTint="F2"/>
          <w:lang w:eastAsia="ru-RU"/>
        </w:rPr>
      </w:pPr>
      <w:r w:rsidRPr="00D56698">
        <w:rPr>
          <w:color w:val="0D0D0D" w:themeColor="text1" w:themeTint="F2"/>
          <w:lang w:eastAsia="ru-RU"/>
        </w:rPr>
        <w:t>2) документи для оцінки фінансового/майнового стану учасників/акціонерів надавача фінансових платіжних послуг, які здійснили додаткові внески до його статутного капіталу в розмірі від одного відсотка статутного (складеного) капіталу з урахуванням його збільшення відповідно до вимог, установлених у главах 38, 39 розділу V Положення про ліцензування та реєстрацію надавачів фінансових послуг (у разі збільшення статутного капіталу за рахунок додаткових внесків);</w:t>
      </w:r>
    </w:p>
    <w:p w:rsidR="0011378D" w:rsidRPr="00D56698" w:rsidRDefault="0011378D" w:rsidP="00786E29">
      <w:pPr>
        <w:shd w:val="clear" w:color="auto" w:fill="FFFFFF"/>
        <w:spacing w:after="150"/>
        <w:ind w:firstLine="567"/>
        <w:rPr>
          <w:color w:val="0D0D0D" w:themeColor="text1" w:themeTint="F2"/>
          <w:lang w:eastAsia="ru-RU"/>
        </w:rPr>
      </w:pPr>
      <w:r w:rsidRPr="00D56698">
        <w:rPr>
          <w:color w:val="0D0D0D" w:themeColor="text1" w:themeTint="F2"/>
          <w:lang w:eastAsia="ru-RU"/>
        </w:rPr>
        <w:lastRenderedPageBreak/>
        <w:t xml:space="preserve">3) підписану керівником та головним бухгалтером надавача фінансових платіжних послуг інформацію щодо джерел формування прибутку надавача фінансових платіжних послуг (структуру доходів і витрат), </w:t>
      </w:r>
      <w:r w:rsidR="009635B6">
        <w:rPr>
          <w:color w:val="0D0D0D" w:themeColor="text1" w:themeTint="F2"/>
          <w:lang w:eastAsia="ru-RU"/>
        </w:rPr>
        <w:t>в</w:t>
      </w:r>
      <w:r w:rsidRPr="00D56698">
        <w:rPr>
          <w:color w:val="0D0D0D" w:themeColor="text1" w:themeTint="F2"/>
          <w:lang w:eastAsia="ru-RU"/>
        </w:rPr>
        <w:t>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надавач</w:t>
      </w:r>
      <w:r w:rsidR="006C2359" w:rsidRPr="00D56698">
        <w:rPr>
          <w:color w:val="0D0D0D" w:themeColor="text1" w:themeTint="F2"/>
          <w:lang w:eastAsia="ru-RU"/>
        </w:rPr>
        <w:t>ем</w:t>
      </w:r>
      <w:r w:rsidRPr="00D56698">
        <w:rPr>
          <w:color w:val="0D0D0D" w:themeColor="text1" w:themeTint="F2"/>
          <w:lang w:eastAsia="ru-RU"/>
        </w:rPr>
        <w:t xml:space="preserve"> фінансових платіжних послуг</w:t>
      </w:r>
      <w:r w:rsidR="006C2359" w:rsidRPr="00D56698">
        <w:rPr>
          <w:color w:val="0D0D0D" w:themeColor="text1" w:themeTint="F2"/>
          <w:lang w:eastAsia="ru-RU"/>
        </w:rPr>
        <w:t xml:space="preserve">, </w:t>
      </w:r>
      <w:r w:rsidRPr="00D56698">
        <w:rPr>
          <w:color w:val="0D0D0D" w:themeColor="text1" w:themeTint="F2"/>
          <w:lang w:eastAsia="ru-RU"/>
        </w:rPr>
        <w:t xml:space="preserve">з ідентифікаційними даними кожного такого контрагента та із зазначенням основних видів його діяльності (якщо в надавача фінансових платіжних послуг таких доходів немає, то надається інформація про 10 найбільших сум доходів у розрізі контрагентів із зазначенням основних видів їх діяльності) </w:t>
      </w:r>
      <w:r w:rsidR="006C14B3">
        <w:rPr>
          <w:color w:val="0D0D0D" w:themeColor="text1" w:themeTint="F2"/>
          <w:lang w:eastAsia="ru-RU"/>
        </w:rPr>
        <w:t>(</w:t>
      </w:r>
      <w:r w:rsidRPr="00D56698">
        <w:rPr>
          <w:color w:val="0D0D0D" w:themeColor="text1" w:themeTint="F2"/>
          <w:lang w:eastAsia="ru-RU"/>
        </w:rPr>
        <w:t>у разі збільшення його статутного капіталу за рахунок прибутку</w:t>
      </w:r>
      <w:r w:rsidR="006C14B3">
        <w:rPr>
          <w:color w:val="0D0D0D" w:themeColor="text1" w:themeTint="F2"/>
          <w:lang w:eastAsia="ru-RU"/>
        </w:rPr>
        <w:t>)</w:t>
      </w:r>
      <w:r w:rsidRPr="00D56698">
        <w:rPr>
          <w:color w:val="0D0D0D" w:themeColor="text1" w:themeTint="F2"/>
          <w:lang w:eastAsia="ru-RU"/>
        </w:rPr>
        <w:t>.</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55" w:name="n1462"/>
      <w:bookmarkEnd w:id="55"/>
      <w:r w:rsidRPr="00D56698">
        <w:rPr>
          <w:color w:val="0D0D0D" w:themeColor="text1" w:themeTint="F2"/>
        </w:rPr>
        <w:t>Надавач фінансових платіжних послуг зобов’язаний на запит Національного банку надати документи, на підставі яких ним проводилася самостійна оцінка фінансового/майнового стану юридичних і фізичних осіб, які здійснювали внески.</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Фінансовий стан заявника є таким, що не відповідає вимогам, установленим цим Положенням, якщо дані плану діяльності </w:t>
      </w:r>
      <w:r w:rsidR="00322971" w:rsidRPr="00D56698">
        <w:rPr>
          <w:color w:val="0D0D0D" w:themeColor="text1" w:themeTint="F2"/>
        </w:rPr>
        <w:t xml:space="preserve">та/або дані фінансової звітності </w:t>
      </w:r>
      <w:r w:rsidRPr="00D56698">
        <w:rPr>
          <w:color w:val="0D0D0D" w:themeColor="text1" w:themeTint="F2"/>
        </w:rPr>
        <w:t>свідчать про те, що немає пропорційних його обсягу та характеру діяльності фінансових ресурсів для надання фінансових платіжних послуг, передбачених планом діяльності.</w:t>
      </w:r>
    </w:p>
    <w:p w:rsidR="001B7101" w:rsidRPr="00D56698" w:rsidRDefault="001B710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Надавачам фінансових платіжних послуг (крім банків та інших фінансових установ, які є кредитними спілками, об’єднаними кредитними спілками) забороняється здійснювати діяльність із залучення фінансових активів із зобов’язанням щодо наступного їх повернення, крім випадків, коли відповідно до Положення про ліцензування та реєстрацію надавачів фінансових послуг та законодавства України залучення фінансових активів із зобов’язанням щодо наступного їх повернення не є фінансовою послугою.</w:t>
      </w:r>
    </w:p>
    <w:p w:rsidR="008532D0" w:rsidRPr="00D56698" w:rsidRDefault="008532D0" w:rsidP="008532D0">
      <w:pPr>
        <w:spacing w:before="240" w:after="240"/>
        <w:jc w:val="center"/>
        <w:rPr>
          <w:bCs/>
          <w:color w:val="0D0D0D" w:themeColor="text1" w:themeTint="F2"/>
        </w:rPr>
      </w:pPr>
      <w:r w:rsidRPr="00D56698">
        <w:rPr>
          <w:bCs/>
          <w:color w:val="0D0D0D" w:themeColor="text1" w:themeTint="F2"/>
        </w:rPr>
        <w:t>ХІV. Порядок оцінки ділової репутації юридичних і фізичних осіб</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здійснює оцінку ділової репутації юридичних та фізичних осіб у випадках</w:t>
      </w:r>
      <w:r w:rsidR="00C47471" w:rsidRPr="00D56698">
        <w:rPr>
          <w:color w:val="0D0D0D" w:themeColor="text1" w:themeTint="F2"/>
        </w:rPr>
        <w:t>,</w:t>
      </w:r>
      <w:r w:rsidRPr="00D56698">
        <w:rPr>
          <w:color w:val="0D0D0D" w:themeColor="text1" w:themeTint="F2"/>
        </w:rPr>
        <w:t xml:space="preserve"> </w:t>
      </w:r>
      <w:r w:rsidR="00465DC0">
        <w:rPr>
          <w:color w:val="0D0D0D" w:themeColor="text1" w:themeTint="F2"/>
        </w:rPr>
        <w:t>визначених у</w:t>
      </w:r>
      <w:r w:rsidR="00465DC0" w:rsidRPr="00D56698">
        <w:rPr>
          <w:color w:val="0D0D0D" w:themeColor="text1" w:themeTint="F2"/>
        </w:rPr>
        <w:t xml:space="preserve"> </w:t>
      </w:r>
      <w:r w:rsidR="00465DC0">
        <w:rPr>
          <w:color w:val="0D0D0D" w:themeColor="text1" w:themeTint="F2"/>
        </w:rPr>
        <w:t>цьому</w:t>
      </w:r>
      <w:r w:rsidRPr="00D56698">
        <w:rPr>
          <w:color w:val="0D0D0D" w:themeColor="text1" w:themeTint="F2"/>
        </w:rPr>
        <w:t xml:space="preserve"> розділ</w:t>
      </w:r>
      <w:r w:rsidR="00465DC0">
        <w:rPr>
          <w:color w:val="0D0D0D" w:themeColor="text1" w:themeTint="F2"/>
        </w:rPr>
        <w:t>і</w:t>
      </w:r>
      <w:r w:rsidRPr="00D56698">
        <w:rPr>
          <w:color w:val="0D0D0D" w:themeColor="text1" w:themeTint="F2"/>
        </w:rPr>
        <w:t>.</w:t>
      </w:r>
    </w:p>
    <w:p w:rsidR="00C47471" w:rsidRPr="00D56698" w:rsidRDefault="00C4747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Вимоги розділу</w:t>
      </w:r>
      <w:r w:rsidRPr="00D56698">
        <w:rPr>
          <w:color w:val="0D0D0D" w:themeColor="text1" w:themeTint="F2"/>
          <w:lang w:val="ru-RU"/>
        </w:rPr>
        <w:t xml:space="preserve"> </w:t>
      </w:r>
      <w:r w:rsidR="008154A9" w:rsidRPr="00D56698">
        <w:rPr>
          <w:color w:val="0D0D0D" w:themeColor="text1" w:themeTint="F2"/>
          <w:lang w:val="ru-RU"/>
        </w:rPr>
        <w:t>Х</w:t>
      </w:r>
      <w:r w:rsidRPr="00D56698">
        <w:rPr>
          <w:color w:val="0D0D0D" w:themeColor="text1" w:themeTint="F2"/>
          <w:lang w:val="ru-RU"/>
        </w:rPr>
        <w:t>І</w:t>
      </w:r>
      <w:r w:rsidRPr="00D56698">
        <w:rPr>
          <w:color w:val="0D0D0D" w:themeColor="text1" w:themeTint="F2"/>
          <w:lang w:val="en-US"/>
        </w:rPr>
        <w:t>V</w:t>
      </w:r>
      <w:r w:rsidRPr="00D56698">
        <w:rPr>
          <w:color w:val="0D0D0D" w:themeColor="text1" w:themeTint="F2"/>
          <w:lang w:val="ru-RU"/>
        </w:rPr>
        <w:t xml:space="preserve"> </w:t>
      </w:r>
      <w:r w:rsidRPr="00D56698">
        <w:rPr>
          <w:color w:val="0D0D0D" w:themeColor="text1" w:themeTint="F2"/>
        </w:rPr>
        <w:t>цього Положення не поширюються на банки, органи державної влади та органи місцевого самоврядування.</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Оцінка ділової репутації здійснюється Національним банком:</w:t>
      </w:r>
    </w:p>
    <w:p w:rsidR="00BD137D" w:rsidRPr="00D56698" w:rsidRDefault="00BD137D" w:rsidP="00786E29">
      <w:pPr>
        <w:pStyle w:val="af3"/>
        <w:numPr>
          <w:ilvl w:val="0"/>
          <w:numId w:val="2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у разі подання особою, яка має намір отримати авторизацію як платіжна установа, мала платіжна установа, установа електронних грошей, оператор поштового зв’язку, надавач обмежених платіжних послуг</w:t>
      </w:r>
      <w:r w:rsidR="001F243B">
        <w:rPr>
          <w:color w:val="0D0D0D" w:themeColor="text1" w:themeTint="F2"/>
        </w:rPr>
        <w:t>,</w:t>
      </w:r>
      <w:r w:rsidRPr="00D56698">
        <w:rPr>
          <w:color w:val="0D0D0D" w:themeColor="text1" w:themeTint="F2"/>
        </w:rPr>
        <w:t xml:space="preserve"> – щодо заявника, </w:t>
      </w:r>
      <w:r w:rsidRPr="00D56698">
        <w:rPr>
          <w:color w:val="0D0D0D" w:themeColor="text1" w:themeTint="F2"/>
          <w:shd w:val="clear" w:color="auto" w:fill="FFFFFF"/>
        </w:rPr>
        <w:t>учасників</w:t>
      </w:r>
      <w:r w:rsidR="00482277" w:rsidRPr="00D56698">
        <w:rPr>
          <w:color w:val="0D0D0D" w:themeColor="text1" w:themeTint="F2"/>
          <w:shd w:val="clear" w:color="auto" w:fill="FFFFFF"/>
        </w:rPr>
        <w:t xml:space="preserve"> (прямих та опосередкованих)</w:t>
      </w:r>
      <w:r w:rsidRPr="00D56698">
        <w:rPr>
          <w:color w:val="0D0D0D" w:themeColor="text1" w:themeTint="F2"/>
          <w:shd w:val="clear" w:color="auto" w:fill="FFFFFF"/>
        </w:rPr>
        <w:t xml:space="preserve"> та всіх осіб, які прямо чи опосередковано </w:t>
      </w:r>
      <w:r w:rsidRPr="00D56698">
        <w:rPr>
          <w:color w:val="0D0D0D" w:themeColor="text1" w:themeTint="F2"/>
          <w:shd w:val="clear" w:color="auto" w:fill="FFFFFF"/>
        </w:rPr>
        <w:lastRenderedPageBreak/>
        <w:t>володіють істотною участю у заявнику</w:t>
      </w:r>
      <w:r w:rsidRPr="00D56698">
        <w:rPr>
          <w:color w:val="0D0D0D" w:themeColor="text1" w:themeTint="F2"/>
        </w:rPr>
        <w:t>, керівник</w:t>
      </w:r>
      <w:r w:rsidR="00482277" w:rsidRPr="00D56698">
        <w:rPr>
          <w:color w:val="0D0D0D" w:themeColor="text1" w:themeTint="F2"/>
        </w:rPr>
        <w:t>ів</w:t>
      </w:r>
      <w:r w:rsidRPr="00D56698">
        <w:rPr>
          <w:color w:val="0D0D0D" w:themeColor="text1" w:themeTint="F2"/>
        </w:rPr>
        <w:t>, головного бухгалтера, ключов</w:t>
      </w:r>
      <w:r w:rsidR="00482277" w:rsidRPr="00D56698">
        <w:rPr>
          <w:color w:val="0D0D0D" w:themeColor="text1" w:themeTint="F2"/>
        </w:rPr>
        <w:t>их</w:t>
      </w:r>
      <w:r w:rsidRPr="00D56698">
        <w:rPr>
          <w:color w:val="0D0D0D" w:themeColor="text1" w:themeTint="F2"/>
        </w:rPr>
        <w:t xml:space="preserve"> ос</w:t>
      </w:r>
      <w:r w:rsidR="00482277" w:rsidRPr="00D56698">
        <w:rPr>
          <w:color w:val="0D0D0D" w:themeColor="text1" w:themeTint="F2"/>
        </w:rPr>
        <w:t>і</w:t>
      </w:r>
      <w:r w:rsidRPr="00D56698">
        <w:rPr>
          <w:color w:val="0D0D0D" w:themeColor="text1" w:themeTint="F2"/>
        </w:rPr>
        <w:t>б заявника;</w:t>
      </w:r>
    </w:p>
    <w:p w:rsidR="00BD137D" w:rsidRPr="00D56698" w:rsidRDefault="00BD137D" w:rsidP="00786E29">
      <w:pPr>
        <w:pStyle w:val="af3"/>
        <w:numPr>
          <w:ilvl w:val="0"/>
          <w:numId w:val="2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у разі погодження набуття або збільшення істотної участі в платіжній установі, малій платіжній установі, установі електронних грошей, операторі поштового зв’язку – щодо фізичних і юридичних осіб, які набувають або збільшують істотну участь у цих суб’єктах, </w:t>
      </w:r>
      <w:r w:rsidR="001F243B">
        <w:rPr>
          <w:color w:val="0D0D0D" w:themeColor="text1" w:themeTint="F2"/>
        </w:rPr>
        <w:t>у</w:t>
      </w:r>
      <w:r w:rsidRPr="00D56698">
        <w:rPr>
          <w:color w:val="0D0D0D" w:themeColor="text1" w:themeTint="F2"/>
        </w:rPr>
        <w:t xml:space="preserve">сіх осіб, через яких набувається або збільшується істотна участь (якщо вони є або в результаті такого набуття/збільшення стануть власниками істотної участі </w:t>
      </w:r>
      <w:r w:rsidR="001F243B">
        <w:rPr>
          <w:color w:val="0D0D0D" w:themeColor="text1" w:themeTint="F2"/>
        </w:rPr>
        <w:t>в</w:t>
      </w:r>
      <w:r w:rsidRPr="00D56698">
        <w:rPr>
          <w:color w:val="0D0D0D" w:themeColor="text1" w:themeTint="F2"/>
        </w:rPr>
        <w:t xml:space="preserve"> платіжній установі, малій платіжній установі, установі електронних грошей, операторі поштового зв’язку)</w:t>
      </w:r>
      <w:r w:rsidR="000E106C">
        <w:rPr>
          <w:color w:val="0D0D0D" w:themeColor="text1" w:themeTint="F2"/>
        </w:rPr>
        <w:t>,</w:t>
      </w:r>
      <w:r w:rsidRPr="00D56698">
        <w:rPr>
          <w:color w:val="0D0D0D" w:themeColor="text1" w:themeTint="F2"/>
        </w:rPr>
        <w:t xml:space="preserve"> та компанії з управління активами корпоративного</w:t>
      </w:r>
      <w:r w:rsidR="00832AF9">
        <w:rPr>
          <w:color w:val="0D0D0D" w:themeColor="text1" w:themeTint="F2"/>
        </w:rPr>
        <w:t xml:space="preserve"> інвестиційного</w:t>
      </w:r>
      <w:r w:rsidRPr="00D56698">
        <w:rPr>
          <w:color w:val="0D0D0D" w:themeColor="text1" w:themeTint="F2"/>
        </w:rPr>
        <w:t xml:space="preserve"> фонду, який набуває/збільшує істотну участь у платіжній установі, малій платіжній установі, установі електронних грошей, операторі поштового зв’язку, а також керівників зазначених юридичних осіб;</w:t>
      </w:r>
    </w:p>
    <w:p w:rsidR="00BD137D" w:rsidRPr="00D56698" w:rsidRDefault="00BD137D" w:rsidP="00786E29">
      <w:pPr>
        <w:pStyle w:val="af3"/>
        <w:numPr>
          <w:ilvl w:val="0"/>
          <w:numId w:val="2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у разі погодження на посади керівників платіжної установи, установи електронних грошей, оператора поштового зв’язку – щодо цих осіб;</w:t>
      </w:r>
    </w:p>
    <w:p w:rsidR="00BD137D" w:rsidRPr="00D56698" w:rsidRDefault="00BD137D" w:rsidP="00786E29">
      <w:pPr>
        <w:pStyle w:val="af3"/>
        <w:numPr>
          <w:ilvl w:val="0"/>
          <w:numId w:val="2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у разі акредитації філії іноземної платіжної установи/іноземної установи електронних грошей в Україні </w:t>
      </w:r>
      <w:r w:rsidR="005B5380" w:rsidRPr="00D56698">
        <w:rPr>
          <w:color w:val="0D0D0D" w:themeColor="text1" w:themeTint="F2"/>
        </w:rPr>
        <w:t xml:space="preserve">та протягом строку перебування такої установи в Реєстрі </w:t>
      </w:r>
      <w:r w:rsidR="00FD595C">
        <w:rPr>
          <w:color w:val="0D0D0D" w:themeColor="text1" w:themeTint="F2"/>
        </w:rPr>
        <w:t>–</w:t>
      </w:r>
      <w:r w:rsidRPr="00D56698">
        <w:rPr>
          <w:color w:val="0D0D0D" w:themeColor="text1" w:themeTint="F2"/>
        </w:rPr>
        <w:t xml:space="preserve"> щодо керівника, головного бухгалтера, ключової особи філії іноземної платіжної установи/іноземної установи електронних грошей в Україні;</w:t>
      </w:r>
    </w:p>
    <w:p w:rsidR="00BD137D" w:rsidRPr="00D56698" w:rsidRDefault="00BD137D" w:rsidP="00786E29">
      <w:pPr>
        <w:pStyle w:val="af3"/>
        <w:numPr>
          <w:ilvl w:val="0"/>
          <w:numId w:val="2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протягом строку </w:t>
      </w:r>
      <w:r w:rsidR="00B7230E" w:rsidRPr="00D56698">
        <w:rPr>
          <w:color w:val="0D0D0D" w:themeColor="text1" w:themeTint="F2"/>
        </w:rPr>
        <w:t>перебування в Реєстрі</w:t>
      </w:r>
      <w:r w:rsidRPr="00D56698">
        <w:rPr>
          <w:color w:val="0D0D0D" w:themeColor="text1" w:themeTint="F2"/>
        </w:rPr>
        <w:t xml:space="preserve"> платіжної установи, малої платіжної установи, установи електронних грошей, оператора поштового зв’язку,</w:t>
      </w:r>
      <w:r w:rsidRPr="00D56698" w:rsidDel="00B62206">
        <w:rPr>
          <w:color w:val="0D0D0D" w:themeColor="text1" w:themeTint="F2"/>
        </w:rPr>
        <w:t xml:space="preserve"> </w:t>
      </w:r>
      <w:r w:rsidRPr="00D56698">
        <w:rPr>
          <w:color w:val="0D0D0D" w:themeColor="text1" w:themeTint="F2"/>
        </w:rPr>
        <w:t>надавача обмежених платіжних послуг – щодо надавача фінансових платіжних послуг, надавача обмежених платіжних послуг, власників істотної участі</w:t>
      </w:r>
      <w:r w:rsidR="0004140D">
        <w:rPr>
          <w:color w:val="0D0D0D" w:themeColor="text1" w:themeTint="F2"/>
        </w:rPr>
        <w:t xml:space="preserve"> в </w:t>
      </w:r>
      <w:r w:rsidR="00FD595C">
        <w:rPr>
          <w:color w:val="0D0D0D" w:themeColor="text1" w:themeTint="F2"/>
        </w:rPr>
        <w:t>них</w:t>
      </w:r>
      <w:r w:rsidRPr="00D56698">
        <w:rPr>
          <w:color w:val="0D0D0D" w:themeColor="text1" w:themeTint="F2"/>
        </w:rPr>
        <w:t>, керівників, головного бухгалтера, ключових осіб.</w:t>
      </w:r>
    </w:p>
    <w:p w:rsidR="00D00A9F"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Ділова репутація юридичної або фізичної особи є бездоганною, якщо щодо такої особи немає ознак небездоганної ділової репутації, визначених у главах 25</w:t>
      </w:r>
      <w:r w:rsidR="00FD595C">
        <w:rPr>
          <w:color w:val="0D0D0D" w:themeColor="text1" w:themeTint="F2"/>
        </w:rPr>
        <w:t>–</w:t>
      </w:r>
      <w:r w:rsidRPr="00D56698">
        <w:rPr>
          <w:color w:val="0D0D0D" w:themeColor="text1" w:themeTint="F2"/>
        </w:rPr>
        <w:t>2</w:t>
      </w:r>
      <w:r w:rsidR="0060338B" w:rsidRPr="00D56698">
        <w:rPr>
          <w:color w:val="0D0D0D" w:themeColor="text1" w:themeTint="F2"/>
        </w:rPr>
        <w:t>6</w:t>
      </w:r>
      <w:r w:rsidRPr="00D56698">
        <w:rPr>
          <w:color w:val="0D0D0D" w:themeColor="text1" w:themeTint="F2"/>
        </w:rPr>
        <w:t xml:space="preserve"> розділу IV Положення про ліцензування та реєстрацію надавачів фінансових послуг</w:t>
      </w:r>
      <w:r w:rsidR="00D00A9F" w:rsidRPr="00D56698">
        <w:rPr>
          <w:color w:val="0D0D0D" w:themeColor="text1" w:themeTint="F2"/>
        </w:rPr>
        <w:t>.</w:t>
      </w:r>
    </w:p>
    <w:p w:rsidR="00BD137D" w:rsidRPr="00D56698" w:rsidRDefault="004404C7"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rFonts w:eastAsiaTheme="minorHAnsi"/>
          <w:color w:val="0D0D0D" w:themeColor="text1" w:themeTint="F2"/>
          <w:lang w:eastAsia="en-US"/>
        </w:rPr>
        <w:t>Національни</w:t>
      </w:r>
      <w:r w:rsidR="00D00A9F" w:rsidRPr="00D56698">
        <w:rPr>
          <w:rFonts w:eastAsiaTheme="minorHAnsi"/>
          <w:color w:val="0D0D0D" w:themeColor="text1" w:themeTint="F2"/>
          <w:lang w:eastAsia="en-US"/>
        </w:rPr>
        <w:t>й</w:t>
      </w:r>
      <w:r w:rsidRPr="00D56698">
        <w:rPr>
          <w:rFonts w:eastAsiaTheme="minorHAnsi"/>
          <w:color w:val="0D0D0D" w:themeColor="text1" w:themeTint="F2"/>
          <w:lang w:eastAsia="en-US"/>
        </w:rPr>
        <w:t xml:space="preserve"> банк </w:t>
      </w:r>
      <w:r w:rsidR="00D00A9F" w:rsidRPr="00D56698">
        <w:rPr>
          <w:rFonts w:eastAsiaTheme="minorHAnsi"/>
          <w:color w:val="0D0D0D" w:themeColor="text1" w:themeTint="F2"/>
          <w:lang w:eastAsia="en-US"/>
        </w:rPr>
        <w:t xml:space="preserve">має право </w:t>
      </w:r>
      <w:r w:rsidRPr="00D56698">
        <w:rPr>
          <w:rFonts w:eastAsiaTheme="minorHAnsi"/>
          <w:color w:val="0D0D0D" w:themeColor="text1" w:themeTint="F2"/>
          <w:lang w:eastAsia="en-US"/>
        </w:rPr>
        <w:t>визна</w:t>
      </w:r>
      <w:r w:rsidR="00D00A9F" w:rsidRPr="00D56698">
        <w:rPr>
          <w:rFonts w:eastAsiaTheme="minorHAnsi"/>
          <w:color w:val="0D0D0D" w:themeColor="text1" w:themeTint="F2"/>
          <w:lang w:eastAsia="en-US"/>
        </w:rPr>
        <w:t>ти</w:t>
      </w:r>
      <w:r w:rsidRPr="00D56698">
        <w:rPr>
          <w:rFonts w:eastAsiaTheme="minorHAnsi"/>
          <w:color w:val="0D0D0D" w:themeColor="text1" w:themeTint="F2"/>
          <w:lang w:eastAsia="en-US"/>
        </w:rPr>
        <w:t xml:space="preserve"> ділову репутацію особи небездоганною</w:t>
      </w:r>
      <w:r w:rsidR="0060338B" w:rsidRPr="00D56698">
        <w:rPr>
          <w:rFonts w:eastAsiaTheme="minorHAnsi"/>
          <w:color w:val="0D0D0D" w:themeColor="text1" w:themeTint="F2"/>
          <w:lang w:eastAsia="en-US"/>
        </w:rPr>
        <w:t xml:space="preserve"> з інших підстав відповідно до </w:t>
      </w:r>
      <w:r w:rsidR="0060338B" w:rsidRPr="00D56698">
        <w:rPr>
          <w:color w:val="0D0D0D" w:themeColor="text1" w:themeTint="F2"/>
        </w:rPr>
        <w:t>глави 27 розділу IV Положення про ліцензування та реєстрацію надавачів фінансових послуг.</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Ознаки, </w:t>
      </w:r>
      <w:r w:rsidR="00A20A6F">
        <w:rPr>
          <w:color w:val="0D0D0D" w:themeColor="text1" w:themeTint="F2"/>
        </w:rPr>
        <w:t>зазначені в</w:t>
      </w:r>
      <w:r w:rsidR="00A20A6F" w:rsidRPr="00D56698">
        <w:rPr>
          <w:color w:val="0D0D0D" w:themeColor="text1" w:themeTint="F2"/>
        </w:rPr>
        <w:t xml:space="preserve"> </w:t>
      </w:r>
      <w:r w:rsidRPr="00D56698">
        <w:rPr>
          <w:color w:val="0D0D0D" w:themeColor="text1" w:themeTint="F2"/>
        </w:rPr>
        <w:t>підпункт</w:t>
      </w:r>
      <w:r w:rsidR="00A20A6F">
        <w:rPr>
          <w:color w:val="0D0D0D" w:themeColor="text1" w:themeTint="F2"/>
        </w:rPr>
        <w:t>і</w:t>
      </w:r>
      <w:r w:rsidRPr="00D56698">
        <w:rPr>
          <w:color w:val="0D0D0D" w:themeColor="text1" w:themeTint="F2"/>
        </w:rPr>
        <w:t xml:space="preserve"> 5 пункту 223 глави 25 та підпункт</w:t>
      </w:r>
      <w:r w:rsidR="00A20A6F">
        <w:rPr>
          <w:color w:val="0D0D0D" w:themeColor="text1" w:themeTint="F2"/>
        </w:rPr>
        <w:t>і</w:t>
      </w:r>
      <w:r w:rsidRPr="00D56698">
        <w:rPr>
          <w:color w:val="0D0D0D" w:themeColor="text1" w:themeTint="F2"/>
        </w:rPr>
        <w:t xml:space="preserve"> 3 пункту 228 глави 26 розділу IV Положення про ліцензування та реєстрацію надавачів фінансових послуг</w:t>
      </w:r>
      <w:r w:rsidR="00A20A6F">
        <w:rPr>
          <w:color w:val="0D0D0D" w:themeColor="text1" w:themeTint="F2"/>
        </w:rPr>
        <w:t>,</w:t>
      </w:r>
      <w:r w:rsidRPr="00D56698">
        <w:rPr>
          <w:color w:val="0D0D0D" w:themeColor="text1" w:themeTint="F2"/>
        </w:rPr>
        <w:t xml:space="preserve"> застосовуються з урахуванням особливостей, визначени</w:t>
      </w:r>
      <w:r w:rsidR="00A20A6F">
        <w:rPr>
          <w:color w:val="0D0D0D" w:themeColor="text1" w:themeTint="F2"/>
        </w:rPr>
        <w:t>х у</w:t>
      </w:r>
      <w:r w:rsidRPr="00D56698">
        <w:rPr>
          <w:color w:val="0D0D0D" w:themeColor="text1" w:themeTint="F2"/>
        </w:rPr>
        <w:t xml:space="preserve"> пункт</w:t>
      </w:r>
      <w:r w:rsidR="00A20A6F">
        <w:rPr>
          <w:color w:val="0D0D0D" w:themeColor="text1" w:themeTint="F2"/>
        </w:rPr>
        <w:t>і</w:t>
      </w:r>
      <w:r w:rsidRPr="00D56698">
        <w:rPr>
          <w:color w:val="0D0D0D" w:themeColor="text1" w:themeTint="F2"/>
        </w:rPr>
        <w:t xml:space="preserve"> </w:t>
      </w:r>
      <w:r w:rsidR="00294DDC" w:rsidRPr="00D56698">
        <w:rPr>
          <w:color w:val="0D0D0D" w:themeColor="text1" w:themeTint="F2"/>
        </w:rPr>
        <w:t>15</w:t>
      </w:r>
      <w:r w:rsidR="00F60275" w:rsidRPr="00D56698">
        <w:rPr>
          <w:color w:val="0D0D0D" w:themeColor="text1" w:themeTint="F2"/>
        </w:rPr>
        <w:t>7</w:t>
      </w:r>
      <w:r w:rsidRPr="00D56698">
        <w:rPr>
          <w:color w:val="0D0D0D" w:themeColor="text1" w:themeTint="F2"/>
        </w:rPr>
        <w:t xml:space="preserve"> </w:t>
      </w:r>
      <w:r w:rsidRPr="00D56698">
        <w:rPr>
          <w:rFonts w:eastAsiaTheme="minorHAnsi"/>
          <w:color w:val="0D0D0D" w:themeColor="text1" w:themeTint="F2"/>
          <w:lang w:eastAsia="en-US"/>
        </w:rPr>
        <w:t xml:space="preserve">розділу </w:t>
      </w:r>
      <w:r w:rsidR="00C7553A" w:rsidRPr="00D56698">
        <w:rPr>
          <w:rFonts w:eastAsiaTheme="minorHAnsi"/>
          <w:color w:val="0D0D0D" w:themeColor="text1" w:themeTint="F2"/>
          <w:lang w:val="en-US" w:eastAsia="en-US"/>
        </w:rPr>
        <w:t>X</w:t>
      </w:r>
      <w:r w:rsidR="00294DDC" w:rsidRPr="00D56698">
        <w:rPr>
          <w:rFonts w:eastAsiaTheme="minorHAnsi"/>
          <w:color w:val="0D0D0D" w:themeColor="text1" w:themeTint="F2"/>
          <w:lang w:eastAsia="en-US"/>
        </w:rPr>
        <w:t>І</w:t>
      </w:r>
      <w:r w:rsidRPr="00D56698">
        <w:rPr>
          <w:rFonts w:eastAsiaTheme="minorHAnsi"/>
          <w:color w:val="0D0D0D" w:themeColor="text1" w:themeTint="F2"/>
          <w:lang w:eastAsia="en-US"/>
        </w:rPr>
        <w:t>V цього Положення</w:t>
      </w:r>
      <w:r w:rsidRPr="00D56698">
        <w:rPr>
          <w:color w:val="0D0D0D" w:themeColor="text1" w:themeTint="F2"/>
        </w:rPr>
        <w:t>.</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Особа вважається такою, що надала Національному банку недостовірну інформацію, якщо нею/від її імені/за її підписом до Національного банку подано документи, що містять недостовірну інформацію, або якщо на підставі отриманої від неї інформації або документів заявник/надавач </w:t>
      </w:r>
      <w:r w:rsidRPr="00D56698">
        <w:rPr>
          <w:color w:val="0D0D0D" w:themeColor="text1" w:themeTint="F2"/>
        </w:rPr>
        <w:lastRenderedPageBreak/>
        <w:t xml:space="preserve">фінансових платіжних послуг/надавач обмежених платіжних послуг </w:t>
      </w:r>
      <w:r w:rsidR="00FD595C">
        <w:rPr>
          <w:color w:val="0D0D0D" w:themeColor="text1" w:themeTint="F2"/>
        </w:rPr>
        <w:t>на</w:t>
      </w:r>
      <w:r w:rsidRPr="00D56698">
        <w:rPr>
          <w:color w:val="0D0D0D" w:themeColor="text1" w:themeTint="F2"/>
        </w:rPr>
        <w:t>дав недостовірну інформацію до Національного банку.</w:t>
      </w:r>
      <w:bookmarkStart w:id="56" w:name="n1408"/>
      <w:bookmarkEnd w:id="56"/>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Оцінка ділової репутації здійснюється на підставі:</w:t>
      </w:r>
    </w:p>
    <w:p w:rsidR="0045289F" w:rsidRPr="00D56698" w:rsidRDefault="0045289F" w:rsidP="00786E29">
      <w:pPr>
        <w:pStyle w:val="af3"/>
        <w:numPr>
          <w:ilvl w:val="0"/>
          <w:numId w:val="25"/>
        </w:numPr>
        <w:pBdr>
          <w:top w:val="nil"/>
          <w:left w:val="nil"/>
          <w:bottom w:val="nil"/>
          <w:right w:val="nil"/>
          <w:between w:val="nil"/>
        </w:pBdr>
        <w:ind w:left="0" w:firstLine="567"/>
        <w:rPr>
          <w:color w:val="0D0D0D" w:themeColor="text1" w:themeTint="F2"/>
        </w:rPr>
      </w:pPr>
      <w:r w:rsidRPr="00D56698">
        <w:rPr>
          <w:color w:val="0D0D0D" w:themeColor="text1" w:themeTint="F2"/>
        </w:rPr>
        <w:t xml:space="preserve">таких документів, що подаються до Національного банку: </w:t>
      </w:r>
    </w:p>
    <w:p w:rsidR="0045289F" w:rsidRPr="00D56698" w:rsidRDefault="00E47F77" w:rsidP="00786E29">
      <w:pPr>
        <w:pBdr>
          <w:top w:val="nil"/>
          <w:left w:val="nil"/>
          <w:bottom w:val="nil"/>
          <w:right w:val="nil"/>
          <w:between w:val="nil"/>
        </w:pBdr>
        <w:ind w:firstLine="567"/>
        <w:rPr>
          <w:color w:val="0D0D0D" w:themeColor="text1" w:themeTint="F2"/>
        </w:rPr>
      </w:pPr>
      <w:r w:rsidRPr="00D56698">
        <w:rPr>
          <w:color w:val="0D0D0D" w:themeColor="text1" w:themeTint="F2"/>
        </w:rPr>
        <w:t xml:space="preserve">анкети фізичної особи щодо участі в надавачі фінансових платіжних послуг/обмежених платіжних послуг, складеної </w:t>
      </w:r>
      <w:r w:rsidRPr="00D56698">
        <w:rPr>
          <w:color w:val="0D0D0D" w:themeColor="text1" w:themeTint="F2"/>
          <w:shd w:val="clear" w:color="auto" w:fill="FFFFFF"/>
        </w:rPr>
        <w:t>за формою, наведеною в додатку 3 до Положення</w:t>
      </w:r>
      <w:r w:rsidRPr="00D56698">
        <w:rPr>
          <w:color w:val="0D0D0D" w:themeColor="text1" w:themeTint="F2"/>
        </w:rPr>
        <w:t xml:space="preserve"> про ліцензування та реєстрацію надавачів фінансових послуг (далі – анкета фізичної особи)</w:t>
      </w:r>
      <w:r w:rsidR="0045289F" w:rsidRPr="00D56698">
        <w:rPr>
          <w:color w:val="0D0D0D" w:themeColor="text1" w:themeTint="F2"/>
        </w:rPr>
        <w:t xml:space="preserve">; </w:t>
      </w:r>
    </w:p>
    <w:p w:rsidR="0045289F" w:rsidRPr="00D56698" w:rsidRDefault="0045289F" w:rsidP="00786E29">
      <w:pPr>
        <w:pBdr>
          <w:top w:val="nil"/>
          <w:left w:val="nil"/>
          <w:bottom w:val="nil"/>
          <w:right w:val="nil"/>
          <w:between w:val="nil"/>
        </w:pBdr>
        <w:ind w:firstLine="567"/>
        <w:rPr>
          <w:color w:val="0D0D0D" w:themeColor="text1" w:themeTint="F2"/>
        </w:rPr>
      </w:pPr>
      <w:r w:rsidRPr="00D56698">
        <w:rPr>
          <w:color w:val="0D0D0D" w:themeColor="text1" w:themeTint="F2"/>
        </w:rPr>
        <w:t>анкети юридичної особи щодо участі в надавачі фінансових платіжних послуг</w:t>
      </w:r>
      <w:r w:rsidR="00391339" w:rsidRPr="00D56698">
        <w:rPr>
          <w:color w:val="0D0D0D" w:themeColor="text1" w:themeTint="F2"/>
        </w:rPr>
        <w:t>/обмежених платіжних послуг</w:t>
      </w:r>
      <w:r w:rsidRPr="00D56698">
        <w:rPr>
          <w:color w:val="0D0D0D" w:themeColor="text1" w:themeTint="F2"/>
        </w:rPr>
        <w:t xml:space="preserve">, складеної </w:t>
      </w:r>
      <w:r w:rsidRPr="00D56698">
        <w:rPr>
          <w:color w:val="0D0D0D" w:themeColor="text1" w:themeTint="F2"/>
          <w:shd w:val="clear" w:color="auto" w:fill="FFFFFF"/>
        </w:rPr>
        <w:t xml:space="preserve">за формою, </w:t>
      </w:r>
      <w:r w:rsidR="00BD532E" w:rsidRPr="00D56698">
        <w:rPr>
          <w:color w:val="0D0D0D" w:themeColor="text1" w:themeTint="F2"/>
          <w:shd w:val="clear" w:color="auto" w:fill="FFFFFF"/>
        </w:rPr>
        <w:t>наведеною в додатку</w:t>
      </w:r>
      <w:r w:rsidR="00476652" w:rsidRPr="00D56698">
        <w:rPr>
          <w:color w:val="0D0D0D" w:themeColor="text1" w:themeTint="F2"/>
          <w:shd w:val="clear" w:color="auto" w:fill="FFFFFF"/>
        </w:rPr>
        <w:t> 4 до Положення</w:t>
      </w:r>
      <w:r w:rsidR="00476652" w:rsidRPr="00D56698">
        <w:rPr>
          <w:color w:val="0D0D0D" w:themeColor="text1" w:themeTint="F2"/>
        </w:rPr>
        <w:t xml:space="preserve"> про ліцензування та реєстрацію надавачів фінансових послуг</w:t>
      </w:r>
      <w:r w:rsidRPr="00D56698">
        <w:rPr>
          <w:color w:val="0D0D0D" w:themeColor="text1" w:themeTint="F2"/>
        </w:rPr>
        <w:t xml:space="preserve"> (далі</w:t>
      </w:r>
      <w:r w:rsidR="00EC1E14" w:rsidRPr="00D56698">
        <w:rPr>
          <w:color w:val="0D0D0D" w:themeColor="text1" w:themeTint="F2"/>
        </w:rPr>
        <w:t xml:space="preserve"> </w:t>
      </w:r>
      <w:r w:rsidRPr="00D56698">
        <w:rPr>
          <w:color w:val="0D0D0D" w:themeColor="text1" w:themeTint="F2"/>
        </w:rPr>
        <w:t>– анкета юридичної особи);</w:t>
      </w:r>
    </w:p>
    <w:p w:rsidR="0045289F" w:rsidRPr="00D56698" w:rsidRDefault="0045289F" w:rsidP="00786E29">
      <w:pPr>
        <w:pBdr>
          <w:top w:val="nil"/>
          <w:left w:val="nil"/>
          <w:bottom w:val="nil"/>
          <w:right w:val="nil"/>
          <w:between w:val="nil"/>
        </w:pBdr>
        <w:ind w:firstLine="567"/>
        <w:rPr>
          <w:color w:val="0D0D0D" w:themeColor="text1" w:themeTint="F2"/>
        </w:rPr>
      </w:pPr>
      <w:r w:rsidRPr="00D56698">
        <w:rPr>
          <w:color w:val="0D0D0D" w:themeColor="text1" w:themeTint="F2"/>
          <w:shd w:val="clear" w:color="auto" w:fill="FFFFFF"/>
        </w:rPr>
        <w:t>анкети керівника, головного бухгалтера, ключової особи заявника/надавача фінансових платіжних послуг</w:t>
      </w:r>
      <w:r w:rsidR="009F7E02" w:rsidRPr="00D56698">
        <w:rPr>
          <w:color w:val="0D0D0D" w:themeColor="text1" w:themeTint="F2"/>
          <w:shd w:val="clear" w:color="auto" w:fill="FFFFFF"/>
        </w:rPr>
        <w:t xml:space="preserve">/надавача </w:t>
      </w:r>
      <w:r w:rsidR="009F7E02" w:rsidRPr="00D56698">
        <w:rPr>
          <w:color w:val="0D0D0D" w:themeColor="text1" w:themeTint="F2"/>
        </w:rPr>
        <w:t>обмежених платіжних послуг</w:t>
      </w:r>
      <w:r w:rsidRPr="00D56698">
        <w:rPr>
          <w:color w:val="0D0D0D" w:themeColor="text1" w:themeTint="F2"/>
          <w:shd w:val="clear" w:color="auto" w:fill="FFFFFF"/>
        </w:rPr>
        <w:t xml:space="preserve">, складеної за формою, </w:t>
      </w:r>
      <w:r w:rsidR="00BD532E" w:rsidRPr="00D56698">
        <w:rPr>
          <w:color w:val="0D0D0D" w:themeColor="text1" w:themeTint="F2"/>
          <w:shd w:val="clear" w:color="auto" w:fill="FFFFFF"/>
        </w:rPr>
        <w:t xml:space="preserve">наведеною в додатку </w:t>
      </w:r>
      <w:r w:rsidR="00B34B6A" w:rsidRPr="00D56698">
        <w:rPr>
          <w:color w:val="0D0D0D" w:themeColor="text1" w:themeTint="F2"/>
          <w:shd w:val="clear" w:color="auto" w:fill="FFFFFF"/>
        </w:rPr>
        <w:t xml:space="preserve">5 до Положення </w:t>
      </w:r>
      <w:r w:rsidR="00B34B6A" w:rsidRPr="00D56698">
        <w:rPr>
          <w:color w:val="0D0D0D" w:themeColor="text1" w:themeTint="F2"/>
        </w:rPr>
        <w:t>про ліцензування та реєстрацію надавачів фінансових послуг</w:t>
      </w:r>
      <w:r w:rsidRPr="00D56698">
        <w:rPr>
          <w:color w:val="0D0D0D" w:themeColor="text1" w:themeTint="F2"/>
          <w:shd w:val="clear" w:color="auto" w:fill="FFFFFF"/>
        </w:rPr>
        <w:t>;</w:t>
      </w:r>
    </w:p>
    <w:p w:rsidR="0045289F" w:rsidRPr="00D56698" w:rsidRDefault="0045289F" w:rsidP="00786E29">
      <w:pPr>
        <w:pBdr>
          <w:top w:val="nil"/>
          <w:left w:val="nil"/>
          <w:bottom w:val="nil"/>
          <w:right w:val="nil"/>
          <w:between w:val="nil"/>
        </w:pBdr>
        <w:ind w:firstLine="567"/>
        <w:rPr>
          <w:color w:val="0D0D0D" w:themeColor="text1" w:themeTint="F2"/>
        </w:rPr>
      </w:pPr>
      <w:r w:rsidRPr="00D56698">
        <w:rPr>
          <w:color w:val="0D0D0D" w:themeColor="text1" w:themeTint="F2"/>
        </w:rPr>
        <w:t>оригіналу довідки компетентного органу країни постійного місця проживання та громадянства фізичної особи про те, що немає або є судимість (виданої не раніше, ніж за місяць до дати подання повного пакет</w:t>
      </w:r>
      <w:r w:rsidR="0074515C">
        <w:rPr>
          <w:color w:val="0D0D0D" w:themeColor="text1" w:themeTint="F2"/>
        </w:rPr>
        <w:t>а</w:t>
      </w:r>
      <w:r w:rsidRPr="00D56698">
        <w:rPr>
          <w:color w:val="0D0D0D" w:themeColor="text1" w:themeTint="F2"/>
        </w:rPr>
        <w:t xml:space="preserve"> документів);</w:t>
      </w:r>
    </w:p>
    <w:p w:rsidR="0045289F" w:rsidRPr="00D56698" w:rsidRDefault="0045289F" w:rsidP="00786E29">
      <w:pPr>
        <w:pBdr>
          <w:top w:val="nil"/>
          <w:left w:val="nil"/>
          <w:bottom w:val="nil"/>
          <w:right w:val="nil"/>
          <w:between w:val="nil"/>
        </w:pBdr>
        <w:ind w:firstLine="567"/>
        <w:rPr>
          <w:color w:val="0D0D0D" w:themeColor="text1" w:themeTint="F2"/>
        </w:rPr>
      </w:pPr>
      <w:r w:rsidRPr="00D56698">
        <w:rPr>
          <w:color w:val="0D0D0D" w:themeColor="text1" w:themeTint="F2"/>
        </w:rPr>
        <w:t xml:space="preserve">оригіналу довідки уповноваженого органу про те, є чи немає </w:t>
      </w:r>
      <w:r w:rsidR="0074515C">
        <w:rPr>
          <w:color w:val="0D0D0D" w:themeColor="text1" w:themeTint="F2"/>
        </w:rPr>
        <w:t>в</w:t>
      </w:r>
      <w:r w:rsidRPr="00D56698">
        <w:rPr>
          <w:color w:val="0D0D0D" w:themeColor="text1" w:themeTint="F2"/>
        </w:rPr>
        <w:t xml:space="preserve"> особи, ділова репутація якої оцінюється, заборгованості зі сплати податків, зборів станом на будь-яку дату протягом двох тижнів, що передують даті одержання повного пакета документів;</w:t>
      </w:r>
      <w:bookmarkStart w:id="57" w:name="n1293"/>
      <w:bookmarkEnd w:id="57"/>
    </w:p>
    <w:p w:rsidR="0045289F" w:rsidRPr="00D56698" w:rsidRDefault="0045289F" w:rsidP="00786E29">
      <w:pPr>
        <w:pBdr>
          <w:top w:val="nil"/>
          <w:left w:val="nil"/>
          <w:bottom w:val="nil"/>
          <w:right w:val="nil"/>
          <w:between w:val="nil"/>
        </w:pBdr>
        <w:ind w:firstLine="567"/>
        <w:rPr>
          <w:color w:val="0D0D0D" w:themeColor="text1" w:themeTint="F2"/>
        </w:rPr>
      </w:pPr>
      <w:r w:rsidRPr="00D56698">
        <w:rPr>
          <w:color w:val="0D0D0D" w:themeColor="text1" w:themeTint="F2"/>
        </w:rPr>
        <w:t>кредитних звітів з кваліфікованих бюро кредитних історій щодо особи, ділова репутація якої оцінюється, станом на будь-яку дату протягом двох тижнів, що передують даті одержання повного пакета документів;</w:t>
      </w:r>
    </w:p>
    <w:p w:rsidR="0045289F" w:rsidRPr="00D56698" w:rsidRDefault="0045289F" w:rsidP="00786E29">
      <w:pPr>
        <w:pStyle w:val="rvps2"/>
        <w:shd w:val="clear" w:color="auto" w:fill="FFFFFF"/>
        <w:spacing w:before="0" w:beforeAutospacing="0" w:after="150" w:afterAutospacing="0"/>
        <w:ind w:firstLine="567"/>
        <w:jc w:val="both"/>
        <w:rPr>
          <w:color w:val="0D0D0D" w:themeColor="text1" w:themeTint="F2"/>
          <w:lang w:val="uk-UA"/>
        </w:rPr>
      </w:pPr>
      <w:r w:rsidRPr="00D56698">
        <w:rPr>
          <w:color w:val="0D0D0D" w:themeColor="text1" w:themeTint="F2"/>
          <w:sz w:val="28"/>
          <w:szCs w:val="28"/>
          <w:lang w:val="uk-UA"/>
        </w:rPr>
        <w:t>повідомлення уповноваженого наглядового органу іноземної держави про здійснення нагляду за діяльністю іноземної платіжної установи/іноземної установи електронних грошей та відповідність іноземної платіжної установи/ іноземної установи електронних грошей та власників істотної участі</w:t>
      </w:r>
      <w:r w:rsidR="0004140D">
        <w:rPr>
          <w:color w:val="0D0D0D" w:themeColor="text1" w:themeTint="F2"/>
          <w:sz w:val="28"/>
          <w:szCs w:val="28"/>
          <w:lang w:val="uk-UA"/>
        </w:rPr>
        <w:t xml:space="preserve"> в такій установі</w:t>
      </w:r>
      <w:r w:rsidRPr="00D56698">
        <w:rPr>
          <w:color w:val="0D0D0D" w:themeColor="text1" w:themeTint="F2"/>
          <w:sz w:val="28"/>
          <w:szCs w:val="28"/>
          <w:lang w:val="uk-UA"/>
        </w:rPr>
        <w:t xml:space="preserve"> вимогам до ділової репутації;</w:t>
      </w:r>
    </w:p>
    <w:p w:rsidR="0045289F" w:rsidRPr="00D56698" w:rsidRDefault="0045289F"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rPr>
        <w:t xml:space="preserve">2) документів та інформації, отриманих від надавача фінансових платіжних послуг/обмежених платіжних послуг, юридичних осіб, фізичних осіб, державних органів, а також з офіційних джерел. </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Фізична або юридична особа має право подати до Національного банку, крім документів, визначених у підпункті 1 пункту </w:t>
      </w:r>
      <w:r w:rsidR="00B34B6A" w:rsidRPr="00D56698">
        <w:rPr>
          <w:color w:val="0D0D0D" w:themeColor="text1" w:themeTint="F2"/>
        </w:rPr>
        <w:t>15</w:t>
      </w:r>
      <w:r w:rsidR="00F60275" w:rsidRPr="00D56698">
        <w:rPr>
          <w:color w:val="0D0D0D" w:themeColor="text1" w:themeTint="F2"/>
        </w:rPr>
        <w:t>8</w:t>
      </w:r>
      <w:r w:rsidR="0045289F" w:rsidRPr="00D56698">
        <w:rPr>
          <w:color w:val="0D0D0D" w:themeColor="text1" w:themeTint="F2"/>
        </w:rPr>
        <w:t xml:space="preserve"> </w:t>
      </w:r>
      <w:r w:rsidRPr="00D56698">
        <w:rPr>
          <w:color w:val="0D0D0D" w:themeColor="text1" w:themeTint="F2"/>
        </w:rPr>
        <w:t xml:space="preserve">розділу </w:t>
      </w:r>
      <w:r w:rsidR="00DA5012" w:rsidRPr="00D56698">
        <w:rPr>
          <w:color w:val="0D0D0D" w:themeColor="text1" w:themeTint="F2"/>
          <w:lang w:val="en-US"/>
        </w:rPr>
        <w:t>X</w:t>
      </w:r>
      <w:r w:rsidR="00B34B6A" w:rsidRPr="00D56698">
        <w:rPr>
          <w:color w:val="0D0D0D" w:themeColor="text1" w:themeTint="F2"/>
        </w:rPr>
        <w:t>І</w:t>
      </w:r>
      <w:r w:rsidRPr="00D56698">
        <w:rPr>
          <w:color w:val="0D0D0D" w:themeColor="text1" w:themeTint="F2"/>
        </w:rPr>
        <w:t>V цього Положення, документи, що, на її думку, можуть свідчити про ділову репутацію, отримані відзнаки, які підтверджують бездоганну ділову репутацію.</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під час розгляду поданих документів, визначених у підпункті 1 пункту </w:t>
      </w:r>
      <w:r w:rsidR="00004580" w:rsidRPr="00D56698">
        <w:rPr>
          <w:color w:val="0D0D0D" w:themeColor="text1" w:themeTint="F2"/>
        </w:rPr>
        <w:t>15</w:t>
      </w:r>
      <w:r w:rsidR="00BD6FD3" w:rsidRPr="00D56698">
        <w:rPr>
          <w:color w:val="0D0D0D" w:themeColor="text1" w:themeTint="F2"/>
          <w:lang w:val="ru-RU"/>
        </w:rPr>
        <w:t>8</w:t>
      </w:r>
      <w:r w:rsidR="0045289F" w:rsidRPr="00D56698">
        <w:rPr>
          <w:color w:val="0D0D0D" w:themeColor="text1" w:themeTint="F2"/>
        </w:rPr>
        <w:t xml:space="preserve"> </w:t>
      </w:r>
      <w:r w:rsidRPr="00D56698">
        <w:rPr>
          <w:color w:val="0D0D0D" w:themeColor="text1" w:themeTint="F2"/>
        </w:rPr>
        <w:t xml:space="preserve">розділу </w:t>
      </w:r>
      <w:r w:rsidR="00DA5012" w:rsidRPr="00D56698">
        <w:rPr>
          <w:color w:val="0D0D0D" w:themeColor="text1" w:themeTint="F2"/>
          <w:lang w:val="en-US"/>
        </w:rPr>
        <w:t>X</w:t>
      </w:r>
      <w:r w:rsidR="00004580" w:rsidRPr="00D56698">
        <w:rPr>
          <w:color w:val="0D0D0D" w:themeColor="text1" w:themeTint="F2"/>
        </w:rPr>
        <w:t>І</w:t>
      </w:r>
      <w:r w:rsidRPr="00D56698">
        <w:rPr>
          <w:color w:val="0D0D0D" w:themeColor="text1" w:themeTint="F2"/>
        </w:rPr>
        <w:t xml:space="preserve">V цього Положення, вимагати додаткову інформацію, документи, пояснення, </w:t>
      </w:r>
      <w:r w:rsidR="0074515C">
        <w:rPr>
          <w:color w:val="0D0D0D" w:themeColor="text1" w:themeTint="F2"/>
        </w:rPr>
        <w:t>потрібні</w:t>
      </w:r>
      <w:r w:rsidR="0074515C" w:rsidRPr="00D56698">
        <w:rPr>
          <w:color w:val="0D0D0D" w:themeColor="text1" w:themeTint="F2"/>
        </w:rPr>
        <w:t xml:space="preserve"> </w:t>
      </w:r>
      <w:r w:rsidRPr="00D56698">
        <w:rPr>
          <w:color w:val="0D0D0D" w:themeColor="text1" w:themeTint="F2"/>
        </w:rPr>
        <w:t xml:space="preserve">для уточнення </w:t>
      </w:r>
      <w:r w:rsidRPr="00D56698">
        <w:rPr>
          <w:color w:val="0D0D0D" w:themeColor="text1" w:themeTint="F2"/>
        </w:rPr>
        <w:lastRenderedPageBreak/>
        <w:t xml:space="preserve">відомостей, що містяться </w:t>
      </w:r>
      <w:r w:rsidR="0074515C">
        <w:rPr>
          <w:color w:val="0D0D0D" w:themeColor="text1" w:themeTint="F2"/>
        </w:rPr>
        <w:t>в</w:t>
      </w:r>
      <w:r w:rsidRPr="00D56698">
        <w:rPr>
          <w:color w:val="0D0D0D" w:themeColor="text1" w:themeTint="F2"/>
        </w:rPr>
        <w:t xml:space="preserve"> поданих заявником документах, а також для повного та всебічного аналізу й прийняття ним мотивованого рішення відповідно до цього Положення.</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Оцінка ділової репутації здійснюється в порядку, </w:t>
      </w:r>
      <w:r w:rsidR="0074515C">
        <w:rPr>
          <w:color w:val="0D0D0D" w:themeColor="text1" w:themeTint="F2"/>
        </w:rPr>
        <w:t>установленому</w:t>
      </w:r>
      <w:r w:rsidR="00CA3686">
        <w:rPr>
          <w:color w:val="0D0D0D" w:themeColor="text1" w:themeTint="F2"/>
        </w:rPr>
        <w:t xml:space="preserve"> в</w:t>
      </w:r>
      <w:r w:rsidR="00CA3686" w:rsidRPr="00D56698">
        <w:rPr>
          <w:color w:val="0D0D0D" w:themeColor="text1" w:themeTint="F2"/>
        </w:rPr>
        <w:t xml:space="preserve"> </w:t>
      </w:r>
      <w:r w:rsidRPr="00D56698">
        <w:rPr>
          <w:color w:val="0D0D0D" w:themeColor="text1" w:themeTint="F2"/>
        </w:rPr>
        <w:t>розділ</w:t>
      </w:r>
      <w:r w:rsidR="00CA3686">
        <w:rPr>
          <w:color w:val="0D0D0D" w:themeColor="text1" w:themeTint="F2"/>
        </w:rPr>
        <w:t>і</w:t>
      </w:r>
      <w:r w:rsidRPr="00D56698">
        <w:rPr>
          <w:color w:val="0D0D0D" w:themeColor="text1" w:themeTint="F2"/>
        </w:rPr>
        <w:t xml:space="preserve"> </w:t>
      </w:r>
      <w:r w:rsidR="00DA5012" w:rsidRPr="00D56698">
        <w:rPr>
          <w:color w:val="0D0D0D" w:themeColor="text1" w:themeTint="F2"/>
          <w:lang w:val="en-US"/>
        </w:rPr>
        <w:t>X</w:t>
      </w:r>
      <w:r w:rsidRPr="00D56698">
        <w:rPr>
          <w:color w:val="0D0D0D" w:themeColor="text1" w:themeTint="F2"/>
        </w:rPr>
        <w:t>IV Положення про ліцензування та реєстрацію надавачів фінансових послуг.</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Оцінка Національним банком ділової репутації особи та її визнання небездоганною у випадках, визначених Законом про платіжні послуги, цим Положенням та іншими нормативно-правовими актами Національного банку, не є визначенням ділової репутації особи відповідно до цивільного законодавства України.</w:t>
      </w:r>
    </w:p>
    <w:p w:rsidR="00BD137D" w:rsidRPr="00D56698" w:rsidRDefault="00BD13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Рішення щодо визнання ділової репутації особи небездоганною або рішення про незастосування до особи ознаки небездоганної ділової репутації приймає</w:t>
      </w:r>
      <w:r w:rsidRPr="00D56698">
        <w:rPr>
          <w:rFonts w:eastAsiaTheme="minorHAnsi"/>
          <w:color w:val="0D0D0D" w:themeColor="text1" w:themeTint="F2"/>
          <w:lang w:eastAsia="en-US"/>
        </w:rPr>
        <w:t xml:space="preserve"> Комітет з нагляду</w:t>
      </w:r>
      <w:r w:rsidR="00725DB5" w:rsidRPr="00D56698">
        <w:rPr>
          <w:rFonts w:eastAsiaTheme="minorHAnsi"/>
          <w:color w:val="0D0D0D" w:themeColor="text1" w:themeTint="F2"/>
          <w:lang w:eastAsia="en-US"/>
        </w:rPr>
        <w:t xml:space="preserve"> за небанківськими установами</w:t>
      </w:r>
      <w:r w:rsidRPr="00D56698">
        <w:rPr>
          <w:rFonts w:eastAsiaTheme="minorHAnsi"/>
          <w:color w:val="0D0D0D" w:themeColor="text1" w:themeTint="F2"/>
          <w:lang w:eastAsia="en-US"/>
        </w:rPr>
        <w:t>.</w:t>
      </w:r>
    </w:p>
    <w:p w:rsidR="008154A9" w:rsidRPr="00D56698" w:rsidRDefault="008154A9" w:rsidP="00786E29">
      <w:pPr>
        <w:spacing w:before="240" w:after="240"/>
        <w:ind w:firstLine="567"/>
        <w:jc w:val="center"/>
        <w:rPr>
          <w:bCs/>
          <w:color w:val="0D0D0D" w:themeColor="text1" w:themeTint="F2"/>
        </w:rPr>
      </w:pPr>
      <w:r w:rsidRPr="00D56698">
        <w:rPr>
          <w:bCs/>
          <w:color w:val="0D0D0D" w:themeColor="text1" w:themeTint="F2"/>
        </w:rPr>
        <w:t>ХV. Оцінка фінансового стану юридичних осіб і майнового стану фізичних осіб</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розділу </w:t>
      </w:r>
      <w:r w:rsidR="00190000" w:rsidRPr="00D56698">
        <w:rPr>
          <w:color w:val="0D0D0D" w:themeColor="text1" w:themeTint="F2"/>
        </w:rPr>
        <w:t>Х</w:t>
      </w:r>
      <w:r w:rsidRPr="00D56698">
        <w:rPr>
          <w:color w:val="0D0D0D" w:themeColor="text1" w:themeTint="F2"/>
        </w:rPr>
        <w:t>V цього Положення не поширюються на банки, органи державної влади, органи місцевого самоврядування.</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здійснює оцінку фінансового/майнового стану особи в порядку, </w:t>
      </w:r>
      <w:r w:rsidR="00CF4FB9">
        <w:rPr>
          <w:color w:val="0D0D0D" w:themeColor="text1" w:themeTint="F2"/>
        </w:rPr>
        <w:t>у</w:t>
      </w:r>
      <w:r w:rsidR="00CA3686">
        <w:rPr>
          <w:color w:val="0D0D0D" w:themeColor="text1" w:themeTint="F2"/>
        </w:rPr>
        <w:t>становленому</w:t>
      </w:r>
      <w:r w:rsidR="00CA3686" w:rsidRPr="00D56698">
        <w:rPr>
          <w:color w:val="0D0D0D" w:themeColor="text1" w:themeTint="F2"/>
        </w:rPr>
        <w:t xml:space="preserve"> </w:t>
      </w:r>
      <w:r w:rsidRPr="00D56698">
        <w:rPr>
          <w:color w:val="0D0D0D" w:themeColor="text1" w:themeTint="F2"/>
        </w:rPr>
        <w:t>Положенням про ліцензування та реєстрацію надавачів фінансових послуг</w:t>
      </w:r>
      <w:r w:rsidR="0074515C">
        <w:rPr>
          <w:color w:val="0D0D0D" w:themeColor="text1" w:themeTint="F2"/>
        </w:rPr>
        <w:t>,</w:t>
      </w:r>
      <w:r w:rsidRPr="00D56698">
        <w:rPr>
          <w:color w:val="0D0D0D" w:themeColor="text1" w:themeTint="F2"/>
        </w:rPr>
        <w:t xml:space="preserve"> з урахуванням особливостей, </w:t>
      </w:r>
      <w:r w:rsidR="00CA3686">
        <w:rPr>
          <w:color w:val="0D0D0D" w:themeColor="text1" w:themeTint="F2"/>
        </w:rPr>
        <w:t>визначених</w:t>
      </w:r>
      <w:r w:rsidR="00CA3686" w:rsidRPr="00D56698">
        <w:rPr>
          <w:color w:val="0D0D0D" w:themeColor="text1" w:themeTint="F2"/>
        </w:rPr>
        <w:t xml:space="preserve"> </w:t>
      </w:r>
      <w:r w:rsidRPr="00D56698">
        <w:rPr>
          <w:color w:val="0D0D0D" w:themeColor="text1" w:themeTint="F2"/>
        </w:rPr>
        <w:t>цим Положенням.</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здійснює оцінку фінансового стану юридичних осіб і майнового стану фізичних осіб у разі:</w:t>
      </w:r>
    </w:p>
    <w:p w:rsidR="00AC7E2B" w:rsidRPr="00D56698" w:rsidRDefault="00AC7E2B" w:rsidP="00786E29">
      <w:pPr>
        <w:pStyle w:val="af3"/>
        <w:numPr>
          <w:ilvl w:val="0"/>
          <w:numId w:val="2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подання заявником пакета документів для отримання ліцензії на провадження діяльності з надання фінансових платіжних послуг – відповідно до критеріїв, </w:t>
      </w:r>
      <w:r w:rsidR="00556511">
        <w:rPr>
          <w:color w:val="0D0D0D" w:themeColor="text1" w:themeTint="F2"/>
        </w:rPr>
        <w:t>визначених у</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32 розділу V Положення про ліцензування та реєстрацію надавачів фінансових послуг;</w:t>
      </w:r>
    </w:p>
    <w:p w:rsidR="00AC7E2B" w:rsidRPr="00D56698" w:rsidRDefault="00AC7E2B" w:rsidP="00786E29">
      <w:pPr>
        <w:pStyle w:val="af3"/>
        <w:numPr>
          <w:ilvl w:val="0"/>
          <w:numId w:val="2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погодження набуття або збільшення істотної участі в платіжній установі, малій платіжній установі, установі електронних грошей або операторі поштового зв’язку – відповідно до критеріїв, </w:t>
      </w:r>
      <w:r w:rsidR="00556511">
        <w:rPr>
          <w:color w:val="0D0D0D" w:themeColor="text1" w:themeTint="F2"/>
        </w:rPr>
        <w:t>визначених у</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35 розділу V Положення про ліцензування та реєстрацію надавачів фінансових послуг (замість величини розрахункового нормативного запасу платоспроможності застосовується величина власного капіталу платіжної установи, малої платіжної установи, установи електронних грошей або оператора поштового зв’язку);</w:t>
      </w:r>
    </w:p>
    <w:p w:rsidR="00AC7E2B" w:rsidRPr="00D56698" w:rsidRDefault="00AC7E2B" w:rsidP="00786E29">
      <w:pPr>
        <w:pStyle w:val="af3"/>
        <w:numPr>
          <w:ilvl w:val="0"/>
          <w:numId w:val="26"/>
        </w:numPr>
        <w:pBdr>
          <w:top w:val="nil"/>
          <w:left w:val="nil"/>
          <w:bottom w:val="nil"/>
          <w:right w:val="nil"/>
          <w:between w:val="nil"/>
        </w:pBdr>
        <w:spacing w:after="150"/>
        <w:ind w:left="0" w:firstLine="567"/>
        <w:contextualSpacing w:val="0"/>
        <w:rPr>
          <w:color w:val="0D0D0D" w:themeColor="text1" w:themeTint="F2"/>
        </w:rPr>
      </w:pPr>
      <w:r w:rsidRPr="00D56698">
        <w:rPr>
          <w:bCs/>
          <w:color w:val="0D0D0D" w:themeColor="text1" w:themeTint="F2"/>
        </w:rPr>
        <w:t xml:space="preserve">погодження фактично набутої або збільшеної істотної участі в платіжній установі, малій платіжній установі, установі електронних грошей або операторі </w:t>
      </w:r>
      <w:r w:rsidRPr="00D56698">
        <w:rPr>
          <w:bCs/>
          <w:color w:val="0D0D0D" w:themeColor="text1" w:themeTint="F2"/>
        </w:rPr>
        <w:lastRenderedPageBreak/>
        <w:t xml:space="preserve">поштового зв’язку – відповідно до критеріїв, </w:t>
      </w:r>
      <w:r w:rsidR="00CF4FB9">
        <w:rPr>
          <w:bCs/>
          <w:color w:val="0D0D0D" w:themeColor="text1" w:themeTint="F2"/>
        </w:rPr>
        <w:t>визначених</w:t>
      </w:r>
      <w:r w:rsidR="00556511">
        <w:rPr>
          <w:bCs/>
          <w:color w:val="0D0D0D" w:themeColor="text1" w:themeTint="F2"/>
        </w:rPr>
        <w:t xml:space="preserve"> у</w:t>
      </w:r>
      <w:r w:rsidR="00556511" w:rsidRPr="00D56698">
        <w:rPr>
          <w:bCs/>
          <w:color w:val="0D0D0D" w:themeColor="text1" w:themeTint="F2"/>
        </w:rPr>
        <w:t xml:space="preserve"> </w:t>
      </w:r>
      <w:r w:rsidRPr="00D56698">
        <w:rPr>
          <w:bCs/>
          <w:color w:val="0D0D0D" w:themeColor="text1" w:themeTint="F2"/>
        </w:rPr>
        <w:t>глав</w:t>
      </w:r>
      <w:r w:rsidR="00556511">
        <w:rPr>
          <w:bCs/>
          <w:color w:val="0D0D0D" w:themeColor="text1" w:themeTint="F2"/>
        </w:rPr>
        <w:t>і</w:t>
      </w:r>
      <w:r w:rsidRPr="00D56698">
        <w:rPr>
          <w:bCs/>
          <w:color w:val="0D0D0D" w:themeColor="text1" w:themeTint="F2"/>
        </w:rPr>
        <w:t xml:space="preserve"> 36 розділу V Положення про ліцензування та реєстрацію надавачів фінансових послуг;</w:t>
      </w:r>
    </w:p>
    <w:p w:rsidR="00AC7E2B" w:rsidRPr="00D56698" w:rsidRDefault="00AC7E2B" w:rsidP="00786E29">
      <w:pPr>
        <w:pStyle w:val="af3"/>
        <w:numPr>
          <w:ilvl w:val="0"/>
          <w:numId w:val="26"/>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збільшення платіжною установою, малою платіжною установою</w:t>
      </w:r>
      <w:r w:rsidR="007B12F5" w:rsidRPr="00D56698">
        <w:rPr>
          <w:color w:val="0D0D0D" w:themeColor="text1" w:themeTint="F2"/>
        </w:rPr>
        <w:t>, установою</w:t>
      </w:r>
      <w:r w:rsidRPr="00D56698">
        <w:rPr>
          <w:color w:val="0D0D0D" w:themeColor="text1" w:themeTint="F2"/>
        </w:rPr>
        <w:t xml:space="preserve"> електронних грошей або оператором поштового зв’язку розміру статутного капіталу – відповідно до критеріїв, </w:t>
      </w:r>
      <w:r w:rsidR="00CF4FB9">
        <w:rPr>
          <w:color w:val="0D0D0D" w:themeColor="text1" w:themeTint="F2"/>
        </w:rPr>
        <w:t>визначених</w:t>
      </w:r>
      <w:r w:rsidR="00556511">
        <w:rPr>
          <w:color w:val="0D0D0D" w:themeColor="text1" w:themeTint="F2"/>
        </w:rPr>
        <w:t xml:space="preserve"> у</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33 розділу V Положення про ліцензування та реєстрацію надавачів фінансових послуг.</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Іноземна платіжна установа/іноземна установа електронних грошей у разі внесення змін до положення про філію у зв’язку зі зміною її приписного капіталу подає до Національного банку копії платіжних документів, що підтверджують унесення коштів до приписного капіталу філії на її рахунок.</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Вимоги до документів, що подаються до Національного банку для здійснення оцінки фінансового стану юридичних осіб і майнового стану фізичних осіб, а також до методики такої оцінки, визнач</w:t>
      </w:r>
      <w:r w:rsidR="00203A87">
        <w:rPr>
          <w:color w:val="0D0D0D" w:themeColor="text1" w:themeTint="F2"/>
        </w:rPr>
        <w:t>ені</w:t>
      </w:r>
      <w:r w:rsidRPr="00D56698">
        <w:rPr>
          <w:color w:val="0D0D0D" w:themeColor="text1" w:themeTint="F2"/>
        </w:rPr>
        <w:t xml:space="preserve"> в главах 38 та 39 розділу V Положення про ліцензування та реєстрацію надавачів фінансових послуг.</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за результатом оцінки фінансового стану юридичної особи або майнового стану фізичної особи має право визнати його задовільним або незадовільним </w:t>
      </w:r>
      <w:r w:rsidR="00203A87">
        <w:rPr>
          <w:color w:val="0D0D0D" w:themeColor="text1" w:themeTint="F2"/>
        </w:rPr>
        <w:t>у</w:t>
      </w:r>
      <w:r w:rsidRPr="00D56698">
        <w:rPr>
          <w:color w:val="0D0D0D" w:themeColor="text1" w:themeTint="F2"/>
        </w:rPr>
        <w:t xml:space="preserve"> порядку, </w:t>
      </w:r>
      <w:r w:rsidR="004C1C53">
        <w:rPr>
          <w:color w:val="0D0D0D" w:themeColor="text1" w:themeTint="F2"/>
        </w:rPr>
        <w:t>у</w:t>
      </w:r>
      <w:r w:rsidR="00556511">
        <w:rPr>
          <w:color w:val="0D0D0D" w:themeColor="text1" w:themeTint="F2"/>
        </w:rPr>
        <w:t>становленому</w:t>
      </w:r>
      <w:r w:rsidR="00556511" w:rsidRPr="00D56698">
        <w:rPr>
          <w:color w:val="0D0D0D" w:themeColor="text1" w:themeTint="F2"/>
        </w:rPr>
        <w:t xml:space="preserve"> </w:t>
      </w:r>
      <w:r w:rsidRPr="00D56698">
        <w:rPr>
          <w:color w:val="0D0D0D" w:themeColor="text1" w:themeTint="F2"/>
        </w:rPr>
        <w:t>Положенням про ліцензування та реєстрацію надавачів фінансових послуг.</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визнати фінансовий/майновий стан особи задовільним у разі його часткової невідповідності критеріям, визначеним у Положенні про ліцензування та реєстрацію надавачів фінансових послуг, за умов, </w:t>
      </w:r>
      <w:r w:rsidR="00556511">
        <w:rPr>
          <w:color w:val="0D0D0D" w:themeColor="text1" w:themeTint="F2"/>
        </w:rPr>
        <w:t>зазначених у</w:t>
      </w:r>
      <w:r w:rsidR="00556511" w:rsidRPr="00D56698">
        <w:rPr>
          <w:color w:val="0D0D0D" w:themeColor="text1" w:themeTint="F2"/>
        </w:rPr>
        <w:t xml:space="preserve"> </w:t>
      </w:r>
      <w:r w:rsidRPr="00D56698">
        <w:rPr>
          <w:color w:val="0D0D0D" w:themeColor="text1" w:themeTint="F2"/>
        </w:rPr>
        <w:t>пункт</w:t>
      </w:r>
      <w:r w:rsidR="00556511">
        <w:rPr>
          <w:color w:val="0D0D0D" w:themeColor="text1" w:themeTint="F2"/>
        </w:rPr>
        <w:t>і</w:t>
      </w:r>
      <w:r w:rsidRPr="00D56698">
        <w:rPr>
          <w:color w:val="0D0D0D" w:themeColor="text1" w:themeTint="F2"/>
        </w:rPr>
        <w:t xml:space="preserve"> 259 глави 30 розділу V Положення про ліцензування та реєстрацію надавачів фінансових послуг</w:t>
      </w:r>
      <w:r w:rsidR="00D11181" w:rsidRPr="00D56698">
        <w:rPr>
          <w:color w:val="0D0D0D" w:themeColor="text1" w:themeTint="F2"/>
        </w:rPr>
        <w:t>. Р</w:t>
      </w:r>
      <w:r w:rsidRPr="00D56698">
        <w:rPr>
          <w:color w:val="0D0D0D" w:themeColor="text1" w:themeTint="F2"/>
        </w:rPr>
        <w:t>ішення приймає Комітет</w:t>
      </w:r>
      <w:r w:rsidR="003135F4" w:rsidRPr="00D56698">
        <w:rPr>
          <w:color w:val="0D0D0D" w:themeColor="text1" w:themeTint="F2"/>
        </w:rPr>
        <w:t xml:space="preserve"> з нагляду</w:t>
      </w:r>
      <w:r w:rsidR="00725DB5" w:rsidRPr="00D56698">
        <w:rPr>
          <w:color w:val="0D0D0D" w:themeColor="text1" w:themeTint="F2"/>
        </w:rPr>
        <w:t xml:space="preserve"> за небанківськими установами</w:t>
      </w:r>
      <w:r w:rsidRPr="00D56698">
        <w:rPr>
          <w:color w:val="0D0D0D" w:themeColor="text1" w:themeTint="F2"/>
        </w:rPr>
        <w:t>.</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під час здійснення оцінки фінансового/майнового стану особи у випадках, </w:t>
      </w:r>
      <w:r w:rsidR="00203A87">
        <w:rPr>
          <w:color w:val="0D0D0D" w:themeColor="text1" w:themeTint="F2"/>
        </w:rPr>
        <w:t>визначених у</w:t>
      </w:r>
      <w:r w:rsidR="00203A87" w:rsidRPr="00D56698">
        <w:rPr>
          <w:color w:val="0D0D0D" w:themeColor="text1" w:themeTint="F2"/>
        </w:rPr>
        <w:t xml:space="preserve"> </w:t>
      </w:r>
      <w:r w:rsidRPr="00D56698">
        <w:rPr>
          <w:color w:val="0D0D0D" w:themeColor="text1" w:themeTint="F2"/>
        </w:rPr>
        <w:t>ц</w:t>
      </w:r>
      <w:r w:rsidR="00203A87">
        <w:rPr>
          <w:color w:val="0D0D0D" w:themeColor="text1" w:themeTint="F2"/>
        </w:rPr>
        <w:t>ьому</w:t>
      </w:r>
      <w:r w:rsidRPr="00D56698">
        <w:rPr>
          <w:color w:val="0D0D0D" w:themeColor="text1" w:themeTint="F2"/>
        </w:rPr>
        <w:t xml:space="preserve"> Положенн</w:t>
      </w:r>
      <w:r w:rsidR="00203A87">
        <w:rPr>
          <w:color w:val="0D0D0D" w:themeColor="text1" w:themeTint="F2"/>
        </w:rPr>
        <w:t>і</w:t>
      </w:r>
      <w:r w:rsidR="00FB420F" w:rsidRPr="00D56698">
        <w:rPr>
          <w:color w:val="0D0D0D" w:themeColor="text1" w:themeTint="F2"/>
        </w:rPr>
        <w:t xml:space="preserve">, </w:t>
      </w:r>
      <w:r w:rsidRPr="00D56698">
        <w:rPr>
          <w:color w:val="0D0D0D" w:themeColor="text1" w:themeTint="F2"/>
        </w:rPr>
        <w:t xml:space="preserve">враховує особливості оцінки фінансового/майнового стану окремих категорій осіб, </w:t>
      </w:r>
      <w:r w:rsidR="00203A87">
        <w:rPr>
          <w:color w:val="0D0D0D" w:themeColor="text1" w:themeTint="F2"/>
        </w:rPr>
        <w:t>за</w:t>
      </w:r>
      <w:r w:rsidR="00556511">
        <w:rPr>
          <w:color w:val="0D0D0D" w:themeColor="text1" w:themeTint="F2"/>
        </w:rPr>
        <w:t>значені в</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37 розділу V Положення про ліцензування та реєстрацію надавачів фінансових послуг.</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Для оцінки фінансового/майнового стану юридичної/фізичної особи можуть залучатися надавачі професійних послуг, які відповідають вимогам глави 40 розділу V Положення про ліцензування та реєстрацію надавачів фінансових послуг.</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розглядає документи аудиторів та оцінювачів </w:t>
      </w:r>
      <w:r w:rsidR="00556511">
        <w:rPr>
          <w:color w:val="0D0D0D" w:themeColor="text1" w:themeTint="F2"/>
        </w:rPr>
        <w:t>у</w:t>
      </w:r>
      <w:r w:rsidRPr="00D56698">
        <w:rPr>
          <w:color w:val="0D0D0D" w:themeColor="text1" w:themeTint="F2"/>
        </w:rPr>
        <w:t xml:space="preserve"> порядку, </w:t>
      </w:r>
      <w:r w:rsidR="00556511">
        <w:rPr>
          <w:color w:val="0D0D0D" w:themeColor="text1" w:themeTint="F2"/>
        </w:rPr>
        <w:t>визначеному в</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40 розділу V Положення про ліцензування та реєстрацію надавачів фінансових послуг.</w:t>
      </w:r>
    </w:p>
    <w:p w:rsidR="00AC7E2B" w:rsidRPr="00D56698" w:rsidRDefault="00AC7E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Інформація аудитора, яка подається в межах процедур, визначених цим Положенням</w:t>
      </w:r>
      <w:r w:rsidR="00DA5012" w:rsidRPr="00D56698">
        <w:rPr>
          <w:color w:val="0D0D0D" w:themeColor="text1" w:themeTint="F2"/>
        </w:rPr>
        <w:t>,</w:t>
      </w:r>
      <w:r w:rsidRPr="00D56698">
        <w:rPr>
          <w:color w:val="0D0D0D" w:themeColor="text1" w:themeTint="F2"/>
        </w:rPr>
        <w:t xml:space="preserve"> та містить висновок щодо наявності власних/грошових коштів та </w:t>
      </w:r>
      <w:r w:rsidRPr="00D56698">
        <w:rPr>
          <w:color w:val="0D0D0D" w:themeColor="text1" w:themeTint="F2"/>
        </w:rPr>
        <w:lastRenderedPageBreak/>
        <w:t xml:space="preserve">оцінку достатності підтверджень джерел їх походження/розкриття траси платежу, </w:t>
      </w:r>
      <w:r w:rsidR="00203A87">
        <w:rPr>
          <w:color w:val="0D0D0D" w:themeColor="text1" w:themeTint="F2"/>
        </w:rPr>
        <w:t>повинна</w:t>
      </w:r>
      <w:r w:rsidR="00203A87" w:rsidRPr="00D56698">
        <w:rPr>
          <w:color w:val="0D0D0D" w:themeColor="text1" w:themeTint="F2"/>
        </w:rPr>
        <w:t xml:space="preserve"> </w:t>
      </w:r>
      <w:r w:rsidRPr="00D56698">
        <w:rPr>
          <w:color w:val="0D0D0D" w:themeColor="text1" w:themeTint="F2"/>
        </w:rPr>
        <w:t xml:space="preserve">відповідати вимогам, </w:t>
      </w:r>
      <w:r w:rsidR="00556511">
        <w:rPr>
          <w:color w:val="0D0D0D" w:themeColor="text1" w:themeTint="F2"/>
        </w:rPr>
        <w:t>зазначеним</w:t>
      </w:r>
      <w:r w:rsidR="00556511" w:rsidRPr="00D56698">
        <w:rPr>
          <w:color w:val="0D0D0D" w:themeColor="text1" w:themeTint="F2"/>
        </w:rPr>
        <w:t xml:space="preserve"> </w:t>
      </w:r>
      <w:r w:rsidRPr="00D56698">
        <w:rPr>
          <w:color w:val="0D0D0D" w:themeColor="text1" w:themeTint="F2"/>
        </w:rPr>
        <w:t>у розділі VІ Положення про ліцензування та реєстрацію надавачів фінансових послуг.</w:t>
      </w:r>
    </w:p>
    <w:p w:rsidR="00A50585" w:rsidRPr="00D56698" w:rsidRDefault="00A50585" w:rsidP="00A50585">
      <w:pPr>
        <w:pBdr>
          <w:top w:val="nil"/>
          <w:left w:val="nil"/>
          <w:bottom w:val="nil"/>
          <w:right w:val="nil"/>
          <w:between w:val="nil"/>
        </w:pBdr>
        <w:spacing w:before="240" w:after="240"/>
        <w:jc w:val="center"/>
        <w:rPr>
          <w:color w:val="0D0D0D" w:themeColor="text1" w:themeTint="F2"/>
          <w:lang w:val="ru-RU"/>
        </w:rPr>
      </w:pPr>
      <w:r w:rsidRPr="00D56698">
        <w:rPr>
          <w:bCs/>
          <w:color w:val="0D0D0D" w:themeColor="text1" w:themeTint="F2"/>
          <w:lang w:val="ru-RU"/>
        </w:rPr>
        <w:t>Х</w:t>
      </w:r>
      <w:r w:rsidRPr="00D56698">
        <w:rPr>
          <w:bCs/>
          <w:color w:val="0D0D0D" w:themeColor="text1" w:themeTint="F2"/>
          <w:lang w:val="en-US"/>
        </w:rPr>
        <w:t>V</w:t>
      </w:r>
      <w:r w:rsidRPr="00D56698">
        <w:rPr>
          <w:bCs/>
          <w:color w:val="0D0D0D" w:themeColor="text1" w:themeTint="F2"/>
          <w:lang w:val="ru-RU"/>
        </w:rPr>
        <w:t>І.</w:t>
      </w:r>
      <w:r w:rsidRPr="00D56698">
        <w:rPr>
          <w:bCs/>
          <w:color w:val="0D0D0D" w:themeColor="text1" w:themeTint="F2"/>
        </w:rPr>
        <w:t xml:space="preserve"> </w:t>
      </w:r>
      <w:r w:rsidRPr="00D56698">
        <w:rPr>
          <w:color w:val="0D0D0D" w:themeColor="text1" w:themeTint="F2"/>
        </w:rPr>
        <w:t>Загальні вимоги щодо призначення (обрання) на посаду керівника, головного бухгалтера, ключових осіб надавача фінансових платіжних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Вимоги</w:t>
      </w:r>
      <w:r w:rsidRPr="00D56698">
        <w:rPr>
          <w:color w:val="0D0D0D" w:themeColor="text1" w:themeTint="F2"/>
        </w:rPr>
        <w:t xml:space="preserve"> розділу </w:t>
      </w:r>
      <w:r w:rsidRPr="00D56698">
        <w:rPr>
          <w:bCs/>
          <w:color w:val="0D0D0D" w:themeColor="text1" w:themeTint="F2"/>
          <w:lang w:val="ru-RU"/>
        </w:rPr>
        <w:t>Х</w:t>
      </w:r>
      <w:r w:rsidRPr="00D56698">
        <w:rPr>
          <w:bCs/>
          <w:color w:val="0D0D0D" w:themeColor="text1" w:themeTint="F2"/>
          <w:lang w:val="en-US"/>
        </w:rPr>
        <w:t>V</w:t>
      </w:r>
      <w:r w:rsidRPr="00D56698">
        <w:rPr>
          <w:bCs/>
          <w:color w:val="0D0D0D" w:themeColor="text1" w:themeTint="F2"/>
          <w:lang w:val="ru-RU"/>
        </w:rPr>
        <w:t>І</w:t>
      </w:r>
      <w:r w:rsidRPr="00D56698">
        <w:rPr>
          <w:color w:val="0D0D0D" w:themeColor="text1" w:themeTint="F2"/>
        </w:rPr>
        <w:t xml:space="preserve"> цього Положення не поширюються на банки, інші фінансові установи, органи державної влади та органи місцевого самоврядування.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Заявник/надавач фінансових платіжних послуг перед призначенням особи на посаду керівника, головного бухгалтера, ключової особи надавача фінансових платіжних послуг зобов’язаний перевірити відповідність такої особи вимогам, установленим у пунктах 7</w:t>
      </w:r>
      <w:r w:rsidR="00DA5012" w:rsidRPr="00D56698">
        <w:rPr>
          <w:color w:val="0D0D0D" w:themeColor="text1" w:themeTint="F2"/>
        </w:rPr>
        <w:t>5</w:t>
      </w:r>
      <w:r w:rsidRPr="00D56698">
        <w:rPr>
          <w:color w:val="0D0D0D" w:themeColor="text1" w:themeTint="F2"/>
        </w:rPr>
        <w:t>, 7</w:t>
      </w:r>
      <w:r w:rsidR="00DA5012" w:rsidRPr="00D56698">
        <w:rPr>
          <w:color w:val="0D0D0D" w:themeColor="text1" w:themeTint="F2"/>
        </w:rPr>
        <w:t>6</w:t>
      </w:r>
      <w:r w:rsidRPr="00D56698">
        <w:rPr>
          <w:color w:val="0D0D0D" w:themeColor="text1" w:themeTint="F2"/>
        </w:rPr>
        <w:t xml:space="preserve"> розділу </w:t>
      </w:r>
      <w:r w:rsidR="00DA5012" w:rsidRPr="00D56698">
        <w:rPr>
          <w:color w:val="0D0D0D" w:themeColor="text1" w:themeTint="F2"/>
          <w:lang w:val="en-US"/>
        </w:rPr>
        <w:t>V</w:t>
      </w:r>
      <w:r w:rsidRPr="00D56698">
        <w:rPr>
          <w:color w:val="0D0D0D" w:themeColor="text1" w:themeTint="F2"/>
        </w:rPr>
        <w:t xml:space="preserve"> цього Положення, у порядку, </w:t>
      </w:r>
      <w:r w:rsidR="00556511">
        <w:rPr>
          <w:color w:val="0D0D0D" w:themeColor="text1" w:themeTint="F2"/>
        </w:rPr>
        <w:t>визначеному</w:t>
      </w:r>
      <w:r w:rsidR="00556511" w:rsidRPr="00D56698">
        <w:rPr>
          <w:color w:val="0D0D0D" w:themeColor="text1" w:themeTint="F2"/>
        </w:rPr>
        <w:t xml:space="preserve"> </w:t>
      </w:r>
      <w:r w:rsidRPr="00D56698">
        <w:rPr>
          <w:color w:val="0D0D0D" w:themeColor="text1" w:themeTint="F2"/>
        </w:rPr>
        <w:t>в пунктах 436–441 глави 54 розділу IХ Положення про ліцензування та реєстрацію надавачів фінансових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Керівник, головний бухгалтер, ключова особа надавача фінансових платіжних послуг вступають на посаду з дня їх призначення (обрання), крім випадків, </w:t>
      </w:r>
      <w:r w:rsidR="00203A87">
        <w:rPr>
          <w:color w:val="0D0D0D" w:themeColor="text1" w:themeTint="F2"/>
        </w:rPr>
        <w:t>ви</w:t>
      </w:r>
      <w:r w:rsidR="00556511">
        <w:rPr>
          <w:color w:val="0D0D0D" w:themeColor="text1" w:themeTint="F2"/>
        </w:rPr>
        <w:t>значених</w:t>
      </w:r>
      <w:r w:rsidR="00556511" w:rsidRPr="00D56698">
        <w:rPr>
          <w:color w:val="0D0D0D" w:themeColor="text1" w:themeTint="F2"/>
        </w:rPr>
        <w:t xml:space="preserve"> </w:t>
      </w:r>
      <w:r w:rsidRPr="00D56698">
        <w:rPr>
          <w:color w:val="0D0D0D" w:themeColor="text1" w:themeTint="F2"/>
        </w:rPr>
        <w:t xml:space="preserve">у пункті </w:t>
      </w:r>
      <w:r w:rsidR="005E14DB" w:rsidRPr="00D56698">
        <w:rPr>
          <w:color w:val="0D0D0D" w:themeColor="text1" w:themeTint="F2"/>
          <w:lang w:val="ru-RU"/>
        </w:rPr>
        <w:t>178</w:t>
      </w:r>
      <w:r w:rsidRPr="00D56698">
        <w:rPr>
          <w:color w:val="0D0D0D" w:themeColor="text1" w:themeTint="F2"/>
        </w:rPr>
        <w:t xml:space="preserve"> розділу Х</w:t>
      </w:r>
      <w:r w:rsidR="005E14DB" w:rsidRPr="00D56698">
        <w:rPr>
          <w:color w:val="0D0D0D" w:themeColor="text1" w:themeTint="F2"/>
          <w:lang w:val="en-US"/>
        </w:rPr>
        <w:t>VI</w:t>
      </w:r>
      <w:r w:rsidRPr="00D56698">
        <w:rPr>
          <w:color w:val="0D0D0D" w:themeColor="text1" w:themeTint="F2"/>
        </w:rPr>
        <w:t xml:space="preserve"> цього Положення.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Керівник</w:t>
      </w:r>
      <w:r w:rsidR="00EB745A" w:rsidRPr="00D56698">
        <w:rPr>
          <w:color w:val="0D0D0D" w:themeColor="text1" w:themeTint="F2"/>
        </w:rPr>
        <w:t xml:space="preserve"> </w:t>
      </w:r>
      <w:r w:rsidRPr="00D56698">
        <w:rPr>
          <w:color w:val="0D0D0D" w:themeColor="text1" w:themeTint="F2"/>
        </w:rPr>
        <w:t>платіжної установи (крім малої платіжної установи), установи електронних грошей, оператора поштового зв’язку вступа</w:t>
      </w:r>
      <w:r w:rsidR="00647490" w:rsidRPr="00D56698">
        <w:rPr>
          <w:color w:val="0D0D0D" w:themeColor="text1" w:themeTint="F2"/>
        </w:rPr>
        <w:t>є</w:t>
      </w:r>
      <w:r w:rsidRPr="00D56698">
        <w:rPr>
          <w:color w:val="0D0D0D" w:themeColor="text1" w:themeTint="F2"/>
        </w:rPr>
        <w:t xml:space="preserve"> на посаду після </w:t>
      </w:r>
      <w:r w:rsidR="00647490" w:rsidRPr="00D56698">
        <w:rPr>
          <w:color w:val="0D0D0D" w:themeColor="text1" w:themeTint="F2"/>
        </w:rPr>
        <w:t>його</w:t>
      </w:r>
      <w:r w:rsidRPr="00D56698">
        <w:rPr>
          <w:color w:val="0D0D0D" w:themeColor="text1" w:themeTint="F2"/>
        </w:rPr>
        <w:t xml:space="preserve"> погодження Національним банком.</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покладає виконання обов’язків керівника, головного бухгалтера, ключової особи надавача фінансових платіжних послуг на іншу особу відповідно до умов, </w:t>
      </w:r>
      <w:r w:rsidR="00556511">
        <w:rPr>
          <w:color w:val="0D0D0D" w:themeColor="text1" w:themeTint="F2"/>
        </w:rPr>
        <w:t>визначених у</w:t>
      </w:r>
      <w:r w:rsidR="00556511" w:rsidRPr="00D56698">
        <w:rPr>
          <w:color w:val="0D0D0D" w:themeColor="text1" w:themeTint="F2"/>
        </w:rPr>
        <w:t xml:space="preserve"> </w:t>
      </w:r>
      <w:r w:rsidRPr="00D56698">
        <w:rPr>
          <w:color w:val="0D0D0D" w:themeColor="text1" w:themeTint="F2"/>
        </w:rPr>
        <w:t>пункт</w:t>
      </w:r>
      <w:r w:rsidR="00556511">
        <w:rPr>
          <w:color w:val="0D0D0D" w:themeColor="text1" w:themeTint="F2"/>
        </w:rPr>
        <w:t>і</w:t>
      </w:r>
      <w:r w:rsidRPr="00D56698">
        <w:rPr>
          <w:color w:val="0D0D0D" w:themeColor="text1" w:themeTint="F2"/>
        </w:rPr>
        <w:t xml:space="preserve"> </w:t>
      </w:r>
      <w:r w:rsidR="005E14DB" w:rsidRPr="00D56698">
        <w:rPr>
          <w:color w:val="0D0D0D" w:themeColor="text1" w:themeTint="F2"/>
        </w:rPr>
        <w:t>180</w:t>
      </w:r>
      <w:r w:rsidRPr="00D56698">
        <w:rPr>
          <w:color w:val="0D0D0D" w:themeColor="text1" w:themeTint="F2"/>
        </w:rPr>
        <w:t xml:space="preserve"> розділу X</w:t>
      </w:r>
      <w:r w:rsidR="005E14DB" w:rsidRPr="00D56698">
        <w:rPr>
          <w:color w:val="0D0D0D" w:themeColor="text1" w:themeTint="F2"/>
          <w:lang w:val="en-US"/>
        </w:rPr>
        <w:t>VI</w:t>
      </w:r>
      <w:r w:rsidRPr="00D56698">
        <w:rPr>
          <w:color w:val="0D0D0D" w:themeColor="text1" w:themeTint="F2"/>
        </w:rPr>
        <w:t xml:space="preserve"> цього Положення, статут</w:t>
      </w:r>
      <w:r w:rsidR="00556511">
        <w:rPr>
          <w:color w:val="0D0D0D" w:themeColor="text1" w:themeTint="F2"/>
        </w:rPr>
        <w:t>і</w:t>
      </w:r>
      <w:r w:rsidRPr="00D56698">
        <w:rPr>
          <w:color w:val="0D0D0D" w:themeColor="text1" w:themeTint="F2"/>
        </w:rPr>
        <w:t xml:space="preserve"> та внутрішні</w:t>
      </w:r>
      <w:r w:rsidR="00556511">
        <w:rPr>
          <w:color w:val="0D0D0D" w:themeColor="text1" w:themeTint="F2"/>
        </w:rPr>
        <w:t>х</w:t>
      </w:r>
      <w:r w:rsidRPr="00D56698">
        <w:rPr>
          <w:color w:val="0D0D0D" w:themeColor="text1" w:themeTint="F2"/>
        </w:rPr>
        <w:t xml:space="preserve"> положення</w:t>
      </w:r>
      <w:r w:rsidR="00556511">
        <w:rPr>
          <w:color w:val="0D0D0D" w:themeColor="text1" w:themeTint="F2"/>
        </w:rPr>
        <w:t>х</w:t>
      </w:r>
      <w:r w:rsidRPr="00D56698">
        <w:rPr>
          <w:color w:val="0D0D0D" w:themeColor="text1" w:themeTint="F2"/>
        </w:rPr>
        <w:t xml:space="preserve"> надавача фінансових платіжних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w:t>
      </w:r>
      <w:r w:rsidRPr="00D56698">
        <w:rPr>
          <w:color w:val="0D0D0D" w:themeColor="text1" w:themeTint="F2"/>
          <w:shd w:val="clear" w:color="auto" w:fill="FFFFFF"/>
        </w:rPr>
        <w:t>вих платіжних послуг покладає виконання обов’язків керівника, головного</w:t>
      </w:r>
      <w:r w:rsidRPr="00D56698">
        <w:rPr>
          <w:color w:val="0D0D0D" w:themeColor="text1" w:themeTint="F2"/>
        </w:rPr>
        <w:t xml:space="preserve"> бухгалтера, ключової особи на іншу особу за таких умов:</w:t>
      </w:r>
    </w:p>
    <w:p w:rsidR="00A50585" w:rsidRPr="00D56698" w:rsidRDefault="00A50585" w:rsidP="00786E29">
      <w:pPr>
        <w:pStyle w:val="af3"/>
        <w:numPr>
          <w:ilvl w:val="0"/>
          <w:numId w:val="41"/>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виконання обов’язків керівника, головного бухгалтера, ключової особи надавача фінансових платіжних послуг покладається на особу, раніше погоджену Національним банком на відповідну посаду або яка відповідає вимогам щодо ділової репутації та професійної придатності, установленим </w:t>
      </w:r>
      <w:r w:rsidR="00203A87">
        <w:rPr>
          <w:color w:val="0D0D0D" w:themeColor="text1" w:themeTint="F2"/>
        </w:rPr>
        <w:t xml:space="preserve">у </w:t>
      </w:r>
      <w:r w:rsidRPr="00D56698">
        <w:rPr>
          <w:color w:val="0D0D0D" w:themeColor="text1" w:themeTint="F2"/>
        </w:rPr>
        <w:t>підпункта</w:t>
      </w:r>
      <w:r w:rsidR="00203A87">
        <w:rPr>
          <w:color w:val="0D0D0D" w:themeColor="text1" w:themeTint="F2"/>
        </w:rPr>
        <w:t>х</w:t>
      </w:r>
      <w:r w:rsidRPr="00D56698">
        <w:rPr>
          <w:color w:val="0D0D0D" w:themeColor="text1" w:themeTint="F2"/>
        </w:rPr>
        <w:t xml:space="preserve"> 6, 7 пункту 5</w:t>
      </w:r>
      <w:r w:rsidR="005E14DB" w:rsidRPr="00D56698">
        <w:rPr>
          <w:color w:val="0D0D0D" w:themeColor="text1" w:themeTint="F2"/>
        </w:rPr>
        <w:t>5</w:t>
      </w:r>
      <w:r w:rsidRPr="00D56698">
        <w:rPr>
          <w:color w:val="0D0D0D" w:themeColor="text1" w:themeTint="F2"/>
        </w:rPr>
        <w:t xml:space="preserve"> розділу </w:t>
      </w:r>
      <w:r w:rsidR="005E14DB" w:rsidRPr="00D56698">
        <w:rPr>
          <w:color w:val="0D0D0D" w:themeColor="text1" w:themeTint="F2"/>
          <w:lang w:val="en-US"/>
        </w:rPr>
        <w:t>V</w:t>
      </w:r>
      <w:r w:rsidRPr="00D56698">
        <w:rPr>
          <w:color w:val="0D0D0D" w:themeColor="text1" w:themeTint="F2"/>
        </w:rPr>
        <w:t xml:space="preserve"> цього Положення;</w:t>
      </w:r>
    </w:p>
    <w:p w:rsidR="00A50585" w:rsidRPr="00D56698" w:rsidRDefault="00A50585" w:rsidP="00786E29">
      <w:pPr>
        <w:pStyle w:val="af3"/>
        <w:numPr>
          <w:ilvl w:val="0"/>
          <w:numId w:val="41"/>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виконання обов’язків керівника, головного бухгалтера, ключової особи надавача фінансових платіжних послуг здійснюється з дотриманням вимог щодо суміщення посад, установленим</w:t>
      </w:r>
      <w:r w:rsidR="00203A87">
        <w:rPr>
          <w:color w:val="0D0D0D" w:themeColor="text1" w:themeTint="F2"/>
        </w:rPr>
        <w:t xml:space="preserve"> у</w:t>
      </w:r>
      <w:r w:rsidRPr="00D56698">
        <w:rPr>
          <w:color w:val="0D0D0D" w:themeColor="text1" w:themeTint="F2"/>
        </w:rPr>
        <w:t xml:space="preserve"> підпункт</w:t>
      </w:r>
      <w:r w:rsidR="00203A87">
        <w:rPr>
          <w:color w:val="0D0D0D" w:themeColor="text1" w:themeTint="F2"/>
        </w:rPr>
        <w:t>і</w:t>
      </w:r>
      <w:r w:rsidRPr="00D56698">
        <w:rPr>
          <w:color w:val="0D0D0D" w:themeColor="text1" w:themeTint="F2"/>
        </w:rPr>
        <w:t xml:space="preserve"> 10 пункту 5</w:t>
      </w:r>
      <w:r w:rsidR="005E14DB" w:rsidRPr="00D56698">
        <w:rPr>
          <w:color w:val="0D0D0D" w:themeColor="text1" w:themeTint="F2"/>
        </w:rPr>
        <w:t>5</w:t>
      </w:r>
      <w:r w:rsidRPr="00D56698">
        <w:rPr>
          <w:color w:val="0D0D0D" w:themeColor="text1" w:themeTint="F2"/>
        </w:rPr>
        <w:t xml:space="preserve"> розділу </w:t>
      </w:r>
      <w:r w:rsidR="005E14DB" w:rsidRPr="00D56698">
        <w:rPr>
          <w:color w:val="0D0D0D" w:themeColor="text1" w:themeTint="F2"/>
          <w:lang w:val="en-US"/>
        </w:rPr>
        <w:t>V</w:t>
      </w:r>
      <w:r w:rsidRPr="00D56698">
        <w:rPr>
          <w:color w:val="0D0D0D" w:themeColor="text1" w:themeTint="F2"/>
        </w:rPr>
        <w:t xml:space="preserve"> цього Положення;</w:t>
      </w:r>
    </w:p>
    <w:p w:rsidR="00A50585" w:rsidRPr="00D56698" w:rsidRDefault="00A50585" w:rsidP="00786E29">
      <w:pPr>
        <w:pStyle w:val="af3"/>
        <w:numPr>
          <w:ilvl w:val="0"/>
          <w:numId w:val="41"/>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виконання обов’язків не призведе до порушення вимог пункту </w:t>
      </w:r>
      <w:r w:rsidR="005E14DB" w:rsidRPr="00D56698">
        <w:rPr>
          <w:color w:val="0D0D0D" w:themeColor="text1" w:themeTint="F2"/>
          <w:lang w:val="ru-RU"/>
        </w:rPr>
        <w:t>80</w:t>
      </w:r>
      <w:r w:rsidRPr="00D56698">
        <w:rPr>
          <w:color w:val="0D0D0D" w:themeColor="text1" w:themeTint="F2"/>
        </w:rPr>
        <w:t xml:space="preserve"> розділу </w:t>
      </w:r>
      <w:r w:rsidR="005E14DB" w:rsidRPr="00D56698">
        <w:rPr>
          <w:color w:val="0D0D0D" w:themeColor="text1" w:themeTint="F2"/>
          <w:lang w:val="en-US"/>
        </w:rPr>
        <w:t>V</w:t>
      </w:r>
      <w:r w:rsidRPr="00D56698">
        <w:rPr>
          <w:color w:val="0D0D0D" w:themeColor="text1" w:themeTint="F2"/>
        </w:rPr>
        <w:t xml:space="preserve"> цього Положення.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lastRenderedPageBreak/>
        <w:t>Виконання особою або різними особами обов’язків керівника, головного бухгалтера н</w:t>
      </w:r>
      <w:r w:rsidRPr="00D56698">
        <w:rPr>
          <w:color w:val="0D0D0D" w:themeColor="text1" w:themeTint="F2"/>
        </w:rPr>
        <w:t xml:space="preserve">адавача фінансових платіжних послуг </w:t>
      </w:r>
      <w:r w:rsidRPr="00D56698">
        <w:rPr>
          <w:color w:val="0D0D0D" w:themeColor="text1" w:themeTint="F2"/>
          <w:shd w:val="clear" w:color="auto" w:fill="FFFFFF"/>
        </w:rPr>
        <w:t>здійснюється не більше шести місяців поспіль.</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Pr="00EB0020">
        <w:rPr>
          <w:color w:val="0D0D0D" w:themeColor="text1" w:themeTint="F2"/>
        </w:rPr>
        <w:t>/</w:t>
      </w:r>
      <w:r w:rsidRPr="00D56698">
        <w:rPr>
          <w:color w:val="0D0D0D" w:themeColor="text1" w:themeTint="F2"/>
        </w:rPr>
        <w:t xml:space="preserve">надавач обмежених платіжних послуг повідомляє Національний банк про призначення (обрання) керівника, головного бухгалтера, ключових осіб </w:t>
      </w:r>
      <w:r w:rsidR="00203A87">
        <w:rPr>
          <w:color w:val="0D0D0D" w:themeColor="text1" w:themeTint="F2"/>
        </w:rPr>
        <w:t>у</w:t>
      </w:r>
      <w:r w:rsidRPr="00D56698">
        <w:rPr>
          <w:color w:val="0D0D0D" w:themeColor="text1" w:themeTint="F2"/>
        </w:rPr>
        <w:t xml:space="preserve"> порядку, </w:t>
      </w:r>
      <w:r w:rsidR="00556511">
        <w:rPr>
          <w:color w:val="0D0D0D" w:themeColor="text1" w:themeTint="F2"/>
        </w:rPr>
        <w:t>визначеному в</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55 розділу ІХ Положення про ліцензування та реєстрацію надавачів фінансових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w:t>
      </w:r>
      <w:r w:rsidRPr="00D56698">
        <w:rPr>
          <w:color w:val="0D0D0D" w:themeColor="text1" w:themeTint="F2"/>
          <w:spacing w:val="1"/>
        </w:rPr>
        <w:t xml:space="preserve"> </w:t>
      </w:r>
      <w:r w:rsidRPr="00D56698">
        <w:rPr>
          <w:color w:val="0D0D0D" w:themeColor="text1" w:themeTint="F2"/>
        </w:rPr>
        <w:t>банк</w:t>
      </w:r>
      <w:r w:rsidRPr="00D56698">
        <w:rPr>
          <w:color w:val="0D0D0D" w:themeColor="text1" w:themeTint="F2"/>
          <w:spacing w:val="1"/>
        </w:rPr>
        <w:t xml:space="preserve"> </w:t>
      </w:r>
      <w:r w:rsidRPr="00D56698">
        <w:rPr>
          <w:color w:val="0D0D0D" w:themeColor="text1" w:themeTint="F2"/>
        </w:rPr>
        <w:t>погоджує</w:t>
      </w:r>
      <w:r w:rsidRPr="00D56698">
        <w:rPr>
          <w:color w:val="0D0D0D" w:themeColor="text1" w:themeTint="F2"/>
          <w:spacing w:val="1"/>
        </w:rPr>
        <w:t xml:space="preserve"> </w:t>
      </w:r>
      <w:r w:rsidRPr="00D56698">
        <w:rPr>
          <w:color w:val="0D0D0D" w:themeColor="text1" w:themeTint="F2"/>
        </w:rPr>
        <w:t>на</w:t>
      </w:r>
      <w:r w:rsidRPr="00D56698">
        <w:rPr>
          <w:color w:val="0D0D0D" w:themeColor="text1" w:themeTint="F2"/>
          <w:spacing w:val="1"/>
        </w:rPr>
        <w:t xml:space="preserve"> </w:t>
      </w:r>
      <w:r w:rsidRPr="00D56698">
        <w:rPr>
          <w:color w:val="0D0D0D" w:themeColor="text1" w:themeTint="F2"/>
        </w:rPr>
        <w:t>посади</w:t>
      </w:r>
      <w:r w:rsidRPr="00D56698">
        <w:rPr>
          <w:color w:val="0D0D0D" w:themeColor="text1" w:themeTint="F2"/>
          <w:spacing w:val="1"/>
        </w:rPr>
        <w:t xml:space="preserve"> </w:t>
      </w:r>
      <w:r w:rsidRPr="00D56698">
        <w:rPr>
          <w:color w:val="0D0D0D" w:themeColor="text1" w:themeTint="F2"/>
        </w:rPr>
        <w:t>керівників</w:t>
      </w:r>
      <w:r w:rsidRPr="00D56698">
        <w:rPr>
          <w:color w:val="0D0D0D" w:themeColor="text1" w:themeTint="F2"/>
          <w:spacing w:val="1"/>
        </w:rPr>
        <w:t xml:space="preserve"> </w:t>
      </w:r>
      <w:r w:rsidRPr="00D56698">
        <w:rPr>
          <w:color w:val="0D0D0D" w:themeColor="text1" w:themeTint="F2"/>
        </w:rPr>
        <w:t>платіжних</w:t>
      </w:r>
      <w:r w:rsidRPr="00D56698">
        <w:rPr>
          <w:color w:val="0D0D0D" w:themeColor="text1" w:themeTint="F2"/>
          <w:spacing w:val="1"/>
        </w:rPr>
        <w:t xml:space="preserve"> </w:t>
      </w:r>
      <w:r w:rsidRPr="00D56698">
        <w:rPr>
          <w:color w:val="0D0D0D" w:themeColor="text1" w:themeTint="F2"/>
        </w:rPr>
        <w:t>установ</w:t>
      </w:r>
      <w:r w:rsidRPr="00D56698">
        <w:rPr>
          <w:color w:val="0D0D0D" w:themeColor="text1" w:themeTint="F2"/>
          <w:spacing w:val="1"/>
        </w:rPr>
        <w:t xml:space="preserve"> </w:t>
      </w:r>
      <w:r w:rsidRPr="00D56698">
        <w:rPr>
          <w:color w:val="0D0D0D" w:themeColor="text1" w:themeTint="F2"/>
        </w:rPr>
        <w:t>(крім</w:t>
      </w:r>
      <w:r w:rsidRPr="00D56698">
        <w:rPr>
          <w:color w:val="0D0D0D" w:themeColor="text1" w:themeTint="F2"/>
          <w:spacing w:val="1"/>
        </w:rPr>
        <w:t xml:space="preserve"> </w:t>
      </w:r>
      <w:r w:rsidRPr="00D56698">
        <w:rPr>
          <w:color w:val="0D0D0D" w:themeColor="text1" w:themeTint="F2"/>
        </w:rPr>
        <w:t>малих</w:t>
      </w:r>
      <w:r w:rsidRPr="00D56698">
        <w:rPr>
          <w:color w:val="0D0D0D" w:themeColor="text1" w:themeTint="F2"/>
          <w:spacing w:val="1"/>
        </w:rPr>
        <w:t xml:space="preserve"> </w:t>
      </w:r>
      <w:r w:rsidRPr="00D56698">
        <w:rPr>
          <w:color w:val="0D0D0D" w:themeColor="text1" w:themeTint="F2"/>
        </w:rPr>
        <w:t>платіжних</w:t>
      </w:r>
      <w:r w:rsidRPr="00D56698">
        <w:rPr>
          <w:color w:val="0D0D0D" w:themeColor="text1" w:themeTint="F2"/>
          <w:spacing w:val="1"/>
        </w:rPr>
        <w:t xml:space="preserve"> </w:t>
      </w:r>
      <w:r w:rsidRPr="00D56698">
        <w:rPr>
          <w:color w:val="0D0D0D" w:themeColor="text1" w:themeTint="F2"/>
        </w:rPr>
        <w:t>установ),</w:t>
      </w:r>
      <w:r w:rsidRPr="00D56698">
        <w:rPr>
          <w:color w:val="0D0D0D" w:themeColor="text1" w:themeTint="F2"/>
          <w:spacing w:val="1"/>
        </w:rPr>
        <w:t xml:space="preserve"> </w:t>
      </w:r>
      <w:r w:rsidRPr="00D56698">
        <w:rPr>
          <w:color w:val="0D0D0D" w:themeColor="text1" w:themeTint="F2"/>
        </w:rPr>
        <w:t>установ</w:t>
      </w:r>
      <w:r w:rsidRPr="00D56698">
        <w:rPr>
          <w:color w:val="0D0D0D" w:themeColor="text1" w:themeTint="F2"/>
          <w:spacing w:val="1"/>
        </w:rPr>
        <w:t xml:space="preserve"> </w:t>
      </w:r>
      <w:r w:rsidRPr="00D56698">
        <w:rPr>
          <w:color w:val="0D0D0D" w:themeColor="text1" w:themeTint="F2"/>
        </w:rPr>
        <w:t>електронних</w:t>
      </w:r>
      <w:r w:rsidRPr="00D56698">
        <w:rPr>
          <w:color w:val="0D0D0D" w:themeColor="text1" w:themeTint="F2"/>
          <w:spacing w:val="1"/>
        </w:rPr>
        <w:t xml:space="preserve"> </w:t>
      </w:r>
      <w:r w:rsidRPr="00D56698">
        <w:rPr>
          <w:color w:val="0D0D0D" w:themeColor="text1" w:themeTint="F2"/>
        </w:rPr>
        <w:t>грошей,</w:t>
      </w:r>
      <w:r w:rsidRPr="00D56698">
        <w:rPr>
          <w:color w:val="0D0D0D" w:themeColor="text1" w:themeTint="F2"/>
          <w:spacing w:val="1"/>
        </w:rPr>
        <w:t xml:space="preserve"> </w:t>
      </w:r>
      <w:r w:rsidRPr="00D56698">
        <w:rPr>
          <w:color w:val="0D0D0D" w:themeColor="text1" w:themeTint="F2"/>
        </w:rPr>
        <w:t>операторів</w:t>
      </w:r>
      <w:r w:rsidRPr="00D56698">
        <w:rPr>
          <w:color w:val="0D0D0D" w:themeColor="text1" w:themeTint="F2"/>
          <w:spacing w:val="1"/>
        </w:rPr>
        <w:t xml:space="preserve"> </w:t>
      </w:r>
      <w:r w:rsidRPr="00D56698">
        <w:rPr>
          <w:color w:val="0D0D0D" w:themeColor="text1" w:themeTint="F2"/>
        </w:rPr>
        <w:t>поштового</w:t>
      </w:r>
      <w:r w:rsidRPr="00D56698">
        <w:rPr>
          <w:color w:val="0D0D0D" w:themeColor="text1" w:themeTint="F2"/>
          <w:spacing w:val="1"/>
        </w:rPr>
        <w:t xml:space="preserve"> </w:t>
      </w:r>
      <w:r w:rsidRPr="00D56698">
        <w:rPr>
          <w:color w:val="0D0D0D" w:themeColor="text1" w:themeTint="F2"/>
        </w:rPr>
        <w:t>зв’язку</w:t>
      </w:r>
      <w:r w:rsidRPr="00D56698">
        <w:rPr>
          <w:color w:val="0D0D0D" w:themeColor="text1" w:themeTint="F2"/>
          <w:spacing w:val="1"/>
        </w:rPr>
        <w:t xml:space="preserve"> </w:t>
      </w:r>
      <w:r w:rsidRPr="00D56698">
        <w:rPr>
          <w:color w:val="0D0D0D" w:themeColor="text1" w:themeTint="F2"/>
        </w:rPr>
        <w:t>в</w:t>
      </w:r>
      <w:r w:rsidRPr="00D56698">
        <w:rPr>
          <w:color w:val="0D0D0D" w:themeColor="text1" w:themeTint="F2"/>
          <w:spacing w:val="1"/>
        </w:rPr>
        <w:t xml:space="preserve"> </w:t>
      </w:r>
      <w:r w:rsidRPr="00D56698">
        <w:rPr>
          <w:color w:val="0D0D0D" w:themeColor="text1" w:themeTint="F2"/>
        </w:rPr>
        <w:t>разі</w:t>
      </w:r>
      <w:r w:rsidRPr="00D56698">
        <w:rPr>
          <w:color w:val="0D0D0D" w:themeColor="text1" w:themeTint="F2"/>
          <w:spacing w:val="1"/>
        </w:rPr>
        <w:t xml:space="preserve"> </w:t>
      </w:r>
      <w:r w:rsidRPr="00D56698">
        <w:rPr>
          <w:color w:val="0D0D0D" w:themeColor="text1" w:themeTint="F2"/>
        </w:rPr>
        <w:t>обрання/призначення</w:t>
      </w:r>
      <w:r w:rsidRPr="00D56698">
        <w:rPr>
          <w:color w:val="0D0D0D" w:themeColor="text1" w:themeTint="F2"/>
          <w:spacing w:val="1"/>
        </w:rPr>
        <w:t xml:space="preserve"> </w:t>
      </w:r>
      <w:r w:rsidRPr="00D56698">
        <w:rPr>
          <w:color w:val="0D0D0D" w:themeColor="text1" w:themeTint="F2"/>
        </w:rPr>
        <w:t>особи</w:t>
      </w:r>
      <w:r w:rsidRPr="00D56698">
        <w:rPr>
          <w:color w:val="0D0D0D" w:themeColor="text1" w:themeTint="F2"/>
          <w:spacing w:val="1"/>
        </w:rPr>
        <w:t xml:space="preserve"> </w:t>
      </w:r>
      <w:r w:rsidRPr="00D56698">
        <w:rPr>
          <w:color w:val="0D0D0D" w:themeColor="text1" w:themeTint="F2"/>
        </w:rPr>
        <w:t>на</w:t>
      </w:r>
      <w:r w:rsidRPr="00D56698">
        <w:rPr>
          <w:color w:val="0D0D0D" w:themeColor="text1" w:themeTint="F2"/>
          <w:spacing w:val="1"/>
        </w:rPr>
        <w:t xml:space="preserve"> </w:t>
      </w:r>
      <w:r w:rsidRPr="00D56698">
        <w:rPr>
          <w:color w:val="0D0D0D" w:themeColor="text1" w:themeTint="F2"/>
        </w:rPr>
        <w:t>посаду</w:t>
      </w:r>
      <w:r w:rsidRPr="00D56698">
        <w:rPr>
          <w:color w:val="0D0D0D" w:themeColor="text1" w:themeTint="F2"/>
          <w:spacing w:val="1"/>
        </w:rPr>
        <w:t xml:space="preserve"> </w:t>
      </w:r>
      <w:r w:rsidRPr="00D56698">
        <w:rPr>
          <w:color w:val="0D0D0D" w:themeColor="text1" w:themeTint="F2"/>
        </w:rPr>
        <w:t>керівника</w:t>
      </w:r>
      <w:r w:rsidRPr="00D56698">
        <w:rPr>
          <w:color w:val="0D0D0D" w:themeColor="text1" w:themeTint="F2"/>
          <w:spacing w:val="-2"/>
        </w:rPr>
        <w:t xml:space="preserve"> </w:t>
      </w:r>
      <w:r w:rsidRPr="00D56698">
        <w:rPr>
          <w:color w:val="0D0D0D" w:themeColor="text1" w:themeTint="F2"/>
        </w:rPr>
        <w:t>в</w:t>
      </w:r>
      <w:r w:rsidRPr="00D56698">
        <w:rPr>
          <w:color w:val="0D0D0D" w:themeColor="text1" w:themeTint="F2"/>
          <w:spacing w:val="-3"/>
        </w:rPr>
        <w:t xml:space="preserve"> </w:t>
      </w:r>
      <w:r w:rsidRPr="00D56698">
        <w:rPr>
          <w:color w:val="0D0D0D" w:themeColor="text1" w:themeTint="F2"/>
        </w:rPr>
        <w:t>порядку,</w:t>
      </w:r>
      <w:r w:rsidRPr="00D56698">
        <w:rPr>
          <w:color w:val="0D0D0D" w:themeColor="text1" w:themeTint="F2"/>
          <w:spacing w:val="-3"/>
        </w:rPr>
        <w:t xml:space="preserve"> </w:t>
      </w:r>
      <w:r w:rsidRPr="00D56698">
        <w:rPr>
          <w:color w:val="0D0D0D" w:themeColor="text1" w:themeTint="F2"/>
        </w:rPr>
        <w:t>визначеному</w:t>
      </w:r>
      <w:r w:rsidR="00203A87">
        <w:rPr>
          <w:color w:val="0D0D0D" w:themeColor="text1" w:themeTint="F2"/>
        </w:rPr>
        <w:t xml:space="preserve"> в</w:t>
      </w:r>
      <w:r w:rsidRPr="00D56698">
        <w:rPr>
          <w:color w:val="0D0D0D" w:themeColor="text1" w:themeTint="F2"/>
          <w:spacing w:val="-2"/>
        </w:rPr>
        <w:t xml:space="preserve"> </w:t>
      </w:r>
      <w:r w:rsidRPr="00D56698">
        <w:rPr>
          <w:color w:val="0D0D0D" w:themeColor="text1" w:themeTint="F2"/>
        </w:rPr>
        <w:t>глав</w:t>
      </w:r>
      <w:r w:rsidR="00203A87">
        <w:rPr>
          <w:color w:val="0D0D0D" w:themeColor="text1" w:themeTint="F2"/>
        </w:rPr>
        <w:t>і</w:t>
      </w:r>
      <w:r w:rsidRPr="00D56698">
        <w:rPr>
          <w:color w:val="0D0D0D" w:themeColor="text1" w:themeTint="F2"/>
        </w:rPr>
        <w:t xml:space="preserve"> 56 розділу</w:t>
      </w:r>
      <w:r w:rsidRPr="00D56698">
        <w:rPr>
          <w:color w:val="0D0D0D" w:themeColor="text1" w:themeTint="F2"/>
          <w:spacing w:val="-2"/>
        </w:rPr>
        <w:t xml:space="preserve"> </w:t>
      </w:r>
      <w:r w:rsidRPr="00D56698">
        <w:rPr>
          <w:color w:val="0D0D0D" w:themeColor="text1" w:themeTint="F2"/>
        </w:rPr>
        <w:t>ІX</w:t>
      </w:r>
      <w:r w:rsidRPr="00D56698">
        <w:rPr>
          <w:color w:val="0D0D0D" w:themeColor="text1" w:themeTint="F2"/>
          <w:spacing w:val="-2"/>
        </w:rPr>
        <w:t xml:space="preserve"> </w:t>
      </w:r>
      <w:r w:rsidRPr="00D56698">
        <w:rPr>
          <w:color w:val="0D0D0D" w:themeColor="text1" w:themeTint="F2"/>
        </w:rPr>
        <w:t>Положення про ліцензування та реєстрацію надавачів фінансових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Платіжна установа (крім малої платіжної установи), установа електронних грошей, оператор поштового зв’язку для погодження на посаду керівника подає до Національного банку </w:t>
      </w:r>
      <w:r w:rsidR="00203A87">
        <w:rPr>
          <w:color w:val="0D0D0D" w:themeColor="text1" w:themeTint="F2"/>
        </w:rPr>
        <w:t>в</w:t>
      </w:r>
      <w:r w:rsidRPr="00D56698">
        <w:rPr>
          <w:color w:val="0D0D0D" w:themeColor="text1" w:themeTint="F2"/>
        </w:rPr>
        <w:t xml:space="preserve"> порядку, </w:t>
      </w:r>
      <w:r w:rsidR="004C1C53">
        <w:rPr>
          <w:color w:val="0D0D0D" w:themeColor="text1" w:themeTint="F2"/>
        </w:rPr>
        <w:t>визначеному</w:t>
      </w:r>
      <w:r w:rsidR="00556511">
        <w:rPr>
          <w:color w:val="0D0D0D" w:themeColor="text1" w:themeTint="F2"/>
        </w:rPr>
        <w:t xml:space="preserve"> в</w:t>
      </w:r>
      <w:r w:rsidR="00556511" w:rsidRPr="00D56698">
        <w:rPr>
          <w:color w:val="0D0D0D" w:themeColor="text1" w:themeTint="F2"/>
        </w:rPr>
        <w:t xml:space="preserve"> </w:t>
      </w:r>
      <w:r w:rsidRPr="00D56698">
        <w:rPr>
          <w:color w:val="0D0D0D" w:themeColor="text1" w:themeTint="F2"/>
        </w:rPr>
        <w:t>глав</w:t>
      </w:r>
      <w:r w:rsidR="00556511">
        <w:rPr>
          <w:color w:val="0D0D0D" w:themeColor="text1" w:themeTint="F2"/>
        </w:rPr>
        <w:t>і</w:t>
      </w:r>
      <w:r w:rsidRPr="00D56698">
        <w:rPr>
          <w:color w:val="0D0D0D" w:themeColor="text1" w:themeTint="F2"/>
        </w:rPr>
        <w:t xml:space="preserve"> 56 розділу IX Положення про ліцензування та реєстрацію надавачів фінансових послуг:</w:t>
      </w:r>
    </w:p>
    <w:p w:rsidR="00A50585" w:rsidRPr="00D56698" w:rsidRDefault="00A50585" w:rsidP="00786E29">
      <w:pPr>
        <w:pStyle w:val="af3"/>
        <w:numPr>
          <w:ilvl w:val="0"/>
          <w:numId w:val="42"/>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 xml:space="preserve">документи, </w:t>
      </w:r>
      <w:r w:rsidR="00556511">
        <w:rPr>
          <w:color w:val="0D0D0D" w:themeColor="text1" w:themeTint="F2"/>
        </w:rPr>
        <w:t>зазначені в</w:t>
      </w:r>
      <w:r w:rsidR="00556511" w:rsidRPr="00D56698">
        <w:rPr>
          <w:color w:val="0D0D0D" w:themeColor="text1" w:themeTint="F2"/>
        </w:rPr>
        <w:t xml:space="preserve"> </w:t>
      </w:r>
      <w:r w:rsidRPr="00D56698">
        <w:rPr>
          <w:color w:val="0D0D0D" w:themeColor="text1" w:themeTint="F2"/>
        </w:rPr>
        <w:t>пункт</w:t>
      </w:r>
      <w:r w:rsidR="00556511">
        <w:rPr>
          <w:color w:val="0D0D0D" w:themeColor="text1" w:themeTint="F2"/>
        </w:rPr>
        <w:t>і</w:t>
      </w:r>
      <w:r w:rsidRPr="00D56698">
        <w:rPr>
          <w:color w:val="0D0D0D" w:themeColor="text1" w:themeTint="F2"/>
        </w:rPr>
        <w:t xml:space="preserve"> 457 глав</w:t>
      </w:r>
      <w:r w:rsidR="006D7226">
        <w:rPr>
          <w:color w:val="0D0D0D" w:themeColor="text1" w:themeTint="F2"/>
        </w:rPr>
        <w:t>и</w:t>
      </w:r>
      <w:r w:rsidRPr="00D56698">
        <w:rPr>
          <w:color w:val="0D0D0D" w:themeColor="text1" w:themeTint="F2"/>
        </w:rPr>
        <w:t xml:space="preserve"> 56 розділу IX Положення про ліцензування та реєстрацію надавачів фінансових послуг;</w:t>
      </w:r>
    </w:p>
    <w:p w:rsidR="00A50585" w:rsidRPr="00674CBA" w:rsidRDefault="00A50585" w:rsidP="00674CBA">
      <w:pPr>
        <w:pStyle w:val="af3"/>
        <w:numPr>
          <w:ilvl w:val="0"/>
          <w:numId w:val="42"/>
        </w:numPr>
        <w:pBdr>
          <w:top w:val="nil"/>
          <w:left w:val="nil"/>
          <w:bottom w:val="nil"/>
          <w:right w:val="nil"/>
          <w:between w:val="nil"/>
        </w:pBdr>
        <w:shd w:val="clear" w:color="auto" w:fill="FFFFFF"/>
        <w:spacing w:after="150"/>
        <w:ind w:left="0" w:firstLine="567"/>
        <w:contextualSpacing w:val="0"/>
        <w:rPr>
          <w:color w:val="0D0D0D" w:themeColor="text1" w:themeTint="F2"/>
        </w:rPr>
      </w:pPr>
      <w:r w:rsidRPr="00674CBA">
        <w:rPr>
          <w:color w:val="0D0D0D" w:themeColor="text1" w:themeTint="F2"/>
        </w:rPr>
        <w:t xml:space="preserve">копію трудової книжки, засвідчену заявником або особою, якій вона належить, а якщо немає трудової книжки – копії інших документів, що підтверджують наявність </w:t>
      </w:r>
      <w:r w:rsidR="00DA5395">
        <w:rPr>
          <w:color w:val="0D0D0D" w:themeColor="text1" w:themeTint="F2"/>
        </w:rPr>
        <w:t>в</w:t>
      </w:r>
      <w:r w:rsidRPr="00674CBA">
        <w:rPr>
          <w:color w:val="0D0D0D" w:themeColor="text1" w:themeTint="F2"/>
        </w:rPr>
        <w:t xml:space="preserve"> особи стажу роботи в обсязі, передбаченому цим Положенням;</w:t>
      </w:r>
    </w:p>
    <w:p w:rsidR="00A50585" w:rsidRPr="00D56698" w:rsidRDefault="00A50585" w:rsidP="00A40EA6">
      <w:pPr>
        <w:pStyle w:val="af3"/>
        <w:numPr>
          <w:ilvl w:val="0"/>
          <w:numId w:val="42"/>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копію документа про вищу освіту не нижче першого (бакалаврського) рівня або прирівнян</w:t>
      </w:r>
      <w:r w:rsidR="00DA5395">
        <w:rPr>
          <w:color w:val="0D0D0D" w:themeColor="text1" w:themeTint="F2"/>
        </w:rPr>
        <w:t>у</w:t>
      </w:r>
      <w:r w:rsidRPr="00D56698">
        <w:rPr>
          <w:color w:val="0D0D0D" w:themeColor="text1" w:themeTint="F2"/>
        </w:rPr>
        <w:t xml:space="preserve"> до неї, засвідчену заявником або особою, якій його видано.</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розглядає документи для погодження керівника платіжної установи (крім малої платіжної установи), установи електронних грошей, оператора поштового зв’язку в порядку, </w:t>
      </w:r>
      <w:r w:rsidR="00556511">
        <w:rPr>
          <w:color w:val="0D0D0D" w:themeColor="text1" w:themeTint="F2"/>
        </w:rPr>
        <w:t>визначеному в</w:t>
      </w:r>
      <w:r w:rsidR="00556511" w:rsidRPr="00D56698">
        <w:rPr>
          <w:color w:val="0D0D0D" w:themeColor="text1" w:themeTint="F2"/>
        </w:rPr>
        <w:t xml:space="preserve"> </w:t>
      </w:r>
      <w:r w:rsidRPr="00D56698">
        <w:rPr>
          <w:color w:val="0D0D0D" w:themeColor="text1" w:themeTint="F2"/>
        </w:rPr>
        <w:t>пункта</w:t>
      </w:r>
      <w:r w:rsidR="00556511">
        <w:rPr>
          <w:color w:val="0D0D0D" w:themeColor="text1" w:themeTint="F2"/>
        </w:rPr>
        <w:t>х</w:t>
      </w:r>
      <w:r w:rsidRPr="00D56698">
        <w:rPr>
          <w:color w:val="0D0D0D" w:themeColor="text1" w:themeTint="F2"/>
        </w:rPr>
        <w:t xml:space="preserve"> 460–468 глави 56 розділу IX Положення про ліцензування та реєстрацію надавачів фінансових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Рішення про погодження або відмову в погодженні на посаду керівника платіжної установи (крім малої платіжної установи), установи електронних грошей, оператора поштового зв’язку приймає Комітет з нагляду за небанківськими установами.</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відмовляє в погодженні керівника (кандидата на посаду</w:t>
      </w:r>
      <w:r w:rsidR="00A457F5">
        <w:rPr>
          <w:color w:val="0D0D0D" w:themeColor="text1" w:themeTint="F2"/>
        </w:rPr>
        <w:t xml:space="preserve"> керівника</w:t>
      </w:r>
      <w:r w:rsidRPr="00D56698">
        <w:rPr>
          <w:color w:val="0D0D0D" w:themeColor="text1" w:themeTint="F2"/>
        </w:rPr>
        <w:t xml:space="preserve">) платіжної установи (крім малої платіжної установи), установи електронних грошей, оператора поштового зв’язку </w:t>
      </w:r>
      <w:r w:rsidR="00A457F5">
        <w:rPr>
          <w:color w:val="0D0D0D" w:themeColor="text1" w:themeTint="F2"/>
        </w:rPr>
        <w:t>в</w:t>
      </w:r>
      <w:r w:rsidRPr="00D56698">
        <w:rPr>
          <w:color w:val="0D0D0D" w:themeColor="text1" w:themeTint="F2"/>
        </w:rPr>
        <w:t xml:space="preserve"> разі:</w:t>
      </w:r>
    </w:p>
    <w:p w:rsidR="00A50585" w:rsidRPr="00D56698" w:rsidRDefault="00A50585" w:rsidP="00786E29">
      <w:pPr>
        <w:pStyle w:val="af3"/>
        <w:numPr>
          <w:ilvl w:val="0"/>
          <w:numId w:val="43"/>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lastRenderedPageBreak/>
        <w:t xml:space="preserve">невідповідності особи вимогам щодо професійної придатності та/або ділової репутації, а щодо незалежного члена ради </w:t>
      </w:r>
      <w:r w:rsidR="00A457F5">
        <w:rPr>
          <w:color w:val="0D0D0D" w:themeColor="text1" w:themeTint="F2"/>
        </w:rPr>
        <w:t>–</w:t>
      </w:r>
      <w:r w:rsidRPr="00D56698">
        <w:rPr>
          <w:color w:val="0D0D0D" w:themeColor="text1" w:themeTint="F2"/>
        </w:rPr>
        <w:t xml:space="preserve"> </w:t>
      </w:r>
      <w:r w:rsidR="00A457F5">
        <w:rPr>
          <w:color w:val="0D0D0D" w:themeColor="text1" w:themeTint="F2"/>
        </w:rPr>
        <w:t>також</w:t>
      </w:r>
      <w:r w:rsidRPr="00D56698">
        <w:rPr>
          <w:color w:val="0D0D0D" w:themeColor="text1" w:themeTint="F2"/>
        </w:rPr>
        <w:t xml:space="preserve"> вимогам щодо незалежності, та/або</w:t>
      </w:r>
    </w:p>
    <w:p w:rsidR="00A50585" w:rsidRPr="00D56698" w:rsidRDefault="00A50585" w:rsidP="00786E29">
      <w:pPr>
        <w:pStyle w:val="af3"/>
        <w:numPr>
          <w:ilvl w:val="0"/>
          <w:numId w:val="43"/>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недостовірності поданих заявником відомостей, та/або</w:t>
      </w:r>
    </w:p>
    <w:p w:rsidR="00A50585" w:rsidRPr="00D56698" w:rsidRDefault="00A50585" w:rsidP="00786E29">
      <w:pPr>
        <w:pStyle w:val="af3"/>
        <w:numPr>
          <w:ilvl w:val="0"/>
          <w:numId w:val="43"/>
        </w:numPr>
        <w:pBdr>
          <w:top w:val="nil"/>
          <w:left w:val="nil"/>
          <w:bottom w:val="nil"/>
          <w:right w:val="nil"/>
          <w:between w:val="nil"/>
        </w:pBdr>
        <w:shd w:val="clear" w:color="auto" w:fill="FFFFFF"/>
        <w:ind w:left="0" w:firstLine="567"/>
        <w:contextualSpacing w:val="0"/>
        <w:rPr>
          <w:color w:val="0D0D0D" w:themeColor="text1" w:themeTint="F2"/>
        </w:rPr>
      </w:pPr>
      <w:r w:rsidRPr="00D56698">
        <w:rPr>
          <w:color w:val="0D0D0D" w:themeColor="text1" w:themeTint="F2"/>
        </w:rPr>
        <w:t>невідповідності поданих заявником документів вимогам Закону про платіжні послуги та/або вимогам цього Положення</w:t>
      </w:r>
      <w:r w:rsidR="00A457F5">
        <w:rPr>
          <w:color w:val="0D0D0D" w:themeColor="text1" w:themeTint="F2"/>
        </w:rPr>
        <w:t>,</w:t>
      </w:r>
      <w:r w:rsidRPr="00D56698">
        <w:rPr>
          <w:color w:val="0D0D0D" w:themeColor="text1" w:themeTint="F2"/>
        </w:rPr>
        <w:t xml:space="preserve"> та/або законодавства України.</w:t>
      </w:r>
    </w:p>
    <w:p w:rsidR="00DD003F" w:rsidRPr="00D56698" w:rsidRDefault="00DD003F" w:rsidP="00DD003F">
      <w:pPr>
        <w:pStyle w:val="af3"/>
        <w:pBdr>
          <w:top w:val="nil"/>
          <w:left w:val="nil"/>
          <w:bottom w:val="nil"/>
          <w:right w:val="nil"/>
          <w:between w:val="nil"/>
        </w:pBdr>
        <w:spacing w:before="240" w:after="240"/>
        <w:ind w:left="0"/>
        <w:contextualSpacing w:val="0"/>
        <w:jc w:val="center"/>
        <w:rPr>
          <w:color w:val="0D0D0D" w:themeColor="text1" w:themeTint="F2"/>
        </w:rPr>
      </w:pPr>
      <w:r w:rsidRPr="00D56698">
        <w:rPr>
          <w:bCs/>
          <w:color w:val="0D0D0D" w:themeColor="text1" w:themeTint="F2"/>
          <w:lang w:val="ru-RU"/>
        </w:rPr>
        <w:t>Х</w:t>
      </w:r>
      <w:r w:rsidRPr="00D56698">
        <w:rPr>
          <w:bCs/>
          <w:color w:val="0D0D0D" w:themeColor="text1" w:themeTint="F2"/>
          <w:lang w:val="en-US"/>
        </w:rPr>
        <w:t>V</w:t>
      </w:r>
      <w:r w:rsidRPr="00D56698">
        <w:rPr>
          <w:bCs/>
          <w:color w:val="0D0D0D" w:themeColor="text1" w:themeTint="F2"/>
          <w:lang w:val="ru-RU"/>
        </w:rPr>
        <w:t>ІІ.</w:t>
      </w:r>
      <w:r w:rsidRPr="00D56698">
        <w:rPr>
          <w:color w:val="0D0D0D" w:themeColor="text1" w:themeTint="F2"/>
        </w:rPr>
        <w:t xml:space="preserve"> Порядок розгляду питання про відповідність керівника, головного бухгалтера, ключової особи надавача фінансових платіжних послуг, надавача обмежених платіжних послуг вимогам законодавства України</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розділу </w:t>
      </w:r>
      <w:r w:rsidR="00DD003F" w:rsidRPr="00D56698">
        <w:rPr>
          <w:bCs/>
          <w:color w:val="0D0D0D" w:themeColor="text1" w:themeTint="F2"/>
          <w:lang w:val="ru-RU"/>
        </w:rPr>
        <w:t>Х</w:t>
      </w:r>
      <w:r w:rsidR="00DD003F" w:rsidRPr="00D56698">
        <w:rPr>
          <w:bCs/>
          <w:color w:val="0D0D0D" w:themeColor="text1" w:themeTint="F2"/>
          <w:lang w:val="en-US"/>
        </w:rPr>
        <w:t>V</w:t>
      </w:r>
      <w:r w:rsidR="00DD003F" w:rsidRPr="00D56698">
        <w:rPr>
          <w:bCs/>
          <w:color w:val="0D0D0D" w:themeColor="text1" w:themeTint="F2"/>
          <w:lang w:val="ru-RU"/>
        </w:rPr>
        <w:t>ІІ</w:t>
      </w:r>
      <w:r w:rsidRPr="00D56698">
        <w:rPr>
          <w:color w:val="0D0D0D" w:themeColor="text1" w:themeTint="F2"/>
        </w:rPr>
        <w:t xml:space="preserve"> цього Положення не поширюються на банки, інші фінансові установи, органи державної влади та органи місцевого самоврядування.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Вимоги </w:t>
      </w:r>
      <w:r w:rsidR="00DD003F" w:rsidRPr="00D56698">
        <w:rPr>
          <w:color w:val="0D0D0D" w:themeColor="text1" w:themeTint="F2"/>
        </w:rPr>
        <w:t xml:space="preserve">розділу </w:t>
      </w:r>
      <w:r w:rsidR="00DD003F" w:rsidRPr="00D56698">
        <w:rPr>
          <w:bCs/>
          <w:color w:val="0D0D0D" w:themeColor="text1" w:themeTint="F2"/>
        </w:rPr>
        <w:t>Х</w:t>
      </w:r>
      <w:r w:rsidR="00DD003F" w:rsidRPr="00D56698">
        <w:rPr>
          <w:bCs/>
          <w:color w:val="0D0D0D" w:themeColor="text1" w:themeTint="F2"/>
          <w:lang w:val="en-US"/>
        </w:rPr>
        <w:t>V</w:t>
      </w:r>
      <w:r w:rsidR="00DD003F" w:rsidRPr="00D56698">
        <w:rPr>
          <w:bCs/>
          <w:color w:val="0D0D0D" w:themeColor="text1" w:themeTint="F2"/>
        </w:rPr>
        <w:t>ІІ</w:t>
      </w:r>
      <w:r w:rsidR="00DD003F" w:rsidRPr="00D56698">
        <w:rPr>
          <w:color w:val="0D0D0D" w:themeColor="text1" w:themeTint="F2"/>
        </w:rPr>
        <w:t xml:space="preserve"> цього Положення</w:t>
      </w:r>
      <w:r w:rsidRPr="00D56698">
        <w:rPr>
          <w:color w:val="0D0D0D" w:themeColor="text1" w:themeTint="F2"/>
        </w:rPr>
        <w:t xml:space="preserve"> стосуються надавачів фінансових платіжних послуг </w:t>
      </w:r>
      <w:r w:rsidR="00156A1D">
        <w:rPr>
          <w:color w:val="0D0D0D" w:themeColor="text1" w:themeTint="F2"/>
        </w:rPr>
        <w:t>у</w:t>
      </w:r>
      <w:r w:rsidRPr="00D56698">
        <w:rPr>
          <w:color w:val="0D0D0D" w:themeColor="text1" w:themeTint="F2"/>
        </w:rPr>
        <w:t xml:space="preserve"> частині ділової репутації та професійної придатності, а надавачів обмежених платіжних послуг </w:t>
      </w:r>
      <w:r w:rsidR="00156A1D">
        <w:rPr>
          <w:color w:val="0D0D0D" w:themeColor="text1" w:themeTint="F2"/>
        </w:rPr>
        <w:t>– у</w:t>
      </w:r>
      <w:r w:rsidRPr="00D56698">
        <w:rPr>
          <w:color w:val="0D0D0D" w:themeColor="text1" w:themeTint="F2"/>
        </w:rPr>
        <w:t xml:space="preserve"> частині ділової репутації.</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156A1D">
        <w:rPr>
          <w:color w:val="0D0D0D" w:themeColor="text1" w:themeTint="F2"/>
        </w:rPr>
        <w:t>/</w:t>
      </w:r>
      <w:r w:rsidRPr="00D56698">
        <w:rPr>
          <w:color w:val="0D0D0D" w:themeColor="text1" w:themeTint="F2"/>
        </w:rPr>
        <w:t>надавач обмежених платіжних послуг зобов’язаний перевіряти відповідність своїх керівників, головного бухгалтера, ключових осіб вимогам щодо ділової репутації та/або професійної придатності, установленим цим Положенням, а також документально оформляти та зберігати відповідні результати перевірки протягом двох років із дня завершення проведення відповідного оцінювання.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послуг/надавач обмежених платіжних послуг</w:t>
      </w:r>
      <w:r w:rsidRPr="00D56698">
        <w:rPr>
          <w:rStyle w:val="af5"/>
          <w:color w:val="0D0D0D" w:themeColor="text1" w:themeTint="F2"/>
        </w:rPr>
        <w:t xml:space="preserve"> </w:t>
      </w:r>
      <w:r w:rsidRPr="00D56698">
        <w:rPr>
          <w:color w:val="0D0D0D" w:themeColor="text1" w:themeTint="F2"/>
        </w:rPr>
        <w:t>у разі виявлення невідповідності керівника, головного бухгалтера, ключових осіб вимогам щодо ділової репутації та/або професійної придатності, установленим цим Положенням, забезпечує заміну такої особи протягом п’яти робочих днів із дня отримання вимоги Національного банку, а також обирає/призначає інших осіб на ці посади протягом двох місяців із дня отримання вимоги про звільнення таких осіб.</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вимагати надання інформації, документів, пояснень щодо керівника, головного бухгалтера, ключової особи для оцінки їх відповідності вимогам щодо ділової репутації та/або професійної придатності, </w:t>
      </w:r>
      <w:r w:rsidR="004C1C53">
        <w:rPr>
          <w:color w:val="0D0D0D" w:themeColor="text1" w:themeTint="F2"/>
        </w:rPr>
        <w:t>у</w:t>
      </w:r>
      <w:r w:rsidR="00556511">
        <w:rPr>
          <w:color w:val="0D0D0D" w:themeColor="text1" w:themeTint="F2"/>
        </w:rPr>
        <w:t>становленим</w:t>
      </w:r>
      <w:r w:rsidR="00556511" w:rsidRPr="00D56698">
        <w:rPr>
          <w:color w:val="0D0D0D" w:themeColor="text1" w:themeTint="F2"/>
        </w:rPr>
        <w:t xml:space="preserve"> </w:t>
      </w:r>
      <w:r w:rsidRPr="00D56698">
        <w:rPr>
          <w:color w:val="0D0D0D" w:themeColor="text1" w:themeTint="F2"/>
        </w:rPr>
        <w:t>цим Положенням, від надавача фінансових платіжних послуг/надавача обмежених платіжних послуг, самої особи та/або запросити їх на співбесіду з Кваліфікаційною комісією</w:t>
      </w:r>
      <w:r w:rsidR="00BF01CB" w:rsidRPr="00D56698">
        <w:rPr>
          <w:color w:val="0D0D0D" w:themeColor="text1" w:themeTint="F2"/>
        </w:rPr>
        <w:t>. Р</w:t>
      </w:r>
      <w:r w:rsidRPr="00D56698">
        <w:rPr>
          <w:color w:val="0D0D0D" w:themeColor="text1" w:themeTint="F2"/>
        </w:rPr>
        <w:t>ішення про проведення співбесіди приймає уповноважена особа Національного банку.</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розглядає питання про відповідність керівника, головного бухгалтера, ключової особи надавача фінансових платіжних послуг/ </w:t>
      </w:r>
      <w:r w:rsidRPr="00D56698">
        <w:rPr>
          <w:color w:val="0D0D0D" w:themeColor="text1" w:themeTint="F2"/>
        </w:rPr>
        <w:lastRenderedPageBreak/>
        <w:t>надавача обмежених платіжних послуг вимогам щодо ділової репутації та/або професійної придатності в разі:</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отримання/виявлення інформації, що може свідчити про недостовірність поданих до Національного банку інформації та/або документів щодо особи;</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отримання/виявлення інформації, що може свідчити про </w:t>
      </w:r>
      <w:r w:rsidR="00156A1D">
        <w:rPr>
          <w:color w:val="0D0D0D" w:themeColor="text1" w:themeTint="F2"/>
        </w:rPr>
        <w:t>те, що</w:t>
      </w:r>
      <w:r w:rsidR="00156A1D" w:rsidRPr="00D56698">
        <w:rPr>
          <w:color w:val="0D0D0D" w:themeColor="text1" w:themeTint="F2"/>
        </w:rPr>
        <w:t xml:space="preserve"> </w:t>
      </w:r>
      <w:r w:rsidRPr="00D56698">
        <w:rPr>
          <w:color w:val="0D0D0D" w:themeColor="text1" w:themeTint="F2"/>
        </w:rPr>
        <w:t>в особи</w:t>
      </w:r>
      <w:r w:rsidR="00156A1D">
        <w:rPr>
          <w:color w:val="0D0D0D" w:themeColor="text1" w:themeTint="F2"/>
        </w:rPr>
        <w:t xml:space="preserve"> немає</w:t>
      </w:r>
      <w:r w:rsidRPr="00D56698">
        <w:rPr>
          <w:color w:val="0D0D0D" w:themeColor="text1" w:themeTint="F2"/>
        </w:rPr>
        <w:t xml:space="preserve"> бездоганної ділової репутації;</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отримання/виявлення інформації, що може свідчити про невідповідність керівника, головного бухгалтера, ключової особи надавача фінансових платіжних послуг вимогам щодо професійної придатності;</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виявлення в керівника, головного бухгалтера, ключової особи надавача фінансових платіжних послуг реального або потенційного конфлікту інтересів, що може вплинути на належне виконання </w:t>
      </w:r>
      <w:r w:rsidR="00C26335">
        <w:rPr>
          <w:color w:val="0D0D0D" w:themeColor="text1" w:themeTint="F2"/>
        </w:rPr>
        <w:t>ним (</w:t>
      </w:r>
      <w:r w:rsidRPr="00D56698">
        <w:rPr>
          <w:color w:val="0D0D0D" w:themeColor="text1" w:themeTint="F2"/>
        </w:rPr>
        <w:t>нею</w:t>
      </w:r>
      <w:r w:rsidR="00C26335">
        <w:rPr>
          <w:color w:val="0D0D0D" w:themeColor="text1" w:themeTint="F2"/>
        </w:rPr>
        <w:t>)</w:t>
      </w:r>
      <w:r w:rsidRPr="00D56698">
        <w:rPr>
          <w:color w:val="0D0D0D" w:themeColor="text1" w:themeTint="F2"/>
        </w:rPr>
        <w:t xml:space="preserve"> повноважень і обов’язків, або інформації про те, що </w:t>
      </w:r>
      <w:r w:rsidR="00C26335">
        <w:rPr>
          <w:color w:val="0D0D0D" w:themeColor="text1" w:themeTint="F2"/>
        </w:rPr>
        <w:t>він (</w:t>
      </w:r>
      <w:r w:rsidRPr="00D56698">
        <w:rPr>
          <w:color w:val="0D0D0D" w:themeColor="text1" w:themeTint="F2"/>
        </w:rPr>
        <w:t>вона</w:t>
      </w:r>
      <w:r w:rsidR="00C26335">
        <w:rPr>
          <w:color w:val="0D0D0D" w:themeColor="text1" w:themeTint="F2"/>
        </w:rPr>
        <w:t>)</w:t>
      </w:r>
      <w:r w:rsidRPr="00D56698">
        <w:rPr>
          <w:color w:val="0D0D0D" w:themeColor="text1" w:themeTint="F2"/>
        </w:rPr>
        <w:t xml:space="preserve"> не може приділяти достатньо часу для виконання своїх посадових обов’язків;</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виявлення порушень та/або недоліків у діяльності надавача фінансових платіжних послуг та неякісне виконання керівником, головним бухгалтером, ключовою особою надавача фінансових платіжних послуг своїх посадових обов’язків;</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виявлення ознак здійснення надавачем фінансових платіжних послуг ризикової діяльності, що загрожує інтересам кредиторів та/або клієнтів;</w:t>
      </w:r>
    </w:p>
    <w:p w:rsidR="00A50585" w:rsidRPr="00D56698" w:rsidRDefault="00A50585" w:rsidP="00786E29">
      <w:pPr>
        <w:pStyle w:val="af3"/>
        <w:numPr>
          <w:ilvl w:val="0"/>
          <w:numId w:val="44"/>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виявлення недоліків у системі внутрішнього контролю надавача фінансових платіжних послуг.</w:t>
      </w:r>
    </w:p>
    <w:p w:rsidR="00130C7D" w:rsidRPr="00D56698" w:rsidRDefault="00A50585" w:rsidP="00786E29">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 xml:space="preserve">Кваліфікаційна комісія має право проводити співбесіду з керівником, головним бухгалтером, ключовою особою надавача фінансових платіжних послуг/надавача обмежених платіжних послуг у разі здійснення оцінки ділової репутації відповідно до пункту 153 розділу </w:t>
      </w:r>
      <w:r w:rsidR="002328DA" w:rsidRPr="00D56698">
        <w:rPr>
          <w:color w:val="0D0D0D" w:themeColor="text1" w:themeTint="F2"/>
          <w:lang w:val="en-US"/>
        </w:rPr>
        <w:t>X</w:t>
      </w:r>
      <w:r w:rsidRPr="00D56698">
        <w:rPr>
          <w:color w:val="0D0D0D" w:themeColor="text1" w:themeTint="F2"/>
        </w:rPr>
        <w:t>ІV цього Положення</w:t>
      </w:r>
      <w:r w:rsidR="00130C7D" w:rsidRPr="00D56698">
        <w:rPr>
          <w:color w:val="0D0D0D" w:themeColor="text1" w:themeTint="F2"/>
        </w:rPr>
        <w:t>.</w:t>
      </w:r>
    </w:p>
    <w:p w:rsidR="00A50585" w:rsidRPr="00D56698" w:rsidRDefault="0013111B" w:rsidP="00786E29">
      <w:pPr>
        <w:pStyle w:val="af3"/>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Р</w:t>
      </w:r>
      <w:r w:rsidR="00A50585" w:rsidRPr="00D56698">
        <w:rPr>
          <w:color w:val="0D0D0D" w:themeColor="text1" w:themeTint="F2"/>
        </w:rPr>
        <w:t>ішення про проведення співбесіди приймає уповноважена особа Національного банку.</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Кваліфікаційна комісія за результатами проведення співбесіди має право прийняти рішення про проведення тестування з керівником, головним бухгалтером, ключовою особою надавача фінансових платіжних послуг/ надавача обмежених платіжних послуг для визначення відповідності рівня їх професійних знань вимогам законодавства України та провести таке тестування.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має право розглянути питання щодо відповідності керівника, головного бухгалтера, ключової особи надавача фінансових платіжних послуг/надавача обмежених платіжних послуг вимогам щодо ділової репутації та/або професійної придатності без проведення співбесіди, якщо вони були на неї запрошені і без поважної причини не з</w:t>
      </w:r>
      <w:r w:rsidR="00F74AAB">
        <w:rPr>
          <w:color w:val="0D0D0D" w:themeColor="text1" w:themeTint="F2"/>
        </w:rPr>
        <w:t>’</w:t>
      </w:r>
      <w:r w:rsidRPr="00D56698">
        <w:rPr>
          <w:color w:val="0D0D0D" w:themeColor="text1" w:themeTint="F2"/>
        </w:rPr>
        <w:t>явилися.</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Національний банк за результатами розгляду наявних інформації та документів та/або з урахуванням результатів співбесіди та/або тестування має право прийняти</w:t>
      </w:r>
      <w:r w:rsidRPr="00D56698">
        <w:rPr>
          <w:color w:val="0D0D0D" w:themeColor="text1" w:themeTint="F2"/>
          <w:shd w:val="clear" w:color="auto" w:fill="FFFFFF"/>
        </w:rPr>
        <w:t xml:space="preserve"> рішення про невідповідність керівника, головного бухгалтера, ключової особи надавача фінансових платіжних послуг</w:t>
      </w:r>
      <w:r w:rsidRPr="00D56698">
        <w:rPr>
          <w:color w:val="0D0D0D" w:themeColor="text1" w:themeTint="F2"/>
        </w:rPr>
        <w:t>/надавача обмежених платіжних послуг</w:t>
      </w:r>
      <w:r w:rsidRPr="00D56698">
        <w:rPr>
          <w:color w:val="0D0D0D" w:themeColor="text1" w:themeTint="F2"/>
          <w:shd w:val="clear" w:color="auto" w:fill="FFFFFF"/>
        </w:rPr>
        <w:t xml:space="preserve"> вимогам щодо ділової репутації </w:t>
      </w:r>
      <w:r w:rsidRPr="00D56698">
        <w:rPr>
          <w:color w:val="0D0D0D" w:themeColor="text1" w:themeTint="F2"/>
        </w:rPr>
        <w:t xml:space="preserve">та/або </w:t>
      </w:r>
      <w:r w:rsidRPr="00D56698">
        <w:rPr>
          <w:color w:val="0D0D0D" w:themeColor="text1" w:themeTint="F2"/>
          <w:shd w:val="clear" w:color="auto" w:fill="FFFFFF"/>
        </w:rPr>
        <w:t>професійної придатності</w:t>
      </w:r>
      <w:r w:rsidR="00D11181" w:rsidRPr="00D56698">
        <w:rPr>
          <w:color w:val="0D0D0D" w:themeColor="text1" w:themeTint="F2"/>
          <w:shd w:val="clear" w:color="auto" w:fill="FFFFFF"/>
        </w:rPr>
        <w:t>. Р</w:t>
      </w:r>
      <w:r w:rsidRPr="00D56698">
        <w:rPr>
          <w:color w:val="0D0D0D" w:themeColor="text1" w:themeTint="F2"/>
          <w:shd w:val="clear" w:color="auto" w:fill="FFFFFF"/>
        </w:rPr>
        <w:t>ішення приймає Комітет з нагляду за небанківськими установами.</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Платіжна установа (крім малої платіжної установи), установа електронних грошей, оператор поштового зв’язку </w:t>
      </w:r>
      <w:r w:rsidR="00F74AAB">
        <w:rPr>
          <w:color w:val="0D0D0D" w:themeColor="text1" w:themeTint="F2"/>
        </w:rPr>
        <w:t>в</w:t>
      </w:r>
      <w:r w:rsidRPr="00D56698">
        <w:rPr>
          <w:color w:val="0D0D0D" w:themeColor="text1" w:themeTint="F2"/>
        </w:rPr>
        <w:t xml:space="preserve"> разі прийняття Національним банком рішення про невідповідність її керівника, головного бухгалтера, ключової особи забезпечує звільнення/припинення повноважень такої особи протягом п’яти робочих днів і обирає/призначає іншу особу на цю посаду протягом двох місяців із дня отримання повідомлення Національного банку про відмову в погодженні.</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має право вимагати від надавача фінансових платіжних послуг/надавача обмежених платіжних послуг звільнення керівника, головного бухгалтера, ключової особи надавача фінансових послуг/надавача обмежених платіжних послуг</w:t>
      </w:r>
      <w:r w:rsidR="00F74AAB">
        <w:rPr>
          <w:color w:val="0D0D0D" w:themeColor="text1" w:themeTint="F2"/>
        </w:rPr>
        <w:t>,</w:t>
      </w:r>
      <w:r w:rsidRPr="00D56698">
        <w:rPr>
          <w:color w:val="0D0D0D" w:themeColor="text1" w:themeTint="F2"/>
        </w:rPr>
        <w:t xml:space="preserve"> якщо керівник, головний бухгалтер, ключова особа надавача фінансових платіжних послуг/надавача обмежених платіжних послуг не забезпечують належного виконання своїх посадових обов’язків, що призвело до порушення надавачем фінансових платіжних послуг/надавачем обмежених платіжних послуг вимог законодавства України, виявлених під час здійснення нагляду за діяльністю на платіжному ринку та/або інспекційної перевірки надавача фінансових платіжних послуг</w:t>
      </w:r>
      <w:r w:rsidR="00F74AAB">
        <w:rPr>
          <w:color w:val="0D0D0D" w:themeColor="text1" w:themeTint="F2"/>
        </w:rPr>
        <w:t>/</w:t>
      </w:r>
      <w:r w:rsidRPr="00D56698">
        <w:rPr>
          <w:color w:val="0D0D0D" w:themeColor="text1" w:themeTint="F2"/>
        </w:rPr>
        <w:t>надавача обмежених платіжних послуг.</w:t>
      </w:r>
    </w:p>
    <w:p w:rsidR="00A50585" w:rsidRPr="00D56698" w:rsidRDefault="00A5058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послуг/надавач обмежених платіжних послуг забезпечує звільнення/припинення повноважень керівника,</w:t>
      </w:r>
      <w:r w:rsidRPr="00D56698">
        <w:rPr>
          <w:color w:val="0D0D0D" w:themeColor="text1" w:themeTint="F2"/>
          <w:shd w:val="clear" w:color="auto" w:fill="FFFFFF"/>
        </w:rPr>
        <w:t xml:space="preserve"> головного бухгалтера, ключової особи протягом п’яти робочих днів із дня отримання вимоги Національного банку, а також обирає/призначає інших осіб на ці посади протягом двох місяців із дня отримання вимоги про звільнення</w:t>
      </w:r>
      <w:r w:rsidRPr="00D56698">
        <w:rPr>
          <w:color w:val="0D0D0D" w:themeColor="text1" w:themeTint="F2"/>
        </w:rPr>
        <w:t xml:space="preserve"> таких осіб.</w:t>
      </w:r>
    </w:p>
    <w:p w:rsidR="00190000" w:rsidRPr="00D56698" w:rsidRDefault="00190000" w:rsidP="00190000">
      <w:pPr>
        <w:pStyle w:val="af3"/>
        <w:spacing w:before="240" w:after="240"/>
        <w:ind w:left="0"/>
        <w:contextualSpacing w:val="0"/>
        <w:jc w:val="center"/>
        <w:rPr>
          <w:bCs/>
          <w:color w:val="0D0D0D" w:themeColor="text1" w:themeTint="F2"/>
        </w:rPr>
      </w:pPr>
      <w:r w:rsidRPr="00D56698">
        <w:rPr>
          <w:bCs/>
          <w:color w:val="0D0D0D" w:themeColor="text1" w:themeTint="F2"/>
        </w:rPr>
        <w:t>ХVІ</w:t>
      </w:r>
      <w:r w:rsidR="00007A4C" w:rsidRPr="00D56698">
        <w:rPr>
          <w:bCs/>
          <w:color w:val="0D0D0D" w:themeColor="text1" w:themeTint="F2"/>
        </w:rPr>
        <w:t>ІІ</w:t>
      </w:r>
      <w:r w:rsidRPr="00D56698">
        <w:rPr>
          <w:bCs/>
          <w:color w:val="0D0D0D" w:themeColor="text1" w:themeTint="F2"/>
        </w:rPr>
        <w:t>. Особливості авторизації діяльності надавачів фінансових платіжних послуг</w:t>
      </w:r>
    </w:p>
    <w:p w:rsidR="00AC7E2B" w:rsidRPr="00D56698" w:rsidRDefault="00491F25"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Процедура авторизації діяльності заявника як надавача фінансових платіжних послуг відрізняється залежно від виду надавача фінансових платіжних послуг та переліку послуг, які має намір надавати такий заявник як надавач фінансових платіжних послуг. Для отримання авторизації діяльності заявникам </w:t>
      </w:r>
      <w:r w:rsidR="00F74AAB">
        <w:rPr>
          <w:color w:val="0D0D0D" w:themeColor="text1" w:themeTint="F2"/>
        </w:rPr>
        <w:t>потрібно</w:t>
      </w:r>
      <w:r w:rsidR="00F74AAB" w:rsidRPr="00D56698">
        <w:rPr>
          <w:color w:val="0D0D0D" w:themeColor="text1" w:themeTint="F2"/>
        </w:rPr>
        <w:t xml:space="preserve"> </w:t>
      </w:r>
      <w:r w:rsidRPr="00D56698">
        <w:rPr>
          <w:color w:val="0D0D0D" w:themeColor="text1" w:themeTint="F2"/>
        </w:rPr>
        <w:t>пройти відповідні процедури для отримання статусу надавача фінансових платіжних послуг:</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для юридичної особи, яка має намір набути статус платіжної установи (крім малої платіжної установи) та провадити діяльність з надання всіх або окремих фінансових платіжних послуг (крім фінансової платіжної послуги з </w:t>
      </w:r>
      <w:r w:rsidRPr="00D56698">
        <w:rPr>
          <w:color w:val="0D0D0D" w:themeColor="text1" w:themeTint="F2"/>
        </w:rPr>
        <w:lastRenderedPageBreak/>
        <w:t>випуску електронних грошей та виконання платіжних операцій з ними, у тому числі відкриття та обслуговування електронних гаманців)</w:t>
      </w:r>
      <w:r w:rsidR="00F74AAB">
        <w:rPr>
          <w:color w:val="0D0D0D" w:themeColor="text1" w:themeTint="F2"/>
        </w:rPr>
        <w:t>,</w:t>
      </w:r>
      <w:r w:rsidRPr="00D56698">
        <w:rPr>
          <w:color w:val="0D0D0D" w:themeColor="text1" w:themeTint="F2"/>
        </w:rPr>
        <w:t xml:space="preserve"> – процедури включення до Реєстру та видачі ліцензії;</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для юридичної особи, яка має намір набути статус малої платіжної установи та провадити діяльність з надання всіх або окремих </w:t>
      </w:r>
      <w:r w:rsidR="00BE0B87" w:rsidRPr="00D56698">
        <w:rPr>
          <w:color w:val="0D0D0D" w:themeColor="text1" w:themeTint="F2"/>
        </w:rPr>
        <w:t xml:space="preserve">фінансових </w:t>
      </w:r>
      <w:r w:rsidRPr="00D56698">
        <w:rPr>
          <w:color w:val="0D0D0D" w:themeColor="text1" w:themeTint="F2"/>
        </w:rPr>
        <w:t>платіжних послуг (крім фінансових платіжних послуг з емісії платіжних інструментів</w:t>
      </w:r>
      <w:r w:rsidR="00F74AAB">
        <w:rPr>
          <w:color w:val="0D0D0D" w:themeColor="text1" w:themeTint="F2"/>
        </w:rPr>
        <w:t>,</w:t>
      </w:r>
      <w:r w:rsidRPr="00D56698">
        <w:rPr>
          <w:color w:val="0D0D0D" w:themeColor="text1" w:themeTint="F2"/>
        </w:rPr>
        <w:t xml:space="preserve"> з випуску електронних грошей та виконання платіжних операцій з ними, у тому числі відкриття та обслуговування електронних гаманців)</w:t>
      </w:r>
      <w:r w:rsidR="00F74AAB">
        <w:rPr>
          <w:color w:val="0D0D0D" w:themeColor="text1" w:themeTint="F2"/>
        </w:rPr>
        <w:t>, </w:t>
      </w:r>
      <w:r w:rsidRPr="00D56698">
        <w:rPr>
          <w:color w:val="0D0D0D" w:themeColor="text1" w:themeTint="F2"/>
        </w:rPr>
        <w:t xml:space="preserve">– процедури включення до Реєстру та видачі ліцензії з урахуванням спрощень, визначених </w:t>
      </w:r>
      <w:r w:rsidR="00F74AAB">
        <w:rPr>
          <w:color w:val="0D0D0D" w:themeColor="text1" w:themeTint="F2"/>
        </w:rPr>
        <w:t xml:space="preserve">у </w:t>
      </w:r>
      <w:r w:rsidRPr="00D56698">
        <w:rPr>
          <w:color w:val="0D0D0D" w:themeColor="text1" w:themeTint="F2"/>
        </w:rPr>
        <w:t>пункт</w:t>
      </w:r>
      <w:r w:rsidR="00F74AAB">
        <w:rPr>
          <w:color w:val="0D0D0D" w:themeColor="text1" w:themeTint="F2"/>
        </w:rPr>
        <w:t>і</w:t>
      </w:r>
      <w:r w:rsidRPr="00D56698">
        <w:rPr>
          <w:color w:val="0D0D0D" w:themeColor="text1" w:themeTint="F2"/>
        </w:rPr>
        <w:t xml:space="preserve"> </w:t>
      </w:r>
      <w:r w:rsidR="002328DA" w:rsidRPr="00D56698">
        <w:rPr>
          <w:color w:val="0D0D0D" w:themeColor="text1" w:themeTint="F2"/>
        </w:rPr>
        <w:t>209</w:t>
      </w:r>
      <w:r w:rsidRPr="00D56698">
        <w:rPr>
          <w:color w:val="0D0D0D" w:themeColor="text1" w:themeTint="F2"/>
        </w:rPr>
        <w:t xml:space="preserve"> розділу </w:t>
      </w:r>
      <w:r w:rsidR="002328DA" w:rsidRPr="00D56698">
        <w:rPr>
          <w:color w:val="0D0D0D" w:themeColor="text1" w:themeTint="F2"/>
          <w:lang w:val="en-US"/>
        </w:rPr>
        <w:t>XIX</w:t>
      </w:r>
      <w:r w:rsidRPr="00D56698">
        <w:rPr>
          <w:color w:val="0D0D0D" w:themeColor="text1" w:themeTint="F2"/>
        </w:rPr>
        <w:t xml:space="preserve"> цього Положення;</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для юридичної особи, яка має намір набути статус установи електронних грошей та провадити діяльність з надання послуги з випуску електронних грошей та виконання платіжних операцій з ними, у тому числі відкриття та обслуговування електронних гаманців, а також інших фінансових платіжних послуг</w:t>
      </w:r>
      <w:r w:rsidR="00F74AAB">
        <w:rPr>
          <w:color w:val="0D0D0D" w:themeColor="text1" w:themeTint="F2"/>
        </w:rPr>
        <w:t>,</w:t>
      </w:r>
      <w:r w:rsidRPr="00D56698">
        <w:rPr>
          <w:color w:val="0D0D0D" w:themeColor="text1" w:themeTint="F2"/>
        </w:rPr>
        <w:t xml:space="preserve"> – процедури включення до Реєстру та видачі ліцензії;</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для оператора поштового зв’язку, який має намір провадити діяльність з надання всіх або окремих </w:t>
      </w:r>
      <w:r w:rsidR="00BE0B87" w:rsidRPr="00D56698">
        <w:rPr>
          <w:color w:val="0D0D0D" w:themeColor="text1" w:themeTint="F2"/>
        </w:rPr>
        <w:t xml:space="preserve">фінансових </w:t>
      </w:r>
      <w:r w:rsidRPr="00D56698">
        <w:rPr>
          <w:color w:val="0D0D0D" w:themeColor="text1" w:themeTint="F2"/>
        </w:rPr>
        <w:t>платіжних послуг (без набуття статусу платіжної установи або установи електронних грошей)</w:t>
      </w:r>
      <w:r w:rsidR="00F74AAB">
        <w:rPr>
          <w:color w:val="0D0D0D" w:themeColor="text1" w:themeTint="F2"/>
        </w:rPr>
        <w:t>,</w:t>
      </w:r>
      <w:r w:rsidRPr="00D56698">
        <w:rPr>
          <w:color w:val="0D0D0D" w:themeColor="text1" w:themeTint="F2"/>
        </w:rPr>
        <w:t xml:space="preserve"> – процедури включення до Реєстру та видачі ліцензії;</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для іншої фінансової установи, яка має намір провадити діяльність з надання послуг</w:t>
      </w:r>
      <w:bookmarkStart w:id="58" w:name="n156"/>
      <w:bookmarkEnd w:id="58"/>
      <w:r w:rsidRPr="00D56698">
        <w:rPr>
          <w:color w:val="0D0D0D" w:themeColor="text1" w:themeTint="F2"/>
        </w:rPr>
        <w:t xml:space="preserve"> з переказу коштів без відкриття рахунку та/або послуги з еквайрингу (без набуття статусу платіжної установи)</w:t>
      </w:r>
      <w:r w:rsidR="00F74AAB">
        <w:rPr>
          <w:color w:val="0D0D0D" w:themeColor="text1" w:themeTint="F2"/>
        </w:rPr>
        <w:t>,</w:t>
      </w:r>
      <w:r w:rsidRPr="00D56698">
        <w:rPr>
          <w:color w:val="0D0D0D" w:themeColor="text1" w:themeTint="F2"/>
        </w:rPr>
        <w:t xml:space="preserve"> – процедури включення до Реєстру та видачі ліцензії;</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для банку, який має намір здійснювати діяльність емітента електронних грошей та провадити діяльність з випуску електронних грошей та виконання платіжних операцій з ними, у тому числі відкриття та обслуговування електронних гаманців, – процедур</w:t>
      </w:r>
      <w:r w:rsidR="008260FB" w:rsidRPr="00D56698">
        <w:rPr>
          <w:color w:val="0D0D0D" w:themeColor="text1" w:themeTint="F2"/>
        </w:rPr>
        <w:t>у</w:t>
      </w:r>
      <w:r w:rsidRPr="00D56698">
        <w:rPr>
          <w:color w:val="0D0D0D" w:themeColor="text1" w:themeTint="F2"/>
        </w:rPr>
        <w:t xml:space="preserve"> включення до Реєстру;</w:t>
      </w:r>
    </w:p>
    <w:p w:rsidR="00AC1ABF" w:rsidRPr="00D56698" w:rsidRDefault="00AC1ABF" w:rsidP="00786E29">
      <w:pPr>
        <w:pStyle w:val="af3"/>
        <w:numPr>
          <w:ilvl w:val="0"/>
          <w:numId w:val="2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для органу державної влади, органу місцевого самоврядування, який має намір (та відповідно до законодавства України має право) провадити діяльність з надання послуги з випуску електронних грошей та виконання платіжних операцій з ними, у тому числі відкриття та обслуговування електронних гаманців, – процедур</w:t>
      </w:r>
      <w:r w:rsidR="008260FB" w:rsidRPr="00D56698">
        <w:rPr>
          <w:color w:val="0D0D0D" w:themeColor="text1" w:themeTint="F2"/>
        </w:rPr>
        <w:t>у</w:t>
      </w:r>
      <w:r w:rsidRPr="00D56698">
        <w:rPr>
          <w:color w:val="0D0D0D" w:themeColor="text1" w:themeTint="F2"/>
        </w:rPr>
        <w:t xml:space="preserve"> включення до Реєстру.</w:t>
      </w:r>
    </w:p>
    <w:p w:rsidR="00254147" w:rsidRPr="00D56698" w:rsidRDefault="00254147"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 має право звернутися до Національного банку щодо зміни обсягу авторизації, а саме з метою:</w:t>
      </w:r>
    </w:p>
    <w:p w:rsidR="00AC1ABF" w:rsidRPr="00D56698" w:rsidRDefault="00AC1ABF" w:rsidP="00786E29">
      <w:pPr>
        <w:pStyle w:val="rvps2"/>
        <w:numPr>
          <w:ilvl w:val="0"/>
          <w:numId w:val="30"/>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включення до ліцензії додаткових видів фінансових платіжних послуг </w:t>
      </w:r>
      <w:r w:rsidR="00F74AAB">
        <w:rPr>
          <w:color w:val="0D0D0D" w:themeColor="text1" w:themeTint="F2"/>
          <w:sz w:val="28"/>
          <w:szCs w:val="28"/>
          <w:lang w:val="uk-UA"/>
        </w:rPr>
        <w:t>у</w:t>
      </w:r>
      <w:r w:rsidRPr="00D56698">
        <w:rPr>
          <w:color w:val="0D0D0D" w:themeColor="text1" w:themeTint="F2"/>
          <w:sz w:val="28"/>
          <w:szCs w:val="28"/>
          <w:lang w:val="uk-UA"/>
        </w:rPr>
        <w:t xml:space="preserve"> межах переліку видів фінансових платіжних послуг, надання яких дозволене законодавством України для такого заявника/надавача фінансових платіжних послуг (розширення обсягу авторизації);</w:t>
      </w:r>
    </w:p>
    <w:p w:rsidR="00AC1ABF" w:rsidRPr="00D56698" w:rsidRDefault="00AC1ABF" w:rsidP="00786E29">
      <w:pPr>
        <w:pStyle w:val="rvps2"/>
        <w:numPr>
          <w:ilvl w:val="0"/>
          <w:numId w:val="30"/>
        </w:numPr>
        <w:shd w:val="clear" w:color="auto" w:fill="FFFFFF"/>
        <w:spacing w:before="0" w:beforeAutospacing="0" w:after="150" w:afterAutospacing="0"/>
        <w:ind w:left="0" w:firstLine="567"/>
        <w:jc w:val="both"/>
        <w:rPr>
          <w:color w:val="0D0D0D" w:themeColor="text1" w:themeTint="F2"/>
          <w:sz w:val="28"/>
          <w:szCs w:val="28"/>
          <w:lang w:val="uk-UA"/>
        </w:rPr>
      </w:pPr>
      <w:bookmarkStart w:id="59" w:name="n879"/>
      <w:bookmarkEnd w:id="59"/>
      <w:r w:rsidRPr="00D56698">
        <w:rPr>
          <w:color w:val="0D0D0D" w:themeColor="text1" w:themeTint="F2"/>
          <w:sz w:val="28"/>
          <w:szCs w:val="28"/>
          <w:lang w:val="uk-UA"/>
        </w:rPr>
        <w:lastRenderedPageBreak/>
        <w:t>виключення з ліцензії окремих видів фінансових платіжних послуг (звуження обсягу авторизації).</w:t>
      </w:r>
    </w:p>
    <w:p w:rsidR="00254147" w:rsidRPr="00D56698" w:rsidRDefault="00254147"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Для включення до ліцензії додаткових фінансових платіжних послуг надавач фінансових платіжних послуг повинен відповідати вимогам, </w:t>
      </w:r>
      <w:r w:rsidR="004C1C53">
        <w:rPr>
          <w:color w:val="0D0D0D" w:themeColor="text1" w:themeTint="F2"/>
        </w:rPr>
        <w:t>у</w:t>
      </w:r>
      <w:r w:rsidRPr="00D56698">
        <w:rPr>
          <w:color w:val="0D0D0D" w:themeColor="text1" w:themeTint="F2"/>
        </w:rPr>
        <w:t>становленим законодавством</w:t>
      </w:r>
      <w:r w:rsidR="00651A04">
        <w:rPr>
          <w:color w:val="0D0D0D" w:themeColor="text1" w:themeTint="F2"/>
        </w:rPr>
        <w:t xml:space="preserve"> України</w:t>
      </w:r>
      <w:r w:rsidRPr="00D56698">
        <w:rPr>
          <w:color w:val="0D0D0D" w:themeColor="text1" w:themeTint="F2"/>
        </w:rPr>
        <w:t xml:space="preserve"> до кожного з видів таких </w:t>
      </w:r>
      <w:r w:rsidR="00E96CFA" w:rsidRPr="00D56698">
        <w:rPr>
          <w:color w:val="0D0D0D" w:themeColor="text1" w:themeTint="F2"/>
        </w:rPr>
        <w:t xml:space="preserve">фінансових </w:t>
      </w:r>
      <w:r w:rsidRPr="00D56698">
        <w:rPr>
          <w:color w:val="0D0D0D" w:themeColor="text1" w:themeTint="F2"/>
        </w:rPr>
        <w:t>платіжних послуг.</w:t>
      </w:r>
    </w:p>
    <w:p w:rsidR="00254147" w:rsidRPr="00D56698" w:rsidRDefault="00254147"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звертається до Національного банку щодо звуження обсягу ліцензії </w:t>
      </w:r>
      <w:r w:rsidR="00556511">
        <w:rPr>
          <w:color w:val="0D0D0D" w:themeColor="text1" w:themeTint="F2"/>
        </w:rPr>
        <w:t>в</w:t>
      </w:r>
      <w:r w:rsidRPr="00D56698">
        <w:rPr>
          <w:color w:val="0D0D0D" w:themeColor="text1" w:themeTint="F2"/>
        </w:rPr>
        <w:t xml:space="preserve"> порядку</w:t>
      </w:r>
      <w:r w:rsidR="00556511">
        <w:rPr>
          <w:color w:val="0D0D0D" w:themeColor="text1" w:themeTint="F2"/>
        </w:rPr>
        <w:t>,</w:t>
      </w:r>
      <w:r w:rsidRPr="00D56698">
        <w:rPr>
          <w:color w:val="0D0D0D" w:themeColor="text1" w:themeTint="F2"/>
        </w:rPr>
        <w:t xml:space="preserve"> </w:t>
      </w:r>
      <w:r w:rsidR="004C1C53">
        <w:rPr>
          <w:color w:val="0D0D0D" w:themeColor="text1" w:themeTint="F2"/>
        </w:rPr>
        <w:t>у</w:t>
      </w:r>
      <w:r w:rsidR="00556511">
        <w:rPr>
          <w:color w:val="0D0D0D" w:themeColor="text1" w:themeTint="F2"/>
        </w:rPr>
        <w:t xml:space="preserve">становленому в </w:t>
      </w:r>
      <w:r w:rsidRPr="00D56698">
        <w:rPr>
          <w:color w:val="0D0D0D" w:themeColor="text1" w:themeTint="F2"/>
        </w:rPr>
        <w:t>розділ</w:t>
      </w:r>
      <w:r w:rsidR="00556511">
        <w:rPr>
          <w:color w:val="0D0D0D" w:themeColor="text1" w:themeTint="F2"/>
        </w:rPr>
        <w:t>і</w:t>
      </w:r>
      <w:r w:rsidRPr="00D56698">
        <w:rPr>
          <w:color w:val="0D0D0D" w:themeColor="text1" w:themeTint="F2"/>
        </w:rPr>
        <w:t xml:space="preserve"> </w:t>
      </w:r>
      <w:r w:rsidR="002328DA" w:rsidRPr="00D56698">
        <w:rPr>
          <w:color w:val="0D0D0D" w:themeColor="text1" w:themeTint="F2"/>
          <w:lang w:val="en-US"/>
        </w:rPr>
        <w:t>XXII</w:t>
      </w:r>
      <w:r w:rsidRPr="00D56698">
        <w:rPr>
          <w:color w:val="0D0D0D" w:themeColor="text1" w:themeTint="F2"/>
        </w:rPr>
        <w:t xml:space="preserve"> цього Положення.</w:t>
      </w:r>
    </w:p>
    <w:p w:rsidR="00254147" w:rsidRPr="00D56698" w:rsidRDefault="00254147"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60" w:name="n884"/>
      <w:bookmarkEnd w:id="60"/>
      <w:r w:rsidRPr="00D56698">
        <w:rPr>
          <w:color w:val="0D0D0D" w:themeColor="text1" w:themeTint="F2"/>
        </w:rPr>
        <w:t>Мала платіжн</w:t>
      </w:r>
      <w:r w:rsidR="00BE06B3" w:rsidRPr="00D56698">
        <w:rPr>
          <w:color w:val="0D0D0D" w:themeColor="text1" w:themeTint="F2"/>
        </w:rPr>
        <w:t>а</w:t>
      </w:r>
      <w:r w:rsidRPr="00D56698">
        <w:rPr>
          <w:color w:val="0D0D0D" w:themeColor="text1" w:themeTint="F2"/>
        </w:rPr>
        <w:t xml:space="preserve"> установа у випадку, </w:t>
      </w:r>
      <w:r w:rsidR="00556511">
        <w:rPr>
          <w:color w:val="0D0D0D" w:themeColor="text1" w:themeTint="F2"/>
        </w:rPr>
        <w:t>визначеному</w:t>
      </w:r>
      <w:r w:rsidR="00556511" w:rsidRPr="00D56698">
        <w:rPr>
          <w:color w:val="0D0D0D" w:themeColor="text1" w:themeTint="F2"/>
        </w:rPr>
        <w:t xml:space="preserve"> </w:t>
      </w:r>
      <w:r w:rsidR="00556511">
        <w:rPr>
          <w:color w:val="0D0D0D" w:themeColor="text1" w:themeTint="F2"/>
        </w:rPr>
        <w:t xml:space="preserve">в </w:t>
      </w:r>
      <w:r w:rsidRPr="00D56698">
        <w:rPr>
          <w:color w:val="0D0D0D" w:themeColor="text1" w:themeTint="F2"/>
        </w:rPr>
        <w:t>пункт</w:t>
      </w:r>
      <w:r w:rsidR="00556511">
        <w:rPr>
          <w:color w:val="0D0D0D" w:themeColor="text1" w:themeTint="F2"/>
        </w:rPr>
        <w:t>і</w:t>
      </w:r>
      <w:r w:rsidRPr="00D56698">
        <w:rPr>
          <w:color w:val="0D0D0D" w:themeColor="text1" w:themeTint="F2"/>
        </w:rPr>
        <w:t xml:space="preserve"> </w:t>
      </w:r>
      <w:r w:rsidR="002328DA" w:rsidRPr="00D56698">
        <w:rPr>
          <w:color w:val="0D0D0D" w:themeColor="text1" w:themeTint="F2"/>
          <w:lang w:val="ru-RU"/>
        </w:rPr>
        <w:t>90</w:t>
      </w:r>
      <w:r w:rsidRPr="00D56698">
        <w:rPr>
          <w:color w:val="0D0D0D" w:themeColor="text1" w:themeTint="F2"/>
        </w:rPr>
        <w:t xml:space="preserve"> розділу </w:t>
      </w:r>
      <w:r w:rsidR="002328DA" w:rsidRPr="00D56698">
        <w:rPr>
          <w:color w:val="0D0D0D" w:themeColor="text1" w:themeTint="F2"/>
          <w:lang w:val="en-US"/>
        </w:rPr>
        <w:t>V</w:t>
      </w:r>
      <w:r w:rsidRPr="00D56698">
        <w:rPr>
          <w:color w:val="0D0D0D" w:themeColor="text1" w:themeTint="F2"/>
        </w:rPr>
        <w:t xml:space="preserve">І цього Положення, подає до Національного банку документи, </w:t>
      </w:r>
      <w:r w:rsidR="00556511">
        <w:rPr>
          <w:color w:val="0D0D0D" w:themeColor="text1" w:themeTint="F2"/>
        </w:rPr>
        <w:t>зазначені в</w:t>
      </w:r>
      <w:r w:rsidR="00556511" w:rsidRPr="00D56698">
        <w:rPr>
          <w:color w:val="0D0D0D" w:themeColor="text1" w:themeTint="F2"/>
        </w:rPr>
        <w:t xml:space="preserve"> </w:t>
      </w:r>
      <w:r w:rsidRPr="00D56698">
        <w:rPr>
          <w:color w:val="0D0D0D" w:themeColor="text1" w:themeTint="F2"/>
        </w:rPr>
        <w:t>пункт</w:t>
      </w:r>
      <w:r w:rsidR="00556511">
        <w:rPr>
          <w:color w:val="0D0D0D" w:themeColor="text1" w:themeTint="F2"/>
        </w:rPr>
        <w:t>і</w:t>
      </w:r>
      <w:r w:rsidR="00E96CFA" w:rsidRPr="00D56698">
        <w:rPr>
          <w:color w:val="0D0D0D" w:themeColor="text1" w:themeTint="F2"/>
        </w:rPr>
        <w:t xml:space="preserve"> </w:t>
      </w:r>
      <w:r w:rsidR="002328DA" w:rsidRPr="00D56698">
        <w:rPr>
          <w:color w:val="0D0D0D" w:themeColor="text1" w:themeTint="F2"/>
          <w:lang w:val="ru-RU"/>
        </w:rPr>
        <w:t>206</w:t>
      </w:r>
      <w:r w:rsidRPr="00D56698">
        <w:rPr>
          <w:color w:val="0D0D0D" w:themeColor="text1" w:themeTint="F2"/>
        </w:rPr>
        <w:t xml:space="preserve"> розділу </w:t>
      </w:r>
      <w:r w:rsidR="002328DA" w:rsidRPr="00D56698">
        <w:rPr>
          <w:color w:val="0D0D0D" w:themeColor="text1" w:themeTint="F2"/>
          <w:lang w:val="en-US"/>
        </w:rPr>
        <w:t>XIX</w:t>
      </w:r>
      <w:r w:rsidRPr="00D56698">
        <w:rPr>
          <w:color w:val="0D0D0D" w:themeColor="text1" w:themeTint="F2"/>
        </w:rPr>
        <w:t xml:space="preserve"> цього Положення</w:t>
      </w:r>
      <w:r w:rsidR="00BE06B3" w:rsidRPr="00D56698">
        <w:rPr>
          <w:color w:val="0D0D0D" w:themeColor="text1" w:themeTint="F2"/>
        </w:rPr>
        <w:t xml:space="preserve"> на загальних підставах</w:t>
      </w:r>
      <w:r w:rsidRPr="00D56698">
        <w:rPr>
          <w:color w:val="0D0D0D" w:themeColor="text1" w:themeTint="F2"/>
        </w:rPr>
        <w:t>.</w:t>
      </w:r>
    </w:p>
    <w:p w:rsidR="00E955AB" w:rsidRPr="00D56698" w:rsidRDefault="00E955AB" w:rsidP="00786E29">
      <w:pPr>
        <w:pBdr>
          <w:top w:val="nil"/>
          <w:left w:val="nil"/>
          <w:bottom w:val="nil"/>
          <w:right w:val="nil"/>
          <w:between w:val="nil"/>
        </w:pBdr>
        <w:spacing w:before="240" w:after="240"/>
        <w:ind w:firstLine="567"/>
        <w:jc w:val="center"/>
        <w:rPr>
          <w:color w:val="0D0D0D" w:themeColor="text1" w:themeTint="F2"/>
        </w:rPr>
      </w:pPr>
      <w:r w:rsidRPr="00D56698">
        <w:rPr>
          <w:color w:val="0D0D0D" w:themeColor="text1" w:themeTint="F2"/>
          <w:lang w:val="en-US"/>
        </w:rPr>
        <w:t>X</w:t>
      </w:r>
      <w:r w:rsidR="00007A4C" w:rsidRPr="00D56698">
        <w:rPr>
          <w:color w:val="0D0D0D" w:themeColor="text1" w:themeTint="F2"/>
        </w:rPr>
        <w:t>ІХ</w:t>
      </w:r>
      <w:r w:rsidRPr="00D56698">
        <w:rPr>
          <w:color w:val="0D0D0D" w:themeColor="text1" w:themeTint="F2"/>
        </w:rPr>
        <w:t>. Документи, що подаються до Національного банку для отримання авторизації надавачем фінансових платіжних послуг</w:t>
      </w:r>
    </w:p>
    <w:p w:rsidR="00BE06B3" w:rsidRPr="00D56698" w:rsidRDefault="00BE06B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Заявники</w:t>
      </w:r>
      <w:r w:rsidRPr="00D56698">
        <w:rPr>
          <w:color w:val="0D0D0D" w:themeColor="text1" w:themeTint="F2"/>
          <w:shd w:val="clear" w:color="auto" w:fill="FFFFFF"/>
        </w:rPr>
        <w:t xml:space="preserve">, визначені </w:t>
      </w:r>
      <w:r w:rsidR="00ED41E4">
        <w:rPr>
          <w:color w:val="0D0D0D" w:themeColor="text1" w:themeTint="F2"/>
          <w:shd w:val="clear" w:color="auto" w:fill="FFFFFF"/>
        </w:rPr>
        <w:t>в</w:t>
      </w:r>
      <w:r w:rsidR="00ED41E4" w:rsidRPr="00D56698">
        <w:rPr>
          <w:color w:val="0D0D0D" w:themeColor="text1" w:themeTint="F2"/>
          <w:shd w:val="clear" w:color="auto" w:fill="FFFFFF"/>
        </w:rPr>
        <w:t xml:space="preserve"> </w:t>
      </w:r>
      <w:r w:rsidRPr="00D56698">
        <w:rPr>
          <w:color w:val="0D0D0D" w:themeColor="text1" w:themeTint="F2"/>
          <w:shd w:val="clear" w:color="auto" w:fill="FFFFFF"/>
        </w:rPr>
        <w:t>підпунктах 1</w:t>
      </w:r>
      <w:r w:rsidR="002328DA" w:rsidRPr="00D56698">
        <w:rPr>
          <w:color w:val="0D0D0D" w:themeColor="text1" w:themeTint="F2"/>
          <w:shd w:val="clear" w:color="auto" w:fill="FFFFFF"/>
        </w:rPr>
        <w:t>–</w:t>
      </w:r>
      <w:r w:rsidRPr="00D56698">
        <w:rPr>
          <w:color w:val="0D0D0D" w:themeColor="text1" w:themeTint="F2"/>
          <w:shd w:val="clear" w:color="auto" w:fill="FFFFFF"/>
        </w:rPr>
        <w:t xml:space="preserve">5 пункту </w:t>
      </w:r>
      <w:r w:rsidR="002328DA" w:rsidRPr="00D56698">
        <w:rPr>
          <w:color w:val="0D0D0D" w:themeColor="text1" w:themeTint="F2"/>
          <w:lang w:val="ru-RU"/>
        </w:rPr>
        <w:t>201</w:t>
      </w:r>
      <w:r w:rsidRPr="00D56698">
        <w:rPr>
          <w:color w:val="0D0D0D" w:themeColor="text1" w:themeTint="F2"/>
          <w:shd w:val="clear" w:color="auto" w:fill="FFFFFF"/>
        </w:rPr>
        <w:t xml:space="preserve"> розділу</w:t>
      </w:r>
      <w:r w:rsidR="002328DA" w:rsidRPr="00D56698">
        <w:rPr>
          <w:color w:val="0D0D0D" w:themeColor="text1" w:themeTint="F2"/>
          <w:shd w:val="clear" w:color="auto" w:fill="FFFFFF"/>
          <w:lang w:val="ru-RU"/>
        </w:rPr>
        <w:t xml:space="preserve"> </w:t>
      </w:r>
      <w:r w:rsidR="002328DA" w:rsidRPr="00D56698">
        <w:rPr>
          <w:color w:val="0D0D0D" w:themeColor="text1" w:themeTint="F2"/>
          <w:shd w:val="clear" w:color="auto" w:fill="FFFFFF"/>
          <w:lang w:val="en-US"/>
        </w:rPr>
        <w:t>XVIII</w:t>
      </w:r>
      <w:r w:rsidRPr="00D56698">
        <w:rPr>
          <w:color w:val="0D0D0D" w:themeColor="text1" w:themeTint="F2"/>
          <w:shd w:val="clear" w:color="auto" w:fill="FFFFFF"/>
        </w:rPr>
        <w:t xml:space="preserve"> цього Положення, </w:t>
      </w:r>
      <w:r w:rsidRPr="00D56698">
        <w:rPr>
          <w:color w:val="0D0D0D" w:themeColor="text1" w:themeTint="F2"/>
        </w:rPr>
        <w:t xml:space="preserve">для отримання авторизації </w:t>
      </w:r>
      <w:r w:rsidR="00E9725F" w:rsidRPr="00D56698">
        <w:rPr>
          <w:color w:val="0D0D0D" w:themeColor="text1" w:themeTint="F2"/>
        </w:rPr>
        <w:t xml:space="preserve">діяльності </w:t>
      </w:r>
      <w:r w:rsidRPr="00D56698">
        <w:rPr>
          <w:color w:val="0D0D0D" w:themeColor="text1" w:themeTint="F2"/>
        </w:rPr>
        <w:t>подають до Національного банку такі документи:</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заяву про видачу ліцензії, оформлену </w:t>
      </w:r>
      <w:r w:rsidRPr="00D56698">
        <w:rPr>
          <w:color w:val="0D0D0D" w:themeColor="text1" w:themeTint="F2"/>
          <w:sz w:val="28"/>
          <w:szCs w:val="28"/>
          <w:shd w:val="clear" w:color="auto" w:fill="FFFFFF"/>
          <w:lang w:val="uk-UA"/>
        </w:rPr>
        <w:t>за формою,</w:t>
      </w:r>
      <w:r w:rsidRPr="00D56698">
        <w:rPr>
          <w:color w:val="0D0D0D" w:themeColor="text1" w:themeTint="F2"/>
          <w:sz w:val="28"/>
          <w:szCs w:val="28"/>
          <w:shd w:val="clear" w:color="auto" w:fill="FFFFFF"/>
        </w:rPr>
        <w:t xml:space="preserve"> </w:t>
      </w:r>
      <w:r w:rsidRPr="00D56698">
        <w:rPr>
          <w:color w:val="0D0D0D" w:themeColor="text1" w:themeTint="F2"/>
          <w:sz w:val="28"/>
          <w:szCs w:val="28"/>
          <w:shd w:val="clear" w:color="auto" w:fill="FFFFFF"/>
          <w:lang w:val="uk-UA"/>
        </w:rPr>
        <w:t xml:space="preserve">наведеною в додатку </w:t>
      </w:r>
      <w:r w:rsidR="00790E80" w:rsidRPr="00D56698">
        <w:rPr>
          <w:color w:val="0D0D0D" w:themeColor="text1" w:themeTint="F2"/>
          <w:sz w:val="28"/>
          <w:szCs w:val="28"/>
          <w:shd w:val="clear" w:color="auto" w:fill="FFFFFF"/>
          <w:lang w:val="uk-UA"/>
        </w:rPr>
        <w:t>2</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опитувальник юридичної особи, оформлений </w:t>
      </w:r>
      <w:r w:rsidRPr="00D56698">
        <w:rPr>
          <w:color w:val="0D0D0D" w:themeColor="text1" w:themeTint="F2"/>
          <w:sz w:val="28"/>
          <w:szCs w:val="28"/>
          <w:shd w:val="clear" w:color="auto" w:fill="FFFFFF"/>
          <w:lang w:val="uk-UA"/>
        </w:rPr>
        <w:t xml:space="preserve">за формою, наведеною в додатку </w:t>
      </w:r>
      <w:r w:rsidR="00790E80" w:rsidRPr="00D56698">
        <w:rPr>
          <w:color w:val="0D0D0D" w:themeColor="text1" w:themeTint="F2"/>
          <w:sz w:val="28"/>
          <w:szCs w:val="28"/>
          <w:shd w:val="clear" w:color="auto" w:fill="FFFFFF"/>
          <w:lang w:val="uk-UA"/>
        </w:rPr>
        <w:t>3</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копію статуту </w:t>
      </w:r>
      <w:r w:rsidR="00BA6DA9">
        <w:rPr>
          <w:color w:val="0D0D0D" w:themeColor="text1" w:themeTint="F2"/>
          <w:sz w:val="28"/>
          <w:szCs w:val="28"/>
          <w:lang w:val="uk-UA"/>
        </w:rPr>
        <w:t>–</w:t>
      </w:r>
      <w:r w:rsidRPr="00D56698">
        <w:rPr>
          <w:color w:val="0D0D0D" w:themeColor="text1" w:themeTint="F2"/>
          <w:sz w:val="28"/>
          <w:szCs w:val="28"/>
          <w:lang w:val="uk-UA"/>
        </w:rPr>
        <w:t xml:space="preserve"> для заявників, актуальна редакція статуту яких не оприлюднена на порталі електронних сервісів Єдиного державного реєстру;</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план діяльності заявника із зазначенням видів платіжних послуг, які заявник має намір надавати, складений щонайменше на поточний рік (</w:t>
      </w:r>
      <w:r w:rsidRPr="00D56698">
        <w:rPr>
          <w:color w:val="0D0D0D" w:themeColor="text1" w:themeTint="F2"/>
          <w:sz w:val="28"/>
          <w:szCs w:val="28"/>
          <w:shd w:val="clear" w:color="auto" w:fill="FFFFFF"/>
          <w:lang w:val="uk-UA"/>
        </w:rPr>
        <w:t xml:space="preserve">з початку кварталу, наступного за тим, у якому він подається до Національного банку) </w:t>
      </w:r>
      <w:r w:rsidRPr="00D56698">
        <w:rPr>
          <w:color w:val="0D0D0D" w:themeColor="text1" w:themeTint="F2"/>
          <w:sz w:val="28"/>
          <w:szCs w:val="28"/>
          <w:lang w:val="uk-UA"/>
        </w:rPr>
        <w:t>та на наступні три роки, з урахуванням вимог</w:t>
      </w:r>
      <w:r w:rsidR="00BF01CB" w:rsidRPr="00D56698">
        <w:rPr>
          <w:color w:val="0D0D0D" w:themeColor="text1" w:themeTint="F2"/>
          <w:sz w:val="28"/>
          <w:szCs w:val="28"/>
          <w:lang w:val="uk-UA"/>
        </w:rPr>
        <w:t xml:space="preserve"> до складання плану діяльності</w:t>
      </w:r>
      <w:r w:rsidRPr="00D56698">
        <w:rPr>
          <w:color w:val="0D0D0D" w:themeColor="text1" w:themeTint="F2"/>
          <w:sz w:val="28"/>
          <w:szCs w:val="28"/>
          <w:lang w:val="uk-UA"/>
        </w:rPr>
        <w:t xml:space="preserve">, </w:t>
      </w:r>
      <w:r w:rsidRPr="00D56698">
        <w:rPr>
          <w:color w:val="0D0D0D" w:themeColor="text1" w:themeTint="F2"/>
          <w:sz w:val="28"/>
          <w:szCs w:val="28"/>
          <w:shd w:val="clear" w:color="auto" w:fill="FFFFFF"/>
          <w:lang w:val="uk-UA"/>
        </w:rPr>
        <w:t xml:space="preserve">визначених в додатку </w:t>
      </w:r>
      <w:r w:rsidR="00790E80" w:rsidRPr="00D56698">
        <w:rPr>
          <w:color w:val="0D0D0D" w:themeColor="text1" w:themeTint="F2"/>
          <w:sz w:val="28"/>
          <w:szCs w:val="28"/>
          <w:shd w:val="clear" w:color="auto" w:fill="FFFFFF"/>
          <w:lang w:val="uk-UA"/>
        </w:rPr>
        <w:t>4</w:t>
      </w:r>
      <w:r w:rsidRPr="00D56698">
        <w:rPr>
          <w:color w:val="0D0D0D" w:themeColor="text1" w:themeTint="F2"/>
          <w:sz w:val="28"/>
          <w:szCs w:val="28"/>
          <w:shd w:val="clear" w:color="auto" w:fill="FFFFFF"/>
          <w:lang w:val="uk-UA"/>
        </w:rPr>
        <w:t xml:space="preserve"> до цього Положення, </w:t>
      </w:r>
      <w:r w:rsidRPr="00D56698">
        <w:rPr>
          <w:color w:val="0D0D0D" w:themeColor="text1" w:themeTint="F2"/>
          <w:sz w:val="28"/>
          <w:szCs w:val="28"/>
          <w:lang w:val="uk-UA"/>
        </w:rPr>
        <w:t>затверджений вищим органом управління заявника та підписаний керівником заявника;</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інформаційну довідку щодо умов та порядку надання фінансових платіжних послуг (далі – інформаційна довідка), оформлену </w:t>
      </w:r>
      <w:r w:rsidRPr="00D56698">
        <w:rPr>
          <w:color w:val="0D0D0D" w:themeColor="text1" w:themeTint="F2"/>
          <w:sz w:val="28"/>
          <w:szCs w:val="28"/>
          <w:shd w:val="clear" w:color="auto" w:fill="FFFFFF"/>
          <w:lang w:val="uk-UA"/>
        </w:rPr>
        <w:t xml:space="preserve">за формою, наведеною в додатку </w:t>
      </w:r>
      <w:r w:rsidR="00790E80" w:rsidRPr="00D56698">
        <w:rPr>
          <w:color w:val="0D0D0D" w:themeColor="text1" w:themeTint="F2"/>
          <w:sz w:val="28"/>
          <w:szCs w:val="28"/>
          <w:shd w:val="clear" w:color="auto" w:fill="FFFFFF"/>
          <w:lang w:val="uk-UA"/>
        </w:rPr>
        <w:t>5</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E55EDD" w:rsidRPr="00D56698" w:rsidRDefault="00E55EDD"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примірний договір </w:t>
      </w:r>
      <w:r w:rsidR="00F375A5" w:rsidRPr="00D56698">
        <w:rPr>
          <w:color w:val="0D0D0D" w:themeColor="text1" w:themeTint="F2"/>
          <w:sz w:val="28"/>
          <w:szCs w:val="28"/>
          <w:lang w:val="uk-UA"/>
        </w:rPr>
        <w:t>про відкриття, обслуговування та закриття платіжного рахунку</w:t>
      </w:r>
      <w:r w:rsidRPr="00D56698">
        <w:rPr>
          <w:color w:val="0D0D0D" w:themeColor="text1" w:themeTint="F2"/>
          <w:sz w:val="28"/>
          <w:szCs w:val="28"/>
          <w:lang w:val="uk-UA"/>
        </w:rPr>
        <w:t>, який укладатиметься заявником з фізичними особами</w:t>
      </w:r>
      <w:r w:rsidR="00BA6DA9">
        <w:rPr>
          <w:color w:val="0D0D0D" w:themeColor="text1" w:themeTint="F2"/>
          <w:sz w:val="28"/>
          <w:szCs w:val="28"/>
          <w:lang w:val="uk-UA"/>
        </w:rPr>
        <w:t xml:space="preserve"> – </w:t>
      </w:r>
      <w:r w:rsidRPr="00D56698">
        <w:rPr>
          <w:color w:val="0D0D0D" w:themeColor="text1" w:themeTint="F2"/>
          <w:sz w:val="28"/>
          <w:szCs w:val="28"/>
          <w:lang w:val="uk-UA"/>
        </w:rPr>
        <w:t>користувачами таких послуг;</w:t>
      </w:r>
    </w:p>
    <w:p w:rsidR="00F53DE4" w:rsidRPr="00BA6DA9" w:rsidRDefault="00F53DE4" w:rsidP="00786E29">
      <w:pPr>
        <w:pStyle w:val="rvps2"/>
        <w:numPr>
          <w:ilvl w:val="0"/>
          <w:numId w:val="31"/>
        </w:numPr>
        <w:shd w:val="clear" w:color="auto" w:fill="FFFFFF"/>
        <w:spacing w:before="0" w:beforeAutospacing="0" w:after="0" w:afterAutospacing="0"/>
        <w:ind w:left="0" w:firstLine="567"/>
        <w:jc w:val="both"/>
        <w:rPr>
          <w:color w:val="0D0D0D" w:themeColor="text1" w:themeTint="F2"/>
          <w:sz w:val="28"/>
          <w:szCs w:val="28"/>
          <w:lang w:val="uk-UA"/>
        </w:rPr>
      </w:pPr>
      <w:r w:rsidRPr="00BA6DA9">
        <w:rPr>
          <w:color w:val="0D0D0D" w:themeColor="text1" w:themeTint="F2"/>
          <w:sz w:val="28"/>
          <w:szCs w:val="28"/>
          <w:shd w:val="clear" w:color="auto" w:fill="FFFFFF"/>
          <w:lang w:val="uk-UA"/>
        </w:rPr>
        <w:t xml:space="preserve">фінансову звітність, складену відповідно до міжнародних стандартів фінансової звітності, у складі </w:t>
      </w:r>
      <w:r w:rsidRPr="00BA6DA9">
        <w:rPr>
          <w:rFonts w:eastAsia="Calibri"/>
          <w:sz w:val="28"/>
          <w:szCs w:val="28"/>
          <w:lang w:val="uk-UA"/>
        </w:rPr>
        <w:t>форми № 1</w:t>
      </w:r>
      <w:r w:rsidRPr="00BA6DA9">
        <w:rPr>
          <w:color w:val="0D0D0D" w:themeColor="text1" w:themeTint="F2"/>
          <w:sz w:val="28"/>
          <w:szCs w:val="28"/>
          <w:shd w:val="clear" w:color="auto" w:fill="FFFFFF"/>
          <w:lang w:val="uk-UA"/>
        </w:rPr>
        <w:t xml:space="preserve"> “Баланс” (“Звіт про фінансовий стан”), </w:t>
      </w:r>
      <w:r w:rsidRPr="00BA6DA9">
        <w:rPr>
          <w:rFonts w:eastAsia="Calibri"/>
          <w:sz w:val="28"/>
          <w:szCs w:val="28"/>
          <w:lang w:val="uk-UA"/>
        </w:rPr>
        <w:lastRenderedPageBreak/>
        <w:t>форми № 2</w:t>
      </w:r>
      <w:r w:rsidRPr="00BA6DA9">
        <w:rPr>
          <w:color w:val="0D0D0D" w:themeColor="text1" w:themeTint="F2"/>
          <w:sz w:val="28"/>
          <w:szCs w:val="28"/>
          <w:shd w:val="clear" w:color="auto" w:fill="FFFFFF"/>
          <w:lang w:val="uk-UA"/>
        </w:rPr>
        <w:t xml:space="preserve"> “Звіт про фінансові результати” (“Звіт про сукупний дохід”), </w:t>
      </w:r>
      <w:r w:rsidRPr="00BA6DA9">
        <w:rPr>
          <w:rFonts w:eastAsia="Calibri"/>
          <w:sz w:val="28"/>
          <w:szCs w:val="28"/>
          <w:lang w:val="uk-UA"/>
        </w:rPr>
        <w:t>форми № 3</w:t>
      </w:r>
      <w:r w:rsidRPr="00BA6DA9">
        <w:rPr>
          <w:color w:val="0D0D0D" w:themeColor="text1" w:themeTint="F2"/>
          <w:sz w:val="28"/>
          <w:szCs w:val="28"/>
          <w:shd w:val="clear" w:color="auto" w:fill="FFFFFF"/>
          <w:lang w:val="uk-UA"/>
        </w:rPr>
        <w:t xml:space="preserve"> “Звіт про рух грошових коштів”, </w:t>
      </w:r>
      <w:r w:rsidRPr="00BA6DA9">
        <w:rPr>
          <w:rFonts w:eastAsia="Calibri"/>
          <w:sz w:val="28"/>
          <w:szCs w:val="28"/>
          <w:lang w:val="uk-UA"/>
        </w:rPr>
        <w:t>форми № 4</w:t>
      </w:r>
      <w:r w:rsidRPr="00BA6DA9">
        <w:rPr>
          <w:color w:val="0D0D0D" w:themeColor="text1" w:themeTint="F2"/>
          <w:sz w:val="28"/>
          <w:szCs w:val="28"/>
          <w:shd w:val="clear" w:color="auto" w:fill="FFFFFF"/>
          <w:lang w:val="uk-UA"/>
        </w:rPr>
        <w:t xml:space="preserve">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w:t>
      </w:r>
      <w:r w:rsidR="00364BB5" w:rsidRPr="00BA6DA9">
        <w:rPr>
          <w:color w:val="0D0D0D" w:themeColor="text1" w:themeTint="F2"/>
          <w:sz w:val="28"/>
          <w:szCs w:val="28"/>
          <w:shd w:val="clear" w:color="auto" w:fill="FFFFFF"/>
          <w:lang w:val="uk-UA"/>
        </w:rPr>
        <w:t xml:space="preserve"> (далі </w:t>
      </w:r>
      <w:r w:rsidR="00BA6DA9">
        <w:rPr>
          <w:color w:val="0D0D0D" w:themeColor="text1" w:themeTint="F2"/>
          <w:sz w:val="28"/>
          <w:szCs w:val="28"/>
          <w:shd w:val="clear" w:color="auto" w:fill="FFFFFF"/>
          <w:lang w:val="uk-UA"/>
        </w:rPr>
        <w:t>–</w:t>
      </w:r>
      <w:r w:rsidR="00364BB5" w:rsidRPr="00BA6DA9">
        <w:rPr>
          <w:color w:val="0D0D0D" w:themeColor="text1" w:themeTint="F2"/>
          <w:sz w:val="28"/>
          <w:szCs w:val="28"/>
          <w:shd w:val="clear" w:color="auto" w:fill="FFFFFF"/>
          <w:lang w:val="uk-UA"/>
        </w:rPr>
        <w:t xml:space="preserve"> Положення бухгалтерського обліку)</w:t>
      </w:r>
      <w:r w:rsidRPr="00BA6DA9">
        <w:rPr>
          <w:color w:val="0D0D0D" w:themeColor="text1" w:themeTint="F2"/>
          <w:sz w:val="28"/>
          <w:szCs w:val="28"/>
          <w:shd w:val="clear" w:color="auto" w:fill="FFFFFF"/>
          <w:lang w:val="uk-UA"/>
        </w:rPr>
        <w:t xml:space="preserve">, і приміток до фінансової звітності, що відповідають вимогам, установленим Положенням бухгалтерського обліку, або </w:t>
      </w:r>
      <w:r w:rsidRPr="00BA6DA9">
        <w:rPr>
          <w:rFonts w:eastAsia="Calibri"/>
          <w:sz w:val="28"/>
          <w:szCs w:val="28"/>
          <w:lang w:val="uk-UA"/>
        </w:rPr>
        <w:t>Фінансову звітність малого підприємства</w:t>
      </w:r>
      <w:r w:rsidRPr="00BA6DA9">
        <w:rPr>
          <w:color w:val="0D0D0D" w:themeColor="text1" w:themeTint="F2"/>
          <w:sz w:val="28"/>
          <w:szCs w:val="28"/>
          <w:shd w:val="clear" w:color="auto" w:fill="FFFFFF"/>
          <w:lang w:val="uk-UA"/>
        </w:rPr>
        <w:t xml:space="preserve"> за формою</w:t>
      </w:r>
      <w:r w:rsidR="00BA6DA9">
        <w:rPr>
          <w:color w:val="0D0D0D" w:themeColor="text1" w:themeTint="F2"/>
          <w:sz w:val="28"/>
          <w:szCs w:val="28"/>
          <w:shd w:val="clear" w:color="auto" w:fill="FFFFFF"/>
          <w:lang w:val="uk-UA"/>
        </w:rPr>
        <w:t>, наведеною в</w:t>
      </w:r>
      <w:r w:rsidRPr="00BA6DA9">
        <w:rPr>
          <w:color w:val="0D0D0D" w:themeColor="text1" w:themeTint="F2"/>
          <w:sz w:val="28"/>
          <w:szCs w:val="28"/>
          <w:shd w:val="clear" w:color="auto" w:fill="FFFFFF"/>
          <w:lang w:val="uk-UA"/>
        </w:rPr>
        <w:t xml:space="preserve"> додатк</w:t>
      </w:r>
      <w:r w:rsidR="00BA6DA9">
        <w:rPr>
          <w:color w:val="0D0D0D" w:themeColor="text1" w:themeTint="F2"/>
          <w:sz w:val="28"/>
          <w:szCs w:val="28"/>
          <w:shd w:val="clear" w:color="auto" w:fill="FFFFFF"/>
          <w:lang w:val="uk-UA"/>
        </w:rPr>
        <w:t>у</w:t>
      </w:r>
      <w:r w:rsidRPr="00BA6DA9">
        <w:rPr>
          <w:color w:val="0D0D0D" w:themeColor="text1" w:themeTint="F2"/>
          <w:sz w:val="28"/>
          <w:szCs w:val="28"/>
          <w:shd w:val="clear" w:color="auto" w:fill="FFFFFF"/>
          <w:lang w:val="uk-UA"/>
        </w:rPr>
        <w:t xml:space="preserve">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w:t>
      </w:r>
      <w:r w:rsidR="001640B5" w:rsidRPr="00BA6DA9">
        <w:rPr>
          <w:color w:val="0D0D0D" w:themeColor="text1" w:themeTint="F2"/>
          <w:sz w:val="28"/>
          <w:szCs w:val="28"/>
          <w:shd w:val="clear" w:color="auto" w:fill="FFFFFF"/>
          <w:lang w:val="uk-UA"/>
        </w:rPr>
        <w:t>24</w:t>
      </w:r>
      <w:r w:rsidRPr="00BA6DA9">
        <w:rPr>
          <w:color w:val="0D0D0D" w:themeColor="text1" w:themeTint="F2"/>
          <w:sz w:val="28"/>
          <w:szCs w:val="28"/>
          <w:shd w:val="clear" w:color="auto" w:fill="FFFFFF"/>
          <w:lang w:val="uk-UA"/>
        </w:rPr>
        <w:t xml:space="preserve"> </w:t>
      </w:r>
      <w:r w:rsidR="001640B5" w:rsidRPr="00BA6DA9">
        <w:rPr>
          <w:color w:val="0D0D0D" w:themeColor="text1" w:themeTint="F2"/>
          <w:sz w:val="28"/>
          <w:szCs w:val="28"/>
          <w:shd w:val="clear" w:color="auto" w:fill="FFFFFF"/>
          <w:lang w:val="uk-UA"/>
        </w:rPr>
        <w:t>січня</w:t>
      </w:r>
      <w:r w:rsidRPr="00BA6DA9">
        <w:rPr>
          <w:color w:val="0D0D0D" w:themeColor="text1" w:themeTint="F2"/>
          <w:sz w:val="28"/>
          <w:szCs w:val="28"/>
          <w:shd w:val="clear" w:color="auto" w:fill="FFFFFF"/>
          <w:lang w:val="uk-UA"/>
        </w:rPr>
        <w:t xml:space="preserve"> 201</w:t>
      </w:r>
      <w:r w:rsidR="001640B5" w:rsidRPr="00BA6DA9">
        <w:rPr>
          <w:color w:val="0D0D0D" w:themeColor="text1" w:themeTint="F2"/>
          <w:sz w:val="28"/>
          <w:szCs w:val="28"/>
          <w:shd w:val="clear" w:color="auto" w:fill="FFFFFF"/>
          <w:lang w:val="uk-UA"/>
        </w:rPr>
        <w:t>1</w:t>
      </w:r>
      <w:r w:rsidRPr="00BA6DA9">
        <w:rPr>
          <w:color w:val="0D0D0D" w:themeColor="text1" w:themeTint="F2"/>
          <w:sz w:val="28"/>
          <w:szCs w:val="28"/>
          <w:shd w:val="clear" w:color="auto" w:fill="FFFFFF"/>
          <w:lang w:val="uk-UA"/>
        </w:rPr>
        <w:t xml:space="preserve"> року № </w:t>
      </w:r>
      <w:r w:rsidR="001640B5" w:rsidRPr="00BA6DA9">
        <w:rPr>
          <w:color w:val="0D0D0D" w:themeColor="text1" w:themeTint="F2"/>
          <w:sz w:val="28"/>
          <w:szCs w:val="28"/>
          <w:shd w:val="clear" w:color="auto" w:fill="FFFFFF"/>
          <w:lang w:val="uk-UA"/>
        </w:rPr>
        <w:t>25</w:t>
      </w:r>
      <w:r w:rsidRPr="00BA6DA9">
        <w:rPr>
          <w:color w:val="0D0D0D" w:themeColor="text1" w:themeTint="F2"/>
          <w:sz w:val="28"/>
          <w:szCs w:val="28"/>
          <w:shd w:val="clear" w:color="auto" w:fill="FFFFFF"/>
          <w:lang w:val="uk-UA"/>
        </w:rPr>
        <w:t>) (зі змінами)</w:t>
      </w:r>
      <w:r w:rsidR="002F37F0" w:rsidRPr="00BA6DA9">
        <w:rPr>
          <w:color w:val="0D0D0D" w:themeColor="text1" w:themeTint="F2"/>
          <w:sz w:val="28"/>
          <w:szCs w:val="28"/>
          <w:shd w:val="clear" w:color="auto" w:fill="FFFFFF"/>
          <w:lang w:val="uk-UA"/>
        </w:rPr>
        <w:t>:</w:t>
      </w:r>
    </w:p>
    <w:p w:rsidR="00001286" w:rsidRPr="00487BBE" w:rsidRDefault="00001286" w:rsidP="00786E29">
      <w:pPr>
        <w:pStyle w:val="rvps2"/>
        <w:shd w:val="clear" w:color="auto" w:fill="FFFFFF"/>
        <w:spacing w:before="0" w:beforeAutospacing="0" w:after="0" w:afterAutospacing="0"/>
        <w:ind w:firstLine="567"/>
        <w:jc w:val="both"/>
        <w:rPr>
          <w:color w:val="0D0D0D" w:themeColor="text1" w:themeTint="F2"/>
          <w:sz w:val="28"/>
          <w:szCs w:val="28"/>
          <w:lang w:val="uk-UA"/>
        </w:rPr>
      </w:pPr>
      <w:bookmarkStart w:id="61" w:name="n1279"/>
      <w:bookmarkEnd w:id="61"/>
      <w:r w:rsidRPr="00487BBE">
        <w:rPr>
          <w:color w:val="0D0D0D" w:themeColor="text1" w:themeTint="F2"/>
          <w:sz w:val="28"/>
          <w:szCs w:val="28"/>
          <w:lang w:val="uk-UA"/>
        </w:rPr>
        <w:t>за попередній звітний рік (за наявності);</w:t>
      </w:r>
    </w:p>
    <w:p w:rsidR="00001286" w:rsidRPr="00487BBE" w:rsidRDefault="00001286" w:rsidP="00786E29">
      <w:pPr>
        <w:pStyle w:val="rvps2"/>
        <w:shd w:val="clear" w:color="auto" w:fill="FFFFFF"/>
        <w:spacing w:before="0" w:beforeAutospacing="0" w:after="0" w:afterAutospacing="0"/>
        <w:ind w:firstLine="567"/>
        <w:jc w:val="both"/>
        <w:rPr>
          <w:color w:val="0D0D0D" w:themeColor="text1" w:themeTint="F2"/>
          <w:sz w:val="28"/>
          <w:szCs w:val="28"/>
          <w:lang w:val="uk-UA"/>
        </w:rPr>
      </w:pPr>
      <w:bookmarkStart w:id="62" w:name="n1280"/>
      <w:bookmarkEnd w:id="62"/>
      <w:r w:rsidRPr="00487BBE">
        <w:rPr>
          <w:color w:val="0D0D0D" w:themeColor="text1" w:themeTint="F2"/>
          <w:sz w:val="28"/>
          <w:szCs w:val="28"/>
          <w:lang w:val="uk-UA"/>
        </w:rPr>
        <w:t>станом на останню звітну дату, що передує зверненню заявника до Національного банку із заявою про видачу ліцензії (якщо така дата не збігається з кінцем звітного року);</w:t>
      </w:r>
    </w:p>
    <w:p w:rsidR="00001286" w:rsidRPr="00487BBE" w:rsidRDefault="00001286" w:rsidP="00786E29">
      <w:pPr>
        <w:pStyle w:val="rvps2"/>
        <w:shd w:val="clear" w:color="auto" w:fill="FFFFFF"/>
        <w:spacing w:before="0" w:beforeAutospacing="0" w:after="0" w:afterAutospacing="0"/>
        <w:ind w:firstLine="567"/>
        <w:jc w:val="both"/>
        <w:rPr>
          <w:color w:val="0D0D0D" w:themeColor="text1" w:themeTint="F2"/>
          <w:sz w:val="28"/>
          <w:szCs w:val="28"/>
          <w:lang w:val="uk-UA"/>
        </w:rPr>
      </w:pPr>
      <w:bookmarkStart w:id="63" w:name="n2091"/>
      <w:bookmarkEnd w:id="63"/>
      <w:r w:rsidRPr="00487BBE">
        <w:rPr>
          <w:color w:val="0D0D0D" w:themeColor="text1" w:themeTint="F2"/>
          <w:sz w:val="28"/>
          <w:szCs w:val="28"/>
          <w:lang w:val="uk-UA"/>
        </w:rPr>
        <w:t>станом на будь-яку дату кварталу, у якому Національний банк одержав пакет документів для отримання ліцензії (якщо державна реєстрація заявника як юридичної особи була проведена у тому звітному кварталі, у якому заявник звертається до Національного банку для отримання ліцензії).</w:t>
      </w:r>
    </w:p>
    <w:p w:rsidR="00001286" w:rsidRPr="00487BBE" w:rsidRDefault="00001286" w:rsidP="00786E29">
      <w:pPr>
        <w:pStyle w:val="rvps2"/>
        <w:shd w:val="clear" w:color="auto" w:fill="FFFFFF"/>
        <w:spacing w:before="0" w:beforeAutospacing="0" w:after="0" w:afterAutospacing="0"/>
        <w:ind w:firstLine="567"/>
        <w:jc w:val="both"/>
        <w:rPr>
          <w:color w:val="0D0D0D" w:themeColor="text1" w:themeTint="F2"/>
          <w:sz w:val="28"/>
          <w:szCs w:val="28"/>
          <w:lang w:val="uk-UA"/>
        </w:rPr>
      </w:pPr>
      <w:bookmarkStart w:id="64" w:name="n2092"/>
      <w:bookmarkStart w:id="65" w:name="n1281"/>
      <w:bookmarkEnd w:id="64"/>
      <w:bookmarkEnd w:id="65"/>
      <w:r w:rsidRPr="00487BBE">
        <w:rPr>
          <w:color w:val="0D0D0D" w:themeColor="text1" w:themeTint="F2"/>
          <w:sz w:val="28"/>
          <w:szCs w:val="28"/>
          <w:lang w:val="uk-UA"/>
        </w:rPr>
        <w:t>У примітках до фінансової звітності оператора поштового зв</w:t>
      </w:r>
      <w:r w:rsidR="00BA6DA9">
        <w:rPr>
          <w:color w:val="0D0D0D" w:themeColor="text1" w:themeTint="F2"/>
          <w:sz w:val="28"/>
          <w:szCs w:val="28"/>
          <w:lang w:val="uk-UA"/>
        </w:rPr>
        <w:t>’</w:t>
      </w:r>
      <w:r w:rsidRPr="00487BBE">
        <w:rPr>
          <w:color w:val="0D0D0D" w:themeColor="text1" w:themeTint="F2"/>
          <w:sz w:val="28"/>
          <w:szCs w:val="28"/>
          <w:lang w:val="uk-UA"/>
        </w:rPr>
        <w:t xml:space="preserve">язку </w:t>
      </w:r>
      <w:r w:rsidR="00BA6DA9">
        <w:rPr>
          <w:color w:val="0D0D0D" w:themeColor="text1" w:themeTint="F2"/>
          <w:sz w:val="28"/>
          <w:szCs w:val="28"/>
          <w:lang w:val="uk-UA"/>
        </w:rPr>
        <w:t>повинна</w:t>
      </w:r>
      <w:r w:rsidR="00BA6DA9" w:rsidRPr="00487BBE">
        <w:rPr>
          <w:color w:val="0D0D0D" w:themeColor="text1" w:themeTint="F2"/>
          <w:sz w:val="28"/>
          <w:szCs w:val="28"/>
          <w:lang w:val="uk-UA"/>
        </w:rPr>
        <w:t xml:space="preserve"> </w:t>
      </w:r>
      <w:r w:rsidRPr="00487BBE">
        <w:rPr>
          <w:color w:val="0D0D0D" w:themeColor="text1" w:themeTint="F2"/>
          <w:sz w:val="28"/>
          <w:szCs w:val="28"/>
          <w:lang w:val="uk-UA"/>
        </w:rPr>
        <w:t>міститися інформація щодо структури його доходів.</w:t>
      </w:r>
    </w:p>
    <w:p w:rsidR="00A7254A" w:rsidRPr="00D56698" w:rsidRDefault="00A7254A" w:rsidP="00786E29">
      <w:pPr>
        <w:pStyle w:val="rvps2"/>
        <w:shd w:val="clear" w:color="auto" w:fill="FFFFFF"/>
        <w:spacing w:before="0" w:beforeAutospacing="0" w:after="0" w:afterAutospacing="0"/>
        <w:ind w:firstLine="567"/>
        <w:jc w:val="both"/>
        <w:rPr>
          <w:color w:val="0D0D0D" w:themeColor="text1" w:themeTint="F2"/>
          <w:sz w:val="28"/>
          <w:szCs w:val="28"/>
          <w:lang w:val="uk-UA"/>
        </w:rPr>
      </w:pPr>
      <w:bookmarkStart w:id="66" w:name="n1282"/>
      <w:bookmarkEnd w:id="66"/>
      <w:r w:rsidRPr="00D56698">
        <w:rPr>
          <w:color w:val="0D0D0D" w:themeColor="text1" w:themeTint="F2"/>
          <w:sz w:val="28"/>
          <w:szCs w:val="28"/>
          <w:lang w:val="uk-UA"/>
        </w:rPr>
        <w:t xml:space="preserve">Заявник </w:t>
      </w:r>
      <w:r w:rsidR="00001286" w:rsidRPr="00D56698">
        <w:rPr>
          <w:color w:val="0D0D0D" w:themeColor="text1" w:themeTint="F2"/>
          <w:sz w:val="28"/>
          <w:szCs w:val="28"/>
          <w:lang w:val="uk-UA"/>
        </w:rPr>
        <w:t>додатково до фінансової звітності подає</w:t>
      </w:r>
      <w:r w:rsidRPr="00D56698">
        <w:rPr>
          <w:color w:val="0D0D0D" w:themeColor="text1" w:themeTint="F2"/>
          <w:sz w:val="28"/>
          <w:szCs w:val="28"/>
          <w:lang w:val="uk-UA"/>
        </w:rPr>
        <w:t>:</w:t>
      </w:r>
    </w:p>
    <w:p w:rsidR="00001286" w:rsidRPr="00D56698" w:rsidRDefault="00001286"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розшифрування дебіторської заборгованості, </w:t>
      </w:r>
      <w:r w:rsidR="009635B6">
        <w:rPr>
          <w:color w:val="0D0D0D" w:themeColor="text1" w:themeTint="F2"/>
          <w:sz w:val="28"/>
          <w:szCs w:val="28"/>
          <w:lang w:val="uk-UA"/>
        </w:rPr>
        <w:t>в</w:t>
      </w:r>
      <w:r w:rsidRPr="00D56698">
        <w:rPr>
          <w:color w:val="0D0D0D" w:themeColor="text1" w:themeTint="F2"/>
          <w:sz w:val="28"/>
          <w:szCs w:val="28"/>
          <w:lang w:val="uk-UA"/>
        </w:rPr>
        <w:t>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w:t>
      </w:r>
      <w:r w:rsidR="00A7254A" w:rsidRPr="00D56698">
        <w:rPr>
          <w:color w:val="0D0D0D" w:themeColor="text1" w:themeTint="F2"/>
          <w:sz w:val="28"/>
          <w:szCs w:val="28"/>
          <w:lang w:val="uk-UA"/>
        </w:rPr>
        <w:t>, якщо за даними фінансової звітності дебіторська заборгованість заявника становить більше ніж 10 відсотків його активів;</w:t>
      </w:r>
    </w:p>
    <w:p w:rsidR="00001286" w:rsidRPr="00D56698" w:rsidRDefault="00001286" w:rsidP="00786E29">
      <w:pPr>
        <w:pStyle w:val="rvps2"/>
        <w:shd w:val="clear" w:color="auto" w:fill="FFFFFF"/>
        <w:spacing w:before="0" w:beforeAutospacing="0" w:after="0" w:afterAutospacing="0"/>
        <w:ind w:firstLine="567"/>
        <w:jc w:val="both"/>
        <w:rPr>
          <w:color w:val="0D0D0D" w:themeColor="text1" w:themeTint="F2"/>
          <w:sz w:val="28"/>
          <w:szCs w:val="28"/>
          <w:lang w:val="uk-UA"/>
        </w:rPr>
      </w:pPr>
      <w:bookmarkStart w:id="67" w:name="n1283"/>
      <w:bookmarkEnd w:id="67"/>
      <w:r w:rsidRPr="00D56698">
        <w:rPr>
          <w:color w:val="0D0D0D" w:themeColor="text1" w:themeTint="F2"/>
          <w:sz w:val="28"/>
          <w:szCs w:val="28"/>
          <w:lang w:val="uk-UA"/>
        </w:rPr>
        <w:t>детальн</w:t>
      </w:r>
      <w:r w:rsidR="00A7254A" w:rsidRPr="00D56698">
        <w:rPr>
          <w:color w:val="0D0D0D" w:themeColor="text1" w:themeTint="F2"/>
          <w:sz w:val="28"/>
          <w:szCs w:val="28"/>
          <w:lang w:val="uk-UA"/>
        </w:rPr>
        <w:t>у</w:t>
      </w:r>
      <w:r w:rsidRPr="00D56698">
        <w:rPr>
          <w:color w:val="0D0D0D" w:themeColor="text1" w:themeTint="F2"/>
          <w:sz w:val="28"/>
          <w:szCs w:val="28"/>
          <w:lang w:val="uk-UA"/>
        </w:rPr>
        <w:t xml:space="preserve"> інформаці</w:t>
      </w:r>
      <w:r w:rsidR="00A7254A" w:rsidRPr="00D56698">
        <w:rPr>
          <w:color w:val="0D0D0D" w:themeColor="text1" w:themeTint="F2"/>
          <w:sz w:val="28"/>
          <w:szCs w:val="28"/>
          <w:lang w:val="uk-UA"/>
        </w:rPr>
        <w:t>ю</w:t>
      </w:r>
      <w:r w:rsidRPr="00D56698">
        <w:rPr>
          <w:color w:val="0D0D0D" w:themeColor="text1" w:themeTint="F2"/>
          <w:sz w:val="28"/>
          <w:szCs w:val="28"/>
          <w:lang w:val="uk-UA"/>
        </w:rPr>
        <w:t xml:space="preserve"> щодо інвестицій із зазначенням цільового призначення інвестицій, об</w:t>
      </w:r>
      <w:r w:rsidR="00BA6DA9">
        <w:rPr>
          <w:color w:val="0D0D0D" w:themeColor="text1" w:themeTint="F2"/>
          <w:sz w:val="28"/>
          <w:szCs w:val="28"/>
          <w:lang w:val="uk-UA"/>
        </w:rPr>
        <w:t>’</w:t>
      </w:r>
      <w:r w:rsidRPr="00D56698">
        <w:rPr>
          <w:color w:val="0D0D0D" w:themeColor="text1" w:themeTint="F2"/>
          <w:sz w:val="28"/>
          <w:szCs w:val="28"/>
          <w:lang w:val="uk-UA"/>
        </w:rPr>
        <w:t>єкта та суми інвестицій</w:t>
      </w:r>
      <w:r w:rsidR="00A7254A" w:rsidRPr="00D56698">
        <w:rPr>
          <w:color w:val="0D0D0D" w:themeColor="text1" w:themeTint="F2"/>
          <w:sz w:val="28"/>
          <w:szCs w:val="28"/>
          <w:lang w:val="uk-UA"/>
        </w:rPr>
        <w:t>, якщо за даними фінансової звітності фінансові інвестиції заявника становлять більше ніж 10 відсотків його активів</w:t>
      </w:r>
      <w:r w:rsidRPr="00D56698">
        <w:rPr>
          <w:color w:val="0D0D0D" w:themeColor="text1" w:themeTint="F2"/>
          <w:sz w:val="28"/>
          <w:szCs w:val="28"/>
          <w:lang w:val="uk-UA"/>
        </w:rPr>
        <w:t>.</w:t>
      </w:r>
    </w:p>
    <w:p w:rsidR="00001286" w:rsidRPr="00D56698" w:rsidRDefault="00001286" w:rsidP="00786E29">
      <w:pPr>
        <w:pStyle w:val="rvps2"/>
        <w:shd w:val="clear" w:color="auto" w:fill="FFFFFF"/>
        <w:spacing w:before="0" w:beforeAutospacing="0" w:after="150" w:afterAutospacing="0"/>
        <w:ind w:firstLine="567"/>
        <w:jc w:val="both"/>
        <w:rPr>
          <w:color w:val="0D0D0D" w:themeColor="text1" w:themeTint="F2"/>
          <w:sz w:val="28"/>
          <w:szCs w:val="28"/>
          <w:lang w:val="uk-UA"/>
        </w:rPr>
      </w:pPr>
      <w:bookmarkStart w:id="68" w:name="n1284"/>
      <w:bookmarkEnd w:id="68"/>
      <w:r w:rsidRPr="00D56698">
        <w:rPr>
          <w:color w:val="0D0D0D" w:themeColor="text1" w:themeTint="F2"/>
          <w:sz w:val="28"/>
          <w:szCs w:val="28"/>
          <w:lang w:val="uk-UA"/>
        </w:rPr>
        <w:t>Національний банк має право вимагати надання додаткової інформації та документів щодо фінансової звітності заявника;</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аудиторський звіт щодо річної фінансової звітності, </w:t>
      </w:r>
      <w:r w:rsidR="00DF171B">
        <w:rPr>
          <w:color w:val="0D0D0D" w:themeColor="text1" w:themeTint="F2"/>
          <w:sz w:val="28"/>
          <w:szCs w:val="28"/>
          <w:lang w:val="uk-UA"/>
        </w:rPr>
        <w:t>зазначеної в</w:t>
      </w:r>
      <w:r w:rsidR="00DF171B" w:rsidRPr="00D56698">
        <w:rPr>
          <w:color w:val="0D0D0D" w:themeColor="text1" w:themeTint="F2"/>
          <w:sz w:val="28"/>
          <w:szCs w:val="28"/>
          <w:lang w:val="uk-UA"/>
        </w:rPr>
        <w:t xml:space="preserve"> </w:t>
      </w:r>
      <w:r w:rsidRPr="00D56698">
        <w:rPr>
          <w:color w:val="0D0D0D" w:themeColor="text1" w:themeTint="F2"/>
          <w:sz w:val="28"/>
          <w:szCs w:val="28"/>
          <w:lang w:val="uk-UA"/>
        </w:rPr>
        <w:t>абзац</w:t>
      </w:r>
      <w:r w:rsidR="00DF171B">
        <w:rPr>
          <w:color w:val="0D0D0D" w:themeColor="text1" w:themeTint="F2"/>
          <w:sz w:val="28"/>
          <w:szCs w:val="28"/>
          <w:lang w:val="uk-UA"/>
        </w:rPr>
        <w:t>і</w:t>
      </w:r>
      <w:r w:rsidRPr="00D56698">
        <w:rPr>
          <w:color w:val="0D0D0D" w:themeColor="text1" w:themeTint="F2"/>
          <w:sz w:val="28"/>
          <w:szCs w:val="28"/>
          <w:lang w:val="uk-UA"/>
        </w:rPr>
        <w:t xml:space="preserve"> друг</w:t>
      </w:r>
      <w:r w:rsidR="00DF171B">
        <w:rPr>
          <w:color w:val="0D0D0D" w:themeColor="text1" w:themeTint="F2"/>
          <w:sz w:val="28"/>
          <w:szCs w:val="28"/>
          <w:lang w:val="uk-UA"/>
        </w:rPr>
        <w:t>ому</w:t>
      </w:r>
      <w:r w:rsidRPr="00D56698">
        <w:rPr>
          <w:color w:val="0D0D0D" w:themeColor="text1" w:themeTint="F2"/>
          <w:sz w:val="28"/>
          <w:szCs w:val="28"/>
          <w:lang w:val="uk-UA"/>
        </w:rPr>
        <w:t xml:space="preserve"> підпункту </w:t>
      </w:r>
      <w:r w:rsidR="00BD6FD3" w:rsidRPr="00D56698">
        <w:rPr>
          <w:color w:val="0D0D0D" w:themeColor="text1" w:themeTint="F2"/>
          <w:sz w:val="28"/>
          <w:szCs w:val="28"/>
          <w:lang w:val="uk-UA"/>
        </w:rPr>
        <w:t>7</w:t>
      </w:r>
      <w:r w:rsidRPr="00D56698">
        <w:rPr>
          <w:color w:val="0D0D0D" w:themeColor="text1" w:themeTint="F2"/>
          <w:sz w:val="28"/>
          <w:szCs w:val="28"/>
          <w:lang w:val="uk-UA"/>
        </w:rPr>
        <w:t xml:space="preserve"> пункту </w:t>
      </w:r>
      <w:r w:rsidR="00A317CC" w:rsidRPr="00D56698">
        <w:rPr>
          <w:color w:val="0D0D0D" w:themeColor="text1" w:themeTint="F2"/>
          <w:sz w:val="28"/>
          <w:szCs w:val="28"/>
          <w:lang w:val="uk-UA"/>
        </w:rPr>
        <w:t>206</w:t>
      </w:r>
      <w:r w:rsidRPr="00D56698">
        <w:rPr>
          <w:color w:val="0D0D0D" w:themeColor="text1" w:themeTint="F2"/>
          <w:sz w:val="28"/>
          <w:szCs w:val="28"/>
          <w:lang w:val="uk-UA"/>
        </w:rPr>
        <w:t xml:space="preserve"> розділу </w:t>
      </w:r>
      <w:r w:rsidR="00A317CC" w:rsidRPr="00D56698">
        <w:rPr>
          <w:color w:val="0D0D0D" w:themeColor="text1" w:themeTint="F2"/>
          <w:sz w:val="28"/>
          <w:szCs w:val="28"/>
          <w:lang w:val="en-US"/>
        </w:rPr>
        <w:t>X</w:t>
      </w:r>
      <w:r w:rsidRPr="00D56698">
        <w:rPr>
          <w:color w:val="0D0D0D" w:themeColor="text1" w:themeTint="F2"/>
          <w:sz w:val="28"/>
          <w:szCs w:val="28"/>
          <w:lang w:val="uk-UA"/>
        </w:rPr>
        <w:t>I</w:t>
      </w:r>
      <w:r w:rsidR="00A317CC" w:rsidRPr="00D56698">
        <w:rPr>
          <w:color w:val="0D0D0D" w:themeColor="text1" w:themeTint="F2"/>
          <w:sz w:val="28"/>
          <w:szCs w:val="28"/>
          <w:lang w:val="en-US"/>
        </w:rPr>
        <w:t>X</w:t>
      </w:r>
      <w:r w:rsidRPr="00D56698">
        <w:rPr>
          <w:color w:val="0D0D0D" w:themeColor="text1" w:themeTint="F2"/>
          <w:sz w:val="28"/>
          <w:szCs w:val="28"/>
          <w:lang w:val="uk-UA"/>
        </w:rPr>
        <w:t xml:space="preserve"> цього Положення,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обов</w:t>
      </w:r>
      <w:r w:rsidR="00DF171B">
        <w:rPr>
          <w:color w:val="0D0D0D" w:themeColor="text1" w:themeTint="F2"/>
          <w:sz w:val="28"/>
          <w:szCs w:val="28"/>
          <w:lang w:val="uk-UA"/>
        </w:rPr>
        <w:t>’</w:t>
      </w:r>
      <w:r w:rsidRPr="00D56698">
        <w:rPr>
          <w:color w:val="0D0D0D" w:themeColor="text1" w:themeTint="F2"/>
          <w:sz w:val="28"/>
          <w:szCs w:val="28"/>
          <w:lang w:val="uk-UA"/>
        </w:rPr>
        <w:t xml:space="preserve">язковий аудит фінансової </w:t>
      </w:r>
      <w:r w:rsidRPr="00D56698">
        <w:rPr>
          <w:color w:val="0D0D0D" w:themeColor="text1" w:themeTint="F2"/>
          <w:sz w:val="28"/>
          <w:szCs w:val="28"/>
          <w:lang w:val="uk-UA"/>
        </w:rPr>
        <w:lastRenderedPageBreak/>
        <w:t>звітності фінансових установ, про підтвердження достовірності та повноти поданої фінансової звітності;</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аудиторський звіт щодо огляду проміжної фінансової звітності, </w:t>
      </w:r>
      <w:r w:rsidR="00DF171B">
        <w:rPr>
          <w:color w:val="0D0D0D" w:themeColor="text1" w:themeTint="F2"/>
          <w:sz w:val="28"/>
          <w:szCs w:val="28"/>
          <w:lang w:val="uk-UA"/>
        </w:rPr>
        <w:t>зазначеної в</w:t>
      </w:r>
      <w:r w:rsidR="00DF171B" w:rsidRPr="00D56698">
        <w:rPr>
          <w:color w:val="0D0D0D" w:themeColor="text1" w:themeTint="F2"/>
          <w:sz w:val="28"/>
          <w:szCs w:val="28"/>
          <w:lang w:val="uk-UA"/>
        </w:rPr>
        <w:t xml:space="preserve"> </w:t>
      </w:r>
      <w:r w:rsidRPr="00D56698">
        <w:rPr>
          <w:color w:val="0D0D0D" w:themeColor="text1" w:themeTint="F2"/>
          <w:sz w:val="28"/>
          <w:szCs w:val="28"/>
          <w:lang w:val="uk-UA"/>
        </w:rPr>
        <w:t>абзаца</w:t>
      </w:r>
      <w:r w:rsidR="00DF171B">
        <w:rPr>
          <w:color w:val="0D0D0D" w:themeColor="text1" w:themeTint="F2"/>
          <w:sz w:val="28"/>
          <w:szCs w:val="28"/>
          <w:lang w:val="uk-UA"/>
        </w:rPr>
        <w:t>х</w:t>
      </w:r>
      <w:r w:rsidRPr="00D56698">
        <w:rPr>
          <w:color w:val="0D0D0D" w:themeColor="text1" w:themeTint="F2"/>
          <w:sz w:val="28"/>
          <w:szCs w:val="28"/>
          <w:lang w:val="uk-UA"/>
        </w:rPr>
        <w:t xml:space="preserve"> трет</w:t>
      </w:r>
      <w:r w:rsidR="00DF171B">
        <w:rPr>
          <w:color w:val="0D0D0D" w:themeColor="text1" w:themeTint="F2"/>
          <w:sz w:val="28"/>
          <w:szCs w:val="28"/>
          <w:lang w:val="uk-UA"/>
        </w:rPr>
        <w:t>ьому</w:t>
      </w:r>
      <w:r w:rsidRPr="00D56698">
        <w:rPr>
          <w:color w:val="0D0D0D" w:themeColor="text1" w:themeTint="F2"/>
          <w:sz w:val="28"/>
          <w:szCs w:val="28"/>
          <w:lang w:val="uk-UA"/>
        </w:rPr>
        <w:t xml:space="preserve"> або четверт</w:t>
      </w:r>
      <w:r w:rsidR="00DF171B">
        <w:rPr>
          <w:color w:val="0D0D0D" w:themeColor="text1" w:themeTint="F2"/>
          <w:sz w:val="28"/>
          <w:szCs w:val="28"/>
          <w:lang w:val="uk-UA"/>
        </w:rPr>
        <w:t>ому</w:t>
      </w:r>
      <w:r w:rsidRPr="00D56698">
        <w:rPr>
          <w:color w:val="0D0D0D" w:themeColor="text1" w:themeTint="F2"/>
          <w:sz w:val="28"/>
          <w:szCs w:val="28"/>
          <w:lang w:val="uk-UA"/>
        </w:rPr>
        <w:t xml:space="preserve"> підпункту </w:t>
      </w:r>
      <w:r w:rsidR="00BD6FD3" w:rsidRPr="00D56698">
        <w:rPr>
          <w:color w:val="0D0D0D" w:themeColor="text1" w:themeTint="F2"/>
          <w:sz w:val="28"/>
          <w:szCs w:val="28"/>
          <w:lang w:val="uk-UA"/>
        </w:rPr>
        <w:t>7</w:t>
      </w:r>
      <w:r w:rsidRPr="00D56698">
        <w:rPr>
          <w:color w:val="0D0D0D" w:themeColor="text1" w:themeTint="F2"/>
          <w:sz w:val="28"/>
          <w:szCs w:val="28"/>
          <w:lang w:val="uk-UA"/>
        </w:rPr>
        <w:t xml:space="preserve"> пункту </w:t>
      </w:r>
      <w:r w:rsidR="00A317CC" w:rsidRPr="00D56698">
        <w:rPr>
          <w:color w:val="0D0D0D" w:themeColor="text1" w:themeTint="F2"/>
          <w:sz w:val="28"/>
          <w:szCs w:val="28"/>
          <w:lang w:val="uk-UA"/>
        </w:rPr>
        <w:t>206</w:t>
      </w:r>
      <w:r w:rsidRPr="00D56698">
        <w:rPr>
          <w:color w:val="0D0D0D" w:themeColor="text1" w:themeTint="F2"/>
          <w:sz w:val="28"/>
          <w:szCs w:val="28"/>
          <w:lang w:val="uk-UA"/>
        </w:rPr>
        <w:t xml:space="preserve"> розділу </w:t>
      </w:r>
      <w:r w:rsidR="00A317CC" w:rsidRPr="00D56698">
        <w:rPr>
          <w:color w:val="0D0D0D" w:themeColor="text1" w:themeTint="F2"/>
          <w:sz w:val="28"/>
          <w:szCs w:val="28"/>
          <w:lang w:val="en-US"/>
        </w:rPr>
        <w:t>X</w:t>
      </w:r>
      <w:r w:rsidRPr="00D56698">
        <w:rPr>
          <w:color w:val="0D0D0D" w:themeColor="text1" w:themeTint="F2"/>
          <w:sz w:val="28"/>
          <w:szCs w:val="28"/>
          <w:lang w:val="uk-UA"/>
        </w:rPr>
        <w:t>I</w:t>
      </w:r>
      <w:r w:rsidR="00A317CC" w:rsidRPr="00D56698">
        <w:rPr>
          <w:color w:val="0D0D0D" w:themeColor="text1" w:themeTint="F2"/>
          <w:sz w:val="28"/>
          <w:szCs w:val="28"/>
          <w:lang w:val="en-US"/>
        </w:rPr>
        <w:t>X</w:t>
      </w:r>
      <w:r w:rsidRPr="00D56698">
        <w:rPr>
          <w:color w:val="0D0D0D" w:themeColor="text1" w:themeTint="F2"/>
          <w:sz w:val="28"/>
          <w:szCs w:val="28"/>
          <w:lang w:val="uk-UA"/>
        </w:rPr>
        <w:t xml:space="preserve"> цього Положення</w:t>
      </w:r>
      <w:r w:rsidR="00AF4983">
        <w:rPr>
          <w:color w:val="0D0D0D" w:themeColor="text1" w:themeTint="F2"/>
          <w:sz w:val="28"/>
          <w:szCs w:val="28"/>
          <w:lang w:val="uk-UA"/>
        </w:rPr>
        <w:t>,</w:t>
      </w:r>
      <w:r w:rsidRPr="00D56698">
        <w:rPr>
          <w:color w:val="0D0D0D" w:themeColor="text1" w:themeTint="F2"/>
          <w:sz w:val="28"/>
          <w:szCs w:val="28"/>
          <w:lang w:val="uk-UA"/>
        </w:rPr>
        <w:t xml:space="preserve">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огляд фінансової звітності фінансових установ, про підтвердження достовірності та повноти поданої проміжної фінансової звітності;</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відомості про структуру власності заявника, передбачені нормативно-правовим актом Національного банку з питань установлення вимог до структури власності надавачів фінансових послуг. Зазначені документи подаються станом на перше число місяця, в якому заявник подає до Національного банку повний пакет документів для отримання авторизації;</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bookmarkStart w:id="69" w:name="n1295"/>
      <w:bookmarkStart w:id="70" w:name="n2103"/>
      <w:bookmarkStart w:id="71" w:name="n2104"/>
      <w:bookmarkEnd w:id="69"/>
      <w:bookmarkEnd w:id="70"/>
      <w:bookmarkEnd w:id="71"/>
      <w:r w:rsidRPr="00D56698">
        <w:rPr>
          <w:color w:val="0D0D0D" w:themeColor="text1" w:themeTint="F2"/>
          <w:sz w:val="28"/>
          <w:szCs w:val="28"/>
          <w:lang w:val="uk-UA"/>
        </w:rPr>
        <w:t>документи для ідентифікації учасників та всіх осіб, які прямо чи опосередковано володіють істотною участю, керівника, головного бухгалтера, ключової особи заявника, визначені в розділі I</w:t>
      </w:r>
      <w:r w:rsidR="00A317CC" w:rsidRPr="00D56698">
        <w:rPr>
          <w:color w:val="0D0D0D" w:themeColor="text1" w:themeTint="F2"/>
          <w:sz w:val="28"/>
          <w:szCs w:val="28"/>
          <w:lang w:val="en-US"/>
        </w:rPr>
        <w:t>V</w:t>
      </w:r>
      <w:r w:rsidRPr="00D56698">
        <w:rPr>
          <w:color w:val="0D0D0D" w:themeColor="text1" w:themeTint="F2"/>
          <w:sz w:val="28"/>
          <w:szCs w:val="28"/>
          <w:lang w:val="uk-UA"/>
        </w:rPr>
        <w:t xml:space="preserve"> цього Положення;</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документи для оцінки ділової репутації учасників та всіх осіб, які прямо чи опосередковано володіють істотною участю в заявнику, визначені </w:t>
      </w:r>
      <w:r w:rsidR="00ED41E4">
        <w:rPr>
          <w:color w:val="0D0D0D" w:themeColor="text1" w:themeTint="F2"/>
          <w:sz w:val="28"/>
          <w:szCs w:val="28"/>
          <w:lang w:val="uk-UA"/>
        </w:rPr>
        <w:t xml:space="preserve">в </w:t>
      </w:r>
      <w:r w:rsidR="00ED41E4" w:rsidRPr="00D56698">
        <w:rPr>
          <w:color w:val="0D0D0D" w:themeColor="text1" w:themeTint="F2"/>
          <w:sz w:val="28"/>
          <w:szCs w:val="28"/>
          <w:lang w:val="uk-UA"/>
        </w:rPr>
        <w:t>пункт</w:t>
      </w:r>
      <w:r w:rsidR="00ED41E4">
        <w:rPr>
          <w:color w:val="0D0D0D" w:themeColor="text1" w:themeTint="F2"/>
          <w:sz w:val="28"/>
          <w:szCs w:val="28"/>
          <w:lang w:val="uk-UA"/>
        </w:rPr>
        <w:t>і</w:t>
      </w:r>
      <w:r w:rsidR="00ED41E4" w:rsidRPr="00D56698">
        <w:rPr>
          <w:color w:val="0D0D0D" w:themeColor="text1" w:themeTint="F2"/>
          <w:sz w:val="28"/>
          <w:szCs w:val="28"/>
          <w:lang w:val="uk-UA"/>
        </w:rPr>
        <w:t xml:space="preserve"> </w:t>
      </w:r>
      <w:r w:rsidR="00EE5E0A" w:rsidRPr="00D56698">
        <w:rPr>
          <w:color w:val="0D0D0D" w:themeColor="text1" w:themeTint="F2"/>
          <w:sz w:val="28"/>
          <w:szCs w:val="28"/>
          <w:lang w:val="uk-UA"/>
        </w:rPr>
        <w:t>15</w:t>
      </w:r>
      <w:r w:rsidR="00BD6FD3" w:rsidRPr="00D56698">
        <w:rPr>
          <w:color w:val="0D0D0D" w:themeColor="text1" w:themeTint="F2"/>
          <w:sz w:val="28"/>
          <w:szCs w:val="28"/>
          <w:lang w:val="uk-UA"/>
        </w:rPr>
        <w:t>8</w:t>
      </w:r>
      <w:r w:rsidRPr="00D56698">
        <w:rPr>
          <w:color w:val="0D0D0D" w:themeColor="text1" w:themeTint="F2"/>
          <w:sz w:val="28"/>
          <w:szCs w:val="28"/>
          <w:lang w:val="uk-UA"/>
        </w:rPr>
        <w:t xml:space="preserve"> розділу </w:t>
      </w:r>
      <w:r w:rsidR="00A317CC" w:rsidRPr="00D56698">
        <w:rPr>
          <w:color w:val="0D0D0D" w:themeColor="text1" w:themeTint="F2"/>
          <w:sz w:val="28"/>
          <w:szCs w:val="28"/>
          <w:lang w:val="en-US"/>
        </w:rPr>
        <w:t>X</w:t>
      </w:r>
      <w:r w:rsidR="00EE5E0A" w:rsidRPr="00D56698">
        <w:rPr>
          <w:color w:val="0D0D0D" w:themeColor="text1" w:themeTint="F2"/>
          <w:sz w:val="28"/>
          <w:szCs w:val="28"/>
          <w:lang w:val="uk-UA"/>
        </w:rPr>
        <w:t>І</w:t>
      </w:r>
      <w:r w:rsidRPr="00D56698">
        <w:rPr>
          <w:color w:val="0D0D0D" w:themeColor="text1" w:themeTint="F2"/>
          <w:sz w:val="28"/>
          <w:szCs w:val="28"/>
          <w:lang w:val="uk-UA"/>
        </w:rPr>
        <w:t>V цього Положення;</w:t>
      </w:r>
    </w:p>
    <w:p w:rsidR="00CD7460" w:rsidRPr="00D56698" w:rsidRDefault="00001286" w:rsidP="00786E29">
      <w:pPr>
        <w:pStyle w:val="rvps2"/>
        <w:numPr>
          <w:ilvl w:val="0"/>
          <w:numId w:val="31"/>
        </w:numPr>
        <w:shd w:val="clear" w:color="auto" w:fill="FFFFFF"/>
        <w:spacing w:before="0" w:beforeAutospacing="0" w:after="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документи оцінки фінансового</w:t>
      </w:r>
      <w:r w:rsidR="003043AB" w:rsidRPr="00D56698">
        <w:rPr>
          <w:color w:val="0D0D0D" w:themeColor="text1" w:themeTint="F2"/>
          <w:sz w:val="28"/>
          <w:szCs w:val="28"/>
          <w:lang w:val="uk-UA"/>
        </w:rPr>
        <w:t>/майнового</w:t>
      </w:r>
      <w:r w:rsidRPr="00D56698">
        <w:rPr>
          <w:color w:val="0D0D0D" w:themeColor="text1" w:themeTint="F2"/>
          <w:sz w:val="28"/>
          <w:szCs w:val="28"/>
          <w:lang w:val="uk-UA"/>
        </w:rPr>
        <w:t xml:space="preserve"> стану всіх власників істотної участі, учасників (засновників) заявника, які здійснили внески до статутного капіталу заявника, незалежно від їх розміру, визначені в розділ</w:t>
      </w:r>
      <w:r w:rsidR="00A317CC" w:rsidRPr="00D56698">
        <w:rPr>
          <w:color w:val="0D0D0D" w:themeColor="text1" w:themeTint="F2"/>
          <w:sz w:val="28"/>
          <w:szCs w:val="28"/>
          <w:lang w:val="uk-UA"/>
        </w:rPr>
        <w:t>і</w:t>
      </w:r>
      <w:r w:rsidRPr="00D56698">
        <w:rPr>
          <w:color w:val="0D0D0D" w:themeColor="text1" w:themeTint="F2"/>
          <w:sz w:val="28"/>
          <w:szCs w:val="28"/>
          <w:lang w:val="uk-UA"/>
        </w:rPr>
        <w:t xml:space="preserve"> </w:t>
      </w:r>
      <w:r w:rsidR="00A317CC" w:rsidRPr="00D56698">
        <w:rPr>
          <w:color w:val="0D0D0D" w:themeColor="text1" w:themeTint="F2"/>
          <w:sz w:val="28"/>
          <w:szCs w:val="28"/>
          <w:lang w:val="uk-UA"/>
        </w:rPr>
        <w:t>Х</w:t>
      </w:r>
      <w:r w:rsidRPr="00D56698">
        <w:rPr>
          <w:color w:val="0D0D0D" w:themeColor="text1" w:themeTint="F2"/>
          <w:sz w:val="28"/>
          <w:szCs w:val="28"/>
          <w:lang w:val="uk-UA"/>
        </w:rPr>
        <w:t>V цього Положення щодо юридичних осіб</w:t>
      </w:r>
      <w:r w:rsidR="00CD7460" w:rsidRPr="00D56698">
        <w:rPr>
          <w:color w:val="0D0D0D" w:themeColor="text1" w:themeTint="F2"/>
          <w:sz w:val="28"/>
          <w:szCs w:val="28"/>
          <w:lang w:val="uk-UA"/>
        </w:rPr>
        <w:t>.</w:t>
      </w:r>
    </w:p>
    <w:p w:rsidR="00001286" w:rsidRPr="00D56698" w:rsidRDefault="00CD7460" w:rsidP="00786E29">
      <w:pPr>
        <w:pStyle w:val="rvps2"/>
        <w:shd w:val="clear" w:color="auto" w:fill="FFFFFF"/>
        <w:spacing w:before="0" w:beforeAutospacing="0" w:after="150" w:afterAutospacing="0"/>
        <w:ind w:firstLine="567"/>
        <w:jc w:val="both"/>
        <w:rPr>
          <w:color w:val="0D0D0D" w:themeColor="text1" w:themeTint="F2"/>
          <w:sz w:val="28"/>
          <w:szCs w:val="28"/>
        </w:rPr>
      </w:pPr>
      <w:r w:rsidRPr="00D56698">
        <w:rPr>
          <w:color w:val="0D0D0D" w:themeColor="text1" w:themeTint="F2"/>
          <w:sz w:val="28"/>
          <w:szCs w:val="28"/>
          <w:lang w:val="uk-UA"/>
        </w:rPr>
        <w:t xml:space="preserve">Документи </w:t>
      </w:r>
      <w:r w:rsidR="00001286" w:rsidRPr="00D56698">
        <w:rPr>
          <w:color w:val="0D0D0D" w:themeColor="text1" w:themeTint="F2"/>
          <w:sz w:val="28"/>
          <w:szCs w:val="28"/>
          <w:lang w:val="uk-UA"/>
        </w:rPr>
        <w:t>не подаються щодо осіб, оцінка фінансового стану яких відповідно до Положення про ліцензування та реєстрацію надавачів фінансових послуг не здійснюється</w:t>
      </w:r>
      <w:r w:rsidRPr="00D56698">
        <w:rPr>
          <w:color w:val="0D0D0D" w:themeColor="text1" w:themeTint="F2"/>
          <w:sz w:val="28"/>
          <w:szCs w:val="28"/>
          <w:lang w:val="uk-UA"/>
        </w:rPr>
        <w:t>;</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таблицю формування статутного капіталу заявника, складену </w:t>
      </w:r>
      <w:r w:rsidRPr="00D56698">
        <w:rPr>
          <w:color w:val="0D0D0D" w:themeColor="text1" w:themeTint="F2"/>
          <w:sz w:val="28"/>
          <w:szCs w:val="28"/>
          <w:shd w:val="clear" w:color="auto" w:fill="FFFFFF"/>
          <w:lang w:val="uk-UA"/>
        </w:rPr>
        <w:t xml:space="preserve">за формою, наведеною в додатку </w:t>
      </w:r>
      <w:r w:rsidR="00C82197" w:rsidRPr="00D56698">
        <w:rPr>
          <w:color w:val="0D0D0D" w:themeColor="text1" w:themeTint="F2"/>
          <w:sz w:val="28"/>
          <w:szCs w:val="28"/>
          <w:lang w:val="uk-UA"/>
        </w:rPr>
        <w:t>15 до Положення про ліцензування та реєстрацію надавачів фінансових послуг</w:t>
      </w:r>
      <w:r w:rsidRPr="00D56698">
        <w:rPr>
          <w:color w:val="0D0D0D" w:themeColor="text1" w:themeTint="F2"/>
          <w:sz w:val="28"/>
          <w:szCs w:val="28"/>
          <w:lang w:val="uk-UA"/>
        </w:rPr>
        <w:t>;</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підписану керівником та головним бухгалтером заявника інформацію щодо джерел формування прибутку заявника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w:t>
      </w:r>
      <w:r w:rsidR="00ED41E4">
        <w:rPr>
          <w:color w:val="0D0D0D" w:themeColor="text1" w:themeTint="F2"/>
          <w:sz w:val="28"/>
          <w:szCs w:val="28"/>
          <w:lang w:val="uk-UA"/>
        </w:rPr>
        <w:t xml:space="preserve">від </w:t>
      </w:r>
      <w:r w:rsidRPr="00D56698">
        <w:rPr>
          <w:color w:val="0D0D0D" w:themeColor="text1" w:themeTint="F2"/>
          <w:sz w:val="28"/>
          <w:szCs w:val="28"/>
          <w:lang w:val="uk-UA"/>
        </w:rPr>
        <w:t xml:space="preserve">загальної суми процентних/комісійних доходів, доходи від торговельних операцій, доходи іншого типу відповідно, отримані заявником, з ідентифікаційними даними кожного такого контрагента та зазначенням основних видів його діяльності [якщо в заявника таких доходів немає, то надається інформація щодо найбільших сум доходів (не більше 10) у розрізі </w:t>
      </w:r>
      <w:r w:rsidRPr="00D56698">
        <w:rPr>
          <w:color w:val="0D0D0D" w:themeColor="text1" w:themeTint="F2"/>
          <w:sz w:val="28"/>
          <w:szCs w:val="28"/>
          <w:lang w:val="uk-UA"/>
        </w:rPr>
        <w:lastRenderedPageBreak/>
        <w:t>контрагентів із зазначенням основних видів їх діяльності] (у разі формування частини статутного капіталу за рахунок прибутку);</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документи щодо керівника, головного бухгалтера, ключової особи заявника, визначені в </w:t>
      </w:r>
      <w:bookmarkStart w:id="72" w:name="n1196"/>
      <w:bookmarkEnd w:id="72"/>
      <w:r w:rsidRPr="00D56698">
        <w:rPr>
          <w:color w:val="0D0D0D" w:themeColor="text1" w:themeTint="F2"/>
          <w:sz w:val="28"/>
          <w:szCs w:val="28"/>
          <w:lang w:val="uk-UA"/>
        </w:rPr>
        <w:t xml:space="preserve">пункті </w:t>
      </w:r>
      <w:r w:rsidR="00301D7A" w:rsidRPr="00D56698">
        <w:rPr>
          <w:color w:val="0D0D0D" w:themeColor="text1" w:themeTint="F2"/>
          <w:sz w:val="28"/>
          <w:szCs w:val="28"/>
          <w:lang w:val="uk-UA"/>
        </w:rPr>
        <w:t>184</w:t>
      </w:r>
      <w:r w:rsidRPr="00D56698">
        <w:rPr>
          <w:color w:val="0D0D0D" w:themeColor="text1" w:themeTint="F2"/>
          <w:sz w:val="28"/>
          <w:szCs w:val="28"/>
          <w:lang w:val="uk-UA"/>
        </w:rPr>
        <w:t xml:space="preserve"> розділу Х</w:t>
      </w:r>
      <w:r w:rsidR="00301D7A" w:rsidRPr="00D56698">
        <w:rPr>
          <w:color w:val="0D0D0D" w:themeColor="text1" w:themeTint="F2"/>
          <w:sz w:val="28"/>
          <w:szCs w:val="28"/>
          <w:lang w:val="en-US"/>
        </w:rPr>
        <w:t>VI</w:t>
      </w:r>
      <w:r w:rsidRPr="00D56698">
        <w:rPr>
          <w:color w:val="0D0D0D" w:themeColor="text1" w:themeTint="F2"/>
          <w:sz w:val="28"/>
          <w:szCs w:val="28"/>
          <w:lang w:val="uk-UA"/>
        </w:rPr>
        <w:t xml:space="preserve"> цього Положення;</w:t>
      </w:r>
      <w:bookmarkStart w:id="73" w:name="n1197"/>
      <w:bookmarkStart w:id="74" w:name="n1198"/>
      <w:bookmarkEnd w:id="73"/>
      <w:bookmarkEnd w:id="74"/>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bookmarkStart w:id="75" w:name="n1200"/>
      <w:bookmarkStart w:id="76" w:name="n1203"/>
      <w:bookmarkEnd w:id="75"/>
      <w:bookmarkEnd w:id="76"/>
      <w:r w:rsidRPr="00D56698">
        <w:rPr>
          <w:color w:val="0D0D0D" w:themeColor="text1" w:themeTint="F2"/>
          <w:sz w:val="28"/>
          <w:szCs w:val="28"/>
          <w:lang w:val="uk-UA"/>
        </w:rPr>
        <w:t xml:space="preserve">дозвіл Антимонопольного комітету України на концентрацію у випадках, передбачених законодавством України, або попередній висновок Антимонопольного комітету України про те, що немає </w:t>
      </w:r>
      <w:r w:rsidR="00B9158D">
        <w:rPr>
          <w:color w:val="0D0D0D" w:themeColor="text1" w:themeTint="F2"/>
          <w:sz w:val="28"/>
          <w:szCs w:val="28"/>
          <w:lang w:val="uk-UA"/>
        </w:rPr>
        <w:t>потреби</w:t>
      </w:r>
      <w:r w:rsidR="00B9158D" w:rsidRPr="00D56698">
        <w:rPr>
          <w:color w:val="0D0D0D" w:themeColor="text1" w:themeTint="F2"/>
          <w:sz w:val="28"/>
          <w:szCs w:val="28"/>
          <w:lang w:val="uk-UA"/>
        </w:rPr>
        <w:t xml:space="preserve"> </w:t>
      </w:r>
      <w:r w:rsidRPr="00D56698">
        <w:rPr>
          <w:color w:val="0D0D0D" w:themeColor="text1" w:themeTint="F2"/>
          <w:sz w:val="28"/>
          <w:szCs w:val="28"/>
          <w:lang w:val="uk-UA"/>
        </w:rPr>
        <w:t xml:space="preserve">в отриманні такого дозволу (його засвідчену копію), або запевнення заявника в тому, що немає </w:t>
      </w:r>
      <w:r w:rsidR="00B9158D">
        <w:rPr>
          <w:color w:val="0D0D0D" w:themeColor="text1" w:themeTint="F2"/>
          <w:sz w:val="28"/>
          <w:szCs w:val="28"/>
          <w:lang w:val="uk-UA"/>
        </w:rPr>
        <w:t>потреби</w:t>
      </w:r>
      <w:r w:rsidR="00B9158D" w:rsidRPr="00D56698">
        <w:rPr>
          <w:color w:val="0D0D0D" w:themeColor="text1" w:themeTint="F2"/>
          <w:sz w:val="28"/>
          <w:szCs w:val="28"/>
          <w:lang w:val="uk-UA"/>
        </w:rPr>
        <w:t xml:space="preserve"> </w:t>
      </w:r>
      <w:r w:rsidRPr="00D56698">
        <w:rPr>
          <w:color w:val="0D0D0D" w:themeColor="text1" w:themeTint="F2"/>
          <w:sz w:val="28"/>
          <w:szCs w:val="28"/>
          <w:lang w:val="uk-UA"/>
        </w:rPr>
        <w:t>в отриманні такого дозволу;</w:t>
      </w:r>
    </w:p>
    <w:p w:rsidR="00EE0A1E" w:rsidRPr="00D56698" w:rsidRDefault="00EE0A1E"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підтвердні документи щодо </w:t>
      </w:r>
      <w:r w:rsidR="00223349" w:rsidRPr="00D56698">
        <w:rPr>
          <w:color w:val="0D0D0D" w:themeColor="text1" w:themeTint="F2"/>
          <w:sz w:val="28"/>
          <w:szCs w:val="28"/>
          <w:lang w:val="uk-UA"/>
        </w:rPr>
        <w:t xml:space="preserve">правових </w:t>
      </w:r>
      <w:r w:rsidRPr="00D56698">
        <w:rPr>
          <w:color w:val="0D0D0D" w:themeColor="text1" w:themeTint="F2"/>
          <w:sz w:val="28"/>
          <w:szCs w:val="28"/>
          <w:lang w:val="uk-UA"/>
        </w:rPr>
        <w:t>підстав використання торговельної марки (знака для товарів та послуг) для надання фінансових платіжних послуг (у разі використання);</w:t>
      </w:r>
    </w:p>
    <w:p w:rsidR="00001286" w:rsidRPr="00D56698" w:rsidRDefault="00001286" w:rsidP="00786E29">
      <w:pPr>
        <w:pStyle w:val="rvps2"/>
        <w:numPr>
          <w:ilvl w:val="0"/>
          <w:numId w:val="31"/>
        </w:numPr>
        <w:shd w:val="clear" w:color="auto" w:fill="FFFFFF"/>
        <w:spacing w:before="0" w:beforeAutospacing="0" w:after="150" w:afterAutospacing="0"/>
        <w:ind w:left="0" w:firstLine="567"/>
        <w:jc w:val="both"/>
        <w:rPr>
          <w:color w:val="0D0D0D" w:themeColor="text1" w:themeTint="F2"/>
          <w:sz w:val="28"/>
          <w:szCs w:val="28"/>
          <w:lang w:val="uk-UA"/>
        </w:rPr>
      </w:pPr>
      <w:bookmarkStart w:id="77" w:name="n1204"/>
      <w:bookmarkStart w:id="78" w:name="n1205"/>
      <w:bookmarkEnd w:id="77"/>
      <w:bookmarkEnd w:id="78"/>
      <w:r w:rsidRPr="00D56698">
        <w:rPr>
          <w:color w:val="0D0D0D" w:themeColor="text1" w:themeTint="F2"/>
          <w:sz w:val="28"/>
          <w:szCs w:val="28"/>
          <w:lang w:val="uk-UA"/>
        </w:rPr>
        <w:t>копію документа, що підтверджує внесення заявником плати за розгляд пакета документів, поданого до Національного банку для отримання авторизації діяльності.</w:t>
      </w:r>
      <w:bookmarkStart w:id="79" w:name="n1174"/>
      <w:bookmarkStart w:id="80" w:name="n1212"/>
      <w:bookmarkStart w:id="81" w:name="n883"/>
      <w:bookmarkEnd w:id="79"/>
      <w:bookmarkEnd w:id="80"/>
      <w:bookmarkEnd w:id="81"/>
    </w:p>
    <w:p w:rsidR="00E9725F" w:rsidRPr="00D56698" w:rsidRDefault="00E9725F"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 розгляд Національним банком поданого заявником відповідно до цього Положення пакета документів для отримання</w:t>
      </w:r>
      <w:r w:rsidR="0098795B" w:rsidRPr="00D56698">
        <w:rPr>
          <w:color w:val="0D0D0D" w:themeColor="text1" w:themeTint="F2"/>
        </w:rPr>
        <w:t>/розширення</w:t>
      </w:r>
      <w:r w:rsidRPr="00D56698">
        <w:rPr>
          <w:color w:val="0D0D0D" w:themeColor="text1" w:themeTint="F2"/>
        </w:rPr>
        <w:t xml:space="preserve"> авторизації діяльності </w:t>
      </w:r>
      <w:r w:rsidR="0080332C" w:rsidRPr="00D56698">
        <w:rPr>
          <w:color w:val="0D0D0D" w:themeColor="text1" w:themeTint="F2"/>
        </w:rPr>
        <w:t xml:space="preserve">з надання фінансових платіжних послуг </w:t>
      </w:r>
      <w:r w:rsidRPr="00D56698">
        <w:rPr>
          <w:color w:val="0D0D0D" w:themeColor="text1" w:themeTint="F2"/>
        </w:rPr>
        <w:t>справляється плата в розмірі, визначеному нормативно-правовим актом Національного банку з питань тарифів на послуги (операції) Національного банку.</w:t>
      </w:r>
    </w:p>
    <w:p w:rsidR="00393351" w:rsidRPr="00D56698" w:rsidRDefault="00393351" w:rsidP="00ED41E4">
      <w:pPr>
        <w:pStyle w:val="af3"/>
        <w:numPr>
          <w:ilvl w:val="0"/>
          <w:numId w:val="68"/>
        </w:numPr>
        <w:pBdr>
          <w:top w:val="nil"/>
          <w:left w:val="nil"/>
          <w:bottom w:val="nil"/>
          <w:right w:val="nil"/>
          <w:between w:val="nil"/>
        </w:pBdr>
        <w:tabs>
          <w:tab w:val="left" w:pos="1418"/>
          <w:tab w:val="left" w:pos="1843"/>
        </w:tabs>
        <w:ind w:left="0" w:firstLine="567"/>
        <w:contextualSpacing w:val="0"/>
        <w:rPr>
          <w:color w:val="0D0D0D" w:themeColor="text1" w:themeTint="F2"/>
        </w:rPr>
      </w:pPr>
      <w:r w:rsidRPr="00D56698">
        <w:rPr>
          <w:color w:val="0D0D0D" w:themeColor="text1" w:themeTint="F2"/>
          <w:shd w:val="clear" w:color="auto" w:fill="FFFFFF"/>
        </w:rPr>
        <w:t>Документи, визначені в підпункті 13 пункту 206 розділу XIX цього Положення, не подаються заявником, якщо до особи відповідно до Положення про ліцензування та реєстрацію надавачів фінансових послуг не застосовується критерій оцінки, який ним підтверджується.</w:t>
      </w:r>
    </w:p>
    <w:p w:rsidR="00E9725F" w:rsidRPr="00D56698" w:rsidRDefault="00E9725F" w:rsidP="00786E29">
      <w:pPr>
        <w:pStyle w:val="af3"/>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shd w:val="clear" w:color="auto" w:fill="FFFFFF"/>
        </w:rPr>
        <w:t>Документи, визначені в підпунктах 1</w:t>
      </w:r>
      <w:r w:rsidR="00943B63" w:rsidRPr="00D56698">
        <w:rPr>
          <w:color w:val="0D0D0D" w:themeColor="text1" w:themeTint="F2"/>
          <w:shd w:val="clear" w:color="auto" w:fill="FFFFFF"/>
          <w:lang w:val="ru-RU"/>
        </w:rPr>
        <w:t>3</w:t>
      </w:r>
      <w:r w:rsidRPr="00D56698">
        <w:rPr>
          <w:color w:val="0D0D0D" w:themeColor="text1" w:themeTint="F2"/>
          <w:shd w:val="clear" w:color="auto" w:fill="FFFFFF"/>
        </w:rPr>
        <w:t>–1</w:t>
      </w:r>
      <w:r w:rsidR="00943B63" w:rsidRPr="00D56698">
        <w:rPr>
          <w:color w:val="0D0D0D" w:themeColor="text1" w:themeTint="F2"/>
          <w:shd w:val="clear" w:color="auto" w:fill="FFFFFF"/>
          <w:lang w:val="ru-RU"/>
        </w:rPr>
        <w:t>5</w:t>
      </w:r>
      <w:r w:rsidRPr="00D56698">
        <w:rPr>
          <w:color w:val="0D0D0D" w:themeColor="text1" w:themeTint="F2"/>
          <w:shd w:val="clear" w:color="auto" w:fill="FFFFFF"/>
        </w:rPr>
        <w:t xml:space="preserve"> пункту </w:t>
      </w:r>
      <w:r w:rsidR="00301D7A" w:rsidRPr="00D56698">
        <w:rPr>
          <w:color w:val="0D0D0D" w:themeColor="text1" w:themeTint="F2"/>
          <w:shd w:val="clear" w:color="auto" w:fill="FFFFFF"/>
          <w:lang w:val="ru-RU"/>
        </w:rPr>
        <w:t>206</w:t>
      </w:r>
      <w:r w:rsidRPr="00D56698">
        <w:rPr>
          <w:color w:val="0D0D0D" w:themeColor="text1" w:themeTint="F2"/>
          <w:shd w:val="clear" w:color="auto" w:fill="FFFFFF"/>
        </w:rPr>
        <w:t xml:space="preserve"> розділу </w:t>
      </w:r>
      <w:r w:rsidR="00301D7A" w:rsidRPr="00D56698">
        <w:rPr>
          <w:color w:val="0D0D0D" w:themeColor="text1" w:themeTint="F2"/>
          <w:shd w:val="clear" w:color="auto" w:fill="FFFFFF"/>
          <w:lang w:val="en-US"/>
        </w:rPr>
        <w:t>X</w:t>
      </w:r>
      <w:r w:rsidRPr="00D56698">
        <w:rPr>
          <w:color w:val="0D0D0D" w:themeColor="text1" w:themeTint="F2"/>
          <w:shd w:val="clear" w:color="auto" w:fill="FFFFFF"/>
        </w:rPr>
        <w:t>I</w:t>
      </w:r>
      <w:r w:rsidR="00301D7A" w:rsidRPr="00D56698">
        <w:rPr>
          <w:color w:val="0D0D0D" w:themeColor="text1" w:themeTint="F2"/>
          <w:shd w:val="clear" w:color="auto" w:fill="FFFFFF"/>
          <w:lang w:val="en-US"/>
        </w:rPr>
        <w:t>X</w:t>
      </w:r>
      <w:r w:rsidRPr="00D56698">
        <w:rPr>
          <w:color w:val="0D0D0D" w:themeColor="text1" w:themeTint="F2"/>
          <w:shd w:val="clear" w:color="auto" w:fill="FFFFFF"/>
        </w:rPr>
        <w:t xml:space="preserve"> цього Положення, не подаються заявником, джерела походження коштів для формування власного (статутного та/або додаткового) капіталу, оплати вартості частки в статутному капіталі (пакета акцій) якого були перевірені Національним банком на підставах і в порядку, передбачених нормативно-правовими актами Національного банку [якщо розмір власного (статутного та/або додаткового) капіталу такого заявника не було збільшено порівняно з його розміром на дату перевірки джерел походження коштів Національним банком].</w:t>
      </w:r>
    </w:p>
    <w:p w:rsidR="00001286" w:rsidRPr="00D56698" w:rsidRDefault="00001286"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shd w:val="clear" w:color="auto" w:fill="FFFFFF"/>
        </w:rPr>
        <w:t>Заявник подає документи, визначені в підпунктах 1</w:t>
      </w:r>
      <w:r w:rsidR="00943B63" w:rsidRPr="00D56698">
        <w:rPr>
          <w:color w:val="0D0D0D" w:themeColor="text1" w:themeTint="F2"/>
          <w:shd w:val="clear" w:color="auto" w:fill="FFFFFF"/>
          <w:lang w:val="ru-RU"/>
        </w:rPr>
        <w:t>3</w:t>
      </w:r>
      <w:r w:rsidRPr="00D56698">
        <w:rPr>
          <w:color w:val="0D0D0D" w:themeColor="text1" w:themeTint="F2"/>
          <w:shd w:val="clear" w:color="auto" w:fill="FFFFFF"/>
        </w:rPr>
        <w:t>–1</w:t>
      </w:r>
      <w:r w:rsidR="00943B63" w:rsidRPr="00D56698">
        <w:rPr>
          <w:color w:val="0D0D0D" w:themeColor="text1" w:themeTint="F2"/>
          <w:shd w:val="clear" w:color="auto" w:fill="FFFFFF"/>
          <w:lang w:val="ru-RU"/>
        </w:rPr>
        <w:t>5</w:t>
      </w:r>
      <w:r w:rsidRPr="00D56698">
        <w:rPr>
          <w:color w:val="0D0D0D" w:themeColor="text1" w:themeTint="F2"/>
          <w:shd w:val="clear" w:color="auto" w:fill="FFFFFF"/>
        </w:rPr>
        <w:t xml:space="preserve"> пункту </w:t>
      </w:r>
      <w:r w:rsidR="00301D7A" w:rsidRPr="00D56698">
        <w:rPr>
          <w:color w:val="0D0D0D" w:themeColor="text1" w:themeTint="F2"/>
          <w:lang w:val="ru-RU"/>
        </w:rPr>
        <w:t>206</w:t>
      </w:r>
      <w:r w:rsidRPr="00D56698">
        <w:rPr>
          <w:color w:val="0D0D0D" w:themeColor="text1" w:themeTint="F2"/>
          <w:shd w:val="clear" w:color="auto" w:fill="FFFFFF"/>
        </w:rPr>
        <w:t xml:space="preserve"> розділу </w:t>
      </w:r>
      <w:r w:rsidR="00301D7A" w:rsidRPr="00D56698">
        <w:rPr>
          <w:color w:val="0D0D0D" w:themeColor="text1" w:themeTint="F2"/>
          <w:shd w:val="clear" w:color="auto" w:fill="FFFFFF"/>
          <w:lang w:val="en-US"/>
        </w:rPr>
        <w:t>XIX</w:t>
      </w:r>
      <w:r w:rsidRPr="00D56698">
        <w:rPr>
          <w:color w:val="0D0D0D" w:themeColor="text1" w:themeTint="F2"/>
          <w:shd w:val="clear" w:color="auto" w:fill="FFFFFF"/>
        </w:rPr>
        <w:t xml:space="preserve"> цього Положення, якщо розмір власного (статутного та/або додаткового) капіталу заявника, джерела походження коштів для формування власного (статутного та/або додаткового) капіталу, оплати вартості частки в статутному капіталі (пакета акцій) яких перевірені Національним банком на підставах і в порядку, передбачених 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необхідному для такого збільшення.</w:t>
      </w:r>
    </w:p>
    <w:p w:rsidR="004079EE" w:rsidRPr="00D56698" w:rsidRDefault="004079EE"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lastRenderedPageBreak/>
        <w:t>До заявника, який має намір стати малою платіжною установою</w:t>
      </w:r>
      <w:r w:rsidRPr="00D56698">
        <w:rPr>
          <w:color w:val="0D0D0D" w:themeColor="text1" w:themeTint="F2"/>
        </w:rPr>
        <w:t>, застосовуються такі спрощення:</w:t>
      </w:r>
    </w:p>
    <w:p w:rsidR="00001286" w:rsidRPr="00D56698" w:rsidRDefault="00001286" w:rsidP="00786E29">
      <w:pPr>
        <w:pStyle w:val="af3"/>
        <w:numPr>
          <w:ilvl w:val="0"/>
          <w:numId w:val="32"/>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до фінансового стану заявника в частині розміру мінімального статутного капіталу відповідно до вимог цього Положення;</w:t>
      </w:r>
    </w:p>
    <w:p w:rsidR="00001286" w:rsidRPr="00D56698" w:rsidRDefault="00001286" w:rsidP="00786E29">
      <w:pPr>
        <w:pStyle w:val="af3"/>
        <w:numPr>
          <w:ilvl w:val="0"/>
          <w:numId w:val="32"/>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 xml:space="preserve">план </w:t>
      </w:r>
      <w:r w:rsidRPr="00D56698">
        <w:rPr>
          <w:color w:val="0D0D0D" w:themeColor="text1" w:themeTint="F2"/>
        </w:rPr>
        <w:t xml:space="preserve">діяльності, зазначений в підпункті 4 пункту </w:t>
      </w:r>
      <w:r w:rsidR="00301D7A" w:rsidRPr="00D56698">
        <w:rPr>
          <w:color w:val="0D0D0D" w:themeColor="text1" w:themeTint="F2"/>
          <w:lang w:val="ru-RU"/>
        </w:rPr>
        <w:t>206</w:t>
      </w:r>
      <w:r w:rsidRPr="00D56698">
        <w:rPr>
          <w:color w:val="0D0D0D" w:themeColor="text1" w:themeTint="F2"/>
        </w:rPr>
        <w:t xml:space="preserve"> розділу </w:t>
      </w:r>
      <w:r w:rsidR="00301D7A" w:rsidRPr="00D56698">
        <w:rPr>
          <w:color w:val="0D0D0D" w:themeColor="text1" w:themeTint="F2"/>
          <w:lang w:val="en-US"/>
        </w:rPr>
        <w:t>X</w:t>
      </w:r>
      <w:r w:rsidRPr="00D56698">
        <w:rPr>
          <w:color w:val="0D0D0D" w:themeColor="text1" w:themeTint="F2"/>
        </w:rPr>
        <w:t>I</w:t>
      </w:r>
      <w:r w:rsidR="00301D7A" w:rsidRPr="00D56698">
        <w:rPr>
          <w:color w:val="0D0D0D" w:themeColor="text1" w:themeTint="F2"/>
          <w:lang w:val="en-US"/>
        </w:rPr>
        <w:t>X</w:t>
      </w:r>
      <w:r w:rsidRPr="00D56698">
        <w:rPr>
          <w:color w:val="0D0D0D" w:themeColor="text1" w:themeTint="F2"/>
        </w:rPr>
        <w:t xml:space="preserve"> цього Положення</w:t>
      </w:r>
      <w:r w:rsidR="00ED41E4">
        <w:rPr>
          <w:color w:val="0D0D0D" w:themeColor="text1" w:themeTint="F2"/>
        </w:rPr>
        <w:t>,</w:t>
      </w:r>
      <w:r w:rsidRPr="00D56698">
        <w:rPr>
          <w:color w:val="0D0D0D" w:themeColor="text1" w:themeTint="F2"/>
        </w:rPr>
        <w:t xml:space="preserve"> складається щонайменше на поточний рік (</w:t>
      </w:r>
      <w:r w:rsidRPr="00D56698">
        <w:rPr>
          <w:color w:val="0D0D0D" w:themeColor="text1" w:themeTint="F2"/>
          <w:shd w:val="clear" w:color="auto" w:fill="FFFFFF"/>
        </w:rPr>
        <w:t>з початку кварталу, наступного за тим, у якому він подається до Національного банку) та на наступний один рік</w:t>
      </w:r>
      <w:r w:rsidRPr="00D56698">
        <w:rPr>
          <w:color w:val="0D0D0D" w:themeColor="text1" w:themeTint="F2"/>
        </w:rPr>
        <w:t>.</w:t>
      </w:r>
    </w:p>
    <w:p w:rsidR="004079EE" w:rsidRPr="00D56698" w:rsidRDefault="004079EE"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CD6AF8">
        <w:rPr>
          <w:color w:val="0D0D0D" w:themeColor="text1" w:themeTint="F2"/>
        </w:rPr>
        <w:t>Платіжні установи</w:t>
      </w:r>
      <w:r w:rsidRPr="00D56698">
        <w:rPr>
          <w:color w:val="0D0D0D" w:themeColor="text1" w:themeTint="F2"/>
        </w:rPr>
        <w:t>, малі платіжні установи, установи електронних грошей, оператори поштового зв’язку</w:t>
      </w:r>
      <w:r w:rsidR="00443784" w:rsidRPr="00D56698">
        <w:rPr>
          <w:color w:val="0D0D0D" w:themeColor="text1" w:themeTint="F2"/>
        </w:rPr>
        <w:t>, інші фінансові установи</w:t>
      </w:r>
      <w:r w:rsidRPr="00D56698">
        <w:rPr>
          <w:color w:val="0D0D0D" w:themeColor="text1" w:themeTint="F2"/>
        </w:rPr>
        <w:t xml:space="preserve"> для розширення авторизації подають до Національного банку такі документи:</w:t>
      </w:r>
    </w:p>
    <w:p w:rsidR="006D0FD7" w:rsidRPr="00D56698" w:rsidRDefault="00001286"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заяву про розширення обсягу авторизації</w:t>
      </w:r>
      <w:r w:rsidR="0042286F" w:rsidRPr="00D56698">
        <w:rPr>
          <w:color w:val="0D0D0D" w:themeColor="text1" w:themeTint="F2"/>
          <w:sz w:val="28"/>
          <w:szCs w:val="28"/>
          <w:lang w:val="uk-UA"/>
        </w:rPr>
        <w:t>/акредитації</w:t>
      </w:r>
      <w:r w:rsidRPr="00D56698">
        <w:rPr>
          <w:color w:val="0D0D0D" w:themeColor="text1" w:themeTint="F2"/>
          <w:sz w:val="28"/>
          <w:szCs w:val="28"/>
          <w:lang w:val="uk-UA"/>
        </w:rPr>
        <w:t xml:space="preserve">, оформлену </w:t>
      </w:r>
      <w:r w:rsidRPr="00D56698">
        <w:rPr>
          <w:color w:val="0D0D0D" w:themeColor="text1" w:themeTint="F2"/>
          <w:sz w:val="28"/>
          <w:szCs w:val="28"/>
          <w:shd w:val="clear" w:color="auto" w:fill="FFFFFF"/>
          <w:lang w:val="uk-UA"/>
        </w:rPr>
        <w:t xml:space="preserve">за формою, наведеною в додатку </w:t>
      </w:r>
      <w:r w:rsidR="00813FF8" w:rsidRPr="00D56698">
        <w:rPr>
          <w:color w:val="0D0D0D" w:themeColor="text1" w:themeTint="F2"/>
          <w:sz w:val="28"/>
          <w:szCs w:val="28"/>
          <w:shd w:val="clear" w:color="auto" w:fill="FFFFFF"/>
          <w:lang w:val="uk-UA"/>
        </w:rPr>
        <w:t>6</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bookmarkStart w:id="82" w:name="n881"/>
      <w:bookmarkEnd w:id="82"/>
    </w:p>
    <w:p w:rsidR="006D0FD7" w:rsidRPr="00D56698" w:rsidRDefault="006D0FD7"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оновлений опитувальник юридичної особи (додаток </w:t>
      </w:r>
      <w:r w:rsidR="00813FF8" w:rsidRPr="00D56698">
        <w:rPr>
          <w:color w:val="0D0D0D" w:themeColor="text1" w:themeTint="F2"/>
          <w:sz w:val="28"/>
          <w:szCs w:val="28"/>
          <w:lang w:val="uk-UA"/>
        </w:rPr>
        <w:t>3</w:t>
      </w:r>
      <w:r w:rsidRPr="00D56698">
        <w:rPr>
          <w:color w:val="0D0D0D" w:themeColor="text1" w:themeTint="F2"/>
          <w:sz w:val="28"/>
          <w:szCs w:val="28"/>
          <w:lang w:val="uk-UA"/>
        </w:rPr>
        <w:t xml:space="preserve"> до цього Положення);</w:t>
      </w:r>
    </w:p>
    <w:p w:rsidR="006D0FD7" w:rsidRPr="00D56698" w:rsidRDefault="006D0FD7"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письмове повідомлення в довільній формі із зазначенням короткого опису змін в опитувальнику;</w:t>
      </w:r>
    </w:p>
    <w:p w:rsidR="00001286" w:rsidRPr="00D56698" w:rsidRDefault="00001286"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оновлений план діяльності, складений з урахуванням вимог, </w:t>
      </w:r>
      <w:r w:rsidRPr="00D56698">
        <w:rPr>
          <w:color w:val="0D0D0D" w:themeColor="text1" w:themeTint="F2"/>
          <w:sz w:val="28"/>
          <w:szCs w:val="28"/>
          <w:shd w:val="clear" w:color="auto" w:fill="FFFFFF"/>
          <w:lang w:val="uk-UA"/>
        </w:rPr>
        <w:t xml:space="preserve">визначених в додатку </w:t>
      </w:r>
      <w:r w:rsidR="00813FF8" w:rsidRPr="00D56698">
        <w:rPr>
          <w:color w:val="0D0D0D" w:themeColor="text1" w:themeTint="F2"/>
          <w:sz w:val="28"/>
          <w:szCs w:val="28"/>
          <w:shd w:val="clear" w:color="auto" w:fill="FFFFFF"/>
          <w:lang w:val="uk-UA"/>
        </w:rPr>
        <w:t>4</w:t>
      </w:r>
      <w:r w:rsidRPr="00D56698">
        <w:rPr>
          <w:color w:val="0D0D0D" w:themeColor="text1" w:themeTint="F2"/>
          <w:sz w:val="28"/>
          <w:szCs w:val="28"/>
          <w:shd w:val="clear" w:color="auto" w:fill="FFFFFF"/>
          <w:lang w:val="uk-UA"/>
        </w:rPr>
        <w:t xml:space="preserve"> до цього Положення, </w:t>
      </w:r>
      <w:r w:rsidRPr="00D56698">
        <w:rPr>
          <w:color w:val="0D0D0D" w:themeColor="text1" w:themeTint="F2"/>
          <w:sz w:val="28"/>
          <w:szCs w:val="28"/>
          <w:lang w:val="uk-UA"/>
        </w:rPr>
        <w:t>затверджений вищим органом управління заявника та підписаний керівником заявника (на строк, який передбачений для певного надавача фінансових платіжних послуг);</w:t>
      </w:r>
    </w:p>
    <w:p w:rsidR="00001286" w:rsidRPr="00D56698" w:rsidRDefault="00001286"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оновлену інформаційну довідку</w:t>
      </w:r>
      <w:bookmarkStart w:id="83" w:name="n882"/>
      <w:bookmarkEnd w:id="83"/>
      <w:r w:rsidRPr="00D56698">
        <w:rPr>
          <w:color w:val="0D0D0D" w:themeColor="text1" w:themeTint="F2"/>
          <w:sz w:val="28"/>
          <w:szCs w:val="28"/>
          <w:lang w:val="uk-UA"/>
        </w:rPr>
        <w:t xml:space="preserve">, оформлену </w:t>
      </w:r>
      <w:r w:rsidRPr="00D56698">
        <w:rPr>
          <w:color w:val="0D0D0D" w:themeColor="text1" w:themeTint="F2"/>
          <w:sz w:val="28"/>
          <w:szCs w:val="28"/>
          <w:shd w:val="clear" w:color="auto" w:fill="FFFFFF"/>
          <w:lang w:val="uk-UA"/>
        </w:rPr>
        <w:t xml:space="preserve">за формою, наведеною в додатку </w:t>
      </w:r>
      <w:r w:rsidR="00813FF8" w:rsidRPr="00D56698">
        <w:rPr>
          <w:color w:val="0D0D0D" w:themeColor="text1" w:themeTint="F2"/>
          <w:sz w:val="28"/>
          <w:szCs w:val="28"/>
          <w:shd w:val="clear" w:color="auto" w:fill="FFFFFF"/>
          <w:lang w:val="uk-UA"/>
        </w:rPr>
        <w:t>5</w:t>
      </w:r>
      <w:r w:rsidRPr="00D56698">
        <w:rPr>
          <w:color w:val="0D0D0D" w:themeColor="text1" w:themeTint="F2"/>
          <w:sz w:val="28"/>
          <w:szCs w:val="28"/>
          <w:shd w:val="clear" w:color="auto" w:fill="FFFFFF"/>
          <w:lang w:val="uk-UA"/>
        </w:rPr>
        <w:t xml:space="preserve"> до цього Положення;</w:t>
      </w:r>
    </w:p>
    <w:p w:rsidR="00E55EDD" w:rsidRPr="00D56698" w:rsidRDefault="00E55EDD"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примірний договір </w:t>
      </w:r>
      <w:r w:rsidR="00F375A5" w:rsidRPr="00D56698">
        <w:rPr>
          <w:color w:val="0D0D0D" w:themeColor="text1" w:themeTint="F2"/>
          <w:sz w:val="28"/>
          <w:szCs w:val="28"/>
          <w:lang w:val="uk-UA"/>
        </w:rPr>
        <w:t>про відкриття, обслуговування та закриття платіжного рахунку</w:t>
      </w:r>
      <w:r w:rsidRPr="00D56698">
        <w:rPr>
          <w:color w:val="0D0D0D" w:themeColor="text1" w:themeTint="F2"/>
          <w:sz w:val="28"/>
          <w:szCs w:val="28"/>
          <w:lang w:val="uk-UA"/>
        </w:rPr>
        <w:t>, який укладатиметься заявником з фізичними особами-користувачами таких послуг;</w:t>
      </w:r>
    </w:p>
    <w:p w:rsidR="00001286" w:rsidRPr="00D56698" w:rsidRDefault="00001286"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документи для оцінки фінансового стану, передбачені </w:t>
      </w:r>
      <w:r w:rsidR="006075A5">
        <w:rPr>
          <w:color w:val="0D0D0D" w:themeColor="text1" w:themeTint="F2"/>
          <w:sz w:val="28"/>
          <w:szCs w:val="28"/>
          <w:lang w:val="uk-UA"/>
        </w:rPr>
        <w:t>в</w:t>
      </w:r>
      <w:r w:rsidR="006075A5" w:rsidRPr="00D56698">
        <w:rPr>
          <w:color w:val="0D0D0D" w:themeColor="text1" w:themeTint="F2"/>
          <w:sz w:val="28"/>
          <w:szCs w:val="28"/>
          <w:lang w:val="uk-UA"/>
        </w:rPr>
        <w:t xml:space="preserve"> </w:t>
      </w:r>
      <w:r w:rsidRPr="00D56698">
        <w:rPr>
          <w:color w:val="0D0D0D" w:themeColor="text1" w:themeTint="F2"/>
          <w:sz w:val="28"/>
          <w:szCs w:val="28"/>
          <w:lang w:val="uk-UA"/>
        </w:rPr>
        <w:t>підпунктах 1</w:t>
      </w:r>
      <w:r w:rsidR="00943B63" w:rsidRPr="00D56698">
        <w:rPr>
          <w:color w:val="0D0D0D" w:themeColor="text1" w:themeTint="F2"/>
          <w:sz w:val="28"/>
          <w:szCs w:val="28"/>
          <w:lang w:val="uk-UA"/>
        </w:rPr>
        <w:t>3</w:t>
      </w:r>
      <w:r w:rsidRPr="00D56698">
        <w:rPr>
          <w:color w:val="0D0D0D" w:themeColor="text1" w:themeTint="F2"/>
          <w:sz w:val="28"/>
          <w:szCs w:val="28"/>
          <w:lang w:val="uk-UA"/>
        </w:rPr>
        <w:t>–1</w:t>
      </w:r>
      <w:r w:rsidR="00943B63" w:rsidRPr="00D56698">
        <w:rPr>
          <w:color w:val="0D0D0D" w:themeColor="text1" w:themeTint="F2"/>
          <w:sz w:val="28"/>
          <w:szCs w:val="28"/>
          <w:lang w:val="uk-UA"/>
        </w:rPr>
        <w:t>5</w:t>
      </w:r>
      <w:r w:rsidRPr="00D56698">
        <w:rPr>
          <w:color w:val="0D0D0D" w:themeColor="text1" w:themeTint="F2"/>
          <w:sz w:val="28"/>
          <w:szCs w:val="28"/>
          <w:lang w:val="uk-UA"/>
        </w:rPr>
        <w:t xml:space="preserve"> пункту </w:t>
      </w:r>
      <w:r w:rsidR="00301D7A" w:rsidRPr="00D56698">
        <w:rPr>
          <w:color w:val="0D0D0D" w:themeColor="text1" w:themeTint="F2"/>
          <w:sz w:val="28"/>
          <w:szCs w:val="28"/>
          <w:lang w:val="uk-UA"/>
        </w:rPr>
        <w:t>206</w:t>
      </w:r>
      <w:r w:rsidRPr="00D56698">
        <w:rPr>
          <w:color w:val="0D0D0D" w:themeColor="text1" w:themeTint="F2"/>
          <w:sz w:val="28"/>
          <w:szCs w:val="28"/>
          <w:lang w:val="uk-UA"/>
        </w:rPr>
        <w:t xml:space="preserve"> розділу </w:t>
      </w:r>
      <w:r w:rsidR="00301D7A" w:rsidRPr="00D56698">
        <w:rPr>
          <w:color w:val="0D0D0D" w:themeColor="text1" w:themeTint="F2"/>
          <w:sz w:val="28"/>
          <w:szCs w:val="28"/>
          <w:lang w:val="en-US"/>
        </w:rPr>
        <w:t>X</w:t>
      </w:r>
      <w:r w:rsidRPr="00D56698">
        <w:rPr>
          <w:color w:val="0D0D0D" w:themeColor="text1" w:themeTint="F2"/>
          <w:sz w:val="28"/>
          <w:szCs w:val="28"/>
          <w:lang w:val="uk-UA"/>
        </w:rPr>
        <w:t>I</w:t>
      </w:r>
      <w:r w:rsidR="00301D7A" w:rsidRPr="00D56698">
        <w:rPr>
          <w:color w:val="0D0D0D" w:themeColor="text1" w:themeTint="F2"/>
          <w:sz w:val="28"/>
          <w:szCs w:val="28"/>
          <w:lang w:val="en-US"/>
        </w:rPr>
        <w:t>X</w:t>
      </w:r>
      <w:r w:rsidRPr="00D56698">
        <w:rPr>
          <w:color w:val="0D0D0D" w:themeColor="text1" w:themeTint="F2"/>
          <w:sz w:val="28"/>
          <w:szCs w:val="28"/>
          <w:lang w:val="uk-UA"/>
        </w:rPr>
        <w:t xml:space="preserve"> цього Положення, щодо власників істотної участі, учасників, які здійснили внески до капіталу лише в разі збільшення розміру статутного капіталу порівняно з розміром відповідного капіталу на дату первинної авторизації відповідно до </w:t>
      </w:r>
      <w:r w:rsidR="006075A5">
        <w:rPr>
          <w:color w:val="0D0D0D" w:themeColor="text1" w:themeTint="F2"/>
          <w:sz w:val="28"/>
          <w:szCs w:val="28"/>
          <w:lang w:val="uk-UA"/>
        </w:rPr>
        <w:t xml:space="preserve">вимог </w:t>
      </w:r>
      <w:r w:rsidRPr="00D56698">
        <w:rPr>
          <w:color w:val="0D0D0D" w:themeColor="text1" w:themeTint="F2"/>
          <w:sz w:val="28"/>
          <w:szCs w:val="28"/>
          <w:lang w:val="uk-UA"/>
        </w:rPr>
        <w:t>цього Положення в обсязі, необхідному для такого збільшення;</w:t>
      </w:r>
    </w:p>
    <w:p w:rsidR="00001286" w:rsidRPr="00D56698" w:rsidRDefault="00001286" w:rsidP="00786E29">
      <w:pPr>
        <w:pStyle w:val="rvps2"/>
        <w:numPr>
          <w:ilvl w:val="0"/>
          <w:numId w:val="33"/>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що підтверджує внесення заявником плати за розгляд пакета документів на розширення авторизації.</w:t>
      </w:r>
    </w:p>
    <w:p w:rsidR="00F5672A" w:rsidRPr="00D56698" w:rsidRDefault="00F5672A"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Заявник, визначений у підпункт</w:t>
      </w:r>
      <w:r w:rsidR="00AC58F9" w:rsidRPr="00D56698">
        <w:rPr>
          <w:color w:val="0D0D0D" w:themeColor="text1" w:themeTint="F2"/>
          <w:shd w:val="clear" w:color="auto" w:fill="FFFFFF"/>
        </w:rPr>
        <w:t>і</w:t>
      </w:r>
      <w:r w:rsidRPr="00D56698">
        <w:rPr>
          <w:color w:val="0D0D0D" w:themeColor="text1" w:themeTint="F2"/>
          <w:shd w:val="clear" w:color="auto" w:fill="FFFFFF"/>
        </w:rPr>
        <w:t xml:space="preserve"> 6 пункту </w:t>
      </w:r>
      <w:r w:rsidR="00301D7A" w:rsidRPr="00D56698">
        <w:rPr>
          <w:color w:val="0D0D0D" w:themeColor="text1" w:themeTint="F2"/>
          <w:lang w:val="ru-RU"/>
        </w:rPr>
        <w:t>201</w:t>
      </w:r>
      <w:r w:rsidRPr="00D56698">
        <w:rPr>
          <w:color w:val="0D0D0D" w:themeColor="text1" w:themeTint="F2"/>
          <w:shd w:val="clear" w:color="auto" w:fill="FFFFFF"/>
        </w:rPr>
        <w:t xml:space="preserve"> розділу</w:t>
      </w:r>
      <w:r w:rsidR="00301D7A" w:rsidRPr="00D56698">
        <w:rPr>
          <w:color w:val="0D0D0D" w:themeColor="text1" w:themeTint="F2"/>
          <w:shd w:val="clear" w:color="auto" w:fill="FFFFFF"/>
          <w:lang w:val="ru-RU"/>
        </w:rPr>
        <w:t xml:space="preserve"> </w:t>
      </w:r>
      <w:r w:rsidR="00301D7A" w:rsidRPr="00D56698">
        <w:rPr>
          <w:color w:val="0D0D0D" w:themeColor="text1" w:themeTint="F2"/>
          <w:shd w:val="clear" w:color="auto" w:fill="FFFFFF"/>
          <w:lang w:val="en-US"/>
        </w:rPr>
        <w:t>X</w:t>
      </w:r>
      <w:r w:rsidRPr="00D56698">
        <w:rPr>
          <w:color w:val="0D0D0D" w:themeColor="text1" w:themeTint="F2"/>
          <w:shd w:val="clear" w:color="auto" w:fill="FFFFFF"/>
        </w:rPr>
        <w:t>V</w:t>
      </w:r>
      <w:r w:rsidR="00301D7A" w:rsidRPr="00D56698">
        <w:rPr>
          <w:color w:val="0D0D0D" w:themeColor="text1" w:themeTint="F2"/>
          <w:shd w:val="clear" w:color="auto" w:fill="FFFFFF"/>
          <w:lang w:val="en-US"/>
        </w:rPr>
        <w:t>II</w:t>
      </w:r>
      <w:r w:rsidRPr="00D56698">
        <w:rPr>
          <w:color w:val="0D0D0D" w:themeColor="text1" w:themeTint="F2"/>
          <w:shd w:val="clear" w:color="auto" w:fill="FFFFFF"/>
        </w:rPr>
        <w:t xml:space="preserve">I цього Положення, </w:t>
      </w:r>
      <w:r w:rsidRPr="00D56698">
        <w:rPr>
          <w:color w:val="0D0D0D" w:themeColor="text1" w:themeTint="F2"/>
        </w:rPr>
        <w:t>для отримання авторизації діяльності подає до Національного банку такі документи:</w:t>
      </w:r>
    </w:p>
    <w:p w:rsidR="00C82197" w:rsidRPr="00D56698" w:rsidRDefault="00C82197" w:rsidP="00786E29">
      <w:pPr>
        <w:pStyle w:val="rvps2"/>
        <w:numPr>
          <w:ilvl w:val="0"/>
          <w:numId w:val="34"/>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lastRenderedPageBreak/>
        <w:t xml:space="preserve">заяву про включення до Реєстру, оформлену </w:t>
      </w:r>
      <w:r w:rsidRPr="00D56698">
        <w:rPr>
          <w:color w:val="0D0D0D" w:themeColor="text1" w:themeTint="F2"/>
          <w:sz w:val="28"/>
          <w:szCs w:val="28"/>
          <w:shd w:val="clear" w:color="auto" w:fill="FFFFFF"/>
          <w:lang w:val="uk-UA"/>
        </w:rPr>
        <w:t xml:space="preserve">за формою, наведеною в додатку </w:t>
      </w:r>
      <w:r w:rsidR="00813FF8" w:rsidRPr="00D56698">
        <w:rPr>
          <w:color w:val="0D0D0D" w:themeColor="text1" w:themeTint="F2"/>
          <w:sz w:val="28"/>
          <w:szCs w:val="28"/>
          <w:shd w:val="clear" w:color="auto" w:fill="FFFFFF"/>
          <w:lang w:val="uk-UA"/>
        </w:rPr>
        <w:t>7</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C82197" w:rsidRPr="00D56698" w:rsidRDefault="00C82197" w:rsidP="00786E29">
      <w:pPr>
        <w:pStyle w:val="rvps2"/>
        <w:numPr>
          <w:ilvl w:val="0"/>
          <w:numId w:val="34"/>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інформаційну довідку, оформлену </w:t>
      </w:r>
      <w:bookmarkStart w:id="84" w:name="n1232"/>
      <w:bookmarkStart w:id="85" w:name="n1233"/>
      <w:bookmarkEnd w:id="84"/>
      <w:bookmarkEnd w:id="85"/>
      <w:r w:rsidRPr="00D56698">
        <w:rPr>
          <w:color w:val="0D0D0D" w:themeColor="text1" w:themeTint="F2"/>
          <w:sz w:val="28"/>
          <w:szCs w:val="28"/>
          <w:shd w:val="clear" w:color="auto" w:fill="FFFFFF"/>
          <w:lang w:val="uk-UA"/>
        </w:rPr>
        <w:t xml:space="preserve">за формою, наведеною в додатку </w:t>
      </w:r>
      <w:r w:rsidR="00813FF8" w:rsidRPr="00D56698">
        <w:rPr>
          <w:color w:val="0D0D0D" w:themeColor="text1" w:themeTint="F2"/>
          <w:sz w:val="28"/>
          <w:szCs w:val="28"/>
          <w:shd w:val="clear" w:color="auto" w:fill="FFFFFF"/>
          <w:lang w:val="uk-UA"/>
        </w:rPr>
        <w:t>5</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A80899" w:rsidRPr="00D56698" w:rsidRDefault="00A80899" w:rsidP="00786E29">
      <w:pPr>
        <w:pStyle w:val="rvps2"/>
        <w:numPr>
          <w:ilvl w:val="0"/>
          <w:numId w:val="34"/>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підтвердні документи щодо </w:t>
      </w:r>
      <w:r w:rsidR="00223349" w:rsidRPr="00D56698">
        <w:rPr>
          <w:color w:val="0D0D0D" w:themeColor="text1" w:themeTint="F2"/>
          <w:sz w:val="28"/>
          <w:szCs w:val="28"/>
          <w:lang w:val="uk-UA"/>
        </w:rPr>
        <w:t xml:space="preserve">правових </w:t>
      </w:r>
      <w:r w:rsidRPr="00D56698">
        <w:rPr>
          <w:color w:val="0D0D0D" w:themeColor="text1" w:themeTint="F2"/>
          <w:sz w:val="28"/>
          <w:szCs w:val="28"/>
          <w:lang w:val="uk-UA"/>
        </w:rPr>
        <w:t>підстав використання торговельної марки (знака для товарів та послуг) для надання фінансових платіжних послуг (у разі використання);</w:t>
      </w:r>
    </w:p>
    <w:p w:rsidR="00C82197" w:rsidRPr="00D56698" w:rsidRDefault="00C82197" w:rsidP="00786E29">
      <w:pPr>
        <w:pStyle w:val="rvps2"/>
        <w:numPr>
          <w:ilvl w:val="0"/>
          <w:numId w:val="34"/>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що підтверджує внесення заявником плати за розгляд пакета документів, поданого до Національного банку для отримання авторизації діяльності.</w:t>
      </w:r>
    </w:p>
    <w:p w:rsidR="00F5672A" w:rsidRPr="00D56698" w:rsidRDefault="00F5672A"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 xml:space="preserve">Заявник, визначений у підпункті 7 пункту </w:t>
      </w:r>
      <w:r w:rsidR="00301D7A" w:rsidRPr="00D56698">
        <w:rPr>
          <w:color w:val="0D0D0D" w:themeColor="text1" w:themeTint="F2"/>
          <w:lang w:val="ru-RU"/>
        </w:rPr>
        <w:t>201</w:t>
      </w:r>
      <w:r w:rsidRPr="00D56698">
        <w:rPr>
          <w:color w:val="0D0D0D" w:themeColor="text1" w:themeTint="F2"/>
          <w:shd w:val="clear" w:color="auto" w:fill="FFFFFF"/>
        </w:rPr>
        <w:t xml:space="preserve"> розділу</w:t>
      </w:r>
      <w:r w:rsidR="00301D7A" w:rsidRPr="00D56698">
        <w:rPr>
          <w:color w:val="0D0D0D" w:themeColor="text1" w:themeTint="F2"/>
          <w:shd w:val="clear" w:color="auto" w:fill="FFFFFF"/>
          <w:lang w:val="ru-RU"/>
        </w:rPr>
        <w:t xml:space="preserve"> </w:t>
      </w:r>
      <w:r w:rsidR="00301D7A" w:rsidRPr="00D56698">
        <w:rPr>
          <w:color w:val="0D0D0D" w:themeColor="text1" w:themeTint="F2"/>
          <w:shd w:val="clear" w:color="auto" w:fill="FFFFFF"/>
          <w:lang w:val="en-US"/>
        </w:rPr>
        <w:t>XVIII</w:t>
      </w:r>
      <w:r w:rsidRPr="00D56698">
        <w:rPr>
          <w:color w:val="0D0D0D" w:themeColor="text1" w:themeTint="F2"/>
          <w:shd w:val="clear" w:color="auto" w:fill="FFFFFF"/>
        </w:rPr>
        <w:t xml:space="preserve"> цього Положення, </w:t>
      </w:r>
      <w:r w:rsidRPr="00D56698">
        <w:rPr>
          <w:color w:val="0D0D0D" w:themeColor="text1" w:themeTint="F2"/>
        </w:rPr>
        <w:t>для отримання авторизації діяльності подає до Національного банку такі документи:</w:t>
      </w:r>
    </w:p>
    <w:p w:rsidR="00C82197" w:rsidRPr="00D56698" w:rsidRDefault="00C82197" w:rsidP="00786E29">
      <w:pPr>
        <w:pStyle w:val="rvps2"/>
        <w:numPr>
          <w:ilvl w:val="0"/>
          <w:numId w:val="3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заяву про включення до Реєстру, оформлену </w:t>
      </w:r>
      <w:r w:rsidRPr="00D56698">
        <w:rPr>
          <w:color w:val="0D0D0D" w:themeColor="text1" w:themeTint="F2"/>
          <w:sz w:val="28"/>
          <w:szCs w:val="28"/>
          <w:shd w:val="clear" w:color="auto" w:fill="FFFFFF"/>
          <w:lang w:val="uk-UA"/>
        </w:rPr>
        <w:t xml:space="preserve">за формою, наведеною в додатку </w:t>
      </w:r>
      <w:r w:rsidR="00813FF8" w:rsidRPr="00D56698">
        <w:rPr>
          <w:color w:val="0D0D0D" w:themeColor="text1" w:themeTint="F2"/>
          <w:sz w:val="28"/>
          <w:szCs w:val="28"/>
          <w:shd w:val="clear" w:color="auto" w:fill="FFFFFF"/>
          <w:lang w:val="uk-UA"/>
        </w:rPr>
        <w:t>7</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C82197" w:rsidRPr="00D56698" w:rsidRDefault="00C82197" w:rsidP="00786E29">
      <w:pPr>
        <w:pStyle w:val="rvps2"/>
        <w:numPr>
          <w:ilvl w:val="0"/>
          <w:numId w:val="3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план діяльності, складений щонайменше на поточний рік (</w:t>
      </w:r>
      <w:r w:rsidRPr="00D56698">
        <w:rPr>
          <w:color w:val="0D0D0D" w:themeColor="text1" w:themeTint="F2"/>
          <w:sz w:val="28"/>
          <w:szCs w:val="28"/>
          <w:shd w:val="clear" w:color="auto" w:fill="FFFFFF"/>
          <w:lang w:val="uk-UA"/>
        </w:rPr>
        <w:t xml:space="preserve">з початку кварталу, наступного за тим, у якому він подається до Національного банку) </w:t>
      </w:r>
      <w:r w:rsidRPr="00D56698">
        <w:rPr>
          <w:color w:val="0D0D0D" w:themeColor="text1" w:themeTint="F2"/>
          <w:sz w:val="28"/>
          <w:szCs w:val="28"/>
          <w:lang w:val="uk-UA"/>
        </w:rPr>
        <w:t xml:space="preserve">та на наступні три роки, з урахуванням вимог, </w:t>
      </w:r>
      <w:r w:rsidRPr="00D56698">
        <w:rPr>
          <w:color w:val="0D0D0D" w:themeColor="text1" w:themeTint="F2"/>
          <w:sz w:val="28"/>
          <w:szCs w:val="28"/>
          <w:shd w:val="clear" w:color="auto" w:fill="FFFFFF"/>
          <w:lang w:val="uk-UA"/>
        </w:rPr>
        <w:t xml:space="preserve">визначених </w:t>
      </w:r>
      <w:r w:rsidR="00CA5CDE">
        <w:rPr>
          <w:color w:val="0D0D0D" w:themeColor="text1" w:themeTint="F2"/>
          <w:sz w:val="28"/>
          <w:szCs w:val="28"/>
          <w:shd w:val="clear" w:color="auto" w:fill="FFFFFF"/>
          <w:lang w:val="uk-UA"/>
        </w:rPr>
        <w:t>у</w:t>
      </w:r>
      <w:r w:rsidR="00CA5CDE" w:rsidRPr="00D56698">
        <w:rPr>
          <w:color w:val="0D0D0D" w:themeColor="text1" w:themeTint="F2"/>
          <w:sz w:val="28"/>
          <w:szCs w:val="28"/>
          <w:shd w:val="clear" w:color="auto" w:fill="FFFFFF"/>
          <w:lang w:val="uk-UA"/>
        </w:rPr>
        <w:t xml:space="preserve"> </w:t>
      </w:r>
      <w:r w:rsidRPr="00D56698">
        <w:rPr>
          <w:color w:val="0D0D0D" w:themeColor="text1" w:themeTint="F2"/>
          <w:sz w:val="28"/>
          <w:szCs w:val="28"/>
          <w:shd w:val="clear" w:color="auto" w:fill="FFFFFF"/>
          <w:lang w:val="uk-UA"/>
        </w:rPr>
        <w:t xml:space="preserve">додатку </w:t>
      </w:r>
      <w:r w:rsidR="00813FF8" w:rsidRPr="00D56698">
        <w:rPr>
          <w:color w:val="0D0D0D" w:themeColor="text1" w:themeTint="F2"/>
          <w:sz w:val="28"/>
          <w:szCs w:val="28"/>
          <w:shd w:val="clear" w:color="auto" w:fill="FFFFFF"/>
          <w:lang w:val="uk-UA"/>
        </w:rPr>
        <w:t>4</w:t>
      </w:r>
      <w:r w:rsidRPr="00D56698">
        <w:rPr>
          <w:color w:val="0D0D0D" w:themeColor="text1" w:themeTint="F2"/>
          <w:sz w:val="28"/>
          <w:szCs w:val="28"/>
          <w:shd w:val="clear" w:color="auto" w:fill="FFFFFF"/>
          <w:lang w:val="uk-UA"/>
        </w:rPr>
        <w:t xml:space="preserve"> до цього Положення, </w:t>
      </w:r>
      <w:r w:rsidRPr="00D56698">
        <w:rPr>
          <w:color w:val="0D0D0D" w:themeColor="text1" w:themeTint="F2"/>
          <w:sz w:val="28"/>
          <w:szCs w:val="28"/>
          <w:lang w:val="uk-UA"/>
        </w:rPr>
        <w:t>затверджений вищим органом управління заявника та підписаний керівником заявника;</w:t>
      </w:r>
    </w:p>
    <w:p w:rsidR="00C82197" w:rsidRPr="00D56698" w:rsidRDefault="00C82197" w:rsidP="00786E29">
      <w:pPr>
        <w:pStyle w:val="rvps2"/>
        <w:numPr>
          <w:ilvl w:val="0"/>
          <w:numId w:val="3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інформаційну довідку, оформлену </w:t>
      </w:r>
      <w:r w:rsidRPr="00D56698">
        <w:rPr>
          <w:color w:val="0D0D0D" w:themeColor="text1" w:themeTint="F2"/>
          <w:sz w:val="28"/>
          <w:szCs w:val="28"/>
          <w:shd w:val="clear" w:color="auto" w:fill="FFFFFF"/>
          <w:lang w:val="uk-UA"/>
        </w:rPr>
        <w:t xml:space="preserve">за формою, наведеною в додатку </w:t>
      </w:r>
      <w:r w:rsidR="00813FF8" w:rsidRPr="00D56698">
        <w:rPr>
          <w:color w:val="0D0D0D" w:themeColor="text1" w:themeTint="F2"/>
          <w:sz w:val="28"/>
          <w:szCs w:val="28"/>
          <w:shd w:val="clear" w:color="auto" w:fill="FFFFFF"/>
          <w:lang w:val="uk-UA"/>
        </w:rPr>
        <w:t>5</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A80899" w:rsidRPr="00D56698" w:rsidRDefault="00A80899" w:rsidP="00786E29">
      <w:pPr>
        <w:pStyle w:val="rvps2"/>
        <w:numPr>
          <w:ilvl w:val="0"/>
          <w:numId w:val="3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підтвердні документи щодо </w:t>
      </w:r>
      <w:r w:rsidR="00EF6415" w:rsidRPr="00D56698">
        <w:rPr>
          <w:color w:val="0D0D0D" w:themeColor="text1" w:themeTint="F2"/>
          <w:sz w:val="28"/>
          <w:szCs w:val="28"/>
          <w:lang w:val="uk-UA"/>
        </w:rPr>
        <w:t xml:space="preserve">правових </w:t>
      </w:r>
      <w:r w:rsidRPr="00D56698">
        <w:rPr>
          <w:color w:val="0D0D0D" w:themeColor="text1" w:themeTint="F2"/>
          <w:sz w:val="28"/>
          <w:szCs w:val="28"/>
          <w:lang w:val="uk-UA"/>
        </w:rPr>
        <w:t>підстав використання торговельної марки (знака для товарів та послуг) для надання фінансових платіжних послуг (у разі використання);</w:t>
      </w:r>
    </w:p>
    <w:p w:rsidR="00C82197" w:rsidRPr="00D56698" w:rsidRDefault="00C82197" w:rsidP="00786E29">
      <w:pPr>
        <w:pStyle w:val="rvps2"/>
        <w:numPr>
          <w:ilvl w:val="0"/>
          <w:numId w:val="3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що підтверджує внесення заявником плати за розгляд пакета документів, поданого до Національного банку для отримання авторизації діяльності.</w:t>
      </w:r>
    </w:p>
    <w:p w:rsidR="009272C8" w:rsidRPr="00D56698" w:rsidRDefault="009272C8"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bookmarkStart w:id="86" w:name="n878"/>
      <w:bookmarkEnd w:id="86"/>
      <w:r w:rsidRPr="00D56698">
        <w:rPr>
          <w:color w:val="0D0D0D" w:themeColor="text1" w:themeTint="F2"/>
        </w:rPr>
        <w:t xml:space="preserve">Заявник має право надати Національному банку свій логотип для розміщення його на сторінці офіційного Інтернет-представництва Національного банку </w:t>
      </w:r>
      <w:r w:rsidR="00CA5CDE">
        <w:rPr>
          <w:color w:val="0D0D0D" w:themeColor="text1" w:themeTint="F2"/>
        </w:rPr>
        <w:t>в</w:t>
      </w:r>
      <w:r w:rsidR="00CA5CDE" w:rsidRPr="00D56698">
        <w:rPr>
          <w:color w:val="0D0D0D" w:themeColor="text1" w:themeTint="F2"/>
        </w:rPr>
        <w:t xml:space="preserve"> </w:t>
      </w:r>
      <w:r w:rsidRPr="00D56698">
        <w:rPr>
          <w:color w:val="0D0D0D" w:themeColor="text1" w:themeTint="F2"/>
        </w:rPr>
        <w:t xml:space="preserve">розмірі 400х300 </w:t>
      </w:r>
      <w:r w:rsidRPr="00D56698">
        <w:rPr>
          <w:color w:val="0D0D0D" w:themeColor="text1" w:themeTint="F2"/>
          <w:lang w:val="en-US"/>
        </w:rPr>
        <w:t>px</w:t>
      </w:r>
      <w:r w:rsidRPr="00D56698">
        <w:rPr>
          <w:color w:val="0D0D0D" w:themeColor="text1" w:themeTint="F2"/>
        </w:rPr>
        <w:t xml:space="preserve">., у форматі </w:t>
      </w:r>
      <w:r w:rsidRPr="00D56698">
        <w:rPr>
          <w:color w:val="0D0D0D" w:themeColor="text1" w:themeTint="F2"/>
          <w:lang w:val="en-US"/>
        </w:rPr>
        <w:t>png</w:t>
      </w:r>
      <w:r w:rsidRPr="00D56698">
        <w:rPr>
          <w:color w:val="0D0D0D" w:themeColor="text1" w:themeTint="F2"/>
        </w:rPr>
        <w:t>. та на прозорому фоні.</w:t>
      </w:r>
    </w:p>
    <w:p w:rsidR="009272C8" w:rsidRPr="00D56698" w:rsidRDefault="00565DBC" w:rsidP="00565DBC">
      <w:pPr>
        <w:pStyle w:val="af3"/>
        <w:pBdr>
          <w:top w:val="nil"/>
          <w:left w:val="nil"/>
          <w:bottom w:val="nil"/>
          <w:right w:val="nil"/>
          <w:between w:val="nil"/>
        </w:pBdr>
        <w:spacing w:before="240" w:after="240"/>
        <w:ind w:left="0"/>
        <w:contextualSpacing w:val="0"/>
        <w:jc w:val="center"/>
        <w:rPr>
          <w:color w:val="0D0D0D" w:themeColor="text1" w:themeTint="F2"/>
        </w:rPr>
      </w:pPr>
      <w:r w:rsidRPr="00D56698">
        <w:rPr>
          <w:color w:val="0D0D0D" w:themeColor="text1" w:themeTint="F2"/>
          <w:lang w:val="en-US"/>
        </w:rPr>
        <w:t>X</w:t>
      </w:r>
      <w:r w:rsidR="00007A4C" w:rsidRPr="00D56698">
        <w:rPr>
          <w:color w:val="0D0D0D" w:themeColor="text1" w:themeTint="F2"/>
        </w:rPr>
        <w:t>Х</w:t>
      </w:r>
      <w:r w:rsidRPr="00D56698">
        <w:rPr>
          <w:color w:val="0D0D0D" w:themeColor="text1" w:themeTint="F2"/>
          <w:lang w:val="ru-RU"/>
        </w:rPr>
        <w:t xml:space="preserve">. </w:t>
      </w:r>
      <w:r w:rsidR="002F1AE9" w:rsidRPr="00D56698">
        <w:rPr>
          <w:color w:val="0D0D0D" w:themeColor="text1" w:themeTint="F2"/>
        </w:rPr>
        <w:t>Порядок авторизації надавачів фінансових платіжних послуг</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Комітет з нагляду</w:t>
      </w:r>
      <w:r w:rsidR="00725DB5" w:rsidRPr="00D56698">
        <w:rPr>
          <w:color w:val="0D0D0D" w:themeColor="text1" w:themeTint="F2"/>
        </w:rPr>
        <w:t xml:space="preserve"> за банками/Комітет з нагляду за небанківськими установами</w:t>
      </w:r>
      <w:r w:rsidRPr="00D56698">
        <w:rPr>
          <w:color w:val="0D0D0D" w:themeColor="text1" w:themeTint="F2"/>
          <w:shd w:val="clear" w:color="auto" w:fill="FFFFFF"/>
        </w:rPr>
        <w:t xml:space="preserve"> протягом 60 робочих днів із дня одержання повного пакета документів, визначених </w:t>
      </w:r>
      <w:r w:rsidR="00CA5CDE">
        <w:rPr>
          <w:color w:val="0D0D0D" w:themeColor="text1" w:themeTint="F2"/>
          <w:shd w:val="clear" w:color="auto" w:fill="FFFFFF"/>
        </w:rPr>
        <w:t xml:space="preserve">у </w:t>
      </w:r>
      <w:r w:rsidR="00CA5CDE" w:rsidRPr="00D56698">
        <w:rPr>
          <w:color w:val="0D0D0D" w:themeColor="text1" w:themeTint="F2"/>
          <w:shd w:val="clear" w:color="auto" w:fill="FFFFFF"/>
        </w:rPr>
        <w:t>ц</w:t>
      </w:r>
      <w:r w:rsidR="00CA5CDE">
        <w:rPr>
          <w:color w:val="0D0D0D" w:themeColor="text1" w:themeTint="F2"/>
          <w:shd w:val="clear" w:color="auto" w:fill="FFFFFF"/>
        </w:rPr>
        <w:t>ьому</w:t>
      </w:r>
      <w:r w:rsidR="00CA5CDE" w:rsidRPr="00D56698">
        <w:rPr>
          <w:color w:val="0D0D0D" w:themeColor="text1" w:themeTint="F2"/>
          <w:shd w:val="clear" w:color="auto" w:fill="FFFFFF"/>
        </w:rPr>
        <w:t xml:space="preserve"> Положенн</w:t>
      </w:r>
      <w:r w:rsidR="00CA5CDE">
        <w:rPr>
          <w:color w:val="0D0D0D" w:themeColor="text1" w:themeTint="F2"/>
          <w:shd w:val="clear" w:color="auto" w:fill="FFFFFF"/>
        </w:rPr>
        <w:t>і</w:t>
      </w:r>
      <w:r w:rsidRPr="00D56698">
        <w:rPr>
          <w:color w:val="0D0D0D" w:themeColor="text1" w:themeTint="F2"/>
        </w:rPr>
        <w:t>:</w:t>
      </w:r>
    </w:p>
    <w:p w:rsidR="003D709A" w:rsidRPr="00D56698" w:rsidRDefault="003D709A" w:rsidP="00786E29">
      <w:pPr>
        <w:pStyle w:val="af3"/>
        <w:numPr>
          <w:ilvl w:val="1"/>
          <w:numId w:val="74"/>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lastRenderedPageBreak/>
        <w:t xml:space="preserve">щодо заявників, передбачених у підпунктах 1–5 пункту </w:t>
      </w:r>
      <w:r w:rsidR="00301D7A" w:rsidRPr="00D56698">
        <w:rPr>
          <w:color w:val="0D0D0D" w:themeColor="text1" w:themeTint="F2"/>
          <w:lang w:val="ru-RU"/>
        </w:rPr>
        <w:t>201</w:t>
      </w:r>
      <w:r w:rsidRPr="00D56698">
        <w:rPr>
          <w:color w:val="0D0D0D" w:themeColor="text1" w:themeTint="F2"/>
          <w:shd w:val="clear" w:color="auto" w:fill="FFFFFF"/>
        </w:rPr>
        <w:t xml:space="preserve"> розділу</w:t>
      </w:r>
      <w:r w:rsidR="00301D7A" w:rsidRPr="00D56698">
        <w:rPr>
          <w:color w:val="0D0D0D" w:themeColor="text1" w:themeTint="F2"/>
          <w:shd w:val="clear" w:color="auto" w:fill="FFFFFF"/>
        </w:rPr>
        <w:t> </w:t>
      </w:r>
      <w:r w:rsidR="00301D7A" w:rsidRPr="00D56698">
        <w:rPr>
          <w:color w:val="0D0D0D" w:themeColor="text1" w:themeTint="F2"/>
          <w:shd w:val="clear" w:color="auto" w:fill="FFFFFF"/>
          <w:lang w:val="ru-RU"/>
        </w:rPr>
        <w:t xml:space="preserve"> </w:t>
      </w:r>
      <w:r w:rsidR="00301D7A" w:rsidRPr="00D56698">
        <w:rPr>
          <w:color w:val="0D0D0D" w:themeColor="text1" w:themeTint="F2"/>
          <w:shd w:val="clear" w:color="auto" w:fill="FFFFFF"/>
          <w:lang w:val="en-US"/>
        </w:rPr>
        <w:t>X</w:t>
      </w:r>
      <w:r w:rsidRPr="00D56698">
        <w:rPr>
          <w:color w:val="0D0D0D" w:themeColor="text1" w:themeTint="F2"/>
          <w:shd w:val="clear" w:color="auto" w:fill="FFFFFF"/>
        </w:rPr>
        <w:t>V</w:t>
      </w:r>
      <w:r w:rsidR="00301D7A" w:rsidRPr="00D56698">
        <w:rPr>
          <w:color w:val="0D0D0D" w:themeColor="text1" w:themeTint="F2"/>
          <w:shd w:val="clear" w:color="auto" w:fill="FFFFFF"/>
          <w:lang w:val="en-US"/>
        </w:rPr>
        <w:t>III</w:t>
      </w:r>
      <w:r w:rsidRPr="00D56698">
        <w:rPr>
          <w:color w:val="0D0D0D" w:themeColor="text1" w:themeTint="F2"/>
          <w:shd w:val="clear" w:color="auto" w:fill="FFFFFF"/>
        </w:rPr>
        <w:t xml:space="preserve"> цього Положення</w:t>
      </w:r>
      <w:r w:rsidR="00E36C01">
        <w:rPr>
          <w:color w:val="0D0D0D" w:themeColor="text1" w:themeTint="F2"/>
          <w:shd w:val="clear" w:color="auto" w:fill="FFFFFF"/>
        </w:rPr>
        <w:t>,</w:t>
      </w:r>
      <w:r w:rsidRPr="00D56698">
        <w:rPr>
          <w:color w:val="0D0D0D" w:themeColor="text1" w:themeTint="F2"/>
          <w:shd w:val="clear" w:color="auto" w:fill="FFFFFF"/>
        </w:rPr>
        <w:t xml:space="preserve"> – приймає рішення про включення до Реєстру та видачу ліцензії</w:t>
      </w:r>
      <w:bookmarkStart w:id="87" w:name="n1474"/>
      <w:bookmarkEnd w:id="87"/>
      <w:r w:rsidRPr="00D56698">
        <w:rPr>
          <w:color w:val="0D0D0D" w:themeColor="text1" w:themeTint="F2"/>
          <w:shd w:val="clear" w:color="auto" w:fill="FFFFFF"/>
        </w:rPr>
        <w:t>;</w:t>
      </w:r>
    </w:p>
    <w:p w:rsidR="003D709A" w:rsidRPr="00D56698" w:rsidRDefault="003D709A" w:rsidP="00786E29">
      <w:pPr>
        <w:pStyle w:val="af3"/>
        <w:numPr>
          <w:ilvl w:val="1"/>
          <w:numId w:val="74"/>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щодо заявників, передбачених у підпунктах 6</w:t>
      </w:r>
      <w:r w:rsidR="00E36C01">
        <w:rPr>
          <w:color w:val="0D0D0D" w:themeColor="text1" w:themeTint="F2"/>
          <w:shd w:val="clear" w:color="auto" w:fill="FFFFFF"/>
        </w:rPr>
        <w:t xml:space="preserve">, </w:t>
      </w:r>
      <w:r w:rsidRPr="00D56698">
        <w:rPr>
          <w:color w:val="0D0D0D" w:themeColor="text1" w:themeTint="F2"/>
          <w:shd w:val="clear" w:color="auto" w:fill="FFFFFF"/>
        </w:rPr>
        <w:t xml:space="preserve">7 пункту </w:t>
      </w:r>
      <w:r w:rsidR="00301D7A" w:rsidRPr="00D56698">
        <w:rPr>
          <w:color w:val="0D0D0D" w:themeColor="text1" w:themeTint="F2"/>
          <w:lang w:val="ru-RU"/>
        </w:rPr>
        <w:t>201</w:t>
      </w:r>
      <w:r w:rsidRPr="00D56698">
        <w:rPr>
          <w:color w:val="0D0D0D" w:themeColor="text1" w:themeTint="F2"/>
        </w:rPr>
        <w:t xml:space="preserve"> </w:t>
      </w:r>
      <w:r w:rsidRPr="00D56698">
        <w:rPr>
          <w:color w:val="0D0D0D" w:themeColor="text1" w:themeTint="F2"/>
          <w:shd w:val="clear" w:color="auto" w:fill="FFFFFF"/>
        </w:rPr>
        <w:t>розділу</w:t>
      </w:r>
      <w:r w:rsidR="00301D7A" w:rsidRPr="00D56698">
        <w:rPr>
          <w:color w:val="0D0D0D" w:themeColor="text1" w:themeTint="F2"/>
          <w:shd w:val="clear" w:color="auto" w:fill="FFFFFF"/>
        </w:rPr>
        <w:t> </w:t>
      </w:r>
      <w:r w:rsidR="00301D7A" w:rsidRPr="00D56698">
        <w:rPr>
          <w:color w:val="0D0D0D" w:themeColor="text1" w:themeTint="F2"/>
          <w:shd w:val="clear" w:color="auto" w:fill="FFFFFF"/>
          <w:lang w:val="en-US"/>
        </w:rPr>
        <w:t>X</w:t>
      </w:r>
      <w:r w:rsidRPr="00D56698">
        <w:rPr>
          <w:color w:val="0D0D0D" w:themeColor="text1" w:themeTint="F2"/>
          <w:shd w:val="clear" w:color="auto" w:fill="FFFFFF"/>
        </w:rPr>
        <w:t>VI</w:t>
      </w:r>
      <w:r w:rsidR="00301D7A" w:rsidRPr="00D56698">
        <w:rPr>
          <w:color w:val="0D0D0D" w:themeColor="text1" w:themeTint="F2"/>
          <w:shd w:val="clear" w:color="auto" w:fill="FFFFFF"/>
          <w:lang w:val="en-US"/>
        </w:rPr>
        <w:t>II</w:t>
      </w:r>
      <w:r w:rsidRPr="00D56698">
        <w:rPr>
          <w:color w:val="0D0D0D" w:themeColor="text1" w:themeTint="F2"/>
          <w:shd w:val="clear" w:color="auto" w:fill="FFFFFF"/>
        </w:rPr>
        <w:t xml:space="preserve"> цього Положення</w:t>
      </w:r>
      <w:r w:rsidR="00E36C01">
        <w:rPr>
          <w:color w:val="0D0D0D" w:themeColor="text1" w:themeTint="F2"/>
          <w:shd w:val="clear" w:color="auto" w:fill="FFFFFF"/>
        </w:rPr>
        <w:t>,</w:t>
      </w:r>
      <w:r w:rsidRPr="00D56698">
        <w:rPr>
          <w:color w:val="0D0D0D" w:themeColor="text1" w:themeTint="F2"/>
          <w:shd w:val="clear" w:color="auto" w:fill="FFFFFF"/>
        </w:rPr>
        <w:t xml:space="preserve"> – приймає рішення про включення до Реєстру.</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у разі прийняття рішення </w:t>
      </w:r>
      <w:r w:rsidRPr="00D56698">
        <w:rPr>
          <w:color w:val="0D0D0D" w:themeColor="text1" w:themeTint="F2"/>
          <w:shd w:val="clear" w:color="auto" w:fill="FFFFFF"/>
        </w:rPr>
        <w:t xml:space="preserve">про видачу ліцензії та/або рішення про включення до Реєстру не пізніше наступного робочого дня вносить запис про авторизацію до Реєстру, </w:t>
      </w:r>
      <w:r w:rsidRPr="00D56698">
        <w:rPr>
          <w:color w:val="0D0D0D" w:themeColor="text1" w:themeTint="F2"/>
        </w:rPr>
        <w:t>розміщує відповідну інформацію на сторінці офіційного Інтернет-представництва Національного банку</w:t>
      </w:r>
      <w:r w:rsidRPr="00D56698">
        <w:rPr>
          <w:color w:val="0D0D0D" w:themeColor="text1" w:themeTint="F2"/>
          <w:shd w:val="clear" w:color="auto" w:fill="FFFFFF"/>
        </w:rPr>
        <w:t xml:space="preserve"> та протягом трьох робочих днів після прийняття рішення повідомляє про це заявника шляхом направлення у формі електронного документа:</w:t>
      </w:r>
    </w:p>
    <w:p w:rsidR="0077585D" w:rsidRPr="00D56698" w:rsidRDefault="0077585D" w:rsidP="00786E29">
      <w:pPr>
        <w:pStyle w:val="af3"/>
        <w:numPr>
          <w:ilvl w:val="0"/>
          <w:numId w:val="36"/>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 xml:space="preserve">заявникам, визначеним у підпунктах 1–5 пункту </w:t>
      </w:r>
      <w:r w:rsidR="00301D7A" w:rsidRPr="00D56698">
        <w:rPr>
          <w:color w:val="0D0D0D" w:themeColor="text1" w:themeTint="F2"/>
          <w:lang w:val="ru-RU"/>
        </w:rPr>
        <w:t>201</w:t>
      </w:r>
      <w:r w:rsidRPr="00D56698">
        <w:rPr>
          <w:color w:val="0D0D0D" w:themeColor="text1" w:themeTint="F2"/>
        </w:rPr>
        <w:t xml:space="preserve"> </w:t>
      </w:r>
      <w:r w:rsidRPr="00D56698">
        <w:rPr>
          <w:color w:val="0D0D0D" w:themeColor="text1" w:themeTint="F2"/>
          <w:shd w:val="clear" w:color="auto" w:fill="FFFFFF"/>
        </w:rPr>
        <w:t>розділу</w:t>
      </w:r>
      <w:r w:rsidR="008C02C8" w:rsidRPr="00D56698">
        <w:rPr>
          <w:color w:val="0D0D0D" w:themeColor="text1" w:themeTint="F2"/>
          <w:shd w:val="clear" w:color="auto" w:fill="FFFFFF"/>
          <w:lang w:val="ru-RU"/>
        </w:rPr>
        <w:t xml:space="preserve"> </w:t>
      </w:r>
      <w:r w:rsidR="00301D7A" w:rsidRPr="00D56698">
        <w:rPr>
          <w:color w:val="0D0D0D" w:themeColor="text1" w:themeTint="F2"/>
          <w:shd w:val="clear" w:color="auto" w:fill="FFFFFF"/>
          <w:lang w:val="en-US"/>
        </w:rPr>
        <w:t>X</w:t>
      </w:r>
      <w:r w:rsidRPr="00D56698">
        <w:rPr>
          <w:color w:val="0D0D0D" w:themeColor="text1" w:themeTint="F2"/>
          <w:shd w:val="clear" w:color="auto" w:fill="FFFFFF"/>
        </w:rPr>
        <w:t>VI</w:t>
      </w:r>
      <w:r w:rsidR="00301D7A" w:rsidRPr="00D56698">
        <w:rPr>
          <w:color w:val="0D0D0D" w:themeColor="text1" w:themeTint="F2"/>
          <w:shd w:val="clear" w:color="auto" w:fill="FFFFFF"/>
          <w:lang w:val="en-US"/>
        </w:rPr>
        <w:t>II</w:t>
      </w:r>
      <w:r w:rsidRPr="00D56698">
        <w:rPr>
          <w:color w:val="0D0D0D" w:themeColor="text1" w:themeTint="F2"/>
          <w:shd w:val="clear" w:color="auto" w:fill="FFFFFF"/>
        </w:rPr>
        <w:t xml:space="preserve"> цього Положення, – витягу з Реєстру, оформленого за </w:t>
      </w:r>
      <w:r w:rsidR="0018480B" w:rsidRPr="00D56698">
        <w:rPr>
          <w:color w:val="0D0D0D" w:themeColor="text1" w:themeTint="F2"/>
          <w:shd w:val="clear" w:color="auto" w:fill="FFFFFF"/>
        </w:rPr>
        <w:t>зразком</w:t>
      </w:r>
      <w:r w:rsidRPr="00D56698">
        <w:rPr>
          <w:color w:val="0D0D0D" w:themeColor="text1" w:themeTint="F2"/>
          <w:shd w:val="clear" w:color="auto" w:fill="FFFFFF"/>
        </w:rPr>
        <w:t>, наведен</w:t>
      </w:r>
      <w:r w:rsidR="0018480B" w:rsidRPr="00D56698">
        <w:rPr>
          <w:color w:val="0D0D0D" w:themeColor="text1" w:themeTint="F2"/>
          <w:shd w:val="clear" w:color="auto" w:fill="FFFFFF"/>
        </w:rPr>
        <w:t>им</w:t>
      </w:r>
      <w:r w:rsidRPr="00D56698">
        <w:rPr>
          <w:color w:val="0D0D0D" w:themeColor="text1" w:themeTint="F2"/>
          <w:shd w:val="clear" w:color="auto" w:fill="FFFFFF"/>
        </w:rPr>
        <w:t xml:space="preserve"> </w:t>
      </w:r>
      <w:r w:rsidR="00D81099">
        <w:rPr>
          <w:color w:val="0D0D0D" w:themeColor="text1" w:themeTint="F2"/>
          <w:shd w:val="clear" w:color="auto" w:fill="FFFFFF"/>
        </w:rPr>
        <w:t>у</w:t>
      </w:r>
      <w:r w:rsidR="00D81099" w:rsidRPr="00D56698">
        <w:rPr>
          <w:color w:val="0D0D0D" w:themeColor="text1" w:themeTint="F2"/>
          <w:shd w:val="clear" w:color="auto" w:fill="FFFFFF"/>
        </w:rPr>
        <w:t xml:space="preserve"> </w:t>
      </w:r>
      <w:r w:rsidRPr="00D56698">
        <w:rPr>
          <w:color w:val="0D0D0D" w:themeColor="text1" w:themeTint="F2"/>
          <w:shd w:val="clear" w:color="auto" w:fill="FFFFFF"/>
        </w:rPr>
        <w:t xml:space="preserve">додатку </w:t>
      </w:r>
      <w:r w:rsidR="007B4057" w:rsidRPr="00D56698">
        <w:rPr>
          <w:color w:val="0D0D0D" w:themeColor="text1" w:themeTint="F2"/>
          <w:shd w:val="clear" w:color="auto" w:fill="FFFFFF"/>
        </w:rPr>
        <w:t>8</w:t>
      </w:r>
      <w:r w:rsidRPr="00D56698">
        <w:rPr>
          <w:color w:val="0D0D0D" w:themeColor="text1" w:themeTint="F2"/>
          <w:shd w:val="clear" w:color="auto" w:fill="FFFFFF"/>
        </w:rPr>
        <w:t xml:space="preserve"> до цього Положення;</w:t>
      </w:r>
    </w:p>
    <w:p w:rsidR="0077585D" w:rsidRPr="00D56698" w:rsidRDefault="0077585D" w:rsidP="00786E29">
      <w:pPr>
        <w:pStyle w:val="af3"/>
        <w:numPr>
          <w:ilvl w:val="0"/>
          <w:numId w:val="36"/>
        </w:numPr>
        <w:pBdr>
          <w:top w:val="nil"/>
          <w:left w:val="nil"/>
          <w:bottom w:val="nil"/>
          <w:right w:val="nil"/>
          <w:between w:val="nil"/>
        </w:pBdr>
        <w:shd w:val="clear" w:color="auto" w:fill="FFFFFF"/>
        <w:spacing w:after="150"/>
        <w:ind w:left="0" w:firstLine="567"/>
        <w:contextualSpacing w:val="0"/>
        <w:rPr>
          <w:color w:val="0D0D0D" w:themeColor="text1" w:themeTint="F2"/>
          <w:shd w:val="clear" w:color="auto" w:fill="FFFFFF"/>
        </w:rPr>
      </w:pPr>
      <w:r w:rsidRPr="00D56698">
        <w:rPr>
          <w:color w:val="0D0D0D" w:themeColor="text1" w:themeTint="F2"/>
          <w:shd w:val="clear" w:color="auto" w:fill="FFFFFF"/>
        </w:rPr>
        <w:t>заявникам, визначеним у підпунктах 6</w:t>
      </w:r>
      <w:r w:rsidR="00D81099">
        <w:rPr>
          <w:color w:val="0D0D0D" w:themeColor="text1" w:themeTint="F2"/>
          <w:shd w:val="clear" w:color="auto" w:fill="FFFFFF"/>
        </w:rPr>
        <w:t xml:space="preserve">, </w:t>
      </w:r>
      <w:r w:rsidRPr="00D56698">
        <w:rPr>
          <w:color w:val="0D0D0D" w:themeColor="text1" w:themeTint="F2"/>
          <w:shd w:val="clear" w:color="auto" w:fill="FFFFFF"/>
        </w:rPr>
        <w:t xml:space="preserve">7 пункту </w:t>
      </w:r>
      <w:r w:rsidR="00301D7A" w:rsidRPr="00D56698">
        <w:rPr>
          <w:color w:val="0D0D0D" w:themeColor="text1" w:themeTint="F2"/>
          <w:lang w:val="ru-RU"/>
        </w:rPr>
        <w:t>201</w:t>
      </w:r>
      <w:r w:rsidRPr="00D56698">
        <w:rPr>
          <w:color w:val="0D0D0D" w:themeColor="text1" w:themeTint="F2"/>
        </w:rPr>
        <w:t xml:space="preserve"> </w:t>
      </w:r>
      <w:r w:rsidRPr="00D56698">
        <w:rPr>
          <w:color w:val="0D0D0D" w:themeColor="text1" w:themeTint="F2"/>
          <w:shd w:val="clear" w:color="auto" w:fill="FFFFFF"/>
        </w:rPr>
        <w:t>розділу</w:t>
      </w:r>
      <w:r w:rsidR="001E32B3" w:rsidRPr="00D56698">
        <w:rPr>
          <w:color w:val="0D0D0D" w:themeColor="text1" w:themeTint="F2"/>
          <w:shd w:val="clear" w:color="auto" w:fill="FFFFFF"/>
          <w:lang w:val="ru-RU"/>
        </w:rPr>
        <w:t xml:space="preserve"> </w:t>
      </w:r>
      <w:r w:rsidR="00301D7A" w:rsidRPr="00D56698">
        <w:rPr>
          <w:color w:val="0D0D0D" w:themeColor="text1" w:themeTint="F2"/>
          <w:shd w:val="clear" w:color="auto" w:fill="FFFFFF"/>
          <w:lang w:val="en-US"/>
        </w:rPr>
        <w:t>X</w:t>
      </w:r>
      <w:r w:rsidRPr="00D56698">
        <w:rPr>
          <w:color w:val="0D0D0D" w:themeColor="text1" w:themeTint="F2"/>
          <w:shd w:val="clear" w:color="auto" w:fill="FFFFFF"/>
        </w:rPr>
        <w:t>V</w:t>
      </w:r>
      <w:r w:rsidR="00301D7A" w:rsidRPr="00D56698">
        <w:rPr>
          <w:color w:val="0D0D0D" w:themeColor="text1" w:themeTint="F2"/>
          <w:shd w:val="clear" w:color="auto" w:fill="FFFFFF"/>
          <w:lang w:val="en-US"/>
        </w:rPr>
        <w:t>II</w:t>
      </w:r>
      <w:r w:rsidRPr="00D56698">
        <w:rPr>
          <w:color w:val="0D0D0D" w:themeColor="text1" w:themeTint="F2"/>
          <w:shd w:val="clear" w:color="auto" w:fill="FFFFFF"/>
        </w:rPr>
        <w:t xml:space="preserve">I цього Положення, – витягу з Реєстру, оформленого за </w:t>
      </w:r>
      <w:r w:rsidR="0018480B" w:rsidRPr="00D56698">
        <w:rPr>
          <w:color w:val="0D0D0D" w:themeColor="text1" w:themeTint="F2"/>
          <w:shd w:val="clear" w:color="auto" w:fill="FFFFFF"/>
        </w:rPr>
        <w:t>зразком</w:t>
      </w:r>
      <w:r w:rsidRPr="00D56698">
        <w:rPr>
          <w:color w:val="0D0D0D" w:themeColor="text1" w:themeTint="F2"/>
          <w:shd w:val="clear" w:color="auto" w:fill="FFFFFF"/>
        </w:rPr>
        <w:t>, наведен</w:t>
      </w:r>
      <w:r w:rsidR="0018480B" w:rsidRPr="00D56698">
        <w:rPr>
          <w:color w:val="0D0D0D" w:themeColor="text1" w:themeTint="F2"/>
          <w:shd w:val="clear" w:color="auto" w:fill="FFFFFF"/>
        </w:rPr>
        <w:t>им</w:t>
      </w:r>
      <w:r w:rsidRPr="00D56698">
        <w:rPr>
          <w:color w:val="0D0D0D" w:themeColor="text1" w:themeTint="F2"/>
          <w:shd w:val="clear" w:color="auto" w:fill="FFFFFF"/>
        </w:rPr>
        <w:t xml:space="preserve"> </w:t>
      </w:r>
      <w:r w:rsidR="00D81099">
        <w:rPr>
          <w:color w:val="0D0D0D" w:themeColor="text1" w:themeTint="F2"/>
          <w:shd w:val="clear" w:color="auto" w:fill="FFFFFF"/>
        </w:rPr>
        <w:t>у</w:t>
      </w:r>
      <w:r w:rsidR="00D81099" w:rsidRPr="00D56698">
        <w:rPr>
          <w:color w:val="0D0D0D" w:themeColor="text1" w:themeTint="F2"/>
          <w:shd w:val="clear" w:color="auto" w:fill="FFFFFF"/>
        </w:rPr>
        <w:t xml:space="preserve"> </w:t>
      </w:r>
      <w:r w:rsidRPr="00D56698">
        <w:rPr>
          <w:color w:val="0D0D0D" w:themeColor="text1" w:themeTint="F2"/>
          <w:shd w:val="clear" w:color="auto" w:fill="FFFFFF"/>
        </w:rPr>
        <w:t xml:space="preserve">додатку </w:t>
      </w:r>
      <w:r w:rsidR="007B4057" w:rsidRPr="00D56698">
        <w:rPr>
          <w:color w:val="0D0D0D" w:themeColor="text1" w:themeTint="F2"/>
          <w:shd w:val="clear" w:color="auto" w:fill="FFFFFF"/>
        </w:rPr>
        <w:t>9</w:t>
      </w:r>
      <w:r w:rsidRPr="00D56698">
        <w:rPr>
          <w:color w:val="0D0D0D" w:themeColor="text1" w:themeTint="F2"/>
          <w:shd w:val="clear" w:color="auto" w:fill="FFFFFF"/>
        </w:rPr>
        <w:t xml:space="preserve"> до цього Положення.</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Датою авторизації заявника є дата запису </w:t>
      </w:r>
      <w:r w:rsidR="00C72B59">
        <w:rPr>
          <w:color w:val="0D0D0D" w:themeColor="text1" w:themeTint="F2"/>
        </w:rPr>
        <w:t>в</w:t>
      </w:r>
      <w:r w:rsidR="00C72B59" w:rsidRPr="00D56698">
        <w:rPr>
          <w:color w:val="0D0D0D" w:themeColor="text1" w:themeTint="F2"/>
        </w:rPr>
        <w:t xml:space="preserve"> </w:t>
      </w:r>
      <w:r w:rsidRPr="00D56698">
        <w:rPr>
          <w:color w:val="0D0D0D" w:themeColor="text1" w:themeTint="F2"/>
        </w:rPr>
        <w:t xml:space="preserve">Реєстрі про авторизацію </w:t>
      </w:r>
      <w:r w:rsidR="002E2199" w:rsidRPr="00D56698">
        <w:rPr>
          <w:color w:val="0D0D0D" w:themeColor="text1" w:themeTint="F2"/>
        </w:rPr>
        <w:t xml:space="preserve">діяльності </w:t>
      </w:r>
      <w:r w:rsidR="002809F3" w:rsidRPr="00D56698">
        <w:rPr>
          <w:color w:val="0D0D0D" w:themeColor="text1" w:themeTint="F2"/>
        </w:rPr>
        <w:t xml:space="preserve">такого </w:t>
      </w:r>
      <w:r w:rsidRPr="00D56698">
        <w:rPr>
          <w:color w:val="0D0D0D" w:themeColor="text1" w:themeTint="F2"/>
        </w:rPr>
        <w:t>заявника. Строк дії авторизації є необмеженим.</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Заявник отримує право на здійснення діяльності з надання фінансових платіжних послуг із дати запису </w:t>
      </w:r>
      <w:r w:rsidR="00C72B59">
        <w:rPr>
          <w:color w:val="0D0D0D" w:themeColor="text1" w:themeTint="F2"/>
        </w:rPr>
        <w:t>в</w:t>
      </w:r>
      <w:r w:rsidR="00C72B59" w:rsidRPr="00D56698">
        <w:rPr>
          <w:color w:val="0D0D0D" w:themeColor="text1" w:themeTint="F2"/>
        </w:rPr>
        <w:t xml:space="preserve"> </w:t>
      </w:r>
      <w:r w:rsidRPr="00D56698">
        <w:rPr>
          <w:color w:val="0D0D0D" w:themeColor="text1" w:themeTint="F2"/>
        </w:rPr>
        <w:t>Реєстрі про його авторизацію.</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Комітет з нагляду</w:t>
      </w:r>
      <w:r w:rsidR="00725DB5" w:rsidRPr="00D56698">
        <w:rPr>
          <w:color w:val="0D0D0D" w:themeColor="text1" w:themeTint="F2"/>
        </w:rPr>
        <w:t xml:space="preserve"> за небанківськими установами</w:t>
      </w:r>
      <w:r w:rsidRPr="00D56698">
        <w:rPr>
          <w:color w:val="0D0D0D" w:themeColor="text1" w:themeTint="F2"/>
        </w:rPr>
        <w:t xml:space="preserve"> приймає рішення про розширення обсягу авторизації протягом 45 робочих днів із дня одержання повного пакета документів, </w:t>
      </w:r>
      <w:r w:rsidR="00F04645">
        <w:rPr>
          <w:color w:val="0D0D0D" w:themeColor="text1" w:themeTint="F2"/>
        </w:rPr>
        <w:t>визначених у</w:t>
      </w:r>
      <w:r w:rsidR="00C72B59">
        <w:rPr>
          <w:color w:val="0D0D0D" w:themeColor="text1" w:themeTint="F2"/>
        </w:rPr>
        <w:t xml:space="preserve"> </w:t>
      </w:r>
      <w:r w:rsidR="00C72B59" w:rsidRPr="00D56698">
        <w:rPr>
          <w:color w:val="0D0D0D" w:themeColor="text1" w:themeTint="F2"/>
        </w:rPr>
        <w:t>пункт</w:t>
      </w:r>
      <w:r w:rsidR="00C72B59">
        <w:rPr>
          <w:color w:val="0D0D0D" w:themeColor="text1" w:themeTint="F2"/>
        </w:rPr>
        <w:t>і</w:t>
      </w:r>
      <w:r w:rsidR="00C72B59" w:rsidRPr="00D56698">
        <w:rPr>
          <w:color w:val="0D0D0D" w:themeColor="text1" w:themeTint="F2"/>
        </w:rPr>
        <w:t xml:space="preserve"> </w:t>
      </w:r>
      <w:r w:rsidR="004D3676" w:rsidRPr="00D56698">
        <w:rPr>
          <w:color w:val="0D0D0D" w:themeColor="text1" w:themeTint="F2"/>
          <w:lang w:val="ru-RU"/>
        </w:rPr>
        <w:t>206</w:t>
      </w:r>
      <w:r w:rsidRPr="00D56698">
        <w:rPr>
          <w:color w:val="0D0D0D" w:themeColor="text1" w:themeTint="F2"/>
        </w:rPr>
        <w:t xml:space="preserve"> розділу </w:t>
      </w:r>
      <w:r w:rsidR="004D3676" w:rsidRPr="00D56698">
        <w:rPr>
          <w:color w:val="0D0D0D" w:themeColor="text1" w:themeTint="F2"/>
          <w:lang w:val="en-US"/>
        </w:rPr>
        <w:t>X</w:t>
      </w:r>
      <w:r w:rsidRPr="00D56698">
        <w:rPr>
          <w:color w:val="0D0D0D" w:themeColor="text1" w:themeTint="F2"/>
        </w:rPr>
        <w:t>I</w:t>
      </w:r>
      <w:r w:rsidR="004D3676" w:rsidRPr="00D56698">
        <w:rPr>
          <w:color w:val="0D0D0D" w:themeColor="text1" w:themeTint="F2"/>
          <w:lang w:val="en-US"/>
        </w:rPr>
        <w:t>X</w:t>
      </w:r>
      <w:r w:rsidRPr="00D56698">
        <w:rPr>
          <w:color w:val="0D0D0D" w:themeColor="text1" w:themeTint="F2"/>
        </w:rPr>
        <w:t xml:space="preserve"> цього Положення.</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у разі прийняття рішення про розширення обсягу авторизації </w:t>
      </w:r>
      <w:r w:rsidRPr="00D56698">
        <w:rPr>
          <w:color w:val="0D0D0D" w:themeColor="text1" w:themeTint="F2"/>
          <w:shd w:val="clear" w:color="auto" w:fill="FFFFFF"/>
        </w:rPr>
        <w:t>не пізніше наступного робочого дня вносить запис про це до Реєстру,</w:t>
      </w:r>
      <w:r w:rsidRPr="00D56698">
        <w:rPr>
          <w:color w:val="0D0D0D" w:themeColor="text1" w:themeTint="F2"/>
        </w:rPr>
        <w:t xml:space="preserve"> розміщує відповідну інформацію на сторінці офіційного Інтернет-представництва Національного банку</w:t>
      </w:r>
      <w:r w:rsidRPr="00D56698">
        <w:rPr>
          <w:color w:val="0D0D0D" w:themeColor="text1" w:themeTint="F2"/>
          <w:shd w:val="clear" w:color="auto" w:fill="FFFFFF"/>
        </w:rPr>
        <w:t xml:space="preserve"> та протягом трьох робочих днів після прийняття рішення повідомляє про це заявника шляхом направлення витягу з Реєстру</w:t>
      </w:r>
      <w:r w:rsidR="001F6ADB" w:rsidRPr="00D56698">
        <w:rPr>
          <w:color w:val="0D0D0D" w:themeColor="text1" w:themeTint="F2"/>
          <w:shd w:val="clear" w:color="auto" w:fill="FFFFFF"/>
        </w:rPr>
        <w:t xml:space="preserve"> (у формі електронного </w:t>
      </w:r>
      <w:r w:rsidR="00C72B59" w:rsidRPr="00D56698">
        <w:rPr>
          <w:color w:val="0D0D0D" w:themeColor="text1" w:themeTint="F2"/>
          <w:shd w:val="clear" w:color="auto" w:fill="FFFFFF"/>
        </w:rPr>
        <w:t>документ</w:t>
      </w:r>
      <w:r w:rsidR="00C72B59">
        <w:rPr>
          <w:color w:val="0D0D0D" w:themeColor="text1" w:themeTint="F2"/>
          <w:shd w:val="clear" w:color="auto" w:fill="FFFFFF"/>
        </w:rPr>
        <w:t>а</w:t>
      </w:r>
      <w:r w:rsidR="001F6ADB" w:rsidRPr="00D56698">
        <w:rPr>
          <w:color w:val="0D0D0D" w:themeColor="text1" w:themeTint="F2"/>
          <w:shd w:val="clear" w:color="auto" w:fill="FFFFFF"/>
        </w:rPr>
        <w:t>)</w:t>
      </w:r>
      <w:r w:rsidRPr="00D56698">
        <w:rPr>
          <w:color w:val="0D0D0D" w:themeColor="text1" w:themeTint="F2"/>
          <w:shd w:val="clear" w:color="auto" w:fill="FFFFFF"/>
        </w:rPr>
        <w:t>, оформлен</w:t>
      </w:r>
      <w:r w:rsidR="001F6ADB" w:rsidRPr="00D56698">
        <w:rPr>
          <w:color w:val="0D0D0D" w:themeColor="text1" w:themeTint="F2"/>
          <w:shd w:val="clear" w:color="auto" w:fill="FFFFFF"/>
        </w:rPr>
        <w:t>ого</w:t>
      </w:r>
      <w:r w:rsidRPr="00D56698">
        <w:rPr>
          <w:color w:val="0D0D0D" w:themeColor="text1" w:themeTint="F2"/>
          <w:shd w:val="clear" w:color="auto" w:fill="FFFFFF"/>
        </w:rPr>
        <w:t xml:space="preserve"> за </w:t>
      </w:r>
      <w:r w:rsidR="00C538D7" w:rsidRPr="00D56698">
        <w:rPr>
          <w:color w:val="0D0D0D" w:themeColor="text1" w:themeTint="F2"/>
          <w:shd w:val="clear" w:color="auto" w:fill="FFFFFF"/>
        </w:rPr>
        <w:t>зразком</w:t>
      </w:r>
      <w:r w:rsidRPr="00D56698">
        <w:rPr>
          <w:color w:val="0D0D0D" w:themeColor="text1" w:themeTint="F2"/>
          <w:shd w:val="clear" w:color="auto" w:fill="FFFFFF"/>
        </w:rPr>
        <w:t xml:space="preserve">, </w:t>
      </w:r>
      <w:r w:rsidR="001F6ADB" w:rsidRPr="00D56698">
        <w:rPr>
          <w:color w:val="0D0D0D" w:themeColor="text1" w:themeTint="F2"/>
          <w:shd w:val="clear" w:color="auto" w:fill="FFFFFF"/>
        </w:rPr>
        <w:t>наведен</w:t>
      </w:r>
      <w:r w:rsidR="00C538D7" w:rsidRPr="00D56698">
        <w:rPr>
          <w:color w:val="0D0D0D" w:themeColor="text1" w:themeTint="F2"/>
          <w:shd w:val="clear" w:color="auto" w:fill="FFFFFF"/>
        </w:rPr>
        <w:t>им</w:t>
      </w:r>
      <w:r w:rsidR="001F6ADB" w:rsidRPr="00D56698">
        <w:rPr>
          <w:color w:val="0D0D0D" w:themeColor="text1" w:themeTint="F2"/>
          <w:shd w:val="clear" w:color="auto" w:fill="FFFFFF"/>
        </w:rPr>
        <w:t xml:space="preserve"> </w:t>
      </w:r>
      <w:r w:rsidR="00C72B59">
        <w:rPr>
          <w:color w:val="0D0D0D" w:themeColor="text1" w:themeTint="F2"/>
          <w:shd w:val="clear" w:color="auto" w:fill="FFFFFF"/>
        </w:rPr>
        <w:t>у</w:t>
      </w:r>
      <w:r w:rsidR="00C72B59" w:rsidRPr="00D56698">
        <w:rPr>
          <w:color w:val="0D0D0D" w:themeColor="text1" w:themeTint="F2"/>
          <w:shd w:val="clear" w:color="auto" w:fill="FFFFFF"/>
        </w:rPr>
        <w:t xml:space="preserve"> </w:t>
      </w:r>
      <w:r w:rsidR="001F6ADB" w:rsidRPr="00D56698">
        <w:rPr>
          <w:color w:val="0D0D0D" w:themeColor="text1" w:themeTint="F2"/>
          <w:shd w:val="clear" w:color="auto" w:fill="FFFFFF"/>
        </w:rPr>
        <w:t xml:space="preserve">додатку </w:t>
      </w:r>
      <w:r w:rsidR="00C02C51" w:rsidRPr="00D56698">
        <w:rPr>
          <w:color w:val="0D0D0D" w:themeColor="text1" w:themeTint="F2"/>
          <w:shd w:val="clear" w:color="auto" w:fill="FFFFFF"/>
        </w:rPr>
        <w:t>8</w:t>
      </w:r>
      <w:r w:rsidR="001F6ADB" w:rsidRPr="00D56698">
        <w:rPr>
          <w:color w:val="0D0D0D" w:themeColor="text1" w:themeTint="F2"/>
          <w:shd w:val="clear" w:color="auto" w:fill="FFFFFF"/>
        </w:rPr>
        <w:t xml:space="preserve"> до цього Положення</w:t>
      </w:r>
      <w:r w:rsidRPr="00D56698">
        <w:rPr>
          <w:color w:val="0D0D0D" w:themeColor="text1" w:themeTint="F2"/>
          <w:shd w:val="clear" w:color="auto" w:fill="FFFFFF"/>
        </w:rPr>
        <w:t>.</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має право відмовити у видачі ліцензії та/або включенні до Реєстру/у розширенні обсягу авторизації заявнику в разі:</w:t>
      </w:r>
    </w:p>
    <w:p w:rsidR="0077585D" w:rsidRPr="00D56698" w:rsidRDefault="0077585D" w:rsidP="00786E29">
      <w:pPr>
        <w:pStyle w:val="af3"/>
        <w:numPr>
          <w:ilvl w:val="1"/>
          <w:numId w:val="75"/>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недостовірності поданих заявником відомостей;</w:t>
      </w:r>
    </w:p>
    <w:p w:rsidR="0077585D" w:rsidRPr="00D56698" w:rsidRDefault="0077585D" w:rsidP="00786E29">
      <w:pPr>
        <w:pStyle w:val="af3"/>
        <w:numPr>
          <w:ilvl w:val="1"/>
          <w:numId w:val="75"/>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 xml:space="preserve">невідповідності заявника </w:t>
      </w:r>
      <w:r w:rsidR="00424F9F" w:rsidRPr="00D56698">
        <w:rPr>
          <w:color w:val="0D0D0D" w:themeColor="text1" w:themeTint="F2"/>
        </w:rPr>
        <w:t>та/або учасника заявника</w:t>
      </w:r>
      <w:r w:rsidR="00C72B59">
        <w:rPr>
          <w:color w:val="0D0D0D" w:themeColor="text1" w:themeTint="F2"/>
        </w:rPr>
        <w:t>,</w:t>
      </w:r>
      <w:r w:rsidR="00424F9F" w:rsidRPr="00D56698">
        <w:rPr>
          <w:color w:val="0D0D0D" w:themeColor="text1" w:themeTint="F2"/>
        </w:rPr>
        <w:t xml:space="preserve"> та/або керівника заявника </w:t>
      </w:r>
      <w:r w:rsidRPr="00D56698">
        <w:rPr>
          <w:color w:val="0D0D0D" w:themeColor="text1" w:themeTint="F2"/>
        </w:rPr>
        <w:t xml:space="preserve">та/або поданих заявником документів вимогам Закону про платіжні послуги та/або вимогам цього </w:t>
      </w:r>
      <w:r w:rsidR="00C72B59" w:rsidRPr="00D56698">
        <w:rPr>
          <w:color w:val="0D0D0D" w:themeColor="text1" w:themeTint="F2"/>
        </w:rPr>
        <w:t>Положення</w:t>
      </w:r>
      <w:r w:rsidR="00C72B59">
        <w:rPr>
          <w:color w:val="0D0D0D" w:themeColor="text1" w:themeTint="F2"/>
        </w:rPr>
        <w:t xml:space="preserve">, </w:t>
      </w:r>
      <w:r w:rsidRPr="00D56698">
        <w:rPr>
          <w:color w:val="0D0D0D" w:themeColor="text1" w:themeTint="F2"/>
        </w:rPr>
        <w:t>та/або законодавства України.</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Національний банк у разі прийняття рішення про відмову у видачі ліцензії та/або включенні до Реєстру</w:t>
      </w:r>
      <w:r w:rsidR="00FD63DC" w:rsidRPr="00D56698">
        <w:rPr>
          <w:color w:val="0D0D0D" w:themeColor="text1" w:themeTint="F2"/>
        </w:rPr>
        <w:t xml:space="preserve"> або </w:t>
      </w:r>
      <w:r w:rsidR="00C72B59">
        <w:rPr>
          <w:color w:val="0D0D0D" w:themeColor="text1" w:themeTint="F2"/>
        </w:rPr>
        <w:t>в</w:t>
      </w:r>
      <w:r w:rsidR="00C72B59" w:rsidRPr="00D56698">
        <w:rPr>
          <w:color w:val="0D0D0D" w:themeColor="text1" w:themeTint="F2"/>
        </w:rPr>
        <w:t xml:space="preserve"> </w:t>
      </w:r>
      <w:r w:rsidRPr="00D56698">
        <w:rPr>
          <w:color w:val="0D0D0D" w:themeColor="text1" w:themeTint="F2"/>
        </w:rPr>
        <w:t>розширенні обсягу авторизації заявника повідомляє про це заявника протягом трьох робочих днів із дати прийняття відповідного рішення шляхом надсилання копії рішення про відмову.</w:t>
      </w:r>
    </w:p>
    <w:p w:rsidR="003B4321" w:rsidRPr="00D56698" w:rsidRDefault="003B4321"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відмови у видачі ліцензії та/або включенні до Реєстру/у розширенні обсягу авторизації не повертає заявнику поданий пакет документів, що був поданий у паперовій формі.</w:t>
      </w:r>
    </w:p>
    <w:p w:rsidR="00C02C51" w:rsidRPr="00D56698" w:rsidRDefault="00C02C51" w:rsidP="00786E29">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 xml:space="preserve">Національний банк вносить запис до Реєстру про зміну статусу іншої фінансової установи на платіжну установу </w:t>
      </w:r>
      <w:r w:rsidR="00C72B59">
        <w:rPr>
          <w:color w:val="0D0D0D" w:themeColor="text1" w:themeTint="F2"/>
        </w:rPr>
        <w:t>в</w:t>
      </w:r>
      <w:r w:rsidR="00C72B59" w:rsidRPr="00D56698">
        <w:rPr>
          <w:color w:val="0D0D0D" w:themeColor="text1" w:themeTint="F2"/>
        </w:rPr>
        <w:t xml:space="preserve"> </w:t>
      </w:r>
      <w:r w:rsidRPr="00D56698">
        <w:rPr>
          <w:color w:val="0D0D0D" w:themeColor="text1" w:themeTint="F2"/>
        </w:rPr>
        <w:t xml:space="preserve">разі анулювання іншою фінансовою установою останньої ліцензії </w:t>
      </w:r>
      <w:r w:rsidRPr="00D56698">
        <w:rPr>
          <w:color w:val="0D0D0D" w:themeColor="text1" w:themeTint="F2"/>
          <w:shd w:val="clear" w:color="auto" w:fill="FFFFFF"/>
        </w:rPr>
        <w:t xml:space="preserve">на провадження діяльності з надання фінансових послуг та </w:t>
      </w:r>
      <w:r w:rsidR="00C72B59" w:rsidRPr="00D56698">
        <w:rPr>
          <w:color w:val="0D0D0D" w:themeColor="text1" w:themeTint="F2"/>
          <w:shd w:val="clear" w:color="auto" w:fill="FFFFFF"/>
        </w:rPr>
        <w:t xml:space="preserve">її </w:t>
      </w:r>
      <w:r w:rsidRPr="00D56698">
        <w:rPr>
          <w:color w:val="0D0D0D" w:themeColor="text1" w:themeTint="F2"/>
          <w:shd w:val="clear" w:color="auto" w:fill="FFFFFF"/>
        </w:rPr>
        <w:t xml:space="preserve">виключення </w:t>
      </w:r>
      <w:r w:rsidR="00C72B59">
        <w:rPr>
          <w:color w:val="0D0D0D" w:themeColor="text1" w:themeTint="F2"/>
          <w:shd w:val="clear" w:color="auto" w:fill="FFFFFF"/>
        </w:rPr>
        <w:t>і</w:t>
      </w:r>
      <w:r w:rsidRPr="00D56698">
        <w:rPr>
          <w:color w:val="0D0D0D" w:themeColor="text1" w:themeTint="F2"/>
          <w:shd w:val="clear" w:color="auto" w:fill="FFFFFF"/>
        </w:rPr>
        <w:t xml:space="preserve">з Державного реєстру </w:t>
      </w:r>
      <w:r w:rsidRPr="00D56698">
        <w:rPr>
          <w:color w:val="0D0D0D" w:themeColor="text1" w:themeTint="F2"/>
        </w:rPr>
        <w:t xml:space="preserve">фінансових установ. Національний банк повідомляє про це особу шляхом надсилання витягу з Реєстру, оформленого за зразком, наведеним </w:t>
      </w:r>
      <w:r w:rsidR="00C72B59">
        <w:rPr>
          <w:color w:val="0D0D0D" w:themeColor="text1" w:themeTint="F2"/>
        </w:rPr>
        <w:t>у</w:t>
      </w:r>
      <w:r w:rsidR="00C72B59" w:rsidRPr="00D56698">
        <w:rPr>
          <w:color w:val="0D0D0D" w:themeColor="text1" w:themeTint="F2"/>
        </w:rPr>
        <w:t xml:space="preserve"> </w:t>
      </w:r>
      <w:r w:rsidRPr="00D56698">
        <w:rPr>
          <w:color w:val="0D0D0D" w:themeColor="text1" w:themeTint="F2"/>
        </w:rPr>
        <w:t>додатку 8 до цього Положення.</w:t>
      </w:r>
    </w:p>
    <w:p w:rsidR="00C02C51" w:rsidRPr="00D56698" w:rsidRDefault="00C02C51" w:rsidP="00786E29">
      <w:pPr>
        <w:pStyle w:val="xmsonormal"/>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Така особа зобов’язана протягом одного місяця з дати внесення змін до Реєстру привести свою діяльність у відповідність </w:t>
      </w:r>
      <w:r w:rsidR="00C72B59">
        <w:rPr>
          <w:color w:val="0D0D0D" w:themeColor="text1" w:themeTint="F2"/>
          <w:sz w:val="28"/>
          <w:szCs w:val="28"/>
          <w:lang w:val="uk-UA"/>
        </w:rPr>
        <w:t xml:space="preserve">до </w:t>
      </w:r>
      <w:r w:rsidRPr="00D56698">
        <w:rPr>
          <w:color w:val="0D0D0D" w:themeColor="text1" w:themeTint="F2"/>
          <w:sz w:val="28"/>
          <w:szCs w:val="28"/>
          <w:lang w:val="uk-UA"/>
        </w:rPr>
        <w:t xml:space="preserve">вимог, </w:t>
      </w:r>
      <w:r w:rsidR="00C72B59">
        <w:rPr>
          <w:color w:val="0D0D0D" w:themeColor="text1" w:themeTint="F2"/>
          <w:sz w:val="28"/>
          <w:szCs w:val="28"/>
          <w:lang w:val="uk-UA"/>
        </w:rPr>
        <w:t>у</w:t>
      </w:r>
      <w:r w:rsidR="00C72B59" w:rsidRPr="00D56698">
        <w:rPr>
          <w:color w:val="0D0D0D" w:themeColor="text1" w:themeTint="F2"/>
          <w:sz w:val="28"/>
          <w:szCs w:val="28"/>
          <w:lang w:val="uk-UA"/>
        </w:rPr>
        <w:t>становлени</w:t>
      </w:r>
      <w:r w:rsidR="00C72B59">
        <w:rPr>
          <w:color w:val="0D0D0D" w:themeColor="text1" w:themeTint="F2"/>
          <w:sz w:val="28"/>
          <w:szCs w:val="28"/>
          <w:lang w:val="uk-UA"/>
        </w:rPr>
        <w:t>х</w:t>
      </w:r>
      <w:r w:rsidR="00C72B59" w:rsidRPr="00D56698">
        <w:rPr>
          <w:color w:val="0D0D0D" w:themeColor="text1" w:themeTint="F2"/>
          <w:sz w:val="28"/>
          <w:szCs w:val="28"/>
          <w:lang w:val="uk-UA"/>
        </w:rPr>
        <w:t xml:space="preserve"> </w:t>
      </w:r>
      <w:r w:rsidRPr="00D56698">
        <w:rPr>
          <w:color w:val="0D0D0D" w:themeColor="text1" w:themeTint="F2"/>
          <w:sz w:val="28"/>
          <w:szCs w:val="28"/>
          <w:lang w:val="uk-UA"/>
        </w:rPr>
        <w:t>цим Положенням</w:t>
      </w:r>
      <w:r w:rsidR="00C72B59">
        <w:rPr>
          <w:color w:val="0D0D0D" w:themeColor="text1" w:themeTint="F2"/>
          <w:sz w:val="28"/>
          <w:szCs w:val="28"/>
          <w:lang w:val="uk-UA"/>
        </w:rPr>
        <w:t>,</w:t>
      </w:r>
      <w:r w:rsidRPr="00D56698">
        <w:rPr>
          <w:color w:val="0D0D0D" w:themeColor="text1" w:themeTint="F2"/>
          <w:sz w:val="28"/>
          <w:szCs w:val="28"/>
          <w:lang w:val="uk-UA"/>
        </w:rPr>
        <w:t xml:space="preserve"> та подати Національному банку запевнення щодо відповідності.</w:t>
      </w:r>
    </w:p>
    <w:p w:rsidR="002A7729" w:rsidRPr="00D56698" w:rsidRDefault="002A7729" w:rsidP="002A7729">
      <w:pPr>
        <w:pBdr>
          <w:top w:val="nil"/>
          <w:left w:val="nil"/>
          <w:bottom w:val="nil"/>
          <w:right w:val="nil"/>
          <w:between w:val="nil"/>
        </w:pBdr>
        <w:spacing w:before="240" w:after="240"/>
        <w:jc w:val="center"/>
        <w:rPr>
          <w:bCs/>
          <w:color w:val="0D0D0D" w:themeColor="text1" w:themeTint="F2"/>
        </w:rPr>
      </w:pPr>
      <w:r w:rsidRPr="00D56698">
        <w:rPr>
          <w:bCs/>
          <w:color w:val="0D0D0D" w:themeColor="text1" w:themeTint="F2"/>
        </w:rPr>
        <w:t>ХХ</w:t>
      </w:r>
      <w:r w:rsidR="00007A4C" w:rsidRPr="00D56698">
        <w:rPr>
          <w:bCs/>
          <w:color w:val="0D0D0D" w:themeColor="text1" w:themeTint="F2"/>
        </w:rPr>
        <w:t>І</w:t>
      </w:r>
      <w:r w:rsidRPr="00D56698">
        <w:rPr>
          <w:bCs/>
          <w:color w:val="0D0D0D" w:themeColor="text1" w:themeTint="F2"/>
        </w:rPr>
        <w:t>. Особливості авторизації діяльності надавачів обмежених платіжних послуг</w:t>
      </w:r>
    </w:p>
    <w:p w:rsidR="001926E8" w:rsidRPr="00D56698" w:rsidRDefault="001926E8"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w:t>
      </w:r>
      <w:r w:rsidR="002A4A48" w:rsidRPr="00D56698">
        <w:rPr>
          <w:color w:val="0D0D0D" w:themeColor="text1" w:themeTint="F2"/>
        </w:rPr>
        <w:t>а</w:t>
      </w:r>
      <w:r w:rsidRPr="00D56698">
        <w:rPr>
          <w:color w:val="0D0D0D" w:themeColor="text1" w:themeTint="F2"/>
        </w:rPr>
        <w:t xml:space="preserve"> особ</w:t>
      </w:r>
      <w:r w:rsidR="002A4A48" w:rsidRPr="00D56698">
        <w:rPr>
          <w:color w:val="0D0D0D" w:themeColor="text1" w:themeTint="F2"/>
        </w:rPr>
        <w:t>а</w:t>
      </w:r>
      <w:r w:rsidRPr="00D56698">
        <w:rPr>
          <w:color w:val="0D0D0D" w:themeColor="text1" w:themeTint="F2"/>
        </w:rPr>
        <w:t xml:space="preserve"> ма</w:t>
      </w:r>
      <w:r w:rsidR="002A4A48" w:rsidRPr="00D56698">
        <w:rPr>
          <w:color w:val="0D0D0D" w:themeColor="text1" w:themeTint="F2"/>
        </w:rPr>
        <w:t>є</w:t>
      </w:r>
      <w:r w:rsidRPr="00D56698">
        <w:rPr>
          <w:color w:val="0D0D0D" w:themeColor="text1" w:themeTint="F2"/>
        </w:rPr>
        <w:t xml:space="preserve"> право надавати обмежені платіжні послуги лише за умови </w:t>
      </w:r>
      <w:r w:rsidR="00FC50BB" w:rsidRPr="00D56698">
        <w:rPr>
          <w:color w:val="0D0D0D" w:themeColor="text1" w:themeTint="F2"/>
        </w:rPr>
        <w:t>отримання</w:t>
      </w:r>
      <w:r w:rsidRPr="00D56698">
        <w:rPr>
          <w:color w:val="0D0D0D" w:themeColor="text1" w:themeTint="F2"/>
        </w:rPr>
        <w:t xml:space="preserve"> авторизації шляхом </w:t>
      </w:r>
      <w:r w:rsidR="00103232" w:rsidRPr="00D56698">
        <w:rPr>
          <w:color w:val="0D0D0D" w:themeColor="text1" w:themeTint="F2"/>
        </w:rPr>
        <w:t xml:space="preserve">її </w:t>
      </w:r>
      <w:r w:rsidRPr="00D56698">
        <w:rPr>
          <w:color w:val="0D0D0D" w:themeColor="text1" w:themeTint="F2"/>
        </w:rPr>
        <w:t>включення до Реєстру як надавач</w:t>
      </w:r>
      <w:r w:rsidR="002A4A48" w:rsidRPr="00D56698">
        <w:rPr>
          <w:color w:val="0D0D0D" w:themeColor="text1" w:themeTint="F2"/>
        </w:rPr>
        <w:t>а</w:t>
      </w:r>
      <w:r w:rsidRPr="00D56698">
        <w:rPr>
          <w:color w:val="0D0D0D" w:themeColor="text1" w:themeTint="F2"/>
        </w:rPr>
        <w:t xml:space="preserve"> обмежених платіжних послуг.</w:t>
      </w:r>
    </w:p>
    <w:p w:rsidR="001926E8" w:rsidRPr="00D56698" w:rsidRDefault="001926E8"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w:t>
      </w:r>
      <w:r w:rsidR="00FC50BB" w:rsidRPr="00D56698">
        <w:rPr>
          <w:color w:val="0D0D0D" w:themeColor="text1" w:themeTint="F2"/>
        </w:rPr>
        <w:t>а</w:t>
      </w:r>
      <w:r w:rsidRPr="00D56698">
        <w:rPr>
          <w:color w:val="0D0D0D" w:themeColor="text1" w:themeTint="F2"/>
        </w:rPr>
        <w:t>м</w:t>
      </w:r>
      <w:r w:rsidR="00FC50BB" w:rsidRPr="00D56698">
        <w:rPr>
          <w:color w:val="0D0D0D" w:themeColor="text1" w:themeTint="F2"/>
        </w:rPr>
        <w:t>и</w:t>
      </w:r>
      <w:r w:rsidRPr="00D56698">
        <w:rPr>
          <w:color w:val="0D0D0D" w:themeColor="text1" w:themeTint="F2"/>
        </w:rPr>
        <w:t xml:space="preserve"> щодо авторизації діяльності надавача обмежених платіжних послуг можуть бути:</w:t>
      </w:r>
    </w:p>
    <w:p w:rsidR="00704C0B" w:rsidRPr="00D56698" w:rsidRDefault="00704C0B" w:rsidP="00786E29">
      <w:pPr>
        <w:pStyle w:val="af3"/>
        <w:numPr>
          <w:ilvl w:val="0"/>
          <w:numId w:val="37"/>
        </w:numPr>
        <w:spacing w:after="150"/>
        <w:ind w:left="0" w:firstLine="567"/>
        <w:contextualSpacing w:val="0"/>
        <w:rPr>
          <w:color w:val="0D0D0D" w:themeColor="text1" w:themeTint="F2"/>
        </w:rPr>
      </w:pPr>
      <w:r w:rsidRPr="00D56698">
        <w:rPr>
          <w:color w:val="0D0D0D" w:themeColor="text1" w:themeTint="F2"/>
        </w:rPr>
        <w:t>юридичні особи, які отримали ліцензію з надання банкам послуг з інкасації, щодо обмеженої платіжної послуги, передбаченої</w:t>
      </w:r>
      <w:r w:rsidR="00103232">
        <w:rPr>
          <w:color w:val="0D0D0D" w:themeColor="text1" w:themeTint="F2"/>
        </w:rPr>
        <w:t xml:space="preserve"> у</w:t>
      </w:r>
      <w:r w:rsidRPr="00D56698">
        <w:rPr>
          <w:color w:val="0D0D0D" w:themeColor="text1" w:themeTint="F2"/>
        </w:rPr>
        <w:t xml:space="preserve"> </w:t>
      </w:r>
      <w:r w:rsidR="00103232" w:rsidRPr="00D56698">
        <w:rPr>
          <w:color w:val="0D0D0D" w:themeColor="text1" w:themeTint="F2"/>
        </w:rPr>
        <w:t>підпункт</w:t>
      </w:r>
      <w:r w:rsidR="00103232">
        <w:rPr>
          <w:color w:val="0D0D0D" w:themeColor="text1" w:themeTint="F2"/>
        </w:rPr>
        <w:t>і</w:t>
      </w:r>
      <w:r w:rsidR="00103232" w:rsidRPr="00D56698">
        <w:rPr>
          <w:color w:val="0D0D0D" w:themeColor="text1" w:themeTint="F2"/>
        </w:rPr>
        <w:t xml:space="preserve"> </w:t>
      </w:r>
      <w:r w:rsidRPr="00D56698">
        <w:rPr>
          <w:color w:val="0D0D0D" w:themeColor="text1" w:themeTint="F2"/>
        </w:rPr>
        <w:t>1 пункт</w:t>
      </w:r>
      <w:r w:rsidR="00547D56" w:rsidRPr="00D56698">
        <w:rPr>
          <w:color w:val="0D0D0D" w:themeColor="text1" w:themeTint="F2"/>
        </w:rPr>
        <w:t>у</w:t>
      </w:r>
      <w:r w:rsidRPr="00D56698">
        <w:rPr>
          <w:color w:val="0D0D0D" w:themeColor="text1" w:themeTint="F2"/>
        </w:rPr>
        <w:t xml:space="preserve"> </w:t>
      </w:r>
      <w:r w:rsidR="00D33618" w:rsidRPr="00D56698">
        <w:rPr>
          <w:color w:val="0D0D0D" w:themeColor="text1" w:themeTint="F2"/>
        </w:rPr>
        <w:t>9</w:t>
      </w:r>
      <w:r w:rsidR="004D3676" w:rsidRPr="00D56698">
        <w:rPr>
          <w:color w:val="0D0D0D" w:themeColor="text1" w:themeTint="F2"/>
        </w:rPr>
        <w:t>3</w:t>
      </w:r>
      <w:r w:rsidRPr="00D56698">
        <w:rPr>
          <w:color w:val="0D0D0D" w:themeColor="text1" w:themeTint="F2"/>
        </w:rPr>
        <w:t xml:space="preserve"> розділу </w:t>
      </w:r>
      <w:r w:rsidR="004D3676" w:rsidRPr="00D56698">
        <w:rPr>
          <w:color w:val="0D0D0D" w:themeColor="text1" w:themeTint="F2"/>
          <w:lang w:val="en-US"/>
        </w:rPr>
        <w:t>V</w:t>
      </w:r>
      <w:r w:rsidRPr="00D56698">
        <w:rPr>
          <w:color w:val="0D0D0D" w:themeColor="text1" w:themeTint="F2"/>
        </w:rPr>
        <w:t>ІІ цього Положення;</w:t>
      </w:r>
    </w:p>
    <w:p w:rsidR="00704C0B" w:rsidRPr="00D56698" w:rsidRDefault="00704C0B" w:rsidP="00786E29">
      <w:pPr>
        <w:pStyle w:val="af3"/>
        <w:numPr>
          <w:ilvl w:val="0"/>
          <w:numId w:val="37"/>
        </w:numPr>
        <w:spacing w:after="150"/>
        <w:ind w:left="0" w:firstLine="567"/>
        <w:contextualSpacing w:val="0"/>
        <w:rPr>
          <w:color w:val="0D0D0D" w:themeColor="text1" w:themeTint="F2"/>
        </w:rPr>
      </w:pPr>
      <w:r w:rsidRPr="00D56698">
        <w:rPr>
          <w:color w:val="0D0D0D" w:themeColor="text1" w:themeTint="F2"/>
        </w:rPr>
        <w:t xml:space="preserve">оператори телекомунікацій, провайдери телекомунікацій, провайдери програмної послуги щодо обмеженої платіжної послуги, передбаченої </w:t>
      </w:r>
      <w:r w:rsidR="00103232">
        <w:rPr>
          <w:color w:val="0D0D0D" w:themeColor="text1" w:themeTint="F2"/>
        </w:rPr>
        <w:t xml:space="preserve">у </w:t>
      </w:r>
      <w:r w:rsidR="00103232" w:rsidRPr="00D56698">
        <w:rPr>
          <w:color w:val="0D0D0D" w:themeColor="text1" w:themeTint="F2"/>
        </w:rPr>
        <w:t>підпункт</w:t>
      </w:r>
      <w:r w:rsidR="00103232">
        <w:rPr>
          <w:color w:val="0D0D0D" w:themeColor="text1" w:themeTint="F2"/>
        </w:rPr>
        <w:t>і</w:t>
      </w:r>
      <w:r w:rsidR="00103232" w:rsidRPr="00D56698">
        <w:rPr>
          <w:color w:val="0D0D0D" w:themeColor="text1" w:themeTint="F2"/>
        </w:rPr>
        <w:t xml:space="preserve"> </w:t>
      </w:r>
      <w:r w:rsidRPr="00D56698">
        <w:rPr>
          <w:color w:val="0D0D0D" w:themeColor="text1" w:themeTint="F2"/>
        </w:rPr>
        <w:t xml:space="preserve">2 пункту </w:t>
      </w:r>
      <w:r w:rsidR="00D33618" w:rsidRPr="00D56698">
        <w:rPr>
          <w:color w:val="0D0D0D" w:themeColor="text1" w:themeTint="F2"/>
        </w:rPr>
        <w:t>9</w:t>
      </w:r>
      <w:r w:rsidR="004D3676" w:rsidRPr="00D56698">
        <w:rPr>
          <w:color w:val="0D0D0D" w:themeColor="text1" w:themeTint="F2"/>
        </w:rPr>
        <w:t>3</w:t>
      </w:r>
      <w:r w:rsidRPr="00D56698">
        <w:rPr>
          <w:color w:val="0D0D0D" w:themeColor="text1" w:themeTint="F2"/>
        </w:rPr>
        <w:t xml:space="preserve"> розділу </w:t>
      </w:r>
      <w:r w:rsidR="004D3676" w:rsidRPr="00D56698">
        <w:rPr>
          <w:color w:val="0D0D0D" w:themeColor="text1" w:themeTint="F2"/>
          <w:lang w:val="en-US"/>
        </w:rPr>
        <w:t>V</w:t>
      </w:r>
      <w:r w:rsidRPr="00D56698">
        <w:rPr>
          <w:color w:val="0D0D0D" w:themeColor="text1" w:themeTint="F2"/>
        </w:rPr>
        <w:t xml:space="preserve">ІІ цього Положення (з урахуванням обмежень, </w:t>
      </w:r>
      <w:r w:rsidR="00103232">
        <w:rPr>
          <w:color w:val="0D0D0D" w:themeColor="text1" w:themeTint="F2"/>
        </w:rPr>
        <w:t>у</w:t>
      </w:r>
      <w:r w:rsidR="00103232" w:rsidRPr="00D56698">
        <w:rPr>
          <w:color w:val="0D0D0D" w:themeColor="text1" w:themeTint="F2"/>
        </w:rPr>
        <w:t xml:space="preserve">становлених </w:t>
      </w:r>
      <w:r w:rsidRPr="00D56698">
        <w:rPr>
          <w:color w:val="0D0D0D" w:themeColor="text1" w:themeTint="F2"/>
          <w:shd w:val="clear" w:color="auto" w:fill="FFFFFF"/>
        </w:rPr>
        <w:t>Законом про платіжні послуги та цим Положенням</w:t>
      </w:r>
      <w:r w:rsidRPr="00D56698">
        <w:rPr>
          <w:color w:val="0D0D0D" w:themeColor="text1" w:themeTint="F2"/>
        </w:rPr>
        <w:t>).</w:t>
      </w:r>
    </w:p>
    <w:p w:rsidR="00DC738C" w:rsidRPr="00D56698" w:rsidRDefault="00DC738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Заявники</w:t>
      </w:r>
      <w:r w:rsidRPr="00D56698">
        <w:rPr>
          <w:color w:val="0D0D0D" w:themeColor="text1" w:themeTint="F2"/>
          <w:shd w:val="clear" w:color="auto" w:fill="FFFFFF"/>
        </w:rPr>
        <w:t xml:space="preserve">, визначені </w:t>
      </w:r>
      <w:r w:rsidR="00103232">
        <w:rPr>
          <w:color w:val="0D0D0D" w:themeColor="text1" w:themeTint="F2"/>
          <w:shd w:val="clear" w:color="auto" w:fill="FFFFFF"/>
        </w:rPr>
        <w:t>в</w:t>
      </w:r>
      <w:r w:rsidR="00103232" w:rsidRPr="00D56698">
        <w:rPr>
          <w:color w:val="0D0D0D" w:themeColor="text1" w:themeTint="F2"/>
          <w:shd w:val="clear" w:color="auto" w:fill="FFFFFF"/>
        </w:rPr>
        <w:t xml:space="preserve"> </w:t>
      </w:r>
      <w:r w:rsidRPr="00D56698">
        <w:rPr>
          <w:color w:val="0D0D0D" w:themeColor="text1" w:themeTint="F2"/>
          <w:shd w:val="clear" w:color="auto" w:fill="FFFFFF"/>
        </w:rPr>
        <w:t xml:space="preserve">пункті </w:t>
      </w:r>
      <w:r w:rsidR="004D3676" w:rsidRPr="00D56698">
        <w:rPr>
          <w:color w:val="0D0D0D" w:themeColor="text1" w:themeTint="F2"/>
          <w:lang w:val="ru-RU"/>
        </w:rPr>
        <w:t>225</w:t>
      </w:r>
      <w:r w:rsidRPr="00D56698">
        <w:rPr>
          <w:color w:val="0D0D0D" w:themeColor="text1" w:themeTint="F2"/>
          <w:shd w:val="clear" w:color="auto" w:fill="FFFFFF"/>
        </w:rPr>
        <w:t xml:space="preserve"> розділу</w:t>
      </w:r>
      <w:r w:rsidR="00822AC5" w:rsidRPr="00D56698">
        <w:rPr>
          <w:color w:val="0D0D0D" w:themeColor="text1" w:themeTint="F2"/>
          <w:shd w:val="clear" w:color="auto" w:fill="FFFFFF"/>
        </w:rPr>
        <w:t xml:space="preserve"> </w:t>
      </w:r>
      <w:r w:rsidR="004D3676" w:rsidRPr="00D56698">
        <w:rPr>
          <w:color w:val="0D0D0D" w:themeColor="text1" w:themeTint="F2"/>
          <w:shd w:val="clear" w:color="auto" w:fill="FFFFFF"/>
          <w:lang w:val="en-US"/>
        </w:rPr>
        <w:t>XX</w:t>
      </w:r>
      <w:r w:rsidRPr="00D56698">
        <w:rPr>
          <w:color w:val="0D0D0D" w:themeColor="text1" w:themeTint="F2"/>
          <w:shd w:val="clear" w:color="auto" w:fill="FFFFFF"/>
        </w:rPr>
        <w:t xml:space="preserve">І цього Положення, </w:t>
      </w:r>
      <w:r w:rsidRPr="00D56698">
        <w:rPr>
          <w:color w:val="0D0D0D" w:themeColor="text1" w:themeTint="F2"/>
        </w:rPr>
        <w:t>для авторизації діяльності подають до Національного банку такі документи:</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заяву про включення до Реєстру, оформлену </w:t>
      </w:r>
      <w:r w:rsidRPr="00D56698">
        <w:rPr>
          <w:color w:val="0D0D0D" w:themeColor="text1" w:themeTint="F2"/>
          <w:sz w:val="28"/>
          <w:szCs w:val="28"/>
          <w:shd w:val="clear" w:color="auto" w:fill="FFFFFF"/>
          <w:lang w:val="uk-UA"/>
        </w:rPr>
        <w:t xml:space="preserve">за формою, наведеною в додатку </w:t>
      </w:r>
      <w:r w:rsidR="005D0DD0" w:rsidRPr="00D56698">
        <w:rPr>
          <w:color w:val="0D0D0D" w:themeColor="text1" w:themeTint="F2"/>
          <w:sz w:val="28"/>
          <w:szCs w:val="28"/>
          <w:shd w:val="clear" w:color="auto" w:fill="FFFFFF"/>
          <w:lang w:val="uk-UA"/>
        </w:rPr>
        <w:t>10</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опитувальник юридичної особи, оформлений </w:t>
      </w:r>
      <w:r w:rsidRPr="00D56698">
        <w:rPr>
          <w:color w:val="0D0D0D" w:themeColor="text1" w:themeTint="F2"/>
          <w:sz w:val="28"/>
          <w:szCs w:val="28"/>
          <w:shd w:val="clear" w:color="auto" w:fill="FFFFFF"/>
          <w:lang w:val="uk-UA"/>
        </w:rPr>
        <w:t xml:space="preserve">за формою, наведеною в додатку </w:t>
      </w:r>
      <w:r w:rsidR="005D0DD0" w:rsidRPr="00D56698">
        <w:rPr>
          <w:color w:val="0D0D0D" w:themeColor="text1" w:themeTint="F2"/>
          <w:sz w:val="28"/>
          <w:szCs w:val="28"/>
          <w:shd w:val="clear" w:color="auto" w:fill="FFFFFF"/>
          <w:lang w:val="uk-UA"/>
        </w:rPr>
        <w:t>3</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копію статуту </w:t>
      </w:r>
      <w:r w:rsidR="00103232">
        <w:rPr>
          <w:color w:val="0D0D0D" w:themeColor="text1" w:themeTint="F2"/>
          <w:sz w:val="28"/>
          <w:szCs w:val="28"/>
          <w:lang w:val="uk-UA"/>
        </w:rPr>
        <w:t>–</w:t>
      </w:r>
      <w:r w:rsidR="00103232" w:rsidRPr="00D56698">
        <w:rPr>
          <w:color w:val="0D0D0D" w:themeColor="text1" w:themeTint="F2"/>
          <w:sz w:val="28"/>
          <w:szCs w:val="28"/>
          <w:lang w:val="uk-UA"/>
        </w:rPr>
        <w:t xml:space="preserve"> </w:t>
      </w:r>
      <w:r w:rsidRPr="00D56698">
        <w:rPr>
          <w:color w:val="0D0D0D" w:themeColor="text1" w:themeTint="F2"/>
          <w:sz w:val="28"/>
          <w:szCs w:val="28"/>
          <w:lang w:val="uk-UA"/>
        </w:rPr>
        <w:t>для заявників, актуальна редакція статуту яких не оприлюднена на порталі електронних сервісів Єдиного державного реєстру;</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lastRenderedPageBreak/>
        <w:t xml:space="preserve">інформаційну довідку щодо умов та порядку надання обмежених платіжних послуг (далі – інформаційна довідка), оформлену </w:t>
      </w:r>
      <w:r w:rsidRPr="00D56698">
        <w:rPr>
          <w:color w:val="0D0D0D" w:themeColor="text1" w:themeTint="F2"/>
          <w:sz w:val="28"/>
          <w:szCs w:val="28"/>
          <w:shd w:val="clear" w:color="auto" w:fill="FFFFFF"/>
          <w:lang w:val="uk-UA"/>
        </w:rPr>
        <w:t xml:space="preserve">за формою, наведеною в додатку </w:t>
      </w:r>
      <w:r w:rsidR="00911481" w:rsidRPr="00D56698">
        <w:rPr>
          <w:color w:val="0D0D0D" w:themeColor="text1" w:themeTint="F2"/>
          <w:sz w:val="28"/>
          <w:szCs w:val="28"/>
          <w:shd w:val="clear" w:color="auto" w:fill="FFFFFF"/>
          <w:lang w:val="uk-UA"/>
        </w:rPr>
        <w:t>11</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відомості про структуру власності заявника, передбачені нормативно-правовим актом Національного банку з питань установлення вимог до структури власності надавачів фінансових послуг. Зазначені документи подаються станом на перше число місяця, в якому заявник подає до Національного банку повний пакет документів;</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документи для ідентифікації власників істотної участі, керівників, головного бухгалтера, ключових осіб заявника, визначені в розділі I</w:t>
      </w:r>
      <w:r w:rsidR="004D3676" w:rsidRPr="00D56698">
        <w:rPr>
          <w:color w:val="0D0D0D" w:themeColor="text1" w:themeTint="F2"/>
          <w:sz w:val="28"/>
          <w:szCs w:val="28"/>
          <w:lang w:val="en-US"/>
        </w:rPr>
        <w:t>V</w:t>
      </w:r>
      <w:r w:rsidRPr="00D56698">
        <w:rPr>
          <w:color w:val="0D0D0D" w:themeColor="text1" w:themeTint="F2"/>
          <w:sz w:val="28"/>
          <w:szCs w:val="28"/>
          <w:lang w:val="uk-UA"/>
        </w:rPr>
        <w:t xml:space="preserve"> цього Положення;</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документи для оцінки ділової репутації власників істотної участі, керівника, головного бухгалтера, ключової особи заявника, визначені </w:t>
      </w:r>
      <w:r w:rsidR="00103232">
        <w:rPr>
          <w:color w:val="0D0D0D" w:themeColor="text1" w:themeTint="F2"/>
          <w:sz w:val="28"/>
          <w:szCs w:val="28"/>
          <w:lang w:val="uk-UA"/>
        </w:rPr>
        <w:t xml:space="preserve">в </w:t>
      </w:r>
      <w:r w:rsidR="00103232" w:rsidRPr="00D56698">
        <w:rPr>
          <w:color w:val="0D0D0D" w:themeColor="text1" w:themeTint="F2"/>
          <w:sz w:val="28"/>
          <w:szCs w:val="28"/>
          <w:lang w:val="uk-UA"/>
        </w:rPr>
        <w:t>пункт</w:t>
      </w:r>
      <w:r w:rsidR="00103232">
        <w:rPr>
          <w:color w:val="0D0D0D" w:themeColor="text1" w:themeTint="F2"/>
          <w:sz w:val="28"/>
          <w:szCs w:val="28"/>
          <w:lang w:val="uk-UA"/>
        </w:rPr>
        <w:t>і</w:t>
      </w:r>
      <w:r w:rsidR="00103232" w:rsidRPr="00D56698">
        <w:rPr>
          <w:color w:val="0D0D0D" w:themeColor="text1" w:themeTint="F2"/>
          <w:sz w:val="28"/>
          <w:szCs w:val="28"/>
          <w:lang w:val="uk-UA"/>
        </w:rPr>
        <w:t xml:space="preserve"> </w:t>
      </w:r>
      <w:r w:rsidR="000D6F09" w:rsidRPr="00D56698">
        <w:rPr>
          <w:color w:val="0D0D0D" w:themeColor="text1" w:themeTint="F2"/>
          <w:sz w:val="28"/>
          <w:szCs w:val="28"/>
          <w:lang w:val="uk-UA"/>
        </w:rPr>
        <w:t>15</w:t>
      </w:r>
      <w:r w:rsidR="00943B63" w:rsidRPr="00D56698">
        <w:rPr>
          <w:color w:val="0D0D0D" w:themeColor="text1" w:themeTint="F2"/>
          <w:sz w:val="28"/>
          <w:szCs w:val="28"/>
          <w:lang w:val="uk-UA"/>
        </w:rPr>
        <w:t>8</w:t>
      </w:r>
      <w:r w:rsidRPr="00D56698">
        <w:rPr>
          <w:color w:val="0D0D0D" w:themeColor="text1" w:themeTint="F2"/>
          <w:sz w:val="28"/>
          <w:szCs w:val="28"/>
          <w:lang w:val="uk-UA"/>
        </w:rPr>
        <w:t xml:space="preserve"> розділу </w:t>
      </w:r>
      <w:r w:rsidR="004D3676" w:rsidRPr="00D56698">
        <w:rPr>
          <w:color w:val="0D0D0D" w:themeColor="text1" w:themeTint="F2"/>
          <w:sz w:val="28"/>
          <w:szCs w:val="28"/>
          <w:lang w:val="en-US"/>
        </w:rPr>
        <w:t>X</w:t>
      </w:r>
      <w:r w:rsidR="000D6F09" w:rsidRPr="00D56698">
        <w:rPr>
          <w:color w:val="0D0D0D" w:themeColor="text1" w:themeTint="F2"/>
          <w:sz w:val="28"/>
          <w:szCs w:val="28"/>
          <w:lang w:val="uk-UA"/>
        </w:rPr>
        <w:t>І</w:t>
      </w:r>
      <w:r w:rsidRPr="00D56698">
        <w:rPr>
          <w:color w:val="0D0D0D" w:themeColor="text1" w:themeTint="F2"/>
          <w:sz w:val="28"/>
          <w:szCs w:val="28"/>
          <w:lang w:val="uk-UA"/>
        </w:rPr>
        <w:t>V цього Положення;</w:t>
      </w:r>
    </w:p>
    <w:p w:rsidR="00704C0B" w:rsidRPr="00D56698" w:rsidRDefault="00704C0B" w:rsidP="00786E29">
      <w:pPr>
        <w:pStyle w:val="rvps2"/>
        <w:numPr>
          <w:ilvl w:val="0"/>
          <w:numId w:val="38"/>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що підтверджує внесення заявником плати за розгляд пакета документів, поданого до Національного банку для отримання авторизації діяльності.</w:t>
      </w:r>
    </w:p>
    <w:p w:rsidR="00DA0E8C" w:rsidRPr="00D56698" w:rsidRDefault="00DA0E8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 розгляд Національним банком поданого заявником відповідно до цього Положення пакета документів для отримання авторизації діяльності з надання обмежених платіжних послуг справляється плата в розмірі, визначеному нормативно-правовим актом Національного банку з питань тарифів на послуги (операції) Національного банку.</w:t>
      </w:r>
    </w:p>
    <w:p w:rsidR="00DA0E8C" w:rsidRPr="00D56698" w:rsidRDefault="00DA0E8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shd w:val="clear" w:color="auto" w:fill="FFFFFF"/>
        </w:rPr>
        <w:t>Комітет з нагляду</w:t>
      </w:r>
      <w:r w:rsidR="00725DB5" w:rsidRPr="00D56698">
        <w:rPr>
          <w:color w:val="0D0D0D" w:themeColor="text1" w:themeTint="F2"/>
          <w:shd w:val="clear" w:color="auto" w:fill="FFFFFF"/>
        </w:rPr>
        <w:t xml:space="preserve"> за небанківськими установами</w:t>
      </w:r>
      <w:r w:rsidRPr="00D56698">
        <w:rPr>
          <w:color w:val="0D0D0D" w:themeColor="text1" w:themeTint="F2"/>
          <w:shd w:val="clear" w:color="auto" w:fill="FFFFFF"/>
        </w:rPr>
        <w:t xml:space="preserve"> приймає рішення про внесення надавача обмежених </w:t>
      </w:r>
      <w:r w:rsidRPr="00D56698">
        <w:rPr>
          <w:color w:val="0D0D0D" w:themeColor="text1" w:themeTint="F2"/>
        </w:rPr>
        <w:t xml:space="preserve">платіжних послуг до Реєстру протягом </w:t>
      </w:r>
      <w:r w:rsidR="0080332C" w:rsidRPr="00D56698">
        <w:rPr>
          <w:color w:val="0D0D0D" w:themeColor="text1" w:themeTint="F2"/>
        </w:rPr>
        <w:t>60</w:t>
      </w:r>
      <w:r w:rsidRPr="00D56698">
        <w:rPr>
          <w:color w:val="0D0D0D" w:themeColor="text1" w:themeTint="F2"/>
        </w:rPr>
        <w:t xml:space="preserve"> робочих днів із дня одержання пакета документів, визначених </w:t>
      </w:r>
      <w:r w:rsidR="00103232">
        <w:rPr>
          <w:color w:val="0D0D0D" w:themeColor="text1" w:themeTint="F2"/>
        </w:rPr>
        <w:t xml:space="preserve">у </w:t>
      </w:r>
      <w:r w:rsidR="00103232" w:rsidRPr="00D56698">
        <w:rPr>
          <w:color w:val="0D0D0D" w:themeColor="text1" w:themeTint="F2"/>
        </w:rPr>
        <w:t>ц</w:t>
      </w:r>
      <w:r w:rsidR="00103232">
        <w:rPr>
          <w:color w:val="0D0D0D" w:themeColor="text1" w:themeTint="F2"/>
        </w:rPr>
        <w:t>ьому</w:t>
      </w:r>
      <w:r w:rsidR="00103232" w:rsidRPr="00D56698">
        <w:rPr>
          <w:color w:val="0D0D0D" w:themeColor="text1" w:themeTint="F2"/>
        </w:rPr>
        <w:t xml:space="preserve"> Положенн</w:t>
      </w:r>
      <w:r w:rsidR="00103232">
        <w:rPr>
          <w:color w:val="0D0D0D" w:themeColor="text1" w:themeTint="F2"/>
        </w:rPr>
        <w:t>і</w:t>
      </w:r>
      <w:r w:rsidRPr="00D56698">
        <w:rPr>
          <w:color w:val="0D0D0D" w:themeColor="text1" w:themeTint="F2"/>
        </w:rPr>
        <w:t>.</w:t>
      </w:r>
    </w:p>
    <w:p w:rsidR="0080332C" w:rsidRPr="00D56698" w:rsidRDefault="0080332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у разі прийняття рішення про включення заявника до Реєстру не пізніше наступного робочого дня вносить запис про це до Реєстру, розміщує відповідну інформацію на сторінці офіційного Інтернет-представництва Національного банку та протягом трьох робочих днів після прийняття рішення повідомляє про це заявника шляхом направлення у формі електронного документа витягу з Реєстру про </w:t>
      </w:r>
      <w:r w:rsidR="00124F97" w:rsidRPr="00D56698">
        <w:rPr>
          <w:color w:val="0D0D0D" w:themeColor="text1" w:themeTint="F2"/>
        </w:rPr>
        <w:t xml:space="preserve">включення </w:t>
      </w:r>
      <w:r w:rsidRPr="00D56698">
        <w:rPr>
          <w:color w:val="0D0D0D" w:themeColor="text1" w:themeTint="F2"/>
        </w:rPr>
        <w:t xml:space="preserve">надавача обмежених платіжних послуг до Реєстру, оформленого за </w:t>
      </w:r>
      <w:r w:rsidR="00124F97" w:rsidRPr="00D56698">
        <w:rPr>
          <w:color w:val="0D0D0D" w:themeColor="text1" w:themeTint="F2"/>
        </w:rPr>
        <w:t>зразком</w:t>
      </w:r>
      <w:r w:rsidRPr="00D56698">
        <w:rPr>
          <w:color w:val="0D0D0D" w:themeColor="text1" w:themeTint="F2"/>
        </w:rPr>
        <w:t xml:space="preserve">, </w:t>
      </w:r>
      <w:r w:rsidRPr="00D56698">
        <w:rPr>
          <w:color w:val="0D0D0D" w:themeColor="text1" w:themeTint="F2"/>
          <w:shd w:val="clear" w:color="auto" w:fill="FFFFFF"/>
        </w:rPr>
        <w:t>наведен</w:t>
      </w:r>
      <w:r w:rsidR="00124F97" w:rsidRPr="00D56698">
        <w:rPr>
          <w:color w:val="0D0D0D" w:themeColor="text1" w:themeTint="F2"/>
          <w:shd w:val="clear" w:color="auto" w:fill="FFFFFF"/>
        </w:rPr>
        <w:t>им</w:t>
      </w:r>
      <w:r w:rsidRPr="00D56698">
        <w:rPr>
          <w:color w:val="0D0D0D" w:themeColor="text1" w:themeTint="F2"/>
          <w:shd w:val="clear" w:color="auto" w:fill="FFFFFF"/>
        </w:rPr>
        <w:t xml:space="preserve"> </w:t>
      </w:r>
      <w:r w:rsidR="00103232">
        <w:rPr>
          <w:color w:val="0D0D0D" w:themeColor="text1" w:themeTint="F2"/>
          <w:shd w:val="clear" w:color="auto" w:fill="FFFFFF"/>
        </w:rPr>
        <w:t>у</w:t>
      </w:r>
      <w:r w:rsidR="00103232" w:rsidRPr="00D56698">
        <w:rPr>
          <w:color w:val="0D0D0D" w:themeColor="text1" w:themeTint="F2"/>
          <w:shd w:val="clear" w:color="auto" w:fill="FFFFFF"/>
        </w:rPr>
        <w:t xml:space="preserve"> </w:t>
      </w:r>
      <w:r w:rsidRPr="00D56698">
        <w:rPr>
          <w:color w:val="0D0D0D" w:themeColor="text1" w:themeTint="F2"/>
          <w:shd w:val="clear" w:color="auto" w:fill="FFFFFF"/>
        </w:rPr>
        <w:t xml:space="preserve">додатку </w:t>
      </w:r>
      <w:r w:rsidR="003E6348" w:rsidRPr="00D56698">
        <w:rPr>
          <w:color w:val="0D0D0D" w:themeColor="text1" w:themeTint="F2"/>
          <w:shd w:val="clear" w:color="auto" w:fill="FFFFFF"/>
        </w:rPr>
        <w:t>12</w:t>
      </w:r>
      <w:r w:rsidRPr="00D56698">
        <w:rPr>
          <w:color w:val="0D0D0D" w:themeColor="text1" w:themeTint="F2"/>
          <w:shd w:val="clear" w:color="auto" w:fill="FFFFFF"/>
        </w:rPr>
        <w:t xml:space="preserve"> до цього Положення</w:t>
      </w:r>
      <w:r w:rsidRPr="00D56698">
        <w:rPr>
          <w:color w:val="0D0D0D" w:themeColor="text1" w:themeTint="F2"/>
        </w:rPr>
        <w:t>.</w:t>
      </w:r>
    </w:p>
    <w:p w:rsidR="0080332C" w:rsidRPr="00D56698" w:rsidRDefault="0080332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Датою авторизації заявника є дата запису </w:t>
      </w:r>
      <w:r w:rsidR="00103232">
        <w:rPr>
          <w:color w:val="0D0D0D" w:themeColor="text1" w:themeTint="F2"/>
        </w:rPr>
        <w:t>в</w:t>
      </w:r>
      <w:r w:rsidR="00103232" w:rsidRPr="00D56698">
        <w:rPr>
          <w:color w:val="0D0D0D" w:themeColor="text1" w:themeTint="F2"/>
        </w:rPr>
        <w:t xml:space="preserve"> </w:t>
      </w:r>
      <w:r w:rsidRPr="00D56698">
        <w:rPr>
          <w:color w:val="0D0D0D" w:themeColor="text1" w:themeTint="F2"/>
        </w:rPr>
        <w:t>Реєстрі про авторизацію діяльності заявника. Строк дії авторизації є необмеженим.</w:t>
      </w:r>
    </w:p>
    <w:p w:rsidR="0080332C" w:rsidRPr="00D56698" w:rsidRDefault="0080332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Заявник отримує право на здійснення діяльності з надання обмежених платіжних послуг із дати запису </w:t>
      </w:r>
      <w:r w:rsidR="00103232">
        <w:rPr>
          <w:color w:val="0D0D0D" w:themeColor="text1" w:themeTint="F2"/>
        </w:rPr>
        <w:t>в</w:t>
      </w:r>
      <w:r w:rsidR="00103232" w:rsidRPr="00D56698">
        <w:rPr>
          <w:color w:val="0D0D0D" w:themeColor="text1" w:themeTint="F2"/>
        </w:rPr>
        <w:t xml:space="preserve"> </w:t>
      </w:r>
      <w:r w:rsidRPr="00D56698">
        <w:rPr>
          <w:color w:val="0D0D0D" w:themeColor="text1" w:themeTint="F2"/>
        </w:rPr>
        <w:t>Реєстрі про його авторизацію.</w:t>
      </w:r>
    </w:p>
    <w:p w:rsidR="0080332C" w:rsidRPr="00D56698" w:rsidRDefault="0080332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відмовити </w:t>
      </w:r>
      <w:r w:rsidR="00103232">
        <w:rPr>
          <w:color w:val="0D0D0D" w:themeColor="text1" w:themeTint="F2"/>
        </w:rPr>
        <w:t>в</w:t>
      </w:r>
      <w:r w:rsidR="00103232" w:rsidRPr="00D56698">
        <w:rPr>
          <w:color w:val="0D0D0D" w:themeColor="text1" w:themeTint="F2"/>
        </w:rPr>
        <w:t xml:space="preserve"> </w:t>
      </w:r>
      <w:r w:rsidRPr="00D56698">
        <w:rPr>
          <w:color w:val="0D0D0D" w:themeColor="text1" w:themeTint="F2"/>
        </w:rPr>
        <w:t xml:space="preserve">авторизації заявнику </w:t>
      </w:r>
      <w:r w:rsidR="009C6898">
        <w:rPr>
          <w:color w:val="0D0D0D" w:themeColor="text1" w:themeTint="F2"/>
        </w:rPr>
        <w:t>за</w:t>
      </w:r>
      <w:r w:rsidR="009C6898" w:rsidRPr="00D56698">
        <w:rPr>
          <w:color w:val="0D0D0D" w:themeColor="text1" w:themeTint="F2"/>
        </w:rPr>
        <w:t xml:space="preserve"> </w:t>
      </w:r>
      <w:r w:rsidRPr="00D56698">
        <w:rPr>
          <w:color w:val="0D0D0D" w:themeColor="text1" w:themeTint="F2"/>
        </w:rPr>
        <w:t xml:space="preserve">наявності підстав, передбачених </w:t>
      </w:r>
      <w:r w:rsidR="00103232">
        <w:rPr>
          <w:color w:val="0D0D0D" w:themeColor="text1" w:themeTint="F2"/>
        </w:rPr>
        <w:t xml:space="preserve">у </w:t>
      </w:r>
      <w:r w:rsidR="00103232" w:rsidRPr="00D56698">
        <w:rPr>
          <w:color w:val="0D0D0D" w:themeColor="text1" w:themeTint="F2"/>
        </w:rPr>
        <w:t>пункт</w:t>
      </w:r>
      <w:r w:rsidR="00103232">
        <w:rPr>
          <w:color w:val="0D0D0D" w:themeColor="text1" w:themeTint="F2"/>
        </w:rPr>
        <w:t>і</w:t>
      </w:r>
      <w:r w:rsidR="00103232" w:rsidRPr="00D56698">
        <w:rPr>
          <w:color w:val="0D0D0D" w:themeColor="text1" w:themeTint="F2"/>
        </w:rPr>
        <w:t xml:space="preserve"> </w:t>
      </w:r>
      <w:r w:rsidR="004D3676" w:rsidRPr="00D56698">
        <w:rPr>
          <w:color w:val="0D0D0D" w:themeColor="text1" w:themeTint="F2"/>
          <w:lang w:val="ru-RU"/>
        </w:rPr>
        <w:t>220</w:t>
      </w:r>
      <w:r w:rsidRPr="00D56698">
        <w:rPr>
          <w:color w:val="0D0D0D" w:themeColor="text1" w:themeTint="F2"/>
        </w:rPr>
        <w:t xml:space="preserve"> розділу </w:t>
      </w:r>
      <w:r w:rsidR="004D3676" w:rsidRPr="00D56698">
        <w:rPr>
          <w:color w:val="0D0D0D" w:themeColor="text1" w:themeTint="F2"/>
          <w:lang w:val="en-US"/>
        </w:rPr>
        <w:t>XX</w:t>
      </w:r>
      <w:r w:rsidRPr="00D56698">
        <w:rPr>
          <w:color w:val="0D0D0D" w:themeColor="text1" w:themeTint="F2"/>
        </w:rPr>
        <w:t xml:space="preserve"> цього Положення.</w:t>
      </w:r>
    </w:p>
    <w:p w:rsidR="0080332C" w:rsidRPr="00D56698" w:rsidRDefault="0080332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 xml:space="preserve">Національний банк у разі прийняття рішення про відмову </w:t>
      </w:r>
      <w:r w:rsidR="00761B7D">
        <w:rPr>
          <w:color w:val="0D0D0D" w:themeColor="text1" w:themeTint="F2"/>
        </w:rPr>
        <w:t>в</w:t>
      </w:r>
      <w:r w:rsidR="00761B7D" w:rsidRPr="00D56698">
        <w:rPr>
          <w:color w:val="0D0D0D" w:themeColor="text1" w:themeTint="F2"/>
        </w:rPr>
        <w:t xml:space="preserve"> </w:t>
      </w:r>
      <w:r w:rsidRPr="00D56698">
        <w:rPr>
          <w:color w:val="0D0D0D" w:themeColor="text1" w:themeTint="F2"/>
        </w:rPr>
        <w:t>авторизації повідомляє про це заявника протягом трьох робочих днів із дати прийняття відповідного рішення та направляє копію цього рішення заявнику.</w:t>
      </w:r>
    </w:p>
    <w:p w:rsidR="0080332C" w:rsidRPr="00D56698" w:rsidRDefault="0080332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відмови авторизації заявника не повертає заявнику поданий пакет документів, що був поданий у паперовій формі.</w:t>
      </w:r>
    </w:p>
    <w:p w:rsidR="002A7729" w:rsidRPr="00D56698" w:rsidRDefault="002A7729" w:rsidP="002A7729">
      <w:pPr>
        <w:pBdr>
          <w:top w:val="nil"/>
          <w:left w:val="nil"/>
          <w:bottom w:val="nil"/>
          <w:right w:val="nil"/>
          <w:between w:val="nil"/>
        </w:pBdr>
        <w:spacing w:before="240" w:after="240"/>
        <w:jc w:val="center"/>
        <w:rPr>
          <w:bCs/>
          <w:color w:val="0D0D0D" w:themeColor="text1" w:themeTint="F2"/>
        </w:rPr>
      </w:pPr>
      <w:r w:rsidRPr="00D56698">
        <w:rPr>
          <w:bCs/>
          <w:color w:val="0D0D0D" w:themeColor="text1" w:themeTint="F2"/>
        </w:rPr>
        <w:t>ХХ</w:t>
      </w:r>
      <w:r w:rsidR="00007A4C" w:rsidRPr="00D56698">
        <w:rPr>
          <w:bCs/>
          <w:color w:val="0D0D0D" w:themeColor="text1" w:themeTint="F2"/>
        </w:rPr>
        <w:t>ІІ</w:t>
      </w:r>
      <w:r w:rsidRPr="00D56698">
        <w:rPr>
          <w:bCs/>
          <w:color w:val="0D0D0D" w:themeColor="text1" w:themeTint="F2"/>
        </w:rPr>
        <w:t xml:space="preserve">. Зміни </w:t>
      </w:r>
      <w:r w:rsidR="00761B7D">
        <w:rPr>
          <w:bCs/>
          <w:color w:val="0D0D0D" w:themeColor="text1" w:themeTint="F2"/>
        </w:rPr>
        <w:t>в</w:t>
      </w:r>
      <w:r w:rsidR="00761B7D" w:rsidRPr="00D56698">
        <w:rPr>
          <w:bCs/>
          <w:color w:val="0D0D0D" w:themeColor="text1" w:themeTint="F2"/>
        </w:rPr>
        <w:t xml:space="preserve"> </w:t>
      </w:r>
      <w:r w:rsidRPr="00D56698">
        <w:rPr>
          <w:bCs/>
          <w:color w:val="0D0D0D" w:themeColor="text1" w:themeTint="F2"/>
        </w:rPr>
        <w:t>діяльності надавача фінансових платіжних послуг/обмежених платіжних послуг</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EF39A3" w:rsidRPr="00D56698">
        <w:rPr>
          <w:color w:val="0D0D0D" w:themeColor="text1" w:themeTint="F2"/>
        </w:rPr>
        <w:t>/обмежених платіжних послуг</w:t>
      </w:r>
      <w:r w:rsidRPr="00D56698">
        <w:rPr>
          <w:color w:val="0D0D0D" w:themeColor="text1" w:themeTint="F2"/>
        </w:rPr>
        <w:t xml:space="preserve"> зобов’язаний подати до Національного банку </w:t>
      </w:r>
      <w:r w:rsidR="00353B20">
        <w:rPr>
          <w:color w:val="0D0D0D" w:themeColor="text1" w:themeTint="F2"/>
        </w:rPr>
        <w:t>в</w:t>
      </w:r>
      <w:r w:rsidR="00353B20" w:rsidRPr="00D56698">
        <w:rPr>
          <w:color w:val="0D0D0D" w:themeColor="text1" w:themeTint="F2"/>
        </w:rPr>
        <w:t xml:space="preserve"> </w:t>
      </w:r>
      <w:r w:rsidR="00F50CDF" w:rsidRPr="00D56698">
        <w:rPr>
          <w:color w:val="0D0D0D" w:themeColor="text1" w:themeTint="F2"/>
        </w:rPr>
        <w:t>разі</w:t>
      </w:r>
      <w:r w:rsidRPr="00D56698">
        <w:rPr>
          <w:color w:val="0D0D0D" w:themeColor="text1" w:themeTint="F2"/>
        </w:rPr>
        <w:t xml:space="preserve"> виникнення змін та/або доповнень до інформації, яка міститься:</w:t>
      </w:r>
    </w:p>
    <w:p w:rsidR="000A39DA" w:rsidRPr="00D56698" w:rsidRDefault="000A39DA" w:rsidP="00786E29">
      <w:pPr>
        <w:pStyle w:val="rvps2"/>
        <w:numPr>
          <w:ilvl w:val="0"/>
          <w:numId w:val="39"/>
        </w:numPr>
        <w:shd w:val="clear" w:color="auto" w:fill="FFFFFF"/>
        <w:spacing w:before="0" w:beforeAutospacing="0" w:after="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в інформаційній довідці:</w:t>
      </w:r>
    </w:p>
    <w:p w:rsidR="000A39DA" w:rsidRPr="00D56698" w:rsidRDefault="000A39DA"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письмове повідомлення із зазначенням короткого опису таких змін та причин виникнення таких змін (</w:t>
      </w:r>
      <w:r w:rsidR="00353B20">
        <w:rPr>
          <w:color w:val="0D0D0D" w:themeColor="text1" w:themeTint="F2"/>
          <w:sz w:val="28"/>
          <w:szCs w:val="28"/>
          <w:lang w:val="uk-UA"/>
        </w:rPr>
        <w:t>у</w:t>
      </w:r>
      <w:r w:rsidR="00353B20" w:rsidRPr="00D56698">
        <w:rPr>
          <w:color w:val="0D0D0D" w:themeColor="text1" w:themeTint="F2"/>
          <w:sz w:val="28"/>
          <w:szCs w:val="28"/>
          <w:lang w:val="uk-UA"/>
        </w:rPr>
        <w:t xml:space="preserve"> </w:t>
      </w:r>
      <w:r w:rsidRPr="00D56698">
        <w:rPr>
          <w:color w:val="0D0D0D" w:themeColor="text1" w:themeTint="F2"/>
          <w:sz w:val="28"/>
          <w:szCs w:val="28"/>
          <w:lang w:val="uk-UA"/>
        </w:rPr>
        <w:t>частині змін до умов та порядку надання фінансових платіжних послуг/обмежених платіжних послуг, на які таким надавачем фінансових платіжних послуг/обмежених платіжних послуг отримано авторизацію);</w:t>
      </w:r>
    </w:p>
    <w:p w:rsidR="000A39DA" w:rsidRPr="00D56698" w:rsidRDefault="000A39DA" w:rsidP="00786E29">
      <w:pPr>
        <w:pStyle w:val="rvps2"/>
        <w:shd w:val="clear" w:color="auto" w:fill="FFFFFF"/>
        <w:spacing w:before="0" w:beforeAutospacing="0" w:after="15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оновлену інформаційну довідку (додатки </w:t>
      </w:r>
      <w:r w:rsidR="009F4FF4" w:rsidRPr="00D56698">
        <w:rPr>
          <w:color w:val="0D0D0D" w:themeColor="text1" w:themeTint="F2"/>
          <w:sz w:val="28"/>
          <w:szCs w:val="28"/>
          <w:lang w:val="uk-UA"/>
        </w:rPr>
        <w:t>5</w:t>
      </w:r>
      <w:r w:rsidRPr="00D56698">
        <w:rPr>
          <w:color w:val="0D0D0D" w:themeColor="text1" w:themeTint="F2"/>
          <w:sz w:val="28"/>
          <w:szCs w:val="28"/>
          <w:lang w:val="uk-UA"/>
        </w:rPr>
        <w:t xml:space="preserve">, </w:t>
      </w:r>
      <w:r w:rsidR="009F4FF4" w:rsidRPr="00D56698">
        <w:rPr>
          <w:color w:val="0D0D0D" w:themeColor="text1" w:themeTint="F2"/>
          <w:sz w:val="28"/>
          <w:szCs w:val="28"/>
          <w:lang w:val="uk-UA"/>
        </w:rPr>
        <w:t>11</w:t>
      </w:r>
      <w:r w:rsidRPr="00D56698">
        <w:rPr>
          <w:color w:val="0D0D0D" w:themeColor="text1" w:themeTint="F2"/>
          <w:sz w:val="28"/>
          <w:szCs w:val="28"/>
          <w:lang w:val="uk-UA"/>
        </w:rPr>
        <w:t xml:space="preserve"> до цього Положення);</w:t>
      </w:r>
    </w:p>
    <w:p w:rsidR="00A95F31" w:rsidRPr="00D56698" w:rsidRDefault="000A39DA"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2) </w:t>
      </w:r>
      <w:r w:rsidR="00353B20">
        <w:rPr>
          <w:color w:val="0D0D0D" w:themeColor="text1" w:themeTint="F2"/>
          <w:sz w:val="28"/>
          <w:szCs w:val="28"/>
          <w:lang w:val="uk-UA"/>
        </w:rPr>
        <w:t>у</w:t>
      </w:r>
      <w:r w:rsidR="00353B20" w:rsidRPr="00D56698">
        <w:rPr>
          <w:color w:val="0D0D0D" w:themeColor="text1" w:themeTint="F2"/>
          <w:sz w:val="28"/>
          <w:szCs w:val="28"/>
          <w:lang w:val="uk-UA"/>
        </w:rPr>
        <w:t xml:space="preserve"> </w:t>
      </w:r>
      <w:r w:rsidR="00A95F31" w:rsidRPr="00D56698">
        <w:rPr>
          <w:color w:val="0D0D0D" w:themeColor="text1" w:themeTint="F2"/>
          <w:sz w:val="28"/>
          <w:szCs w:val="28"/>
          <w:lang w:val="uk-UA"/>
        </w:rPr>
        <w:t>примірному догов</w:t>
      </w:r>
      <w:r w:rsidR="0092435E" w:rsidRPr="00D56698">
        <w:rPr>
          <w:color w:val="0D0D0D" w:themeColor="text1" w:themeTint="F2"/>
          <w:sz w:val="28"/>
          <w:szCs w:val="28"/>
          <w:lang w:val="uk-UA"/>
        </w:rPr>
        <w:t>о</w:t>
      </w:r>
      <w:r w:rsidR="00A95F31" w:rsidRPr="00D56698">
        <w:rPr>
          <w:color w:val="0D0D0D" w:themeColor="text1" w:themeTint="F2"/>
          <w:sz w:val="28"/>
          <w:szCs w:val="28"/>
          <w:lang w:val="uk-UA"/>
        </w:rPr>
        <w:t>р</w:t>
      </w:r>
      <w:r w:rsidR="0092435E" w:rsidRPr="00D56698">
        <w:rPr>
          <w:color w:val="0D0D0D" w:themeColor="text1" w:themeTint="F2"/>
          <w:sz w:val="28"/>
          <w:szCs w:val="28"/>
          <w:lang w:val="uk-UA"/>
        </w:rPr>
        <w:t>і</w:t>
      </w:r>
      <w:r w:rsidR="00A95F31" w:rsidRPr="00D56698">
        <w:rPr>
          <w:color w:val="0D0D0D" w:themeColor="text1" w:themeTint="F2"/>
          <w:sz w:val="28"/>
          <w:szCs w:val="28"/>
          <w:lang w:val="uk-UA"/>
        </w:rPr>
        <w:t xml:space="preserve"> </w:t>
      </w:r>
      <w:r w:rsidR="00F375A5" w:rsidRPr="00D56698">
        <w:rPr>
          <w:color w:val="0D0D0D" w:themeColor="text1" w:themeTint="F2"/>
          <w:sz w:val="28"/>
          <w:szCs w:val="28"/>
          <w:lang w:val="uk-UA"/>
        </w:rPr>
        <w:t>про відкриття, обслуговування та закриття платіжного рахунку</w:t>
      </w:r>
      <w:r w:rsidR="00A95F31" w:rsidRPr="00D56698">
        <w:rPr>
          <w:color w:val="0D0D0D" w:themeColor="text1" w:themeTint="F2"/>
          <w:sz w:val="28"/>
          <w:szCs w:val="28"/>
          <w:lang w:val="uk-UA"/>
        </w:rPr>
        <w:t>, який уклада</w:t>
      </w:r>
      <w:r w:rsidR="00515579" w:rsidRPr="00D56698">
        <w:rPr>
          <w:color w:val="0D0D0D" w:themeColor="text1" w:themeTint="F2"/>
          <w:sz w:val="28"/>
          <w:szCs w:val="28"/>
          <w:lang w:val="uk-UA"/>
        </w:rPr>
        <w:t>ється</w:t>
      </w:r>
      <w:r w:rsidR="00A95F31" w:rsidRPr="00D56698">
        <w:rPr>
          <w:color w:val="0D0D0D" w:themeColor="text1" w:themeTint="F2"/>
          <w:sz w:val="28"/>
          <w:szCs w:val="28"/>
          <w:lang w:val="uk-UA"/>
        </w:rPr>
        <w:t xml:space="preserve"> </w:t>
      </w:r>
      <w:r w:rsidR="0092435E" w:rsidRPr="00D56698">
        <w:rPr>
          <w:color w:val="0D0D0D" w:themeColor="text1" w:themeTint="F2"/>
          <w:sz w:val="28"/>
          <w:szCs w:val="28"/>
          <w:lang w:val="uk-UA"/>
        </w:rPr>
        <w:t>надавачем фінансових платіжних послуг</w:t>
      </w:r>
      <w:r w:rsidR="00A95F31" w:rsidRPr="00D56698">
        <w:rPr>
          <w:color w:val="0D0D0D" w:themeColor="text1" w:themeTint="F2"/>
          <w:sz w:val="28"/>
          <w:szCs w:val="28"/>
          <w:lang w:val="uk-UA"/>
        </w:rPr>
        <w:t xml:space="preserve"> </w:t>
      </w:r>
      <w:r w:rsidR="00353B20">
        <w:rPr>
          <w:color w:val="0D0D0D" w:themeColor="text1" w:themeTint="F2"/>
          <w:sz w:val="28"/>
          <w:szCs w:val="28"/>
          <w:lang w:val="uk-UA"/>
        </w:rPr>
        <w:t>і</w:t>
      </w:r>
      <w:r w:rsidR="00A95F31" w:rsidRPr="00D56698">
        <w:rPr>
          <w:color w:val="0D0D0D" w:themeColor="text1" w:themeTint="F2"/>
          <w:sz w:val="28"/>
          <w:szCs w:val="28"/>
          <w:lang w:val="uk-UA"/>
        </w:rPr>
        <w:t>з фізичними особами</w:t>
      </w:r>
      <w:r w:rsidR="00353B20">
        <w:rPr>
          <w:color w:val="0D0D0D" w:themeColor="text1" w:themeTint="F2"/>
          <w:sz w:val="28"/>
          <w:szCs w:val="28"/>
          <w:lang w:val="uk-UA"/>
        </w:rPr>
        <w:t xml:space="preserve"> – </w:t>
      </w:r>
      <w:r w:rsidR="00A95F31" w:rsidRPr="00D56698">
        <w:rPr>
          <w:color w:val="0D0D0D" w:themeColor="text1" w:themeTint="F2"/>
          <w:sz w:val="28"/>
          <w:szCs w:val="28"/>
          <w:lang w:val="uk-UA"/>
        </w:rPr>
        <w:t>користувачами таких послуг</w:t>
      </w:r>
      <w:r w:rsidR="0092435E" w:rsidRPr="00D56698">
        <w:rPr>
          <w:color w:val="0D0D0D" w:themeColor="text1" w:themeTint="F2"/>
          <w:sz w:val="28"/>
          <w:szCs w:val="28"/>
          <w:lang w:val="uk-UA"/>
        </w:rPr>
        <w:t>:</w:t>
      </w:r>
    </w:p>
    <w:p w:rsidR="00515579" w:rsidRPr="00D56698" w:rsidRDefault="00515579"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письмове повідомлення із зазначенням короткого опису таких змін </w:t>
      </w:r>
      <w:r w:rsidR="00353B20">
        <w:rPr>
          <w:color w:val="0D0D0D" w:themeColor="text1" w:themeTint="F2"/>
          <w:sz w:val="28"/>
          <w:szCs w:val="28"/>
          <w:lang w:val="uk-UA"/>
        </w:rPr>
        <w:t>і</w:t>
      </w:r>
      <w:r w:rsidR="00353B20" w:rsidRPr="00D56698">
        <w:rPr>
          <w:color w:val="0D0D0D" w:themeColor="text1" w:themeTint="F2"/>
          <w:sz w:val="28"/>
          <w:szCs w:val="28"/>
          <w:lang w:val="uk-UA"/>
        </w:rPr>
        <w:t xml:space="preserve"> </w:t>
      </w:r>
      <w:r w:rsidRPr="00D56698">
        <w:rPr>
          <w:color w:val="0D0D0D" w:themeColor="text1" w:themeTint="F2"/>
          <w:sz w:val="28"/>
          <w:szCs w:val="28"/>
          <w:lang w:val="uk-UA"/>
        </w:rPr>
        <w:t>підстав, у зв’язку з якими виникли такі зміни;</w:t>
      </w:r>
    </w:p>
    <w:p w:rsidR="00515579" w:rsidRPr="00D56698" w:rsidRDefault="00515579" w:rsidP="00786E29">
      <w:pPr>
        <w:pStyle w:val="rvps2"/>
        <w:shd w:val="clear" w:color="auto" w:fill="FFFFFF"/>
        <w:spacing w:before="0" w:beforeAutospacing="0" w:after="150" w:afterAutospacing="0"/>
        <w:ind w:firstLine="567"/>
        <w:jc w:val="both"/>
        <w:rPr>
          <w:color w:val="0D0D0D" w:themeColor="text1" w:themeTint="F2"/>
          <w:sz w:val="28"/>
          <w:szCs w:val="28"/>
          <w:lang w:val="uk-UA"/>
        </w:rPr>
      </w:pPr>
      <w:r w:rsidRPr="00D56698">
        <w:rPr>
          <w:color w:val="0D0D0D" w:themeColor="text1" w:themeTint="F2"/>
          <w:sz w:val="28"/>
          <w:szCs w:val="28"/>
          <w:lang w:val="uk-UA"/>
        </w:rPr>
        <w:t>оновлений примірний договір</w:t>
      </w:r>
      <w:r w:rsidR="00F375A5" w:rsidRPr="00D56698">
        <w:rPr>
          <w:color w:val="0D0D0D" w:themeColor="text1" w:themeTint="F2"/>
          <w:sz w:val="28"/>
          <w:szCs w:val="28"/>
          <w:lang w:val="uk-UA"/>
        </w:rPr>
        <w:t xml:space="preserve"> про відкриття, обслуговування та закриття платіжного рахунку;</w:t>
      </w:r>
    </w:p>
    <w:p w:rsidR="000A39DA" w:rsidRPr="00D56698" w:rsidRDefault="00A95F31"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3) </w:t>
      </w:r>
      <w:r w:rsidR="000A39DA" w:rsidRPr="00D56698">
        <w:rPr>
          <w:color w:val="0D0D0D" w:themeColor="text1" w:themeTint="F2"/>
          <w:sz w:val="28"/>
          <w:szCs w:val="28"/>
          <w:lang w:val="uk-UA"/>
        </w:rPr>
        <w:t>в опитувальнику:</w:t>
      </w:r>
    </w:p>
    <w:p w:rsidR="000A39DA" w:rsidRPr="00D56698" w:rsidRDefault="000A39DA"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 xml:space="preserve">оновлений опитувальник (додаток </w:t>
      </w:r>
      <w:r w:rsidR="009F4FF4" w:rsidRPr="00D56698">
        <w:rPr>
          <w:color w:val="0D0D0D" w:themeColor="text1" w:themeTint="F2"/>
          <w:sz w:val="28"/>
          <w:szCs w:val="28"/>
          <w:lang w:val="uk-UA"/>
        </w:rPr>
        <w:t>3</w:t>
      </w:r>
      <w:r w:rsidRPr="00D56698">
        <w:rPr>
          <w:color w:val="0D0D0D" w:themeColor="text1" w:themeTint="F2"/>
          <w:sz w:val="28"/>
          <w:szCs w:val="28"/>
          <w:lang w:val="uk-UA"/>
        </w:rPr>
        <w:t xml:space="preserve"> до цього Положення);</w:t>
      </w:r>
    </w:p>
    <w:p w:rsidR="000A39DA" w:rsidRPr="00D56698" w:rsidRDefault="000A39DA" w:rsidP="00786E29">
      <w:pPr>
        <w:pStyle w:val="rvps2"/>
        <w:shd w:val="clear" w:color="auto" w:fill="FFFFFF"/>
        <w:spacing w:before="0" w:beforeAutospacing="0" w:after="0" w:afterAutospacing="0"/>
        <w:ind w:firstLine="567"/>
        <w:jc w:val="both"/>
        <w:rPr>
          <w:color w:val="0D0D0D" w:themeColor="text1" w:themeTint="F2"/>
          <w:sz w:val="28"/>
          <w:szCs w:val="28"/>
          <w:lang w:val="uk-UA"/>
        </w:rPr>
      </w:pPr>
      <w:r w:rsidRPr="00D56698">
        <w:rPr>
          <w:color w:val="0D0D0D" w:themeColor="text1" w:themeTint="F2"/>
          <w:sz w:val="28"/>
          <w:szCs w:val="28"/>
          <w:lang w:val="uk-UA"/>
        </w:rPr>
        <w:t>письмове повідомлення в довільній формі із зазначенням короткого опису таких змін;</w:t>
      </w:r>
    </w:p>
    <w:p w:rsidR="000A39DA" w:rsidRPr="00D56698" w:rsidRDefault="000A39DA" w:rsidP="00786E29">
      <w:pPr>
        <w:pBdr>
          <w:top w:val="nil"/>
          <w:left w:val="nil"/>
          <w:bottom w:val="nil"/>
          <w:right w:val="nil"/>
          <w:between w:val="nil"/>
        </w:pBdr>
        <w:ind w:firstLine="567"/>
        <w:rPr>
          <w:color w:val="0D0D0D" w:themeColor="text1" w:themeTint="F2"/>
        </w:rPr>
      </w:pPr>
      <w:r w:rsidRPr="00D56698">
        <w:rPr>
          <w:color w:val="0D0D0D" w:themeColor="text1" w:themeTint="F2"/>
        </w:rPr>
        <w:t>копії документів, які підтверджують такі зміни та/або доповнення (у разі наявності).</w:t>
      </w:r>
    </w:p>
    <w:p w:rsidR="00F50CDF" w:rsidRPr="00D56698" w:rsidRDefault="00F50CDF"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rPr>
        <w:t>Надавач фінансових платіжних послуг</w:t>
      </w:r>
      <w:r w:rsidR="00353B20">
        <w:rPr>
          <w:color w:val="0D0D0D" w:themeColor="text1" w:themeTint="F2"/>
        </w:rPr>
        <w:t>/</w:t>
      </w:r>
      <w:r w:rsidRPr="00D56698">
        <w:rPr>
          <w:color w:val="0D0D0D" w:themeColor="text1" w:themeTint="F2"/>
        </w:rPr>
        <w:t xml:space="preserve">обмежених платіжних послуг зобов’язаний подати до Національного банку документи, зазначені </w:t>
      </w:r>
      <w:r w:rsidR="00353B20">
        <w:rPr>
          <w:color w:val="0D0D0D" w:themeColor="text1" w:themeTint="F2"/>
        </w:rPr>
        <w:t>в</w:t>
      </w:r>
      <w:r w:rsidR="00353B20" w:rsidRPr="00D56698">
        <w:rPr>
          <w:color w:val="0D0D0D" w:themeColor="text1" w:themeTint="F2"/>
        </w:rPr>
        <w:t xml:space="preserve"> </w:t>
      </w:r>
      <w:r w:rsidRPr="00D56698">
        <w:rPr>
          <w:color w:val="0D0D0D" w:themeColor="text1" w:themeTint="F2"/>
        </w:rPr>
        <w:t>підпунктах 2</w:t>
      </w:r>
      <w:r w:rsidR="00353B20">
        <w:rPr>
          <w:color w:val="0D0D0D" w:themeColor="text1" w:themeTint="F2"/>
        </w:rPr>
        <w:t>,</w:t>
      </w:r>
      <w:r w:rsidRPr="00D56698">
        <w:rPr>
          <w:color w:val="0D0D0D" w:themeColor="text1" w:themeTint="F2"/>
        </w:rPr>
        <w:t xml:space="preserve"> 3 пункту 2</w:t>
      </w:r>
      <w:r w:rsidR="004D3676" w:rsidRPr="00D56698">
        <w:rPr>
          <w:color w:val="0D0D0D" w:themeColor="text1" w:themeTint="F2"/>
        </w:rPr>
        <w:t>35</w:t>
      </w:r>
      <w:r w:rsidRPr="00D56698">
        <w:rPr>
          <w:color w:val="0D0D0D" w:themeColor="text1" w:themeTint="F2"/>
        </w:rPr>
        <w:t xml:space="preserve"> розділу </w:t>
      </w:r>
      <w:r w:rsidR="004D3676" w:rsidRPr="00D56698">
        <w:rPr>
          <w:color w:val="0D0D0D" w:themeColor="text1" w:themeTint="F2"/>
          <w:lang w:val="en-US"/>
        </w:rPr>
        <w:t>XXII</w:t>
      </w:r>
      <w:r w:rsidRPr="00D56698">
        <w:rPr>
          <w:color w:val="0D0D0D" w:themeColor="text1" w:themeTint="F2"/>
        </w:rPr>
        <w:t xml:space="preserve"> цього Положення, протягом 15 робочих днів після виникнення змін та/або доповнень.</w:t>
      </w:r>
    </w:p>
    <w:p w:rsidR="00C046E1"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Оновлена інформаційна довідка не подається до Національного банку для узгодження в разі зміни та/або доповнення загальної інформації про надавача фінансових платіжних послуг</w:t>
      </w:r>
      <w:r w:rsidR="00EF39A3" w:rsidRPr="00D56698">
        <w:rPr>
          <w:color w:val="0D0D0D" w:themeColor="text1" w:themeTint="F2"/>
        </w:rPr>
        <w:t>/обмежених платіжних послуг</w:t>
      </w:r>
      <w:r w:rsidRPr="00D56698">
        <w:rPr>
          <w:color w:val="0D0D0D" w:themeColor="text1" w:themeTint="F2"/>
        </w:rPr>
        <w:t xml:space="preserve">, а також у разі зміни відомостей, наведених </w:t>
      </w:r>
      <w:r w:rsidR="00C046E1" w:rsidRPr="00D56698">
        <w:rPr>
          <w:color w:val="0D0D0D" w:themeColor="text1" w:themeTint="F2"/>
          <w:shd w:val="clear" w:color="auto" w:fill="FFFFFF"/>
        </w:rPr>
        <w:t xml:space="preserve">у рядку 4 таблиці 4 пункту 5, </w:t>
      </w:r>
      <w:r w:rsidR="002D7E2C" w:rsidRPr="00D56698">
        <w:rPr>
          <w:color w:val="0D0D0D" w:themeColor="text1" w:themeTint="F2"/>
          <w:shd w:val="clear" w:color="auto" w:fill="FFFFFF"/>
        </w:rPr>
        <w:t>пункт</w:t>
      </w:r>
      <w:r w:rsidR="002D7E2C">
        <w:rPr>
          <w:color w:val="0D0D0D" w:themeColor="text1" w:themeTint="F2"/>
          <w:shd w:val="clear" w:color="auto" w:fill="FFFFFF"/>
          <w:lang w:val="ru-RU"/>
        </w:rPr>
        <w:t xml:space="preserve">і </w:t>
      </w:r>
      <w:r w:rsidR="00C046E1" w:rsidRPr="00D56698">
        <w:rPr>
          <w:color w:val="0D0D0D" w:themeColor="text1" w:themeTint="F2"/>
          <w:shd w:val="clear" w:color="auto" w:fill="FFFFFF"/>
        </w:rPr>
        <w:t>6 (</w:t>
      </w:r>
      <w:r w:rsidR="002D7831">
        <w:rPr>
          <w:color w:val="0D0D0D" w:themeColor="text1" w:themeTint="F2"/>
          <w:shd w:val="clear" w:color="auto" w:fill="FFFFFF"/>
        </w:rPr>
        <w:t>у</w:t>
      </w:r>
      <w:r w:rsidR="00C046E1" w:rsidRPr="00D56698">
        <w:rPr>
          <w:color w:val="0D0D0D" w:themeColor="text1" w:themeTint="F2"/>
          <w:shd w:val="clear" w:color="auto" w:fill="FFFFFF"/>
        </w:rPr>
        <w:t xml:space="preserve"> частині зміни умов щодо максимального розміру кредиту) та </w:t>
      </w:r>
      <w:r w:rsidR="002D7E2C" w:rsidRPr="003713F4">
        <w:rPr>
          <w:color w:val="0D0D0D" w:themeColor="text1" w:themeTint="F2"/>
          <w:shd w:val="clear" w:color="auto" w:fill="FFFFFF"/>
        </w:rPr>
        <w:t>пункті</w:t>
      </w:r>
      <w:r w:rsidR="002D7E2C" w:rsidRPr="00D56698">
        <w:rPr>
          <w:color w:val="0D0D0D" w:themeColor="text1" w:themeTint="F2"/>
          <w:shd w:val="clear" w:color="auto" w:fill="FFFFFF"/>
          <w:lang w:val="ru-RU"/>
        </w:rPr>
        <w:t xml:space="preserve"> </w:t>
      </w:r>
      <w:r w:rsidR="00C046E1" w:rsidRPr="00D56698">
        <w:rPr>
          <w:color w:val="0D0D0D" w:themeColor="text1" w:themeTint="F2"/>
          <w:shd w:val="clear" w:color="auto" w:fill="FFFFFF"/>
        </w:rPr>
        <w:t>7 розділу І додатка 5 до цього Положення</w:t>
      </w:r>
      <w:r w:rsidR="009F4FF4" w:rsidRPr="00D56698">
        <w:rPr>
          <w:color w:val="0D0D0D" w:themeColor="text1" w:themeTint="F2"/>
          <w:shd w:val="clear" w:color="auto" w:fill="FFFFFF"/>
        </w:rPr>
        <w:t>.</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Надавач фінансових платіжних послуг</w:t>
      </w:r>
      <w:r w:rsidR="00EF39A3" w:rsidRPr="00D56698">
        <w:rPr>
          <w:color w:val="0D0D0D" w:themeColor="text1" w:themeTint="F2"/>
        </w:rPr>
        <w:t>/обмежених платіжних послуг</w:t>
      </w:r>
      <w:r w:rsidRPr="00D56698">
        <w:rPr>
          <w:color w:val="0D0D0D" w:themeColor="text1" w:themeTint="F2"/>
        </w:rPr>
        <w:t xml:space="preserve"> не має права надавати фінансові платіжні послуги</w:t>
      </w:r>
      <w:r w:rsidR="00EF39A3" w:rsidRPr="00D56698">
        <w:rPr>
          <w:color w:val="0D0D0D" w:themeColor="text1" w:themeTint="F2"/>
        </w:rPr>
        <w:t>/обмежені платіжні послуги</w:t>
      </w:r>
      <w:r w:rsidRPr="00D56698">
        <w:rPr>
          <w:color w:val="0D0D0D" w:themeColor="text1" w:themeTint="F2"/>
        </w:rPr>
        <w:t xml:space="preserve"> згідно зі змінами до умов та порядку надання </w:t>
      </w:r>
      <w:r w:rsidR="0056555E" w:rsidRPr="00D56698">
        <w:rPr>
          <w:color w:val="0D0D0D" w:themeColor="text1" w:themeTint="F2"/>
        </w:rPr>
        <w:t>таких</w:t>
      </w:r>
      <w:r w:rsidRPr="00D56698">
        <w:rPr>
          <w:color w:val="0D0D0D" w:themeColor="text1" w:themeTint="F2"/>
        </w:rPr>
        <w:t xml:space="preserve"> послуг,</w:t>
      </w:r>
      <w:r w:rsidR="002968A5" w:rsidRPr="00D56698">
        <w:rPr>
          <w:color w:val="0D0D0D" w:themeColor="text1" w:themeTint="F2"/>
        </w:rPr>
        <w:t xml:space="preserve"> </w:t>
      </w:r>
      <w:r w:rsidRPr="00D56698">
        <w:rPr>
          <w:color w:val="0D0D0D" w:themeColor="text1" w:themeTint="F2"/>
        </w:rPr>
        <w:t>якщо ці зміни не узгоджені з Національним банком.</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w:t>
      </w:r>
      <w:r w:rsidR="001B4B78" w:rsidRPr="00D56698">
        <w:rPr>
          <w:color w:val="0D0D0D" w:themeColor="text1" w:themeTint="F2"/>
        </w:rPr>
        <w:t>зобов</w:t>
      </w:r>
      <w:r w:rsidR="001B4B78">
        <w:rPr>
          <w:color w:val="0D0D0D" w:themeColor="text1" w:themeTint="F2"/>
        </w:rPr>
        <w:t>’</w:t>
      </w:r>
      <w:r w:rsidR="001B4B78" w:rsidRPr="00D56698">
        <w:rPr>
          <w:color w:val="0D0D0D" w:themeColor="text1" w:themeTint="F2"/>
        </w:rPr>
        <w:t xml:space="preserve">язаний </w:t>
      </w:r>
      <w:r w:rsidRPr="00D56698">
        <w:rPr>
          <w:color w:val="0D0D0D" w:themeColor="text1" w:themeTint="F2"/>
        </w:rPr>
        <w:t>протягом 30 робочих днів із дня отримання від надавача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xml:space="preserve"> оновленої інформаційної довідки</w:t>
      </w:r>
      <w:r w:rsidR="002968A5" w:rsidRPr="00D56698">
        <w:rPr>
          <w:color w:val="0D0D0D" w:themeColor="text1" w:themeTint="F2"/>
        </w:rPr>
        <w:t xml:space="preserve"> </w:t>
      </w:r>
      <w:r w:rsidRPr="00D56698">
        <w:rPr>
          <w:color w:val="0D0D0D" w:themeColor="text1" w:themeTint="F2"/>
        </w:rPr>
        <w:t>розглянути таку довідку на відповідність законодавству</w:t>
      </w:r>
      <w:r w:rsidR="00280B39" w:rsidRPr="00D56698">
        <w:rPr>
          <w:color w:val="0D0D0D" w:themeColor="text1" w:themeTint="F2"/>
        </w:rPr>
        <w:t xml:space="preserve"> України, що регулює діяльність на платіжному ринку,</w:t>
      </w:r>
      <w:r w:rsidRPr="00D56698">
        <w:rPr>
          <w:color w:val="0D0D0D" w:themeColor="text1" w:themeTint="F2"/>
        </w:rPr>
        <w:t xml:space="preserve"> та про результати розгляду в письмовій формі повідомити надавача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у разі невідповідності </w:t>
      </w:r>
      <w:r w:rsidR="006B6686" w:rsidRPr="00D56698">
        <w:rPr>
          <w:color w:val="0D0D0D" w:themeColor="text1" w:themeTint="F2"/>
        </w:rPr>
        <w:t>умов та порядку надання фінансових платіжних послуг</w:t>
      </w:r>
      <w:r w:rsidR="0056555E" w:rsidRPr="00D56698">
        <w:rPr>
          <w:color w:val="0D0D0D" w:themeColor="text1" w:themeTint="F2"/>
        </w:rPr>
        <w:t>/обмежених платіжних послуг</w:t>
      </w:r>
      <w:r w:rsidR="006B6686" w:rsidRPr="00D56698">
        <w:rPr>
          <w:color w:val="0D0D0D" w:themeColor="text1" w:themeTint="F2"/>
        </w:rPr>
        <w:t xml:space="preserve">, наведених </w:t>
      </w:r>
      <w:r w:rsidR="001B4B78">
        <w:rPr>
          <w:color w:val="0D0D0D" w:themeColor="text1" w:themeTint="F2"/>
        </w:rPr>
        <w:t>в</w:t>
      </w:r>
      <w:r w:rsidR="001B4B78" w:rsidRPr="00D56698">
        <w:rPr>
          <w:color w:val="0D0D0D" w:themeColor="text1" w:themeTint="F2"/>
        </w:rPr>
        <w:t xml:space="preserve"> </w:t>
      </w:r>
      <w:r w:rsidR="006B6686" w:rsidRPr="00D56698">
        <w:rPr>
          <w:color w:val="0D0D0D" w:themeColor="text1" w:themeTint="F2"/>
        </w:rPr>
        <w:t>оновленій</w:t>
      </w:r>
      <w:r w:rsidRPr="00D56698">
        <w:rPr>
          <w:color w:val="0D0D0D" w:themeColor="text1" w:themeTint="F2"/>
        </w:rPr>
        <w:t xml:space="preserve"> інформаційн</w:t>
      </w:r>
      <w:r w:rsidR="006B6686" w:rsidRPr="00D56698">
        <w:rPr>
          <w:color w:val="0D0D0D" w:themeColor="text1" w:themeTint="F2"/>
        </w:rPr>
        <w:t>ій</w:t>
      </w:r>
      <w:r w:rsidRPr="00D56698">
        <w:rPr>
          <w:color w:val="0D0D0D" w:themeColor="text1" w:themeTint="F2"/>
        </w:rPr>
        <w:t xml:space="preserve"> довід</w:t>
      </w:r>
      <w:r w:rsidR="006B6686" w:rsidRPr="00D56698">
        <w:rPr>
          <w:color w:val="0D0D0D" w:themeColor="text1" w:themeTint="F2"/>
        </w:rPr>
        <w:t>ці,</w:t>
      </w:r>
      <w:r w:rsidRPr="00D56698">
        <w:rPr>
          <w:color w:val="0D0D0D" w:themeColor="text1" w:themeTint="F2"/>
        </w:rPr>
        <w:t xml:space="preserve"> законодавству України</w:t>
      </w:r>
      <w:r w:rsidR="000A0132" w:rsidRPr="00D56698">
        <w:rPr>
          <w:color w:val="0D0D0D" w:themeColor="text1" w:themeTint="F2"/>
        </w:rPr>
        <w:t>,</w:t>
      </w:r>
      <w:r w:rsidRPr="00D56698">
        <w:rPr>
          <w:color w:val="0D0D0D" w:themeColor="text1" w:themeTint="F2"/>
        </w:rPr>
        <w:t xml:space="preserve"> </w:t>
      </w:r>
      <w:r w:rsidR="000A0132" w:rsidRPr="00D56698">
        <w:rPr>
          <w:color w:val="0D0D0D" w:themeColor="text1" w:themeTint="F2"/>
        </w:rPr>
        <w:t>що регулює діяльність на платіжному ринку,</w:t>
      </w:r>
      <w:r w:rsidRPr="00D56698">
        <w:rPr>
          <w:color w:val="0D0D0D" w:themeColor="text1" w:themeTint="F2"/>
        </w:rPr>
        <w:t xml:space="preserve"> повідомляє надавача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xml:space="preserve"> про такі невідповідності.</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xml:space="preserve"> має право повторно подати до Національного банку оновлену інформаційну довідку</w:t>
      </w:r>
      <w:r w:rsidR="000A0132" w:rsidRPr="00D56698">
        <w:rPr>
          <w:color w:val="0D0D0D" w:themeColor="text1" w:themeTint="F2"/>
        </w:rPr>
        <w:t xml:space="preserve"> </w:t>
      </w:r>
      <w:r w:rsidRPr="00D56698">
        <w:rPr>
          <w:color w:val="0D0D0D" w:themeColor="text1" w:themeTint="F2"/>
        </w:rPr>
        <w:t xml:space="preserve">після усунення недоліків, пов'язаних із невідповідністю </w:t>
      </w:r>
      <w:r w:rsidR="00C776DE" w:rsidRPr="00D56698">
        <w:rPr>
          <w:color w:val="0D0D0D" w:themeColor="text1" w:themeTint="F2"/>
        </w:rPr>
        <w:t>умов та порядку надання</w:t>
      </w:r>
      <w:r w:rsidR="0056555E" w:rsidRPr="00D56698">
        <w:rPr>
          <w:color w:val="0D0D0D" w:themeColor="text1" w:themeTint="F2"/>
        </w:rPr>
        <w:t xml:space="preserve"> </w:t>
      </w:r>
      <w:r w:rsidR="00C776DE" w:rsidRPr="00D56698">
        <w:rPr>
          <w:color w:val="0D0D0D" w:themeColor="text1" w:themeTint="F2"/>
        </w:rPr>
        <w:t>фінансових платіжних послуг</w:t>
      </w:r>
      <w:r w:rsidR="0056555E" w:rsidRPr="00D56698">
        <w:rPr>
          <w:color w:val="0D0D0D" w:themeColor="text1" w:themeTint="F2"/>
        </w:rPr>
        <w:t>/обмежених платіжних послуг</w:t>
      </w:r>
      <w:r w:rsidR="000A0132" w:rsidRPr="00D56698">
        <w:rPr>
          <w:color w:val="0D0D0D" w:themeColor="text1" w:themeTint="F2"/>
        </w:rPr>
        <w:t xml:space="preserve"> </w:t>
      </w:r>
      <w:r w:rsidRPr="00D56698">
        <w:rPr>
          <w:color w:val="0D0D0D" w:themeColor="text1" w:themeTint="F2"/>
        </w:rPr>
        <w:t>законодавству України</w:t>
      </w:r>
      <w:r w:rsidR="00A02BC3" w:rsidRPr="00D56698">
        <w:rPr>
          <w:color w:val="0D0D0D" w:themeColor="text1" w:themeTint="F2"/>
        </w:rPr>
        <w:t>,</w:t>
      </w:r>
      <w:r w:rsidRPr="00D56698">
        <w:rPr>
          <w:color w:val="0D0D0D" w:themeColor="text1" w:themeTint="F2"/>
        </w:rPr>
        <w:t xml:space="preserve"> </w:t>
      </w:r>
      <w:r w:rsidR="00A02BC3" w:rsidRPr="00D56698">
        <w:rPr>
          <w:color w:val="0D0D0D" w:themeColor="text1" w:themeTint="F2"/>
        </w:rPr>
        <w:t>що регулює діяльність на платіжному ринку</w:t>
      </w:r>
      <w:r w:rsidRPr="00D56698">
        <w:rPr>
          <w:color w:val="0D0D0D" w:themeColor="text1" w:themeTint="F2"/>
        </w:rPr>
        <w:t>, зазначених у повідомленні Національного банку.</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xml:space="preserve"> </w:t>
      </w:r>
      <w:r w:rsidR="00192112" w:rsidRPr="00D56698">
        <w:rPr>
          <w:color w:val="0D0D0D" w:themeColor="text1" w:themeTint="F2"/>
        </w:rPr>
        <w:t>зобов</w:t>
      </w:r>
      <w:r w:rsidR="00192112">
        <w:rPr>
          <w:color w:val="0D0D0D" w:themeColor="text1" w:themeTint="F2"/>
        </w:rPr>
        <w:t>’</w:t>
      </w:r>
      <w:r w:rsidR="00192112" w:rsidRPr="00D56698">
        <w:rPr>
          <w:color w:val="0D0D0D" w:themeColor="text1" w:themeTint="F2"/>
        </w:rPr>
        <w:t xml:space="preserve">язаний </w:t>
      </w:r>
      <w:r w:rsidRPr="00D56698">
        <w:rPr>
          <w:color w:val="0D0D0D" w:themeColor="text1" w:themeTint="F2"/>
        </w:rPr>
        <w:t>протягом 10 робочих днів із дати узгодження Національним банком змін до умов та порядку надання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якщо ці зміни стосуються положень внутрішніх документів надавача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xml:space="preserve">, визначених у пункті </w:t>
      </w:r>
      <w:r w:rsidR="00116F06" w:rsidRPr="00D56698">
        <w:rPr>
          <w:color w:val="0D0D0D" w:themeColor="text1" w:themeTint="F2"/>
        </w:rPr>
        <w:t>6</w:t>
      </w:r>
      <w:r w:rsidR="00CA1C3A" w:rsidRPr="00D56698">
        <w:rPr>
          <w:color w:val="0D0D0D" w:themeColor="text1" w:themeTint="F2"/>
        </w:rPr>
        <w:t>2</w:t>
      </w:r>
      <w:r w:rsidRPr="00D56698">
        <w:rPr>
          <w:color w:val="0D0D0D" w:themeColor="text1" w:themeTint="F2"/>
        </w:rPr>
        <w:t xml:space="preserve"> розділу </w:t>
      </w:r>
      <w:r w:rsidR="00CA1C3A" w:rsidRPr="00D56698">
        <w:rPr>
          <w:color w:val="0D0D0D" w:themeColor="text1" w:themeTint="F2"/>
          <w:lang w:val="en-US"/>
        </w:rPr>
        <w:t>V</w:t>
      </w:r>
      <w:r w:rsidRPr="00D56698">
        <w:rPr>
          <w:color w:val="0D0D0D" w:themeColor="text1" w:themeTint="F2"/>
        </w:rPr>
        <w:t xml:space="preserve"> цього Положення, унести відповідні зміни до цих документів.</w:t>
      </w:r>
    </w:p>
    <w:p w:rsidR="00CD3B7D" w:rsidRPr="00D56698" w:rsidRDefault="00CD3B7D"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протягом 15 робочих днів із дня надходження повідомлення </w:t>
      </w:r>
      <w:r w:rsidR="00AD322F" w:rsidRPr="00D56698">
        <w:rPr>
          <w:color w:val="0D0D0D" w:themeColor="text1" w:themeTint="F2"/>
        </w:rPr>
        <w:t>від надавача фінансових платіжних послуг</w:t>
      </w:r>
      <w:r w:rsidR="0056555E" w:rsidRPr="00D56698">
        <w:rPr>
          <w:color w:val="0D0D0D" w:themeColor="text1" w:themeTint="F2"/>
        </w:rPr>
        <w:t>/обмежених платіжних послуг</w:t>
      </w:r>
      <w:r w:rsidR="00AD322F" w:rsidRPr="00D56698">
        <w:rPr>
          <w:color w:val="0D0D0D" w:themeColor="text1" w:themeTint="F2"/>
        </w:rPr>
        <w:t xml:space="preserve"> </w:t>
      </w:r>
      <w:r w:rsidRPr="00D56698">
        <w:rPr>
          <w:color w:val="0D0D0D" w:themeColor="text1" w:themeTint="F2"/>
        </w:rPr>
        <w:t xml:space="preserve">про виникнення змін та/або доповнень до інформації, яка міститься в </w:t>
      </w:r>
      <w:r w:rsidR="00930DEE" w:rsidRPr="00D56698">
        <w:rPr>
          <w:color w:val="0D0D0D" w:themeColor="text1" w:themeTint="F2"/>
        </w:rPr>
        <w:t>опитувальнику</w:t>
      </w:r>
      <w:r w:rsidRPr="00D56698">
        <w:rPr>
          <w:color w:val="0D0D0D" w:themeColor="text1" w:themeTint="F2"/>
        </w:rPr>
        <w:t>, уносить відповідні зміни до Реєстру за умов</w:t>
      </w:r>
      <w:r w:rsidR="00BC0C8A" w:rsidRPr="00D56698">
        <w:rPr>
          <w:color w:val="0D0D0D" w:themeColor="text1" w:themeTint="F2"/>
        </w:rPr>
        <w:t>, що опитувальник та подані документи, що додаються до нього</w:t>
      </w:r>
      <w:r w:rsidRPr="00D56698">
        <w:rPr>
          <w:color w:val="0D0D0D" w:themeColor="text1" w:themeTint="F2"/>
        </w:rPr>
        <w:t>:</w:t>
      </w:r>
    </w:p>
    <w:p w:rsidR="000A39DA" w:rsidRPr="00D56698" w:rsidRDefault="000A39DA" w:rsidP="00786E29">
      <w:pPr>
        <w:pStyle w:val="rvps2"/>
        <w:numPr>
          <w:ilvl w:val="0"/>
          <w:numId w:val="40"/>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подані в повному обсязі;</w:t>
      </w:r>
    </w:p>
    <w:p w:rsidR="000A39DA" w:rsidRPr="00D56698" w:rsidRDefault="000A39DA" w:rsidP="00786E29">
      <w:pPr>
        <w:pStyle w:val="rvps2"/>
        <w:numPr>
          <w:ilvl w:val="0"/>
          <w:numId w:val="40"/>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відповідають вимогам законодавства України та цього Положення;</w:t>
      </w:r>
    </w:p>
    <w:p w:rsidR="000A39DA" w:rsidRPr="00D56698" w:rsidRDefault="000A39DA" w:rsidP="00786E29">
      <w:pPr>
        <w:pStyle w:val="rvps2"/>
        <w:numPr>
          <w:ilvl w:val="0"/>
          <w:numId w:val="40"/>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містять достовірні відомості.</w:t>
      </w:r>
    </w:p>
    <w:p w:rsidR="00930DEE" w:rsidRPr="00D56698" w:rsidRDefault="00930DEE"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залишає </w:t>
      </w:r>
      <w:r w:rsidR="006F76A4" w:rsidRPr="00D56698">
        <w:rPr>
          <w:color w:val="0D0D0D" w:themeColor="text1" w:themeTint="F2"/>
        </w:rPr>
        <w:t>без розгляду опитувальник та подані документи, що додаються до нього,</w:t>
      </w:r>
      <w:r w:rsidRPr="00D56698">
        <w:rPr>
          <w:color w:val="0D0D0D" w:themeColor="text1" w:themeTint="F2"/>
        </w:rPr>
        <w:t xml:space="preserve"> </w:t>
      </w:r>
      <w:r w:rsidR="006F76A4" w:rsidRPr="00D56698">
        <w:rPr>
          <w:color w:val="0D0D0D" w:themeColor="text1" w:themeTint="F2"/>
        </w:rPr>
        <w:t xml:space="preserve">якщо вони не відповідають умовам, </w:t>
      </w:r>
      <w:r w:rsidR="002D7831">
        <w:rPr>
          <w:color w:val="0D0D0D" w:themeColor="text1" w:themeTint="F2"/>
        </w:rPr>
        <w:t>визначеним</w:t>
      </w:r>
      <w:r w:rsidR="002D7831" w:rsidRPr="00D56698">
        <w:rPr>
          <w:color w:val="0D0D0D" w:themeColor="text1" w:themeTint="F2"/>
        </w:rPr>
        <w:t xml:space="preserve"> </w:t>
      </w:r>
      <w:r w:rsidR="006F76A4" w:rsidRPr="00D56698">
        <w:rPr>
          <w:color w:val="0D0D0D" w:themeColor="text1" w:themeTint="F2"/>
        </w:rPr>
        <w:t>у пункті 2</w:t>
      </w:r>
      <w:r w:rsidR="00CA1C3A" w:rsidRPr="00D56698">
        <w:rPr>
          <w:color w:val="0D0D0D" w:themeColor="text1" w:themeTint="F2"/>
        </w:rPr>
        <w:t>42</w:t>
      </w:r>
      <w:r w:rsidR="006F76A4" w:rsidRPr="00D56698">
        <w:rPr>
          <w:color w:val="0D0D0D" w:themeColor="text1" w:themeTint="F2"/>
        </w:rPr>
        <w:t xml:space="preserve"> розділу </w:t>
      </w:r>
      <w:r w:rsidR="00CA1C3A" w:rsidRPr="00D56698">
        <w:rPr>
          <w:color w:val="0D0D0D" w:themeColor="text1" w:themeTint="F2"/>
          <w:lang w:val="en-US"/>
        </w:rPr>
        <w:t>XX</w:t>
      </w:r>
      <w:r w:rsidR="006F76A4" w:rsidRPr="00D56698">
        <w:rPr>
          <w:color w:val="0D0D0D" w:themeColor="text1" w:themeTint="F2"/>
          <w:lang w:val="en-US"/>
        </w:rPr>
        <w:t>II</w:t>
      </w:r>
      <w:r w:rsidR="006F76A4" w:rsidRPr="00D56698">
        <w:rPr>
          <w:color w:val="0D0D0D" w:themeColor="text1" w:themeTint="F2"/>
        </w:rPr>
        <w:t xml:space="preserve"> цього Положення, </w:t>
      </w:r>
      <w:r w:rsidRPr="00D56698">
        <w:rPr>
          <w:color w:val="0D0D0D" w:themeColor="text1" w:themeTint="F2"/>
        </w:rPr>
        <w:t xml:space="preserve">про що письмово </w:t>
      </w:r>
      <w:r w:rsidRPr="00D56698">
        <w:rPr>
          <w:color w:val="0D0D0D" w:themeColor="text1" w:themeTint="F2"/>
        </w:rPr>
        <w:lastRenderedPageBreak/>
        <w:t>повідомляє надавача фінансових платіжних послуг</w:t>
      </w:r>
      <w:r w:rsidR="0056555E" w:rsidRPr="00D56698">
        <w:rPr>
          <w:color w:val="0D0D0D" w:themeColor="text1" w:themeTint="F2"/>
        </w:rPr>
        <w:t>/обмежених платіжних послуг</w:t>
      </w:r>
      <w:r w:rsidRPr="00D56698">
        <w:rPr>
          <w:color w:val="0D0D0D" w:themeColor="text1" w:themeTint="F2"/>
        </w:rPr>
        <w:t xml:space="preserve"> та надає строк, який не може бути меншим</w:t>
      </w:r>
      <w:r w:rsidR="008119C4">
        <w:rPr>
          <w:color w:val="0D0D0D" w:themeColor="text1" w:themeTint="F2"/>
        </w:rPr>
        <w:t>,</w:t>
      </w:r>
      <w:r w:rsidRPr="00D56698">
        <w:rPr>
          <w:color w:val="0D0D0D" w:themeColor="text1" w:themeTint="F2"/>
        </w:rPr>
        <w:t xml:space="preserve"> ніж 10 робочих днів, для усунення невідповідностей.</w:t>
      </w:r>
    </w:p>
    <w:p w:rsidR="00007A4C" w:rsidRPr="00D56698" w:rsidRDefault="00007A4C" w:rsidP="00007A4C">
      <w:pPr>
        <w:pBdr>
          <w:top w:val="nil"/>
          <w:left w:val="nil"/>
          <w:bottom w:val="nil"/>
          <w:right w:val="nil"/>
          <w:between w:val="nil"/>
        </w:pBdr>
        <w:spacing w:before="240" w:after="240"/>
        <w:jc w:val="center"/>
        <w:rPr>
          <w:color w:val="0D0D0D" w:themeColor="text1" w:themeTint="F2"/>
        </w:rPr>
      </w:pPr>
      <w:r w:rsidRPr="008119C4">
        <w:rPr>
          <w:color w:val="0D0D0D" w:themeColor="text1" w:themeTint="F2"/>
        </w:rPr>
        <w:t>ХХІІІ.</w:t>
      </w:r>
      <w:r w:rsidRPr="00D56698">
        <w:rPr>
          <w:color w:val="0D0D0D" w:themeColor="text1" w:themeTint="F2"/>
        </w:rPr>
        <w:t xml:space="preserve"> Акредитація філій іноземних платіжних установ/філій іноземних установ електронних грошей в Україні</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Філія іноземної платіжної установи/іноземної установи електронних грошей має право здійснювати діяльність на території України з надання всіх або окремих платіжних послуг за умови її акредитації Національним банком.</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Акредитація філії іноземної платіжної установи/філії іноземної установи електронних грошей здійснюється шляхом видачі ліцензії та включення філії іноземної платіжної установи/філії іноземної установи електронних грошей до Реєстру.</w:t>
      </w:r>
    </w:p>
    <w:p w:rsidR="00CB5AC2" w:rsidRPr="00D56698" w:rsidRDefault="00CB5AC2"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rPr>
        <w:t>Філія іноземної платіжної установи/філія іноземної установи електронних грошей може отримати акредитацію на надання лише тих видів фінансових платіжних послуг, які має право надавати заявник.</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Заявником щодо акредитації філії іноземної платіжної установи/філії іноземної установи електронних грошей є іноземна платіжна установа/іноземна установа електронних грошей.</w:t>
      </w:r>
    </w:p>
    <w:p w:rsidR="00A12214" w:rsidRPr="00D56698" w:rsidRDefault="003B792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Заявник</w:t>
      </w:r>
      <w:r w:rsidR="00A12214" w:rsidRPr="00D56698">
        <w:rPr>
          <w:color w:val="0D0D0D" w:themeColor="text1" w:themeTint="F2"/>
        </w:rPr>
        <w:t xml:space="preserve"> для отримання акредитації подає до Національного банку такі документи:</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заяву про видачу ліцензії</w:t>
      </w:r>
      <w:r w:rsidRPr="00D56698">
        <w:rPr>
          <w:color w:val="0D0D0D" w:themeColor="text1" w:themeTint="F2"/>
          <w:sz w:val="28"/>
          <w:szCs w:val="28"/>
          <w:shd w:val="clear" w:color="auto" w:fill="FFFFFF"/>
          <w:lang w:val="uk-UA"/>
        </w:rPr>
        <w:t xml:space="preserve"> за формою, наведеною в додатку </w:t>
      </w:r>
      <w:r w:rsidR="00983F93" w:rsidRPr="00D56698">
        <w:rPr>
          <w:color w:val="0D0D0D" w:themeColor="text1" w:themeTint="F2"/>
          <w:sz w:val="28"/>
          <w:szCs w:val="28"/>
          <w:shd w:val="clear" w:color="auto" w:fill="FFFFFF"/>
          <w:lang w:val="uk-UA"/>
        </w:rPr>
        <w:t>2</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витягу з торговельного, судового реєстру або іншого офіційного документа, що підтверджує реєстрацію іноземної платіжної установи/іноземної установи електронних грошей;</w:t>
      </w:r>
    </w:p>
    <w:p w:rsidR="00E05900" w:rsidRPr="00D56698" w:rsidRDefault="00C670DA"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яким підтверджується право іноземної платіжної установи/іноземної установи електронних грошей на здійснення діяльності з надання тих послуг, які має намір надавати філія іноземної платіжної установи/іноземної установи електронних грошей</w:t>
      </w:r>
      <w:r w:rsidR="00E05900" w:rsidRPr="00D56698">
        <w:rPr>
          <w:color w:val="0D0D0D" w:themeColor="text1" w:themeTint="F2"/>
          <w:sz w:val="28"/>
          <w:szCs w:val="28"/>
          <w:lang w:val="uk-UA"/>
        </w:rPr>
        <w:t>;</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рішення уповноваженого органу іноземної платіжної установи/іноземної установи електронних грошей про відкриття філії;</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положення про філію, затверджене уповноваженим органом іноземної платіжної установи/іноземної установи електронних грошей, що містить повне найменування, інформацію про місцезнаходження, підпорядкованість філії, перелік видів фінансових платіжних послуг, які вона має право надавати, права та обов’язки, порядок припинення діяльності (ліквідації) філії іноземної платіжної установи/іноземної установи електронних грошей;</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lastRenderedPageBreak/>
        <w:t xml:space="preserve">документ, що підтверджує присвоєння коду філії іноземної платіжної установи/іноземної установи електронних грошей за Єдиним державним реєстром підприємств </w:t>
      </w:r>
      <w:r w:rsidR="0084208F">
        <w:rPr>
          <w:color w:val="0D0D0D" w:themeColor="text1" w:themeTint="F2"/>
          <w:sz w:val="28"/>
          <w:szCs w:val="28"/>
          <w:lang w:val="uk-UA"/>
        </w:rPr>
        <w:t>та</w:t>
      </w:r>
      <w:r w:rsidRPr="00D56698">
        <w:rPr>
          <w:color w:val="0D0D0D" w:themeColor="text1" w:themeTint="F2"/>
          <w:sz w:val="28"/>
          <w:szCs w:val="28"/>
          <w:lang w:val="uk-UA"/>
        </w:rPr>
        <w:t xml:space="preserve"> організацій України;</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план діяльності філії іноземної платіжної установи/</w:t>
      </w:r>
      <w:r w:rsidR="00887A8A" w:rsidRPr="00D56698">
        <w:rPr>
          <w:color w:val="0D0D0D" w:themeColor="text1" w:themeTint="F2"/>
          <w:sz w:val="28"/>
          <w:szCs w:val="28"/>
          <w:lang w:val="uk-UA"/>
        </w:rPr>
        <w:t xml:space="preserve">філії </w:t>
      </w:r>
      <w:r w:rsidRPr="00D56698">
        <w:rPr>
          <w:color w:val="0D0D0D" w:themeColor="text1" w:themeTint="F2"/>
          <w:sz w:val="28"/>
          <w:szCs w:val="28"/>
          <w:lang w:val="uk-UA"/>
        </w:rPr>
        <w:t xml:space="preserve">іноземної установи електронних грошей із зазначенням видів платіжних послуг, які вона має намір надавати, складений щонайменше на поточний рік (з початку року, в якому він подається до Національного банку) та на наступні три роки з урахуванням вимог, </w:t>
      </w:r>
      <w:r w:rsidRPr="00D56698">
        <w:rPr>
          <w:color w:val="0D0D0D" w:themeColor="text1" w:themeTint="F2"/>
          <w:sz w:val="28"/>
          <w:szCs w:val="28"/>
          <w:shd w:val="clear" w:color="auto" w:fill="FFFFFF"/>
          <w:lang w:val="uk-UA"/>
        </w:rPr>
        <w:t xml:space="preserve">визначених </w:t>
      </w:r>
      <w:r w:rsidR="00257033">
        <w:rPr>
          <w:color w:val="0D0D0D" w:themeColor="text1" w:themeTint="F2"/>
          <w:sz w:val="28"/>
          <w:szCs w:val="28"/>
          <w:shd w:val="clear" w:color="auto" w:fill="FFFFFF"/>
          <w:lang w:val="uk-UA"/>
        </w:rPr>
        <w:t>у</w:t>
      </w:r>
      <w:r w:rsidR="00257033" w:rsidRPr="00D56698">
        <w:rPr>
          <w:color w:val="0D0D0D" w:themeColor="text1" w:themeTint="F2"/>
          <w:sz w:val="28"/>
          <w:szCs w:val="28"/>
          <w:shd w:val="clear" w:color="auto" w:fill="FFFFFF"/>
          <w:lang w:val="uk-UA"/>
        </w:rPr>
        <w:t xml:space="preserve"> </w:t>
      </w:r>
      <w:r w:rsidRPr="00D56698">
        <w:rPr>
          <w:color w:val="0D0D0D" w:themeColor="text1" w:themeTint="F2"/>
          <w:sz w:val="28"/>
          <w:szCs w:val="28"/>
          <w:shd w:val="clear" w:color="auto" w:fill="FFFFFF"/>
          <w:lang w:val="uk-UA"/>
        </w:rPr>
        <w:t xml:space="preserve">додатку </w:t>
      </w:r>
      <w:r w:rsidR="00983F93" w:rsidRPr="00D56698">
        <w:rPr>
          <w:color w:val="0D0D0D" w:themeColor="text1" w:themeTint="F2"/>
          <w:sz w:val="28"/>
          <w:szCs w:val="28"/>
          <w:shd w:val="clear" w:color="auto" w:fill="FFFFFF"/>
          <w:lang w:val="uk-UA"/>
        </w:rPr>
        <w:t>4</w:t>
      </w:r>
      <w:r w:rsidRPr="00D56698">
        <w:rPr>
          <w:color w:val="0D0D0D" w:themeColor="text1" w:themeTint="F2"/>
          <w:sz w:val="28"/>
          <w:szCs w:val="28"/>
          <w:shd w:val="clear" w:color="auto" w:fill="FFFFFF"/>
          <w:lang w:val="uk-UA"/>
        </w:rPr>
        <w:t xml:space="preserve"> до цього Положення, </w:t>
      </w:r>
      <w:r w:rsidRPr="00D56698">
        <w:rPr>
          <w:color w:val="0D0D0D" w:themeColor="text1" w:themeTint="F2"/>
          <w:sz w:val="28"/>
          <w:szCs w:val="28"/>
          <w:lang w:val="uk-UA"/>
        </w:rPr>
        <w:t>затверджений вищим органом управління заявника та підписаний керівником заявника;</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інформаційну довідку, оформлену </w:t>
      </w:r>
      <w:r w:rsidRPr="00D56698">
        <w:rPr>
          <w:color w:val="0D0D0D" w:themeColor="text1" w:themeTint="F2"/>
          <w:sz w:val="28"/>
          <w:szCs w:val="28"/>
          <w:shd w:val="clear" w:color="auto" w:fill="FFFFFF"/>
          <w:lang w:val="uk-UA"/>
        </w:rPr>
        <w:t xml:space="preserve">за формою, наведеною в додатку </w:t>
      </w:r>
      <w:r w:rsidR="00983F93" w:rsidRPr="00D56698">
        <w:rPr>
          <w:color w:val="0D0D0D" w:themeColor="text1" w:themeTint="F2"/>
          <w:sz w:val="28"/>
          <w:szCs w:val="28"/>
          <w:shd w:val="clear" w:color="auto" w:fill="FFFFFF"/>
          <w:lang w:val="uk-UA"/>
        </w:rPr>
        <w:t>5</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F35FCB" w:rsidRPr="00D56698" w:rsidRDefault="00F35FCB"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примірний договір про</w:t>
      </w:r>
      <w:r w:rsidR="007424F3" w:rsidRPr="00D56698">
        <w:rPr>
          <w:color w:val="0D0D0D" w:themeColor="text1" w:themeTint="F2"/>
          <w:sz w:val="28"/>
          <w:szCs w:val="28"/>
          <w:lang w:val="uk-UA"/>
        </w:rPr>
        <w:t xml:space="preserve"> відкриття, обслуговування та закриття платіжного рахунку</w:t>
      </w:r>
      <w:r w:rsidRPr="00D56698">
        <w:rPr>
          <w:color w:val="0D0D0D" w:themeColor="text1" w:themeTint="F2"/>
          <w:sz w:val="28"/>
          <w:szCs w:val="28"/>
          <w:lang w:val="uk-UA"/>
        </w:rPr>
        <w:t>, який укладатиметься заявником з фізичними особами-користувачами таких послуг;</w:t>
      </w:r>
    </w:p>
    <w:p w:rsidR="00E05900" w:rsidRPr="00D56698" w:rsidRDefault="00301E81"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підтверджену незалежним аудитором фінансову звітність іноземної платіжної установи/іноземної установи електронних грошей за три останніх роки</w:t>
      </w:r>
      <w:r w:rsidR="00E05900" w:rsidRPr="00D56698">
        <w:rPr>
          <w:color w:val="0D0D0D" w:themeColor="text1" w:themeTint="F2"/>
          <w:sz w:val="28"/>
          <w:szCs w:val="28"/>
          <w:lang w:val="uk-UA"/>
        </w:rPr>
        <w:t>;</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відомості про власників істотної участі в іноземній платіжній установі/іноземній установі електронних грошей за формою, визначеною нормативно-правовим актом Національного банку, яким установлюються вимоги до структури власності надавачів фінансових послуг;</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документи щодо керівника, головного бухгалтера, ключової особи філії іноземної платіжної установи/</w:t>
      </w:r>
      <w:r w:rsidR="00301E81" w:rsidRPr="00D56698">
        <w:rPr>
          <w:color w:val="0D0D0D" w:themeColor="text1" w:themeTint="F2"/>
          <w:sz w:val="28"/>
          <w:szCs w:val="28"/>
          <w:lang w:val="uk-UA"/>
        </w:rPr>
        <w:t xml:space="preserve">філії </w:t>
      </w:r>
      <w:r w:rsidRPr="00D56698">
        <w:rPr>
          <w:color w:val="0D0D0D" w:themeColor="text1" w:themeTint="F2"/>
          <w:sz w:val="28"/>
          <w:szCs w:val="28"/>
          <w:lang w:val="uk-UA"/>
        </w:rPr>
        <w:t xml:space="preserve">іноземної установи електронних грошей, визначені в пункті </w:t>
      </w:r>
      <w:r w:rsidR="0024543E" w:rsidRPr="00D56698">
        <w:rPr>
          <w:color w:val="0D0D0D" w:themeColor="text1" w:themeTint="F2"/>
          <w:sz w:val="28"/>
          <w:szCs w:val="28"/>
          <w:lang w:val="uk-UA"/>
        </w:rPr>
        <w:t>184</w:t>
      </w:r>
      <w:r w:rsidRPr="00D56698">
        <w:rPr>
          <w:color w:val="0D0D0D" w:themeColor="text1" w:themeTint="F2"/>
          <w:sz w:val="28"/>
          <w:szCs w:val="28"/>
          <w:lang w:val="uk-UA"/>
        </w:rPr>
        <w:t xml:space="preserve"> розділу Х</w:t>
      </w:r>
      <w:r w:rsidR="0024543E" w:rsidRPr="00D56698">
        <w:rPr>
          <w:color w:val="0D0D0D" w:themeColor="text1" w:themeTint="F2"/>
          <w:sz w:val="28"/>
          <w:szCs w:val="28"/>
          <w:lang w:val="en-US"/>
        </w:rPr>
        <w:t>VI</w:t>
      </w:r>
      <w:r w:rsidRPr="00D56698">
        <w:rPr>
          <w:color w:val="0D0D0D" w:themeColor="text1" w:themeTint="F2"/>
          <w:sz w:val="28"/>
          <w:szCs w:val="28"/>
          <w:lang w:val="uk-UA"/>
        </w:rPr>
        <w:t xml:space="preserve"> цього Положення;</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документи, що підтверджують внесення коштів у розмірі приписного капіталу на рахунок філії іноземної платіжної установи/філії іноземної установи електронних грошей;</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письмовий дозвіл на відкриття філії іноземної платіжної установи/філії іноземної установи електронних грошей в Україні, виданий державним або іншим уповноваженим контролюючим органом держави, в якій зареєстровано іноземну платіжну установу/іноземну установу електронних грошей, або письмове запевнення іноземного банку про відсутність у законодавстві відповідної держави вимог щодо отримання такого дозволу;</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повідомлення уповноваженого наглядового органу іноземної держави про здійснення нагляду за діяльністю іноземної платіжної установи/іноземної установи електронних грошей та відповідність іноземної платіжної установи/іноземної установи електронних грошей та їх власників істотної участі вимогам до ділової репутації;</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lastRenderedPageBreak/>
        <w:t xml:space="preserve">письмове безвідкличне </w:t>
      </w:r>
      <w:r w:rsidR="00257033" w:rsidRPr="00D56698">
        <w:rPr>
          <w:color w:val="0D0D0D" w:themeColor="text1" w:themeTint="F2"/>
          <w:sz w:val="28"/>
          <w:szCs w:val="28"/>
          <w:lang w:val="uk-UA"/>
        </w:rPr>
        <w:t>зобов</w:t>
      </w:r>
      <w:r w:rsidR="00257033">
        <w:rPr>
          <w:color w:val="0D0D0D" w:themeColor="text1" w:themeTint="F2"/>
          <w:sz w:val="28"/>
          <w:szCs w:val="28"/>
          <w:lang w:val="uk-UA"/>
        </w:rPr>
        <w:t>’</w:t>
      </w:r>
      <w:r w:rsidR="00257033" w:rsidRPr="00D56698">
        <w:rPr>
          <w:color w:val="0D0D0D" w:themeColor="text1" w:themeTint="F2"/>
          <w:sz w:val="28"/>
          <w:szCs w:val="28"/>
          <w:lang w:val="uk-UA"/>
        </w:rPr>
        <w:t xml:space="preserve">язання </w:t>
      </w:r>
      <w:r w:rsidRPr="00D56698">
        <w:rPr>
          <w:color w:val="0D0D0D" w:themeColor="text1" w:themeTint="F2"/>
          <w:sz w:val="28"/>
          <w:szCs w:val="28"/>
          <w:lang w:val="uk-UA"/>
        </w:rPr>
        <w:t xml:space="preserve">іноземної платіжної установи/іноземної установи електронних грошей про безумовне виконання нею </w:t>
      </w:r>
      <w:r w:rsidR="00257033" w:rsidRPr="00D56698">
        <w:rPr>
          <w:color w:val="0D0D0D" w:themeColor="text1" w:themeTint="F2"/>
          <w:sz w:val="28"/>
          <w:szCs w:val="28"/>
          <w:lang w:val="uk-UA"/>
        </w:rPr>
        <w:t>зобов</w:t>
      </w:r>
      <w:r w:rsidR="00257033">
        <w:rPr>
          <w:color w:val="0D0D0D" w:themeColor="text1" w:themeTint="F2"/>
          <w:sz w:val="28"/>
          <w:szCs w:val="28"/>
          <w:lang w:val="uk-UA"/>
        </w:rPr>
        <w:t>’</w:t>
      </w:r>
      <w:r w:rsidR="00257033" w:rsidRPr="00D56698">
        <w:rPr>
          <w:color w:val="0D0D0D" w:themeColor="text1" w:themeTint="F2"/>
          <w:sz w:val="28"/>
          <w:szCs w:val="28"/>
          <w:lang w:val="uk-UA"/>
        </w:rPr>
        <w:t>язань</w:t>
      </w:r>
      <w:r w:rsidRPr="00D56698">
        <w:rPr>
          <w:color w:val="0D0D0D" w:themeColor="text1" w:themeTint="F2"/>
          <w:sz w:val="28"/>
          <w:szCs w:val="28"/>
          <w:lang w:val="uk-UA"/>
        </w:rPr>
        <w:t xml:space="preserve">, які виникають у </w:t>
      </w:r>
      <w:r w:rsidR="00257033" w:rsidRPr="00D56698">
        <w:rPr>
          <w:color w:val="0D0D0D" w:themeColor="text1" w:themeTint="F2"/>
          <w:sz w:val="28"/>
          <w:szCs w:val="28"/>
          <w:lang w:val="uk-UA"/>
        </w:rPr>
        <w:t>зв</w:t>
      </w:r>
      <w:r w:rsidR="00257033">
        <w:rPr>
          <w:color w:val="0D0D0D" w:themeColor="text1" w:themeTint="F2"/>
          <w:sz w:val="28"/>
          <w:szCs w:val="28"/>
          <w:lang w:val="uk-UA"/>
        </w:rPr>
        <w:t>’</w:t>
      </w:r>
      <w:r w:rsidR="00257033" w:rsidRPr="00D56698">
        <w:rPr>
          <w:color w:val="0D0D0D" w:themeColor="text1" w:themeTint="F2"/>
          <w:sz w:val="28"/>
          <w:szCs w:val="28"/>
          <w:lang w:val="uk-UA"/>
        </w:rPr>
        <w:t xml:space="preserve">язку </w:t>
      </w:r>
      <w:r w:rsidRPr="00D56698">
        <w:rPr>
          <w:color w:val="0D0D0D" w:themeColor="text1" w:themeTint="F2"/>
          <w:sz w:val="28"/>
          <w:szCs w:val="28"/>
          <w:lang w:val="uk-UA"/>
        </w:rPr>
        <w:t>з діяльністю її філії на території України;</w:t>
      </w:r>
    </w:p>
    <w:p w:rsidR="00E05900" w:rsidRPr="00D56698" w:rsidRDefault="00E05900" w:rsidP="00786E29">
      <w:pPr>
        <w:pStyle w:val="rvps2"/>
        <w:numPr>
          <w:ilvl w:val="0"/>
          <w:numId w:val="45"/>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що підтверджує внесення плати за розгляд пакета документів щодо акредитації філії в розмірі, передбаченому нормативно-правовим актом Національного банку з питань тарифів на послуги (операції) Національного банку.</w:t>
      </w:r>
    </w:p>
    <w:p w:rsidR="0098795B" w:rsidRPr="00D56698" w:rsidRDefault="0098795B"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За розгляд Національним банком поданого заявником відповідно до цього Положення пакета документів для отримання/розширення акредитації філії іноземної платіжної установи/філії іноземної установи електронних грошей справляється плата в розмірі, визначеному нормативно-правовим актом Національного банку з питань тарифів на послуги (операції) Національного банку.</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1B22C5">
        <w:rPr>
          <w:color w:val="0D0D0D" w:themeColor="text1" w:themeTint="F2"/>
        </w:rPr>
        <w:t>Комітет з нагляду</w:t>
      </w:r>
      <w:r w:rsidR="00725DB5" w:rsidRPr="001B22C5">
        <w:rPr>
          <w:color w:val="0D0D0D" w:themeColor="text1" w:themeTint="F2"/>
        </w:rPr>
        <w:t xml:space="preserve"> за небанківськими установами</w:t>
      </w:r>
      <w:r w:rsidRPr="001B22C5">
        <w:rPr>
          <w:color w:val="0D0D0D" w:themeColor="text1" w:themeTint="F2"/>
        </w:rPr>
        <w:t xml:space="preserve"> приймає рішення про</w:t>
      </w:r>
      <w:r w:rsidRPr="00D56698">
        <w:rPr>
          <w:color w:val="0D0D0D" w:themeColor="text1" w:themeTint="F2"/>
        </w:rPr>
        <w:t xml:space="preserve"> акредитацію філії іноземної платіжної установи/</w:t>
      </w:r>
      <w:r w:rsidR="00390525" w:rsidRPr="00D56698">
        <w:rPr>
          <w:color w:val="0D0D0D" w:themeColor="text1" w:themeTint="F2"/>
        </w:rPr>
        <w:t xml:space="preserve">філії </w:t>
      </w:r>
      <w:r w:rsidRPr="00D56698">
        <w:rPr>
          <w:color w:val="0D0D0D" w:themeColor="text1" w:themeTint="F2"/>
        </w:rPr>
        <w:t xml:space="preserve">іноземної установи електронних грошей протягом 60 робочих днів із дня одержання повного пакета документів, визначених </w:t>
      </w:r>
      <w:r w:rsidR="001B22C5">
        <w:rPr>
          <w:color w:val="0D0D0D" w:themeColor="text1" w:themeTint="F2"/>
        </w:rPr>
        <w:t xml:space="preserve">у цьому </w:t>
      </w:r>
      <w:r w:rsidRPr="00D56698">
        <w:rPr>
          <w:color w:val="0D0D0D" w:themeColor="text1" w:themeTint="F2"/>
        </w:rPr>
        <w:t>Положенн</w:t>
      </w:r>
      <w:r w:rsidR="001B22C5">
        <w:rPr>
          <w:color w:val="0D0D0D" w:themeColor="text1" w:themeTint="F2"/>
        </w:rPr>
        <w:t>і</w:t>
      </w:r>
      <w:r w:rsidRPr="00D56698">
        <w:rPr>
          <w:color w:val="0D0D0D" w:themeColor="text1" w:themeTint="F2"/>
        </w:rPr>
        <w:t>.</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прийняття рішення про акредитацію не пізніше наступного робочого дня включає запис про філію іноземної платіжної установи/іноземної установи електронних грошей до Реєстру</w:t>
      </w:r>
      <w:r w:rsidR="009B30A3" w:rsidRPr="00D56698">
        <w:rPr>
          <w:color w:val="0D0D0D" w:themeColor="text1" w:themeTint="F2"/>
        </w:rPr>
        <w:t>,</w:t>
      </w:r>
      <w:r w:rsidRPr="00D56698">
        <w:rPr>
          <w:color w:val="0D0D0D" w:themeColor="text1" w:themeTint="F2"/>
        </w:rPr>
        <w:t xml:space="preserve"> розміщує відповідну інформацію на сторінці офіційного Інтернет-представництва Національного банку та протягом трьох робочих днів після прийняття рішення повідомляє про це заявника шляхом направлення у формі електронного документа витягу з Реєстру, оформленого за </w:t>
      </w:r>
      <w:r w:rsidR="00510545" w:rsidRPr="00D56698">
        <w:rPr>
          <w:color w:val="0D0D0D" w:themeColor="text1" w:themeTint="F2"/>
        </w:rPr>
        <w:t>зразком</w:t>
      </w:r>
      <w:r w:rsidRPr="00D56698">
        <w:rPr>
          <w:color w:val="0D0D0D" w:themeColor="text1" w:themeTint="F2"/>
        </w:rPr>
        <w:t xml:space="preserve">, </w:t>
      </w:r>
      <w:r w:rsidR="009F7EC5" w:rsidRPr="00D56698">
        <w:rPr>
          <w:color w:val="0D0D0D" w:themeColor="text1" w:themeTint="F2"/>
          <w:shd w:val="clear" w:color="auto" w:fill="FFFFFF"/>
        </w:rPr>
        <w:t>наведен</w:t>
      </w:r>
      <w:r w:rsidR="00510545" w:rsidRPr="00D56698">
        <w:rPr>
          <w:color w:val="0D0D0D" w:themeColor="text1" w:themeTint="F2"/>
          <w:shd w:val="clear" w:color="auto" w:fill="FFFFFF"/>
        </w:rPr>
        <w:t>им</w:t>
      </w:r>
      <w:r w:rsidR="009F7EC5" w:rsidRPr="00D56698">
        <w:rPr>
          <w:color w:val="0D0D0D" w:themeColor="text1" w:themeTint="F2"/>
          <w:shd w:val="clear" w:color="auto" w:fill="FFFFFF"/>
        </w:rPr>
        <w:t xml:space="preserve"> </w:t>
      </w:r>
      <w:r w:rsidR="001B22C5">
        <w:rPr>
          <w:color w:val="0D0D0D" w:themeColor="text1" w:themeTint="F2"/>
          <w:shd w:val="clear" w:color="auto" w:fill="FFFFFF"/>
        </w:rPr>
        <w:t>у</w:t>
      </w:r>
      <w:r w:rsidR="001B22C5" w:rsidRPr="00D56698">
        <w:rPr>
          <w:color w:val="0D0D0D" w:themeColor="text1" w:themeTint="F2"/>
          <w:shd w:val="clear" w:color="auto" w:fill="FFFFFF"/>
        </w:rPr>
        <w:t xml:space="preserve"> </w:t>
      </w:r>
      <w:r w:rsidR="009F7EC5" w:rsidRPr="00D56698">
        <w:rPr>
          <w:color w:val="0D0D0D" w:themeColor="text1" w:themeTint="F2"/>
          <w:shd w:val="clear" w:color="auto" w:fill="FFFFFF"/>
        </w:rPr>
        <w:t xml:space="preserve">додатку </w:t>
      </w:r>
      <w:r w:rsidR="00AD6ABE" w:rsidRPr="00D56698">
        <w:rPr>
          <w:color w:val="0D0D0D" w:themeColor="text1" w:themeTint="F2"/>
          <w:shd w:val="clear" w:color="auto" w:fill="FFFFFF"/>
        </w:rPr>
        <w:t>13</w:t>
      </w:r>
      <w:r w:rsidR="009F7EC5" w:rsidRPr="00D56698">
        <w:rPr>
          <w:color w:val="0D0D0D" w:themeColor="text1" w:themeTint="F2"/>
          <w:shd w:val="clear" w:color="auto" w:fill="FFFFFF"/>
        </w:rPr>
        <w:t xml:space="preserve"> до цього Положення</w:t>
      </w:r>
      <w:r w:rsidRPr="00D56698">
        <w:rPr>
          <w:color w:val="0D0D0D" w:themeColor="text1" w:themeTint="F2"/>
        </w:rPr>
        <w:t>.</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Датою акредитації філії іноземної платіжної установи/</w:t>
      </w:r>
      <w:r w:rsidR="009F7EC5" w:rsidRPr="00D56698">
        <w:rPr>
          <w:color w:val="0D0D0D" w:themeColor="text1" w:themeTint="F2"/>
        </w:rPr>
        <w:t xml:space="preserve">філії </w:t>
      </w:r>
      <w:r w:rsidRPr="00D56698">
        <w:rPr>
          <w:color w:val="0D0D0D" w:themeColor="text1" w:themeTint="F2"/>
        </w:rPr>
        <w:t xml:space="preserve">установи електронних грошей є дата запису </w:t>
      </w:r>
      <w:r w:rsidR="001B22C5">
        <w:rPr>
          <w:color w:val="0D0D0D" w:themeColor="text1" w:themeTint="F2"/>
        </w:rPr>
        <w:t>в</w:t>
      </w:r>
      <w:r w:rsidR="001B22C5" w:rsidRPr="00D56698">
        <w:rPr>
          <w:color w:val="0D0D0D" w:themeColor="text1" w:themeTint="F2"/>
        </w:rPr>
        <w:t xml:space="preserve"> </w:t>
      </w:r>
      <w:r w:rsidRPr="00D56698">
        <w:rPr>
          <w:color w:val="0D0D0D" w:themeColor="text1" w:themeTint="F2"/>
        </w:rPr>
        <w:t>Реєстрі про акредитацію філії. Строк дії акредитації є необмеженим.</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Філія іноземної платіжної установи/установи електронних грошей отримує право на здійснення діяльності з надання фінансових платіжних послуг із дати запису </w:t>
      </w:r>
      <w:r w:rsidR="00CB60C0">
        <w:rPr>
          <w:color w:val="0D0D0D" w:themeColor="text1" w:themeTint="F2"/>
        </w:rPr>
        <w:t>в</w:t>
      </w:r>
      <w:r w:rsidR="00CB60C0" w:rsidRPr="00D56698">
        <w:rPr>
          <w:color w:val="0D0D0D" w:themeColor="text1" w:themeTint="F2"/>
        </w:rPr>
        <w:t xml:space="preserve"> </w:t>
      </w:r>
      <w:r w:rsidRPr="00D56698">
        <w:rPr>
          <w:color w:val="0D0D0D" w:themeColor="text1" w:themeTint="F2"/>
        </w:rPr>
        <w:t xml:space="preserve">Реєстрі про </w:t>
      </w:r>
      <w:r w:rsidR="009F7EC5" w:rsidRPr="00D56698">
        <w:rPr>
          <w:color w:val="0D0D0D" w:themeColor="text1" w:themeTint="F2"/>
        </w:rPr>
        <w:t>її</w:t>
      </w:r>
      <w:r w:rsidRPr="00D56698">
        <w:rPr>
          <w:color w:val="0D0D0D" w:themeColor="text1" w:themeTint="F2"/>
        </w:rPr>
        <w:t xml:space="preserve"> акредитацію.</w:t>
      </w:r>
    </w:p>
    <w:p w:rsidR="00452866" w:rsidRPr="00D56698" w:rsidRDefault="00452866"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Філія іноземної платіжної установи/іноземної установи електронних грошей для розширення акредитації подає до Національного банку такі документи:</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заяву про розширення обсягу </w:t>
      </w:r>
      <w:r w:rsidR="002C1DFC" w:rsidRPr="00D56698">
        <w:rPr>
          <w:color w:val="0D0D0D" w:themeColor="text1" w:themeTint="F2"/>
          <w:sz w:val="28"/>
          <w:szCs w:val="28"/>
          <w:lang w:val="uk-UA"/>
        </w:rPr>
        <w:t>авторизації/</w:t>
      </w:r>
      <w:r w:rsidRPr="00D56698">
        <w:rPr>
          <w:color w:val="0D0D0D" w:themeColor="text1" w:themeTint="F2"/>
          <w:sz w:val="28"/>
          <w:szCs w:val="28"/>
          <w:lang w:val="uk-UA"/>
        </w:rPr>
        <w:t xml:space="preserve">акредитації, оформлену </w:t>
      </w:r>
      <w:r w:rsidRPr="00D56698">
        <w:rPr>
          <w:color w:val="0D0D0D" w:themeColor="text1" w:themeTint="F2"/>
          <w:sz w:val="28"/>
          <w:szCs w:val="28"/>
          <w:shd w:val="clear" w:color="auto" w:fill="FFFFFF"/>
          <w:lang w:val="uk-UA"/>
        </w:rPr>
        <w:t xml:space="preserve">за формою, наведеною в додатку </w:t>
      </w:r>
      <w:r w:rsidR="00983F93" w:rsidRPr="00D56698">
        <w:rPr>
          <w:color w:val="0D0D0D" w:themeColor="text1" w:themeTint="F2"/>
          <w:sz w:val="28"/>
          <w:szCs w:val="28"/>
          <w:shd w:val="clear" w:color="auto" w:fill="FFFFFF"/>
          <w:lang w:val="uk-UA"/>
        </w:rPr>
        <w:t>6</w:t>
      </w:r>
      <w:r w:rsidRPr="00D56698">
        <w:rPr>
          <w:color w:val="0D0D0D" w:themeColor="text1" w:themeTint="F2"/>
          <w:sz w:val="28"/>
          <w:szCs w:val="28"/>
          <w:shd w:val="clear" w:color="auto" w:fill="FFFFFF"/>
          <w:lang w:val="uk-UA"/>
        </w:rPr>
        <w:t xml:space="preserve"> до цього Положення</w:t>
      </w:r>
      <w:r w:rsidRPr="00D56698">
        <w:rPr>
          <w:color w:val="0D0D0D" w:themeColor="text1" w:themeTint="F2"/>
          <w:sz w:val="28"/>
          <w:szCs w:val="28"/>
          <w:lang w:val="uk-UA"/>
        </w:rPr>
        <w:t>;</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копію документа, яким підтверджується право іноземної платіжної установи/іноземної установи електронних грошей на здійснення діяльності з </w:t>
      </w:r>
      <w:r w:rsidRPr="00D56698">
        <w:rPr>
          <w:color w:val="0D0D0D" w:themeColor="text1" w:themeTint="F2"/>
          <w:sz w:val="28"/>
          <w:szCs w:val="28"/>
          <w:lang w:val="uk-UA"/>
        </w:rPr>
        <w:lastRenderedPageBreak/>
        <w:t>надання тих нових послуг, які має намір надавати філія іноземної платіжної установи/іноземної установи електронних грошей;</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оновлене положення про філію, затверджене уповноваженим органом іноземної платіжної установи/іноземної установи електронних грошей, що містить повне найменування, інформацію про місцезнаходження, підпорядкованість філії, перелік видів фінансових платіжних послуг, які вона має право надавати, права та обов’язки, порядок припинення діяльності (ліквідації) філії іноземної платіжної установи/іноземної установи електронних грошей;</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оновлений план діяльності, складений щонайменше на поточний рік (з початку року, в якому він подається до Національного банку) та на наступні три роки з урахуванням вимог, </w:t>
      </w:r>
      <w:r w:rsidRPr="00D56698">
        <w:rPr>
          <w:color w:val="0D0D0D" w:themeColor="text1" w:themeTint="F2"/>
          <w:sz w:val="28"/>
          <w:szCs w:val="28"/>
          <w:shd w:val="clear" w:color="auto" w:fill="FFFFFF"/>
          <w:lang w:val="uk-UA"/>
        </w:rPr>
        <w:t xml:space="preserve">визначених </w:t>
      </w:r>
      <w:r w:rsidR="00326F10">
        <w:rPr>
          <w:color w:val="0D0D0D" w:themeColor="text1" w:themeTint="F2"/>
          <w:sz w:val="28"/>
          <w:szCs w:val="28"/>
          <w:shd w:val="clear" w:color="auto" w:fill="FFFFFF"/>
          <w:lang w:val="uk-UA"/>
        </w:rPr>
        <w:t>у</w:t>
      </w:r>
      <w:r w:rsidR="00326F10" w:rsidRPr="00D56698">
        <w:rPr>
          <w:color w:val="0D0D0D" w:themeColor="text1" w:themeTint="F2"/>
          <w:sz w:val="28"/>
          <w:szCs w:val="28"/>
          <w:shd w:val="clear" w:color="auto" w:fill="FFFFFF"/>
          <w:lang w:val="uk-UA"/>
        </w:rPr>
        <w:t xml:space="preserve"> </w:t>
      </w:r>
      <w:r w:rsidRPr="00D56698">
        <w:rPr>
          <w:color w:val="0D0D0D" w:themeColor="text1" w:themeTint="F2"/>
          <w:sz w:val="28"/>
          <w:szCs w:val="28"/>
          <w:shd w:val="clear" w:color="auto" w:fill="FFFFFF"/>
          <w:lang w:val="uk-UA"/>
        </w:rPr>
        <w:t xml:space="preserve">додатку </w:t>
      </w:r>
      <w:r w:rsidR="00983F93" w:rsidRPr="00D56698">
        <w:rPr>
          <w:color w:val="0D0D0D" w:themeColor="text1" w:themeTint="F2"/>
          <w:sz w:val="28"/>
          <w:szCs w:val="28"/>
          <w:shd w:val="clear" w:color="auto" w:fill="FFFFFF"/>
          <w:lang w:val="uk-UA"/>
        </w:rPr>
        <w:t>4</w:t>
      </w:r>
      <w:r w:rsidRPr="00D56698">
        <w:rPr>
          <w:color w:val="0D0D0D" w:themeColor="text1" w:themeTint="F2"/>
          <w:sz w:val="28"/>
          <w:szCs w:val="28"/>
          <w:shd w:val="clear" w:color="auto" w:fill="FFFFFF"/>
          <w:lang w:val="uk-UA"/>
        </w:rPr>
        <w:t xml:space="preserve"> до цього Положення, </w:t>
      </w:r>
      <w:r w:rsidRPr="00D56698">
        <w:rPr>
          <w:color w:val="0D0D0D" w:themeColor="text1" w:themeTint="F2"/>
          <w:sz w:val="28"/>
          <w:szCs w:val="28"/>
          <w:lang w:val="uk-UA"/>
        </w:rPr>
        <w:t>затверджений вищим органом управління заявника та підписаний керівником заявника;</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оновлену інформаційну довідку, оформлену </w:t>
      </w:r>
      <w:r w:rsidRPr="00D56698">
        <w:rPr>
          <w:color w:val="0D0D0D" w:themeColor="text1" w:themeTint="F2"/>
          <w:sz w:val="28"/>
          <w:szCs w:val="28"/>
          <w:shd w:val="clear" w:color="auto" w:fill="FFFFFF"/>
          <w:lang w:val="uk-UA"/>
        </w:rPr>
        <w:t xml:space="preserve">за формою, наведеною в додатку </w:t>
      </w:r>
      <w:r w:rsidR="00983F93" w:rsidRPr="00D56698">
        <w:rPr>
          <w:color w:val="0D0D0D" w:themeColor="text1" w:themeTint="F2"/>
          <w:sz w:val="28"/>
          <w:szCs w:val="28"/>
          <w:shd w:val="clear" w:color="auto" w:fill="FFFFFF"/>
          <w:lang w:val="uk-UA"/>
        </w:rPr>
        <w:t>5</w:t>
      </w:r>
      <w:r w:rsidRPr="00D56698">
        <w:rPr>
          <w:color w:val="0D0D0D" w:themeColor="text1" w:themeTint="F2"/>
          <w:sz w:val="28"/>
          <w:szCs w:val="28"/>
          <w:shd w:val="clear" w:color="auto" w:fill="FFFFFF"/>
          <w:lang w:val="uk-UA"/>
        </w:rPr>
        <w:t xml:space="preserve"> до цього Положення;</w:t>
      </w:r>
    </w:p>
    <w:p w:rsidR="00E650A5" w:rsidRPr="00D56698" w:rsidRDefault="00E650A5"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примірний договір </w:t>
      </w:r>
      <w:r w:rsidR="002C6865" w:rsidRPr="00D56698">
        <w:rPr>
          <w:color w:val="0D0D0D" w:themeColor="text1" w:themeTint="F2"/>
          <w:sz w:val="28"/>
          <w:szCs w:val="28"/>
          <w:lang w:val="uk-UA"/>
        </w:rPr>
        <w:t>про відкриття, обслуговування та закриття платіжного рахунку</w:t>
      </w:r>
      <w:r w:rsidRPr="00D56698">
        <w:rPr>
          <w:color w:val="0D0D0D" w:themeColor="text1" w:themeTint="F2"/>
          <w:sz w:val="28"/>
          <w:szCs w:val="28"/>
          <w:lang w:val="uk-UA"/>
        </w:rPr>
        <w:t>, який укладатиметься філією іноземної платіжної установи/іноземної установи електронних грошей з фізичними особами</w:t>
      </w:r>
      <w:r w:rsidR="0096039B">
        <w:rPr>
          <w:color w:val="0D0D0D" w:themeColor="text1" w:themeTint="F2"/>
          <w:sz w:val="28"/>
          <w:szCs w:val="28"/>
          <w:lang w:val="uk-UA"/>
        </w:rPr>
        <w:t xml:space="preserve"> –</w:t>
      </w:r>
      <w:r w:rsidRPr="00D56698">
        <w:rPr>
          <w:color w:val="0D0D0D" w:themeColor="text1" w:themeTint="F2"/>
          <w:sz w:val="28"/>
          <w:szCs w:val="28"/>
          <w:lang w:val="uk-UA"/>
        </w:rPr>
        <w:t>користувачами таких послуг;</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документи, що підтверджують внесення коштів на рахунок філії іноземної платіжної установи/філії іноземної установи електронних грошей для збільшення приписного капіталу (подається </w:t>
      </w:r>
      <w:r w:rsidR="0096039B">
        <w:rPr>
          <w:color w:val="0D0D0D" w:themeColor="text1" w:themeTint="F2"/>
          <w:sz w:val="28"/>
          <w:szCs w:val="28"/>
          <w:lang w:val="uk-UA"/>
        </w:rPr>
        <w:t>в</w:t>
      </w:r>
      <w:r w:rsidR="0096039B" w:rsidRPr="00D56698">
        <w:rPr>
          <w:color w:val="0D0D0D" w:themeColor="text1" w:themeTint="F2"/>
          <w:sz w:val="28"/>
          <w:szCs w:val="28"/>
          <w:lang w:val="uk-UA"/>
        </w:rPr>
        <w:t xml:space="preserve"> </w:t>
      </w:r>
      <w:r w:rsidRPr="00D56698">
        <w:rPr>
          <w:color w:val="0D0D0D" w:themeColor="text1" w:themeTint="F2"/>
          <w:sz w:val="28"/>
          <w:szCs w:val="28"/>
          <w:lang w:val="uk-UA"/>
        </w:rPr>
        <w:t>разі збільшення приписного капіталу);</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 xml:space="preserve">письмове безвідкличне </w:t>
      </w:r>
      <w:r w:rsidR="0096039B" w:rsidRPr="00D56698">
        <w:rPr>
          <w:color w:val="0D0D0D" w:themeColor="text1" w:themeTint="F2"/>
          <w:sz w:val="28"/>
          <w:szCs w:val="28"/>
          <w:lang w:val="uk-UA"/>
        </w:rPr>
        <w:t>зобов</w:t>
      </w:r>
      <w:r w:rsidR="0096039B">
        <w:rPr>
          <w:color w:val="0D0D0D" w:themeColor="text1" w:themeTint="F2"/>
          <w:sz w:val="28"/>
          <w:szCs w:val="28"/>
          <w:lang w:val="uk-UA"/>
        </w:rPr>
        <w:t>’</w:t>
      </w:r>
      <w:r w:rsidR="0096039B" w:rsidRPr="00D56698">
        <w:rPr>
          <w:color w:val="0D0D0D" w:themeColor="text1" w:themeTint="F2"/>
          <w:sz w:val="28"/>
          <w:szCs w:val="28"/>
          <w:lang w:val="uk-UA"/>
        </w:rPr>
        <w:t xml:space="preserve">язання </w:t>
      </w:r>
      <w:r w:rsidRPr="00D56698">
        <w:rPr>
          <w:color w:val="0D0D0D" w:themeColor="text1" w:themeTint="F2"/>
          <w:sz w:val="28"/>
          <w:szCs w:val="28"/>
          <w:lang w:val="uk-UA"/>
        </w:rPr>
        <w:t xml:space="preserve">іноземної платіжної установи/іноземної установи електронних грошей про безумовне виконання нею </w:t>
      </w:r>
      <w:r w:rsidR="0096039B" w:rsidRPr="00D56698">
        <w:rPr>
          <w:color w:val="0D0D0D" w:themeColor="text1" w:themeTint="F2"/>
          <w:sz w:val="28"/>
          <w:szCs w:val="28"/>
          <w:lang w:val="uk-UA"/>
        </w:rPr>
        <w:t>зобов</w:t>
      </w:r>
      <w:r w:rsidR="0096039B">
        <w:rPr>
          <w:color w:val="0D0D0D" w:themeColor="text1" w:themeTint="F2"/>
          <w:sz w:val="28"/>
          <w:szCs w:val="28"/>
          <w:lang w:val="uk-UA"/>
        </w:rPr>
        <w:t>’</w:t>
      </w:r>
      <w:r w:rsidR="0096039B" w:rsidRPr="00D56698">
        <w:rPr>
          <w:color w:val="0D0D0D" w:themeColor="text1" w:themeTint="F2"/>
          <w:sz w:val="28"/>
          <w:szCs w:val="28"/>
          <w:lang w:val="uk-UA"/>
        </w:rPr>
        <w:t>язань</w:t>
      </w:r>
      <w:r w:rsidRPr="00D56698">
        <w:rPr>
          <w:color w:val="0D0D0D" w:themeColor="text1" w:themeTint="F2"/>
          <w:sz w:val="28"/>
          <w:szCs w:val="28"/>
          <w:lang w:val="uk-UA"/>
        </w:rPr>
        <w:t xml:space="preserve">, які виникають у </w:t>
      </w:r>
      <w:r w:rsidR="0096039B" w:rsidRPr="00D56698">
        <w:rPr>
          <w:color w:val="0D0D0D" w:themeColor="text1" w:themeTint="F2"/>
          <w:sz w:val="28"/>
          <w:szCs w:val="28"/>
          <w:lang w:val="uk-UA"/>
        </w:rPr>
        <w:t>зв</w:t>
      </w:r>
      <w:r w:rsidR="0096039B">
        <w:rPr>
          <w:color w:val="0D0D0D" w:themeColor="text1" w:themeTint="F2"/>
          <w:sz w:val="28"/>
          <w:szCs w:val="28"/>
          <w:lang w:val="uk-UA"/>
        </w:rPr>
        <w:t>’</w:t>
      </w:r>
      <w:r w:rsidR="0096039B" w:rsidRPr="00D56698">
        <w:rPr>
          <w:color w:val="0D0D0D" w:themeColor="text1" w:themeTint="F2"/>
          <w:sz w:val="28"/>
          <w:szCs w:val="28"/>
          <w:lang w:val="uk-UA"/>
        </w:rPr>
        <w:t xml:space="preserve">язку </w:t>
      </w:r>
      <w:r w:rsidRPr="00D56698">
        <w:rPr>
          <w:color w:val="0D0D0D" w:themeColor="text1" w:themeTint="F2"/>
          <w:sz w:val="28"/>
          <w:szCs w:val="28"/>
          <w:lang w:val="uk-UA"/>
        </w:rPr>
        <w:t>з діяльністю її філії на території України;</w:t>
      </w:r>
    </w:p>
    <w:p w:rsidR="00452866" w:rsidRPr="00D56698" w:rsidRDefault="00452866" w:rsidP="00786E29">
      <w:pPr>
        <w:pStyle w:val="rvps2"/>
        <w:numPr>
          <w:ilvl w:val="0"/>
          <w:numId w:val="47"/>
        </w:numPr>
        <w:shd w:val="clear" w:color="auto" w:fill="FFFFFF"/>
        <w:spacing w:before="0" w:beforeAutospacing="0" w:after="150" w:afterAutospacing="0"/>
        <w:ind w:left="0" w:firstLine="567"/>
        <w:jc w:val="both"/>
        <w:rPr>
          <w:color w:val="0D0D0D" w:themeColor="text1" w:themeTint="F2"/>
          <w:sz w:val="28"/>
          <w:szCs w:val="28"/>
          <w:lang w:val="uk-UA"/>
        </w:rPr>
      </w:pPr>
      <w:r w:rsidRPr="00D56698">
        <w:rPr>
          <w:color w:val="0D0D0D" w:themeColor="text1" w:themeTint="F2"/>
          <w:sz w:val="28"/>
          <w:szCs w:val="28"/>
          <w:lang w:val="uk-UA"/>
        </w:rPr>
        <w:t>копію документа, що підтверджує внесення заявником плати за розгляд пакета документів на розширення акредитації.</w:t>
      </w:r>
    </w:p>
    <w:p w:rsidR="00C60008" w:rsidRPr="00D56698" w:rsidRDefault="00C60008"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Комітет з нагляду</w:t>
      </w:r>
      <w:r w:rsidR="00725DB5" w:rsidRPr="00D56698">
        <w:rPr>
          <w:color w:val="0D0D0D" w:themeColor="text1" w:themeTint="F2"/>
        </w:rPr>
        <w:t xml:space="preserve"> за небанківськими установами</w:t>
      </w:r>
      <w:r w:rsidRPr="00D56698">
        <w:rPr>
          <w:color w:val="0D0D0D" w:themeColor="text1" w:themeTint="F2"/>
        </w:rPr>
        <w:t xml:space="preserve"> приймає рішення про розширення обсягу акредитації протягом 45 робочих днів із дня одержання повного пакета документів, </w:t>
      </w:r>
      <w:r w:rsidR="00F04645">
        <w:rPr>
          <w:color w:val="0D0D0D" w:themeColor="text1" w:themeTint="F2"/>
        </w:rPr>
        <w:t>визначених</w:t>
      </w:r>
      <w:r w:rsidR="00F04645" w:rsidRPr="00D56698">
        <w:rPr>
          <w:color w:val="0D0D0D" w:themeColor="text1" w:themeTint="F2"/>
        </w:rPr>
        <w:t xml:space="preserve"> </w:t>
      </w:r>
      <w:r w:rsidR="00F04645">
        <w:rPr>
          <w:color w:val="0D0D0D" w:themeColor="text1" w:themeTint="F2"/>
        </w:rPr>
        <w:t>у</w:t>
      </w:r>
      <w:r w:rsidR="0096039B">
        <w:rPr>
          <w:color w:val="0D0D0D" w:themeColor="text1" w:themeTint="F2"/>
        </w:rPr>
        <w:t xml:space="preserve"> </w:t>
      </w:r>
      <w:r w:rsidR="0096039B" w:rsidRPr="00D56698">
        <w:rPr>
          <w:color w:val="0D0D0D" w:themeColor="text1" w:themeTint="F2"/>
        </w:rPr>
        <w:t>пункт</w:t>
      </w:r>
      <w:r w:rsidR="0096039B">
        <w:rPr>
          <w:color w:val="0D0D0D" w:themeColor="text1" w:themeTint="F2"/>
        </w:rPr>
        <w:t>і</w:t>
      </w:r>
      <w:r w:rsidR="0096039B" w:rsidRPr="00D56698">
        <w:rPr>
          <w:color w:val="0D0D0D" w:themeColor="text1" w:themeTint="F2"/>
        </w:rPr>
        <w:t xml:space="preserve"> </w:t>
      </w:r>
      <w:r w:rsidRPr="00D56698">
        <w:rPr>
          <w:color w:val="0D0D0D" w:themeColor="text1" w:themeTint="F2"/>
        </w:rPr>
        <w:t>25</w:t>
      </w:r>
      <w:r w:rsidR="005F0679" w:rsidRPr="00181612">
        <w:rPr>
          <w:color w:val="0D0D0D" w:themeColor="text1" w:themeTint="F2"/>
        </w:rPr>
        <w:t>3</w:t>
      </w:r>
      <w:r w:rsidRPr="00D56698">
        <w:rPr>
          <w:color w:val="0D0D0D" w:themeColor="text1" w:themeTint="F2"/>
        </w:rPr>
        <w:t xml:space="preserve"> розділу </w:t>
      </w:r>
      <w:r w:rsidR="0024543E" w:rsidRPr="00D56698">
        <w:rPr>
          <w:color w:val="0D0D0D" w:themeColor="text1" w:themeTint="F2"/>
          <w:lang w:val="en-US"/>
        </w:rPr>
        <w:t>X</w:t>
      </w:r>
      <w:r w:rsidR="00B71928" w:rsidRPr="00D56698">
        <w:rPr>
          <w:color w:val="0D0D0D" w:themeColor="text1" w:themeTint="F2"/>
        </w:rPr>
        <w:t>Х</w:t>
      </w:r>
      <w:r w:rsidR="0024543E" w:rsidRPr="00D56698">
        <w:rPr>
          <w:color w:val="0D0D0D" w:themeColor="text1" w:themeTint="F2"/>
          <w:lang w:val="en-US"/>
        </w:rPr>
        <w:t>III</w:t>
      </w:r>
      <w:r w:rsidRPr="00D56698">
        <w:rPr>
          <w:color w:val="0D0D0D" w:themeColor="text1" w:themeTint="F2"/>
        </w:rPr>
        <w:t xml:space="preserve"> цього Положення.</w:t>
      </w:r>
    </w:p>
    <w:p w:rsidR="00E967F0" w:rsidRPr="00D56698" w:rsidRDefault="00C60008"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прийняття рішення про розширення обсягу а</w:t>
      </w:r>
      <w:r w:rsidR="00B71928" w:rsidRPr="00D56698">
        <w:rPr>
          <w:color w:val="0D0D0D" w:themeColor="text1" w:themeTint="F2"/>
        </w:rPr>
        <w:t>кредитації</w:t>
      </w:r>
      <w:r w:rsidRPr="00D56698">
        <w:rPr>
          <w:color w:val="0D0D0D" w:themeColor="text1" w:themeTint="F2"/>
        </w:rPr>
        <w:t xml:space="preserve"> </w:t>
      </w:r>
      <w:r w:rsidRPr="00D56698">
        <w:rPr>
          <w:color w:val="0D0D0D" w:themeColor="text1" w:themeTint="F2"/>
          <w:shd w:val="clear" w:color="auto" w:fill="FFFFFF"/>
        </w:rPr>
        <w:t>не пізніше наступного робочого дня вносить запис про це до Реєстру,</w:t>
      </w:r>
      <w:r w:rsidRPr="00D56698">
        <w:rPr>
          <w:color w:val="0D0D0D" w:themeColor="text1" w:themeTint="F2"/>
        </w:rPr>
        <w:t xml:space="preserve"> розміщує відповідну інформацію на сторінці офіційного Інтернет-представництва Національного банку</w:t>
      </w:r>
      <w:r w:rsidRPr="00D56698">
        <w:rPr>
          <w:color w:val="0D0D0D" w:themeColor="text1" w:themeTint="F2"/>
          <w:shd w:val="clear" w:color="auto" w:fill="FFFFFF"/>
        </w:rPr>
        <w:t xml:space="preserve"> та протягом трьох робочих днів після прийняття рішення повідомляє про це заявника шляхом направлення витягу з Реєстру (у формі електронного </w:t>
      </w:r>
      <w:r w:rsidR="0096039B" w:rsidRPr="00D56698">
        <w:rPr>
          <w:color w:val="0D0D0D" w:themeColor="text1" w:themeTint="F2"/>
          <w:shd w:val="clear" w:color="auto" w:fill="FFFFFF"/>
        </w:rPr>
        <w:t>документ</w:t>
      </w:r>
      <w:r w:rsidR="0096039B">
        <w:rPr>
          <w:color w:val="0D0D0D" w:themeColor="text1" w:themeTint="F2"/>
          <w:shd w:val="clear" w:color="auto" w:fill="FFFFFF"/>
        </w:rPr>
        <w:t>а</w:t>
      </w:r>
      <w:r w:rsidRPr="00D56698">
        <w:rPr>
          <w:color w:val="0D0D0D" w:themeColor="text1" w:themeTint="F2"/>
          <w:shd w:val="clear" w:color="auto" w:fill="FFFFFF"/>
        </w:rPr>
        <w:t xml:space="preserve">), оформленого за зразком, наведеним </w:t>
      </w:r>
      <w:r w:rsidR="0096039B">
        <w:rPr>
          <w:color w:val="0D0D0D" w:themeColor="text1" w:themeTint="F2"/>
          <w:shd w:val="clear" w:color="auto" w:fill="FFFFFF"/>
        </w:rPr>
        <w:t>у</w:t>
      </w:r>
      <w:r w:rsidR="0096039B" w:rsidRPr="00D56698">
        <w:rPr>
          <w:color w:val="0D0D0D" w:themeColor="text1" w:themeTint="F2"/>
          <w:shd w:val="clear" w:color="auto" w:fill="FFFFFF"/>
        </w:rPr>
        <w:t xml:space="preserve"> </w:t>
      </w:r>
      <w:r w:rsidRPr="00D56698">
        <w:rPr>
          <w:color w:val="0D0D0D" w:themeColor="text1" w:themeTint="F2"/>
          <w:shd w:val="clear" w:color="auto" w:fill="FFFFFF"/>
        </w:rPr>
        <w:t xml:space="preserve">додатку </w:t>
      </w:r>
      <w:r w:rsidR="00983F93" w:rsidRPr="00D56698">
        <w:rPr>
          <w:color w:val="0D0D0D" w:themeColor="text1" w:themeTint="F2"/>
          <w:shd w:val="clear" w:color="auto" w:fill="FFFFFF"/>
        </w:rPr>
        <w:t>13</w:t>
      </w:r>
      <w:r w:rsidRPr="00D56698">
        <w:rPr>
          <w:color w:val="0D0D0D" w:themeColor="text1" w:themeTint="F2"/>
          <w:shd w:val="clear" w:color="auto" w:fill="FFFFFF"/>
        </w:rPr>
        <w:t xml:space="preserve"> до цього Положення.</w:t>
      </w:r>
    </w:p>
    <w:p w:rsidR="00271A53" w:rsidRDefault="00271A53" w:rsidP="0052170D">
      <w:pPr>
        <w:pStyle w:val="af3"/>
        <w:pBdr>
          <w:top w:val="nil"/>
          <w:left w:val="nil"/>
          <w:bottom w:val="nil"/>
          <w:right w:val="nil"/>
          <w:between w:val="nil"/>
        </w:pBdr>
        <w:tabs>
          <w:tab w:val="left" w:pos="993"/>
          <w:tab w:val="left" w:pos="1134"/>
        </w:tabs>
        <w:spacing w:after="150"/>
        <w:ind w:left="567"/>
        <w:contextualSpacing w:val="0"/>
        <w:rPr>
          <w:color w:val="0D0D0D" w:themeColor="text1" w:themeTint="F2"/>
        </w:rPr>
      </w:pP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має право відмовити в акредитації</w:t>
      </w:r>
      <w:r w:rsidR="00B71928" w:rsidRPr="00D56698">
        <w:rPr>
          <w:color w:val="0D0D0D" w:themeColor="text1" w:themeTint="F2"/>
        </w:rPr>
        <w:t>/розширенні обсягу акредитації</w:t>
      </w:r>
      <w:r w:rsidRPr="00D56698">
        <w:rPr>
          <w:color w:val="0D0D0D" w:themeColor="text1" w:themeTint="F2"/>
        </w:rPr>
        <w:t xml:space="preserve"> філії іноземної платіжної установи/</w:t>
      </w:r>
      <w:r w:rsidR="009F7EC5" w:rsidRPr="00D56698">
        <w:rPr>
          <w:color w:val="0D0D0D" w:themeColor="text1" w:themeTint="F2"/>
        </w:rPr>
        <w:t>філії</w:t>
      </w:r>
      <w:r w:rsidRPr="00D56698">
        <w:rPr>
          <w:color w:val="0D0D0D" w:themeColor="text1" w:themeTint="F2"/>
        </w:rPr>
        <w:t xml:space="preserve"> іноземної установи електронних грошей з</w:t>
      </w:r>
      <w:r w:rsidR="001917A1">
        <w:rPr>
          <w:color w:val="0D0D0D" w:themeColor="text1" w:themeTint="F2"/>
        </w:rPr>
        <w:t>а</w:t>
      </w:r>
      <w:r w:rsidRPr="00D56698">
        <w:rPr>
          <w:color w:val="0D0D0D" w:themeColor="text1" w:themeTint="F2"/>
        </w:rPr>
        <w:t xml:space="preserve"> таких підстав:</w:t>
      </w:r>
    </w:p>
    <w:p w:rsidR="002305B2" w:rsidRPr="00D56698" w:rsidRDefault="002305B2" w:rsidP="00786E29">
      <w:pPr>
        <w:pStyle w:val="af3"/>
        <w:numPr>
          <w:ilvl w:val="0"/>
          <w:numId w:val="4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недостовірності поданих заявником відомостей;</w:t>
      </w:r>
    </w:p>
    <w:p w:rsidR="006E0CC5" w:rsidRPr="00D56698" w:rsidRDefault="002305B2" w:rsidP="00786E29">
      <w:pPr>
        <w:pStyle w:val="af3"/>
        <w:numPr>
          <w:ilvl w:val="0"/>
          <w:numId w:val="4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невідповідності заявника т</w:t>
      </w:r>
      <w:r w:rsidR="006E0CC5" w:rsidRPr="00D56698">
        <w:rPr>
          <w:color w:val="0D0D0D" w:themeColor="text1" w:themeTint="F2"/>
        </w:rPr>
        <w:t>а/або філії заявника</w:t>
      </w:r>
      <w:r w:rsidR="001917A1">
        <w:rPr>
          <w:color w:val="0D0D0D" w:themeColor="text1" w:themeTint="F2"/>
        </w:rPr>
        <w:t>,</w:t>
      </w:r>
      <w:r w:rsidR="006E0CC5" w:rsidRPr="00D56698">
        <w:rPr>
          <w:color w:val="0D0D0D" w:themeColor="text1" w:themeTint="F2"/>
        </w:rPr>
        <w:t xml:space="preserve"> та/або керівника філії заявника</w:t>
      </w:r>
      <w:r w:rsidR="001917A1">
        <w:rPr>
          <w:color w:val="0D0D0D" w:themeColor="text1" w:themeTint="F2"/>
        </w:rPr>
        <w:t>,</w:t>
      </w:r>
      <w:r w:rsidR="006E0CC5" w:rsidRPr="00D56698">
        <w:rPr>
          <w:color w:val="0D0D0D" w:themeColor="text1" w:themeTint="F2"/>
        </w:rPr>
        <w:t xml:space="preserve"> та/або поданих заявником документів вимогам/умовам Закону про платіжні послуги та/або вимогам цього Положення</w:t>
      </w:r>
      <w:r w:rsidR="001917A1">
        <w:rPr>
          <w:color w:val="0D0D0D" w:themeColor="text1" w:themeTint="F2"/>
        </w:rPr>
        <w:t>,</w:t>
      </w:r>
      <w:r w:rsidR="006E0CC5" w:rsidRPr="00D56698">
        <w:rPr>
          <w:color w:val="0D0D0D" w:themeColor="text1" w:themeTint="F2"/>
        </w:rPr>
        <w:t xml:space="preserve"> та/або законодавства України;</w:t>
      </w:r>
    </w:p>
    <w:p w:rsidR="002305B2" w:rsidRPr="00D56698" w:rsidRDefault="001917A1" w:rsidP="00786E29">
      <w:pPr>
        <w:pStyle w:val="af3"/>
        <w:numPr>
          <w:ilvl w:val="0"/>
          <w:numId w:val="4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Pr>
          <w:color w:val="0D0D0D" w:themeColor="text1" w:themeTint="F2"/>
        </w:rPr>
        <w:t>в</w:t>
      </w:r>
      <w:r w:rsidRPr="00D56698">
        <w:rPr>
          <w:color w:val="0D0D0D" w:themeColor="text1" w:themeTint="F2"/>
        </w:rPr>
        <w:t xml:space="preserve"> </w:t>
      </w:r>
      <w:r w:rsidR="002305B2" w:rsidRPr="00D56698">
        <w:rPr>
          <w:color w:val="0D0D0D" w:themeColor="text1" w:themeTint="F2"/>
        </w:rPr>
        <w:t>іноземної платіжної установи/іноземної установи електронних грошей виявлено фінансові або правові проблеми, що свідчать про можливість негативних наслідків для клієнтів чи потенційних клієнтів іноземної платіжної установи/іноземної установи електронних грошей в результаті відкриття філії</w:t>
      </w:r>
      <w:r w:rsidR="00B71928" w:rsidRPr="00D56698">
        <w:rPr>
          <w:color w:val="0D0D0D" w:themeColor="text1" w:themeTint="F2"/>
        </w:rPr>
        <w:t>/розширення обсягу акредитації</w:t>
      </w:r>
      <w:r w:rsidR="002305B2" w:rsidRPr="00D56698">
        <w:rPr>
          <w:color w:val="0D0D0D" w:themeColor="text1" w:themeTint="F2"/>
        </w:rPr>
        <w:t>;</w:t>
      </w:r>
    </w:p>
    <w:p w:rsidR="002305B2" w:rsidRPr="00D56698" w:rsidRDefault="002305B2" w:rsidP="00786E29">
      <w:pPr>
        <w:pStyle w:val="af3"/>
        <w:numPr>
          <w:ilvl w:val="0"/>
          <w:numId w:val="4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іноземна платіжна установа/іноземна установа електронних грошей втратила право на здійснення діяльності з надання тих послуг, які має намір надавати філія іноземної платіжної установи/іноземної установи електронних грошей;</w:t>
      </w:r>
    </w:p>
    <w:p w:rsidR="002305B2" w:rsidRPr="001917A1" w:rsidRDefault="002305B2" w:rsidP="00786E29">
      <w:pPr>
        <w:pStyle w:val="af3"/>
        <w:numPr>
          <w:ilvl w:val="0"/>
          <w:numId w:val="4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власник істотної участі іноземної платіжної установи/іноземної установи електронних грошей є податковим резидентом або громадянином держави, </w:t>
      </w:r>
      <w:r w:rsidRPr="001917A1">
        <w:rPr>
          <w:color w:val="0D0D0D" w:themeColor="text1" w:themeTint="F2"/>
        </w:rPr>
        <w:t>що здійснює/здійснювала збройну агресію проти України в значенні, наведеному в статті 1 Закону України “Про оборону України”;</w:t>
      </w:r>
    </w:p>
    <w:p w:rsidR="002305B2" w:rsidRPr="00D56698" w:rsidRDefault="002305B2" w:rsidP="00786E29">
      <w:pPr>
        <w:pStyle w:val="af3"/>
        <w:numPr>
          <w:ilvl w:val="0"/>
          <w:numId w:val="46"/>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іноземна платіжна установа/іноземна установа електронних грошей, зареєстрована на території держави, що здійснює/здійснювала збройну агресію проти України в значенні, наведеному в статті 1 Закону України “Про оборону України”, </w:t>
      </w:r>
      <w:r w:rsidR="00D001B2" w:rsidRPr="00D56698">
        <w:rPr>
          <w:color w:val="0D0D0D" w:themeColor="text1" w:themeTint="F2"/>
        </w:rPr>
        <w:t xml:space="preserve">та/або є </w:t>
      </w:r>
      <w:r w:rsidRPr="00D56698">
        <w:rPr>
          <w:color w:val="0D0D0D" w:themeColor="text1" w:themeTint="F2"/>
        </w:rPr>
        <w:t>податков</w:t>
      </w:r>
      <w:r w:rsidR="00D001B2" w:rsidRPr="00D56698">
        <w:rPr>
          <w:color w:val="0D0D0D" w:themeColor="text1" w:themeTint="F2"/>
        </w:rPr>
        <w:t>им</w:t>
      </w:r>
      <w:r w:rsidRPr="00D56698">
        <w:rPr>
          <w:color w:val="0D0D0D" w:themeColor="text1" w:themeTint="F2"/>
        </w:rPr>
        <w:t xml:space="preserve"> резидент</w:t>
      </w:r>
      <w:r w:rsidR="00D001B2" w:rsidRPr="00D56698">
        <w:rPr>
          <w:color w:val="0D0D0D" w:themeColor="text1" w:themeTint="F2"/>
        </w:rPr>
        <w:t>ом</w:t>
      </w:r>
      <w:r w:rsidRPr="00D56698">
        <w:rPr>
          <w:color w:val="0D0D0D" w:themeColor="text1" w:themeTint="F2"/>
        </w:rPr>
        <w:t xml:space="preserve"> держави-агресора.</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прийняття рішення про відмову акредитації</w:t>
      </w:r>
      <w:r w:rsidR="00B71928" w:rsidRPr="00D56698">
        <w:rPr>
          <w:color w:val="0D0D0D" w:themeColor="text1" w:themeTint="F2"/>
        </w:rPr>
        <w:t>/розширення обсягу акредитації</w:t>
      </w:r>
      <w:r w:rsidRPr="00D56698">
        <w:rPr>
          <w:color w:val="0D0D0D" w:themeColor="text1" w:themeTint="F2"/>
        </w:rPr>
        <w:t xml:space="preserve"> повідомляє про це заявника протягом трьох робочих днів із дати прийняття відповідного рішення та направляє копію цього рішення заявнику.</w:t>
      </w:r>
    </w:p>
    <w:p w:rsidR="00A12214" w:rsidRPr="00D56698" w:rsidRDefault="00A12214"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відмови акредитації</w:t>
      </w:r>
      <w:r w:rsidR="00B71928" w:rsidRPr="00D56698">
        <w:rPr>
          <w:color w:val="0D0D0D" w:themeColor="text1" w:themeTint="F2"/>
        </w:rPr>
        <w:t xml:space="preserve">/розширення обсягу акредитації </w:t>
      </w:r>
      <w:r w:rsidRPr="00D56698">
        <w:rPr>
          <w:color w:val="0D0D0D" w:themeColor="text1" w:themeTint="F2"/>
        </w:rPr>
        <w:t>не повертає заявнику поданий пакет документів, що був поданий у паперовій формі.</w:t>
      </w:r>
    </w:p>
    <w:p w:rsidR="007D4D84" w:rsidRDefault="00217B1E"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Філія іноземної платіжної установи/іноземної установи електронних грошей повідомляє про зміни </w:t>
      </w:r>
      <w:r w:rsidR="00145F6E" w:rsidRPr="00D56698">
        <w:rPr>
          <w:color w:val="0D0D0D" w:themeColor="text1" w:themeTint="F2"/>
        </w:rPr>
        <w:t>у</w:t>
      </w:r>
      <w:r w:rsidRPr="00D56698">
        <w:rPr>
          <w:color w:val="0D0D0D" w:themeColor="text1" w:themeTint="F2"/>
        </w:rPr>
        <w:t xml:space="preserve"> своїй діяльності </w:t>
      </w:r>
      <w:r w:rsidR="001917A1">
        <w:rPr>
          <w:color w:val="0D0D0D" w:themeColor="text1" w:themeTint="F2"/>
        </w:rPr>
        <w:t>в</w:t>
      </w:r>
      <w:r w:rsidR="001917A1" w:rsidRPr="00D56698">
        <w:rPr>
          <w:color w:val="0D0D0D" w:themeColor="text1" w:themeTint="F2"/>
        </w:rPr>
        <w:t xml:space="preserve"> </w:t>
      </w:r>
      <w:r w:rsidRPr="00D56698">
        <w:rPr>
          <w:color w:val="0D0D0D" w:themeColor="text1" w:themeTint="F2"/>
        </w:rPr>
        <w:t xml:space="preserve">порядку, визначеному </w:t>
      </w:r>
      <w:r w:rsidR="001917A1">
        <w:rPr>
          <w:color w:val="0D0D0D" w:themeColor="text1" w:themeTint="F2"/>
        </w:rPr>
        <w:t xml:space="preserve">в </w:t>
      </w:r>
      <w:r w:rsidR="001917A1" w:rsidRPr="00D56698">
        <w:rPr>
          <w:color w:val="0D0D0D" w:themeColor="text1" w:themeTint="F2"/>
        </w:rPr>
        <w:t>розділ</w:t>
      </w:r>
      <w:r w:rsidR="001917A1">
        <w:rPr>
          <w:color w:val="0D0D0D" w:themeColor="text1" w:themeTint="F2"/>
        </w:rPr>
        <w:t>і</w:t>
      </w:r>
      <w:r w:rsidR="001917A1" w:rsidRPr="00D56698">
        <w:rPr>
          <w:color w:val="0D0D0D" w:themeColor="text1" w:themeTint="F2"/>
        </w:rPr>
        <w:t xml:space="preserve"> </w:t>
      </w:r>
      <w:r w:rsidR="0057197F" w:rsidRPr="00D56698">
        <w:rPr>
          <w:color w:val="0D0D0D" w:themeColor="text1" w:themeTint="F2"/>
        </w:rPr>
        <w:t>ХХ</w:t>
      </w:r>
      <w:r w:rsidR="00E70F09" w:rsidRPr="00D56698">
        <w:rPr>
          <w:color w:val="0D0D0D" w:themeColor="text1" w:themeTint="F2"/>
          <w:lang w:val="en-US"/>
        </w:rPr>
        <w:t>II</w:t>
      </w:r>
      <w:r w:rsidRPr="00D56698">
        <w:rPr>
          <w:color w:val="0D0D0D" w:themeColor="text1" w:themeTint="F2"/>
        </w:rPr>
        <w:t xml:space="preserve"> цього Положення.</w:t>
      </w:r>
    </w:p>
    <w:p w:rsidR="00271A53" w:rsidRPr="0052170D" w:rsidRDefault="00271A53" w:rsidP="0052170D">
      <w:pPr>
        <w:pBdr>
          <w:top w:val="nil"/>
          <w:left w:val="nil"/>
          <w:bottom w:val="nil"/>
          <w:right w:val="nil"/>
          <w:between w:val="nil"/>
        </w:pBdr>
        <w:tabs>
          <w:tab w:val="left" w:pos="993"/>
          <w:tab w:val="left" w:pos="1134"/>
        </w:tabs>
        <w:spacing w:after="150"/>
        <w:rPr>
          <w:color w:val="0D0D0D" w:themeColor="text1" w:themeTint="F2"/>
        </w:rPr>
      </w:pPr>
    </w:p>
    <w:p w:rsidR="0057197F" w:rsidRPr="00D56698" w:rsidRDefault="0057197F" w:rsidP="0057197F">
      <w:pPr>
        <w:pBdr>
          <w:top w:val="nil"/>
          <w:left w:val="nil"/>
          <w:bottom w:val="nil"/>
          <w:right w:val="nil"/>
          <w:between w:val="nil"/>
        </w:pBdr>
        <w:spacing w:before="240" w:after="240"/>
        <w:jc w:val="center"/>
        <w:rPr>
          <w:color w:val="0D0D0D" w:themeColor="text1" w:themeTint="F2"/>
        </w:rPr>
      </w:pPr>
      <w:r w:rsidRPr="00D56698">
        <w:rPr>
          <w:color w:val="0D0D0D" w:themeColor="text1" w:themeTint="F2"/>
          <w:lang w:val="en-US"/>
        </w:rPr>
        <w:lastRenderedPageBreak/>
        <w:t>XXIV</w:t>
      </w:r>
      <w:r w:rsidRPr="00D56698">
        <w:rPr>
          <w:color w:val="0D0D0D" w:themeColor="text1" w:themeTint="F2"/>
          <w:lang w:val="ru-RU"/>
        </w:rPr>
        <w:t>.</w:t>
      </w:r>
      <w:r w:rsidRPr="00D56698">
        <w:rPr>
          <w:color w:val="0D0D0D" w:themeColor="text1" w:themeTint="F2"/>
        </w:rPr>
        <w:t xml:space="preserve"> Загальний порядок припинення авторизації діяльності з надання фінансових платіжних послуг/обмежених платіжних послуг</w:t>
      </w:r>
    </w:p>
    <w:p w:rsidR="00EE30AC" w:rsidRPr="00D56698" w:rsidRDefault="00EE30AC" w:rsidP="00786E29">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Припинення авторизації діяльності з надання всіх фінансових платіжних послуг передбачає відкликання ліцензії на надання фінансових платіжних послуг та/або виключення відомостей про надавача фінансових платіжних послуг з Реєстру.</w:t>
      </w:r>
    </w:p>
    <w:p w:rsidR="006C4659" w:rsidRPr="00D56698" w:rsidRDefault="006C4659" w:rsidP="00786E29">
      <w:pPr>
        <w:pBdr>
          <w:top w:val="nil"/>
          <w:left w:val="nil"/>
          <w:bottom w:val="nil"/>
          <w:right w:val="nil"/>
          <w:between w:val="nil"/>
        </w:pBdr>
        <w:tabs>
          <w:tab w:val="left" w:pos="1134"/>
        </w:tabs>
        <w:ind w:firstLine="567"/>
        <w:rPr>
          <w:color w:val="0D0D0D" w:themeColor="text1" w:themeTint="F2"/>
        </w:rPr>
      </w:pPr>
      <w:r w:rsidRPr="00D56698">
        <w:rPr>
          <w:color w:val="0D0D0D" w:themeColor="text1" w:themeTint="F2"/>
        </w:rPr>
        <w:t>Припинення авторизації діяльності з надання окремих фінансових платіжних послуг передбачає припинення надання окремого виду (видів) фінансової платіжної послуги (без відкликання ліцензії на надання фінансових платіжних послуг та/або виключення відомостей про надавача фінансових платіжних послуг з Реєстру).</w:t>
      </w:r>
    </w:p>
    <w:p w:rsidR="006C4659" w:rsidRPr="00D56698" w:rsidRDefault="006C4659"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rPr>
        <w:t xml:space="preserve">Припинення авторизації діяльності з надання обмежених платіжних послуг передбачає виключення </w:t>
      </w:r>
      <w:r w:rsidRPr="00D56698">
        <w:rPr>
          <w:color w:val="0D0D0D" w:themeColor="text1" w:themeTint="F2"/>
          <w:shd w:val="clear" w:color="auto" w:fill="FFFFFF"/>
        </w:rPr>
        <w:t>відомостей про надавача обмежених платіжних послуг з Реєстру.</w:t>
      </w:r>
    </w:p>
    <w:p w:rsidR="00EE30AC" w:rsidRPr="00D56698" w:rsidRDefault="00350986"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w:t>
      </w:r>
      <w:r w:rsidR="005D4FF7" w:rsidRPr="00D56698">
        <w:rPr>
          <w:color w:val="0D0D0D" w:themeColor="text1" w:themeTint="F2"/>
        </w:rPr>
        <w:t>аціональний банк</w:t>
      </w:r>
      <w:r w:rsidRPr="00D56698">
        <w:rPr>
          <w:color w:val="0D0D0D" w:themeColor="text1" w:themeTint="F2"/>
        </w:rPr>
        <w:t xml:space="preserve"> має право припинити</w:t>
      </w:r>
      <w:r w:rsidR="00EE30AC" w:rsidRPr="00D56698">
        <w:rPr>
          <w:color w:val="0D0D0D" w:themeColor="text1" w:themeTint="F2"/>
        </w:rPr>
        <w:t xml:space="preserve"> авторизаці</w:t>
      </w:r>
      <w:r w:rsidR="005D4FF7" w:rsidRPr="00D56698">
        <w:rPr>
          <w:color w:val="0D0D0D" w:themeColor="text1" w:themeTint="F2"/>
        </w:rPr>
        <w:t>ю</w:t>
      </w:r>
      <w:r w:rsidR="00EE30AC" w:rsidRPr="00D56698">
        <w:rPr>
          <w:color w:val="0D0D0D" w:themeColor="text1" w:themeTint="F2"/>
        </w:rPr>
        <w:t xml:space="preserve"> діяльності з надання всіх або окремих фінансових платіжних послуг за наявності підстав, передбачених у статті 11 Закону про платіжні послуги.</w:t>
      </w:r>
    </w:p>
    <w:p w:rsidR="00350986" w:rsidRPr="00D56698" w:rsidRDefault="005D4FF7"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порушення надавачем фінансових платіжних послуг, надавачем обмежених платіжних послуг</w:t>
      </w:r>
      <w:r w:rsidR="00350986" w:rsidRPr="00D56698">
        <w:rPr>
          <w:color w:val="0D0D0D" w:themeColor="text1" w:themeTint="F2"/>
        </w:rPr>
        <w:t xml:space="preserve"> </w:t>
      </w:r>
      <w:r w:rsidRPr="00D56698">
        <w:rPr>
          <w:color w:val="0D0D0D" w:themeColor="text1" w:themeTint="F2"/>
        </w:rPr>
        <w:t xml:space="preserve">вимог законодавства, що регулює діяльність на платіжному ринку, та в разі недостатності заходів з управління ризиками, що вживаються для захисту інтересів споживачів платіжних послуг, </w:t>
      </w:r>
      <w:r w:rsidR="001637A7" w:rsidRPr="00D56698">
        <w:rPr>
          <w:color w:val="0D0D0D" w:themeColor="text1" w:themeTint="F2"/>
        </w:rPr>
        <w:t xml:space="preserve">має право адекватно вчиненому порушенню застосувати до </w:t>
      </w:r>
      <w:r w:rsidR="005F3E97" w:rsidRPr="00D56698">
        <w:rPr>
          <w:color w:val="0D0D0D" w:themeColor="text1" w:themeTint="F2"/>
        </w:rPr>
        <w:t>надавача фінансових платіжних послуг, надавача обмежених платіжних послуг</w:t>
      </w:r>
      <w:r w:rsidR="001637A7" w:rsidRPr="00D56698">
        <w:rPr>
          <w:color w:val="0D0D0D" w:themeColor="text1" w:themeTint="F2"/>
        </w:rPr>
        <w:t xml:space="preserve"> </w:t>
      </w:r>
      <w:r w:rsidR="00AB79C6" w:rsidRPr="00D56698">
        <w:rPr>
          <w:color w:val="0D0D0D" w:themeColor="text1" w:themeTint="F2"/>
        </w:rPr>
        <w:t xml:space="preserve">відповідний </w:t>
      </w:r>
      <w:r w:rsidR="001637A7" w:rsidRPr="00D56698">
        <w:rPr>
          <w:color w:val="0D0D0D" w:themeColor="text1" w:themeTint="F2"/>
        </w:rPr>
        <w:t xml:space="preserve">захід впливу </w:t>
      </w:r>
      <w:r w:rsidR="00AB79C6" w:rsidRPr="00D56698">
        <w:rPr>
          <w:color w:val="0D0D0D" w:themeColor="text1" w:themeTint="F2"/>
        </w:rPr>
        <w:t xml:space="preserve">та припинити авторизацію діяльності </w:t>
      </w:r>
      <w:r w:rsidR="005F3E97" w:rsidRPr="00D56698">
        <w:rPr>
          <w:color w:val="0D0D0D" w:themeColor="text1" w:themeTint="F2"/>
        </w:rPr>
        <w:t xml:space="preserve">такого </w:t>
      </w:r>
      <w:r w:rsidR="00AB79C6" w:rsidRPr="00D56698">
        <w:rPr>
          <w:color w:val="0D0D0D" w:themeColor="text1" w:themeTint="F2"/>
        </w:rPr>
        <w:t>надавача фінансових платіжних послуг/надавача обмежених платіжних послуг</w:t>
      </w:r>
      <w:r w:rsidR="001637A7" w:rsidRPr="00D56698">
        <w:rPr>
          <w:color w:val="0D0D0D" w:themeColor="text1" w:themeTint="F2"/>
        </w:rPr>
        <w:t>.</w:t>
      </w:r>
    </w:p>
    <w:p w:rsidR="00146B18" w:rsidRPr="00D56698" w:rsidRDefault="00146B18" w:rsidP="00786E29">
      <w:pPr>
        <w:pStyle w:val="af3"/>
        <w:numPr>
          <w:ilvl w:val="0"/>
          <w:numId w:val="68"/>
        </w:numPr>
        <w:pBdr>
          <w:top w:val="nil"/>
          <w:left w:val="nil"/>
          <w:bottom w:val="nil"/>
          <w:right w:val="nil"/>
          <w:between w:val="nil"/>
        </w:pBdr>
        <w:tabs>
          <w:tab w:val="left" w:pos="993"/>
          <w:tab w:val="left" w:pos="1134"/>
        </w:tabs>
        <w:ind w:left="0" w:firstLine="567"/>
        <w:contextualSpacing w:val="0"/>
        <w:rPr>
          <w:color w:val="0D0D0D" w:themeColor="text1" w:themeTint="F2"/>
        </w:rPr>
      </w:pPr>
      <w:r w:rsidRPr="00D56698">
        <w:rPr>
          <w:color w:val="0D0D0D" w:themeColor="text1" w:themeTint="F2"/>
        </w:rPr>
        <w:t>Національний банк припиняє авторизацію діяльності надавача фінансових платіжних послуг внаслідок застосування до нього відповідно до вимог Закону України “</w:t>
      </w:r>
      <w:r w:rsidR="005F0679" w:rsidRPr="00D56698">
        <w:rPr>
          <w:rStyle w:val="rvts23"/>
          <w:bCs/>
          <w:color w:val="0D0D0D" w:themeColor="text1" w:themeTint="F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56698">
        <w:rPr>
          <w:color w:val="0D0D0D" w:themeColor="text1" w:themeTint="F2"/>
        </w:rPr>
        <w:t xml:space="preserve">” заходу впливу у вигляді </w:t>
      </w:r>
      <w:bookmarkStart w:id="88" w:name="n759"/>
      <w:bookmarkEnd w:id="88"/>
      <w:r w:rsidRPr="00D56698">
        <w:rPr>
          <w:color w:val="0D0D0D" w:themeColor="text1" w:themeTint="F2"/>
        </w:rPr>
        <w:t>анулювання ліцензії та/або інших документів, що надають право на здійснення діяльності, з провадженням якої в особи виникає статус суб’єкта первинного фінансового моніторингу, у встановленому законодавством порядку.</w:t>
      </w:r>
    </w:p>
    <w:p w:rsidR="00AB79C6" w:rsidRPr="00D56698" w:rsidRDefault="00E06CD5" w:rsidP="00786E29">
      <w:pPr>
        <w:pBdr>
          <w:top w:val="nil"/>
          <w:left w:val="nil"/>
          <w:bottom w:val="nil"/>
          <w:right w:val="nil"/>
          <w:between w:val="nil"/>
        </w:pBdr>
        <w:spacing w:after="150"/>
        <w:ind w:firstLine="567"/>
        <w:rPr>
          <w:color w:val="0D0D0D" w:themeColor="text1" w:themeTint="F2"/>
        </w:rPr>
      </w:pPr>
      <w:r w:rsidRPr="00D56698">
        <w:rPr>
          <w:color w:val="0D0D0D" w:themeColor="text1" w:themeTint="F2"/>
          <w:shd w:val="clear" w:color="auto" w:fill="FFFFFF"/>
        </w:rPr>
        <w:t xml:space="preserve">Порядок застосування заходу впливу у вигляді анулювання ліцензії визначений нормативно-правовим актом </w:t>
      </w:r>
      <w:r w:rsidRPr="00D56698">
        <w:rPr>
          <w:color w:val="0D0D0D" w:themeColor="text1" w:themeTint="F2"/>
        </w:rPr>
        <w:t>Національного банку з питань застосування заходів впливу до установ за порушення законодавства з питань фінансового моніторингу.</w:t>
      </w:r>
    </w:p>
    <w:p w:rsidR="00AB79C6" w:rsidRPr="00D56698" w:rsidRDefault="00AB79C6"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припиняє авторизацію діяльності банку, який є емітентом електронних грошей, та виключає відомості про нього з Реєстру </w:t>
      </w:r>
      <w:r w:rsidR="000F3B26">
        <w:rPr>
          <w:color w:val="0D0D0D" w:themeColor="text1" w:themeTint="F2"/>
        </w:rPr>
        <w:t>в</w:t>
      </w:r>
      <w:r w:rsidR="000F3B26" w:rsidRPr="00D56698">
        <w:rPr>
          <w:color w:val="0D0D0D" w:themeColor="text1" w:themeTint="F2"/>
        </w:rPr>
        <w:t xml:space="preserve"> </w:t>
      </w:r>
      <w:r w:rsidRPr="00D56698">
        <w:rPr>
          <w:color w:val="0D0D0D" w:themeColor="text1" w:themeTint="F2"/>
        </w:rPr>
        <w:t>разі відкликання Національним банком у такого банку банківської ліцензії.</w:t>
      </w:r>
    </w:p>
    <w:p w:rsidR="00EE30AC" w:rsidRPr="00D56698" w:rsidRDefault="00EE30A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 xml:space="preserve">Припинення авторизації діяльності з надання обмежених платіжних послуг здійснюється </w:t>
      </w:r>
      <w:r w:rsidR="000F3B26">
        <w:rPr>
          <w:color w:val="0D0D0D" w:themeColor="text1" w:themeTint="F2"/>
        </w:rPr>
        <w:t>в</w:t>
      </w:r>
      <w:r w:rsidR="000F3B26" w:rsidRPr="00D56698">
        <w:rPr>
          <w:color w:val="0D0D0D" w:themeColor="text1" w:themeTint="F2"/>
        </w:rPr>
        <w:t xml:space="preserve"> </w:t>
      </w:r>
      <w:r w:rsidRPr="00D56698">
        <w:rPr>
          <w:color w:val="0D0D0D" w:themeColor="text1" w:themeTint="F2"/>
        </w:rPr>
        <w:t xml:space="preserve">разі застосування Національним банком до надавача обмежених платіжних послуг заходу впливу у вигляді виключення з Реєстру або у разі прийняття Національним банком рішення про припинення авторизації </w:t>
      </w:r>
      <w:r w:rsidR="00D44F41" w:rsidRPr="00D56698">
        <w:rPr>
          <w:color w:val="0D0D0D" w:themeColor="text1" w:themeTint="F2"/>
        </w:rPr>
        <w:t>діяльності з</w:t>
      </w:r>
      <w:r w:rsidRPr="00D56698">
        <w:rPr>
          <w:color w:val="0D0D0D" w:themeColor="text1" w:themeTint="F2"/>
        </w:rPr>
        <w:t xml:space="preserve"> надання обмежених платіжних послуг з підстав, передбачених </w:t>
      </w:r>
      <w:r w:rsidR="000F3B26">
        <w:rPr>
          <w:color w:val="0D0D0D" w:themeColor="text1" w:themeTint="F2"/>
        </w:rPr>
        <w:t xml:space="preserve">у </w:t>
      </w:r>
      <w:r w:rsidR="000F3B26" w:rsidRPr="00D56698">
        <w:rPr>
          <w:color w:val="0D0D0D" w:themeColor="text1" w:themeTint="F2"/>
        </w:rPr>
        <w:t>пункт</w:t>
      </w:r>
      <w:r w:rsidR="000F3B26">
        <w:rPr>
          <w:color w:val="0D0D0D" w:themeColor="text1" w:themeTint="F2"/>
        </w:rPr>
        <w:t>і</w:t>
      </w:r>
      <w:r w:rsidR="000F3B26" w:rsidRPr="00D56698">
        <w:rPr>
          <w:color w:val="0D0D0D" w:themeColor="text1" w:themeTint="F2"/>
        </w:rPr>
        <w:t xml:space="preserve"> </w:t>
      </w:r>
      <w:r w:rsidR="006C4659" w:rsidRPr="00D56698">
        <w:rPr>
          <w:color w:val="0D0D0D" w:themeColor="text1" w:themeTint="F2"/>
        </w:rPr>
        <w:t>26</w:t>
      </w:r>
      <w:r w:rsidR="005F0679" w:rsidRPr="00D56698">
        <w:rPr>
          <w:color w:val="0D0D0D" w:themeColor="text1" w:themeTint="F2"/>
        </w:rPr>
        <w:t>6</w:t>
      </w:r>
      <w:r w:rsidRPr="00D56698">
        <w:rPr>
          <w:color w:val="0D0D0D" w:themeColor="text1" w:themeTint="F2"/>
        </w:rPr>
        <w:t xml:space="preserve"> розділу Х</w:t>
      </w:r>
      <w:r w:rsidR="0024543E" w:rsidRPr="00D56698">
        <w:rPr>
          <w:color w:val="0D0D0D" w:themeColor="text1" w:themeTint="F2"/>
          <w:lang w:val="en-US"/>
        </w:rPr>
        <w:t>XIV</w:t>
      </w:r>
      <w:r w:rsidRPr="00D56698">
        <w:rPr>
          <w:color w:val="0D0D0D" w:themeColor="text1" w:themeTint="F2"/>
        </w:rPr>
        <w:t xml:space="preserve"> цього Положення.</w:t>
      </w:r>
    </w:p>
    <w:p w:rsidR="00EE30AC" w:rsidRPr="00D56698" w:rsidRDefault="00EE30AC"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прийняти рішення про припинення авторизації на надання обмежених платіжних послуг </w:t>
      </w:r>
      <w:r w:rsidR="000F3B26">
        <w:rPr>
          <w:color w:val="0D0D0D" w:themeColor="text1" w:themeTint="F2"/>
        </w:rPr>
        <w:t>у</w:t>
      </w:r>
      <w:r w:rsidR="000F3B26" w:rsidRPr="00D56698">
        <w:rPr>
          <w:color w:val="0D0D0D" w:themeColor="text1" w:themeTint="F2"/>
        </w:rPr>
        <w:t xml:space="preserve"> </w:t>
      </w:r>
      <w:r w:rsidRPr="00D56698">
        <w:rPr>
          <w:color w:val="0D0D0D" w:themeColor="text1" w:themeTint="F2"/>
        </w:rPr>
        <w:t xml:space="preserve">порядку, передбаченому </w:t>
      </w:r>
      <w:r w:rsidR="000F3B26">
        <w:rPr>
          <w:color w:val="0D0D0D" w:themeColor="text1" w:themeTint="F2"/>
        </w:rPr>
        <w:t xml:space="preserve">у </w:t>
      </w:r>
      <w:r w:rsidR="000F3B26" w:rsidRPr="00D56698">
        <w:rPr>
          <w:color w:val="0D0D0D" w:themeColor="text1" w:themeTint="F2"/>
        </w:rPr>
        <w:t>ц</w:t>
      </w:r>
      <w:r w:rsidR="000F3B26">
        <w:rPr>
          <w:color w:val="0D0D0D" w:themeColor="text1" w:themeTint="F2"/>
        </w:rPr>
        <w:t>ьому</w:t>
      </w:r>
      <w:r w:rsidR="000F3B26" w:rsidRPr="00D56698">
        <w:rPr>
          <w:color w:val="0D0D0D" w:themeColor="text1" w:themeTint="F2"/>
        </w:rPr>
        <w:t xml:space="preserve"> Положенн</w:t>
      </w:r>
      <w:r w:rsidR="000F3B26">
        <w:rPr>
          <w:color w:val="0D0D0D" w:themeColor="text1" w:themeTint="F2"/>
        </w:rPr>
        <w:t>і</w:t>
      </w:r>
      <w:r w:rsidR="007F52B7">
        <w:rPr>
          <w:color w:val="0D0D0D" w:themeColor="text1" w:themeTint="F2"/>
        </w:rPr>
        <w:t>, з таких підстав</w:t>
      </w:r>
      <w:r w:rsidRPr="00D56698">
        <w:rPr>
          <w:color w:val="0D0D0D" w:themeColor="text1" w:themeTint="F2"/>
        </w:rPr>
        <w:t>:</w:t>
      </w:r>
    </w:p>
    <w:p w:rsidR="006C4659" w:rsidRPr="00D56698" w:rsidRDefault="006C4659" w:rsidP="00786E29">
      <w:pPr>
        <w:pStyle w:val="af3"/>
        <w:numPr>
          <w:ilvl w:val="0"/>
          <w:numId w:val="48"/>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отримання від надавача обмежених платіжних послуг заяви про припинення авторизації;</w:t>
      </w:r>
    </w:p>
    <w:p w:rsidR="006C4659" w:rsidRPr="00D56698" w:rsidRDefault="006C4659" w:rsidP="00786E29">
      <w:pPr>
        <w:pStyle w:val="af3"/>
        <w:numPr>
          <w:ilvl w:val="0"/>
          <w:numId w:val="48"/>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прийняття надавачем обмежених платіжних послуг рішення про припинення юридичної особи (крім перетворення);</w:t>
      </w:r>
    </w:p>
    <w:p w:rsidR="006C4659" w:rsidRPr="00D56698" w:rsidRDefault="006C4659" w:rsidP="00786E29">
      <w:pPr>
        <w:pStyle w:val="af3"/>
        <w:numPr>
          <w:ilvl w:val="0"/>
          <w:numId w:val="48"/>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 xml:space="preserve">наявності </w:t>
      </w:r>
      <w:r w:rsidR="000F3B26">
        <w:rPr>
          <w:color w:val="0D0D0D" w:themeColor="text1" w:themeTint="F2"/>
        </w:rPr>
        <w:t>в</w:t>
      </w:r>
      <w:r w:rsidR="000F3B26" w:rsidRPr="00D56698">
        <w:rPr>
          <w:color w:val="0D0D0D" w:themeColor="text1" w:themeTint="F2"/>
        </w:rPr>
        <w:t xml:space="preserve"> </w:t>
      </w:r>
      <w:r w:rsidRPr="00D56698">
        <w:rPr>
          <w:color w:val="0D0D0D" w:themeColor="text1" w:themeTint="F2"/>
        </w:rPr>
        <w:t>Єдиному державному реєстрі відомостей про державну реєстрацію припинення надавача обмежених платіжних послуг;</w:t>
      </w:r>
    </w:p>
    <w:p w:rsidR="006C4659" w:rsidRPr="00D56698" w:rsidRDefault="006C4659" w:rsidP="00786E29">
      <w:pPr>
        <w:pStyle w:val="af3"/>
        <w:numPr>
          <w:ilvl w:val="0"/>
          <w:numId w:val="48"/>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визнання надавача обмежених платіжних послуг банкрутом;</w:t>
      </w:r>
    </w:p>
    <w:p w:rsidR="006C4659" w:rsidRPr="00D56698" w:rsidRDefault="006C4659" w:rsidP="00786E29">
      <w:pPr>
        <w:pStyle w:val="af3"/>
        <w:numPr>
          <w:ilvl w:val="0"/>
          <w:numId w:val="48"/>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 xml:space="preserve">надавач обмежених платіжних послуг не розпочав провадження діяльності з надання обмежених платіжних послуг протягом шести місяців з дня </w:t>
      </w:r>
      <w:r w:rsidR="007F52B7" w:rsidRPr="00D56698">
        <w:rPr>
          <w:color w:val="0D0D0D" w:themeColor="text1" w:themeTint="F2"/>
        </w:rPr>
        <w:t>отримання авторизації</w:t>
      </w:r>
      <w:r w:rsidRPr="00D56698">
        <w:rPr>
          <w:color w:val="0D0D0D" w:themeColor="text1" w:themeTint="F2"/>
        </w:rPr>
        <w:t>;</w:t>
      </w:r>
    </w:p>
    <w:p w:rsidR="006C4659" w:rsidRPr="00D56698" w:rsidRDefault="006C4659" w:rsidP="00786E29">
      <w:pPr>
        <w:pStyle w:val="af3"/>
        <w:numPr>
          <w:ilvl w:val="0"/>
          <w:numId w:val="48"/>
        </w:numPr>
        <w:pBdr>
          <w:top w:val="nil"/>
          <w:left w:val="nil"/>
          <w:bottom w:val="nil"/>
          <w:right w:val="nil"/>
          <w:between w:val="nil"/>
        </w:pBdr>
        <w:shd w:val="clear" w:color="auto" w:fill="FFFFFF"/>
        <w:spacing w:after="150"/>
        <w:ind w:left="0" w:firstLine="567"/>
        <w:contextualSpacing w:val="0"/>
        <w:rPr>
          <w:color w:val="0D0D0D" w:themeColor="text1" w:themeTint="F2"/>
        </w:rPr>
      </w:pPr>
      <w:r w:rsidRPr="00D56698">
        <w:rPr>
          <w:color w:val="0D0D0D" w:themeColor="text1" w:themeTint="F2"/>
        </w:rPr>
        <w:t xml:space="preserve">припинення надання обмежених платіжних послуг надавачем обмежених платіжних послуг більше ніж на 180 календарних днів та невідновлення такої діяльності протягом 90 календарних днів </w:t>
      </w:r>
      <w:r w:rsidR="00893383">
        <w:rPr>
          <w:color w:val="0D0D0D" w:themeColor="text1" w:themeTint="F2"/>
        </w:rPr>
        <w:t>і</w:t>
      </w:r>
      <w:r w:rsidRPr="00D56698">
        <w:rPr>
          <w:color w:val="0D0D0D" w:themeColor="text1" w:themeTint="F2"/>
        </w:rPr>
        <w:t>з дня повідомлення про це Національним банком.</w:t>
      </w:r>
    </w:p>
    <w:p w:rsidR="004B0469" w:rsidRPr="00D56698" w:rsidRDefault="00137F39"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Цим</w:t>
      </w:r>
      <w:r w:rsidR="004B0469" w:rsidRPr="00D56698">
        <w:rPr>
          <w:color w:val="0D0D0D" w:themeColor="text1" w:themeTint="F2"/>
        </w:rPr>
        <w:t xml:space="preserve"> Положення</w:t>
      </w:r>
      <w:r w:rsidRPr="00D56698">
        <w:rPr>
          <w:color w:val="0D0D0D" w:themeColor="text1" w:themeTint="F2"/>
        </w:rPr>
        <w:t>м</w:t>
      </w:r>
      <w:r w:rsidR="00A353E4" w:rsidRPr="00D56698">
        <w:rPr>
          <w:color w:val="0D0D0D" w:themeColor="text1" w:themeTint="F2"/>
        </w:rPr>
        <w:t xml:space="preserve"> </w:t>
      </w:r>
      <w:r w:rsidR="00893383">
        <w:rPr>
          <w:color w:val="0D0D0D" w:themeColor="text1" w:themeTint="F2"/>
        </w:rPr>
        <w:t>у</w:t>
      </w:r>
      <w:r w:rsidR="00893383" w:rsidRPr="00D56698">
        <w:rPr>
          <w:color w:val="0D0D0D" w:themeColor="text1" w:themeTint="F2"/>
        </w:rPr>
        <w:t xml:space="preserve">становлюється </w:t>
      </w:r>
      <w:r w:rsidR="004B0469" w:rsidRPr="00D56698">
        <w:rPr>
          <w:color w:val="0D0D0D" w:themeColor="text1" w:themeTint="F2"/>
        </w:rPr>
        <w:t>порядок:</w:t>
      </w:r>
    </w:p>
    <w:p w:rsidR="006C4659" w:rsidRPr="00D56698" w:rsidRDefault="006C4659" w:rsidP="00786E29">
      <w:pPr>
        <w:pStyle w:val="af3"/>
        <w:numPr>
          <w:ilvl w:val="0"/>
          <w:numId w:val="4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припинення діяльності з надання всіх або окремих фінансових платіжних послуг без припинення юридичної особи з ініціативи надавача фінансових платіжних послуг з підстав, визначених </w:t>
      </w:r>
      <w:r w:rsidR="00893383">
        <w:rPr>
          <w:color w:val="0D0D0D" w:themeColor="text1" w:themeTint="F2"/>
        </w:rPr>
        <w:t xml:space="preserve">у </w:t>
      </w:r>
      <w:r w:rsidR="00893383" w:rsidRPr="00D56698">
        <w:rPr>
          <w:color w:val="0D0D0D" w:themeColor="text1" w:themeTint="F2"/>
        </w:rPr>
        <w:t>пункт</w:t>
      </w:r>
      <w:r w:rsidR="00893383">
        <w:rPr>
          <w:color w:val="0D0D0D" w:themeColor="text1" w:themeTint="F2"/>
        </w:rPr>
        <w:t>і</w:t>
      </w:r>
      <w:r w:rsidR="00893383" w:rsidRPr="00D56698">
        <w:rPr>
          <w:color w:val="0D0D0D" w:themeColor="text1" w:themeTint="F2"/>
        </w:rPr>
        <w:t xml:space="preserve"> </w:t>
      </w:r>
      <w:r w:rsidRPr="00D56698">
        <w:rPr>
          <w:color w:val="0D0D0D" w:themeColor="text1" w:themeTint="F2"/>
        </w:rPr>
        <w:t xml:space="preserve">1 частини восьмої, </w:t>
      </w:r>
      <w:r w:rsidR="00893383" w:rsidRPr="00D56698">
        <w:rPr>
          <w:color w:val="0D0D0D" w:themeColor="text1" w:themeTint="F2"/>
        </w:rPr>
        <w:t>пункт</w:t>
      </w:r>
      <w:r w:rsidR="00893383">
        <w:rPr>
          <w:color w:val="0D0D0D" w:themeColor="text1" w:themeTint="F2"/>
        </w:rPr>
        <w:t>і</w:t>
      </w:r>
      <w:r w:rsidR="00893383" w:rsidRPr="00D56698">
        <w:rPr>
          <w:color w:val="0D0D0D" w:themeColor="text1" w:themeTint="F2"/>
        </w:rPr>
        <w:t xml:space="preserve"> </w:t>
      </w:r>
      <w:r w:rsidRPr="00D56698">
        <w:rPr>
          <w:color w:val="0D0D0D" w:themeColor="text1" w:themeTint="F2"/>
        </w:rPr>
        <w:t>1 частини дев’ятої статті 11 Закону про платіжні послуги;</w:t>
      </w:r>
    </w:p>
    <w:p w:rsidR="006C4659" w:rsidRPr="00D56698" w:rsidRDefault="006C4659" w:rsidP="00786E29">
      <w:pPr>
        <w:pStyle w:val="af3"/>
        <w:numPr>
          <w:ilvl w:val="0"/>
          <w:numId w:val="4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припинення авторизації діяльності з надання</w:t>
      </w:r>
      <w:r w:rsidR="000845B6" w:rsidRPr="00D56698">
        <w:rPr>
          <w:color w:val="0D0D0D" w:themeColor="text1" w:themeTint="F2"/>
        </w:rPr>
        <w:t xml:space="preserve"> всіх або</w:t>
      </w:r>
      <w:r w:rsidRPr="00D56698">
        <w:rPr>
          <w:color w:val="0D0D0D" w:themeColor="text1" w:themeTint="F2"/>
        </w:rPr>
        <w:t xml:space="preserve"> окремих фінансових платіжних послуг з ініціативи Національного банку з підстав, визначених </w:t>
      </w:r>
      <w:r w:rsidR="00893383">
        <w:rPr>
          <w:color w:val="0D0D0D" w:themeColor="text1" w:themeTint="F2"/>
        </w:rPr>
        <w:t xml:space="preserve">у </w:t>
      </w:r>
      <w:r w:rsidR="00893383" w:rsidRPr="00D56698">
        <w:rPr>
          <w:color w:val="0D0D0D" w:themeColor="text1" w:themeTint="F2"/>
        </w:rPr>
        <w:t>пункта</w:t>
      </w:r>
      <w:r w:rsidR="00893383">
        <w:rPr>
          <w:color w:val="0D0D0D" w:themeColor="text1" w:themeTint="F2"/>
        </w:rPr>
        <w:t>х</w:t>
      </w:r>
      <w:r w:rsidR="00893383" w:rsidRPr="00D56698">
        <w:rPr>
          <w:color w:val="0D0D0D" w:themeColor="text1" w:themeTint="F2"/>
        </w:rPr>
        <w:t xml:space="preserve"> </w:t>
      </w:r>
      <w:r w:rsidR="000845B6" w:rsidRPr="00D56698">
        <w:rPr>
          <w:color w:val="0D0D0D" w:themeColor="text1" w:themeTint="F2"/>
        </w:rPr>
        <w:t>2–</w:t>
      </w:r>
      <w:r w:rsidR="00FF6EAB" w:rsidRPr="00D56698">
        <w:rPr>
          <w:color w:val="0D0D0D" w:themeColor="text1" w:themeTint="F2"/>
        </w:rPr>
        <w:t>5, 8, 9</w:t>
      </w:r>
      <w:r w:rsidR="000845B6" w:rsidRPr="00D56698">
        <w:rPr>
          <w:color w:val="0D0D0D" w:themeColor="text1" w:themeTint="F2"/>
        </w:rPr>
        <w:t xml:space="preserve"> частини восьмої, </w:t>
      </w:r>
      <w:r w:rsidR="00893383" w:rsidRPr="00D56698">
        <w:rPr>
          <w:color w:val="0D0D0D" w:themeColor="text1" w:themeTint="F2"/>
        </w:rPr>
        <w:t>пункта</w:t>
      </w:r>
      <w:r w:rsidR="00893383">
        <w:rPr>
          <w:color w:val="0D0D0D" w:themeColor="text1" w:themeTint="F2"/>
        </w:rPr>
        <w:t>х</w:t>
      </w:r>
      <w:r w:rsidR="00893383" w:rsidRPr="00D56698">
        <w:rPr>
          <w:color w:val="0D0D0D" w:themeColor="text1" w:themeTint="F2"/>
        </w:rPr>
        <w:t xml:space="preserve"> </w:t>
      </w:r>
      <w:r w:rsidR="000845B6" w:rsidRPr="00D56698">
        <w:rPr>
          <w:color w:val="0D0D0D" w:themeColor="text1" w:themeTint="F2"/>
        </w:rPr>
        <w:t>2–6</w:t>
      </w:r>
      <w:r w:rsidRPr="00D56698">
        <w:rPr>
          <w:color w:val="0D0D0D" w:themeColor="text1" w:themeTint="F2"/>
        </w:rPr>
        <w:t xml:space="preserve"> частини дев’ятої статті 11 Закону про платіжні послуги;</w:t>
      </w:r>
    </w:p>
    <w:p w:rsidR="001A4AE4" w:rsidRPr="00D56698" w:rsidRDefault="001A4AE4" w:rsidP="00786E29">
      <w:pPr>
        <w:pStyle w:val="af3"/>
        <w:numPr>
          <w:ilvl w:val="0"/>
          <w:numId w:val="4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припинення авторизації діяльності надавача фінансових платіжних послуг внаслідок застосування до нього заходу впливу у вигляді анулювання ліцензії та/або інших документів, що надають право на здійснення діяльності, з провадженням якої в особи виникає статус суб’єкта первинного фінансового моніторингу, у встановленому законодавством </w:t>
      </w:r>
      <w:r w:rsidR="00893383">
        <w:rPr>
          <w:color w:val="0D0D0D" w:themeColor="text1" w:themeTint="F2"/>
        </w:rPr>
        <w:t xml:space="preserve">України </w:t>
      </w:r>
      <w:r w:rsidRPr="00D56698">
        <w:rPr>
          <w:color w:val="0D0D0D" w:themeColor="text1" w:themeTint="F2"/>
        </w:rPr>
        <w:t>порядку;</w:t>
      </w:r>
    </w:p>
    <w:p w:rsidR="00E448E0" w:rsidRPr="00D56698" w:rsidRDefault="00E448E0" w:rsidP="00786E29">
      <w:pPr>
        <w:pStyle w:val="af3"/>
        <w:numPr>
          <w:ilvl w:val="0"/>
          <w:numId w:val="4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lastRenderedPageBreak/>
        <w:t xml:space="preserve">припинення авторизації діяльності банку, який є емітентом електронних грошей, та виключення відомостей про нього з Реєстру </w:t>
      </w:r>
      <w:r w:rsidR="00893383">
        <w:rPr>
          <w:color w:val="0D0D0D" w:themeColor="text1" w:themeTint="F2"/>
        </w:rPr>
        <w:t>в</w:t>
      </w:r>
      <w:r w:rsidR="00893383" w:rsidRPr="00D56698">
        <w:rPr>
          <w:color w:val="0D0D0D" w:themeColor="text1" w:themeTint="F2"/>
        </w:rPr>
        <w:t xml:space="preserve"> </w:t>
      </w:r>
      <w:r w:rsidRPr="00D56698">
        <w:rPr>
          <w:color w:val="0D0D0D" w:themeColor="text1" w:themeTint="F2"/>
        </w:rPr>
        <w:t>разі відкликання Національним банком у такого банку банківської ліцензії;</w:t>
      </w:r>
    </w:p>
    <w:p w:rsidR="006C4659" w:rsidRPr="00D56698" w:rsidRDefault="006C4659" w:rsidP="00786E29">
      <w:pPr>
        <w:pStyle w:val="af3"/>
        <w:numPr>
          <w:ilvl w:val="0"/>
          <w:numId w:val="4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припинення діяльності з надання обмежених платіжних послуг з ініціативи надавача обмежених платіжних послуг з підстав, визначених </w:t>
      </w:r>
      <w:r w:rsidR="00893383">
        <w:rPr>
          <w:color w:val="0D0D0D" w:themeColor="text1" w:themeTint="F2"/>
        </w:rPr>
        <w:t xml:space="preserve">у </w:t>
      </w:r>
      <w:r w:rsidR="00893383" w:rsidRPr="00D56698">
        <w:rPr>
          <w:color w:val="0D0D0D" w:themeColor="text1" w:themeTint="F2"/>
        </w:rPr>
        <w:t>підпункта</w:t>
      </w:r>
      <w:r w:rsidR="00893383">
        <w:rPr>
          <w:color w:val="0D0D0D" w:themeColor="text1" w:themeTint="F2"/>
        </w:rPr>
        <w:t>х</w:t>
      </w:r>
      <w:r w:rsidR="00893383" w:rsidRPr="00D56698">
        <w:rPr>
          <w:color w:val="0D0D0D" w:themeColor="text1" w:themeTint="F2"/>
        </w:rPr>
        <w:t xml:space="preserve"> </w:t>
      </w:r>
      <w:r w:rsidRPr="00D56698">
        <w:rPr>
          <w:color w:val="0D0D0D" w:themeColor="text1" w:themeTint="F2"/>
        </w:rPr>
        <w:t>1, 2 пункту 26</w:t>
      </w:r>
      <w:r w:rsidR="00F8212B" w:rsidRPr="00D56698">
        <w:rPr>
          <w:color w:val="0D0D0D" w:themeColor="text1" w:themeTint="F2"/>
        </w:rPr>
        <w:t>6</w:t>
      </w:r>
      <w:r w:rsidRPr="00D56698">
        <w:rPr>
          <w:color w:val="0D0D0D" w:themeColor="text1" w:themeTint="F2"/>
        </w:rPr>
        <w:t xml:space="preserve"> розділу Х</w:t>
      </w:r>
      <w:r w:rsidR="0024543E" w:rsidRPr="00D56698">
        <w:rPr>
          <w:color w:val="0D0D0D" w:themeColor="text1" w:themeTint="F2"/>
          <w:lang w:val="en-US"/>
        </w:rPr>
        <w:t>X</w:t>
      </w:r>
      <w:r w:rsidRPr="00D56698">
        <w:rPr>
          <w:color w:val="0D0D0D" w:themeColor="text1" w:themeTint="F2"/>
        </w:rPr>
        <w:t>І</w:t>
      </w:r>
      <w:r w:rsidR="0024543E" w:rsidRPr="00D56698">
        <w:rPr>
          <w:color w:val="0D0D0D" w:themeColor="text1" w:themeTint="F2"/>
          <w:lang w:val="en-US"/>
        </w:rPr>
        <w:t>V</w:t>
      </w:r>
      <w:r w:rsidRPr="00D56698">
        <w:rPr>
          <w:color w:val="0D0D0D" w:themeColor="text1" w:themeTint="F2"/>
        </w:rPr>
        <w:t xml:space="preserve"> цього Положення;</w:t>
      </w:r>
    </w:p>
    <w:p w:rsidR="006C4659" w:rsidRPr="00D56698" w:rsidRDefault="006C4659" w:rsidP="00786E29">
      <w:pPr>
        <w:pStyle w:val="af3"/>
        <w:numPr>
          <w:ilvl w:val="0"/>
          <w:numId w:val="49"/>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 xml:space="preserve">припинення авторизації діяльності з надання обмежених платіжних послуг з ініціативи Національного банку з підстав, визначених </w:t>
      </w:r>
      <w:r w:rsidR="00893383">
        <w:rPr>
          <w:color w:val="0D0D0D" w:themeColor="text1" w:themeTint="F2"/>
        </w:rPr>
        <w:t xml:space="preserve">у </w:t>
      </w:r>
      <w:r w:rsidR="00893383" w:rsidRPr="00D56698">
        <w:rPr>
          <w:color w:val="0D0D0D" w:themeColor="text1" w:themeTint="F2"/>
        </w:rPr>
        <w:t>підпункта</w:t>
      </w:r>
      <w:r w:rsidR="00893383">
        <w:rPr>
          <w:color w:val="0D0D0D" w:themeColor="text1" w:themeTint="F2"/>
        </w:rPr>
        <w:t>х</w:t>
      </w:r>
      <w:r w:rsidR="00893383" w:rsidRPr="00D56698">
        <w:rPr>
          <w:color w:val="0D0D0D" w:themeColor="text1" w:themeTint="F2"/>
        </w:rPr>
        <w:t xml:space="preserve"> </w:t>
      </w:r>
      <w:r w:rsidRPr="00D56698">
        <w:rPr>
          <w:color w:val="0D0D0D" w:themeColor="text1" w:themeTint="F2"/>
        </w:rPr>
        <w:t>3</w:t>
      </w:r>
      <w:r w:rsidR="00893383">
        <w:rPr>
          <w:color w:val="0D0D0D" w:themeColor="text1" w:themeTint="F2"/>
        </w:rPr>
        <w:t>–</w:t>
      </w:r>
      <w:r w:rsidRPr="00D56698">
        <w:rPr>
          <w:color w:val="0D0D0D" w:themeColor="text1" w:themeTint="F2"/>
        </w:rPr>
        <w:t>6 пункту 26</w:t>
      </w:r>
      <w:r w:rsidR="00F8212B" w:rsidRPr="00D56698">
        <w:rPr>
          <w:color w:val="0D0D0D" w:themeColor="text1" w:themeTint="F2"/>
        </w:rPr>
        <w:t>6</w:t>
      </w:r>
      <w:r w:rsidRPr="00D56698">
        <w:rPr>
          <w:color w:val="0D0D0D" w:themeColor="text1" w:themeTint="F2"/>
        </w:rPr>
        <w:t xml:space="preserve"> розділу Х</w:t>
      </w:r>
      <w:r w:rsidR="0024543E" w:rsidRPr="00D56698">
        <w:rPr>
          <w:color w:val="0D0D0D" w:themeColor="text1" w:themeTint="F2"/>
          <w:lang w:val="en-US"/>
        </w:rPr>
        <w:t>X</w:t>
      </w:r>
      <w:r w:rsidRPr="00D56698">
        <w:rPr>
          <w:color w:val="0D0D0D" w:themeColor="text1" w:themeTint="F2"/>
        </w:rPr>
        <w:t>І</w:t>
      </w:r>
      <w:r w:rsidR="0024543E" w:rsidRPr="00D56698">
        <w:rPr>
          <w:color w:val="0D0D0D" w:themeColor="text1" w:themeTint="F2"/>
          <w:lang w:val="en-US"/>
        </w:rPr>
        <w:t>V</w:t>
      </w:r>
      <w:r w:rsidRPr="00D56698">
        <w:rPr>
          <w:color w:val="0D0D0D" w:themeColor="text1" w:themeTint="F2"/>
        </w:rPr>
        <w:t xml:space="preserve"> цього Положення.</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Порядок припинення авторизації діяльності надавача фінансових платіжних послуг (без припинення юридичної особи)</w:t>
      </w:r>
      <w:r w:rsidR="007A2FFE" w:rsidRPr="00D56698">
        <w:rPr>
          <w:color w:val="0D0D0D" w:themeColor="text1" w:themeTint="F2"/>
        </w:rPr>
        <w:t xml:space="preserve"> з ініціативи Національного банку </w:t>
      </w:r>
      <w:r w:rsidR="00893383">
        <w:rPr>
          <w:color w:val="0D0D0D" w:themeColor="text1" w:themeTint="F2"/>
        </w:rPr>
        <w:t>в</w:t>
      </w:r>
      <w:r w:rsidR="00893383" w:rsidRPr="00D56698">
        <w:rPr>
          <w:color w:val="0D0D0D" w:themeColor="text1" w:themeTint="F2"/>
        </w:rPr>
        <w:t xml:space="preserve"> </w:t>
      </w:r>
      <w:r w:rsidR="007A2FFE" w:rsidRPr="00D56698">
        <w:rPr>
          <w:color w:val="0D0D0D" w:themeColor="text1" w:themeTint="F2"/>
        </w:rPr>
        <w:t>разі наявності підстав для застосування заходу впливу у вигляді відкликання ліцензії, виданої відповідно до Закону про платіжні послуги, виключення з Реєстру та припинення авторизації діяльності</w:t>
      </w:r>
      <w:r w:rsidR="00342085" w:rsidRPr="00D56698">
        <w:rPr>
          <w:color w:val="0D0D0D" w:themeColor="text1" w:themeTint="F2"/>
        </w:rPr>
        <w:t xml:space="preserve"> надавача обмежених платіжних послуг </w:t>
      </w:r>
      <w:r w:rsidR="000845B6" w:rsidRPr="00D56698">
        <w:rPr>
          <w:color w:val="0D0D0D" w:themeColor="text1" w:themeTint="F2"/>
        </w:rPr>
        <w:t xml:space="preserve">з ініціативи Національного банку </w:t>
      </w:r>
      <w:r w:rsidR="00893383">
        <w:rPr>
          <w:color w:val="0D0D0D" w:themeColor="text1" w:themeTint="F2"/>
        </w:rPr>
        <w:t>в</w:t>
      </w:r>
      <w:r w:rsidR="00893383" w:rsidRPr="00D56698">
        <w:rPr>
          <w:color w:val="0D0D0D" w:themeColor="text1" w:themeTint="F2"/>
        </w:rPr>
        <w:t xml:space="preserve"> </w:t>
      </w:r>
      <w:r w:rsidRPr="00D56698">
        <w:rPr>
          <w:color w:val="0D0D0D" w:themeColor="text1" w:themeTint="F2"/>
        </w:rPr>
        <w:t xml:space="preserve">разі </w:t>
      </w:r>
      <w:r w:rsidR="00775EE2" w:rsidRPr="00D56698">
        <w:rPr>
          <w:color w:val="0D0D0D" w:themeColor="text1" w:themeTint="F2"/>
        </w:rPr>
        <w:t>наявності підстав для застосування заходу впливу у вигляді виключення з Реєстру</w:t>
      </w:r>
      <w:r w:rsidRPr="00D56698">
        <w:rPr>
          <w:color w:val="0D0D0D" w:themeColor="text1" w:themeTint="F2"/>
        </w:rPr>
        <w:t>, визначається нормативно-правовим актом Національного банку з питань застосування до надавачів платіжних послуг заходів впливу за порушення вимог законодавства</w:t>
      </w:r>
      <w:r w:rsidR="00BA077B">
        <w:rPr>
          <w:color w:val="0D0D0D" w:themeColor="text1" w:themeTint="F2"/>
        </w:rPr>
        <w:t xml:space="preserve"> України</w:t>
      </w:r>
      <w:r w:rsidRPr="00D56698">
        <w:rPr>
          <w:color w:val="0D0D0D" w:themeColor="text1" w:themeTint="F2"/>
        </w:rPr>
        <w:t>, що регулює діяльність на платіжному ринку.</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Ліквідація </w:t>
      </w:r>
      <w:r w:rsidR="00775EE2" w:rsidRPr="00D56698">
        <w:rPr>
          <w:color w:val="0D0D0D" w:themeColor="text1" w:themeTint="F2"/>
        </w:rPr>
        <w:t xml:space="preserve">та реорганізація </w:t>
      </w:r>
      <w:r w:rsidRPr="00D56698">
        <w:rPr>
          <w:color w:val="0D0D0D" w:themeColor="text1" w:themeTint="F2"/>
        </w:rPr>
        <w:t xml:space="preserve">надавача фінансових платіжних послуг (крім </w:t>
      </w:r>
      <w:r w:rsidRPr="00D56698">
        <w:rPr>
          <w:bCs/>
          <w:color w:val="0D0D0D" w:themeColor="text1" w:themeTint="F2"/>
        </w:rPr>
        <w:t>філії іноземної платіжної установи/</w:t>
      </w:r>
      <w:r w:rsidR="00775EE2" w:rsidRPr="00D56698">
        <w:rPr>
          <w:bCs/>
          <w:color w:val="0D0D0D" w:themeColor="text1" w:themeTint="F2"/>
        </w:rPr>
        <w:t xml:space="preserve">філії іноземної </w:t>
      </w:r>
      <w:r w:rsidRPr="00D56698">
        <w:rPr>
          <w:bCs/>
          <w:color w:val="0D0D0D" w:themeColor="text1" w:themeTint="F2"/>
        </w:rPr>
        <w:t>установи електронних грошей</w:t>
      </w:r>
      <w:r w:rsidRPr="00D56698">
        <w:rPr>
          <w:color w:val="0D0D0D" w:themeColor="text1" w:themeTint="F2"/>
        </w:rPr>
        <w:t xml:space="preserve">) за рішенням загальних зборів учасників (акціонерів, членів) </w:t>
      </w:r>
      <w:r w:rsidR="00775EE2" w:rsidRPr="00D56698">
        <w:rPr>
          <w:color w:val="0D0D0D" w:themeColor="text1" w:themeTint="F2"/>
        </w:rPr>
        <w:t xml:space="preserve">про припинення юридичної особи (крім перетворення) </w:t>
      </w:r>
      <w:r w:rsidR="009F5C45" w:rsidRPr="00D56698">
        <w:rPr>
          <w:color w:val="0D0D0D" w:themeColor="text1" w:themeTint="F2"/>
        </w:rPr>
        <w:t>здійсню</w:t>
      </w:r>
      <w:r w:rsidR="009F5C45">
        <w:rPr>
          <w:color w:val="0D0D0D" w:themeColor="text1" w:themeTint="F2"/>
        </w:rPr>
        <w:t>ю</w:t>
      </w:r>
      <w:r w:rsidR="009F5C45" w:rsidRPr="00D56698">
        <w:rPr>
          <w:color w:val="0D0D0D" w:themeColor="text1" w:themeTint="F2"/>
        </w:rPr>
        <w:t xml:space="preserve">ться </w:t>
      </w:r>
      <w:r w:rsidRPr="00D56698">
        <w:rPr>
          <w:color w:val="0D0D0D" w:themeColor="text1" w:themeTint="F2"/>
        </w:rPr>
        <w:t xml:space="preserve">в порядку, визначеному законодавством України про ліквідацію юридичних осіб, спеціальними законами України, нормативно-правовим актом Національного банку, що визначає вимоги до </w:t>
      </w:r>
      <w:r w:rsidRPr="00D56698">
        <w:rPr>
          <w:bCs/>
          <w:color w:val="0D0D0D" w:themeColor="text1" w:themeTint="F2"/>
        </w:rPr>
        <w:t>реорганізації та ліквідації надавачів платіжних послуг</w:t>
      </w:r>
      <w:r w:rsidRPr="00D56698">
        <w:rPr>
          <w:color w:val="0D0D0D" w:themeColor="text1" w:themeTint="F2"/>
        </w:rPr>
        <w:t>.</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Ліквідація надавача фінансових платіжних послуг за рішенням суду внаслідок визнання надавача фінансових платіжних послуг банкрутом здійснюється в порядку, установленому кодексом України з процедур банкрутства.</w:t>
      </w:r>
    </w:p>
    <w:p w:rsidR="00775EE2" w:rsidRPr="00D56698" w:rsidRDefault="00775EE2"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Ліквідація філії іноземної платіжної установи/філії іноземної установи електронних грошей здійснюється в порядку, встановленому нормативно-правовим актом Національного банку, яким визначається порядок ініціювання процедури ліквідації філії іноземної платіжної установи/філії іноземної установи електронних грошей.</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Порядок припинення авторизації діяльності визначено:</w:t>
      </w:r>
    </w:p>
    <w:p w:rsidR="00D82877" w:rsidRPr="00D56698" w:rsidRDefault="00D82877" w:rsidP="00786E29">
      <w:pPr>
        <w:pStyle w:val="af3"/>
        <w:numPr>
          <w:ilvl w:val="0"/>
          <w:numId w:val="50"/>
        </w:numPr>
        <w:pBdr>
          <w:top w:val="nil"/>
          <w:left w:val="nil"/>
          <w:bottom w:val="nil"/>
          <w:right w:val="nil"/>
          <w:between w:val="nil"/>
        </w:pBdr>
        <w:spacing w:after="150"/>
        <w:ind w:left="0" w:firstLine="567"/>
        <w:contextualSpacing w:val="0"/>
        <w:rPr>
          <w:color w:val="0D0D0D" w:themeColor="text1" w:themeTint="F2"/>
        </w:rPr>
      </w:pPr>
      <w:r w:rsidRPr="00D56698">
        <w:rPr>
          <w:color w:val="0D0D0D" w:themeColor="text1" w:themeTint="F2"/>
        </w:rPr>
        <w:t>у розділ</w:t>
      </w:r>
      <w:r w:rsidR="0024543E" w:rsidRPr="00D56698">
        <w:rPr>
          <w:color w:val="0D0D0D" w:themeColor="text1" w:themeTint="F2"/>
        </w:rPr>
        <w:t>і</w:t>
      </w:r>
      <w:r w:rsidRPr="00D56698">
        <w:rPr>
          <w:color w:val="0D0D0D" w:themeColor="text1" w:themeTint="F2"/>
        </w:rPr>
        <w:t xml:space="preserve"> X</w:t>
      </w:r>
      <w:r w:rsidR="0024543E" w:rsidRPr="00D56698">
        <w:rPr>
          <w:color w:val="0D0D0D" w:themeColor="text1" w:themeTint="F2"/>
          <w:lang w:val="en-US"/>
        </w:rPr>
        <w:t>XV</w:t>
      </w:r>
      <w:r w:rsidRPr="00D56698">
        <w:rPr>
          <w:color w:val="0D0D0D" w:themeColor="text1" w:themeTint="F2"/>
        </w:rPr>
        <w:t xml:space="preserve"> цього Положення – щодо випадків припинення діяльності з надання всіх або окремих фінансових платіжних послуг/обмежених платіжних </w:t>
      </w:r>
      <w:r w:rsidRPr="00D56698">
        <w:rPr>
          <w:color w:val="0D0D0D" w:themeColor="text1" w:themeTint="F2"/>
        </w:rPr>
        <w:lastRenderedPageBreak/>
        <w:t>послуг без припинення юридичної особи з ініціативи надавача фінансових платіжних послуг/надавача обмежених платіжних послуг;</w:t>
      </w:r>
    </w:p>
    <w:p w:rsidR="00D82877" w:rsidRPr="00D56698" w:rsidRDefault="00D82877" w:rsidP="00786E29">
      <w:pPr>
        <w:pStyle w:val="af3"/>
        <w:numPr>
          <w:ilvl w:val="0"/>
          <w:numId w:val="50"/>
        </w:numPr>
        <w:pBdr>
          <w:top w:val="nil"/>
          <w:left w:val="nil"/>
          <w:bottom w:val="nil"/>
          <w:right w:val="nil"/>
          <w:between w:val="nil"/>
        </w:pBdr>
        <w:ind w:left="0" w:firstLine="567"/>
        <w:contextualSpacing w:val="0"/>
        <w:rPr>
          <w:color w:val="0D0D0D" w:themeColor="text1" w:themeTint="F2"/>
        </w:rPr>
      </w:pPr>
      <w:r w:rsidRPr="00D56698">
        <w:rPr>
          <w:color w:val="0D0D0D" w:themeColor="text1" w:themeTint="F2"/>
        </w:rPr>
        <w:t>у розділ</w:t>
      </w:r>
      <w:r w:rsidR="0024543E" w:rsidRPr="00D56698">
        <w:rPr>
          <w:color w:val="0D0D0D" w:themeColor="text1" w:themeTint="F2"/>
        </w:rPr>
        <w:t>і</w:t>
      </w:r>
      <w:r w:rsidRPr="00D56698">
        <w:rPr>
          <w:color w:val="0D0D0D" w:themeColor="text1" w:themeTint="F2"/>
        </w:rPr>
        <w:t xml:space="preserve"> X</w:t>
      </w:r>
      <w:r w:rsidR="0024543E" w:rsidRPr="00D56698">
        <w:rPr>
          <w:color w:val="0D0D0D" w:themeColor="text1" w:themeTint="F2"/>
          <w:lang w:val="en-US"/>
        </w:rPr>
        <w:t>XV</w:t>
      </w:r>
      <w:r w:rsidRPr="00D56698">
        <w:rPr>
          <w:color w:val="0D0D0D" w:themeColor="text1" w:themeTint="F2"/>
        </w:rPr>
        <w:t>І цього Положення – щодо випадків припинення авторизації діяльності з надання всіх або окремих фінансових платіжних послуг/обмежених платіжних послуг з ініціативи Національного банку.</w:t>
      </w:r>
    </w:p>
    <w:p w:rsidR="00801E94" w:rsidRPr="00D56698" w:rsidRDefault="00801E94" w:rsidP="00F949C7">
      <w:pPr>
        <w:pStyle w:val="af3"/>
        <w:numPr>
          <w:ilvl w:val="2"/>
          <w:numId w:val="75"/>
        </w:numPr>
        <w:pBdr>
          <w:top w:val="nil"/>
          <w:left w:val="nil"/>
          <w:bottom w:val="nil"/>
          <w:right w:val="nil"/>
          <w:between w:val="nil"/>
        </w:pBdr>
        <w:tabs>
          <w:tab w:val="left" w:pos="1134"/>
        </w:tabs>
        <w:spacing w:before="240" w:after="240"/>
        <w:ind w:left="0" w:firstLine="0"/>
        <w:contextualSpacing w:val="0"/>
        <w:jc w:val="center"/>
        <w:rPr>
          <w:color w:val="0D0D0D" w:themeColor="text1" w:themeTint="F2"/>
        </w:rPr>
      </w:pPr>
      <w:r w:rsidRPr="00D56698">
        <w:rPr>
          <w:color w:val="0D0D0D" w:themeColor="text1" w:themeTint="F2"/>
        </w:rPr>
        <w:t>Припинення діяльності з надання всіх або окремих фінансових платіжних послуг/обмежених платіжних послуг з ініціативи надавача фінансових платіжних послуг/надавача обмежених платіжних послуг</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w:t>
      </w:r>
      <w:r w:rsidR="006A6E01" w:rsidRPr="00D56698">
        <w:rPr>
          <w:color w:val="0D0D0D" w:themeColor="text1" w:themeTint="F2"/>
        </w:rPr>
        <w:t xml:space="preserve">надавач </w:t>
      </w:r>
      <w:r w:rsidRPr="00D56698">
        <w:rPr>
          <w:color w:val="0D0D0D" w:themeColor="text1" w:themeTint="F2"/>
        </w:rPr>
        <w:t>обмежених платіжних послуг у разі прийняття рішення про припинення діяльності з надання всіх або окремих фінансових платіжних послуг/обмежених платіжних послуг з власної ініціативи (без припинення юридичної особи) подає до Національного банку такі документи:</w:t>
      </w:r>
    </w:p>
    <w:p w:rsidR="00F65CB4" w:rsidRPr="00D56698" w:rsidRDefault="00F65CB4" w:rsidP="00786E29">
      <w:pPr>
        <w:pStyle w:val="af3"/>
        <w:numPr>
          <w:ilvl w:val="0"/>
          <w:numId w:val="51"/>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заяву </w:t>
      </w:r>
      <w:r w:rsidR="009F5C45">
        <w:rPr>
          <w:color w:val="0D0D0D" w:themeColor="text1" w:themeTint="F2"/>
        </w:rPr>
        <w:t>в</w:t>
      </w:r>
      <w:r w:rsidR="009F5C45" w:rsidRPr="00D56698">
        <w:rPr>
          <w:color w:val="0D0D0D" w:themeColor="text1" w:themeTint="F2"/>
        </w:rPr>
        <w:t xml:space="preserve"> </w:t>
      </w:r>
      <w:r w:rsidR="00817145" w:rsidRPr="00D56698">
        <w:rPr>
          <w:color w:val="0D0D0D" w:themeColor="text1" w:themeTint="F2"/>
        </w:rPr>
        <w:t xml:space="preserve">довільній формі </w:t>
      </w:r>
      <w:r w:rsidRPr="00D56698">
        <w:rPr>
          <w:color w:val="0D0D0D" w:themeColor="text1" w:themeTint="F2"/>
        </w:rPr>
        <w:t>про припинення авторизації діяльності з надання всіх або окремих фінансових платіжних послуг/обмежених платіжних послуг, підписану керівником надавача фінансових платіжних послуг/надавача обмежених платіжних послуг;</w:t>
      </w:r>
    </w:p>
    <w:p w:rsidR="00F65CB4" w:rsidRPr="00D56698" w:rsidRDefault="00F65CB4" w:rsidP="00786E29">
      <w:pPr>
        <w:pStyle w:val="af3"/>
        <w:numPr>
          <w:ilvl w:val="0"/>
          <w:numId w:val="51"/>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копію рішення загальних зборів учасників (акціонерів, членів) надавача фінансових платіжних послуг/надавача обмежених платіжних послуг про припинення діяльності з надання всіх або окремих фінансових платіжних послуг/обмежених платіжних послуг, щодо надання яких було отримано авторизацію;</w:t>
      </w:r>
    </w:p>
    <w:p w:rsidR="00F65CB4" w:rsidRPr="00D56698" w:rsidRDefault="00F65CB4" w:rsidP="00786E29">
      <w:pPr>
        <w:pStyle w:val="af3"/>
        <w:numPr>
          <w:ilvl w:val="0"/>
          <w:numId w:val="51"/>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підтвердження зовнішнім аудитором, який відповідно до Закону України “Про аудит фінансової звітності та аудиторську діяльність” має право проводити огляд фінансової звітності фінансових установ, відсутності </w:t>
      </w:r>
      <w:r w:rsidR="009F5C45">
        <w:rPr>
          <w:color w:val="0D0D0D" w:themeColor="text1" w:themeTint="F2"/>
        </w:rPr>
        <w:t>в</w:t>
      </w:r>
      <w:r w:rsidR="009F5C45" w:rsidRPr="00D56698">
        <w:rPr>
          <w:color w:val="0D0D0D" w:themeColor="text1" w:themeTint="F2"/>
        </w:rPr>
        <w:t xml:space="preserve"> </w:t>
      </w:r>
      <w:r w:rsidRPr="00D56698">
        <w:rPr>
          <w:color w:val="0D0D0D" w:themeColor="text1" w:themeTint="F2"/>
        </w:rPr>
        <w:t>надавача фінансових платіжних послуг/надавача обмежених платіжних послуг невиконаних зобов’язань за договорами з надання фінансових платіжних послуг/обмежених платіжних послуг, надання яких такий надавач фінансових платіжних послуг/надавач обмежених платіжних послуг припиняє;</w:t>
      </w:r>
    </w:p>
    <w:p w:rsidR="00F65CB4" w:rsidRPr="00D56698" w:rsidRDefault="00F65CB4" w:rsidP="00786E29">
      <w:pPr>
        <w:pStyle w:val="af3"/>
        <w:numPr>
          <w:ilvl w:val="0"/>
          <w:numId w:val="51"/>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оновлену інформаційну довідку, оформлену </w:t>
      </w:r>
      <w:r w:rsidRPr="00D56698">
        <w:rPr>
          <w:color w:val="0D0D0D" w:themeColor="text1" w:themeTint="F2"/>
          <w:shd w:val="clear" w:color="auto" w:fill="FFFFFF"/>
        </w:rPr>
        <w:t>за формою, наведеною в додатк</w:t>
      </w:r>
      <w:r w:rsidR="008948B6" w:rsidRPr="00D56698">
        <w:rPr>
          <w:color w:val="0D0D0D" w:themeColor="text1" w:themeTint="F2"/>
          <w:shd w:val="clear" w:color="auto" w:fill="FFFFFF"/>
        </w:rPr>
        <w:t>у</w:t>
      </w:r>
      <w:r w:rsidRPr="00D56698">
        <w:rPr>
          <w:color w:val="0D0D0D" w:themeColor="text1" w:themeTint="F2"/>
          <w:shd w:val="clear" w:color="auto" w:fill="FFFFFF"/>
        </w:rPr>
        <w:t xml:space="preserve"> </w:t>
      </w:r>
      <w:r w:rsidR="008948B6" w:rsidRPr="00D56698">
        <w:rPr>
          <w:color w:val="0D0D0D" w:themeColor="text1" w:themeTint="F2"/>
          <w:shd w:val="clear" w:color="auto" w:fill="FFFFFF"/>
        </w:rPr>
        <w:t>5</w:t>
      </w:r>
      <w:r w:rsidR="006C09B5" w:rsidRPr="00D56698">
        <w:rPr>
          <w:color w:val="0D0D0D" w:themeColor="text1" w:themeTint="F2"/>
          <w:shd w:val="clear" w:color="auto" w:fill="FFFFFF"/>
        </w:rPr>
        <w:t xml:space="preserve"> </w:t>
      </w:r>
      <w:r w:rsidRPr="00D56698">
        <w:rPr>
          <w:color w:val="0D0D0D" w:themeColor="text1" w:themeTint="F2"/>
          <w:shd w:val="clear" w:color="auto" w:fill="FFFFFF"/>
        </w:rPr>
        <w:t xml:space="preserve">до цього Положення (у разі </w:t>
      </w:r>
      <w:r w:rsidRPr="00D56698">
        <w:rPr>
          <w:color w:val="0D0D0D" w:themeColor="text1" w:themeTint="F2"/>
        </w:rPr>
        <w:t>припинення</w:t>
      </w:r>
      <w:r w:rsidR="00F8212B" w:rsidRPr="00D56698">
        <w:rPr>
          <w:color w:val="0D0D0D" w:themeColor="text1" w:themeTint="F2"/>
          <w:shd w:val="clear" w:color="auto" w:fill="FFFFFF"/>
        </w:rPr>
        <w:t xml:space="preserve"> надавачем фінансових платіжних послуг </w:t>
      </w:r>
      <w:r w:rsidRPr="00D56698">
        <w:rPr>
          <w:color w:val="0D0D0D" w:themeColor="text1" w:themeTint="F2"/>
        </w:rPr>
        <w:t>діяльності з надання окремих фінансових платіжних послуг</w:t>
      </w:r>
      <w:r w:rsidRPr="00D56698">
        <w:rPr>
          <w:color w:val="0D0D0D" w:themeColor="text1" w:themeTint="F2"/>
          <w:shd w:val="clear" w:color="auto" w:fill="FFFFFF"/>
        </w:rPr>
        <w:t>).</w:t>
      </w:r>
    </w:p>
    <w:p w:rsidR="00540079" w:rsidRPr="00D56698" w:rsidRDefault="00540079"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обмежених платіжних послуг у разі прийняття рішення про припинення юридичної особи (крім перетворення) подає до Національного банку такі документи:</w:t>
      </w:r>
    </w:p>
    <w:p w:rsidR="007D0EB1" w:rsidRPr="00D56698" w:rsidRDefault="007D0EB1" w:rsidP="00786E29">
      <w:pPr>
        <w:pStyle w:val="af3"/>
        <w:numPr>
          <w:ilvl w:val="0"/>
          <w:numId w:val="52"/>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заяву </w:t>
      </w:r>
      <w:r w:rsidR="009F5C45">
        <w:rPr>
          <w:color w:val="0D0D0D" w:themeColor="text1" w:themeTint="F2"/>
        </w:rPr>
        <w:t>в</w:t>
      </w:r>
      <w:r w:rsidR="009F5C45" w:rsidRPr="00D56698">
        <w:rPr>
          <w:color w:val="0D0D0D" w:themeColor="text1" w:themeTint="F2"/>
        </w:rPr>
        <w:t xml:space="preserve"> </w:t>
      </w:r>
      <w:r w:rsidRPr="00D56698">
        <w:rPr>
          <w:color w:val="0D0D0D" w:themeColor="text1" w:themeTint="F2"/>
        </w:rPr>
        <w:t>довільній формі про припинення авторизації діяльності з надання всіх обмежених платіжних послуг, підписану уповноваженим представником надавача обмежених платіжних послуг;</w:t>
      </w:r>
    </w:p>
    <w:p w:rsidR="007D0EB1" w:rsidRPr="00D56698" w:rsidRDefault="007D0EB1" w:rsidP="00786E29">
      <w:pPr>
        <w:pStyle w:val="af3"/>
        <w:numPr>
          <w:ilvl w:val="0"/>
          <w:numId w:val="52"/>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копію рішення загальних зборів учасників (акціонерів, членів) надавача обмежених платіжних послуг про припинення юридичної особи (крім перетворення);</w:t>
      </w:r>
    </w:p>
    <w:p w:rsidR="007D0EB1" w:rsidRPr="00D56698" w:rsidRDefault="007D0EB1" w:rsidP="00786E29">
      <w:pPr>
        <w:pStyle w:val="af3"/>
        <w:numPr>
          <w:ilvl w:val="0"/>
          <w:numId w:val="52"/>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підтвердження зовнішнім аудитором, який відповідно до Закону України “Про аудит фінансової звітності та аудиторську діяльність” має право проводити огляд фінансової звітності фінансових установ, відсутності </w:t>
      </w:r>
      <w:r w:rsidR="00FB7BEB">
        <w:rPr>
          <w:color w:val="0D0D0D" w:themeColor="text1" w:themeTint="F2"/>
        </w:rPr>
        <w:t>в</w:t>
      </w:r>
      <w:r w:rsidR="00FB7BEB" w:rsidRPr="00D56698">
        <w:rPr>
          <w:color w:val="0D0D0D" w:themeColor="text1" w:themeTint="F2"/>
        </w:rPr>
        <w:t xml:space="preserve"> </w:t>
      </w:r>
      <w:r w:rsidRPr="00D56698">
        <w:rPr>
          <w:color w:val="0D0D0D" w:themeColor="text1" w:themeTint="F2"/>
        </w:rPr>
        <w:t>надавача обмежених платіжних послуг невиконаних зобов’язань за договорами з надання обмежених платіжних послуг.</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приймає рішення про припинення авторизації діяльності з надання всіх або окремих фінансових платіжних послуг/обмежених платіжних послуг або про відмову припинення авторизації протягом 30 робочих днів із дня отримання відповідної заяви надавача фінансових послуг/</w:t>
      </w:r>
      <w:r w:rsidR="002E1060" w:rsidRPr="00D56698">
        <w:rPr>
          <w:color w:val="0D0D0D" w:themeColor="text1" w:themeTint="F2"/>
        </w:rPr>
        <w:t xml:space="preserve">надавача </w:t>
      </w:r>
      <w:r w:rsidRPr="00D56698">
        <w:rPr>
          <w:color w:val="0D0D0D" w:themeColor="text1" w:themeTint="F2"/>
        </w:rPr>
        <w:t xml:space="preserve">обмежених платіжних послуг та повного пакета документів відповідно до </w:t>
      </w:r>
      <w:r w:rsidRPr="00D56698">
        <w:rPr>
          <w:color w:val="0D0D0D" w:themeColor="text1" w:themeTint="F2"/>
          <w:shd w:val="clear" w:color="auto" w:fill="FFFFFF"/>
        </w:rPr>
        <w:t>пункт</w:t>
      </w:r>
      <w:r w:rsidR="002E1060" w:rsidRPr="00D56698">
        <w:rPr>
          <w:color w:val="0D0D0D" w:themeColor="text1" w:themeTint="F2"/>
          <w:shd w:val="clear" w:color="auto" w:fill="FFFFFF"/>
        </w:rPr>
        <w:t>ів</w:t>
      </w:r>
      <w:r w:rsidRPr="00D56698">
        <w:rPr>
          <w:color w:val="0D0D0D" w:themeColor="text1" w:themeTint="F2"/>
          <w:shd w:val="clear" w:color="auto" w:fill="FFFFFF"/>
        </w:rPr>
        <w:t xml:space="preserve"> </w:t>
      </w:r>
      <w:r w:rsidR="007D0EB1" w:rsidRPr="00D56698">
        <w:rPr>
          <w:color w:val="0D0D0D" w:themeColor="text1" w:themeTint="F2"/>
          <w:shd w:val="clear" w:color="auto" w:fill="FFFFFF"/>
        </w:rPr>
        <w:t>27</w:t>
      </w:r>
      <w:r w:rsidR="00F8212B" w:rsidRPr="00D56698">
        <w:rPr>
          <w:color w:val="0D0D0D" w:themeColor="text1" w:themeTint="F2"/>
          <w:shd w:val="clear" w:color="auto" w:fill="FFFFFF"/>
        </w:rPr>
        <w:t>3</w:t>
      </w:r>
      <w:r w:rsidR="002E1060" w:rsidRPr="00D56698">
        <w:rPr>
          <w:color w:val="0D0D0D" w:themeColor="text1" w:themeTint="F2"/>
          <w:shd w:val="clear" w:color="auto" w:fill="FFFFFF"/>
        </w:rPr>
        <w:t xml:space="preserve">, </w:t>
      </w:r>
      <w:r w:rsidR="007D0EB1" w:rsidRPr="00D56698">
        <w:rPr>
          <w:color w:val="0D0D0D" w:themeColor="text1" w:themeTint="F2"/>
          <w:shd w:val="clear" w:color="auto" w:fill="FFFFFF"/>
        </w:rPr>
        <w:t>27</w:t>
      </w:r>
      <w:r w:rsidR="00F8212B" w:rsidRPr="00D56698">
        <w:rPr>
          <w:color w:val="0D0D0D" w:themeColor="text1" w:themeTint="F2"/>
          <w:shd w:val="clear" w:color="auto" w:fill="FFFFFF"/>
        </w:rPr>
        <w:t>4</w:t>
      </w:r>
      <w:r w:rsidRPr="00D56698">
        <w:rPr>
          <w:color w:val="0D0D0D" w:themeColor="text1" w:themeTint="F2"/>
          <w:shd w:val="clear" w:color="auto" w:fill="FFFFFF"/>
        </w:rPr>
        <w:t xml:space="preserve"> розділу X</w:t>
      </w:r>
      <w:r w:rsidR="00137F39" w:rsidRPr="00D56698">
        <w:rPr>
          <w:color w:val="0D0D0D" w:themeColor="text1" w:themeTint="F2"/>
          <w:shd w:val="clear" w:color="auto" w:fill="FFFFFF"/>
          <w:lang w:val="en-US"/>
        </w:rPr>
        <w:t>XV</w:t>
      </w:r>
      <w:r w:rsidRPr="00D56698">
        <w:rPr>
          <w:color w:val="0D0D0D" w:themeColor="text1" w:themeTint="F2"/>
          <w:shd w:val="clear" w:color="auto" w:fill="FFFFFF"/>
        </w:rPr>
        <w:t xml:space="preserve"> цього Положення</w:t>
      </w:r>
      <w:r w:rsidR="00D11181" w:rsidRPr="00D56698">
        <w:rPr>
          <w:color w:val="0D0D0D" w:themeColor="text1" w:themeTint="F2"/>
        </w:rPr>
        <w:t>. Р</w:t>
      </w:r>
      <w:r w:rsidRPr="00D56698">
        <w:rPr>
          <w:color w:val="0D0D0D" w:themeColor="text1" w:themeTint="F2"/>
        </w:rPr>
        <w:t xml:space="preserve">ішення приймає </w:t>
      </w:r>
      <w:bookmarkStart w:id="89" w:name="_Hlk110510422"/>
      <w:r w:rsidRPr="00D56698">
        <w:rPr>
          <w:color w:val="0D0D0D" w:themeColor="text1" w:themeTint="F2"/>
        </w:rPr>
        <w:t xml:space="preserve">Комітет </w:t>
      </w:r>
      <w:r w:rsidR="00DD312E" w:rsidRPr="00D56698">
        <w:rPr>
          <w:color w:val="0D0D0D" w:themeColor="text1" w:themeTint="F2"/>
        </w:rPr>
        <w:t>з нагляду</w:t>
      </w:r>
      <w:r w:rsidR="0015069E" w:rsidRPr="00D56698">
        <w:rPr>
          <w:color w:val="0D0D0D" w:themeColor="text1" w:themeTint="F2"/>
        </w:rPr>
        <w:t xml:space="preserve"> за банками/Комітет з нагляду за небанківськими установами</w:t>
      </w:r>
      <w:bookmarkEnd w:id="89"/>
      <w:r w:rsidRPr="00D56698">
        <w:rPr>
          <w:color w:val="0D0D0D" w:themeColor="text1" w:themeTint="F2"/>
        </w:rPr>
        <w:t>.</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має право відмовити </w:t>
      </w:r>
      <w:r w:rsidR="00FB7BEB">
        <w:rPr>
          <w:color w:val="0D0D0D" w:themeColor="text1" w:themeTint="F2"/>
        </w:rPr>
        <w:t>в</w:t>
      </w:r>
      <w:r w:rsidR="00FB7BEB" w:rsidRPr="00D56698">
        <w:rPr>
          <w:color w:val="0D0D0D" w:themeColor="text1" w:themeTint="F2"/>
        </w:rPr>
        <w:t xml:space="preserve"> </w:t>
      </w:r>
      <w:r w:rsidRPr="00D56698">
        <w:rPr>
          <w:color w:val="0D0D0D" w:themeColor="text1" w:themeTint="F2"/>
        </w:rPr>
        <w:t>припиненні авторизації діяльності з надання всіх або окремих фінансових платіжних послуг/обмежених платіжних послуг у разі:</w:t>
      </w:r>
    </w:p>
    <w:p w:rsidR="007D0EB1" w:rsidRPr="00D56698" w:rsidRDefault="007D0EB1" w:rsidP="00786E29">
      <w:pPr>
        <w:pStyle w:val="af3"/>
        <w:numPr>
          <w:ilvl w:val="0"/>
          <w:numId w:val="53"/>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виявлення підстав, за якими авторизація може бути припинена внаслідок застосування заходу впливу у вигляді відкликання ліцензії та/або виключення з Реєстру за ініціативою Національного банку;</w:t>
      </w:r>
    </w:p>
    <w:p w:rsidR="007D0EB1" w:rsidRPr="00D56698" w:rsidRDefault="007D0EB1" w:rsidP="00786E29">
      <w:pPr>
        <w:pStyle w:val="af3"/>
        <w:numPr>
          <w:ilvl w:val="0"/>
          <w:numId w:val="53"/>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rStyle w:val="af5"/>
          <w:color w:val="0D0D0D" w:themeColor="text1" w:themeTint="F2"/>
          <w:sz w:val="28"/>
          <w:szCs w:val="28"/>
        </w:rPr>
        <w:t xml:space="preserve">проведення Національним банком перевірки </w:t>
      </w:r>
      <w:r w:rsidRPr="00D56698">
        <w:rPr>
          <w:color w:val="0D0D0D" w:themeColor="text1" w:themeTint="F2"/>
        </w:rPr>
        <w:t>надавача фінансових платіжних послуг/надавача обмежених платіжних послуг</w:t>
      </w:r>
      <w:r w:rsidRPr="00D56698">
        <w:rPr>
          <w:rStyle w:val="af5"/>
          <w:color w:val="0D0D0D" w:themeColor="text1" w:themeTint="F2"/>
          <w:sz w:val="28"/>
          <w:szCs w:val="28"/>
        </w:rPr>
        <w:t xml:space="preserve"> на день подачі ним документів щодо припинення діяльності </w:t>
      </w:r>
      <w:r w:rsidRPr="00D56698">
        <w:rPr>
          <w:color w:val="0D0D0D" w:themeColor="text1" w:themeTint="F2"/>
        </w:rPr>
        <w:t>з надання всіх або окремих фінансових платіжних послуг/обмежених платіжних послуг з власної ініціативи;</w:t>
      </w:r>
    </w:p>
    <w:p w:rsidR="007D0EB1" w:rsidRPr="00D56698" w:rsidRDefault="007D0EB1" w:rsidP="00786E29">
      <w:pPr>
        <w:pStyle w:val="af3"/>
        <w:numPr>
          <w:ilvl w:val="0"/>
          <w:numId w:val="53"/>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наявні невиконані </w:t>
      </w:r>
      <w:r w:rsidRPr="00D56698">
        <w:rPr>
          <w:color w:val="0D0D0D" w:themeColor="text1" w:themeTint="F2"/>
          <w:shd w:val="clear" w:color="auto" w:fill="FFFFFF"/>
        </w:rPr>
        <w:t>заход</w:t>
      </w:r>
      <w:r w:rsidR="005D4C83" w:rsidRPr="00D56698">
        <w:rPr>
          <w:color w:val="0D0D0D" w:themeColor="text1" w:themeTint="F2"/>
          <w:shd w:val="clear" w:color="auto" w:fill="FFFFFF"/>
        </w:rPr>
        <w:t>и</w:t>
      </w:r>
      <w:r w:rsidRPr="00D56698">
        <w:rPr>
          <w:color w:val="0D0D0D" w:themeColor="text1" w:themeTint="F2"/>
          <w:shd w:val="clear" w:color="auto" w:fill="FFFFFF"/>
        </w:rPr>
        <w:t xml:space="preserve"> впливу</w:t>
      </w:r>
      <w:r w:rsidR="005D4C83" w:rsidRPr="00D56698">
        <w:rPr>
          <w:color w:val="0D0D0D" w:themeColor="text1" w:themeTint="F2"/>
          <w:shd w:val="clear" w:color="auto" w:fill="FFFFFF"/>
        </w:rPr>
        <w:t>/несплачені штрафи</w:t>
      </w:r>
      <w:r w:rsidRPr="00D56698">
        <w:rPr>
          <w:color w:val="0D0D0D" w:themeColor="text1" w:themeTint="F2"/>
          <w:shd w:val="clear" w:color="auto" w:fill="FFFFFF"/>
        </w:rPr>
        <w:t xml:space="preserve"> за порушення вимог нормативно-правових актів Національного банку, законодавства України</w:t>
      </w:r>
      <w:r w:rsidR="00A60051" w:rsidRPr="00D56698">
        <w:rPr>
          <w:color w:val="0D0D0D" w:themeColor="text1" w:themeTint="F2"/>
        </w:rPr>
        <w:t xml:space="preserve">, що регулює діяльність на платіжному ринку, </w:t>
      </w:r>
      <w:r w:rsidR="009F51B7" w:rsidRPr="00D56698">
        <w:rPr>
          <w:color w:val="0D0D0D" w:themeColor="text1" w:themeTint="F2"/>
        </w:rPr>
        <w:t>про регулювання діяльності з надання фінансових послуг</w:t>
      </w:r>
      <w:r w:rsidRPr="00D56698">
        <w:rPr>
          <w:color w:val="0D0D0D" w:themeColor="text1" w:themeTint="F2"/>
          <w:shd w:val="clear" w:color="auto" w:fill="FFFFFF"/>
        </w:rPr>
        <w:t xml:space="preserve"> (тільки для інших фінансових установ), у сфері надання послуг поштового </w:t>
      </w:r>
      <w:r w:rsidR="00FB7BEB" w:rsidRPr="00D56698">
        <w:rPr>
          <w:color w:val="0D0D0D" w:themeColor="text1" w:themeTint="F2"/>
          <w:shd w:val="clear" w:color="auto" w:fill="FFFFFF"/>
        </w:rPr>
        <w:t>зв</w:t>
      </w:r>
      <w:r w:rsidR="00FB7BEB">
        <w:rPr>
          <w:color w:val="0D0D0D" w:themeColor="text1" w:themeTint="F2"/>
          <w:shd w:val="clear" w:color="auto" w:fill="FFFFFF"/>
        </w:rPr>
        <w:t>’</w:t>
      </w:r>
      <w:r w:rsidR="00FB7BEB" w:rsidRPr="00D56698">
        <w:rPr>
          <w:color w:val="0D0D0D" w:themeColor="text1" w:themeTint="F2"/>
          <w:shd w:val="clear" w:color="auto" w:fill="FFFFFF"/>
        </w:rPr>
        <w:t xml:space="preserve">язку </w:t>
      </w:r>
      <w:r w:rsidRPr="00D56698">
        <w:rPr>
          <w:color w:val="0D0D0D" w:themeColor="text1" w:themeTint="F2"/>
          <w:shd w:val="clear" w:color="auto" w:fill="FFFFFF"/>
        </w:rPr>
        <w:t xml:space="preserve">в частині поштового переказу (тільки для операторів поштового </w:t>
      </w:r>
      <w:r w:rsidR="00FB7BEB" w:rsidRPr="00D56698">
        <w:rPr>
          <w:color w:val="0D0D0D" w:themeColor="text1" w:themeTint="F2"/>
          <w:shd w:val="clear" w:color="auto" w:fill="FFFFFF"/>
        </w:rPr>
        <w:t>зв</w:t>
      </w:r>
      <w:r w:rsidR="00FB7BEB">
        <w:rPr>
          <w:color w:val="0D0D0D" w:themeColor="text1" w:themeTint="F2"/>
          <w:shd w:val="clear" w:color="auto" w:fill="FFFFFF"/>
        </w:rPr>
        <w:t>’</w:t>
      </w:r>
      <w:r w:rsidR="00FB7BEB" w:rsidRPr="00D56698">
        <w:rPr>
          <w:color w:val="0D0D0D" w:themeColor="text1" w:themeTint="F2"/>
          <w:shd w:val="clear" w:color="auto" w:fill="FFFFFF"/>
        </w:rPr>
        <w:t>язку</w:t>
      </w:r>
      <w:r w:rsidRPr="00D56698">
        <w:rPr>
          <w:color w:val="0D0D0D" w:themeColor="text1" w:themeTint="F2"/>
          <w:shd w:val="clear" w:color="auto" w:fill="FFFFFF"/>
        </w:rPr>
        <w:t xml:space="preserve">), у сфері запобігання та протидії легалізації (відмиванню) доходів, одержаних злочинним шляхом, </w:t>
      </w:r>
      <w:r w:rsidR="006B1E33" w:rsidRPr="00D56698">
        <w:rPr>
          <w:color w:val="0D0D0D" w:themeColor="text1" w:themeTint="F2"/>
          <w:shd w:val="clear" w:color="auto" w:fill="FFFFFF"/>
        </w:rPr>
        <w:t xml:space="preserve">фінансуванню тероризму та </w:t>
      </w:r>
      <w:r w:rsidR="006B1E33" w:rsidRPr="00D56698">
        <w:rPr>
          <w:rStyle w:val="rvts23"/>
          <w:bCs/>
          <w:color w:val="0D0D0D" w:themeColor="text1" w:themeTint="F2"/>
        </w:rPr>
        <w:t>фінансуванню розповсюдження зброї масового знищення</w:t>
      </w:r>
      <w:r w:rsidR="006B1E33" w:rsidRPr="00D56698">
        <w:rPr>
          <w:color w:val="0D0D0D" w:themeColor="text1" w:themeTint="F2"/>
          <w:shd w:val="clear" w:color="auto" w:fill="FFFFFF"/>
        </w:rPr>
        <w:t>,</w:t>
      </w:r>
      <w:r w:rsidRPr="00D56698">
        <w:rPr>
          <w:color w:val="0D0D0D" w:themeColor="text1" w:themeTint="F2"/>
          <w:shd w:val="clear" w:color="auto" w:fill="FFFFFF"/>
        </w:rPr>
        <w:t xml:space="preserve"> </w:t>
      </w:r>
      <w:r w:rsidRPr="00D56698">
        <w:rPr>
          <w:color w:val="0D0D0D" w:themeColor="text1" w:themeTint="F2"/>
        </w:rPr>
        <w:t xml:space="preserve">у сфері реалізації спеціальних економічних та інших обмежувальних заходів (санкцій), </w:t>
      </w:r>
      <w:r w:rsidRPr="00D56698">
        <w:rPr>
          <w:color w:val="0D0D0D" w:themeColor="text1" w:themeTint="F2"/>
          <w:shd w:val="clear" w:color="auto" w:fill="FFFFFF"/>
        </w:rPr>
        <w:t>валютного законодавства, законодавства з питань готівкового обігу;</w:t>
      </w:r>
    </w:p>
    <w:p w:rsidR="007D0EB1" w:rsidRPr="00D56698" w:rsidRDefault="007D0EB1" w:rsidP="00786E29">
      <w:pPr>
        <w:pStyle w:val="af3"/>
        <w:numPr>
          <w:ilvl w:val="0"/>
          <w:numId w:val="53"/>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невідповідності документів, поданих надавачем фінансових платіжних послуг/надавачем обмежених платіжних послуг для припинення авторизації діяльності з надання всіх або окремих фінансових платіжних послуг/обмежених платіжних послуг, вимогам цього Положення та/або законодавства України.</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lastRenderedPageBreak/>
        <w:t xml:space="preserve">Національний банк протягом </w:t>
      </w:r>
      <w:r w:rsidR="00491354" w:rsidRPr="00D56698">
        <w:rPr>
          <w:color w:val="0D0D0D" w:themeColor="text1" w:themeTint="F2"/>
        </w:rPr>
        <w:t>трьох</w:t>
      </w:r>
      <w:r w:rsidRPr="00D56698">
        <w:rPr>
          <w:color w:val="0D0D0D" w:themeColor="text1" w:themeTint="F2"/>
        </w:rPr>
        <w:t xml:space="preserve"> робочих днів після прийняття рішення письмово повідомляє надавача фінансових платіжних послуг/</w:t>
      </w:r>
      <w:r w:rsidR="00FC755F" w:rsidRPr="00D56698">
        <w:rPr>
          <w:color w:val="0D0D0D" w:themeColor="text1" w:themeTint="F2"/>
        </w:rPr>
        <w:t xml:space="preserve">надавача </w:t>
      </w:r>
      <w:r w:rsidRPr="00D56698">
        <w:rPr>
          <w:color w:val="0D0D0D" w:themeColor="text1" w:themeTint="F2"/>
        </w:rPr>
        <w:t>обмежених платіжних послуг про припинення авторизації діяльності з надання всіх або окремих фінансових платіжних послуг/обмежених платіжних послуг.</w:t>
      </w:r>
    </w:p>
    <w:p w:rsidR="00B20B29" w:rsidRPr="00D56698" w:rsidRDefault="00B20B29"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прийняття рішення про відмову в припиненні авторизації діяльності з надання всіх або окремих фінансових платіжних послуг/обмежених платіжних послуг повідомляє про це заявника протягом трьох робочих днів із дати прийняття відповідного рішення та направляє копію цього рішення заявнику. У рішенні про відмову зазначаються підстави такої відмови.</w:t>
      </w:r>
    </w:p>
    <w:p w:rsidR="00B20B29" w:rsidRPr="00D56698" w:rsidRDefault="00B20B29"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у разі відмови в припиненні авторизації діяльності заявника не повертає заявнику поданий пакет документів, що був поданий у паперовій формі.</w:t>
      </w:r>
    </w:p>
    <w:p w:rsidR="00FA5283" w:rsidRPr="00D56698" w:rsidRDefault="00FA528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протягом трьох робочих днів </w:t>
      </w:r>
      <w:r w:rsidR="00F938C9" w:rsidRPr="00D56698">
        <w:rPr>
          <w:color w:val="0D0D0D" w:themeColor="text1" w:themeTint="F2"/>
        </w:rPr>
        <w:t>за днем</w:t>
      </w:r>
      <w:r w:rsidRPr="00D56698">
        <w:rPr>
          <w:color w:val="0D0D0D" w:themeColor="text1" w:themeTint="F2"/>
        </w:rPr>
        <w:t xml:space="preserve"> прийняття рішення про припинення авторизації діяльності </w:t>
      </w:r>
      <w:r w:rsidR="00F938C9" w:rsidRPr="00D56698">
        <w:rPr>
          <w:color w:val="0D0D0D" w:themeColor="text1" w:themeTint="F2"/>
        </w:rPr>
        <w:t xml:space="preserve">надавача фінансових платіжних послуг </w:t>
      </w:r>
      <w:r w:rsidRPr="00D56698">
        <w:rPr>
          <w:color w:val="0D0D0D" w:themeColor="text1" w:themeTint="F2"/>
        </w:rPr>
        <w:t>з надання окремих фінансових платіжних послуг</w:t>
      </w:r>
      <w:r w:rsidR="00F938C9" w:rsidRPr="00D56698">
        <w:rPr>
          <w:color w:val="0D0D0D" w:themeColor="text1" w:themeTint="F2"/>
        </w:rPr>
        <w:t xml:space="preserve"> вносить запис про припинення надання окремого виду (видів) фінансової платіжної послуги до Реєстру.</w:t>
      </w:r>
    </w:p>
    <w:p w:rsidR="00F938C9" w:rsidRPr="00D56698" w:rsidRDefault="00F938C9"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протягом трьох робочих днів за днем прийняття рішення про припинення авторизації діяльності надавача фінансових платіжних послуг/надавача обмежених платіжних послуг з надання всіх фінансових платіжних послуг/обмежених платіжних послуг вносить до Реєстру запис про відкликання ліцензії на надання фінансових платіжних послуг та/або про виключення відомостей про надавача фінансових платіжних послуг/надавача обмежених платіжних послуг з Реєстру та розміщує інформацію про прийняте рішення на сторінці офіційного Інтернет-представництва Національного банку</w:t>
      </w:r>
      <w:r w:rsidR="00D611C3" w:rsidRPr="00D56698">
        <w:rPr>
          <w:color w:val="0D0D0D" w:themeColor="text1" w:themeTint="F2"/>
        </w:rPr>
        <w:t>.</w:t>
      </w:r>
    </w:p>
    <w:p w:rsidR="00D611C3" w:rsidRPr="00D56698" w:rsidRDefault="00D611C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Надавач фінансових платіжних послуг/надавач обмежених платіжних послуг протягом трьох робочих днів із дня отримання повідомлення Національного банку про припинення авторизації діяльності такого надавача фінансових платіжних послуг/надавача обмежених платіжних послуг з надання всіх або окремих фінансових/обмежених платіжних послуг зобов’язаний оприлюднити на власному</w:t>
      </w:r>
      <w:r w:rsidR="00011DC8">
        <w:rPr>
          <w:color w:val="0D0D0D" w:themeColor="text1" w:themeTint="F2"/>
        </w:rPr>
        <w:t>/власних</w:t>
      </w:r>
      <w:r w:rsidRPr="00D56698">
        <w:rPr>
          <w:color w:val="0D0D0D" w:themeColor="text1" w:themeTint="F2"/>
        </w:rPr>
        <w:t xml:space="preserve"> вебсайті</w:t>
      </w:r>
      <w:r w:rsidR="00011DC8">
        <w:rPr>
          <w:color w:val="0D0D0D" w:themeColor="text1" w:themeTint="F2"/>
        </w:rPr>
        <w:t>/вебсайтах</w:t>
      </w:r>
      <w:r w:rsidRPr="00D56698">
        <w:rPr>
          <w:color w:val="0D0D0D" w:themeColor="text1" w:themeTint="F2"/>
        </w:rPr>
        <w:t xml:space="preserve"> інформацію про припинення діяльності з надання всіх або окремих фінансових платіжних послуг/обмежених платіжних послуг.</w:t>
      </w:r>
    </w:p>
    <w:p w:rsidR="00D611C3" w:rsidRDefault="00D611C3" w:rsidP="00786E29">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Юридична особа зобов’язана протягом 20 робочих днів із дня прийняття Національним банком рішення про припинення авторизації діяльності з надання всіх або окремих фінансових платіжних послуг звернутися до державного реєстратора для державної реєстрації змін щодо відомостей про таку особу, що містяться в Єдиному державному реєстрі, та змін до її установчих документів щодо зміни найменування та виключення з нього слів “платіжна установа”, “мала платіжна установа”, “установа електронних грошей”, “фінансова платіжна установа”.</w:t>
      </w:r>
    </w:p>
    <w:p w:rsidR="009C71FB" w:rsidRPr="00D56698" w:rsidRDefault="009C71FB" w:rsidP="00F949C7">
      <w:pPr>
        <w:pStyle w:val="af3"/>
        <w:numPr>
          <w:ilvl w:val="2"/>
          <w:numId w:val="75"/>
        </w:numPr>
        <w:pBdr>
          <w:top w:val="nil"/>
          <w:left w:val="nil"/>
          <w:bottom w:val="nil"/>
          <w:right w:val="nil"/>
          <w:between w:val="nil"/>
        </w:pBdr>
        <w:spacing w:before="240" w:after="240"/>
        <w:ind w:left="0" w:firstLine="0"/>
        <w:contextualSpacing w:val="0"/>
        <w:jc w:val="center"/>
        <w:rPr>
          <w:color w:val="0D0D0D" w:themeColor="text1" w:themeTint="F2"/>
        </w:rPr>
      </w:pPr>
      <w:r w:rsidRPr="00D56698">
        <w:rPr>
          <w:color w:val="0D0D0D" w:themeColor="text1" w:themeTint="F2"/>
        </w:rPr>
        <w:lastRenderedPageBreak/>
        <w:t>Припинення авторизації діяльності з надання всіх або окремих фінансових платіжних послуг/обмежених платіжних послуг з ініціативи Національного банку</w:t>
      </w:r>
    </w:p>
    <w:p w:rsidR="00E23909" w:rsidRPr="00D56698" w:rsidRDefault="00E23909"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приймає рішення про припинення авторизації діяльності надавача фінансових платіжних послуг/надавача обмежених платіжних послуг з надання всіх або окремих фінансових платіжних послуг/обмежених платіжних послуг за наявності підстав, визначених </w:t>
      </w:r>
      <w:r w:rsidR="00C315E4">
        <w:rPr>
          <w:color w:val="0D0D0D" w:themeColor="text1" w:themeTint="F2"/>
        </w:rPr>
        <w:t>у</w:t>
      </w:r>
      <w:r w:rsidR="00C315E4" w:rsidRPr="00D56698">
        <w:rPr>
          <w:color w:val="0D0D0D" w:themeColor="text1" w:themeTint="F2"/>
        </w:rPr>
        <w:t xml:space="preserve"> </w:t>
      </w:r>
      <w:r w:rsidRPr="00D56698">
        <w:rPr>
          <w:color w:val="0D0D0D" w:themeColor="text1" w:themeTint="F2"/>
        </w:rPr>
        <w:t>підпунктах 2</w:t>
      </w:r>
      <w:r w:rsidR="00C315E4">
        <w:rPr>
          <w:color w:val="0D0D0D" w:themeColor="text1" w:themeTint="F2"/>
        </w:rPr>
        <w:t>–</w:t>
      </w:r>
      <w:r w:rsidR="00354422" w:rsidRPr="00D56698">
        <w:rPr>
          <w:color w:val="0D0D0D" w:themeColor="text1" w:themeTint="F2"/>
        </w:rPr>
        <w:t>4</w:t>
      </w:r>
      <w:r w:rsidRPr="00D56698">
        <w:rPr>
          <w:color w:val="0D0D0D" w:themeColor="text1" w:themeTint="F2"/>
        </w:rPr>
        <w:t xml:space="preserve">, </w:t>
      </w:r>
      <w:r w:rsidR="00354422" w:rsidRPr="00D56698">
        <w:rPr>
          <w:color w:val="0D0D0D" w:themeColor="text1" w:themeTint="F2"/>
        </w:rPr>
        <w:t>6</w:t>
      </w:r>
      <w:r w:rsidRPr="00D56698">
        <w:rPr>
          <w:color w:val="0D0D0D" w:themeColor="text1" w:themeTint="F2"/>
        </w:rPr>
        <w:t xml:space="preserve"> пункту </w:t>
      </w:r>
      <w:r w:rsidR="006C4136" w:rsidRPr="00D56698">
        <w:rPr>
          <w:color w:val="0D0D0D" w:themeColor="text1" w:themeTint="F2"/>
        </w:rPr>
        <w:t>26</w:t>
      </w:r>
      <w:r w:rsidR="00354422" w:rsidRPr="00D56698">
        <w:rPr>
          <w:color w:val="0D0D0D" w:themeColor="text1" w:themeTint="F2"/>
        </w:rPr>
        <w:t>7</w:t>
      </w:r>
      <w:r w:rsidRPr="00D56698">
        <w:rPr>
          <w:color w:val="0D0D0D" w:themeColor="text1" w:themeTint="F2"/>
        </w:rPr>
        <w:t xml:space="preserve"> розділу X</w:t>
      </w:r>
      <w:r w:rsidR="00137F39" w:rsidRPr="00D56698">
        <w:rPr>
          <w:color w:val="0D0D0D" w:themeColor="text1" w:themeTint="F2"/>
          <w:lang w:val="en-US"/>
        </w:rPr>
        <w:t>XIV</w:t>
      </w:r>
      <w:r w:rsidRPr="00D56698">
        <w:rPr>
          <w:color w:val="0D0D0D" w:themeColor="text1" w:themeTint="F2"/>
        </w:rPr>
        <w:t xml:space="preserve"> цього Положення</w:t>
      </w:r>
      <w:r w:rsidR="00C315E4">
        <w:rPr>
          <w:color w:val="0D0D0D" w:themeColor="text1" w:themeTint="F2"/>
        </w:rPr>
        <w:t>,</w:t>
      </w:r>
      <w:r w:rsidRPr="00D56698">
        <w:rPr>
          <w:color w:val="0D0D0D" w:themeColor="text1" w:themeTint="F2"/>
        </w:rPr>
        <w:t xml:space="preserve"> </w:t>
      </w:r>
      <w:r w:rsidR="00C315E4">
        <w:rPr>
          <w:color w:val="0D0D0D" w:themeColor="text1" w:themeTint="F2"/>
        </w:rPr>
        <w:t>у</w:t>
      </w:r>
      <w:r w:rsidR="00C315E4" w:rsidRPr="00D56698">
        <w:rPr>
          <w:color w:val="0D0D0D" w:themeColor="text1" w:themeTint="F2"/>
        </w:rPr>
        <w:t xml:space="preserve"> </w:t>
      </w:r>
      <w:r w:rsidRPr="00D56698">
        <w:rPr>
          <w:color w:val="0D0D0D" w:themeColor="text1" w:themeTint="F2"/>
        </w:rPr>
        <w:t xml:space="preserve">порядку, передбаченому </w:t>
      </w:r>
      <w:r w:rsidR="00C315E4">
        <w:rPr>
          <w:color w:val="0D0D0D" w:themeColor="text1" w:themeTint="F2"/>
        </w:rPr>
        <w:t xml:space="preserve">в </w:t>
      </w:r>
      <w:r w:rsidR="00C315E4" w:rsidRPr="00D56698">
        <w:rPr>
          <w:color w:val="0D0D0D" w:themeColor="text1" w:themeTint="F2"/>
        </w:rPr>
        <w:t>розділ</w:t>
      </w:r>
      <w:r w:rsidR="00C315E4">
        <w:rPr>
          <w:color w:val="0D0D0D" w:themeColor="text1" w:themeTint="F2"/>
        </w:rPr>
        <w:t>і</w:t>
      </w:r>
      <w:r w:rsidR="00C315E4" w:rsidRPr="00D56698">
        <w:rPr>
          <w:color w:val="0D0D0D" w:themeColor="text1" w:themeTint="F2"/>
        </w:rPr>
        <w:t xml:space="preserve"> </w:t>
      </w:r>
      <w:r w:rsidR="009C71FB" w:rsidRPr="00D56698">
        <w:rPr>
          <w:color w:val="0D0D0D" w:themeColor="text1" w:themeTint="F2"/>
          <w:lang w:val="en-US"/>
        </w:rPr>
        <w:t>XXV</w:t>
      </w:r>
      <w:r w:rsidRPr="00D56698">
        <w:rPr>
          <w:color w:val="0D0D0D" w:themeColor="text1" w:themeTint="F2"/>
        </w:rPr>
        <w:t xml:space="preserve"> цього Положення.</w:t>
      </w:r>
      <w:r w:rsidR="00491354" w:rsidRPr="00D56698">
        <w:rPr>
          <w:color w:val="0D0D0D" w:themeColor="text1" w:themeTint="F2"/>
        </w:rPr>
        <w:t xml:space="preserve"> </w:t>
      </w:r>
      <w:r w:rsidR="00D11181" w:rsidRPr="00D56698">
        <w:rPr>
          <w:color w:val="0D0D0D" w:themeColor="text1" w:themeTint="F2"/>
        </w:rPr>
        <w:t xml:space="preserve">Рішення приймає Комітет з нагляду за банками/Комітет з нагляду за небанківськими установами. </w:t>
      </w:r>
      <w:r w:rsidR="00491354" w:rsidRPr="00D56698">
        <w:rPr>
          <w:color w:val="0D0D0D" w:themeColor="text1" w:themeTint="F2"/>
        </w:rPr>
        <w:t>Інформація про прийняте Національним банком рішення не пізніше наступного робочого дня розміщується на сторінці офіційного Інтернет-представництва Національного банку.</w:t>
      </w:r>
    </w:p>
    <w:p w:rsidR="00C014EA" w:rsidRPr="00D56698" w:rsidRDefault="00C014EA"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протягом трьох робочих днів за днем прийняття рішення про припинення авторизації діяльності надавача фінансових платіжних послуг з надання окремих фінансових платіжних послуг вносить до Реєстру запис про припинення надання окремого виду (видів) фінансової платіжної послуги таким надавачем фінансових платіжних послуг.</w:t>
      </w:r>
    </w:p>
    <w:p w:rsidR="00C014EA" w:rsidRPr="00D56698" w:rsidRDefault="00C014EA"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Національний банк протягом трьох робочих днів за днем прийняття рішення про припинення авторизації діяльності надавача фінансових платіжних послуг/надавача обмежених платіжних послуг з надання всіх фінансових платіжних послуг/обмежених платіжних послуг вносить до Реєстру запис про відкликання ліцензії на надання фінансових платіжних послуг та/або про виключення відомостей про надавача фінансових платіжних послуг/надавача обмежених платіжних послуг з Реєстру</w:t>
      </w:r>
      <w:r w:rsidR="00E55AF4" w:rsidRPr="00D56698">
        <w:rPr>
          <w:color w:val="0D0D0D" w:themeColor="text1" w:themeTint="F2"/>
        </w:rPr>
        <w:t>.</w:t>
      </w:r>
    </w:p>
    <w:p w:rsidR="00E23909" w:rsidRPr="00D56698" w:rsidRDefault="00E55AF4"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Національний банк доводить до відома надавача фінансових платіжних послуг/надавача обмежених платіжних послуг інформацію про припинення авторизації його діяльності з надання всіх або окремих фінансових платіжних послуг/обмежених платіжних послуг протягом трьох робочих днів </w:t>
      </w:r>
      <w:r w:rsidR="00C315E4">
        <w:rPr>
          <w:color w:val="0D0D0D" w:themeColor="text1" w:themeTint="F2"/>
        </w:rPr>
        <w:t>і</w:t>
      </w:r>
      <w:r w:rsidRPr="00D56698">
        <w:rPr>
          <w:color w:val="0D0D0D" w:themeColor="text1" w:themeTint="F2"/>
        </w:rPr>
        <w:t>з дня прийняття відповідного рішення шляхом надсилання повідомлення про це надавачу фінансових платіжних послуг/надавачу обмежених платіжних послуг.</w:t>
      </w:r>
    </w:p>
    <w:p w:rsidR="00FA5283" w:rsidRPr="00D56698" w:rsidRDefault="00FA5283"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 </w:t>
      </w:r>
      <w:r w:rsidR="00C315E4">
        <w:rPr>
          <w:color w:val="0D0D0D" w:themeColor="text1" w:themeTint="F2"/>
        </w:rPr>
        <w:t>і</w:t>
      </w:r>
      <w:r w:rsidR="005D0A6A" w:rsidRPr="00D56698">
        <w:rPr>
          <w:color w:val="0D0D0D" w:themeColor="text1" w:themeTint="F2"/>
        </w:rPr>
        <w:t>з дати отримання повідомлення</w:t>
      </w:r>
      <w:r w:rsidRPr="00D56698">
        <w:rPr>
          <w:color w:val="0D0D0D" w:themeColor="text1" w:themeTint="F2"/>
        </w:rPr>
        <w:t xml:space="preserve"> Національн</w:t>
      </w:r>
      <w:r w:rsidR="005D0A6A" w:rsidRPr="00D56698">
        <w:rPr>
          <w:color w:val="0D0D0D" w:themeColor="text1" w:themeTint="F2"/>
        </w:rPr>
        <w:t>ого</w:t>
      </w:r>
      <w:r w:rsidRPr="00D56698">
        <w:rPr>
          <w:color w:val="0D0D0D" w:themeColor="text1" w:themeTint="F2"/>
        </w:rPr>
        <w:t xml:space="preserve"> банк</w:t>
      </w:r>
      <w:r w:rsidR="005D0A6A" w:rsidRPr="00D56698">
        <w:rPr>
          <w:color w:val="0D0D0D" w:themeColor="text1" w:themeTint="F2"/>
        </w:rPr>
        <w:t>у про</w:t>
      </w:r>
      <w:r w:rsidRPr="00D56698">
        <w:rPr>
          <w:color w:val="0D0D0D" w:themeColor="text1" w:themeTint="F2"/>
        </w:rPr>
        <w:t xml:space="preserve"> припинення авторизації </w:t>
      </w:r>
      <w:r w:rsidR="005D0A6A" w:rsidRPr="00D56698">
        <w:rPr>
          <w:color w:val="0D0D0D" w:themeColor="text1" w:themeTint="F2"/>
        </w:rPr>
        <w:t xml:space="preserve">його </w:t>
      </w:r>
      <w:r w:rsidRPr="00D56698">
        <w:rPr>
          <w:color w:val="0D0D0D" w:themeColor="text1" w:themeTint="F2"/>
        </w:rPr>
        <w:t>діяльності з надання всіх або окремих фінансових платіжних послуг втрачає право укладати нові договори з надання фінансових платіжних послуг та/або продовжувати строк дії укладених договорів про надання фінансової платіжної послуги, та/або вносити зміни до укладених договорів, які призводять до збільшення зобов’язань, проте продовжує виконувати невиконані зобов’язання за укладеними договорами про надання фінансових платіжних послуг до їх повного виконання.</w:t>
      </w:r>
    </w:p>
    <w:p w:rsidR="00E55AF4" w:rsidRPr="00D56698" w:rsidRDefault="00E55AF4"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 xml:space="preserve">Надавач фінансових платіжних послуг/надавач обмежених платіжних послуг протягом трьох робочих днів із дня отримання повідомлення </w:t>
      </w:r>
      <w:r w:rsidRPr="00D56698">
        <w:rPr>
          <w:color w:val="0D0D0D" w:themeColor="text1" w:themeTint="F2"/>
        </w:rPr>
        <w:lastRenderedPageBreak/>
        <w:t xml:space="preserve">Національного банку про припинення авторизації діяльності такого надавача фінансових платіжних послуг/надавача обмежених платіжних послуг з надання всіх або окремих фінансових платіжних послуг/обмежених платіжних послуг зобов’язаний оприлюднити на </w:t>
      </w:r>
      <w:r w:rsidR="008F1490" w:rsidRPr="00D56698">
        <w:rPr>
          <w:color w:val="0D0D0D" w:themeColor="text1" w:themeTint="F2"/>
        </w:rPr>
        <w:t>власному</w:t>
      </w:r>
      <w:r w:rsidR="008F1490">
        <w:rPr>
          <w:color w:val="0D0D0D" w:themeColor="text1" w:themeTint="F2"/>
        </w:rPr>
        <w:t>/власних</w:t>
      </w:r>
      <w:r w:rsidR="008F1490" w:rsidRPr="00D56698">
        <w:rPr>
          <w:color w:val="0D0D0D" w:themeColor="text1" w:themeTint="F2"/>
        </w:rPr>
        <w:t xml:space="preserve"> вебсайті</w:t>
      </w:r>
      <w:r w:rsidR="008F1490">
        <w:rPr>
          <w:color w:val="0D0D0D" w:themeColor="text1" w:themeTint="F2"/>
        </w:rPr>
        <w:t>/вебсайтах</w:t>
      </w:r>
      <w:r w:rsidR="008F1490" w:rsidRPr="00D56698">
        <w:rPr>
          <w:color w:val="0D0D0D" w:themeColor="text1" w:themeTint="F2"/>
        </w:rPr>
        <w:t xml:space="preserve"> </w:t>
      </w:r>
      <w:r w:rsidRPr="00D56698">
        <w:rPr>
          <w:color w:val="0D0D0D" w:themeColor="text1" w:themeTint="F2"/>
        </w:rPr>
        <w:t>інформацію про припинення діяльності з надання всіх або окремих фінансових/обмежених платіжних послуг.</w:t>
      </w:r>
    </w:p>
    <w:p w:rsidR="00450D5D" w:rsidRPr="00D56698" w:rsidRDefault="00450D5D" w:rsidP="00FD161A">
      <w:pPr>
        <w:pStyle w:val="af3"/>
        <w:numPr>
          <w:ilvl w:val="0"/>
          <w:numId w:val="68"/>
        </w:numPr>
        <w:pBdr>
          <w:top w:val="nil"/>
          <w:left w:val="nil"/>
          <w:bottom w:val="nil"/>
          <w:right w:val="nil"/>
          <w:between w:val="nil"/>
        </w:pBdr>
        <w:tabs>
          <w:tab w:val="left" w:pos="993"/>
          <w:tab w:val="left" w:pos="1134"/>
        </w:tabs>
        <w:spacing w:after="150"/>
        <w:ind w:left="0" w:firstLine="567"/>
        <w:contextualSpacing w:val="0"/>
        <w:rPr>
          <w:color w:val="0D0D0D" w:themeColor="text1" w:themeTint="F2"/>
        </w:rPr>
      </w:pPr>
      <w:r w:rsidRPr="00D56698">
        <w:rPr>
          <w:color w:val="0D0D0D" w:themeColor="text1" w:themeTint="F2"/>
        </w:rPr>
        <w:t>Юридична особа зобов’язана протягом 20 робочих днів із дня прийняття Національним банком рішення про припинення авторизації діяльності з надання всіх або окремих фінансових платіжних послуг звернутися до державного реєстратора для державної реєстрації змін щодо відомостей про таку особу, що містяться в Єдиному державному реєстрі, та змін до її установчих документів щодо зміни найменування та виключення з нього слів “платіжна установа”, “мала платіжна установа”, “установа електронних грошей”, “фінансова платіжна установа”.</w:t>
      </w:r>
    </w:p>
    <w:p w:rsidR="00E55AF4" w:rsidRPr="00D56698" w:rsidRDefault="00E55AF4" w:rsidP="00E55AF4">
      <w:pPr>
        <w:pStyle w:val="af3"/>
        <w:pBdr>
          <w:top w:val="nil"/>
          <w:left w:val="nil"/>
          <w:bottom w:val="nil"/>
          <w:right w:val="nil"/>
          <w:between w:val="nil"/>
        </w:pBdr>
        <w:shd w:val="clear" w:color="auto" w:fill="FFFFFF"/>
        <w:spacing w:after="150"/>
        <w:ind w:left="709"/>
        <w:contextualSpacing w:val="0"/>
        <w:rPr>
          <w:color w:val="0D0D0D" w:themeColor="text1" w:themeTint="F2"/>
        </w:rPr>
      </w:pPr>
    </w:p>
    <w:p w:rsidR="005942C3" w:rsidRPr="00D56698" w:rsidRDefault="005942C3" w:rsidP="0030396E">
      <w:pPr>
        <w:pStyle w:val="af3"/>
        <w:pageBreakBefore/>
        <w:spacing w:after="150"/>
        <w:ind w:left="0"/>
        <w:contextualSpacing w:val="0"/>
        <w:rPr>
          <w:color w:val="0D0D0D" w:themeColor="text1" w:themeTint="F2"/>
        </w:rPr>
        <w:sectPr w:rsidR="005942C3" w:rsidRPr="00D56698" w:rsidSect="00974E38">
          <w:headerReference w:type="default" r:id="rId20"/>
          <w:pgSz w:w="11906" w:h="16838" w:code="9"/>
          <w:pgMar w:top="567" w:right="567" w:bottom="1701" w:left="1701" w:header="284" w:footer="709" w:gutter="0"/>
          <w:pgNumType w:start="1"/>
          <w:cols w:space="708"/>
          <w:titlePg/>
          <w:docGrid w:linePitch="381"/>
        </w:sectPr>
      </w:pPr>
    </w:p>
    <w:tbl>
      <w:tblPr>
        <w:tblW w:w="0" w:type="auto"/>
        <w:tblInd w:w="709" w:type="dxa"/>
        <w:tblLook w:val="04A0" w:firstRow="1" w:lastRow="0" w:firstColumn="1" w:lastColumn="0" w:noHBand="0" w:noVBand="1"/>
      </w:tblPr>
      <w:tblGrid>
        <w:gridCol w:w="6946"/>
        <w:gridCol w:w="6804"/>
      </w:tblGrid>
      <w:tr w:rsidR="0030396E" w:rsidRPr="00D56698" w:rsidTr="005942C3">
        <w:tc>
          <w:tcPr>
            <w:tcW w:w="6946" w:type="dxa"/>
          </w:tcPr>
          <w:p w:rsidR="0030396E" w:rsidRPr="00D56698" w:rsidRDefault="0030396E" w:rsidP="0030396E">
            <w:pPr>
              <w:pStyle w:val="af3"/>
              <w:pageBreakBefore/>
              <w:spacing w:after="150"/>
              <w:ind w:left="0"/>
              <w:contextualSpacing w:val="0"/>
              <w:rPr>
                <w:color w:val="0D0D0D" w:themeColor="text1" w:themeTint="F2"/>
              </w:rPr>
            </w:pPr>
          </w:p>
        </w:tc>
        <w:tc>
          <w:tcPr>
            <w:tcW w:w="6804" w:type="dxa"/>
          </w:tcPr>
          <w:p w:rsidR="0030396E" w:rsidRPr="00D56698" w:rsidRDefault="0030396E" w:rsidP="0030396E">
            <w:pPr>
              <w:pStyle w:val="af3"/>
              <w:pageBreakBefore/>
              <w:ind w:left="0"/>
              <w:contextualSpacing w:val="0"/>
              <w:rPr>
                <w:color w:val="0D0D0D" w:themeColor="text1" w:themeTint="F2"/>
              </w:rPr>
            </w:pPr>
            <w:r w:rsidRPr="00D56698">
              <w:rPr>
                <w:color w:val="0D0D0D" w:themeColor="text1" w:themeTint="F2"/>
              </w:rPr>
              <w:t>Додаток 1</w:t>
            </w:r>
          </w:p>
          <w:p w:rsidR="0030396E" w:rsidRPr="00D56698" w:rsidRDefault="0030396E" w:rsidP="0030396E">
            <w:pPr>
              <w:pStyle w:val="af3"/>
              <w:pageBreakBefore/>
              <w:ind w:left="0"/>
              <w:contextualSpacing w:val="0"/>
              <w:rPr>
                <w:color w:val="0D0D0D" w:themeColor="text1" w:themeTint="F2"/>
              </w:rPr>
            </w:pPr>
            <w:r w:rsidRPr="00D56698">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30396E" w:rsidRPr="00D56698" w:rsidRDefault="0030396E" w:rsidP="00BD58B1">
            <w:pPr>
              <w:pStyle w:val="af3"/>
              <w:pageBreakBefore/>
              <w:ind w:left="0"/>
              <w:contextualSpacing w:val="0"/>
              <w:rPr>
                <w:color w:val="0D0D0D" w:themeColor="text1" w:themeTint="F2"/>
              </w:rPr>
            </w:pPr>
            <w:r w:rsidRPr="00D56698">
              <w:rPr>
                <w:color w:val="0D0D0D" w:themeColor="text1" w:themeTint="F2"/>
                <w:shd w:val="clear" w:color="auto" w:fill="FFFFFF"/>
              </w:rPr>
              <w:t xml:space="preserve">(пункт </w:t>
            </w:r>
            <w:r w:rsidR="00BA6E8B" w:rsidRPr="00D56698">
              <w:rPr>
                <w:color w:val="0D0D0D" w:themeColor="text1" w:themeTint="F2"/>
                <w:shd w:val="clear" w:color="auto" w:fill="FFFFFF"/>
              </w:rPr>
              <w:t>121</w:t>
            </w:r>
            <w:r w:rsidRPr="00D56698">
              <w:rPr>
                <w:color w:val="0D0D0D" w:themeColor="text1" w:themeTint="F2"/>
                <w:shd w:val="clear" w:color="auto" w:fill="FFFFFF"/>
              </w:rPr>
              <w:t xml:space="preserve"> розділу </w:t>
            </w:r>
            <w:r w:rsidR="00137F39" w:rsidRPr="00D56698">
              <w:rPr>
                <w:color w:val="0D0D0D" w:themeColor="text1" w:themeTint="F2"/>
                <w:shd w:val="clear" w:color="auto" w:fill="FFFFFF"/>
              </w:rPr>
              <w:t>Х</w:t>
            </w:r>
            <w:r w:rsidRPr="00D56698">
              <w:rPr>
                <w:color w:val="0D0D0D" w:themeColor="text1" w:themeTint="F2"/>
                <w:shd w:val="clear" w:color="auto" w:fill="FFFFFF"/>
              </w:rPr>
              <w:t>)</w:t>
            </w:r>
          </w:p>
        </w:tc>
      </w:tr>
    </w:tbl>
    <w:p w:rsidR="005942C3" w:rsidRPr="00D56698" w:rsidRDefault="005942C3" w:rsidP="0030396E">
      <w:pPr>
        <w:jc w:val="center"/>
        <w:rPr>
          <w:b/>
          <w:bCs/>
          <w:noProof/>
          <w:color w:val="0D0D0D" w:themeColor="text1" w:themeTint="F2"/>
          <w:lang w:val="ru-RU"/>
        </w:rPr>
      </w:pPr>
    </w:p>
    <w:p w:rsidR="0030396E" w:rsidRPr="00D56698" w:rsidRDefault="0030396E" w:rsidP="0030396E">
      <w:pPr>
        <w:jc w:val="center"/>
        <w:rPr>
          <w:noProof/>
          <w:color w:val="0D0D0D" w:themeColor="text1" w:themeTint="F2"/>
          <w:lang w:val="ru-RU"/>
        </w:rPr>
      </w:pPr>
      <w:r w:rsidRPr="00D56698">
        <w:rPr>
          <w:noProof/>
          <w:color w:val="0D0D0D" w:themeColor="text1" w:themeTint="F2"/>
          <w:lang w:val="ru-RU"/>
        </w:rPr>
        <w:t xml:space="preserve">Повідомлення </w:t>
      </w:r>
    </w:p>
    <w:p w:rsidR="0030396E" w:rsidRPr="00D56698" w:rsidRDefault="0030396E" w:rsidP="0030396E">
      <w:pPr>
        <w:jc w:val="center"/>
        <w:rPr>
          <w:noProof/>
          <w:color w:val="0D0D0D" w:themeColor="text1" w:themeTint="F2"/>
          <w:sz w:val="24"/>
          <w:szCs w:val="24"/>
          <w:lang w:val="ru-RU"/>
        </w:rPr>
      </w:pPr>
      <w:r w:rsidRPr="00D56698">
        <w:rPr>
          <w:noProof/>
          <w:color w:val="0D0D0D" w:themeColor="text1" w:themeTint="F2"/>
          <w:lang w:val="ru-RU"/>
        </w:rPr>
        <w:t>про залучення третьої особи для виконання важливої операційної функції</w:t>
      </w:r>
    </w:p>
    <w:p w:rsidR="0030396E" w:rsidRPr="00D56698" w:rsidRDefault="0030396E" w:rsidP="0030396E">
      <w:pPr>
        <w:jc w:val="center"/>
        <w:rPr>
          <w:noProof/>
          <w:color w:val="0D0D0D" w:themeColor="text1" w:themeTint="F2"/>
          <w:sz w:val="24"/>
          <w:szCs w:val="24"/>
          <w:lang w:val="ru-RU"/>
        </w:rPr>
      </w:pPr>
      <w:r w:rsidRPr="00D56698">
        <w:rPr>
          <w:noProof/>
          <w:color w:val="0D0D0D" w:themeColor="text1" w:themeTint="F2"/>
          <w:sz w:val="24"/>
          <w:szCs w:val="24"/>
          <w:lang w:val="ru-RU"/>
        </w:rPr>
        <w:t>_______</w:t>
      </w:r>
      <w:r w:rsidR="00703D32" w:rsidRPr="00D56698">
        <w:rPr>
          <w:noProof/>
          <w:color w:val="0D0D0D" w:themeColor="text1" w:themeTint="F2"/>
          <w:sz w:val="24"/>
          <w:szCs w:val="24"/>
          <w:lang w:val="ru-RU"/>
        </w:rPr>
        <w:t>________________________</w:t>
      </w:r>
      <w:r w:rsidRPr="00D56698">
        <w:rPr>
          <w:noProof/>
          <w:color w:val="0D0D0D" w:themeColor="text1" w:themeTint="F2"/>
          <w:sz w:val="24"/>
          <w:szCs w:val="24"/>
          <w:lang w:val="ru-RU"/>
        </w:rPr>
        <w:t>___________________________</w:t>
      </w:r>
      <w:r w:rsidR="00474378" w:rsidRPr="00D56698">
        <w:rPr>
          <w:noProof/>
          <w:color w:val="0D0D0D" w:themeColor="text1" w:themeTint="F2"/>
          <w:sz w:val="24"/>
          <w:szCs w:val="24"/>
          <w:lang w:val="ru-RU"/>
        </w:rPr>
        <w:t>____________________________</w:t>
      </w:r>
      <w:r w:rsidRPr="00D56698">
        <w:rPr>
          <w:noProof/>
          <w:color w:val="0D0D0D" w:themeColor="text1" w:themeTint="F2"/>
          <w:sz w:val="24"/>
          <w:szCs w:val="24"/>
          <w:lang w:val="ru-RU"/>
        </w:rPr>
        <w:t>_______________________</w:t>
      </w:r>
    </w:p>
    <w:p w:rsidR="0030396E" w:rsidRPr="00D56698" w:rsidRDefault="0030396E" w:rsidP="0030396E">
      <w:pPr>
        <w:jc w:val="center"/>
        <w:rPr>
          <w:noProof/>
          <w:color w:val="0D0D0D" w:themeColor="text1" w:themeTint="F2"/>
          <w:lang w:val="ru-RU"/>
        </w:rPr>
      </w:pPr>
      <w:r w:rsidRPr="00D56698">
        <w:rPr>
          <w:bCs/>
          <w:noProof/>
          <w:color w:val="0D0D0D" w:themeColor="text1" w:themeTint="F2"/>
          <w:lang w:val="ru-RU"/>
        </w:rPr>
        <w:t xml:space="preserve">(повне найменування надавача фінансових платіжних послуг, </w:t>
      </w:r>
      <w:r w:rsidR="00703D32" w:rsidRPr="00D56698">
        <w:rPr>
          <w:bCs/>
          <w:noProof/>
          <w:color w:val="0D0D0D" w:themeColor="text1" w:themeTint="F2"/>
          <w:lang w:val="ru-RU"/>
        </w:rPr>
        <w:t xml:space="preserve">його </w:t>
      </w:r>
      <w:r w:rsidRPr="00D56698">
        <w:rPr>
          <w:bCs/>
          <w:noProof/>
          <w:color w:val="0D0D0D" w:themeColor="text1" w:themeTint="F2"/>
          <w:lang w:val="ru-RU"/>
        </w:rPr>
        <w:t>ідентифікаційний код</w:t>
      </w:r>
      <w:r w:rsidR="00703D32" w:rsidRPr="00D56698">
        <w:rPr>
          <w:bCs/>
          <w:noProof/>
          <w:color w:val="0D0D0D" w:themeColor="text1" w:themeTint="F2"/>
          <w:lang w:val="ru-RU"/>
        </w:rPr>
        <w:t xml:space="preserve"> </w:t>
      </w:r>
      <w:r w:rsidR="00703D32" w:rsidRPr="00D56698">
        <w:rPr>
          <w:color w:val="0D0D0D" w:themeColor="text1" w:themeTint="F2"/>
        </w:rPr>
        <w:t>в Єдиному державному реєстрі підприємств і організацій України</w:t>
      </w:r>
      <w:r w:rsidRPr="00D56698">
        <w:rPr>
          <w:bCs/>
          <w:noProof/>
          <w:color w:val="0D0D0D" w:themeColor="text1" w:themeTint="F2"/>
          <w:lang w:val="ru-RU"/>
        </w:rPr>
        <w:t>)</w:t>
      </w:r>
    </w:p>
    <w:p w:rsidR="0030396E" w:rsidRPr="00D56698" w:rsidRDefault="0030396E" w:rsidP="0030396E">
      <w:pPr>
        <w:jc w:val="center"/>
        <w:rPr>
          <w:noProof/>
          <w:color w:val="0D0D0D" w:themeColor="text1" w:themeTint="F2"/>
          <w:sz w:val="24"/>
          <w:szCs w:val="24"/>
          <w:lang w:val="ru-RU"/>
        </w:rPr>
      </w:pPr>
    </w:p>
    <w:p w:rsidR="0030396E" w:rsidRPr="00487BBE" w:rsidRDefault="0030396E" w:rsidP="0030396E">
      <w:pPr>
        <w:jc w:val="center"/>
        <w:rPr>
          <w:bCs/>
          <w:noProof/>
          <w:color w:val="0D0D0D" w:themeColor="text1" w:themeTint="F2"/>
          <w:lang w:val="ru-RU"/>
        </w:rPr>
      </w:pPr>
      <w:r w:rsidRPr="00D56698">
        <w:rPr>
          <w:bCs/>
          <w:noProof/>
          <w:color w:val="0D0D0D" w:themeColor="text1" w:themeTint="F2"/>
          <w:lang w:val="ru-RU"/>
        </w:rPr>
        <w:t>І. Загальна інформація</w:t>
      </w:r>
    </w:p>
    <w:p w:rsidR="0030396E" w:rsidRPr="00487BBE" w:rsidRDefault="0030396E" w:rsidP="0030396E">
      <w:pPr>
        <w:jc w:val="center"/>
        <w:rPr>
          <w:bCs/>
          <w:noProof/>
          <w:color w:val="0D0D0D" w:themeColor="text1" w:themeTint="F2"/>
          <w:lang w:val="ru-RU"/>
        </w:rPr>
      </w:pPr>
    </w:p>
    <w:p w:rsidR="0030396E" w:rsidRPr="00C21203" w:rsidRDefault="0030396E" w:rsidP="00BA6E8B">
      <w:pPr>
        <w:pStyle w:val="af3"/>
        <w:ind w:left="0" w:firstLine="709"/>
        <w:rPr>
          <w:bCs/>
          <w:noProof/>
          <w:color w:val="0D0D0D" w:themeColor="text1" w:themeTint="F2"/>
        </w:rPr>
      </w:pPr>
      <w:r w:rsidRPr="00487BBE">
        <w:rPr>
          <w:bCs/>
          <w:noProof/>
          <w:color w:val="0D0D0D" w:themeColor="text1" w:themeTint="F2"/>
        </w:rPr>
        <w:t>1. Загальна інформація про аутсорсинг важливої операційної функції</w:t>
      </w:r>
      <w:r w:rsidR="00703D32" w:rsidRPr="00487BBE">
        <w:rPr>
          <w:bCs/>
          <w:noProof/>
          <w:color w:val="0D0D0D" w:themeColor="text1" w:themeTint="F2"/>
        </w:rPr>
        <w:t xml:space="preserve"> (</w:t>
      </w:r>
      <w:r w:rsidR="00703D32" w:rsidRPr="00487BBE">
        <w:rPr>
          <w:color w:val="0D0D0D" w:themeColor="text1" w:themeTint="F2"/>
        </w:rPr>
        <w:t>розділи цього повідомлення заповнюються окремо щодо кожної важливої операційної функції, що переда</w:t>
      </w:r>
      <w:r w:rsidR="004D51FC" w:rsidRPr="00487BBE">
        <w:rPr>
          <w:color w:val="0D0D0D" w:themeColor="text1" w:themeTint="F2"/>
        </w:rPr>
        <w:t>є</w:t>
      </w:r>
      <w:r w:rsidR="00703D32" w:rsidRPr="00487BBE">
        <w:rPr>
          <w:color w:val="0D0D0D" w:themeColor="text1" w:themeTint="F2"/>
        </w:rPr>
        <w:t>ться на аутсорсинг</w:t>
      </w:r>
      <w:r w:rsidR="00703D32" w:rsidRPr="00487BBE">
        <w:rPr>
          <w:bCs/>
          <w:noProof/>
          <w:color w:val="0D0D0D" w:themeColor="text1" w:themeTint="F2"/>
        </w:rPr>
        <w:t>)</w:t>
      </w:r>
      <w:r w:rsidR="00C21203">
        <w:rPr>
          <w:bCs/>
          <w:noProof/>
          <w:color w:val="0D0D0D" w:themeColor="text1" w:themeTint="F2"/>
        </w:rPr>
        <w:t>:</w:t>
      </w:r>
    </w:p>
    <w:p w:rsidR="0030396E" w:rsidRPr="00487BBE" w:rsidRDefault="0030396E" w:rsidP="0030396E">
      <w:pPr>
        <w:jc w:val="right"/>
        <w:rPr>
          <w:bCs/>
          <w:noProof/>
          <w:color w:val="0D0D0D" w:themeColor="text1" w:themeTint="F2"/>
          <w:lang w:val="en-AU"/>
        </w:rPr>
      </w:pPr>
      <w:r w:rsidRPr="00487BBE">
        <w:rPr>
          <w:bCs/>
          <w:noProof/>
          <w:color w:val="0D0D0D" w:themeColor="text1" w:themeTint="F2"/>
          <w:lang w:val="en-AU"/>
        </w:rPr>
        <w:t>Таблиця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804"/>
        <w:gridCol w:w="5069"/>
      </w:tblGrid>
      <w:tr w:rsidR="0030396E" w:rsidRPr="00487BBE" w:rsidTr="00703D32">
        <w:trPr>
          <w:trHeight w:val="20"/>
        </w:trPr>
        <w:tc>
          <w:tcPr>
            <w:tcW w:w="238" w:type="pct"/>
          </w:tcPr>
          <w:p w:rsidR="0030396E" w:rsidRPr="00487BBE" w:rsidRDefault="0030396E" w:rsidP="005942C3">
            <w:pPr>
              <w:rPr>
                <w:noProof/>
                <w:color w:val="0D0D0D" w:themeColor="text1" w:themeTint="F2"/>
                <w:lang w:val="en-AU"/>
              </w:rPr>
            </w:pPr>
            <w:r w:rsidRPr="00487BBE">
              <w:rPr>
                <w:noProof/>
                <w:color w:val="0D0D0D" w:themeColor="text1" w:themeTint="F2"/>
                <w:lang w:val="en-AU"/>
              </w:rPr>
              <w:t>№</w:t>
            </w:r>
          </w:p>
          <w:p w:rsidR="0030396E" w:rsidRPr="00487BBE" w:rsidRDefault="0030396E" w:rsidP="005942C3">
            <w:pPr>
              <w:rPr>
                <w:noProof/>
                <w:color w:val="0D0D0D" w:themeColor="text1" w:themeTint="F2"/>
                <w:lang w:val="en-AU"/>
              </w:rPr>
            </w:pPr>
            <w:r w:rsidRPr="00487BBE">
              <w:rPr>
                <w:noProof/>
                <w:color w:val="0D0D0D" w:themeColor="text1" w:themeTint="F2"/>
                <w:lang w:val="en-AU"/>
              </w:rPr>
              <w:t>з/п</w:t>
            </w:r>
          </w:p>
        </w:tc>
        <w:tc>
          <w:tcPr>
            <w:tcW w:w="3022" w:type="pct"/>
            <w:vAlign w:val="center"/>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Запитання</w:t>
            </w:r>
          </w:p>
        </w:tc>
        <w:tc>
          <w:tcPr>
            <w:tcW w:w="1740" w:type="pct"/>
            <w:vAlign w:val="center"/>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Інформація</w:t>
            </w:r>
          </w:p>
        </w:tc>
      </w:tr>
      <w:tr w:rsidR="0030396E" w:rsidRPr="00487BBE" w:rsidTr="00703D32">
        <w:trPr>
          <w:trHeight w:val="20"/>
        </w:trPr>
        <w:tc>
          <w:tcPr>
            <w:tcW w:w="238" w:type="pct"/>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1</w:t>
            </w:r>
          </w:p>
        </w:tc>
        <w:tc>
          <w:tcPr>
            <w:tcW w:w="3022" w:type="pct"/>
            <w:vAlign w:val="center"/>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2</w:t>
            </w:r>
          </w:p>
        </w:tc>
        <w:tc>
          <w:tcPr>
            <w:tcW w:w="1740" w:type="pct"/>
            <w:vAlign w:val="center"/>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3</w:t>
            </w:r>
          </w:p>
        </w:tc>
      </w:tr>
      <w:tr w:rsidR="0030396E" w:rsidRPr="00487BBE" w:rsidTr="00703D32">
        <w:trPr>
          <w:trHeight w:val="20"/>
        </w:trPr>
        <w:tc>
          <w:tcPr>
            <w:tcW w:w="238" w:type="pct"/>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1</w:t>
            </w:r>
          </w:p>
        </w:tc>
        <w:tc>
          <w:tcPr>
            <w:tcW w:w="3022" w:type="pct"/>
            <w:vAlign w:val="center"/>
            <w:hideMark/>
          </w:tcPr>
          <w:p w:rsidR="0030396E" w:rsidRPr="00487BBE" w:rsidRDefault="0030396E" w:rsidP="005942C3">
            <w:pPr>
              <w:rPr>
                <w:noProof/>
                <w:color w:val="0D0D0D" w:themeColor="text1" w:themeTint="F2"/>
              </w:rPr>
            </w:pPr>
            <w:r w:rsidRPr="00487BBE">
              <w:rPr>
                <w:noProof/>
                <w:color w:val="0D0D0D" w:themeColor="text1" w:themeTint="F2"/>
              </w:rPr>
              <w:t xml:space="preserve">Опис важливої операційної функції, яка передається на аутсорсинг </w:t>
            </w:r>
          </w:p>
          <w:p w:rsidR="0030396E" w:rsidRPr="00487BBE" w:rsidRDefault="0030396E" w:rsidP="005942C3">
            <w:pPr>
              <w:rPr>
                <w:noProof/>
                <w:color w:val="0D0D0D" w:themeColor="text1" w:themeTint="F2"/>
                <w:lang w:val="ru-RU"/>
              </w:rPr>
            </w:pPr>
            <w:r w:rsidRPr="00487BBE">
              <w:rPr>
                <w:noProof/>
                <w:color w:val="0D0D0D" w:themeColor="text1" w:themeTint="F2"/>
              </w:rPr>
              <w:t xml:space="preserve">(зазначте </w:t>
            </w:r>
            <w:r w:rsidRPr="00487BBE">
              <w:rPr>
                <w:noProof/>
                <w:color w:val="0D0D0D" w:themeColor="text1" w:themeTint="F2"/>
                <w:lang w:val="ru-RU"/>
              </w:rPr>
              <w:t>характер та обсяг послуги)</w:t>
            </w:r>
          </w:p>
        </w:tc>
        <w:tc>
          <w:tcPr>
            <w:tcW w:w="1740" w:type="pct"/>
            <w:vAlign w:val="center"/>
            <w:hideMark/>
          </w:tcPr>
          <w:p w:rsidR="0030396E" w:rsidRPr="00487BBE" w:rsidRDefault="0030396E" w:rsidP="005942C3">
            <w:pPr>
              <w:rPr>
                <w:noProof/>
                <w:color w:val="0D0D0D" w:themeColor="text1" w:themeTint="F2"/>
                <w:lang w:val="ru-RU"/>
              </w:rPr>
            </w:pPr>
          </w:p>
        </w:tc>
      </w:tr>
      <w:tr w:rsidR="0030396E" w:rsidRPr="00487BBE" w:rsidTr="00703D32">
        <w:trPr>
          <w:trHeight w:val="317"/>
        </w:trPr>
        <w:tc>
          <w:tcPr>
            <w:tcW w:w="238" w:type="pct"/>
          </w:tcPr>
          <w:p w:rsidR="0030396E" w:rsidRPr="00487BBE" w:rsidRDefault="0030396E" w:rsidP="005942C3">
            <w:pPr>
              <w:jc w:val="center"/>
              <w:rPr>
                <w:noProof/>
                <w:color w:val="0D0D0D" w:themeColor="text1" w:themeTint="F2"/>
                <w:lang w:val="en-AU"/>
              </w:rPr>
            </w:pPr>
            <w:r w:rsidRPr="00487BBE">
              <w:rPr>
                <w:noProof/>
                <w:color w:val="0D0D0D" w:themeColor="text1" w:themeTint="F2"/>
                <w:lang w:val="en-AU"/>
              </w:rPr>
              <w:t>2</w:t>
            </w:r>
          </w:p>
        </w:tc>
        <w:tc>
          <w:tcPr>
            <w:tcW w:w="3022" w:type="pct"/>
            <w:vAlign w:val="center"/>
            <w:hideMark/>
          </w:tcPr>
          <w:p w:rsidR="0030396E" w:rsidRPr="00487BBE" w:rsidRDefault="0030396E" w:rsidP="005942C3">
            <w:pPr>
              <w:rPr>
                <w:noProof/>
                <w:color w:val="0D0D0D" w:themeColor="text1" w:themeTint="F2"/>
              </w:rPr>
            </w:pPr>
            <w:r w:rsidRPr="00487BBE">
              <w:rPr>
                <w:noProof/>
                <w:color w:val="0D0D0D" w:themeColor="text1" w:themeTint="F2"/>
              </w:rPr>
              <w:t xml:space="preserve">Обгрунтування передання важливої операційної функції на аутсорсинг </w:t>
            </w:r>
          </w:p>
          <w:p w:rsidR="0030396E" w:rsidRPr="00487BBE" w:rsidRDefault="0030396E" w:rsidP="005942C3">
            <w:pPr>
              <w:rPr>
                <w:noProof/>
                <w:color w:val="0D0D0D" w:themeColor="text1" w:themeTint="F2"/>
              </w:rPr>
            </w:pPr>
            <w:r w:rsidRPr="00487BBE">
              <w:rPr>
                <w:noProof/>
                <w:color w:val="0D0D0D" w:themeColor="text1" w:themeTint="F2"/>
              </w:rPr>
              <w:t xml:space="preserve">(зазначте обґрунтування передачі </w:t>
            </w:r>
            <w:r w:rsidR="00703D32" w:rsidRPr="00487BBE">
              <w:rPr>
                <w:noProof/>
                <w:color w:val="0D0D0D" w:themeColor="text1" w:themeTint="F2"/>
              </w:rPr>
              <w:t>відповідної</w:t>
            </w:r>
            <w:r w:rsidRPr="00487BBE">
              <w:rPr>
                <w:noProof/>
                <w:color w:val="0D0D0D" w:themeColor="text1" w:themeTint="F2"/>
              </w:rPr>
              <w:t xml:space="preserve"> функції на аутсорсинг)</w:t>
            </w:r>
          </w:p>
        </w:tc>
        <w:tc>
          <w:tcPr>
            <w:tcW w:w="1740" w:type="pct"/>
            <w:vAlign w:val="center"/>
            <w:hideMark/>
          </w:tcPr>
          <w:p w:rsidR="0030396E" w:rsidRPr="00487BBE" w:rsidRDefault="0030396E" w:rsidP="005942C3">
            <w:pPr>
              <w:rPr>
                <w:noProof/>
                <w:color w:val="0D0D0D" w:themeColor="text1" w:themeTint="F2"/>
              </w:rPr>
            </w:pPr>
          </w:p>
        </w:tc>
      </w:tr>
      <w:tr w:rsidR="0030396E" w:rsidRPr="00487BBE" w:rsidTr="00703D32">
        <w:trPr>
          <w:trHeight w:val="317"/>
        </w:trPr>
        <w:tc>
          <w:tcPr>
            <w:tcW w:w="238" w:type="pct"/>
          </w:tcPr>
          <w:p w:rsidR="0030396E" w:rsidRPr="00487BBE" w:rsidRDefault="0030396E" w:rsidP="005942C3">
            <w:pPr>
              <w:jc w:val="center"/>
              <w:rPr>
                <w:noProof/>
                <w:color w:val="0D0D0D" w:themeColor="text1" w:themeTint="F2"/>
              </w:rPr>
            </w:pPr>
            <w:r w:rsidRPr="00487BBE">
              <w:rPr>
                <w:noProof/>
                <w:color w:val="0D0D0D" w:themeColor="text1" w:themeTint="F2"/>
              </w:rPr>
              <w:t>3</w:t>
            </w:r>
          </w:p>
        </w:tc>
        <w:tc>
          <w:tcPr>
            <w:tcW w:w="3022" w:type="pct"/>
            <w:vAlign w:val="center"/>
          </w:tcPr>
          <w:p w:rsidR="0030396E" w:rsidRPr="00487BBE" w:rsidRDefault="0030396E" w:rsidP="00C21203">
            <w:pPr>
              <w:rPr>
                <w:noProof/>
                <w:color w:val="0D0D0D" w:themeColor="text1" w:themeTint="F2"/>
              </w:rPr>
            </w:pPr>
            <w:r w:rsidRPr="00487BBE">
              <w:rPr>
                <w:noProof/>
                <w:color w:val="0D0D0D" w:themeColor="text1" w:themeTint="F2"/>
              </w:rPr>
              <w:t>Опис</w:t>
            </w:r>
            <w:r w:rsidR="00C21203">
              <w:rPr>
                <w:noProof/>
                <w:color w:val="0D0D0D" w:themeColor="text1" w:themeTint="F2"/>
              </w:rPr>
              <w:t>,</w:t>
            </w:r>
            <w:r w:rsidRPr="00487BBE">
              <w:rPr>
                <w:noProof/>
                <w:color w:val="0D0D0D" w:themeColor="text1" w:themeTint="F2"/>
              </w:rPr>
              <w:t xml:space="preserve"> яким чином </w:t>
            </w:r>
            <w:r w:rsidR="00C21203" w:rsidRPr="00487BBE">
              <w:rPr>
                <w:noProof/>
                <w:color w:val="0D0D0D" w:themeColor="text1" w:themeTint="F2"/>
              </w:rPr>
              <w:t>переда</w:t>
            </w:r>
            <w:r w:rsidR="00C21203">
              <w:rPr>
                <w:noProof/>
                <w:color w:val="0D0D0D" w:themeColor="text1" w:themeTint="F2"/>
              </w:rPr>
              <w:t>ння</w:t>
            </w:r>
            <w:r w:rsidR="00C21203" w:rsidRPr="00487BBE">
              <w:rPr>
                <w:noProof/>
                <w:color w:val="0D0D0D" w:themeColor="text1" w:themeTint="F2"/>
              </w:rPr>
              <w:t xml:space="preserve"> </w:t>
            </w:r>
            <w:r w:rsidRPr="00487BBE">
              <w:rPr>
                <w:noProof/>
                <w:color w:val="0D0D0D" w:themeColor="text1" w:themeTint="F2"/>
              </w:rPr>
              <w:t xml:space="preserve">важливої операційної функції, яка передається на аутсорсинг, </w:t>
            </w:r>
            <w:r w:rsidR="00C21203">
              <w:rPr>
                <w:noProof/>
                <w:color w:val="0D0D0D" w:themeColor="text1" w:themeTint="F2"/>
              </w:rPr>
              <w:t>у</w:t>
            </w:r>
            <w:r w:rsidR="00C21203" w:rsidRPr="00487BBE">
              <w:rPr>
                <w:noProof/>
                <w:color w:val="0D0D0D" w:themeColor="text1" w:themeTint="F2"/>
              </w:rPr>
              <w:t>рахован</w:t>
            </w:r>
            <w:r w:rsidR="00C21203">
              <w:rPr>
                <w:noProof/>
                <w:color w:val="0D0D0D" w:themeColor="text1" w:themeTint="F2"/>
              </w:rPr>
              <w:t>о</w:t>
            </w:r>
            <w:r w:rsidR="00C21203" w:rsidRPr="00487BBE">
              <w:rPr>
                <w:noProof/>
                <w:color w:val="0D0D0D" w:themeColor="text1" w:themeTint="F2"/>
              </w:rPr>
              <w:t xml:space="preserve"> </w:t>
            </w:r>
            <w:r w:rsidRPr="00487BBE">
              <w:rPr>
                <w:noProof/>
                <w:color w:val="0D0D0D" w:themeColor="text1" w:themeTint="F2"/>
              </w:rPr>
              <w:t>в системі внутрішнього контролю та управління ризик</w:t>
            </w:r>
            <w:r w:rsidR="00703D32" w:rsidRPr="00487BBE">
              <w:rPr>
                <w:noProof/>
                <w:color w:val="0D0D0D" w:themeColor="text1" w:themeTint="F2"/>
              </w:rPr>
              <w:t>ами</w:t>
            </w:r>
            <w:r w:rsidRPr="00487BBE">
              <w:rPr>
                <w:noProof/>
                <w:color w:val="0D0D0D" w:themeColor="text1" w:themeTint="F2"/>
              </w:rPr>
              <w:t xml:space="preserve"> надавача фінансових платіжних послуг</w:t>
            </w:r>
          </w:p>
        </w:tc>
        <w:tc>
          <w:tcPr>
            <w:tcW w:w="1740" w:type="pct"/>
            <w:vAlign w:val="center"/>
          </w:tcPr>
          <w:p w:rsidR="0030396E" w:rsidRPr="00487BBE" w:rsidRDefault="0030396E" w:rsidP="005942C3">
            <w:pPr>
              <w:rPr>
                <w:noProof/>
                <w:color w:val="0D0D0D" w:themeColor="text1" w:themeTint="F2"/>
              </w:rPr>
            </w:pPr>
          </w:p>
        </w:tc>
      </w:tr>
    </w:tbl>
    <w:p w:rsidR="0030396E" w:rsidRPr="00487BBE" w:rsidRDefault="0030396E" w:rsidP="0030396E">
      <w:pPr>
        <w:rPr>
          <w:color w:val="0D0D0D" w:themeColor="text1" w:themeTint="F2"/>
        </w:rPr>
      </w:pPr>
    </w:p>
    <w:p w:rsidR="00341FCE" w:rsidRPr="00487BBE" w:rsidRDefault="00341FCE" w:rsidP="00341FCE">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30396E" w:rsidRPr="00487BBE" w:rsidRDefault="0030396E" w:rsidP="00BA6E8B">
      <w:pPr>
        <w:pStyle w:val="af3"/>
        <w:ind w:left="0" w:firstLine="709"/>
        <w:rPr>
          <w:bCs/>
          <w:noProof/>
          <w:color w:val="0D0D0D" w:themeColor="text1" w:themeTint="F2"/>
        </w:rPr>
      </w:pPr>
      <w:r w:rsidRPr="00487BBE">
        <w:rPr>
          <w:bCs/>
          <w:noProof/>
          <w:color w:val="0D0D0D" w:themeColor="text1" w:themeTint="F2"/>
        </w:rPr>
        <w:t xml:space="preserve">2. Загальна інформація </w:t>
      </w:r>
      <w:r w:rsidRPr="00487BBE">
        <w:rPr>
          <w:bCs/>
          <w:noProof/>
          <w:color w:val="0D0D0D" w:themeColor="text1" w:themeTint="F2"/>
          <w:lang w:val="ru-RU"/>
        </w:rPr>
        <w:t xml:space="preserve">про </w:t>
      </w:r>
      <w:r w:rsidRPr="00487BBE">
        <w:rPr>
          <w:bCs/>
          <w:noProof/>
          <w:color w:val="0D0D0D" w:themeColor="text1" w:themeTint="F2"/>
        </w:rPr>
        <w:t>третю особу, яка залучається до виконання важливої операційної функції</w:t>
      </w:r>
      <w:r w:rsidR="00C21203">
        <w:rPr>
          <w:bCs/>
          <w:noProof/>
          <w:color w:val="0D0D0D" w:themeColor="text1" w:themeTint="F2"/>
        </w:rPr>
        <w:t>:</w:t>
      </w:r>
    </w:p>
    <w:p w:rsidR="00DC78EE" w:rsidRPr="00487BBE" w:rsidRDefault="00DC78EE" w:rsidP="00DC78EE">
      <w:pPr>
        <w:pStyle w:val="af3"/>
        <w:spacing w:before="120"/>
        <w:ind w:left="0" w:firstLine="709"/>
        <w:contextualSpacing w:val="0"/>
        <w:rPr>
          <w:bCs/>
          <w:noProof/>
          <w:color w:val="0D0D0D" w:themeColor="text1" w:themeTint="F2"/>
        </w:rPr>
      </w:pPr>
      <w:r w:rsidRPr="00487BBE">
        <w:rPr>
          <w:bCs/>
          <w:noProof/>
          <w:color w:val="0D0D0D" w:themeColor="text1" w:themeTint="F2"/>
        </w:rPr>
        <w:t>1) про юридичну особу</w:t>
      </w:r>
      <w:r w:rsidR="00C21203">
        <w:rPr>
          <w:bCs/>
          <w:noProof/>
          <w:color w:val="0D0D0D" w:themeColor="text1" w:themeTint="F2"/>
        </w:rPr>
        <w:t>:</w:t>
      </w:r>
    </w:p>
    <w:p w:rsidR="00DC78EE" w:rsidRPr="00487BBE" w:rsidRDefault="00DC78EE" w:rsidP="00DC78EE">
      <w:pPr>
        <w:jc w:val="right"/>
        <w:rPr>
          <w:bCs/>
          <w:noProof/>
          <w:color w:val="0D0D0D" w:themeColor="text1" w:themeTint="F2"/>
        </w:rPr>
      </w:pPr>
      <w:r w:rsidRPr="00487BBE">
        <w:rPr>
          <w:bCs/>
          <w:noProof/>
          <w:color w:val="0D0D0D" w:themeColor="text1" w:themeTint="F2"/>
        </w:rPr>
        <w:t>Таблиця 2</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177"/>
        <w:gridCol w:w="5695"/>
      </w:tblGrid>
      <w:tr w:rsidR="00DC78EE" w:rsidRPr="00487BBE" w:rsidTr="006B1E33">
        <w:trPr>
          <w:trHeight w:val="385"/>
        </w:trPr>
        <w:tc>
          <w:tcPr>
            <w:tcW w:w="238" w:type="pct"/>
          </w:tcPr>
          <w:p w:rsidR="00DC78EE" w:rsidRPr="00487BBE" w:rsidRDefault="00DC78EE" w:rsidP="00DC78EE">
            <w:pPr>
              <w:rPr>
                <w:noProof/>
                <w:color w:val="0D0D0D" w:themeColor="text1" w:themeTint="F2"/>
              </w:rPr>
            </w:pPr>
            <w:r w:rsidRPr="00487BBE">
              <w:rPr>
                <w:noProof/>
                <w:color w:val="0D0D0D" w:themeColor="text1" w:themeTint="F2"/>
              </w:rPr>
              <w:t>№</w:t>
            </w:r>
          </w:p>
          <w:p w:rsidR="00DC78EE" w:rsidRPr="00487BBE" w:rsidRDefault="00DC78EE" w:rsidP="00DC78EE">
            <w:pPr>
              <w:rPr>
                <w:noProof/>
                <w:color w:val="0D0D0D" w:themeColor="text1" w:themeTint="F2"/>
              </w:rPr>
            </w:pPr>
            <w:r w:rsidRPr="00487BBE">
              <w:rPr>
                <w:noProof/>
                <w:color w:val="0D0D0D" w:themeColor="text1" w:themeTint="F2"/>
              </w:rPr>
              <w:t>з/п</w:t>
            </w:r>
          </w:p>
        </w:tc>
        <w:tc>
          <w:tcPr>
            <w:tcW w:w="2807" w:type="pct"/>
            <w:vAlign w:val="center"/>
            <w:hideMark/>
          </w:tcPr>
          <w:p w:rsidR="00DC78EE" w:rsidRPr="00487BBE" w:rsidRDefault="00DC78EE" w:rsidP="00DC78EE">
            <w:pPr>
              <w:jc w:val="center"/>
              <w:rPr>
                <w:noProof/>
                <w:color w:val="0D0D0D" w:themeColor="text1" w:themeTint="F2"/>
              </w:rPr>
            </w:pPr>
            <w:r w:rsidRPr="00487BBE">
              <w:rPr>
                <w:noProof/>
                <w:color w:val="0D0D0D" w:themeColor="text1" w:themeTint="F2"/>
              </w:rPr>
              <w:t>Запитання</w:t>
            </w:r>
          </w:p>
        </w:tc>
        <w:tc>
          <w:tcPr>
            <w:tcW w:w="1955" w:type="pct"/>
            <w:vAlign w:val="center"/>
            <w:hideMark/>
          </w:tcPr>
          <w:p w:rsidR="00DC78EE" w:rsidRPr="00487BBE" w:rsidRDefault="00DC78EE" w:rsidP="00DC78EE">
            <w:pPr>
              <w:jc w:val="center"/>
              <w:rPr>
                <w:noProof/>
                <w:color w:val="0D0D0D" w:themeColor="text1" w:themeTint="F2"/>
              </w:rPr>
            </w:pPr>
            <w:r w:rsidRPr="00487BBE">
              <w:rPr>
                <w:noProof/>
                <w:color w:val="0D0D0D" w:themeColor="text1" w:themeTint="F2"/>
              </w:rPr>
              <w:t>Інформація</w:t>
            </w:r>
          </w:p>
        </w:tc>
      </w:tr>
      <w:tr w:rsidR="00474378" w:rsidRPr="00487BBE" w:rsidTr="006B1E33">
        <w:trPr>
          <w:trHeight w:val="385"/>
        </w:trPr>
        <w:tc>
          <w:tcPr>
            <w:tcW w:w="238" w:type="pct"/>
          </w:tcPr>
          <w:p w:rsidR="00474378" w:rsidRPr="00487BBE" w:rsidRDefault="00474378" w:rsidP="00474378">
            <w:pPr>
              <w:jc w:val="center"/>
              <w:rPr>
                <w:noProof/>
                <w:color w:val="0D0D0D" w:themeColor="text1" w:themeTint="F2"/>
              </w:rPr>
            </w:pPr>
            <w:r w:rsidRPr="00487BBE">
              <w:rPr>
                <w:noProof/>
                <w:color w:val="0D0D0D" w:themeColor="text1" w:themeTint="F2"/>
              </w:rPr>
              <w:t>1</w:t>
            </w:r>
          </w:p>
        </w:tc>
        <w:tc>
          <w:tcPr>
            <w:tcW w:w="2807" w:type="pct"/>
            <w:vAlign w:val="center"/>
          </w:tcPr>
          <w:p w:rsidR="00474378" w:rsidRPr="00487BBE" w:rsidRDefault="00474378" w:rsidP="00474378">
            <w:pPr>
              <w:jc w:val="center"/>
              <w:rPr>
                <w:noProof/>
                <w:color w:val="0D0D0D" w:themeColor="text1" w:themeTint="F2"/>
              </w:rPr>
            </w:pPr>
            <w:r w:rsidRPr="00487BBE">
              <w:rPr>
                <w:noProof/>
                <w:color w:val="0D0D0D" w:themeColor="text1" w:themeTint="F2"/>
              </w:rPr>
              <w:t>2</w:t>
            </w:r>
          </w:p>
        </w:tc>
        <w:tc>
          <w:tcPr>
            <w:tcW w:w="1955" w:type="pct"/>
            <w:vAlign w:val="center"/>
          </w:tcPr>
          <w:p w:rsidR="00474378" w:rsidRPr="00487BBE" w:rsidRDefault="00474378" w:rsidP="00474378">
            <w:pPr>
              <w:jc w:val="center"/>
              <w:rPr>
                <w:noProof/>
                <w:color w:val="0D0D0D" w:themeColor="text1" w:themeTint="F2"/>
              </w:rPr>
            </w:pPr>
            <w:r w:rsidRPr="00487BBE">
              <w:rPr>
                <w:noProof/>
                <w:color w:val="0D0D0D" w:themeColor="text1" w:themeTint="F2"/>
              </w:rPr>
              <w:t>3</w:t>
            </w: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rPr>
            </w:pPr>
            <w:r w:rsidRPr="00487BBE">
              <w:rPr>
                <w:noProof/>
                <w:color w:val="0D0D0D" w:themeColor="text1" w:themeTint="F2"/>
              </w:rPr>
              <w:t>1</w:t>
            </w:r>
          </w:p>
        </w:tc>
        <w:tc>
          <w:tcPr>
            <w:tcW w:w="2807" w:type="pct"/>
            <w:vAlign w:val="center"/>
          </w:tcPr>
          <w:p w:rsidR="00DC78EE" w:rsidRPr="00487BBE" w:rsidRDefault="00DC78EE" w:rsidP="00DC78EE">
            <w:pPr>
              <w:rPr>
                <w:noProof/>
                <w:color w:val="0D0D0D" w:themeColor="text1" w:themeTint="F2"/>
              </w:rPr>
            </w:pPr>
            <w:r w:rsidRPr="00487BBE">
              <w:rPr>
                <w:noProof/>
                <w:color w:val="0D0D0D" w:themeColor="text1" w:themeTint="F2"/>
              </w:rPr>
              <w:t>Повне найменування</w:t>
            </w:r>
          </w:p>
        </w:tc>
        <w:tc>
          <w:tcPr>
            <w:tcW w:w="1955" w:type="pct"/>
            <w:vAlign w:val="center"/>
          </w:tcPr>
          <w:p w:rsidR="00DC78EE" w:rsidRPr="00487BBE" w:rsidRDefault="00DC78EE" w:rsidP="00DC78EE">
            <w:pPr>
              <w:rPr>
                <w:noProof/>
                <w:color w:val="0D0D0D" w:themeColor="text1" w:themeTint="F2"/>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rPr>
            </w:pPr>
            <w:r w:rsidRPr="00487BBE">
              <w:rPr>
                <w:noProof/>
                <w:color w:val="0D0D0D" w:themeColor="text1" w:themeTint="F2"/>
              </w:rPr>
              <w:t>2</w:t>
            </w:r>
          </w:p>
        </w:tc>
        <w:tc>
          <w:tcPr>
            <w:tcW w:w="2807" w:type="pct"/>
            <w:vAlign w:val="center"/>
          </w:tcPr>
          <w:p w:rsidR="00DC78EE" w:rsidRPr="00487BBE" w:rsidRDefault="00DC78EE" w:rsidP="00DC78EE">
            <w:pPr>
              <w:rPr>
                <w:noProof/>
                <w:color w:val="0D0D0D" w:themeColor="text1" w:themeTint="F2"/>
              </w:rPr>
            </w:pPr>
            <w:r w:rsidRPr="00487BBE">
              <w:rPr>
                <w:noProof/>
                <w:color w:val="0D0D0D" w:themeColor="text1" w:themeTint="F2"/>
              </w:rPr>
              <w:t>Дата державної реєстрації третьої особи</w:t>
            </w:r>
          </w:p>
        </w:tc>
        <w:tc>
          <w:tcPr>
            <w:tcW w:w="1955" w:type="pct"/>
            <w:vAlign w:val="center"/>
          </w:tcPr>
          <w:p w:rsidR="00DC78EE" w:rsidRPr="00487BBE" w:rsidRDefault="00DC78EE" w:rsidP="00DC78EE">
            <w:pPr>
              <w:rPr>
                <w:noProof/>
                <w:color w:val="0D0D0D" w:themeColor="text1" w:themeTint="F2"/>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rPr>
            </w:pPr>
            <w:r w:rsidRPr="00487BBE">
              <w:rPr>
                <w:noProof/>
                <w:color w:val="0D0D0D" w:themeColor="text1" w:themeTint="F2"/>
              </w:rPr>
              <w:t>3</w:t>
            </w:r>
          </w:p>
        </w:tc>
        <w:tc>
          <w:tcPr>
            <w:tcW w:w="2807" w:type="pct"/>
            <w:vAlign w:val="center"/>
          </w:tcPr>
          <w:p w:rsidR="00DC78EE" w:rsidRPr="00487BBE" w:rsidRDefault="00DC78EE" w:rsidP="00DC78EE">
            <w:pPr>
              <w:rPr>
                <w:noProof/>
                <w:color w:val="0D0D0D" w:themeColor="text1" w:themeTint="F2"/>
                <w:lang w:val="ru-RU"/>
              </w:rPr>
            </w:pPr>
            <w:r w:rsidRPr="00487BBE">
              <w:rPr>
                <w:noProof/>
                <w:color w:val="0D0D0D" w:themeColor="text1" w:themeTint="F2"/>
              </w:rPr>
              <w:t>Ідентифікаційний к</w:t>
            </w:r>
            <w:r w:rsidRPr="00487BBE">
              <w:rPr>
                <w:noProof/>
                <w:color w:val="0D0D0D" w:themeColor="text1" w:themeTint="F2"/>
                <w:lang w:val="ru-RU"/>
              </w:rPr>
              <w:t>од</w:t>
            </w:r>
          </w:p>
        </w:tc>
        <w:tc>
          <w:tcPr>
            <w:tcW w:w="1955" w:type="pct"/>
            <w:vAlign w:val="center"/>
          </w:tcPr>
          <w:p w:rsidR="00DC78EE" w:rsidRPr="00487BBE" w:rsidRDefault="00DC78EE" w:rsidP="00DC78EE">
            <w:pPr>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4</w:t>
            </w:r>
          </w:p>
        </w:tc>
        <w:tc>
          <w:tcPr>
            <w:tcW w:w="2807" w:type="pct"/>
            <w:vAlign w:val="center"/>
            <w:hideMark/>
          </w:tcPr>
          <w:p w:rsidR="00DC78EE" w:rsidRPr="00487BBE" w:rsidRDefault="00DC78EE" w:rsidP="00DC78EE">
            <w:pPr>
              <w:rPr>
                <w:noProof/>
                <w:color w:val="0D0D0D" w:themeColor="text1" w:themeTint="F2"/>
                <w:lang w:val="en-US"/>
              </w:rPr>
            </w:pPr>
            <w:r w:rsidRPr="00487BBE">
              <w:rPr>
                <w:noProof/>
                <w:color w:val="0D0D0D" w:themeColor="text1" w:themeTint="F2"/>
                <w:lang w:val="en-AU"/>
              </w:rPr>
              <w:t>Країна реєстрації</w:t>
            </w:r>
          </w:p>
        </w:tc>
        <w:tc>
          <w:tcPr>
            <w:tcW w:w="1955" w:type="pct"/>
            <w:vAlign w:val="center"/>
            <w:hideMark/>
          </w:tcPr>
          <w:p w:rsidR="00DC78EE" w:rsidRPr="00487BBE" w:rsidRDefault="00DC78EE" w:rsidP="00DC78EE">
            <w:pPr>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5</w:t>
            </w:r>
          </w:p>
        </w:tc>
        <w:tc>
          <w:tcPr>
            <w:tcW w:w="2807" w:type="pct"/>
            <w:vAlign w:val="center"/>
            <w:hideMark/>
          </w:tcPr>
          <w:p w:rsidR="00DC78EE" w:rsidRPr="00487BBE" w:rsidRDefault="00DC78EE" w:rsidP="00DC78EE">
            <w:pPr>
              <w:rPr>
                <w:noProof/>
                <w:color w:val="0D0D0D" w:themeColor="text1" w:themeTint="F2"/>
                <w:lang w:val="en-AU"/>
              </w:rPr>
            </w:pPr>
            <w:r w:rsidRPr="00487BBE">
              <w:rPr>
                <w:noProof/>
                <w:color w:val="0D0D0D" w:themeColor="text1" w:themeTint="F2"/>
                <w:lang w:val="en-AU"/>
              </w:rPr>
              <w:t>Адреса місцезнаходження</w:t>
            </w:r>
          </w:p>
        </w:tc>
        <w:tc>
          <w:tcPr>
            <w:tcW w:w="1955" w:type="pct"/>
            <w:vAlign w:val="center"/>
            <w:hideMark/>
          </w:tcPr>
          <w:p w:rsidR="00DC78EE" w:rsidRPr="00487BBE" w:rsidRDefault="00DC78EE" w:rsidP="00DC78EE">
            <w:pPr>
              <w:rPr>
                <w:noProof/>
                <w:color w:val="0D0D0D" w:themeColor="text1" w:themeTint="F2"/>
                <w:lang w:val="en-A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6</w:t>
            </w:r>
          </w:p>
        </w:tc>
        <w:tc>
          <w:tcPr>
            <w:tcW w:w="2807" w:type="pct"/>
            <w:vAlign w:val="center"/>
            <w:hideMark/>
          </w:tcPr>
          <w:p w:rsidR="00DC78EE" w:rsidRPr="00487BBE" w:rsidRDefault="00DC78EE" w:rsidP="00DC78EE">
            <w:pPr>
              <w:rPr>
                <w:noProof/>
                <w:color w:val="0D0D0D" w:themeColor="text1" w:themeTint="F2"/>
                <w:lang w:val="en-AU"/>
              </w:rPr>
            </w:pPr>
            <w:r w:rsidRPr="00487BBE">
              <w:rPr>
                <w:noProof/>
                <w:color w:val="0D0D0D" w:themeColor="text1" w:themeTint="F2"/>
                <w:lang w:val="en-AU"/>
              </w:rPr>
              <w:t>Фактичне місцезнаходження</w:t>
            </w:r>
          </w:p>
        </w:tc>
        <w:tc>
          <w:tcPr>
            <w:tcW w:w="1955" w:type="pct"/>
            <w:vAlign w:val="center"/>
            <w:hideMark/>
          </w:tcPr>
          <w:p w:rsidR="00DC78EE" w:rsidRPr="00487BBE" w:rsidRDefault="00DC78EE" w:rsidP="00DC78EE">
            <w:pPr>
              <w:rPr>
                <w:noProof/>
                <w:color w:val="0D0D0D" w:themeColor="text1" w:themeTint="F2"/>
                <w:lang w:val="en-A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7</w:t>
            </w:r>
          </w:p>
        </w:tc>
        <w:tc>
          <w:tcPr>
            <w:tcW w:w="2807" w:type="pct"/>
            <w:vAlign w:val="center"/>
            <w:hideMark/>
          </w:tcPr>
          <w:p w:rsidR="00DC78EE" w:rsidRPr="00487BBE" w:rsidRDefault="00DC78EE" w:rsidP="00DC78EE">
            <w:pPr>
              <w:rPr>
                <w:noProof/>
                <w:color w:val="0D0D0D" w:themeColor="text1" w:themeTint="F2"/>
                <w:lang w:val="ru-RU"/>
              </w:rPr>
            </w:pPr>
            <w:r w:rsidRPr="00487BBE">
              <w:rPr>
                <w:noProof/>
                <w:color w:val="0D0D0D" w:themeColor="text1" w:themeTint="F2"/>
                <w:lang w:val="ru-RU"/>
              </w:rPr>
              <w:t>Основний вид діяльності третьої особи</w:t>
            </w:r>
          </w:p>
        </w:tc>
        <w:tc>
          <w:tcPr>
            <w:tcW w:w="1955" w:type="pct"/>
            <w:vAlign w:val="center"/>
            <w:hideMark/>
          </w:tcPr>
          <w:p w:rsidR="00DC78EE" w:rsidRPr="00487BBE" w:rsidRDefault="00DC78EE" w:rsidP="00DC78EE">
            <w:pPr>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8</w:t>
            </w:r>
          </w:p>
        </w:tc>
        <w:tc>
          <w:tcPr>
            <w:tcW w:w="2807" w:type="pct"/>
            <w:vAlign w:val="center"/>
            <w:hideMark/>
          </w:tcPr>
          <w:p w:rsidR="00DC78EE" w:rsidRPr="00487BBE" w:rsidRDefault="00DC78EE" w:rsidP="00DC78EE">
            <w:pPr>
              <w:rPr>
                <w:noProof/>
                <w:color w:val="0D0D0D" w:themeColor="text1" w:themeTint="F2"/>
                <w:lang w:val="en-AU"/>
              </w:rPr>
            </w:pPr>
            <w:r w:rsidRPr="00487BBE">
              <w:rPr>
                <w:noProof/>
                <w:color w:val="0D0D0D" w:themeColor="text1" w:themeTint="F2"/>
                <w:lang w:val="en-AU"/>
              </w:rPr>
              <w:t>Інформація про ліцензії та дозволи, які має юридична особа (вид діяльності, дата видачі, номер, строк дії, орган, що видав)</w:t>
            </w:r>
          </w:p>
        </w:tc>
        <w:tc>
          <w:tcPr>
            <w:tcW w:w="1955" w:type="pct"/>
            <w:vAlign w:val="center"/>
            <w:hideMark/>
          </w:tcPr>
          <w:p w:rsidR="00DC78EE" w:rsidRPr="00487BBE" w:rsidRDefault="00DC78EE" w:rsidP="00DC78EE">
            <w:pPr>
              <w:rPr>
                <w:noProof/>
                <w:color w:val="0D0D0D" w:themeColor="text1" w:themeTint="F2"/>
                <w:lang w:val="en-A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9</w:t>
            </w:r>
          </w:p>
        </w:tc>
        <w:tc>
          <w:tcPr>
            <w:tcW w:w="2807" w:type="pct"/>
            <w:vAlign w:val="center"/>
          </w:tcPr>
          <w:p w:rsidR="00DC78EE" w:rsidRPr="00487BBE" w:rsidRDefault="00DC78EE" w:rsidP="00DC78EE">
            <w:pPr>
              <w:rPr>
                <w:noProof/>
                <w:color w:val="0D0D0D" w:themeColor="text1" w:themeTint="F2"/>
                <w:lang w:val="en-AU"/>
              </w:rPr>
            </w:pPr>
            <w:r w:rsidRPr="00487BBE">
              <w:rPr>
                <w:noProof/>
                <w:color w:val="0D0D0D" w:themeColor="text1" w:themeTint="F2"/>
                <w:lang w:val="en-AU"/>
              </w:rPr>
              <w:t>Державний орган, що здійснює нагляд за діяльністю юридичної особи (для осіб, які здійснюють регульовану діяльність)</w:t>
            </w:r>
          </w:p>
        </w:tc>
        <w:tc>
          <w:tcPr>
            <w:tcW w:w="1955" w:type="pct"/>
            <w:vAlign w:val="center"/>
          </w:tcPr>
          <w:p w:rsidR="00DC78EE" w:rsidRPr="00487BBE" w:rsidRDefault="00DC78EE" w:rsidP="00DC78EE">
            <w:pPr>
              <w:rPr>
                <w:noProof/>
                <w:color w:val="0D0D0D" w:themeColor="text1" w:themeTint="F2"/>
                <w:lang w:val="en-A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10</w:t>
            </w:r>
          </w:p>
        </w:tc>
        <w:tc>
          <w:tcPr>
            <w:tcW w:w="2807" w:type="pct"/>
            <w:vAlign w:val="center"/>
          </w:tcPr>
          <w:p w:rsidR="00DC78EE" w:rsidRPr="00487BBE" w:rsidRDefault="00DC78EE" w:rsidP="00DC78EE">
            <w:pPr>
              <w:rPr>
                <w:noProof/>
                <w:color w:val="0D0D0D" w:themeColor="text1" w:themeTint="F2"/>
                <w:lang w:val="en-AU"/>
              </w:rPr>
            </w:pPr>
            <w:r w:rsidRPr="00487BBE">
              <w:rPr>
                <w:noProof/>
                <w:color w:val="0D0D0D" w:themeColor="text1" w:themeTint="F2"/>
                <w:lang w:val="en-AU"/>
              </w:rPr>
              <w:t>Номери контактних телефонів</w:t>
            </w:r>
          </w:p>
        </w:tc>
        <w:tc>
          <w:tcPr>
            <w:tcW w:w="1955" w:type="pct"/>
            <w:vAlign w:val="center"/>
          </w:tcPr>
          <w:p w:rsidR="00DC78EE" w:rsidRPr="00487BBE" w:rsidRDefault="00DC78EE" w:rsidP="00DC78EE">
            <w:pPr>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11</w:t>
            </w:r>
          </w:p>
        </w:tc>
        <w:tc>
          <w:tcPr>
            <w:tcW w:w="2807" w:type="pct"/>
            <w:vAlign w:val="center"/>
          </w:tcPr>
          <w:p w:rsidR="00DC78EE" w:rsidRPr="00487BBE" w:rsidRDefault="00DC78EE" w:rsidP="00DC78EE">
            <w:pPr>
              <w:rPr>
                <w:noProof/>
                <w:color w:val="0D0D0D" w:themeColor="text1" w:themeTint="F2"/>
                <w:lang w:val="ru-RU"/>
              </w:rPr>
            </w:pPr>
            <w:r w:rsidRPr="00487BBE">
              <w:rPr>
                <w:noProof/>
                <w:color w:val="0D0D0D" w:themeColor="text1" w:themeTint="F2"/>
                <w:lang w:val="ru-RU"/>
              </w:rPr>
              <w:t xml:space="preserve">Електронна пошта, яка є офіційним каналом зв’язку </w:t>
            </w:r>
          </w:p>
        </w:tc>
        <w:tc>
          <w:tcPr>
            <w:tcW w:w="1955" w:type="pct"/>
            <w:vAlign w:val="center"/>
          </w:tcPr>
          <w:p w:rsidR="00DC78EE" w:rsidRPr="00487BBE" w:rsidRDefault="00DC78EE" w:rsidP="00DC78EE">
            <w:pPr>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lang w:val="en-AU"/>
              </w:rPr>
              <w:t>12</w:t>
            </w:r>
          </w:p>
        </w:tc>
        <w:tc>
          <w:tcPr>
            <w:tcW w:w="2807" w:type="pct"/>
            <w:vAlign w:val="center"/>
          </w:tcPr>
          <w:p w:rsidR="00DC78EE" w:rsidRPr="00487BBE" w:rsidRDefault="00DC78EE" w:rsidP="00DC78EE">
            <w:pPr>
              <w:rPr>
                <w:noProof/>
                <w:color w:val="0D0D0D" w:themeColor="text1" w:themeTint="F2"/>
              </w:rPr>
            </w:pPr>
            <w:r w:rsidRPr="00487BBE">
              <w:rPr>
                <w:noProof/>
                <w:color w:val="0D0D0D" w:themeColor="text1" w:themeTint="F2"/>
                <w:lang w:val="en-AU"/>
              </w:rPr>
              <w:t>Вебсайт (за наявності)</w:t>
            </w:r>
          </w:p>
        </w:tc>
        <w:tc>
          <w:tcPr>
            <w:tcW w:w="1955" w:type="pct"/>
            <w:vAlign w:val="center"/>
          </w:tcPr>
          <w:p w:rsidR="00DC78EE" w:rsidRPr="00487BBE" w:rsidRDefault="00DC78EE" w:rsidP="00DC78EE">
            <w:pPr>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jc w:val="center"/>
              <w:rPr>
                <w:noProof/>
                <w:color w:val="0D0D0D" w:themeColor="text1" w:themeTint="F2"/>
                <w:lang w:val="en-AU"/>
              </w:rPr>
            </w:pPr>
            <w:r w:rsidRPr="00487BBE">
              <w:rPr>
                <w:noProof/>
                <w:color w:val="0D0D0D" w:themeColor="text1" w:themeTint="F2"/>
              </w:rPr>
              <w:t>1</w:t>
            </w:r>
            <w:r w:rsidRPr="00487BBE">
              <w:rPr>
                <w:noProof/>
                <w:color w:val="0D0D0D" w:themeColor="text1" w:themeTint="F2"/>
                <w:lang w:val="en-AU"/>
              </w:rPr>
              <w:t>4</w:t>
            </w:r>
          </w:p>
        </w:tc>
        <w:tc>
          <w:tcPr>
            <w:tcW w:w="2807" w:type="pct"/>
            <w:vAlign w:val="center"/>
          </w:tcPr>
          <w:p w:rsidR="00DC78EE" w:rsidRPr="00487BBE" w:rsidRDefault="00DC78EE" w:rsidP="00DC78EE">
            <w:pPr>
              <w:rPr>
                <w:noProof/>
                <w:color w:val="0D0D0D" w:themeColor="text1" w:themeTint="F2"/>
                <w:lang w:val="ru-RU"/>
              </w:rPr>
            </w:pPr>
            <w:r w:rsidRPr="00487BBE">
              <w:rPr>
                <w:noProof/>
                <w:color w:val="0D0D0D" w:themeColor="text1" w:themeTint="F2"/>
                <w:lang w:val="ru-RU"/>
              </w:rPr>
              <w:t>Юридична особа є пов’язаною особою з надавачем платіжних послуг?</w:t>
            </w:r>
          </w:p>
        </w:tc>
        <w:tc>
          <w:tcPr>
            <w:tcW w:w="1955" w:type="pct"/>
            <w:vAlign w:val="center"/>
          </w:tcPr>
          <w:p w:rsidR="00DC78EE" w:rsidRPr="00487BBE" w:rsidRDefault="00DC78EE" w:rsidP="00DC78EE">
            <w:pPr>
              <w:jc w:val="center"/>
              <w:rPr>
                <w:noProof/>
                <w:color w:val="0D0D0D" w:themeColor="text1" w:themeTint="F2"/>
                <w:lang w:val="ru-RU"/>
              </w:rPr>
            </w:pPr>
            <w:r w:rsidRPr="00487BBE">
              <w:rPr>
                <w:noProof/>
                <w:color w:val="0D0D0D" w:themeColor="text1" w:themeTint="F2"/>
                <w:lang w:val="en-AU"/>
              </w:rPr>
              <w:t>Так/ні</w:t>
            </w:r>
          </w:p>
        </w:tc>
      </w:tr>
    </w:tbl>
    <w:p w:rsidR="00341FCE" w:rsidRPr="00487BBE" w:rsidRDefault="00341FCE" w:rsidP="00341FCE">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DC78EE" w:rsidRPr="00487BBE" w:rsidRDefault="00DC78EE" w:rsidP="00DC78EE">
      <w:pPr>
        <w:pStyle w:val="af3"/>
        <w:spacing w:before="120"/>
        <w:ind w:left="0" w:firstLine="709"/>
        <w:contextualSpacing w:val="0"/>
        <w:rPr>
          <w:bCs/>
          <w:noProof/>
          <w:color w:val="0D0D0D" w:themeColor="text1" w:themeTint="F2"/>
        </w:rPr>
      </w:pPr>
      <w:r w:rsidRPr="00487BBE">
        <w:rPr>
          <w:bCs/>
          <w:noProof/>
          <w:color w:val="0D0D0D" w:themeColor="text1" w:themeTint="F2"/>
        </w:rPr>
        <w:t>2) про фізичну особу</w:t>
      </w:r>
      <w:r w:rsidR="00C21203">
        <w:rPr>
          <w:bCs/>
          <w:noProof/>
          <w:color w:val="0D0D0D" w:themeColor="text1" w:themeTint="F2"/>
        </w:rPr>
        <w:t>:</w:t>
      </w:r>
    </w:p>
    <w:p w:rsidR="00DC78EE" w:rsidRPr="00487BBE" w:rsidRDefault="00DC78EE" w:rsidP="00DC78EE">
      <w:pPr>
        <w:jc w:val="right"/>
        <w:rPr>
          <w:bCs/>
          <w:noProof/>
          <w:color w:val="0D0D0D" w:themeColor="text1" w:themeTint="F2"/>
        </w:rPr>
      </w:pPr>
      <w:r w:rsidRPr="00487BBE">
        <w:rPr>
          <w:bCs/>
          <w:noProof/>
          <w:color w:val="0D0D0D" w:themeColor="text1" w:themeTint="F2"/>
          <w:lang w:val="en-AU"/>
        </w:rPr>
        <w:t xml:space="preserve">Таблиця </w:t>
      </w:r>
      <w:r w:rsidRPr="00487BBE">
        <w:rPr>
          <w:bCs/>
          <w:noProof/>
          <w:color w:val="0D0D0D" w:themeColor="text1" w:themeTint="F2"/>
        </w:rPr>
        <w:t>3</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177"/>
        <w:gridCol w:w="5695"/>
      </w:tblGrid>
      <w:tr w:rsidR="00DC78EE" w:rsidRPr="00487BBE" w:rsidTr="006B1E33">
        <w:trPr>
          <w:trHeight w:val="385"/>
        </w:trPr>
        <w:tc>
          <w:tcPr>
            <w:tcW w:w="238" w:type="pct"/>
          </w:tcPr>
          <w:p w:rsidR="00DC78EE" w:rsidRPr="00487BBE" w:rsidRDefault="00DC78EE" w:rsidP="00DC78EE">
            <w:pPr>
              <w:contextualSpacing/>
              <w:rPr>
                <w:noProof/>
                <w:color w:val="0D0D0D" w:themeColor="text1" w:themeTint="F2"/>
                <w:lang w:val="en-AU"/>
              </w:rPr>
            </w:pPr>
            <w:r w:rsidRPr="00487BBE">
              <w:rPr>
                <w:noProof/>
                <w:color w:val="0D0D0D" w:themeColor="text1" w:themeTint="F2"/>
                <w:lang w:val="en-AU"/>
              </w:rPr>
              <w:t>№</w:t>
            </w:r>
          </w:p>
          <w:p w:rsidR="00DC78EE" w:rsidRPr="00487BBE" w:rsidRDefault="00DC78EE" w:rsidP="00DC78EE">
            <w:pPr>
              <w:contextualSpacing/>
              <w:rPr>
                <w:noProof/>
                <w:color w:val="0D0D0D" w:themeColor="text1" w:themeTint="F2"/>
                <w:lang w:val="en-AU"/>
              </w:rPr>
            </w:pPr>
            <w:r w:rsidRPr="00487BBE">
              <w:rPr>
                <w:noProof/>
                <w:color w:val="0D0D0D" w:themeColor="text1" w:themeTint="F2"/>
                <w:lang w:val="en-AU"/>
              </w:rPr>
              <w:t>з/п</w:t>
            </w:r>
          </w:p>
        </w:tc>
        <w:tc>
          <w:tcPr>
            <w:tcW w:w="2807" w:type="pct"/>
            <w:vAlign w:val="center"/>
            <w:hideMark/>
          </w:tcPr>
          <w:p w:rsidR="00DC78EE" w:rsidRPr="00487BBE" w:rsidRDefault="00DC78EE" w:rsidP="00DC78EE">
            <w:pPr>
              <w:contextualSpacing/>
              <w:jc w:val="center"/>
              <w:rPr>
                <w:noProof/>
                <w:color w:val="0D0D0D" w:themeColor="text1" w:themeTint="F2"/>
                <w:lang w:val="en-AU"/>
              </w:rPr>
            </w:pPr>
            <w:r w:rsidRPr="00487BBE">
              <w:rPr>
                <w:noProof/>
                <w:color w:val="0D0D0D" w:themeColor="text1" w:themeTint="F2"/>
                <w:lang w:val="en-AU"/>
              </w:rPr>
              <w:t>Запитання</w:t>
            </w:r>
          </w:p>
        </w:tc>
        <w:tc>
          <w:tcPr>
            <w:tcW w:w="1955" w:type="pct"/>
            <w:vAlign w:val="center"/>
            <w:hideMark/>
          </w:tcPr>
          <w:p w:rsidR="00DC78EE" w:rsidRPr="00487BBE" w:rsidRDefault="00DC78EE" w:rsidP="00DC78EE">
            <w:pPr>
              <w:contextualSpacing/>
              <w:jc w:val="center"/>
              <w:rPr>
                <w:noProof/>
                <w:color w:val="0D0D0D" w:themeColor="text1" w:themeTint="F2"/>
                <w:lang w:val="en-AU"/>
              </w:rPr>
            </w:pPr>
            <w:r w:rsidRPr="00487BBE">
              <w:rPr>
                <w:noProof/>
                <w:color w:val="0D0D0D" w:themeColor="text1" w:themeTint="F2"/>
                <w:lang w:val="en-AU"/>
              </w:rPr>
              <w:t>Інформація</w:t>
            </w:r>
          </w:p>
        </w:tc>
      </w:tr>
      <w:tr w:rsidR="00474378" w:rsidRPr="00487BBE" w:rsidTr="006B1E33">
        <w:trPr>
          <w:trHeight w:val="385"/>
        </w:trPr>
        <w:tc>
          <w:tcPr>
            <w:tcW w:w="238" w:type="pct"/>
          </w:tcPr>
          <w:p w:rsidR="00474378" w:rsidRPr="00487BBE" w:rsidRDefault="00474378" w:rsidP="00474378">
            <w:pPr>
              <w:contextualSpacing/>
              <w:jc w:val="center"/>
              <w:rPr>
                <w:noProof/>
                <w:color w:val="0D0D0D" w:themeColor="text1" w:themeTint="F2"/>
              </w:rPr>
            </w:pPr>
            <w:r w:rsidRPr="00487BBE">
              <w:rPr>
                <w:noProof/>
                <w:color w:val="0D0D0D" w:themeColor="text1" w:themeTint="F2"/>
              </w:rPr>
              <w:t>1</w:t>
            </w:r>
          </w:p>
        </w:tc>
        <w:tc>
          <w:tcPr>
            <w:tcW w:w="2807" w:type="pct"/>
            <w:vAlign w:val="center"/>
          </w:tcPr>
          <w:p w:rsidR="00474378" w:rsidRPr="00487BBE" w:rsidRDefault="00474378" w:rsidP="00474378">
            <w:pPr>
              <w:contextualSpacing/>
              <w:jc w:val="center"/>
              <w:rPr>
                <w:noProof/>
                <w:color w:val="0D0D0D" w:themeColor="text1" w:themeTint="F2"/>
                <w:lang w:val="ru-RU"/>
              </w:rPr>
            </w:pPr>
            <w:r w:rsidRPr="00487BBE">
              <w:rPr>
                <w:noProof/>
                <w:color w:val="0D0D0D" w:themeColor="text1" w:themeTint="F2"/>
                <w:lang w:val="ru-RU"/>
              </w:rPr>
              <w:t>2</w:t>
            </w:r>
          </w:p>
        </w:tc>
        <w:tc>
          <w:tcPr>
            <w:tcW w:w="1955" w:type="pct"/>
            <w:vAlign w:val="center"/>
          </w:tcPr>
          <w:p w:rsidR="00474378" w:rsidRPr="00487BBE" w:rsidRDefault="00474378" w:rsidP="00474378">
            <w:pPr>
              <w:contextualSpacing/>
              <w:jc w:val="center"/>
              <w:rPr>
                <w:noProof/>
                <w:color w:val="0D0D0D" w:themeColor="text1" w:themeTint="F2"/>
                <w:lang w:val="ru-RU"/>
              </w:rPr>
            </w:pPr>
            <w:r w:rsidRPr="00487BBE">
              <w:rPr>
                <w:noProof/>
                <w:color w:val="0D0D0D" w:themeColor="text1" w:themeTint="F2"/>
                <w:lang w:val="ru-RU"/>
              </w:rPr>
              <w:t>3</w:t>
            </w: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rPr>
              <w:t>1</w:t>
            </w:r>
          </w:p>
        </w:tc>
        <w:tc>
          <w:tcPr>
            <w:tcW w:w="2807" w:type="pct"/>
            <w:vAlign w:val="center"/>
          </w:tcPr>
          <w:p w:rsidR="00DC78EE" w:rsidRPr="00487BBE" w:rsidRDefault="00DC78EE" w:rsidP="00DC78EE">
            <w:pPr>
              <w:contextualSpacing/>
              <w:rPr>
                <w:noProof/>
                <w:color w:val="0D0D0D" w:themeColor="text1" w:themeTint="F2"/>
                <w:lang w:val="ru-RU"/>
              </w:rPr>
            </w:pPr>
            <w:r w:rsidRPr="00487BBE">
              <w:rPr>
                <w:noProof/>
                <w:color w:val="0D0D0D" w:themeColor="text1" w:themeTint="F2"/>
                <w:lang w:val="ru-RU"/>
              </w:rPr>
              <w:t>П</w:t>
            </w:r>
            <w:r w:rsidRPr="00487BBE">
              <w:rPr>
                <w:noProof/>
                <w:color w:val="0D0D0D" w:themeColor="text1" w:themeTint="F2"/>
              </w:rPr>
              <w:t>р</w:t>
            </w:r>
            <w:r w:rsidR="00474378" w:rsidRPr="00487BBE">
              <w:rPr>
                <w:noProof/>
                <w:color w:val="0D0D0D" w:themeColor="text1" w:themeTint="F2"/>
              </w:rPr>
              <w:t>і</w:t>
            </w:r>
            <w:r w:rsidRPr="00487BBE">
              <w:rPr>
                <w:noProof/>
                <w:color w:val="0D0D0D" w:themeColor="text1" w:themeTint="F2"/>
              </w:rPr>
              <w:t>зв</w:t>
            </w:r>
            <w:r w:rsidR="00474378" w:rsidRPr="00487BBE">
              <w:rPr>
                <w:noProof/>
                <w:color w:val="0D0D0D" w:themeColor="text1" w:themeTint="F2"/>
              </w:rPr>
              <w:t>и</w:t>
            </w:r>
            <w:r w:rsidRPr="00487BBE">
              <w:rPr>
                <w:noProof/>
                <w:color w:val="0D0D0D" w:themeColor="text1" w:themeTint="F2"/>
              </w:rPr>
              <w:t>ще, власне ім’я та по батькові (за наявності)</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lang w:val="en-AU"/>
              </w:rPr>
            </w:pPr>
            <w:r w:rsidRPr="00487BBE">
              <w:rPr>
                <w:noProof/>
                <w:color w:val="0D0D0D" w:themeColor="text1" w:themeTint="F2"/>
                <w:lang w:val="en-AU"/>
              </w:rPr>
              <w:t>2</w:t>
            </w:r>
          </w:p>
        </w:tc>
        <w:tc>
          <w:tcPr>
            <w:tcW w:w="2807" w:type="pct"/>
            <w:vAlign w:val="center"/>
            <w:hideMark/>
          </w:tcPr>
          <w:p w:rsidR="00DC78EE" w:rsidRPr="00487BBE" w:rsidRDefault="00DC78EE" w:rsidP="00DC78EE">
            <w:pPr>
              <w:contextualSpacing/>
              <w:rPr>
                <w:noProof/>
                <w:color w:val="0D0D0D" w:themeColor="text1" w:themeTint="F2"/>
                <w:lang w:val="ru-RU"/>
              </w:rPr>
            </w:pPr>
            <w:r w:rsidRPr="00487BBE">
              <w:rPr>
                <w:noProof/>
                <w:color w:val="0D0D0D" w:themeColor="text1" w:themeTint="F2"/>
                <w:lang w:val="ru-RU"/>
              </w:rPr>
              <w:t>Країна громадянства, рік набуття громадянства</w:t>
            </w:r>
          </w:p>
        </w:tc>
        <w:tc>
          <w:tcPr>
            <w:tcW w:w="1955" w:type="pct"/>
            <w:vAlign w:val="center"/>
            <w:hideMark/>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rPr>
              <w:t>3</w:t>
            </w:r>
          </w:p>
        </w:tc>
        <w:tc>
          <w:tcPr>
            <w:tcW w:w="2807" w:type="pct"/>
            <w:vAlign w:val="center"/>
          </w:tcPr>
          <w:p w:rsidR="00DC78EE" w:rsidRPr="00487BBE" w:rsidRDefault="00DC78EE" w:rsidP="00DC78EE">
            <w:pPr>
              <w:contextualSpacing/>
              <w:rPr>
                <w:noProof/>
                <w:color w:val="0D0D0D" w:themeColor="text1" w:themeTint="F2"/>
                <w:lang w:val="ru-RU"/>
              </w:rPr>
            </w:pPr>
            <w:r w:rsidRPr="00487BBE">
              <w:rPr>
                <w:noProof/>
                <w:color w:val="0D0D0D" w:themeColor="text1" w:themeTint="F2"/>
                <w:lang w:val="ru-RU"/>
              </w:rPr>
              <w:t>Країна, податковим резидентом якої є особа</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lang w:val="en-AU"/>
              </w:rPr>
            </w:pPr>
            <w:r w:rsidRPr="00487BBE">
              <w:rPr>
                <w:noProof/>
                <w:color w:val="0D0D0D" w:themeColor="text1" w:themeTint="F2"/>
                <w:lang w:val="en-AU"/>
              </w:rPr>
              <w:t>4</w:t>
            </w:r>
          </w:p>
        </w:tc>
        <w:tc>
          <w:tcPr>
            <w:tcW w:w="2807" w:type="pct"/>
            <w:vAlign w:val="center"/>
            <w:hideMark/>
          </w:tcPr>
          <w:p w:rsidR="00DC78EE" w:rsidRPr="00487BBE" w:rsidRDefault="00DC78EE" w:rsidP="00DC78EE">
            <w:pPr>
              <w:contextualSpacing/>
              <w:rPr>
                <w:noProof/>
                <w:color w:val="0D0D0D" w:themeColor="text1" w:themeTint="F2"/>
                <w:lang w:val="en-AU"/>
              </w:rPr>
            </w:pPr>
            <w:r w:rsidRPr="00487BBE">
              <w:rPr>
                <w:noProof/>
                <w:color w:val="0D0D0D" w:themeColor="text1" w:themeTint="F2"/>
                <w:lang w:val="en-AU"/>
              </w:rPr>
              <w:t>Місце реєстрації</w:t>
            </w:r>
          </w:p>
        </w:tc>
        <w:tc>
          <w:tcPr>
            <w:tcW w:w="1955" w:type="pct"/>
            <w:vAlign w:val="center"/>
            <w:hideMark/>
          </w:tcPr>
          <w:p w:rsidR="00DC78EE" w:rsidRPr="00487BBE" w:rsidRDefault="00DC78EE" w:rsidP="00DC78EE">
            <w:pPr>
              <w:contextualSpacing/>
              <w:rPr>
                <w:noProof/>
                <w:color w:val="0D0D0D" w:themeColor="text1" w:themeTint="F2"/>
                <w:lang w:val="en-A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rPr>
              <w:t>5</w:t>
            </w:r>
          </w:p>
        </w:tc>
        <w:tc>
          <w:tcPr>
            <w:tcW w:w="2807" w:type="pct"/>
            <w:vAlign w:val="center"/>
            <w:hideMark/>
          </w:tcPr>
          <w:p w:rsidR="00DC78EE" w:rsidRPr="00487BBE" w:rsidRDefault="00DC78EE" w:rsidP="00DC78EE">
            <w:pPr>
              <w:contextualSpacing/>
              <w:rPr>
                <w:noProof/>
                <w:color w:val="0D0D0D" w:themeColor="text1" w:themeTint="F2"/>
                <w:lang w:val="en-AU"/>
              </w:rPr>
            </w:pPr>
            <w:r w:rsidRPr="00487BBE">
              <w:rPr>
                <w:noProof/>
                <w:color w:val="0D0D0D" w:themeColor="text1" w:themeTint="F2"/>
                <w:lang w:val="en-AU"/>
              </w:rPr>
              <w:t>Місце постійного проживання</w:t>
            </w:r>
          </w:p>
        </w:tc>
        <w:tc>
          <w:tcPr>
            <w:tcW w:w="1955" w:type="pct"/>
            <w:vAlign w:val="center"/>
            <w:hideMark/>
          </w:tcPr>
          <w:p w:rsidR="00DC78EE" w:rsidRPr="00487BBE" w:rsidRDefault="00DC78EE" w:rsidP="00DC78EE">
            <w:pPr>
              <w:contextualSpacing/>
              <w:rPr>
                <w:noProof/>
                <w:color w:val="0D0D0D" w:themeColor="text1" w:themeTint="F2"/>
                <w:lang w:val="en-A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rPr>
              <w:t>6</w:t>
            </w:r>
          </w:p>
        </w:tc>
        <w:tc>
          <w:tcPr>
            <w:tcW w:w="2807" w:type="pct"/>
            <w:vAlign w:val="center"/>
          </w:tcPr>
          <w:p w:rsidR="00DC78EE" w:rsidRPr="00487BBE" w:rsidRDefault="00DC78EE" w:rsidP="00DC78EE">
            <w:pPr>
              <w:contextualSpacing/>
              <w:rPr>
                <w:noProof/>
                <w:color w:val="0D0D0D" w:themeColor="text1" w:themeTint="F2"/>
                <w:lang w:val="ru-RU"/>
              </w:rPr>
            </w:pPr>
            <w:r w:rsidRPr="00487BBE">
              <w:rPr>
                <w:color w:val="0D0D0D" w:themeColor="text1" w:themeTint="F2"/>
              </w:rPr>
              <w:t>Серія та/або номер паспорта, орган, що видав паспорт, дата видачі</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rPr>
              <w:t>7</w:t>
            </w:r>
          </w:p>
        </w:tc>
        <w:tc>
          <w:tcPr>
            <w:tcW w:w="2807" w:type="pct"/>
            <w:vAlign w:val="center"/>
          </w:tcPr>
          <w:p w:rsidR="00DC78EE" w:rsidRPr="00487BBE" w:rsidRDefault="00DC78EE" w:rsidP="00DC78EE">
            <w:pPr>
              <w:contextualSpacing/>
              <w:rPr>
                <w:color w:val="0D0D0D" w:themeColor="text1" w:themeTint="F2"/>
              </w:rPr>
            </w:pPr>
            <w:r w:rsidRPr="00487BBE">
              <w:rPr>
                <w:color w:val="0D0D0D" w:themeColor="text1" w:themeTint="F2"/>
              </w:rPr>
              <w:t>Реєстраційний номер облікової картки платника податків (за наявності)</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lang w:val="en-AU"/>
              </w:rPr>
            </w:pPr>
            <w:r w:rsidRPr="00487BBE">
              <w:rPr>
                <w:noProof/>
                <w:color w:val="0D0D0D" w:themeColor="text1" w:themeTint="F2"/>
                <w:lang w:val="en-AU"/>
              </w:rPr>
              <w:t>8</w:t>
            </w:r>
          </w:p>
        </w:tc>
        <w:tc>
          <w:tcPr>
            <w:tcW w:w="2807" w:type="pct"/>
            <w:vAlign w:val="center"/>
          </w:tcPr>
          <w:p w:rsidR="00DC78EE" w:rsidRPr="00487BBE" w:rsidRDefault="00DC78EE" w:rsidP="00DC78EE">
            <w:pPr>
              <w:contextualSpacing/>
              <w:rPr>
                <w:noProof/>
                <w:color w:val="0D0D0D" w:themeColor="text1" w:themeTint="F2"/>
                <w:lang w:val="en-AU"/>
              </w:rPr>
            </w:pPr>
            <w:r w:rsidRPr="00487BBE">
              <w:rPr>
                <w:noProof/>
                <w:color w:val="0D0D0D" w:themeColor="text1" w:themeTint="F2"/>
                <w:lang w:val="en-AU"/>
              </w:rPr>
              <w:t>Номери контактних телефонів</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rPr>
              <w:t>9</w:t>
            </w:r>
          </w:p>
        </w:tc>
        <w:tc>
          <w:tcPr>
            <w:tcW w:w="2807" w:type="pct"/>
            <w:vAlign w:val="center"/>
          </w:tcPr>
          <w:p w:rsidR="00DC78EE" w:rsidRPr="00487BBE" w:rsidRDefault="00DC78EE" w:rsidP="00DC78EE">
            <w:pPr>
              <w:contextualSpacing/>
              <w:rPr>
                <w:noProof/>
                <w:color w:val="0D0D0D" w:themeColor="text1" w:themeTint="F2"/>
                <w:lang w:val="ru-RU"/>
              </w:rPr>
            </w:pPr>
            <w:r w:rsidRPr="00487BBE">
              <w:rPr>
                <w:noProof/>
                <w:color w:val="0D0D0D" w:themeColor="text1" w:themeTint="F2"/>
                <w:lang w:val="ru-RU"/>
              </w:rPr>
              <w:t xml:space="preserve">Електронна пошта, яка є офіційним каналом зв’язку </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rPr>
            </w:pPr>
            <w:r w:rsidRPr="00487BBE">
              <w:rPr>
                <w:noProof/>
                <w:color w:val="0D0D0D" w:themeColor="text1" w:themeTint="F2"/>
                <w:lang w:val="en-AU"/>
              </w:rPr>
              <w:t>1</w:t>
            </w:r>
            <w:r w:rsidRPr="00487BBE">
              <w:rPr>
                <w:noProof/>
                <w:color w:val="0D0D0D" w:themeColor="text1" w:themeTint="F2"/>
              </w:rPr>
              <w:t>0</w:t>
            </w:r>
          </w:p>
        </w:tc>
        <w:tc>
          <w:tcPr>
            <w:tcW w:w="2807" w:type="pct"/>
            <w:vAlign w:val="center"/>
          </w:tcPr>
          <w:p w:rsidR="00DC78EE" w:rsidRPr="00487BBE" w:rsidRDefault="00DC78EE" w:rsidP="00DC78EE">
            <w:pPr>
              <w:contextualSpacing/>
              <w:rPr>
                <w:noProof/>
                <w:color w:val="0D0D0D" w:themeColor="text1" w:themeTint="F2"/>
              </w:rPr>
            </w:pPr>
            <w:r w:rsidRPr="00487BBE">
              <w:rPr>
                <w:noProof/>
                <w:color w:val="0D0D0D" w:themeColor="text1" w:themeTint="F2"/>
                <w:lang w:val="en-AU"/>
              </w:rPr>
              <w:t>Вебсайт (за наявності)</w:t>
            </w:r>
          </w:p>
        </w:tc>
        <w:tc>
          <w:tcPr>
            <w:tcW w:w="1955" w:type="pct"/>
            <w:vAlign w:val="center"/>
          </w:tcPr>
          <w:p w:rsidR="00DC78EE" w:rsidRPr="00487BBE" w:rsidRDefault="00DC78EE" w:rsidP="00DC78EE">
            <w:pPr>
              <w:contextualSpacing/>
              <w:rPr>
                <w:noProof/>
                <w:color w:val="0D0D0D" w:themeColor="text1" w:themeTint="F2"/>
                <w:lang w:val="ru-RU"/>
              </w:rPr>
            </w:pPr>
          </w:p>
        </w:tc>
      </w:tr>
      <w:tr w:rsidR="00DC78EE" w:rsidRPr="00487BBE" w:rsidTr="006B1E33">
        <w:trPr>
          <w:trHeight w:val="385"/>
        </w:trPr>
        <w:tc>
          <w:tcPr>
            <w:tcW w:w="238" w:type="pct"/>
          </w:tcPr>
          <w:p w:rsidR="00DC78EE" w:rsidRPr="00487BBE" w:rsidRDefault="00DC78EE" w:rsidP="00DC78EE">
            <w:pPr>
              <w:contextualSpacing/>
              <w:jc w:val="center"/>
              <w:rPr>
                <w:noProof/>
                <w:color w:val="0D0D0D" w:themeColor="text1" w:themeTint="F2"/>
                <w:lang w:val="en-AU"/>
              </w:rPr>
            </w:pPr>
            <w:r w:rsidRPr="00487BBE">
              <w:rPr>
                <w:noProof/>
                <w:color w:val="0D0D0D" w:themeColor="text1" w:themeTint="F2"/>
              </w:rPr>
              <w:t>1</w:t>
            </w:r>
            <w:r w:rsidRPr="00487BBE">
              <w:rPr>
                <w:noProof/>
                <w:color w:val="0D0D0D" w:themeColor="text1" w:themeTint="F2"/>
                <w:lang w:val="en-AU"/>
              </w:rPr>
              <w:t>1</w:t>
            </w:r>
          </w:p>
        </w:tc>
        <w:tc>
          <w:tcPr>
            <w:tcW w:w="2807" w:type="pct"/>
            <w:vAlign w:val="center"/>
          </w:tcPr>
          <w:p w:rsidR="00DC78EE" w:rsidRPr="00487BBE" w:rsidRDefault="00DC78EE" w:rsidP="00DC78EE">
            <w:pPr>
              <w:contextualSpacing/>
              <w:rPr>
                <w:noProof/>
                <w:color w:val="0D0D0D" w:themeColor="text1" w:themeTint="F2"/>
                <w:lang w:val="ru-RU"/>
              </w:rPr>
            </w:pPr>
            <w:r w:rsidRPr="00487BBE">
              <w:rPr>
                <w:noProof/>
                <w:color w:val="0D0D0D" w:themeColor="text1" w:themeTint="F2"/>
                <w:lang w:val="ru-RU"/>
              </w:rPr>
              <w:t>Фізична особа є пов’язаною особою з надавачем платіжних послуг?</w:t>
            </w:r>
          </w:p>
        </w:tc>
        <w:tc>
          <w:tcPr>
            <w:tcW w:w="1955" w:type="pct"/>
            <w:vAlign w:val="center"/>
          </w:tcPr>
          <w:p w:rsidR="00DC78EE" w:rsidRPr="00487BBE" w:rsidRDefault="00DC78EE" w:rsidP="00DC78EE">
            <w:pPr>
              <w:contextualSpacing/>
              <w:jc w:val="center"/>
              <w:rPr>
                <w:noProof/>
                <w:color w:val="0D0D0D" w:themeColor="text1" w:themeTint="F2"/>
                <w:lang w:val="ru-RU"/>
              </w:rPr>
            </w:pPr>
            <w:r w:rsidRPr="00487BBE">
              <w:rPr>
                <w:noProof/>
                <w:color w:val="0D0D0D" w:themeColor="text1" w:themeTint="F2"/>
                <w:lang w:val="en-AU"/>
              </w:rPr>
              <w:t>Так/ні</w:t>
            </w:r>
          </w:p>
        </w:tc>
      </w:tr>
    </w:tbl>
    <w:p w:rsidR="0030396E" w:rsidRPr="00487BBE" w:rsidRDefault="0030396E" w:rsidP="00DC78EE">
      <w:pPr>
        <w:contextualSpacing/>
        <w:rPr>
          <w:bCs/>
          <w:noProof/>
          <w:color w:val="0D0D0D" w:themeColor="text1" w:themeTint="F2"/>
          <w:lang w:val="en-AU"/>
        </w:rPr>
      </w:pPr>
    </w:p>
    <w:p w:rsidR="0030396E" w:rsidRPr="00487BBE" w:rsidRDefault="0030396E" w:rsidP="0030396E">
      <w:pPr>
        <w:jc w:val="center"/>
        <w:rPr>
          <w:bCs/>
          <w:noProof/>
          <w:color w:val="0D0D0D" w:themeColor="text1" w:themeTint="F2"/>
        </w:rPr>
      </w:pPr>
      <w:r w:rsidRPr="00487BBE">
        <w:rPr>
          <w:bCs/>
          <w:noProof/>
          <w:color w:val="0D0D0D" w:themeColor="text1" w:themeTint="F2"/>
          <w:lang w:val="ru-RU"/>
        </w:rPr>
        <w:t xml:space="preserve">ІІ. </w:t>
      </w:r>
      <w:r w:rsidRPr="00487BBE">
        <w:rPr>
          <w:bCs/>
          <w:noProof/>
          <w:color w:val="0D0D0D" w:themeColor="text1" w:themeTint="F2"/>
        </w:rPr>
        <w:t>Інформація про відповідність договору про залучення третьої особи для виконання важливої операційної функції</w:t>
      </w:r>
    </w:p>
    <w:p w:rsidR="0030396E" w:rsidRPr="00487BBE" w:rsidRDefault="0030396E" w:rsidP="0030396E">
      <w:pPr>
        <w:jc w:val="center"/>
        <w:rPr>
          <w:bCs/>
          <w:noProof/>
          <w:color w:val="0D0D0D" w:themeColor="text1" w:themeTint="F2"/>
          <w:lang w:val="ru-RU"/>
        </w:rPr>
      </w:pPr>
    </w:p>
    <w:p w:rsidR="0030396E" w:rsidRPr="00487BBE" w:rsidRDefault="0030396E" w:rsidP="00BA6E8B">
      <w:pPr>
        <w:ind w:firstLine="709"/>
        <w:rPr>
          <w:bCs/>
          <w:noProof/>
          <w:color w:val="0D0D0D" w:themeColor="text1" w:themeTint="F2"/>
        </w:rPr>
      </w:pPr>
      <w:r w:rsidRPr="00487BBE">
        <w:rPr>
          <w:bCs/>
          <w:noProof/>
          <w:color w:val="0D0D0D" w:themeColor="text1" w:themeTint="F2"/>
          <w:lang w:val="ru-RU"/>
        </w:rPr>
        <w:t xml:space="preserve">3. Інформація щодо </w:t>
      </w:r>
      <w:r w:rsidRPr="00487BBE">
        <w:rPr>
          <w:bCs/>
          <w:noProof/>
          <w:color w:val="0D0D0D" w:themeColor="text1" w:themeTint="F2"/>
        </w:rPr>
        <w:t>договору про залучення третьої особи для виконання важливої операційної функції</w:t>
      </w:r>
      <w:r w:rsidR="000E5E5F">
        <w:rPr>
          <w:bCs/>
          <w:noProof/>
          <w:color w:val="0D0D0D" w:themeColor="text1" w:themeTint="F2"/>
        </w:rPr>
        <w:t>:</w:t>
      </w:r>
    </w:p>
    <w:p w:rsidR="008245EB" w:rsidRPr="00487BBE" w:rsidRDefault="008245EB" w:rsidP="00BA6E8B">
      <w:pPr>
        <w:ind w:firstLine="709"/>
        <w:rPr>
          <w:bCs/>
          <w:noProof/>
          <w:color w:val="0D0D0D" w:themeColor="text1" w:themeTint="F2"/>
        </w:rPr>
      </w:pPr>
    </w:p>
    <w:p w:rsidR="00341FCE" w:rsidRPr="00487BBE" w:rsidRDefault="00341FCE" w:rsidP="00341FCE">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30396E" w:rsidRPr="00487BBE" w:rsidRDefault="0030396E" w:rsidP="0030396E">
      <w:pPr>
        <w:jc w:val="right"/>
        <w:rPr>
          <w:bCs/>
          <w:noProof/>
          <w:color w:val="0D0D0D" w:themeColor="text1" w:themeTint="F2"/>
        </w:rPr>
      </w:pPr>
      <w:r w:rsidRPr="00487BBE">
        <w:rPr>
          <w:bCs/>
          <w:noProof/>
          <w:color w:val="0D0D0D" w:themeColor="text1" w:themeTint="F2"/>
          <w:lang w:val="en-AU"/>
        </w:rPr>
        <w:t xml:space="preserve">Таблиця </w:t>
      </w:r>
      <w:r w:rsidR="00DC78EE" w:rsidRPr="00487BBE">
        <w:rPr>
          <w:bCs/>
          <w:noProof/>
          <w:color w:val="0D0D0D" w:themeColor="text1" w:themeTint="F2"/>
        </w:rPr>
        <w:t>4</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gridCol w:w="5103"/>
      </w:tblGrid>
      <w:tr w:rsidR="0030396E" w:rsidRPr="00487BBE" w:rsidTr="00555E22">
        <w:tc>
          <w:tcPr>
            <w:tcW w:w="704" w:type="dxa"/>
          </w:tcPr>
          <w:p w:rsidR="0030396E" w:rsidRPr="00487BBE" w:rsidRDefault="0030396E" w:rsidP="005942C3">
            <w:pPr>
              <w:rPr>
                <w:bCs/>
                <w:noProof/>
                <w:color w:val="0D0D0D" w:themeColor="text1" w:themeTint="F2"/>
                <w:lang w:val="en-AU"/>
              </w:rPr>
            </w:pPr>
            <w:r w:rsidRPr="00487BBE">
              <w:rPr>
                <w:bCs/>
                <w:noProof/>
                <w:color w:val="0D0D0D" w:themeColor="text1" w:themeTint="F2"/>
                <w:lang w:val="en-AU"/>
              </w:rPr>
              <w:t>№</w:t>
            </w:r>
          </w:p>
          <w:p w:rsidR="0030396E" w:rsidRPr="00487BBE" w:rsidRDefault="0030396E" w:rsidP="005942C3">
            <w:pPr>
              <w:rPr>
                <w:bCs/>
                <w:noProof/>
                <w:color w:val="0D0D0D" w:themeColor="text1" w:themeTint="F2"/>
                <w:lang w:val="en-AU"/>
              </w:rPr>
            </w:pPr>
            <w:r w:rsidRPr="00487BBE">
              <w:rPr>
                <w:bCs/>
                <w:noProof/>
                <w:color w:val="0D0D0D" w:themeColor="text1" w:themeTint="F2"/>
                <w:lang w:val="en-AU"/>
              </w:rPr>
              <w:t>з/п</w:t>
            </w:r>
          </w:p>
        </w:tc>
        <w:tc>
          <w:tcPr>
            <w:tcW w:w="8789"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Запитання</w:t>
            </w:r>
          </w:p>
        </w:tc>
        <w:tc>
          <w:tcPr>
            <w:tcW w:w="5103" w:type="dxa"/>
          </w:tcPr>
          <w:p w:rsidR="0030396E" w:rsidRPr="00487BBE" w:rsidRDefault="0030396E" w:rsidP="005942C3">
            <w:pPr>
              <w:jc w:val="center"/>
              <w:rPr>
                <w:bCs/>
                <w:noProof/>
                <w:color w:val="0D0D0D" w:themeColor="text1" w:themeTint="F2"/>
              </w:rPr>
            </w:pPr>
            <w:r w:rsidRPr="00487BBE">
              <w:rPr>
                <w:bCs/>
                <w:noProof/>
                <w:color w:val="0D0D0D" w:themeColor="text1" w:themeTint="F2"/>
              </w:rPr>
              <w:t>Положення договору, що містить інформацію</w:t>
            </w:r>
          </w:p>
        </w:tc>
      </w:tr>
      <w:tr w:rsidR="0030396E" w:rsidRPr="00487BBE" w:rsidTr="00555E22">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1</w:t>
            </w:r>
          </w:p>
        </w:tc>
        <w:tc>
          <w:tcPr>
            <w:tcW w:w="8789"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2</w:t>
            </w:r>
          </w:p>
        </w:tc>
        <w:tc>
          <w:tcPr>
            <w:tcW w:w="5103"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3</w:t>
            </w:r>
          </w:p>
        </w:tc>
      </w:tr>
      <w:tr w:rsidR="0030396E" w:rsidRPr="00487BBE" w:rsidTr="00555E22">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1</w:t>
            </w:r>
          </w:p>
        </w:tc>
        <w:tc>
          <w:tcPr>
            <w:tcW w:w="8789" w:type="dxa"/>
          </w:tcPr>
          <w:p w:rsidR="0030396E" w:rsidRPr="00487BBE" w:rsidRDefault="0030396E" w:rsidP="005942C3">
            <w:pPr>
              <w:rPr>
                <w:bCs/>
                <w:noProof/>
                <w:color w:val="0D0D0D" w:themeColor="text1" w:themeTint="F2"/>
              </w:rPr>
            </w:pPr>
            <w:r w:rsidRPr="00487BBE">
              <w:rPr>
                <w:bCs/>
                <w:noProof/>
                <w:color w:val="0D0D0D" w:themeColor="text1" w:themeTint="F2"/>
              </w:rPr>
              <w:t xml:space="preserve">Опис важливої операційної функції, яка передається </w:t>
            </w:r>
            <w:r w:rsidR="00703D32" w:rsidRPr="00487BBE">
              <w:rPr>
                <w:bCs/>
                <w:noProof/>
                <w:color w:val="0D0D0D" w:themeColor="text1" w:themeTint="F2"/>
              </w:rPr>
              <w:t>на</w:t>
            </w:r>
            <w:r w:rsidRPr="00487BBE">
              <w:rPr>
                <w:bCs/>
                <w:noProof/>
                <w:color w:val="0D0D0D" w:themeColor="text1" w:themeTint="F2"/>
              </w:rPr>
              <w:t xml:space="preserve"> аутсорсинг</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2</w:t>
            </w:r>
          </w:p>
        </w:tc>
        <w:tc>
          <w:tcPr>
            <w:tcW w:w="8789" w:type="dxa"/>
          </w:tcPr>
          <w:p w:rsidR="0030396E" w:rsidRPr="00487BBE" w:rsidRDefault="0030396E" w:rsidP="005942C3">
            <w:pPr>
              <w:rPr>
                <w:bCs/>
                <w:noProof/>
                <w:color w:val="0D0D0D" w:themeColor="text1" w:themeTint="F2"/>
                <w:lang w:val="ru-RU"/>
              </w:rPr>
            </w:pPr>
            <w:r w:rsidRPr="00487BBE">
              <w:rPr>
                <w:bCs/>
                <w:noProof/>
                <w:color w:val="0D0D0D" w:themeColor="text1" w:themeTint="F2"/>
                <w:lang w:val="ru-RU"/>
              </w:rPr>
              <w:t>Дата початку та припинення дії договору (якщо договір є строковим), умови його пролонгації</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3</w:t>
            </w:r>
          </w:p>
        </w:tc>
        <w:tc>
          <w:tcPr>
            <w:tcW w:w="8789" w:type="dxa"/>
          </w:tcPr>
          <w:p w:rsidR="0030396E" w:rsidRPr="00487BBE" w:rsidRDefault="0030396E" w:rsidP="005942C3">
            <w:pPr>
              <w:rPr>
                <w:bCs/>
                <w:noProof/>
                <w:color w:val="0D0D0D" w:themeColor="text1" w:themeTint="F2"/>
              </w:rPr>
            </w:pPr>
            <w:r w:rsidRPr="00487BBE">
              <w:rPr>
                <w:bCs/>
                <w:noProof/>
                <w:color w:val="0D0D0D" w:themeColor="text1" w:themeTint="F2"/>
              </w:rPr>
              <w:t>Право, що регулює договір</w:t>
            </w:r>
          </w:p>
        </w:tc>
        <w:tc>
          <w:tcPr>
            <w:tcW w:w="5103" w:type="dxa"/>
          </w:tcPr>
          <w:p w:rsidR="0030396E" w:rsidRPr="00487BBE" w:rsidRDefault="0030396E" w:rsidP="005942C3">
            <w:pPr>
              <w:jc w:val="center"/>
              <w:rPr>
                <w:bCs/>
                <w:noProof/>
                <w:color w:val="0D0D0D" w:themeColor="text1" w:themeTint="F2"/>
                <w:lang w:val="en-AU"/>
              </w:rPr>
            </w:pPr>
          </w:p>
        </w:tc>
      </w:tr>
      <w:tr w:rsidR="0030396E" w:rsidRPr="00487BBE" w:rsidTr="00555E22">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4</w:t>
            </w:r>
          </w:p>
        </w:tc>
        <w:tc>
          <w:tcPr>
            <w:tcW w:w="8789" w:type="dxa"/>
          </w:tcPr>
          <w:p w:rsidR="0030396E" w:rsidRPr="00487BBE" w:rsidRDefault="0030396E" w:rsidP="00C21203">
            <w:pPr>
              <w:rPr>
                <w:bCs/>
                <w:noProof/>
                <w:color w:val="0D0D0D" w:themeColor="text1" w:themeTint="F2"/>
                <w:lang w:val="ru-RU"/>
              </w:rPr>
            </w:pPr>
            <w:r w:rsidRPr="00487BBE">
              <w:rPr>
                <w:bCs/>
                <w:noProof/>
                <w:color w:val="0D0D0D" w:themeColor="text1" w:themeTint="F2"/>
                <w:lang w:val="ru-RU"/>
              </w:rPr>
              <w:t xml:space="preserve">Фінансові </w:t>
            </w:r>
            <w:r w:rsidR="00C21203" w:rsidRPr="00487BBE">
              <w:rPr>
                <w:bCs/>
                <w:noProof/>
                <w:color w:val="0D0D0D" w:themeColor="text1" w:themeTint="F2"/>
                <w:lang w:val="ru-RU"/>
              </w:rPr>
              <w:t>зобов</w:t>
            </w:r>
            <w:r w:rsidR="00C21203">
              <w:rPr>
                <w:bCs/>
                <w:noProof/>
                <w:color w:val="0D0D0D" w:themeColor="text1" w:themeTint="F2"/>
                <w:lang w:val="ru-RU"/>
              </w:rPr>
              <w:t>’</w:t>
            </w:r>
            <w:r w:rsidR="00C21203" w:rsidRPr="00487BBE">
              <w:rPr>
                <w:bCs/>
                <w:noProof/>
                <w:color w:val="0D0D0D" w:themeColor="text1" w:themeTint="F2"/>
                <w:lang w:val="ru-RU"/>
              </w:rPr>
              <w:t xml:space="preserve">язання </w:t>
            </w:r>
            <w:r w:rsidRPr="00487BBE">
              <w:rPr>
                <w:bCs/>
                <w:noProof/>
                <w:color w:val="0D0D0D" w:themeColor="text1" w:themeTint="F2"/>
                <w:lang w:val="ru-RU"/>
              </w:rPr>
              <w:t>сторін за договором</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5</w:t>
            </w:r>
          </w:p>
        </w:tc>
        <w:tc>
          <w:tcPr>
            <w:tcW w:w="8789" w:type="dxa"/>
          </w:tcPr>
          <w:p w:rsidR="0030396E" w:rsidRPr="00487BBE" w:rsidRDefault="0030396E" w:rsidP="00C21203">
            <w:pPr>
              <w:rPr>
                <w:bCs/>
                <w:noProof/>
                <w:color w:val="0D0D0D" w:themeColor="text1" w:themeTint="F2"/>
              </w:rPr>
            </w:pPr>
            <w:r w:rsidRPr="00487BBE">
              <w:rPr>
                <w:bCs/>
                <w:noProof/>
                <w:color w:val="0D0D0D" w:themeColor="text1" w:themeTint="F2"/>
                <w:lang w:val="ru-RU"/>
              </w:rPr>
              <w:t>Країна</w:t>
            </w:r>
            <w:r w:rsidRPr="00487BBE">
              <w:rPr>
                <w:bCs/>
                <w:noProof/>
                <w:color w:val="0D0D0D" w:themeColor="text1" w:themeTint="F2"/>
                <w:lang w:val="en-AU"/>
              </w:rPr>
              <w:t xml:space="preserve">, </w:t>
            </w:r>
            <w:r w:rsidR="00C21203">
              <w:rPr>
                <w:bCs/>
                <w:noProof/>
                <w:color w:val="0D0D0D" w:themeColor="text1" w:themeTint="F2"/>
                <w:lang w:val="ru-RU"/>
              </w:rPr>
              <w:t>у</w:t>
            </w:r>
            <w:r w:rsidR="00C21203" w:rsidRPr="00487BBE">
              <w:rPr>
                <w:bCs/>
                <w:noProof/>
                <w:color w:val="0D0D0D" w:themeColor="text1" w:themeTint="F2"/>
                <w:lang w:val="en-AU"/>
              </w:rPr>
              <w:t xml:space="preserve"> </w:t>
            </w:r>
            <w:r w:rsidRPr="00487BBE">
              <w:rPr>
                <w:bCs/>
                <w:noProof/>
                <w:color w:val="0D0D0D" w:themeColor="text1" w:themeTint="F2"/>
                <w:lang w:val="ru-RU"/>
              </w:rPr>
              <w:t>якій</w:t>
            </w:r>
            <w:r w:rsidRPr="00487BBE">
              <w:rPr>
                <w:bCs/>
                <w:noProof/>
                <w:color w:val="0D0D0D" w:themeColor="text1" w:themeTint="F2"/>
                <w:lang w:val="en-AU"/>
              </w:rPr>
              <w:t xml:space="preserve"> </w:t>
            </w:r>
            <w:r w:rsidRPr="00487BBE">
              <w:rPr>
                <w:bCs/>
                <w:noProof/>
                <w:color w:val="0D0D0D" w:themeColor="text1" w:themeTint="F2"/>
                <w:lang w:val="ru-RU"/>
              </w:rPr>
              <w:t>буде</w:t>
            </w:r>
            <w:r w:rsidRPr="00487BBE">
              <w:rPr>
                <w:bCs/>
                <w:noProof/>
                <w:color w:val="0D0D0D" w:themeColor="text1" w:themeTint="F2"/>
                <w:lang w:val="en-AU"/>
              </w:rPr>
              <w:t xml:space="preserve"> </w:t>
            </w:r>
            <w:r w:rsidRPr="00487BBE">
              <w:rPr>
                <w:bCs/>
                <w:noProof/>
                <w:color w:val="0D0D0D" w:themeColor="text1" w:themeTint="F2"/>
                <w:lang w:val="ru-RU"/>
              </w:rPr>
              <w:t>надаватис</w:t>
            </w:r>
            <w:r w:rsidR="00C21203">
              <w:rPr>
                <w:bCs/>
                <w:noProof/>
                <w:color w:val="0D0D0D" w:themeColor="text1" w:themeTint="F2"/>
                <w:lang w:val="ru-RU"/>
              </w:rPr>
              <w:t>я</w:t>
            </w:r>
            <w:r w:rsidRPr="00487BBE">
              <w:rPr>
                <w:bCs/>
                <w:noProof/>
                <w:color w:val="0D0D0D" w:themeColor="text1" w:themeTint="F2"/>
                <w:lang w:val="en-AU"/>
              </w:rPr>
              <w:t xml:space="preserve"> </w:t>
            </w:r>
            <w:r w:rsidRPr="00487BBE">
              <w:rPr>
                <w:bCs/>
                <w:noProof/>
                <w:color w:val="0D0D0D" w:themeColor="text1" w:themeTint="F2"/>
              </w:rPr>
              <w:t xml:space="preserve">важлива </w:t>
            </w:r>
            <w:r w:rsidRPr="00487BBE">
              <w:rPr>
                <w:bCs/>
                <w:noProof/>
                <w:color w:val="0D0D0D" w:themeColor="text1" w:themeTint="F2"/>
                <w:lang w:val="ru-RU"/>
              </w:rPr>
              <w:t>операційна</w:t>
            </w:r>
            <w:r w:rsidRPr="00487BBE">
              <w:rPr>
                <w:bCs/>
                <w:noProof/>
                <w:color w:val="0D0D0D" w:themeColor="text1" w:themeTint="F2"/>
                <w:lang w:val="en-AU"/>
              </w:rPr>
              <w:t xml:space="preserve"> </w:t>
            </w:r>
            <w:r w:rsidRPr="00487BBE">
              <w:rPr>
                <w:bCs/>
                <w:noProof/>
                <w:color w:val="0D0D0D" w:themeColor="text1" w:themeTint="F2"/>
                <w:lang w:val="ru-RU"/>
              </w:rPr>
              <w:t>функція</w:t>
            </w:r>
            <w:r w:rsidRPr="00487BBE">
              <w:rPr>
                <w:bCs/>
                <w:noProof/>
                <w:color w:val="0D0D0D" w:themeColor="text1" w:themeTint="F2"/>
                <w:lang w:val="en-AU"/>
              </w:rPr>
              <w:t>/</w:t>
            </w:r>
            <w:r w:rsidR="00C21203">
              <w:rPr>
                <w:bCs/>
                <w:noProof/>
                <w:color w:val="0D0D0D" w:themeColor="text1" w:themeTint="F2"/>
                <w:lang w:val="ru-RU"/>
              </w:rPr>
              <w:t>у</w:t>
            </w:r>
            <w:r w:rsidR="00C21203" w:rsidRPr="00487BBE">
              <w:rPr>
                <w:bCs/>
                <w:noProof/>
                <w:color w:val="0D0D0D" w:themeColor="text1" w:themeTint="F2"/>
                <w:lang w:val="en-AU"/>
              </w:rPr>
              <w:t xml:space="preserve"> </w:t>
            </w:r>
            <w:r w:rsidRPr="00487BBE">
              <w:rPr>
                <w:bCs/>
                <w:noProof/>
                <w:color w:val="0D0D0D" w:themeColor="text1" w:themeTint="F2"/>
                <w:lang w:val="ru-RU"/>
              </w:rPr>
              <w:t>межах</w:t>
            </w:r>
            <w:r w:rsidRPr="00487BBE">
              <w:rPr>
                <w:bCs/>
                <w:noProof/>
                <w:color w:val="0D0D0D" w:themeColor="text1" w:themeTint="F2"/>
                <w:lang w:val="en-AU"/>
              </w:rPr>
              <w:t xml:space="preserve"> </w:t>
            </w:r>
            <w:r w:rsidRPr="00487BBE">
              <w:rPr>
                <w:bCs/>
                <w:noProof/>
                <w:color w:val="0D0D0D" w:themeColor="text1" w:themeTint="F2"/>
                <w:lang w:val="ru-RU"/>
              </w:rPr>
              <w:t>юрисдикції</w:t>
            </w:r>
            <w:r w:rsidRPr="00487BBE">
              <w:rPr>
                <w:bCs/>
                <w:noProof/>
                <w:color w:val="0D0D0D" w:themeColor="text1" w:themeTint="F2"/>
                <w:lang w:val="en-AU"/>
              </w:rPr>
              <w:t xml:space="preserve"> </w:t>
            </w:r>
            <w:r w:rsidRPr="00487BBE">
              <w:rPr>
                <w:bCs/>
                <w:noProof/>
                <w:color w:val="0D0D0D" w:themeColor="text1" w:themeTint="F2"/>
                <w:lang w:val="ru-RU"/>
              </w:rPr>
              <w:t>якої</w:t>
            </w:r>
            <w:r w:rsidRPr="00487BBE">
              <w:rPr>
                <w:bCs/>
                <w:noProof/>
                <w:color w:val="0D0D0D" w:themeColor="text1" w:themeTint="F2"/>
                <w:lang w:val="en-AU"/>
              </w:rPr>
              <w:t xml:space="preserve"> </w:t>
            </w:r>
            <w:r w:rsidRPr="00487BBE">
              <w:rPr>
                <w:bCs/>
                <w:noProof/>
                <w:color w:val="0D0D0D" w:themeColor="text1" w:themeTint="F2"/>
                <w:lang w:val="ru-RU"/>
              </w:rPr>
              <w:t>країни</w:t>
            </w:r>
            <w:r w:rsidRPr="00487BBE">
              <w:rPr>
                <w:bCs/>
                <w:noProof/>
                <w:color w:val="0D0D0D" w:themeColor="text1" w:themeTint="F2"/>
                <w:lang w:val="en-AU"/>
              </w:rPr>
              <w:t xml:space="preserve"> </w:t>
            </w:r>
            <w:r w:rsidRPr="00487BBE">
              <w:rPr>
                <w:bCs/>
                <w:noProof/>
                <w:color w:val="0D0D0D" w:themeColor="text1" w:themeTint="F2"/>
                <w:lang w:val="ru-RU"/>
              </w:rPr>
              <w:t>буде</w:t>
            </w:r>
            <w:r w:rsidRPr="00487BBE">
              <w:rPr>
                <w:bCs/>
                <w:noProof/>
                <w:color w:val="0D0D0D" w:themeColor="text1" w:themeTint="F2"/>
                <w:lang w:val="en-AU"/>
              </w:rPr>
              <w:t xml:space="preserve"> </w:t>
            </w:r>
            <w:r w:rsidRPr="00487BBE">
              <w:rPr>
                <w:bCs/>
                <w:noProof/>
                <w:color w:val="0D0D0D" w:themeColor="text1" w:themeTint="F2"/>
                <w:lang w:val="ru-RU"/>
              </w:rPr>
              <w:t>опрацьовуватис</w:t>
            </w:r>
            <w:r w:rsidR="00C21203">
              <w:rPr>
                <w:bCs/>
                <w:noProof/>
                <w:color w:val="0D0D0D" w:themeColor="text1" w:themeTint="F2"/>
                <w:lang w:val="ru-RU"/>
              </w:rPr>
              <w:t>я</w:t>
            </w:r>
            <w:r w:rsidRPr="00487BBE">
              <w:rPr>
                <w:bCs/>
                <w:noProof/>
                <w:color w:val="0D0D0D" w:themeColor="text1" w:themeTint="F2"/>
                <w:lang w:val="en-AU"/>
              </w:rPr>
              <w:t xml:space="preserve"> </w:t>
            </w:r>
            <w:r w:rsidRPr="00487BBE">
              <w:rPr>
                <w:bCs/>
                <w:noProof/>
                <w:color w:val="0D0D0D" w:themeColor="text1" w:themeTint="F2"/>
                <w:lang w:val="ru-RU"/>
              </w:rPr>
              <w:t>та</w:t>
            </w:r>
            <w:r w:rsidRPr="00487BBE">
              <w:rPr>
                <w:bCs/>
                <w:noProof/>
                <w:color w:val="0D0D0D" w:themeColor="text1" w:themeTint="F2"/>
                <w:lang w:val="en-AU"/>
              </w:rPr>
              <w:t xml:space="preserve"> </w:t>
            </w:r>
            <w:r w:rsidRPr="00487BBE">
              <w:rPr>
                <w:bCs/>
                <w:noProof/>
                <w:color w:val="0D0D0D" w:themeColor="text1" w:themeTint="F2"/>
                <w:lang w:val="ru-RU"/>
              </w:rPr>
              <w:t>зберігатись</w:t>
            </w:r>
            <w:r w:rsidRPr="00487BBE">
              <w:rPr>
                <w:bCs/>
                <w:noProof/>
                <w:color w:val="0D0D0D" w:themeColor="text1" w:themeTint="F2"/>
                <w:lang w:val="en-AU"/>
              </w:rPr>
              <w:t xml:space="preserve"> </w:t>
            </w:r>
            <w:r w:rsidRPr="00487BBE">
              <w:rPr>
                <w:bCs/>
                <w:noProof/>
                <w:color w:val="0D0D0D" w:themeColor="text1" w:themeTint="F2"/>
                <w:lang w:val="ru-RU"/>
              </w:rPr>
              <w:t>інформація</w:t>
            </w:r>
            <w:r w:rsidRPr="00487BBE">
              <w:rPr>
                <w:bCs/>
                <w:noProof/>
                <w:color w:val="0D0D0D" w:themeColor="text1" w:themeTint="F2"/>
                <w:lang w:val="en-AU"/>
              </w:rPr>
              <w:t xml:space="preserve"> стосовно виконання важливої операційної функції/вимога </w:t>
            </w:r>
            <w:r w:rsidRPr="00487BBE">
              <w:rPr>
                <w:bCs/>
                <w:noProof/>
                <w:color w:val="0D0D0D" w:themeColor="text1" w:themeTint="F2"/>
              </w:rPr>
              <w:t>повідомлення надавача платіжних послуг про зміну відповідної країни/юрисдикції</w:t>
            </w:r>
          </w:p>
        </w:tc>
        <w:tc>
          <w:tcPr>
            <w:tcW w:w="5103" w:type="dxa"/>
          </w:tcPr>
          <w:p w:rsidR="0030396E" w:rsidRPr="00487BBE" w:rsidRDefault="0030396E" w:rsidP="005942C3">
            <w:pPr>
              <w:jc w:val="center"/>
              <w:rPr>
                <w:bCs/>
                <w:noProof/>
                <w:color w:val="0D0D0D" w:themeColor="text1" w:themeTint="F2"/>
              </w:rPr>
            </w:pP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lang w:val="en-AU"/>
              </w:rPr>
            </w:pPr>
            <w:r w:rsidRPr="00487BBE">
              <w:rPr>
                <w:bCs/>
                <w:noProof/>
                <w:color w:val="0D0D0D" w:themeColor="text1" w:themeTint="F2"/>
                <w:lang w:val="en-AU"/>
              </w:rPr>
              <w:t>6</w:t>
            </w:r>
          </w:p>
        </w:tc>
        <w:tc>
          <w:tcPr>
            <w:tcW w:w="8789" w:type="dxa"/>
          </w:tcPr>
          <w:p w:rsidR="0030396E" w:rsidRPr="00487BBE" w:rsidRDefault="0030396E" w:rsidP="005942C3">
            <w:pPr>
              <w:rPr>
                <w:bCs/>
                <w:noProof/>
                <w:color w:val="0D0D0D" w:themeColor="text1" w:themeTint="F2"/>
                <w:lang w:val="en-AU"/>
              </w:rPr>
            </w:pPr>
            <w:r w:rsidRPr="00487BBE">
              <w:rPr>
                <w:bCs/>
                <w:noProof/>
                <w:color w:val="0D0D0D" w:themeColor="text1" w:themeTint="F2"/>
                <w:lang w:val="ru-RU"/>
              </w:rPr>
              <w:t>Положення</w:t>
            </w:r>
            <w:r w:rsidRPr="00487BBE">
              <w:rPr>
                <w:bCs/>
                <w:noProof/>
                <w:color w:val="0D0D0D" w:themeColor="text1" w:themeTint="F2"/>
                <w:lang w:val="en-AU"/>
              </w:rPr>
              <w:t xml:space="preserve"> </w:t>
            </w:r>
            <w:r w:rsidRPr="00487BBE">
              <w:rPr>
                <w:bCs/>
                <w:noProof/>
                <w:color w:val="0D0D0D" w:themeColor="text1" w:themeTint="F2"/>
                <w:lang w:val="ru-RU"/>
              </w:rPr>
              <w:t>про</w:t>
            </w:r>
            <w:r w:rsidRPr="00487BBE">
              <w:rPr>
                <w:bCs/>
                <w:noProof/>
                <w:color w:val="0D0D0D" w:themeColor="text1" w:themeTint="F2"/>
                <w:lang w:val="en-AU"/>
              </w:rPr>
              <w:t xml:space="preserve"> </w:t>
            </w:r>
            <w:r w:rsidRPr="00487BBE">
              <w:rPr>
                <w:bCs/>
                <w:noProof/>
                <w:color w:val="0D0D0D" w:themeColor="text1" w:themeTint="F2"/>
                <w:lang w:val="ru-RU"/>
              </w:rPr>
              <w:t>доступ</w:t>
            </w:r>
            <w:r w:rsidRPr="00487BBE">
              <w:rPr>
                <w:bCs/>
                <w:noProof/>
                <w:color w:val="0D0D0D" w:themeColor="text1" w:themeTint="F2"/>
                <w:lang w:val="en-AU"/>
              </w:rPr>
              <w:t xml:space="preserve">, </w:t>
            </w:r>
            <w:r w:rsidRPr="00487BBE">
              <w:rPr>
                <w:bCs/>
                <w:noProof/>
                <w:color w:val="0D0D0D" w:themeColor="text1" w:themeTint="F2"/>
                <w:lang w:val="ru-RU"/>
              </w:rPr>
              <w:t>наявність</w:t>
            </w:r>
            <w:r w:rsidRPr="00487BBE">
              <w:rPr>
                <w:bCs/>
                <w:noProof/>
                <w:color w:val="0D0D0D" w:themeColor="text1" w:themeTint="F2"/>
                <w:lang w:val="en-AU"/>
              </w:rPr>
              <w:t xml:space="preserve">, </w:t>
            </w:r>
            <w:r w:rsidRPr="00487BBE">
              <w:rPr>
                <w:bCs/>
                <w:noProof/>
                <w:color w:val="0D0D0D" w:themeColor="text1" w:themeTint="F2"/>
                <w:lang w:val="ru-RU"/>
              </w:rPr>
              <w:t>інтеграцію</w:t>
            </w:r>
            <w:r w:rsidRPr="00487BBE">
              <w:rPr>
                <w:bCs/>
                <w:noProof/>
                <w:color w:val="0D0D0D" w:themeColor="text1" w:themeTint="F2"/>
                <w:lang w:val="en-AU"/>
              </w:rPr>
              <w:t xml:space="preserve">, </w:t>
            </w:r>
            <w:r w:rsidRPr="00487BBE">
              <w:rPr>
                <w:bCs/>
                <w:noProof/>
                <w:color w:val="0D0D0D" w:themeColor="text1" w:themeTint="F2"/>
                <w:lang w:val="ru-RU"/>
              </w:rPr>
              <w:t>забезпечення</w:t>
            </w:r>
            <w:r w:rsidRPr="00487BBE">
              <w:rPr>
                <w:bCs/>
                <w:noProof/>
                <w:color w:val="0D0D0D" w:themeColor="text1" w:themeTint="F2"/>
                <w:lang w:val="en-AU"/>
              </w:rPr>
              <w:t xml:space="preserve"> </w:t>
            </w:r>
            <w:r w:rsidRPr="00487BBE">
              <w:rPr>
                <w:bCs/>
                <w:noProof/>
                <w:color w:val="0D0D0D" w:themeColor="text1" w:themeTint="F2"/>
                <w:lang w:val="ru-RU"/>
              </w:rPr>
              <w:t>схоронності</w:t>
            </w:r>
            <w:r w:rsidRPr="00487BBE">
              <w:rPr>
                <w:bCs/>
                <w:noProof/>
                <w:color w:val="0D0D0D" w:themeColor="text1" w:themeTint="F2"/>
                <w:lang w:val="en-AU"/>
              </w:rPr>
              <w:t xml:space="preserve"> </w:t>
            </w:r>
            <w:r w:rsidRPr="00487BBE">
              <w:rPr>
                <w:bCs/>
                <w:noProof/>
                <w:color w:val="0D0D0D" w:themeColor="text1" w:themeTint="F2"/>
                <w:lang w:val="ru-RU"/>
              </w:rPr>
              <w:t>та</w:t>
            </w:r>
            <w:r w:rsidRPr="00487BBE">
              <w:rPr>
                <w:bCs/>
                <w:noProof/>
                <w:color w:val="0D0D0D" w:themeColor="text1" w:themeTint="F2"/>
                <w:lang w:val="en-AU"/>
              </w:rPr>
              <w:t xml:space="preserve"> </w:t>
            </w:r>
            <w:r w:rsidRPr="00487BBE">
              <w:rPr>
                <w:bCs/>
                <w:noProof/>
                <w:color w:val="0D0D0D" w:themeColor="text1" w:themeTint="F2"/>
                <w:lang w:val="ru-RU"/>
              </w:rPr>
              <w:t>безпеки</w:t>
            </w:r>
            <w:r w:rsidRPr="00487BBE">
              <w:rPr>
                <w:bCs/>
                <w:noProof/>
                <w:color w:val="0D0D0D" w:themeColor="text1" w:themeTint="F2"/>
                <w:lang w:val="en-AU"/>
              </w:rPr>
              <w:t xml:space="preserve"> </w:t>
            </w:r>
            <w:r w:rsidRPr="00487BBE">
              <w:rPr>
                <w:bCs/>
                <w:noProof/>
                <w:color w:val="0D0D0D" w:themeColor="text1" w:themeTint="F2"/>
                <w:lang w:val="ru-RU"/>
              </w:rPr>
              <w:t>відповідної</w:t>
            </w:r>
            <w:r w:rsidRPr="00487BBE">
              <w:rPr>
                <w:bCs/>
                <w:noProof/>
                <w:color w:val="0D0D0D" w:themeColor="text1" w:themeTint="F2"/>
                <w:lang w:val="en-AU"/>
              </w:rPr>
              <w:t xml:space="preserve"> </w:t>
            </w:r>
            <w:r w:rsidRPr="00487BBE">
              <w:rPr>
                <w:bCs/>
                <w:noProof/>
                <w:color w:val="0D0D0D" w:themeColor="text1" w:themeTint="F2"/>
                <w:lang w:val="ru-RU"/>
              </w:rPr>
              <w:t>інформації</w:t>
            </w:r>
            <w:r w:rsidRPr="00487BBE">
              <w:rPr>
                <w:bCs/>
                <w:noProof/>
                <w:color w:val="0D0D0D" w:themeColor="text1" w:themeTint="F2"/>
                <w:lang w:val="en-AU"/>
              </w:rPr>
              <w:t xml:space="preserve"> (</w:t>
            </w:r>
            <w:r w:rsidRPr="00487BBE">
              <w:rPr>
                <w:bCs/>
                <w:noProof/>
                <w:color w:val="0D0D0D" w:themeColor="text1" w:themeTint="F2"/>
                <w:lang w:val="ru-RU"/>
              </w:rPr>
              <w:t>якщо</w:t>
            </w:r>
            <w:r w:rsidRPr="00487BBE">
              <w:rPr>
                <w:bCs/>
                <w:noProof/>
                <w:color w:val="0D0D0D" w:themeColor="text1" w:themeTint="F2"/>
                <w:lang w:val="en-AU"/>
              </w:rPr>
              <w:t xml:space="preserve"> </w:t>
            </w:r>
            <w:r w:rsidRPr="00487BBE">
              <w:rPr>
                <w:bCs/>
                <w:noProof/>
                <w:color w:val="0D0D0D" w:themeColor="text1" w:themeTint="F2"/>
                <w:lang w:val="ru-RU"/>
              </w:rPr>
              <w:t>застосовується</w:t>
            </w:r>
            <w:r w:rsidRPr="00487BBE">
              <w:rPr>
                <w:bCs/>
                <w:noProof/>
                <w:color w:val="0D0D0D" w:themeColor="text1" w:themeTint="F2"/>
                <w:lang w:val="en-AU"/>
              </w:rPr>
              <w:t>)</w:t>
            </w:r>
          </w:p>
        </w:tc>
        <w:tc>
          <w:tcPr>
            <w:tcW w:w="5103" w:type="dxa"/>
          </w:tcPr>
          <w:p w:rsidR="0030396E" w:rsidRPr="00487BBE" w:rsidRDefault="0030396E" w:rsidP="005942C3">
            <w:pPr>
              <w:jc w:val="center"/>
              <w:rPr>
                <w:bCs/>
                <w:noProof/>
                <w:color w:val="0D0D0D" w:themeColor="text1" w:themeTint="F2"/>
                <w:lang w:val="en-AU"/>
              </w:rPr>
            </w:pP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7</w:t>
            </w:r>
          </w:p>
        </w:tc>
        <w:tc>
          <w:tcPr>
            <w:tcW w:w="8789" w:type="dxa"/>
          </w:tcPr>
          <w:p w:rsidR="0030396E" w:rsidRPr="00487BBE" w:rsidRDefault="0030396E" w:rsidP="005942C3">
            <w:pPr>
              <w:rPr>
                <w:bCs/>
                <w:noProof/>
                <w:color w:val="0D0D0D" w:themeColor="text1" w:themeTint="F2"/>
              </w:rPr>
            </w:pPr>
            <w:r w:rsidRPr="00487BBE">
              <w:rPr>
                <w:bCs/>
                <w:noProof/>
                <w:color w:val="0D0D0D" w:themeColor="text1" w:themeTint="F2"/>
              </w:rPr>
              <w:t>Право надавача платіжних послуг здійснювати на постійній основі моніторинг виконання третьою особою важливої операційної функції</w:t>
            </w:r>
          </w:p>
        </w:tc>
        <w:tc>
          <w:tcPr>
            <w:tcW w:w="5103" w:type="dxa"/>
          </w:tcPr>
          <w:p w:rsidR="0030396E" w:rsidRPr="00487BBE" w:rsidRDefault="0030396E" w:rsidP="005942C3">
            <w:pPr>
              <w:jc w:val="center"/>
              <w:rPr>
                <w:bCs/>
                <w:noProof/>
                <w:color w:val="0D0D0D" w:themeColor="text1" w:themeTint="F2"/>
              </w:rPr>
            </w:pP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8</w:t>
            </w:r>
          </w:p>
        </w:tc>
        <w:tc>
          <w:tcPr>
            <w:tcW w:w="8789" w:type="dxa"/>
          </w:tcPr>
          <w:p w:rsidR="0030396E" w:rsidRPr="00487BBE" w:rsidRDefault="0051353D" w:rsidP="0051353D">
            <w:pPr>
              <w:rPr>
                <w:bCs/>
                <w:noProof/>
                <w:color w:val="0D0D0D" w:themeColor="text1" w:themeTint="F2"/>
              </w:rPr>
            </w:pPr>
            <w:r>
              <w:rPr>
                <w:bCs/>
                <w:noProof/>
                <w:color w:val="0D0D0D" w:themeColor="text1" w:themeTint="F2"/>
              </w:rPr>
              <w:t>У</w:t>
            </w:r>
            <w:r w:rsidR="0030396E" w:rsidRPr="00487BBE">
              <w:rPr>
                <w:bCs/>
                <w:noProof/>
                <w:color w:val="0D0D0D" w:themeColor="text1" w:themeTint="F2"/>
              </w:rPr>
              <w:t xml:space="preserve">становлення етапів та строків виконання третьою особою важливої операційної функції з метою забезпечення моніторингу надавачем платіжних послуг плану виконання третьою особою важливої операційної функції та можливості завчасного реагування </w:t>
            </w:r>
            <w:r>
              <w:rPr>
                <w:bCs/>
                <w:noProof/>
                <w:color w:val="0D0D0D" w:themeColor="text1" w:themeTint="F2"/>
              </w:rPr>
              <w:t>в</w:t>
            </w:r>
            <w:r w:rsidRPr="00487BBE">
              <w:rPr>
                <w:bCs/>
                <w:noProof/>
                <w:color w:val="0D0D0D" w:themeColor="text1" w:themeTint="F2"/>
              </w:rPr>
              <w:t xml:space="preserve"> </w:t>
            </w:r>
            <w:r w:rsidR="0030396E" w:rsidRPr="00487BBE">
              <w:rPr>
                <w:bCs/>
                <w:noProof/>
                <w:color w:val="0D0D0D" w:themeColor="text1" w:themeTint="F2"/>
              </w:rPr>
              <w:t>разі невідповідності такого виконання встанов</w:t>
            </w:r>
            <w:r>
              <w:rPr>
                <w:bCs/>
                <w:noProof/>
                <w:color w:val="0D0D0D" w:themeColor="text1" w:themeTint="F2"/>
              </w:rPr>
              <w:t>л</w:t>
            </w:r>
            <w:r w:rsidR="0030396E" w:rsidRPr="00487BBE">
              <w:rPr>
                <w:bCs/>
                <w:noProof/>
                <w:color w:val="0D0D0D" w:themeColor="text1" w:themeTint="F2"/>
              </w:rPr>
              <w:t>еним етапам та строкам</w:t>
            </w:r>
          </w:p>
        </w:tc>
        <w:tc>
          <w:tcPr>
            <w:tcW w:w="5103" w:type="dxa"/>
          </w:tcPr>
          <w:p w:rsidR="0030396E" w:rsidRPr="00487BBE" w:rsidRDefault="0030396E" w:rsidP="005942C3">
            <w:pPr>
              <w:jc w:val="center"/>
              <w:rPr>
                <w:bCs/>
                <w:noProof/>
                <w:color w:val="0D0D0D" w:themeColor="text1" w:themeTint="F2"/>
              </w:rPr>
            </w:pPr>
          </w:p>
        </w:tc>
      </w:tr>
    </w:tbl>
    <w:p w:rsidR="00AE595A" w:rsidRPr="00487BBE" w:rsidRDefault="00AE595A">
      <w:pPr>
        <w:rPr>
          <w:color w:val="0D0D0D" w:themeColor="text1" w:themeTint="F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gridCol w:w="5103"/>
      </w:tblGrid>
      <w:tr w:rsidR="00AE595A" w:rsidRPr="00487BBE" w:rsidTr="00AE595A">
        <w:trPr>
          <w:trHeight w:val="802"/>
        </w:trPr>
        <w:tc>
          <w:tcPr>
            <w:tcW w:w="14596" w:type="dxa"/>
            <w:gridSpan w:val="3"/>
            <w:tcBorders>
              <w:top w:val="nil"/>
              <w:left w:val="nil"/>
              <w:bottom w:val="single" w:sz="4" w:space="0" w:color="auto"/>
              <w:right w:val="nil"/>
            </w:tcBorders>
          </w:tcPr>
          <w:p w:rsidR="00AE595A" w:rsidRPr="00487BBE" w:rsidRDefault="00AE595A" w:rsidP="00AE595A">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AE595A" w:rsidRPr="00487BBE" w:rsidRDefault="00AE595A" w:rsidP="00AE595A">
            <w:pPr>
              <w:jc w:val="right"/>
              <w:rPr>
                <w:bCs/>
                <w:noProof/>
                <w:color w:val="0D0D0D" w:themeColor="text1" w:themeTint="F2"/>
              </w:rPr>
            </w:pPr>
            <w:r w:rsidRPr="00487BBE">
              <w:rPr>
                <w:bCs/>
                <w:noProof/>
                <w:color w:val="0D0D0D" w:themeColor="text1" w:themeTint="F2"/>
              </w:rPr>
              <w:t>Продовження таблиці 4</w:t>
            </w:r>
          </w:p>
        </w:tc>
      </w:tr>
      <w:tr w:rsidR="00341FCE" w:rsidRPr="00487BBE" w:rsidTr="00AE595A">
        <w:trPr>
          <w:trHeight w:val="446"/>
        </w:trPr>
        <w:tc>
          <w:tcPr>
            <w:tcW w:w="704" w:type="dxa"/>
            <w:tcBorders>
              <w:top w:val="single" w:sz="4" w:space="0" w:color="auto"/>
            </w:tcBorders>
          </w:tcPr>
          <w:p w:rsidR="00341FCE" w:rsidRPr="00487BBE" w:rsidRDefault="00AE595A" w:rsidP="00AE595A">
            <w:pPr>
              <w:jc w:val="center"/>
              <w:rPr>
                <w:bCs/>
                <w:noProof/>
                <w:color w:val="0D0D0D" w:themeColor="text1" w:themeTint="F2"/>
              </w:rPr>
            </w:pPr>
            <w:r w:rsidRPr="00487BBE">
              <w:rPr>
                <w:bCs/>
                <w:noProof/>
                <w:color w:val="0D0D0D" w:themeColor="text1" w:themeTint="F2"/>
              </w:rPr>
              <w:t>1</w:t>
            </w:r>
          </w:p>
        </w:tc>
        <w:tc>
          <w:tcPr>
            <w:tcW w:w="8789" w:type="dxa"/>
            <w:tcBorders>
              <w:top w:val="single" w:sz="4" w:space="0" w:color="auto"/>
            </w:tcBorders>
          </w:tcPr>
          <w:p w:rsidR="00341FCE" w:rsidRPr="00487BBE" w:rsidRDefault="00AE595A" w:rsidP="00AE595A">
            <w:pPr>
              <w:jc w:val="center"/>
              <w:rPr>
                <w:bCs/>
                <w:noProof/>
                <w:color w:val="0D0D0D" w:themeColor="text1" w:themeTint="F2"/>
              </w:rPr>
            </w:pPr>
            <w:r w:rsidRPr="00487BBE">
              <w:rPr>
                <w:bCs/>
                <w:noProof/>
                <w:color w:val="0D0D0D" w:themeColor="text1" w:themeTint="F2"/>
              </w:rPr>
              <w:t>2</w:t>
            </w:r>
          </w:p>
        </w:tc>
        <w:tc>
          <w:tcPr>
            <w:tcW w:w="5103" w:type="dxa"/>
            <w:tcBorders>
              <w:top w:val="single" w:sz="4" w:space="0" w:color="auto"/>
            </w:tcBorders>
          </w:tcPr>
          <w:p w:rsidR="00341FCE" w:rsidRPr="00487BBE" w:rsidRDefault="00AE595A" w:rsidP="00AE595A">
            <w:pPr>
              <w:jc w:val="center"/>
              <w:rPr>
                <w:bCs/>
                <w:noProof/>
                <w:color w:val="0D0D0D" w:themeColor="text1" w:themeTint="F2"/>
              </w:rPr>
            </w:pPr>
            <w:r w:rsidRPr="00487BBE">
              <w:rPr>
                <w:bCs/>
                <w:noProof/>
                <w:color w:val="0D0D0D" w:themeColor="text1" w:themeTint="F2"/>
              </w:rPr>
              <w:t>3</w:t>
            </w: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9</w:t>
            </w:r>
          </w:p>
        </w:tc>
        <w:tc>
          <w:tcPr>
            <w:tcW w:w="8789" w:type="dxa"/>
          </w:tcPr>
          <w:p w:rsidR="0030396E" w:rsidRPr="00487BBE" w:rsidRDefault="0030396E" w:rsidP="00AC2AC3">
            <w:pPr>
              <w:rPr>
                <w:bCs/>
                <w:noProof/>
                <w:color w:val="0D0D0D" w:themeColor="text1" w:themeTint="F2"/>
              </w:rPr>
            </w:pPr>
            <w:r w:rsidRPr="00487BBE">
              <w:rPr>
                <w:bCs/>
                <w:noProof/>
                <w:color w:val="0D0D0D" w:themeColor="text1" w:themeTint="F2"/>
              </w:rPr>
              <w:t>Зобов</w:t>
            </w:r>
            <w:r w:rsidR="0051353D">
              <w:rPr>
                <w:bCs/>
                <w:noProof/>
                <w:color w:val="0D0D0D" w:themeColor="text1" w:themeTint="F2"/>
              </w:rPr>
              <w:t>’</w:t>
            </w:r>
            <w:r w:rsidRPr="00487BBE">
              <w:rPr>
                <w:bCs/>
                <w:noProof/>
                <w:color w:val="0D0D0D" w:themeColor="text1" w:themeTint="F2"/>
              </w:rPr>
              <w:t xml:space="preserve">язання третьої особи надавати надавачу платіжних послуг звіти про виконання важливої операційної функції з урахуванням вимог </w:t>
            </w:r>
            <w:r w:rsidR="00B43B6C">
              <w:rPr>
                <w:bCs/>
                <w:noProof/>
                <w:color w:val="0D0D0D" w:themeColor="text1" w:themeTint="F2"/>
              </w:rPr>
              <w:t>рядк</w:t>
            </w:r>
            <w:r w:rsidR="00AC2AC3">
              <w:rPr>
                <w:bCs/>
                <w:noProof/>
                <w:color w:val="0D0D0D" w:themeColor="text1" w:themeTint="F2"/>
              </w:rPr>
              <w:t>а</w:t>
            </w:r>
            <w:r w:rsidR="00B43B6C">
              <w:rPr>
                <w:bCs/>
                <w:noProof/>
                <w:color w:val="0D0D0D" w:themeColor="text1" w:themeTint="F2"/>
              </w:rPr>
              <w:t xml:space="preserve"> </w:t>
            </w:r>
            <w:r w:rsidRPr="00487BBE">
              <w:rPr>
                <w:bCs/>
                <w:noProof/>
                <w:color w:val="0D0D0D" w:themeColor="text1" w:themeTint="F2"/>
              </w:rPr>
              <w:t>8 цієї таблиці</w:t>
            </w:r>
          </w:p>
        </w:tc>
        <w:tc>
          <w:tcPr>
            <w:tcW w:w="5103" w:type="dxa"/>
          </w:tcPr>
          <w:p w:rsidR="0030396E" w:rsidRPr="00487BBE" w:rsidRDefault="0030396E" w:rsidP="005942C3">
            <w:pPr>
              <w:jc w:val="center"/>
              <w:rPr>
                <w:bCs/>
                <w:noProof/>
                <w:color w:val="0D0D0D" w:themeColor="text1" w:themeTint="F2"/>
              </w:rPr>
            </w:pPr>
          </w:p>
        </w:tc>
      </w:tr>
      <w:tr w:rsidR="0030396E" w:rsidRPr="00487BBE" w:rsidTr="00555E22">
        <w:trPr>
          <w:trHeight w:val="596"/>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10</w:t>
            </w:r>
          </w:p>
        </w:tc>
        <w:tc>
          <w:tcPr>
            <w:tcW w:w="8789" w:type="dxa"/>
          </w:tcPr>
          <w:p w:rsidR="0030396E" w:rsidRPr="00487BBE" w:rsidRDefault="0030396E" w:rsidP="005942C3">
            <w:pPr>
              <w:rPr>
                <w:bCs/>
                <w:noProof/>
                <w:color w:val="0D0D0D" w:themeColor="text1" w:themeTint="F2"/>
                <w:lang w:val="ru-RU"/>
              </w:rPr>
            </w:pPr>
            <w:r w:rsidRPr="00487BBE">
              <w:rPr>
                <w:bCs/>
                <w:noProof/>
                <w:color w:val="0D0D0D" w:themeColor="text1" w:themeTint="F2"/>
                <w:lang w:val="ru-RU"/>
              </w:rPr>
              <w:t>Вимога до третьої особи щодо страхування ризиків та обсягів такого страхування (якщо застосовується)</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rPr>
          <w:trHeight w:val="649"/>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11</w:t>
            </w:r>
          </w:p>
        </w:tc>
        <w:tc>
          <w:tcPr>
            <w:tcW w:w="8789" w:type="dxa"/>
          </w:tcPr>
          <w:p w:rsidR="0030396E" w:rsidRPr="00487BBE" w:rsidRDefault="0030396E" w:rsidP="005942C3">
            <w:pPr>
              <w:rPr>
                <w:bCs/>
                <w:noProof/>
                <w:color w:val="0D0D0D" w:themeColor="text1" w:themeTint="F2"/>
                <w:lang w:val="ru-RU"/>
              </w:rPr>
            </w:pPr>
            <w:r w:rsidRPr="00487BBE">
              <w:rPr>
                <w:bCs/>
                <w:noProof/>
                <w:color w:val="0D0D0D" w:themeColor="text1" w:themeTint="F2"/>
                <w:lang w:val="ru-RU"/>
              </w:rPr>
              <w:t>Вимога до застосування та тестування плану забезпечення безперервності ведення бізнесу</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12</w:t>
            </w:r>
          </w:p>
        </w:tc>
        <w:tc>
          <w:tcPr>
            <w:tcW w:w="8789" w:type="dxa"/>
          </w:tcPr>
          <w:p w:rsidR="0030396E" w:rsidRPr="00487BBE" w:rsidRDefault="0030396E" w:rsidP="0051353D">
            <w:pPr>
              <w:rPr>
                <w:bCs/>
                <w:noProof/>
                <w:color w:val="0D0D0D" w:themeColor="text1" w:themeTint="F2"/>
              </w:rPr>
            </w:pPr>
            <w:r w:rsidRPr="00487BBE">
              <w:rPr>
                <w:bCs/>
                <w:noProof/>
                <w:color w:val="0D0D0D" w:themeColor="text1" w:themeTint="F2"/>
              </w:rPr>
              <w:t xml:space="preserve">Положення щодо доступу надавача фінансових платіжних послуг до інформації, яка належить надавачу фінансових платіжних послуг, у </w:t>
            </w:r>
            <w:r w:rsidR="0051353D">
              <w:rPr>
                <w:bCs/>
                <w:noProof/>
                <w:color w:val="0D0D0D" w:themeColor="text1" w:themeTint="F2"/>
              </w:rPr>
              <w:t>разі</w:t>
            </w:r>
            <w:r w:rsidR="0051353D" w:rsidRPr="00487BBE">
              <w:rPr>
                <w:bCs/>
                <w:noProof/>
                <w:color w:val="0D0D0D" w:themeColor="text1" w:themeTint="F2"/>
              </w:rPr>
              <w:t xml:space="preserve"> </w:t>
            </w:r>
            <w:r w:rsidRPr="00487BBE">
              <w:rPr>
                <w:bCs/>
                <w:noProof/>
                <w:color w:val="0D0D0D" w:themeColor="text1" w:themeTint="F2"/>
              </w:rPr>
              <w:t>неплатоспроможності, припинення господарських операцій третьої особи в період виконання важливої операційної функції</w:t>
            </w:r>
          </w:p>
        </w:tc>
        <w:tc>
          <w:tcPr>
            <w:tcW w:w="5103" w:type="dxa"/>
          </w:tcPr>
          <w:p w:rsidR="0030396E" w:rsidRPr="00487BBE" w:rsidRDefault="0030396E" w:rsidP="005942C3">
            <w:pPr>
              <w:jc w:val="center"/>
              <w:rPr>
                <w:bCs/>
                <w:noProof/>
                <w:color w:val="0D0D0D" w:themeColor="text1" w:themeTint="F2"/>
              </w:rPr>
            </w:pP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13</w:t>
            </w:r>
          </w:p>
        </w:tc>
        <w:tc>
          <w:tcPr>
            <w:tcW w:w="8789" w:type="dxa"/>
          </w:tcPr>
          <w:p w:rsidR="0030396E" w:rsidRPr="00487BBE" w:rsidRDefault="0030396E" w:rsidP="0081413F">
            <w:pPr>
              <w:rPr>
                <w:bCs/>
                <w:noProof/>
                <w:color w:val="0D0D0D" w:themeColor="text1" w:themeTint="F2"/>
                <w:lang w:val="ru-RU"/>
              </w:rPr>
            </w:pPr>
            <w:r w:rsidRPr="00487BBE">
              <w:rPr>
                <w:bCs/>
                <w:noProof/>
                <w:color w:val="0D0D0D" w:themeColor="text1" w:themeTint="F2"/>
              </w:rPr>
              <w:t xml:space="preserve">Положення щодо </w:t>
            </w:r>
            <w:r w:rsidRPr="00487BBE">
              <w:rPr>
                <w:bCs/>
                <w:noProof/>
                <w:color w:val="0D0D0D" w:themeColor="text1" w:themeTint="F2"/>
                <w:lang w:val="ru-RU"/>
              </w:rPr>
              <w:t>обов</w:t>
            </w:r>
            <w:r w:rsidR="0081413F">
              <w:rPr>
                <w:bCs/>
                <w:noProof/>
                <w:color w:val="0D0D0D" w:themeColor="text1" w:themeTint="F2"/>
                <w:lang w:val="ru-RU"/>
              </w:rPr>
              <w:t>’</w:t>
            </w:r>
            <w:r w:rsidRPr="00487BBE">
              <w:rPr>
                <w:bCs/>
                <w:noProof/>
                <w:color w:val="0D0D0D" w:themeColor="text1" w:themeTint="F2"/>
                <w:lang w:val="ru-RU"/>
              </w:rPr>
              <w:t xml:space="preserve">язку </w:t>
            </w:r>
            <w:r w:rsidRPr="00487BBE">
              <w:rPr>
                <w:bCs/>
                <w:noProof/>
                <w:color w:val="0D0D0D" w:themeColor="text1" w:themeTint="F2"/>
              </w:rPr>
              <w:t xml:space="preserve">третьої сторони </w:t>
            </w:r>
            <w:r w:rsidRPr="00487BBE">
              <w:rPr>
                <w:bCs/>
                <w:noProof/>
                <w:color w:val="0D0D0D" w:themeColor="text1" w:themeTint="F2"/>
                <w:lang w:val="ru-RU"/>
              </w:rPr>
              <w:t>співпрацювати з наглядовим та виконавчим органами надавача фінансових платіжних послуг, у тому числі з особами, призначеними ними</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rPr>
          <w:trHeight w:val="555"/>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14</w:t>
            </w:r>
          </w:p>
        </w:tc>
        <w:tc>
          <w:tcPr>
            <w:tcW w:w="8789" w:type="dxa"/>
          </w:tcPr>
          <w:p w:rsidR="0030396E" w:rsidRPr="00487BBE" w:rsidRDefault="0030396E" w:rsidP="005942C3">
            <w:pPr>
              <w:rPr>
                <w:bCs/>
                <w:noProof/>
                <w:color w:val="0D0D0D" w:themeColor="text1" w:themeTint="F2"/>
                <w:lang w:val="ru-RU"/>
              </w:rPr>
            </w:pPr>
            <w:r w:rsidRPr="00487BBE">
              <w:rPr>
                <w:bCs/>
                <w:noProof/>
                <w:color w:val="0D0D0D" w:themeColor="text1" w:themeTint="F2"/>
              </w:rPr>
              <w:t>Положення щодо забезпечення законних повноважень виконавчого органу (якщо застосовується)</w:t>
            </w:r>
          </w:p>
        </w:tc>
        <w:tc>
          <w:tcPr>
            <w:tcW w:w="5103" w:type="dxa"/>
          </w:tcPr>
          <w:p w:rsidR="0030396E" w:rsidRPr="00487BBE" w:rsidRDefault="0030396E" w:rsidP="005942C3">
            <w:pPr>
              <w:jc w:val="center"/>
              <w:rPr>
                <w:bCs/>
                <w:noProof/>
                <w:color w:val="0D0D0D" w:themeColor="text1" w:themeTint="F2"/>
                <w:lang w:val="ru-RU"/>
              </w:rPr>
            </w:pPr>
          </w:p>
        </w:tc>
      </w:tr>
      <w:tr w:rsidR="0030396E" w:rsidRPr="00487BBE" w:rsidTr="00555E22">
        <w:trPr>
          <w:trHeight w:val="802"/>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15</w:t>
            </w:r>
          </w:p>
        </w:tc>
        <w:tc>
          <w:tcPr>
            <w:tcW w:w="8789" w:type="dxa"/>
          </w:tcPr>
          <w:p w:rsidR="0030396E" w:rsidRPr="00487BBE" w:rsidRDefault="0030396E" w:rsidP="005942C3">
            <w:pPr>
              <w:rPr>
                <w:bCs/>
                <w:noProof/>
                <w:color w:val="0D0D0D" w:themeColor="text1" w:themeTint="F2"/>
              </w:rPr>
            </w:pPr>
            <w:r w:rsidRPr="00487BBE">
              <w:rPr>
                <w:bCs/>
                <w:noProof/>
                <w:color w:val="0D0D0D" w:themeColor="text1" w:themeTint="F2"/>
              </w:rPr>
              <w:t xml:space="preserve">Право надавача фінансових платіжних послуг та наглядового органу здійснювати перевірку та аудит третьої особи, залученої для виконання важливої операційної функції, щодо виконання </w:t>
            </w:r>
            <w:r w:rsidR="00D330F0" w:rsidRPr="00487BBE">
              <w:rPr>
                <w:bCs/>
                <w:noProof/>
                <w:color w:val="0D0D0D" w:themeColor="text1" w:themeTint="F2"/>
              </w:rPr>
              <w:t>такої</w:t>
            </w:r>
            <w:r w:rsidRPr="00487BBE">
              <w:rPr>
                <w:bCs/>
                <w:noProof/>
                <w:color w:val="0D0D0D" w:themeColor="text1" w:themeTint="F2"/>
              </w:rPr>
              <w:t xml:space="preserve"> функці</w:t>
            </w:r>
            <w:r w:rsidR="00D330F0" w:rsidRPr="00487BBE">
              <w:rPr>
                <w:bCs/>
                <w:noProof/>
                <w:color w:val="0D0D0D" w:themeColor="text1" w:themeTint="F2"/>
              </w:rPr>
              <w:t>ї</w:t>
            </w:r>
          </w:p>
        </w:tc>
        <w:tc>
          <w:tcPr>
            <w:tcW w:w="5103" w:type="dxa"/>
          </w:tcPr>
          <w:p w:rsidR="0030396E" w:rsidRPr="00487BBE" w:rsidRDefault="0030396E" w:rsidP="005942C3">
            <w:pPr>
              <w:jc w:val="center"/>
              <w:rPr>
                <w:bCs/>
                <w:noProof/>
                <w:color w:val="0D0D0D" w:themeColor="text1" w:themeTint="F2"/>
              </w:rPr>
            </w:pPr>
          </w:p>
        </w:tc>
      </w:tr>
      <w:tr w:rsidR="0030396E" w:rsidRPr="00487BBE" w:rsidTr="00555E22">
        <w:trPr>
          <w:trHeight w:val="493"/>
        </w:trPr>
        <w:tc>
          <w:tcPr>
            <w:tcW w:w="704" w:type="dxa"/>
          </w:tcPr>
          <w:p w:rsidR="0030396E" w:rsidRPr="00487BBE" w:rsidRDefault="0030396E" w:rsidP="005942C3">
            <w:pPr>
              <w:jc w:val="center"/>
              <w:rPr>
                <w:bCs/>
                <w:noProof/>
                <w:color w:val="0D0D0D" w:themeColor="text1" w:themeTint="F2"/>
              </w:rPr>
            </w:pPr>
            <w:r w:rsidRPr="00487BBE">
              <w:rPr>
                <w:bCs/>
                <w:noProof/>
                <w:color w:val="0D0D0D" w:themeColor="text1" w:themeTint="F2"/>
              </w:rPr>
              <w:t>16</w:t>
            </w:r>
          </w:p>
        </w:tc>
        <w:tc>
          <w:tcPr>
            <w:tcW w:w="8789" w:type="dxa"/>
          </w:tcPr>
          <w:p w:rsidR="0030396E" w:rsidRPr="00487BBE" w:rsidRDefault="0030396E" w:rsidP="005942C3">
            <w:pPr>
              <w:rPr>
                <w:bCs/>
                <w:noProof/>
                <w:color w:val="0D0D0D" w:themeColor="text1" w:themeTint="F2"/>
                <w:lang w:val="ru-RU"/>
              </w:rPr>
            </w:pPr>
            <w:r w:rsidRPr="00487BBE">
              <w:rPr>
                <w:bCs/>
                <w:noProof/>
                <w:color w:val="0D0D0D" w:themeColor="text1" w:themeTint="F2"/>
                <w:lang w:val="ru-RU"/>
              </w:rPr>
              <w:t xml:space="preserve">Положення про припинення </w:t>
            </w:r>
            <w:r w:rsidRPr="00487BBE">
              <w:rPr>
                <w:bCs/>
                <w:noProof/>
                <w:color w:val="0D0D0D" w:themeColor="text1" w:themeTint="F2"/>
              </w:rPr>
              <w:t>залучення третьої сторони для виконання важливої операційної функції</w:t>
            </w:r>
          </w:p>
        </w:tc>
        <w:tc>
          <w:tcPr>
            <w:tcW w:w="5103" w:type="dxa"/>
          </w:tcPr>
          <w:p w:rsidR="0030396E" w:rsidRPr="00487BBE" w:rsidRDefault="0030396E" w:rsidP="005942C3">
            <w:pPr>
              <w:jc w:val="center"/>
              <w:rPr>
                <w:bCs/>
                <w:noProof/>
                <w:color w:val="0D0D0D" w:themeColor="text1" w:themeTint="F2"/>
                <w:lang w:val="ru-RU"/>
              </w:rPr>
            </w:pPr>
          </w:p>
        </w:tc>
      </w:tr>
    </w:tbl>
    <w:p w:rsidR="0030396E" w:rsidRPr="00487BBE" w:rsidRDefault="0030396E" w:rsidP="005942C3">
      <w:pPr>
        <w:rPr>
          <w:bCs/>
          <w:noProof/>
          <w:color w:val="0D0D0D" w:themeColor="text1" w:themeTint="F2"/>
          <w:lang w:val="ru-RU"/>
        </w:rPr>
      </w:pPr>
    </w:p>
    <w:p w:rsidR="00AE595A" w:rsidRPr="00487BBE" w:rsidRDefault="00AE595A" w:rsidP="00AE595A">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AE595A" w:rsidRPr="00487BBE" w:rsidRDefault="00AE595A" w:rsidP="008245EB">
      <w:pPr>
        <w:ind w:firstLine="709"/>
        <w:rPr>
          <w:bCs/>
          <w:noProof/>
          <w:color w:val="0D0D0D" w:themeColor="text1" w:themeTint="F2"/>
          <w:lang w:val="ru-RU"/>
        </w:rPr>
      </w:pPr>
    </w:p>
    <w:p w:rsidR="0030396E" w:rsidRPr="0081413F" w:rsidRDefault="0030396E" w:rsidP="008245EB">
      <w:pPr>
        <w:ind w:firstLine="709"/>
        <w:rPr>
          <w:bCs/>
          <w:noProof/>
          <w:color w:val="0D0D0D" w:themeColor="text1" w:themeTint="F2"/>
        </w:rPr>
      </w:pPr>
      <w:r w:rsidRPr="00487BBE">
        <w:rPr>
          <w:bCs/>
          <w:noProof/>
          <w:color w:val="0D0D0D" w:themeColor="text1" w:themeTint="F2"/>
          <w:lang w:val="ru-RU"/>
        </w:rPr>
        <w:t xml:space="preserve">4. Інформація про відповідність </w:t>
      </w:r>
      <w:r w:rsidRPr="00487BBE">
        <w:rPr>
          <w:bCs/>
          <w:noProof/>
          <w:color w:val="0D0D0D" w:themeColor="text1" w:themeTint="F2"/>
        </w:rPr>
        <w:t>залучення третьої особи для виконання важливої операційної функції вимогам законодавства України</w:t>
      </w:r>
      <w:r w:rsidR="0081413F">
        <w:rPr>
          <w:bCs/>
          <w:noProof/>
          <w:color w:val="0D0D0D" w:themeColor="text1" w:themeTint="F2"/>
        </w:rPr>
        <w:t>:</w:t>
      </w:r>
    </w:p>
    <w:p w:rsidR="0030396E" w:rsidRPr="00487BBE" w:rsidRDefault="0030396E" w:rsidP="005942C3">
      <w:pPr>
        <w:jc w:val="right"/>
        <w:rPr>
          <w:bCs/>
          <w:noProof/>
          <w:color w:val="0D0D0D" w:themeColor="text1" w:themeTint="F2"/>
        </w:rPr>
      </w:pPr>
      <w:r w:rsidRPr="00487BBE">
        <w:rPr>
          <w:bCs/>
          <w:noProof/>
          <w:color w:val="0D0D0D" w:themeColor="text1" w:themeTint="F2"/>
          <w:lang w:val="en-AU"/>
        </w:rPr>
        <w:t xml:space="preserve">Таблиця </w:t>
      </w:r>
      <w:r w:rsidR="003A0258" w:rsidRPr="00487BBE">
        <w:rPr>
          <w:bCs/>
          <w:noProof/>
          <w:color w:val="0D0D0D" w:themeColor="text1" w:themeTint="F2"/>
        </w:rPr>
        <w:t>5</w:t>
      </w: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0020"/>
        <w:gridCol w:w="3632"/>
      </w:tblGrid>
      <w:tr w:rsidR="0030396E" w:rsidRPr="00487BBE" w:rsidTr="00AE595A">
        <w:trPr>
          <w:trHeight w:val="278"/>
        </w:trPr>
        <w:tc>
          <w:tcPr>
            <w:tcW w:w="870" w:type="dxa"/>
          </w:tcPr>
          <w:p w:rsidR="0030396E" w:rsidRPr="00487BBE" w:rsidRDefault="0030396E" w:rsidP="005942C3">
            <w:pPr>
              <w:spacing w:before="60" w:after="60"/>
              <w:jc w:val="center"/>
              <w:rPr>
                <w:bCs/>
                <w:noProof/>
                <w:color w:val="0D0D0D" w:themeColor="text1" w:themeTint="F2"/>
              </w:rPr>
            </w:pPr>
            <w:r w:rsidRPr="00487BBE">
              <w:rPr>
                <w:bCs/>
                <w:noProof/>
                <w:color w:val="0D0D0D" w:themeColor="text1" w:themeTint="F2"/>
              </w:rPr>
              <w:t xml:space="preserve">№ </w:t>
            </w:r>
            <w:r w:rsidRPr="00487BBE">
              <w:rPr>
                <w:bCs/>
                <w:noProof/>
                <w:color w:val="0D0D0D" w:themeColor="text1" w:themeTint="F2"/>
              </w:rPr>
              <w:br/>
              <w:t>з/п</w:t>
            </w:r>
          </w:p>
        </w:tc>
        <w:tc>
          <w:tcPr>
            <w:tcW w:w="10020" w:type="dxa"/>
          </w:tcPr>
          <w:p w:rsidR="0030396E" w:rsidRPr="00487BBE" w:rsidRDefault="0030396E" w:rsidP="005942C3">
            <w:pPr>
              <w:spacing w:before="60" w:after="60"/>
              <w:jc w:val="center"/>
              <w:rPr>
                <w:bCs/>
                <w:noProof/>
                <w:color w:val="0D0D0D" w:themeColor="text1" w:themeTint="F2"/>
              </w:rPr>
            </w:pPr>
            <w:r w:rsidRPr="00487BBE">
              <w:rPr>
                <w:bCs/>
                <w:noProof/>
                <w:color w:val="0D0D0D" w:themeColor="text1" w:themeTint="F2"/>
              </w:rPr>
              <w:t>Умови здійснення аутсорсингу</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w:t>Місце для відмітки</w:t>
            </w:r>
          </w:p>
        </w:tc>
      </w:tr>
      <w:tr w:rsidR="0030396E" w:rsidRPr="00487BBE" w:rsidTr="00AE595A">
        <w:trPr>
          <w:trHeight w:val="278"/>
        </w:trPr>
        <w:tc>
          <w:tcPr>
            <w:tcW w:w="870" w:type="dxa"/>
          </w:tcPr>
          <w:p w:rsidR="0030396E" w:rsidRPr="00487BBE" w:rsidRDefault="0030396E" w:rsidP="005942C3">
            <w:pPr>
              <w:spacing w:before="60" w:after="60"/>
              <w:jc w:val="center"/>
              <w:rPr>
                <w:bCs/>
                <w:noProof/>
                <w:color w:val="0D0D0D" w:themeColor="text1" w:themeTint="F2"/>
              </w:rPr>
            </w:pPr>
            <w:r w:rsidRPr="00487BBE">
              <w:rPr>
                <w:bCs/>
                <w:noProof/>
                <w:color w:val="0D0D0D" w:themeColor="text1" w:themeTint="F2"/>
              </w:rPr>
              <w:t>1</w:t>
            </w:r>
          </w:p>
        </w:tc>
        <w:tc>
          <w:tcPr>
            <w:tcW w:w="10020" w:type="dxa"/>
          </w:tcPr>
          <w:p w:rsidR="0030396E" w:rsidRPr="00487BBE" w:rsidRDefault="0030396E" w:rsidP="005942C3">
            <w:pPr>
              <w:spacing w:before="60" w:after="60"/>
              <w:jc w:val="center"/>
              <w:rPr>
                <w:bCs/>
                <w:noProof/>
                <w:color w:val="0D0D0D" w:themeColor="text1" w:themeTint="F2"/>
              </w:rPr>
            </w:pPr>
            <w:r w:rsidRPr="00487BBE">
              <w:rPr>
                <w:bCs/>
                <w:noProof/>
                <w:color w:val="0D0D0D" w:themeColor="text1" w:themeTint="F2"/>
              </w:rPr>
              <w:t>2</w:t>
            </w:r>
          </w:p>
        </w:tc>
        <w:tc>
          <w:tcPr>
            <w:tcW w:w="3632" w:type="dxa"/>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w:t>3</w:t>
            </w:r>
          </w:p>
        </w:tc>
      </w:tr>
      <w:tr w:rsidR="0030396E" w:rsidRPr="00487BBE" w:rsidTr="00AE595A">
        <w:trPr>
          <w:trHeight w:val="278"/>
        </w:trPr>
        <w:tc>
          <w:tcPr>
            <w:tcW w:w="870" w:type="dxa"/>
          </w:tcPr>
          <w:p w:rsidR="0030396E" w:rsidRPr="00487BBE" w:rsidRDefault="0030396E" w:rsidP="005942C3">
            <w:pPr>
              <w:spacing w:before="60" w:after="60"/>
              <w:jc w:val="center"/>
              <w:rPr>
                <w:bCs/>
                <w:noProof/>
                <w:color w:val="0D0D0D" w:themeColor="text1" w:themeTint="F2"/>
              </w:rPr>
            </w:pPr>
            <w:r w:rsidRPr="00487BBE">
              <w:rPr>
                <w:bCs/>
                <w:noProof/>
                <w:color w:val="0D0D0D" w:themeColor="text1" w:themeTint="F2"/>
              </w:rPr>
              <w:t>1</w:t>
            </w:r>
          </w:p>
        </w:tc>
        <w:tc>
          <w:tcPr>
            <w:tcW w:w="13652" w:type="dxa"/>
            <w:gridSpan w:val="2"/>
          </w:tcPr>
          <w:p w:rsidR="0030396E" w:rsidRPr="00487BBE" w:rsidRDefault="00784527" w:rsidP="00784527">
            <w:pPr>
              <w:pStyle w:val="af3"/>
              <w:spacing w:before="60" w:after="60"/>
              <w:ind w:left="0"/>
              <w:jc w:val="left"/>
              <w:rPr>
                <w:bCs/>
                <w:noProof/>
                <w:color w:val="0D0D0D" w:themeColor="text1" w:themeTint="F2"/>
              </w:rPr>
            </w:pPr>
            <w:r w:rsidRPr="00487BBE">
              <w:rPr>
                <w:bCs/>
                <w:noProof/>
                <w:color w:val="0D0D0D" w:themeColor="text1" w:themeTint="F2"/>
              </w:rPr>
              <w:t>1.</w:t>
            </w:r>
            <w:r w:rsidRPr="00487BBE">
              <w:rPr>
                <w:rFonts w:eastAsiaTheme="minorEastAsia"/>
                <w:noProof/>
                <w:color w:val="0D0D0D" w:themeColor="text1" w:themeTint="F2"/>
                <w:lang w:eastAsia="en-US"/>
              </w:rPr>
              <w:t> </w:t>
            </w:r>
            <w:r w:rsidR="0030396E" w:rsidRPr="00487BBE">
              <w:rPr>
                <w:bCs/>
                <w:noProof/>
                <w:color w:val="0D0D0D" w:themeColor="text1" w:themeTint="F2"/>
              </w:rPr>
              <w:t xml:space="preserve">Аутсорсинг здійснюється </w:t>
            </w:r>
            <w:r w:rsidR="00AB5B03">
              <w:rPr>
                <w:bCs/>
                <w:noProof/>
                <w:color w:val="0D0D0D" w:themeColor="text1" w:themeTint="F2"/>
              </w:rPr>
              <w:t>в</w:t>
            </w:r>
            <w:r w:rsidR="0030396E" w:rsidRPr="00487BBE">
              <w:rPr>
                <w:bCs/>
                <w:noProof/>
                <w:color w:val="0D0D0D" w:themeColor="text1" w:themeTint="F2"/>
              </w:rPr>
              <w:t xml:space="preserve"> спосіб, який не призведе до:</w:t>
            </w:r>
          </w:p>
        </w:tc>
      </w:tr>
      <w:tr w:rsidR="0030396E" w:rsidRPr="00487BBE" w:rsidTr="00AE595A">
        <w:trPr>
          <w:trHeight w:val="278"/>
        </w:trPr>
        <w:tc>
          <w:tcPr>
            <w:tcW w:w="870" w:type="dxa"/>
          </w:tcPr>
          <w:p w:rsidR="0030396E" w:rsidRPr="00487BBE" w:rsidRDefault="00784527" w:rsidP="005942C3">
            <w:pPr>
              <w:spacing w:before="60" w:after="60"/>
              <w:jc w:val="center"/>
              <w:rPr>
                <w:bCs/>
                <w:noProof/>
                <w:color w:val="0D0D0D" w:themeColor="text1" w:themeTint="F2"/>
              </w:rPr>
            </w:pPr>
            <w:r w:rsidRPr="00487BBE">
              <w:rPr>
                <w:bCs/>
                <w:noProof/>
                <w:color w:val="0D0D0D" w:themeColor="text1" w:themeTint="F2"/>
              </w:rPr>
              <w:t>2</w:t>
            </w:r>
          </w:p>
        </w:tc>
        <w:tc>
          <w:tcPr>
            <w:tcW w:w="10020" w:type="dxa"/>
          </w:tcPr>
          <w:p w:rsidR="0030396E" w:rsidRPr="00487BBE" w:rsidRDefault="00784527" w:rsidP="005942C3">
            <w:pPr>
              <w:spacing w:before="60" w:after="60"/>
              <w:rPr>
                <w:bCs/>
                <w:noProof/>
                <w:color w:val="0D0D0D" w:themeColor="text1" w:themeTint="F2"/>
              </w:rPr>
            </w:pPr>
            <w:r w:rsidRPr="00487BBE">
              <w:rPr>
                <w:bCs/>
                <w:noProof/>
                <w:color w:val="0D0D0D" w:themeColor="text1" w:themeTint="F2"/>
              </w:rPr>
              <w:t>1)</w:t>
            </w:r>
            <w:r w:rsidRPr="00487BBE">
              <w:rPr>
                <w:rFonts w:eastAsiaTheme="minorEastAsia"/>
                <w:noProof/>
                <w:color w:val="0D0D0D" w:themeColor="text1" w:themeTint="F2"/>
                <w:lang w:eastAsia="en-US"/>
              </w:rPr>
              <w:t> </w:t>
            </w:r>
            <w:r w:rsidR="0030396E" w:rsidRPr="00487BBE">
              <w:rPr>
                <w:bCs/>
                <w:noProof/>
                <w:color w:val="0D0D0D" w:themeColor="text1" w:themeTint="F2"/>
              </w:rPr>
              <w:t xml:space="preserve">перекладення на особу, що надає послуги з аутсорсингу, відповідальності керівників та/або осіб, відповідальних за виконання ключових функції, за здійснення ключових функцій та/або процесів заявника (крім випадків, </w:t>
            </w:r>
            <w:r w:rsidR="0081413F">
              <w:rPr>
                <w:bCs/>
                <w:noProof/>
                <w:color w:val="0D0D0D" w:themeColor="text1" w:themeTint="F2"/>
              </w:rPr>
              <w:t>у</w:t>
            </w:r>
            <w:r w:rsidR="0030396E" w:rsidRPr="00487BBE">
              <w:rPr>
                <w:bCs/>
                <w:noProof/>
                <w:color w:val="0D0D0D" w:themeColor="text1" w:themeTint="F2"/>
              </w:rPr>
              <w:t>становлених спеціальним законом</w:t>
            </w:r>
            <w:r w:rsidR="0081413F">
              <w:rPr>
                <w:bCs/>
                <w:noProof/>
                <w:color w:val="0D0D0D" w:themeColor="text1" w:themeTint="F2"/>
              </w:rPr>
              <w:t xml:space="preserve"> України</w:t>
            </w:r>
            <w:r w:rsidR="0030396E" w:rsidRPr="00487BBE">
              <w:rPr>
                <w:bCs/>
                <w:noProof/>
                <w:color w:val="0D0D0D" w:themeColor="text1" w:themeTint="F2"/>
              </w:rPr>
              <w:t>)</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0F40A1DC" wp14:editId="3D8E234E">
                      <wp:extent cx="165735" cy="160020"/>
                      <wp:effectExtent l="0" t="0" r="24765" b="11430"/>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0F40A1DC" id="Прямокутник 15" o:spid="_x0000_s102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784527" w:rsidP="005942C3">
            <w:pPr>
              <w:spacing w:before="60" w:after="60"/>
              <w:jc w:val="center"/>
              <w:rPr>
                <w:bCs/>
                <w:noProof/>
                <w:color w:val="0D0D0D" w:themeColor="text1" w:themeTint="F2"/>
              </w:rPr>
            </w:pPr>
            <w:r w:rsidRPr="00487BBE">
              <w:rPr>
                <w:bCs/>
                <w:noProof/>
                <w:color w:val="0D0D0D" w:themeColor="text1" w:themeTint="F2"/>
              </w:rPr>
              <w:t>3</w:t>
            </w:r>
          </w:p>
        </w:tc>
        <w:tc>
          <w:tcPr>
            <w:tcW w:w="10020" w:type="dxa"/>
          </w:tcPr>
          <w:p w:rsidR="0030396E" w:rsidRPr="00487BBE" w:rsidRDefault="00784527" w:rsidP="005942C3">
            <w:pPr>
              <w:spacing w:before="60" w:after="60"/>
              <w:rPr>
                <w:bCs/>
                <w:noProof/>
                <w:color w:val="0D0D0D" w:themeColor="text1" w:themeTint="F2"/>
              </w:rPr>
            </w:pPr>
            <w:r w:rsidRPr="00487BBE">
              <w:rPr>
                <w:bCs/>
                <w:noProof/>
                <w:color w:val="0D0D0D" w:themeColor="text1" w:themeTint="F2"/>
              </w:rPr>
              <w:t>2)</w:t>
            </w:r>
            <w:r w:rsidRPr="00487BBE">
              <w:rPr>
                <w:rFonts w:eastAsiaTheme="minorEastAsia"/>
                <w:noProof/>
                <w:color w:val="0D0D0D" w:themeColor="text1" w:themeTint="F2"/>
                <w:lang w:eastAsia="en-US"/>
              </w:rPr>
              <w:t> </w:t>
            </w:r>
            <w:r w:rsidR="0030396E" w:rsidRPr="00487BBE">
              <w:rPr>
                <w:bCs/>
                <w:noProof/>
                <w:color w:val="0D0D0D" w:themeColor="text1" w:themeTint="F2"/>
              </w:rPr>
              <w:t>погіршення якості функціонування системи управління заявника</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10ED2B86" wp14:editId="75AB7264">
                      <wp:extent cx="165735" cy="160020"/>
                      <wp:effectExtent l="0" t="0" r="24765" b="11430"/>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0ED2B86" id="Прямокутник 1" o:spid="_x0000_s102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784527" w:rsidP="005942C3">
            <w:pPr>
              <w:spacing w:before="60" w:after="60"/>
              <w:jc w:val="center"/>
              <w:rPr>
                <w:bCs/>
                <w:noProof/>
                <w:color w:val="0D0D0D" w:themeColor="text1" w:themeTint="F2"/>
              </w:rPr>
            </w:pPr>
            <w:r w:rsidRPr="00487BBE">
              <w:rPr>
                <w:bCs/>
                <w:noProof/>
                <w:color w:val="0D0D0D" w:themeColor="text1" w:themeTint="F2"/>
              </w:rPr>
              <w:t>4</w:t>
            </w:r>
          </w:p>
        </w:tc>
        <w:tc>
          <w:tcPr>
            <w:tcW w:w="10020" w:type="dxa"/>
          </w:tcPr>
          <w:p w:rsidR="0030396E" w:rsidRPr="00487BBE" w:rsidRDefault="00784527" w:rsidP="005942C3">
            <w:pPr>
              <w:spacing w:before="60" w:after="60"/>
              <w:rPr>
                <w:bCs/>
                <w:noProof/>
                <w:color w:val="0D0D0D" w:themeColor="text1" w:themeTint="F2"/>
              </w:rPr>
            </w:pPr>
            <w:r w:rsidRPr="00487BBE">
              <w:rPr>
                <w:bCs/>
                <w:noProof/>
                <w:color w:val="0D0D0D" w:themeColor="text1" w:themeTint="F2"/>
              </w:rPr>
              <w:t>3)</w:t>
            </w:r>
            <w:r w:rsidRPr="00487BBE">
              <w:rPr>
                <w:rFonts w:eastAsiaTheme="minorEastAsia"/>
                <w:noProof/>
                <w:color w:val="0D0D0D" w:themeColor="text1" w:themeTint="F2"/>
                <w:lang w:eastAsia="en-US"/>
              </w:rPr>
              <w:t> </w:t>
            </w:r>
            <w:r w:rsidR="0030396E" w:rsidRPr="00487BBE">
              <w:rPr>
                <w:bCs/>
                <w:noProof/>
                <w:color w:val="0D0D0D" w:themeColor="text1" w:themeTint="F2"/>
              </w:rPr>
              <w:t>неспівмірності підвищення операційного ризику порівняно з отриманими внаслідок його здійснення перевагами</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4D5067CE" wp14:editId="20AB1EE2">
                      <wp:extent cx="165735" cy="160020"/>
                      <wp:effectExtent l="0" t="0" r="24765" b="11430"/>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D5067CE" id="Прямокутник 2" o:spid="_x0000_s102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784527" w:rsidP="005942C3">
            <w:pPr>
              <w:spacing w:before="60" w:after="60"/>
              <w:jc w:val="center"/>
              <w:rPr>
                <w:bCs/>
                <w:noProof/>
                <w:color w:val="0D0D0D" w:themeColor="text1" w:themeTint="F2"/>
              </w:rPr>
            </w:pPr>
            <w:r w:rsidRPr="00487BBE">
              <w:rPr>
                <w:bCs/>
                <w:noProof/>
                <w:color w:val="0D0D0D" w:themeColor="text1" w:themeTint="F2"/>
              </w:rPr>
              <w:t>5</w:t>
            </w:r>
          </w:p>
        </w:tc>
        <w:tc>
          <w:tcPr>
            <w:tcW w:w="10020" w:type="dxa"/>
          </w:tcPr>
          <w:p w:rsidR="0030396E" w:rsidRPr="00487BBE" w:rsidRDefault="00784527" w:rsidP="005942C3">
            <w:pPr>
              <w:spacing w:before="60" w:after="60"/>
              <w:rPr>
                <w:bCs/>
                <w:noProof/>
                <w:color w:val="0D0D0D" w:themeColor="text1" w:themeTint="F2"/>
              </w:rPr>
            </w:pPr>
            <w:r w:rsidRPr="00487BBE">
              <w:rPr>
                <w:bCs/>
                <w:noProof/>
                <w:color w:val="0D0D0D" w:themeColor="text1" w:themeTint="F2"/>
              </w:rPr>
              <w:t>4)</w:t>
            </w:r>
            <w:r w:rsidRPr="00487BBE">
              <w:rPr>
                <w:rFonts w:eastAsiaTheme="minorEastAsia"/>
                <w:noProof/>
                <w:color w:val="0D0D0D" w:themeColor="text1" w:themeTint="F2"/>
                <w:lang w:eastAsia="en-US"/>
              </w:rPr>
              <w:t> </w:t>
            </w:r>
            <w:r w:rsidR="0030396E" w:rsidRPr="00487BBE">
              <w:rPr>
                <w:bCs/>
                <w:noProof/>
                <w:color w:val="0D0D0D" w:themeColor="text1" w:themeTint="F2"/>
              </w:rPr>
              <w:t>виникнення конфлікту інтересів</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5FCC7DCB" wp14:editId="4302CFB4">
                      <wp:extent cx="165735" cy="160020"/>
                      <wp:effectExtent l="0" t="0" r="24765" b="11430"/>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5FCC7DCB" id="Прямокутник 3" o:spid="_x0000_s102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784527" w:rsidP="005942C3">
            <w:pPr>
              <w:spacing w:before="60" w:after="60"/>
              <w:jc w:val="center"/>
              <w:rPr>
                <w:bCs/>
                <w:noProof/>
                <w:color w:val="0D0D0D" w:themeColor="text1" w:themeTint="F2"/>
              </w:rPr>
            </w:pPr>
            <w:r w:rsidRPr="00487BBE">
              <w:rPr>
                <w:bCs/>
                <w:noProof/>
                <w:color w:val="0D0D0D" w:themeColor="text1" w:themeTint="F2"/>
              </w:rPr>
              <w:t>6</w:t>
            </w:r>
          </w:p>
        </w:tc>
        <w:tc>
          <w:tcPr>
            <w:tcW w:w="10020" w:type="dxa"/>
          </w:tcPr>
          <w:p w:rsidR="0030396E" w:rsidRPr="00487BBE" w:rsidRDefault="00784527" w:rsidP="005942C3">
            <w:pPr>
              <w:spacing w:before="60" w:after="60"/>
              <w:rPr>
                <w:bCs/>
                <w:noProof/>
                <w:color w:val="0D0D0D" w:themeColor="text1" w:themeTint="F2"/>
                <w:lang w:val="ru-RU"/>
              </w:rPr>
            </w:pPr>
            <w:r w:rsidRPr="00487BBE">
              <w:rPr>
                <w:bCs/>
                <w:noProof/>
                <w:color w:val="0D0D0D" w:themeColor="text1" w:themeTint="F2"/>
              </w:rPr>
              <w:t>5)</w:t>
            </w:r>
            <w:r w:rsidRPr="00487BBE">
              <w:rPr>
                <w:rFonts w:eastAsiaTheme="minorEastAsia"/>
                <w:noProof/>
                <w:color w:val="0D0D0D" w:themeColor="text1" w:themeTint="F2"/>
                <w:lang w:eastAsia="en-US"/>
              </w:rPr>
              <w:t> </w:t>
            </w:r>
            <w:r w:rsidR="0030396E" w:rsidRPr="00487BBE">
              <w:rPr>
                <w:bCs/>
                <w:noProof/>
                <w:color w:val="0D0D0D" w:themeColor="text1" w:themeTint="F2"/>
              </w:rPr>
              <w:t>порушення вимог законодавства України</w:t>
            </w:r>
            <w:r w:rsidR="008F42D0" w:rsidRPr="00487BBE">
              <w:rPr>
                <w:bCs/>
                <w:noProof/>
                <w:color w:val="0D0D0D" w:themeColor="text1" w:themeTint="F2"/>
                <w:lang w:val="ru-RU"/>
              </w:rPr>
              <w:t xml:space="preserve">, </w:t>
            </w:r>
            <w:r w:rsidR="008F42D0" w:rsidRPr="00487BBE">
              <w:rPr>
                <w:bCs/>
                <w:noProof/>
                <w:color w:val="0D0D0D" w:themeColor="text1" w:themeTint="F2"/>
              </w:rPr>
              <w:t>включаючи законодавств</w:t>
            </w:r>
            <w:r w:rsidR="008F42D0" w:rsidRPr="00487BBE">
              <w:rPr>
                <w:bCs/>
                <w:noProof/>
                <w:color w:val="0D0D0D" w:themeColor="text1" w:themeTint="F2"/>
                <w:lang w:val="ru-RU"/>
              </w:rPr>
              <w:t>о</w:t>
            </w:r>
            <w:r w:rsidR="008F42D0" w:rsidRPr="00487BBE">
              <w:rPr>
                <w:bCs/>
                <w:noProof/>
                <w:color w:val="0D0D0D" w:themeColor="text1" w:themeTint="F2"/>
              </w:rPr>
              <w:t xml:space="preserve"> про захист прав споживачів та вимог до етичної поведінки</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5DE70900" wp14:editId="03513253">
                      <wp:extent cx="165735" cy="160020"/>
                      <wp:effectExtent l="0" t="0" r="24765" b="11430"/>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5DE70900" id="Прямокутник 4" o:spid="_x0000_s103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BRlC8AVAIAAJI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4D51FC" w:rsidP="005942C3">
            <w:pPr>
              <w:spacing w:before="60" w:after="60"/>
              <w:jc w:val="center"/>
              <w:rPr>
                <w:bCs/>
                <w:noProof/>
                <w:color w:val="0D0D0D" w:themeColor="text1" w:themeTint="F2"/>
              </w:rPr>
            </w:pPr>
            <w:r w:rsidRPr="00487BBE">
              <w:rPr>
                <w:bCs/>
                <w:noProof/>
                <w:color w:val="0D0D0D" w:themeColor="text1" w:themeTint="F2"/>
              </w:rPr>
              <w:t>7</w:t>
            </w:r>
          </w:p>
        </w:tc>
        <w:tc>
          <w:tcPr>
            <w:tcW w:w="10020" w:type="dxa"/>
          </w:tcPr>
          <w:p w:rsidR="0030396E" w:rsidRPr="00487BBE" w:rsidRDefault="004D51FC" w:rsidP="005942C3">
            <w:pPr>
              <w:spacing w:before="60" w:after="60"/>
              <w:rPr>
                <w:bCs/>
                <w:noProof/>
                <w:color w:val="0D0D0D" w:themeColor="text1" w:themeTint="F2"/>
              </w:rPr>
            </w:pPr>
            <w:r w:rsidRPr="00487BBE">
              <w:rPr>
                <w:bCs/>
                <w:noProof/>
                <w:color w:val="0D0D0D" w:themeColor="text1" w:themeTint="F2"/>
              </w:rPr>
              <w:t>6)</w:t>
            </w:r>
            <w:r w:rsidRPr="00487BBE">
              <w:rPr>
                <w:rFonts w:eastAsiaTheme="minorEastAsia"/>
                <w:noProof/>
                <w:color w:val="0D0D0D" w:themeColor="text1" w:themeTint="F2"/>
                <w:lang w:eastAsia="en-US"/>
              </w:rPr>
              <w:t> </w:t>
            </w:r>
            <w:r w:rsidR="0030396E" w:rsidRPr="00487BBE">
              <w:rPr>
                <w:bCs/>
                <w:noProof/>
                <w:color w:val="0D0D0D" w:themeColor="text1" w:themeTint="F2"/>
              </w:rPr>
              <w:t>обмеження реалізації Національним банком України функції нагляду за заявником</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5D044E27" wp14:editId="09370A43">
                      <wp:extent cx="165735" cy="160020"/>
                      <wp:effectExtent l="0" t="0" r="24765" b="11430"/>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5D044E27" id="Прямокутник 5" o:spid="_x0000_s103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A786wwVAIAAJI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4D51FC" w:rsidP="005942C3">
            <w:pPr>
              <w:spacing w:before="60" w:after="60"/>
              <w:jc w:val="center"/>
              <w:rPr>
                <w:bCs/>
                <w:noProof/>
                <w:color w:val="0D0D0D" w:themeColor="text1" w:themeTint="F2"/>
              </w:rPr>
            </w:pPr>
            <w:r w:rsidRPr="00487BBE">
              <w:rPr>
                <w:bCs/>
                <w:noProof/>
                <w:color w:val="0D0D0D" w:themeColor="text1" w:themeTint="F2"/>
              </w:rPr>
              <w:t>8</w:t>
            </w:r>
          </w:p>
        </w:tc>
        <w:tc>
          <w:tcPr>
            <w:tcW w:w="10020" w:type="dxa"/>
          </w:tcPr>
          <w:p w:rsidR="0030396E" w:rsidRPr="00487BBE" w:rsidRDefault="004D51FC" w:rsidP="005942C3">
            <w:pPr>
              <w:spacing w:before="60" w:after="60"/>
              <w:rPr>
                <w:bCs/>
                <w:noProof/>
                <w:color w:val="0D0D0D" w:themeColor="text1" w:themeTint="F2"/>
              </w:rPr>
            </w:pPr>
            <w:r w:rsidRPr="00487BBE">
              <w:rPr>
                <w:bCs/>
                <w:noProof/>
                <w:color w:val="0D0D0D" w:themeColor="text1" w:themeTint="F2"/>
              </w:rPr>
              <w:t>7)</w:t>
            </w:r>
            <w:r w:rsidRPr="00487BBE">
              <w:rPr>
                <w:rFonts w:eastAsiaTheme="minorEastAsia"/>
                <w:noProof/>
                <w:color w:val="0D0D0D" w:themeColor="text1" w:themeTint="F2"/>
                <w:lang w:eastAsia="en-US"/>
              </w:rPr>
              <w:t> </w:t>
            </w:r>
            <w:r w:rsidR="0030396E" w:rsidRPr="00487BBE">
              <w:rPr>
                <w:bCs/>
                <w:noProof/>
                <w:color w:val="0D0D0D" w:themeColor="text1" w:themeTint="F2"/>
              </w:rPr>
              <w:t>неналежного виконання заявником своїх зобов’язань за договорами про надання фінансових платіжних послуг</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1F915986" wp14:editId="26243177">
                      <wp:extent cx="165735" cy="160020"/>
                      <wp:effectExtent l="0" t="0" r="24765" b="11430"/>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F915986" id="Прямокутник 6" o:spid="_x0000_s103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CFWilhVAIAAJI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bl>
    <w:p w:rsidR="00AE595A" w:rsidRPr="00487BBE" w:rsidRDefault="00AE595A">
      <w:pPr>
        <w:rPr>
          <w:color w:val="0D0D0D" w:themeColor="text1" w:themeTint="F2"/>
        </w:rPr>
      </w:pP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0027"/>
        <w:gridCol w:w="3635"/>
      </w:tblGrid>
      <w:tr w:rsidR="00AE595A" w:rsidRPr="00487BBE" w:rsidTr="00AE595A">
        <w:trPr>
          <w:trHeight w:val="278"/>
        </w:trPr>
        <w:tc>
          <w:tcPr>
            <w:tcW w:w="14522" w:type="dxa"/>
            <w:gridSpan w:val="3"/>
            <w:tcBorders>
              <w:top w:val="nil"/>
              <w:left w:val="nil"/>
              <w:bottom w:val="single" w:sz="4" w:space="0" w:color="auto"/>
              <w:right w:val="nil"/>
            </w:tcBorders>
          </w:tcPr>
          <w:p w:rsidR="00AE595A" w:rsidRPr="00487BBE" w:rsidRDefault="00AE595A" w:rsidP="00AE595A">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AE595A" w:rsidRPr="00487BBE" w:rsidRDefault="00AE595A" w:rsidP="00AE595A">
            <w:pPr>
              <w:spacing w:before="60" w:after="60"/>
              <w:jc w:val="right"/>
              <w:rPr>
                <w:noProof/>
                <w:color w:val="0D0D0D" w:themeColor="text1" w:themeTint="F2"/>
              </w:rPr>
            </w:pPr>
            <w:r w:rsidRPr="00487BBE">
              <w:rPr>
                <w:noProof/>
                <w:color w:val="0D0D0D" w:themeColor="text1" w:themeTint="F2"/>
              </w:rPr>
              <w:t>Продовження таблиці 5</w:t>
            </w:r>
          </w:p>
        </w:tc>
      </w:tr>
      <w:tr w:rsidR="00AE595A" w:rsidRPr="00487BBE" w:rsidTr="00AE595A">
        <w:trPr>
          <w:trHeight w:val="278"/>
        </w:trPr>
        <w:tc>
          <w:tcPr>
            <w:tcW w:w="870" w:type="dxa"/>
            <w:tcBorders>
              <w:top w:val="single" w:sz="4" w:space="0" w:color="auto"/>
            </w:tcBorders>
          </w:tcPr>
          <w:p w:rsidR="00AE595A" w:rsidRPr="00487BBE" w:rsidRDefault="00AE595A" w:rsidP="00AE595A">
            <w:pPr>
              <w:spacing w:before="60" w:after="60"/>
              <w:jc w:val="center"/>
              <w:rPr>
                <w:bCs/>
                <w:noProof/>
                <w:color w:val="0D0D0D" w:themeColor="text1" w:themeTint="F2"/>
              </w:rPr>
            </w:pPr>
            <w:r w:rsidRPr="00487BBE">
              <w:rPr>
                <w:bCs/>
                <w:noProof/>
                <w:color w:val="0D0D0D" w:themeColor="text1" w:themeTint="F2"/>
              </w:rPr>
              <w:t>1</w:t>
            </w:r>
          </w:p>
        </w:tc>
        <w:tc>
          <w:tcPr>
            <w:tcW w:w="10020" w:type="dxa"/>
            <w:tcBorders>
              <w:top w:val="single" w:sz="4" w:space="0" w:color="auto"/>
            </w:tcBorders>
          </w:tcPr>
          <w:p w:rsidR="00AE595A" w:rsidRPr="00487BBE" w:rsidRDefault="00AE595A" w:rsidP="00AE595A">
            <w:pPr>
              <w:spacing w:before="60" w:after="60"/>
              <w:jc w:val="center"/>
              <w:rPr>
                <w:bCs/>
                <w:noProof/>
                <w:color w:val="0D0D0D" w:themeColor="text1" w:themeTint="F2"/>
              </w:rPr>
            </w:pPr>
            <w:r w:rsidRPr="00487BBE">
              <w:rPr>
                <w:bCs/>
                <w:noProof/>
                <w:color w:val="0D0D0D" w:themeColor="text1" w:themeTint="F2"/>
              </w:rPr>
              <w:t>2</w:t>
            </w:r>
          </w:p>
        </w:tc>
        <w:tc>
          <w:tcPr>
            <w:tcW w:w="3632" w:type="dxa"/>
            <w:tcBorders>
              <w:top w:val="single" w:sz="4" w:space="0" w:color="auto"/>
            </w:tcBorders>
            <w:vAlign w:val="center"/>
          </w:tcPr>
          <w:p w:rsidR="00AE595A" w:rsidRPr="00487BBE" w:rsidRDefault="00AE595A" w:rsidP="00AE595A">
            <w:pPr>
              <w:spacing w:before="60" w:after="60"/>
              <w:jc w:val="center"/>
              <w:rPr>
                <w:noProof/>
                <w:color w:val="0D0D0D" w:themeColor="text1" w:themeTint="F2"/>
              </w:rPr>
            </w:pPr>
            <w:r w:rsidRPr="00487BBE">
              <w:rPr>
                <w:noProof/>
                <w:color w:val="0D0D0D" w:themeColor="text1" w:themeTint="F2"/>
              </w:rPr>
              <w:t>3</w:t>
            </w:r>
          </w:p>
        </w:tc>
      </w:tr>
      <w:tr w:rsidR="0030396E" w:rsidRPr="00487BBE" w:rsidTr="00AE595A">
        <w:trPr>
          <w:trHeight w:val="278"/>
        </w:trPr>
        <w:tc>
          <w:tcPr>
            <w:tcW w:w="870" w:type="dxa"/>
          </w:tcPr>
          <w:p w:rsidR="0030396E" w:rsidRPr="00487BBE" w:rsidRDefault="004D51FC" w:rsidP="005942C3">
            <w:pPr>
              <w:spacing w:before="60" w:after="60"/>
              <w:jc w:val="center"/>
              <w:rPr>
                <w:bCs/>
                <w:noProof/>
                <w:color w:val="0D0D0D" w:themeColor="text1" w:themeTint="F2"/>
              </w:rPr>
            </w:pPr>
            <w:r w:rsidRPr="00487BBE">
              <w:rPr>
                <w:bCs/>
                <w:noProof/>
                <w:color w:val="0D0D0D" w:themeColor="text1" w:themeTint="F2"/>
              </w:rPr>
              <w:t>9</w:t>
            </w:r>
          </w:p>
        </w:tc>
        <w:tc>
          <w:tcPr>
            <w:tcW w:w="10020" w:type="dxa"/>
          </w:tcPr>
          <w:p w:rsidR="0030396E" w:rsidRPr="00487BBE" w:rsidRDefault="004D51FC" w:rsidP="005942C3">
            <w:pPr>
              <w:spacing w:before="60" w:after="60"/>
              <w:rPr>
                <w:bCs/>
                <w:noProof/>
                <w:color w:val="0D0D0D" w:themeColor="text1" w:themeTint="F2"/>
              </w:rPr>
            </w:pPr>
            <w:r w:rsidRPr="00487BBE">
              <w:rPr>
                <w:bCs/>
                <w:noProof/>
                <w:color w:val="0D0D0D" w:themeColor="text1" w:themeTint="F2"/>
              </w:rPr>
              <w:t>2.</w:t>
            </w:r>
            <w:r w:rsidRPr="00487BBE">
              <w:rPr>
                <w:rFonts w:eastAsiaTheme="minorEastAsia"/>
                <w:noProof/>
                <w:color w:val="0D0D0D" w:themeColor="text1" w:themeTint="F2"/>
                <w:lang w:eastAsia="en-US"/>
              </w:rPr>
              <w:t> </w:t>
            </w:r>
            <w:r w:rsidR="0030396E" w:rsidRPr="00487BBE">
              <w:rPr>
                <w:bCs/>
                <w:noProof/>
                <w:color w:val="0D0D0D" w:themeColor="text1" w:themeTint="F2"/>
              </w:rPr>
              <w:t xml:space="preserve">Заявником забезпечено порядок та особливості здійснення внутрішнього контролю та управління ризиками щодо функцій та/або процесів, які будуть реалізовуватися третіми особами </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558A5628" wp14:editId="371811A7">
                      <wp:extent cx="165735" cy="160020"/>
                      <wp:effectExtent l="0" t="0" r="24765" b="11430"/>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558A5628" id="Прямокутник 7" o:spid="_x0000_s103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DvPapRVAIAAJI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4D51FC" w:rsidP="005942C3">
            <w:pPr>
              <w:spacing w:before="60" w:after="60"/>
              <w:jc w:val="center"/>
              <w:rPr>
                <w:bCs/>
                <w:noProof/>
                <w:color w:val="0D0D0D" w:themeColor="text1" w:themeTint="F2"/>
              </w:rPr>
            </w:pPr>
            <w:r w:rsidRPr="00487BBE">
              <w:rPr>
                <w:bCs/>
                <w:noProof/>
                <w:color w:val="0D0D0D" w:themeColor="text1" w:themeTint="F2"/>
              </w:rPr>
              <w:t>10</w:t>
            </w:r>
          </w:p>
        </w:tc>
        <w:tc>
          <w:tcPr>
            <w:tcW w:w="10020" w:type="dxa"/>
          </w:tcPr>
          <w:p w:rsidR="0030396E" w:rsidRPr="00487BBE" w:rsidRDefault="004D51FC" w:rsidP="0081413F">
            <w:pPr>
              <w:spacing w:before="60" w:after="60"/>
              <w:rPr>
                <w:bCs/>
                <w:noProof/>
                <w:color w:val="0D0D0D" w:themeColor="text1" w:themeTint="F2"/>
              </w:rPr>
            </w:pPr>
            <w:r w:rsidRPr="00487BBE">
              <w:rPr>
                <w:bCs/>
                <w:noProof/>
                <w:color w:val="0D0D0D" w:themeColor="text1" w:themeTint="F2"/>
              </w:rPr>
              <w:t>3.</w:t>
            </w:r>
            <w:r w:rsidRPr="00487BBE">
              <w:rPr>
                <w:rFonts w:eastAsiaTheme="minorEastAsia"/>
                <w:noProof/>
                <w:color w:val="0D0D0D" w:themeColor="text1" w:themeTint="F2"/>
                <w:lang w:eastAsia="en-US"/>
              </w:rPr>
              <w:t> </w:t>
            </w:r>
            <w:r w:rsidR="0030396E" w:rsidRPr="00487BBE">
              <w:rPr>
                <w:bCs/>
                <w:noProof/>
                <w:color w:val="0D0D0D" w:themeColor="text1" w:themeTint="F2"/>
              </w:rPr>
              <w:t xml:space="preserve">Заявником забезпечено безперебійність здійснення діяльності з надання фінансових платіжних послуг під час аутсорсингу важливих операційних функцій, а також забезпечено належний рівень управління ризиками і внутрішнього контролю та можливість Національного банку України контролювати виконання заявником вимог, </w:t>
            </w:r>
            <w:r w:rsidR="0081413F">
              <w:rPr>
                <w:bCs/>
                <w:noProof/>
                <w:color w:val="0D0D0D" w:themeColor="text1" w:themeTint="F2"/>
              </w:rPr>
              <w:t>у</w:t>
            </w:r>
            <w:r w:rsidR="0030396E" w:rsidRPr="00487BBE">
              <w:rPr>
                <w:bCs/>
                <w:noProof/>
                <w:color w:val="0D0D0D" w:themeColor="text1" w:themeTint="F2"/>
              </w:rPr>
              <w:t xml:space="preserve">становлених законодавством України </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3169F455" wp14:editId="48CF315A">
                      <wp:extent cx="165735" cy="160020"/>
                      <wp:effectExtent l="0" t="0" r="24765" b="11430"/>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169F455" id="Прямокутник 8" o:spid="_x0000_s103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DoNEidVAIAAJI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r w:rsidR="0030396E" w:rsidRPr="00487BBE" w:rsidTr="00AE595A">
        <w:trPr>
          <w:trHeight w:val="278"/>
        </w:trPr>
        <w:tc>
          <w:tcPr>
            <w:tcW w:w="870" w:type="dxa"/>
          </w:tcPr>
          <w:p w:rsidR="0030396E" w:rsidRPr="00487BBE" w:rsidRDefault="004D51FC" w:rsidP="005942C3">
            <w:pPr>
              <w:spacing w:before="60" w:after="60"/>
              <w:jc w:val="center"/>
              <w:rPr>
                <w:bCs/>
                <w:noProof/>
                <w:color w:val="0D0D0D" w:themeColor="text1" w:themeTint="F2"/>
              </w:rPr>
            </w:pPr>
            <w:r w:rsidRPr="00487BBE">
              <w:rPr>
                <w:bCs/>
                <w:noProof/>
                <w:color w:val="0D0D0D" w:themeColor="text1" w:themeTint="F2"/>
              </w:rPr>
              <w:t>11</w:t>
            </w:r>
          </w:p>
        </w:tc>
        <w:tc>
          <w:tcPr>
            <w:tcW w:w="10020" w:type="dxa"/>
          </w:tcPr>
          <w:p w:rsidR="0030396E" w:rsidRPr="00487BBE" w:rsidRDefault="004D51FC" w:rsidP="0081413F">
            <w:pPr>
              <w:spacing w:before="60" w:after="60"/>
              <w:rPr>
                <w:bCs/>
                <w:noProof/>
                <w:color w:val="0D0D0D" w:themeColor="text1" w:themeTint="F2"/>
              </w:rPr>
            </w:pPr>
            <w:r w:rsidRPr="00487BBE">
              <w:rPr>
                <w:bCs/>
                <w:noProof/>
                <w:color w:val="0D0D0D" w:themeColor="text1" w:themeTint="F2"/>
              </w:rPr>
              <w:t>4.</w:t>
            </w:r>
            <w:r w:rsidRPr="00487BBE">
              <w:rPr>
                <w:rFonts w:eastAsiaTheme="minorEastAsia"/>
                <w:noProof/>
                <w:color w:val="0D0D0D" w:themeColor="text1" w:themeTint="F2"/>
                <w:lang w:eastAsia="en-US"/>
              </w:rPr>
              <w:t> </w:t>
            </w:r>
            <w:r w:rsidR="0030396E" w:rsidRPr="00487BBE">
              <w:rPr>
                <w:bCs/>
                <w:noProof/>
                <w:color w:val="0D0D0D" w:themeColor="text1" w:themeTint="F2"/>
              </w:rPr>
              <w:t>Наявність в угоді про аутсорсинг обов’язку аутсорсингової компанії надавати на вимогу Національного банку України інформацію, документи і звітність</w:t>
            </w:r>
            <w:r w:rsidR="0081413F">
              <w:rPr>
                <w:bCs/>
                <w:noProof/>
                <w:color w:val="0D0D0D" w:themeColor="text1" w:themeTint="F2"/>
              </w:rPr>
              <w:t>,</w:t>
            </w:r>
            <w:r w:rsidR="0030396E" w:rsidRPr="00487BBE">
              <w:rPr>
                <w:bCs/>
                <w:noProof/>
                <w:color w:val="0D0D0D" w:themeColor="text1" w:themeTint="F2"/>
              </w:rPr>
              <w:t xml:space="preserve"> яка є предметом цієї угоди</w:t>
            </w:r>
            <w:r w:rsidR="0081413F">
              <w:rPr>
                <w:bCs/>
                <w:noProof/>
                <w:color w:val="0D0D0D" w:themeColor="text1" w:themeTint="F2"/>
              </w:rPr>
              <w:t>,</w:t>
            </w:r>
            <w:r w:rsidR="0030396E" w:rsidRPr="00487BBE">
              <w:rPr>
                <w:bCs/>
                <w:noProof/>
                <w:color w:val="0D0D0D" w:themeColor="text1" w:themeTint="F2"/>
              </w:rPr>
              <w:t xml:space="preserve"> у встановлений Національним банком </w:t>
            </w:r>
            <w:r w:rsidR="00FD6879">
              <w:rPr>
                <w:bCs/>
                <w:noProof/>
                <w:color w:val="0D0D0D" w:themeColor="text1" w:themeTint="F2"/>
              </w:rPr>
              <w:t xml:space="preserve">України </w:t>
            </w:r>
            <w:r w:rsidR="0030396E" w:rsidRPr="00487BBE">
              <w:rPr>
                <w:bCs/>
                <w:noProof/>
                <w:color w:val="0D0D0D" w:themeColor="text1" w:themeTint="F2"/>
              </w:rPr>
              <w:t>строк</w:t>
            </w:r>
          </w:p>
        </w:tc>
        <w:tc>
          <w:tcPr>
            <w:tcW w:w="3632" w:type="dxa"/>
            <w:vAlign w:val="center"/>
          </w:tcPr>
          <w:p w:rsidR="0030396E" w:rsidRPr="00487BBE" w:rsidRDefault="0030396E" w:rsidP="005942C3">
            <w:pPr>
              <w:spacing w:before="60" w:after="60"/>
              <w:jc w:val="center"/>
              <w:rPr>
                <w:bCs/>
                <w:noProof/>
                <w:color w:val="0D0D0D" w:themeColor="text1" w:themeTint="F2"/>
              </w:rPr>
            </w:pPr>
            <w:r w:rsidRPr="00487BBE">
              <w:rPr>
                <w:noProof/>
                <w:color w:val="0D0D0D" w:themeColor="text1" w:themeTint="F2"/>
              </w:rPr>
              <mc:AlternateContent>
                <mc:Choice Requires="wps">
                  <w:drawing>
                    <wp:inline distT="0" distB="0" distL="0" distR="0" wp14:anchorId="4FA526AE" wp14:editId="0DC9CB03">
                      <wp:extent cx="165735" cy="160020"/>
                      <wp:effectExtent l="0" t="0" r="24765" b="11430"/>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FA526AE" id="Прямокутник 9" o:spid="_x0000_s103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CCU8utVAIAAJI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30396E">
                            <w:pPr>
                              <w:jc w:val="center"/>
                              <w:textDirection w:val="btLr"/>
                            </w:pPr>
                          </w:p>
                        </w:txbxContent>
                      </v:textbox>
                      <w10:anchorlock/>
                    </v:rect>
                  </w:pict>
                </mc:Fallback>
              </mc:AlternateContent>
            </w:r>
          </w:p>
        </w:tc>
      </w:tr>
    </w:tbl>
    <w:p w:rsidR="00EB0F2D" w:rsidRDefault="00EB0F2D" w:rsidP="00EB0F2D">
      <w:pPr>
        <w:ind w:firstLine="709"/>
        <w:rPr>
          <w:bCs/>
          <w:noProof/>
          <w:color w:val="0D0D0D" w:themeColor="text1" w:themeTint="F2"/>
          <w:lang w:val="ru-RU"/>
        </w:rPr>
      </w:pPr>
    </w:p>
    <w:p w:rsidR="00EB0F2D" w:rsidRDefault="00EB0F2D" w:rsidP="00EB0F2D">
      <w:pPr>
        <w:jc w:val="center"/>
        <w:rPr>
          <w:bCs/>
          <w:noProof/>
          <w:color w:val="0D0D0D" w:themeColor="text1" w:themeTint="F2"/>
          <w:lang w:val="ru-RU"/>
        </w:rPr>
      </w:pPr>
      <w:r>
        <w:rPr>
          <w:bCs/>
          <w:noProof/>
          <w:color w:val="0D0D0D" w:themeColor="text1" w:themeTint="F2"/>
          <w:lang w:val="ru-RU"/>
        </w:rPr>
        <w:t>ІІІ. Запевнення</w:t>
      </w:r>
      <w:r w:rsidR="00A21D92">
        <w:rPr>
          <w:bCs/>
          <w:noProof/>
          <w:color w:val="0D0D0D" w:themeColor="text1" w:themeTint="F2"/>
          <w:lang w:val="ru-RU"/>
        </w:rPr>
        <w:t xml:space="preserve"> щодо інформації, наданої </w:t>
      </w:r>
      <w:r w:rsidR="0081413F">
        <w:rPr>
          <w:bCs/>
          <w:noProof/>
          <w:color w:val="0D0D0D" w:themeColor="text1" w:themeTint="F2"/>
          <w:lang w:val="ru-RU"/>
        </w:rPr>
        <w:t xml:space="preserve">в </w:t>
      </w:r>
      <w:r w:rsidR="00A21D92">
        <w:rPr>
          <w:bCs/>
          <w:noProof/>
          <w:color w:val="0D0D0D" w:themeColor="text1" w:themeTint="F2"/>
          <w:lang w:val="ru-RU"/>
        </w:rPr>
        <w:t>повідомленні</w:t>
      </w:r>
    </w:p>
    <w:p w:rsidR="00EB0F2D" w:rsidRDefault="00EB0F2D" w:rsidP="00EB0F2D">
      <w:pPr>
        <w:ind w:firstLine="709"/>
        <w:rPr>
          <w:bCs/>
          <w:noProof/>
          <w:color w:val="0D0D0D" w:themeColor="text1" w:themeTint="F2"/>
          <w:lang w:val="ru-RU"/>
        </w:rPr>
      </w:pPr>
    </w:p>
    <w:p w:rsidR="0030396E" w:rsidRPr="00EB0F2D" w:rsidRDefault="00FD6879" w:rsidP="005964B9">
      <w:pPr>
        <w:pStyle w:val="af3"/>
        <w:numPr>
          <w:ilvl w:val="3"/>
          <w:numId w:val="20"/>
        </w:numPr>
        <w:ind w:left="0" w:firstLine="709"/>
        <w:rPr>
          <w:noProof/>
          <w:color w:val="0D0D0D" w:themeColor="text1" w:themeTint="F2"/>
          <w:lang w:val="ru-RU"/>
        </w:rPr>
      </w:pPr>
      <w:r>
        <w:rPr>
          <w:bCs/>
          <w:noProof/>
          <w:color w:val="0D0D0D" w:themeColor="text1" w:themeTint="F2"/>
          <w:lang w:val="ru-RU"/>
        </w:rPr>
        <w:t>Я с</w:t>
      </w:r>
      <w:r w:rsidR="0030396E" w:rsidRPr="00FD6879">
        <w:rPr>
          <w:bCs/>
          <w:noProof/>
          <w:color w:val="0D0D0D" w:themeColor="text1" w:themeTint="F2"/>
          <w:lang w:val="ru-RU"/>
        </w:rPr>
        <w:t>тверджую,</w:t>
      </w:r>
      <w:r w:rsidR="0030396E" w:rsidRPr="00EB0F2D">
        <w:rPr>
          <w:bCs/>
          <w:noProof/>
          <w:color w:val="0D0D0D" w:themeColor="text1" w:themeTint="F2"/>
          <w:lang w:val="ru-RU"/>
        </w:rPr>
        <w:t xml:space="preserve"> що інформація, зазначена в повідомленні</w:t>
      </w:r>
      <w:r w:rsidR="0081413F">
        <w:rPr>
          <w:bCs/>
          <w:noProof/>
          <w:color w:val="0D0D0D" w:themeColor="text1" w:themeTint="F2"/>
          <w:lang w:val="ru-RU"/>
        </w:rPr>
        <w:t>,</w:t>
      </w:r>
      <w:r w:rsidR="0030396E" w:rsidRPr="00EB0F2D">
        <w:rPr>
          <w:bCs/>
          <w:noProof/>
          <w:color w:val="0D0D0D" w:themeColor="text1" w:themeTint="F2"/>
          <w:lang w:val="ru-RU"/>
        </w:rPr>
        <w:t xml:space="preserve"> є достовірною і повною.</w:t>
      </w:r>
      <w:r w:rsidR="0030396E" w:rsidRPr="00EB0F2D">
        <w:rPr>
          <w:noProof/>
          <w:color w:val="0D0D0D" w:themeColor="text1" w:themeTint="F2"/>
          <w:lang w:val="ru-RU"/>
        </w:rPr>
        <w:t xml:space="preserve"> Я розумію наслідки надання Національному банку </w:t>
      </w:r>
      <w:r w:rsidR="0081413F">
        <w:rPr>
          <w:noProof/>
          <w:color w:val="0D0D0D" w:themeColor="text1" w:themeTint="F2"/>
          <w:lang w:val="ru-RU"/>
        </w:rPr>
        <w:t xml:space="preserve">України </w:t>
      </w:r>
      <w:r w:rsidR="0030396E" w:rsidRPr="00EB0F2D">
        <w:rPr>
          <w:noProof/>
          <w:color w:val="0D0D0D" w:themeColor="text1" w:themeTint="F2"/>
          <w:lang w:val="ru-RU"/>
        </w:rPr>
        <w:t>недостовірної та/або неповної інформації.</w:t>
      </w:r>
    </w:p>
    <w:p w:rsidR="0030396E" w:rsidRPr="00487BBE" w:rsidRDefault="0030396E" w:rsidP="0030396E">
      <w:pPr>
        <w:ind w:firstLine="708"/>
        <w:rPr>
          <w:noProof/>
          <w:color w:val="0D0D0D" w:themeColor="text1" w:themeTint="F2"/>
          <w:lang w:val="ru-RU"/>
        </w:rPr>
      </w:pPr>
      <w:r w:rsidRPr="00487BBE">
        <w:rPr>
          <w:noProof/>
          <w:color w:val="0D0D0D" w:themeColor="text1" w:themeTint="F2"/>
          <w:lang w:val="ru-RU"/>
        </w:rPr>
        <w:t xml:space="preserve">Я стверджую, що </w:t>
      </w:r>
      <w:r w:rsidRPr="00487BBE">
        <w:rPr>
          <w:noProof/>
          <w:color w:val="0D0D0D" w:themeColor="text1" w:themeTint="F2"/>
        </w:rPr>
        <w:t xml:space="preserve">здійснення </w:t>
      </w:r>
      <w:r w:rsidRPr="00487BBE">
        <w:rPr>
          <w:noProof/>
          <w:color w:val="0D0D0D" w:themeColor="text1" w:themeTint="F2"/>
          <w:lang w:val="ru-RU"/>
        </w:rPr>
        <w:t xml:space="preserve">аутсорсингу надавачем фінансових платіжних послуг операційних функцій відповідає умовам, </w:t>
      </w:r>
      <w:r w:rsidR="0081413F">
        <w:rPr>
          <w:noProof/>
          <w:color w:val="0D0D0D" w:themeColor="text1" w:themeTint="F2"/>
          <w:lang w:val="ru-RU"/>
        </w:rPr>
        <w:t>у</w:t>
      </w:r>
      <w:r w:rsidRPr="00487BBE">
        <w:rPr>
          <w:noProof/>
          <w:color w:val="0D0D0D" w:themeColor="text1" w:themeTint="F2"/>
          <w:lang w:val="ru-RU"/>
        </w:rPr>
        <w:t>становленим законодавством України.</w:t>
      </w:r>
    </w:p>
    <w:p w:rsidR="0030396E" w:rsidRPr="00487BBE" w:rsidRDefault="0030396E" w:rsidP="0030396E">
      <w:pPr>
        <w:ind w:firstLine="767"/>
        <w:rPr>
          <w:noProof/>
          <w:color w:val="0D0D0D" w:themeColor="text1" w:themeTint="F2"/>
          <w:lang w:val="ru-RU"/>
        </w:rPr>
      </w:pPr>
      <w:r w:rsidRPr="00487BBE">
        <w:rPr>
          <w:noProof/>
          <w:color w:val="0D0D0D" w:themeColor="text1" w:themeTint="F2"/>
          <w:lang w:val="ru-RU"/>
        </w:rPr>
        <w:t>Я стверджую, що отримав згоду на обробку персональних даних фізичних осіб, щодо яких надаються персональні дані.</w:t>
      </w:r>
    </w:p>
    <w:p w:rsidR="00AE595A" w:rsidRPr="00487BBE" w:rsidRDefault="00AE595A" w:rsidP="00A74AC5">
      <w:pPr>
        <w:pageBreakBefore/>
        <w:spacing w:after="150"/>
        <w:jc w:val="right"/>
        <w:rPr>
          <w:color w:val="0D0D0D" w:themeColor="text1" w:themeTint="F2"/>
        </w:rPr>
      </w:pPr>
      <w:r w:rsidRPr="00487BBE">
        <w:rPr>
          <w:color w:val="0D0D0D" w:themeColor="text1" w:themeTint="F2"/>
        </w:rPr>
        <w:lastRenderedPageBreak/>
        <w:t>Продовження додатка 1</w:t>
      </w:r>
    </w:p>
    <w:p w:rsidR="00EB0F2D" w:rsidRDefault="00EB0F2D" w:rsidP="0030396E">
      <w:pPr>
        <w:ind w:firstLine="767"/>
        <w:rPr>
          <w:noProof/>
          <w:color w:val="0D0D0D" w:themeColor="text1" w:themeTint="F2"/>
        </w:rPr>
      </w:pPr>
      <w:r w:rsidRPr="00487BBE">
        <w:rPr>
          <w:noProof/>
          <w:color w:val="0D0D0D" w:themeColor="text1" w:themeTint="F2"/>
          <w:lang w:val="ru-RU"/>
        </w:rPr>
        <w:t xml:space="preserve">Я </w:t>
      </w:r>
      <w:r w:rsidRPr="00487BBE">
        <w:rPr>
          <w:bCs/>
          <w:noProof/>
          <w:color w:val="0D0D0D" w:themeColor="text1" w:themeTint="F2"/>
          <w:lang w:val="ru-RU"/>
        </w:rPr>
        <w:t xml:space="preserve">не заперечую проти перевірки Національним банком </w:t>
      </w:r>
      <w:r w:rsidR="00FD6879">
        <w:rPr>
          <w:bCs/>
          <w:noProof/>
          <w:color w:val="0D0D0D" w:themeColor="text1" w:themeTint="F2"/>
          <w:lang w:val="ru-RU"/>
        </w:rPr>
        <w:t xml:space="preserve">України </w:t>
      </w:r>
      <w:r w:rsidRPr="00487BBE">
        <w:rPr>
          <w:bCs/>
          <w:noProof/>
          <w:color w:val="0D0D0D" w:themeColor="text1" w:themeTint="F2"/>
          <w:lang w:val="ru-RU"/>
        </w:rPr>
        <w:t>достовірності інформації та персональних даних, що містяться в цьому повідомленні, у тому числі, але не виключно, шляхом надання цієї інформації іншим державним органам, органам місцевого самоврядування, юридичним особам (</w:t>
      </w:r>
      <w:r w:rsidR="0081413F">
        <w:rPr>
          <w:bCs/>
          <w:noProof/>
          <w:color w:val="0D0D0D" w:themeColor="text1" w:themeTint="F2"/>
          <w:lang w:val="ru-RU"/>
        </w:rPr>
        <w:t>в</w:t>
      </w:r>
      <w:r w:rsidRPr="00487BBE">
        <w:rPr>
          <w:bCs/>
          <w:noProof/>
          <w:color w:val="0D0D0D" w:themeColor="text1" w:themeTint="F2"/>
          <w:lang w:val="ru-RU"/>
        </w:rPr>
        <w:t>ключаючи банки та інші фінансові установи) і фізичним особам.</w:t>
      </w:r>
    </w:p>
    <w:p w:rsidR="0030396E" w:rsidRPr="00487BBE" w:rsidRDefault="0030396E" w:rsidP="0030396E">
      <w:pPr>
        <w:ind w:firstLine="767"/>
        <w:rPr>
          <w:noProof/>
          <w:color w:val="0D0D0D" w:themeColor="text1" w:themeTint="F2"/>
        </w:rPr>
      </w:pPr>
      <w:r w:rsidRPr="00487BBE">
        <w:rPr>
          <w:noProof/>
          <w:color w:val="0D0D0D" w:themeColor="text1" w:themeTint="F2"/>
        </w:rPr>
        <w:t>Я стверджую, що треті особи та їх керівники, власники істотної участі, які залучено надавачем фінансових платіжних послуг для виконання окремих операційних функцій</w:t>
      </w:r>
      <w:r w:rsidR="00FD6879">
        <w:rPr>
          <w:noProof/>
          <w:color w:val="0D0D0D" w:themeColor="text1" w:themeTint="F2"/>
        </w:rPr>
        <w:t>,</w:t>
      </w:r>
      <w:r w:rsidRPr="00487BBE">
        <w:rPr>
          <w:noProof/>
          <w:color w:val="0D0D0D" w:themeColor="text1" w:themeTint="F2"/>
        </w:rPr>
        <w:t xml:space="preserve"> мають бездоганну ділову репутацію та мають належну кваліфікацію </w:t>
      </w:r>
      <w:r w:rsidR="00CB3D3D" w:rsidRPr="00487BBE">
        <w:rPr>
          <w:noProof/>
          <w:color w:val="0D0D0D" w:themeColor="text1" w:themeTint="F2"/>
        </w:rPr>
        <w:t xml:space="preserve">відповідно до пункту 112 розділу </w:t>
      </w:r>
      <w:r w:rsidR="0068560B" w:rsidRPr="00487BBE">
        <w:rPr>
          <w:noProof/>
          <w:color w:val="0D0D0D" w:themeColor="text1" w:themeTint="F2"/>
        </w:rPr>
        <w:t>Х</w:t>
      </w:r>
      <w:r w:rsidR="00CB3D3D" w:rsidRPr="00487BBE">
        <w:rPr>
          <w:noProof/>
          <w:color w:val="0D0D0D" w:themeColor="text1" w:themeTint="F2"/>
        </w:rPr>
        <w:t xml:space="preserve"> цього Положення.</w:t>
      </w:r>
    </w:p>
    <w:p w:rsidR="0030396E" w:rsidRPr="0024303A" w:rsidRDefault="0030396E" w:rsidP="0030396E">
      <w:pPr>
        <w:ind w:firstLine="708"/>
        <w:rPr>
          <w:bCs/>
          <w:noProof/>
          <w:color w:val="0D0D0D" w:themeColor="text1" w:themeTint="F2"/>
        </w:rPr>
      </w:pPr>
      <w:r w:rsidRPr="0024303A">
        <w:rPr>
          <w:bCs/>
          <w:noProof/>
          <w:color w:val="0D0D0D" w:themeColor="text1" w:themeTint="F2"/>
        </w:rPr>
        <w:t xml:space="preserve">Я надаю дозвіл Національному банку </w:t>
      </w:r>
      <w:r w:rsidR="00FD6879">
        <w:rPr>
          <w:bCs/>
          <w:noProof/>
          <w:color w:val="0D0D0D" w:themeColor="text1" w:themeTint="F2"/>
        </w:rPr>
        <w:t xml:space="preserve">України </w:t>
      </w:r>
      <w:r w:rsidRPr="0024303A">
        <w:rPr>
          <w:bCs/>
          <w:noProof/>
          <w:color w:val="0D0D0D" w:themeColor="text1" w:themeTint="F2"/>
        </w:rPr>
        <w:t>на отримання від державних органів, органів місцевого самоврядування, юридичних осіб (</w:t>
      </w:r>
      <w:r w:rsidR="00FD6879">
        <w:rPr>
          <w:bCs/>
          <w:noProof/>
          <w:color w:val="0D0D0D" w:themeColor="text1" w:themeTint="F2"/>
        </w:rPr>
        <w:t>в</w:t>
      </w:r>
      <w:r w:rsidRPr="0024303A">
        <w:rPr>
          <w:bCs/>
          <w:noProof/>
          <w:color w:val="0D0D0D" w:themeColor="text1" w:themeTint="F2"/>
        </w:rPr>
        <w:t>ключаючи банки та інші фінансові установи) і фізичних осіб будь-якої інформації, у тому числі з обмеженим доступом, потрібної для оцінки можливості залучення третьої особи до виконня важливої операційної функції.</w:t>
      </w:r>
    </w:p>
    <w:p w:rsidR="0030396E" w:rsidRPr="001413F0" w:rsidRDefault="0030396E" w:rsidP="0030396E">
      <w:pPr>
        <w:ind w:firstLine="708"/>
        <w:rPr>
          <w:bCs/>
          <w:noProof/>
          <w:color w:val="0D0D0D" w:themeColor="text1" w:themeTint="F2"/>
        </w:rPr>
      </w:pPr>
      <w:r w:rsidRPr="001413F0">
        <w:rPr>
          <w:bCs/>
          <w:noProof/>
          <w:color w:val="0D0D0D" w:themeColor="text1" w:themeTint="F2"/>
        </w:rPr>
        <w:t>У разі будь-яких змін в інформації, зазначеній у цьому повідомленні, у тому числі</w:t>
      </w:r>
      <w:r w:rsidR="00FD6879" w:rsidRPr="001413F0">
        <w:rPr>
          <w:bCs/>
          <w:noProof/>
          <w:color w:val="0D0D0D" w:themeColor="text1" w:themeTint="F2"/>
        </w:rPr>
        <w:t>,</w:t>
      </w:r>
      <w:r w:rsidRPr="001413F0">
        <w:rPr>
          <w:bCs/>
          <w:noProof/>
          <w:color w:val="0D0D0D" w:themeColor="text1" w:themeTint="F2"/>
        </w:rPr>
        <w:t xml:space="preserve"> що відбулися під час його розгляду, а також у разі будь-яких </w:t>
      </w:r>
      <w:r w:rsidRPr="00487BBE">
        <w:rPr>
          <w:bCs/>
          <w:noProof/>
          <w:color w:val="0D0D0D" w:themeColor="text1" w:themeTint="F2"/>
        </w:rPr>
        <w:t>істотних змін в умовах залучення третіх осіб до виконання важливих операційних функцій, у тому числі припинення такого залучення</w:t>
      </w:r>
      <w:r w:rsidRPr="001413F0">
        <w:rPr>
          <w:bCs/>
          <w:noProof/>
          <w:color w:val="0D0D0D" w:themeColor="text1" w:themeTint="F2"/>
        </w:rPr>
        <w:t xml:space="preserve">, зобов’язуюся повідомити про них Національний банк </w:t>
      </w:r>
      <w:r w:rsidR="00FD6879" w:rsidRPr="001413F0">
        <w:rPr>
          <w:bCs/>
          <w:noProof/>
          <w:color w:val="0D0D0D" w:themeColor="text1" w:themeTint="F2"/>
        </w:rPr>
        <w:t xml:space="preserve">України </w:t>
      </w:r>
      <w:r w:rsidRPr="001413F0">
        <w:rPr>
          <w:bCs/>
          <w:noProof/>
          <w:color w:val="0D0D0D" w:themeColor="text1" w:themeTint="F2"/>
        </w:rPr>
        <w:t xml:space="preserve">протягом </w:t>
      </w:r>
      <w:r w:rsidR="00D56E13" w:rsidRPr="001413F0">
        <w:rPr>
          <w:bCs/>
          <w:noProof/>
          <w:color w:val="0D0D0D" w:themeColor="text1" w:themeTint="F2"/>
        </w:rPr>
        <w:t xml:space="preserve">10 </w:t>
      </w:r>
      <w:r w:rsidRPr="001413F0">
        <w:rPr>
          <w:bCs/>
          <w:noProof/>
          <w:color w:val="0D0D0D" w:themeColor="text1" w:themeTint="F2"/>
        </w:rPr>
        <w:t>робочих днів із дня виникнення таких змін, у порядку, установленому в пункті</w:t>
      </w:r>
      <w:r w:rsidR="00BA6E8B" w:rsidRPr="001413F0">
        <w:rPr>
          <w:bCs/>
          <w:noProof/>
          <w:color w:val="0D0D0D" w:themeColor="text1" w:themeTint="F2"/>
        </w:rPr>
        <w:t xml:space="preserve"> 123</w:t>
      </w:r>
      <w:r w:rsidRPr="001413F0">
        <w:rPr>
          <w:bCs/>
          <w:noProof/>
          <w:color w:val="0D0D0D" w:themeColor="text1" w:themeTint="F2"/>
        </w:rPr>
        <w:t xml:space="preserve"> розділу </w:t>
      </w:r>
      <w:r w:rsidR="0068560B" w:rsidRPr="001413F0">
        <w:rPr>
          <w:bCs/>
          <w:noProof/>
          <w:color w:val="0D0D0D" w:themeColor="text1" w:themeTint="F2"/>
        </w:rPr>
        <w:t>Х</w:t>
      </w:r>
      <w:r w:rsidRPr="001413F0">
        <w:rPr>
          <w:bCs/>
          <w:noProof/>
          <w:color w:val="0D0D0D" w:themeColor="text1" w:themeTint="F2"/>
        </w:rPr>
        <w:t xml:space="preserve"> Положення.</w:t>
      </w:r>
    </w:p>
    <w:p w:rsidR="0030396E" w:rsidRPr="00EB0F2D" w:rsidRDefault="0030396E" w:rsidP="005964B9">
      <w:pPr>
        <w:pStyle w:val="af3"/>
        <w:ind w:left="709"/>
        <w:rPr>
          <w:color w:val="0D0D0D" w:themeColor="text1" w:themeTint="F2"/>
        </w:rPr>
      </w:pPr>
      <w:bookmarkStart w:id="90" w:name="129"/>
      <w:r w:rsidRPr="00EB0F2D">
        <w:rPr>
          <w:color w:val="0D0D0D" w:themeColor="text1" w:themeTint="F2"/>
        </w:rPr>
        <w:t>У разі виникнення будь-яких питань, пов</w:t>
      </w:r>
      <w:r w:rsidR="00FD6879">
        <w:rPr>
          <w:color w:val="0D0D0D" w:themeColor="text1" w:themeTint="F2"/>
        </w:rPr>
        <w:t>’</w:t>
      </w:r>
      <w:r w:rsidRPr="00EB0F2D">
        <w:rPr>
          <w:color w:val="0D0D0D" w:themeColor="text1" w:themeTint="F2"/>
        </w:rPr>
        <w:t>язаних із розглядом повідомлення, прошу звертатися до</w:t>
      </w:r>
    </w:p>
    <w:p w:rsidR="0030396E" w:rsidRPr="00487BBE" w:rsidRDefault="0030396E" w:rsidP="0030396E">
      <w:pPr>
        <w:rPr>
          <w:color w:val="0D0D0D" w:themeColor="text1" w:themeTint="F2"/>
          <w:sz w:val="24"/>
          <w:szCs w:val="24"/>
          <w:lang w:val="ru-RU"/>
        </w:rPr>
      </w:pPr>
      <w:r w:rsidRPr="00487BBE">
        <w:rPr>
          <w:color w:val="0D0D0D" w:themeColor="text1" w:themeTint="F2"/>
          <w:sz w:val="24"/>
          <w:szCs w:val="24"/>
        </w:rPr>
        <w:t>____________________________________________________________________</w:t>
      </w:r>
      <w:r w:rsidRPr="00487BBE">
        <w:rPr>
          <w:color w:val="0D0D0D" w:themeColor="text1" w:themeTint="F2"/>
          <w:sz w:val="24"/>
          <w:szCs w:val="24"/>
          <w:lang w:val="ru-RU"/>
        </w:rPr>
        <w:t>_________________________________________________</w:t>
      </w:r>
    </w:p>
    <w:bookmarkEnd w:id="90"/>
    <w:p w:rsidR="0030396E" w:rsidRPr="00487BBE" w:rsidRDefault="0030396E" w:rsidP="0030396E">
      <w:pPr>
        <w:jc w:val="center"/>
        <w:rPr>
          <w:color w:val="0D0D0D" w:themeColor="text1" w:themeTint="F2"/>
        </w:rPr>
      </w:pPr>
      <w:r w:rsidRPr="00487BBE">
        <w:rPr>
          <w:color w:val="0D0D0D" w:themeColor="text1" w:themeTint="F2"/>
        </w:rPr>
        <w:t xml:space="preserve">(прізвище, </w:t>
      </w:r>
      <w:r w:rsidR="00FD6879">
        <w:rPr>
          <w:color w:val="0D0D0D" w:themeColor="text1" w:themeTint="F2"/>
        </w:rPr>
        <w:t xml:space="preserve">власне </w:t>
      </w:r>
      <w:r w:rsidRPr="00487BBE">
        <w:rPr>
          <w:color w:val="0D0D0D" w:themeColor="text1" w:themeTint="F2"/>
        </w:rPr>
        <w:t>ім</w:t>
      </w:r>
      <w:r w:rsidR="00FD6879">
        <w:rPr>
          <w:color w:val="0D0D0D" w:themeColor="text1" w:themeTint="F2"/>
        </w:rPr>
        <w:t>’</w:t>
      </w:r>
      <w:r w:rsidRPr="00487BBE">
        <w:rPr>
          <w:color w:val="0D0D0D" w:themeColor="text1" w:themeTint="F2"/>
        </w:rPr>
        <w:t>я, номер контактного телефону, адреса електронної пошти)</w:t>
      </w:r>
    </w:p>
    <w:p w:rsidR="0030396E" w:rsidRPr="00487BBE" w:rsidRDefault="0030396E" w:rsidP="0030396E">
      <w:pPr>
        <w:jc w:val="center"/>
        <w:rPr>
          <w:color w:val="0D0D0D" w:themeColor="text1" w:themeTint="F2"/>
        </w:rPr>
      </w:pPr>
    </w:p>
    <w:p w:rsidR="00963264" w:rsidRPr="00487BBE" w:rsidRDefault="00963264" w:rsidP="0030396E">
      <w:pPr>
        <w:jc w:val="center"/>
        <w:rPr>
          <w:color w:val="0D0D0D" w:themeColor="text1" w:themeTint="F2"/>
        </w:rPr>
      </w:pPr>
    </w:p>
    <w:p w:rsidR="0030396E" w:rsidRPr="00487BBE" w:rsidRDefault="0030396E" w:rsidP="0030396E">
      <w:pPr>
        <w:rPr>
          <w:color w:val="0D0D0D" w:themeColor="text1" w:themeTint="F2"/>
          <w:vertAlign w:val="superscript"/>
        </w:rPr>
      </w:pPr>
      <w:r w:rsidRPr="00487BBE">
        <w:rPr>
          <w:color w:val="0D0D0D" w:themeColor="text1" w:themeTint="F2"/>
        </w:rPr>
        <w:t>“___” _____20__ р.</w:t>
      </w:r>
    </w:p>
    <w:p w:rsidR="0030396E" w:rsidRPr="00487BBE" w:rsidRDefault="0030396E" w:rsidP="0030396E">
      <w:pPr>
        <w:jc w:val="center"/>
        <w:rPr>
          <w:color w:val="0D0D0D" w:themeColor="text1" w:themeTint="F2"/>
        </w:rPr>
      </w:pPr>
    </w:p>
    <w:tbl>
      <w:tblPr>
        <w:tblW w:w="15163" w:type="dxa"/>
        <w:tblLook w:val="04A0" w:firstRow="1" w:lastRow="0" w:firstColumn="1" w:lastColumn="0" w:noHBand="0" w:noVBand="1"/>
      </w:tblPr>
      <w:tblGrid>
        <w:gridCol w:w="5054"/>
        <w:gridCol w:w="5054"/>
        <w:gridCol w:w="5055"/>
      </w:tblGrid>
      <w:tr w:rsidR="0030396E" w:rsidRPr="00487BBE" w:rsidTr="0030396E">
        <w:tc>
          <w:tcPr>
            <w:tcW w:w="5054" w:type="dxa"/>
          </w:tcPr>
          <w:p w:rsidR="0030396E" w:rsidRPr="00487BBE" w:rsidRDefault="00F91DF6" w:rsidP="00F91DF6">
            <w:pPr>
              <w:rPr>
                <w:color w:val="0D0D0D" w:themeColor="text1" w:themeTint="F2"/>
              </w:rPr>
            </w:pPr>
            <w:r>
              <w:rPr>
                <w:color w:val="0D0D0D" w:themeColor="text1" w:themeTint="F2"/>
              </w:rPr>
              <w:t>Найменування посади у</w:t>
            </w:r>
            <w:r w:rsidR="0030396E" w:rsidRPr="00487BBE">
              <w:rPr>
                <w:color w:val="0D0D0D" w:themeColor="text1" w:themeTint="F2"/>
              </w:rPr>
              <w:t>повноважен</w:t>
            </w:r>
            <w:r>
              <w:rPr>
                <w:color w:val="0D0D0D" w:themeColor="text1" w:themeTint="F2"/>
              </w:rPr>
              <w:t>ого</w:t>
            </w:r>
            <w:r w:rsidR="0030396E" w:rsidRPr="00487BBE">
              <w:rPr>
                <w:color w:val="0D0D0D" w:themeColor="text1" w:themeTint="F2"/>
              </w:rPr>
              <w:t xml:space="preserve"> представник</w:t>
            </w:r>
            <w:r>
              <w:rPr>
                <w:color w:val="0D0D0D" w:themeColor="text1" w:themeTint="F2"/>
              </w:rPr>
              <w:t>а</w:t>
            </w:r>
          </w:p>
        </w:tc>
        <w:tc>
          <w:tcPr>
            <w:tcW w:w="5054" w:type="dxa"/>
          </w:tcPr>
          <w:p w:rsidR="0030396E" w:rsidRPr="00487BBE" w:rsidRDefault="0030396E" w:rsidP="0030396E">
            <w:pPr>
              <w:jc w:val="center"/>
              <w:rPr>
                <w:color w:val="0D0D0D" w:themeColor="text1" w:themeTint="F2"/>
              </w:rPr>
            </w:pPr>
            <w:r w:rsidRPr="00487BBE">
              <w:rPr>
                <w:color w:val="0D0D0D" w:themeColor="text1" w:themeTint="F2"/>
              </w:rPr>
              <w:t>Особистий підпис</w:t>
            </w:r>
          </w:p>
        </w:tc>
        <w:tc>
          <w:tcPr>
            <w:tcW w:w="5055" w:type="dxa"/>
          </w:tcPr>
          <w:p w:rsidR="0030396E" w:rsidRPr="00487BBE" w:rsidRDefault="0030396E" w:rsidP="0030396E">
            <w:pPr>
              <w:jc w:val="center"/>
              <w:rPr>
                <w:color w:val="0D0D0D" w:themeColor="text1" w:themeTint="F2"/>
              </w:rPr>
            </w:pPr>
            <w:r w:rsidRPr="00487BBE">
              <w:rPr>
                <w:color w:val="0D0D0D" w:themeColor="text1" w:themeTint="F2"/>
              </w:rPr>
              <w:t>Власне ім’я ПРІЗВИЩЕ</w:t>
            </w:r>
          </w:p>
        </w:tc>
      </w:tr>
    </w:tbl>
    <w:p w:rsidR="005942C3" w:rsidRPr="00487BBE" w:rsidRDefault="005942C3" w:rsidP="0030396E">
      <w:pPr>
        <w:rPr>
          <w:color w:val="0D0D0D" w:themeColor="text1" w:themeTint="F2"/>
        </w:rPr>
        <w:sectPr w:rsidR="005942C3" w:rsidRPr="00487BBE" w:rsidSect="000D371B">
          <w:headerReference w:type="default" r:id="rId21"/>
          <w:pgSz w:w="16838" w:h="11906" w:orient="landscape" w:code="9"/>
          <w:pgMar w:top="567" w:right="567" w:bottom="1701" w:left="1701" w:header="283" w:footer="709" w:gutter="0"/>
          <w:pgNumType w:start="1"/>
          <w:cols w:space="708"/>
          <w:titlePg/>
          <w:docGrid w:linePitch="381"/>
        </w:sectPr>
      </w:pPr>
    </w:p>
    <w:tbl>
      <w:tblPr>
        <w:tblW w:w="0" w:type="auto"/>
        <w:tblLook w:val="04A0" w:firstRow="1" w:lastRow="0" w:firstColumn="1" w:lastColumn="0" w:noHBand="0" w:noVBand="1"/>
      </w:tblPr>
      <w:tblGrid>
        <w:gridCol w:w="4253"/>
        <w:gridCol w:w="5375"/>
      </w:tblGrid>
      <w:tr w:rsidR="00790E80" w:rsidRPr="00487BBE" w:rsidTr="00512E1D">
        <w:tc>
          <w:tcPr>
            <w:tcW w:w="4253" w:type="dxa"/>
          </w:tcPr>
          <w:p w:rsidR="00790E80" w:rsidRPr="00487BBE" w:rsidRDefault="00790E80" w:rsidP="007F4AB4">
            <w:pPr>
              <w:pStyle w:val="af3"/>
              <w:pageBreakBefore/>
              <w:spacing w:after="150"/>
              <w:ind w:left="0"/>
              <w:contextualSpacing w:val="0"/>
              <w:rPr>
                <w:color w:val="0D0D0D" w:themeColor="text1" w:themeTint="F2"/>
              </w:rPr>
            </w:pPr>
          </w:p>
        </w:tc>
        <w:tc>
          <w:tcPr>
            <w:tcW w:w="5375" w:type="dxa"/>
          </w:tcPr>
          <w:p w:rsidR="00790E80" w:rsidRPr="00487BBE" w:rsidRDefault="00790E80" w:rsidP="00790E80">
            <w:pPr>
              <w:pStyle w:val="af3"/>
              <w:pageBreakBefore/>
              <w:ind w:left="0"/>
              <w:contextualSpacing w:val="0"/>
              <w:rPr>
                <w:color w:val="0D0D0D" w:themeColor="text1" w:themeTint="F2"/>
              </w:rPr>
            </w:pPr>
            <w:r w:rsidRPr="00487BBE">
              <w:rPr>
                <w:color w:val="0D0D0D" w:themeColor="text1" w:themeTint="F2"/>
              </w:rPr>
              <w:t>Додаток 2</w:t>
            </w:r>
          </w:p>
          <w:p w:rsidR="00790E80" w:rsidRPr="00487BBE" w:rsidRDefault="00790E80" w:rsidP="00790E80">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790E80" w:rsidRPr="00487BBE" w:rsidRDefault="00790E80" w:rsidP="00790E80">
            <w:pPr>
              <w:pStyle w:val="af3"/>
              <w:spacing w:after="150"/>
              <w:ind w:left="0"/>
              <w:contextualSpacing w:val="0"/>
              <w:rPr>
                <w:color w:val="0D0D0D" w:themeColor="text1" w:themeTint="F2"/>
              </w:rPr>
            </w:pPr>
            <w:r w:rsidRPr="00487BBE">
              <w:rPr>
                <w:color w:val="0D0D0D" w:themeColor="text1" w:themeTint="F2"/>
                <w:shd w:val="clear" w:color="auto" w:fill="FFFFFF"/>
              </w:rPr>
              <w:t>(</w:t>
            </w:r>
            <w:r w:rsidR="00512E1D" w:rsidRPr="00487BBE">
              <w:rPr>
                <w:color w:val="0D0D0D" w:themeColor="text1" w:themeTint="F2"/>
                <w:shd w:val="clear" w:color="auto" w:fill="FFFFFF"/>
              </w:rPr>
              <w:t xml:space="preserve">підпункт 1 </w:t>
            </w:r>
            <w:r w:rsidRPr="00487BBE">
              <w:rPr>
                <w:color w:val="0D0D0D" w:themeColor="text1" w:themeTint="F2"/>
                <w:shd w:val="clear" w:color="auto" w:fill="FFFFFF"/>
              </w:rPr>
              <w:t xml:space="preserve">пункту </w:t>
            </w:r>
            <w:r w:rsidR="00137F39" w:rsidRPr="00487BBE">
              <w:rPr>
                <w:color w:val="0D0D0D" w:themeColor="text1" w:themeTint="F2"/>
                <w:shd w:val="clear" w:color="auto" w:fill="FFFFFF"/>
              </w:rPr>
              <w:t>206</w:t>
            </w:r>
            <w:r w:rsidRPr="00487BBE">
              <w:rPr>
                <w:color w:val="0D0D0D" w:themeColor="text1" w:themeTint="F2"/>
                <w:shd w:val="clear" w:color="auto" w:fill="FFFFFF"/>
              </w:rPr>
              <w:t xml:space="preserve"> розділу </w:t>
            </w:r>
            <w:r w:rsidR="00137F39" w:rsidRPr="00487BBE">
              <w:rPr>
                <w:color w:val="0D0D0D" w:themeColor="text1" w:themeTint="F2"/>
                <w:shd w:val="clear" w:color="auto" w:fill="FFFFFF"/>
              </w:rPr>
              <w:t>ХІХ</w:t>
            </w:r>
            <w:r w:rsidRPr="00487BBE">
              <w:rPr>
                <w:color w:val="0D0D0D" w:themeColor="text1" w:themeTint="F2"/>
                <w:shd w:val="clear" w:color="auto" w:fill="FFFFFF"/>
              </w:rPr>
              <w:t>)</w:t>
            </w:r>
          </w:p>
        </w:tc>
      </w:tr>
    </w:tbl>
    <w:p w:rsidR="00512E1D" w:rsidRPr="00487BBE" w:rsidRDefault="00512E1D" w:rsidP="00512E1D">
      <w:pPr>
        <w:jc w:val="center"/>
        <w:rPr>
          <w:color w:val="0D0D0D" w:themeColor="text1" w:themeTint="F2"/>
          <w:sz w:val="24"/>
          <w:szCs w:val="24"/>
        </w:rPr>
      </w:pPr>
    </w:p>
    <w:p w:rsidR="00512E1D" w:rsidRPr="00487BBE" w:rsidRDefault="00512E1D" w:rsidP="00512E1D">
      <w:pPr>
        <w:spacing w:before="100" w:beforeAutospacing="1" w:after="240"/>
        <w:rPr>
          <w:color w:val="0D0D0D" w:themeColor="text1" w:themeTint="F2"/>
        </w:rPr>
      </w:pPr>
      <w:r w:rsidRPr="00487BBE">
        <w:rPr>
          <w:color w:val="0D0D0D" w:themeColor="text1" w:themeTint="F2"/>
        </w:rPr>
        <w:t xml:space="preserve">_____________№ __________ </w:t>
      </w:r>
      <w:r w:rsidRPr="00487BBE">
        <w:rPr>
          <w:color w:val="0D0D0D" w:themeColor="text1" w:themeTint="F2"/>
        </w:rPr>
        <w:tab/>
        <w:t xml:space="preserve">           </w:t>
      </w:r>
      <w:r w:rsidRPr="00487BBE">
        <w:rPr>
          <w:color w:val="0D0D0D" w:themeColor="text1" w:themeTint="F2"/>
        </w:rPr>
        <w:tab/>
        <w:t xml:space="preserve">       Національний банк України</w:t>
      </w:r>
    </w:p>
    <w:p w:rsidR="00512E1D" w:rsidRPr="00487BBE" w:rsidRDefault="00512E1D" w:rsidP="00512E1D">
      <w:pPr>
        <w:jc w:val="center"/>
        <w:rPr>
          <w:color w:val="0D0D0D" w:themeColor="text1" w:themeTint="F2"/>
        </w:rPr>
      </w:pPr>
    </w:p>
    <w:p w:rsidR="00512E1D" w:rsidRPr="00487BBE" w:rsidRDefault="00512E1D" w:rsidP="00512E1D">
      <w:pPr>
        <w:spacing w:after="240"/>
        <w:jc w:val="center"/>
        <w:rPr>
          <w:bCs/>
          <w:color w:val="0D0D0D" w:themeColor="text1" w:themeTint="F2"/>
        </w:rPr>
      </w:pPr>
      <w:r w:rsidRPr="00487BBE">
        <w:rPr>
          <w:bCs/>
          <w:color w:val="0D0D0D" w:themeColor="text1" w:themeTint="F2"/>
        </w:rPr>
        <w:t>Заява</w:t>
      </w:r>
      <w:r w:rsidRPr="00487BBE">
        <w:rPr>
          <w:bCs/>
          <w:color w:val="0D0D0D" w:themeColor="text1" w:themeTint="F2"/>
        </w:rPr>
        <w:br/>
        <w:t>про видачу ліцензії</w:t>
      </w:r>
    </w:p>
    <w:p w:rsidR="00512E1D" w:rsidRPr="00EB0F2D" w:rsidRDefault="00512E1D" w:rsidP="00EB0F2D">
      <w:pPr>
        <w:pStyle w:val="af3"/>
        <w:numPr>
          <w:ilvl w:val="3"/>
          <w:numId w:val="5"/>
        </w:numPr>
        <w:shd w:val="clear" w:color="auto" w:fill="FFFFFF"/>
        <w:ind w:left="0" w:firstLine="709"/>
        <w:jc w:val="left"/>
        <w:rPr>
          <w:color w:val="0D0D0D" w:themeColor="text1" w:themeTint="F2"/>
          <w:sz w:val="24"/>
          <w:szCs w:val="24"/>
        </w:rPr>
      </w:pPr>
      <w:r w:rsidRPr="00EB0F2D">
        <w:rPr>
          <w:color w:val="0D0D0D" w:themeColor="text1" w:themeTint="F2"/>
        </w:rPr>
        <w:t>Заявник</w:t>
      </w:r>
      <w:r w:rsidRPr="00EB0F2D">
        <w:rPr>
          <w:color w:val="0D0D0D" w:themeColor="text1" w:themeTint="F2"/>
          <w:lang w:val="ru-RU"/>
        </w:rPr>
        <w:t xml:space="preserve"> </w:t>
      </w:r>
      <w:r w:rsidRPr="00EB0F2D">
        <w:rPr>
          <w:color w:val="0D0D0D" w:themeColor="text1" w:themeTint="F2"/>
        </w:rPr>
        <w:t>__________________________</w:t>
      </w:r>
      <w:r w:rsidRPr="00EB0F2D">
        <w:rPr>
          <w:color w:val="0D0D0D" w:themeColor="text1" w:themeTint="F2"/>
          <w:sz w:val="24"/>
          <w:szCs w:val="24"/>
        </w:rPr>
        <w:t>_____________________________</w:t>
      </w:r>
      <w:r w:rsidR="00E5521D">
        <w:rPr>
          <w:color w:val="0D0D0D" w:themeColor="text1" w:themeTint="F2"/>
          <w:sz w:val="24"/>
          <w:szCs w:val="24"/>
        </w:rPr>
        <w:t>____</w:t>
      </w:r>
    </w:p>
    <w:p w:rsidR="00512E1D" w:rsidRPr="00487BBE" w:rsidRDefault="00512E1D" w:rsidP="00512E1D">
      <w:pPr>
        <w:shd w:val="clear" w:color="auto" w:fill="FFFFFF"/>
        <w:jc w:val="center"/>
        <w:rPr>
          <w:color w:val="0D0D0D" w:themeColor="text1" w:themeTint="F2"/>
        </w:rPr>
      </w:pPr>
      <w:r w:rsidRPr="00487BBE">
        <w:rPr>
          <w:color w:val="0D0D0D" w:themeColor="text1" w:themeTint="F2"/>
        </w:rPr>
        <w:t>(повне найменування)</w:t>
      </w:r>
    </w:p>
    <w:p w:rsidR="00512E1D" w:rsidRPr="00487BBE" w:rsidRDefault="00512E1D" w:rsidP="00512E1D">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512E1D" w:rsidRPr="00487BBE" w:rsidRDefault="00512E1D" w:rsidP="00512E1D">
      <w:pPr>
        <w:shd w:val="clear" w:color="auto" w:fill="FFFFFF"/>
        <w:jc w:val="center"/>
        <w:rPr>
          <w:color w:val="0D0D0D" w:themeColor="text1" w:themeTint="F2"/>
        </w:rPr>
      </w:pPr>
      <w:r w:rsidRPr="00487BBE">
        <w:rPr>
          <w:color w:val="0D0D0D" w:themeColor="text1" w:themeTint="F2"/>
        </w:rPr>
        <w:t>(ідентифікаційний код)</w:t>
      </w:r>
    </w:p>
    <w:p w:rsidR="00512E1D" w:rsidRPr="00487BBE" w:rsidRDefault="00512E1D" w:rsidP="00512E1D">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512E1D" w:rsidRPr="00487BBE" w:rsidRDefault="00512E1D" w:rsidP="00512E1D">
      <w:pPr>
        <w:shd w:val="clear" w:color="auto" w:fill="FFFFFF"/>
        <w:jc w:val="center"/>
        <w:rPr>
          <w:color w:val="0D0D0D" w:themeColor="text1" w:themeTint="F2"/>
        </w:rPr>
      </w:pPr>
      <w:r w:rsidRPr="00487BBE">
        <w:rPr>
          <w:color w:val="0D0D0D" w:themeColor="text1" w:themeTint="F2"/>
        </w:rPr>
        <w:t>(місцезнаходження)</w:t>
      </w:r>
    </w:p>
    <w:p w:rsidR="00512E1D" w:rsidRPr="00487BBE" w:rsidRDefault="00512E1D" w:rsidP="00512E1D">
      <w:pPr>
        <w:shd w:val="clear" w:color="auto" w:fill="FFFFFF"/>
        <w:rPr>
          <w:color w:val="0D0D0D" w:themeColor="text1" w:themeTint="F2"/>
          <w:sz w:val="24"/>
          <w:szCs w:val="24"/>
        </w:rPr>
      </w:pPr>
      <w:r w:rsidRPr="00487BBE">
        <w:rPr>
          <w:color w:val="0D0D0D" w:themeColor="text1" w:themeTint="F2"/>
        </w:rPr>
        <w:t>в особі</w:t>
      </w:r>
      <w:r w:rsidRPr="00487BBE">
        <w:rPr>
          <w:color w:val="0D0D0D" w:themeColor="text1" w:themeTint="F2"/>
          <w:sz w:val="24"/>
          <w:szCs w:val="24"/>
        </w:rPr>
        <w:t xml:space="preserve"> ________________________________________________________________________,</w:t>
      </w:r>
    </w:p>
    <w:p w:rsidR="00512E1D" w:rsidRPr="00487BBE" w:rsidRDefault="00512E1D" w:rsidP="00512E1D">
      <w:pPr>
        <w:shd w:val="clear" w:color="auto" w:fill="FFFFFF"/>
        <w:jc w:val="center"/>
        <w:rPr>
          <w:color w:val="0D0D0D" w:themeColor="text1" w:themeTint="F2"/>
        </w:rPr>
      </w:pPr>
      <w:r w:rsidRPr="00487BBE">
        <w:rPr>
          <w:color w:val="0D0D0D" w:themeColor="text1" w:themeTint="F2"/>
        </w:rPr>
        <w:t xml:space="preserve">(прізвище, </w:t>
      </w:r>
      <w:r w:rsidR="00E5521D">
        <w:rPr>
          <w:color w:val="0D0D0D" w:themeColor="text1" w:themeTint="F2"/>
        </w:rPr>
        <w:t xml:space="preserve">власне </w:t>
      </w:r>
      <w:r w:rsidRPr="00487BBE">
        <w:rPr>
          <w:color w:val="0D0D0D" w:themeColor="text1" w:themeTint="F2"/>
        </w:rPr>
        <w:t>ім’я уповноваженого представника)</w:t>
      </w:r>
    </w:p>
    <w:p w:rsidR="00512E1D" w:rsidRPr="00487BBE" w:rsidRDefault="00512E1D" w:rsidP="00512E1D">
      <w:pPr>
        <w:shd w:val="clear" w:color="auto" w:fill="FFFFFF"/>
        <w:rPr>
          <w:color w:val="0D0D0D" w:themeColor="text1" w:themeTint="F2"/>
          <w:sz w:val="24"/>
          <w:szCs w:val="24"/>
        </w:rPr>
      </w:pPr>
      <w:r w:rsidRPr="00487BBE">
        <w:rPr>
          <w:color w:val="0D0D0D" w:themeColor="text1" w:themeTint="F2"/>
        </w:rPr>
        <w:t>який діє на підставі</w:t>
      </w:r>
      <w:r w:rsidRPr="00487BBE">
        <w:rPr>
          <w:color w:val="0D0D0D" w:themeColor="text1" w:themeTint="F2"/>
          <w:sz w:val="24"/>
          <w:szCs w:val="24"/>
        </w:rPr>
        <w:t xml:space="preserve"> ____________________________________________________________</w:t>
      </w:r>
    </w:p>
    <w:p w:rsidR="00512E1D" w:rsidRPr="00487BBE" w:rsidRDefault="00512E1D" w:rsidP="00512E1D">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w:t>
      </w:r>
    </w:p>
    <w:p w:rsidR="00512E1D" w:rsidRPr="00487BBE" w:rsidRDefault="00512E1D" w:rsidP="00512E1D">
      <w:pPr>
        <w:shd w:val="clear" w:color="auto" w:fill="FFFFFF"/>
        <w:spacing w:after="120"/>
        <w:jc w:val="center"/>
        <w:rPr>
          <w:color w:val="0D0D0D" w:themeColor="text1" w:themeTint="F2"/>
        </w:rPr>
      </w:pPr>
      <w:r w:rsidRPr="00487BBE">
        <w:rPr>
          <w:color w:val="0D0D0D" w:themeColor="text1" w:themeTint="F2"/>
        </w:rPr>
        <w:t>(документ, що підтверджує повноваження уповноваженого представника)</w:t>
      </w:r>
    </w:p>
    <w:p w:rsidR="00512E1D" w:rsidRPr="00487BBE" w:rsidRDefault="00512E1D" w:rsidP="00512E1D">
      <w:pPr>
        <w:rPr>
          <w:color w:val="0D0D0D" w:themeColor="text1" w:themeTint="F2"/>
        </w:rPr>
      </w:pPr>
      <w:r w:rsidRPr="00487BBE">
        <w:rPr>
          <w:color w:val="0D0D0D" w:themeColor="text1" w:themeTint="F2"/>
        </w:rPr>
        <w:t xml:space="preserve">просить видати ліцензію на </w:t>
      </w:r>
      <w:r w:rsidRPr="00487BBE">
        <w:rPr>
          <w:color w:val="0D0D0D" w:themeColor="text1" w:themeTint="F2"/>
          <w:shd w:val="clear" w:color="auto" w:fill="FFFFFF"/>
        </w:rPr>
        <w:t>надання фінансових платіжних послуг</w:t>
      </w:r>
      <w:r w:rsidRPr="00487BBE">
        <w:rPr>
          <w:color w:val="0D0D0D" w:themeColor="text1" w:themeTint="F2"/>
        </w:rPr>
        <w:t>, а саме на такі послуг</w:t>
      </w:r>
      <w:r w:rsidR="000162B2" w:rsidRPr="00487BBE">
        <w:rPr>
          <w:color w:val="0D0D0D" w:themeColor="text1" w:themeTint="F2"/>
        </w:rPr>
        <w:t>и</w:t>
      </w:r>
      <w:r w:rsidRPr="00487BBE">
        <w:rPr>
          <w:color w:val="0D0D0D" w:themeColor="text1" w:themeTint="F2"/>
        </w:rPr>
        <w:t>:</w:t>
      </w:r>
    </w:p>
    <w:p w:rsidR="00512E1D" w:rsidRPr="00487BBE" w:rsidRDefault="00512E1D" w:rsidP="00512E1D">
      <w:pPr>
        <w:shd w:val="clear" w:color="auto" w:fill="FFFFFF"/>
        <w:jc w:val="right"/>
        <w:rPr>
          <w:color w:val="0D0D0D" w:themeColor="text1" w:themeTint="F2"/>
        </w:rPr>
      </w:pPr>
      <w:r w:rsidRPr="00487BBE">
        <w:rPr>
          <w:color w:val="0D0D0D" w:themeColor="text1" w:themeTint="F2"/>
        </w:rPr>
        <w:t>Таблиця 1</w:t>
      </w: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7655"/>
        <w:gridCol w:w="1275"/>
      </w:tblGrid>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jc w:val="center"/>
              <w:rPr>
                <w:noProof/>
                <w:color w:val="0D0D0D" w:themeColor="text1" w:themeTint="F2"/>
              </w:rPr>
            </w:pPr>
            <w:r w:rsidRPr="00487BBE">
              <w:rPr>
                <w:noProof/>
                <w:color w:val="0D0D0D" w:themeColor="text1" w:themeTint="F2"/>
              </w:rPr>
              <w:t>№</w:t>
            </w:r>
          </w:p>
          <w:p w:rsidR="00512E1D" w:rsidRPr="00487BBE" w:rsidRDefault="00512E1D" w:rsidP="00887E7D">
            <w:pPr>
              <w:jc w:val="center"/>
              <w:rPr>
                <w:noProof/>
                <w:color w:val="0D0D0D" w:themeColor="text1" w:themeTint="F2"/>
              </w:rPr>
            </w:pPr>
            <w:r w:rsidRPr="00487BBE">
              <w:rPr>
                <w:noProof/>
                <w:color w:val="0D0D0D" w:themeColor="text1" w:themeTint="F2"/>
              </w:rPr>
              <w:t>з/п</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jc w:val="center"/>
              <w:rPr>
                <w:noProof/>
                <w:color w:val="0D0D0D" w:themeColor="text1" w:themeTint="F2"/>
              </w:rPr>
            </w:pPr>
            <w:r w:rsidRPr="00487BBE">
              <w:rPr>
                <w:noProof/>
                <w:color w:val="0D0D0D" w:themeColor="text1" w:themeTint="F2"/>
              </w:rPr>
              <w:t xml:space="preserve">Назва фінансової платіжної послуги </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ind w:left="33"/>
              <w:jc w:val="center"/>
              <w:rPr>
                <w:noProof/>
                <w:color w:val="0D0D0D" w:themeColor="text1" w:themeTint="F2"/>
              </w:rPr>
            </w:pPr>
            <w:r w:rsidRPr="00487BBE">
              <w:rPr>
                <w:noProof/>
                <w:color w:val="0D0D0D" w:themeColor="text1" w:themeTint="F2"/>
              </w:rPr>
              <w:t>Місце для відмітки</w:t>
            </w:r>
          </w:p>
        </w:tc>
      </w:tr>
      <w:tr w:rsidR="00512E1D" w:rsidRPr="00487BBE" w:rsidTr="00887E7D">
        <w:trPr>
          <w:trHeight w:val="210"/>
        </w:trPr>
        <w:tc>
          <w:tcPr>
            <w:tcW w:w="701"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1</w:t>
            </w:r>
          </w:p>
        </w:tc>
        <w:tc>
          <w:tcPr>
            <w:tcW w:w="7655"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2</w:t>
            </w:r>
          </w:p>
        </w:tc>
        <w:tc>
          <w:tcPr>
            <w:tcW w:w="1275"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3</w:t>
            </w:r>
          </w:p>
        </w:tc>
      </w:tr>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1</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0162B2" w:rsidP="00887E7D">
            <w:pPr>
              <w:spacing w:after="120"/>
              <w:jc w:val="left"/>
              <w:rPr>
                <w:noProof/>
                <w:color w:val="0D0D0D" w:themeColor="text1" w:themeTint="F2"/>
              </w:rPr>
            </w:pPr>
            <w:r w:rsidRPr="00487BBE">
              <w:rPr>
                <w:color w:val="0D0D0D" w:themeColor="text1" w:themeTint="F2"/>
                <w:shd w:val="clear" w:color="auto" w:fill="FFFFFF"/>
              </w:rPr>
              <w:t>П</w:t>
            </w:r>
            <w:r w:rsidR="00512E1D" w:rsidRPr="00487BBE">
              <w:rPr>
                <w:color w:val="0D0D0D" w:themeColor="text1" w:themeTint="F2"/>
                <w:shd w:val="clear" w:color="auto" w:fill="FFFFFF"/>
              </w:rPr>
              <w:t>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117DF7DA" wp14:editId="289A1DCB">
                      <wp:extent cx="165735" cy="160020"/>
                      <wp:effectExtent l="0" t="0" r="24765" b="11430"/>
                      <wp:docPr id="33"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17DF7DA" id="Прямокутник 33" o:spid="_x0000_s103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7F4AB4">
        <w:tc>
          <w:tcPr>
            <w:tcW w:w="701" w:type="dxa"/>
            <w:tcBorders>
              <w:top w:val="single" w:sz="6" w:space="0" w:color="000000"/>
              <w:left w:val="single" w:sz="6" w:space="0" w:color="000000"/>
              <w:bottom w:val="single" w:sz="4" w:space="0" w:color="auto"/>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2</w:t>
            </w:r>
          </w:p>
        </w:tc>
        <w:tc>
          <w:tcPr>
            <w:tcW w:w="7655" w:type="dxa"/>
            <w:tcBorders>
              <w:top w:val="single" w:sz="6" w:space="0" w:color="000000"/>
              <w:left w:val="single" w:sz="6" w:space="0" w:color="000000"/>
              <w:bottom w:val="single" w:sz="4" w:space="0" w:color="auto"/>
              <w:right w:val="single" w:sz="6" w:space="0" w:color="000000"/>
            </w:tcBorders>
          </w:tcPr>
          <w:p w:rsidR="00512E1D" w:rsidRPr="00487BBE" w:rsidRDefault="000162B2"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П</w:t>
            </w:r>
            <w:r w:rsidR="00512E1D" w:rsidRPr="00487BBE">
              <w:rPr>
                <w:color w:val="0D0D0D" w:themeColor="text1" w:themeTint="F2"/>
                <w:sz w:val="28"/>
                <w:szCs w:val="28"/>
                <w:lang w:val="uk-UA"/>
              </w:rPr>
              <w:t xml:space="preserve">ослуги із зняття готівкових коштів </w:t>
            </w:r>
            <w:r w:rsidR="00E97F9D">
              <w:rPr>
                <w:color w:val="0D0D0D" w:themeColor="text1" w:themeTint="F2"/>
                <w:sz w:val="28"/>
                <w:szCs w:val="28"/>
                <w:lang w:val="uk-UA"/>
              </w:rPr>
              <w:t>і</w:t>
            </w:r>
            <w:r w:rsidR="00512E1D" w:rsidRPr="00487BBE">
              <w:rPr>
                <w:color w:val="0D0D0D" w:themeColor="text1" w:themeTint="F2"/>
                <w:sz w:val="28"/>
                <w:szCs w:val="28"/>
                <w:lang w:val="uk-UA"/>
              </w:rPr>
              <w:t>з рахунків користувачів, а також усі послуги щодо відкриття, обслуговування та закриття рахунків (крім електронних гаманців)</w:t>
            </w:r>
            <w:bookmarkStart w:id="91" w:name="n147"/>
            <w:bookmarkEnd w:id="91"/>
          </w:p>
        </w:tc>
        <w:tc>
          <w:tcPr>
            <w:tcW w:w="1275" w:type="dxa"/>
            <w:tcBorders>
              <w:top w:val="single" w:sz="6" w:space="0" w:color="000000"/>
              <w:left w:val="single" w:sz="6" w:space="0" w:color="000000"/>
              <w:bottom w:val="single" w:sz="4" w:space="0" w:color="auto"/>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3B75C60B" wp14:editId="303B70E9">
                      <wp:extent cx="165735" cy="160020"/>
                      <wp:effectExtent l="0" t="0" r="24765" b="11430"/>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B75C60B" id="Прямокутник 34" o:spid="_x0000_s103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H/j1n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7F4AB4">
        <w:tc>
          <w:tcPr>
            <w:tcW w:w="701" w:type="dxa"/>
            <w:tcBorders>
              <w:top w:val="single" w:sz="4" w:space="0" w:color="auto"/>
              <w:left w:val="single" w:sz="4" w:space="0" w:color="auto"/>
              <w:bottom w:val="single" w:sz="4" w:space="0" w:color="auto"/>
              <w:right w:val="single" w:sz="4" w:space="0" w:color="auto"/>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3</w:t>
            </w:r>
          </w:p>
        </w:tc>
        <w:tc>
          <w:tcPr>
            <w:tcW w:w="7655" w:type="dxa"/>
            <w:tcBorders>
              <w:top w:val="single" w:sz="4" w:space="0" w:color="auto"/>
              <w:left w:val="single" w:sz="4" w:space="0" w:color="auto"/>
              <w:bottom w:val="single" w:sz="4" w:space="0" w:color="auto"/>
              <w:right w:val="single" w:sz="4" w:space="0" w:color="auto"/>
            </w:tcBorders>
            <w:vAlign w:val="center"/>
          </w:tcPr>
          <w:p w:rsidR="00512E1D" w:rsidRPr="00487BBE" w:rsidRDefault="000162B2"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П</w:t>
            </w:r>
            <w:r w:rsidR="00512E1D" w:rsidRPr="00487BBE">
              <w:rPr>
                <w:color w:val="0D0D0D" w:themeColor="text1" w:themeTint="F2"/>
                <w:sz w:val="28"/>
                <w:szCs w:val="28"/>
                <w:lang w:val="uk-UA"/>
              </w:rPr>
              <w:t>ослуги з виконання платіжних операцій із власними коштами користувача з рахунку/на рахунок користувача</w:t>
            </w:r>
            <w:r w:rsidRPr="00487BBE">
              <w:rPr>
                <w:color w:val="0D0D0D" w:themeColor="text1" w:themeTint="F2"/>
                <w:sz w:val="28"/>
                <w:szCs w:val="28"/>
                <w:lang w:val="uk-UA"/>
              </w:rPr>
              <w:t xml:space="preserve"> </w:t>
            </w:r>
            <w:r w:rsidR="00512E1D" w:rsidRPr="00487BBE">
              <w:rPr>
                <w:color w:val="0D0D0D" w:themeColor="text1" w:themeTint="F2"/>
                <w:sz w:val="28"/>
                <w:szCs w:val="28"/>
                <w:lang w:val="uk-UA"/>
              </w:rPr>
              <w:t>(</w:t>
            </w:r>
            <w:bookmarkStart w:id="92" w:name="n148"/>
            <w:bookmarkStart w:id="93" w:name="n149"/>
            <w:bookmarkEnd w:id="92"/>
            <w:bookmarkEnd w:id="93"/>
            <w:r w:rsidR="00512E1D" w:rsidRPr="00487BBE">
              <w:rPr>
                <w:color w:val="0D0D0D" w:themeColor="text1" w:themeTint="F2"/>
                <w:sz w:val="28"/>
                <w:szCs w:val="28"/>
                <w:lang w:val="uk-UA"/>
              </w:rPr>
              <w:t>крі</w:t>
            </w:r>
            <w:r w:rsidR="002A1FFA" w:rsidRPr="00487BBE">
              <w:rPr>
                <w:color w:val="0D0D0D" w:themeColor="text1" w:themeTint="F2"/>
                <w:sz w:val="28"/>
                <w:szCs w:val="28"/>
                <w:lang w:val="uk-UA"/>
              </w:rPr>
              <w:t>м</w:t>
            </w:r>
          </w:p>
        </w:tc>
        <w:tc>
          <w:tcPr>
            <w:tcW w:w="1275" w:type="dxa"/>
            <w:tcBorders>
              <w:top w:val="single" w:sz="4" w:space="0" w:color="auto"/>
              <w:left w:val="single" w:sz="4" w:space="0" w:color="auto"/>
              <w:bottom w:val="single" w:sz="4" w:space="0" w:color="auto"/>
              <w:right w:val="single" w:sz="4" w:space="0" w:color="auto"/>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7367571C" wp14:editId="5E85BD6A">
                      <wp:extent cx="165735" cy="160020"/>
                      <wp:effectExtent l="0" t="0" r="24765" b="11430"/>
                      <wp:docPr id="35"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7367571C" id="Прямокутник 35" o:spid="_x0000_s103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bl>
    <w:p w:rsidR="007F4AB4" w:rsidRPr="00487BBE" w:rsidRDefault="007F4AB4">
      <w:pPr>
        <w:rPr>
          <w:color w:val="0D0D0D" w:themeColor="text1" w:themeTint="F2"/>
        </w:rPr>
      </w:pP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7655"/>
        <w:gridCol w:w="1275"/>
      </w:tblGrid>
      <w:tr w:rsidR="007F4AB4" w:rsidRPr="00487BBE" w:rsidTr="007F4AB4">
        <w:tc>
          <w:tcPr>
            <w:tcW w:w="9631" w:type="dxa"/>
            <w:gridSpan w:val="3"/>
            <w:tcBorders>
              <w:top w:val="nil"/>
              <w:left w:val="nil"/>
              <w:bottom w:val="single" w:sz="4" w:space="0" w:color="auto"/>
              <w:right w:val="nil"/>
            </w:tcBorders>
          </w:tcPr>
          <w:p w:rsidR="007F4AB4" w:rsidRPr="00487BBE" w:rsidRDefault="007F4AB4" w:rsidP="007F4AB4">
            <w:pPr>
              <w:pageBreakBefore/>
              <w:spacing w:after="150"/>
              <w:jc w:val="right"/>
              <w:rPr>
                <w:color w:val="0D0D0D" w:themeColor="text1" w:themeTint="F2"/>
              </w:rPr>
            </w:pPr>
            <w:r w:rsidRPr="00487BBE">
              <w:rPr>
                <w:color w:val="0D0D0D" w:themeColor="text1" w:themeTint="F2"/>
              </w:rPr>
              <w:lastRenderedPageBreak/>
              <w:t>Продовження додатка 2</w:t>
            </w:r>
          </w:p>
          <w:p w:rsidR="007F4AB4" w:rsidRPr="00487BBE" w:rsidRDefault="007F4AB4" w:rsidP="007F4AB4">
            <w:pPr>
              <w:spacing w:after="120"/>
              <w:jc w:val="right"/>
              <w:rPr>
                <w:noProof/>
                <w:color w:val="0D0D0D" w:themeColor="text1" w:themeTint="F2"/>
              </w:rPr>
            </w:pPr>
            <w:r w:rsidRPr="00487BBE">
              <w:rPr>
                <w:noProof/>
                <w:color w:val="0D0D0D" w:themeColor="text1" w:themeTint="F2"/>
              </w:rPr>
              <w:t>Продовження таблиці 1</w:t>
            </w:r>
          </w:p>
        </w:tc>
      </w:tr>
      <w:tr w:rsidR="007F4AB4" w:rsidRPr="00487BBE" w:rsidTr="007F4AB4">
        <w:tc>
          <w:tcPr>
            <w:tcW w:w="701" w:type="dxa"/>
            <w:tcBorders>
              <w:top w:val="single" w:sz="4" w:space="0" w:color="auto"/>
              <w:left w:val="single" w:sz="4" w:space="0" w:color="auto"/>
              <w:bottom w:val="single" w:sz="4" w:space="0" w:color="auto"/>
              <w:right w:val="single" w:sz="4" w:space="0" w:color="auto"/>
            </w:tcBorders>
          </w:tcPr>
          <w:p w:rsidR="007F4AB4" w:rsidRPr="00487BBE" w:rsidRDefault="007F4AB4" w:rsidP="007F4AB4">
            <w:pPr>
              <w:spacing w:after="120"/>
              <w:jc w:val="center"/>
              <w:rPr>
                <w:noProof/>
                <w:color w:val="0D0D0D" w:themeColor="text1" w:themeTint="F2"/>
              </w:rPr>
            </w:pPr>
            <w:r w:rsidRPr="00487BBE">
              <w:rPr>
                <w:noProof/>
                <w:color w:val="0D0D0D" w:themeColor="text1" w:themeTint="F2"/>
              </w:rPr>
              <w:t>1</w:t>
            </w:r>
          </w:p>
        </w:tc>
        <w:tc>
          <w:tcPr>
            <w:tcW w:w="7655" w:type="dxa"/>
            <w:tcBorders>
              <w:top w:val="single" w:sz="4" w:space="0" w:color="auto"/>
              <w:left w:val="single" w:sz="4" w:space="0" w:color="auto"/>
              <w:bottom w:val="single" w:sz="4" w:space="0" w:color="auto"/>
              <w:right w:val="single" w:sz="4" w:space="0" w:color="auto"/>
            </w:tcBorders>
            <w:vAlign w:val="center"/>
          </w:tcPr>
          <w:p w:rsidR="007F4AB4" w:rsidRPr="00487BBE" w:rsidRDefault="007F4AB4" w:rsidP="007F4AB4">
            <w:pPr>
              <w:pStyle w:val="rvps2"/>
              <w:shd w:val="clear" w:color="auto" w:fill="FFFFFF"/>
              <w:spacing w:before="0" w:beforeAutospacing="0" w:after="120" w:afterAutospacing="0"/>
              <w:jc w:val="center"/>
              <w:rPr>
                <w:color w:val="0D0D0D" w:themeColor="text1" w:themeTint="F2"/>
                <w:sz w:val="28"/>
                <w:szCs w:val="28"/>
                <w:lang w:val="uk-UA"/>
              </w:rPr>
            </w:pPr>
            <w:r w:rsidRPr="00487BBE">
              <w:rPr>
                <w:color w:val="0D0D0D" w:themeColor="text1" w:themeTint="F2"/>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7F4AB4" w:rsidRPr="00487BBE" w:rsidRDefault="007F4AB4" w:rsidP="007F4AB4">
            <w:pPr>
              <w:spacing w:after="120"/>
              <w:jc w:val="center"/>
              <w:rPr>
                <w:noProof/>
                <w:color w:val="0D0D0D" w:themeColor="text1" w:themeTint="F2"/>
              </w:rPr>
            </w:pPr>
            <w:r w:rsidRPr="00487BBE">
              <w:rPr>
                <w:noProof/>
                <w:color w:val="0D0D0D" w:themeColor="text1" w:themeTint="F2"/>
              </w:rPr>
              <w:t>3</w:t>
            </w:r>
          </w:p>
        </w:tc>
      </w:tr>
      <w:tr w:rsidR="007F4AB4" w:rsidRPr="00487BBE" w:rsidTr="007F4AB4">
        <w:tc>
          <w:tcPr>
            <w:tcW w:w="701" w:type="dxa"/>
            <w:tcBorders>
              <w:top w:val="single" w:sz="4" w:space="0" w:color="auto"/>
              <w:left w:val="single" w:sz="6" w:space="0" w:color="000000"/>
              <w:bottom w:val="single" w:sz="6" w:space="0" w:color="000000"/>
              <w:right w:val="single" w:sz="6" w:space="0" w:color="000000"/>
            </w:tcBorders>
          </w:tcPr>
          <w:p w:rsidR="007F4AB4" w:rsidRPr="00487BBE" w:rsidRDefault="007F4AB4" w:rsidP="00887E7D">
            <w:pPr>
              <w:spacing w:after="120"/>
              <w:jc w:val="center"/>
              <w:rPr>
                <w:noProof/>
                <w:color w:val="0D0D0D" w:themeColor="text1" w:themeTint="F2"/>
              </w:rPr>
            </w:pPr>
          </w:p>
        </w:tc>
        <w:tc>
          <w:tcPr>
            <w:tcW w:w="7655" w:type="dxa"/>
            <w:tcBorders>
              <w:top w:val="single" w:sz="4" w:space="0" w:color="auto"/>
              <w:left w:val="single" w:sz="6" w:space="0" w:color="000000"/>
              <w:bottom w:val="single" w:sz="6" w:space="0" w:color="000000"/>
              <w:right w:val="single" w:sz="6" w:space="0" w:color="000000"/>
            </w:tcBorders>
            <w:vAlign w:val="center"/>
          </w:tcPr>
          <w:p w:rsidR="000162B2" w:rsidRPr="00487BBE" w:rsidRDefault="000162B2"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платіжних операцій з електронними грошима), у тому числі:</w:t>
            </w:r>
          </w:p>
          <w:p w:rsidR="007F4AB4" w:rsidRPr="00487BBE" w:rsidRDefault="007F4AB4"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кредитового переказу;</w:t>
            </w:r>
          </w:p>
          <w:p w:rsidR="007F4AB4" w:rsidRPr="00487BBE" w:rsidRDefault="007F4AB4"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дебетового переказу;</w:t>
            </w:r>
          </w:p>
          <w:p w:rsidR="007F4AB4" w:rsidRPr="00487BBE" w:rsidRDefault="007F4AB4"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іншої платіжної операції, у тому числі з використанням платіжних інструментів</w:t>
            </w:r>
          </w:p>
        </w:tc>
        <w:tc>
          <w:tcPr>
            <w:tcW w:w="1275" w:type="dxa"/>
            <w:tcBorders>
              <w:top w:val="single" w:sz="4" w:space="0" w:color="auto"/>
              <w:left w:val="single" w:sz="6" w:space="0" w:color="000000"/>
              <w:bottom w:val="single" w:sz="6" w:space="0" w:color="000000"/>
              <w:right w:val="single" w:sz="6" w:space="0" w:color="000000"/>
            </w:tcBorders>
            <w:vAlign w:val="center"/>
          </w:tcPr>
          <w:p w:rsidR="007F4AB4" w:rsidRPr="00487BBE" w:rsidRDefault="007F4AB4" w:rsidP="00887E7D">
            <w:pPr>
              <w:spacing w:after="120"/>
              <w:jc w:val="center"/>
              <w:rPr>
                <w:noProof/>
                <w:color w:val="0D0D0D" w:themeColor="text1" w:themeTint="F2"/>
              </w:rPr>
            </w:pPr>
          </w:p>
        </w:tc>
      </w:tr>
      <w:tr w:rsidR="00512E1D" w:rsidRPr="00487BBE" w:rsidTr="007F4AB4">
        <w:tc>
          <w:tcPr>
            <w:tcW w:w="701"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4</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482142"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П</w:t>
            </w:r>
            <w:r w:rsidR="00512E1D" w:rsidRPr="00487BBE">
              <w:rPr>
                <w:color w:val="0D0D0D" w:themeColor="text1" w:themeTint="F2"/>
                <w:sz w:val="28"/>
                <w:szCs w:val="28"/>
                <w:lang w:val="uk-UA"/>
              </w:rPr>
              <w:t>ослуги з виконання платіжних операцій з рахунку/на рахунок користувача (крім платіжних операцій з електронними грошима) за умови</w:t>
            </w:r>
            <w:r w:rsidR="00412D43">
              <w:rPr>
                <w:color w:val="0D0D0D" w:themeColor="text1" w:themeTint="F2"/>
                <w:sz w:val="28"/>
                <w:szCs w:val="28"/>
                <w:lang w:val="uk-UA"/>
              </w:rPr>
              <w:t>,</w:t>
            </w:r>
            <w:r w:rsidR="00512E1D" w:rsidRPr="00487BBE">
              <w:rPr>
                <w:color w:val="0D0D0D" w:themeColor="text1" w:themeTint="F2"/>
                <w:sz w:val="28"/>
                <w:szCs w:val="28"/>
                <w:lang w:val="uk-UA"/>
              </w:rPr>
              <w:t xml:space="preserve"> що кошти для виконання платіжної операції надаються користувачу надавачем платіжних послуг на умовах кредиту, у тому числі:</w:t>
            </w:r>
            <w:bookmarkStart w:id="94" w:name="n152"/>
            <w:bookmarkStart w:id="95" w:name="n153"/>
            <w:bookmarkStart w:id="96" w:name="n154"/>
            <w:bookmarkStart w:id="97" w:name="n155"/>
            <w:bookmarkEnd w:id="94"/>
            <w:bookmarkEnd w:id="95"/>
            <w:bookmarkEnd w:id="96"/>
            <w:bookmarkEnd w:id="97"/>
          </w:p>
          <w:p w:rsidR="00512E1D" w:rsidRPr="00487BBE" w:rsidRDefault="00512E1D"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кредитового переказу;</w:t>
            </w:r>
          </w:p>
          <w:p w:rsidR="00512E1D" w:rsidRPr="00487BBE" w:rsidRDefault="00512E1D"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дебетового переказу;</w:t>
            </w:r>
          </w:p>
          <w:p w:rsidR="00512E1D" w:rsidRPr="00487BBE" w:rsidRDefault="00512E1D" w:rsidP="006001E6">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іншої платіжної операції, у тому числі з використанням платіжних інструментів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4BC0693E" wp14:editId="2F925248">
                      <wp:extent cx="165735" cy="160020"/>
                      <wp:effectExtent l="0" t="0" r="24765" b="11430"/>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BC0693E" id="Прямокутник 39" o:spid="_x0000_s103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qoOl31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6927CF" w:rsidRPr="00487BBE" w:rsidTr="0071151B">
        <w:trPr>
          <w:trHeight w:val="1688"/>
        </w:trPr>
        <w:tc>
          <w:tcPr>
            <w:tcW w:w="701" w:type="dxa"/>
            <w:tcBorders>
              <w:top w:val="single" w:sz="6" w:space="0" w:color="000000"/>
              <w:left w:val="single" w:sz="6" w:space="0" w:color="000000"/>
              <w:right w:val="single" w:sz="6" w:space="0" w:color="000000"/>
            </w:tcBorders>
          </w:tcPr>
          <w:p w:rsidR="006927CF" w:rsidRPr="00487BBE" w:rsidRDefault="006927CF" w:rsidP="00887E7D">
            <w:pPr>
              <w:spacing w:after="120"/>
              <w:jc w:val="center"/>
              <w:rPr>
                <w:noProof/>
                <w:color w:val="0D0D0D" w:themeColor="text1" w:themeTint="F2"/>
              </w:rPr>
            </w:pPr>
            <w:r w:rsidRPr="00487BBE">
              <w:rPr>
                <w:noProof/>
                <w:color w:val="0D0D0D" w:themeColor="text1" w:themeTint="F2"/>
              </w:rPr>
              <w:t>5</w:t>
            </w:r>
          </w:p>
        </w:tc>
        <w:tc>
          <w:tcPr>
            <w:tcW w:w="7655" w:type="dxa"/>
            <w:tcBorders>
              <w:top w:val="single" w:sz="6" w:space="0" w:color="000000"/>
              <w:left w:val="single" w:sz="6" w:space="0" w:color="000000"/>
              <w:right w:val="single" w:sz="6" w:space="0" w:color="000000"/>
            </w:tcBorders>
            <w:vAlign w:val="center"/>
          </w:tcPr>
          <w:p w:rsidR="006927CF" w:rsidRPr="00487BBE" w:rsidRDefault="006927CF" w:rsidP="006001E6">
            <w:pPr>
              <w:pStyle w:val="rvps2"/>
              <w:shd w:val="clear" w:color="auto" w:fill="FFFFFF"/>
              <w:spacing w:before="0" w:beforeAutospacing="0" w:after="140" w:afterAutospacing="0"/>
              <w:jc w:val="both"/>
              <w:rPr>
                <w:noProof/>
                <w:color w:val="0D0D0D" w:themeColor="text1" w:themeTint="F2"/>
                <w:sz w:val="28"/>
                <w:szCs w:val="28"/>
                <w:lang w:val="uk-UA"/>
              </w:rPr>
            </w:pPr>
            <w:r w:rsidRPr="00487BBE">
              <w:rPr>
                <w:color w:val="0D0D0D" w:themeColor="text1" w:themeTint="F2"/>
                <w:sz w:val="28"/>
                <w:szCs w:val="28"/>
                <w:lang w:val="uk-UA"/>
              </w:rPr>
              <w:t xml:space="preserve">Послуги з емісії платіжних інструментів та/або здійснення еквайрингу платіжних інструментів </w:t>
            </w:r>
            <w:r w:rsidR="00412D43">
              <w:rPr>
                <w:color w:val="0D0D0D" w:themeColor="text1" w:themeTint="F2"/>
                <w:sz w:val="28"/>
                <w:szCs w:val="28"/>
                <w:lang w:val="uk-UA"/>
              </w:rPr>
              <w:t>щодо</w:t>
            </w:r>
            <w:r w:rsidRPr="00487BBE">
              <w:rPr>
                <w:color w:val="0D0D0D" w:themeColor="text1" w:themeTint="F2"/>
                <w:sz w:val="28"/>
                <w:szCs w:val="28"/>
                <w:lang w:val="uk-UA"/>
              </w:rPr>
              <w:t>:</w:t>
            </w:r>
          </w:p>
          <w:p w:rsidR="006927CF" w:rsidRPr="00487BBE" w:rsidRDefault="006927CF" w:rsidP="006001E6">
            <w:pPr>
              <w:pStyle w:val="rvps2"/>
              <w:shd w:val="clear" w:color="auto" w:fill="FFFFFF"/>
              <w:spacing w:before="0" w:beforeAutospacing="0" w:after="140" w:afterAutospacing="0"/>
              <w:jc w:val="both"/>
              <w:rPr>
                <w:color w:val="0D0D0D" w:themeColor="text1" w:themeTint="F2"/>
                <w:sz w:val="28"/>
                <w:szCs w:val="28"/>
                <w:lang w:val="uk-UA"/>
              </w:rPr>
            </w:pPr>
            <w:r w:rsidRPr="00487BBE">
              <w:rPr>
                <w:color w:val="0D0D0D" w:themeColor="text1" w:themeTint="F2"/>
                <w:sz w:val="28"/>
                <w:szCs w:val="28"/>
                <w:lang w:val="uk-UA"/>
              </w:rPr>
              <w:t>1)</w:t>
            </w:r>
            <w:r w:rsidRPr="00487BBE">
              <w:rPr>
                <w:rFonts w:eastAsiaTheme="minorEastAsia"/>
                <w:noProof/>
                <w:color w:val="0D0D0D" w:themeColor="text1" w:themeTint="F2"/>
                <w:lang w:eastAsia="en-US"/>
              </w:rPr>
              <w:t> </w:t>
            </w:r>
            <w:r w:rsidRPr="00487BBE">
              <w:rPr>
                <w:color w:val="0D0D0D" w:themeColor="text1" w:themeTint="F2"/>
                <w:sz w:val="28"/>
                <w:szCs w:val="28"/>
                <w:lang w:val="uk-UA"/>
              </w:rPr>
              <w:t>послуги з емісії платіжних ін</w:t>
            </w:r>
            <w:r w:rsidRPr="005C14D6">
              <w:rPr>
                <w:color w:val="0D0D0D" w:themeColor="text1" w:themeTint="F2"/>
                <w:sz w:val="28"/>
                <w:szCs w:val="28"/>
                <w:lang w:val="uk-UA"/>
              </w:rPr>
              <w:t>струментів</w:t>
            </w:r>
            <w:r w:rsidRPr="00487BBE">
              <w:rPr>
                <w:color w:val="0D0D0D" w:themeColor="text1" w:themeTint="F2"/>
                <w:sz w:val="28"/>
                <w:szCs w:val="28"/>
                <w:lang w:val="uk-UA"/>
              </w:rPr>
              <w:t xml:space="preserve"> </w:t>
            </w:r>
          </w:p>
          <w:p w:rsidR="006927CF" w:rsidRPr="00487BBE" w:rsidRDefault="006927CF" w:rsidP="006001E6">
            <w:pPr>
              <w:pStyle w:val="rvps2"/>
              <w:shd w:val="clear" w:color="auto" w:fill="FFFFFF"/>
              <w:spacing w:before="0" w:beforeAutospacing="0" w:after="140" w:afterAutospacing="0"/>
              <w:jc w:val="both"/>
              <w:rPr>
                <w:noProof/>
                <w:color w:val="0D0D0D" w:themeColor="text1" w:themeTint="F2"/>
                <w:sz w:val="28"/>
                <w:szCs w:val="28"/>
                <w:lang w:val="uk-UA"/>
              </w:rPr>
            </w:pPr>
            <w:r w:rsidRPr="00487BBE">
              <w:rPr>
                <w:color w:val="0D0D0D" w:themeColor="text1" w:themeTint="F2"/>
                <w:sz w:val="28"/>
                <w:szCs w:val="28"/>
                <w:lang w:val="uk-UA"/>
              </w:rPr>
              <w:t>2)</w:t>
            </w:r>
            <w:r w:rsidRPr="00487BBE">
              <w:rPr>
                <w:rFonts w:eastAsiaTheme="minorEastAsia"/>
                <w:noProof/>
                <w:color w:val="0D0D0D" w:themeColor="text1" w:themeTint="F2"/>
                <w:lang w:eastAsia="en-US"/>
              </w:rPr>
              <w:t> </w:t>
            </w:r>
            <w:r w:rsidRPr="00487BBE">
              <w:rPr>
                <w:color w:val="0D0D0D" w:themeColor="text1" w:themeTint="F2"/>
                <w:sz w:val="28"/>
                <w:szCs w:val="28"/>
                <w:lang w:val="uk-UA"/>
              </w:rPr>
              <w:t>послуги здійснення еквайрингу платіжних інструментів</w:t>
            </w:r>
          </w:p>
        </w:tc>
        <w:tc>
          <w:tcPr>
            <w:tcW w:w="1275" w:type="dxa"/>
            <w:tcBorders>
              <w:top w:val="single" w:sz="6" w:space="0" w:color="000000"/>
              <w:left w:val="single" w:sz="6" w:space="0" w:color="000000"/>
              <w:right w:val="single" w:sz="6" w:space="0" w:color="000000"/>
            </w:tcBorders>
            <w:vAlign w:val="center"/>
          </w:tcPr>
          <w:p w:rsidR="006927CF" w:rsidRPr="00487BBE" w:rsidRDefault="006927CF" w:rsidP="006927CF">
            <w:pPr>
              <w:pStyle w:val="rvps2"/>
              <w:shd w:val="clear" w:color="auto" w:fill="FFFFFF"/>
              <w:spacing w:before="200" w:beforeAutospacing="0" w:after="200" w:afterAutospacing="0"/>
              <w:jc w:val="center"/>
              <w:rPr>
                <w:noProof/>
                <w:color w:val="0D0D0D" w:themeColor="text1" w:themeTint="F2"/>
                <w:sz w:val="28"/>
                <w:szCs w:val="28"/>
                <w:lang w:val="uk-UA"/>
              </w:rPr>
            </w:pPr>
            <w:r w:rsidRPr="00487BBE">
              <w:rPr>
                <w:noProof/>
                <w:color w:val="0D0D0D" w:themeColor="text1" w:themeTint="F2"/>
                <w:sz w:val="28"/>
                <w:szCs w:val="28"/>
                <w:lang w:val="uk-UA"/>
              </w:rPr>
              <w:t>Х</w:t>
            </w:r>
          </w:p>
          <w:p w:rsidR="006927CF" w:rsidRPr="00487BBE" w:rsidRDefault="006927CF"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1B6B5712" wp14:editId="7FF808E1">
                      <wp:extent cx="165735" cy="160020"/>
                      <wp:effectExtent l="0" t="0" r="24765" b="11430"/>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B6B5712" id="Прямокутник 43" o:spid="_x0000_s104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u2scp1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p w:rsidR="006927CF" w:rsidRPr="00487BBE" w:rsidRDefault="006927CF" w:rsidP="0071151B">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9799A8B" wp14:editId="792ABB9B">
                      <wp:extent cx="165735" cy="160020"/>
                      <wp:effectExtent l="0" t="0" r="24765" b="11430"/>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9799A8B" id="Прямокутник 44" o:spid="_x0000_s104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npFznF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7F4AB4">
        <w:tc>
          <w:tcPr>
            <w:tcW w:w="701"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6</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6927CF"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П</w:t>
            </w:r>
            <w:r w:rsidR="00512E1D" w:rsidRPr="00487BBE">
              <w:rPr>
                <w:color w:val="0D0D0D" w:themeColor="text1" w:themeTint="F2"/>
                <w:sz w:val="28"/>
                <w:szCs w:val="28"/>
                <w:lang w:val="uk-UA"/>
              </w:rPr>
              <w:t>ослуги з переказу коштів без відкриття рахунку</w:t>
            </w:r>
            <w:bookmarkStart w:id="98" w:name="n157"/>
            <w:bookmarkEnd w:id="98"/>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776C25D6" wp14:editId="0AF47EC1">
                      <wp:extent cx="165735" cy="160020"/>
                      <wp:effectExtent l="0" t="0" r="24765" b="11430"/>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776C25D6" id="Прямокутник 45" o:spid="_x0000_s104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DlU5Qk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7F4AB4">
        <w:tc>
          <w:tcPr>
            <w:tcW w:w="701"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7</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6927CF"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П</w:t>
            </w:r>
            <w:r w:rsidR="00512E1D" w:rsidRPr="00487BBE">
              <w:rPr>
                <w:color w:val="0D0D0D" w:themeColor="text1" w:themeTint="F2"/>
                <w:sz w:val="28"/>
                <w:szCs w:val="28"/>
                <w:lang w:val="uk-UA"/>
              </w:rPr>
              <w:t>ослуги з випуску електронних грошей та виконання платіжних операцій з ними, у тому числі відкриття та обслуговування електронних гаманців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0AF56E7" wp14:editId="41A5BCE0">
                      <wp:extent cx="165735" cy="160020"/>
                      <wp:effectExtent l="0" t="0" r="24765" b="11430"/>
                      <wp:docPr id="46"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0AF56E7" id="Прямокутник 46" o:spid="_x0000_s104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DKT1Bl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bl>
    <w:p w:rsidR="00512E1D" w:rsidRPr="00487BBE" w:rsidRDefault="006927CF" w:rsidP="00546154">
      <w:pPr>
        <w:shd w:val="clear" w:color="auto" w:fill="FFFFFF"/>
        <w:spacing w:before="150"/>
        <w:rPr>
          <w:color w:val="0D0D0D" w:themeColor="text1" w:themeTint="F2"/>
        </w:rPr>
      </w:pPr>
      <w:r w:rsidRPr="00487BBE">
        <w:rPr>
          <w:color w:val="0D0D0D" w:themeColor="text1" w:themeTint="F2"/>
        </w:rPr>
        <w:t>та</w:t>
      </w:r>
      <w:r w:rsidR="00512E1D" w:rsidRPr="00487BBE">
        <w:rPr>
          <w:color w:val="0D0D0D" w:themeColor="text1" w:themeTint="F2"/>
        </w:rPr>
        <w:t xml:space="preserve"> включити відомості про нього</w:t>
      </w:r>
      <w:r w:rsidRPr="00487BBE">
        <w:rPr>
          <w:color w:val="0D0D0D" w:themeColor="text1" w:themeTint="F2"/>
        </w:rPr>
        <w:t>/</w:t>
      </w:r>
      <w:r w:rsidR="00512E1D" w:rsidRPr="00487BBE">
        <w:rPr>
          <w:color w:val="0D0D0D" w:themeColor="text1" w:themeTint="F2"/>
        </w:rPr>
        <w:t>його філію на території України до Реєстру</w:t>
      </w:r>
      <w:r w:rsidRPr="00487BBE">
        <w:rPr>
          <w:color w:val="0D0D0D" w:themeColor="text1" w:themeTint="F2"/>
        </w:rPr>
        <w:t xml:space="preserve"> платіжної інфраструктури</w:t>
      </w:r>
      <w:r w:rsidR="00512E1D" w:rsidRPr="00487BBE">
        <w:rPr>
          <w:color w:val="0D0D0D" w:themeColor="text1" w:themeTint="F2"/>
        </w:rPr>
        <w:t xml:space="preserve"> як такого надавача фінансових платіжних послуг:</w:t>
      </w:r>
    </w:p>
    <w:p w:rsidR="00512E1D" w:rsidRPr="00487BBE" w:rsidRDefault="00512E1D" w:rsidP="00512E1D">
      <w:pPr>
        <w:shd w:val="clear" w:color="auto" w:fill="FFFFFF"/>
        <w:jc w:val="right"/>
        <w:rPr>
          <w:color w:val="0D0D0D" w:themeColor="text1" w:themeTint="F2"/>
        </w:rPr>
      </w:pPr>
      <w:r w:rsidRPr="00487BBE">
        <w:rPr>
          <w:color w:val="0D0D0D" w:themeColor="text1" w:themeTint="F2"/>
        </w:rPr>
        <w:t>Таблиця 2</w:t>
      </w: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7655"/>
        <w:gridCol w:w="1275"/>
      </w:tblGrid>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jc w:val="center"/>
              <w:rPr>
                <w:noProof/>
                <w:color w:val="0D0D0D" w:themeColor="text1" w:themeTint="F2"/>
              </w:rPr>
            </w:pPr>
            <w:r w:rsidRPr="00487BBE">
              <w:rPr>
                <w:noProof/>
                <w:color w:val="0D0D0D" w:themeColor="text1" w:themeTint="F2"/>
              </w:rPr>
              <w:t>№</w:t>
            </w:r>
          </w:p>
          <w:p w:rsidR="00512E1D" w:rsidRPr="00487BBE" w:rsidRDefault="00512E1D" w:rsidP="00887E7D">
            <w:pPr>
              <w:jc w:val="center"/>
              <w:rPr>
                <w:noProof/>
                <w:color w:val="0D0D0D" w:themeColor="text1" w:themeTint="F2"/>
              </w:rPr>
            </w:pPr>
            <w:r w:rsidRPr="00487BBE">
              <w:rPr>
                <w:noProof/>
                <w:color w:val="0D0D0D" w:themeColor="text1" w:themeTint="F2"/>
              </w:rPr>
              <w:t>з/п</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jc w:val="center"/>
              <w:rPr>
                <w:noProof/>
                <w:color w:val="0D0D0D" w:themeColor="text1" w:themeTint="F2"/>
              </w:rPr>
            </w:pPr>
            <w:r w:rsidRPr="00487BBE">
              <w:rPr>
                <w:noProof/>
                <w:color w:val="0D0D0D" w:themeColor="text1" w:themeTint="F2"/>
              </w:rPr>
              <w:t xml:space="preserve">Надавач фінансових платіжних послуг </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ind w:left="33"/>
              <w:jc w:val="center"/>
              <w:rPr>
                <w:noProof/>
                <w:color w:val="0D0D0D" w:themeColor="text1" w:themeTint="F2"/>
              </w:rPr>
            </w:pPr>
            <w:r w:rsidRPr="00487BBE">
              <w:rPr>
                <w:noProof/>
                <w:color w:val="0D0D0D" w:themeColor="text1" w:themeTint="F2"/>
              </w:rPr>
              <w:t>Місце для відмітки</w:t>
            </w:r>
          </w:p>
        </w:tc>
      </w:tr>
      <w:tr w:rsidR="00512E1D" w:rsidRPr="00487BBE" w:rsidTr="00887E7D">
        <w:trPr>
          <w:trHeight w:val="210"/>
        </w:trPr>
        <w:tc>
          <w:tcPr>
            <w:tcW w:w="701"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1</w:t>
            </w:r>
          </w:p>
        </w:tc>
        <w:tc>
          <w:tcPr>
            <w:tcW w:w="7655"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2</w:t>
            </w:r>
          </w:p>
        </w:tc>
        <w:tc>
          <w:tcPr>
            <w:tcW w:w="1275" w:type="dxa"/>
            <w:tcBorders>
              <w:top w:val="single" w:sz="6" w:space="0" w:color="000000"/>
              <w:left w:val="single" w:sz="6" w:space="0" w:color="000000"/>
              <w:bottom w:val="single" w:sz="6" w:space="0" w:color="000000"/>
              <w:right w:val="single" w:sz="6" w:space="0" w:color="000000"/>
            </w:tcBorders>
          </w:tcPr>
          <w:p w:rsidR="00512E1D" w:rsidRPr="00487BBE" w:rsidRDefault="00512E1D" w:rsidP="00887E7D">
            <w:pPr>
              <w:spacing w:after="120"/>
              <w:jc w:val="center"/>
              <w:rPr>
                <w:noProof/>
                <w:color w:val="0D0D0D" w:themeColor="text1" w:themeTint="F2"/>
              </w:rPr>
            </w:pPr>
            <w:r w:rsidRPr="00487BBE">
              <w:rPr>
                <w:noProof/>
                <w:color w:val="0D0D0D" w:themeColor="text1" w:themeTint="F2"/>
              </w:rPr>
              <w:t>3</w:t>
            </w:r>
          </w:p>
        </w:tc>
      </w:tr>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1</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6927CF" w:rsidP="00887E7D">
            <w:pPr>
              <w:spacing w:after="120"/>
              <w:jc w:val="left"/>
              <w:rPr>
                <w:noProof/>
                <w:color w:val="0D0D0D" w:themeColor="text1" w:themeTint="F2"/>
              </w:rPr>
            </w:pPr>
            <w:r w:rsidRPr="00487BBE">
              <w:rPr>
                <w:color w:val="0D0D0D" w:themeColor="text1" w:themeTint="F2"/>
                <w:shd w:val="clear" w:color="auto" w:fill="FFFFFF"/>
              </w:rPr>
              <w:t>П</w:t>
            </w:r>
            <w:r w:rsidR="00512E1D" w:rsidRPr="00487BBE">
              <w:rPr>
                <w:color w:val="0D0D0D" w:themeColor="text1" w:themeTint="F2"/>
                <w:shd w:val="clear" w:color="auto" w:fill="FFFFFF"/>
              </w:rPr>
              <w:t>латіжна установа</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0E4BB8DE" wp14:editId="09FFC7D0">
                      <wp:extent cx="165735" cy="160020"/>
                      <wp:effectExtent l="0" t="0" r="24765" b="11430"/>
                      <wp:docPr id="10"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0E4BB8DE" id="_x0000_s104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2</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6927CF"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М</w:t>
            </w:r>
            <w:r w:rsidR="00512E1D" w:rsidRPr="00487BBE">
              <w:rPr>
                <w:color w:val="0D0D0D" w:themeColor="text1" w:themeTint="F2"/>
                <w:sz w:val="28"/>
                <w:szCs w:val="28"/>
                <w:lang w:val="uk-UA"/>
              </w:rPr>
              <w:t>ала платіжна установа</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34A11BA7" wp14:editId="23AEAC23">
                      <wp:extent cx="165735" cy="160020"/>
                      <wp:effectExtent l="0" t="0" r="24765" b="11430"/>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4A11BA7" id="Прямокутник 29" o:spid="_x0000_s104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CDx8KE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bl>
    <w:p w:rsidR="007F4AB4" w:rsidRPr="00487BBE" w:rsidRDefault="007F4AB4">
      <w:pPr>
        <w:rPr>
          <w:color w:val="0D0D0D" w:themeColor="text1" w:themeTint="F2"/>
        </w:rPr>
      </w:pP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7655"/>
        <w:gridCol w:w="1275"/>
      </w:tblGrid>
      <w:tr w:rsidR="007F4AB4" w:rsidRPr="00487BBE" w:rsidTr="007F4AB4">
        <w:tc>
          <w:tcPr>
            <w:tcW w:w="9631" w:type="dxa"/>
            <w:gridSpan w:val="3"/>
            <w:tcBorders>
              <w:top w:val="nil"/>
              <w:left w:val="nil"/>
              <w:bottom w:val="single" w:sz="4" w:space="0" w:color="auto"/>
              <w:right w:val="nil"/>
            </w:tcBorders>
            <w:vAlign w:val="center"/>
          </w:tcPr>
          <w:p w:rsidR="007F4AB4" w:rsidRPr="00487BBE" w:rsidRDefault="007F4AB4" w:rsidP="007F4AB4">
            <w:pPr>
              <w:pageBreakBefore/>
              <w:spacing w:after="150"/>
              <w:jc w:val="right"/>
              <w:rPr>
                <w:color w:val="0D0D0D" w:themeColor="text1" w:themeTint="F2"/>
              </w:rPr>
            </w:pPr>
            <w:r w:rsidRPr="00487BBE">
              <w:rPr>
                <w:color w:val="0D0D0D" w:themeColor="text1" w:themeTint="F2"/>
              </w:rPr>
              <w:lastRenderedPageBreak/>
              <w:t>Продовження додатка 2</w:t>
            </w:r>
          </w:p>
          <w:p w:rsidR="007F4AB4" w:rsidRPr="00487BBE" w:rsidRDefault="007F4AB4" w:rsidP="007F4AB4">
            <w:pPr>
              <w:spacing w:after="120"/>
              <w:jc w:val="right"/>
              <w:rPr>
                <w:noProof/>
                <w:color w:val="0D0D0D" w:themeColor="text1" w:themeTint="F2"/>
                <w:lang w:val="ru-RU"/>
              </w:rPr>
            </w:pPr>
            <w:r w:rsidRPr="00487BBE">
              <w:rPr>
                <w:noProof/>
                <w:color w:val="0D0D0D" w:themeColor="text1" w:themeTint="F2"/>
              </w:rPr>
              <w:t>Продовження таблиці 2</w:t>
            </w:r>
          </w:p>
        </w:tc>
      </w:tr>
      <w:tr w:rsidR="007F4AB4" w:rsidRPr="00487BBE" w:rsidTr="007F4AB4">
        <w:tc>
          <w:tcPr>
            <w:tcW w:w="701" w:type="dxa"/>
            <w:tcBorders>
              <w:top w:val="single" w:sz="4" w:space="0" w:color="auto"/>
              <w:left w:val="single" w:sz="4" w:space="0" w:color="auto"/>
              <w:bottom w:val="single" w:sz="4" w:space="0" w:color="auto"/>
              <w:right w:val="single" w:sz="4" w:space="0" w:color="auto"/>
            </w:tcBorders>
            <w:vAlign w:val="center"/>
          </w:tcPr>
          <w:p w:rsidR="007F4AB4" w:rsidRPr="00487BBE" w:rsidRDefault="007F4AB4" w:rsidP="007F4AB4">
            <w:pPr>
              <w:spacing w:after="120"/>
              <w:jc w:val="center"/>
              <w:rPr>
                <w:noProof/>
                <w:color w:val="0D0D0D" w:themeColor="text1" w:themeTint="F2"/>
              </w:rPr>
            </w:pPr>
            <w:r w:rsidRPr="00487BBE">
              <w:rPr>
                <w:noProof/>
                <w:color w:val="0D0D0D" w:themeColor="text1" w:themeTint="F2"/>
              </w:rPr>
              <w:t>1</w:t>
            </w:r>
          </w:p>
        </w:tc>
        <w:tc>
          <w:tcPr>
            <w:tcW w:w="7655" w:type="dxa"/>
            <w:tcBorders>
              <w:top w:val="single" w:sz="4" w:space="0" w:color="auto"/>
              <w:left w:val="single" w:sz="4" w:space="0" w:color="auto"/>
              <w:bottom w:val="single" w:sz="4" w:space="0" w:color="auto"/>
              <w:right w:val="single" w:sz="4" w:space="0" w:color="auto"/>
            </w:tcBorders>
            <w:vAlign w:val="center"/>
          </w:tcPr>
          <w:p w:rsidR="007F4AB4" w:rsidRPr="00487BBE" w:rsidRDefault="007F4AB4" w:rsidP="007F4AB4">
            <w:pPr>
              <w:pStyle w:val="rvps2"/>
              <w:shd w:val="clear" w:color="auto" w:fill="FFFFFF"/>
              <w:spacing w:before="0" w:beforeAutospacing="0" w:after="120" w:afterAutospacing="0"/>
              <w:jc w:val="center"/>
              <w:rPr>
                <w:color w:val="0D0D0D" w:themeColor="text1" w:themeTint="F2"/>
                <w:sz w:val="28"/>
                <w:szCs w:val="28"/>
                <w:lang w:val="uk-UA"/>
              </w:rPr>
            </w:pPr>
            <w:r w:rsidRPr="00487BBE">
              <w:rPr>
                <w:color w:val="0D0D0D" w:themeColor="text1" w:themeTint="F2"/>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7F4AB4" w:rsidRPr="00487BBE" w:rsidRDefault="007F4AB4" w:rsidP="007F4AB4">
            <w:pPr>
              <w:spacing w:after="120"/>
              <w:jc w:val="center"/>
              <w:rPr>
                <w:noProof/>
                <w:color w:val="0D0D0D" w:themeColor="text1" w:themeTint="F2"/>
              </w:rPr>
            </w:pPr>
            <w:r w:rsidRPr="00487BBE">
              <w:rPr>
                <w:noProof/>
                <w:color w:val="0D0D0D" w:themeColor="text1" w:themeTint="F2"/>
              </w:rPr>
              <w:t>3</w:t>
            </w:r>
          </w:p>
        </w:tc>
      </w:tr>
      <w:tr w:rsidR="00512E1D" w:rsidRPr="00487BBE" w:rsidTr="007F4AB4">
        <w:tc>
          <w:tcPr>
            <w:tcW w:w="701" w:type="dxa"/>
            <w:tcBorders>
              <w:top w:val="single" w:sz="4" w:space="0" w:color="auto"/>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3</w:t>
            </w:r>
          </w:p>
        </w:tc>
        <w:tc>
          <w:tcPr>
            <w:tcW w:w="7655" w:type="dxa"/>
            <w:tcBorders>
              <w:top w:val="single" w:sz="4" w:space="0" w:color="auto"/>
              <w:left w:val="single" w:sz="6" w:space="0" w:color="000000"/>
              <w:bottom w:val="single" w:sz="6" w:space="0" w:color="000000"/>
              <w:right w:val="single" w:sz="6" w:space="0" w:color="000000"/>
            </w:tcBorders>
            <w:vAlign w:val="center"/>
          </w:tcPr>
          <w:p w:rsidR="00512E1D" w:rsidRPr="00487BBE" w:rsidRDefault="006927CF"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У</w:t>
            </w:r>
            <w:r w:rsidR="00512E1D" w:rsidRPr="00487BBE">
              <w:rPr>
                <w:color w:val="0D0D0D" w:themeColor="text1" w:themeTint="F2"/>
                <w:sz w:val="28"/>
                <w:szCs w:val="28"/>
                <w:lang w:val="uk-UA"/>
              </w:rPr>
              <w:t>станова електронних грошей</w:t>
            </w:r>
          </w:p>
        </w:tc>
        <w:tc>
          <w:tcPr>
            <w:tcW w:w="1275" w:type="dxa"/>
            <w:tcBorders>
              <w:top w:val="single" w:sz="4" w:space="0" w:color="auto"/>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7F0E85B7" wp14:editId="6B2CB6DD">
                      <wp:extent cx="165735" cy="160020"/>
                      <wp:effectExtent l="0" t="0" r="24765" b="11430"/>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7F0E85B7" id="Прямокутник 30" o:spid="_x0000_s104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4</w:t>
            </w:r>
          </w:p>
        </w:tc>
        <w:tc>
          <w:tcPr>
            <w:tcW w:w="7655" w:type="dxa"/>
            <w:tcBorders>
              <w:top w:val="single" w:sz="6" w:space="0" w:color="000000"/>
              <w:left w:val="single" w:sz="6" w:space="0" w:color="000000"/>
              <w:bottom w:val="single" w:sz="6" w:space="0" w:color="000000"/>
              <w:right w:val="single" w:sz="6" w:space="0" w:color="000000"/>
            </w:tcBorders>
          </w:tcPr>
          <w:p w:rsidR="00512E1D" w:rsidRPr="00487BBE" w:rsidRDefault="006927CF"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Ф</w:t>
            </w:r>
            <w:r w:rsidR="00512E1D" w:rsidRPr="00487BBE">
              <w:rPr>
                <w:color w:val="0D0D0D" w:themeColor="text1" w:themeTint="F2"/>
                <w:sz w:val="28"/>
                <w:szCs w:val="28"/>
                <w:lang w:val="uk-UA"/>
              </w:rPr>
              <w:t>ілія іноземної платіжної установи</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2D702004" wp14:editId="41890A4D">
                      <wp:extent cx="165735" cy="160020"/>
                      <wp:effectExtent l="0" t="0" r="24765" b="11430"/>
                      <wp:docPr id="1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2D702004" id="_x0000_s104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5</w:t>
            </w:r>
          </w:p>
        </w:tc>
        <w:tc>
          <w:tcPr>
            <w:tcW w:w="7655" w:type="dxa"/>
            <w:tcBorders>
              <w:top w:val="single" w:sz="6" w:space="0" w:color="000000"/>
              <w:left w:val="single" w:sz="6" w:space="0" w:color="000000"/>
              <w:bottom w:val="single" w:sz="6" w:space="0" w:color="000000"/>
              <w:right w:val="single" w:sz="6" w:space="0" w:color="000000"/>
            </w:tcBorders>
          </w:tcPr>
          <w:p w:rsidR="00512E1D" w:rsidRPr="00487BBE" w:rsidRDefault="00D25206"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Ф</w:t>
            </w:r>
            <w:r w:rsidR="00512E1D" w:rsidRPr="00487BBE">
              <w:rPr>
                <w:color w:val="0D0D0D" w:themeColor="text1" w:themeTint="F2"/>
                <w:sz w:val="28"/>
                <w:szCs w:val="28"/>
                <w:lang w:val="uk-UA"/>
              </w:rPr>
              <w:t>ілія іноземної установи електронних грошей</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415D0570" wp14:editId="28A66EE2">
                      <wp:extent cx="165735" cy="160020"/>
                      <wp:effectExtent l="0" t="0" r="24765" b="11430"/>
                      <wp:docPr id="1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15D0570" id="_x0000_s104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512E1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6</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D25206"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І</w:t>
            </w:r>
            <w:r w:rsidR="00512E1D" w:rsidRPr="00487BBE">
              <w:rPr>
                <w:color w:val="0D0D0D" w:themeColor="text1" w:themeTint="F2"/>
                <w:sz w:val="28"/>
                <w:szCs w:val="28"/>
                <w:lang w:val="uk-UA"/>
              </w:rPr>
              <w:t>нша фінансова установа</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13F89BBC" wp14:editId="437B47A6">
                      <wp:extent cx="165735" cy="160020"/>
                      <wp:effectExtent l="0" t="0" r="24765" b="11430"/>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3F89BBC" id="Прямокутник 31" o:spid="_x0000_s104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20LbV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r w:rsidR="00EB0F2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w:t>7</w:t>
            </w:r>
          </w:p>
        </w:tc>
        <w:tc>
          <w:tcPr>
            <w:tcW w:w="765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D25206" w:rsidP="00887E7D">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О</w:t>
            </w:r>
            <w:r w:rsidR="00512E1D" w:rsidRPr="00487BBE">
              <w:rPr>
                <w:color w:val="0D0D0D" w:themeColor="text1" w:themeTint="F2"/>
                <w:sz w:val="28"/>
                <w:szCs w:val="28"/>
                <w:lang w:val="uk-UA"/>
              </w:rPr>
              <w:t>ператор поштового зв’язку</w:t>
            </w:r>
          </w:p>
        </w:tc>
        <w:tc>
          <w:tcPr>
            <w:tcW w:w="1275" w:type="dxa"/>
            <w:tcBorders>
              <w:top w:val="single" w:sz="6" w:space="0" w:color="000000"/>
              <w:left w:val="single" w:sz="6" w:space="0" w:color="000000"/>
              <w:bottom w:val="single" w:sz="6" w:space="0" w:color="000000"/>
              <w:right w:val="single" w:sz="6" w:space="0" w:color="000000"/>
            </w:tcBorders>
            <w:vAlign w:val="center"/>
          </w:tcPr>
          <w:p w:rsidR="00512E1D" w:rsidRPr="00487BBE" w:rsidRDefault="00512E1D" w:rsidP="00887E7D">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B7888AA" wp14:editId="0A1FC80A">
                      <wp:extent cx="165735" cy="160020"/>
                      <wp:effectExtent l="0" t="0" r="24765" b="11430"/>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512E1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B7888AA" id="Прямокутник 32" o:spid="_x0000_s105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DrvZkD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512E1D">
                            <w:pPr>
                              <w:jc w:val="center"/>
                              <w:textDirection w:val="btLr"/>
                            </w:pPr>
                          </w:p>
                        </w:txbxContent>
                      </v:textbox>
                      <w10:anchorlock/>
                    </v:rect>
                  </w:pict>
                </mc:Fallback>
              </mc:AlternateContent>
            </w:r>
          </w:p>
        </w:tc>
      </w:tr>
    </w:tbl>
    <w:p w:rsidR="00512E1D" w:rsidRPr="00EB0F2D" w:rsidRDefault="00512E1D" w:rsidP="00EB0F2D">
      <w:pPr>
        <w:pStyle w:val="af3"/>
        <w:numPr>
          <w:ilvl w:val="3"/>
          <w:numId w:val="5"/>
        </w:numPr>
        <w:spacing w:before="150"/>
        <w:ind w:left="0" w:firstLine="709"/>
        <w:rPr>
          <w:color w:val="0D0D0D" w:themeColor="text1" w:themeTint="F2"/>
        </w:rPr>
      </w:pPr>
      <w:r w:rsidRPr="00EB0F2D">
        <w:rPr>
          <w:color w:val="0D0D0D" w:themeColor="text1" w:themeTint="F2"/>
        </w:rPr>
        <w:t xml:space="preserve">Заявник має таку адресу електронної пошти для здійснення офіційної комунікації з Національним банком </w:t>
      </w:r>
      <w:r w:rsidR="00412D43">
        <w:rPr>
          <w:color w:val="0D0D0D" w:themeColor="text1" w:themeTint="F2"/>
        </w:rPr>
        <w:t xml:space="preserve">України </w:t>
      </w:r>
      <w:r w:rsidRPr="00EB0F2D">
        <w:rPr>
          <w:color w:val="0D0D0D" w:themeColor="text1" w:themeTint="F2"/>
        </w:rPr>
        <w:t>(зазначається лише іноземною платіжної установою/іноземною установою електронних грошей): ____________________</w:t>
      </w:r>
      <w:r w:rsidR="00412D43">
        <w:rPr>
          <w:color w:val="0D0D0D" w:themeColor="text1" w:themeTint="F2"/>
        </w:rPr>
        <w:t>________________________________________________</w:t>
      </w:r>
    </w:p>
    <w:p w:rsidR="00512E1D" w:rsidRPr="00487BBE" w:rsidRDefault="00512E1D" w:rsidP="00512E1D">
      <w:pPr>
        <w:rPr>
          <w:color w:val="0D0D0D" w:themeColor="text1" w:themeTint="F2"/>
        </w:rPr>
      </w:pPr>
      <w:r w:rsidRPr="00487BBE">
        <w:rPr>
          <w:color w:val="0D0D0D" w:themeColor="text1" w:themeTint="F2"/>
        </w:rPr>
        <w:t>____________________________________________________________________.</w:t>
      </w:r>
    </w:p>
    <w:p w:rsidR="00512E1D" w:rsidRPr="00487BBE" w:rsidRDefault="00512E1D" w:rsidP="00512E1D">
      <w:pPr>
        <w:jc w:val="center"/>
        <w:rPr>
          <w:color w:val="0D0D0D" w:themeColor="text1" w:themeTint="F2"/>
        </w:rPr>
      </w:pPr>
      <w:r w:rsidRPr="00487BBE">
        <w:rPr>
          <w:color w:val="0D0D0D" w:themeColor="text1" w:themeTint="F2"/>
        </w:rPr>
        <w:t>(адреса електронної пошти)</w:t>
      </w:r>
    </w:p>
    <w:p w:rsidR="00512E1D" w:rsidRPr="00A21D92" w:rsidRDefault="00512E1D" w:rsidP="00A21D92">
      <w:pPr>
        <w:pStyle w:val="af3"/>
        <w:numPr>
          <w:ilvl w:val="3"/>
          <w:numId w:val="5"/>
        </w:numPr>
        <w:spacing w:before="150"/>
        <w:ind w:left="0" w:firstLine="709"/>
        <w:contextualSpacing w:val="0"/>
        <w:rPr>
          <w:color w:val="0D0D0D" w:themeColor="text1" w:themeTint="F2"/>
        </w:rPr>
      </w:pPr>
      <w:r w:rsidRPr="00A21D92">
        <w:rPr>
          <w:color w:val="0D0D0D" w:themeColor="text1" w:themeTint="F2"/>
        </w:rPr>
        <w:t>Я,________________________________________________________</w:t>
      </w:r>
      <w:r w:rsidR="00412D43">
        <w:rPr>
          <w:color w:val="0D0D0D" w:themeColor="text1" w:themeTint="F2"/>
        </w:rPr>
        <w:t>___</w:t>
      </w:r>
      <w:r w:rsidRPr="00A21D92">
        <w:rPr>
          <w:color w:val="0D0D0D" w:themeColor="text1" w:themeTint="F2"/>
        </w:rPr>
        <w:t>,</w:t>
      </w:r>
    </w:p>
    <w:p w:rsidR="00512E1D" w:rsidRPr="00487BBE" w:rsidRDefault="00512E1D" w:rsidP="00512E1D">
      <w:pPr>
        <w:jc w:val="center"/>
        <w:rPr>
          <w:color w:val="0D0D0D" w:themeColor="text1" w:themeTint="F2"/>
        </w:rPr>
      </w:pPr>
      <w:r w:rsidRPr="00487BBE">
        <w:rPr>
          <w:color w:val="0D0D0D" w:themeColor="text1" w:themeTint="F2"/>
        </w:rPr>
        <w:t xml:space="preserve">(прізвище, </w:t>
      </w:r>
      <w:r w:rsidR="00412D43">
        <w:rPr>
          <w:color w:val="0D0D0D" w:themeColor="text1" w:themeTint="F2"/>
        </w:rPr>
        <w:t xml:space="preserve">власне </w:t>
      </w:r>
      <w:r w:rsidRPr="00487BBE">
        <w:rPr>
          <w:color w:val="0D0D0D" w:themeColor="text1" w:themeTint="F2"/>
        </w:rPr>
        <w:t>ім</w:t>
      </w:r>
      <w:r w:rsidR="00412D43">
        <w:rPr>
          <w:color w:val="0D0D0D" w:themeColor="text1" w:themeTint="F2"/>
        </w:rPr>
        <w:t>’</w:t>
      </w:r>
      <w:r w:rsidRPr="00487BBE">
        <w:rPr>
          <w:color w:val="0D0D0D" w:themeColor="text1" w:themeTint="F2"/>
        </w:rPr>
        <w:t>я уповноваженого представника)</w:t>
      </w:r>
    </w:p>
    <w:p w:rsidR="00512E1D" w:rsidRPr="00487BBE" w:rsidRDefault="00512E1D" w:rsidP="00512E1D">
      <w:pPr>
        <w:rPr>
          <w:color w:val="0D0D0D" w:themeColor="text1" w:themeTint="F2"/>
        </w:rPr>
      </w:pPr>
      <w:r w:rsidRPr="00487BBE">
        <w:rPr>
          <w:color w:val="0D0D0D" w:themeColor="text1" w:themeTint="F2"/>
        </w:rPr>
        <w:t xml:space="preserve">несу персональну відповідальність за повноту та достовірність усіх поданих документів. Я розумію наслідки </w:t>
      </w:r>
      <w:r w:rsidR="00E97F9D">
        <w:rPr>
          <w:color w:val="0D0D0D" w:themeColor="text1" w:themeTint="F2"/>
        </w:rPr>
        <w:t>на</w:t>
      </w:r>
      <w:r w:rsidR="00E97F9D" w:rsidRPr="00487BBE">
        <w:rPr>
          <w:color w:val="0D0D0D" w:themeColor="text1" w:themeTint="F2"/>
        </w:rPr>
        <w:t xml:space="preserve">дання </w:t>
      </w:r>
      <w:r w:rsidRPr="00487BBE">
        <w:rPr>
          <w:color w:val="0D0D0D" w:themeColor="text1" w:themeTint="F2"/>
        </w:rPr>
        <w:t>неповної, недостовірної інформації та приховування будь-яких відомостей щодо цієї заяви.</w:t>
      </w:r>
    </w:p>
    <w:p w:rsidR="00512E1D" w:rsidRPr="00487BBE" w:rsidRDefault="00512E1D" w:rsidP="001E52D2">
      <w:pPr>
        <w:ind w:firstLine="709"/>
        <w:rPr>
          <w:color w:val="0D0D0D" w:themeColor="text1" w:themeTint="F2"/>
        </w:rPr>
      </w:pPr>
      <w:r w:rsidRPr="00487BBE">
        <w:rPr>
          <w:color w:val="0D0D0D" w:themeColor="text1" w:themeTint="F2"/>
        </w:rPr>
        <w:t>У разі виникнення будь-яких питань, пов</w:t>
      </w:r>
      <w:r w:rsidR="00412D43">
        <w:rPr>
          <w:color w:val="0D0D0D" w:themeColor="text1" w:themeTint="F2"/>
        </w:rPr>
        <w:t>’</w:t>
      </w:r>
      <w:r w:rsidRPr="00487BBE">
        <w:rPr>
          <w:color w:val="0D0D0D" w:themeColor="text1" w:themeTint="F2"/>
        </w:rPr>
        <w:t>язаних із розглядом документів про видачу ліцензії, прошу звертатися до ________________________________</w:t>
      </w:r>
    </w:p>
    <w:p w:rsidR="00512E1D" w:rsidRPr="00487BBE" w:rsidRDefault="00512E1D" w:rsidP="00512E1D">
      <w:pPr>
        <w:rPr>
          <w:color w:val="0D0D0D" w:themeColor="text1" w:themeTint="F2"/>
        </w:rPr>
      </w:pPr>
      <w:r w:rsidRPr="00487BBE">
        <w:rPr>
          <w:color w:val="0D0D0D" w:themeColor="text1" w:themeTint="F2"/>
        </w:rPr>
        <w:t>____________________________________________________________________.</w:t>
      </w:r>
    </w:p>
    <w:p w:rsidR="00512E1D" w:rsidRPr="00487BBE" w:rsidRDefault="00512E1D" w:rsidP="00512E1D">
      <w:pPr>
        <w:jc w:val="center"/>
        <w:rPr>
          <w:color w:val="0D0D0D" w:themeColor="text1" w:themeTint="F2"/>
        </w:rPr>
      </w:pPr>
      <w:r w:rsidRPr="00487BBE">
        <w:rPr>
          <w:color w:val="0D0D0D" w:themeColor="text1" w:themeTint="F2"/>
        </w:rPr>
        <w:t>(прізвище,</w:t>
      </w:r>
      <w:r w:rsidR="00412D43">
        <w:rPr>
          <w:color w:val="0D0D0D" w:themeColor="text1" w:themeTint="F2"/>
        </w:rPr>
        <w:t xml:space="preserve"> власне</w:t>
      </w:r>
      <w:r w:rsidRPr="00487BBE">
        <w:rPr>
          <w:color w:val="0D0D0D" w:themeColor="text1" w:themeTint="F2"/>
        </w:rPr>
        <w:t xml:space="preserve"> ім</w:t>
      </w:r>
      <w:r w:rsidR="00412D43">
        <w:rPr>
          <w:color w:val="0D0D0D" w:themeColor="text1" w:themeTint="F2"/>
        </w:rPr>
        <w:t>’</w:t>
      </w:r>
      <w:r w:rsidRPr="00487BBE">
        <w:rPr>
          <w:color w:val="0D0D0D" w:themeColor="text1" w:themeTint="F2"/>
        </w:rPr>
        <w:t>я, номер контактного телефону, адреса електронної пошти)</w:t>
      </w:r>
    </w:p>
    <w:p w:rsidR="00512E1D" w:rsidRPr="00487BBE" w:rsidRDefault="00512E1D" w:rsidP="00512E1D">
      <w:pPr>
        <w:jc w:val="center"/>
        <w:rPr>
          <w:color w:val="0D0D0D" w:themeColor="text1" w:themeTint="F2"/>
          <w:vertAlign w:val="superscript"/>
        </w:rPr>
      </w:pPr>
    </w:p>
    <w:p w:rsidR="00512E1D" w:rsidRPr="00487BBE" w:rsidRDefault="00512E1D" w:rsidP="00512E1D">
      <w:pPr>
        <w:jc w:val="center"/>
        <w:rPr>
          <w:color w:val="0D0D0D" w:themeColor="text1" w:themeTint="F2"/>
          <w:vertAlign w:val="superscript"/>
        </w:rPr>
      </w:pPr>
    </w:p>
    <w:tbl>
      <w:tblPr>
        <w:tblW w:w="0" w:type="auto"/>
        <w:tblLook w:val="04A0" w:firstRow="1" w:lastRow="0" w:firstColumn="1" w:lastColumn="0" w:noHBand="0" w:noVBand="1"/>
      </w:tblPr>
      <w:tblGrid>
        <w:gridCol w:w="3209"/>
        <w:gridCol w:w="3210"/>
        <w:gridCol w:w="3210"/>
      </w:tblGrid>
      <w:tr w:rsidR="00512E1D" w:rsidRPr="00487BBE" w:rsidTr="00887E7D">
        <w:tc>
          <w:tcPr>
            <w:tcW w:w="3209" w:type="dxa"/>
          </w:tcPr>
          <w:p w:rsidR="00512E1D" w:rsidRPr="00487BBE" w:rsidRDefault="00412D43" w:rsidP="00412D43">
            <w:pPr>
              <w:rPr>
                <w:color w:val="0D0D0D" w:themeColor="text1" w:themeTint="F2"/>
              </w:rPr>
            </w:pPr>
            <w:r>
              <w:rPr>
                <w:color w:val="0D0D0D" w:themeColor="text1" w:themeTint="F2"/>
              </w:rPr>
              <w:t>Найменування посади у</w:t>
            </w:r>
            <w:r w:rsidR="00512E1D" w:rsidRPr="00487BBE">
              <w:rPr>
                <w:color w:val="0D0D0D" w:themeColor="text1" w:themeTint="F2"/>
              </w:rPr>
              <w:t>повноважен</w:t>
            </w:r>
            <w:r>
              <w:rPr>
                <w:color w:val="0D0D0D" w:themeColor="text1" w:themeTint="F2"/>
              </w:rPr>
              <w:t>ого</w:t>
            </w:r>
            <w:r w:rsidR="00512E1D" w:rsidRPr="00487BBE">
              <w:rPr>
                <w:color w:val="0D0D0D" w:themeColor="text1" w:themeTint="F2"/>
              </w:rPr>
              <w:t xml:space="preserve"> представник</w:t>
            </w:r>
            <w:r>
              <w:rPr>
                <w:color w:val="0D0D0D" w:themeColor="text1" w:themeTint="F2"/>
              </w:rPr>
              <w:t>а</w:t>
            </w:r>
          </w:p>
        </w:tc>
        <w:tc>
          <w:tcPr>
            <w:tcW w:w="3210" w:type="dxa"/>
          </w:tcPr>
          <w:p w:rsidR="00512E1D" w:rsidRPr="00487BBE" w:rsidRDefault="00512E1D" w:rsidP="00887E7D">
            <w:pPr>
              <w:jc w:val="center"/>
              <w:rPr>
                <w:color w:val="0D0D0D" w:themeColor="text1" w:themeTint="F2"/>
              </w:rPr>
            </w:pPr>
            <w:r w:rsidRPr="00487BBE">
              <w:rPr>
                <w:color w:val="0D0D0D" w:themeColor="text1" w:themeTint="F2"/>
              </w:rPr>
              <w:t>Особистий підпис</w:t>
            </w:r>
          </w:p>
        </w:tc>
        <w:tc>
          <w:tcPr>
            <w:tcW w:w="3210" w:type="dxa"/>
          </w:tcPr>
          <w:p w:rsidR="00512E1D" w:rsidRPr="00487BBE" w:rsidRDefault="00512E1D" w:rsidP="00887E7D">
            <w:pPr>
              <w:jc w:val="center"/>
              <w:rPr>
                <w:color w:val="0D0D0D" w:themeColor="text1" w:themeTint="F2"/>
              </w:rPr>
            </w:pPr>
            <w:r w:rsidRPr="00487BBE">
              <w:rPr>
                <w:color w:val="0D0D0D" w:themeColor="text1" w:themeTint="F2"/>
              </w:rPr>
              <w:t>Власне ім’я ПРІЗВИЩЕ</w:t>
            </w:r>
          </w:p>
        </w:tc>
      </w:tr>
    </w:tbl>
    <w:p w:rsidR="0030396E" w:rsidRPr="00487BBE" w:rsidRDefault="0030396E" w:rsidP="00790E80">
      <w:pPr>
        <w:pStyle w:val="af3"/>
        <w:pBdr>
          <w:top w:val="nil"/>
          <w:left w:val="nil"/>
          <w:bottom w:val="nil"/>
          <w:right w:val="nil"/>
          <w:between w:val="nil"/>
        </w:pBdr>
        <w:shd w:val="clear" w:color="auto" w:fill="FFFFFF"/>
        <w:spacing w:after="150"/>
        <w:ind w:left="0"/>
        <w:contextualSpacing w:val="0"/>
        <w:rPr>
          <w:color w:val="0D0D0D" w:themeColor="text1" w:themeTint="F2"/>
        </w:rPr>
      </w:pPr>
    </w:p>
    <w:p w:rsidR="00887E7D" w:rsidRPr="00487BBE" w:rsidRDefault="00887E7D" w:rsidP="002D2F5E">
      <w:pPr>
        <w:pStyle w:val="af3"/>
        <w:pageBreakBefore/>
        <w:spacing w:after="150"/>
        <w:ind w:left="0"/>
        <w:contextualSpacing w:val="0"/>
        <w:rPr>
          <w:color w:val="0D0D0D" w:themeColor="text1" w:themeTint="F2"/>
        </w:rPr>
        <w:sectPr w:rsidR="00887E7D" w:rsidRPr="00487BBE" w:rsidSect="000D371B">
          <w:pgSz w:w="11906" w:h="16838" w:code="9"/>
          <w:pgMar w:top="567" w:right="567" w:bottom="1701" w:left="1701" w:header="284" w:footer="709" w:gutter="0"/>
          <w:pgNumType w:start="1"/>
          <w:cols w:space="708"/>
          <w:titlePg/>
          <w:docGrid w:linePitch="381"/>
        </w:sectPr>
      </w:pPr>
    </w:p>
    <w:tbl>
      <w:tblPr>
        <w:tblW w:w="14442" w:type="dxa"/>
        <w:tblLook w:val="04A0" w:firstRow="1" w:lastRow="0" w:firstColumn="1" w:lastColumn="0" w:noHBand="0" w:noVBand="1"/>
      </w:tblPr>
      <w:tblGrid>
        <w:gridCol w:w="6946"/>
        <w:gridCol w:w="7229"/>
        <w:gridCol w:w="267"/>
      </w:tblGrid>
      <w:tr w:rsidR="002D2F5E" w:rsidRPr="00487BBE" w:rsidTr="00887E7D">
        <w:tc>
          <w:tcPr>
            <w:tcW w:w="6946" w:type="dxa"/>
          </w:tcPr>
          <w:p w:rsidR="002D2F5E" w:rsidRPr="00487BBE" w:rsidRDefault="002D2F5E" w:rsidP="002D2F5E">
            <w:pPr>
              <w:pStyle w:val="af3"/>
              <w:pageBreakBefore/>
              <w:spacing w:after="150"/>
              <w:ind w:left="0"/>
              <w:contextualSpacing w:val="0"/>
              <w:rPr>
                <w:color w:val="0D0D0D" w:themeColor="text1" w:themeTint="F2"/>
              </w:rPr>
            </w:pPr>
          </w:p>
        </w:tc>
        <w:tc>
          <w:tcPr>
            <w:tcW w:w="7229" w:type="dxa"/>
          </w:tcPr>
          <w:p w:rsidR="002D2F5E" w:rsidRPr="00487BBE" w:rsidRDefault="002D2F5E" w:rsidP="002D2F5E">
            <w:pPr>
              <w:pStyle w:val="af3"/>
              <w:pageBreakBefore/>
              <w:ind w:left="0"/>
              <w:contextualSpacing w:val="0"/>
              <w:rPr>
                <w:color w:val="0D0D0D" w:themeColor="text1" w:themeTint="F2"/>
                <w:lang w:val="ru-RU"/>
              </w:rPr>
            </w:pPr>
            <w:r w:rsidRPr="00E97F9D">
              <w:rPr>
                <w:color w:val="0D0D0D" w:themeColor="text1" w:themeTint="F2"/>
              </w:rPr>
              <w:t>Дода</w:t>
            </w:r>
            <w:r w:rsidRPr="00487BBE">
              <w:rPr>
                <w:color w:val="0D0D0D" w:themeColor="text1" w:themeTint="F2"/>
              </w:rPr>
              <w:t xml:space="preserve">ток </w:t>
            </w:r>
            <w:r w:rsidR="00287C0C" w:rsidRPr="00487BBE">
              <w:rPr>
                <w:color w:val="0D0D0D" w:themeColor="text1" w:themeTint="F2"/>
                <w:lang w:val="ru-RU"/>
              </w:rPr>
              <w:t>3</w:t>
            </w:r>
          </w:p>
          <w:p w:rsidR="002D2F5E" w:rsidRPr="00487BBE" w:rsidRDefault="002D2F5E" w:rsidP="002D2F5E">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2D2F5E" w:rsidRPr="00487BBE" w:rsidRDefault="002D2F5E" w:rsidP="00522F38">
            <w:pPr>
              <w:pStyle w:val="af3"/>
              <w:pageBreakBefore/>
              <w:ind w:left="0"/>
              <w:contextualSpacing w:val="0"/>
              <w:rPr>
                <w:color w:val="0D0D0D" w:themeColor="text1" w:themeTint="F2"/>
                <w:shd w:val="clear" w:color="auto" w:fill="FFFFFF"/>
                <w:lang w:val="ru-RU"/>
              </w:rPr>
            </w:pPr>
            <w:r w:rsidRPr="00487BBE">
              <w:rPr>
                <w:color w:val="0D0D0D" w:themeColor="text1" w:themeTint="F2"/>
                <w:shd w:val="clear" w:color="auto" w:fill="FFFFFF"/>
              </w:rPr>
              <w:t xml:space="preserve">(підпункт </w:t>
            </w:r>
            <w:r w:rsidR="00287C0C" w:rsidRPr="00487BBE">
              <w:rPr>
                <w:color w:val="0D0D0D" w:themeColor="text1" w:themeTint="F2"/>
                <w:shd w:val="clear" w:color="auto" w:fill="FFFFFF"/>
              </w:rPr>
              <w:t>2</w:t>
            </w:r>
            <w:r w:rsidRPr="00487BBE">
              <w:rPr>
                <w:color w:val="0D0D0D" w:themeColor="text1" w:themeTint="F2"/>
                <w:shd w:val="clear" w:color="auto" w:fill="FFFFFF"/>
              </w:rPr>
              <w:t xml:space="preserve"> пункту </w:t>
            </w:r>
            <w:r w:rsidR="00137F39" w:rsidRPr="00487BBE">
              <w:rPr>
                <w:color w:val="0D0D0D" w:themeColor="text1" w:themeTint="F2"/>
                <w:shd w:val="clear" w:color="auto" w:fill="FFFFFF"/>
              </w:rPr>
              <w:t>206</w:t>
            </w:r>
            <w:r w:rsidRPr="00487BBE">
              <w:rPr>
                <w:color w:val="0D0D0D" w:themeColor="text1" w:themeTint="F2"/>
                <w:shd w:val="clear" w:color="auto" w:fill="FFFFFF"/>
              </w:rPr>
              <w:t xml:space="preserve"> розділу </w:t>
            </w:r>
            <w:r w:rsidR="00137F39" w:rsidRPr="00487BBE">
              <w:rPr>
                <w:color w:val="0D0D0D" w:themeColor="text1" w:themeTint="F2"/>
                <w:shd w:val="clear" w:color="auto" w:fill="FFFFFF"/>
              </w:rPr>
              <w:t>ХІХ</w:t>
            </w:r>
            <w:r w:rsidR="00522F38" w:rsidRPr="00487BBE">
              <w:rPr>
                <w:color w:val="0D0D0D" w:themeColor="text1" w:themeTint="F2"/>
                <w:shd w:val="clear" w:color="auto" w:fill="FFFFFF"/>
                <w:lang w:val="ru-RU"/>
              </w:rPr>
              <w:t>)</w:t>
            </w:r>
          </w:p>
        </w:tc>
        <w:tc>
          <w:tcPr>
            <w:tcW w:w="267" w:type="dxa"/>
          </w:tcPr>
          <w:p w:rsidR="002D2F5E" w:rsidRPr="00487BBE" w:rsidRDefault="002D2F5E" w:rsidP="002D2F5E">
            <w:pPr>
              <w:pStyle w:val="af3"/>
              <w:pageBreakBefore/>
              <w:spacing w:after="150"/>
              <w:ind w:left="0"/>
              <w:contextualSpacing w:val="0"/>
              <w:rPr>
                <w:color w:val="0D0D0D" w:themeColor="text1" w:themeTint="F2"/>
              </w:rPr>
            </w:pPr>
          </w:p>
        </w:tc>
      </w:tr>
    </w:tbl>
    <w:p w:rsidR="002D2F5E" w:rsidRPr="00487BBE" w:rsidRDefault="002D2F5E" w:rsidP="00887E7D">
      <w:pPr>
        <w:pStyle w:val="af3"/>
        <w:pBdr>
          <w:top w:val="nil"/>
          <w:left w:val="nil"/>
          <w:bottom w:val="nil"/>
          <w:right w:val="nil"/>
          <w:between w:val="nil"/>
        </w:pBdr>
        <w:shd w:val="clear" w:color="auto" w:fill="FFFFFF"/>
        <w:ind w:left="0"/>
        <w:contextualSpacing w:val="0"/>
        <w:rPr>
          <w:color w:val="0D0D0D" w:themeColor="text1" w:themeTint="F2"/>
        </w:rPr>
      </w:pPr>
    </w:p>
    <w:p w:rsidR="00887E7D" w:rsidRPr="00487BBE" w:rsidRDefault="00887E7D" w:rsidP="00887E7D">
      <w:pPr>
        <w:pStyle w:val="1"/>
        <w:spacing w:before="0"/>
        <w:jc w:val="center"/>
        <w:rPr>
          <w:rFonts w:ascii="Times New Roman" w:hAnsi="Times New Roman" w:cs="Times New Roman"/>
          <w:bCs/>
          <w:noProof/>
          <w:color w:val="0D0D0D" w:themeColor="text1" w:themeTint="F2"/>
          <w:sz w:val="28"/>
          <w:szCs w:val="28"/>
        </w:rPr>
      </w:pPr>
      <w:r w:rsidRPr="00487BBE">
        <w:rPr>
          <w:rFonts w:ascii="Times New Roman" w:hAnsi="Times New Roman" w:cs="Times New Roman"/>
          <w:bCs/>
          <w:noProof/>
          <w:color w:val="0D0D0D" w:themeColor="text1" w:themeTint="F2"/>
          <w:sz w:val="28"/>
          <w:szCs w:val="28"/>
        </w:rPr>
        <w:t>Опитувальник</w:t>
      </w:r>
    </w:p>
    <w:p w:rsidR="00887E7D" w:rsidRPr="00487BBE" w:rsidRDefault="00887E7D" w:rsidP="00887E7D">
      <w:pPr>
        <w:spacing w:after="120"/>
        <w:jc w:val="center"/>
        <w:rPr>
          <w:bCs/>
          <w:color w:val="0D0D0D" w:themeColor="text1" w:themeTint="F2"/>
        </w:rPr>
      </w:pPr>
      <w:r w:rsidRPr="00487BBE">
        <w:rPr>
          <w:bCs/>
          <w:color w:val="0D0D0D" w:themeColor="text1" w:themeTint="F2"/>
        </w:rPr>
        <w:t>юридичної особи</w:t>
      </w:r>
    </w:p>
    <w:p w:rsidR="00887E7D" w:rsidRPr="00487BBE" w:rsidRDefault="00887E7D" w:rsidP="00F949C7">
      <w:pPr>
        <w:pStyle w:val="af3"/>
        <w:numPr>
          <w:ilvl w:val="0"/>
          <w:numId w:val="54"/>
        </w:numPr>
        <w:ind w:left="0" w:firstLine="709"/>
        <w:contextualSpacing w:val="0"/>
        <w:outlineLvl w:val="0"/>
        <w:rPr>
          <w:noProof/>
          <w:color w:val="0D0D0D" w:themeColor="text1" w:themeTint="F2"/>
        </w:rPr>
      </w:pPr>
      <w:r w:rsidRPr="00487BBE">
        <w:rPr>
          <w:noProof/>
          <w:color w:val="0D0D0D" w:themeColor="text1" w:themeTint="F2"/>
        </w:rPr>
        <w:t>Інформація про особу</w:t>
      </w:r>
      <w:r w:rsidR="00E97F9D">
        <w:rPr>
          <w:noProof/>
          <w:color w:val="0D0D0D" w:themeColor="text1" w:themeTint="F2"/>
        </w:rPr>
        <w:t>:</w:t>
      </w:r>
    </w:p>
    <w:p w:rsidR="00887E7D" w:rsidRPr="00487BBE" w:rsidRDefault="00887E7D" w:rsidP="00913DA7">
      <w:pPr>
        <w:pStyle w:val="af3"/>
        <w:ind w:right="142"/>
        <w:contextualSpacing w:val="0"/>
        <w:jc w:val="right"/>
        <w:rPr>
          <w:noProof/>
          <w:color w:val="0D0D0D" w:themeColor="text1" w:themeTint="F2"/>
        </w:rPr>
      </w:pPr>
      <w:r w:rsidRPr="00487BBE">
        <w:rPr>
          <w:noProof/>
          <w:color w:val="0D0D0D" w:themeColor="text1" w:themeTint="F2"/>
        </w:rPr>
        <w:t>Таблиця 1</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229"/>
        <w:gridCol w:w="6663"/>
      </w:tblGrid>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 з/п</w:t>
            </w:r>
          </w:p>
        </w:tc>
        <w:tc>
          <w:tcPr>
            <w:tcW w:w="7229"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Вид інформації</w:t>
            </w:r>
          </w:p>
        </w:tc>
        <w:tc>
          <w:tcPr>
            <w:tcW w:w="6663"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Інформація для заповнення</w:t>
            </w:r>
          </w:p>
        </w:tc>
      </w:tr>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1</w:t>
            </w:r>
          </w:p>
        </w:tc>
        <w:tc>
          <w:tcPr>
            <w:tcW w:w="7229"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2</w:t>
            </w:r>
          </w:p>
        </w:tc>
        <w:tc>
          <w:tcPr>
            <w:tcW w:w="6663"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3</w:t>
            </w:r>
          </w:p>
        </w:tc>
      </w:tr>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1</w:t>
            </w:r>
          </w:p>
        </w:tc>
        <w:tc>
          <w:tcPr>
            <w:tcW w:w="7229" w:type="dxa"/>
            <w:vAlign w:val="center"/>
          </w:tcPr>
          <w:p w:rsidR="00887E7D" w:rsidRPr="00487BBE" w:rsidRDefault="00887E7D" w:rsidP="00887E7D">
            <w:pPr>
              <w:rPr>
                <w:noProof/>
                <w:color w:val="0D0D0D" w:themeColor="text1" w:themeTint="F2"/>
              </w:rPr>
            </w:pPr>
            <w:r w:rsidRPr="00487BBE">
              <w:rPr>
                <w:noProof/>
                <w:color w:val="0D0D0D" w:themeColor="text1" w:themeTint="F2"/>
              </w:rPr>
              <w:t xml:space="preserve">Повне найменування </w:t>
            </w:r>
          </w:p>
        </w:tc>
        <w:tc>
          <w:tcPr>
            <w:tcW w:w="6663" w:type="dxa"/>
            <w:vAlign w:val="center"/>
          </w:tcPr>
          <w:p w:rsidR="00887E7D" w:rsidRPr="00487BBE" w:rsidRDefault="00887E7D" w:rsidP="00887E7D">
            <w:pPr>
              <w:rPr>
                <w:noProof/>
                <w:color w:val="0D0D0D" w:themeColor="text1" w:themeTint="F2"/>
              </w:rPr>
            </w:pPr>
          </w:p>
        </w:tc>
      </w:tr>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2</w:t>
            </w:r>
          </w:p>
        </w:tc>
        <w:tc>
          <w:tcPr>
            <w:tcW w:w="7229" w:type="dxa"/>
            <w:vAlign w:val="center"/>
          </w:tcPr>
          <w:p w:rsidR="00887E7D" w:rsidRPr="00487BBE" w:rsidRDefault="00887E7D" w:rsidP="00887E7D">
            <w:pPr>
              <w:rPr>
                <w:noProof/>
                <w:color w:val="0D0D0D" w:themeColor="text1" w:themeTint="F2"/>
              </w:rPr>
            </w:pPr>
            <w:r w:rsidRPr="00487BBE">
              <w:rPr>
                <w:noProof/>
                <w:color w:val="0D0D0D" w:themeColor="text1" w:themeTint="F2"/>
              </w:rPr>
              <w:t>Ідентифікаційний код</w:t>
            </w:r>
          </w:p>
        </w:tc>
        <w:tc>
          <w:tcPr>
            <w:tcW w:w="6663" w:type="dxa"/>
            <w:vAlign w:val="center"/>
          </w:tcPr>
          <w:p w:rsidR="00887E7D" w:rsidRPr="00487BBE" w:rsidRDefault="00887E7D" w:rsidP="00887E7D">
            <w:pPr>
              <w:rPr>
                <w:noProof/>
                <w:color w:val="0D0D0D" w:themeColor="text1" w:themeTint="F2"/>
              </w:rPr>
            </w:pPr>
          </w:p>
        </w:tc>
      </w:tr>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3</w:t>
            </w:r>
          </w:p>
        </w:tc>
        <w:tc>
          <w:tcPr>
            <w:tcW w:w="7229" w:type="dxa"/>
            <w:vAlign w:val="center"/>
          </w:tcPr>
          <w:p w:rsidR="00887E7D" w:rsidRPr="00487BBE" w:rsidRDefault="00887E7D" w:rsidP="00887E7D">
            <w:pPr>
              <w:rPr>
                <w:noProof/>
                <w:color w:val="0D0D0D" w:themeColor="text1" w:themeTint="F2"/>
              </w:rPr>
            </w:pPr>
            <w:r w:rsidRPr="00487BBE">
              <w:rPr>
                <w:noProof/>
                <w:color w:val="0D0D0D" w:themeColor="text1" w:themeTint="F2"/>
              </w:rPr>
              <w:t>Місцезнаходження</w:t>
            </w:r>
          </w:p>
        </w:tc>
        <w:tc>
          <w:tcPr>
            <w:tcW w:w="6663" w:type="dxa"/>
            <w:vAlign w:val="center"/>
          </w:tcPr>
          <w:p w:rsidR="00887E7D" w:rsidRPr="00487BBE" w:rsidRDefault="00887E7D" w:rsidP="00887E7D">
            <w:pPr>
              <w:rPr>
                <w:noProof/>
                <w:color w:val="0D0D0D" w:themeColor="text1" w:themeTint="F2"/>
              </w:rPr>
            </w:pPr>
          </w:p>
        </w:tc>
      </w:tr>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4</w:t>
            </w:r>
          </w:p>
        </w:tc>
        <w:tc>
          <w:tcPr>
            <w:tcW w:w="7229" w:type="dxa"/>
            <w:vAlign w:val="center"/>
          </w:tcPr>
          <w:p w:rsidR="00887E7D" w:rsidRPr="00487BBE" w:rsidRDefault="00887E7D" w:rsidP="00887E7D">
            <w:pPr>
              <w:pStyle w:val="rvps14"/>
              <w:spacing w:before="0" w:beforeAutospacing="0" w:after="0" w:afterAutospacing="0"/>
              <w:jc w:val="both"/>
              <w:rPr>
                <w:color w:val="0D0D0D" w:themeColor="text1" w:themeTint="F2"/>
                <w:sz w:val="28"/>
                <w:szCs w:val="28"/>
                <w:lang w:val="uk-UA"/>
              </w:rPr>
            </w:pPr>
            <w:r w:rsidRPr="00487BBE">
              <w:rPr>
                <w:noProof/>
                <w:color w:val="0D0D0D" w:themeColor="text1" w:themeTint="F2"/>
                <w:sz w:val="28"/>
                <w:szCs w:val="28"/>
                <w:lang w:val="uk-UA" w:eastAsia="uk-UA"/>
              </w:rPr>
              <w:t>Інформація про ліцензії юридичної особи</w:t>
            </w:r>
          </w:p>
        </w:tc>
        <w:tc>
          <w:tcPr>
            <w:tcW w:w="6663" w:type="dxa"/>
            <w:vAlign w:val="center"/>
          </w:tcPr>
          <w:p w:rsidR="00887E7D" w:rsidRPr="00487BBE" w:rsidRDefault="00887E7D" w:rsidP="00887E7D">
            <w:pPr>
              <w:rPr>
                <w:noProof/>
                <w:color w:val="0D0D0D" w:themeColor="text1" w:themeTint="F2"/>
              </w:rPr>
            </w:pPr>
          </w:p>
        </w:tc>
      </w:tr>
      <w:tr w:rsidR="00F97412" w:rsidRPr="00487BBE" w:rsidTr="00F97412">
        <w:tc>
          <w:tcPr>
            <w:tcW w:w="704" w:type="dxa"/>
            <w:vAlign w:val="center"/>
          </w:tcPr>
          <w:p w:rsidR="00887E7D" w:rsidRPr="00487BBE" w:rsidRDefault="00887E7D" w:rsidP="00887E7D">
            <w:pPr>
              <w:jc w:val="center"/>
              <w:rPr>
                <w:noProof/>
                <w:color w:val="0D0D0D" w:themeColor="text1" w:themeTint="F2"/>
              </w:rPr>
            </w:pPr>
            <w:r w:rsidRPr="00487BBE">
              <w:rPr>
                <w:noProof/>
                <w:color w:val="0D0D0D" w:themeColor="text1" w:themeTint="F2"/>
              </w:rPr>
              <w:t>5</w:t>
            </w:r>
          </w:p>
        </w:tc>
        <w:tc>
          <w:tcPr>
            <w:tcW w:w="7229" w:type="dxa"/>
            <w:vAlign w:val="center"/>
          </w:tcPr>
          <w:p w:rsidR="00887E7D" w:rsidRPr="00487BBE" w:rsidRDefault="00887E7D" w:rsidP="00354B48">
            <w:pPr>
              <w:pStyle w:val="af6"/>
              <w:rPr>
                <w:color w:val="0D0D0D" w:themeColor="text1" w:themeTint="F2"/>
                <w:sz w:val="28"/>
                <w:szCs w:val="28"/>
              </w:rPr>
            </w:pPr>
            <w:r w:rsidRPr="00487BBE">
              <w:rPr>
                <w:noProof/>
                <w:color w:val="0D0D0D" w:themeColor="text1" w:themeTint="F2"/>
                <w:sz w:val="28"/>
                <w:szCs w:val="28"/>
              </w:rPr>
              <w:t>Електронна пошта, яка є офіційним каналом зв’язку з заявником/надавачем фінансових</w:t>
            </w:r>
            <w:r w:rsidR="006C4D21" w:rsidRPr="00487BBE">
              <w:rPr>
                <w:noProof/>
                <w:color w:val="0D0D0D" w:themeColor="text1" w:themeTint="F2"/>
                <w:sz w:val="28"/>
                <w:szCs w:val="28"/>
              </w:rPr>
              <w:t xml:space="preserve"> платіжних</w:t>
            </w:r>
            <w:r w:rsidRPr="00487BBE">
              <w:rPr>
                <w:noProof/>
                <w:color w:val="0D0D0D" w:themeColor="text1" w:themeTint="F2"/>
                <w:sz w:val="28"/>
                <w:szCs w:val="28"/>
              </w:rPr>
              <w:t xml:space="preserve"> послуг</w:t>
            </w:r>
            <w:r w:rsidR="003C0EEF" w:rsidRPr="00487BBE">
              <w:rPr>
                <w:noProof/>
                <w:color w:val="0D0D0D" w:themeColor="text1" w:themeTint="F2"/>
                <w:sz w:val="28"/>
                <w:szCs w:val="28"/>
              </w:rPr>
              <w:t>/ надавачем обмежених платіжних послуг</w:t>
            </w:r>
            <w:r w:rsidR="00E561FD" w:rsidRPr="00487BBE">
              <w:rPr>
                <w:noProof/>
                <w:color w:val="0D0D0D" w:themeColor="text1" w:themeTint="F2"/>
                <w:sz w:val="28"/>
                <w:szCs w:val="28"/>
              </w:rPr>
              <w:t xml:space="preserve"> (</w:t>
            </w:r>
            <w:r w:rsidR="00E561FD" w:rsidRPr="00487BBE">
              <w:rPr>
                <w:color w:val="0D0D0D" w:themeColor="text1" w:themeTint="F2"/>
                <w:sz w:val="28"/>
                <w:szCs w:val="28"/>
              </w:rPr>
              <w:t xml:space="preserve">для іншої фінансової установи така інформація має відповідати інформації, яка </w:t>
            </w:r>
            <w:r w:rsidR="00354B48">
              <w:rPr>
                <w:color w:val="0D0D0D" w:themeColor="text1" w:themeTint="F2"/>
                <w:sz w:val="28"/>
                <w:szCs w:val="28"/>
              </w:rPr>
              <w:t>на</w:t>
            </w:r>
            <w:r w:rsidR="00354B48" w:rsidRPr="00487BBE">
              <w:rPr>
                <w:color w:val="0D0D0D" w:themeColor="text1" w:themeTint="F2"/>
                <w:sz w:val="28"/>
                <w:szCs w:val="28"/>
              </w:rPr>
              <w:t>давалася Національно</w:t>
            </w:r>
            <w:r w:rsidR="00354B48">
              <w:rPr>
                <w:color w:val="0D0D0D" w:themeColor="text1" w:themeTint="F2"/>
                <w:sz w:val="28"/>
                <w:szCs w:val="28"/>
              </w:rPr>
              <w:t>му</w:t>
            </w:r>
            <w:r w:rsidR="00354B48" w:rsidRPr="00487BBE">
              <w:rPr>
                <w:color w:val="0D0D0D" w:themeColor="text1" w:themeTint="F2"/>
                <w:sz w:val="28"/>
                <w:szCs w:val="28"/>
              </w:rPr>
              <w:t xml:space="preserve"> </w:t>
            </w:r>
            <w:r w:rsidR="00E561FD" w:rsidRPr="00487BBE">
              <w:rPr>
                <w:color w:val="0D0D0D" w:themeColor="text1" w:themeTint="F2"/>
                <w:sz w:val="28"/>
                <w:szCs w:val="28"/>
              </w:rPr>
              <w:t>банку</w:t>
            </w:r>
            <w:r w:rsidR="00E97F9D">
              <w:rPr>
                <w:color w:val="0D0D0D" w:themeColor="text1" w:themeTint="F2"/>
                <w:sz w:val="28"/>
                <w:szCs w:val="28"/>
              </w:rPr>
              <w:t xml:space="preserve"> України</w:t>
            </w:r>
            <w:r w:rsidR="00E561FD" w:rsidRPr="00487BBE">
              <w:rPr>
                <w:color w:val="0D0D0D" w:themeColor="text1" w:themeTint="F2"/>
                <w:sz w:val="28"/>
                <w:szCs w:val="28"/>
              </w:rPr>
              <w:t xml:space="preserve"> відповідно до Положення про ліцензування та реєстрацію надавачів фінансових послуг</w:t>
            </w:r>
            <w:r w:rsidR="00E561FD" w:rsidRPr="00487BBE">
              <w:rPr>
                <w:noProof/>
                <w:color w:val="0D0D0D" w:themeColor="text1" w:themeTint="F2"/>
              </w:rPr>
              <w:t>)</w:t>
            </w:r>
          </w:p>
        </w:tc>
        <w:tc>
          <w:tcPr>
            <w:tcW w:w="6663" w:type="dxa"/>
            <w:vAlign w:val="center"/>
          </w:tcPr>
          <w:p w:rsidR="00887E7D" w:rsidRPr="00487BBE" w:rsidRDefault="00887E7D" w:rsidP="00887E7D">
            <w:pPr>
              <w:rPr>
                <w:noProof/>
                <w:color w:val="0D0D0D" w:themeColor="text1" w:themeTint="F2"/>
              </w:rPr>
            </w:pPr>
          </w:p>
        </w:tc>
      </w:tr>
      <w:tr w:rsidR="00F97412" w:rsidRPr="00487BBE" w:rsidTr="00F97412">
        <w:tc>
          <w:tcPr>
            <w:tcW w:w="704" w:type="dxa"/>
            <w:vAlign w:val="center"/>
          </w:tcPr>
          <w:p w:rsidR="00887E7D" w:rsidRPr="00487BBE" w:rsidRDefault="00887E7D" w:rsidP="00887E7D">
            <w:pPr>
              <w:tabs>
                <w:tab w:val="left" w:pos="164"/>
              </w:tabs>
              <w:jc w:val="center"/>
              <w:rPr>
                <w:noProof/>
                <w:color w:val="0D0D0D" w:themeColor="text1" w:themeTint="F2"/>
              </w:rPr>
            </w:pPr>
            <w:r w:rsidRPr="00487BBE">
              <w:rPr>
                <w:noProof/>
                <w:color w:val="0D0D0D" w:themeColor="text1" w:themeTint="F2"/>
              </w:rPr>
              <w:t>6</w:t>
            </w:r>
          </w:p>
        </w:tc>
        <w:tc>
          <w:tcPr>
            <w:tcW w:w="7229" w:type="dxa"/>
            <w:vAlign w:val="center"/>
          </w:tcPr>
          <w:p w:rsidR="00887E7D" w:rsidRPr="00487BBE" w:rsidRDefault="00887E7D" w:rsidP="00887E7D">
            <w:pPr>
              <w:rPr>
                <w:noProof/>
                <w:color w:val="0D0D0D" w:themeColor="text1" w:themeTint="F2"/>
              </w:rPr>
            </w:pPr>
            <w:r w:rsidRPr="00487BBE">
              <w:rPr>
                <w:noProof/>
                <w:color w:val="0D0D0D" w:themeColor="text1" w:themeTint="F2"/>
              </w:rPr>
              <w:t>Телефон заявника/надавача фінансових платіжних послуг/ надавача обмежених платіжних послуг</w:t>
            </w:r>
          </w:p>
        </w:tc>
        <w:tc>
          <w:tcPr>
            <w:tcW w:w="6663" w:type="dxa"/>
            <w:vAlign w:val="center"/>
          </w:tcPr>
          <w:p w:rsidR="00887E7D" w:rsidRPr="00487BBE" w:rsidRDefault="00887E7D" w:rsidP="00887E7D">
            <w:pPr>
              <w:rPr>
                <w:noProof/>
                <w:color w:val="0D0D0D" w:themeColor="text1" w:themeTint="F2"/>
              </w:rPr>
            </w:pPr>
          </w:p>
        </w:tc>
      </w:tr>
    </w:tbl>
    <w:p w:rsidR="00887E7D" w:rsidRPr="00487BBE" w:rsidRDefault="00887E7D" w:rsidP="00887E7D">
      <w:pPr>
        <w:ind w:right="448"/>
        <w:rPr>
          <w:noProof/>
          <w:color w:val="0D0D0D" w:themeColor="text1" w:themeTint="F2"/>
        </w:rPr>
      </w:pPr>
    </w:p>
    <w:p w:rsidR="0007609A" w:rsidRPr="00487BBE" w:rsidRDefault="0007609A" w:rsidP="0007609A">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07609A" w:rsidRPr="00487BBE" w:rsidRDefault="0007609A" w:rsidP="00887E7D">
      <w:pPr>
        <w:ind w:right="448"/>
        <w:rPr>
          <w:noProof/>
          <w:color w:val="0D0D0D" w:themeColor="text1" w:themeTint="F2"/>
        </w:rPr>
      </w:pPr>
    </w:p>
    <w:p w:rsidR="00887E7D" w:rsidRPr="00487BBE" w:rsidRDefault="00887E7D" w:rsidP="00F949C7">
      <w:pPr>
        <w:pStyle w:val="af3"/>
        <w:numPr>
          <w:ilvl w:val="0"/>
          <w:numId w:val="54"/>
        </w:numPr>
        <w:ind w:left="0" w:firstLine="709"/>
        <w:contextualSpacing w:val="0"/>
        <w:outlineLvl w:val="0"/>
        <w:rPr>
          <w:noProof/>
          <w:color w:val="0D0D0D" w:themeColor="text1" w:themeTint="F2"/>
        </w:rPr>
      </w:pPr>
      <w:r w:rsidRPr="00487BBE">
        <w:rPr>
          <w:noProof/>
          <w:color w:val="0D0D0D" w:themeColor="text1" w:themeTint="F2"/>
        </w:rPr>
        <w:t>Інформація про підстави для подання опитувальника</w:t>
      </w:r>
      <w:r w:rsidR="00E97F9D">
        <w:rPr>
          <w:noProof/>
          <w:color w:val="0D0D0D" w:themeColor="text1" w:themeTint="F2"/>
        </w:rPr>
        <w:t>:</w:t>
      </w:r>
    </w:p>
    <w:p w:rsidR="00887E7D" w:rsidRPr="00487BBE" w:rsidRDefault="00887E7D" w:rsidP="00887E7D">
      <w:pPr>
        <w:pStyle w:val="af3"/>
        <w:spacing w:after="120"/>
        <w:ind w:right="142"/>
        <w:jc w:val="right"/>
        <w:rPr>
          <w:noProof/>
          <w:color w:val="0D0D0D" w:themeColor="text1" w:themeTint="F2"/>
        </w:rPr>
      </w:pPr>
      <w:r w:rsidRPr="00487BBE">
        <w:rPr>
          <w:noProof/>
          <w:color w:val="0D0D0D" w:themeColor="text1" w:themeTint="F2"/>
        </w:rPr>
        <w:t>Таблиця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0927"/>
        <w:gridCol w:w="2941"/>
      </w:tblGrid>
      <w:tr w:rsidR="00F97412" w:rsidRPr="00487BBE" w:rsidTr="00B91EB8">
        <w:tc>
          <w:tcPr>
            <w:tcW w:w="697" w:type="dxa"/>
          </w:tcPr>
          <w:p w:rsidR="00F97412" w:rsidRPr="00487BBE" w:rsidRDefault="00F97412" w:rsidP="00F97412">
            <w:pPr>
              <w:pStyle w:val="af3"/>
              <w:spacing w:after="120"/>
              <w:ind w:left="0" w:right="142"/>
              <w:rPr>
                <w:noProof/>
                <w:color w:val="0D0D0D" w:themeColor="text1" w:themeTint="F2"/>
              </w:rPr>
            </w:pPr>
            <w:r w:rsidRPr="00487BBE">
              <w:rPr>
                <w:noProof/>
                <w:color w:val="0D0D0D" w:themeColor="text1" w:themeTint="F2"/>
              </w:rPr>
              <w:t>№ з/п</w:t>
            </w:r>
          </w:p>
        </w:tc>
        <w:tc>
          <w:tcPr>
            <w:tcW w:w="10927" w:type="dxa"/>
            <w:vAlign w:val="center"/>
          </w:tcPr>
          <w:p w:rsidR="00F97412" w:rsidRPr="00487BBE" w:rsidRDefault="00F97412" w:rsidP="00E97F9D">
            <w:pPr>
              <w:pStyle w:val="af3"/>
              <w:spacing w:after="120"/>
              <w:ind w:left="0" w:right="142"/>
              <w:jc w:val="center"/>
              <w:rPr>
                <w:noProof/>
                <w:color w:val="0D0D0D" w:themeColor="text1" w:themeTint="F2"/>
              </w:rPr>
            </w:pPr>
            <w:r w:rsidRPr="00487BBE">
              <w:rPr>
                <w:noProof/>
                <w:color w:val="0D0D0D" w:themeColor="text1" w:themeTint="F2"/>
              </w:rPr>
              <w:t>Підстава для подання опитувальника</w:t>
            </w:r>
          </w:p>
        </w:tc>
        <w:tc>
          <w:tcPr>
            <w:tcW w:w="2941" w:type="dxa"/>
            <w:vAlign w:val="center"/>
          </w:tcPr>
          <w:p w:rsidR="00F97412" w:rsidRPr="00487BBE" w:rsidRDefault="00F97412" w:rsidP="00354B48">
            <w:pPr>
              <w:pStyle w:val="af3"/>
              <w:spacing w:after="120"/>
              <w:ind w:left="0" w:right="142"/>
              <w:jc w:val="center"/>
              <w:rPr>
                <w:noProof/>
                <w:color w:val="0D0D0D" w:themeColor="text1" w:themeTint="F2"/>
              </w:rPr>
            </w:pPr>
            <w:r w:rsidRPr="00487BBE">
              <w:rPr>
                <w:noProof/>
                <w:color w:val="0D0D0D" w:themeColor="text1" w:themeTint="F2"/>
              </w:rPr>
              <w:t>Місце для відмітки</w:t>
            </w:r>
          </w:p>
        </w:tc>
      </w:tr>
      <w:tr w:rsidR="00F97412" w:rsidRPr="00487BBE" w:rsidTr="005050A1">
        <w:tc>
          <w:tcPr>
            <w:tcW w:w="697" w:type="dxa"/>
          </w:tcPr>
          <w:p w:rsidR="00F97412" w:rsidRPr="00487BBE" w:rsidRDefault="00F97412" w:rsidP="00F97412">
            <w:pPr>
              <w:pStyle w:val="af3"/>
              <w:spacing w:after="120"/>
              <w:ind w:left="0" w:right="142"/>
              <w:jc w:val="center"/>
              <w:rPr>
                <w:noProof/>
                <w:color w:val="0D0D0D" w:themeColor="text1" w:themeTint="F2"/>
              </w:rPr>
            </w:pPr>
            <w:r w:rsidRPr="00487BBE">
              <w:rPr>
                <w:noProof/>
                <w:color w:val="0D0D0D" w:themeColor="text1" w:themeTint="F2"/>
              </w:rPr>
              <w:t>1</w:t>
            </w:r>
          </w:p>
        </w:tc>
        <w:tc>
          <w:tcPr>
            <w:tcW w:w="10927" w:type="dxa"/>
          </w:tcPr>
          <w:p w:rsidR="00F97412" w:rsidRPr="00487BBE" w:rsidRDefault="00F97412" w:rsidP="00F97412">
            <w:pPr>
              <w:pStyle w:val="af3"/>
              <w:spacing w:after="120"/>
              <w:ind w:left="0" w:right="142"/>
              <w:jc w:val="center"/>
              <w:rPr>
                <w:noProof/>
                <w:color w:val="0D0D0D" w:themeColor="text1" w:themeTint="F2"/>
              </w:rPr>
            </w:pPr>
            <w:r w:rsidRPr="00487BBE">
              <w:rPr>
                <w:noProof/>
                <w:color w:val="0D0D0D" w:themeColor="text1" w:themeTint="F2"/>
              </w:rPr>
              <w:t>2</w:t>
            </w:r>
          </w:p>
        </w:tc>
        <w:tc>
          <w:tcPr>
            <w:tcW w:w="2941" w:type="dxa"/>
          </w:tcPr>
          <w:p w:rsidR="00F97412" w:rsidRPr="00487BBE" w:rsidRDefault="00F97412" w:rsidP="00F97412">
            <w:pPr>
              <w:pStyle w:val="af3"/>
              <w:spacing w:after="120"/>
              <w:ind w:left="0" w:right="142"/>
              <w:jc w:val="center"/>
              <w:rPr>
                <w:noProof/>
                <w:color w:val="0D0D0D" w:themeColor="text1" w:themeTint="F2"/>
              </w:rPr>
            </w:pPr>
            <w:r w:rsidRPr="00487BBE">
              <w:rPr>
                <w:noProof/>
                <w:color w:val="0D0D0D" w:themeColor="text1" w:themeTint="F2"/>
              </w:rPr>
              <w:t>3</w:t>
            </w:r>
          </w:p>
        </w:tc>
      </w:tr>
      <w:tr w:rsidR="00F97412" w:rsidRPr="00487BBE" w:rsidTr="005050A1">
        <w:tc>
          <w:tcPr>
            <w:tcW w:w="697"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w:t>1</w:t>
            </w:r>
          </w:p>
        </w:tc>
        <w:tc>
          <w:tcPr>
            <w:tcW w:w="10927" w:type="dxa"/>
          </w:tcPr>
          <w:p w:rsidR="00F97412" w:rsidRPr="00487BBE" w:rsidRDefault="00F97412" w:rsidP="00F97412">
            <w:pPr>
              <w:pStyle w:val="af3"/>
              <w:spacing w:before="40" w:after="40"/>
              <w:ind w:left="0" w:right="142"/>
              <w:contextualSpacing w:val="0"/>
              <w:rPr>
                <w:noProof/>
                <w:color w:val="0D0D0D" w:themeColor="text1" w:themeTint="F2"/>
              </w:rPr>
            </w:pPr>
            <w:r w:rsidRPr="00487BBE">
              <w:rPr>
                <w:noProof/>
                <w:color w:val="0D0D0D" w:themeColor="text1" w:themeTint="F2"/>
              </w:rPr>
              <w:t>Отримання авторизації на здійснення діяльності з надання фінансових платіжних послуг</w:t>
            </w:r>
          </w:p>
        </w:tc>
        <w:tc>
          <w:tcPr>
            <w:tcW w:w="2941"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mc:AlternateContent>
                <mc:Choice Requires="wps">
                  <w:drawing>
                    <wp:inline distT="0" distB="0" distL="0" distR="0" wp14:anchorId="0049D8DD" wp14:editId="2C1156BA">
                      <wp:extent cx="165735" cy="160020"/>
                      <wp:effectExtent l="0" t="0" r="24765" b="11430"/>
                      <wp:docPr id="28"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F97412">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0049D8DD" id="_x0000_s105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DSqlpt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F97412">
                            <w:pPr>
                              <w:jc w:val="center"/>
                              <w:textDirection w:val="btLr"/>
                            </w:pPr>
                          </w:p>
                        </w:txbxContent>
                      </v:textbox>
                      <w10:anchorlock/>
                    </v:rect>
                  </w:pict>
                </mc:Fallback>
              </mc:AlternateContent>
            </w:r>
          </w:p>
        </w:tc>
      </w:tr>
      <w:tr w:rsidR="00F97412" w:rsidRPr="00487BBE" w:rsidTr="005050A1">
        <w:tc>
          <w:tcPr>
            <w:tcW w:w="697"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w:t>2</w:t>
            </w:r>
          </w:p>
        </w:tc>
        <w:tc>
          <w:tcPr>
            <w:tcW w:w="10927" w:type="dxa"/>
          </w:tcPr>
          <w:p w:rsidR="00F97412" w:rsidRPr="00487BBE" w:rsidRDefault="00F97412" w:rsidP="00F97412">
            <w:pPr>
              <w:pStyle w:val="af3"/>
              <w:spacing w:before="40" w:after="40"/>
              <w:ind w:left="0" w:right="142"/>
              <w:contextualSpacing w:val="0"/>
              <w:rPr>
                <w:noProof/>
                <w:color w:val="0D0D0D" w:themeColor="text1" w:themeTint="F2"/>
              </w:rPr>
            </w:pPr>
            <w:r w:rsidRPr="00487BBE">
              <w:rPr>
                <w:noProof/>
                <w:color w:val="0D0D0D" w:themeColor="text1" w:themeTint="F2"/>
              </w:rPr>
              <w:t>Отримання авторизації на здійснення діяльності з надання обмежених платіжних послуг</w:t>
            </w:r>
          </w:p>
        </w:tc>
        <w:tc>
          <w:tcPr>
            <w:tcW w:w="2941"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mc:AlternateContent>
                <mc:Choice Requires="wps">
                  <w:drawing>
                    <wp:inline distT="0" distB="0" distL="0" distR="0" wp14:anchorId="3038D924" wp14:editId="0FEF0B74">
                      <wp:extent cx="165735" cy="160020"/>
                      <wp:effectExtent l="0" t="0" r="24765" b="11430"/>
                      <wp:docPr id="36"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F97412">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038D924" id="_x0000_s105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wSOE01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F97412">
                            <w:pPr>
                              <w:jc w:val="center"/>
                              <w:textDirection w:val="btLr"/>
                            </w:pPr>
                          </w:p>
                        </w:txbxContent>
                      </v:textbox>
                      <w10:anchorlock/>
                    </v:rect>
                  </w:pict>
                </mc:Fallback>
              </mc:AlternateContent>
            </w:r>
          </w:p>
        </w:tc>
      </w:tr>
      <w:tr w:rsidR="00F97412" w:rsidRPr="00487BBE" w:rsidTr="005050A1">
        <w:tc>
          <w:tcPr>
            <w:tcW w:w="697"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w:t>3</w:t>
            </w:r>
          </w:p>
        </w:tc>
        <w:tc>
          <w:tcPr>
            <w:tcW w:w="10927" w:type="dxa"/>
          </w:tcPr>
          <w:p w:rsidR="00F97412" w:rsidRPr="00487BBE" w:rsidRDefault="00F97412" w:rsidP="00F97412">
            <w:pPr>
              <w:pStyle w:val="af3"/>
              <w:spacing w:before="40" w:after="40"/>
              <w:ind w:left="0" w:right="142"/>
              <w:contextualSpacing w:val="0"/>
              <w:rPr>
                <w:noProof/>
                <w:color w:val="0D0D0D" w:themeColor="text1" w:themeTint="F2"/>
              </w:rPr>
            </w:pPr>
            <w:r w:rsidRPr="00487BBE">
              <w:rPr>
                <w:noProof/>
                <w:color w:val="0D0D0D" w:themeColor="text1" w:themeTint="F2"/>
              </w:rPr>
              <w:t>Розширення авторизації</w:t>
            </w:r>
          </w:p>
        </w:tc>
        <w:tc>
          <w:tcPr>
            <w:tcW w:w="2941"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mc:AlternateContent>
                <mc:Choice Requires="wps">
                  <w:drawing>
                    <wp:inline distT="0" distB="0" distL="0" distR="0" wp14:anchorId="60971EA8" wp14:editId="207FF1BE">
                      <wp:extent cx="165735" cy="160020"/>
                      <wp:effectExtent l="0" t="0" r="24765" b="11430"/>
                      <wp:docPr id="37"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F97412">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0971EA8" id="_x0000_s105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G9ww3l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F97412">
                            <w:pPr>
                              <w:jc w:val="center"/>
                              <w:textDirection w:val="btLr"/>
                            </w:pPr>
                          </w:p>
                        </w:txbxContent>
                      </v:textbox>
                      <w10:anchorlock/>
                    </v:rect>
                  </w:pict>
                </mc:Fallback>
              </mc:AlternateContent>
            </w:r>
          </w:p>
        </w:tc>
      </w:tr>
      <w:tr w:rsidR="00F97412" w:rsidRPr="00487BBE" w:rsidTr="005050A1">
        <w:tc>
          <w:tcPr>
            <w:tcW w:w="697"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w:t>4</w:t>
            </w:r>
          </w:p>
        </w:tc>
        <w:tc>
          <w:tcPr>
            <w:tcW w:w="10927" w:type="dxa"/>
          </w:tcPr>
          <w:p w:rsidR="00F97412" w:rsidRPr="00487BBE" w:rsidRDefault="00E97F9D" w:rsidP="00E97F9D">
            <w:pPr>
              <w:pStyle w:val="af3"/>
              <w:spacing w:before="40" w:after="40"/>
              <w:ind w:left="0" w:right="142"/>
              <w:contextualSpacing w:val="0"/>
              <w:rPr>
                <w:noProof/>
                <w:color w:val="0D0D0D" w:themeColor="text1" w:themeTint="F2"/>
              </w:rPr>
            </w:pPr>
            <w:r>
              <w:rPr>
                <w:noProof/>
                <w:color w:val="0D0D0D" w:themeColor="text1" w:themeTint="F2"/>
              </w:rPr>
              <w:t>У</w:t>
            </w:r>
            <w:r w:rsidR="00F97412" w:rsidRPr="00487BBE">
              <w:rPr>
                <w:noProof/>
                <w:color w:val="0D0D0D" w:themeColor="text1" w:themeTint="F2"/>
              </w:rPr>
              <w:t xml:space="preserve">несення змін та/або доповнень до раніше </w:t>
            </w:r>
            <w:r>
              <w:rPr>
                <w:noProof/>
                <w:color w:val="0D0D0D" w:themeColor="text1" w:themeTint="F2"/>
              </w:rPr>
              <w:t>на</w:t>
            </w:r>
            <w:r w:rsidRPr="00487BBE">
              <w:rPr>
                <w:noProof/>
                <w:color w:val="0D0D0D" w:themeColor="text1" w:themeTint="F2"/>
              </w:rPr>
              <w:t xml:space="preserve">даної </w:t>
            </w:r>
            <w:r w:rsidR="00F97412" w:rsidRPr="00487BBE">
              <w:rPr>
                <w:noProof/>
                <w:color w:val="0D0D0D" w:themeColor="text1" w:themeTint="F2"/>
              </w:rPr>
              <w:t>інформації</w:t>
            </w:r>
          </w:p>
        </w:tc>
        <w:tc>
          <w:tcPr>
            <w:tcW w:w="2941" w:type="dxa"/>
          </w:tcPr>
          <w:p w:rsidR="00F97412" w:rsidRPr="00487BBE" w:rsidRDefault="00F97412" w:rsidP="00F97412">
            <w:pPr>
              <w:pStyle w:val="af3"/>
              <w:spacing w:before="40" w:after="40"/>
              <w:ind w:left="0" w:right="142"/>
              <w:contextualSpacing w:val="0"/>
              <w:jc w:val="center"/>
              <w:rPr>
                <w:noProof/>
                <w:color w:val="0D0D0D" w:themeColor="text1" w:themeTint="F2"/>
              </w:rPr>
            </w:pPr>
            <w:r w:rsidRPr="00487BBE">
              <w:rPr>
                <w:noProof/>
                <w:color w:val="0D0D0D" w:themeColor="text1" w:themeTint="F2"/>
              </w:rPr>
              <mc:AlternateContent>
                <mc:Choice Requires="wps">
                  <w:drawing>
                    <wp:inline distT="0" distB="0" distL="0" distR="0" wp14:anchorId="6769D046" wp14:editId="61680DDB">
                      <wp:extent cx="165735" cy="160020"/>
                      <wp:effectExtent l="0" t="0" r="24765" b="11430"/>
                      <wp:docPr id="38"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F97412">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769D046" id="_x0000_s105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DN3ZmT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F97412">
                            <w:pPr>
                              <w:jc w:val="center"/>
                              <w:textDirection w:val="btLr"/>
                            </w:pPr>
                          </w:p>
                        </w:txbxContent>
                      </v:textbox>
                      <w10:anchorlock/>
                    </v:rect>
                  </w:pict>
                </mc:Fallback>
              </mc:AlternateContent>
            </w:r>
          </w:p>
        </w:tc>
      </w:tr>
    </w:tbl>
    <w:p w:rsidR="00887E7D" w:rsidRPr="00487BBE" w:rsidRDefault="00887E7D" w:rsidP="00F97412">
      <w:pPr>
        <w:ind w:right="448"/>
        <w:rPr>
          <w:noProof/>
          <w:color w:val="0D0D0D" w:themeColor="text1" w:themeTint="F2"/>
        </w:rPr>
      </w:pPr>
    </w:p>
    <w:p w:rsidR="00887E7D" w:rsidRPr="00487BBE" w:rsidRDefault="00887E7D" w:rsidP="00F949C7">
      <w:pPr>
        <w:pStyle w:val="af3"/>
        <w:numPr>
          <w:ilvl w:val="0"/>
          <w:numId w:val="54"/>
        </w:numPr>
        <w:ind w:left="0" w:firstLine="709"/>
        <w:contextualSpacing w:val="0"/>
        <w:outlineLvl w:val="0"/>
        <w:rPr>
          <w:noProof/>
          <w:color w:val="0D0D0D" w:themeColor="text1" w:themeTint="F2"/>
        </w:rPr>
      </w:pPr>
      <w:r w:rsidRPr="00487BBE">
        <w:rPr>
          <w:noProof/>
          <w:color w:val="0D0D0D" w:themeColor="text1" w:themeTint="F2"/>
        </w:rPr>
        <w:t>Фінансові платіжні послуги, які має намір надавати/надає заявник (заповнюється заявником, який має намір отримати статус надавача фінансових платіжних послуг)</w:t>
      </w:r>
      <w:r w:rsidR="00E97F9D">
        <w:rPr>
          <w:noProof/>
          <w:color w:val="0D0D0D" w:themeColor="text1" w:themeTint="F2"/>
        </w:rPr>
        <w:t>:</w:t>
      </w:r>
    </w:p>
    <w:p w:rsidR="00887E7D" w:rsidRPr="00487BBE" w:rsidRDefault="00887E7D" w:rsidP="00913DA7">
      <w:pPr>
        <w:pStyle w:val="af3"/>
        <w:ind w:right="142"/>
        <w:contextualSpacing w:val="0"/>
        <w:jc w:val="right"/>
        <w:rPr>
          <w:noProof/>
          <w:color w:val="0D0D0D" w:themeColor="text1" w:themeTint="F2"/>
        </w:rPr>
      </w:pPr>
      <w:r w:rsidRPr="00487BBE">
        <w:rPr>
          <w:noProof/>
          <w:color w:val="0D0D0D" w:themeColor="text1" w:themeTint="F2"/>
        </w:rPr>
        <w:t>Таблиця 3</w:t>
      </w: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11624"/>
        <w:gridCol w:w="2268"/>
      </w:tblGrid>
      <w:tr w:rsidR="00887E7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w:t>
            </w:r>
          </w:p>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з/п</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 xml:space="preserve">Назва фінансової платіжної послуги </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Місце для відмітки</w:t>
            </w:r>
          </w:p>
        </w:tc>
      </w:tr>
      <w:tr w:rsidR="00887E7D" w:rsidRPr="00487BBE" w:rsidTr="00887E7D">
        <w:trPr>
          <w:trHeight w:val="210"/>
        </w:trPr>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1</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2</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3</w:t>
            </w:r>
          </w:p>
        </w:tc>
      </w:tr>
      <w:tr w:rsidR="00887E7D"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1</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5050A1" w:rsidP="00F97412">
            <w:pPr>
              <w:spacing w:before="60" w:after="60"/>
              <w:jc w:val="left"/>
              <w:rPr>
                <w:noProof/>
                <w:color w:val="0D0D0D" w:themeColor="text1" w:themeTint="F2"/>
              </w:rPr>
            </w:pPr>
            <w:r w:rsidRPr="00487BBE">
              <w:rPr>
                <w:color w:val="0D0D0D" w:themeColor="text1" w:themeTint="F2"/>
                <w:shd w:val="clear" w:color="auto" w:fill="FFFFFF"/>
              </w:rPr>
              <w:t>П</w:t>
            </w:r>
            <w:r w:rsidR="00887E7D" w:rsidRPr="00487BBE">
              <w:rPr>
                <w:color w:val="0D0D0D" w:themeColor="text1" w:themeTint="F2"/>
                <w:shd w:val="clear" w:color="auto" w:fill="FFFFFF"/>
              </w:rPr>
              <w:t>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mc:AlternateContent>
                <mc:Choice Requires="wps">
                  <w:drawing>
                    <wp:inline distT="0" distB="0" distL="0" distR="0" wp14:anchorId="6FE87122" wp14:editId="434918BE">
                      <wp:extent cx="165735" cy="160020"/>
                      <wp:effectExtent l="0" t="0" r="24765" b="11430"/>
                      <wp:docPr id="18"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FE87122" id="_x0000_s105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gQaXM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r w:rsidR="00F97412" w:rsidRPr="00487BBE" w:rsidTr="00887E7D">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w:t>2</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5050A1" w:rsidP="00F97412">
            <w:pPr>
              <w:pStyle w:val="rvps2"/>
              <w:shd w:val="clear" w:color="auto" w:fill="FFFFFF"/>
              <w:spacing w:before="6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П</w:t>
            </w:r>
            <w:r w:rsidR="00887E7D" w:rsidRPr="00487BBE">
              <w:rPr>
                <w:color w:val="0D0D0D" w:themeColor="text1" w:themeTint="F2"/>
                <w:sz w:val="28"/>
                <w:szCs w:val="28"/>
                <w:lang w:val="uk-UA"/>
              </w:rPr>
              <w:t xml:space="preserve">ослуги із зняття готівкових коштів </w:t>
            </w:r>
            <w:r w:rsidR="00E97F9D">
              <w:rPr>
                <w:color w:val="0D0D0D" w:themeColor="text1" w:themeTint="F2"/>
                <w:sz w:val="28"/>
                <w:szCs w:val="28"/>
                <w:lang w:val="uk-UA"/>
              </w:rPr>
              <w:t>і</w:t>
            </w:r>
            <w:r w:rsidR="00887E7D" w:rsidRPr="00487BBE">
              <w:rPr>
                <w:color w:val="0D0D0D" w:themeColor="text1" w:themeTint="F2"/>
                <w:sz w:val="28"/>
                <w:szCs w:val="28"/>
                <w:lang w:val="uk-UA"/>
              </w:rPr>
              <w:t>з рахунків користувачів, а також усі послуги щодо відкриття, обслуговування та закриття рахунків (крім електронних гаманців)</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F97412">
            <w:pPr>
              <w:spacing w:before="60" w:after="60"/>
              <w:jc w:val="center"/>
              <w:rPr>
                <w:noProof/>
                <w:color w:val="0D0D0D" w:themeColor="text1" w:themeTint="F2"/>
              </w:rPr>
            </w:pPr>
            <w:r w:rsidRPr="00487BBE">
              <w:rPr>
                <w:noProof/>
                <w:color w:val="0D0D0D" w:themeColor="text1" w:themeTint="F2"/>
              </w:rPr>
              <mc:AlternateContent>
                <mc:Choice Requires="wps">
                  <w:drawing>
                    <wp:inline distT="0" distB="0" distL="0" distR="0" wp14:anchorId="6647005F" wp14:editId="4CE62410">
                      <wp:extent cx="165735" cy="160020"/>
                      <wp:effectExtent l="0" t="0" r="24765" b="11430"/>
                      <wp:docPr id="19"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647005F" id="_x0000_s105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q+00J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bl>
    <w:p w:rsidR="0007609A" w:rsidRPr="00487BBE" w:rsidRDefault="0007609A">
      <w:pPr>
        <w:rPr>
          <w:color w:val="0D0D0D" w:themeColor="text1" w:themeTint="F2"/>
        </w:rPr>
      </w:pP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11632"/>
        <w:gridCol w:w="2260"/>
      </w:tblGrid>
      <w:tr w:rsidR="0007609A" w:rsidRPr="00487BBE" w:rsidTr="0007609A">
        <w:tc>
          <w:tcPr>
            <w:tcW w:w="14593" w:type="dxa"/>
            <w:gridSpan w:val="3"/>
            <w:tcBorders>
              <w:top w:val="nil"/>
              <w:left w:val="nil"/>
              <w:bottom w:val="single" w:sz="4" w:space="0" w:color="auto"/>
              <w:right w:val="nil"/>
            </w:tcBorders>
            <w:vAlign w:val="center"/>
          </w:tcPr>
          <w:p w:rsidR="0007609A" w:rsidRPr="00487BBE" w:rsidRDefault="0007609A" w:rsidP="0007609A">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07609A" w:rsidRPr="00487BBE" w:rsidRDefault="0007609A" w:rsidP="0086493C">
            <w:pPr>
              <w:jc w:val="right"/>
              <w:rPr>
                <w:noProof/>
                <w:color w:val="0D0D0D" w:themeColor="text1" w:themeTint="F2"/>
              </w:rPr>
            </w:pPr>
            <w:r w:rsidRPr="00487BBE">
              <w:rPr>
                <w:noProof/>
                <w:color w:val="0D0D0D" w:themeColor="text1" w:themeTint="F2"/>
              </w:rPr>
              <w:t>Продовження таблиці 3</w:t>
            </w:r>
          </w:p>
        </w:tc>
      </w:tr>
      <w:tr w:rsidR="0007609A" w:rsidRPr="00487BBE" w:rsidTr="005050A1">
        <w:tc>
          <w:tcPr>
            <w:tcW w:w="701" w:type="dxa"/>
            <w:tcBorders>
              <w:top w:val="single" w:sz="4" w:space="0" w:color="auto"/>
              <w:left w:val="single" w:sz="4" w:space="0" w:color="auto"/>
              <w:bottom w:val="single" w:sz="4" w:space="0" w:color="auto"/>
              <w:right w:val="single" w:sz="4" w:space="0" w:color="auto"/>
            </w:tcBorders>
            <w:vAlign w:val="center"/>
          </w:tcPr>
          <w:p w:rsidR="0007609A" w:rsidRPr="00487BBE" w:rsidRDefault="0007609A" w:rsidP="0007609A">
            <w:pPr>
              <w:spacing w:beforeLines="50" w:before="120" w:afterLines="50" w:after="120"/>
              <w:jc w:val="center"/>
              <w:rPr>
                <w:noProof/>
                <w:color w:val="0D0D0D" w:themeColor="text1" w:themeTint="F2"/>
              </w:rPr>
            </w:pPr>
            <w:r w:rsidRPr="00487BBE">
              <w:rPr>
                <w:noProof/>
                <w:color w:val="0D0D0D" w:themeColor="text1" w:themeTint="F2"/>
              </w:rPr>
              <w:t>1</w:t>
            </w:r>
          </w:p>
        </w:tc>
        <w:tc>
          <w:tcPr>
            <w:tcW w:w="11632" w:type="dxa"/>
            <w:tcBorders>
              <w:top w:val="single" w:sz="4" w:space="0" w:color="auto"/>
              <w:left w:val="single" w:sz="4" w:space="0" w:color="auto"/>
              <w:bottom w:val="single" w:sz="4" w:space="0" w:color="auto"/>
              <w:right w:val="single" w:sz="4" w:space="0" w:color="auto"/>
            </w:tcBorders>
            <w:vAlign w:val="center"/>
          </w:tcPr>
          <w:p w:rsidR="0007609A" w:rsidRPr="00487BBE" w:rsidRDefault="0007609A" w:rsidP="0007609A">
            <w:pPr>
              <w:pStyle w:val="rvps2"/>
              <w:shd w:val="clear" w:color="auto" w:fill="FFFFFF"/>
              <w:spacing w:beforeLines="50" w:before="120" w:beforeAutospacing="0" w:afterLines="50" w:after="120" w:afterAutospacing="0"/>
              <w:jc w:val="center"/>
              <w:rPr>
                <w:color w:val="0D0D0D" w:themeColor="text1" w:themeTint="F2"/>
                <w:sz w:val="28"/>
                <w:szCs w:val="28"/>
                <w:lang w:val="uk-UA"/>
              </w:rPr>
            </w:pPr>
            <w:r w:rsidRPr="00487BBE">
              <w:rPr>
                <w:color w:val="0D0D0D" w:themeColor="text1" w:themeTint="F2"/>
                <w:sz w:val="28"/>
                <w:szCs w:val="28"/>
                <w:lang w:val="uk-UA"/>
              </w:rPr>
              <w:t>2</w:t>
            </w:r>
          </w:p>
        </w:tc>
        <w:tc>
          <w:tcPr>
            <w:tcW w:w="2260" w:type="dxa"/>
            <w:tcBorders>
              <w:top w:val="single" w:sz="4" w:space="0" w:color="auto"/>
              <w:left w:val="single" w:sz="4" w:space="0" w:color="auto"/>
              <w:bottom w:val="single" w:sz="4" w:space="0" w:color="auto"/>
              <w:right w:val="single" w:sz="4" w:space="0" w:color="auto"/>
            </w:tcBorders>
            <w:vAlign w:val="center"/>
          </w:tcPr>
          <w:p w:rsidR="0007609A" w:rsidRPr="00487BBE" w:rsidRDefault="0007609A" w:rsidP="0007609A">
            <w:pPr>
              <w:spacing w:beforeLines="50" w:before="120" w:afterLines="50" w:after="120"/>
              <w:jc w:val="center"/>
              <w:rPr>
                <w:noProof/>
                <w:color w:val="0D0D0D" w:themeColor="text1" w:themeTint="F2"/>
              </w:rPr>
            </w:pPr>
            <w:r w:rsidRPr="00487BBE">
              <w:rPr>
                <w:noProof/>
                <w:color w:val="0D0D0D" w:themeColor="text1" w:themeTint="F2"/>
              </w:rPr>
              <w:t>3</w:t>
            </w:r>
          </w:p>
        </w:tc>
      </w:tr>
      <w:tr w:rsidR="00887E7D" w:rsidRPr="00487BBE" w:rsidTr="005050A1">
        <w:tc>
          <w:tcPr>
            <w:tcW w:w="701"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w:t>3</w:t>
            </w:r>
          </w:p>
        </w:tc>
        <w:tc>
          <w:tcPr>
            <w:tcW w:w="11632" w:type="dxa"/>
            <w:tcBorders>
              <w:top w:val="single" w:sz="4" w:space="0" w:color="auto"/>
              <w:left w:val="single" w:sz="6" w:space="0" w:color="000000"/>
              <w:bottom w:val="single" w:sz="6" w:space="0" w:color="000000"/>
              <w:right w:val="single" w:sz="6" w:space="0" w:color="000000"/>
            </w:tcBorders>
            <w:vAlign w:val="center"/>
          </w:tcPr>
          <w:p w:rsidR="00887E7D" w:rsidRPr="00487BBE" w:rsidRDefault="005050A1"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П</w:t>
            </w:r>
            <w:r w:rsidR="00887E7D" w:rsidRPr="00487BBE">
              <w:rPr>
                <w:color w:val="0D0D0D" w:themeColor="text1" w:themeTint="F2"/>
                <w:sz w:val="28"/>
                <w:szCs w:val="28"/>
                <w:lang w:val="uk-UA"/>
              </w:rPr>
              <w:t>ослуги з виконання платіжних операцій із власними коштами користувача з рахунку/на рахунок користувача (крім платіжних операцій з електронними грошима), у тому числі:</w:t>
            </w:r>
          </w:p>
          <w:p w:rsidR="00887E7D" w:rsidRPr="00487BBE" w:rsidRDefault="00887E7D"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виконання кредитового переказу;</w:t>
            </w:r>
          </w:p>
          <w:p w:rsidR="00887E7D" w:rsidRPr="00487BBE" w:rsidRDefault="00887E7D"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виконання дебетового переказу;</w:t>
            </w:r>
          </w:p>
          <w:p w:rsidR="00887E7D" w:rsidRPr="00487BBE" w:rsidRDefault="00887E7D"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виконання іншої платіжної операції, у тому числі з використанням платіжних інструментів</w:t>
            </w:r>
          </w:p>
        </w:tc>
        <w:tc>
          <w:tcPr>
            <w:tcW w:w="2260"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340254B4" wp14:editId="58783D87">
                      <wp:extent cx="165735" cy="160020"/>
                      <wp:effectExtent l="0" t="0" r="24765" b="11430"/>
                      <wp:docPr id="20"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40254B4" id="_x0000_s105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r w:rsidR="00F97412" w:rsidRPr="00487BBE" w:rsidTr="005050A1">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w:t>4</w:t>
            </w:r>
          </w:p>
        </w:tc>
        <w:tc>
          <w:tcPr>
            <w:tcW w:w="11632"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5050A1"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П</w:t>
            </w:r>
            <w:r w:rsidR="00887E7D" w:rsidRPr="00487BBE">
              <w:rPr>
                <w:color w:val="0D0D0D" w:themeColor="text1" w:themeTint="F2"/>
                <w:sz w:val="28"/>
                <w:szCs w:val="28"/>
                <w:lang w:val="uk-UA"/>
              </w:rPr>
              <w:t>ослуги з виконання платіжних операцій з рахунку/на рахунок користувача (крім платіжних операцій з електронними грошима) за умови</w:t>
            </w:r>
            <w:r w:rsidR="00E97F9D">
              <w:rPr>
                <w:color w:val="0D0D0D" w:themeColor="text1" w:themeTint="F2"/>
                <w:sz w:val="28"/>
                <w:szCs w:val="28"/>
                <w:lang w:val="uk-UA"/>
              </w:rPr>
              <w:t>,</w:t>
            </w:r>
            <w:r w:rsidR="00887E7D" w:rsidRPr="00487BBE">
              <w:rPr>
                <w:color w:val="0D0D0D" w:themeColor="text1" w:themeTint="F2"/>
                <w:sz w:val="28"/>
                <w:szCs w:val="28"/>
                <w:lang w:val="uk-UA"/>
              </w:rPr>
              <w:t xml:space="preserve"> що кошти для виконання платіжної операції надаються користувачу надавачем платіжних послуг на умовах кредиту, у тому числі:</w:t>
            </w:r>
          </w:p>
          <w:p w:rsidR="00887E7D" w:rsidRPr="00487BBE" w:rsidRDefault="00887E7D"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виконання кредитового переказу;</w:t>
            </w:r>
          </w:p>
          <w:p w:rsidR="00887E7D" w:rsidRPr="00487BBE" w:rsidRDefault="00887E7D"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виконання дебетового переказу;</w:t>
            </w:r>
          </w:p>
          <w:p w:rsidR="00887E7D" w:rsidRPr="00487BBE" w:rsidRDefault="00887E7D"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виконання іншої платіжної операції, у тому числі з використанням платіжних інструментів</w:t>
            </w:r>
          </w:p>
        </w:tc>
        <w:tc>
          <w:tcPr>
            <w:tcW w:w="226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17DD5078" wp14:editId="2064B8B4">
                      <wp:extent cx="165735" cy="160020"/>
                      <wp:effectExtent l="0" t="0" r="24765" b="11430"/>
                      <wp:docPr id="21"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7DD5078" id="_x0000_s105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yUH0A1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r w:rsidR="005050A1" w:rsidRPr="00487BBE" w:rsidTr="00913DA7">
        <w:trPr>
          <w:trHeight w:val="1511"/>
        </w:trPr>
        <w:tc>
          <w:tcPr>
            <w:tcW w:w="701" w:type="dxa"/>
            <w:tcBorders>
              <w:top w:val="single" w:sz="6" w:space="0" w:color="000000"/>
              <w:left w:val="single" w:sz="6" w:space="0" w:color="000000"/>
              <w:right w:val="single" w:sz="6" w:space="0" w:color="000000"/>
            </w:tcBorders>
          </w:tcPr>
          <w:p w:rsidR="005050A1" w:rsidRPr="00487BBE" w:rsidRDefault="005050A1" w:rsidP="005050A1">
            <w:pPr>
              <w:spacing w:beforeLines="50" w:before="120" w:afterLines="50" w:after="120"/>
              <w:jc w:val="center"/>
              <w:rPr>
                <w:noProof/>
                <w:color w:val="0D0D0D" w:themeColor="text1" w:themeTint="F2"/>
              </w:rPr>
            </w:pPr>
            <w:r w:rsidRPr="00487BBE">
              <w:rPr>
                <w:noProof/>
                <w:color w:val="0D0D0D" w:themeColor="text1" w:themeTint="F2"/>
              </w:rPr>
              <w:t>5</w:t>
            </w:r>
          </w:p>
        </w:tc>
        <w:tc>
          <w:tcPr>
            <w:tcW w:w="11632" w:type="dxa"/>
            <w:tcBorders>
              <w:top w:val="single" w:sz="6" w:space="0" w:color="000000"/>
              <w:left w:val="single" w:sz="6" w:space="0" w:color="000000"/>
              <w:right w:val="single" w:sz="6" w:space="0" w:color="000000"/>
            </w:tcBorders>
            <w:vAlign w:val="center"/>
          </w:tcPr>
          <w:p w:rsidR="005050A1" w:rsidRPr="00487BBE" w:rsidRDefault="005050A1" w:rsidP="00913DA7">
            <w:pPr>
              <w:spacing w:after="80"/>
              <w:jc w:val="left"/>
              <w:rPr>
                <w:noProof/>
                <w:color w:val="0D0D0D" w:themeColor="text1" w:themeTint="F2"/>
              </w:rPr>
            </w:pPr>
            <w:r w:rsidRPr="00487BBE">
              <w:rPr>
                <w:color w:val="0D0D0D" w:themeColor="text1" w:themeTint="F2"/>
              </w:rPr>
              <w:t xml:space="preserve">Послуги з емісії платіжних інструментів та/або здійснення еквайрингу платіжних інструментів </w:t>
            </w:r>
            <w:r w:rsidR="00E97F9D">
              <w:rPr>
                <w:color w:val="0D0D0D" w:themeColor="text1" w:themeTint="F2"/>
              </w:rPr>
              <w:t>щодо</w:t>
            </w:r>
            <w:r w:rsidRPr="00487BBE">
              <w:rPr>
                <w:color w:val="0D0D0D" w:themeColor="text1" w:themeTint="F2"/>
              </w:rPr>
              <w:t>:</w:t>
            </w:r>
          </w:p>
          <w:p w:rsidR="005050A1" w:rsidRPr="00487BBE" w:rsidRDefault="005050A1"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1)</w:t>
            </w:r>
            <w:r w:rsidRPr="00487BBE">
              <w:rPr>
                <w:rFonts w:eastAsiaTheme="minorEastAsia"/>
                <w:noProof/>
                <w:color w:val="0D0D0D" w:themeColor="text1" w:themeTint="F2"/>
                <w:lang w:eastAsia="en-US"/>
              </w:rPr>
              <w:t> </w:t>
            </w:r>
            <w:r w:rsidRPr="00487BBE">
              <w:rPr>
                <w:color w:val="0D0D0D" w:themeColor="text1" w:themeTint="F2"/>
                <w:sz w:val="28"/>
                <w:szCs w:val="28"/>
                <w:lang w:val="uk-UA"/>
              </w:rPr>
              <w:t xml:space="preserve">послуги з емісії платіжних інструментів </w:t>
            </w:r>
          </w:p>
          <w:p w:rsidR="005050A1" w:rsidRPr="00487BBE" w:rsidRDefault="005050A1" w:rsidP="005050A1">
            <w:pPr>
              <w:pStyle w:val="rvps2"/>
              <w:shd w:val="clear" w:color="auto" w:fill="FFFFFF"/>
              <w:spacing w:before="0" w:beforeAutospacing="0" w:after="80" w:afterAutospacing="0"/>
              <w:jc w:val="both"/>
              <w:rPr>
                <w:noProof/>
                <w:color w:val="0D0D0D" w:themeColor="text1" w:themeTint="F2"/>
                <w:lang w:val="uk-UA"/>
              </w:rPr>
            </w:pPr>
            <w:r w:rsidRPr="00487BBE">
              <w:rPr>
                <w:color w:val="0D0D0D" w:themeColor="text1" w:themeTint="F2"/>
                <w:sz w:val="28"/>
                <w:szCs w:val="28"/>
                <w:lang w:val="uk-UA"/>
              </w:rPr>
              <w:t>2)</w:t>
            </w:r>
            <w:r w:rsidRPr="00487BBE">
              <w:rPr>
                <w:rFonts w:eastAsiaTheme="minorEastAsia"/>
                <w:noProof/>
                <w:color w:val="0D0D0D" w:themeColor="text1" w:themeTint="F2"/>
                <w:lang w:eastAsia="en-US"/>
              </w:rPr>
              <w:t> </w:t>
            </w:r>
            <w:r w:rsidRPr="00487BBE">
              <w:rPr>
                <w:color w:val="0D0D0D" w:themeColor="text1" w:themeTint="F2"/>
                <w:sz w:val="28"/>
                <w:szCs w:val="28"/>
                <w:lang w:val="uk-UA"/>
              </w:rPr>
              <w:t>послуги здійснення еквайрингу платіжних інструментів</w:t>
            </w:r>
          </w:p>
        </w:tc>
        <w:tc>
          <w:tcPr>
            <w:tcW w:w="2260" w:type="dxa"/>
            <w:tcBorders>
              <w:top w:val="single" w:sz="6" w:space="0" w:color="000000"/>
              <w:left w:val="single" w:sz="6" w:space="0" w:color="000000"/>
              <w:right w:val="single" w:sz="6" w:space="0" w:color="000000"/>
            </w:tcBorders>
            <w:vAlign w:val="center"/>
          </w:tcPr>
          <w:p w:rsidR="005050A1" w:rsidRPr="00487BBE" w:rsidRDefault="005050A1" w:rsidP="005050A1">
            <w:pPr>
              <w:spacing w:before="200" w:after="200"/>
              <w:jc w:val="center"/>
              <w:rPr>
                <w:noProof/>
                <w:color w:val="0D0D0D" w:themeColor="text1" w:themeTint="F2"/>
              </w:rPr>
            </w:pPr>
            <w:r w:rsidRPr="00487BBE">
              <w:rPr>
                <w:noProof/>
                <w:color w:val="0D0D0D" w:themeColor="text1" w:themeTint="F2"/>
              </w:rPr>
              <w:t>Х</w:t>
            </w:r>
          </w:p>
          <w:p w:rsidR="005050A1" w:rsidRPr="00487BBE" w:rsidRDefault="005050A1"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530E9234" wp14:editId="710BB34C">
                      <wp:extent cx="165735" cy="160020"/>
                      <wp:effectExtent l="0" t="0" r="24765" b="11430"/>
                      <wp:docPr id="22"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530E9234" id="_x0000_s105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Cy71uL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p w:rsidR="005050A1" w:rsidRPr="00487BBE" w:rsidRDefault="005050A1" w:rsidP="0071151B">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8EA65B7" wp14:editId="034D081C">
                      <wp:extent cx="165735" cy="160020"/>
                      <wp:effectExtent l="0" t="0" r="24765" b="11430"/>
                      <wp:docPr id="23"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8EA65B7" id="_x0000_s106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SxWOnV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r w:rsidR="00F97412" w:rsidRPr="00487BBE" w:rsidTr="005050A1">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w:t>6</w:t>
            </w:r>
          </w:p>
        </w:tc>
        <w:tc>
          <w:tcPr>
            <w:tcW w:w="11632"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5050A1" w:rsidP="00887E7D">
            <w:pPr>
              <w:pStyle w:val="rvps2"/>
              <w:shd w:val="clear" w:color="auto" w:fill="FFFFFF"/>
              <w:spacing w:beforeLines="50" w:before="120" w:beforeAutospacing="0" w:afterLines="50" w:after="120" w:afterAutospacing="0"/>
              <w:jc w:val="both"/>
              <w:rPr>
                <w:color w:val="0D0D0D" w:themeColor="text1" w:themeTint="F2"/>
                <w:sz w:val="28"/>
                <w:szCs w:val="28"/>
                <w:lang w:val="uk-UA"/>
              </w:rPr>
            </w:pPr>
            <w:r w:rsidRPr="00487BBE">
              <w:rPr>
                <w:color w:val="0D0D0D" w:themeColor="text1" w:themeTint="F2"/>
                <w:sz w:val="28"/>
                <w:szCs w:val="28"/>
                <w:lang w:val="uk-UA"/>
              </w:rPr>
              <w:t>П</w:t>
            </w:r>
            <w:r w:rsidR="00887E7D" w:rsidRPr="00487BBE">
              <w:rPr>
                <w:color w:val="0D0D0D" w:themeColor="text1" w:themeTint="F2"/>
                <w:sz w:val="28"/>
                <w:szCs w:val="28"/>
                <w:lang w:val="uk-UA"/>
              </w:rPr>
              <w:t>ослуги з переказу коштів без відкриття рахунку</w:t>
            </w:r>
          </w:p>
        </w:tc>
        <w:tc>
          <w:tcPr>
            <w:tcW w:w="226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3D3CB97E" wp14:editId="5DA4EDC4">
                      <wp:extent cx="165735" cy="160020"/>
                      <wp:effectExtent l="0" t="0" r="24765" b="11430"/>
                      <wp:docPr id="24"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D3CB97E" id="_x0000_s106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D4tOW1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r w:rsidR="00F97412" w:rsidRPr="00487BBE" w:rsidTr="005050A1">
        <w:trPr>
          <w:trHeight w:val="694"/>
        </w:trPr>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w:t>7</w:t>
            </w:r>
          </w:p>
        </w:tc>
        <w:tc>
          <w:tcPr>
            <w:tcW w:w="11632"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5050A1" w:rsidP="005050A1">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П</w:t>
            </w:r>
            <w:r w:rsidR="00887E7D" w:rsidRPr="00487BBE">
              <w:rPr>
                <w:color w:val="0D0D0D" w:themeColor="text1" w:themeTint="F2"/>
                <w:sz w:val="28"/>
                <w:szCs w:val="28"/>
                <w:lang w:val="uk-UA"/>
              </w:rPr>
              <w:t>ослуги з випуску електронних грошей та виконання платіжних операцій з ними, у тому числі відкриття та обслуговування електронних гаманців</w:t>
            </w:r>
          </w:p>
        </w:tc>
        <w:tc>
          <w:tcPr>
            <w:tcW w:w="226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1B4264A0" wp14:editId="5D1B2198">
                      <wp:extent cx="165735" cy="160020"/>
                      <wp:effectExtent l="0" t="0" r="24765" b="11430"/>
                      <wp:docPr id="25"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B4264A0" id="_x0000_s106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CUaOMB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bl>
    <w:p w:rsidR="0007609A" w:rsidRPr="00487BBE" w:rsidRDefault="0007609A" w:rsidP="0007609A">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887E7D" w:rsidRPr="00487BBE" w:rsidRDefault="00887E7D" w:rsidP="00F949C7">
      <w:pPr>
        <w:pStyle w:val="af3"/>
        <w:numPr>
          <w:ilvl w:val="0"/>
          <w:numId w:val="54"/>
        </w:numPr>
        <w:ind w:left="0" w:firstLine="709"/>
        <w:contextualSpacing w:val="0"/>
        <w:outlineLvl w:val="0"/>
        <w:rPr>
          <w:noProof/>
          <w:color w:val="0D0D0D" w:themeColor="text1" w:themeTint="F2"/>
        </w:rPr>
      </w:pPr>
      <w:r w:rsidRPr="00487BBE">
        <w:rPr>
          <w:noProof/>
          <w:color w:val="0D0D0D" w:themeColor="text1" w:themeTint="F2"/>
        </w:rPr>
        <w:t>Обмежені платіжні послуги, які має намір надавати/надає заявник</w:t>
      </w:r>
      <w:r w:rsidR="00E97F9D">
        <w:rPr>
          <w:noProof/>
          <w:color w:val="0D0D0D" w:themeColor="text1" w:themeTint="F2"/>
        </w:rPr>
        <w:t>:</w:t>
      </w:r>
      <w:r w:rsidRPr="00487BBE">
        <w:rPr>
          <w:noProof/>
          <w:color w:val="0D0D0D" w:themeColor="text1" w:themeTint="F2"/>
        </w:rPr>
        <w:t xml:space="preserve"> </w:t>
      </w:r>
    </w:p>
    <w:p w:rsidR="00887E7D" w:rsidRPr="00487BBE" w:rsidRDefault="00887E7D" w:rsidP="00913DA7">
      <w:pPr>
        <w:pStyle w:val="af3"/>
        <w:ind w:right="142"/>
        <w:contextualSpacing w:val="0"/>
        <w:jc w:val="right"/>
        <w:rPr>
          <w:noProof/>
          <w:color w:val="0D0D0D" w:themeColor="text1" w:themeTint="F2"/>
        </w:rPr>
      </w:pPr>
      <w:r w:rsidRPr="00487BBE">
        <w:rPr>
          <w:noProof/>
          <w:color w:val="0D0D0D" w:themeColor="text1" w:themeTint="F2"/>
        </w:rPr>
        <w:t>Таблиця 4</w:t>
      </w: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11624"/>
        <w:gridCol w:w="2268"/>
      </w:tblGrid>
      <w:tr w:rsidR="001D7814" w:rsidRPr="00487BBE" w:rsidTr="001D7814">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w:t>
            </w:r>
          </w:p>
          <w:p w:rsidR="00887E7D" w:rsidRPr="00487BBE" w:rsidRDefault="00887E7D" w:rsidP="001D7814">
            <w:pPr>
              <w:jc w:val="center"/>
              <w:rPr>
                <w:noProof/>
                <w:color w:val="0D0D0D" w:themeColor="text1" w:themeTint="F2"/>
              </w:rPr>
            </w:pPr>
            <w:r w:rsidRPr="00487BBE">
              <w:rPr>
                <w:noProof/>
                <w:color w:val="0D0D0D" w:themeColor="text1" w:themeTint="F2"/>
              </w:rPr>
              <w:t>з/п</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 xml:space="preserve">Назва обмеженої платіжної послуги </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Місце для відмітки</w:t>
            </w:r>
          </w:p>
        </w:tc>
      </w:tr>
      <w:tr w:rsidR="001D7814" w:rsidRPr="00487BBE" w:rsidTr="001D7814">
        <w:trPr>
          <w:trHeight w:val="210"/>
        </w:trPr>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r>
      <w:tr w:rsidR="001D7814" w:rsidRPr="00487BBE" w:rsidTr="001D7814">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w:t>1</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181BF0" w:rsidP="005C14D6">
            <w:pPr>
              <w:spacing w:after="80"/>
              <w:jc w:val="left"/>
              <w:rPr>
                <w:noProof/>
                <w:color w:val="0D0D0D" w:themeColor="text1" w:themeTint="F2"/>
              </w:rPr>
            </w:pPr>
            <w:r w:rsidRPr="00487BBE">
              <w:rPr>
                <w:color w:val="0D0D0D" w:themeColor="text1" w:themeTint="F2"/>
              </w:rPr>
              <w:t>П</w:t>
            </w:r>
            <w:r w:rsidR="00887E7D" w:rsidRPr="00487BBE">
              <w:rPr>
                <w:color w:val="0D0D0D" w:themeColor="text1" w:themeTint="F2"/>
              </w:rPr>
              <w:t xml:space="preserve">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на їхні поточні рахунки за реквізитами та </w:t>
            </w:r>
            <w:r w:rsidR="009F68CB">
              <w:rPr>
                <w:color w:val="0D0D0D" w:themeColor="text1" w:themeTint="F2"/>
              </w:rPr>
              <w:t>в</w:t>
            </w:r>
            <w:r w:rsidR="00887E7D" w:rsidRPr="00487BBE">
              <w:rPr>
                <w:color w:val="0D0D0D" w:themeColor="text1" w:themeTint="F2"/>
              </w:rPr>
              <w:t xml:space="preserve"> строк, </w:t>
            </w:r>
            <w:r w:rsidR="005C14D6">
              <w:rPr>
                <w:color w:val="0D0D0D" w:themeColor="text1" w:themeTint="F2"/>
              </w:rPr>
              <w:t>зазначені в</w:t>
            </w:r>
            <w:r w:rsidR="005C14D6" w:rsidRPr="00487BBE">
              <w:rPr>
                <w:color w:val="0D0D0D" w:themeColor="text1" w:themeTint="F2"/>
              </w:rPr>
              <w:t xml:space="preserve"> </w:t>
            </w:r>
            <w:r w:rsidR="00887E7D" w:rsidRPr="00487BBE">
              <w:rPr>
                <w:color w:val="0D0D0D" w:themeColor="text1" w:themeTint="F2"/>
              </w:rPr>
              <w:t xml:space="preserve"> догово</w:t>
            </w:r>
            <w:r w:rsidR="005C14D6">
              <w:rPr>
                <w:color w:val="0D0D0D" w:themeColor="text1" w:themeTint="F2"/>
              </w:rPr>
              <w:t>рі</w:t>
            </w:r>
            <w:r w:rsidR="00887E7D" w:rsidRPr="00487BBE">
              <w:rPr>
                <w:color w:val="0D0D0D" w:themeColor="text1" w:themeTint="F2"/>
              </w:rPr>
              <w:t xml:space="preserve"> з урахуванням вимог законодавства</w:t>
            </w:r>
            <w:r w:rsidR="009F68CB">
              <w:rPr>
                <w:color w:val="0D0D0D" w:themeColor="text1" w:themeTint="F2"/>
              </w:rPr>
              <w:t xml:space="preserve"> України</w:t>
            </w:r>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74E4AB64" wp14:editId="0390201B">
                      <wp:extent cx="165735" cy="160020"/>
                      <wp:effectExtent l="0" t="0" r="24765" b="11430"/>
                      <wp:docPr id="2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74E4AB64" id="Прямокутник 16" o:spid="_x0000_s106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VMQk9FgCAACV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r w:rsidR="001D7814" w:rsidRPr="00487BBE" w:rsidTr="001D7814">
        <w:tc>
          <w:tcPr>
            <w:tcW w:w="70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w:t>2</w:t>
            </w:r>
          </w:p>
        </w:tc>
        <w:tc>
          <w:tcPr>
            <w:tcW w:w="11624"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181BF0" w:rsidP="0086493C">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П</w:t>
            </w:r>
            <w:r w:rsidR="00887E7D" w:rsidRPr="00487BBE">
              <w:rPr>
                <w:color w:val="0D0D0D" w:themeColor="text1" w:themeTint="F2"/>
                <w:sz w:val="28"/>
                <w:szCs w:val="28"/>
                <w:lang w:val="uk-UA"/>
              </w:rPr>
              <w:t xml:space="preserve">ослуги з виконання платіжних операцій, що надаються оператором телекомунікацій, провайдером телекомунікацій, провайдером програмної послуги своєму абоненту </w:t>
            </w:r>
            <w:r w:rsidR="009F68CB">
              <w:rPr>
                <w:color w:val="0D0D0D" w:themeColor="text1" w:themeTint="F2"/>
                <w:sz w:val="28"/>
                <w:szCs w:val="28"/>
                <w:lang w:val="uk-UA"/>
              </w:rPr>
              <w:t>−</w:t>
            </w:r>
            <w:r w:rsidR="00887E7D" w:rsidRPr="00487BBE">
              <w:rPr>
                <w:color w:val="0D0D0D" w:themeColor="text1" w:themeTint="F2"/>
                <w:sz w:val="28"/>
                <w:szCs w:val="28"/>
                <w:lang w:val="uk-UA"/>
              </w:rPr>
              <w:t>отримувачу послуг для:</w:t>
            </w:r>
          </w:p>
          <w:p w:rsidR="00887E7D" w:rsidRPr="00487BBE" w:rsidRDefault="0086493C" w:rsidP="0086493C">
            <w:pPr>
              <w:pStyle w:val="rvps2"/>
              <w:shd w:val="clear" w:color="auto" w:fill="FFFFFF"/>
              <w:spacing w:before="0" w:beforeAutospacing="0" w:after="80" w:afterAutospacing="0"/>
              <w:jc w:val="both"/>
              <w:rPr>
                <w:color w:val="0D0D0D" w:themeColor="text1" w:themeTint="F2"/>
                <w:sz w:val="28"/>
                <w:szCs w:val="28"/>
                <w:lang w:val="uk-UA"/>
              </w:rPr>
            </w:pPr>
            <w:bookmarkStart w:id="99" w:name="n182"/>
            <w:bookmarkEnd w:id="99"/>
            <w:r w:rsidRPr="00487BBE">
              <w:rPr>
                <w:color w:val="0D0D0D" w:themeColor="text1" w:themeTint="F2"/>
                <w:sz w:val="28"/>
                <w:szCs w:val="28"/>
                <w:lang w:val="uk-UA"/>
              </w:rPr>
              <w:t>1</w:t>
            </w:r>
            <w:r w:rsidR="00887E7D" w:rsidRPr="00487BBE">
              <w:rPr>
                <w:color w:val="0D0D0D" w:themeColor="text1" w:themeTint="F2"/>
                <w:sz w:val="28"/>
                <w:szCs w:val="28"/>
                <w:lang w:val="uk-UA"/>
              </w:rPr>
              <w:t>) оплати цифрового контенту;</w:t>
            </w:r>
          </w:p>
          <w:p w:rsidR="00887E7D" w:rsidRPr="00487BBE" w:rsidRDefault="0086493C" w:rsidP="0086493C">
            <w:pPr>
              <w:pStyle w:val="rvps2"/>
              <w:shd w:val="clear" w:color="auto" w:fill="FFFFFF"/>
              <w:spacing w:before="0" w:beforeAutospacing="0" w:after="80" w:afterAutospacing="0"/>
              <w:jc w:val="both"/>
              <w:rPr>
                <w:color w:val="0D0D0D" w:themeColor="text1" w:themeTint="F2"/>
                <w:sz w:val="28"/>
                <w:szCs w:val="28"/>
                <w:lang w:val="uk-UA"/>
              </w:rPr>
            </w:pPr>
            <w:bookmarkStart w:id="100" w:name="n183"/>
            <w:bookmarkEnd w:id="100"/>
            <w:r w:rsidRPr="00487BBE">
              <w:rPr>
                <w:color w:val="0D0D0D" w:themeColor="text1" w:themeTint="F2"/>
                <w:sz w:val="28"/>
                <w:szCs w:val="28"/>
                <w:lang w:val="uk-UA"/>
              </w:rPr>
              <w:t>2</w:t>
            </w:r>
            <w:r w:rsidR="00887E7D" w:rsidRPr="00487BBE">
              <w:rPr>
                <w:color w:val="0D0D0D" w:themeColor="text1" w:themeTint="F2"/>
                <w:sz w:val="28"/>
                <w:szCs w:val="28"/>
                <w:lang w:val="uk-UA"/>
              </w:rPr>
              <w:t>) оплати квитків, ініційованої з використанням мобільного телефону, за умови</w:t>
            </w:r>
            <w:r w:rsidR="009F68CB">
              <w:rPr>
                <w:color w:val="0D0D0D" w:themeColor="text1" w:themeTint="F2"/>
                <w:sz w:val="28"/>
                <w:szCs w:val="28"/>
                <w:lang w:val="uk-UA"/>
              </w:rPr>
              <w:t>,</w:t>
            </w:r>
            <w:r w:rsidR="00887E7D" w:rsidRPr="00487BBE">
              <w:rPr>
                <w:color w:val="0D0D0D" w:themeColor="text1" w:themeTint="F2"/>
                <w:sz w:val="28"/>
                <w:szCs w:val="28"/>
                <w:lang w:val="uk-UA"/>
              </w:rPr>
              <w:t xml:space="preserve"> що квиток надається абоненту </w:t>
            </w:r>
            <w:r w:rsidR="009F68CB">
              <w:rPr>
                <w:color w:val="0D0D0D" w:themeColor="text1" w:themeTint="F2"/>
                <w:sz w:val="28"/>
                <w:szCs w:val="28"/>
                <w:lang w:val="uk-UA"/>
              </w:rPr>
              <w:t>−</w:t>
            </w:r>
            <w:r w:rsidR="00887E7D" w:rsidRPr="00487BBE">
              <w:rPr>
                <w:color w:val="0D0D0D" w:themeColor="text1" w:themeTint="F2"/>
                <w:sz w:val="28"/>
                <w:szCs w:val="28"/>
                <w:lang w:val="uk-UA"/>
              </w:rPr>
              <w:t xml:space="preserve"> отримувачу послуг в електронній формі на підтвердження оплати: відвідування культурно-розважальних заходів (кіно, концертів, вистав, музеїв, виставок, фестивалів, екскурсій, наукових, ділових, культурних, освітніх та інших масових заходів); відвідування природних, архітектурних та культурних об’єктів;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w:t>
            </w:r>
          </w:p>
          <w:p w:rsidR="00887E7D" w:rsidRPr="00487BBE" w:rsidRDefault="0086493C" w:rsidP="0086493C">
            <w:pPr>
              <w:pStyle w:val="rvps2"/>
              <w:shd w:val="clear" w:color="auto" w:fill="FFFFFF"/>
              <w:spacing w:before="0" w:beforeAutospacing="0" w:after="80" w:afterAutospacing="0"/>
              <w:jc w:val="both"/>
              <w:rPr>
                <w:color w:val="0D0D0D" w:themeColor="text1" w:themeTint="F2"/>
                <w:sz w:val="28"/>
                <w:szCs w:val="28"/>
                <w:lang w:val="uk-UA"/>
              </w:rPr>
            </w:pPr>
            <w:bookmarkStart w:id="101" w:name="n184"/>
            <w:bookmarkEnd w:id="101"/>
            <w:r w:rsidRPr="00487BBE">
              <w:rPr>
                <w:color w:val="0D0D0D" w:themeColor="text1" w:themeTint="F2"/>
                <w:sz w:val="28"/>
                <w:szCs w:val="28"/>
                <w:lang w:val="uk-UA"/>
              </w:rPr>
              <w:t>3</w:t>
            </w:r>
            <w:r w:rsidR="00887E7D" w:rsidRPr="00487BBE">
              <w:rPr>
                <w:color w:val="0D0D0D" w:themeColor="text1" w:themeTint="F2"/>
                <w:sz w:val="28"/>
                <w:szCs w:val="28"/>
                <w:lang w:val="uk-UA"/>
              </w:rPr>
              <w:t>) сплати коштів на цілі благодійної діяльності з використанням благодійного телекомунікаційного повідомлення;</w:t>
            </w:r>
            <w:bookmarkStart w:id="102" w:name="n185"/>
            <w:bookmarkEnd w:id="102"/>
          </w:p>
        </w:tc>
        <w:tc>
          <w:tcPr>
            <w:tcW w:w="226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887E7D">
            <w:pPr>
              <w:spacing w:beforeLines="50" w:before="120" w:afterLines="5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4B2C5A30" wp14:editId="7F8CCDFB">
                      <wp:extent cx="165735" cy="160020"/>
                      <wp:effectExtent l="0" t="0" r="24765" b="11430"/>
                      <wp:docPr id="27"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887E7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B2C5A30" id="Прямокутник 18" o:spid="_x0000_s106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CZHCQL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887E7D">
                            <w:pPr>
                              <w:jc w:val="center"/>
                              <w:textDirection w:val="btLr"/>
                            </w:pPr>
                          </w:p>
                        </w:txbxContent>
                      </v:textbox>
                      <w10:anchorlock/>
                    </v:rect>
                  </w:pict>
                </mc:Fallback>
              </mc:AlternateContent>
            </w:r>
          </w:p>
        </w:tc>
      </w:tr>
    </w:tbl>
    <w:p w:rsidR="0007609A" w:rsidRPr="00487BBE" w:rsidRDefault="0007609A">
      <w:pPr>
        <w:rPr>
          <w:color w:val="0D0D0D" w:themeColor="text1" w:themeTint="F2"/>
        </w:rPr>
      </w:pP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11624"/>
        <w:gridCol w:w="2268"/>
      </w:tblGrid>
      <w:tr w:rsidR="0007609A" w:rsidRPr="00487BBE" w:rsidTr="0007609A">
        <w:tc>
          <w:tcPr>
            <w:tcW w:w="14593" w:type="dxa"/>
            <w:gridSpan w:val="3"/>
            <w:tcBorders>
              <w:top w:val="nil"/>
              <w:left w:val="nil"/>
              <w:bottom w:val="single" w:sz="4" w:space="0" w:color="auto"/>
              <w:right w:val="nil"/>
            </w:tcBorders>
            <w:vAlign w:val="center"/>
          </w:tcPr>
          <w:p w:rsidR="0007609A" w:rsidRPr="00487BBE" w:rsidRDefault="0007609A" w:rsidP="00A400E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07609A" w:rsidRPr="00487BBE" w:rsidRDefault="0007609A" w:rsidP="0086493C">
            <w:pPr>
              <w:jc w:val="right"/>
              <w:rPr>
                <w:noProof/>
                <w:color w:val="0D0D0D" w:themeColor="text1" w:themeTint="F2"/>
              </w:rPr>
            </w:pPr>
            <w:r w:rsidRPr="00487BBE">
              <w:rPr>
                <w:noProof/>
                <w:color w:val="0D0D0D" w:themeColor="text1" w:themeTint="F2"/>
              </w:rPr>
              <w:t>Продовження таблиці 4</w:t>
            </w:r>
          </w:p>
        </w:tc>
      </w:tr>
      <w:tr w:rsidR="0007609A" w:rsidRPr="00487BBE" w:rsidTr="0007609A">
        <w:tc>
          <w:tcPr>
            <w:tcW w:w="701" w:type="dxa"/>
            <w:tcBorders>
              <w:top w:val="single" w:sz="4" w:space="0" w:color="auto"/>
              <w:left w:val="single" w:sz="4" w:space="0" w:color="auto"/>
              <w:bottom w:val="single" w:sz="4" w:space="0" w:color="auto"/>
              <w:right w:val="single" w:sz="4" w:space="0" w:color="auto"/>
            </w:tcBorders>
            <w:vAlign w:val="center"/>
          </w:tcPr>
          <w:p w:rsidR="0007609A" w:rsidRPr="00487BBE" w:rsidRDefault="0007609A" w:rsidP="0007609A">
            <w:pPr>
              <w:spacing w:beforeLines="50" w:before="120" w:afterLines="50" w:after="120"/>
              <w:jc w:val="center"/>
              <w:rPr>
                <w:noProof/>
                <w:color w:val="0D0D0D" w:themeColor="text1" w:themeTint="F2"/>
              </w:rPr>
            </w:pPr>
            <w:r w:rsidRPr="00487BBE">
              <w:rPr>
                <w:noProof/>
                <w:color w:val="0D0D0D" w:themeColor="text1" w:themeTint="F2"/>
              </w:rPr>
              <w:t>1</w:t>
            </w:r>
          </w:p>
        </w:tc>
        <w:tc>
          <w:tcPr>
            <w:tcW w:w="11624" w:type="dxa"/>
            <w:tcBorders>
              <w:top w:val="single" w:sz="4" w:space="0" w:color="auto"/>
              <w:left w:val="single" w:sz="4" w:space="0" w:color="auto"/>
              <w:bottom w:val="single" w:sz="4" w:space="0" w:color="auto"/>
              <w:right w:val="single" w:sz="4" w:space="0" w:color="auto"/>
            </w:tcBorders>
            <w:vAlign w:val="center"/>
          </w:tcPr>
          <w:p w:rsidR="0007609A" w:rsidRPr="00487BBE" w:rsidRDefault="0007609A" w:rsidP="0007609A">
            <w:pPr>
              <w:pStyle w:val="rvps2"/>
              <w:shd w:val="clear" w:color="auto" w:fill="FFFFFF"/>
              <w:spacing w:beforeLines="50" w:before="120" w:beforeAutospacing="0" w:afterLines="50" w:after="120" w:afterAutospacing="0"/>
              <w:jc w:val="center"/>
              <w:rPr>
                <w:color w:val="0D0D0D" w:themeColor="text1" w:themeTint="F2"/>
                <w:sz w:val="28"/>
                <w:szCs w:val="28"/>
                <w:lang w:val="uk-UA"/>
              </w:rPr>
            </w:pPr>
            <w:r w:rsidRPr="00487BBE">
              <w:rPr>
                <w:color w:val="0D0D0D" w:themeColor="text1" w:themeTint="F2"/>
                <w:sz w:val="28"/>
                <w:szCs w:val="28"/>
                <w:lang w:val="uk-UA"/>
              </w:rPr>
              <w:t>2</w:t>
            </w:r>
          </w:p>
        </w:tc>
        <w:tc>
          <w:tcPr>
            <w:tcW w:w="2268" w:type="dxa"/>
            <w:tcBorders>
              <w:top w:val="single" w:sz="4" w:space="0" w:color="auto"/>
              <w:left w:val="single" w:sz="4" w:space="0" w:color="auto"/>
              <w:bottom w:val="single" w:sz="4" w:space="0" w:color="auto"/>
              <w:right w:val="single" w:sz="4" w:space="0" w:color="auto"/>
            </w:tcBorders>
            <w:vAlign w:val="center"/>
          </w:tcPr>
          <w:p w:rsidR="0007609A" w:rsidRPr="00487BBE" w:rsidRDefault="0007609A" w:rsidP="0007609A">
            <w:pPr>
              <w:spacing w:beforeLines="50" w:before="120" w:afterLines="50" w:after="120"/>
              <w:jc w:val="center"/>
              <w:rPr>
                <w:noProof/>
                <w:color w:val="0D0D0D" w:themeColor="text1" w:themeTint="F2"/>
              </w:rPr>
            </w:pPr>
            <w:r w:rsidRPr="00487BBE">
              <w:rPr>
                <w:noProof/>
                <w:color w:val="0D0D0D" w:themeColor="text1" w:themeTint="F2"/>
              </w:rPr>
              <w:t>3</w:t>
            </w:r>
          </w:p>
        </w:tc>
      </w:tr>
      <w:tr w:rsidR="0007609A" w:rsidRPr="00487BBE" w:rsidTr="0007609A">
        <w:tc>
          <w:tcPr>
            <w:tcW w:w="701" w:type="dxa"/>
            <w:tcBorders>
              <w:top w:val="single" w:sz="4" w:space="0" w:color="auto"/>
              <w:left w:val="single" w:sz="6" w:space="0" w:color="000000"/>
              <w:bottom w:val="single" w:sz="6" w:space="0" w:color="000000"/>
              <w:right w:val="single" w:sz="6" w:space="0" w:color="000000"/>
            </w:tcBorders>
            <w:vAlign w:val="center"/>
          </w:tcPr>
          <w:p w:rsidR="0007609A" w:rsidRPr="00487BBE" w:rsidRDefault="0007609A" w:rsidP="00887E7D">
            <w:pPr>
              <w:spacing w:beforeLines="50" w:before="120" w:afterLines="50" w:after="120"/>
              <w:jc w:val="center"/>
              <w:rPr>
                <w:noProof/>
                <w:color w:val="0D0D0D" w:themeColor="text1" w:themeTint="F2"/>
              </w:rPr>
            </w:pPr>
          </w:p>
        </w:tc>
        <w:tc>
          <w:tcPr>
            <w:tcW w:w="11624" w:type="dxa"/>
            <w:tcBorders>
              <w:top w:val="single" w:sz="4" w:space="0" w:color="auto"/>
              <w:left w:val="single" w:sz="6" w:space="0" w:color="000000"/>
              <w:bottom w:val="single" w:sz="6" w:space="0" w:color="000000"/>
              <w:right w:val="single" w:sz="6" w:space="0" w:color="000000"/>
            </w:tcBorders>
            <w:vAlign w:val="center"/>
          </w:tcPr>
          <w:p w:rsidR="0007609A" w:rsidRPr="00487BBE" w:rsidRDefault="0086493C" w:rsidP="0086493C">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4</w:t>
            </w:r>
            <w:r w:rsidR="0007609A" w:rsidRPr="00487BBE">
              <w:rPr>
                <w:color w:val="0D0D0D" w:themeColor="text1" w:themeTint="F2"/>
                <w:sz w:val="28"/>
                <w:szCs w:val="28"/>
                <w:lang w:val="uk-UA"/>
              </w:rPr>
              <w:t>) переказу коштів між ідентифікованими абонентами;</w:t>
            </w:r>
            <w:bookmarkStart w:id="103" w:name="n186"/>
            <w:bookmarkEnd w:id="103"/>
          </w:p>
          <w:p w:rsidR="0007609A" w:rsidRPr="00487BBE" w:rsidRDefault="0086493C" w:rsidP="0086493C">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5</w:t>
            </w:r>
            <w:r w:rsidR="0007609A" w:rsidRPr="00487BBE">
              <w:rPr>
                <w:color w:val="0D0D0D" w:themeColor="text1" w:themeTint="F2"/>
                <w:sz w:val="28"/>
                <w:szCs w:val="28"/>
                <w:lang w:val="uk-UA"/>
              </w:rPr>
              <w:t>) переказу залишку з особового рахунку абонента під час надання послуги з перенесення абонентського номера;</w:t>
            </w:r>
            <w:bookmarkStart w:id="104" w:name="n187"/>
            <w:bookmarkEnd w:id="104"/>
          </w:p>
          <w:p w:rsidR="0007609A" w:rsidRPr="00487BBE" w:rsidRDefault="0086493C" w:rsidP="0086493C">
            <w:pPr>
              <w:pStyle w:val="rvps2"/>
              <w:shd w:val="clear" w:color="auto" w:fill="FFFFFF"/>
              <w:spacing w:before="0" w:beforeAutospacing="0" w:after="80" w:afterAutospacing="0"/>
              <w:jc w:val="both"/>
              <w:rPr>
                <w:color w:val="0D0D0D" w:themeColor="text1" w:themeTint="F2"/>
                <w:sz w:val="28"/>
                <w:szCs w:val="28"/>
                <w:lang w:val="uk-UA"/>
              </w:rPr>
            </w:pPr>
            <w:r w:rsidRPr="00487BBE">
              <w:rPr>
                <w:color w:val="0D0D0D" w:themeColor="text1" w:themeTint="F2"/>
                <w:sz w:val="28"/>
                <w:szCs w:val="28"/>
                <w:lang w:val="uk-UA"/>
              </w:rPr>
              <w:t>6</w:t>
            </w:r>
            <w:r w:rsidR="0007609A" w:rsidRPr="00487BBE">
              <w:rPr>
                <w:color w:val="0D0D0D" w:themeColor="text1" w:themeTint="F2"/>
                <w:sz w:val="28"/>
                <w:szCs w:val="28"/>
                <w:lang w:val="uk-UA"/>
              </w:rPr>
              <w:t>) оплати телекомунікаційних послуг та доступу до мережі Інтернет, програмних послуг, комунальних послуг, податків та зборів, митних платежів, штрафів, послуг, що надаються державними органами та установами</w:t>
            </w:r>
          </w:p>
        </w:tc>
        <w:tc>
          <w:tcPr>
            <w:tcW w:w="2268" w:type="dxa"/>
            <w:tcBorders>
              <w:top w:val="single" w:sz="4" w:space="0" w:color="auto"/>
              <w:left w:val="single" w:sz="6" w:space="0" w:color="000000"/>
              <w:bottom w:val="single" w:sz="6" w:space="0" w:color="000000"/>
              <w:right w:val="single" w:sz="6" w:space="0" w:color="000000"/>
            </w:tcBorders>
            <w:vAlign w:val="center"/>
          </w:tcPr>
          <w:p w:rsidR="0007609A" w:rsidRPr="00487BBE" w:rsidRDefault="0007609A" w:rsidP="00887E7D">
            <w:pPr>
              <w:spacing w:beforeLines="50" w:before="120" w:afterLines="50" w:after="120"/>
              <w:jc w:val="center"/>
              <w:rPr>
                <w:noProof/>
                <w:color w:val="0D0D0D" w:themeColor="text1" w:themeTint="F2"/>
              </w:rPr>
            </w:pPr>
          </w:p>
        </w:tc>
      </w:tr>
    </w:tbl>
    <w:p w:rsidR="00887E7D" w:rsidRPr="00487BBE" w:rsidRDefault="00887E7D" w:rsidP="00F949C7">
      <w:pPr>
        <w:pStyle w:val="af3"/>
        <w:numPr>
          <w:ilvl w:val="0"/>
          <w:numId w:val="54"/>
        </w:numPr>
        <w:spacing w:before="150"/>
        <w:ind w:left="0" w:firstLine="709"/>
        <w:contextualSpacing w:val="0"/>
        <w:outlineLvl w:val="0"/>
        <w:rPr>
          <w:noProof/>
          <w:color w:val="0D0D0D" w:themeColor="text1" w:themeTint="F2"/>
        </w:rPr>
      </w:pPr>
      <w:r w:rsidRPr="00487BBE">
        <w:rPr>
          <w:noProof/>
          <w:color w:val="0D0D0D" w:themeColor="text1" w:themeTint="F2"/>
        </w:rPr>
        <w:t>Інформація про статут</w:t>
      </w:r>
      <w:r w:rsidR="009F68CB">
        <w:rPr>
          <w:noProof/>
          <w:color w:val="0D0D0D" w:themeColor="text1" w:themeTint="F2"/>
        </w:rPr>
        <w:t>:</w:t>
      </w:r>
      <w:r w:rsidRPr="00487BBE">
        <w:rPr>
          <w:noProof/>
          <w:color w:val="0D0D0D" w:themeColor="text1" w:themeTint="F2"/>
        </w:rPr>
        <w:t xml:space="preserve"> </w:t>
      </w:r>
    </w:p>
    <w:p w:rsidR="00887E7D" w:rsidRPr="00487BBE" w:rsidRDefault="00887E7D" w:rsidP="001D7814">
      <w:pPr>
        <w:pStyle w:val="af3"/>
        <w:ind w:left="0"/>
        <w:jc w:val="right"/>
        <w:rPr>
          <w:noProof/>
          <w:color w:val="0D0D0D" w:themeColor="text1" w:themeTint="F2"/>
        </w:rPr>
      </w:pPr>
      <w:r w:rsidRPr="00487BBE">
        <w:rPr>
          <w:noProof/>
          <w:color w:val="0D0D0D" w:themeColor="text1" w:themeTint="F2"/>
        </w:rPr>
        <w:t>Таблиця 5</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9"/>
        <w:gridCol w:w="10719"/>
        <w:gridCol w:w="3173"/>
      </w:tblGrid>
      <w:tr w:rsidR="001D7814" w:rsidRPr="00487BBE" w:rsidTr="001D7814">
        <w:tc>
          <w:tcPr>
            <w:tcW w:w="70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 з/п</w:t>
            </w:r>
          </w:p>
        </w:tc>
        <w:tc>
          <w:tcPr>
            <w:tcW w:w="1071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Вид інформації</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Інформація для заповнення</w:t>
            </w:r>
          </w:p>
        </w:tc>
      </w:tr>
      <w:tr w:rsidR="001D7814" w:rsidRPr="00487BBE" w:rsidTr="001D7814">
        <w:tc>
          <w:tcPr>
            <w:tcW w:w="70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071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r>
      <w:tr w:rsidR="001D7814" w:rsidRPr="00487BBE" w:rsidTr="001D7814">
        <w:tc>
          <w:tcPr>
            <w:tcW w:w="70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071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оприлюднена актуальна редакція статуту заявника/надавача фінансових платіжних послуг або надавача обмежених платіжних послуг (далі – надавач платіжних послуг) на порталі електронних сервісів юридичних осіб, фізичних осіб-підприємців та громадських формувань?</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r w:rsidRPr="00487BBE">
              <w:rPr>
                <w:color w:val="0D0D0D" w:themeColor="text1" w:themeTint="F2"/>
              </w:rPr>
              <w:t xml:space="preserve"> </w:t>
            </w:r>
          </w:p>
        </w:tc>
      </w:tr>
      <w:tr w:rsidR="001D7814" w:rsidRPr="00487BBE" w:rsidTr="001D7814">
        <w:tc>
          <w:tcPr>
            <w:tcW w:w="70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10719"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AB5B03">
            <w:pPr>
              <w:rPr>
                <w:noProof/>
                <w:color w:val="0D0D0D" w:themeColor="text1" w:themeTint="F2"/>
              </w:rPr>
            </w:pPr>
            <w:r w:rsidRPr="00487BBE">
              <w:rPr>
                <w:noProof/>
                <w:color w:val="0D0D0D" w:themeColor="text1" w:themeTint="F2"/>
              </w:rPr>
              <w:t xml:space="preserve">Якщо так, </w:t>
            </w:r>
            <w:r w:rsidR="009F68CB">
              <w:rPr>
                <w:noProof/>
                <w:color w:val="0D0D0D" w:themeColor="text1" w:themeTint="F2"/>
              </w:rPr>
              <w:t xml:space="preserve">то </w:t>
            </w:r>
            <w:r w:rsidR="00AB5B03">
              <w:rPr>
                <w:noProof/>
                <w:color w:val="0D0D0D" w:themeColor="text1" w:themeTint="F2"/>
              </w:rPr>
              <w:t>зазначте</w:t>
            </w:r>
            <w:r w:rsidR="00AB5B03" w:rsidRPr="00487BBE">
              <w:rPr>
                <w:noProof/>
                <w:color w:val="0D0D0D" w:themeColor="text1" w:themeTint="F2"/>
              </w:rPr>
              <w:t xml:space="preserve"> </w:t>
            </w:r>
            <w:r w:rsidRPr="00487BBE">
              <w:rPr>
                <w:noProof/>
                <w:color w:val="0D0D0D" w:themeColor="text1" w:themeTint="F2"/>
              </w:rPr>
              <w:t>код доступу до результатів надання адміністративних послуг у сфері державної реєстрації</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887E7D" w:rsidRPr="00487BBE" w:rsidRDefault="00887E7D" w:rsidP="001D7814">
      <w:pPr>
        <w:jc w:val="center"/>
        <w:rPr>
          <w:noProof/>
          <w:color w:val="0D0D0D" w:themeColor="text1" w:themeTint="F2"/>
        </w:rPr>
      </w:pPr>
    </w:p>
    <w:p w:rsidR="00887E7D" w:rsidRPr="00487BBE" w:rsidRDefault="00887E7D" w:rsidP="00F949C7">
      <w:pPr>
        <w:pStyle w:val="af3"/>
        <w:numPr>
          <w:ilvl w:val="0"/>
          <w:numId w:val="54"/>
        </w:numPr>
        <w:ind w:left="0" w:firstLine="709"/>
        <w:contextualSpacing w:val="0"/>
        <w:outlineLvl w:val="0"/>
        <w:rPr>
          <w:noProof/>
          <w:color w:val="0D0D0D" w:themeColor="text1" w:themeTint="F2"/>
        </w:rPr>
      </w:pPr>
      <w:r w:rsidRPr="00487BBE">
        <w:rPr>
          <w:noProof/>
          <w:color w:val="0D0D0D" w:themeColor="text1" w:themeTint="F2"/>
        </w:rPr>
        <w:t>Інформація про вебсайти</w:t>
      </w:r>
      <w:r w:rsidR="009F68CB">
        <w:rPr>
          <w:noProof/>
          <w:color w:val="0D0D0D" w:themeColor="text1" w:themeTint="F2"/>
        </w:rPr>
        <w:t>:</w:t>
      </w:r>
      <w:r w:rsidRPr="00487BBE">
        <w:rPr>
          <w:noProof/>
          <w:color w:val="0D0D0D" w:themeColor="text1" w:themeTint="F2"/>
        </w:rPr>
        <w:t xml:space="preserve"> </w:t>
      </w:r>
    </w:p>
    <w:p w:rsidR="00A400E5" w:rsidRPr="00487BBE" w:rsidRDefault="00A400E5" w:rsidP="00A400E5">
      <w:pPr>
        <w:pStyle w:val="af3"/>
        <w:pageBreakBefore/>
        <w:spacing w:after="150"/>
        <w:ind w:left="3907"/>
        <w:contextualSpacing w:val="0"/>
        <w:jc w:val="right"/>
        <w:rPr>
          <w:color w:val="0D0D0D" w:themeColor="text1" w:themeTint="F2"/>
        </w:rPr>
      </w:pPr>
      <w:r w:rsidRPr="00487BBE">
        <w:rPr>
          <w:color w:val="0D0D0D" w:themeColor="text1" w:themeTint="F2"/>
        </w:rPr>
        <w:lastRenderedPageBreak/>
        <w:t>Продовження додатка 3</w:t>
      </w:r>
    </w:p>
    <w:p w:rsidR="00887E7D" w:rsidRPr="00487BBE" w:rsidRDefault="00887E7D" w:rsidP="0086493C">
      <w:pPr>
        <w:pStyle w:val="af3"/>
        <w:ind w:left="357" w:right="142"/>
        <w:contextualSpacing w:val="0"/>
        <w:jc w:val="right"/>
        <w:rPr>
          <w:noProof/>
          <w:color w:val="0D0D0D" w:themeColor="text1" w:themeTint="F2"/>
        </w:rPr>
      </w:pPr>
      <w:r w:rsidRPr="00487BBE">
        <w:rPr>
          <w:noProof/>
          <w:color w:val="0D0D0D" w:themeColor="text1" w:themeTint="F2"/>
        </w:rPr>
        <w:t>Таблиця 6</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36"/>
        <w:gridCol w:w="10192"/>
        <w:gridCol w:w="3173"/>
      </w:tblGrid>
      <w:tr w:rsidR="00887E7D" w:rsidRPr="00487BBE" w:rsidTr="00887E7D">
        <w:tc>
          <w:tcPr>
            <w:tcW w:w="1236"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 з/п</w:t>
            </w:r>
          </w:p>
        </w:tc>
        <w:tc>
          <w:tcPr>
            <w:tcW w:w="10192"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Вид інформації</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Інформація для заповнення</w:t>
            </w:r>
          </w:p>
        </w:tc>
      </w:tr>
      <w:tr w:rsidR="00887E7D" w:rsidRPr="00487BBE" w:rsidTr="00887E7D">
        <w:tc>
          <w:tcPr>
            <w:tcW w:w="1236"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0192"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r>
      <w:tr w:rsidR="00887E7D" w:rsidRPr="00487BBE" w:rsidTr="00887E7D">
        <w:tc>
          <w:tcPr>
            <w:tcW w:w="1236"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0192"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наявний у зая</w:t>
            </w:r>
            <w:r w:rsidR="009F68CB">
              <w:rPr>
                <w:noProof/>
                <w:color w:val="0D0D0D" w:themeColor="text1" w:themeTint="F2"/>
              </w:rPr>
              <w:t>в</w:t>
            </w:r>
            <w:r w:rsidRPr="00487BBE">
              <w:rPr>
                <w:noProof/>
                <w:color w:val="0D0D0D" w:themeColor="text1" w:themeTint="F2"/>
              </w:rPr>
              <w:t>ника/надавача платіжних послуг власний вебсайт</w:t>
            </w:r>
            <w:r w:rsidR="00F2774E" w:rsidRPr="001413F0">
              <w:rPr>
                <w:noProof/>
                <w:color w:val="0D0D0D" w:themeColor="text1" w:themeTint="F2"/>
                <w:lang w:val="ru-RU"/>
              </w:rPr>
              <w:t xml:space="preserve"> </w:t>
            </w:r>
            <w:r w:rsidRPr="00487BBE">
              <w:rPr>
                <w:noProof/>
                <w:color w:val="0D0D0D" w:themeColor="text1" w:themeTint="F2"/>
              </w:rPr>
              <w:t>(вебсайти)?</w:t>
            </w:r>
          </w:p>
          <w:p w:rsidR="00887E7D" w:rsidRPr="00487BBE" w:rsidRDefault="00887E7D" w:rsidP="001D7814">
            <w:pPr>
              <w:rPr>
                <w:noProof/>
                <w:color w:val="0D0D0D" w:themeColor="text1" w:themeTint="F2"/>
              </w:rPr>
            </w:pPr>
            <w:r w:rsidRPr="00487BBE">
              <w:rPr>
                <w:noProof/>
                <w:color w:val="0D0D0D" w:themeColor="text1" w:themeTint="F2"/>
              </w:rPr>
              <w:t xml:space="preserve">Якщо так, </w:t>
            </w:r>
            <w:r w:rsidR="009F68CB">
              <w:rPr>
                <w:noProof/>
                <w:color w:val="0D0D0D" w:themeColor="text1" w:themeTint="F2"/>
              </w:rPr>
              <w:t xml:space="preserve">то </w:t>
            </w:r>
            <w:r w:rsidRPr="00487BBE">
              <w:rPr>
                <w:noProof/>
                <w:color w:val="0D0D0D" w:themeColor="text1" w:themeTint="F2"/>
              </w:rPr>
              <w:t>заповніть таблицю 7</w:t>
            </w:r>
          </w:p>
        </w:tc>
        <w:tc>
          <w:tcPr>
            <w:tcW w:w="31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r w:rsidRPr="00487BBE">
              <w:rPr>
                <w:color w:val="0D0D0D" w:themeColor="text1" w:themeTint="F2"/>
              </w:rPr>
              <w:t xml:space="preserve"> </w:t>
            </w:r>
          </w:p>
        </w:tc>
      </w:tr>
    </w:tbl>
    <w:p w:rsidR="00887E7D" w:rsidRPr="00487BBE" w:rsidRDefault="00887E7D" w:rsidP="001D7814">
      <w:pPr>
        <w:pStyle w:val="af3"/>
        <w:ind w:left="0"/>
        <w:contextualSpacing w:val="0"/>
        <w:jc w:val="right"/>
        <w:rPr>
          <w:noProof/>
          <w:color w:val="0D0D0D" w:themeColor="text1" w:themeTint="F2"/>
        </w:rPr>
      </w:pPr>
    </w:p>
    <w:p w:rsidR="00887E7D" w:rsidRPr="00487BBE" w:rsidRDefault="00887E7D" w:rsidP="001D7814">
      <w:pPr>
        <w:pStyle w:val="af3"/>
        <w:ind w:left="0"/>
        <w:contextualSpacing w:val="0"/>
        <w:jc w:val="right"/>
        <w:rPr>
          <w:noProof/>
          <w:color w:val="0D0D0D" w:themeColor="text1" w:themeTint="F2"/>
        </w:rPr>
      </w:pPr>
      <w:r w:rsidRPr="00487BBE">
        <w:rPr>
          <w:noProof/>
          <w:color w:val="0D0D0D" w:themeColor="text1" w:themeTint="F2"/>
        </w:rPr>
        <w:t>Таблиця 7</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3344"/>
        <w:gridCol w:w="3344"/>
        <w:gridCol w:w="3344"/>
        <w:gridCol w:w="3344"/>
      </w:tblGrid>
      <w:tr w:rsidR="00887E7D" w:rsidRPr="00487BBE" w:rsidTr="00887E7D">
        <w:tc>
          <w:tcPr>
            <w:tcW w:w="1220"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 з/п</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Адреса вебсайту</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Дата початку функціонування вебсайту</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Перелік послуг, які будуть надаватися із використанням вебсайту</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Дата припинення функціонування вебсайту</w:t>
            </w:r>
          </w:p>
        </w:tc>
      </w:tr>
      <w:tr w:rsidR="00887E7D" w:rsidRPr="00487BBE" w:rsidTr="00887E7D">
        <w:tc>
          <w:tcPr>
            <w:tcW w:w="1220"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c>
          <w:tcPr>
            <w:tcW w:w="3344"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4</w:t>
            </w:r>
          </w:p>
        </w:tc>
        <w:tc>
          <w:tcPr>
            <w:tcW w:w="3344" w:type="dxa"/>
          </w:tcPr>
          <w:p w:rsidR="00887E7D" w:rsidRPr="00487BBE" w:rsidRDefault="00887E7D" w:rsidP="001D7814">
            <w:pPr>
              <w:jc w:val="center"/>
              <w:rPr>
                <w:noProof/>
                <w:color w:val="0D0D0D" w:themeColor="text1" w:themeTint="F2"/>
              </w:rPr>
            </w:pPr>
            <w:r w:rsidRPr="00487BBE">
              <w:rPr>
                <w:noProof/>
                <w:color w:val="0D0D0D" w:themeColor="text1" w:themeTint="F2"/>
              </w:rPr>
              <w:t>5</w:t>
            </w:r>
          </w:p>
        </w:tc>
      </w:tr>
      <w:tr w:rsidR="00887E7D" w:rsidRPr="00487BBE" w:rsidTr="00887E7D">
        <w:tc>
          <w:tcPr>
            <w:tcW w:w="1220" w:type="dxa"/>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3344" w:type="dxa"/>
            <w:vAlign w:val="center"/>
          </w:tcPr>
          <w:p w:rsidR="00887E7D" w:rsidRPr="00487BBE" w:rsidRDefault="00887E7D" w:rsidP="001D7814">
            <w:pPr>
              <w:jc w:val="center"/>
              <w:rPr>
                <w:noProof/>
                <w:color w:val="0D0D0D" w:themeColor="text1" w:themeTint="F2"/>
              </w:rPr>
            </w:pPr>
          </w:p>
        </w:tc>
        <w:tc>
          <w:tcPr>
            <w:tcW w:w="3344" w:type="dxa"/>
            <w:vAlign w:val="center"/>
          </w:tcPr>
          <w:p w:rsidR="00887E7D" w:rsidRPr="00487BBE" w:rsidRDefault="00887E7D" w:rsidP="001D7814">
            <w:pPr>
              <w:jc w:val="center"/>
              <w:rPr>
                <w:noProof/>
                <w:color w:val="0D0D0D" w:themeColor="text1" w:themeTint="F2"/>
              </w:rPr>
            </w:pPr>
          </w:p>
        </w:tc>
        <w:tc>
          <w:tcPr>
            <w:tcW w:w="3344" w:type="dxa"/>
            <w:vAlign w:val="center"/>
          </w:tcPr>
          <w:p w:rsidR="00887E7D" w:rsidRPr="00487BBE" w:rsidRDefault="00887E7D" w:rsidP="001D7814">
            <w:pPr>
              <w:jc w:val="center"/>
              <w:rPr>
                <w:noProof/>
                <w:color w:val="0D0D0D" w:themeColor="text1" w:themeTint="F2"/>
              </w:rPr>
            </w:pPr>
          </w:p>
        </w:tc>
        <w:tc>
          <w:tcPr>
            <w:tcW w:w="3344" w:type="dxa"/>
          </w:tcPr>
          <w:p w:rsidR="00887E7D" w:rsidRPr="00487BBE" w:rsidRDefault="00887E7D" w:rsidP="001D7814">
            <w:pPr>
              <w:jc w:val="center"/>
              <w:rPr>
                <w:noProof/>
                <w:color w:val="0D0D0D" w:themeColor="text1" w:themeTint="F2"/>
              </w:rPr>
            </w:pPr>
          </w:p>
        </w:tc>
      </w:tr>
    </w:tbl>
    <w:p w:rsidR="00887E7D" w:rsidRPr="00487BBE" w:rsidRDefault="00887E7D" w:rsidP="00F949C7">
      <w:pPr>
        <w:pStyle w:val="af3"/>
        <w:numPr>
          <w:ilvl w:val="0"/>
          <w:numId w:val="54"/>
        </w:numPr>
        <w:spacing w:before="150"/>
        <w:ind w:left="0" w:firstLine="709"/>
        <w:contextualSpacing w:val="0"/>
        <w:outlineLvl w:val="0"/>
        <w:rPr>
          <w:noProof/>
          <w:color w:val="0D0D0D" w:themeColor="text1" w:themeTint="F2"/>
        </w:rPr>
      </w:pPr>
      <w:r w:rsidRPr="00487BBE">
        <w:rPr>
          <w:noProof/>
          <w:color w:val="0D0D0D" w:themeColor="text1" w:themeTint="F2"/>
        </w:rPr>
        <w:t>Інформація про використання комерційних (фірмових) найменувань та торговельних марок (знаків для товарів та послуг)</w:t>
      </w:r>
      <w:r w:rsidR="009F68CB">
        <w:rPr>
          <w:noProof/>
          <w:color w:val="0D0D0D" w:themeColor="text1" w:themeTint="F2"/>
        </w:rPr>
        <w:t>:</w:t>
      </w:r>
    </w:p>
    <w:p w:rsidR="00887E7D" w:rsidRPr="00487BBE" w:rsidRDefault="00887E7D" w:rsidP="0086493C">
      <w:pPr>
        <w:ind w:right="142"/>
        <w:jc w:val="right"/>
        <w:rPr>
          <w:noProof/>
          <w:color w:val="0D0D0D" w:themeColor="text1" w:themeTint="F2"/>
        </w:rPr>
      </w:pPr>
      <w:r w:rsidRPr="00487BBE">
        <w:rPr>
          <w:noProof/>
          <w:color w:val="0D0D0D" w:themeColor="text1" w:themeTint="F2"/>
        </w:rPr>
        <w:t>Таблиця 8</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1"/>
        <w:gridCol w:w="10477"/>
        <w:gridCol w:w="3273"/>
      </w:tblGrid>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з/п</w:t>
            </w:r>
          </w:p>
        </w:tc>
        <w:tc>
          <w:tcPr>
            <w:tcW w:w="10477"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Вид інформації</w:t>
            </w:r>
          </w:p>
        </w:tc>
        <w:tc>
          <w:tcPr>
            <w:tcW w:w="32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Інформація для заповнення</w:t>
            </w: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0477"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32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0477"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використовуєте </w:t>
            </w:r>
            <w:r w:rsidR="00F2774E">
              <w:rPr>
                <w:noProof/>
                <w:color w:val="0D0D0D" w:themeColor="text1" w:themeTint="F2"/>
              </w:rPr>
              <w:t>В</w:t>
            </w:r>
            <w:r w:rsidRPr="00487BBE">
              <w:rPr>
                <w:noProof/>
                <w:color w:val="0D0D0D" w:themeColor="text1" w:themeTint="F2"/>
              </w:rPr>
              <w:t>и інші комерційні (фірмові) найменування, ніж найменування, зареєстроване в Єдиному державному реєстрі юридичних осіб, фізичних осіб-підприємців та громадських формувань?</w:t>
            </w:r>
          </w:p>
        </w:tc>
        <w:tc>
          <w:tcPr>
            <w:tcW w:w="32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13750"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Якщо так, </w:t>
            </w:r>
            <w:r w:rsidR="009F68CB">
              <w:rPr>
                <w:noProof/>
                <w:color w:val="0D0D0D" w:themeColor="text1" w:themeTint="F2"/>
              </w:rPr>
              <w:t xml:space="preserve">то </w:t>
            </w:r>
            <w:r w:rsidRPr="00487BBE">
              <w:rPr>
                <w:noProof/>
                <w:color w:val="0D0D0D" w:themeColor="text1" w:themeTint="F2"/>
              </w:rPr>
              <w:t>зазначте таке:</w:t>
            </w: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c>
          <w:tcPr>
            <w:tcW w:w="10477"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назва комерційного (фірмового) найменування</w:t>
            </w:r>
          </w:p>
        </w:tc>
        <w:tc>
          <w:tcPr>
            <w:tcW w:w="32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A400E5" w:rsidRPr="00487BBE" w:rsidRDefault="00A400E5">
      <w:pPr>
        <w:rPr>
          <w:color w:val="0D0D0D" w:themeColor="text1" w:themeTint="F2"/>
        </w:rPr>
      </w:pP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1"/>
        <w:gridCol w:w="10448"/>
        <w:gridCol w:w="29"/>
        <w:gridCol w:w="3273"/>
      </w:tblGrid>
      <w:tr w:rsidR="00A400E5" w:rsidRPr="00487BBE" w:rsidTr="00A400E5">
        <w:tc>
          <w:tcPr>
            <w:tcW w:w="14601" w:type="dxa"/>
            <w:gridSpan w:val="4"/>
            <w:tcBorders>
              <w:top w:val="nil"/>
              <w:left w:val="nil"/>
              <w:bottom w:val="single" w:sz="4" w:space="0" w:color="auto"/>
              <w:right w:val="nil"/>
            </w:tcBorders>
            <w:vAlign w:val="center"/>
          </w:tcPr>
          <w:p w:rsidR="00A400E5" w:rsidRPr="00487BBE" w:rsidRDefault="00A400E5" w:rsidP="00A400E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A400E5" w:rsidRPr="00487BBE" w:rsidRDefault="00A400E5" w:rsidP="00A400E5">
            <w:pPr>
              <w:jc w:val="right"/>
              <w:rPr>
                <w:noProof/>
                <w:color w:val="0D0D0D" w:themeColor="text1" w:themeTint="F2"/>
              </w:rPr>
            </w:pPr>
            <w:r w:rsidRPr="00487BBE">
              <w:rPr>
                <w:noProof/>
                <w:color w:val="0D0D0D" w:themeColor="text1" w:themeTint="F2"/>
              </w:rPr>
              <w:t>Продовження таблиці 8</w:t>
            </w:r>
          </w:p>
        </w:tc>
      </w:tr>
      <w:tr w:rsidR="00A400E5" w:rsidRPr="00487BBE" w:rsidTr="00A400E5">
        <w:tc>
          <w:tcPr>
            <w:tcW w:w="851" w:type="dxa"/>
            <w:tcBorders>
              <w:top w:val="single" w:sz="4" w:space="0" w:color="auto"/>
              <w:left w:val="single" w:sz="4" w:space="0" w:color="auto"/>
              <w:bottom w:val="single" w:sz="4" w:space="0" w:color="auto"/>
              <w:right w:val="single" w:sz="4" w:space="0" w:color="auto"/>
            </w:tcBorders>
            <w:vAlign w:val="center"/>
          </w:tcPr>
          <w:p w:rsidR="00A400E5" w:rsidRPr="00487BBE" w:rsidRDefault="00A400E5" w:rsidP="00A400E5">
            <w:pPr>
              <w:jc w:val="center"/>
              <w:rPr>
                <w:noProof/>
                <w:color w:val="0D0D0D" w:themeColor="text1" w:themeTint="F2"/>
              </w:rPr>
            </w:pPr>
            <w:r w:rsidRPr="00487BBE">
              <w:rPr>
                <w:noProof/>
                <w:color w:val="0D0D0D" w:themeColor="text1" w:themeTint="F2"/>
              </w:rPr>
              <w:t>1</w:t>
            </w:r>
          </w:p>
        </w:tc>
        <w:tc>
          <w:tcPr>
            <w:tcW w:w="10477" w:type="dxa"/>
            <w:gridSpan w:val="2"/>
            <w:tcBorders>
              <w:top w:val="single" w:sz="4" w:space="0" w:color="auto"/>
              <w:left w:val="single" w:sz="4" w:space="0" w:color="auto"/>
              <w:bottom w:val="single" w:sz="4" w:space="0" w:color="auto"/>
              <w:right w:val="single" w:sz="4" w:space="0" w:color="auto"/>
            </w:tcBorders>
            <w:vAlign w:val="center"/>
          </w:tcPr>
          <w:p w:rsidR="00A400E5" w:rsidRPr="00487BBE" w:rsidRDefault="00A400E5" w:rsidP="00A400E5">
            <w:pPr>
              <w:jc w:val="center"/>
              <w:rPr>
                <w:noProof/>
                <w:color w:val="0D0D0D" w:themeColor="text1" w:themeTint="F2"/>
              </w:rPr>
            </w:pPr>
            <w:r w:rsidRPr="00487BBE">
              <w:rPr>
                <w:noProof/>
                <w:color w:val="0D0D0D" w:themeColor="text1" w:themeTint="F2"/>
              </w:rPr>
              <w:t>2</w:t>
            </w:r>
          </w:p>
        </w:tc>
        <w:tc>
          <w:tcPr>
            <w:tcW w:w="3273" w:type="dxa"/>
            <w:tcBorders>
              <w:top w:val="single" w:sz="4" w:space="0" w:color="auto"/>
              <w:left w:val="single" w:sz="4" w:space="0" w:color="auto"/>
              <w:bottom w:val="single" w:sz="4" w:space="0" w:color="auto"/>
              <w:right w:val="single" w:sz="4" w:space="0" w:color="auto"/>
            </w:tcBorders>
            <w:vAlign w:val="center"/>
          </w:tcPr>
          <w:p w:rsidR="00A400E5" w:rsidRPr="00487BBE" w:rsidRDefault="00A400E5" w:rsidP="00A400E5">
            <w:pPr>
              <w:jc w:val="center"/>
              <w:rPr>
                <w:noProof/>
                <w:color w:val="0D0D0D" w:themeColor="text1" w:themeTint="F2"/>
              </w:rPr>
            </w:pPr>
            <w:r w:rsidRPr="00487BBE">
              <w:rPr>
                <w:noProof/>
                <w:color w:val="0D0D0D" w:themeColor="text1" w:themeTint="F2"/>
              </w:rPr>
              <w:t>3</w:t>
            </w:r>
          </w:p>
        </w:tc>
      </w:tr>
      <w:tr w:rsidR="0086493C" w:rsidRPr="00487BBE" w:rsidTr="00A400E5">
        <w:tc>
          <w:tcPr>
            <w:tcW w:w="851" w:type="dxa"/>
            <w:tcBorders>
              <w:top w:val="single" w:sz="4" w:space="0" w:color="auto"/>
              <w:left w:val="single" w:sz="4" w:space="0" w:color="auto"/>
              <w:bottom w:val="single" w:sz="4" w:space="0" w:color="auto"/>
              <w:right w:val="single" w:sz="4" w:space="0" w:color="auto"/>
            </w:tcBorders>
            <w:vAlign w:val="center"/>
          </w:tcPr>
          <w:p w:rsidR="0086493C" w:rsidRPr="00487BBE" w:rsidRDefault="0086493C" w:rsidP="001D7814">
            <w:pPr>
              <w:jc w:val="center"/>
              <w:rPr>
                <w:noProof/>
                <w:color w:val="0D0D0D" w:themeColor="text1" w:themeTint="F2"/>
              </w:rPr>
            </w:pPr>
            <w:r w:rsidRPr="00487BBE">
              <w:rPr>
                <w:noProof/>
                <w:color w:val="0D0D0D" w:themeColor="text1" w:themeTint="F2"/>
              </w:rPr>
              <w:t>4</w:t>
            </w:r>
          </w:p>
        </w:tc>
        <w:tc>
          <w:tcPr>
            <w:tcW w:w="10477" w:type="dxa"/>
            <w:gridSpan w:val="2"/>
            <w:tcBorders>
              <w:top w:val="single" w:sz="4" w:space="0" w:color="auto"/>
              <w:left w:val="single" w:sz="4" w:space="0" w:color="auto"/>
              <w:bottom w:val="single" w:sz="4" w:space="0" w:color="auto"/>
              <w:right w:val="single" w:sz="4" w:space="0" w:color="auto"/>
            </w:tcBorders>
            <w:vAlign w:val="center"/>
          </w:tcPr>
          <w:p w:rsidR="0086493C" w:rsidRPr="00487BBE" w:rsidRDefault="0086493C" w:rsidP="001D7814">
            <w:pPr>
              <w:rPr>
                <w:noProof/>
                <w:color w:val="0D0D0D" w:themeColor="text1" w:themeTint="F2"/>
              </w:rPr>
            </w:pPr>
            <w:r w:rsidRPr="00487BBE">
              <w:rPr>
                <w:noProof/>
                <w:color w:val="0D0D0D" w:themeColor="text1" w:themeTint="F2"/>
              </w:rPr>
              <w:t>дата початку використання комерційного (фірмового) найменування</w:t>
            </w:r>
          </w:p>
        </w:tc>
        <w:tc>
          <w:tcPr>
            <w:tcW w:w="3273" w:type="dxa"/>
            <w:tcBorders>
              <w:top w:val="single" w:sz="4" w:space="0" w:color="auto"/>
              <w:left w:val="single" w:sz="4" w:space="0" w:color="auto"/>
              <w:bottom w:val="single" w:sz="4" w:space="0" w:color="auto"/>
              <w:right w:val="single" w:sz="4" w:space="0" w:color="auto"/>
            </w:tcBorders>
            <w:vAlign w:val="center"/>
          </w:tcPr>
          <w:p w:rsidR="0086493C" w:rsidRPr="00487BBE" w:rsidRDefault="0086493C" w:rsidP="001D7814">
            <w:pPr>
              <w:jc w:val="center"/>
              <w:rPr>
                <w:noProof/>
                <w:color w:val="0D0D0D" w:themeColor="text1" w:themeTint="F2"/>
              </w:rPr>
            </w:pPr>
          </w:p>
        </w:tc>
      </w:tr>
      <w:tr w:rsidR="001D7814" w:rsidRPr="00487BBE" w:rsidTr="00A400E5">
        <w:tc>
          <w:tcPr>
            <w:tcW w:w="851" w:type="dxa"/>
            <w:tcBorders>
              <w:top w:val="single" w:sz="4" w:space="0" w:color="auto"/>
              <w:left w:val="single" w:sz="4" w:space="0" w:color="auto"/>
              <w:bottom w:val="single" w:sz="4" w:space="0" w:color="auto"/>
              <w:right w:val="single" w:sz="4" w:space="0" w:color="auto"/>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5</w:t>
            </w:r>
          </w:p>
        </w:tc>
        <w:tc>
          <w:tcPr>
            <w:tcW w:w="10477" w:type="dxa"/>
            <w:gridSpan w:val="2"/>
            <w:tcBorders>
              <w:top w:val="single" w:sz="4" w:space="0" w:color="auto"/>
              <w:left w:val="single" w:sz="4" w:space="0" w:color="auto"/>
              <w:bottom w:val="single" w:sz="4" w:space="0" w:color="auto"/>
              <w:right w:val="single" w:sz="4" w:space="0" w:color="auto"/>
            </w:tcBorders>
            <w:vAlign w:val="center"/>
          </w:tcPr>
          <w:p w:rsidR="00887E7D" w:rsidRPr="00487BBE" w:rsidRDefault="00887E7D" w:rsidP="001D7814">
            <w:pPr>
              <w:rPr>
                <w:noProof/>
                <w:color w:val="0D0D0D" w:themeColor="text1" w:themeTint="F2"/>
              </w:rPr>
            </w:pPr>
            <w:r w:rsidRPr="00487BBE">
              <w:rPr>
                <w:noProof/>
                <w:color w:val="0D0D0D" w:themeColor="text1" w:themeTint="F2"/>
              </w:rPr>
              <w:t>перелік послуг, які надаватимуться під час використання комерційного (фірмового) найменування</w:t>
            </w:r>
          </w:p>
        </w:tc>
        <w:tc>
          <w:tcPr>
            <w:tcW w:w="3273" w:type="dxa"/>
            <w:tcBorders>
              <w:top w:val="single" w:sz="4" w:space="0" w:color="auto"/>
              <w:left w:val="single" w:sz="4" w:space="0" w:color="auto"/>
              <w:bottom w:val="single" w:sz="4" w:space="0" w:color="auto"/>
              <w:right w:val="single" w:sz="4" w:space="0" w:color="auto"/>
            </w:tcBorders>
            <w:vAlign w:val="center"/>
          </w:tcPr>
          <w:p w:rsidR="00887E7D" w:rsidRPr="00487BBE" w:rsidRDefault="00887E7D" w:rsidP="001D7814">
            <w:pPr>
              <w:jc w:val="center"/>
              <w:rPr>
                <w:noProof/>
                <w:color w:val="0D0D0D" w:themeColor="text1" w:themeTint="F2"/>
              </w:rPr>
            </w:pPr>
          </w:p>
        </w:tc>
      </w:tr>
      <w:tr w:rsidR="001D7814" w:rsidRPr="00487BBE" w:rsidTr="00A400E5">
        <w:tc>
          <w:tcPr>
            <w:tcW w:w="851"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6</w:t>
            </w:r>
          </w:p>
        </w:tc>
        <w:tc>
          <w:tcPr>
            <w:tcW w:w="10477" w:type="dxa"/>
            <w:gridSpan w:val="2"/>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використовуєте/маєте намір використовувати торговельні марки (знаки для товарів та послуг) під час надання платіжних послуг?</w:t>
            </w:r>
          </w:p>
        </w:tc>
        <w:tc>
          <w:tcPr>
            <w:tcW w:w="3273"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7</w:t>
            </w:r>
          </w:p>
        </w:tc>
        <w:tc>
          <w:tcPr>
            <w:tcW w:w="10477"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Якщо так, </w:t>
            </w:r>
            <w:r w:rsidR="00046054">
              <w:rPr>
                <w:noProof/>
                <w:color w:val="0D0D0D" w:themeColor="text1" w:themeTint="F2"/>
              </w:rPr>
              <w:t xml:space="preserve">то </w:t>
            </w:r>
            <w:r w:rsidRPr="00487BBE">
              <w:rPr>
                <w:noProof/>
                <w:color w:val="0D0D0D" w:themeColor="text1" w:themeTint="F2"/>
              </w:rPr>
              <w:t>зазначте таке:</w:t>
            </w:r>
          </w:p>
        </w:tc>
        <w:tc>
          <w:tcPr>
            <w:tcW w:w="327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8</w:t>
            </w:r>
          </w:p>
        </w:tc>
        <w:tc>
          <w:tcPr>
            <w:tcW w:w="13750" w:type="dxa"/>
            <w:gridSpan w:val="3"/>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E92D0B">
            <w:pPr>
              <w:rPr>
                <w:noProof/>
                <w:color w:val="0D0D0D" w:themeColor="text1" w:themeTint="F2"/>
              </w:rPr>
            </w:pPr>
            <w:r w:rsidRPr="00487BBE">
              <w:rPr>
                <w:noProof/>
                <w:color w:val="0D0D0D" w:themeColor="text1" w:themeTint="F2"/>
              </w:rPr>
              <w:t>найменування/позначення торговельної марки (знак</w:t>
            </w:r>
            <w:r w:rsidR="00E92D0B">
              <w:rPr>
                <w:noProof/>
                <w:color w:val="0D0D0D" w:themeColor="text1" w:themeTint="F2"/>
              </w:rPr>
              <w:t>а</w:t>
            </w:r>
            <w:r w:rsidRPr="00487BBE">
              <w:rPr>
                <w:noProof/>
                <w:color w:val="0D0D0D" w:themeColor="text1" w:themeTint="F2"/>
              </w:rPr>
              <w:t xml:space="preserve"> для товарів та послуг)</w:t>
            </w: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9</w:t>
            </w:r>
          </w:p>
        </w:tc>
        <w:tc>
          <w:tcPr>
            <w:tcW w:w="1044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E92D0B">
            <w:pPr>
              <w:rPr>
                <w:noProof/>
                <w:color w:val="0D0D0D" w:themeColor="text1" w:themeTint="F2"/>
              </w:rPr>
            </w:pPr>
            <w:r w:rsidRPr="00487BBE">
              <w:rPr>
                <w:noProof/>
                <w:color w:val="0D0D0D" w:themeColor="text1" w:themeTint="F2"/>
              </w:rPr>
              <w:t>дата початку використання торговельної марки (знак</w:t>
            </w:r>
            <w:r w:rsidR="00E92D0B">
              <w:rPr>
                <w:noProof/>
                <w:color w:val="0D0D0D" w:themeColor="text1" w:themeTint="F2"/>
              </w:rPr>
              <w:t>а</w:t>
            </w:r>
            <w:r w:rsidRPr="00487BBE">
              <w:rPr>
                <w:noProof/>
                <w:color w:val="0D0D0D" w:themeColor="text1" w:themeTint="F2"/>
              </w:rPr>
              <w:t xml:space="preserve"> для товарів та послуг)</w:t>
            </w:r>
          </w:p>
        </w:tc>
        <w:tc>
          <w:tcPr>
            <w:tcW w:w="3302"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10</w:t>
            </w:r>
          </w:p>
        </w:tc>
        <w:tc>
          <w:tcPr>
            <w:tcW w:w="1044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E92D0B">
            <w:pPr>
              <w:rPr>
                <w:noProof/>
                <w:color w:val="0D0D0D" w:themeColor="text1" w:themeTint="F2"/>
              </w:rPr>
            </w:pPr>
            <w:r w:rsidRPr="00487BBE">
              <w:rPr>
                <w:noProof/>
                <w:color w:val="0D0D0D" w:themeColor="text1" w:themeTint="F2"/>
              </w:rPr>
              <w:t>правові підстави використання торговельної марки (знак</w:t>
            </w:r>
            <w:r w:rsidR="00E92D0B">
              <w:rPr>
                <w:noProof/>
                <w:color w:val="0D0D0D" w:themeColor="text1" w:themeTint="F2"/>
              </w:rPr>
              <w:t>а</w:t>
            </w:r>
            <w:r w:rsidRPr="00487BBE">
              <w:rPr>
                <w:noProof/>
                <w:color w:val="0D0D0D" w:themeColor="text1" w:themeTint="F2"/>
              </w:rPr>
              <w:t xml:space="preserve"> для товарів та послуг)</w:t>
            </w:r>
          </w:p>
        </w:tc>
        <w:tc>
          <w:tcPr>
            <w:tcW w:w="3302"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p>
        </w:tc>
      </w:tr>
      <w:tr w:rsidR="001D7814" w:rsidRPr="00487BBE" w:rsidTr="001D7814">
        <w:tc>
          <w:tcPr>
            <w:tcW w:w="851"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11</w:t>
            </w:r>
          </w:p>
        </w:tc>
        <w:tc>
          <w:tcPr>
            <w:tcW w:w="1044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E92D0B">
            <w:pPr>
              <w:rPr>
                <w:noProof/>
                <w:color w:val="0D0D0D" w:themeColor="text1" w:themeTint="F2"/>
              </w:rPr>
            </w:pPr>
            <w:r w:rsidRPr="00487BBE">
              <w:rPr>
                <w:noProof/>
                <w:color w:val="0D0D0D" w:themeColor="text1" w:themeTint="F2"/>
              </w:rPr>
              <w:t>перелік послуг, які надаватимуться під час використання торговельної марки (знак</w:t>
            </w:r>
            <w:r w:rsidR="00E92D0B">
              <w:rPr>
                <w:noProof/>
                <w:color w:val="0D0D0D" w:themeColor="text1" w:themeTint="F2"/>
              </w:rPr>
              <w:t>а</w:t>
            </w:r>
            <w:r w:rsidRPr="00487BBE">
              <w:rPr>
                <w:noProof/>
                <w:color w:val="0D0D0D" w:themeColor="text1" w:themeTint="F2"/>
              </w:rPr>
              <w:t xml:space="preserve"> для товарів та послуг)</w:t>
            </w:r>
          </w:p>
        </w:tc>
        <w:tc>
          <w:tcPr>
            <w:tcW w:w="3302"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p>
        </w:tc>
      </w:tr>
    </w:tbl>
    <w:p w:rsidR="00887E7D" w:rsidRPr="00487BBE" w:rsidRDefault="00887E7D" w:rsidP="00F949C7">
      <w:pPr>
        <w:pStyle w:val="af3"/>
        <w:numPr>
          <w:ilvl w:val="0"/>
          <w:numId w:val="54"/>
        </w:numPr>
        <w:spacing w:before="150"/>
        <w:ind w:left="0" w:firstLine="709"/>
        <w:contextualSpacing w:val="0"/>
        <w:outlineLvl w:val="0"/>
        <w:rPr>
          <w:noProof/>
          <w:color w:val="0D0D0D" w:themeColor="text1" w:themeTint="F2"/>
        </w:rPr>
      </w:pPr>
      <w:r w:rsidRPr="00487BBE">
        <w:rPr>
          <w:noProof/>
          <w:color w:val="0D0D0D" w:themeColor="text1" w:themeTint="F2"/>
        </w:rPr>
        <w:t>Інформація про ділову репутацію заявника/надавача платіжних послуг</w:t>
      </w:r>
      <w:r w:rsidR="005C14D6">
        <w:rPr>
          <w:noProof/>
          <w:color w:val="0D0D0D" w:themeColor="text1" w:themeTint="F2"/>
        </w:rPr>
        <w:t>:</w:t>
      </w:r>
    </w:p>
    <w:p w:rsidR="00887E7D" w:rsidRPr="00487BBE" w:rsidRDefault="00887E7D" w:rsidP="0086493C">
      <w:pPr>
        <w:pStyle w:val="af3"/>
        <w:ind w:right="142"/>
        <w:contextualSpacing w:val="0"/>
        <w:jc w:val="right"/>
        <w:rPr>
          <w:noProof/>
          <w:color w:val="0D0D0D" w:themeColor="text1" w:themeTint="F2"/>
        </w:rPr>
      </w:pPr>
      <w:r w:rsidRPr="00487BBE">
        <w:rPr>
          <w:noProof/>
          <w:color w:val="0D0D0D" w:themeColor="text1" w:themeTint="F2"/>
        </w:rPr>
        <w:t>Таблиця 9</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 з/п</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Інформація про ділову репутацію</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Інформація для заповнення</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w:t>
            </w:r>
          </w:p>
        </w:tc>
        <w:tc>
          <w:tcPr>
            <w:tcW w:w="13638"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left"/>
              <w:rPr>
                <w:noProof/>
                <w:color w:val="0D0D0D" w:themeColor="text1" w:themeTint="F2"/>
              </w:rPr>
            </w:pPr>
            <w:r w:rsidRPr="00487BBE">
              <w:rPr>
                <w:noProof/>
                <w:color w:val="0D0D0D" w:themeColor="text1" w:themeTint="F2"/>
              </w:rPr>
              <w:t>Інформація щодо дотримання закону та публічного порядку</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(у тому числі</w:t>
            </w:r>
            <w:r w:rsidR="005C14D6">
              <w:rPr>
                <w:noProof/>
                <w:color w:val="0D0D0D" w:themeColor="text1" w:themeTint="F2"/>
              </w:rPr>
              <w:t>,</w:t>
            </w:r>
            <w:r w:rsidRPr="00487BBE">
              <w:rPr>
                <w:noProof/>
                <w:color w:val="0D0D0D" w:themeColor="text1" w:themeTint="F2"/>
              </w:rPr>
              <w:t xml:space="preserve"> чи застосовані такі санкції станом на дату підписання цього опитувальника)?</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A400E5" w:rsidRPr="00487BBE" w:rsidRDefault="00A400E5">
      <w:pPr>
        <w:rPr>
          <w:color w:val="0D0D0D" w:themeColor="text1" w:themeTint="F2"/>
        </w:rPr>
      </w:pP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A400E5" w:rsidRPr="00487BBE" w:rsidTr="00A400E5">
        <w:tc>
          <w:tcPr>
            <w:tcW w:w="14601" w:type="dxa"/>
            <w:gridSpan w:val="3"/>
            <w:tcBorders>
              <w:top w:val="nil"/>
              <w:left w:val="nil"/>
              <w:bottom w:val="single" w:sz="4" w:space="0" w:color="auto"/>
              <w:right w:val="nil"/>
            </w:tcBorders>
            <w:vAlign w:val="center"/>
          </w:tcPr>
          <w:p w:rsidR="00A400E5" w:rsidRPr="00487BBE" w:rsidRDefault="00A400E5" w:rsidP="00A400E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A400E5" w:rsidRPr="00487BBE" w:rsidRDefault="00A400E5" w:rsidP="00A400E5">
            <w:pPr>
              <w:jc w:val="right"/>
              <w:rPr>
                <w:noProof/>
                <w:color w:val="0D0D0D" w:themeColor="text1" w:themeTint="F2"/>
              </w:rPr>
            </w:pPr>
            <w:r w:rsidRPr="00487BBE">
              <w:rPr>
                <w:noProof/>
                <w:color w:val="0D0D0D" w:themeColor="text1" w:themeTint="F2"/>
              </w:rPr>
              <w:t>Продовження таблиці 9</w:t>
            </w:r>
          </w:p>
        </w:tc>
      </w:tr>
      <w:tr w:rsidR="00A400E5" w:rsidRPr="00487BBE" w:rsidTr="00A400E5">
        <w:tc>
          <w:tcPr>
            <w:tcW w:w="963" w:type="dxa"/>
            <w:tcBorders>
              <w:top w:val="single" w:sz="4" w:space="0" w:color="auto"/>
              <w:left w:val="single" w:sz="4" w:space="0" w:color="auto"/>
              <w:bottom w:val="single" w:sz="4" w:space="0" w:color="auto"/>
              <w:right w:val="single" w:sz="4" w:space="0" w:color="auto"/>
            </w:tcBorders>
            <w:vAlign w:val="center"/>
          </w:tcPr>
          <w:p w:rsidR="00A400E5" w:rsidRPr="00487BBE" w:rsidRDefault="00A400E5" w:rsidP="00A400E5">
            <w:pPr>
              <w:jc w:val="center"/>
              <w:rPr>
                <w:noProof/>
                <w:color w:val="0D0D0D" w:themeColor="text1" w:themeTint="F2"/>
              </w:rPr>
            </w:pPr>
            <w:r w:rsidRPr="00487BBE">
              <w:rPr>
                <w:noProof/>
                <w:color w:val="0D0D0D" w:themeColor="text1" w:themeTint="F2"/>
              </w:rPr>
              <w:t>1</w:t>
            </w:r>
          </w:p>
        </w:tc>
        <w:tc>
          <w:tcPr>
            <w:tcW w:w="11130" w:type="dxa"/>
            <w:tcBorders>
              <w:top w:val="single" w:sz="4" w:space="0" w:color="auto"/>
              <w:left w:val="single" w:sz="4" w:space="0" w:color="auto"/>
              <w:bottom w:val="single" w:sz="4" w:space="0" w:color="auto"/>
              <w:right w:val="single" w:sz="4" w:space="0" w:color="auto"/>
            </w:tcBorders>
            <w:vAlign w:val="center"/>
          </w:tcPr>
          <w:p w:rsidR="00A400E5" w:rsidRPr="00487BBE" w:rsidRDefault="00A400E5" w:rsidP="00A400E5">
            <w:pPr>
              <w:jc w:val="center"/>
              <w:rPr>
                <w:noProof/>
                <w:color w:val="0D0D0D" w:themeColor="text1" w:themeTint="F2"/>
              </w:rPr>
            </w:pPr>
            <w:r w:rsidRPr="00487BBE">
              <w:rPr>
                <w:noProof/>
                <w:color w:val="0D0D0D" w:themeColor="text1" w:themeTint="F2"/>
              </w:rPr>
              <w:t>2</w:t>
            </w:r>
          </w:p>
        </w:tc>
        <w:tc>
          <w:tcPr>
            <w:tcW w:w="2508" w:type="dxa"/>
            <w:tcBorders>
              <w:top w:val="single" w:sz="4" w:space="0" w:color="auto"/>
              <w:left w:val="single" w:sz="4" w:space="0" w:color="auto"/>
              <w:bottom w:val="single" w:sz="4" w:space="0" w:color="auto"/>
              <w:right w:val="single" w:sz="4" w:space="0" w:color="auto"/>
            </w:tcBorders>
            <w:vAlign w:val="center"/>
          </w:tcPr>
          <w:p w:rsidR="00A400E5" w:rsidRPr="00487BBE" w:rsidRDefault="00A400E5" w:rsidP="00A400E5">
            <w:pPr>
              <w:jc w:val="center"/>
              <w:rPr>
                <w:noProof/>
                <w:color w:val="0D0D0D" w:themeColor="text1" w:themeTint="F2"/>
              </w:rPr>
            </w:pPr>
            <w:r w:rsidRPr="00487BBE">
              <w:rPr>
                <w:noProof/>
                <w:color w:val="0D0D0D" w:themeColor="text1" w:themeTint="F2"/>
              </w:rPr>
              <w:t>3</w:t>
            </w:r>
          </w:p>
        </w:tc>
      </w:tr>
      <w:tr w:rsidR="00887E7D" w:rsidRPr="00487BBE" w:rsidTr="00A400E5">
        <w:tc>
          <w:tcPr>
            <w:tcW w:w="963"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4</w:t>
            </w:r>
          </w:p>
        </w:tc>
        <w:tc>
          <w:tcPr>
            <w:tcW w:w="11130"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(у тому числі</w:t>
            </w:r>
            <w:r w:rsidR="005C14D6">
              <w:rPr>
                <w:noProof/>
                <w:color w:val="0D0D0D" w:themeColor="text1" w:themeTint="F2"/>
              </w:rPr>
              <w:t>,</w:t>
            </w:r>
            <w:r w:rsidRPr="00487BBE">
              <w:rPr>
                <w:noProof/>
                <w:color w:val="0D0D0D" w:themeColor="text1" w:themeTint="F2"/>
              </w:rPr>
              <w:t xml:space="preserve"> чи перебуває юридична особа </w:t>
            </w:r>
            <w:r w:rsidR="005C14D6">
              <w:rPr>
                <w:noProof/>
                <w:color w:val="0D0D0D" w:themeColor="text1" w:themeTint="F2"/>
              </w:rPr>
              <w:t>в</w:t>
            </w:r>
            <w:r w:rsidRPr="00487BBE">
              <w:rPr>
                <w:noProof/>
                <w:color w:val="0D0D0D" w:themeColor="text1" w:themeTint="F2"/>
              </w:rPr>
              <w:t xml:space="preserve"> такому переліку станом на дату підписання цього опитувальника)?</w:t>
            </w:r>
          </w:p>
        </w:tc>
        <w:tc>
          <w:tcPr>
            <w:tcW w:w="2508"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5</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6</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траплялися протягом останніх трьох років випадки надання юридичною особою недостовірної інформації Національному банку</w:t>
            </w:r>
            <w:r w:rsidR="005C14D6">
              <w:rPr>
                <w:noProof/>
                <w:color w:val="0D0D0D" w:themeColor="text1" w:themeTint="F2"/>
              </w:rPr>
              <w:t xml:space="preserve"> України</w:t>
            </w:r>
            <w:r w:rsidRPr="00487BBE">
              <w:rPr>
                <w:noProof/>
                <w:color w:val="0D0D0D" w:themeColor="text1" w:themeTint="F2"/>
              </w:rPr>
              <w:t>, яка вплинула або могла вплинути на прийняття Національним банком</w:t>
            </w:r>
            <w:r w:rsidR="005C14D6">
              <w:rPr>
                <w:noProof/>
                <w:color w:val="0D0D0D" w:themeColor="text1" w:themeTint="F2"/>
              </w:rPr>
              <w:t xml:space="preserve"> України</w:t>
            </w:r>
            <w:r w:rsidRPr="00487BBE">
              <w:rPr>
                <w:noProof/>
                <w:color w:val="0D0D0D" w:themeColor="text1" w:themeTint="F2"/>
              </w:rPr>
              <w:t xml:space="preserve"> рішення?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7</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опис (яка саме недостовірна інформація надавалася Національному банку</w:t>
            </w:r>
            <w:r w:rsidR="005C14D6">
              <w:rPr>
                <w:noProof/>
                <w:color w:val="0D0D0D" w:themeColor="text1" w:themeTint="F2"/>
              </w:rPr>
              <w:t xml:space="preserve"> України</w:t>
            </w:r>
            <w:r w:rsidRPr="00487BBE">
              <w:rPr>
                <w:noProof/>
                <w:color w:val="0D0D0D" w:themeColor="text1" w:themeTint="F2"/>
              </w:rPr>
              <w:t>, дата її надання) та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8</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траплялися впродовж останніх трьох років випадки невиконання юридичною особою взятих на себе зобов’язань та/або гарантійних листів, наданих Національному банку України?</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9</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опис (зазначити, які саме зобов’язання та/або гарантійні листи не були виконані, їх дату і підстави надання, строк, у який вони мали бути виконані, поточний стан виконання, зазначити дату виконання, якщо зобов’язання були виконані із порушенням строку) та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887E7D">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10</w:t>
            </w:r>
          </w:p>
        </w:tc>
        <w:tc>
          <w:tcPr>
            <w:tcW w:w="13638"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Інформація щодо виконання фінансових зобов’язань</w:t>
            </w:r>
          </w:p>
        </w:tc>
      </w:tr>
      <w:tr w:rsidR="00E63323" w:rsidRPr="00487BBE" w:rsidTr="001B7964">
        <w:tc>
          <w:tcPr>
            <w:tcW w:w="963" w:type="dxa"/>
            <w:vMerge w:val="restart"/>
            <w:tcBorders>
              <w:top w:val="single" w:sz="6" w:space="0" w:color="000000"/>
              <w:left w:val="single" w:sz="6" w:space="0" w:color="000000"/>
              <w:right w:val="single" w:sz="6" w:space="0" w:color="000000"/>
            </w:tcBorders>
            <w:vAlign w:val="center"/>
          </w:tcPr>
          <w:p w:rsidR="00E63323" w:rsidRPr="00487BBE" w:rsidRDefault="00E63323" w:rsidP="001D7814">
            <w:pPr>
              <w:jc w:val="center"/>
              <w:rPr>
                <w:noProof/>
                <w:color w:val="0D0D0D" w:themeColor="text1" w:themeTint="F2"/>
              </w:rPr>
            </w:pPr>
            <w:r w:rsidRPr="00487BBE">
              <w:rPr>
                <w:noProof/>
                <w:color w:val="0D0D0D" w:themeColor="text1" w:themeTint="F2"/>
              </w:rPr>
              <w:t>11</w:t>
            </w:r>
          </w:p>
        </w:tc>
        <w:tc>
          <w:tcPr>
            <w:tcW w:w="11130" w:type="dxa"/>
            <w:tcBorders>
              <w:top w:val="single" w:sz="6" w:space="0" w:color="000000"/>
              <w:left w:val="single" w:sz="6" w:space="0" w:color="000000"/>
              <w:bottom w:val="single" w:sz="6" w:space="0" w:color="000000"/>
              <w:right w:val="single" w:sz="6" w:space="0" w:color="000000"/>
            </w:tcBorders>
            <w:vAlign w:val="center"/>
          </w:tcPr>
          <w:p w:rsidR="00E63323" w:rsidRPr="00487BBE" w:rsidRDefault="00E63323" w:rsidP="001D7814">
            <w:pPr>
              <w:rPr>
                <w:noProof/>
                <w:color w:val="0D0D0D" w:themeColor="text1" w:themeTint="F2"/>
              </w:rPr>
            </w:pPr>
            <w:r w:rsidRPr="00487BBE">
              <w:rPr>
                <w:noProof/>
                <w:color w:val="0D0D0D" w:themeColor="text1" w:themeTint="F2"/>
              </w:rPr>
              <w:t xml:space="preserve">Чи має юридична особа заборгованість зі сплати податків, зборів або інших обов’язкових платежів, що дорівнює або перевищує два розміри мінімальної заробітної плати? </w:t>
            </w:r>
          </w:p>
        </w:tc>
        <w:tc>
          <w:tcPr>
            <w:tcW w:w="2508" w:type="dxa"/>
            <w:tcBorders>
              <w:top w:val="single" w:sz="6" w:space="0" w:color="000000"/>
              <w:left w:val="single" w:sz="6" w:space="0" w:color="000000"/>
              <w:bottom w:val="single" w:sz="6" w:space="0" w:color="000000"/>
              <w:right w:val="single" w:sz="6" w:space="0" w:color="000000"/>
            </w:tcBorders>
            <w:vAlign w:val="center"/>
          </w:tcPr>
          <w:p w:rsidR="00E63323" w:rsidRPr="00487BBE" w:rsidRDefault="00E63323" w:rsidP="001D7814">
            <w:pPr>
              <w:jc w:val="center"/>
              <w:rPr>
                <w:noProof/>
                <w:color w:val="0D0D0D" w:themeColor="text1" w:themeTint="F2"/>
              </w:rPr>
            </w:pPr>
            <w:r w:rsidRPr="00487BBE">
              <w:rPr>
                <w:noProof/>
                <w:color w:val="0D0D0D" w:themeColor="text1" w:themeTint="F2"/>
              </w:rPr>
              <w:t>Так/ні</w:t>
            </w:r>
          </w:p>
        </w:tc>
      </w:tr>
      <w:tr w:rsidR="00E63323" w:rsidRPr="00487BBE" w:rsidTr="001B7964">
        <w:tc>
          <w:tcPr>
            <w:tcW w:w="963" w:type="dxa"/>
            <w:vMerge/>
            <w:tcBorders>
              <w:left w:val="single" w:sz="6" w:space="0" w:color="000000"/>
              <w:bottom w:val="single" w:sz="6" w:space="0" w:color="000000"/>
              <w:right w:val="single" w:sz="6" w:space="0" w:color="000000"/>
            </w:tcBorders>
            <w:vAlign w:val="center"/>
          </w:tcPr>
          <w:p w:rsidR="00E63323" w:rsidRPr="00487BBE" w:rsidRDefault="00E63323" w:rsidP="001D7814">
            <w:pPr>
              <w:jc w:val="center"/>
              <w:rPr>
                <w:noProof/>
                <w:color w:val="0D0D0D" w:themeColor="text1" w:themeTint="F2"/>
              </w:rPr>
            </w:pPr>
          </w:p>
        </w:tc>
        <w:tc>
          <w:tcPr>
            <w:tcW w:w="11130" w:type="dxa"/>
            <w:tcBorders>
              <w:top w:val="single" w:sz="6" w:space="0" w:color="000000"/>
              <w:left w:val="single" w:sz="6" w:space="0" w:color="000000"/>
              <w:bottom w:val="single" w:sz="6" w:space="0" w:color="000000"/>
              <w:right w:val="single" w:sz="6" w:space="0" w:color="000000"/>
            </w:tcBorders>
            <w:vAlign w:val="center"/>
          </w:tcPr>
          <w:p w:rsidR="00E63323" w:rsidRPr="00487BBE" w:rsidRDefault="00E63323"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E63323" w:rsidRPr="00487BBE" w:rsidRDefault="00E63323" w:rsidP="001D7814">
            <w:pPr>
              <w:jc w:val="center"/>
              <w:rPr>
                <w:noProof/>
                <w:color w:val="0D0D0D" w:themeColor="text1" w:themeTint="F2"/>
              </w:rPr>
            </w:pPr>
          </w:p>
        </w:tc>
      </w:tr>
    </w:tbl>
    <w:p w:rsidR="00E63323" w:rsidRPr="00487BBE" w:rsidRDefault="00E63323">
      <w:pPr>
        <w:rPr>
          <w:color w:val="0D0D0D" w:themeColor="text1" w:themeTint="F2"/>
        </w:rPr>
      </w:pPr>
    </w:p>
    <w:tbl>
      <w:tblPr>
        <w:tblW w:w="14601" w:type="dxa"/>
        <w:tblInd w:w="-1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E63323" w:rsidRPr="00487BBE" w:rsidTr="00E63323">
        <w:tc>
          <w:tcPr>
            <w:tcW w:w="14601" w:type="dxa"/>
            <w:gridSpan w:val="3"/>
            <w:tcBorders>
              <w:top w:val="nil"/>
              <w:left w:val="nil"/>
              <w:bottom w:val="single" w:sz="4" w:space="0" w:color="auto"/>
              <w:right w:val="nil"/>
            </w:tcBorders>
            <w:vAlign w:val="center"/>
          </w:tcPr>
          <w:p w:rsidR="00E63323" w:rsidRPr="00487BBE" w:rsidRDefault="00E63323" w:rsidP="00E63323">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E63323" w:rsidRPr="00487BBE" w:rsidRDefault="00E63323" w:rsidP="00E63323">
            <w:pPr>
              <w:jc w:val="right"/>
              <w:rPr>
                <w:noProof/>
                <w:color w:val="0D0D0D" w:themeColor="text1" w:themeTint="F2"/>
              </w:rPr>
            </w:pPr>
            <w:r w:rsidRPr="00487BBE">
              <w:rPr>
                <w:noProof/>
                <w:color w:val="0D0D0D" w:themeColor="text1" w:themeTint="F2"/>
              </w:rPr>
              <w:t>Продовження таблиці 9</w:t>
            </w:r>
          </w:p>
        </w:tc>
      </w:tr>
      <w:tr w:rsidR="00E63323" w:rsidRPr="00487BBE" w:rsidTr="00E63323">
        <w:tc>
          <w:tcPr>
            <w:tcW w:w="963" w:type="dxa"/>
            <w:tcBorders>
              <w:top w:val="single" w:sz="4" w:space="0" w:color="auto"/>
              <w:left w:val="single" w:sz="4" w:space="0" w:color="auto"/>
              <w:bottom w:val="single" w:sz="4" w:space="0" w:color="auto"/>
              <w:right w:val="single" w:sz="4" w:space="0" w:color="auto"/>
            </w:tcBorders>
            <w:vAlign w:val="center"/>
          </w:tcPr>
          <w:p w:rsidR="00E63323" w:rsidRPr="00487BBE" w:rsidRDefault="00E63323" w:rsidP="00E63323">
            <w:pPr>
              <w:jc w:val="center"/>
              <w:rPr>
                <w:noProof/>
                <w:color w:val="0D0D0D" w:themeColor="text1" w:themeTint="F2"/>
              </w:rPr>
            </w:pPr>
            <w:r w:rsidRPr="00487BBE">
              <w:rPr>
                <w:noProof/>
                <w:color w:val="0D0D0D" w:themeColor="text1" w:themeTint="F2"/>
              </w:rPr>
              <w:t>1</w:t>
            </w:r>
          </w:p>
        </w:tc>
        <w:tc>
          <w:tcPr>
            <w:tcW w:w="11130" w:type="dxa"/>
            <w:tcBorders>
              <w:top w:val="single" w:sz="4" w:space="0" w:color="auto"/>
              <w:left w:val="single" w:sz="4" w:space="0" w:color="auto"/>
              <w:bottom w:val="single" w:sz="4" w:space="0" w:color="auto"/>
              <w:right w:val="single" w:sz="4" w:space="0" w:color="auto"/>
            </w:tcBorders>
            <w:vAlign w:val="center"/>
          </w:tcPr>
          <w:p w:rsidR="00E63323" w:rsidRPr="00487BBE" w:rsidRDefault="00E63323" w:rsidP="00E63323">
            <w:pPr>
              <w:jc w:val="center"/>
              <w:rPr>
                <w:noProof/>
                <w:color w:val="0D0D0D" w:themeColor="text1" w:themeTint="F2"/>
              </w:rPr>
            </w:pPr>
            <w:r w:rsidRPr="00487BBE">
              <w:rPr>
                <w:noProof/>
                <w:color w:val="0D0D0D" w:themeColor="text1" w:themeTint="F2"/>
              </w:rPr>
              <w:t>2</w:t>
            </w:r>
          </w:p>
        </w:tc>
        <w:tc>
          <w:tcPr>
            <w:tcW w:w="2508" w:type="dxa"/>
            <w:tcBorders>
              <w:top w:val="single" w:sz="4" w:space="0" w:color="auto"/>
              <w:left w:val="single" w:sz="4" w:space="0" w:color="auto"/>
              <w:bottom w:val="single" w:sz="4" w:space="0" w:color="auto"/>
              <w:right w:val="single" w:sz="4" w:space="0" w:color="auto"/>
            </w:tcBorders>
            <w:vAlign w:val="center"/>
          </w:tcPr>
          <w:p w:rsidR="00E63323" w:rsidRPr="00487BBE" w:rsidRDefault="00E63323" w:rsidP="00E63323">
            <w:pPr>
              <w:jc w:val="center"/>
              <w:rPr>
                <w:noProof/>
                <w:color w:val="0D0D0D" w:themeColor="text1" w:themeTint="F2"/>
              </w:rPr>
            </w:pPr>
            <w:r w:rsidRPr="00487BBE">
              <w:rPr>
                <w:noProof/>
                <w:color w:val="0D0D0D" w:themeColor="text1" w:themeTint="F2"/>
              </w:rPr>
              <w:t>3</w:t>
            </w:r>
          </w:p>
        </w:tc>
      </w:tr>
      <w:tr w:rsidR="00887E7D" w:rsidRPr="00487BBE" w:rsidTr="00E63323">
        <w:tc>
          <w:tcPr>
            <w:tcW w:w="963"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12</w:t>
            </w:r>
          </w:p>
        </w:tc>
        <w:tc>
          <w:tcPr>
            <w:tcW w:w="11130"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 </w:t>
            </w:r>
          </w:p>
        </w:tc>
        <w:tc>
          <w:tcPr>
            <w:tcW w:w="2508"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E63323">
        <w:trPr>
          <w:trHeight w:val="1208"/>
        </w:trPr>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13</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опис [обов’язково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14</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визнавалась юридична особа банкрутом протягом останніх трьох років?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15</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3A404B">
            <w:pPr>
              <w:rPr>
                <w:noProof/>
                <w:color w:val="0D0D0D" w:themeColor="text1" w:themeTint="F2"/>
              </w:rPr>
            </w:pPr>
            <w:r w:rsidRPr="00487BBE">
              <w:rPr>
                <w:noProof/>
                <w:color w:val="0D0D0D" w:themeColor="text1" w:themeTint="F2"/>
              </w:rPr>
              <w:t xml:space="preserve">Якщо так, </w:t>
            </w:r>
            <w:r w:rsidR="005C14D6">
              <w:rPr>
                <w:noProof/>
                <w:color w:val="0D0D0D" w:themeColor="text1" w:themeTint="F2"/>
              </w:rPr>
              <w:t xml:space="preserve">то </w:t>
            </w:r>
            <w:r w:rsidR="003A404B">
              <w:rPr>
                <w:noProof/>
                <w:color w:val="0D0D0D" w:themeColor="text1" w:themeTint="F2"/>
              </w:rPr>
              <w:t>зазначте</w:t>
            </w:r>
            <w:r w:rsidR="003A404B" w:rsidRPr="00487BBE">
              <w:rPr>
                <w:noProof/>
                <w:color w:val="0D0D0D" w:themeColor="text1" w:themeTint="F2"/>
              </w:rPr>
              <w:t xml:space="preserve"> </w:t>
            </w:r>
            <w:r w:rsidRPr="00487BBE">
              <w:rPr>
                <w:noProof/>
                <w:color w:val="0D0D0D" w:themeColor="text1" w:themeTint="F2"/>
              </w:rPr>
              <w:t>деталі судового провадження (процедури)</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16</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відкрито щодо особи провадження </w:t>
            </w:r>
            <w:r w:rsidR="005C14D6">
              <w:rPr>
                <w:noProof/>
                <w:color w:val="0D0D0D" w:themeColor="text1" w:themeTint="F2"/>
              </w:rPr>
              <w:t>в</w:t>
            </w:r>
            <w:r w:rsidRPr="00487BBE">
              <w:rPr>
                <w:noProof/>
                <w:color w:val="0D0D0D" w:themeColor="text1" w:themeTint="F2"/>
              </w:rPr>
              <w:t xml:space="preserve"> справі про банкрутство?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17</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18</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зареєстрована особа та/або є податковим резидентом та/або має місцезнаходження </w:t>
            </w:r>
            <w:r w:rsidR="005C14D6">
              <w:rPr>
                <w:noProof/>
                <w:color w:val="0D0D0D" w:themeColor="text1" w:themeTint="F2"/>
              </w:rPr>
              <w:t>в</w:t>
            </w:r>
            <w:r w:rsidRPr="00487BBE">
              <w:rPr>
                <w:noProof/>
                <w:color w:val="0D0D0D" w:themeColor="text1" w:themeTint="F2"/>
              </w:rPr>
              <w:t xml:space="preserve"> держав</w:t>
            </w:r>
            <w:r w:rsidR="00EC4A1B" w:rsidRPr="00487BBE">
              <w:rPr>
                <w:noProof/>
                <w:color w:val="0D0D0D" w:themeColor="text1" w:themeTint="F2"/>
              </w:rPr>
              <w:t>і</w:t>
            </w:r>
            <w:r w:rsidRPr="00487BBE">
              <w:rPr>
                <w:noProof/>
                <w:color w:val="0D0D0D" w:themeColor="text1" w:themeTint="F2"/>
              </w:rPr>
              <w:t xml:space="preserve">, що здійснює/здійснювала збройну агресію проти України </w:t>
            </w:r>
            <w:r w:rsidR="005C14D6">
              <w:rPr>
                <w:noProof/>
                <w:color w:val="0D0D0D" w:themeColor="text1" w:themeTint="F2"/>
              </w:rPr>
              <w:t>в</w:t>
            </w:r>
            <w:r w:rsidRPr="00487BBE">
              <w:rPr>
                <w:noProof/>
                <w:color w:val="0D0D0D" w:themeColor="text1" w:themeTint="F2"/>
              </w:rPr>
              <w:t xml:space="preserve"> значенні, наведеному в статті 1 Закону України “Про оборону України”</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tabs>
                <w:tab w:val="left" w:pos="1616"/>
              </w:tabs>
              <w:jc w:val="center"/>
              <w:rPr>
                <w:noProof/>
                <w:color w:val="0D0D0D" w:themeColor="text1" w:themeTint="F2"/>
              </w:rPr>
            </w:pPr>
            <w:r w:rsidRPr="00487BBE">
              <w:rPr>
                <w:noProof/>
                <w:color w:val="0D0D0D" w:themeColor="text1" w:themeTint="F2"/>
              </w:rPr>
              <w:t>19</w:t>
            </w:r>
          </w:p>
        </w:tc>
        <w:tc>
          <w:tcPr>
            <w:tcW w:w="13638"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Інформація пов’язана з господарською діяльністю</w:t>
            </w:r>
          </w:p>
        </w:tc>
      </w:tr>
      <w:tr w:rsidR="00887E7D" w:rsidRPr="00487BBE" w:rsidTr="00E63323">
        <w:trPr>
          <w:trHeight w:val="85"/>
        </w:trPr>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20</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внесено юридичну особу до списку емітентів, що мають ознаки фіктивності, який ведеться Національною комісією з цінних паперів та фондового ринку?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21</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E63323" w:rsidRPr="00487BBE" w:rsidRDefault="00E63323">
      <w:pPr>
        <w:rPr>
          <w:color w:val="0D0D0D" w:themeColor="text1" w:themeTint="F2"/>
        </w:rPr>
      </w:pPr>
    </w:p>
    <w:tbl>
      <w:tblPr>
        <w:tblW w:w="14601" w:type="dxa"/>
        <w:tblInd w:w="-2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E63323" w:rsidRPr="00487BBE" w:rsidTr="00E63323">
        <w:tc>
          <w:tcPr>
            <w:tcW w:w="14601" w:type="dxa"/>
            <w:gridSpan w:val="3"/>
            <w:tcBorders>
              <w:top w:val="nil"/>
              <w:left w:val="nil"/>
              <w:bottom w:val="single" w:sz="4" w:space="0" w:color="auto"/>
              <w:right w:val="nil"/>
            </w:tcBorders>
            <w:vAlign w:val="center"/>
          </w:tcPr>
          <w:p w:rsidR="00E63323" w:rsidRPr="00487BBE" w:rsidRDefault="00E63323" w:rsidP="00E63323">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E63323" w:rsidRPr="00487BBE" w:rsidRDefault="00E63323" w:rsidP="00E63323">
            <w:pPr>
              <w:jc w:val="right"/>
              <w:rPr>
                <w:noProof/>
                <w:color w:val="0D0D0D" w:themeColor="text1" w:themeTint="F2"/>
              </w:rPr>
            </w:pPr>
            <w:r w:rsidRPr="00487BBE">
              <w:rPr>
                <w:noProof/>
                <w:color w:val="0D0D0D" w:themeColor="text1" w:themeTint="F2"/>
              </w:rPr>
              <w:t>Продовження таблиці 9</w:t>
            </w:r>
          </w:p>
        </w:tc>
      </w:tr>
      <w:tr w:rsidR="00E63323" w:rsidRPr="00487BBE" w:rsidTr="00E63323">
        <w:tc>
          <w:tcPr>
            <w:tcW w:w="963" w:type="dxa"/>
            <w:tcBorders>
              <w:top w:val="single" w:sz="4" w:space="0" w:color="auto"/>
              <w:left w:val="single" w:sz="4" w:space="0" w:color="auto"/>
              <w:bottom w:val="single" w:sz="4" w:space="0" w:color="auto"/>
              <w:right w:val="single" w:sz="4" w:space="0" w:color="auto"/>
            </w:tcBorders>
            <w:vAlign w:val="center"/>
          </w:tcPr>
          <w:p w:rsidR="00E63323" w:rsidRPr="00487BBE" w:rsidRDefault="00E63323" w:rsidP="00E63323">
            <w:pPr>
              <w:jc w:val="center"/>
              <w:rPr>
                <w:noProof/>
                <w:color w:val="0D0D0D" w:themeColor="text1" w:themeTint="F2"/>
              </w:rPr>
            </w:pPr>
            <w:r w:rsidRPr="00487BBE">
              <w:rPr>
                <w:noProof/>
                <w:color w:val="0D0D0D" w:themeColor="text1" w:themeTint="F2"/>
              </w:rPr>
              <w:t>1</w:t>
            </w:r>
          </w:p>
        </w:tc>
        <w:tc>
          <w:tcPr>
            <w:tcW w:w="11130" w:type="dxa"/>
            <w:tcBorders>
              <w:top w:val="single" w:sz="4" w:space="0" w:color="auto"/>
              <w:left w:val="single" w:sz="4" w:space="0" w:color="auto"/>
              <w:bottom w:val="single" w:sz="4" w:space="0" w:color="auto"/>
              <w:right w:val="single" w:sz="4" w:space="0" w:color="auto"/>
            </w:tcBorders>
            <w:vAlign w:val="center"/>
          </w:tcPr>
          <w:p w:rsidR="00E63323" w:rsidRPr="00487BBE" w:rsidRDefault="00E63323" w:rsidP="00E63323">
            <w:pPr>
              <w:jc w:val="center"/>
              <w:rPr>
                <w:noProof/>
                <w:color w:val="0D0D0D" w:themeColor="text1" w:themeTint="F2"/>
              </w:rPr>
            </w:pPr>
            <w:r w:rsidRPr="00487BBE">
              <w:rPr>
                <w:noProof/>
                <w:color w:val="0D0D0D" w:themeColor="text1" w:themeTint="F2"/>
              </w:rPr>
              <w:t>2</w:t>
            </w:r>
          </w:p>
        </w:tc>
        <w:tc>
          <w:tcPr>
            <w:tcW w:w="2508" w:type="dxa"/>
            <w:tcBorders>
              <w:top w:val="single" w:sz="4" w:space="0" w:color="auto"/>
              <w:left w:val="single" w:sz="4" w:space="0" w:color="auto"/>
              <w:bottom w:val="single" w:sz="4" w:space="0" w:color="auto"/>
              <w:right w:val="single" w:sz="4" w:space="0" w:color="auto"/>
            </w:tcBorders>
            <w:vAlign w:val="center"/>
          </w:tcPr>
          <w:p w:rsidR="00E63323" w:rsidRPr="00487BBE" w:rsidRDefault="00E63323" w:rsidP="00E63323">
            <w:pPr>
              <w:jc w:val="center"/>
              <w:rPr>
                <w:noProof/>
                <w:color w:val="0D0D0D" w:themeColor="text1" w:themeTint="F2"/>
              </w:rPr>
            </w:pPr>
            <w:r w:rsidRPr="00487BBE">
              <w:rPr>
                <w:noProof/>
                <w:color w:val="0D0D0D" w:themeColor="text1" w:themeTint="F2"/>
              </w:rPr>
              <w:t>3</w:t>
            </w:r>
          </w:p>
        </w:tc>
      </w:tr>
      <w:tr w:rsidR="00887E7D" w:rsidRPr="00487BBE" w:rsidTr="00E63323">
        <w:tc>
          <w:tcPr>
            <w:tcW w:w="963"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22</w:t>
            </w:r>
          </w:p>
        </w:tc>
        <w:tc>
          <w:tcPr>
            <w:tcW w:w="11130"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накладено на акції юридичної особи арешти та/або інші публічні обтяження або інші обмеження розпорядження ними чи обмеження проведення операцій з ними або зупинено розміщення акцій у зв’язку з визнанням емісії недобросовісною або застосування спеціальних економічних та інших обмежувальних заходів (санкцій)? </w:t>
            </w:r>
          </w:p>
        </w:tc>
        <w:tc>
          <w:tcPr>
            <w:tcW w:w="2508"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23</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24</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накладено на інші активи юридичної особи, крім щодо акцій, арешт?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25</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tabs>
                <w:tab w:val="left" w:pos="3938"/>
              </w:tabs>
              <w:jc w:val="center"/>
              <w:rPr>
                <w:noProof/>
                <w:color w:val="0D0D0D" w:themeColor="text1" w:themeTint="F2"/>
              </w:rPr>
            </w:pPr>
            <w:r w:rsidRPr="00487BBE">
              <w:rPr>
                <w:noProof/>
                <w:color w:val="0D0D0D" w:themeColor="text1" w:themeTint="F2"/>
              </w:rPr>
              <w:t>26</w:t>
            </w:r>
          </w:p>
        </w:tc>
        <w:tc>
          <w:tcPr>
            <w:tcW w:w="13638" w:type="dxa"/>
            <w:gridSpan w:val="2"/>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tabs>
                <w:tab w:val="left" w:pos="3938"/>
              </w:tabs>
              <w:rPr>
                <w:noProof/>
                <w:color w:val="0D0D0D" w:themeColor="text1" w:themeTint="F2"/>
              </w:rPr>
            </w:pPr>
            <w:r w:rsidRPr="00487BBE">
              <w:rPr>
                <w:noProof/>
                <w:color w:val="0D0D0D" w:themeColor="text1" w:themeTint="F2"/>
              </w:rPr>
              <w:t>Інформація щодо володіння істотною участю у фінансових установах</w:t>
            </w:r>
          </w:p>
        </w:tc>
      </w:tr>
      <w:tr w:rsidR="00887E7D" w:rsidRPr="00487BBE" w:rsidTr="00E63323">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shd w:val="clear" w:color="auto" w:fill="FFFFFF"/>
              <w:jc w:val="center"/>
              <w:rPr>
                <w:noProof/>
                <w:color w:val="0D0D0D" w:themeColor="text1" w:themeTint="F2"/>
              </w:rPr>
            </w:pPr>
            <w:r w:rsidRPr="00487BBE">
              <w:rPr>
                <w:noProof/>
                <w:color w:val="0D0D0D" w:themeColor="text1" w:themeTint="F2"/>
              </w:rPr>
              <w:t>27</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shd w:val="clear" w:color="auto" w:fill="FFFFFF"/>
              <w:rPr>
                <w:noProof/>
                <w:color w:val="0D0D0D" w:themeColor="text1" w:themeTint="F2"/>
              </w:rPr>
            </w:pPr>
            <w:r w:rsidRPr="00487BBE">
              <w:rPr>
                <w:noProof/>
                <w:color w:val="0D0D0D" w:themeColor="text1" w:themeTint="F2"/>
              </w:rPr>
              <w:t xml:space="preserve">Чи володіла юридична особа істотною участю у фінансовій установі,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валютних операцій)/ліцензій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bl>
    <w:p w:rsidR="002644C8" w:rsidRPr="00487BBE" w:rsidRDefault="002644C8">
      <w:pPr>
        <w:rPr>
          <w:color w:val="0D0D0D" w:themeColor="text1" w:themeTint="F2"/>
        </w:rPr>
      </w:pPr>
    </w:p>
    <w:tbl>
      <w:tblPr>
        <w:tblW w:w="14601" w:type="dxa"/>
        <w:tblInd w:w="-3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2644C8" w:rsidRPr="00487BBE" w:rsidTr="002644C8">
        <w:tc>
          <w:tcPr>
            <w:tcW w:w="14601" w:type="dxa"/>
            <w:gridSpan w:val="3"/>
            <w:tcBorders>
              <w:top w:val="nil"/>
              <w:left w:val="nil"/>
              <w:bottom w:val="single" w:sz="4" w:space="0" w:color="auto"/>
              <w:right w:val="nil"/>
            </w:tcBorders>
            <w:vAlign w:val="center"/>
          </w:tcPr>
          <w:p w:rsidR="002644C8" w:rsidRPr="00487BBE" w:rsidRDefault="002644C8" w:rsidP="002644C8">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2644C8" w:rsidRPr="00487BBE" w:rsidRDefault="002644C8" w:rsidP="002644C8">
            <w:pPr>
              <w:jc w:val="right"/>
              <w:rPr>
                <w:noProof/>
                <w:color w:val="0D0D0D" w:themeColor="text1" w:themeTint="F2"/>
              </w:rPr>
            </w:pPr>
            <w:r w:rsidRPr="00487BBE">
              <w:rPr>
                <w:noProof/>
                <w:color w:val="0D0D0D" w:themeColor="text1" w:themeTint="F2"/>
              </w:rPr>
              <w:t>Продовження таблиці 9</w:t>
            </w:r>
          </w:p>
        </w:tc>
      </w:tr>
      <w:tr w:rsidR="002644C8" w:rsidRPr="00487BBE" w:rsidTr="002644C8">
        <w:tc>
          <w:tcPr>
            <w:tcW w:w="963" w:type="dxa"/>
            <w:tcBorders>
              <w:top w:val="single" w:sz="4" w:space="0" w:color="auto"/>
              <w:left w:val="single" w:sz="4" w:space="0" w:color="auto"/>
              <w:bottom w:val="single" w:sz="4" w:space="0" w:color="auto"/>
              <w:right w:val="single" w:sz="4" w:space="0" w:color="auto"/>
            </w:tcBorders>
            <w:vAlign w:val="center"/>
          </w:tcPr>
          <w:p w:rsidR="002644C8" w:rsidRPr="00487BBE" w:rsidRDefault="002644C8" w:rsidP="002644C8">
            <w:pPr>
              <w:shd w:val="clear" w:color="auto" w:fill="FFFFFF"/>
              <w:jc w:val="center"/>
              <w:rPr>
                <w:noProof/>
                <w:color w:val="0D0D0D" w:themeColor="text1" w:themeTint="F2"/>
              </w:rPr>
            </w:pPr>
            <w:r w:rsidRPr="00487BBE">
              <w:rPr>
                <w:noProof/>
                <w:color w:val="0D0D0D" w:themeColor="text1" w:themeTint="F2"/>
              </w:rPr>
              <w:t>1</w:t>
            </w:r>
          </w:p>
        </w:tc>
        <w:tc>
          <w:tcPr>
            <w:tcW w:w="11130" w:type="dxa"/>
            <w:tcBorders>
              <w:top w:val="single" w:sz="4" w:space="0" w:color="auto"/>
              <w:left w:val="single" w:sz="4" w:space="0" w:color="auto"/>
              <w:bottom w:val="single" w:sz="4" w:space="0" w:color="auto"/>
              <w:right w:val="single" w:sz="4" w:space="0" w:color="auto"/>
            </w:tcBorders>
            <w:vAlign w:val="center"/>
          </w:tcPr>
          <w:p w:rsidR="002644C8" w:rsidRPr="00487BBE" w:rsidRDefault="002644C8" w:rsidP="002644C8">
            <w:pPr>
              <w:shd w:val="clear" w:color="auto" w:fill="FFFFFF"/>
              <w:jc w:val="center"/>
              <w:rPr>
                <w:noProof/>
                <w:color w:val="0D0D0D" w:themeColor="text1" w:themeTint="F2"/>
              </w:rPr>
            </w:pPr>
            <w:r w:rsidRPr="00487BBE">
              <w:rPr>
                <w:noProof/>
                <w:color w:val="0D0D0D" w:themeColor="text1" w:themeTint="F2"/>
              </w:rPr>
              <w:t>2</w:t>
            </w:r>
          </w:p>
        </w:tc>
        <w:tc>
          <w:tcPr>
            <w:tcW w:w="2508" w:type="dxa"/>
            <w:tcBorders>
              <w:top w:val="single" w:sz="4" w:space="0" w:color="auto"/>
              <w:left w:val="single" w:sz="4" w:space="0" w:color="auto"/>
              <w:bottom w:val="single" w:sz="4" w:space="0" w:color="auto"/>
              <w:right w:val="single" w:sz="4" w:space="0" w:color="auto"/>
            </w:tcBorders>
            <w:vAlign w:val="center"/>
          </w:tcPr>
          <w:p w:rsidR="002644C8" w:rsidRPr="00487BBE" w:rsidRDefault="002644C8" w:rsidP="002644C8">
            <w:pPr>
              <w:jc w:val="center"/>
              <w:rPr>
                <w:noProof/>
                <w:color w:val="0D0D0D" w:themeColor="text1" w:themeTint="F2"/>
              </w:rPr>
            </w:pPr>
            <w:r w:rsidRPr="00487BBE">
              <w:rPr>
                <w:noProof/>
                <w:color w:val="0D0D0D" w:themeColor="text1" w:themeTint="F2"/>
              </w:rPr>
              <w:t>3</w:t>
            </w:r>
          </w:p>
        </w:tc>
      </w:tr>
      <w:tr w:rsidR="002644C8" w:rsidRPr="00487BBE" w:rsidTr="002644C8">
        <w:tc>
          <w:tcPr>
            <w:tcW w:w="963" w:type="dxa"/>
            <w:tcBorders>
              <w:top w:val="single" w:sz="4" w:space="0" w:color="auto"/>
              <w:left w:val="single" w:sz="6" w:space="0" w:color="000000"/>
              <w:bottom w:val="single" w:sz="6" w:space="0" w:color="000000"/>
              <w:right w:val="single" w:sz="6" w:space="0" w:color="000000"/>
            </w:tcBorders>
            <w:vAlign w:val="center"/>
          </w:tcPr>
          <w:p w:rsidR="002644C8" w:rsidRPr="00487BBE" w:rsidRDefault="002644C8" w:rsidP="001D7814">
            <w:pPr>
              <w:shd w:val="clear" w:color="auto" w:fill="FFFFFF"/>
              <w:jc w:val="center"/>
              <w:rPr>
                <w:noProof/>
                <w:color w:val="0D0D0D" w:themeColor="text1" w:themeTint="F2"/>
              </w:rPr>
            </w:pPr>
          </w:p>
        </w:tc>
        <w:tc>
          <w:tcPr>
            <w:tcW w:w="11130" w:type="dxa"/>
            <w:tcBorders>
              <w:top w:val="single" w:sz="4" w:space="0" w:color="auto"/>
              <w:left w:val="single" w:sz="6" w:space="0" w:color="000000"/>
              <w:bottom w:val="single" w:sz="6" w:space="0" w:color="000000"/>
              <w:right w:val="single" w:sz="6" w:space="0" w:color="000000"/>
            </w:tcBorders>
            <w:vAlign w:val="center"/>
          </w:tcPr>
          <w:p w:rsidR="002644C8" w:rsidRPr="00487BBE" w:rsidRDefault="002644C8" w:rsidP="001D7814">
            <w:pPr>
              <w:shd w:val="clear" w:color="auto" w:fill="FFFFFF"/>
              <w:rPr>
                <w:noProof/>
                <w:color w:val="0D0D0D" w:themeColor="text1" w:themeTint="F2"/>
              </w:rPr>
            </w:pPr>
            <w:r w:rsidRPr="00487BBE">
              <w:rPr>
                <w:noProof/>
                <w:color w:val="0D0D0D" w:themeColor="text1" w:themeTint="F2"/>
              </w:rPr>
              <w:t>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w:t>
            </w:r>
            <w:r w:rsidR="00DB5C2D">
              <w:rPr>
                <w:noProof/>
                <w:color w:val="0D0D0D" w:themeColor="text1" w:themeTint="F2"/>
              </w:rPr>
              <w:t xml:space="preserve"> України</w:t>
            </w:r>
            <w:r w:rsidRPr="00487BBE">
              <w:rPr>
                <w:noProof/>
                <w:color w:val="0D0D0D" w:themeColor="text1" w:themeTint="F2"/>
              </w:rPr>
              <w:t>,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DB5C2D">
              <w:rPr>
                <w:noProof/>
                <w:color w:val="0D0D0D" w:themeColor="text1" w:themeTint="F2"/>
              </w:rPr>
              <w:t xml:space="preserve"> України</w:t>
            </w:r>
            <w:r w:rsidRPr="00487BBE">
              <w:rPr>
                <w:noProof/>
                <w:color w:val="0D0D0D" w:themeColor="text1" w:themeTint="F2"/>
              </w:rPr>
              <w:t>), та/або застосування заходу впливу у вигляді виключення з Реєстру платіжної інфраструктури та/або Державного реєстру фінансових установ/Реєстру осіб, які не є фінансовими установами, але мають право надавати окремі фінансові послуги та/або реєстру фінансових установ іншого органу ліцензування та нагляду, уповноваженого органу іноземної країни?</w:t>
            </w:r>
          </w:p>
        </w:tc>
        <w:tc>
          <w:tcPr>
            <w:tcW w:w="2508" w:type="dxa"/>
            <w:tcBorders>
              <w:top w:val="single" w:sz="4" w:space="0" w:color="auto"/>
              <w:left w:val="single" w:sz="6" w:space="0" w:color="000000"/>
              <w:bottom w:val="single" w:sz="6" w:space="0" w:color="000000"/>
              <w:right w:val="single" w:sz="6" w:space="0" w:color="000000"/>
            </w:tcBorders>
            <w:vAlign w:val="center"/>
          </w:tcPr>
          <w:p w:rsidR="002644C8" w:rsidRPr="00487BBE" w:rsidRDefault="002644C8" w:rsidP="001D7814">
            <w:pPr>
              <w:jc w:val="center"/>
              <w:rPr>
                <w:noProof/>
                <w:color w:val="0D0D0D" w:themeColor="text1" w:themeTint="F2"/>
              </w:rPr>
            </w:pPr>
          </w:p>
        </w:tc>
      </w:tr>
      <w:tr w:rsidR="00887E7D" w:rsidRPr="00487BBE" w:rsidTr="002644C8">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shd w:val="clear" w:color="auto" w:fill="FFFFFF"/>
              <w:jc w:val="center"/>
              <w:rPr>
                <w:noProof/>
                <w:color w:val="0D0D0D" w:themeColor="text1" w:themeTint="F2"/>
              </w:rPr>
            </w:pPr>
            <w:r w:rsidRPr="00487BBE">
              <w:rPr>
                <w:noProof/>
                <w:color w:val="0D0D0D" w:themeColor="text1" w:themeTint="F2"/>
              </w:rPr>
              <w:t>28</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shd w:val="clear" w:color="auto" w:fill="FFFFFF"/>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2644C8">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29</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була в юридичної особи можливість незалежно від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Так/ні</w:t>
            </w:r>
          </w:p>
        </w:tc>
      </w:tr>
    </w:tbl>
    <w:p w:rsidR="00975925" w:rsidRPr="00487BBE" w:rsidRDefault="00975925">
      <w:pPr>
        <w:rPr>
          <w:color w:val="0D0D0D" w:themeColor="text1" w:themeTint="F2"/>
        </w:rPr>
      </w:pPr>
    </w:p>
    <w:tbl>
      <w:tblPr>
        <w:tblW w:w="14601" w:type="dxa"/>
        <w:tblInd w:w="-4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975925" w:rsidRPr="00487BBE" w:rsidTr="00975925">
        <w:tc>
          <w:tcPr>
            <w:tcW w:w="14601" w:type="dxa"/>
            <w:gridSpan w:val="3"/>
            <w:tcBorders>
              <w:top w:val="nil"/>
              <w:left w:val="nil"/>
              <w:bottom w:val="single" w:sz="4" w:space="0" w:color="auto"/>
              <w:right w:val="nil"/>
            </w:tcBorders>
            <w:vAlign w:val="center"/>
          </w:tcPr>
          <w:p w:rsidR="00975925" w:rsidRPr="00487BBE" w:rsidRDefault="00975925" w:rsidP="0097592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975925" w:rsidRPr="00487BBE" w:rsidRDefault="00975925" w:rsidP="00975925">
            <w:pPr>
              <w:jc w:val="right"/>
              <w:rPr>
                <w:noProof/>
                <w:color w:val="0D0D0D" w:themeColor="text1" w:themeTint="F2"/>
              </w:rPr>
            </w:pPr>
            <w:r w:rsidRPr="00487BBE">
              <w:rPr>
                <w:noProof/>
                <w:color w:val="0D0D0D" w:themeColor="text1" w:themeTint="F2"/>
              </w:rPr>
              <w:t>Продовження таблиці 9</w:t>
            </w:r>
          </w:p>
        </w:tc>
      </w:tr>
      <w:tr w:rsidR="00975925" w:rsidRPr="00487BBE" w:rsidTr="00975925">
        <w:tc>
          <w:tcPr>
            <w:tcW w:w="963"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1</w:t>
            </w:r>
          </w:p>
        </w:tc>
        <w:tc>
          <w:tcPr>
            <w:tcW w:w="11130"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2</w:t>
            </w:r>
          </w:p>
        </w:tc>
        <w:tc>
          <w:tcPr>
            <w:tcW w:w="2508"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3</w:t>
            </w:r>
          </w:p>
        </w:tc>
      </w:tr>
      <w:tr w:rsidR="00AC4D9A" w:rsidRPr="00487BBE" w:rsidTr="00975925">
        <w:tc>
          <w:tcPr>
            <w:tcW w:w="963" w:type="dxa"/>
            <w:tcBorders>
              <w:top w:val="single" w:sz="4" w:space="0" w:color="auto"/>
              <w:left w:val="single" w:sz="6" w:space="0" w:color="000000"/>
              <w:bottom w:val="single" w:sz="6" w:space="0" w:color="000000"/>
              <w:right w:val="single" w:sz="6" w:space="0" w:color="000000"/>
            </w:tcBorders>
            <w:vAlign w:val="center"/>
          </w:tcPr>
          <w:p w:rsidR="00AC4D9A" w:rsidRPr="00487BBE" w:rsidRDefault="00AC4D9A" w:rsidP="001D7814">
            <w:pPr>
              <w:jc w:val="center"/>
              <w:rPr>
                <w:noProof/>
                <w:color w:val="0D0D0D" w:themeColor="text1" w:themeTint="F2"/>
              </w:rPr>
            </w:pPr>
          </w:p>
        </w:tc>
        <w:tc>
          <w:tcPr>
            <w:tcW w:w="11130" w:type="dxa"/>
            <w:tcBorders>
              <w:top w:val="single" w:sz="4" w:space="0" w:color="auto"/>
              <w:left w:val="single" w:sz="6" w:space="0" w:color="000000"/>
              <w:bottom w:val="single" w:sz="6" w:space="0" w:color="000000"/>
              <w:right w:val="single" w:sz="6" w:space="0" w:color="000000"/>
            </w:tcBorders>
            <w:vAlign w:val="center"/>
          </w:tcPr>
          <w:p w:rsidR="00AC4D9A" w:rsidRPr="00487BBE" w:rsidRDefault="00975925" w:rsidP="001D7814">
            <w:pPr>
              <w:rPr>
                <w:noProof/>
                <w:color w:val="0D0D0D" w:themeColor="text1" w:themeTint="F2"/>
              </w:rPr>
            </w:pPr>
            <w:r w:rsidRPr="00487BBE">
              <w:rPr>
                <w:noProof/>
                <w:color w:val="0D0D0D" w:themeColor="text1" w:themeTint="F2"/>
              </w:rPr>
              <w:t>валютних операцій)/ліцензій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w:t>
            </w:r>
            <w:r w:rsidR="00DB5C2D">
              <w:rPr>
                <w:noProof/>
                <w:color w:val="0D0D0D" w:themeColor="text1" w:themeTint="F2"/>
              </w:rPr>
              <w:t xml:space="preserve"> України</w:t>
            </w:r>
            <w:r w:rsidRPr="00487BBE">
              <w:rPr>
                <w:noProof/>
                <w:color w:val="0D0D0D" w:themeColor="text1" w:themeTint="F2"/>
              </w:rPr>
              <w:t>,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платіжної інфраструктури та/або Державного реєстру фінансових установ/Реєстру осіб, які не є фінансовими установами, але мають право надавати окремі фінансові послуги та/або реєстру фінансових установ іншого органу ліцензування та нагляду, уповноваженого органу іноземної країни?</w:t>
            </w:r>
          </w:p>
        </w:tc>
        <w:tc>
          <w:tcPr>
            <w:tcW w:w="2508" w:type="dxa"/>
            <w:tcBorders>
              <w:top w:val="single" w:sz="4" w:space="0" w:color="auto"/>
              <w:left w:val="single" w:sz="6" w:space="0" w:color="000000"/>
              <w:bottom w:val="single" w:sz="6" w:space="0" w:color="000000"/>
              <w:right w:val="single" w:sz="6" w:space="0" w:color="000000"/>
            </w:tcBorders>
            <w:vAlign w:val="center"/>
          </w:tcPr>
          <w:p w:rsidR="00AC4D9A" w:rsidRPr="00487BBE" w:rsidRDefault="00AC4D9A" w:rsidP="001D7814">
            <w:pPr>
              <w:jc w:val="center"/>
              <w:rPr>
                <w:noProof/>
                <w:color w:val="0D0D0D" w:themeColor="text1" w:themeTint="F2"/>
              </w:rPr>
            </w:pPr>
          </w:p>
        </w:tc>
      </w:tr>
      <w:tr w:rsidR="00887E7D" w:rsidRPr="00487BBE" w:rsidTr="00975925">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30</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975925" w:rsidRPr="00487BBE" w:rsidRDefault="00975925">
      <w:pPr>
        <w:rPr>
          <w:color w:val="0D0D0D" w:themeColor="text1" w:themeTint="F2"/>
        </w:rPr>
      </w:pPr>
    </w:p>
    <w:tbl>
      <w:tblPr>
        <w:tblW w:w="14601" w:type="dxa"/>
        <w:tblInd w:w="-4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975925" w:rsidRPr="00487BBE" w:rsidTr="00975925">
        <w:trPr>
          <w:trHeight w:val="390"/>
        </w:trPr>
        <w:tc>
          <w:tcPr>
            <w:tcW w:w="14601" w:type="dxa"/>
            <w:gridSpan w:val="3"/>
            <w:tcBorders>
              <w:top w:val="nil"/>
              <w:left w:val="nil"/>
              <w:bottom w:val="single" w:sz="4" w:space="0" w:color="auto"/>
              <w:right w:val="nil"/>
            </w:tcBorders>
            <w:vAlign w:val="center"/>
          </w:tcPr>
          <w:p w:rsidR="00975925" w:rsidRPr="00487BBE" w:rsidRDefault="00975925" w:rsidP="0097592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975925" w:rsidRPr="00487BBE" w:rsidRDefault="00975925" w:rsidP="00975925">
            <w:pPr>
              <w:jc w:val="right"/>
              <w:rPr>
                <w:noProof/>
                <w:color w:val="0D0D0D" w:themeColor="text1" w:themeTint="F2"/>
              </w:rPr>
            </w:pPr>
            <w:r w:rsidRPr="00487BBE">
              <w:rPr>
                <w:noProof/>
                <w:color w:val="0D0D0D" w:themeColor="text1" w:themeTint="F2"/>
              </w:rPr>
              <w:t>Продовження таблиці 9</w:t>
            </w:r>
          </w:p>
        </w:tc>
      </w:tr>
      <w:tr w:rsidR="00975925" w:rsidRPr="00487BBE" w:rsidTr="00975925">
        <w:trPr>
          <w:trHeight w:val="402"/>
        </w:trPr>
        <w:tc>
          <w:tcPr>
            <w:tcW w:w="963"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1</w:t>
            </w:r>
          </w:p>
        </w:tc>
        <w:tc>
          <w:tcPr>
            <w:tcW w:w="11130"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pStyle w:val="afe"/>
              <w:spacing w:before="0" w:beforeAutospacing="0" w:after="0" w:afterAutospacing="0"/>
              <w:jc w:val="center"/>
              <w:rPr>
                <w:noProof/>
                <w:color w:val="0D0D0D" w:themeColor="text1" w:themeTint="F2"/>
                <w:sz w:val="28"/>
                <w:szCs w:val="28"/>
                <w:lang w:val="uk-UA"/>
              </w:rPr>
            </w:pPr>
            <w:r w:rsidRPr="00487BBE">
              <w:rPr>
                <w:noProof/>
                <w:color w:val="0D0D0D" w:themeColor="text1" w:themeTint="F2"/>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3</w:t>
            </w:r>
          </w:p>
        </w:tc>
      </w:tr>
      <w:tr w:rsidR="00887E7D" w:rsidRPr="00487BBE" w:rsidTr="00975925">
        <w:trPr>
          <w:trHeight w:val="2713"/>
        </w:trPr>
        <w:tc>
          <w:tcPr>
            <w:tcW w:w="963"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31</w:t>
            </w:r>
          </w:p>
        </w:tc>
        <w:tc>
          <w:tcPr>
            <w:tcW w:w="11130"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3A404B">
            <w:pPr>
              <w:pStyle w:val="afe"/>
              <w:spacing w:before="0" w:beforeAutospacing="0" w:after="0" w:afterAutospacing="0"/>
              <w:jc w:val="both"/>
              <w:rPr>
                <w:noProof/>
                <w:color w:val="0D0D0D" w:themeColor="text1" w:themeTint="F2"/>
                <w:sz w:val="28"/>
                <w:szCs w:val="28"/>
                <w:lang w:val="uk-UA"/>
              </w:rPr>
            </w:pPr>
            <w:r w:rsidRPr="00487BBE">
              <w:rPr>
                <w:noProof/>
                <w:color w:val="0D0D0D" w:themeColor="text1" w:themeTint="F2"/>
                <w:sz w:val="28"/>
                <w:szCs w:val="28"/>
                <w:lang w:val="uk-UA"/>
              </w:rPr>
              <w:t>Чи юридична особа володіла істотною участю в платіжній організації платіжної системи станом на будь-яку дату або протягом одного року, що передує прийняттю Національним банком</w:t>
            </w:r>
            <w:r w:rsidR="00DB5C2D">
              <w:rPr>
                <w:noProof/>
                <w:color w:val="0D0D0D" w:themeColor="text1" w:themeTint="F2"/>
                <w:sz w:val="28"/>
                <w:szCs w:val="28"/>
                <w:lang w:val="uk-UA"/>
              </w:rPr>
              <w:t xml:space="preserve"> України</w:t>
            </w:r>
            <w:r w:rsidRPr="00487BBE">
              <w:rPr>
                <w:noProof/>
                <w:color w:val="0D0D0D" w:themeColor="text1" w:themeTint="F2"/>
                <w:sz w:val="28"/>
                <w:szCs w:val="28"/>
                <w:lang w:val="uk-UA"/>
              </w:rPr>
              <w:t xml:space="preserve">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w:t>
            </w:r>
            <w:r w:rsidR="003A404B" w:rsidRPr="00487BBE">
              <w:rPr>
                <w:noProof/>
                <w:color w:val="0D0D0D" w:themeColor="text1" w:themeTint="F2"/>
                <w:sz w:val="28"/>
                <w:szCs w:val="28"/>
                <w:lang w:val="uk-UA"/>
              </w:rPr>
              <w:t>зв</w:t>
            </w:r>
            <w:r w:rsidR="003A404B">
              <w:rPr>
                <w:noProof/>
                <w:color w:val="0D0D0D" w:themeColor="text1" w:themeTint="F2"/>
                <w:sz w:val="28"/>
                <w:szCs w:val="28"/>
                <w:lang w:val="uk-UA"/>
              </w:rPr>
              <w:t>’</w:t>
            </w:r>
            <w:r w:rsidR="003A404B" w:rsidRPr="00487BBE">
              <w:rPr>
                <w:noProof/>
                <w:color w:val="0D0D0D" w:themeColor="text1" w:themeTint="F2"/>
                <w:sz w:val="28"/>
                <w:szCs w:val="28"/>
                <w:lang w:val="uk-UA"/>
              </w:rPr>
              <w:t xml:space="preserve">язку </w:t>
            </w:r>
            <w:r w:rsidRPr="00487BBE">
              <w:rPr>
                <w:noProof/>
                <w:color w:val="0D0D0D" w:themeColor="text1" w:themeTint="F2"/>
                <w:sz w:val="28"/>
                <w:szCs w:val="28"/>
                <w:lang w:val="uk-UA"/>
              </w:rPr>
              <w:t>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tc>
        <w:tc>
          <w:tcPr>
            <w:tcW w:w="2508"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rPr>
          <w:trHeight w:val="488"/>
        </w:trPr>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32</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pStyle w:val="afe"/>
              <w:spacing w:before="0" w:beforeAutospacing="0" w:after="0" w:afterAutospacing="0"/>
              <w:jc w:val="both"/>
              <w:rPr>
                <w:rStyle w:val="af5"/>
                <w:rFonts w:eastAsia="Calibri"/>
                <w:color w:val="0D0D0D" w:themeColor="text1" w:themeTint="F2"/>
                <w:sz w:val="28"/>
                <w:szCs w:val="28"/>
                <w:lang w:val="uk-UA"/>
              </w:rPr>
            </w:pPr>
            <w:r w:rsidRPr="00487BBE">
              <w:rPr>
                <w:noProof/>
                <w:color w:val="0D0D0D" w:themeColor="text1" w:themeTint="F2"/>
                <w:sz w:val="28"/>
                <w:szCs w:val="28"/>
                <w:lang w:val="uk-UA"/>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rPr>
          <w:trHeight w:val="945"/>
        </w:trPr>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33</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 xml:space="preserve">Чи наявні </w:t>
            </w:r>
            <w:r w:rsidR="003A404B">
              <w:rPr>
                <w:noProof/>
                <w:color w:val="0D0D0D" w:themeColor="text1" w:themeTint="F2"/>
              </w:rPr>
              <w:t>в</w:t>
            </w:r>
            <w:r w:rsidRPr="00487BBE">
              <w:rPr>
                <w:noProof/>
                <w:color w:val="0D0D0D" w:themeColor="text1" w:themeTint="F2"/>
              </w:rPr>
              <w:t xml:space="preserve"> керівника та/або власника в юридичній особі ознаки небездоганної ділової репутації, визначені Положенням про ліцензування та реєстрацію надавачів фінансових послуг?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rPr>
          <w:trHeight w:val="398"/>
        </w:trPr>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34</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3A404B">
            <w:pPr>
              <w:rPr>
                <w:noProof/>
                <w:color w:val="0D0D0D" w:themeColor="text1" w:themeTint="F2"/>
              </w:rPr>
            </w:pPr>
            <w:r w:rsidRPr="00487BBE">
              <w:rPr>
                <w:noProof/>
                <w:color w:val="0D0D0D" w:themeColor="text1" w:themeTint="F2"/>
              </w:rPr>
              <w:t xml:space="preserve">Якщо так, то </w:t>
            </w:r>
            <w:r w:rsidR="003A404B">
              <w:rPr>
                <w:noProof/>
                <w:color w:val="0D0D0D" w:themeColor="text1" w:themeTint="F2"/>
              </w:rPr>
              <w:t>зазначи</w:t>
            </w:r>
            <w:r w:rsidR="003A404B" w:rsidRPr="00487BBE">
              <w:rPr>
                <w:noProof/>
                <w:color w:val="0D0D0D" w:themeColor="text1" w:themeTint="F2"/>
              </w:rPr>
              <w:t xml:space="preserve">ти </w:t>
            </w:r>
            <w:r w:rsidRPr="00487BBE">
              <w:rPr>
                <w:noProof/>
                <w:color w:val="0D0D0D" w:themeColor="text1" w:themeTint="F2"/>
              </w:rPr>
              <w:t>прізвище, власне ім’я, по батькові/найменування особи та наявні ознаки</w:t>
            </w:r>
            <w:r w:rsidR="002807B5">
              <w:rPr>
                <w:noProof/>
                <w:color w:val="0D0D0D" w:themeColor="text1" w:themeTint="F2"/>
              </w:rPr>
              <w:t xml:space="preserve"> </w:t>
            </w:r>
            <w:r w:rsidR="002807B5" w:rsidRPr="00487BBE">
              <w:rPr>
                <w:noProof/>
                <w:color w:val="0D0D0D" w:themeColor="text1" w:themeTint="F2"/>
              </w:rPr>
              <w:t>небездоганної ділової репутації</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35</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w:t>
            </w:r>
            <w:r w:rsidR="003A404B">
              <w:rPr>
                <w:noProof/>
                <w:color w:val="0D0D0D" w:themeColor="text1" w:themeTint="F2"/>
              </w:rPr>
              <w:t>в</w:t>
            </w:r>
            <w:r w:rsidR="00DC4D80" w:rsidRPr="00487BBE">
              <w:rPr>
                <w:noProof/>
                <w:color w:val="0D0D0D" w:themeColor="text1" w:themeTint="F2"/>
              </w:rPr>
              <w:t>ключаючи вимог щодо етичної поведінки)</w:t>
            </w:r>
            <w:r w:rsidRPr="00487BBE">
              <w:rPr>
                <w:noProof/>
                <w:color w:val="0D0D0D" w:themeColor="text1" w:themeTint="F2"/>
              </w:rPr>
              <w:t xml:space="preserve">?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36</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975925" w:rsidRPr="00487BBE" w:rsidRDefault="00975925">
      <w:pPr>
        <w:rPr>
          <w:color w:val="0D0D0D" w:themeColor="text1" w:themeTint="F2"/>
        </w:rPr>
      </w:pPr>
    </w:p>
    <w:tbl>
      <w:tblPr>
        <w:tblW w:w="14601" w:type="dxa"/>
        <w:tblInd w:w="-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3"/>
        <w:gridCol w:w="11130"/>
        <w:gridCol w:w="2508"/>
      </w:tblGrid>
      <w:tr w:rsidR="00975925" w:rsidRPr="00487BBE" w:rsidTr="00975925">
        <w:tc>
          <w:tcPr>
            <w:tcW w:w="14601" w:type="dxa"/>
            <w:gridSpan w:val="3"/>
            <w:tcBorders>
              <w:top w:val="nil"/>
              <w:left w:val="nil"/>
              <w:bottom w:val="single" w:sz="4" w:space="0" w:color="auto"/>
              <w:right w:val="nil"/>
            </w:tcBorders>
            <w:vAlign w:val="center"/>
          </w:tcPr>
          <w:p w:rsidR="00975925" w:rsidRPr="00487BBE" w:rsidRDefault="00975925" w:rsidP="0097592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975925" w:rsidRPr="00487BBE" w:rsidRDefault="00975925" w:rsidP="00975925">
            <w:pPr>
              <w:jc w:val="right"/>
              <w:rPr>
                <w:noProof/>
                <w:color w:val="0D0D0D" w:themeColor="text1" w:themeTint="F2"/>
              </w:rPr>
            </w:pPr>
            <w:r w:rsidRPr="00487BBE">
              <w:rPr>
                <w:noProof/>
                <w:color w:val="0D0D0D" w:themeColor="text1" w:themeTint="F2"/>
              </w:rPr>
              <w:t>Продовження таблиці 9</w:t>
            </w:r>
          </w:p>
        </w:tc>
      </w:tr>
      <w:tr w:rsidR="00975925" w:rsidRPr="00487BBE" w:rsidTr="00975925">
        <w:tc>
          <w:tcPr>
            <w:tcW w:w="963"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1</w:t>
            </w:r>
          </w:p>
        </w:tc>
        <w:tc>
          <w:tcPr>
            <w:tcW w:w="11130"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2</w:t>
            </w:r>
          </w:p>
        </w:tc>
        <w:tc>
          <w:tcPr>
            <w:tcW w:w="2508"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jc w:val="center"/>
              <w:rPr>
                <w:noProof/>
                <w:color w:val="0D0D0D" w:themeColor="text1" w:themeTint="F2"/>
                <w:lang w:val="ru-RU"/>
              </w:rPr>
            </w:pPr>
            <w:r w:rsidRPr="00487BBE">
              <w:rPr>
                <w:noProof/>
                <w:color w:val="0D0D0D" w:themeColor="text1" w:themeTint="F2"/>
                <w:lang w:val="ru-RU"/>
              </w:rPr>
              <w:t>3</w:t>
            </w:r>
          </w:p>
        </w:tc>
      </w:tr>
      <w:tr w:rsidR="00887E7D" w:rsidRPr="00487BBE" w:rsidTr="00975925">
        <w:tc>
          <w:tcPr>
            <w:tcW w:w="963"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37</w:t>
            </w:r>
          </w:p>
        </w:tc>
        <w:tc>
          <w:tcPr>
            <w:tcW w:w="11130"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3A404B">
            <w:pPr>
              <w:rPr>
                <w:noProof/>
                <w:color w:val="0D0D0D" w:themeColor="text1" w:themeTint="F2"/>
              </w:rPr>
            </w:pPr>
            <w:r w:rsidRPr="00487BBE">
              <w:rPr>
                <w:noProof/>
                <w:color w:val="0D0D0D" w:themeColor="text1" w:themeTint="F2"/>
              </w:rPr>
              <w:t xml:space="preserve">Чи були факти невиконання юридичною особою інших фінансових зобов’язань (крім фінансових зобов’язань, </w:t>
            </w:r>
            <w:r w:rsidR="003A404B">
              <w:rPr>
                <w:noProof/>
                <w:color w:val="0D0D0D" w:themeColor="text1" w:themeTint="F2"/>
              </w:rPr>
              <w:t>зазнач</w:t>
            </w:r>
            <w:r w:rsidR="003A404B" w:rsidRPr="00487BBE">
              <w:rPr>
                <w:noProof/>
                <w:color w:val="0D0D0D" w:themeColor="text1" w:themeTint="F2"/>
              </w:rPr>
              <w:t xml:space="preserve">ених </w:t>
            </w:r>
            <w:r w:rsidR="003A404B">
              <w:rPr>
                <w:noProof/>
                <w:color w:val="0D0D0D" w:themeColor="text1" w:themeTint="F2"/>
              </w:rPr>
              <w:t>у</w:t>
            </w:r>
            <w:r w:rsidRPr="00487BBE">
              <w:rPr>
                <w:noProof/>
                <w:color w:val="0D0D0D" w:themeColor="text1" w:themeTint="F2"/>
              </w:rPr>
              <w:t xml:space="preserve"> главі 26 розділу IV Положення про ліцензування та реєстрацію надавачів фінансових послуг)? </w:t>
            </w:r>
          </w:p>
        </w:tc>
        <w:tc>
          <w:tcPr>
            <w:tcW w:w="2508" w:type="dxa"/>
            <w:tcBorders>
              <w:top w:val="single" w:sz="4" w:space="0" w:color="auto"/>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38</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39</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3A404B">
            <w:pPr>
              <w:rPr>
                <w:noProof/>
                <w:color w:val="0D0D0D" w:themeColor="text1" w:themeTint="F2"/>
              </w:rPr>
            </w:pPr>
            <w:r w:rsidRPr="00487BBE">
              <w:rPr>
                <w:noProof/>
                <w:color w:val="0D0D0D" w:themeColor="text1" w:themeTint="F2"/>
              </w:rPr>
              <w:t xml:space="preserve">Чи </w:t>
            </w:r>
            <w:r w:rsidR="003A404B">
              <w:rPr>
                <w:noProof/>
                <w:color w:val="0D0D0D" w:themeColor="text1" w:themeTint="F2"/>
              </w:rPr>
              <w:t>є</w:t>
            </w:r>
            <w:r w:rsidR="003A404B" w:rsidRPr="00487BBE">
              <w:rPr>
                <w:noProof/>
                <w:color w:val="0D0D0D" w:themeColor="text1" w:themeTint="F2"/>
              </w:rPr>
              <w:t xml:space="preserve"> </w:t>
            </w:r>
            <w:r w:rsidRPr="00487BBE">
              <w:rPr>
                <w:noProof/>
                <w:color w:val="0D0D0D" w:themeColor="text1" w:themeTint="F2"/>
              </w:rPr>
              <w:t xml:space="preserve">інша інформація, яку Національному банку </w:t>
            </w:r>
            <w:r w:rsidR="003A404B">
              <w:rPr>
                <w:noProof/>
                <w:color w:val="0D0D0D" w:themeColor="text1" w:themeTint="F2"/>
              </w:rPr>
              <w:t xml:space="preserve">України </w:t>
            </w:r>
            <w:r w:rsidRPr="00487BBE">
              <w:rPr>
                <w:noProof/>
                <w:color w:val="0D0D0D" w:themeColor="text1" w:themeTint="F2"/>
              </w:rPr>
              <w:t xml:space="preserve">варто взяти до уваги під час здійснення оцінки ділової репутації? </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r w:rsidR="00887E7D" w:rsidRPr="00487BBE" w:rsidTr="00975925">
        <w:tc>
          <w:tcPr>
            <w:tcW w:w="963"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r w:rsidRPr="00487BBE">
              <w:rPr>
                <w:noProof/>
                <w:color w:val="0D0D0D" w:themeColor="text1" w:themeTint="F2"/>
              </w:rPr>
              <w:t>40</w:t>
            </w:r>
          </w:p>
        </w:tc>
        <w:tc>
          <w:tcPr>
            <w:tcW w:w="11130"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rPr>
                <w:noProof/>
                <w:color w:val="0D0D0D" w:themeColor="text1" w:themeTint="F2"/>
              </w:rPr>
            </w:pPr>
            <w:r w:rsidRPr="00487BBE">
              <w:rPr>
                <w:noProof/>
                <w:color w:val="0D0D0D" w:themeColor="text1" w:themeTint="F2"/>
              </w:rPr>
              <w:t>Якщо так, то надайте пояснення</w:t>
            </w:r>
          </w:p>
        </w:tc>
        <w:tc>
          <w:tcPr>
            <w:tcW w:w="2508" w:type="dxa"/>
            <w:tcBorders>
              <w:top w:val="single" w:sz="6" w:space="0" w:color="000000"/>
              <w:left w:val="single" w:sz="6" w:space="0" w:color="000000"/>
              <w:bottom w:val="single" w:sz="6" w:space="0" w:color="000000"/>
              <w:right w:val="single" w:sz="6" w:space="0" w:color="000000"/>
            </w:tcBorders>
            <w:vAlign w:val="center"/>
          </w:tcPr>
          <w:p w:rsidR="00887E7D" w:rsidRPr="00487BBE" w:rsidRDefault="00887E7D" w:rsidP="001D7814">
            <w:pPr>
              <w:jc w:val="center"/>
              <w:rPr>
                <w:noProof/>
                <w:color w:val="0D0D0D" w:themeColor="text1" w:themeTint="F2"/>
              </w:rPr>
            </w:pPr>
          </w:p>
        </w:tc>
      </w:tr>
    </w:tbl>
    <w:p w:rsidR="00887E7D" w:rsidRPr="00487BBE" w:rsidRDefault="00887E7D" w:rsidP="00F949C7">
      <w:pPr>
        <w:pStyle w:val="af3"/>
        <w:numPr>
          <w:ilvl w:val="0"/>
          <w:numId w:val="54"/>
        </w:numPr>
        <w:spacing w:before="150" w:after="150"/>
        <w:ind w:left="0" w:firstLine="709"/>
        <w:contextualSpacing w:val="0"/>
        <w:outlineLvl w:val="0"/>
        <w:rPr>
          <w:noProof/>
          <w:color w:val="0D0D0D" w:themeColor="text1" w:themeTint="F2"/>
        </w:rPr>
      </w:pPr>
      <w:r w:rsidRPr="00487BBE">
        <w:rPr>
          <w:noProof/>
          <w:color w:val="0D0D0D" w:themeColor="text1" w:themeTint="F2"/>
        </w:rPr>
        <w:t>Інформація про корпоративне управління (заповнюється лише заявниками, які мають намір або є надавачами фінансових платіжних послуг, крім банків та органів державної влади та органів місцевого самоврядування)</w:t>
      </w:r>
      <w:r w:rsidR="003A404B">
        <w:rPr>
          <w:noProof/>
          <w:color w:val="0D0D0D" w:themeColor="text1" w:themeTint="F2"/>
        </w:rPr>
        <w:t>:</w:t>
      </w:r>
    </w:p>
    <w:p w:rsidR="00887E7D" w:rsidRPr="00487BBE" w:rsidRDefault="00887E7D" w:rsidP="00F425FA">
      <w:pPr>
        <w:pStyle w:val="af3"/>
        <w:ind w:right="142"/>
        <w:contextualSpacing w:val="0"/>
        <w:jc w:val="right"/>
        <w:rPr>
          <w:noProof/>
          <w:color w:val="0D0D0D" w:themeColor="text1" w:themeTint="F2"/>
        </w:rPr>
      </w:pPr>
      <w:r w:rsidRPr="00487BBE">
        <w:rPr>
          <w:noProof/>
          <w:color w:val="0D0D0D" w:themeColor="text1" w:themeTint="F2"/>
        </w:rPr>
        <w:t>Таблиця 10</w:t>
      </w:r>
    </w:p>
    <w:tbl>
      <w:tblPr>
        <w:tblW w:w="14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9"/>
        <w:gridCol w:w="10774"/>
        <w:gridCol w:w="2822"/>
      </w:tblGrid>
      <w:tr w:rsidR="00887E7D" w:rsidRPr="00487BBE" w:rsidTr="00F425FA">
        <w:trPr>
          <w:trHeight w:val="834"/>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 з/п</w:t>
            </w:r>
          </w:p>
        </w:tc>
        <w:tc>
          <w:tcPr>
            <w:tcW w:w="10774"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Вид інформації</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Інформація для заповнення</w:t>
            </w:r>
          </w:p>
        </w:tc>
      </w:tr>
      <w:tr w:rsidR="00887E7D" w:rsidRPr="00487BBE" w:rsidTr="00F425FA">
        <w:trPr>
          <w:trHeight w:val="333"/>
        </w:trPr>
        <w:tc>
          <w:tcPr>
            <w:tcW w:w="969" w:type="dxa"/>
            <w:vAlign w:val="center"/>
          </w:tcPr>
          <w:p w:rsidR="00887E7D" w:rsidRPr="00487BBE" w:rsidRDefault="00887E7D" w:rsidP="00F425FA">
            <w:pPr>
              <w:tabs>
                <w:tab w:val="left" w:pos="993"/>
              </w:tabs>
              <w:jc w:val="center"/>
              <w:rPr>
                <w:noProof/>
                <w:color w:val="0D0D0D" w:themeColor="text1" w:themeTint="F2"/>
              </w:rPr>
            </w:pPr>
            <w:r w:rsidRPr="00487BBE">
              <w:rPr>
                <w:noProof/>
                <w:color w:val="0D0D0D" w:themeColor="text1" w:themeTint="F2"/>
              </w:rPr>
              <w:t>1</w:t>
            </w:r>
          </w:p>
        </w:tc>
        <w:tc>
          <w:tcPr>
            <w:tcW w:w="10774" w:type="dxa"/>
            <w:vAlign w:val="center"/>
          </w:tcPr>
          <w:p w:rsidR="00887E7D" w:rsidRPr="00487BBE" w:rsidRDefault="00887E7D" w:rsidP="00F425FA">
            <w:pPr>
              <w:tabs>
                <w:tab w:val="left" w:pos="993"/>
              </w:tabs>
              <w:jc w:val="center"/>
              <w:rPr>
                <w:noProof/>
                <w:color w:val="0D0D0D" w:themeColor="text1" w:themeTint="F2"/>
              </w:rPr>
            </w:pPr>
            <w:r w:rsidRPr="00487BBE">
              <w:rPr>
                <w:noProof/>
                <w:color w:val="0D0D0D" w:themeColor="text1" w:themeTint="F2"/>
              </w:rPr>
              <w:t>2</w:t>
            </w:r>
          </w:p>
        </w:tc>
        <w:tc>
          <w:tcPr>
            <w:tcW w:w="2822" w:type="dxa"/>
            <w:vAlign w:val="center"/>
          </w:tcPr>
          <w:p w:rsidR="00887E7D" w:rsidRPr="00487BBE" w:rsidRDefault="00887E7D" w:rsidP="00F425FA">
            <w:pPr>
              <w:tabs>
                <w:tab w:val="left" w:pos="993"/>
              </w:tabs>
              <w:jc w:val="center"/>
              <w:rPr>
                <w:noProof/>
                <w:color w:val="0D0D0D" w:themeColor="text1" w:themeTint="F2"/>
              </w:rPr>
            </w:pPr>
            <w:r w:rsidRPr="00487BBE">
              <w:rPr>
                <w:noProof/>
                <w:color w:val="0D0D0D" w:themeColor="text1" w:themeTint="F2"/>
              </w:rPr>
              <w:t>3</w:t>
            </w:r>
          </w:p>
        </w:tc>
      </w:tr>
      <w:tr w:rsidR="00887E7D" w:rsidRPr="00487BBE" w:rsidTr="00F425FA">
        <w:trPr>
          <w:trHeight w:val="653"/>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1</w:t>
            </w:r>
          </w:p>
        </w:tc>
        <w:tc>
          <w:tcPr>
            <w:tcW w:w="10774" w:type="dxa"/>
            <w:vAlign w:val="center"/>
          </w:tcPr>
          <w:p w:rsidR="00887E7D" w:rsidRPr="00487BBE" w:rsidRDefault="00887E7D" w:rsidP="00181BF0">
            <w:pPr>
              <w:tabs>
                <w:tab w:val="left" w:pos="993"/>
              </w:tabs>
              <w:rPr>
                <w:noProof/>
                <w:color w:val="0D0D0D" w:themeColor="text1" w:themeTint="F2"/>
              </w:rPr>
            </w:pPr>
            <w:r w:rsidRPr="00487BBE">
              <w:rPr>
                <w:noProof/>
                <w:color w:val="0D0D0D" w:themeColor="text1" w:themeTint="F2"/>
              </w:rPr>
              <w:t>Чи затверджено внутрішні положення з питань корпоративного управління?</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Так/ні</w:t>
            </w:r>
          </w:p>
        </w:tc>
      </w:tr>
      <w:tr w:rsidR="00887E7D" w:rsidRPr="00487BBE" w:rsidTr="00F425FA">
        <w:trPr>
          <w:trHeight w:val="524"/>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2</w:t>
            </w:r>
          </w:p>
        </w:tc>
        <w:tc>
          <w:tcPr>
            <w:tcW w:w="10774" w:type="dxa"/>
            <w:vAlign w:val="center"/>
          </w:tcPr>
          <w:p w:rsidR="00887E7D" w:rsidRPr="00487BBE" w:rsidRDefault="00887E7D" w:rsidP="00181BF0">
            <w:pPr>
              <w:tabs>
                <w:tab w:val="left" w:pos="993"/>
              </w:tabs>
              <w:rPr>
                <w:noProof/>
                <w:color w:val="0D0D0D" w:themeColor="text1" w:themeTint="F2"/>
              </w:rPr>
            </w:pPr>
            <w:r w:rsidRPr="00487BBE">
              <w:rPr>
                <w:noProof/>
                <w:color w:val="0D0D0D" w:themeColor="text1" w:themeTint="F2"/>
              </w:rPr>
              <w:t xml:space="preserve">Якщо так, </w:t>
            </w:r>
            <w:r w:rsidR="003A404B">
              <w:rPr>
                <w:noProof/>
                <w:color w:val="0D0D0D" w:themeColor="text1" w:themeTint="F2"/>
              </w:rPr>
              <w:t xml:space="preserve">то </w:t>
            </w:r>
            <w:r w:rsidRPr="00487BBE">
              <w:rPr>
                <w:noProof/>
                <w:color w:val="0D0D0D" w:themeColor="text1" w:themeTint="F2"/>
              </w:rPr>
              <w:t>зазначте назви внутрішніх положень та короткий предмету регулювання</w:t>
            </w:r>
          </w:p>
        </w:tc>
        <w:tc>
          <w:tcPr>
            <w:tcW w:w="2822" w:type="dxa"/>
            <w:vAlign w:val="center"/>
          </w:tcPr>
          <w:p w:rsidR="00887E7D" w:rsidRPr="00487BBE" w:rsidRDefault="00887E7D" w:rsidP="00181BF0">
            <w:pPr>
              <w:tabs>
                <w:tab w:val="left" w:pos="993"/>
              </w:tabs>
              <w:jc w:val="center"/>
              <w:rPr>
                <w:noProof/>
                <w:color w:val="0D0D0D" w:themeColor="text1" w:themeTint="F2"/>
              </w:rPr>
            </w:pPr>
          </w:p>
        </w:tc>
      </w:tr>
      <w:tr w:rsidR="00887E7D" w:rsidRPr="00487BBE" w:rsidTr="00F425FA">
        <w:trPr>
          <w:trHeight w:val="834"/>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3</w:t>
            </w:r>
          </w:p>
        </w:tc>
        <w:tc>
          <w:tcPr>
            <w:tcW w:w="10774" w:type="dxa"/>
            <w:vAlign w:val="center"/>
          </w:tcPr>
          <w:p w:rsidR="00887E7D" w:rsidRPr="00487BBE" w:rsidRDefault="00887E7D" w:rsidP="00181BF0">
            <w:pPr>
              <w:tabs>
                <w:tab w:val="left" w:pos="993"/>
              </w:tabs>
              <w:rPr>
                <w:noProof/>
                <w:color w:val="0D0D0D" w:themeColor="text1" w:themeTint="F2"/>
              </w:rPr>
            </w:pPr>
            <w:r w:rsidRPr="00487BBE">
              <w:rPr>
                <w:noProof/>
                <w:color w:val="0D0D0D" w:themeColor="text1" w:themeTint="F2"/>
              </w:rPr>
              <w:t>Чи організовано в заявнику систему внутрішнього контролю та систему управління ризиками згідно з вимогами законодавства України з питань регулювання ринків фінансових послуг?</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Так/ні</w:t>
            </w:r>
          </w:p>
        </w:tc>
      </w:tr>
    </w:tbl>
    <w:p w:rsidR="00975925" w:rsidRPr="00487BBE" w:rsidRDefault="00975925">
      <w:pPr>
        <w:rPr>
          <w:color w:val="0D0D0D" w:themeColor="text1" w:themeTint="F2"/>
        </w:rPr>
      </w:pPr>
    </w:p>
    <w:tbl>
      <w:tblPr>
        <w:tblW w:w="14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
        <w:gridCol w:w="10774"/>
        <w:gridCol w:w="2822"/>
      </w:tblGrid>
      <w:tr w:rsidR="00975925" w:rsidRPr="00487BBE" w:rsidTr="00975925">
        <w:trPr>
          <w:trHeight w:val="407"/>
        </w:trPr>
        <w:tc>
          <w:tcPr>
            <w:tcW w:w="14565" w:type="dxa"/>
            <w:gridSpan w:val="3"/>
            <w:tcBorders>
              <w:top w:val="nil"/>
              <w:left w:val="nil"/>
              <w:bottom w:val="single" w:sz="4" w:space="0" w:color="auto"/>
              <w:right w:val="nil"/>
            </w:tcBorders>
            <w:vAlign w:val="center"/>
          </w:tcPr>
          <w:p w:rsidR="00975925" w:rsidRPr="00487BBE" w:rsidRDefault="00975925" w:rsidP="0097592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975925" w:rsidRPr="00487BBE" w:rsidRDefault="00975925" w:rsidP="00975925">
            <w:pPr>
              <w:tabs>
                <w:tab w:val="left" w:pos="993"/>
              </w:tabs>
              <w:jc w:val="right"/>
              <w:rPr>
                <w:noProof/>
                <w:color w:val="0D0D0D" w:themeColor="text1" w:themeTint="F2"/>
                <w:lang w:val="ru-RU"/>
              </w:rPr>
            </w:pPr>
            <w:r w:rsidRPr="00487BBE">
              <w:rPr>
                <w:noProof/>
                <w:color w:val="0D0D0D" w:themeColor="text1" w:themeTint="F2"/>
              </w:rPr>
              <w:t xml:space="preserve">Продовження таблиці </w:t>
            </w:r>
            <w:r w:rsidRPr="00487BBE">
              <w:rPr>
                <w:noProof/>
                <w:color w:val="0D0D0D" w:themeColor="text1" w:themeTint="F2"/>
                <w:lang w:val="ru-RU"/>
              </w:rPr>
              <w:t>10</w:t>
            </w:r>
          </w:p>
        </w:tc>
      </w:tr>
      <w:tr w:rsidR="00975925" w:rsidRPr="00487BBE" w:rsidTr="00975925">
        <w:trPr>
          <w:trHeight w:val="442"/>
        </w:trPr>
        <w:tc>
          <w:tcPr>
            <w:tcW w:w="969"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tabs>
                <w:tab w:val="left" w:pos="993"/>
              </w:tabs>
              <w:jc w:val="center"/>
              <w:rPr>
                <w:noProof/>
                <w:color w:val="0D0D0D" w:themeColor="text1" w:themeTint="F2"/>
                <w:lang w:val="ru-RU"/>
              </w:rPr>
            </w:pPr>
            <w:r w:rsidRPr="00487BBE">
              <w:rPr>
                <w:noProof/>
                <w:color w:val="0D0D0D" w:themeColor="text1" w:themeTint="F2"/>
                <w:lang w:val="ru-RU"/>
              </w:rPr>
              <w:t>1</w:t>
            </w:r>
          </w:p>
        </w:tc>
        <w:tc>
          <w:tcPr>
            <w:tcW w:w="10774"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tabs>
                <w:tab w:val="left" w:pos="993"/>
              </w:tabs>
              <w:jc w:val="center"/>
              <w:rPr>
                <w:noProof/>
                <w:color w:val="0D0D0D" w:themeColor="text1" w:themeTint="F2"/>
                <w:lang w:val="ru-RU"/>
              </w:rPr>
            </w:pPr>
            <w:r w:rsidRPr="00487BBE">
              <w:rPr>
                <w:noProof/>
                <w:color w:val="0D0D0D" w:themeColor="text1" w:themeTint="F2"/>
                <w:lang w:val="ru-RU"/>
              </w:rPr>
              <w:t>2</w:t>
            </w:r>
          </w:p>
        </w:tc>
        <w:tc>
          <w:tcPr>
            <w:tcW w:w="2822" w:type="dxa"/>
            <w:tcBorders>
              <w:top w:val="single" w:sz="4" w:space="0" w:color="auto"/>
              <w:left w:val="single" w:sz="4" w:space="0" w:color="auto"/>
              <w:bottom w:val="single" w:sz="4" w:space="0" w:color="auto"/>
              <w:right w:val="single" w:sz="4" w:space="0" w:color="auto"/>
            </w:tcBorders>
            <w:vAlign w:val="center"/>
          </w:tcPr>
          <w:p w:rsidR="00975925" w:rsidRPr="00487BBE" w:rsidRDefault="00975925" w:rsidP="00975925">
            <w:pPr>
              <w:tabs>
                <w:tab w:val="left" w:pos="993"/>
              </w:tabs>
              <w:jc w:val="center"/>
              <w:rPr>
                <w:noProof/>
                <w:color w:val="0D0D0D" w:themeColor="text1" w:themeTint="F2"/>
                <w:lang w:val="ru-RU"/>
              </w:rPr>
            </w:pPr>
            <w:r w:rsidRPr="00487BBE">
              <w:rPr>
                <w:noProof/>
                <w:color w:val="0D0D0D" w:themeColor="text1" w:themeTint="F2"/>
                <w:lang w:val="ru-RU"/>
              </w:rPr>
              <w:t>3</w:t>
            </w:r>
          </w:p>
        </w:tc>
      </w:tr>
      <w:tr w:rsidR="00887E7D" w:rsidRPr="00487BBE" w:rsidTr="00975925">
        <w:trPr>
          <w:trHeight w:val="533"/>
        </w:trPr>
        <w:tc>
          <w:tcPr>
            <w:tcW w:w="969" w:type="dxa"/>
            <w:tcBorders>
              <w:top w:val="single" w:sz="4" w:space="0" w:color="auto"/>
            </w:tcBorders>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4</w:t>
            </w:r>
          </w:p>
        </w:tc>
        <w:tc>
          <w:tcPr>
            <w:tcW w:w="10774" w:type="dxa"/>
            <w:tcBorders>
              <w:top w:val="single" w:sz="4" w:space="0" w:color="auto"/>
            </w:tcBorders>
            <w:vAlign w:val="center"/>
          </w:tcPr>
          <w:p w:rsidR="00887E7D" w:rsidRPr="00487BBE" w:rsidRDefault="00887E7D" w:rsidP="00181BF0">
            <w:pPr>
              <w:tabs>
                <w:tab w:val="left" w:pos="993"/>
              </w:tabs>
              <w:rPr>
                <w:noProof/>
                <w:color w:val="0D0D0D" w:themeColor="text1" w:themeTint="F2"/>
              </w:rPr>
            </w:pPr>
            <w:r w:rsidRPr="00487BBE">
              <w:rPr>
                <w:noProof/>
                <w:color w:val="0D0D0D" w:themeColor="text1" w:themeTint="F2"/>
              </w:rPr>
              <w:t xml:space="preserve">Якщо так, </w:t>
            </w:r>
            <w:r w:rsidR="003A404B">
              <w:rPr>
                <w:noProof/>
                <w:color w:val="0D0D0D" w:themeColor="text1" w:themeTint="F2"/>
              </w:rPr>
              <w:t xml:space="preserve">то </w:t>
            </w:r>
            <w:r w:rsidRPr="00487BBE">
              <w:rPr>
                <w:noProof/>
                <w:color w:val="0D0D0D" w:themeColor="text1" w:themeTint="F2"/>
              </w:rPr>
              <w:t xml:space="preserve">опишіть яким чином </w:t>
            </w:r>
          </w:p>
        </w:tc>
        <w:tc>
          <w:tcPr>
            <w:tcW w:w="2822" w:type="dxa"/>
            <w:tcBorders>
              <w:top w:val="single" w:sz="4" w:space="0" w:color="auto"/>
            </w:tcBorders>
            <w:vAlign w:val="center"/>
          </w:tcPr>
          <w:p w:rsidR="00887E7D" w:rsidRPr="00487BBE" w:rsidRDefault="00887E7D" w:rsidP="00181BF0">
            <w:pPr>
              <w:tabs>
                <w:tab w:val="left" w:pos="993"/>
              </w:tabs>
              <w:jc w:val="center"/>
              <w:rPr>
                <w:noProof/>
                <w:color w:val="0D0D0D" w:themeColor="text1" w:themeTint="F2"/>
              </w:rPr>
            </w:pPr>
          </w:p>
        </w:tc>
      </w:tr>
      <w:tr w:rsidR="00887E7D" w:rsidRPr="00487BBE" w:rsidTr="00887E7D">
        <w:trPr>
          <w:trHeight w:val="619"/>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5</w:t>
            </w:r>
          </w:p>
        </w:tc>
        <w:tc>
          <w:tcPr>
            <w:tcW w:w="10774" w:type="dxa"/>
            <w:vAlign w:val="center"/>
          </w:tcPr>
          <w:p w:rsidR="00887E7D" w:rsidRPr="00487BBE" w:rsidRDefault="00887E7D" w:rsidP="00181BF0">
            <w:pPr>
              <w:pBdr>
                <w:top w:val="nil"/>
                <w:left w:val="nil"/>
                <w:bottom w:val="nil"/>
                <w:right w:val="nil"/>
                <w:between w:val="nil"/>
              </w:pBdr>
              <w:rPr>
                <w:noProof/>
                <w:color w:val="0D0D0D" w:themeColor="text1" w:themeTint="F2"/>
              </w:rPr>
            </w:pPr>
            <w:r w:rsidRPr="00487BBE">
              <w:rPr>
                <w:noProof/>
                <w:color w:val="0D0D0D" w:themeColor="text1" w:themeTint="F2"/>
              </w:rPr>
              <w:t>Чи створено наглядову раду?</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Так/ні</w:t>
            </w:r>
          </w:p>
        </w:tc>
      </w:tr>
      <w:tr w:rsidR="00887E7D" w:rsidRPr="00487BBE" w:rsidTr="00887E7D">
        <w:trPr>
          <w:trHeight w:val="834"/>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6</w:t>
            </w:r>
          </w:p>
        </w:tc>
        <w:tc>
          <w:tcPr>
            <w:tcW w:w="10774" w:type="dxa"/>
            <w:vAlign w:val="center"/>
          </w:tcPr>
          <w:p w:rsidR="00887E7D" w:rsidRPr="00487BBE" w:rsidRDefault="00887E7D" w:rsidP="003A404B">
            <w:pPr>
              <w:pBdr>
                <w:top w:val="nil"/>
                <w:left w:val="nil"/>
                <w:bottom w:val="nil"/>
                <w:right w:val="nil"/>
                <w:between w:val="nil"/>
              </w:pBdr>
              <w:rPr>
                <w:noProof/>
                <w:color w:val="0D0D0D" w:themeColor="text1" w:themeTint="F2"/>
              </w:rPr>
            </w:pPr>
            <w:r w:rsidRPr="00487BBE">
              <w:rPr>
                <w:noProof/>
                <w:color w:val="0D0D0D" w:themeColor="text1" w:themeTint="F2"/>
              </w:rPr>
              <w:t xml:space="preserve">Якщо так, </w:t>
            </w:r>
            <w:r w:rsidR="003A404B">
              <w:rPr>
                <w:noProof/>
                <w:color w:val="0D0D0D" w:themeColor="text1" w:themeTint="F2"/>
              </w:rPr>
              <w:t xml:space="preserve">то </w:t>
            </w:r>
            <w:r w:rsidRPr="00487BBE">
              <w:rPr>
                <w:noProof/>
                <w:color w:val="0D0D0D" w:themeColor="text1" w:themeTint="F2"/>
              </w:rPr>
              <w:t>зазначте кількість членів та  незалежних членів (якщо такі незалежні члени є)</w:t>
            </w:r>
          </w:p>
        </w:tc>
        <w:tc>
          <w:tcPr>
            <w:tcW w:w="2822" w:type="dxa"/>
            <w:vAlign w:val="center"/>
          </w:tcPr>
          <w:p w:rsidR="00887E7D" w:rsidRPr="00487BBE" w:rsidRDefault="00887E7D" w:rsidP="00181BF0">
            <w:pPr>
              <w:tabs>
                <w:tab w:val="left" w:pos="993"/>
              </w:tabs>
              <w:jc w:val="center"/>
              <w:rPr>
                <w:noProof/>
                <w:color w:val="0D0D0D" w:themeColor="text1" w:themeTint="F2"/>
              </w:rPr>
            </w:pPr>
          </w:p>
        </w:tc>
      </w:tr>
      <w:tr w:rsidR="00887E7D" w:rsidRPr="00487BBE" w:rsidTr="00887E7D">
        <w:trPr>
          <w:trHeight w:val="834"/>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7</w:t>
            </w:r>
          </w:p>
        </w:tc>
        <w:tc>
          <w:tcPr>
            <w:tcW w:w="10774" w:type="dxa"/>
            <w:vAlign w:val="center"/>
          </w:tcPr>
          <w:p w:rsidR="00887E7D" w:rsidRPr="00487BBE" w:rsidRDefault="00887E7D" w:rsidP="00181BF0">
            <w:pPr>
              <w:pBdr>
                <w:top w:val="nil"/>
                <w:left w:val="nil"/>
                <w:bottom w:val="nil"/>
                <w:right w:val="nil"/>
                <w:between w:val="nil"/>
              </w:pBdr>
              <w:rPr>
                <w:noProof/>
                <w:color w:val="0D0D0D" w:themeColor="text1" w:themeTint="F2"/>
              </w:rPr>
            </w:pPr>
            <w:r w:rsidRPr="00487BBE">
              <w:rPr>
                <w:noProof/>
                <w:color w:val="0D0D0D" w:themeColor="text1" w:themeTint="F2"/>
              </w:rPr>
              <w:t>Чи одноособовий виконавчий орган (голова правління), головний бухгалтер зая</w:t>
            </w:r>
            <w:r w:rsidR="003A404B">
              <w:rPr>
                <w:noProof/>
                <w:color w:val="0D0D0D" w:themeColor="text1" w:themeTint="F2"/>
              </w:rPr>
              <w:t>в</w:t>
            </w:r>
            <w:r w:rsidRPr="00487BBE">
              <w:rPr>
                <w:noProof/>
                <w:color w:val="0D0D0D" w:themeColor="text1" w:themeTint="F2"/>
              </w:rPr>
              <w:t>ника займає посаду в інших надавачах фінансових платіжних послуг (крім материнських та дочірніх компаній надавача фінансових платіжних послуг, професійних об’єднань на платіжному ринку)?</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Так/ні</w:t>
            </w:r>
          </w:p>
        </w:tc>
      </w:tr>
      <w:tr w:rsidR="00887E7D" w:rsidRPr="00487BBE" w:rsidTr="00887E7D">
        <w:trPr>
          <w:trHeight w:val="569"/>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8</w:t>
            </w:r>
          </w:p>
        </w:tc>
        <w:tc>
          <w:tcPr>
            <w:tcW w:w="10774" w:type="dxa"/>
            <w:vAlign w:val="center"/>
          </w:tcPr>
          <w:p w:rsidR="00887E7D" w:rsidRPr="00487BBE" w:rsidRDefault="00887E7D" w:rsidP="00181BF0">
            <w:pPr>
              <w:pBdr>
                <w:top w:val="nil"/>
                <w:left w:val="nil"/>
                <w:bottom w:val="nil"/>
                <w:right w:val="nil"/>
                <w:between w:val="nil"/>
              </w:pBdr>
              <w:rPr>
                <w:noProof/>
                <w:color w:val="0D0D0D" w:themeColor="text1" w:themeTint="F2"/>
              </w:rPr>
            </w:pPr>
            <w:r w:rsidRPr="00487BBE">
              <w:rPr>
                <w:noProof/>
                <w:color w:val="0D0D0D" w:themeColor="text1" w:themeTint="F2"/>
              </w:rPr>
              <w:t>Якщо так, то зазначте деталі</w:t>
            </w:r>
          </w:p>
        </w:tc>
        <w:tc>
          <w:tcPr>
            <w:tcW w:w="2822" w:type="dxa"/>
            <w:vAlign w:val="center"/>
          </w:tcPr>
          <w:p w:rsidR="00887E7D" w:rsidRPr="00487BBE" w:rsidRDefault="00887E7D" w:rsidP="00181BF0">
            <w:pPr>
              <w:tabs>
                <w:tab w:val="left" w:pos="993"/>
              </w:tabs>
              <w:jc w:val="center"/>
              <w:rPr>
                <w:noProof/>
                <w:color w:val="0D0D0D" w:themeColor="text1" w:themeTint="F2"/>
              </w:rPr>
            </w:pPr>
          </w:p>
        </w:tc>
      </w:tr>
      <w:tr w:rsidR="00887E7D" w:rsidRPr="00487BBE" w:rsidTr="00887E7D">
        <w:trPr>
          <w:trHeight w:val="143"/>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9</w:t>
            </w:r>
          </w:p>
        </w:tc>
        <w:tc>
          <w:tcPr>
            <w:tcW w:w="10774" w:type="dxa"/>
            <w:vAlign w:val="center"/>
          </w:tcPr>
          <w:p w:rsidR="00887E7D" w:rsidRPr="00487BBE" w:rsidRDefault="00887E7D" w:rsidP="00181BF0">
            <w:pPr>
              <w:pBdr>
                <w:top w:val="nil"/>
                <w:left w:val="nil"/>
                <w:bottom w:val="nil"/>
                <w:right w:val="nil"/>
                <w:between w:val="nil"/>
              </w:pBdr>
              <w:rPr>
                <w:noProof/>
                <w:color w:val="0D0D0D" w:themeColor="text1" w:themeTint="F2"/>
              </w:rPr>
            </w:pPr>
            <w:r w:rsidRPr="00487BBE">
              <w:rPr>
                <w:noProof/>
                <w:color w:val="0D0D0D" w:themeColor="text1" w:themeTint="F2"/>
              </w:rPr>
              <w:t>Чи має заявник ключові особи?</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Так/ні</w:t>
            </w:r>
          </w:p>
        </w:tc>
      </w:tr>
      <w:tr w:rsidR="00887E7D" w:rsidRPr="00487BBE" w:rsidTr="00887E7D">
        <w:trPr>
          <w:trHeight w:val="475"/>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10</w:t>
            </w:r>
          </w:p>
        </w:tc>
        <w:tc>
          <w:tcPr>
            <w:tcW w:w="10774" w:type="dxa"/>
            <w:vAlign w:val="center"/>
          </w:tcPr>
          <w:p w:rsidR="00887E7D" w:rsidRPr="00487BBE" w:rsidRDefault="00887E7D" w:rsidP="00181BF0">
            <w:pPr>
              <w:pBdr>
                <w:top w:val="nil"/>
                <w:left w:val="nil"/>
                <w:bottom w:val="nil"/>
                <w:right w:val="nil"/>
                <w:between w:val="nil"/>
              </w:pBdr>
              <w:rPr>
                <w:noProof/>
                <w:color w:val="0D0D0D" w:themeColor="text1" w:themeTint="F2"/>
              </w:rPr>
            </w:pPr>
            <w:r w:rsidRPr="00487BBE">
              <w:rPr>
                <w:noProof/>
                <w:color w:val="0D0D0D" w:themeColor="text1" w:themeTint="F2"/>
              </w:rPr>
              <w:t>Які ключові особи є в заявнику?</w:t>
            </w:r>
          </w:p>
        </w:tc>
        <w:tc>
          <w:tcPr>
            <w:tcW w:w="2822" w:type="dxa"/>
            <w:vAlign w:val="center"/>
          </w:tcPr>
          <w:p w:rsidR="00887E7D" w:rsidRPr="00487BBE" w:rsidRDefault="00887E7D" w:rsidP="00181BF0">
            <w:pPr>
              <w:tabs>
                <w:tab w:val="left" w:pos="993"/>
              </w:tabs>
              <w:jc w:val="center"/>
              <w:rPr>
                <w:noProof/>
                <w:color w:val="0D0D0D" w:themeColor="text1" w:themeTint="F2"/>
              </w:rPr>
            </w:pPr>
          </w:p>
        </w:tc>
      </w:tr>
      <w:tr w:rsidR="00887E7D" w:rsidRPr="00487BBE" w:rsidTr="00887E7D">
        <w:trPr>
          <w:trHeight w:val="351"/>
        </w:trPr>
        <w:tc>
          <w:tcPr>
            <w:tcW w:w="969"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11</w:t>
            </w:r>
          </w:p>
        </w:tc>
        <w:tc>
          <w:tcPr>
            <w:tcW w:w="10774" w:type="dxa"/>
            <w:vAlign w:val="center"/>
          </w:tcPr>
          <w:p w:rsidR="00887E7D" w:rsidRPr="00487BBE" w:rsidRDefault="00887E7D" w:rsidP="00181BF0">
            <w:pPr>
              <w:pBdr>
                <w:top w:val="nil"/>
                <w:left w:val="nil"/>
                <w:bottom w:val="nil"/>
                <w:right w:val="nil"/>
                <w:between w:val="nil"/>
              </w:pBdr>
              <w:rPr>
                <w:noProof/>
                <w:color w:val="0D0D0D" w:themeColor="text1" w:themeTint="F2"/>
              </w:rPr>
            </w:pPr>
            <w:r w:rsidRPr="00487BBE">
              <w:rPr>
                <w:noProof/>
                <w:color w:val="0D0D0D" w:themeColor="text1" w:themeTint="F2"/>
              </w:rPr>
              <w:t>Чи має заявник відокремлені підрозділи?</w:t>
            </w:r>
          </w:p>
        </w:tc>
        <w:tc>
          <w:tcPr>
            <w:tcW w:w="2822" w:type="dxa"/>
            <w:vAlign w:val="center"/>
          </w:tcPr>
          <w:p w:rsidR="00887E7D" w:rsidRPr="00487BBE" w:rsidRDefault="00887E7D" w:rsidP="00181BF0">
            <w:pPr>
              <w:tabs>
                <w:tab w:val="left" w:pos="993"/>
              </w:tabs>
              <w:jc w:val="center"/>
              <w:rPr>
                <w:noProof/>
                <w:color w:val="0D0D0D" w:themeColor="text1" w:themeTint="F2"/>
              </w:rPr>
            </w:pPr>
            <w:r w:rsidRPr="00487BBE">
              <w:rPr>
                <w:noProof/>
                <w:color w:val="0D0D0D" w:themeColor="text1" w:themeTint="F2"/>
              </w:rPr>
              <w:t>Так/ні</w:t>
            </w:r>
          </w:p>
        </w:tc>
      </w:tr>
    </w:tbl>
    <w:p w:rsidR="00887E7D" w:rsidRPr="00487BBE" w:rsidRDefault="00887E7D" w:rsidP="00181BF0">
      <w:pPr>
        <w:rPr>
          <w:noProof/>
          <w:color w:val="0D0D0D" w:themeColor="text1" w:themeTint="F2"/>
        </w:rPr>
      </w:pPr>
    </w:p>
    <w:p w:rsidR="00887E7D" w:rsidRPr="00487BBE" w:rsidRDefault="00887E7D" w:rsidP="00F949C7">
      <w:pPr>
        <w:pStyle w:val="af3"/>
        <w:numPr>
          <w:ilvl w:val="0"/>
          <w:numId w:val="54"/>
        </w:numPr>
        <w:ind w:left="0" w:firstLine="709"/>
        <w:contextualSpacing w:val="0"/>
        <w:outlineLvl w:val="0"/>
        <w:rPr>
          <w:noProof/>
          <w:color w:val="0D0D0D" w:themeColor="text1" w:themeTint="F2"/>
        </w:rPr>
      </w:pPr>
      <w:r w:rsidRPr="00487BBE">
        <w:rPr>
          <w:color w:val="0D0D0D" w:themeColor="text1" w:themeTint="F2"/>
        </w:rPr>
        <w:t>Перелік юридичних осіб, у яких заявник/надавач платіжних послуг є власником (прямої або опосередкованої незалежно від формального володіння)</w:t>
      </w:r>
      <w:r w:rsidR="003A404B">
        <w:rPr>
          <w:color w:val="0D0D0D" w:themeColor="text1" w:themeTint="F2"/>
        </w:rPr>
        <w:t>:</w:t>
      </w:r>
      <w:r w:rsidRPr="00487BBE">
        <w:rPr>
          <w:color w:val="0D0D0D" w:themeColor="text1" w:themeTint="F2"/>
        </w:rPr>
        <w:t xml:space="preserve"> </w:t>
      </w:r>
    </w:p>
    <w:p w:rsidR="00975925" w:rsidRPr="00487BBE" w:rsidRDefault="00975925" w:rsidP="00975925">
      <w:pPr>
        <w:pStyle w:val="af3"/>
        <w:pageBreakBefore/>
        <w:spacing w:after="150"/>
        <w:ind w:left="3905"/>
        <w:jc w:val="right"/>
        <w:rPr>
          <w:color w:val="0D0D0D" w:themeColor="text1" w:themeTint="F2"/>
        </w:rPr>
      </w:pPr>
      <w:r w:rsidRPr="00487BBE">
        <w:rPr>
          <w:color w:val="0D0D0D" w:themeColor="text1" w:themeTint="F2"/>
        </w:rPr>
        <w:lastRenderedPageBreak/>
        <w:t>Продовження додатка 3</w:t>
      </w:r>
    </w:p>
    <w:p w:rsidR="00975925" w:rsidRPr="00487BBE" w:rsidRDefault="00975925" w:rsidP="00887E7D">
      <w:pPr>
        <w:pStyle w:val="af3"/>
        <w:spacing w:after="120"/>
        <w:ind w:right="142"/>
        <w:jc w:val="right"/>
        <w:rPr>
          <w:noProof/>
          <w:color w:val="0D0D0D" w:themeColor="text1" w:themeTint="F2"/>
        </w:rPr>
      </w:pPr>
    </w:p>
    <w:p w:rsidR="00887E7D" w:rsidRPr="00487BBE" w:rsidRDefault="00887E7D" w:rsidP="00887E7D">
      <w:pPr>
        <w:pStyle w:val="af3"/>
        <w:spacing w:after="120"/>
        <w:ind w:right="142"/>
        <w:jc w:val="right"/>
        <w:rPr>
          <w:noProof/>
          <w:color w:val="0D0D0D" w:themeColor="text1" w:themeTint="F2"/>
        </w:rPr>
      </w:pPr>
      <w:r w:rsidRPr="00487BBE">
        <w:rPr>
          <w:noProof/>
          <w:color w:val="0D0D0D" w:themeColor="text1" w:themeTint="F2"/>
        </w:rPr>
        <w:t>Таблиця 11</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897"/>
        <w:gridCol w:w="2077"/>
        <w:gridCol w:w="2514"/>
        <w:gridCol w:w="2355"/>
        <w:gridCol w:w="1080"/>
        <w:gridCol w:w="2126"/>
        <w:gridCol w:w="1276"/>
        <w:gridCol w:w="2229"/>
      </w:tblGrid>
      <w:tr w:rsidR="001D7814" w:rsidRPr="00487BBE" w:rsidTr="00913DA7">
        <w:trPr>
          <w:trHeight w:val="48"/>
        </w:trPr>
        <w:tc>
          <w:tcPr>
            <w:tcW w:w="897" w:type="dxa"/>
            <w:vMerge w:val="restart"/>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bookmarkStart w:id="105" w:name="n2348"/>
            <w:bookmarkEnd w:id="105"/>
            <w:r w:rsidRPr="00487BBE">
              <w:rPr>
                <w:color w:val="0D0D0D" w:themeColor="text1" w:themeTint="F2"/>
              </w:rPr>
              <w:t>№ з/п</w:t>
            </w:r>
          </w:p>
        </w:tc>
        <w:tc>
          <w:tcPr>
            <w:tcW w:w="2077" w:type="dxa"/>
            <w:vMerge w:val="restart"/>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Повне найменування юридичної особи</w:t>
            </w:r>
          </w:p>
        </w:tc>
        <w:tc>
          <w:tcPr>
            <w:tcW w:w="2514" w:type="dxa"/>
            <w:vMerge w:val="restart"/>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Місцезнаходження (країна, місто)</w:t>
            </w:r>
          </w:p>
        </w:tc>
        <w:tc>
          <w:tcPr>
            <w:tcW w:w="2355" w:type="dxa"/>
            <w:vMerge w:val="restart"/>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 xml:space="preserve">Ідентифікаційний код </w:t>
            </w:r>
          </w:p>
        </w:tc>
        <w:tc>
          <w:tcPr>
            <w:tcW w:w="4482" w:type="dxa"/>
            <w:gridSpan w:val="3"/>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Розмір участі, %</w:t>
            </w:r>
          </w:p>
        </w:tc>
        <w:tc>
          <w:tcPr>
            <w:tcW w:w="2229" w:type="dxa"/>
            <w:vMerge w:val="restart"/>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Основний вид діяльності юридичної особи</w:t>
            </w:r>
          </w:p>
        </w:tc>
      </w:tr>
      <w:tr w:rsidR="001D7814" w:rsidRPr="00487BBE" w:rsidTr="00913DA7">
        <w:trPr>
          <w:trHeight w:val="48"/>
        </w:trPr>
        <w:tc>
          <w:tcPr>
            <w:tcW w:w="897" w:type="dxa"/>
            <w:vMerge/>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077" w:type="dxa"/>
            <w:vMerge/>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514" w:type="dxa"/>
            <w:vMerge/>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355" w:type="dxa"/>
            <w:vMerge/>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пряма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опосередкована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center"/>
              <w:rPr>
                <w:color w:val="0D0D0D" w:themeColor="text1" w:themeTint="F2"/>
              </w:rPr>
            </w:pPr>
            <w:r w:rsidRPr="00487BBE">
              <w:rPr>
                <w:color w:val="0D0D0D" w:themeColor="text1" w:themeTint="F2"/>
              </w:rPr>
              <w:t>сукупна</w:t>
            </w:r>
          </w:p>
        </w:tc>
        <w:tc>
          <w:tcPr>
            <w:tcW w:w="2229" w:type="dxa"/>
            <w:vMerge/>
            <w:tcBorders>
              <w:top w:val="single" w:sz="6" w:space="0" w:color="000000"/>
              <w:left w:val="single" w:sz="6" w:space="0" w:color="000000"/>
              <w:bottom w:val="single" w:sz="6" w:space="0" w:color="000000"/>
              <w:right w:val="single" w:sz="6" w:space="0" w:color="000000"/>
            </w:tcBorders>
            <w:vAlign w:val="center"/>
            <w:hideMark/>
          </w:tcPr>
          <w:p w:rsidR="00887E7D" w:rsidRPr="00487BBE" w:rsidRDefault="00887E7D" w:rsidP="00913DA7">
            <w:pPr>
              <w:jc w:val="left"/>
              <w:rPr>
                <w:color w:val="0D0D0D" w:themeColor="text1" w:themeTint="F2"/>
              </w:rPr>
            </w:pPr>
          </w:p>
        </w:tc>
      </w:tr>
      <w:tr w:rsidR="001D7814" w:rsidRPr="00487BBE" w:rsidTr="00913DA7">
        <w:trPr>
          <w:trHeight w:val="48"/>
        </w:trPr>
        <w:tc>
          <w:tcPr>
            <w:tcW w:w="89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1</w:t>
            </w:r>
          </w:p>
        </w:tc>
        <w:tc>
          <w:tcPr>
            <w:tcW w:w="207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2</w:t>
            </w:r>
          </w:p>
        </w:tc>
        <w:tc>
          <w:tcPr>
            <w:tcW w:w="2514"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3</w:t>
            </w:r>
          </w:p>
        </w:tc>
        <w:tc>
          <w:tcPr>
            <w:tcW w:w="2355"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4</w:t>
            </w:r>
          </w:p>
        </w:tc>
        <w:tc>
          <w:tcPr>
            <w:tcW w:w="1080"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5</w:t>
            </w:r>
          </w:p>
        </w:tc>
        <w:tc>
          <w:tcPr>
            <w:tcW w:w="212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6</w:t>
            </w:r>
          </w:p>
        </w:tc>
        <w:tc>
          <w:tcPr>
            <w:tcW w:w="127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7</w:t>
            </w:r>
          </w:p>
        </w:tc>
        <w:tc>
          <w:tcPr>
            <w:tcW w:w="2229"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8</w:t>
            </w:r>
          </w:p>
        </w:tc>
      </w:tr>
      <w:tr w:rsidR="001D7814" w:rsidRPr="00487BBE" w:rsidTr="00913DA7">
        <w:trPr>
          <w:trHeight w:val="48"/>
        </w:trPr>
        <w:tc>
          <w:tcPr>
            <w:tcW w:w="89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1</w:t>
            </w:r>
          </w:p>
        </w:tc>
        <w:tc>
          <w:tcPr>
            <w:tcW w:w="207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514"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355"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080"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12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27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229"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r>
      <w:tr w:rsidR="001D7814" w:rsidRPr="00487BBE" w:rsidTr="00913DA7">
        <w:trPr>
          <w:trHeight w:val="48"/>
        </w:trPr>
        <w:tc>
          <w:tcPr>
            <w:tcW w:w="89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center"/>
              <w:rPr>
                <w:color w:val="0D0D0D" w:themeColor="text1" w:themeTint="F2"/>
              </w:rPr>
            </w:pPr>
            <w:r w:rsidRPr="00487BBE">
              <w:rPr>
                <w:color w:val="0D0D0D" w:themeColor="text1" w:themeTint="F2"/>
              </w:rPr>
              <w:t>2</w:t>
            </w:r>
          </w:p>
        </w:tc>
        <w:tc>
          <w:tcPr>
            <w:tcW w:w="207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514"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355"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080"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12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27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229"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r>
      <w:tr w:rsidR="001D7814" w:rsidRPr="00487BBE" w:rsidTr="00913DA7">
        <w:trPr>
          <w:trHeight w:val="48"/>
        </w:trPr>
        <w:tc>
          <w:tcPr>
            <w:tcW w:w="897" w:type="dxa"/>
            <w:tcBorders>
              <w:top w:val="single" w:sz="6" w:space="0" w:color="000000"/>
              <w:left w:val="single" w:sz="6" w:space="0" w:color="000000"/>
              <w:bottom w:val="single" w:sz="6" w:space="0" w:color="000000"/>
              <w:right w:val="single" w:sz="6" w:space="0" w:color="000000"/>
            </w:tcBorders>
            <w:hideMark/>
          </w:tcPr>
          <w:p w:rsidR="00887E7D" w:rsidRPr="00487BBE" w:rsidRDefault="00AB5B03" w:rsidP="00913DA7">
            <w:pPr>
              <w:jc w:val="center"/>
              <w:rPr>
                <w:color w:val="0D0D0D" w:themeColor="text1" w:themeTint="F2"/>
              </w:rPr>
            </w:pPr>
            <w:r>
              <w:rPr>
                <w:color w:val="0D0D0D" w:themeColor="text1" w:themeTint="F2"/>
              </w:rPr>
              <w:t>3</w:t>
            </w:r>
          </w:p>
        </w:tc>
        <w:tc>
          <w:tcPr>
            <w:tcW w:w="2077"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514"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355"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080"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12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1276"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c>
          <w:tcPr>
            <w:tcW w:w="2229" w:type="dxa"/>
            <w:tcBorders>
              <w:top w:val="single" w:sz="6" w:space="0" w:color="000000"/>
              <w:left w:val="single" w:sz="6" w:space="0" w:color="000000"/>
              <w:bottom w:val="single" w:sz="6" w:space="0" w:color="000000"/>
              <w:right w:val="single" w:sz="6" w:space="0" w:color="000000"/>
            </w:tcBorders>
            <w:hideMark/>
          </w:tcPr>
          <w:p w:rsidR="00887E7D" w:rsidRPr="00487BBE" w:rsidRDefault="00887E7D" w:rsidP="00913DA7">
            <w:pPr>
              <w:jc w:val="left"/>
              <w:rPr>
                <w:color w:val="0D0D0D" w:themeColor="text1" w:themeTint="F2"/>
              </w:rPr>
            </w:pPr>
          </w:p>
        </w:tc>
      </w:tr>
    </w:tbl>
    <w:p w:rsidR="00887E7D" w:rsidRPr="00487BBE" w:rsidRDefault="00887E7D" w:rsidP="001D7814">
      <w:pPr>
        <w:rPr>
          <w:noProof/>
          <w:color w:val="0D0D0D" w:themeColor="text1" w:themeTint="F2"/>
        </w:rPr>
      </w:pPr>
    </w:p>
    <w:p w:rsidR="00887E7D" w:rsidRPr="00EB0F2D" w:rsidRDefault="00887E7D" w:rsidP="00A21D92">
      <w:pPr>
        <w:pStyle w:val="af3"/>
        <w:numPr>
          <w:ilvl w:val="0"/>
          <w:numId w:val="54"/>
        </w:numPr>
        <w:spacing w:after="150"/>
        <w:ind w:left="0" w:firstLine="709"/>
        <w:contextualSpacing w:val="0"/>
        <w:rPr>
          <w:noProof/>
          <w:color w:val="0D0D0D" w:themeColor="text1" w:themeTint="F2"/>
        </w:rPr>
      </w:pPr>
      <w:r w:rsidRPr="00EB0F2D">
        <w:rPr>
          <w:noProof/>
          <w:color w:val="0D0D0D" w:themeColor="text1" w:themeTint="F2"/>
        </w:rPr>
        <w:t>Запевнення щодо інформації, наданої в опитувальнику</w:t>
      </w:r>
      <w:r w:rsidR="003A404B">
        <w:rPr>
          <w:noProof/>
          <w:color w:val="0D0D0D" w:themeColor="text1" w:themeTint="F2"/>
        </w:rPr>
        <w:t>.</w:t>
      </w:r>
      <w:r w:rsidRPr="00EB0F2D">
        <w:rPr>
          <w:noProof/>
          <w:color w:val="0D0D0D" w:themeColor="text1" w:themeTint="F2"/>
        </w:rPr>
        <w:t xml:space="preserve"> </w:t>
      </w:r>
    </w:p>
    <w:p w:rsidR="00887E7D" w:rsidRPr="00487BBE" w:rsidRDefault="00887E7D" w:rsidP="00EB0F2D">
      <w:pPr>
        <w:ind w:firstLine="709"/>
        <w:jc w:val="center"/>
        <w:rPr>
          <w:noProof/>
          <w:color w:val="0D0D0D" w:themeColor="text1" w:themeTint="F2"/>
        </w:rPr>
      </w:pPr>
      <w:r w:rsidRPr="00487BBE">
        <w:rPr>
          <w:noProof/>
          <w:color w:val="0D0D0D" w:themeColor="text1" w:themeTint="F2"/>
        </w:rPr>
        <w:t>Я, _______________________________________________________________________________________________,</w:t>
      </w:r>
      <w:r w:rsidRPr="00487BBE">
        <w:rPr>
          <w:noProof/>
          <w:color w:val="0D0D0D" w:themeColor="text1" w:themeTint="F2"/>
          <w:sz w:val="24"/>
          <w:szCs w:val="24"/>
        </w:rPr>
        <w:br/>
      </w:r>
      <w:r w:rsidRPr="00487BBE">
        <w:rPr>
          <w:noProof/>
          <w:color w:val="0D0D0D" w:themeColor="text1" w:themeTint="F2"/>
        </w:rPr>
        <w:t xml:space="preserve">(прізвище та </w:t>
      </w:r>
      <w:r w:rsidR="003A404B">
        <w:rPr>
          <w:noProof/>
          <w:color w:val="0D0D0D" w:themeColor="text1" w:themeTint="F2"/>
        </w:rPr>
        <w:t xml:space="preserve">власне </w:t>
      </w:r>
      <w:r w:rsidRPr="00487BBE">
        <w:rPr>
          <w:noProof/>
          <w:color w:val="0D0D0D" w:themeColor="text1" w:themeTint="F2"/>
        </w:rPr>
        <w:t>ім’я уповановаженого представника)</w:t>
      </w:r>
    </w:p>
    <w:p w:rsidR="00887E7D" w:rsidRPr="00487BBE" w:rsidRDefault="00887E7D" w:rsidP="00887E7D">
      <w:pPr>
        <w:rPr>
          <w:noProof/>
          <w:color w:val="0D0D0D" w:themeColor="text1" w:themeTint="F2"/>
        </w:rPr>
      </w:pPr>
      <w:r w:rsidRPr="00487BBE">
        <w:rPr>
          <w:noProof/>
          <w:color w:val="0D0D0D" w:themeColor="text1" w:themeTint="F2"/>
        </w:rPr>
        <w:t>стверджую, що інформація, надана в опитувальнику, є достовірною і повною. Я розумію наслідки надання Національному банку</w:t>
      </w:r>
      <w:r w:rsidR="003A404B">
        <w:rPr>
          <w:noProof/>
          <w:color w:val="0D0D0D" w:themeColor="text1" w:themeTint="F2"/>
        </w:rPr>
        <w:t xml:space="preserve"> України </w:t>
      </w:r>
      <w:r w:rsidRPr="00487BBE">
        <w:rPr>
          <w:noProof/>
          <w:color w:val="0D0D0D" w:themeColor="text1" w:themeTint="F2"/>
        </w:rPr>
        <w:t xml:space="preserve"> недостовірної та/або неповної інформації.</w:t>
      </w:r>
    </w:p>
    <w:p w:rsidR="00887E7D" w:rsidRPr="00487BBE" w:rsidRDefault="00887E7D" w:rsidP="00887E7D">
      <w:pPr>
        <w:ind w:firstLine="767"/>
        <w:rPr>
          <w:strike/>
          <w:noProof/>
          <w:color w:val="0D0D0D" w:themeColor="text1" w:themeTint="F2"/>
        </w:rPr>
      </w:pPr>
      <w:r w:rsidRPr="00487BBE">
        <w:rPr>
          <w:noProof/>
          <w:color w:val="0D0D0D" w:themeColor="text1" w:themeTint="F2"/>
        </w:rPr>
        <w:t>Я зобов’язуюся підтримувати опитувальник в актуальному стані та в разі змін до інформації, наданої в цьому опитувальнику</w:t>
      </w:r>
      <w:r w:rsidR="003A404B">
        <w:rPr>
          <w:noProof/>
          <w:color w:val="0D0D0D" w:themeColor="text1" w:themeTint="F2"/>
        </w:rPr>
        <w:t>,</w:t>
      </w:r>
      <w:r w:rsidRPr="00487BBE">
        <w:rPr>
          <w:noProof/>
          <w:color w:val="0D0D0D" w:themeColor="text1" w:themeTint="F2"/>
        </w:rPr>
        <w:t xml:space="preserve"> повідомити про них Національний банк</w:t>
      </w:r>
      <w:r w:rsidR="003A404B">
        <w:rPr>
          <w:noProof/>
          <w:color w:val="0D0D0D" w:themeColor="text1" w:themeTint="F2"/>
        </w:rPr>
        <w:t xml:space="preserve"> України </w:t>
      </w:r>
      <w:r w:rsidRPr="00487BBE">
        <w:rPr>
          <w:noProof/>
          <w:color w:val="0D0D0D" w:themeColor="text1" w:themeTint="F2"/>
        </w:rPr>
        <w:t xml:space="preserve"> </w:t>
      </w:r>
      <w:r w:rsidR="003A404B">
        <w:rPr>
          <w:noProof/>
          <w:color w:val="0D0D0D" w:themeColor="text1" w:themeTint="F2"/>
        </w:rPr>
        <w:t>в</w:t>
      </w:r>
      <w:r w:rsidRPr="00487BBE">
        <w:rPr>
          <w:noProof/>
          <w:color w:val="0D0D0D" w:themeColor="text1" w:themeTint="F2"/>
        </w:rPr>
        <w:t xml:space="preserve"> порядку, передбаченому </w:t>
      </w:r>
      <w:r w:rsidR="003A404B">
        <w:rPr>
          <w:noProof/>
          <w:color w:val="0D0D0D" w:themeColor="text1" w:themeTint="F2"/>
        </w:rPr>
        <w:t xml:space="preserve">в </w:t>
      </w:r>
      <w:r w:rsidR="003A404B" w:rsidRPr="00487BBE">
        <w:rPr>
          <w:noProof/>
          <w:color w:val="0D0D0D" w:themeColor="text1" w:themeTint="F2"/>
        </w:rPr>
        <w:t>Положенн</w:t>
      </w:r>
      <w:r w:rsidR="003A404B">
        <w:rPr>
          <w:noProof/>
          <w:color w:val="0D0D0D" w:themeColor="text1" w:themeTint="F2"/>
        </w:rPr>
        <w:t>і</w:t>
      </w:r>
      <w:r w:rsidRPr="00487BBE">
        <w:rPr>
          <w:noProof/>
          <w:color w:val="0D0D0D" w:themeColor="text1" w:themeTint="F2"/>
        </w:rPr>
        <w:t>.</w:t>
      </w:r>
    </w:p>
    <w:p w:rsidR="00887E7D" w:rsidRPr="00487BBE" w:rsidRDefault="00887E7D" w:rsidP="00887E7D">
      <w:pPr>
        <w:ind w:firstLine="767"/>
        <w:rPr>
          <w:noProof/>
          <w:color w:val="0D0D0D" w:themeColor="text1" w:themeTint="F2"/>
        </w:rPr>
      </w:pPr>
      <w:r w:rsidRPr="00487BBE">
        <w:rPr>
          <w:noProof/>
          <w:color w:val="0D0D0D" w:themeColor="text1" w:themeTint="F2"/>
        </w:rPr>
        <w:t>Відповідно до Закону України “Про захист персональних даних” підписанням цього опитувальника я надаю Національному банку</w:t>
      </w:r>
      <w:r w:rsidR="003A404B">
        <w:rPr>
          <w:noProof/>
          <w:color w:val="0D0D0D" w:themeColor="text1" w:themeTint="F2"/>
        </w:rPr>
        <w:t xml:space="preserve"> України</w:t>
      </w:r>
      <w:r w:rsidRPr="00487BBE">
        <w:rPr>
          <w:noProof/>
          <w:color w:val="0D0D0D" w:themeColor="text1" w:themeTint="F2"/>
        </w:rPr>
        <w:t xml:space="preserve"> згоду на обробку моїх персональних даних для здійснення Національним банком </w:t>
      </w:r>
      <w:r w:rsidR="003A404B">
        <w:rPr>
          <w:noProof/>
          <w:color w:val="0D0D0D" w:themeColor="text1" w:themeTint="F2"/>
        </w:rPr>
        <w:t xml:space="preserve">України </w:t>
      </w:r>
      <w:r w:rsidRPr="00487BBE">
        <w:rPr>
          <w:noProof/>
          <w:color w:val="0D0D0D" w:themeColor="text1" w:themeTint="F2"/>
        </w:rPr>
        <w:t>повноважень, визначених законом</w:t>
      </w:r>
      <w:r w:rsidR="003A404B">
        <w:rPr>
          <w:noProof/>
          <w:color w:val="0D0D0D" w:themeColor="text1" w:themeTint="F2"/>
        </w:rPr>
        <w:t xml:space="preserve"> України</w:t>
      </w:r>
      <w:r w:rsidRPr="00487BBE">
        <w:rPr>
          <w:noProof/>
          <w:color w:val="0D0D0D" w:themeColor="text1" w:themeTint="F2"/>
        </w:rPr>
        <w:t>.</w:t>
      </w:r>
    </w:p>
    <w:p w:rsidR="00887E7D" w:rsidRPr="00487BBE" w:rsidRDefault="00887E7D" w:rsidP="00887E7D">
      <w:pPr>
        <w:ind w:firstLine="767"/>
        <w:rPr>
          <w:noProof/>
          <w:color w:val="0D0D0D" w:themeColor="text1" w:themeTint="F2"/>
        </w:rPr>
      </w:pPr>
      <w:r w:rsidRPr="00487BBE">
        <w:rPr>
          <w:noProof/>
          <w:color w:val="0D0D0D" w:themeColor="text1" w:themeTint="F2"/>
        </w:rPr>
        <w:t>Я стверджую, що отримав згоду на обробку персональних даних фізичних осіб, щодо яких надаються персональні дані.</w:t>
      </w:r>
    </w:p>
    <w:p w:rsidR="00975925" w:rsidRPr="00487BBE" w:rsidRDefault="00975925" w:rsidP="00975925">
      <w:pPr>
        <w:pageBreakBefore/>
        <w:spacing w:after="150"/>
        <w:jc w:val="right"/>
        <w:rPr>
          <w:color w:val="0D0D0D" w:themeColor="text1" w:themeTint="F2"/>
        </w:rPr>
      </w:pPr>
      <w:r w:rsidRPr="00487BBE">
        <w:rPr>
          <w:color w:val="0D0D0D" w:themeColor="text1" w:themeTint="F2"/>
        </w:rPr>
        <w:lastRenderedPageBreak/>
        <w:t>Продовження додатка 3</w:t>
      </w:r>
    </w:p>
    <w:p w:rsidR="00887E7D" w:rsidRPr="00487BBE" w:rsidRDefault="00887E7D" w:rsidP="00887E7D">
      <w:pPr>
        <w:ind w:firstLine="767"/>
        <w:rPr>
          <w:noProof/>
          <w:color w:val="0D0D0D" w:themeColor="text1" w:themeTint="F2"/>
        </w:rPr>
      </w:pPr>
      <w:r w:rsidRPr="00487BBE">
        <w:rPr>
          <w:noProof/>
          <w:color w:val="0D0D0D" w:themeColor="text1" w:themeTint="F2"/>
        </w:rPr>
        <w:t>Я не заперечую проти перевірки Національним банком</w:t>
      </w:r>
      <w:r w:rsidR="003A404B">
        <w:rPr>
          <w:noProof/>
          <w:color w:val="0D0D0D" w:themeColor="text1" w:themeTint="F2"/>
        </w:rPr>
        <w:t xml:space="preserve"> України</w:t>
      </w:r>
      <w:r w:rsidRPr="00487BBE">
        <w:rPr>
          <w:noProof/>
          <w:color w:val="0D0D0D" w:themeColor="text1" w:themeTint="F2"/>
        </w:rPr>
        <w:t xml:space="preserve">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rsidR="00887E7D" w:rsidRPr="00487BBE" w:rsidRDefault="00887E7D" w:rsidP="00887E7D">
      <w:pPr>
        <w:ind w:firstLine="767"/>
        <w:rPr>
          <w:noProof/>
          <w:color w:val="0D0D0D" w:themeColor="text1" w:themeTint="F2"/>
        </w:rPr>
      </w:pPr>
      <w:r w:rsidRPr="00487BBE">
        <w:rPr>
          <w:noProof/>
          <w:color w:val="0D0D0D" w:themeColor="text1" w:themeTint="F2"/>
        </w:rPr>
        <w:t xml:space="preserve">Я надаю дозвіл Національному банку </w:t>
      </w:r>
      <w:r w:rsidR="003A404B">
        <w:rPr>
          <w:noProof/>
          <w:color w:val="0D0D0D" w:themeColor="text1" w:themeTint="F2"/>
        </w:rPr>
        <w:t xml:space="preserve">України </w:t>
      </w:r>
      <w:r w:rsidRPr="00487BBE">
        <w:rPr>
          <w:noProof/>
          <w:color w:val="0D0D0D" w:themeColor="text1" w:themeTint="F2"/>
        </w:rPr>
        <w:t xml:space="preserve">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w:t>
      </w:r>
      <w:r w:rsidR="003A404B">
        <w:rPr>
          <w:noProof/>
          <w:color w:val="0D0D0D" w:themeColor="text1" w:themeTint="F2"/>
        </w:rPr>
        <w:t>потріб</w:t>
      </w:r>
      <w:r w:rsidR="003A404B" w:rsidRPr="00487BBE">
        <w:rPr>
          <w:noProof/>
          <w:color w:val="0D0D0D" w:themeColor="text1" w:themeTint="F2"/>
        </w:rPr>
        <w:t xml:space="preserve">ної </w:t>
      </w:r>
      <w:r w:rsidRPr="00487BBE">
        <w:rPr>
          <w:noProof/>
          <w:color w:val="0D0D0D" w:themeColor="text1" w:themeTint="F2"/>
        </w:rPr>
        <w:t xml:space="preserve">для підтвердження інформації, наведеної </w:t>
      </w:r>
      <w:r w:rsidR="003A404B">
        <w:rPr>
          <w:noProof/>
          <w:color w:val="0D0D0D" w:themeColor="text1" w:themeTint="F2"/>
        </w:rPr>
        <w:t>в</w:t>
      </w:r>
      <w:r w:rsidRPr="00487BBE">
        <w:rPr>
          <w:noProof/>
          <w:color w:val="0D0D0D" w:themeColor="text1" w:themeTint="F2"/>
        </w:rPr>
        <w:t xml:space="preserve"> опитувальнику юридичної особи.</w:t>
      </w:r>
    </w:p>
    <w:p w:rsidR="00887E7D" w:rsidRPr="00487BBE" w:rsidRDefault="00887E7D" w:rsidP="00887E7D">
      <w:pPr>
        <w:ind w:firstLine="748"/>
        <w:rPr>
          <w:color w:val="0D0D0D" w:themeColor="text1" w:themeTint="F2"/>
        </w:rPr>
      </w:pPr>
      <w:r w:rsidRPr="00487BBE">
        <w:rPr>
          <w:color w:val="0D0D0D" w:themeColor="text1" w:themeTint="F2"/>
        </w:rPr>
        <w:t xml:space="preserve">У разі виникнення будь-яких питань, </w:t>
      </w:r>
      <w:r w:rsidR="003A404B" w:rsidRPr="00487BBE">
        <w:rPr>
          <w:color w:val="0D0D0D" w:themeColor="text1" w:themeTint="F2"/>
        </w:rPr>
        <w:t>пов</w:t>
      </w:r>
      <w:r w:rsidR="003A404B">
        <w:rPr>
          <w:color w:val="0D0D0D" w:themeColor="text1" w:themeTint="F2"/>
        </w:rPr>
        <w:t>’</w:t>
      </w:r>
      <w:r w:rsidR="003A404B" w:rsidRPr="00487BBE">
        <w:rPr>
          <w:color w:val="0D0D0D" w:themeColor="text1" w:themeTint="F2"/>
        </w:rPr>
        <w:t xml:space="preserve">язаних </w:t>
      </w:r>
      <w:r w:rsidRPr="00487BBE">
        <w:rPr>
          <w:color w:val="0D0D0D" w:themeColor="text1" w:themeTint="F2"/>
        </w:rPr>
        <w:t>із розглядом опитувальника, прошу звертатися до</w:t>
      </w:r>
      <w:r w:rsidR="00B43B6C">
        <w:rPr>
          <w:color w:val="0D0D0D" w:themeColor="text1" w:themeTint="F2"/>
        </w:rPr>
        <w:br/>
        <w:t>__</w:t>
      </w:r>
      <w:r w:rsidRPr="00487BBE">
        <w:rPr>
          <w:color w:val="0D0D0D" w:themeColor="text1" w:themeTint="F2"/>
        </w:rPr>
        <w:t>_____________________________________________________________________________________________________.</w:t>
      </w:r>
    </w:p>
    <w:p w:rsidR="00887E7D" w:rsidRPr="00487BBE" w:rsidRDefault="00887E7D" w:rsidP="00887E7D">
      <w:pPr>
        <w:jc w:val="center"/>
        <w:rPr>
          <w:color w:val="0D0D0D" w:themeColor="text1" w:themeTint="F2"/>
        </w:rPr>
      </w:pPr>
      <w:r w:rsidRPr="00487BBE">
        <w:rPr>
          <w:color w:val="0D0D0D" w:themeColor="text1" w:themeTint="F2"/>
        </w:rPr>
        <w:t xml:space="preserve">(прізвище, </w:t>
      </w:r>
      <w:r w:rsidR="003A404B">
        <w:rPr>
          <w:color w:val="0D0D0D" w:themeColor="text1" w:themeTint="F2"/>
        </w:rPr>
        <w:t xml:space="preserve">власне </w:t>
      </w:r>
      <w:r w:rsidR="003A404B" w:rsidRPr="00487BBE">
        <w:rPr>
          <w:color w:val="0D0D0D" w:themeColor="text1" w:themeTint="F2"/>
        </w:rPr>
        <w:t>ім</w:t>
      </w:r>
      <w:r w:rsidR="003A404B">
        <w:rPr>
          <w:color w:val="0D0D0D" w:themeColor="text1" w:themeTint="F2"/>
        </w:rPr>
        <w:t>’</w:t>
      </w:r>
      <w:r w:rsidR="003A404B" w:rsidRPr="00487BBE">
        <w:rPr>
          <w:color w:val="0D0D0D" w:themeColor="text1" w:themeTint="F2"/>
        </w:rPr>
        <w:t>я</w:t>
      </w:r>
      <w:r w:rsidRPr="00487BBE">
        <w:rPr>
          <w:color w:val="0D0D0D" w:themeColor="text1" w:themeTint="F2"/>
        </w:rPr>
        <w:t>, номер контактного телефону, адреса електронної пошти)</w:t>
      </w:r>
    </w:p>
    <w:p w:rsidR="00887E7D" w:rsidRPr="00487BBE" w:rsidRDefault="00887E7D" w:rsidP="00887E7D">
      <w:pPr>
        <w:jc w:val="center"/>
        <w:rPr>
          <w:color w:val="0D0D0D" w:themeColor="text1" w:themeTint="F2"/>
        </w:rPr>
      </w:pPr>
    </w:p>
    <w:p w:rsidR="001D7814" w:rsidRPr="00487BBE" w:rsidRDefault="001D7814" w:rsidP="00887E7D">
      <w:pPr>
        <w:jc w:val="center"/>
        <w:rPr>
          <w:color w:val="0D0D0D" w:themeColor="text1" w:themeTint="F2"/>
        </w:rPr>
      </w:pPr>
    </w:p>
    <w:tbl>
      <w:tblPr>
        <w:tblW w:w="0" w:type="auto"/>
        <w:tblLook w:val="04A0" w:firstRow="1" w:lastRow="0" w:firstColumn="1" w:lastColumn="0" w:noHBand="0" w:noVBand="1"/>
      </w:tblPr>
      <w:tblGrid>
        <w:gridCol w:w="4818"/>
        <w:gridCol w:w="4818"/>
        <w:gridCol w:w="4818"/>
      </w:tblGrid>
      <w:tr w:rsidR="00887E7D" w:rsidRPr="00487BBE" w:rsidTr="00887E7D">
        <w:trPr>
          <w:trHeight w:val="68"/>
        </w:trPr>
        <w:tc>
          <w:tcPr>
            <w:tcW w:w="4818" w:type="dxa"/>
          </w:tcPr>
          <w:p w:rsidR="00887E7D" w:rsidRPr="00487BBE" w:rsidRDefault="003A404B" w:rsidP="00AF7855">
            <w:pPr>
              <w:jc w:val="left"/>
              <w:rPr>
                <w:color w:val="0D0D0D" w:themeColor="text1" w:themeTint="F2"/>
              </w:rPr>
            </w:pPr>
            <w:r>
              <w:rPr>
                <w:color w:val="0D0D0D" w:themeColor="text1" w:themeTint="F2"/>
              </w:rPr>
              <w:t>Найменування посади у</w:t>
            </w:r>
            <w:r w:rsidR="00887E7D" w:rsidRPr="00487BBE">
              <w:rPr>
                <w:color w:val="0D0D0D" w:themeColor="text1" w:themeTint="F2"/>
              </w:rPr>
              <w:t>повноважен</w:t>
            </w:r>
            <w:r>
              <w:rPr>
                <w:color w:val="0D0D0D" w:themeColor="text1" w:themeTint="F2"/>
              </w:rPr>
              <w:t>ого</w:t>
            </w:r>
            <w:r w:rsidR="00887E7D" w:rsidRPr="00487BBE">
              <w:rPr>
                <w:color w:val="0D0D0D" w:themeColor="text1" w:themeTint="F2"/>
              </w:rPr>
              <w:t xml:space="preserve"> представник</w:t>
            </w:r>
            <w:r>
              <w:rPr>
                <w:color w:val="0D0D0D" w:themeColor="text1" w:themeTint="F2"/>
              </w:rPr>
              <w:t>а</w:t>
            </w:r>
          </w:p>
        </w:tc>
        <w:tc>
          <w:tcPr>
            <w:tcW w:w="4818" w:type="dxa"/>
          </w:tcPr>
          <w:p w:rsidR="00887E7D" w:rsidRPr="00487BBE" w:rsidRDefault="00887E7D" w:rsidP="00887E7D">
            <w:pPr>
              <w:jc w:val="center"/>
              <w:rPr>
                <w:color w:val="0D0D0D" w:themeColor="text1" w:themeTint="F2"/>
              </w:rPr>
            </w:pPr>
            <w:r w:rsidRPr="00487BBE">
              <w:rPr>
                <w:color w:val="0D0D0D" w:themeColor="text1" w:themeTint="F2"/>
              </w:rPr>
              <w:t>Особистий підпис</w:t>
            </w:r>
          </w:p>
        </w:tc>
        <w:tc>
          <w:tcPr>
            <w:tcW w:w="4818" w:type="dxa"/>
          </w:tcPr>
          <w:p w:rsidR="00887E7D" w:rsidRPr="00487BBE" w:rsidRDefault="00887E7D" w:rsidP="00887E7D">
            <w:pPr>
              <w:jc w:val="center"/>
              <w:rPr>
                <w:color w:val="0D0D0D" w:themeColor="text1" w:themeTint="F2"/>
              </w:rPr>
            </w:pPr>
            <w:r w:rsidRPr="00487BBE">
              <w:rPr>
                <w:color w:val="0D0D0D" w:themeColor="text1" w:themeTint="F2"/>
              </w:rPr>
              <w:t>Власне ім’я ПРІЗВИЩЕ</w:t>
            </w:r>
          </w:p>
        </w:tc>
      </w:tr>
    </w:tbl>
    <w:p w:rsidR="00887E7D" w:rsidRPr="00487BBE" w:rsidRDefault="00887E7D" w:rsidP="00887E7D">
      <w:pPr>
        <w:rPr>
          <w:noProof/>
          <w:color w:val="0D0D0D" w:themeColor="text1" w:themeTint="F2"/>
        </w:rPr>
      </w:pPr>
    </w:p>
    <w:p w:rsidR="00887E7D" w:rsidRPr="00487BBE" w:rsidRDefault="00887E7D" w:rsidP="00887E7D">
      <w:pPr>
        <w:rPr>
          <w:noProof/>
          <w:color w:val="0D0D0D" w:themeColor="text1" w:themeTint="F2"/>
        </w:rPr>
      </w:pPr>
      <w:r w:rsidRPr="00487BBE">
        <w:rPr>
          <w:noProof/>
          <w:color w:val="0D0D0D" w:themeColor="text1" w:themeTint="F2"/>
        </w:rPr>
        <w:t>“___” ____________ 20__ р.</w:t>
      </w:r>
    </w:p>
    <w:p w:rsidR="00887E7D" w:rsidRPr="00487BBE" w:rsidRDefault="00887E7D" w:rsidP="00887E7D">
      <w:pPr>
        <w:pStyle w:val="af3"/>
        <w:pBdr>
          <w:top w:val="nil"/>
          <w:left w:val="nil"/>
          <w:bottom w:val="nil"/>
          <w:right w:val="nil"/>
          <w:between w:val="nil"/>
        </w:pBdr>
        <w:shd w:val="clear" w:color="auto" w:fill="FFFFFF"/>
        <w:ind w:left="0"/>
        <w:contextualSpacing w:val="0"/>
        <w:rPr>
          <w:color w:val="0D0D0D" w:themeColor="text1" w:themeTint="F2"/>
        </w:rPr>
      </w:pPr>
    </w:p>
    <w:p w:rsidR="00E03779" w:rsidRPr="00487BBE" w:rsidRDefault="00E03779" w:rsidP="00B3497A">
      <w:pPr>
        <w:pStyle w:val="af3"/>
        <w:pageBreakBefore/>
        <w:pBdr>
          <w:top w:val="nil"/>
          <w:left w:val="nil"/>
          <w:bottom w:val="nil"/>
          <w:right w:val="nil"/>
          <w:between w:val="nil"/>
        </w:pBdr>
        <w:shd w:val="clear" w:color="auto" w:fill="FFFFFF"/>
        <w:ind w:left="0"/>
        <w:contextualSpacing w:val="0"/>
        <w:rPr>
          <w:color w:val="0D0D0D" w:themeColor="text1" w:themeTint="F2"/>
        </w:rPr>
        <w:sectPr w:rsidR="00E03779" w:rsidRPr="00487BBE" w:rsidSect="003B1878">
          <w:pgSz w:w="16838" w:h="11906" w:orient="landscape" w:code="9"/>
          <w:pgMar w:top="567" w:right="567" w:bottom="1701" w:left="1701" w:header="284" w:footer="709" w:gutter="0"/>
          <w:pgNumType w:start="1"/>
          <w:cols w:space="708"/>
          <w:titlePg/>
          <w:docGrid w:linePitch="381"/>
        </w:sectPr>
      </w:pPr>
    </w:p>
    <w:tbl>
      <w:tblPr>
        <w:tblW w:w="14442" w:type="dxa"/>
        <w:tblLook w:val="04A0" w:firstRow="1" w:lastRow="0" w:firstColumn="1" w:lastColumn="0" w:noHBand="0" w:noVBand="1"/>
      </w:tblPr>
      <w:tblGrid>
        <w:gridCol w:w="4814"/>
        <w:gridCol w:w="4814"/>
        <w:gridCol w:w="4814"/>
      </w:tblGrid>
      <w:tr w:rsidR="00E03779" w:rsidRPr="00487BBE" w:rsidTr="00E03779">
        <w:tc>
          <w:tcPr>
            <w:tcW w:w="4814" w:type="dxa"/>
          </w:tcPr>
          <w:p w:rsidR="00E03779" w:rsidRPr="00487BBE" w:rsidRDefault="00E03779" w:rsidP="00E03779">
            <w:pPr>
              <w:pStyle w:val="af3"/>
              <w:pageBreakBefore/>
              <w:ind w:left="0"/>
              <w:contextualSpacing w:val="0"/>
              <w:rPr>
                <w:color w:val="0D0D0D" w:themeColor="text1" w:themeTint="F2"/>
              </w:rPr>
            </w:pPr>
          </w:p>
        </w:tc>
        <w:tc>
          <w:tcPr>
            <w:tcW w:w="4814" w:type="dxa"/>
          </w:tcPr>
          <w:p w:rsidR="00E03779" w:rsidRPr="00487BBE" w:rsidRDefault="00E03779" w:rsidP="00E03779">
            <w:pPr>
              <w:pStyle w:val="af3"/>
              <w:pageBreakBefore/>
              <w:ind w:left="0"/>
              <w:contextualSpacing w:val="0"/>
              <w:rPr>
                <w:color w:val="0D0D0D" w:themeColor="text1" w:themeTint="F2"/>
              </w:rPr>
            </w:pPr>
            <w:r w:rsidRPr="00487BBE">
              <w:rPr>
                <w:color w:val="0D0D0D" w:themeColor="text1" w:themeTint="F2"/>
              </w:rPr>
              <w:t>Додаток 4</w:t>
            </w:r>
          </w:p>
          <w:p w:rsidR="00E03779" w:rsidRPr="00487BBE" w:rsidRDefault="00E03779" w:rsidP="00E03779">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E03779" w:rsidRPr="00487BBE" w:rsidRDefault="00E03779" w:rsidP="00E03779">
            <w:pPr>
              <w:pStyle w:val="af3"/>
              <w:pageBreakBefore/>
              <w:ind w:left="0"/>
              <w:contextualSpacing w:val="0"/>
              <w:rPr>
                <w:color w:val="0D0D0D" w:themeColor="text1" w:themeTint="F2"/>
              </w:rPr>
            </w:pPr>
            <w:r w:rsidRPr="00487BBE">
              <w:rPr>
                <w:color w:val="0D0D0D" w:themeColor="text1" w:themeTint="F2"/>
                <w:shd w:val="clear" w:color="auto" w:fill="FFFFFF"/>
              </w:rPr>
              <w:t xml:space="preserve">(підпункт 4 пункту </w:t>
            </w:r>
            <w:r w:rsidR="00137F39" w:rsidRPr="00487BBE">
              <w:rPr>
                <w:color w:val="0D0D0D" w:themeColor="text1" w:themeTint="F2"/>
                <w:shd w:val="clear" w:color="auto" w:fill="FFFFFF"/>
              </w:rPr>
              <w:t>206</w:t>
            </w:r>
            <w:r w:rsidR="00396667" w:rsidRPr="00487BBE">
              <w:rPr>
                <w:color w:val="0D0D0D" w:themeColor="text1" w:themeTint="F2"/>
                <w:shd w:val="clear" w:color="auto" w:fill="FFFFFF"/>
              </w:rPr>
              <w:t xml:space="preserve"> розділу Х</w:t>
            </w:r>
            <w:r w:rsidR="00137F39" w:rsidRPr="00487BBE">
              <w:rPr>
                <w:color w:val="0D0D0D" w:themeColor="text1" w:themeTint="F2"/>
                <w:shd w:val="clear" w:color="auto" w:fill="FFFFFF"/>
              </w:rPr>
              <w:t>ІХ</w:t>
            </w:r>
            <w:r w:rsidRPr="00487BBE">
              <w:rPr>
                <w:color w:val="0D0D0D" w:themeColor="text1" w:themeTint="F2"/>
                <w:shd w:val="clear" w:color="auto" w:fill="FFFFFF"/>
              </w:rPr>
              <w:t>)</w:t>
            </w:r>
          </w:p>
        </w:tc>
        <w:tc>
          <w:tcPr>
            <w:tcW w:w="4814" w:type="dxa"/>
          </w:tcPr>
          <w:p w:rsidR="00E03779" w:rsidRPr="00487BBE" w:rsidRDefault="00E03779" w:rsidP="00E03779">
            <w:pPr>
              <w:pStyle w:val="af3"/>
              <w:pageBreakBefore/>
              <w:ind w:left="0"/>
              <w:contextualSpacing w:val="0"/>
              <w:rPr>
                <w:color w:val="0D0D0D" w:themeColor="text1" w:themeTint="F2"/>
              </w:rPr>
            </w:pPr>
          </w:p>
        </w:tc>
      </w:tr>
    </w:tbl>
    <w:p w:rsidR="002D2F5E" w:rsidRPr="00487BBE" w:rsidRDefault="002D2F5E" w:rsidP="00E03779">
      <w:pPr>
        <w:pStyle w:val="af3"/>
        <w:pBdr>
          <w:top w:val="nil"/>
          <w:left w:val="nil"/>
          <w:bottom w:val="nil"/>
          <w:right w:val="nil"/>
          <w:between w:val="nil"/>
        </w:pBdr>
        <w:shd w:val="clear" w:color="auto" w:fill="FFFFFF"/>
        <w:ind w:left="0"/>
        <w:contextualSpacing w:val="0"/>
        <w:rPr>
          <w:color w:val="0D0D0D" w:themeColor="text1" w:themeTint="F2"/>
        </w:rPr>
      </w:pPr>
    </w:p>
    <w:p w:rsidR="00E03779" w:rsidRPr="00487BBE" w:rsidRDefault="00E03779" w:rsidP="00E03779">
      <w:pPr>
        <w:shd w:val="clear" w:color="auto" w:fill="FFFFFF"/>
        <w:ind w:left="448" w:right="448"/>
        <w:jc w:val="center"/>
        <w:rPr>
          <w:color w:val="0D0D0D" w:themeColor="text1" w:themeTint="F2"/>
        </w:rPr>
      </w:pPr>
      <w:r w:rsidRPr="00487BBE">
        <w:rPr>
          <w:color w:val="0D0D0D" w:themeColor="text1" w:themeTint="F2"/>
        </w:rPr>
        <w:t>Вимоги</w:t>
      </w:r>
    </w:p>
    <w:p w:rsidR="00E03779" w:rsidRPr="00487BBE" w:rsidRDefault="00E03779" w:rsidP="00E03779">
      <w:pPr>
        <w:shd w:val="clear" w:color="auto" w:fill="FFFFFF"/>
        <w:ind w:left="448" w:right="448"/>
        <w:jc w:val="center"/>
        <w:rPr>
          <w:color w:val="0D0D0D" w:themeColor="text1" w:themeTint="F2"/>
          <w:szCs w:val="24"/>
        </w:rPr>
      </w:pPr>
      <w:r w:rsidRPr="00487BBE">
        <w:rPr>
          <w:color w:val="0D0D0D" w:themeColor="text1" w:themeTint="F2"/>
        </w:rPr>
        <w:t>до складання плану діяльності</w:t>
      </w:r>
    </w:p>
    <w:p w:rsidR="00E03779" w:rsidRPr="00487BBE" w:rsidRDefault="00E03779" w:rsidP="00E03779">
      <w:pPr>
        <w:pStyle w:val="1"/>
        <w:jc w:val="center"/>
        <w:rPr>
          <w:rFonts w:ascii="Times New Roman" w:hAnsi="Times New Roman" w:cs="Times New Roman"/>
          <w:color w:val="0D0D0D" w:themeColor="text1" w:themeTint="F2"/>
          <w:sz w:val="28"/>
          <w:szCs w:val="28"/>
        </w:rPr>
      </w:pPr>
      <w:bookmarkStart w:id="106" w:name="n2141"/>
      <w:bookmarkStart w:id="107" w:name="_Toc105012009"/>
      <w:bookmarkEnd w:id="106"/>
      <w:r w:rsidRPr="00487BBE">
        <w:rPr>
          <w:rFonts w:cs="Times New Roman"/>
          <w:color w:val="0D0D0D" w:themeColor="text1" w:themeTint="F2"/>
        </w:rPr>
        <w:t>I</w:t>
      </w:r>
      <w:r w:rsidRPr="00487BBE">
        <w:rPr>
          <w:rFonts w:ascii="Times New Roman" w:hAnsi="Times New Roman" w:cs="Times New Roman"/>
          <w:color w:val="0D0D0D" w:themeColor="text1" w:themeTint="F2"/>
          <w:sz w:val="28"/>
          <w:szCs w:val="28"/>
        </w:rPr>
        <w:t>. Загальні вимоги до плану діяльності</w:t>
      </w:r>
      <w:bookmarkEnd w:id="107"/>
    </w:p>
    <w:p w:rsidR="00E03779" w:rsidRPr="00487BBE" w:rsidRDefault="00E03779" w:rsidP="00E03779">
      <w:pPr>
        <w:pStyle w:val="2"/>
        <w:spacing w:after="150"/>
        <w:jc w:val="center"/>
        <w:rPr>
          <w:rFonts w:ascii="Times New Roman" w:hAnsi="Times New Roman" w:cs="Times New Roman"/>
          <w:color w:val="0D0D0D" w:themeColor="text1" w:themeTint="F2"/>
          <w:sz w:val="28"/>
          <w:szCs w:val="28"/>
        </w:rPr>
      </w:pPr>
      <w:bookmarkStart w:id="108" w:name="n2142"/>
      <w:bookmarkStart w:id="109" w:name="_Toc105012010"/>
      <w:bookmarkEnd w:id="108"/>
      <w:r w:rsidRPr="00487BBE">
        <w:rPr>
          <w:rFonts w:ascii="Times New Roman" w:hAnsi="Times New Roman" w:cs="Times New Roman"/>
          <w:color w:val="0D0D0D" w:themeColor="text1" w:themeTint="F2"/>
          <w:sz w:val="28"/>
          <w:szCs w:val="28"/>
        </w:rPr>
        <w:t>1. Резюме плану діяльності</w:t>
      </w:r>
      <w:bookmarkEnd w:id="109"/>
    </w:p>
    <w:p w:rsidR="00E03779" w:rsidRPr="00487BBE" w:rsidRDefault="00E03779" w:rsidP="00E03779">
      <w:pPr>
        <w:pStyle w:val="3"/>
        <w:spacing w:before="0"/>
        <w:ind w:firstLine="709"/>
        <w:rPr>
          <w:rFonts w:ascii="Times New Roman" w:hAnsi="Times New Roman" w:cs="Times New Roman"/>
          <w:color w:val="0D0D0D" w:themeColor="text1" w:themeTint="F2"/>
          <w:sz w:val="28"/>
          <w:szCs w:val="28"/>
        </w:rPr>
      </w:pPr>
      <w:bookmarkStart w:id="110" w:name="n2143"/>
      <w:bookmarkEnd w:id="110"/>
      <w:r w:rsidRPr="00487BBE">
        <w:rPr>
          <w:rFonts w:ascii="Times New Roman" w:hAnsi="Times New Roman" w:cs="Times New Roman"/>
          <w:color w:val="0D0D0D" w:themeColor="text1" w:themeTint="F2"/>
          <w:sz w:val="28"/>
          <w:szCs w:val="28"/>
        </w:rPr>
        <w:t>1. Мета отримання авторизації/акредитації (далі – авторизація) для здійснення діяльності на платіжному ринку.</w:t>
      </w:r>
    </w:p>
    <w:p w:rsidR="00E03779" w:rsidRPr="00487BBE" w:rsidRDefault="00E03779" w:rsidP="00E03779">
      <w:pPr>
        <w:shd w:val="clear" w:color="auto" w:fill="FFFFFF"/>
        <w:spacing w:after="150"/>
        <w:ind w:firstLine="709"/>
        <w:rPr>
          <w:color w:val="0D0D0D" w:themeColor="text1" w:themeTint="F2"/>
        </w:rPr>
      </w:pPr>
      <w:bookmarkStart w:id="111" w:name="n2144"/>
      <w:bookmarkEnd w:id="111"/>
      <w:r w:rsidRPr="00487BBE">
        <w:rPr>
          <w:color w:val="0D0D0D" w:themeColor="text1" w:themeTint="F2"/>
        </w:rPr>
        <w:t>Зазначається загальна мета отримання авторизації для здійснення діяльності на платіжному ринку. Відображаються загальні напрями діяльності заявника, потенційне місце заявника на ринку платіжних послуг та місце фінансових платіжних послуг (далі – платіжні послуги) та допоміжних до платіжних послуг (</w:t>
      </w:r>
      <w:r w:rsidR="000F1188">
        <w:rPr>
          <w:color w:val="0D0D0D" w:themeColor="text1" w:themeTint="F2"/>
        </w:rPr>
        <w:t>якщо є</w:t>
      </w:r>
      <w:r w:rsidRPr="00487BBE">
        <w:rPr>
          <w:color w:val="0D0D0D" w:themeColor="text1" w:themeTint="F2"/>
        </w:rPr>
        <w:t xml:space="preserve"> намір</w:t>
      </w:r>
      <w:r w:rsidR="00411E1F">
        <w:rPr>
          <w:color w:val="0D0D0D" w:themeColor="text1" w:themeTint="F2"/>
        </w:rPr>
        <w:t xml:space="preserve"> їх</w:t>
      </w:r>
      <w:r w:rsidRPr="00487BBE">
        <w:rPr>
          <w:color w:val="0D0D0D" w:themeColor="text1" w:themeTint="F2"/>
        </w:rPr>
        <w:t xml:space="preserve"> здійснювати) серед інших видів діяльності заявника.</w:t>
      </w:r>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12" w:name="n2145"/>
      <w:bookmarkEnd w:id="112"/>
      <w:r w:rsidRPr="00487BBE">
        <w:rPr>
          <w:rFonts w:ascii="Times New Roman" w:hAnsi="Times New Roman" w:cs="Times New Roman"/>
          <w:color w:val="0D0D0D" w:themeColor="text1" w:themeTint="F2"/>
          <w:sz w:val="28"/>
          <w:szCs w:val="28"/>
        </w:rPr>
        <w:t>2. Опис бізнес-моделі.</w:t>
      </w:r>
    </w:p>
    <w:p w:rsidR="00E03779" w:rsidRPr="00487BBE" w:rsidRDefault="00E03779" w:rsidP="002257A0">
      <w:pPr>
        <w:shd w:val="clear" w:color="auto" w:fill="FFFFFF"/>
        <w:spacing w:after="150"/>
        <w:ind w:firstLine="709"/>
        <w:rPr>
          <w:color w:val="0D0D0D" w:themeColor="text1" w:themeTint="F2"/>
        </w:rPr>
      </w:pPr>
      <w:bookmarkStart w:id="113" w:name="n2146"/>
      <w:bookmarkEnd w:id="113"/>
      <w:r w:rsidRPr="00487BBE">
        <w:rPr>
          <w:color w:val="0D0D0D" w:themeColor="text1" w:themeTint="F2"/>
        </w:rPr>
        <w:t>Зазначається загальний порядок надання платіжних послуг та допоміжних до платіжних послуг (</w:t>
      </w:r>
      <w:r w:rsidR="00B6599C">
        <w:rPr>
          <w:color w:val="0D0D0D" w:themeColor="text1" w:themeTint="F2"/>
        </w:rPr>
        <w:t>якщо є</w:t>
      </w:r>
      <w:r w:rsidRPr="00487BBE">
        <w:rPr>
          <w:color w:val="0D0D0D" w:themeColor="text1" w:themeTint="F2"/>
        </w:rPr>
        <w:t xml:space="preserve"> намір</w:t>
      </w:r>
      <w:r w:rsidR="00B6599C">
        <w:rPr>
          <w:color w:val="0D0D0D" w:themeColor="text1" w:themeTint="F2"/>
        </w:rPr>
        <w:t xml:space="preserve"> їх</w:t>
      </w:r>
      <w:r w:rsidRPr="00487BBE">
        <w:rPr>
          <w:color w:val="0D0D0D" w:themeColor="text1" w:themeTint="F2"/>
        </w:rPr>
        <w:t xml:space="preserve"> здійснювати): платіжні системи (</w:t>
      </w:r>
      <w:r w:rsidR="00B6599C">
        <w:rPr>
          <w:color w:val="0D0D0D" w:themeColor="text1" w:themeTint="F2"/>
        </w:rPr>
        <w:t>за</w:t>
      </w:r>
      <w:r w:rsidRPr="00487BBE">
        <w:rPr>
          <w:color w:val="0D0D0D" w:themeColor="text1" w:themeTint="F2"/>
        </w:rPr>
        <w:t xml:space="preserve"> намір</w:t>
      </w:r>
      <w:r w:rsidR="00B6599C">
        <w:rPr>
          <w:color w:val="0D0D0D" w:themeColor="text1" w:themeTint="F2"/>
        </w:rPr>
        <w:t>у</w:t>
      </w:r>
      <w:r w:rsidRPr="00487BBE">
        <w:rPr>
          <w:color w:val="0D0D0D" w:themeColor="text1" w:themeTint="F2"/>
        </w:rPr>
        <w:t xml:space="preserve"> набуття участі в платіжних системах), платіжні інструменти, пункти надання фінансових послуг, вебсайти, платіжні пристрої, які планує використовувати заявник під час надання платіжних послуг та допоміжних до платіжних послуг (</w:t>
      </w:r>
      <w:r w:rsidR="000F1188">
        <w:rPr>
          <w:color w:val="0D0D0D" w:themeColor="text1" w:themeTint="F2"/>
        </w:rPr>
        <w:t>якщо є</w:t>
      </w:r>
      <w:r w:rsidRPr="00487BBE">
        <w:rPr>
          <w:color w:val="0D0D0D" w:themeColor="text1" w:themeTint="F2"/>
        </w:rPr>
        <w:t xml:space="preserve"> намір </w:t>
      </w:r>
      <w:r w:rsidR="00411E1F">
        <w:rPr>
          <w:color w:val="0D0D0D" w:themeColor="text1" w:themeTint="F2"/>
        </w:rPr>
        <w:t xml:space="preserve">їх </w:t>
      </w:r>
      <w:r w:rsidRPr="00487BBE">
        <w:rPr>
          <w:color w:val="0D0D0D" w:themeColor="text1" w:themeTint="F2"/>
        </w:rPr>
        <w:t>здійснювати).</w:t>
      </w:r>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14" w:name="n2147"/>
      <w:bookmarkEnd w:id="114"/>
      <w:r w:rsidRPr="00487BBE">
        <w:rPr>
          <w:rFonts w:ascii="Times New Roman" w:hAnsi="Times New Roman" w:cs="Times New Roman"/>
          <w:color w:val="0D0D0D" w:themeColor="text1" w:themeTint="F2"/>
          <w:sz w:val="28"/>
          <w:szCs w:val="28"/>
        </w:rPr>
        <w:t>3. Очікувані результати виконання плану діяльності.</w:t>
      </w:r>
    </w:p>
    <w:p w:rsidR="00E03779" w:rsidRPr="00487BBE" w:rsidRDefault="00E03779" w:rsidP="002257A0">
      <w:pPr>
        <w:shd w:val="clear" w:color="auto" w:fill="FFFFFF"/>
        <w:ind w:firstLine="709"/>
        <w:rPr>
          <w:color w:val="0D0D0D" w:themeColor="text1" w:themeTint="F2"/>
        </w:rPr>
      </w:pPr>
      <w:bookmarkStart w:id="115" w:name="n2148"/>
      <w:bookmarkEnd w:id="115"/>
      <w:r w:rsidRPr="00487BBE">
        <w:rPr>
          <w:color w:val="0D0D0D" w:themeColor="text1" w:themeTint="F2"/>
        </w:rPr>
        <w:t xml:space="preserve">Наводиться перелік прогнозних досягнень, очікувана частка заявника на платіжному ринку </w:t>
      </w:r>
      <w:r w:rsidR="004E6B88">
        <w:rPr>
          <w:color w:val="0D0D0D" w:themeColor="text1" w:themeTint="F2"/>
        </w:rPr>
        <w:t>за</w:t>
      </w:r>
      <w:r w:rsidRPr="00487BBE">
        <w:rPr>
          <w:color w:val="0D0D0D" w:themeColor="text1" w:themeTint="F2"/>
        </w:rPr>
        <w:t xml:space="preserve"> результат</w:t>
      </w:r>
      <w:r w:rsidR="004E6B88">
        <w:rPr>
          <w:color w:val="0D0D0D" w:themeColor="text1" w:themeTint="F2"/>
        </w:rPr>
        <w:t>ами</w:t>
      </w:r>
      <w:r w:rsidRPr="00487BBE">
        <w:rPr>
          <w:color w:val="0D0D0D" w:themeColor="text1" w:themeTint="F2"/>
        </w:rPr>
        <w:t xml:space="preserve"> виконання плану діяльності та період окупності.</w:t>
      </w:r>
    </w:p>
    <w:p w:rsidR="00E03779" w:rsidRPr="00487BBE" w:rsidRDefault="00E03779" w:rsidP="002257A0">
      <w:pPr>
        <w:shd w:val="clear" w:color="auto" w:fill="FFFFFF"/>
        <w:spacing w:after="150"/>
        <w:ind w:firstLine="709"/>
        <w:rPr>
          <w:color w:val="0D0D0D" w:themeColor="text1" w:themeTint="F2"/>
        </w:rPr>
      </w:pPr>
      <w:bookmarkStart w:id="116" w:name="n2149"/>
      <w:bookmarkEnd w:id="116"/>
      <w:r w:rsidRPr="00487BBE">
        <w:rPr>
          <w:color w:val="0D0D0D" w:themeColor="text1" w:themeTint="F2"/>
        </w:rPr>
        <w:t xml:space="preserve">Надається опис очікуваних найзначніших показників та досягнень </w:t>
      </w:r>
      <w:r w:rsidR="004E6B88">
        <w:rPr>
          <w:color w:val="0D0D0D" w:themeColor="text1" w:themeTint="F2"/>
        </w:rPr>
        <w:t>за</w:t>
      </w:r>
      <w:r w:rsidRPr="00487BBE">
        <w:rPr>
          <w:color w:val="0D0D0D" w:themeColor="text1" w:themeTint="F2"/>
        </w:rPr>
        <w:t xml:space="preserve"> результат</w:t>
      </w:r>
      <w:r w:rsidR="004E6B88">
        <w:rPr>
          <w:color w:val="0D0D0D" w:themeColor="text1" w:themeTint="F2"/>
        </w:rPr>
        <w:t>ами</w:t>
      </w:r>
      <w:r w:rsidRPr="00487BBE">
        <w:rPr>
          <w:color w:val="0D0D0D" w:themeColor="text1" w:themeTint="F2"/>
        </w:rPr>
        <w:t xml:space="preserve"> виконання плану діяльності.</w:t>
      </w:r>
    </w:p>
    <w:p w:rsidR="00E03779" w:rsidRPr="00487BBE" w:rsidRDefault="00E03779" w:rsidP="002257A0">
      <w:pPr>
        <w:pStyle w:val="2"/>
        <w:spacing w:after="150"/>
        <w:jc w:val="center"/>
        <w:rPr>
          <w:rFonts w:ascii="Times New Roman" w:hAnsi="Times New Roman" w:cs="Times New Roman"/>
          <w:color w:val="0D0D0D" w:themeColor="text1" w:themeTint="F2"/>
          <w:sz w:val="28"/>
          <w:szCs w:val="28"/>
        </w:rPr>
      </w:pPr>
      <w:bookmarkStart w:id="117" w:name="n2150"/>
      <w:bookmarkStart w:id="118" w:name="_Toc105012011"/>
      <w:bookmarkEnd w:id="117"/>
      <w:r w:rsidRPr="00487BBE">
        <w:rPr>
          <w:rFonts w:ascii="Times New Roman" w:hAnsi="Times New Roman" w:cs="Times New Roman"/>
          <w:color w:val="0D0D0D" w:themeColor="text1" w:themeTint="F2"/>
          <w:sz w:val="28"/>
          <w:szCs w:val="28"/>
        </w:rPr>
        <w:t>2. Загальна інформація</w:t>
      </w:r>
      <w:bookmarkEnd w:id="118"/>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19" w:name="n2151"/>
      <w:bookmarkEnd w:id="119"/>
      <w:r w:rsidRPr="00487BBE">
        <w:rPr>
          <w:rFonts w:ascii="Times New Roman" w:hAnsi="Times New Roman" w:cs="Times New Roman"/>
          <w:color w:val="0D0D0D" w:themeColor="text1" w:themeTint="F2"/>
          <w:sz w:val="28"/>
          <w:szCs w:val="28"/>
        </w:rPr>
        <w:t>4. Матеріально-технічна база заявника (на дату затвердження плану діяльності).</w:t>
      </w:r>
    </w:p>
    <w:p w:rsidR="00E03779" w:rsidRPr="00487BBE" w:rsidRDefault="00E03779" w:rsidP="002257A0">
      <w:pPr>
        <w:shd w:val="clear" w:color="auto" w:fill="FFFFFF"/>
        <w:spacing w:after="150"/>
        <w:ind w:firstLine="709"/>
        <w:rPr>
          <w:color w:val="0D0D0D" w:themeColor="text1" w:themeTint="F2"/>
        </w:rPr>
      </w:pPr>
      <w:bookmarkStart w:id="120" w:name="n2152"/>
      <w:bookmarkEnd w:id="120"/>
      <w:r w:rsidRPr="00487BBE">
        <w:rPr>
          <w:color w:val="0D0D0D" w:themeColor="text1" w:themeTint="F2"/>
        </w:rPr>
        <w:t>Надається інформація про забезпечення заявника приміщеннями, офісною технікою, необхідним обладнанням (технічними засобами), відокремленими підрозділами тощо.</w:t>
      </w:r>
    </w:p>
    <w:p w:rsidR="00E03779" w:rsidRPr="00487BBE" w:rsidRDefault="00DD785C" w:rsidP="00DD785C">
      <w:pPr>
        <w:pageBreakBefore/>
        <w:shd w:val="clear" w:color="auto" w:fill="FFFFFF"/>
        <w:spacing w:after="150"/>
        <w:ind w:firstLine="448"/>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21" w:name="n2153"/>
      <w:bookmarkEnd w:id="121"/>
      <w:r w:rsidRPr="00487BBE">
        <w:rPr>
          <w:rFonts w:ascii="Times New Roman" w:hAnsi="Times New Roman" w:cs="Times New Roman"/>
          <w:color w:val="0D0D0D" w:themeColor="text1" w:themeTint="F2"/>
          <w:sz w:val="28"/>
          <w:szCs w:val="28"/>
        </w:rPr>
        <w:t>5. Платіжні пристрої та інше технічне обладнання</w:t>
      </w:r>
      <w:r w:rsidR="00411E1F">
        <w:rPr>
          <w:rFonts w:ascii="Times New Roman" w:hAnsi="Times New Roman" w:cs="Times New Roman"/>
          <w:color w:val="0D0D0D" w:themeColor="text1" w:themeTint="F2"/>
          <w:sz w:val="28"/>
          <w:szCs w:val="28"/>
        </w:rPr>
        <w:t xml:space="preserve"> для</w:t>
      </w:r>
      <w:r w:rsidRPr="00487BBE">
        <w:rPr>
          <w:rFonts w:ascii="Times New Roman" w:hAnsi="Times New Roman" w:cs="Times New Roman"/>
          <w:color w:val="0D0D0D" w:themeColor="text1" w:themeTint="F2"/>
          <w:sz w:val="28"/>
          <w:szCs w:val="28"/>
        </w:rPr>
        <w:t xml:space="preserve"> надання платіжних послуг та допоміжних до платіжних послуг (</w:t>
      </w:r>
      <w:r w:rsidR="000F1188">
        <w:rPr>
          <w:rFonts w:ascii="Times New Roman" w:hAnsi="Times New Roman" w:cs="Times New Roman"/>
          <w:color w:val="0D0D0D" w:themeColor="text1" w:themeTint="F2"/>
          <w:sz w:val="28"/>
          <w:szCs w:val="28"/>
        </w:rPr>
        <w:t xml:space="preserve">якщо є </w:t>
      </w:r>
      <w:r w:rsidRPr="00487BBE">
        <w:rPr>
          <w:rFonts w:ascii="Times New Roman" w:hAnsi="Times New Roman" w:cs="Times New Roman"/>
          <w:color w:val="0D0D0D" w:themeColor="text1" w:themeTint="F2"/>
          <w:sz w:val="28"/>
          <w:szCs w:val="28"/>
        </w:rPr>
        <w:t>намір</w:t>
      </w:r>
      <w:r w:rsidR="00411E1F">
        <w:rPr>
          <w:rFonts w:ascii="Times New Roman" w:hAnsi="Times New Roman" w:cs="Times New Roman"/>
          <w:color w:val="0D0D0D" w:themeColor="text1" w:themeTint="F2"/>
          <w:sz w:val="28"/>
          <w:szCs w:val="28"/>
        </w:rPr>
        <w:t xml:space="preserve"> їх</w:t>
      </w:r>
      <w:r w:rsidRPr="00487BBE">
        <w:rPr>
          <w:rFonts w:ascii="Times New Roman" w:hAnsi="Times New Roman" w:cs="Times New Roman"/>
          <w:color w:val="0D0D0D" w:themeColor="text1" w:themeTint="F2"/>
          <w:sz w:val="28"/>
          <w:szCs w:val="28"/>
        </w:rPr>
        <w:t xml:space="preserve"> здійснювати) (на дату затвердження плану діяльності, </w:t>
      </w:r>
      <w:r w:rsidR="00411E1F">
        <w:rPr>
          <w:rFonts w:ascii="Times New Roman" w:hAnsi="Times New Roman" w:cs="Times New Roman"/>
          <w:color w:val="0D0D0D" w:themeColor="text1" w:themeTint="F2"/>
          <w:sz w:val="28"/>
          <w:szCs w:val="28"/>
        </w:rPr>
        <w:t>за</w:t>
      </w:r>
      <w:r w:rsidRPr="00487BBE">
        <w:rPr>
          <w:rFonts w:ascii="Times New Roman" w:hAnsi="Times New Roman" w:cs="Times New Roman"/>
          <w:color w:val="0D0D0D" w:themeColor="text1" w:themeTint="F2"/>
          <w:sz w:val="28"/>
          <w:szCs w:val="28"/>
        </w:rPr>
        <w:t xml:space="preserve"> наявності).</w:t>
      </w:r>
    </w:p>
    <w:p w:rsidR="00E03779" w:rsidRPr="00487BBE" w:rsidRDefault="00E03779" w:rsidP="002257A0">
      <w:pPr>
        <w:shd w:val="clear" w:color="auto" w:fill="FFFFFF"/>
        <w:spacing w:after="150"/>
        <w:ind w:firstLine="709"/>
        <w:rPr>
          <w:color w:val="0D0D0D" w:themeColor="text1" w:themeTint="F2"/>
        </w:rPr>
      </w:pPr>
      <w:bookmarkStart w:id="122" w:name="n2154"/>
      <w:bookmarkEnd w:id="122"/>
      <w:r w:rsidRPr="00487BBE">
        <w:rPr>
          <w:color w:val="0D0D0D" w:themeColor="text1" w:themeTint="F2"/>
        </w:rPr>
        <w:t>Заявник повідомляє про наявність та кількість платіжних пристроїв, а також технічного обладнання (</w:t>
      </w:r>
      <w:r w:rsidR="00363E11">
        <w:rPr>
          <w:color w:val="0D0D0D" w:themeColor="text1" w:themeTint="F2"/>
        </w:rPr>
        <w:t>за</w:t>
      </w:r>
      <w:r w:rsidRPr="00487BBE">
        <w:rPr>
          <w:color w:val="0D0D0D" w:themeColor="text1" w:themeTint="F2"/>
        </w:rPr>
        <w:t xml:space="preserve"> наявності)</w:t>
      </w:r>
      <w:r w:rsidR="00363E11">
        <w:rPr>
          <w:color w:val="0D0D0D" w:themeColor="text1" w:themeTint="F2"/>
        </w:rPr>
        <w:t xml:space="preserve"> для </w:t>
      </w:r>
      <w:r w:rsidRPr="00487BBE">
        <w:rPr>
          <w:color w:val="0D0D0D" w:themeColor="text1" w:themeTint="F2"/>
        </w:rPr>
        <w:t>надання платіжних послуг та/або допоміжних до платіжних послуг (</w:t>
      </w:r>
      <w:r w:rsidR="000F1188">
        <w:rPr>
          <w:color w:val="0D0D0D" w:themeColor="text1" w:themeTint="F2"/>
        </w:rPr>
        <w:t>якщо є</w:t>
      </w:r>
      <w:r w:rsidRPr="00487BBE">
        <w:rPr>
          <w:color w:val="0D0D0D" w:themeColor="text1" w:themeTint="F2"/>
        </w:rPr>
        <w:t xml:space="preserve"> намір</w:t>
      </w:r>
      <w:r w:rsidR="00363E11">
        <w:rPr>
          <w:color w:val="0D0D0D" w:themeColor="text1" w:themeTint="F2"/>
        </w:rPr>
        <w:t xml:space="preserve"> їх</w:t>
      </w:r>
      <w:r w:rsidRPr="00487BBE">
        <w:rPr>
          <w:color w:val="0D0D0D" w:themeColor="text1" w:themeTint="F2"/>
        </w:rPr>
        <w:t xml:space="preserve"> здійснювати).</w:t>
      </w:r>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23" w:name="n2155"/>
      <w:bookmarkStart w:id="124" w:name="n2156"/>
      <w:bookmarkStart w:id="125" w:name="n2157"/>
      <w:bookmarkEnd w:id="123"/>
      <w:bookmarkEnd w:id="124"/>
      <w:bookmarkEnd w:id="125"/>
      <w:r w:rsidRPr="00487BBE">
        <w:rPr>
          <w:rFonts w:ascii="Times New Roman" w:hAnsi="Times New Roman" w:cs="Times New Roman"/>
          <w:color w:val="0D0D0D" w:themeColor="text1" w:themeTint="F2"/>
          <w:sz w:val="28"/>
          <w:szCs w:val="28"/>
        </w:rPr>
        <w:t>6. Програмне забезпечення.</w:t>
      </w:r>
    </w:p>
    <w:p w:rsidR="008F57AF" w:rsidRPr="00487BBE" w:rsidRDefault="008F57AF" w:rsidP="008F57AF">
      <w:pPr>
        <w:shd w:val="clear" w:color="auto" w:fill="FFFFFF"/>
        <w:ind w:firstLine="709"/>
        <w:rPr>
          <w:color w:val="0D0D0D" w:themeColor="text1" w:themeTint="F2"/>
          <w:lang w:eastAsia="ru-RU"/>
        </w:rPr>
      </w:pPr>
      <w:bookmarkStart w:id="126" w:name="n2158"/>
      <w:bookmarkEnd w:id="126"/>
      <w:r w:rsidRPr="00487BBE">
        <w:rPr>
          <w:color w:val="0D0D0D" w:themeColor="text1" w:themeTint="F2"/>
          <w:lang w:eastAsia="ru-RU"/>
        </w:rPr>
        <w:t>Зазначаються наявні можливості заявника щодо використання програмного забезпечення, хмарних сервісів, програмно-апаратних комплексів тощо під час здійснення діяльності та надання платіжних послуг [у тому числі під час надання платіжних послуг та/або допоміжних до платіжних послуг (</w:t>
      </w:r>
      <w:r w:rsidR="00B6599C">
        <w:rPr>
          <w:color w:val="0D0D0D" w:themeColor="text1" w:themeTint="F2"/>
          <w:lang w:eastAsia="ru-RU"/>
        </w:rPr>
        <w:t>якщо є</w:t>
      </w:r>
      <w:r w:rsidRPr="00487BBE">
        <w:rPr>
          <w:color w:val="0D0D0D" w:themeColor="text1" w:themeTint="F2"/>
          <w:lang w:eastAsia="ru-RU"/>
        </w:rPr>
        <w:t xml:space="preserve"> намір </w:t>
      </w:r>
      <w:r w:rsidR="00363E11">
        <w:rPr>
          <w:color w:val="0D0D0D" w:themeColor="text1" w:themeTint="F2"/>
          <w:lang w:eastAsia="ru-RU"/>
        </w:rPr>
        <w:t xml:space="preserve">їх </w:t>
      </w:r>
      <w:r w:rsidRPr="00487BBE">
        <w:rPr>
          <w:color w:val="0D0D0D" w:themeColor="text1" w:themeTint="F2"/>
          <w:lang w:eastAsia="ru-RU"/>
        </w:rPr>
        <w:t>здійснювати) (за наявності)].</w:t>
      </w:r>
    </w:p>
    <w:p w:rsidR="008F57AF" w:rsidRPr="00487BBE" w:rsidRDefault="008F57AF" w:rsidP="008F57AF">
      <w:pPr>
        <w:shd w:val="clear" w:color="auto" w:fill="FFFFFF"/>
        <w:spacing w:after="150"/>
        <w:ind w:firstLine="709"/>
        <w:rPr>
          <w:color w:val="0D0D0D" w:themeColor="text1" w:themeTint="F2"/>
        </w:rPr>
      </w:pPr>
      <w:r w:rsidRPr="00487BBE">
        <w:rPr>
          <w:color w:val="0D0D0D" w:themeColor="text1" w:themeTint="F2"/>
          <w:lang w:eastAsia="ru-RU"/>
        </w:rPr>
        <w:t>Зазначається розробник та надаються загальні характеристики  функціональних можливостей програмного забезпечення, умови використання хмарних сервісів (із зазначенням провайдера таких послуг), умови використання серверів, мережевого обладнання, засоб</w:t>
      </w:r>
      <w:r w:rsidR="0069476A">
        <w:rPr>
          <w:color w:val="0D0D0D" w:themeColor="text1" w:themeTint="F2"/>
          <w:lang w:eastAsia="ru-RU"/>
        </w:rPr>
        <w:t>ів</w:t>
      </w:r>
      <w:r w:rsidRPr="00487BBE">
        <w:rPr>
          <w:color w:val="0D0D0D" w:themeColor="text1" w:themeTint="F2"/>
          <w:lang w:eastAsia="ru-RU"/>
        </w:rPr>
        <w:t xml:space="preserve"> захисту інформації та правові підстави</w:t>
      </w:r>
      <w:r w:rsidRPr="00487BBE">
        <w:rPr>
          <w:color w:val="0D0D0D" w:themeColor="text1" w:themeTint="F2"/>
          <w:lang w:val="ru-RU" w:eastAsia="ru-RU"/>
        </w:rPr>
        <w:t xml:space="preserve"> </w:t>
      </w:r>
      <w:r w:rsidRPr="00487BBE">
        <w:rPr>
          <w:color w:val="0D0D0D" w:themeColor="text1" w:themeTint="F2"/>
          <w:lang w:eastAsia="ru-RU"/>
        </w:rPr>
        <w:t>їх</w:t>
      </w:r>
      <w:r w:rsidRPr="00487BBE">
        <w:rPr>
          <w:color w:val="0D0D0D" w:themeColor="text1" w:themeTint="F2"/>
          <w:lang w:val="ru-RU" w:eastAsia="ru-RU"/>
        </w:rPr>
        <w:t xml:space="preserve"> </w:t>
      </w:r>
      <w:r w:rsidRPr="00487BBE">
        <w:rPr>
          <w:color w:val="0D0D0D" w:themeColor="text1" w:themeTint="F2"/>
          <w:lang w:eastAsia="ru-RU"/>
        </w:rPr>
        <w:t>використання (придбання у власність, оренда, лізинг, власна розробка, ліцензія на використання програмного продукту, інший документ, що засвідчує право заявника на використання) із зазначенням реквізитів правочину (зокрема дат</w:t>
      </w:r>
      <w:r w:rsidR="00363E11">
        <w:rPr>
          <w:color w:val="0D0D0D" w:themeColor="text1" w:themeTint="F2"/>
          <w:lang w:eastAsia="ru-RU"/>
        </w:rPr>
        <w:t>и</w:t>
      </w:r>
      <w:r w:rsidRPr="00487BBE">
        <w:rPr>
          <w:color w:val="0D0D0D" w:themeColor="text1" w:themeTint="F2"/>
          <w:lang w:eastAsia="ru-RU"/>
        </w:rPr>
        <w:t xml:space="preserve"> та номер</w:t>
      </w:r>
      <w:r w:rsidR="0069476A">
        <w:rPr>
          <w:color w:val="0D0D0D" w:themeColor="text1" w:themeTint="F2"/>
          <w:lang w:eastAsia="ru-RU"/>
        </w:rPr>
        <w:t>у</w:t>
      </w:r>
      <w:r w:rsidRPr="00487BBE">
        <w:rPr>
          <w:color w:val="0D0D0D" w:themeColor="text1" w:themeTint="F2"/>
          <w:lang w:eastAsia="ru-RU"/>
        </w:rPr>
        <w:t>), ідентифікаційних даних особи, з якою укладено відповідний правочин (у разі укладання такого правочин</w:t>
      </w:r>
      <w:r w:rsidR="0069476A">
        <w:rPr>
          <w:color w:val="0D0D0D" w:themeColor="text1" w:themeTint="F2"/>
          <w:lang w:eastAsia="ru-RU"/>
        </w:rPr>
        <w:t>у</w:t>
      </w:r>
      <w:r w:rsidRPr="00487BBE">
        <w:rPr>
          <w:color w:val="0D0D0D" w:themeColor="text1" w:themeTint="F2"/>
          <w:lang w:eastAsia="ru-RU"/>
        </w:rPr>
        <w:t>) та реквізитів документ</w:t>
      </w:r>
      <w:r w:rsidR="0069476A">
        <w:rPr>
          <w:color w:val="0D0D0D" w:themeColor="text1" w:themeTint="F2"/>
          <w:lang w:eastAsia="ru-RU"/>
        </w:rPr>
        <w:t>а</w:t>
      </w:r>
      <w:r w:rsidRPr="00487BBE">
        <w:rPr>
          <w:color w:val="0D0D0D" w:themeColor="text1" w:themeTint="F2"/>
          <w:lang w:eastAsia="ru-RU"/>
        </w:rPr>
        <w:t>, що підтверджує право переда</w:t>
      </w:r>
      <w:r w:rsidR="00E706BB">
        <w:rPr>
          <w:color w:val="0D0D0D" w:themeColor="text1" w:themeTint="F2"/>
          <w:lang w:eastAsia="ru-RU"/>
        </w:rPr>
        <w:t>вання</w:t>
      </w:r>
      <w:r w:rsidRPr="00487BBE">
        <w:rPr>
          <w:color w:val="0D0D0D" w:themeColor="text1" w:themeTint="F2"/>
          <w:lang w:eastAsia="ru-RU"/>
        </w:rPr>
        <w:t xml:space="preserve"> заявнику </w:t>
      </w:r>
      <w:r w:rsidR="00E706BB">
        <w:rPr>
          <w:color w:val="0D0D0D" w:themeColor="text1" w:themeTint="F2"/>
          <w:lang w:eastAsia="ru-RU"/>
        </w:rPr>
        <w:t>в</w:t>
      </w:r>
      <w:r w:rsidRPr="00487BBE">
        <w:rPr>
          <w:color w:val="0D0D0D" w:themeColor="text1" w:themeTint="F2"/>
          <w:lang w:eastAsia="ru-RU"/>
        </w:rPr>
        <w:t xml:space="preserve"> користування (якщо програмне забезпечення, хмарні</w:t>
      </w:r>
      <w:r w:rsidRPr="00487BBE">
        <w:rPr>
          <w:color w:val="0D0D0D" w:themeColor="text1" w:themeTint="F2"/>
          <w:lang w:val="ru-RU" w:eastAsia="ru-RU"/>
        </w:rPr>
        <w:t xml:space="preserve"> </w:t>
      </w:r>
      <w:r w:rsidRPr="00487BBE">
        <w:rPr>
          <w:color w:val="0D0D0D" w:themeColor="text1" w:themeTint="F2"/>
          <w:lang w:eastAsia="ru-RU"/>
        </w:rPr>
        <w:t xml:space="preserve">сервіси, програмно-апаратні комплекси тощо </w:t>
      </w:r>
      <w:r w:rsidR="00E706BB">
        <w:rPr>
          <w:color w:val="0D0D0D" w:themeColor="text1" w:themeTint="F2"/>
          <w:lang w:eastAsia="ru-RU"/>
        </w:rPr>
        <w:t>перебувають</w:t>
      </w:r>
      <w:r w:rsidRPr="00487BBE">
        <w:rPr>
          <w:color w:val="0D0D0D" w:themeColor="text1" w:themeTint="F2"/>
          <w:lang w:eastAsia="ru-RU"/>
        </w:rPr>
        <w:t xml:space="preserve"> у користуванні заявника).</w:t>
      </w:r>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27" w:name="n2160"/>
      <w:bookmarkEnd w:id="127"/>
      <w:r w:rsidRPr="00487BBE">
        <w:rPr>
          <w:rFonts w:ascii="Times New Roman" w:hAnsi="Times New Roman" w:cs="Times New Roman"/>
          <w:color w:val="0D0D0D" w:themeColor="text1" w:themeTint="F2"/>
          <w:sz w:val="28"/>
          <w:szCs w:val="28"/>
        </w:rPr>
        <w:t>7. Інші нематеріальні активи.</w:t>
      </w:r>
    </w:p>
    <w:p w:rsidR="00E03779" w:rsidRPr="00487BBE" w:rsidRDefault="00E03779" w:rsidP="002257A0">
      <w:pPr>
        <w:shd w:val="clear" w:color="auto" w:fill="FFFFFF"/>
        <w:spacing w:after="150"/>
        <w:ind w:firstLine="709"/>
        <w:rPr>
          <w:color w:val="0D0D0D" w:themeColor="text1" w:themeTint="F2"/>
        </w:rPr>
      </w:pPr>
      <w:bookmarkStart w:id="128" w:name="n2161"/>
      <w:bookmarkEnd w:id="128"/>
      <w:r w:rsidRPr="00487BBE">
        <w:rPr>
          <w:color w:val="0D0D0D" w:themeColor="text1" w:themeTint="F2"/>
        </w:rPr>
        <w:t>Зазначаються нематеріальні активи (об’єкти права інтелектуальної власності, а також інші аналогічні права, що не мають матеріального втілення та є об’єктом права власності) заявника (наприклад, торговельні марки).</w:t>
      </w:r>
    </w:p>
    <w:p w:rsidR="00E03779" w:rsidRPr="00487BBE" w:rsidRDefault="00E03779" w:rsidP="002257A0">
      <w:pPr>
        <w:pStyle w:val="3"/>
        <w:spacing w:before="0"/>
        <w:ind w:firstLine="709"/>
        <w:rPr>
          <w:rFonts w:ascii="Times New Roman" w:hAnsi="Times New Roman" w:cs="Times New Roman"/>
          <w:color w:val="0D0D0D" w:themeColor="text1" w:themeTint="F2"/>
          <w:sz w:val="28"/>
          <w:szCs w:val="28"/>
        </w:rPr>
      </w:pPr>
      <w:bookmarkStart w:id="129" w:name="n2162"/>
      <w:bookmarkEnd w:id="129"/>
      <w:r w:rsidRPr="00487BBE">
        <w:rPr>
          <w:rFonts w:ascii="Times New Roman" w:hAnsi="Times New Roman" w:cs="Times New Roman"/>
          <w:color w:val="0D0D0D" w:themeColor="text1" w:themeTint="F2"/>
          <w:sz w:val="28"/>
          <w:szCs w:val="28"/>
        </w:rPr>
        <w:t>8. Корпоративне управління.</w:t>
      </w:r>
    </w:p>
    <w:p w:rsidR="00E03779" w:rsidRPr="00487BBE" w:rsidRDefault="00E03779" w:rsidP="002257A0">
      <w:pPr>
        <w:shd w:val="clear" w:color="auto" w:fill="FFFFFF"/>
        <w:spacing w:after="150"/>
        <w:ind w:firstLine="709"/>
        <w:rPr>
          <w:color w:val="0D0D0D" w:themeColor="text1" w:themeTint="F2"/>
        </w:rPr>
      </w:pPr>
      <w:bookmarkStart w:id="130" w:name="n2163"/>
      <w:bookmarkEnd w:id="130"/>
      <w:r w:rsidRPr="00487BBE">
        <w:rPr>
          <w:color w:val="0D0D0D" w:themeColor="text1" w:themeTint="F2"/>
        </w:rPr>
        <w:t xml:space="preserve">Наводиться схематичне зображення структури управління заявника, на якому зазначаються вищий орган управління, виконавчий орган, наглядова рада (за наявності), структурні підрозділи, відповідальні за розвиток сегментів ринку (із зазначенням назв цих сегментів), головний бухгалтер, підрозділ з комплаєнсу або головний комплаєнс-менеджер, підрозділ з управління ризиками або головний ризик-менеджер, підрозділ внутрішнього аудиту або внутрішній аудитор тощо; щодо кожної ланки </w:t>
      </w:r>
      <w:r w:rsidR="00EB143E">
        <w:rPr>
          <w:rFonts w:ascii="Calibri" w:hAnsi="Calibri" w:cs="Calibri"/>
          <w:color w:val="0D0D0D" w:themeColor="text1" w:themeTint="F2"/>
        </w:rPr>
        <w:t>–</w:t>
      </w:r>
      <w:r w:rsidRPr="00487BBE">
        <w:rPr>
          <w:color w:val="0D0D0D" w:themeColor="text1" w:themeTint="F2"/>
        </w:rPr>
        <w:t xml:space="preserve"> ключові функціональні обов’язки, пов’язані з діяльністю заявника.</w:t>
      </w:r>
    </w:p>
    <w:p w:rsidR="00DD785C" w:rsidRPr="00487BBE" w:rsidRDefault="00DD785C" w:rsidP="00DD785C">
      <w:pPr>
        <w:pageBreakBefore/>
        <w:shd w:val="clear" w:color="auto" w:fill="FFFFFF"/>
        <w:spacing w:after="150"/>
        <w:jc w:val="right"/>
        <w:rPr>
          <w:color w:val="0D0D0D" w:themeColor="text1" w:themeTint="F2"/>
        </w:rPr>
      </w:pPr>
      <w:bookmarkStart w:id="131" w:name="n2164"/>
      <w:bookmarkStart w:id="132" w:name="n2165"/>
      <w:bookmarkEnd w:id="131"/>
      <w:bookmarkEnd w:id="132"/>
      <w:r w:rsidRPr="00487BBE">
        <w:rPr>
          <w:color w:val="0D0D0D" w:themeColor="text1" w:themeTint="F2"/>
        </w:rPr>
        <w:lastRenderedPageBreak/>
        <w:t>Продовження додатка 4</w:t>
      </w:r>
    </w:p>
    <w:p w:rsidR="00E03779" w:rsidRPr="00487BBE" w:rsidRDefault="00E03779" w:rsidP="00DD785C">
      <w:pPr>
        <w:shd w:val="clear" w:color="auto" w:fill="FFFFFF"/>
        <w:ind w:left="448" w:right="448"/>
        <w:jc w:val="center"/>
        <w:rPr>
          <w:color w:val="0D0D0D" w:themeColor="text1" w:themeTint="F2"/>
        </w:rPr>
      </w:pPr>
      <w:r w:rsidRPr="00487BBE">
        <w:rPr>
          <w:color w:val="0D0D0D" w:themeColor="text1" w:themeTint="F2"/>
        </w:rPr>
        <w:t>Зразок схематичного зображення структури управління заявника</w:t>
      </w:r>
    </w:p>
    <w:p w:rsidR="00555E22" w:rsidRPr="00487BBE" w:rsidRDefault="00555E22" w:rsidP="00DD785C">
      <w:pPr>
        <w:shd w:val="clear" w:color="auto" w:fill="FFFFFF"/>
        <w:spacing w:after="150"/>
        <w:ind w:left="448" w:right="448"/>
        <w:jc w:val="right"/>
        <w:rPr>
          <w:color w:val="0D0D0D" w:themeColor="text1" w:themeTint="F2"/>
        </w:rPr>
      </w:pPr>
    </w:p>
    <w:p w:rsidR="00B514F6" w:rsidRPr="00487BBE" w:rsidRDefault="00AF3B69" w:rsidP="00AF3B69">
      <w:pPr>
        <w:shd w:val="clear" w:color="auto" w:fill="FFFFFF"/>
        <w:spacing w:after="150"/>
        <w:ind w:left="450" w:right="450"/>
        <w:jc w:val="center"/>
        <w:rPr>
          <w:color w:val="0D0D0D" w:themeColor="text1" w:themeTint="F2"/>
        </w:rPr>
      </w:pPr>
      <w:r w:rsidRPr="00487BBE">
        <w:rPr>
          <w:noProof/>
          <w:color w:val="0D0D0D" w:themeColor="text1" w:themeTint="F2"/>
        </w:rPr>
        <w:drawing>
          <wp:anchor distT="0" distB="0" distL="114300" distR="114300" simplePos="0" relativeHeight="251659264" behindDoc="0" locked="0" layoutInCell="1" allowOverlap="1" wp14:anchorId="57C721A0" wp14:editId="0D61D251">
            <wp:simplePos x="0" y="0"/>
            <wp:positionH relativeFrom="column">
              <wp:posOffset>0</wp:posOffset>
            </wp:positionH>
            <wp:positionV relativeFrom="paragraph">
              <wp:posOffset>-635</wp:posOffset>
            </wp:positionV>
            <wp:extent cx="6143625" cy="6276975"/>
            <wp:effectExtent l="0" t="0" r="0" b="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22"/>
                    <a:stretch>
                      <a:fillRect/>
                    </a:stretch>
                  </pic:blipFill>
                  <pic:spPr>
                    <a:xfrm>
                      <a:off x="0" y="0"/>
                      <a:ext cx="6143625" cy="6276975"/>
                    </a:xfrm>
                    <a:prstGeom prst="rect">
                      <a:avLst/>
                    </a:prstGeom>
                  </pic:spPr>
                </pic:pic>
              </a:graphicData>
            </a:graphic>
          </wp:anchor>
        </w:drawing>
      </w:r>
    </w:p>
    <w:p w:rsidR="00B514F6" w:rsidRPr="00487BBE" w:rsidRDefault="00B514F6" w:rsidP="00E03779">
      <w:pPr>
        <w:shd w:val="clear" w:color="auto" w:fill="FFFFFF"/>
        <w:spacing w:before="150" w:after="150"/>
        <w:jc w:val="center"/>
        <w:rPr>
          <w:color w:val="0D0D0D" w:themeColor="text1" w:themeTint="F2"/>
        </w:rPr>
      </w:pPr>
    </w:p>
    <w:p w:rsidR="00B514F6" w:rsidRPr="00487BBE" w:rsidRDefault="00B514F6"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AF3B69" w:rsidRPr="00487BBE" w:rsidRDefault="00AF3B69" w:rsidP="00E03779">
      <w:pPr>
        <w:shd w:val="clear" w:color="auto" w:fill="FFFFFF"/>
        <w:spacing w:before="150" w:after="150"/>
        <w:jc w:val="center"/>
        <w:rPr>
          <w:color w:val="0D0D0D" w:themeColor="text1" w:themeTint="F2"/>
        </w:rPr>
      </w:pPr>
    </w:p>
    <w:p w:rsidR="00E03779" w:rsidRPr="00487BBE" w:rsidRDefault="00E03779" w:rsidP="00B514F6">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9. Працівники заявника.</w:t>
      </w:r>
    </w:p>
    <w:p w:rsidR="00E03779" w:rsidRPr="00487BBE" w:rsidRDefault="00E03779" w:rsidP="00B514F6">
      <w:pPr>
        <w:shd w:val="clear" w:color="auto" w:fill="FFFFFF"/>
        <w:ind w:firstLine="709"/>
        <w:rPr>
          <w:color w:val="0D0D0D" w:themeColor="text1" w:themeTint="F2"/>
        </w:rPr>
      </w:pPr>
      <w:bookmarkStart w:id="133" w:name="n2168"/>
      <w:bookmarkEnd w:id="133"/>
      <w:r w:rsidRPr="00487BBE">
        <w:rPr>
          <w:color w:val="0D0D0D" w:themeColor="text1" w:themeTint="F2"/>
        </w:rPr>
        <w:t>Зазначається загальна чисельність штату заявника.</w:t>
      </w:r>
    </w:p>
    <w:p w:rsidR="00E03779" w:rsidRPr="00487BBE" w:rsidRDefault="00E03779" w:rsidP="00B514F6">
      <w:pPr>
        <w:shd w:val="clear" w:color="auto" w:fill="FFFFFF"/>
        <w:spacing w:after="150"/>
        <w:ind w:firstLine="709"/>
        <w:rPr>
          <w:color w:val="0D0D0D" w:themeColor="text1" w:themeTint="F2"/>
        </w:rPr>
      </w:pPr>
      <w:bookmarkStart w:id="134" w:name="n2169"/>
      <w:bookmarkEnd w:id="134"/>
      <w:r w:rsidRPr="00487BBE">
        <w:rPr>
          <w:color w:val="0D0D0D" w:themeColor="text1" w:themeTint="F2"/>
        </w:rPr>
        <w:t>Наводиться інформація про керівників, головного бухгалтера, головного комплаєнс-менеджера, головного ризик-менеджера, внутрішнього аудитора та інших працівників, у тому числі осіб, відповідальних за організацію діяльності з надання платіжних послуг та/або допоміжних до платіжних послуг</w:t>
      </w:r>
      <w:r w:rsidRPr="00487BBE" w:rsidDel="00713768">
        <w:rPr>
          <w:color w:val="0D0D0D" w:themeColor="text1" w:themeTint="F2"/>
        </w:rPr>
        <w:t xml:space="preserve"> </w:t>
      </w:r>
      <w:r w:rsidRPr="00487BBE">
        <w:rPr>
          <w:color w:val="0D0D0D" w:themeColor="text1" w:themeTint="F2"/>
        </w:rPr>
        <w:t>(</w:t>
      </w:r>
      <w:r w:rsidR="000F1188">
        <w:rPr>
          <w:color w:val="0D0D0D" w:themeColor="text1" w:themeTint="F2"/>
        </w:rPr>
        <w:t>якщо є</w:t>
      </w:r>
      <w:r w:rsidRPr="00487BBE">
        <w:rPr>
          <w:color w:val="0D0D0D" w:themeColor="text1" w:themeTint="F2"/>
        </w:rPr>
        <w:t xml:space="preserve"> намір </w:t>
      </w:r>
      <w:r w:rsidR="00EB143E">
        <w:rPr>
          <w:color w:val="0D0D0D" w:themeColor="text1" w:themeTint="F2"/>
        </w:rPr>
        <w:t xml:space="preserve">їх </w:t>
      </w:r>
      <w:r w:rsidRPr="00487BBE">
        <w:rPr>
          <w:color w:val="0D0D0D" w:themeColor="text1" w:themeTint="F2"/>
        </w:rPr>
        <w:t xml:space="preserve">здійснювати), </w:t>
      </w:r>
      <w:r w:rsidR="00EB143E">
        <w:rPr>
          <w:color w:val="0D0D0D" w:themeColor="text1" w:themeTint="F2"/>
        </w:rPr>
        <w:t>в</w:t>
      </w:r>
      <w:r w:rsidRPr="00487BBE">
        <w:rPr>
          <w:color w:val="0D0D0D" w:themeColor="text1" w:themeTint="F2"/>
        </w:rPr>
        <w:t xml:space="preserve"> таблиці за зразком, наведеним нижче:</w:t>
      </w:r>
    </w:p>
    <w:p w:rsidR="00DD785C" w:rsidRPr="00487BBE" w:rsidRDefault="00DD785C" w:rsidP="00DD785C">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DD785C">
      <w:pPr>
        <w:shd w:val="clear" w:color="auto" w:fill="FFFFFF"/>
        <w:jc w:val="right"/>
        <w:rPr>
          <w:color w:val="0D0D0D" w:themeColor="text1" w:themeTint="F2"/>
        </w:rPr>
      </w:pPr>
      <w:bookmarkStart w:id="135" w:name="n2170"/>
      <w:bookmarkEnd w:id="135"/>
      <w:r w:rsidRPr="00487BBE">
        <w:rPr>
          <w:color w:val="0D0D0D" w:themeColor="text1" w:themeTint="F2"/>
        </w:rPr>
        <w:t xml:space="preserve">Таблиця </w:t>
      </w:r>
      <w:r w:rsidR="00B514F6" w:rsidRPr="00487BBE">
        <w:rPr>
          <w:color w:val="0D0D0D" w:themeColor="text1" w:themeTint="F2"/>
        </w:rPr>
        <w:t>1</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2"/>
        <w:gridCol w:w="3920"/>
        <w:gridCol w:w="2342"/>
        <w:gridCol w:w="2808"/>
      </w:tblGrid>
      <w:tr w:rsidR="00E03779" w:rsidRPr="00487BBE" w:rsidTr="00E03779">
        <w:trPr>
          <w:trHeight w:val="60"/>
        </w:trPr>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bookmarkStart w:id="136" w:name="n2171"/>
            <w:bookmarkEnd w:id="136"/>
            <w:r w:rsidRPr="00487BBE">
              <w:rPr>
                <w:color w:val="0D0D0D" w:themeColor="text1" w:themeTint="F2"/>
              </w:rPr>
              <w:t>№ з/п</w:t>
            </w:r>
          </w:p>
        </w:tc>
        <w:tc>
          <w:tcPr>
            <w:tcW w:w="520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92D0B" w:rsidP="00B514F6">
            <w:pPr>
              <w:jc w:val="center"/>
              <w:rPr>
                <w:color w:val="0D0D0D" w:themeColor="text1" w:themeTint="F2"/>
              </w:rPr>
            </w:pPr>
            <w:r>
              <w:rPr>
                <w:color w:val="0D0D0D" w:themeColor="text1" w:themeTint="F2"/>
              </w:rPr>
              <w:t>Прізвище, власне ім’я,</w:t>
            </w:r>
            <w:r w:rsidRPr="00487BBE">
              <w:rPr>
                <w:color w:val="0D0D0D" w:themeColor="text1" w:themeTint="F2"/>
              </w:rPr>
              <w:t xml:space="preserve"> </w:t>
            </w:r>
            <w:r>
              <w:rPr>
                <w:color w:val="0D0D0D" w:themeColor="text1" w:themeTint="F2"/>
              </w:rPr>
              <w:t xml:space="preserve">по батькові </w:t>
            </w:r>
            <w:r w:rsidR="00E03779" w:rsidRPr="00487BBE">
              <w:rPr>
                <w:color w:val="0D0D0D" w:themeColor="text1" w:themeTint="F2"/>
              </w:rPr>
              <w:t>та посада</w:t>
            </w:r>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Опис повноважень</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Зона відповідальності</w:t>
            </w:r>
          </w:p>
        </w:tc>
      </w:tr>
      <w:tr w:rsidR="00E03779" w:rsidRPr="00487BBE" w:rsidTr="00E03779">
        <w:trPr>
          <w:trHeight w:val="231"/>
        </w:trPr>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1</w:t>
            </w:r>
          </w:p>
        </w:tc>
        <w:tc>
          <w:tcPr>
            <w:tcW w:w="520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2</w:t>
            </w:r>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3</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4</w:t>
            </w:r>
          </w:p>
        </w:tc>
      </w:tr>
      <w:tr w:rsidR="00E03779" w:rsidRPr="00487BBE" w:rsidTr="00E03779">
        <w:trPr>
          <w:trHeight w:val="60"/>
        </w:trPr>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center"/>
              <w:rPr>
                <w:color w:val="0D0D0D" w:themeColor="text1" w:themeTint="F2"/>
              </w:rPr>
            </w:pPr>
            <w:r w:rsidRPr="00487BBE">
              <w:rPr>
                <w:color w:val="0D0D0D" w:themeColor="text1" w:themeTint="F2"/>
              </w:rPr>
              <w:t>1</w:t>
            </w:r>
          </w:p>
        </w:tc>
        <w:tc>
          <w:tcPr>
            <w:tcW w:w="520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left"/>
              <w:rPr>
                <w:color w:val="0D0D0D" w:themeColor="text1" w:themeTint="F2"/>
              </w:rPr>
            </w:pPr>
          </w:p>
        </w:tc>
        <w:tc>
          <w:tcPr>
            <w:tcW w:w="267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left"/>
              <w:rPr>
                <w:color w:val="0D0D0D" w:themeColor="text1" w:themeTint="F2"/>
              </w:rPr>
            </w:pP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B514F6">
            <w:pPr>
              <w:jc w:val="left"/>
              <w:rPr>
                <w:color w:val="0D0D0D" w:themeColor="text1" w:themeTint="F2"/>
              </w:rPr>
            </w:pPr>
          </w:p>
        </w:tc>
      </w:tr>
    </w:tbl>
    <w:p w:rsidR="00E03779" w:rsidRPr="00126A79" w:rsidRDefault="00E03779" w:rsidP="00126A79">
      <w:pPr>
        <w:shd w:val="clear" w:color="auto" w:fill="FFFFFF"/>
        <w:spacing w:before="150"/>
        <w:ind w:firstLine="448"/>
        <w:rPr>
          <w:color w:val="0D0D0D" w:themeColor="text1" w:themeTint="F2"/>
          <w:sz w:val="16"/>
          <w:szCs w:val="16"/>
        </w:rPr>
      </w:pPr>
      <w:bookmarkStart w:id="137" w:name="n2172"/>
      <w:bookmarkEnd w:id="137"/>
    </w:p>
    <w:p w:rsidR="00E03779" w:rsidRPr="00487BBE" w:rsidRDefault="00E03779" w:rsidP="00B514F6">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10. Залучені треті особи.</w:t>
      </w:r>
    </w:p>
    <w:p w:rsidR="00E03779" w:rsidRPr="00487BBE" w:rsidRDefault="00E03779" w:rsidP="00B514F6">
      <w:pPr>
        <w:shd w:val="clear" w:color="auto" w:fill="FFFFFF"/>
        <w:spacing w:after="150"/>
        <w:ind w:firstLine="709"/>
        <w:rPr>
          <w:color w:val="0D0D0D" w:themeColor="text1" w:themeTint="F2"/>
        </w:rPr>
      </w:pPr>
      <w:bookmarkStart w:id="138" w:name="n2173"/>
      <w:bookmarkEnd w:id="138"/>
      <w:r w:rsidRPr="00487BBE">
        <w:rPr>
          <w:color w:val="0D0D0D" w:themeColor="text1" w:themeTint="F2"/>
        </w:rPr>
        <w:t>Зазначаються треті особи, яким заявник (на дату затвердження плану діяльності) передав виконання функцій, пов’язаних із господарською діяльністю: бухгалтерський облік, аналітик</w:t>
      </w:r>
      <w:r w:rsidR="006E4D51">
        <w:rPr>
          <w:color w:val="0D0D0D" w:themeColor="text1" w:themeTint="F2"/>
        </w:rPr>
        <w:t>а</w:t>
      </w:r>
      <w:r w:rsidRPr="00487BBE">
        <w:rPr>
          <w:color w:val="0D0D0D" w:themeColor="text1" w:themeTint="F2"/>
        </w:rPr>
        <w:t>, технологічний супровід діяльності тощо.</w:t>
      </w:r>
    </w:p>
    <w:p w:rsidR="00E03779" w:rsidRPr="00487BBE" w:rsidRDefault="00E03779" w:rsidP="00B514F6">
      <w:pPr>
        <w:pStyle w:val="2"/>
        <w:spacing w:after="150"/>
        <w:jc w:val="center"/>
        <w:rPr>
          <w:rFonts w:ascii="Times New Roman" w:hAnsi="Times New Roman" w:cs="Times New Roman"/>
          <w:color w:val="0D0D0D" w:themeColor="text1" w:themeTint="F2"/>
          <w:sz w:val="28"/>
          <w:szCs w:val="28"/>
        </w:rPr>
      </w:pPr>
      <w:bookmarkStart w:id="139" w:name="n2174"/>
      <w:bookmarkStart w:id="140" w:name="_Toc105012012"/>
      <w:bookmarkEnd w:id="139"/>
      <w:r w:rsidRPr="00487BBE">
        <w:rPr>
          <w:rFonts w:ascii="Times New Roman" w:hAnsi="Times New Roman" w:cs="Times New Roman"/>
          <w:color w:val="0D0D0D" w:themeColor="text1" w:themeTint="F2"/>
          <w:sz w:val="28"/>
          <w:szCs w:val="28"/>
        </w:rPr>
        <w:t>3. Маркетингове дослідження</w:t>
      </w:r>
      <w:bookmarkEnd w:id="140"/>
    </w:p>
    <w:p w:rsidR="00E03779" w:rsidRPr="00487BBE" w:rsidRDefault="00E03779" w:rsidP="00B514F6">
      <w:pPr>
        <w:pStyle w:val="3"/>
        <w:spacing w:before="0"/>
        <w:ind w:firstLine="709"/>
        <w:rPr>
          <w:rFonts w:ascii="Times New Roman" w:hAnsi="Times New Roman" w:cs="Times New Roman"/>
          <w:color w:val="0D0D0D" w:themeColor="text1" w:themeTint="F2"/>
          <w:sz w:val="28"/>
          <w:szCs w:val="28"/>
        </w:rPr>
      </w:pPr>
      <w:bookmarkStart w:id="141" w:name="n2175"/>
      <w:bookmarkStart w:id="142" w:name="n2176"/>
      <w:bookmarkStart w:id="143" w:name="n2177"/>
      <w:bookmarkStart w:id="144" w:name="n2178"/>
      <w:bookmarkStart w:id="145" w:name="n2179"/>
      <w:bookmarkEnd w:id="141"/>
      <w:bookmarkEnd w:id="142"/>
      <w:bookmarkEnd w:id="143"/>
      <w:bookmarkEnd w:id="144"/>
      <w:bookmarkEnd w:id="145"/>
      <w:r w:rsidRPr="00487BBE">
        <w:rPr>
          <w:rFonts w:ascii="Times New Roman" w:hAnsi="Times New Roman" w:cs="Times New Roman"/>
          <w:color w:val="0D0D0D" w:themeColor="text1" w:themeTint="F2"/>
          <w:sz w:val="28"/>
          <w:szCs w:val="28"/>
        </w:rPr>
        <w:t>11. Конкурентна позиція.</w:t>
      </w:r>
    </w:p>
    <w:p w:rsidR="00E03779" w:rsidRPr="00487BBE" w:rsidRDefault="00E03779" w:rsidP="00B514F6">
      <w:pPr>
        <w:shd w:val="clear" w:color="auto" w:fill="FFFFFF"/>
        <w:spacing w:after="150"/>
        <w:ind w:firstLine="709"/>
        <w:rPr>
          <w:color w:val="0D0D0D" w:themeColor="text1" w:themeTint="F2"/>
        </w:rPr>
      </w:pPr>
      <w:bookmarkStart w:id="146" w:name="n2180"/>
      <w:bookmarkEnd w:id="146"/>
      <w:r w:rsidRPr="00487BBE">
        <w:rPr>
          <w:color w:val="0D0D0D" w:themeColor="text1" w:themeTint="F2"/>
        </w:rPr>
        <w:t xml:space="preserve">Зазначається </w:t>
      </w:r>
      <w:bookmarkStart w:id="147" w:name="n2181"/>
      <w:bookmarkEnd w:id="147"/>
      <w:r w:rsidRPr="00487BBE">
        <w:rPr>
          <w:color w:val="0D0D0D" w:themeColor="text1" w:themeTint="F2"/>
        </w:rPr>
        <w:t>місце і потенціал заявника на платіжному ринку на поточний рік та на наступні три роки діяльності, потенційні конкуренти заявника та конкурентні переваги заявника.</w:t>
      </w:r>
    </w:p>
    <w:p w:rsidR="00E03779" w:rsidRPr="00487BBE" w:rsidRDefault="00E03779" w:rsidP="00B514F6">
      <w:pPr>
        <w:pStyle w:val="3"/>
        <w:spacing w:before="0"/>
        <w:ind w:firstLine="709"/>
        <w:rPr>
          <w:rFonts w:ascii="Times New Roman" w:hAnsi="Times New Roman" w:cs="Times New Roman"/>
          <w:color w:val="0D0D0D" w:themeColor="text1" w:themeTint="F2"/>
          <w:sz w:val="28"/>
          <w:szCs w:val="28"/>
        </w:rPr>
      </w:pPr>
      <w:bookmarkStart w:id="148" w:name="n2182"/>
      <w:bookmarkStart w:id="149" w:name="n2183"/>
      <w:bookmarkStart w:id="150" w:name="n2184"/>
      <w:bookmarkStart w:id="151" w:name="n2185"/>
      <w:bookmarkStart w:id="152" w:name="n2186"/>
      <w:bookmarkStart w:id="153" w:name="n2187"/>
      <w:bookmarkStart w:id="154" w:name="n2188"/>
      <w:bookmarkEnd w:id="148"/>
      <w:bookmarkEnd w:id="149"/>
      <w:bookmarkEnd w:id="150"/>
      <w:bookmarkEnd w:id="151"/>
      <w:bookmarkEnd w:id="152"/>
      <w:bookmarkEnd w:id="153"/>
      <w:bookmarkEnd w:id="154"/>
      <w:r w:rsidRPr="00487BBE">
        <w:rPr>
          <w:rFonts w:ascii="Times New Roman" w:hAnsi="Times New Roman" w:cs="Times New Roman"/>
          <w:color w:val="0D0D0D" w:themeColor="text1" w:themeTint="F2"/>
          <w:sz w:val="28"/>
          <w:szCs w:val="28"/>
        </w:rPr>
        <w:t>12. Спеціалізація заявника на ринку.</w:t>
      </w:r>
    </w:p>
    <w:p w:rsidR="00E03779" w:rsidRPr="00487BBE" w:rsidRDefault="00E03779" w:rsidP="00B514F6">
      <w:pPr>
        <w:shd w:val="clear" w:color="auto" w:fill="FFFFFF"/>
        <w:spacing w:after="150"/>
        <w:ind w:firstLine="709"/>
        <w:rPr>
          <w:color w:val="0D0D0D" w:themeColor="text1" w:themeTint="F2"/>
        </w:rPr>
      </w:pPr>
      <w:bookmarkStart w:id="155" w:name="n2189"/>
      <w:bookmarkEnd w:id="155"/>
      <w:r w:rsidRPr="00487BBE">
        <w:rPr>
          <w:color w:val="0D0D0D" w:themeColor="text1" w:themeTint="F2"/>
        </w:rPr>
        <w:t xml:space="preserve">Подається опис сегментів ринку (за користувачами, платіжними інструментами, територією), </w:t>
      </w:r>
      <w:r w:rsidR="006E4D51">
        <w:rPr>
          <w:color w:val="0D0D0D" w:themeColor="text1" w:themeTint="F2"/>
        </w:rPr>
        <w:t>в</w:t>
      </w:r>
      <w:r w:rsidRPr="00487BBE">
        <w:rPr>
          <w:color w:val="0D0D0D" w:themeColor="text1" w:themeTint="F2"/>
        </w:rPr>
        <w:t xml:space="preserve"> яких заявник планує надавати послуги з переказу коштів.</w:t>
      </w:r>
    </w:p>
    <w:p w:rsidR="00E03779" w:rsidRPr="00487BBE" w:rsidRDefault="00E03779" w:rsidP="00B514F6">
      <w:pPr>
        <w:pStyle w:val="3"/>
        <w:spacing w:before="0"/>
        <w:ind w:firstLine="709"/>
        <w:rPr>
          <w:rFonts w:ascii="Times New Roman" w:hAnsi="Times New Roman" w:cs="Times New Roman"/>
          <w:color w:val="0D0D0D" w:themeColor="text1" w:themeTint="F2"/>
          <w:sz w:val="28"/>
          <w:szCs w:val="28"/>
        </w:rPr>
      </w:pPr>
      <w:bookmarkStart w:id="156" w:name="n2190"/>
      <w:bookmarkStart w:id="157" w:name="n2191"/>
      <w:bookmarkEnd w:id="156"/>
      <w:bookmarkEnd w:id="157"/>
      <w:r w:rsidRPr="00487BBE">
        <w:rPr>
          <w:rFonts w:ascii="Times New Roman" w:hAnsi="Times New Roman" w:cs="Times New Roman"/>
          <w:color w:val="0D0D0D" w:themeColor="text1" w:themeTint="F2"/>
          <w:sz w:val="28"/>
          <w:szCs w:val="28"/>
        </w:rPr>
        <w:t>13. Тарифна політика.</w:t>
      </w:r>
    </w:p>
    <w:p w:rsidR="00E03779" w:rsidRPr="00487BBE" w:rsidRDefault="00E03779" w:rsidP="00B514F6">
      <w:pPr>
        <w:shd w:val="clear" w:color="auto" w:fill="FFFFFF"/>
        <w:ind w:firstLine="709"/>
        <w:rPr>
          <w:color w:val="0D0D0D" w:themeColor="text1" w:themeTint="F2"/>
        </w:rPr>
      </w:pPr>
      <w:bookmarkStart w:id="158" w:name="n2192"/>
      <w:bookmarkStart w:id="159" w:name="n2193"/>
      <w:bookmarkStart w:id="160" w:name="n2194"/>
      <w:bookmarkStart w:id="161" w:name="n2195"/>
      <w:bookmarkStart w:id="162" w:name="n2196"/>
      <w:bookmarkStart w:id="163" w:name="n2197"/>
      <w:bookmarkEnd w:id="158"/>
      <w:bookmarkEnd w:id="159"/>
      <w:bookmarkEnd w:id="160"/>
      <w:bookmarkEnd w:id="161"/>
      <w:bookmarkEnd w:id="162"/>
      <w:bookmarkEnd w:id="163"/>
      <w:r w:rsidRPr="00487BBE">
        <w:rPr>
          <w:color w:val="0D0D0D" w:themeColor="text1" w:themeTint="F2"/>
        </w:rPr>
        <w:t>Подається опис тарифної політики (ціноутворення) заявника у сфері надання платіжних послуг на поточний рік та на наступні три роки діяльності за кожною платіжною послугою, а також опис статей витрат</w:t>
      </w:r>
      <w:r w:rsidR="0019122F">
        <w:rPr>
          <w:color w:val="0D0D0D" w:themeColor="text1" w:themeTint="F2"/>
        </w:rPr>
        <w:t>,</w:t>
      </w:r>
      <w:r w:rsidRPr="00487BBE">
        <w:rPr>
          <w:color w:val="0D0D0D" w:themeColor="text1" w:themeTint="F2"/>
        </w:rPr>
        <w:t xml:space="preserve"> зазначен</w:t>
      </w:r>
      <w:r w:rsidR="0019122F">
        <w:rPr>
          <w:color w:val="0D0D0D" w:themeColor="text1" w:themeTint="F2"/>
        </w:rPr>
        <w:t>их</w:t>
      </w:r>
      <w:r w:rsidRPr="00487BBE">
        <w:rPr>
          <w:color w:val="0D0D0D" w:themeColor="text1" w:themeTint="F2"/>
        </w:rPr>
        <w:t xml:space="preserve"> </w:t>
      </w:r>
      <w:r w:rsidR="0019122F">
        <w:rPr>
          <w:color w:val="0D0D0D" w:themeColor="text1" w:themeTint="F2"/>
        </w:rPr>
        <w:t>у</w:t>
      </w:r>
      <w:r w:rsidRPr="00487BBE">
        <w:rPr>
          <w:color w:val="0D0D0D" w:themeColor="text1" w:themeTint="F2"/>
        </w:rPr>
        <w:t xml:space="preserve"> пункті 25 глави 5 розділу I плану діяльності</w:t>
      </w:r>
      <w:r w:rsidR="0019122F">
        <w:rPr>
          <w:color w:val="0D0D0D" w:themeColor="text1" w:themeTint="F2"/>
        </w:rPr>
        <w:t>,</w:t>
      </w:r>
      <w:r w:rsidRPr="00487BBE">
        <w:rPr>
          <w:color w:val="0D0D0D" w:themeColor="text1" w:themeTint="F2"/>
        </w:rPr>
        <w:t xml:space="preserve"> включен</w:t>
      </w:r>
      <w:r w:rsidR="0019122F">
        <w:rPr>
          <w:color w:val="0D0D0D" w:themeColor="text1" w:themeTint="F2"/>
        </w:rPr>
        <w:t>их</w:t>
      </w:r>
      <w:r w:rsidRPr="00487BBE">
        <w:rPr>
          <w:color w:val="0D0D0D" w:themeColor="text1" w:themeTint="F2"/>
        </w:rPr>
        <w:t xml:space="preserve"> </w:t>
      </w:r>
      <w:r w:rsidR="0019122F">
        <w:rPr>
          <w:color w:val="0D0D0D" w:themeColor="text1" w:themeTint="F2"/>
        </w:rPr>
        <w:t>до</w:t>
      </w:r>
      <w:r w:rsidRPr="00487BBE">
        <w:rPr>
          <w:color w:val="0D0D0D" w:themeColor="text1" w:themeTint="F2"/>
        </w:rPr>
        <w:t xml:space="preserve"> розрахунк</w:t>
      </w:r>
      <w:r w:rsidR="0019122F">
        <w:rPr>
          <w:color w:val="0D0D0D" w:themeColor="text1" w:themeTint="F2"/>
        </w:rPr>
        <w:t>у</w:t>
      </w:r>
      <w:r w:rsidRPr="00487BBE">
        <w:rPr>
          <w:color w:val="0D0D0D" w:themeColor="text1" w:themeTint="F2"/>
        </w:rPr>
        <w:t xml:space="preserve"> собівартості за кожною платіжною послугою. Опис статей витрат</w:t>
      </w:r>
      <w:r w:rsidR="0019122F">
        <w:rPr>
          <w:color w:val="0D0D0D" w:themeColor="text1" w:themeTint="F2"/>
        </w:rPr>
        <w:t>,</w:t>
      </w:r>
      <w:r w:rsidRPr="00487BBE">
        <w:rPr>
          <w:color w:val="0D0D0D" w:themeColor="text1" w:themeTint="F2"/>
        </w:rPr>
        <w:t xml:space="preserve"> включен</w:t>
      </w:r>
      <w:r w:rsidR="0019122F">
        <w:rPr>
          <w:color w:val="0D0D0D" w:themeColor="text1" w:themeTint="F2"/>
        </w:rPr>
        <w:t>их</w:t>
      </w:r>
      <w:r w:rsidRPr="00487BBE">
        <w:rPr>
          <w:color w:val="0D0D0D" w:themeColor="text1" w:themeTint="F2"/>
        </w:rPr>
        <w:t xml:space="preserve"> </w:t>
      </w:r>
      <w:r w:rsidR="0019122F">
        <w:rPr>
          <w:color w:val="0D0D0D" w:themeColor="text1" w:themeTint="F2"/>
        </w:rPr>
        <w:t>до</w:t>
      </w:r>
      <w:r w:rsidRPr="00487BBE">
        <w:rPr>
          <w:color w:val="0D0D0D" w:themeColor="text1" w:themeTint="F2"/>
        </w:rPr>
        <w:t xml:space="preserve"> розрахунк</w:t>
      </w:r>
      <w:r w:rsidR="0019122F">
        <w:rPr>
          <w:color w:val="0D0D0D" w:themeColor="text1" w:themeTint="F2"/>
        </w:rPr>
        <w:t>у</w:t>
      </w:r>
      <w:r w:rsidRPr="00487BBE">
        <w:rPr>
          <w:color w:val="0D0D0D" w:themeColor="text1" w:themeTint="F2"/>
        </w:rPr>
        <w:t xml:space="preserve"> собівартості, у разі зміни статей витрат у першому або другому, або третьому роках подається </w:t>
      </w:r>
      <w:r w:rsidR="00B6599C">
        <w:rPr>
          <w:color w:val="0D0D0D" w:themeColor="text1" w:themeTint="F2"/>
        </w:rPr>
        <w:t>з</w:t>
      </w:r>
      <w:r w:rsidRPr="00487BBE">
        <w:rPr>
          <w:color w:val="0D0D0D" w:themeColor="text1" w:themeTint="F2"/>
        </w:rPr>
        <w:t>а кожен рік</w:t>
      </w:r>
      <w:r w:rsidR="0019122F">
        <w:rPr>
          <w:color w:val="0D0D0D" w:themeColor="text1" w:themeTint="F2"/>
        </w:rPr>
        <w:t xml:space="preserve">, </w:t>
      </w:r>
      <w:r w:rsidRPr="00487BBE">
        <w:rPr>
          <w:color w:val="0D0D0D" w:themeColor="text1" w:themeTint="F2"/>
        </w:rPr>
        <w:t>у якому відбулас</w:t>
      </w:r>
      <w:r w:rsidR="0019122F">
        <w:rPr>
          <w:color w:val="0D0D0D" w:themeColor="text1" w:themeTint="F2"/>
        </w:rPr>
        <w:t>я</w:t>
      </w:r>
      <w:r w:rsidRPr="00487BBE">
        <w:rPr>
          <w:color w:val="0D0D0D" w:themeColor="text1" w:themeTint="F2"/>
        </w:rPr>
        <w:t xml:space="preserve"> така зміна</w:t>
      </w:r>
      <w:r w:rsidR="0019122F">
        <w:rPr>
          <w:color w:val="0D0D0D" w:themeColor="text1" w:themeTint="F2"/>
        </w:rPr>
        <w:t>,</w:t>
      </w:r>
      <w:r w:rsidRPr="00487BBE">
        <w:rPr>
          <w:color w:val="0D0D0D" w:themeColor="text1" w:themeTint="F2"/>
        </w:rPr>
        <w:t xml:space="preserve"> окремо.</w:t>
      </w:r>
    </w:p>
    <w:p w:rsidR="00E03779" w:rsidRPr="00487BBE" w:rsidRDefault="00E03779" w:rsidP="00B514F6">
      <w:pPr>
        <w:shd w:val="clear" w:color="auto" w:fill="FFFFFF"/>
        <w:ind w:firstLine="709"/>
        <w:rPr>
          <w:color w:val="0D0D0D" w:themeColor="text1" w:themeTint="F2"/>
        </w:rPr>
      </w:pPr>
      <w:r w:rsidRPr="00487BBE">
        <w:rPr>
          <w:color w:val="0D0D0D" w:themeColor="text1" w:themeTint="F2"/>
        </w:rPr>
        <w:t>Зазначаються прогнозні тарифи та обсяги операцій платіжних послуг заявника (розшифрову</w:t>
      </w:r>
      <w:r w:rsidR="0019122F">
        <w:rPr>
          <w:color w:val="0D0D0D" w:themeColor="text1" w:themeTint="F2"/>
        </w:rPr>
        <w:t>ю</w:t>
      </w:r>
      <w:r w:rsidRPr="00487BBE">
        <w:rPr>
          <w:color w:val="0D0D0D" w:themeColor="text1" w:themeTint="F2"/>
        </w:rPr>
        <w:t xml:space="preserve">ться окремо </w:t>
      </w:r>
      <w:r w:rsidR="0019122F">
        <w:rPr>
          <w:color w:val="0D0D0D" w:themeColor="text1" w:themeTint="F2"/>
        </w:rPr>
        <w:t>з</w:t>
      </w:r>
      <w:r w:rsidRPr="00487BBE">
        <w:rPr>
          <w:color w:val="0D0D0D" w:themeColor="text1" w:themeTint="F2"/>
        </w:rPr>
        <w:t>а кожен рік діяльності за сприятливим та несприятливим сценарієм) за зразком, наведеним нижче:</w:t>
      </w:r>
    </w:p>
    <w:p w:rsidR="00E03779" w:rsidRPr="00487BBE" w:rsidRDefault="00E03779" w:rsidP="00E03779">
      <w:pPr>
        <w:shd w:val="clear" w:color="auto" w:fill="FFFFFF"/>
        <w:spacing w:before="150" w:after="150"/>
        <w:jc w:val="center"/>
        <w:rPr>
          <w:color w:val="0D0D0D" w:themeColor="text1" w:themeTint="F2"/>
        </w:rPr>
      </w:pPr>
      <w:bookmarkStart w:id="164" w:name="n2198"/>
      <w:bookmarkStart w:id="165" w:name="n2199"/>
      <w:bookmarkEnd w:id="164"/>
      <w:bookmarkEnd w:id="165"/>
      <w:r w:rsidRPr="00487BBE">
        <w:rPr>
          <w:color w:val="0D0D0D" w:themeColor="text1" w:themeTint="F2"/>
        </w:rPr>
        <w:t>Прогнозні тарифи та обсяги операцій платіжних послуг</w:t>
      </w:r>
    </w:p>
    <w:p w:rsidR="00DD785C" w:rsidRPr="00487BBE" w:rsidRDefault="00DD785C" w:rsidP="00DD785C">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B514F6" w:rsidRPr="00487BBE" w:rsidRDefault="00B514F6" w:rsidP="00B514F6">
      <w:pPr>
        <w:shd w:val="clear" w:color="auto" w:fill="FFFFFF"/>
        <w:jc w:val="right"/>
        <w:rPr>
          <w:color w:val="0D0D0D" w:themeColor="text1" w:themeTint="F2"/>
        </w:rPr>
      </w:pPr>
      <w:r w:rsidRPr="00487BBE">
        <w:rPr>
          <w:color w:val="0D0D0D" w:themeColor="text1" w:themeTint="F2"/>
        </w:rPr>
        <w:t>Таблиця 2</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5"/>
        <w:gridCol w:w="1524"/>
        <w:gridCol w:w="1246"/>
        <w:gridCol w:w="1272"/>
        <w:gridCol w:w="1971"/>
        <w:gridCol w:w="1203"/>
        <w:gridCol w:w="1941"/>
      </w:tblGrid>
      <w:tr w:rsidR="00E03779" w:rsidRPr="00487BBE" w:rsidTr="00AC7099">
        <w:trPr>
          <w:trHeight w:val="60"/>
        </w:trPr>
        <w:tc>
          <w:tcPr>
            <w:tcW w:w="465"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166" w:name="n2200"/>
            <w:bookmarkEnd w:id="166"/>
            <w:r w:rsidRPr="00487BBE">
              <w:rPr>
                <w:color w:val="0D0D0D" w:themeColor="text1" w:themeTint="F2"/>
              </w:rPr>
              <w:t>№ з/п</w:t>
            </w:r>
          </w:p>
        </w:tc>
        <w:tc>
          <w:tcPr>
            <w:tcW w:w="1524"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Рік та платіжна послуга</w:t>
            </w:r>
          </w:p>
        </w:tc>
        <w:tc>
          <w:tcPr>
            <w:tcW w:w="2518"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Прогнозний обсяг платіжних послуг</w:t>
            </w:r>
          </w:p>
        </w:tc>
        <w:tc>
          <w:tcPr>
            <w:tcW w:w="1971"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Прогнозний розмір середньозваже</w:t>
            </w:r>
            <w:r w:rsidR="00B514F6" w:rsidRPr="00487BBE">
              <w:rPr>
                <w:color w:val="0D0D0D" w:themeColor="text1" w:themeTint="F2"/>
              </w:rPr>
              <w:t>-</w:t>
            </w:r>
            <w:r w:rsidRPr="00487BBE">
              <w:rPr>
                <w:color w:val="0D0D0D" w:themeColor="text1" w:themeTint="F2"/>
              </w:rPr>
              <w:t>ного тарифу (%)</w:t>
            </w:r>
          </w:p>
        </w:tc>
        <w:tc>
          <w:tcPr>
            <w:tcW w:w="1203"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Собівар</w:t>
            </w:r>
            <w:r w:rsidR="00B514F6" w:rsidRPr="00487BBE">
              <w:rPr>
                <w:color w:val="0D0D0D" w:themeColor="text1" w:themeTint="F2"/>
              </w:rPr>
              <w:t>-</w:t>
            </w:r>
            <w:r w:rsidRPr="00487BBE">
              <w:rPr>
                <w:color w:val="0D0D0D" w:themeColor="text1" w:themeTint="F2"/>
              </w:rPr>
              <w:t>тість операції (%)</w:t>
            </w:r>
          </w:p>
        </w:tc>
        <w:tc>
          <w:tcPr>
            <w:tcW w:w="1941"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Обґрунтування тарифу та фактори, що впливають на його розмір</w:t>
            </w:r>
          </w:p>
        </w:tc>
      </w:tr>
      <w:tr w:rsidR="00E03779" w:rsidRPr="00487BBE" w:rsidTr="00AC7099">
        <w:trPr>
          <w:trHeight w:val="60"/>
        </w:trPr>
        <w:tc>
          <w:tcPr>
            <w:tcW w:w="465"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24"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сума операцій, тис. грн</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кількість операцій, шт.</w:t>
            </w:r>
          </w:p>
        </w:tc>
        <w:tc>
          <w:tcPr>
            <w:tcW w:w="1971"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203"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941"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E03779"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15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127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197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120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194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E03779">
            <w:pPr>
              <w:jc w:val="center"/>
              <w:rPr>
                <w:color w:val="0D0D0D" w:themeColor="text1" w:themeTint="F2"/>
              </w:rPr>
            </w:pPr>
            <w:r w:rsidRPr="00487BBE">
              <w:rPr>
                <w:color w:val="0D0D0D" w:themeColor="text1" w:themeTint="F2"/>
              </w:rPr>
              <w:t>1</w:t>
            </w:r>
          </w:p>
        </w:tc>
        <w:tc>
          <w:tcPr>
            <w:tcW w:w="9157" w:type="dxa"/>
            <w:gridSpan w:val="6"/>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E03779">
            <w:pPr>
              <w:jc w:val="center"/>
              <w:rPr>
                <w:color w:val="0D0D0D" w:themeColor="text1" w:themeTint="F2"/>
              </w:rPr>
            </w:pPr>
            <w:r w:rsidRPr="00487BBE">
              <w:rPr>
                <w:color w:val="0D0D0D" w:themeColor="text1" w:themeTint="F2"/>
              </w:rPr>
              <w:t>Сприятливий сценарій</w:t>
            </w:r>
          </w:p>
        </w:tc>
      </w:tr>
      <w:tr w:rsidR="00E03779"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0660F3" w:rsidP="00E03779">
            <w:pPr>
              <w:jc w:val="center"/>
              <w:rPr>
                <w:color w:val="0D0D0D" w:themeColor="text1" w:themeTint="F2"/>
              </w:rPr>
            </w:pPr>
            <w:r w:rsidRPr="00487BBE">
              <w:rPr>
                <w:color w:val="0D0D0D" w:themeColor="text1" w:themeTint="F2"/>
              </w:rPr>
              <w:t>2</w:t>
            </w:r>
          </w:p>
        </w:tc>
        <w:tc>
          <w:tcPr>
            <w:tcW w:w="9157" w:type="dxa"/>
            <w:gridSpan w:val="6"/>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0660F3" w:rsidP="00E03779">
            <w:pPr>
              <w:jc w:val="left"/>
              <w:rPr>
                <w:color w:val="0D0D0D" w:themeColor="text1" w:themeTint="F2"/>
              </w:rPr>
            </w:pPr>
            <w:r w:rsidRPr="00487BBE">
              <w:rPr>
                <w:color w:val="0D0D0D" w:themeColor="text1" w:themeTint="F2"/>
              </w:rPr>
              <w:t>1.</w:t>
            </w:r>
            <w:r w:rsidRPr="00487BBE">
              <w:rPr>
                <w:rFonts w:eastAsiaTheme="minorEastAsia"/>
                <w:noProof/>
                <w:color w:val="0D0D0D" w:themeColor="text1" w:themeTint="F2"/>
                <w:lang w:eastAsia="en-US"/>
              </w:rPr>
              <w:t xml:space="preserve">  </w:t>
            </w:r>
            <w:r w:rsidR="00E03779" w:rsidRPr="00487BBE">
              <w:rPr>
                <w:color w:val="0D0D0D" w:themeColor="text1" w:themeTint="F2"/>
              </w:rPr>
              <w:t>Поточний рік:</w:t>
            </w:r>
          </w:p>
        </w:tc>
      </w:tr>
      <w:tr w:rsidR="00E03779"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center"/>
              <w:rPr>
                <w:color w:val="0D0D0D" w:themeColor="text1" w:themeTint="F2"/>
              </w:rPr>
            </w:pPr>
            <w:r w:rsidRPr="00487BBE">
              <w:rPr>
                <w:color w:val="0D0D0D" w:themeColor="text1" w:themeTint="F2"/>
              </w:rPr>
              <w:t>3</w:t>
            </w:r>
          </w:p>
        </w:tc>
        <w:tc>
          <w:tcPr>
            <w:tcW w:w="152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0660F3">
            <w:pPr>
              <w:jc w:val="center"/>
              <w:rPr>
                <w:color w:val="0D0D0D" w:themeColor="text1" w:themeTint="F2"/>
              </w:rPr>
            </w:pPr>
            <w:r w:rsidRPr="00487BBE">
              <w:rPr>
                <w:color w:val="0D0D0D" w:themeColor="text1" w:themeTint="F2"/>
              </w:rPr>
              <w:t>4</w:t>
            </w:r>
          </w:p>
        </w:tc>
        <w:tc>
          <w:tcPr>
            <w:tcW w:w="152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5</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10306E" w:rsidP="000660F3">
            <w:pPr>
              <w:jc w:val="left"/>
              <w:rPr>
                <w:color w:val="0D0D0D" w:themeColor="text1" w:themeTint="F2"/>
              </w:rPr>
            </w:pPr>
            <w:r>
              <w:rPr>
                <w:color w:val="0D0D0D" w:themeColor="text1" w:themeTint="F2"/>
              </w:rPr>
              <w:t>У</w:t>
            </w:r>
            <w:r w:rsidR="000660F3" w:rsidRPr="00487BBE">
              <w:rPr>
                <w:color w:val="0D0D0D" w:themeColor="text1" w:themeTint="F2"/>
              </w:rPr>
              <w:t>сього (поточний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5115" w:type="dxa"/>
            <w:gridSpan w:val="3"/>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lang w:val="en-US"/>
              </w:rPr>
            </w:pPr>
            <w:r w:rsidRPr="00487BBE">
              <w:rPr>
                <w:color w:val="0D0D0D" w:themeColor="text1" w:themeTint="F2"/>
                <w:lang w:val="en-US"/>
              </w:rPr>
              <w:t>X</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6</w:t>
            </w:r>
          </w:p>
        </w:tc>
        <w:tc>
          <w:tcPr>
            <w:tcW w:w="9157" w:type="dxa"/>
            <w:gridSpan w:val="6"/>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2.</w:t>
            </w:r>
            <w:r w:rsidRPr="00487BBE">
              <w:rPr>
                <w:rFonts w:eastAsiaTheme="minorEastAsia"/>
                <w:noProof/>
                <w:color w:val="0D0D0D" w:themeColor="text1" w:themeTint="F2"/>
                <w:lang w:eastAsia="en-US"/>
              </w:rPr>
              <w:t xml:space="preserve">  </w:t>
            </w:r>
            <w:r w:rsidRPr="00487BBE">
              <w:rPr>
                <w:color w:val="0D0D0D" w:themeColor="text1" w:themeTint="F2"/>
              </w:rPr>
              <w:t>Перший рік:</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7</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8</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9</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10306E" w:rsidP="000660F3">
            <w:pPr>
              <w:jc w:val="left"/>
              <w:rPr>
                <w:color w:val="0D0D0D" w:themeColor="text1" w:themeTint="F2"/>
              </w:rPr>
            </w:pPr>
            <w:r>
              <w:rPr>
                <w:color w:val="0D0D0D" w:themeColor="text1" w:themeTint="F2"/>
              </w:rPr>
              <w:t>У</w:t>
            </w:r>
            <w:r w:rsidR="000660F3" w:rsidRPr="00487BBE">
              <w:rPr>
                <w:color w:val="0D0D0D" w:themeColor="text1" w:themeTint="F2"/>
              </w:rPr>
              <w:t>сього (перший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5115" w:type="dxa"/>
            <w:gridSpan w:val="3"/>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lang w:val="en-US"/>
              </w:rPr>
            </w:pPr>
            <w:r w:rsidRPr="00487BBE">
              <w:rPr>
                <w:color w:val="0D0D0D" w:themeColor="text1" w:themeTint="F2"/>
                <w:lang w:val="en-US"/>
              </w:rPr>
              <w:t>X</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10</w:t>
            </w:r>
          </w:p>
        </w:tc>
        <w:tc>
          <w:tcPr>
            <w:tcW w:w="9157" w:type="dxa"/>
            <w:gridSpan w:val="6"/>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3.Другий рік:</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bookmarkStart w:id="167" w:name="n2201"/>
            <w:bookmarkEnd w:id="167"/>
            <w:r w:rsidRPr="00487BBE">
              <w:rPr>
                <w:color w:val="0D0D0D" w:themeColor="text1" w:themeTint="F2"/>
              </w:rPr>
              <w:t>11</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12</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13</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10306E" w:rsidP="000660F3">
            <w:pPr>
              <w:jc w:val="left"/>
              <w:rPr>
                <w:color w:val="0D0D0D" w:themeColor="text1" w:themeTint="F2"/>
              </w:rPr>
            </w:pPr>
            <w:r>
              <w:rPr>
                <w:color w:val="0D0D0D" w:themeColor="text1" w:themeTint="F2"/>
              </w:rPr>
              <w:t>У</w:t>
            </w:r>
            <w:r w:rsidR="000660F3" w:rsidRPr="00487BBE">
              <w:rPr>
                <w:color w:val="0D0D0D" w:themeColor="text1" w:themeTint="F2"/>
              </w:rPr>
              <w:t>сього (другий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5115" w:type="dxa"/>
            <w:gridSpan w:val="3"/>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lang w:val="en-US"/>
              </w:rPr>
            </w:pPr>
            <w:r w:rsidRPr="00487BBE">
              <w:rPr>
                <w:color w:val="0D0D0D" w:themeColor="text1" w:themeTint="F2"/>
                <w:lang w:val="en-US"/>
              </w:rPr>
              <w:t>X</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14</w:t>
            </w:r>
          </w:p>
        </w:tc>
        <w:tc>
          <w:tcPr>
            <w:tcW w:w="9157" w:type="dxa"/>
            <w:gridSpan w:val="6"/>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4.</w:t>
            </w:r>
            <w:r w:rsidRPr="00487BBE">
              <w:rPr>
                <w:rFonts w:eastAsiaTheme="minorEastAsia"/>
                <w:noProof/>
                <w:color w:val="0D0D0D" w:themeColor="text1" w:themeTint="F2"/>
                <w:lang w:eastAsia="en-US"/>
              </w:rPr>
              <w:t xml:space="preserve">  </w:t>
            </w:r>
            <w:r w:rsidRPr="00487BBE">
              <w:rPr>
                <w:color w:val="0D0D0D" w:themeColor="text1" w:themeTint="F2"/>
              </w:rPr>
              <w:t>Третій рік</w:t>
            </w: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15</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rPr>
            </w:pPr>
            <w:r w:rsidRPr="00487BBE">
              <w:rPr>
                <w:color w:val="0D0D0D" w:themeColor="text1" w:themeTint="F2"/>
              </w:rPr>
              <w:t>16</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r>
      <w:tr w:rsidR="000660F3" w:rsidRPr="00487BBE" w:rsidTr="00AC7099">
        <w:trPr>
          <w:trHeight w:val="60"/>
        </w:trPr>
        <w:tc>
          <w:tcPr>
            <w:tcW w:w="465"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AC7099" w:rsidP="00AC7099">
            <w:pPr>
              <w:jc w:val="center"/>
              <w:rPr>
                <w:color w:val="0D0D0D" w:themeColor="text1" w:themeTint="F2"/>
              </w:rPr>
            </w:pPr>
            <w:r w:rsidRPr="00487BBE">
              <w:rPr>
                <w:color w:val="0D0D0D" w:themeColor="text1" w:themeTint="F2"/>
              </w:rPr>
              <w:t>17</w:t>
            </w:r>
          </w:p>
        </w:tc>
        <w:tc>
          <w:tcPr>
            <w:tcW w:w="1524"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10306E" w:rsidP="00AC7099">
            <w:pPr>
              <w:jc w:val="left"/>
              <w:rPr>
                <w:color w:val="0D0D0D" w:themeColor="text1" w:themeTint="F2"/>
              </w:rPr>
            </w:pPr>
            <w:r>
              <w:rPr>
                <w:color w:val="0D0D0D" w:themeColor="text1" w:themeTint="F2"/>
              </w:rPr>
              <w:t>У</w:t>
            </w:r>
            <w:r w:rsidR="000660F3" w:rsidRPr="00487BBE">
              <w:rPr>
                <w:color w:val="0D0D0D" w:themeColor="text1" w:themeTint="F2"/>
              </w:rPr>
              <w:t>сього (третій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1272" w:type="dxa"/>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left"/>
              <w:rPr>
                <w:color w:val="0D0D0D" w:themeColor="text1" w:themeTint="F2"/>
              </w:rPr>
            </w:pPr>
          </w:p>
        </w:tc>
        <w:tc>
          <w:tcPr>
            <w:tcW w:w="5115" w:type="dxa"/>
            <w:gridSpan w:val="3"/>
            <w:tcBorders>
              <w:top w:val="single" w:sz="6" w:space="0" w:color="000000"/>
              <w:left w:val="single" w:sz="6" w:space="0" w:color="000000"/>
              <w:bottom w:val="single" w:sz="6" w:space="0" w:color="000000"/>
              <w:right w:val="single" w:sz="6" w:space="0" w:color="000000"/>
            </w:tcBorders>
            <w:vAlign w:val="center"/>
          </w:tcPr>
          <w:p w:rsidR="000660F3" w:rsidRPr="00487BBE" w:rsidRDefault="000660F3" w:rsidP="000660F3">
            <w:pPr>
              <w:jc w:val="center"/>
              <w:rPr>
                <w:color w:val="0D0D0D" w:themeColor="text1" w:themeTint="F2"/>
                <w:lang w:val="en-US"/>
              </w:rPr>
            </w:pPr>
            <w:r w:rsidRPr="00487BBE">
              <w:rPr>
                <w:color w:val="0D0D0D" w:themeColor="text1" w:themeTint="F2"/>
                <w:lang w:val="en-US"/>
              </w:rPr>
              <w:t>X</w:t>
            </w:r>
          </w:p>
        </w:tc>
      </w:tr>
    </w:tbl>
    <w:p w:rsidR="00FA4F3E" w:rsidRPr="00487BBE" w:rsidRDefault="00FA4F3E">
      <w:pPr>
        <w:rPr>
          <w:color w:val="0D0D0D" w:themeColor="text1" w:themeTint="F2"/>
          <w:sz w:val="24"/>
          <w:szCs w:val="24"/>
        </w:rPr>
      </w:pPr>
    </w:p>
    <w:tbl>
      <w:tblPr>
        <w:tblW w:w="4992" w:type="pct"/>
        <w:tblInd w:w="8"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9"/>
        <w:gridCol w:w="1378"/>
        <w:gridCol w:w="1246"/>
        <w:gridCol w:w="1291"/>
        <w:gridCol w:w="1971"/>
        <w:gridCol w:w="1237"/>
        <w:gridCol w:w="1941"/>
      </w:tblGrid>
      <w:tr w:rsidR="00DD785C" w:rsidRPr="00487BBE" w:rsidTr="00AC7099">
        <w:trPr>
          <w:trHeight w:val="60"/>
        </w:trPr>
        <w:tc>
          <w:tcPr>
            <w:tcW w:w="9623" w:type="dxa"/>
            <w:gridSpan w:val="7"/>
            <w:tcBorders>
              <w:top w:val="nil"/>
              <w:left w:val="nil"/>
              <w:bottom w:val="single" w:sz="4" w:space="0" w:color="auto"/>
              <w:right w:val="nil"/>
            </w:tcBorders>
            <w:vAlign w:val="center"/>
          </w:tcPr>
          <w:p w:rsidR="00DD785C" w:rsidRPr="00487BBE" w:rsidRDefault="00DD785C" w:rsidP="00DD785C">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DD785C" w:rsidRPr="00487BBE" w:rsidRDefault="00DD785C" w:rsidP="00DD785C">
            <w:pPr>
              <w:jc w:val="right"/>
              <w:rPr>
                <w:color w:val="0D0D0D" w:themeColor="text1" w:themeTint="F2"/>
              </w:rPr>
            </w:pPr>
            <w:r w:rsidRPr="00487BBE">
              <w:rPr>
                <w:color w:val="0D0D0D" w:themeColor="text1" w:themeTint="F2"/>
              </w:rPr>
              <w:t>Продовження таблиці 2</w:t>
            </w:r>
          </w:p>
        </w:tc>
      </w:tr>
      <w:tr w:rsidR="00DD785C" w:rsidRPr="00487BBE" w:rsidTr="00AC7099">
        <w:trPr>
          <w:trHeight w:val="60"/>
        </w:trPr>
        <w:tc>
          <w:tcPr>
            <w:tcW w:w="559"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1</w:t>
            </w:r>
          </w:p>
        </w:tc>
        <w:tc>
          <w:tcPr>
            <w:tcW w:w="1378"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2</w:t>
            </w:r>
          </w:p>
        </w:tc>
        <w:tc>
          <w:tcPr>
            <w:tcW w:w="1246"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3</w:t>
            </w:r>
          </w:p>
        </w:tc>
        <w:tc>
          <w:tcPr>
            <w:tcW w:w="1291"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4</w:t>
            </w:r>
          </w:p>
        </w:tc>
        <w:tc>
          <w:tcPr>
            <w:tcW w:w="1971"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5</w:t>
            </w:r>
          </w:p>
        </w:tc>
        <w:tc>
          <w:tcPr>
            <w:tcW w:w="1237"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6</w:t>
            </w:r>
          </w:p>
        </w:tc>
        <w:tc>
          <w:tcPr>
            <w:tcW w:w="1941" w:type="dxa"/>
            <w:tcBorders>
              <w:top w:val="single" w:sz="4" w:space="0" w:color="auto"/>
              <w:left w:val="single" w:sz="4" w:space="0" w:color="auto"/>
              <w:bottom w:val="single" w:sz="4" w:space="0" w:color="auto"/>
              <w:right w:val="single" w:sz="4" w:space="0" w:color="auto"/>
            </w:tcBorders>
            <w:vAlign w:val="center"/>
          </w:tcPr>
          <w:p w:rsidR="00DD785C" w:rsidRPr="00487BBE" w:rsidRDefault="00DD785C" w:rsidP="00DD785C">
            <w:pPr>
              <w:jc w:val="center"/>
              <w:rPr>
                <w:color w:val="0D0D0D" w:themeColor="text1" w:themeTint="F2"/>
                <w:lang w:val="ru-RU"/>
              </w:rPr>
            </w:pPr>
            <w:r w:rsidRPr="00487BBE">
              <w:rPr>
                <w:color w:val="0D0D0D" w:themeColor="text1" w:themeTint="F2"/>
                <w:lang w:val="ru-RU"/>
              </w:rPr>
              <w:t>7</w:t>
            </w:r>
          </w:p>
        </w:tc>
      </w:tr>
      <w:tr w:rsidR="00AC7099" w:rsidRPr="00487BBE" w:rsidTr="00AC7099">
        <w:trPr>
          <w:trHeight w:val="60"/>
        </w:trPr>
        <w:tc>
          <w:tcPr>
            <w:tcW w:w="559" w:type="dxa"/>
            <w:tcBorders>
              <w:top w:val="single" w:sz="4" w:space="0" w:color="auto"/>
              <w:left w:val="single" w:sz="6" w:space="0" w:color="000000"/>
              <w:bottom w:val="single" w:sz="6" w:space="0" w:color="000000"/>
              <w:right w:val="single" w:sz="6" w:space="0" w:color="000000"/>
            </w:tcBorders>
            <w:vAlign w:val="center"/>
          </w:tcPr>
          <w:p w:rsidR="00AC7099" w:rsidRPr="00487BBE" w:rsidRDefault="00AC7099" w:rsidP="00E03779">
            <w:pPr>
              <w:jc w:val="center"/>
              <w:rPr>
                <w:color w:val="0D0D0D" w:themeColor="text1" w:themeTint="F2"/>
              </w:rPr>
            </w:pPr>
            <w:r w:rsidRPr="00487BBE">
              <w:rPr>
                <w:color w:val="0D0D0D" w:themeColor="text1" w:themeTint="F2"/>
              </w:rPr>
              <w:t>18</w:t>
            </w:r>
          </w:p>
        </w:tc>
        <w:tc>
          <w:tcPr>
            <w:tcW w:w="9064" w:type="dxa"/>
            <w:gridSpan w:val="6"/>
            <w:tcBorders>
              <w:top w:val="single" w:sz="4" w:space="0" w:color="auto"/>
              <w:left w:val="single" w:sz="6" w:space="0" w:color="000000"/>
              <w:bottom w:val="single" w:sz="6" w:space="0" w:color="000000"/>
              <w:right w:val="single" w:sz="6" w:space="0" w:color="000000"/>
            </w:tcBorders>
            <w:vAlign w:val="center"/>
          </w:tcPr>
          <w:p w:rsidR="00AC7099" w:rsidRPr="00487BBE" w:rsidRDefault="00AC7099" w:rsidP="00AC7099">
            <w:pPr>
              <w:jc w:val="center"/>
              <w:rPr>
                <w:color w:val="0D0D0D" w:themeColor="text1" w:themeTint="F2"/>
              </w:rPr>
            </w:pPr>
            <w:r w:rsidRPr="00487BBE">
              <w:rPr>
                <w:color w:val="0D0D0D" w:themeColor="text1" w:themeTint="F2"/>
              </w:rPr>
              <w:t>Несприятливий сценарій</w:t>
            </w:r>
          </w:p>
        </w:tc>
      </w:tr>
      <w:tr w:rsidR="00AC7099" w:rsidRPr="00487BBE" w:rsidTr="00AC7099">
        <w:trPr>
          <w:trHeight w:val="60"/>
        </w:trPr>
        <w:tc>
          <w:tcPr>
            <w:tcW w:w="559" w:type="dxa"/>
            <w:tcBorders>
              <w:top w:val="single" w:sz="4" w:space="0" w:color="auto"/>
              <w:left w:val="single" w:sz="6" w:space="0" w:color="000000"/>
              <w:bottom w:val="single" w:sz="6" w:space="0" w:color="000000"/>
              <w:right w:val="single" w:sz="6" w:space="0" w:color="000000"/>
            </w:tcBorders>
            <w:vAlign w:val="center"/>
          </w:tcPr>
          <w:p w:rsidR="00AC7099" w:rsidRPr="00487BBE" w:rsidRDefault="00AC7099" w:rsidP="00E03779">
            <w:pPr>
              <w:jc w:val="center"/>
              <w:rPr>
                <w:color w:val="0D0D0D" w:themeColor="text1" w:themeTint="F2"/>
              </w:rPr>
            </w:pPr>
            <w:r w:rsidRPr="00487BBE">
              <w:rPr>
                <w:color w:val="0D0D0D" w:themeColor="text1" w:themeTint="F2"/>
              </w:rPr>
              <w:t>19</w:t>
            </w:r>
          </w:p>
        </w:tc>
        <w:tc>
          <w:tcPr>
            <w:tcW w:w="9064" w:type="dxa"/>
            <w:gridSpan w:val="6"/>
            <w:tcBorders>
              <w:top w:val="single" w:sz="4" w:space="0" w:color="auto"/>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r w:rsidRPr="00487BBE">
              <w:rPr>
                <w:color w:val="0D0D0D" w:themeColor="text1" w:themeTint="F2"/>
              </w:rPr>
              <w:t>1.</w:t>
            </w:r>
            <w:r w:rsidRPr="00487BBE">
              <w:rPr>
                <w:rFonts w:eastAsiaTheme="minorEastAsia"/>
                <w:noProof/>
                <w:color w:val="0D0D0D" w:themeColor="text1" w:themeTint="F2"/>
                <w:lang w:eastAsia="en-US"/>
              </w:rPr>
              <w:t xml:space="preserve">  </w:t>
            </w:r>
            <w:r w:rsidRPr="00487BBE">
              <w:rPr>
                <w:color w:val="0D0D0D" w:themeColor="text1" w:themeTint="F2"/>
              </w:rPr>
              <w:t>Поточний рік:</w:t>
            </w:r>
          </w:p>
        </w:tc>
      </w:tr>
      <w:tr w:rsidR="00E03779" w:rsidRPr="00487BBE" w:rsidTr="00AC7099">
        <w:trPr>
          <w:trHeight w:val="60"/>
        </w:trPr>
        <w:tc>
          <w:tcPr>
            <w:tcW w:w="559" w:type="dxa"/>
            <w:tcBorders>
              <w:top w:val="single" w:sz="4" w:space="0" w:color="auto"/>
              <w:left w:val="single" w:sz="6" w:space="0" w:color="000000"/>
              <w:bottom w:val="single" w:sz="6" w:space="0" w:color="000000"/>
              <w:right w:val="single" w:sz="6" w:space="0" w:color="000000"/>
            </w:tcBorders>
            <w:vAlign w:val="center"/>
          </w:tcPr>
          <w:p w:rsidR="00E03779" w:rsidRPr="00487BBE" w:rsidRDefault="00AC7099" w:rsidP="00E03779">
            <w:pPr>
              <w:jc w:val="center"/>
              <w:rPr>
                <w:color w:val="0D0D0D" w:themeColor="text1" w:themeTint="F2"/>
              </w:rPr>
            </w:pPr>
            <w:r w:rsidRPr="00487BBE">
              <w:rPr>
                <w:color w:val="0D0D0D" w:themeColor="text1" w:themeTint="F2"/>
              </w:rPr>
              <w:t>20</w:t>
            </w:r>
          </w:p>
        </w:tc>
        <w:tc>
          <w:tcPr>
            <w:tcW w:w="1378" w:type="dxa"/>
            <w:tcBorders>
              <w:top w:val="single" w:sz="4" w:space="0" w:color="auto"/>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1)</w:t>
            </w:r>
          </w:p>
        </w:tc>
        <w:tc>
          <w:tcPr>
            <w:tcW w:w="1246"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AC7099">
            <w:pPr>
              <w:jc w:val="center"/>
              <w:rPr>
                <w:color w:val="0D0D0D" w:themeColor="text1" w:themeTint="F2"/>
              </w:rPr>
            </w:pPr>
            <w:r w:rsidRPr="00487BBE">
              <w:rPr>
                <w:color w:val="0D0D0D" w:themeColor="text1" w:themeTint="F2"/>
              </w:rPr>
              <w:t>21</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AC709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AC7099">
            <w:pPr>
              <w:jc w:val="center"/>
              <w:rPr>
                <w:color w:val="0D0D0D" w:themeColor="text1" w:themeTint="F2"/>
              </w:rPr>
            </w:pPr>
            <w:r w:rsidRPr="00487BBE">
              <w:rPr>
                <w:color w:val="0D0D0D" w:themeColor="text1" w:themeTint="F2"/>
              </w:rPr>
              <w:t>22</w:t>
            </w:r>
          </w:p>
        </w:tc>
        <w:tc>
          <w:tcPr>
            <w:tcW w:w="1378"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10306E" w:rsidP="00AC7099">
            <w:pPr>
              <w:jc w:val="left"/>
              <w:rPr>
                <w:color w:val="0D0D0D" w:themeColor="text1" w:themeTint="F2"/>
              </w:rPr>
            </w:pPr>
            <w:r>
              <w:rPr>
                <w:color w:val="0D0D0D" w:themeColor="text1" w:themeTint="F2"/>
              </w:rPr>
              <w:t>У</w:t>
            </w:r>
            <w:r w:rsidR="00AC7099" w:rsidRPr="00487BBE">
              <w:rPr>
                <w:color w:val="0D0D0D" w:themeColor="text1" w:themeTint="F2"/>
              </w:rPr>
              <w:t>сього (поточний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p>
        </w:tc>
        <w:tc>
          <w:tcPr>
            <w:tcW w:w="5149" w:type="dxa"/>
            <w:gridSpan w:val="3"/>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center"/>
              <w:rPr>
                <w:color w:val="0D0D0D" w:themeColor="text1" w:themeTint="F2"/>
                <w:lang w:val="en-US"/>
              </w:rPr>
            </w:pPr>
            <w:r w:rsidRPr="00487BBE">
              <w:rPr>
                <w:color w:val="0D0D0D" w:themeColor="text1" w:themeTint="F2"/>
                <w:lang w:val="en-US"/>
              </w:rPr>
              <w:t>X</w:t>
            </w: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AC7099">
            <w:pPr>
              <w:jc w:val="center"/>
              <w:rPr>
                <w:color w:val="0D0D0D" w:themeColor="text1" w:themeTint="F2"/>
              </w:rPr>
            </w:pPr>
            <w:r w:rsidRPr="00487BBE">
              <w:rPr>
                <w:color w:val="0D0D0D" w:themeColor="text1" w:themeTint="F2"/>
              </w:rPr>
              <w:t>23</w:t>
            </w:r>
          </w:p>
        </w:tc>
        <w:tc>
          <w:tcPr>
            <w:tcW w:w="9064" w:type="dxa"/>
            <w:gridSpan w:val="6"/>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2.</w:t>
            </w:r>
            <w:r w:rsidRPr="00487BBE">
              <w:rPr>
                <w:rFonts w:eastAsiaTheme="minorEastAsia"/>
                <w:noProof/>
                <w:color w:val="0D0D0D" w:themeColor="text1" w:themeTint="F2"/>
                <w:lang w:eastAsia="en-US"/>
              </w:rPr>
              <w:t xml:space="preserve">  </w:t>
            </w:r>
            <w:r w:rsidR="00E03779" w:rsidRPr="00487BBE">
              <w:rPr>
                <w:color w:val="0D0D0D" w:themeColor="text1" w:themeTint="F2"/>
              </w:rPr>
              <w:t>Перший рік:</w:t>
            </w: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AC7099">
            <w:pPr>
              <w:jc w:val="center"/>
              <w:rPr>
                <w:color w:val="0D0D0D" w:themeColor="text1" w:themeTint="F2"/>
              </w:rPr>
            </w:pPr>
            <w:r w:rsidRPr="00487BBE">
              <w:rPr>
                <w:color w:val="0D0D0D" w:themeColor="text1" w:themeTint="F2"/>
              </w:rPr>
              <w:t>24</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AC7099">
            <w:pPr>
              <w:jc w:val="center"/>
              <w:rPr>
                <w:color w:val="0D0D0D" w:themeColor="text1" w:themeTint="F2"/>
              </w:rPr>
            </w:pPr>
            <w:r w:rsidRPr="00487BBE">
              <w:rPr>
                <w:color w:val="0D0D0D" w:themeColor="text1" w:themeTint="F2"/>
              </w:rPr>
              <w:t>25</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AC709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AC7099">
            <w:pPr>
              <w:jc w:val="center"/>
              <w:rPr>
                <w:color w:val="0D0D0D" w:themeColor="text1" w:themeTint="F2"/>
              </w:rPr>
            </w:pPr>
            <w:r w:rsidRPr="00487BBE">
              <w:rPr>
                <w:color w:val="0D0D0D" w:themeColor="text1" w:themeTint="F2"/>
              </w:rPr>
              <w:t>26</w:t>
            </w:r>
          </w:p>
        </w:tc>
        <w:tc>
          <w:tcPr>
            <w:tcW w:w="1378"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10306E" w:rsidP="00AC7099">
            <w:pPr>
              <w:jc w:val="left"/>
              <w:rPr>
                <w:color w:val="0D0D0D" w:themeColor="text1" w:themeTint="F2"/>
              </w:rPr>
            </w:pPr>
            <w:r>
              <w:rPr>
                <w:color w:val="0D0D0D" w:themeColor="text1" w:themeTint="F2"/>
              </w:rPr>
              <w:t>У</w:t>
            </w:r>
            <w:r w:rsidR="00AC7099" w:rsidRPr="00487BBE">
              <w:rPr>
                <w:color w:val="0D0D0D" w:themeColor="text1" w:themeTint="F2"/>
              </w:rPr>
              <w:t>сього (перший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p>
        </w:tc>
        <w:tc>
          <w:tcPr>
            <w:tcW w:w="5149" w:type="dxa"/>
            <w:gridSpan w:val="3"/>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center"/>
              <w:rPr>
                <w:color w:val="0D0D0D" w:themeColor="text1" w:themeTint="F2"/>
                <w:lang w:val="en-US"/>
              </w:rPr>
            </w:pPr>
            <w:r w:rsidRPr="00487BBE">
              <w:rPr>
                <w:color w:val="0D0D0D" w:themeColor="text1" w:themeTint="F2"/>
                <w:lang w:val="en-US"/>
              </w:rPr>
              <w:t>X</w:t>
            </w: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E03779">
            <w:pPr>
              <w:jc w:val="center"/>
              <w:rPr>
                <w:color w:val="0D0D0D" w:themeColor="text1" w:themeTint="F2"/>
              </w:rPr>
            </w:pPr>
            <w:r w:rsidRPr="00487BBE">
              <w:rPr>
                <w:color w:val="0D0D0D" w:themeColor="text1" w:themeTint="F2"/>
              </w:rPr>
              <w:t>27</w:t>
            </w:r>
          </w:p>
        </w:tc>
        <w:tc>
          <w:tcPr>
            <w:tcW w:w="9064" w:type="dxa"/>
            <w:gridSpan w:val="6"/>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3.</w:t>
            </w:r>
            <w:r w:rsidRPr="00487BBE">
              <w:rPr>
                <w:rFonts w:eastAsiaTheme="minorEastAsia"/>
                <w:noProof/>
                <w:color w:val="0D0D0D" w:themeColor="text1" w:themeTint="F2"/>
                <w:lang w:eastAsia="en-US"/>
              </w:rPr>
              <w:t xml:space="preserve">  </w:t>
            </w:r>
            <w:r w:rsidR="00E03779" w:rsidRPr="00487BBE">
              <w:rPr>
                <w:color w:val="0D0D0D" w:themeColor="text1" w:themeTint="F2"/>
              </w:rPr>
              <w:t>Другий рік:</w:t>
            </w: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E03779">
            <w:pPr>
              <w:jc w:val="center"/>
              <w:rPr>
                <w:color w:val="0D0D0D" w:themeColor="text1" w:themeTint="F2"/>
              </w:rPr>
            </w:pPr>
            <w:r w:rsidRPr="00487BBE">
              <w:rPr>
                <w:color w:val="0D0D0D" w:themeColor="text1" w:themeTint="F2"/>
              </w:rPr>
              <w:t>28</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AC7099">
            <w:pPr>
              <w:jc w:val="center"/>
              <w:rPr>
                <w:color w:val="0D0D0D" w:themeColor="text1" w:themeTint="F2"/>
              </w:rPr>
            </w:pPr>
            <w:r w:rsidRPr="00487BBE">
              <w:rPr>
                <w:color w:val="0D0D0D" w:themeColor="text1" w:themeTint="F2"/>
              </w:rPr>
              <w:t>29</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660F3" w:rsidP="00E03779">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AC709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right"/>
              <w:rPr>
                <w:color w:val="0D0D0D" w:themeColor="text1" w:themeTint="F2"/>
              </w:rPr>
            </w:pPr>
            <w:r w:rsidRPr="00487BBE">
              <w:rPr>
                <w:color w:val="0D0D0D" w:themeColor="text1" w:themeTint="F2"/>
              </w:rPr>
              <w:t>30</w:t>
            </w:r>
          </w:p>
        </w:tc>
        <w:tc>
          <w:tcPr>
            <w:tcW w:w="1378"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10306E" w:rsidP="00AC7099">
            <w:pPr>
              <w:jc w:val="left"/>
              <w:rPr>
                <w:color w:val="0D0D0D" w:themeColor="text1" w:themeTint="F2"/>
              </w:rPr>
            </w:pPr>
            <w:r>
              <w:rPr>
                <w:color w:val="0D0D0D" w:themeColor="text1" w:themeTint="F2"/>
              </w:rPr>
              <w:t>У</w:t>
            </w:r>
            <w:r w:rsidR="00AC7099" w:rsidRPr="00487BBE">
              <w:rPr>
                <w:color w:val="0D0D0D" w:themeColor="text1" w:themeTint="F2"/>
              </w:rPr>
              <w:t>сього (другий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p>
        </w:tc>
        <w:tc>
          <w:tcPr>
            <w:tcW w:w="5149" w:type="dxa"/>
            <w:gridSpan w:val="3"/>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center"/>
              <w:rPr>
                <w:color w:val="0D0D0D" w:themeColor="text1" w:themeTint="F2"/>
                <w:lang w:val="en-US"/>
              </w:rPr>
            </w:pPr>
            <w:r w:rsidRPr="00487BBE">
              <w:rPr>
                <w:color w:val="0D0D0D" w:themeColor="text1" w:themeTint="F2"/>
                <w:lang w:val="en-US"/>
              </w:rPr>
              <w:t>X</w:t>
            </w:r>
          </w:p>
        </w:tc>
      </w:tr>
      <w:tr w:rsidR="00AC709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center"/>
              <w:rPr>
                <w:color w:val="0D0D0D" w:themeColor="text1" w:themeTint="F2"/>
              </w:rPr>
            </w:pPr>
            <w:r w:rsidRPr="00487BBE">
              <w:rPr>
                <w:color w:val="0D0D0D" w:themeColor="text1" w:themeTint="F2"/>
              </w:rPr>
              <w:t>31</w:t>
            </w:r>
          </w:p>
        </w:tc>
        <w:tc>
          <w:tcPr>
            <w:tcW w:w="9064" w:type="dxa"/>
            <w:gridSpan w:val="6"/>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E03779">
            <w:pPr>
              <w:jc w:val="left"/>
              <w:rPr>
                <w:color w:val="0D0D0D" w:themeColor="text1" w:themeTint="F2"/>
              </w:rPr>
            </w:pPr>
            <w:r w:rsidRPr="00487BBE">
              <w:rPr>
                <w:color w:val="0D0D0D" w:themeColor="text1" w:themeTint="F2"/>
              </w:rPr>
              <w:t>4.</w:t>
            </w:r>
            <w:r w:rsidRPr="00487BBE">
              <w:rPr>
                <w:rFonts w:eastAsiaTheme="minorEastAsia"/>
                <w:noProof/>
                <w:color w:val="0D0D0D" w:themeColor="text1" w:themeTint="F2"/>
                <w:lang w:eastAsia="en-US"/>
              </w:rPr>
              <w:t xml:space="preserve">  </w:t>
            </w:r>
            <w:r w:rsidRPr="00487BBE">
              <w:rPr>
                <w:color w:val="0D0D0D" w:themeColor="text1" w:themeTint="F2"/>
              </w:rPr>
              <w:t>Третій рік</w:t>
            </w: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E03779">
            <w:pPr>
              <w:jc w:val="center"/>
              <w:rPr>
                <w:color w:val="0D0D0D" w:themeColor="text1" w:themeTint="F2"/>
              </w:rPr>
            </w:pPr>
            <w:r w:rsidRPr="00487BBE">
              <w:rPr>
                <w:color w:val="0D0D0D" w:themeColor="text1" w:themeTint="F2"/>
              </w:rPr>
              <w:t>32</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E03779">
            <w:pPr>
              <w:jc w:val="left"/>
              <w:rPr>
                <w:color w:val="0D0D0D" w:themeColor="text1" w:themeTint="F2"/>
              </w:rPr>
            </w:pPr>
            <w:r w:rsidRPr="00487BBE">
              <w:rPr>
                <w:color w:val="0D0D0D" w:themeColor="text1" w:themeTint="F2"/>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AC7099">
            <w:pPr>
              <w:jc w:val="center"/>
              <w:rPr>
                <w:color w:val="0D0D0D" w:themeColor="text1" w:themeTint="F2"/>
              </w:rPr>
            </w:pPr>
            <w:r w:rsidRPr="00487BBE">
              <w:rPr>
                <w:color w:val="0D0D0D" w:themeColor="text1" w:themeTint="F2"/>
              </w:rPr>
              <w:t>33</w:t>
            </w:r>
          </w:p>
        </w:tc>
        <w:tc>
          <w:tcPr>
            <w:tcW w:w="137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AC7099" w:rsidP="00E03779">
            <w:pPr>
              <w:jc w:val="left"/>
              <w:rPr>
                <w:color w:val="0D0D0D" w:themeColor="text1" w:themeTint="F2"/>
              </w:rPr>
            </w:pPr>
            <w:r w:rsidRPr="00487BBE">
              <w:rPr>
                <w:color w:val="0D0D0D" w:themeColor="text1" w:themeTint="F2"/>
              </w:rPr>
              <w:t>…</w:t>
            </w:r>
          </w:p>
        </w:tc>
        <w:tc>
          <w:tcPr>
            <w:tcW w:w="124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AC7099" w:rsidRPr="00487BBE" w:rsidTr="00AC7099">
        <w:trPr>
          <w:trHeight w:val="60"/>
        </w:trPr>
        <w:tc>
          <w:tcPr>
            <w:tcW w:w="559"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AC7099">
            <w:pPr>
              <w:jc w:val="center"/>
              <w:rPr>
                <w:color w:val="0D0D0D" w:themeColor="text1" w:themeTint="F2"/>
              </w:rPr>
            </w:pPr>
            <w:r w:rsidRPr="00487BBE">
              <w:rPr>
                <w:color w:val="0D0D0D" w:themeColor="text1" w:themeTint="F2"/>
              </w:rPr>
              <w:t>34</w:t>
            </w:r>
          </w:p>
        </w:tc>
        <w:tc>
          <w:tcPr>
            <w:tcW w:w="1378"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10306E" w:rsidP="00AC7099">
            <w:pPr>
              <w:jc w:val="left"/>
              <w:rPr>
                <w:color w:val="0D0D0D" w:themeColor="text1" w:themeTint="F2"/>
              </w:rPr>
            </w:pPr>
            <w:r>
              <w:rPr>
                <w:color w:val="0D0D0D" w:themeColor="text1" w:themeTint="F2"/>
              </w:rPr>
              <w:t>У</w:t>
            </w:r>
            <w:r w:rsidR="00AC7099" w:rsidRPr="00487BBE">
              <w:rPr>
                <w:color w:val="0D0D0D" w:themeColor="text1" w:themeTint="F2"/>
              </w:rPr>
              <w:t>сього (третій рік):</w:t>
            </w:r>
          </w:p>
        </w:tc>
        <w:tc>
          <w:tcPr>
            <w:tcW w:w="1246"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AC7099">
            <w:pPr>
              <w:jc w:val="left"/>
              <w:rPr>
                <w:color w:val="0D0D0D" w:themeColor="text1" w:themeTint="F2"/>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AC7099">
            <w:pPr>
              <w:jc w:val="left"/>
              <w:rPr>
                <w:color w:val="0D0D0D" w:themeColor="text1" w:themeTint="F2"/>
              </w:rPr>
            </w:pPr>
          </w:p>
        </w:tc>
        <w:tc>
          <w:tcPr>
            <w:tcW w:w="5149" w:type="dxa"/>
            <w:gridSpan w:val="3"/>
            <w:tcBorders>
              <w:top w:val="single" w:sz="6" w:space="0" w:color="000000"/>
              <w:left w:val="single" w:sz="6" w:space="0" w:color="000000"/>
              <w:bottom w:val="single" w:sz="6" w:space="0" w:color="000000"/>
              <w:right w:val="single" w:sz="6" w:space="0" w:color="000000"/>
            </w:tcBorders>
            <w:vAlign w:val="center"/>
          </w:tcPr>
          <w:p w:rsidR="00AC7099" w:rsidRPr="00487BBE" w:rsidRDefault="00AC7099" w:rsidP="00AC7099">
            <w:pPr>
              <w:jc w:val="center"/>
              <w:rPr>
                <w:color w:val="0D0D0D" w:themeColor="text1" w:themeTint="F2"/>
                <w:lang w:val="en-US"/>
              </w:rPr>
            </w:pPr>
            <w:r w:rsidRPr="00487BBE">
              <w:rPr>
                <w:color w:val="0D0D0D" w:themeColor="text1" w:themeTint="F2"/>
                <w:lang w:val="en-US"/>
              </w:rPr>
              <w:t>X</w:t>
            </w:r>
          </w:p>
        </w:tc>
      </w:tr>
    </w:tbl>
    <w:p w:rsidR="00E03779" w:rsidRPr="00487BBE" w:rsidRDefault="00E03779" w:rsidP="00555E22">
      <w:pPr>
        <w:shd w:val="clear" w:color="auto" w:fill="FFFFFF"/>
        <w:spacing w:before="150" w:after="150"/>
        <w:ind w:firstLine="709"/>
        <w:rPr>
          <w:color w:val="0D0D0D" w:themeColor="text1" w:themeTint="F2"/>
        </w:rPr>
      </w:pPr>
      <w:r w:rsidRPr="00487BBE">
        <w:rPr>
          <w:color w:val="0D0D0D" w:themeColor="text1" w:themeTint="F2"/>
        </w:rPr>
        <w:t>Заявник додатково надає інформацію</w:t>
      </w:r>
      <w:r w:rsidR="0019122F">
        <w:rPr>
          <w:color w:val="0D0D0D" w:themeColor="text1" w:themeTint="F2"/>
        </w:rPr>
        <w:t>,</w:t>
      </w:r>
      <w:r w:rsidRPr="00487BBE">
        <w:rPr>
          <w:color w:val="0D0D0D" w:themeColor="text1" w:themeTint="F2"/>
        </w:rPr>
        <w:t xml:space="preserve"> зазначену в таблиці </w:t>
      </w:r>
      <w:r w:rsidR="00B514F6" w:rsidRPr="00487BBE">
        <w:rPr>
          <w:color w:val="0D0D0D" w:themeColor="text1" w:themeTint="F2"/>
        </w:rPr>
        <w:t>2</w:t>
      </w:r>
      <w:r w:rsidR="0019122F">
        <w:rPr>
          <w:color w:val="0D0D0D" w:themeColor="text1" w:themeTint="F2"/>
        </w:rPr>
        <w:t>,</w:t>
      </w:r>
      <w:r w:rsidRPr="00487BBE">
        <w:rPr>
          <w:color w:val="0D0D0D" w:themeColor="text1" w:themeTint="F2"/>
        </w:rPr>
        <w:t xml:space="preserve"> </w:t>
      </w:r>
      <w:r w:rsidR="00E751EE">
        <w:rPr>
          <w:color w:val="0D0D0D" w:themeColor="text1" w:themeTint="F2"/>
        </w:rPr>
        <w:t>в</w:t>
      </w:r>
      <w:r w:rsidRPr="00487BBE">
        <w:rPr>
          <w:color w:val="0D0D0D" w:themeColor="text1" w:themeTint="F2"/>
        </w:rPr>
        <w:t xml:space="preserve"> електронній формі у форматі Excel.</w:t>
      </w:r>
    </w:p>
    <w:p w:rsidR="00E03779" w:rsidRPr="00487BBE" w:rsidRDefault="00E03779" w:rsidP="00C67DD5">
      <w:pPr>
        <w:pStyle w:val="3"/>
        <w:keepNext w:val="0"/>
        <w:keepLines w:val="0"/>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14. Поєднання (суміщення) діяльності з надання платіжних послуг із будь</w:t>
      </w:r>
      <w:r w:rsidR="00E751EE">
        <w:rPr>
          <w:rFonts w:ascii="Times New Roman" w:hAnsi="Times New Roman" w:cs="Times New Roman"/>
          <w:color w:val="0D0D0D" w:themeColor="text1" w:themeTint="F2"/>
          <w:sz w:val="28"/>
          <w:szCs w:val="28"/>
        </w:rPr>
        <w:t>-</w:t>
      </w:r>
      <w:r w:rsidRPr="00487BBE">
        <w:rPr>
          <w:rFonts w:ascii="Times New Roman" w:hAnsi="Times New Roman" w:cs="Times New Roman"/>
          <w:color w:val="0D0D0D" w:themeColor="text1" w:themeTint="F2"/>
          <w:sz w:val="28"/>
          <w:szCs w:val="28"/>
        </w:rPr>
        <w:t xml:space="preserve"> якими іншими видами діяльності (заповнюється у разі намірів заявника здійснювати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 xml:space="preserve">інші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 xml:space="preserve">види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діяльності</w:t>
      </w:r>
      <w:r w:rsidR="00E751EE">
        <w:rPr>
          <w:rFonts w:ascii="Times New Roman" w:hAnsi="Times New Roman" w:cs="Times New Roman"/>
          <w:color w:val="0D0D0D" w:themeColor="text1" w:themeTint="F2"/>
          <w:sz w:val="28"/>
          <w:szCs w:val="28"/>
        </w:rPr>
        <w:t>,</w:t>
      </w:r>
      <w:r w:rsidRPr="00487BBE">
        <w:rPr>
          <w:rFonts w:ascii="Times New Roman" w:hAnsi="Times New Roman" w:cs="Times New Roman"/>
          <w:color w:val="0D0D0D" w:themeColor="text1" w:themeTint="F2"/>
          <w:sz w:val="28"/>
          <w:szCs w:val="28"/>
        </w:rPr>
        <w:t xml:space="preserve">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 xml:space="preserve">про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 xml:space="preserve">які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 xml:space="preserve">зазначено </w:t>
      </w:r>
      <w:r w:rsidR="00F47C48" w:rsidRPr="00487BBE">
        <w:rPr>
          <w:rFonts w:ascii="Times New Roman" w:hAnsi="Times New Roman" w:cs="Times New Roman"/>
          <w:color w:val="0D0D0D" w:themeColor="text1" w:themeTint="F2"/>
          <w:sz w:val="28"/>
          <w:szCs w:val="28"/>
        </w:rPr>
        <w:t xml:space="preserve">  </w:t>
      </w:r>
      <w:r w:rsidR="00E751EE">
        <w:rPr>
          <w:rFonts w:ascii="Times New Roman" w:hAnsi="Times New Roman" w:cs="Times New Roman"/>
          <w:color w:val="0D0D0D" w:themeColor="text1" w:themeTint="F2"/>
          <w:sz w:val="28"/>
          <w:szCs w:val="28"/>
        </w:rPr>
        <w:t>в</w:t>
      </w:r>
      <w:r w:rsidRPr="00487BBE">
        <w:rPr>
          <w:rFonts w:ascii="Times New Roman" w:hAnsi="Times New Roman" w:cs="Times New Roman"/>
          <w:color w:val="0D0D0D" w:themeColor="text1" w:themeTint="F2"/>
          <w:sz w:val="28"/>
          <w:szCs w:val="28"/>
        </w:rPr>
        <w:t xml:space="preserve"> </w:t>
      </w:r>
      <w:r w:rsidR="00F47C48" w:rsidRPr="00487BBE">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пункт</w:t>
      </w:r>
      <w:r w:rsidR="00F47C48" w:rsidRPr="00487BBE">
        <w:rPr>
          <w:rFonts w:ascii="Times New Roman" w:hAnsi="Times New Roman" w:cs="Times New Roman"/>
          <w:color w:val="0D0D0D" w:themeColor="text1" w:themeTint="F2"/>
          <w:sz w:val="28"/>
          <w:szCs w:val="28"/>
        </w:rPr>
        <w:t>і</w:t>
      </w:r>
      <w:r w:rsidRPr="00487BBE">
        <w:rPr>
          <w:rFonts w:ascii="Times New Roman" w:hAnsi="Times New Roman" w:cs="Times New Roman"/>
          <w:color w:val="0D0D0D" w:themeColor="text1" w:themeTint="F2"/>
          <w:sz w:val="28"/>
          <w:szCs w:val="28"/>
        </w:rPr>
        <w:t xml:space="preserve"> </w:t>
      </w:r>
      <w:r w:rsidR="00862F1B" w:rsidRPr="00487BBE">
        <w:rPr>
          <w:rFonts w:ascii="Times New Roman" w:hAnsi="Times New Roman" w:cs="Times New Roman"/>
          <w:color w:val="0D0D0D" w:themeColor="text1" w:themeTint="F2"/>
          <w:sz w:val="28"/>
          <w:szCs w:val="28"/>
        </w:rPr>
        <w:t>5</w:t>
      </w:r>
      <w:r w:rsidR="00F47C48" w:rsidRPr="00487BBE">
        <w:rPr>
          <w:rFonts w:ascii="Times New Roman" w:hAnsi="Times New Roman" w:cs="Times New Roman"/>
          <w:color w:val="0D0D0D" w:themeColor="text1" w:themeTint="F2"/>
          <w:sz w:val="28"/>
          <w:szCs w:val="28"/>
        </w:rPr>
        <w:t xml:space="preserve">   розділу   І</w:t>
      </w:r>
    </w:p>
    <w:p w:rsidR="00FA4F3E" w:rsidRPr="00487BBE" w:rsidRDefault="00FA4F3E" w:rsidP="00FA4F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CD2F9B" w:rsidRPr="00487BBE" w:rsidRDefault="00F47C48" w:rsidP="00CD2F9B">
      <w:pPr>
        <w:pStyle w:val="3"/>
        <w:keepNext w:val="0"/>
        <w:keepLines w:val="0"/>
        <w:spacing w:before="0"/>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 xml:space="preserve">Інформаційної </w:t>
      </w:r>
      <w:r w:rsidR="00CD2F9B" w:rsidRPr="00487BBE">
        <w:rPr>
          <w:rFonts w:ascii="Times New Roman" w:hAnsi="Times New Roman" w:cs="Times New Roman"/>
          <w:color w:val="0D0D0D" w:themeColor="text1" w:themeTint="F2"/>
          <w:sz w:val="28"/>
          <w:szCs w:val="28"/>
        </w:rPr>
        <w:t xml:space="preserve">довідки щодо умов та порядку надання фінансових платіжних послуг, крім тих, що зазначені </w:t>
      </w:r>
      <w:r w:rsidR="00E751EE">
        <w:rPr>
          <w:rFonts w:ascii="Times New Roman" w:hAnsi="Times New Roman" w:cs="Times New Roman"/>
          <w:color w:val="0D0D0D" w:themeColor="text1" w:themeTint="F2"/>
          <w:sz w:val="28"/>
          <w:szCs w:val="28"/>
        </w:rPr>
        <w:t>в</w:t>
      </w:r>
      <w:r w:rsidR="00CD2F9B" w:rsidRPr="00487BBE">
        <w:rPr>
          <w:rFonts w:ascii="Times New Roman" w:hAnsi="Times New Roman" w:cs="Times New Roman"/>
          <w:color w:val="0D0D0D" w:themeColor="text1" w:themeTint="F2"/>
          <w:sz w:val="28"/>
          <w:szCs w:val="28"/>
        </w:rPr>
        <w:t xml:space="preserve"> пункті 14 глави 3 розділу I плану діяльності).</w:t>
      </w:r>
    </w:p>
    <w:p w:rsidR="00E03779" w:rsidRPr="00487BBE" w:rsidRDefault="00C67DD5" w:rsidP="00C67DD5">
      <w:pPr>
        <w:shd w:val="clear" w:color="auto" w:fill="FFFFFF"/>
        <w:ind w:firstLine="709"/>
        <w:rPr>
          <w:color w:val="0D0D0D" w:themeColor="text1" w:themeTint="F2"/>
        </w:rPr>
      </w:pPr>
      <w:r w:rsidRPr="00487BBE">
        <w:rPr>
          <w:color w:val="0D0D0D" w:themeColor="text1" w:themeTint="F2"/>
        </w:rPr>
        <w:t>Подається опис тарифної політики (ціноутворення) заявника у сфері надання інших видів діяльності на поточний рік та на наступні три роки діяльності за кожною послугою, а також опис статей витрат, включен</w:t>
      </w:r>
      <w:r w:rsidR="00E751EE">
        <w:rPr>
          <w:color w:val="0D0D0D" w:themeColor="text1" w:themeTint="F2"/>
        </w:rPr>
        <w:t>их</w:t>
      </w:r>
      <w:r w:rsidRPr="00487BBE">
        <w:rPr>
          <w:color w:val="0D0D0D" w:themeColor="text1" w:themeTint="F2"/>
        </w:rPr>
        <w:t xml:space="preserve"> </w:t>
      </w:r>
      <w:r w:rsidR="00E751EE">
        <w:rPr>
          <w:color w:val="0D0D0D" w:themeColor="text1" w:themeTint="F2"/>
        </w:rPr>
        <w:t>до</w:t>
      </w:r>
      <w:r w:rsidRPr="00487BBE">
        <w:rPr>
          <w:color w:val="0D0D0D" w:themeColor="text1" w:themeTint="F2"/>
        </w:rPr>
        <w:t xml:space="preserve"> розрахунк</w:t>
      </w:r>
      <w:r w:rsidR="00E751EE">
        <w:rPr>
          <w:color w:val="0D0D0D" w:themeColor="text1" w:themeTint="F2"/>
        </w:rPr>
        <w:t>у</w:t>
      </w:r>
      <w:r w:rsidRPr="00487BBE">
        <w:rPr>
          <w:color w:val="0D0D0D" w:themeColor="text1" w:themeTint="F2"/>
        </w:rPr>
        <w:t xml:space="preserve"> собівартості за кожною послугою. Опис статей витрат</w:t>
      </w:r>
      <w:r w:rsidR="00E751EE">
        <w:rPr>
          <w:color w:val="0D0D0D" w:themeColor="text1" w:themeTint="F2"/>
        </w:rPr>
        <w:t>,</w:t>
      </w:r>
      <w:r w:rsidRPr="00487BBE">
        <w:rPr>
          <w:color w:val="0D0D0D" w:themeColor="text1" w:themeTint="F2"/>
        </w:rPr>
        <w:t xml:space="preserve"> включен</w:t>
      </w:r>
      <w:r w:rsidR="00E751EE">
        <w:rPr>
          <w:color w:val="0D0D0D" w:themeColor="text1" w:themeTint="F2"/>
        </w:rPr>
        <w:t>их</w:t>
      </w:r>
      <w:r w:rsidRPr="00487BBE">
        <w:rPr>
          <w:color w:val="0D0D0D" w:themeColor="text1" w:themeTint="F2"/>
        </w:rPr>
        <w:t xml:space="preserve"> </w:t>
      </w:r>
      <w:r w:rsidR="00E751EE">
        <w:rPr>
          <w:color w:val="0D0D0D" w:themeColor="text1" w:themeTint="F2"/>
        </w:rPr>
        <w:t>до</w:t>
      </w:r>
      <w:r w:rsidR="00E03779" w:rsidRPr="00487BBE">
        <w:rPr>
          <w:color w:val="0D0D0D" w:themeColor="text1" w:themeTint="F2"/>
        </w:rPr>
        <w:t xml:space="preserve"> розрахунк</w:t>
      </w:r>
      <w:r w:rsidR="00E751EE">
        <w:rPr>
          <w:color w:val="0D0D0D" w:themeColor="text1" w:themeTint="F2"/>
        </w:rPr>
        <w:t>у</w:t>
      </w:r>
      <w:r w:rsidR="00E03779" w:rsidRPr="00487BBE">
        <w:rPr>
          <w:color w:val="0D0D0D" w:themeColor="text1" w:themeTint="F2"/>
        </w:rPr>
        <w:t xml:space="preserve"> собівартості, у разі зміни статей витрат у першому або другому, або третьому роках подається </w:t>
      </w:r>
      <w:r w:rsidR="00E751EE">
        <w:rPr>
          <w:color w:val="0D0D0D" w:themeColor="text1" w:themeTint="F2"/>
        </w:rPr>
        <w:t>з</w:t>
      </w:r>
      <w:r w:rsidR="00E03779" w:rsidRPr="00487BBE">
        <w:rPr>
          <w:color w:val="0D0D0D" w:themeColor="text1" w:themeTint="F2"/>
        </w:rPr>
        <w:t>а кожен рік</w:t>
      </w:r>
      <w:r w:rsidR="00E751EE">
        <w:rPr>
          <w:color w:val="0D0D0D" w:themeColor="text1" w:themeTint="F2"/>
        </w:rPr>
        <w:t xml:space="preserve">, </w:t>
      </w:r>
      <w:r w:rsidR="00E03779" w:rsidRPr="00487BBE">
        <w:rPr>
          <w:color w:val="0D0D0D" w:themeColor="text1" w:themeTint="F2"/>
        </w:rPr>
        <w:t>у якому відбулас</w:t>
      </w:r>
      <w:r w:rsidR="00E751EE">
        <w:rPr>
          <w:color w:val="0D0D0D" w:themeColor="text1" w:themeTint="F2"/>
        </w:rPr>
        <w:t>я</w:t>
      </w:r>
      <w:r w:rsidR="00E03779" w:rsidRPr="00487BBE">
        <w:rPr>
          <w:color w:val="0D0D0D" w:themeColor="text1" w:themeTint="F2"/>
        </w:rPr>
        <w:t xml:space="preserve"> така зміна</w:t>
      </w:r>
      <w:r w:rsidR="00E751EE">
        <w:rPr>
          <w:color w:val="0D0D0D" w:themeColor="text1" w:themeTint="F2"/>
        </w:rPr>
        <w:t>,</w:t>
      </w:r>
      <w:r w:rsidR="00E03779" w:rsidRPr="00487BBE">
        <w:rPr>
          <w:color w:val="0D0D0D" w:themeColor="text1" w:themeTint="F2"/>
        </w:rPr>
        <w:t xml:space="preserve"> окремо.</w:t>
      </w:r>
    </w:p>
    <w:p w:rsidR="00E03779" w:rsidRPr="00487BBE" w:rsidRDefault="00E03779" w:rsidP="00C23455">
      <w:pPr>
        <w:shd w:val="clear" w:color="auto" w:fill="FFFFFF"/>
        <w:spacing w:after="150"/>
        <w:ind w:firstLine="709"/>
        <w:rPr>
          <w:color w:val="0D0D0D" w:themeColor="text1" w:themeTint="F2"/>
        </w:rPr>
      </w:pPr>
      <w:r w:rsidRPr="00487BBE">
        <w:rPr>
          <w:color w:val="0D0D0D" w:themeColor="text1" w:themeTint="F2"/>
        </w:rPr>
        <w:t xml:space="preserve">Зазначаються прогнозні тарифи та обсяги операцій за іншими видами діяльності заявника (розшифровується окремо </w:t>
      </w:r>
      <w:r w:rsidR="00E751EE">
        <w:rPr>
          <w:color w:val="0D0D0D" w:themeColor="text1" w:themeTint="F2"/>
        </w:rPr>
        <w:t>з</w:t>
      </w:r>
      <w:r w:rsidRPr="00487BBE">
        <w:rPr>
          <w:color w:val="0D0D0D" w:themeColor="text1" w:themeTint="F2"/>
        </w:rPr>
        <w:t>а кожен рік діяльності за сприятливим та несприятливим сценарієм) за зразком, наведеним нижче:</w:t>
      </w:r>
    </w:p>
    <w:p w:rsidR="00E03779" w:rsidRPr="00487BBE" w:rsidRDefault="00E03779" w:rsidP="00E03779">
      <w:pPr>
        <w:shd w:val="clear" w:color="auto" w:fill="FFFFFF"/>
        <w:spacing w:before="150" w:after="150"/>
        <w:jc w:val="center"/>
        <w:rPr>
          <w:color w:val="0D0D0D" w:themeColor="text1" w:themeTint="F2"/>
        </w:rPr>
      </w:pPr>
      <w:r w:rsidRPr="00487BBE">
        <w:rPr>
          <w:color w:val="0D0D0D" w:themeColor="text1" w:themeTint="F2"/>
        </w:rPr>
        <w:t>Прогнозні тарифи та обсяги операцій за іншими видами діяльності</w:t>
      </w:r>
    </w:p>
    <w:p w:rsidR="00C67B77" w:rsidRPr="00487BBE" w:rsidRDefault="00C67B77" w:rsidP="00C23455">
      <w:pPr>
        <w:shd w:val="clear" w:color="auto" w:fill="FFFFFF"/>
        <w:jc w:val="right"/>
        <w:rPr>
          <w:color w:val="0D0D0D" w:themeColor="text1" w:themeTint="F2"/>
        </w:rPr>
      </w:pPr>
      <w:r w:rsidRPr="00487BBE">
        <w:rPr>
          <w:color w:val="0D0D0D" w:themeColor="text1" w:themeTint="F2"/>
        </w:rPr>
        <w:t>Таблиця 3</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9"/>
        <w:gridCol w:w="1356"/>
        <w:gridCol w:w="1287"/>
        <w:gridCol w:w="1287"/>
        <w:gridCol w:w="1654"/>
        <w:gridCol w:w="1638"/>
        <w:gridCol w:w="1941"/>
      </w:tblGrid>
      <w:tr w:rsidR="00E03779" w:rsidRPr="00487BBE" w:rsidTr="00C820CA">
        <w:trPr>
          <w:trHeight w:val="60"/>
        </w:trPr>
        <w:tc>
          <w:tcPr>
            <w:tcW w:w="471"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 з/п</w:t>
            </w:r>
          </w:p>
        </w:tc>
        <w:tc>
          <w:tcPr>
            <w:tcW w:w="1356"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Рік та послуга за іншими видами діяльності</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 xml:space="preserve">Прогнозний обсяг </w:t>
            </w:r>
          </w:p>
          <w:p w:rsidR="00E03779" w:rsidRPr="00487BBE" w:rsidRDefault="00E03779" w:rsidP="00E03779">
            <w:pPr>
              <w:jc w:val="center"/>
              <w:rPr>
                <w:color w:val="0D0D0D" w:themeColor="text1" w:themeTint="F2"/>
              </w:rPr>
            </w:pPr>
            <w:r w:rsidRPr="00487BBE">
              <w:rPr>
                <w:color w:val="0D0D0D" w:themeColor="text1" w:themeTint="F2"/>
              </w:rPr>
              <w:t>послуг за іншими видами діяльності</w:t>
            </w:r>
          </w:p>
        </w:tc>
        <w:tc>
          <w:tcPr>
            <w:tcW w:w="1654"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Прогнозний розмір середньозва</w:t>
            </w:r>
            <w:r w:rsidR="00C23455" w:rsidRPr="00487BBE">
              <w:rPr>
                <w:color w:val="0D0D0D" w:themeColor="text1" w:themeTint="F2"/>
              </w:rPr>
              <w:t>-</w:t>
            </w:r>
            <w:r w:rsidRPr="00487BBE">
              <w:rPr>
                <w:color w:val="0D0D0D" w:themeColor="text1" w:themeTint="F2"/>
              </w:rPr>
              <w:t>женого тарифу (%)</w:t>
            </w:r>
          </w:p>
        </w:tc>
        <w:tc>
          <w:tcPr>
            <w:tcW w:w="1638"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Собівартість операції (%)</w:t>
            </w:r>
          </w:p>
        </w:tc>
        <w:tc>
          <w:tcPr>
            <w:tcW w:w="1941"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Обґрунтування тарифу та фактори, що впливають на його розмір</w:t>
            </w:r>
          </w:p>
        </w:tc>
      </w:tr>
      <w:tr w:rsidR="00E03779" w:rsidRPr="00487BBE" w:rsidTr="00C820CA">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сума операцій, тис. грн</w:t>
            </w:r>
          </w:p>
        </w:tc>
        <w:tc>
          <w:tcPr>
            <w:tcW w:w="12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кількість операцій, шт.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12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12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165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163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194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r>
      <w:tr w:rsidR="00333811"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333811" w:rsidRPr="00487BBE" w:rsidRDefault="00333811" w:rsidP="00E03779">
            <w:pPr>
              <w:jc w:val="center"/>
              <w:rPr>
                <w:color w:val="0D0D0D" w:themeColor="text1" w:themeTint="F2"/>
              </w:rPr>
            </w:pPr>
            <w:r w:rsidRPr="00487BBE">
              <w:rPr>
                <w:color w:val="0D0D0D" w:themeColor="text1" w:themeTint="F2"/>
              </w:rPr>
              <w:t>1</w:t>
            </w:r>
          </w:p>
        </w:tc>
        <w:tc>
          <w:tcPr>
            <w:tcW w:w="9151" w:type="dxa"/>
            <w:gridSpan w:val="6"/>
            <w:tcBorders>
              <w:top w:val="single" w:sz="6" w:space="0" w:color="000000"/>
              <w:left w:val="single" w:sz="6" w:space="0" w:color="000000"/>
              <w:bottom w:val="single" w:sz="6" w:space="0" w:color="000000"/>
              <w:right w:val="single" w:sz="6" w:space="0" w:color="000000"/>
            </w:tcBorders>
            <w:vAlign w:val="center"/>
          </w:tcPr>
          <w:p w:rsidR="00333811" w:rsidRPr="00487BBE" w:rsidRDefault="00333811" w:rsidP="00E03779">
            <w:pPr>
              <w:jc w:val="center"/>
              <w:rPr>
                <w:color w:val="0D0D0D" w:themeColor="text1" w:themeTint="F2"/>
              </w:rPr>
            </w:pPr>
            <w:r w:rsidRPr="00487BBE">
              <w:rPr>
                <w:color w:val="0D0D0D" w:themeColor="text1" w:themeTint="F2"/>
              </w:rPr>
              <w:t>Сприятливий сценарій</w:t>
            </w: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C820CA" w:rsidP="00E03779">
            <w:pPr>
              <w:jc w:val="center"/>
              <w:rPr>
                <w:color w:val="0D0D0D" w:themeColor="text1" w:themeTint="F2"/>
              </w:rPr>
            </w:pPr>
            <w:r w:rsidRPr="00487BBE">
              <w:rPr>
                <w:color w:val="0D0D0D" w:themeColor="text1" w:themeTint="F2"/>
              </w:rPr>
              <w:t>2</w:t>
            </w:r>
          </w:p>
        </w:tc>
        <w:tc>
          <w:tcPr>
            <w:tcW w:w="9151" w:type="dxa"/>
            <w:gridSpan w:val="6"/>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C820CA" w:rsidP="00E03779">
            <w:pPr>
              <w:jc w:val="left"/>
              <w:rPr>
                <w:color w:val="0D0D0D" w:themeColor="text1" w:themeTint="F2"/>
              </w:rPr>
            </w:pPr>
            <w:r w:rsidRPr="00487BBE">
              <w:rPr>
                <w:color w:val="0D0D0D" w:themeColor="text1" w:themeTint="F2"/>
              </w:rPr>
              <w:t>1.</w:t>
            </w:r>
            <w:r w:rsidRPr="00487BBE">
              <w:rPr>
                <w:rFonts w:eastAsiaTheme="minorEastAsia"/>
                <w:noProof/>
                <w:color w:val="0D0D0D" w:themeColor="text1" w:themeTint="F2"/>
                <w:lang w:eastAsia="en-US"/>
              </w:rPr>
              <w:t xml:space="preserve">  </w:t>
            </w:r>
            <w:r w:rsidR="00E03779" w:rsidRPr="00487BBE">
              <w:rPr>
                <w:color w:val="0D0D0D" w:themeColor="text1" w:themeTint="F2"/>
              </w:rPr>
              <w:t>Поточний рік:</w:t>
            </w: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center"/>
              <w:rPr>
                <w:color w:val="0D0D0D" w:themeColor="text1" w:themeTint="F2"/>
              </w:rPr>
            </w:pPr>
            <w:r w:rsidRPr="00487BBE">
              <w:rPr>
                <w:color w:val="0D0D0D" w:themeColor="text1" w:themeTint="F2"/>
              </w:rPr>
              <w:t>3</w:t>
            </w:r>
          </w:p>
        </w:tc>
        <w:tc>
          <w:tcPr>
            <w:tcW w:w="135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1)</w:t>
            </w: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5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3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center"/>
              <w:rPr>
                <w:color w:val="0D0D0D" w:themeColor="text1" w:themeTint="F2"/>
              </w:rPr>
            </w:pPr>
            <w:r w:rsidRPr="00487BBE">
              <w:rPr>
                <w:color w:val="0D0D0D" w:themeColor="text1" w:themeTint="F2"/>
              </w:rPr>
              <w:t>4</w:t>
            </w:r>
          </w:p>
        </w:tc>
        <w:tc>
          <w:tcPr>
            <w:tcW w:w="135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w:t>
            </w: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5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3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C820CA"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C820CA">
            <w:pPr>
              <w:jc w:val="center"/>
              <w:rPr>
                <w:color w:val="0D0D0D" w:themeColor="text1" w:themeTint="F2"/>
              </w:rPr>
            </w:pPr>
            <w:r w:rsidRPr="00487BBE">
              <w:rPr>
                <w:color w:val="0D0D0D" w:themeColor="text1" w:themeTint="F2"/>
              </w:rPr>
              <w:t>5</w:t>
            </w:r>
          </w:p>
        </w:tc>
        <w:tc>
          <w:tcPr>
            <w:tcW w:w="1356"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10306E" w:rsidP="00C820CA">
            <w:pPr>
              <w:jc w:val="left"/>
              <w:rPr>
                <w:color w:val="0D0D0D" w:themeColor="text1" w:themeTint="F2"/>
              </w:rPr>
            </w:pPr>
            <w:r>
              <w:rPr>
                <w:color w:val="0D0D0D" w:themeColor="text1" w:themeTint="F2"/>
              </w:rPr>
              <w:t>У</w:t>
            </w:r>
            <w:r w:rsidR="00C820CA" w:rsidRPr="00487BBE">
              <w:rPr>
                <w:color w:val="0D0D0D" w:themeColor="text1" w:themeTint="F2"/>
              </w:rPr>
              <w:t>сього (поточний рік):</w:t>
            </w:r>
          </w:p>
        </w:tc>
        <w:tc>
          <w:tcPr>
            <w:tcW w:w="1281"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5233" w:type="dxa"/>
            <w:gridSpan w:val="3"/>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lang w:val="en-US"/>
              </w:rPr>
            </w:pPr>
            <w:r w:rsidRPr="00487BBE">
              <w:rPr>
                <w:color w:val="0D0D0D" w:themeColor="text1" w:themeTint="F2"/>
                <w:lang w:val="en-US"/>
              </w:rPr>
              <w:t>X</w:t>
            </w: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center"/>
              <w:rPr>
                <w:color w:val="0D0D0D" w:themeColor="text1" w:themeTint="F2"/>
              </w:rPr>
            </w:pPr>
            <w:r w:rsidRPr="00487BBE">
              <w:rPr>
                <w:color w:val="0D0D0D" w:themeColor="text1" w:themeTint="F2"/>
              </w:rPr>
              <w:t>6</w:t>
            </w:r>
          </w:p>
        </w:tc>
        <w:tc>
          <w:tcPr>
            <w:tcW w:w="9151" w:type="dxa"/>
            <w:gridSpan w:val="6"/>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2.</w:t>
            </w:r>
            <w:r w:rsidRPr="00487BBE">
              <w:rPr>
                <w:rFonts w:eastAsiaTheme="minorEastAsia"/>
                <w:noProof/>
                <w:color w:val="0D0D0D" w:themeColor="text1" w:themeTint="F2"/>
                <w:lang w:eastAsia="en-US"/>
              </w:rPr>
              <w:t xml:space="preserve">  </w:t>
            </w:r>
            <w:r w:rsidR="00E03779" w:rsidRPr="00487BBE">
              <w:rPr>
                <w:color w:val="0D0D0D" w:themeColor="text1" w:themeTint="F2"/>
              </w:rPr>
              <w:t>Перший рік:</w:t>
            </w: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center"/>
              <w:rPr>
                <w:color w:val="0D0D0D" w:themeColor="text1" w:themeTint="F2"/>
              </w:rPr>
            </w:pPr>
            <w:r w:rsidRPr="00487BBE">
              <w:rPr>
                <w:color w:val="0D0D0D" w:themeColor="text1" w:themeTint="F2"/>
              </w:rPr>
              <w:t>7</w:t>
            </w:r>
          </w:p>
        </w:tc>
        <w:tc>
          <w:tcPr>
            <w:tcW w:w="135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1)</w:t>
            </w: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5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3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C820CA">
            <w:pPr>
              <w:jc w:val="center"/>
              <w:rPr>
                <w:color w:val="0D0D0D" w:themeColor="text1" w:themeTint="F2"/>
              </w:rPr>
            </w:pPr>
            <w:r w:rsidRPr="00487BBE">
              <w:rPr>
                <w:color w:val="0D0D0D" w:themeColor="text1" w:themeTint="F2"/>
              </w:rPr>
              <w:t>8</w:t>
            </w:r>
          </w:p>
        </w:tc>
        <w:tc>
          <w:tcPr>
            <w:tcW w:w="135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w:t>
            </w: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5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3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4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C820CA"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C820CA">
            <w:pPr>
              <w:jc w:val="center"/>
              <w:rPr>
                <w:color w:val="0D0D0D" w:themeColor="text1" w:themeTint="F2"/>
              </w:rPr>
            </w:pPr>
            <w:r w:rsidRPr="00487BBE">
              <w:rPr>
                <w:color w:val="0D0D0D" w:themeColor="text1" w:themeTint="F2"/>
              </w:rPr>
              <w:t>9</w:t>
            </w:r>
          </w:p>
        </w:tc>
        <w:tc>
          <w:tcPr>
            <w:tcW w:w="1356"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10306E" w:rsidP="00C820CA">
            <w:pPr>
              <w:jc w:val="left"/>
              <w:rPr>
                <w:color w:val="0D0D0D" w:themeColor="text1" w:themeTint="F2"/>
              </w:rPr>
            </w:pPr>
            <w:r>
              <w:rPr>
                <w:color w:val="0D0D0D" w:themeColor="text1" w:themeTint="F2"/>
              </w:rPr>
              <w:t>У</w:t>
            </w:r>
            <w:r w:rsidR="00C820CA" w:rsidRPr="00487BBE">
              <w:rPr>
                <w:color w:val="0D0D0D" w:themeColor="text1" w:themeTint="F2"/>
              </w:rPr>
              <w:t>сього (перший рік):</w:t>
            </w:r>
          </w:p>
        </w:tc>
        <w:tc>
          <w:tcPr>
            <w:tcW w:w="1281"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281"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5233" w:type="dxa"/>
            <w:gridSpan w:val="3"/>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lang w:val="en-US"/>
              </w:rPr>
            </w:pPr>
            <w:r w:rsidRPr="00487BBE">
              <w:rPr>
                <w:color w:val="0D0D0D" w:themeColor="text1" w:themeTint="F2"/>
                <w:lang w:val="en-US"/>
              </w:rPr>
              <w:t>X</w:t>
            </w:r>
          </w:p>
        </w:tc>
      </w:tr>
      <w:tr w:rsidR="00E03779" w:rsidRPr="00487BBE" w:rsidTr="00C820CA">
        <w:trPr>
          <w:trHeight w:val="60"/>
        </w:trPr>
        <w:tc>
          <w:tcPr>
            <w:tcW w:w="47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center"/>
              <w:rPr>
                <w:color w:val="0D0D0D" w:themeColor="text1" w:themeTint="F2"/>
              </w:rPr>
            </w:pPr>
            <w:r w:rsidRPr="00487BBE">
              <w:rPr>
                <w:color w:val="0D0D0D" w:themeColor="text1" w:themeTint="F2"/>
              </w:rPr>
              <w:t>10</w:t>
            </w:r>
          </w:p>
        </w:tc>
        <w:tc>
          <w:tcPr>
            <w:tcW w:w="9151" w:type="dxa"/>
            <w:gridSpan w:val="6"/>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3.</w:t>
            </w:r>
            <w:r w:rsidRPr="00487BBE">
              <w:rPr>
                <w:rFonts w:eastAsiaTheme="minorEastAsia"/>
                <w:noProof/>
                <w:color w:val="0D0D0D" w:themeColor="text1" w:themeTint="F2"/>
                <w:lang w:eastAsia="en-US"/>
              </w:rPr>
              <w:t xml:space="preserve">  </w:t>
            </w:r>
            <w:r w:rsidR="00E03779" w:rsidRPr="00487BBE">
              <w:rPr>
                <w:color w:val="0D0D0D" w:themeColor="text1" w:themeTint="F2"/>
              </w:rPr>
              <w:t>Другий рік:</w:t>
            </w:r>
          </w:p>
        </w:tc>
      </w:tr>
    </w:tbl>
    <w:p w:rsidR="00FA4F3E" w:rsidRPr="00487BBE" w:rsidRDefault="00FA4F3E">
      <w:pPr>
        <w:rPr>
          <w:color w:val="0D0D0D" w:themeColor="text1" w:themeTint="F2"/>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5"/>
        <w:gridCol w:w="1356"/>
        <w:gridCol w:w="1260"/>
        <w:gridCol w:w="1260"/>
        <w:gridCol w:w="1648"/>
        <w:gridCol w:w="1625"/>
        <w:gridCol w:w="1924"/>
      </w:tblGrid>
      <w:tr w:rsidR="00FA4F3E" w:rsidRPr="00487BBE" w:rsidTr="00C820CA">
        <w:trPr>
          <w:trHeight w:val="60"/>
        </w:trPr>
        <w:tc>
          <w:tcPr>
            <w:tcW w:w="9638" w:type="dxa"/>
            <w:gridSpan w:val="7"/>
            <w:tcBorders>
              <w:top w:val="nil"/>
              <w:left w:val="nil"/>
              <w:bottom w:val="single" w:sz="4" w:space="0" w:color="auto"/>
              <w:right w:val="nil"/>
            </w:tcBorders>
            <w:vAlign w:val="center"/>
          </w:tcPr>
          <w:p w:rsidR="00FA4F3E" w:rsidRPr="00487BBE" w:rsidRDefault="00FA4F3E" w:rsidP="002E7592">
            <w:pPr>
              <w:pageBreakBefore/>
              <w:shd w:val="clear" w:color="auto" w:fill="FFFFFF"/>
              <w:spacing w:after="80"/>
              <w:jc w:val="right"/>
              <w:rPr>
                <w:color w:val="0D0D0D" w:themeColor="text1" w:themeTint="F2"/>
              </w:rPr>
            </w:pPr>
            <w:r w:rsidRPr="00487BBE">
              <w:rPr>
                <w:color w:val="0D0D0D" w:themeColor="text1" w:themeTint="F2"/>
              </w:rPr>
              <w:lastRenderedPageBreak/>
              <w:t>Продовження додатка 4</w:t>
            </w:r>
          </w:p>
          <w:p w:rsidR="00FA4F3E" w:rsidRPr="00487BBE" w:rsidRDefault="00FA4F3E" w:rsidP="00FA4F3E">
            <w:pPr>
              <w:jc w:val="right"/>
              <w:rPr>
                <w:color w:val="0D0D0D" w:themeColor="text1" w:themeTint="F2"/>
              </w:rPr>
            </w:pPr>
            <w:r w:rsidRPr="00487BBE">
              <w:rPr>
                <w:color w:val="0D0D0D" w:themeColor="text1" w:themeTint="F2"/>
              </w:rPr>
              <w:t>Продовження таблиці 3</w:t>
            </w:r>
          </w:p>
        </w:tc>
      </w:tr>
      <w:tr w:rsidR="00FA4F3E" w:rsidRPr="00487BBE" w:rsidTr="005F7F33">
        <w:trPr>
          <w:trHeight w:val="216"/>
        </w:trPr>
        <w:tc>
          <w:tcPr>
            <w:tcW w:w="565"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1</w:t>
            </w:r>
          </w:p>
        </w:tc>
        <w:tc>
          <w:tcPr>
            <w:tcW w:w="1356"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2</w:t>
            </w:r>
          </w:p>
        </w:tc>
        <w:tc>
          <w:tcPr>
            <w:tcW w:w="1260"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3</w:t>
            </w:r>
          </w:p>
        </w:tc>
        <w:tc>
          <w:tcPr>
            <w:tcW w:w="1260"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4</w:t>
            </w:r>
          </w:p>
        </w:tc>
        <w:tc>
          <w:tcPr>
            <w:tcW w:w="1648"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5</w:t>
            </w:r>
          </w:p>
        </w:tc>
        <w:tc>
          <w:tcPr>
            <w:tcW w:w="1625"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6</w:t>
            </w:r>
          </w:p>
        </w:tc>
        <w:tc>
          <w:tcPr>
            <w:tcW w:w="1924" w:type="dxa"/>
            <w:tcBorders>
              <w:top w:val="single" w:sz="4" w:space="0" w:color="auto"/>
              <w:left w:val="single" w:sz="4" w:space="0" w:color="auto"/>
              <w:bottom w:val="single" w:sz="4" w:space="0" w:color="auto"/>
              <w:right w:val="single" w:sz="4" w:space="0" w:color="auto"/>
            </w:tcBorders>
            <w:vAlign w:val="center"/>
          </w:tcPr>
          <w:p w:rsidR="00FA4F3E" w:rsidRPr="00487BBE" w:rsidRDefault="00FA4F3E" w:rsidP="005F7F33">
            <w:pPr>
              <w:jc w:val="center"/>
              <w:rPr>
                <w:color w:val="0D0D0D" w:themeColor="text1" w:themeTint="F2"/>
              </w:rPr>
            </w:pPr>
            <w:r w:rsidRPr="00487BBE">
              <w:rPr>
                <w:color w:val="0D0D0D" w:themeColor="text1" w:themeTint="F2"/>
              </w:rPr>
              <w:t>7</w:t>
            </w:r>
          </w:p>
        </w:tc>
      </w:tr>
      <w:tr w:rsidR="00C820CA" w:rsidRPr="00487BBE" w:rsidTr="005F7F33">
        <w:trPr>
          <w:trHeight w:val="60"/>
        </w:trPr>
        <w:tc>
          <w:tcPr>
            <w:tcW w:w="565"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rPr>
            </w:pPr>
            <w:r w:rsidRPr="00487BBE">
              <w:rPr>
                <w:color w:val="0D0D0D" w:themeColor="text1" w:themeTint="F2"/>
              </w:rPr>
              <w:t>11</w:t>
            </w:r>
          </w:p>
        </w:tc>
        <w:tc>
          <w:tcPr>
            <w:tcW w:w="1356"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r w:rsidRPr="00487BBE">
              <w:rPr>
                <w:color w:val="0D0D0D" w:themeColor="text1" w:themeTint="F2"/>
              </w:rPr>
              <w:t>1)</w:t>
            </w:r>
          </w:p>
        </w:tc>
        <w:tc>
          <w:tcPr>
            <w:tcW w:w="1260"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260"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648"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625"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924"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r>
      <w:tr w:rsidR="00C820CA" w:rsidRPr="00487BBE" w:rsidTr="005F7F33">
        <w:trPr>
          <w:trHeight w:val="60"/>
        </w:trPr>
        <w:tc>
          <w:tcPr>
            <w:tcW w:w="565"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rPr>
            </w:pPr>
            <w:r w:rsidRPr="00487BBE">
              <w:rPr>
                <w:color w:val="0D0D0D" w:themeColor="text1" w:themeTint="F2"/>
              </w:rPr>
              <w:t>12</w:t>
            </w:r>
          </w:p>
        </w:tc>
        <w:tc>
          <w:tcPr>
            <w:tcW w:w="1356"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r w:rsidRPr="00487BBE">
              <w:rPr>
                <w:color w:val="0D0D0D" w:themeColor="text1" w:themeTint="F2"/>
              </w:rPr>
              <w:t>…</w:t>
            </w:r>
          </w:p>
        </w:tc>
        <w:tc>
          <w:tcPr>
            <w:tcW w:w="1260"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260"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648"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625"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924"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r>
      <w:tr w:rsidR="00C820CA" w:rsidRPr="00487BBE" w:rsidTr="005F7F33">
        <w:trPr>
          <w:trHeight w:val="60"/>
        </w:trPr>
        <w:tc>
          <w:tcPr>
            <w:tcW w:w="565"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rPr>
            </w:pPr>
            <w:r w:rsidRPr="00487BBE">
              <w:rPr>
                <w:color w:val="0D0D0D" w:themeColor="text1" w:themeTint="F2"/>
              </w:rPr>
              <w:t>13</w:t>
            </w:r>
          </w:p>
        </w:tc>
        <w:tc>
          <w:tcPr>
            <w:tcW w:w="1356" w:type="dxa"/>
            <w:tcBorders>
              <w:top w:val="single" w:sz="4" w:space="0" w:color="auto"/>
              <w:left w:val="single" w:sz="6" w:space="0" w:color="000000"/>
              <w:bottom w:val="single" w:sz="6" w:space="0" w:color="000000"/>
              <w:right w:val="single" w:sz="6" w:space="0" w:color="000000"/>
            </w:tcBorders>
            <w:vAlign w:val="center"/>
          </w:tcPr>
          <w:p w:rsidR="00C820CA" w:rsidRPr="00487BBE" w:rsidRDefault="0010306E" w:rsidP="00E03779">
            <w:pPr>
              <w:jc w:val="left"/>
              <w:rPr>
                <w:color w:val="0D0D0D" w:themeColor="text1" w:themeTint="F2"/>
              </w:rPr>
            </w:pPr>
            <w:r>
              <w:rPr>
                <w:color w:val="0D0D0D" w:themeColor="text1" w:themeTint="F2"/>
              </w:rPr>
              <w:t>У</w:t>
            </w:r>
            <w:r w:rsidR="00C820CA" w:rsidRPr="00487BBE">
              <w:rPr>
                <w:color w:val="0D0D0D" w:themeColor="text1" w:themeTint="F2"/>
              </w:rPr>
              <w:t>сього (другий рік):</w:t>
            </w:r>
          </w:p>
        </w:tc>
        <w:tc>
          <w:tcPr>
            <w:tcW w:w="1260"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260"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5197" w:type="dxa"/>
            <w:gridSpan w:val="3"/>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C820CA">
            <w:pPr>
              <w:jc w:val="center"/>
              <w:rPr>
                <w:color w:val="0D0D0D" w:themeColor="text1" w:themeTint="F2"/>
              </w:rPr>
            </w:pPr>
            <w:r w:rsidRPr="00487BBE">
              <w:rPr>
                <w:color w:val="0D0D0D" w:themeColor="text1" w:themeTint="F2"/>
                <w:lang w:val="en-US"/>
              </w:rPr>
              <w:t>X</w:t>
            </w:r>
          </w:p>
        </w:tc>
      </w:tr>
      <w:tr w:rsidR="00C820CA" w:rsidRPr="00487BBE" w:rsidTr="005F7F33">
        <w:trPr>
          <w:trHeight w:val="60"/>
        </w:trPr>
        <w:tc>
          <w:tcPr>
            <w:tcW w:w="565" w:type="dxa"/>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rPr>
            </w:pPr>
            <w:r w:rsidRPr="00487BBE">
              <w:rPr>
                <w:color w:val="0D0D0D" w:themeColor="text1" w:themeTint="F2"/>
              </w:rPr>
              <w:t>14</w:t>
            </w:r>
          </w:p>
        </w:tc>
        <w:tc>
          <w:tcPr>
            <w:tcW w:w="9073" w:type="dxa"/>
            <w:gridSpan w:val="6"/>
            <w:tcBorders>
              <w:top w:val="single" w:sz="4" w:space="0" w:color="auto"/>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r w:rsidRPr="00487BBE">
              <w:rPr>
                <w:color w:val="0D0D0D" w:themeColor="text1" w:themeTint="F2"/>
              </w:rPr>
              <w:t>4.</w:t>
            </w:r>
            <w:r w:rsidRPr="00487BBE">
              <w:rPr>
                <w:rFonts w:eastAsiaTheme="minorEastAsia"/>
                <w:noProof/>
                <w:color w:val="0D0D0D" w:themeColor="text1" w:themeTint="F2"/>
                <w:lang w:eastAsia="en-US"/>
              </w:rPr>
              <w:t xml:space="preserve">  </w:t>
            </w:r>
            <w:r w:rsidRPr="00487BBE">
              <w:rPr>
                <w:color w:val="0D0D0D" w:themeColor="text1" w:themeTint="F2"/>
              </w:rPr>
              <w:t>Третій рік:</w:t>
            </w:r>
          </w:p>
        </w:tc>
      </w:tr>
      <w:tr w:rsidR="00E03779" w:rsidRPr="00487BBE" w:rsidTr="005F7F33">
        <w:trPr>
          <w:trHeight w:val="60"/>
        </w:trPr>
        <w:tc>
          <w:tcPr>
            <w:tcW w:w="565" w:type="dxa"/>
            <w:tcBorders>
              <w:top w:val="single" w:sz="4" w:space="0" w:color="auto"/>
              <w:left w:val="single" w:sz="6" w:space="0" w:color="000000"/>
              <w:bottom w:val="single" w:sz="6" w:space="0" w:color="000000"/>
              <w:right w:val="single" w:sz="6" w:space="0" w:color="000000"/>
            </w:tcBorders>
            <w:vAlign w:val="center"/>
          </w:tcPr>
          <w:p w:rsidR="00E03779" w:rsidRPr="00487BBE" w:rsidRDefault="00C820CA" w:rsidP="00E03779">
            <w:pPr>
              <w:jc w:val="center"/>
              <w:rPr>
                <w:color w:val="0D0D0D" w:themeColor="text1" w:themeTint="F2"/>
              </w:rPr>
            </w:pPr>
            <w:r w:rsidRPr="00487BBE">
              <w:rPr>
                <w:color w:val="0D0D0D" w:themeColor="text1" w:themeTint="F2"/>
              </w:rPr>
              <w:t>15</w:t>
            </w:r>
          </w:p>
        </w:tc>
        <w:tc>
          <w:tcPr>
            <w:tcW w:w="1356" w:type="dxa"/>
            <w:tcBorders>
              <w:top w:val="single" w:sz="4" w:space="0" w:color="auto"/>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1)</w:t>
            </w:r>
          </w:p>
        </w:tc>
        <w:tc>
          <w:tcPr>
            <w:tcW w:w="1260"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60"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48"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25"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24"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C820CA">
            <w:pPr>
              <w:jc w:val="center"/>
              <w:rPr>
                <w:color w:val="0D0D0D" w:themeColor="text1" w:themeTint="F2"/>
              </w:rPr>
            </w:pPr>
            <w:r w:rsidRPr="00487BBE">
              <w:rPr>
                <w:color w:val="0D0D0D" w:themeColor="text1" w:themeTint="F2"/>
              </w:rPr>
              <w:t>16</w:t>
            </w:r>
          </w:p>
        </w:tc>
        <w:tc>
          <w:tcPr>
            <w:tcW w:w="135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820CA" w:rsidP="00E03779">
            <w:pPr>
              <w:jc w:val="left"/>
              <w:rPr>
                <w:color w:val="0D0D0D" w:themeColor="text1" w:themeTint="F2"/>
              </w:rPr>
            </w:pPr>
            <w:r w:rsidRPr="00487BBE">
              <w:rPr>
                <w:color w:val="0D0D0D" w:themeColor="text1" w:themeTint="F2"/>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C820CA"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5F7F33" w:rsidP="005F7F33">
            <w:pPr>
              <w:jc w:val="center"/>
              <w:rPr>
                <w:color w:val="0D0D0D" w:themeColor="text1" w:themeTint="F2"/>
              </w:rPr>
            </w:pPr>
            <w:r w:rsidRPr="00487BBE">
              <w:rPr>
                <w:color w:val="0D0D0D" w:themeColor="text1" w:themeTint="F2"/>
              </w:rPr>
              <w:t>17</w:t>
            </w:r>
          </w:p>
        </w:tc>
        <w:tc>
          <w:tcPr>
            <w:tcW w:w="1356"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10306E" w:rsidP="005F7F33">
            <w:pPr>
              <w:jc w:val="left"/>
              <w:rPr>
                <w:color w:val="0D0D0D" w:themeColor="text1" w:themeTint="F2"/>
              </w:rPr>
            </w:pPr>
            <w:r>
              <w:rPr>
                <w:color w:val="0D0D0D" w:themeColor="text1" w:themeTint="F2"/>
              </w:rPr>
              <w:t>У</w:t>
            </w:r>
            <w:r w:rsidR="005F7F33" w:rsidRPr="00487BBE">
              <w:rPr>
                <w:color w:val="0D0D0D" w:themeColor="text1" w:themeTint="F2"/>
              </w:rPr>
              <w:t>сього (третій рік):</w:t>
            </w:r>
          </w:p>
        </w:tc>
        <w:tc>
          <w:tcPr>
            <w:tcW w:w="1260"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left"/>
              <w:rPr>
                <w:color w:val="0D0D0D" w:themeColor="text1" w:themeTint="F2"/>
              </w:rPr>
            </w:pPr>
          </w:p>
        </w:tc>
        <w:tc>
          <w:tcPr>
            <w:tcW w:w="5197" w:type="dxa"/>
            <w:gridSpan w:val="3"/>
            <w:tcBorders>
              <w:top w:val="single" w:sz="6" w:space="0" w:color="000000"/>
              <w:left w:val="single" w:sz="6" w:space="0" w:color="000000"/>
              <w:bottom w:val="single" w:sz="6" w:space="0" w:color="000000"/>
              <w:right w:val="single" w:sz="6" w:space="0" w:color="000000"/>
            </w:tcBorders>
            <w:vAlign w:val="center"/>
          </w:tcPr>
          <w:p w:rsidR="00C820CA" w:rsidRPr="00487BBE" w:rsidRDefault="00C820CA" w:rsidP="00E03779">
            <w:pPr>
              <w:jc w:val="center"/>
              <w:rPr>
                <w:color w:val="0D0D0D" w:themeColor="text1" w:themeTint="F2"/>
                <w:lang w:val="en-US"/>
              </w:rPr>
            </w:pPr>
            <w:r w:rsidRPr="00487BBE">
              <w:rPr>
                <w:color w:val="0D0D0D" w:themeColor="text1" w:themeTint="F2"/>
                <w:lang w:val="en-US"/>
              </w:rPr>
              <w:t>X</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18</w:t>
            </w:r>
          </w:p>
        </w:tc>
        <w:tc>
          <w:tcPr>
            <w:tcW w:w="9073" w:type="dxa"/>
            <w:gridSpan w:val="6"/>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Несприятливий сценарій</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hideMark/>
          </w:tcPr>
          <w:p w:rsidR="005F7F33" w:rsidRPr="00487BBE" w:rsidRDefault="005F7F33" w:rsidP="005F7F33">
            <w:pPr>
              <w:jc w:val="center"/>
              <w:rPr>
                <w:color w:val="0D0D0D" w:themeColor="text1" w:themeTint="F2"/>
              </w:rPr>
            </w:pPr>
            <w:r w:rsidRPr="00487BBE">
              <w:rPr>
                <w:color w:val="0D0D0D" w:themeColor="text1" w:themeTint="F2"/>
              </w:rPr>
              <w:t>19</w:t>
            </w:r>
          </w:p>
        </w:tc>
        <w:tc>
          <w:tcPr>
            <w:tcW w:w="9073" w:type="dxa"/>
            <w:gridSpan w:val="6"/>
            <w:tcBorders>
              <w:top w:val="single" w:sz="6" w:space="0" w:color="000000"/>
              <w:left w:val="single" w:sz="6" w:space="0" w:color="000000"/>
              <w:bottom w:val="single" w:sz="6" w:space="0" w:color="000000"/>
              <w:right w:val="single" w:sz="6" w:space="0" w:color="000000"/>
            </w:tcBorders>
            <w:vAlign w:val="center"/>
            <w:hideMark/>
          </w:tcPr>
          <w:p w:rsidR="005F7F33" w:rsidRPr="00487BBE" w:rsidRDefault="005F7F33" w:rsidP="005F7F33">
            <w:pPr>
              <w:jc w:val="left"/>
              <w:rPr>
                <w:color w:val="0D0D0D" w:themeColor="text1" w:themeTint="F2"/>
                <w:lang w:val="en-US"/>
              </w:rPr>
            </w:pPr>
            <w:r w:rsidRPr="00487BBE">
              <w:rPr>
                <w:color w:val="0D0D0D" w:themeColor="text1" w:themeTint="F2"/>
              </w:rPr>
              <w:t>1.</w:t>
            </w:r>
            <w:r w:rsidRPr="00487BBE">
              <w:rPr>
                <w:rFonts w:eastAsiaTheme="minorEastAsia"/>
                <w:noProof/>
                <w:color w:val="0D0D0D" w:themeColor="text1" w:themeTint="F2"/>
                <w:lang w:eastAsia="en-US"/>
              </w:rPr>
              <w:t xml:space="preserve">  </w:t>
            </w:r>
            <w:r w:rsidRPr="00487BBE">
              <w:rPr>
                <w:color w:val="0D0D0D" w:themeColor="text1" w:themeTint="F2"/>
              </w:rPr>
              <w:t>Поточний рік:</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20</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9E519A">
            <w:pPr>
              <w:jc w:val="center"/>
              <w:rPr>
                <w:color w:val="0D0D0D" w:themeColor="text1" w:themeTint="F2"/>
              </w:rPr>
            </w:pPr>
            <w:r w:rsidRPr="00487BBE">
              <w:rPr>
                <w:color w:val="0D0D0D" w:themeColor="text1" w:themeTint="F2"/>
              </w:rPr>
              <w:t>21</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22</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10306E" w:rsidP="005F7F33">
            <w:pPr>
              <w:jc w:val="left"/>
              <w:rPr>
                <w:color w:val="0D0D0D" w:themeColor="text1" w:themeTint="F2"/>
              </w:rPr>
            </w:pPr>
            <w:r>
              <w:rPr>
                <w:color w:val="0D0D0D" w:themeColor="text1" w:themeTint="F2"/>
              </w:rPr>
              <w:t>У</w:t>
            </w:r>
            <w:r w:rsidR="005F7F33" w:rsidRPr="00487BBE">
              <w:rPr>
                <w:color w:val="0D0D0D" w:themeColor="text1" w:themeTint="F2"/>
              </w:rPr>
              <w:t>сього (поточний рік):</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5197" w:type="dxa"/>
            <w:gridSpan w:val="3"/>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lang w:val="en-US"/>
              </w:rPr>
            </w:pPr>
            <w:r w:rsidRPr="00487BBE">
              <w:rPr>
                <w:color w:val="0D0D0D" w:themeColor="text1" w:themeTint="F2"/>
                <w:lang w:val="en-US"/>
              </w:rPr>
              <w:t>X</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23</w:t>
            </w:r>
          </w:p>
        </w:tc>
        <w:tc>
          <w:tcPr>
            <w:tcW w:w="9073" w:type="dxa"/>
            <w:gridSpan w:val="6"/>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2.</w:t>
            </w:r>
            <w:r w:rsidRPr="00487BBE">
              <w:rPr>
                <w:rFonts w:eastAsiaTheme="minorEastAsia"/>
                <w:noProof/>
                <w:color w:val="0D0D0D" w:themeColor="text1" w:themeTint="F2"/>
                <w:lang w:eastAsia="en-US"/>
              </w:rPr>
              <w:t xml:space="preserve">  </w:t>
            </w:r>
            <w:r w:rsidRPr="00487BBE">
              <w:rPr>
                <w:color w:val="0D0D0D" w:themeColor="text1" w:themeTint="F2"/>
              </w:rPr>
              <w:t>Перший рік:</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24</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25</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r>
      <w:tr w:rsidR="005F7F33" w:rsidRPr="00487BBE" w:rsidTr="002E7592">
        <w:trPr>
          <w:trHeight w:val="966"/>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26</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10306E" w:rsidP="005F7F33">
            <w:pPr>
              <w:jc w:val="left"/>
              <w:rPr>
                <w:color w:val="0D0D0D" w:themeColor="text1" w:themeTint="F2"/>
              </w:rPr>
            </w:pPr>
            <w:r>
              <w:rPr>
                <w:color w:val="0D0D0D" w:themeColor="text1" w:themeTint="F2"/>
              </w:rPr>
              <w:t>У</w:t>
            </w:r>
            <w:r w:rsidR="005F7F33" w:rsidRPr="00487BBE">
              <w:rPr>
                <w:color w:val="0D0D0D" w:themeColor="text1" w:themeTint="F2"/>
              </w:rPr>
              <w:t>сього (перший рік):</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5197" w:type="dxa"/>
            <w:gridSpan w:val="3"/>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lang w:val="en-US"/>
              </w:rPr>
            </w:pPr>
            <w:r w:rsidRPr="00487BBE">
              <w:rPr>
                <w:color w:val="0D0D0D" w:themeColor="text1" w:themeTint="F2"/>
                <w:lang w:val="en-US"/>
              </w:rPr>
              <w:t>X</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27</w:t>
            </w:r>
          </w:p>
        </w:tc>
        <w:tc>
          <w:tcPr>
            <w:tcW w:w="9073" w:type="dxa"/>
            <w:gridSpan w:val="6"/>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3.</w:t>
            </w:r>
            <w:r w:rsidRPr="00487BBE">
              <w:rPr>
                <w:rFonts w:eastAsiaTheme="minorEastAsia"/>
                <w:noProof/>
                <w:color w:val="0D0D0D" w:themeColor="text1" w:themeTint="F2"/>
                <w:lang w:eastAsia="en-US"/>
              </w:rPr>
              <w:t xml:space="preserve">  </w:t>
            </w:r>
            <w:r w:rsidRPr="00487BBE">
              <w:rPr>
                <w:color w:val="0D0D0D" w:themeColor="text1" w:themeTint="F2"/>
              </w:rPr>
              <w:t>Другий рік:</w:t>
            </w: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28</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29</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r w:rsidRPr="00487BBE">
              <w:rPr>
                <w:color w:val="0D0D0D" w:themeColor="text1" w:themeTint="F2"/>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r>
      <w:tr w:rsidR="005F7F33" w:rsidRPr="00487BBE" w:rsidTr="005F7F33">
        <w:trPr>
          <w:trHeight w:val="60"/>
        </w:trPr>
        <w:tc>
          <w:tcPr>
            <w:tcW w:w="565"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rPr>
            </w:pPr>
            <w:r w:rsidRPr="00487BBE">
              <w:rPr>
                <w:color w:val="0D0D0D" w:themeColor="text1" w:themeTint="F2"/>
              </w:rPr>
              <w:t>30</w:t>
            </w:r>
          </w:p>
        </w:tc>
        <w:tc>
          <w:tcPr>
            <w:tcW w:w="1356"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10306E" w:rsidP="005F7F33">
            <w:pPr>
              <w:jc w:val="left"/>
              <w:rPr>
                <w:color w:val="0D0D0D" w:themeColor="text1" w:themeTint="F2"/>
              </w:rPr>
            </w:pPr>
            <w:r>
              <w:rPr>
                <w:color w:val="0D0D0D" w:themeColor="text1" w:themeTint="F2"/>
              </w:rPr>
              <w:t>У</w:t>
            </w:r>
            <w:r w:rsidR="005F7F33" w:rsidRPr="00487BBE">
              <w:rPr>
                <w:color w:val="0D0D0D" w:themeColor="text1" w:themeTint="F2"/>
              </w:rPr>
              <w:t>сього (другий рік):</w:t>
            </w: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left"/>
              <w:rPr>
                <w:color w:val="0D0D0D" w:themeColor="text1" w:themeTint="F2"/>
              </w:rPr>
            </w:pPr>
          </w:p>
        </w:tc>
        <w:tc>
          <w:tcPr>
            <w:tcW w:w="5197" w:type="dxa"/>
            <w:gridSpan w:val="3"/>
            <w:tcBorders>
              <w:top w:val="single" w:sz="6" w:space="0" w:color="000000"/>
              <w:left w:val="single" w:sz="6" w:space="0" w:color="000000"/>
              <w:bottom w:val="single" w:sz="6" w:space="0" w:color="000000"/>
              <w:right w:val="single" w:sz="6" w:space="0" w:color="000000"/>
            </w:tcBorders>
            <w:vAlign w:val="center"/>
          </w:tcPr>
          <w:p w:rsidR="005F7F33" w:rsidRPr="00487BBE" w:rsidRDefault="005F7F33" w:rsidP="005F7F33">
            <w:pPr>
              <w:jc w:val="center"/>
              <w:rPr>
                <w:color w:val="0D0D0D" w:themeColor="text1" w:themeTint="F2"/>
                <w:lang w:val="en-US"/>
              </w:rPr>
            </w:pPr>
            <w:r w:rsidRPr="00487BBE">
              <w:rPr>
                <w:color w:val="0D0D0D" w:themeColor="text1" w:themeTint="F2"/>
                <w:lang w:val="en-US"/>
              </w:rPr>
              <w:t>X</w:t>
            </w:r>
          </w:p>
        </w:tc>
      </w:tr>
    </w:tbl>
    <w:p w:rsidR="005F7F33" w:rsidRPr="00487BBE" w:rsidRDefault="005F7F33" w:rsidP="002E7592">
      <w:pPr>
        <w:rPr>
          <w:color w:val="0D0D0D" w:themeColor="text1" w:themeTint="F2"/>
          <w:sz w:val="12"/>
          <w:szCs w:val="12"/>
        </w:rPr>
      </w:pPr>
    </w:p>
    <w:tbl>
      <w:tblPr>
        <w:tblW w:w="5008" w:type="pct"/>
        <w:tblInd w:w="-8"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5"/>
        <w:gridCol w:w="1358"/>
        <w:gridCol w:w="1262"/>
        <w:gridCol w:w="1262"/>
        <w:gridCol w:w="1651"/>
        <w:gridCol w:w="1628"/>
        <w:gridCol w:w="1927"/>
      </w:tblGrid>
      <w:tr w:rsidR="002E7592" w:rsidRPr="00487BBE" w:rsidTr="002E7592">
        <w:trPr>
          <w:trHeight w:val="60"/>
        </w:trPr>
        <w:tc>
          <w:tcPr>
            <w:tcW w:w="9637" w:type="dxa"/>
            <w:gridSpan w:val="7"/>
            <w:tcBorders>
              <w:top w:val="nil"/>
              <w:left w:val="nil"/>
              <w:bottom w:val="single" w:sz="4" w:space="0" w:color="auto"/>
              <w:right w:val="nil"/>
            </w:tcBorders>
            <w:vAlign w:val="center"/>
          </w:tcPr>
          <w:p w:rsidR="002E7592" w:rsidRPr="00487BBE" w:rsidRDefault="002E7592" w:rsidP="002E7592">
            <w:pPr>
              <w:pageBreakBefore/>
              <w:shd w:val="clear" w:color="auto" w:fill="FFFFFF"/>
              <w:spacing w:after="100"/>
              <w:jc w:val="right"/>
              <w:rPr>
                <w:color w:val="0D0D0D" w:themeColor="text1" w:themeTint="F2"/>
              </w:rPr>
            </w:pPr>
            <w:r w:rsidRPr="00487BBE">
              <w:rPr>
                <w:color w:val="0D0D0D" w:themeColor="text1" w:themeTint="F2"/>
              </w:rPr>
              <w:lastRenderedPageBreak/>
              <w:t>Продовження додатка 4</w:t>
            </w:r>
          </w:p>
          <w:p w:rsidR="002E7592" w:rsidRPr="00487BBE" w:rsidRDefault="002E7592" w:rsidP="002E7592">
            <w:pPr>
              <w:jc w:val="right"/>
              <w:rPr>
                <w:color w:val="0D0D0D" w:themeColor="text1" w:themeTint="F2"/>
              </w:rPr>
            </w:pPr>
            <w:r w:rsidRPr="00487BBE">
              <w:rPr>
                <w:color w:val="0D0D0D" w:themeColor="text1" w:themeTint="F2"/>
              </w:rPr>
              <w:t>Продовження таблиці 3</w:t>
            </w:r>
          </w:p>
        </w:tc>
      </w:tr>
      <w:tr w:rsidR="002E7592" w:rsidRPr="00487BBE" w:rsidTr="002E7592">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1</w:t>
            </w:r>
          </w:p>
        </w:tc>
        <w:tc>
          <w:tcPr>
            <w:tcW w:w="1356"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2</w:t>
            </w:r>
          </w:p>
        </w:tc>
        <w:tc>
          <w:tcPr>
            <w:tcW w:w="1260"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3</w:t>
            </w:r>
          </w:p>
        </w:tc>
        <w:tc>
          <w:tcPr>
            <w:tcW w:w="1260"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4</w:t>
            </w:r>
          </w:p>
        </w:tc>
        <w:tc>
          <w:tcPr>
            <w:tcW w:w="1648"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5</w:t>
            </w:r>
          </w:p>
        </w:tc>
        <w:tc>
          <w:tcPr>
            <w:tcW w:w="1625"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6</w:t>
            </w:r>
          </w:p>
        </w:tc>
        <w:tc>
          <w:tcPr>
            <w:tcW w:w="1924"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71151B">
            <w:pPr>
              <w:jc w:val="center"/>
              <w:rPr>
                <w:color w:val="0D0D0D" w:themeColor="text1" w:themeTint="F2"/>
              </w:rPr>
            </w:pPr>
            <w:r w:rsidRPr="00487BBE">
              <w:rPr>
                <w:color w:val="0D0D0D" w:themeColor="text1" w:themeTint="F2"/>
              </w:rPr>
              <w:t>7</w:t>
            </w:r>
          </w:p>
        </w:tc>
      </w:tr>
      <w:tr w:rsidR="002E7592" w:rsidRPr="00487BBE" w:rsidTr="002E7592">
        <w:trPr>
          <w:trHeight w:val="60"/>
        </w:trPr>
        <w:tc>
          <w:tcPr>
            <w:tcW w:w="564"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center"/>
              <w:rPr>
                <w:color w:val="0D0D0D" w:themeColor="text1" w:themeTint="F2"/>
              </w:rPr>
            </w:pPr>
            <w:r w:rsidRPr="00487BBE">
              <w:rPr>
                <w:color w:val="0D0D0D" w:themeColor="text1" w:themeTint="F2"/>
              </w:rPr>
              <w:t>31</w:t>
            </w:r>
          </w:p>
        </w:tc>
        <w:tc>
          <w:tcPr>
            <w:tcW w:w="1356"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r w:rsidRPr="00487BBE">
              <w:rPr>
                <w:color w:val="0D0D0D" w:themeColor="text1" w:themeTint="F2"/>
              </w:rPr>
              <w:t>4.</w:t>
            </w:r>
            <w:r w:rsidRPr="00487BBE">
              <w:rPr>
                <w:rFonts w:eastAsiaTheme="minorEastAsia"/>
                <w:noProof/>
                <w:color w:val="0D0D0D" w:themeColor="text1" w:themeTint="F2"/>
                <w:lang w:eastAsia="en-US"/>
              </w:rPr>
              <w:t xml:space="preserve">  </w:t>
            </w:r>
            <w:r w:rsidRPr="00487BBE">
              <w:rPr>
                <w:color w:val="0D0D0D" w:themeColor="text1" w:themeTint="F2"/>
              </w:rPr>
              <w:t>Третій рік</w:t>
            </w:r>
          </w:p>
        </w:tc>
        <w:tc>
          <w:tcPr>
            <w:tcW w:w="1260"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260"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648"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625"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924"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r>
      <w:tr w:rsidR="002E7592" w:rsidRPr="00487BBE" w:rsidTr="0071151B">
        <w:trPr>
          <w:trHeight w:val="60"/>
        </w:trPr>
        <w:tc>
          <w:tcPr>
            <w:tcW w:w="564"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center"/>
              <w:rPr>
                <w:color w:val="0D0D0D" w:themeColor="text1" w:themeTint="F2"/>
              </w:rPr>
            </w:pPr>
            <w:r w:rsidRPr="00487BBE">
              <w:rPr>
                <w:color w:val="0D0D0D" w:themeColor="text1" w:themeTint="F2"/>
              </w:rPr>
              <w:t>32</w:t>
            </w:r>
          </w:p>
        </w:tc>
        <w:tc>
          <w:tcPr>
            <w:tcW w:w="1356"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r w:rsidRPr="00487BBE">
              <w:rPr>
                <w:color w:val="0D0D0D" w:themeColor="text1" w:themeTint="F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r>
      <w:tr w:rsidR="002E7592" w:rsidRPr="00487BBE" w:rsidTr="0071151B">
        <w:trPr>
          <w:trHeight w:val="60"/>
        </w:trPr>
        <w:tc>
          <w:tcPr>
            <w:tcW w:w="564"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center"/>
              <w:rPr>
                <w:color w:val="0D0D0D" w:themeColor="text1" w:themeTint="F2"/>
              </w:rPr>
            </w:pPr>
            <w:r w:rsidRPr="00487BBE">
              <w:rPr>
                <w:color w:val="0D0D0D" w:themeColor="text1" w:themeTint="F2"/>
              </w:rPr>
              <w:t>33</w:t>
            </w:r>
          </w:p>
        </w:tc>
        <w:tc>
          <w:tcPr>
            <w:tcW w:w="1356"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r w:rsidRPr="00487BBE">
              <w:rPr>
                <w:color w:val="0D0D0D" w:themeColor="text1" w:themeTint="F2"/>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648"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625"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r>
      <w:tr w:rsidR="002E7592" w:rsidRPr="00487BBE" w:rsidTr="0071151B">
        <w:trPr>
          <w:trHeight w:val="60"/>
        </w:trPr>
        <w:tc>
          <w:tcPr>
            <w:tcW w:w="564"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center"/>
              <w:rPr>
                <w:color w:val="0D0D0D" w:themeColor="text1" w:themeTint="F2"/>
              </w:rPr>
            </w:pPr>
            <w:r w:rsidRPr="00487BBE">
              <w:rPr>
                <w:color w:val="0D0D0D" w:themeColor="text1" w:themeTint="F2"/>
              </w:rPr>
              <w:t>34</w:t>
            </w:r>
          </w:p>
        </w:tc>
        <w:tc>
          <w:tcPr>
            <w:tcW w:w="1356"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10306E" w:rsidP="0071151B">
            <w:pPr>
              <w:jc w:val="left"/>
              <w:rPr>
                <w:color w:val="0D0D0D" w:themeColor="text1" w:themeTint="F2"/>
              </w:rPr>
            </w:pPr>
            <w:r>
              <w:rPr>
                <w:color w:val="0D0D0D" w:themeColor="text1" w:themeTint="F2"/>
              </w:rPr>
              <w:t>У</w:t>
            </w:r>
            <w:r w:rsidR="002E7592" w:rsidRPr="00487BBE">
              <w:rPr>
                <w:color w:val="0D0D0D" w:themeColor="text1" w:themeTint="F2"/>
              </w:rPr>
              <w:t>сього (третій рік):</w:t>
            </w:r>
          </w:p>
        </w:tc>
        <w:tc>
          <w:tcPr>
            <w:tcW w:w="1260"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left"/>
              <w:rPr>
                <w:color w:val="0D0D0D" w:themeColor="text1" w:themeTint="F2"/>
              </w:rPr>
            </w:pPr>
          </w:p>
        </w:tc>
        <w:tc>
          <w:tcPr>
            <w:tcW w:w="5197" w:type="dxa"/>
            <w:gridSpan w:val="3"/>
            <w:tcBorders>
              <w:top w:val="single" w:sz="6" w:space="0" w:color="000000"/>
              <w:left w:val="single" w:sz="6" w:space="0" w:color="000000"/>
              <w:bottom w:val="single" w:sz="6" w:space="0" w:color="000000"/>
              <w:right w:val="single" w:sz="6" w:space="0" w:color="000000"/>
            </w:tcBorders>
            <w:vAlign w:val="center"/>
          </w:tcPr>
          <w:p w:rsidR="002E7592" w:rsidRPr="00487BBE" w:rsidRDefault="002E7592" w:rsidP="0071151B">
            <w:pPr>
              <w:jc w:val="center"/>
              <w:rPr>
                <w:color w:val="0D0D0D" w:themeColor="text1" w:themeTint="F2"/>
                <w:lang w:val="en-US"/>
              </w:rPr>
            </w:pPr>
            <w:r w:rsidRPr="00487BBE">
              <w:rPr>
                <w:color w:val="0D0D0D" w:themeColor="text1" w:themeTint="F2"/>
                <w:lang w:val="en-US"/>
              </w:rPr>
              <w:t>X</w:t>
            </w:r>
          </w:p>
        </w:tc>
      </w:tr>
    </w:tbl>
    <w:p w:rsidR="002E7592" w:rsidRPr="00487BBE" w:rsidRDefault="002E7592" w:rsidP="002E7592">
      <w:pPr>
        <w:shd w:val="clear" w:color="auto" w:fill="FFFFFF"/>
        <w:spacing w:before="150" w:after="150"/>
        <w:ind w:firstLine="709"/>
        <w:rPr>
          <w:color w:val="0D0D0D" w:themeColor="text1" w:themeTint="F2"/>
        </w:rPr>
      </w:pPr>
      <w:r w:rsidRPr="00487BBE">
        <w:rPr>
          <w:color w:val="0D0D0D" w:themeColor="text1" w:themeTint="F2"/>
        </w:rPr>
        <w:t>Заявник додатково надає інформацію</w:t>
      </w:r>
      <w:r w:rsidR="0010306E">
        <w:rPr>
          <w:color w:val="0D0D0D" w:themeColor="text1" w:themeTint="F2"/>
        </w:rPr>
        <w:t>,</w:t>
      </w:r>
      <w:r w:rsidRPr="00487BBE">
        <w:rPr>
          <w:color w:val="0D0D0D" w:themeColor="text1" w:themeTint="F2"/>
        </w:rPr>
        <w:t xml:space="preserve"> зазначену в таблиці 3</w:t>
      </w:r>
      <w:r w:rsidR="0010306E">
        <w:rPr>
          <w:color w:val="0D0D0D" w:themeColor="text1" w:themeTint="F2"/>
        </w:rPr>
        <w:t>,</w:t>
      </w:r>
      <w:r w:rsidRPr="00487BBE">
        <w:rPr>
          <w:color w:val="0D0D0D" w:themeColor="text1" w:themeTint="F2"/>
        </w:rPr>
        <w:t xml:space="preserve"> </w:t>
      </w:r>
      <w:r w:rsidR="0010306E">
        <w:rPr>
          <w:color w:val="0D0D0D" w:themeColor="text1" w:themeTint="F2"/>
        </w:rPr>
        <w:t>в</w:t>
      </w:r>
      <w:r w:rsidR="0010306E" w:rsidRPr="00487BBE">
        <w:rPr>
          <w:color w:val="0D0D0D" w:themeColor="text1" w:themeTint="F2"/>
        </w:rPr>
        <w:t xml:space="preserve"> </w:t>
      </w:r>
      <w:r w:rsidRPr="00487BBE">
        <w:rPr>
          <w:color w:val="0D0D0D" w:themeColor="text1" w:themeTint="F2"/>
        </w:rPr>
        <w:t>електронній формі у форматі Excel.</w:t>
      </w:r>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15. Реклама та стратегія залучення клієнтів.</w:t>
      </w:r>
    </w:p>
    <w:p w:rsidR="00E03779" w:rsidRPr="00487BBE" w:rsidRDefault="00E03779" w:rsidP="00C23455">
      <w:pPr>
        <w:shd w:val="clear" w:color="auto" w:fill="FFFFFF"/>
        <w:spacing w:after="150"/>
        <w:ind w:firstLine="709"/>
        <w:rPr>
          <w:color w:val="0D0D0D" w:themeColor="text1" w:themeTint="F2"/>
        </w:rPr>
      </w:pPr>
      <w:bookmarkStart w:id="168" w:name="n2202"/>
      <w:bookmarkEnd w:id="168"/>
      <w:r w:rsidRPr="00487BBE">
        <w:rPr>
          <w:color w:val="0D0D0D" w:themeColor="text1" w:themeTint="F2"/>
        </w:rPr>
        <w:t>Зазначається опис стратегії заявника щодо надання платіжних послуг та</w:t>
      </w:r>
      <w:r w:rsidR="003569A7">
        <w:rPr>
          <w:color w:val="0D0D0D" w:themeColor="text1" w:themeTint="F2"/>
        </w:rPr>
        <w:t> </w:t>
      </w:r>
      <w:r w:rsidRPr="00487BBE">
        <w:rPr>
          <w:color w:val="0D0D0D" w:themeColor="text1" w:themeTint="F2"/>
        </w:rPr>
        <w:t>/або допоміжних до платіжних послуг (</w:t>
      </w:r>
      <w:r w:rsidR="000F1188">
        <w:rPr>
          <w:color w:val="0D0D0D" w:themeColor="text1" w:themeTint="F2"/>
        </w:rPr>
        <w:t>якщо є</w:t>
      </w:r>
      <w:r w:rsidRPr="00487BBE">
        <w:rPr>
          <w:color w:val="0D0D0D" w:themeColor="text1" w:themeTint="F2"/>
        </w:rPr>
        <w:t xml:space="preserve"> намір </w:t>
      </w:r>
      <w:r w:rsidR="003569A7">
        <w:rPr>
          <w:color w:val="0D0D0D" w:themeColor="text1" w:themeTint="F2"/>
        </w:rPr>
        <w:t xml:space="preserve">їх </w:t>
      </w:r>
      <w:r w:rsidRPr="00487BBE">
        <w:rPr>
          <w:color w:val="0D0D0D" w:themeColor="text1" w:themeTint="F2"/>
        </w:rPr>
        <w:t>здійснювати)</w:t>
      </w:r>
      <w:r w:rsidRPr="00487BBE" w:rsidDel="00455AE3">
        <w:rPr>
          <w:color w:val="0D0D0D" w:themeColor="text1" w:themeTint="F2"/>
        </w:rPr>
        <w:t xml:space="preserve"> </w:t>
      </w:r>
      <w:r w:rsidRPr="00487BBE">
        <w:rPr>
          <w:color w:val="0D0D0D" w:themeColor="text1" w:themeTint="F2"/>
        </w:rPr>
        <w:t>для залучення клієнтів, зокрема проведення рекламних кампаній, участь у конференціях тощо.</w:t>
      </w:r>
    </w:p>
    <w:p w:rsidR="00E03779" w:rsidRPr="00487BBE" w:rsidRDefault="00E03779" w:rsidP="00C23455">
      <w:pPr>
        <w:pStyle w:val="2"/>
        <w:spacing w:after="150"/>
        <w:jc w:val="center"/>
        <w:rPr>
          <w:rFonts w:ascii="Times New Roman" w:hAnsi="Times New Roman" w:cs="Times New Roman"/>
          <w:color w:val="0D0D0D" w:themeColor="text1" w:themeTint="F2"/>
          <w:sz w:val="28"/>
          <w:szCs w:val="28"/>
        </w:rPr>
      </w:pPr>
      <w:bookmarkStart w:id="169" w:name="n2203"/>
      <w:bookmarkStart w:id="170" w:name="n2204"/>
      <w:bookmarkStart w:id="171" w:name="n2205"/>
      <w:bookmarkStart w:id="172" w:name="n2206"/>
      <w:bookmarkStart w:id="173" w:name="_Toc105012013"/>
      <w:bookmarkEnd w:id="169"/>
      <w:bookmarkEnd w:id="170"/>
      <w:bookmarkEnd w:id="171"/>
      <w:bookmarkEnd w:id="172"/>
      <w:r w:rsidRPr="00487BBE">
        <w:rPr>
          <w:rFonts w:ascii="Times New Roman" w:hAnsi="Times New Roman" w:cs="Times New Roman"/>
          <w:color w:val="0D0D0D" w:themeColor="text1" w:themeTint="F2"/>
          <w:sz w:val="28"/>
          <w:szCs w:val="28"/>
        </w:rPr>
        <w:t>4. Стратегія розвитку</w:t>
      </w:r>
      <w:bookmarkEnd w:id="173"/>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bookmarkStart w:id="174" w:name="n2207"/>
      <w:bookmarkEnd w:id="174"/>
      <w:r w:rsidRPr="00487BBE">
        <w:rPr>
          <w:rFonts w:ascii="Times New Roman" w:hAnsi="Times New Roman" w:cs="Times New Roman"/>
          <w:color w:val="0D0D0D" w:themeColor="text1" w:themeTint="F2"/>
          <w:sz w:val="28"/>
          <w:szCs w:val="28"/>
        </w:rPr>
        <w:t>16. План дій щодо виконання плану діяльності.</w:t>
      </w:r>
    </w:p>
    <w:p w:rsidR="00E03779" w:rsidRPr="00487BBE" w:rsidRDefault="00E03779" w:rsidP="002E7592">
      <w:pPr>
        <w:shd w:val="clear" w:color="auto" w:fill="FFFFFF"/>
        <w:ind w:firstLine="709"/>
        <w:rPr>
          <w:color w:val="0D0D0D" w:themeColor="text1" w:themeTint="F2"/>
        </w:rPr>
      </w:pPr>
      <w:bookmarkStart w:id="175" w:name="n2208"/>
      <w:bookmarkEnd w:id="175"/>
      <w:r w:rsidRPr="00487BBE">
        <w:rPr>
          <w:color w:val="0D0D0D" w:themeColor="text1" w:themeTint="F2"/>
        </w:rPr>
        <w:t>Відображається план дій, пов’язан</w:t>
      </w:r>
      <w:r w:rsidR="003569A7">
        <w:rPr>
          <w:color w:val="0D0D0D" w:themeColor="text1" w:themeTint="F2"/>
        </w:rPr>
        <w:t>их</w:t>
      </w:r>
      <w:r w:rsidRPr="00487BBE">
        <w:rPr>
          <w:color w:val="0D0D0D" w:themeColor="text1" w:themeTint="F2"/>
        </w:rPr>
        <w:t xml:space="preserve"> </w:t>
      </w:r>
      <w:r w:rsidR="003569A7">
        <w:rPr>
          <w:color w:val="0D0D0D" w:themeColor="text1" w:themeTint="F2"/>
        </w:rPr>
        <w:t>і</w:t>
      </w:r>
      <w:r w:rsidRPr="00487BBE">
        <w:rPr>
          <w:color w:val="0D0D0D" w:themeColor="text1" w:themeTint="F2"/>
        </w:rPr>
        <w:t>з витратною частиною, наведеною в пункті 25 глави 5 розділу I плану діяльності.</w:t>
      </w:r>
    </w:p>
    <w:p w:rsidR="00E03779" w:rsidRPr="00487BBE" w:rsidRDefault="00E03779" w:rsidP="00C23455">
      <w:pPr>
        <w:shd w:val="clear" w:color="auto" w:fill="FFFFFF"/>
        <w:spacing w:after="150"/>
        <w:ind w:firstLine="709"/>
        <w:rPr>
          <w:color w:val="0D0D0D" w:themeColor="text1" w:themeTint="F2"/>
        </w:rPr>
      </w:pPr>
      <w:bookmarkStart w:id="176" w:name="n2209"/>
      <w:bookmarkEnd w:id="176"/>
      <w:r w:rsidRPr="00487BBE">
        <w:rPr>
          <w:color w:val="0D0D0D" w:themeColor="text1" w:themeTint="F2"/>
        </w:rPr>
        <w:t>Інформація надається у вигляді таблиці за зразком, наведеним нижче:</w:t>
      </w:r>
    </w:p>
    <w:p w:rsidR="00E03779" w:rsidRPr="00487BBE" w:rsidRDefault="00E03779" w:rsidP="00C23455">
      <w:pPr>
        <w:shd w:val="clear" w:color="auto" w:fill="FFFFFF"/>
        <w:jc w:val="right"/>
        <w:rPr>
          <w:color w:val="0D0D0D" w:themeColor="text1" w:themeTint="F2"/>
        </w:rPr>
      </w:pPr>
      <w:bookmarkStart w:id="177" w:name="n2210"/>
      <w:bookmarkEnd w:id="177"/>
      <w:r w:rsidRPr="00487BBE">
        <w:rPr>
          <w:color w:val="0D0D0D" w:themeColor="text1" w:themeTint="F2"/>
        </w:rPr>
        <w:t xml:space="preserve">Таблиця </w:t>
      </w:r>
      <w:r w:rsidR="00B514F6" w:rsidRPr="00487BBE">
        <w:rPr>
          <w:color w:val="0D0D0D" w:themeColor="text1" w:themeTint="F2"/>
        </w:rPr>
        <w:t>4</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4"/>
        <w:gridCol w:w="3487"/>
        <w:gridCol w:w="3544"/>
        <w:gridCol w:w="2117"/>
      </w:tblGrid>
      <w:tr w:rsidR="00E03779" w:rsidRPr="00487BBE" w:rsidTr="00BC09A4">
        <w:trPr>
          <w:trHeight w:val="60"/>
        </w:trPr>
        <w:tc>
          <w:tcPr>
            <w:tcW w:w="4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178" w:name="n2211"/>
            <w:bookmarkEnd w:id="178"/>
            <w:r w:rsidRPr="00487BBE">
              <w:rPr>
                <w:color w:val="0D0D0D" w:themeColor="text1" w:themeTint="F2"/>
              </w:rPr>
              <w:t>№ з/п</w:t>
            </w:r>
          </w:p>
        </w:tc>
        <w:tc>
          <w:tcPr>
            <w:tcW w:w="348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Дія</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Опис дії</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Період реалізації</w:t>
            </w:r>
          </w:p>
        </w:tc>
      </w:tr>
      <w:tr w:rsidR="00E03779" w:rsidRPr="00487BBE" w:rsidTr="00BC09A4">
        <w:trPr>
          <w:trHeight w:val="60"/>
        </w:trPr>
        <w:tc>
          <w:tcPr>
            <w:tcW w:w="4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348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r>
      <w:tr w:rsidR="00E03779" w:rsidRPr="00487BBE" w:rsidTr="00BC09A4">
        <w:trPr>
          <w:trHeight w:val="60"/>
        </w:trPr>
        <w:tc>
          <w:tcPr>
            <w:tcW w:w="47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1</w:t>
            </w:r>
          </w:p>
        </w:tc>
        <w:tc>
          <w:tcPr>
            <w:tcW w:w="348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3569A7">
            <w:pPr>
              <w:jc w:val="center"/>
              <w:rPr>
                <w:color w:val="0D0D0D" w:themeColor="text1" w:themeTint="F2"/>
              </w:rPr>
            </w:pPr>
            <w:r w:rsidRPr="00487BBE">
              <w:rPr>
                <w:color w:val="0D0D0D" w:themeColor="text1" w:themeTint="F2"/>
              </w:rPr>
              <w:t>Підбір персоналу (</w:t>
            </w:r>
            <w:r w:rsidR="003569A7">
              <w:rPr>
                <w:color w:val="0D0D0D" w:themeColor="text1" w:themeTint="F2"/>
              </w:rPr>
              <w:t>за</w:t>
            </w:r>
            <w:r w:rsidRPr="00487BBE">
              <w:rPr>
                <w:color w:val="0D0D0D" w:themeColor="text1" w:themeTint="F2"/>
              </w:rPr>
              <w:t xml:space="preserve"> необхідності) для забезпечення інформаційної безпеки, організації продаж, інформаційних технологій щодо платіжних послуг тощо</w:t>
            </w:r>
          </w:p>
        </w:tc>
        <w:tc>
          <w:tcPr>
            <w:tcW w:w="354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Пошук та підбір персоналу</w:t>
            </w:r>
          </w:p>
        </w:tc>
        <w:tc>
          <w:tcPr>
            <w:tcW w:w="211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3569A7" w:rsidP="003569A7">
            <w:pPr>
              <w:jc w:val="center"/>
              <w:rPr>
                <w:color w:val="0D0D0D" w:themeColor="text1" w:themeTint="F2"/>
              </w:rPr>
            </w:pPr>
            <w:r>
              <w:rPr>
                <w:color w:val="0D0D0D" w:themeColor="text1" w:themeTint="F2"/>
                <w:lang w:val="en-US"/>
              </w:rPr>
              <w:t>II</w:t>
            </w:r>
            <w:r w:rsidR="00E03779" w:rsidRPr="00487BBE">
              <w:rPr>
                <w:color w:val="0D0D0D" w:themeColor="text1" w:themeTint="F2"/>
              </w:rPr>
              <w:t xml:space="preserve"> квартал поточного року</w:t>
            </w:r>
          </w:p>
        </w:tc>
      </w:tr>
      <w:tr w:rsidR="00E03779" w:rsidRPr="00487BBE" w:rsidTr="00BC09A4">
        <w:trPr>
          <w:trHeight w:val="60"/>
        </w:trPr>
        <w:tc>
          <w:tcPr>
            <w:tcW w:w="47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2</w:t>
            </w:r>
          </w:p>
        </w:tc>
        <w:tc>
          <w:tcPr>
            <w:tcW w:w="348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 xml:space="preserve">Придбання та/або взяття в оренду необхідного </w:t>
            </w:r>
          </w:p>
        </w:tc>
        <w:tc>
          <w:tcPr>
            <w:tcW w:w="354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 xml:space="preserve">Пошук (аналіз ринку), підписання договору(ів), </w:t>
            </w:r>
          </w:p>
        </w:tc>
        <w:tc>
          <w:tcPr>
            <w:tcW w:w="211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3569A7" w:rsidP="003569A7">
            <w:pPr>
              <w:jc w:val="center"/>
              <w:rPr>
                <w:color w:val="0D0D0D" w:themeColor="text1" w:themeTint="F2"/>
              </w:rPr>
            </w:pPr>
            <w:r>
              <w:rPr>
                <w:color w:val="0D0D0D" w:themeColor="text1" w:themeTint="F2"/>
                <w:lang w:val="en-US"/>
              </w:rPr>
              <w:t>III</w:t>
            </w:r>
            <w:r w:rsidR="00E03779" w:rsidRPr="00487BBE">
              <w:rPr>
                <w:color w:val="0D0D0D" w:themeColor="text1" w:themeTint="F2"/>
              </w:rPr>
              <w:t xml:space="preserve"> квартал поточного року</w:t>
            </w:r>
          </w:p>
        </w:tc>
      </w:tr>
    </w:tbl>
    <w:p w:rsidR="002E7592" w:rsidRPr="00487BBE" w:rsidRDefault="002E7592" w:rsidP="002E7592">
      <w:pPr>
        <w:rPr>
          <w:color w:val="0D0D0D" w:themeColor="text1" w:themeTint="F2"/>
          <w:sz w:val="20"/>
          <w:szCs w:val="20"/>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4"/>
        <w:gridCol w:w="3499"/>
        <w:gridCol w:w="3537"/>
        <w:gridCol w:w="2121"/>
        <w:gridCol w:w="7"/>
      </w:tblGrid>
      <w:tr w:rsidR="002E7592" w:rsidRPr="00487BBE" w:rsidTr="002E7592">
        <w:trPr>
          <w:gridAfter w:val="1"/>
          <w:wAfter w:w="7" w:type="dxa"/>
          <w:trHeight w:val="60"/>
        </w:trPr>
        <w:tc>
          <w:tcPr>
            <w:tcW w:w="9638" w:type="dxa"/>
            <w:gridSpan w:val="4"/>
            <w:tcBorders>
              <w:top w:val="nil"/>
              <w:left w:val="nil"/>
              <w:bottom w:val="single" w:sz="4" w:space="0" w:color="auto"/>
              <w:right w:val="nil"/>
            </w:tcBorders>
            <w:vAlign w:val="center"/>
          </w:tcPr>
          <w:p w:rsidR="002E7592" w:rsidRPr="00487BBE" w:rsidRDefault="002E7592" w:rsidP="002E7592">
            <w:pPr>
              <w:pageBreakBefore/>
              <w:shd w:val="clear" w:color="auto" w:fill="FFFFFF"/>
              <w:spacing w:after="100"/>
              <w:jc w:val="right"/>
              <w:rPr>
                <w:color w:val="0D0D0D" w:themeColor="text1" w:themeTint="F2"/>
              </w:rPr>
            </w:pPr>
            <w:r w:rsidRPr="00487BBE">
              <w:rPr>
                <w:color w:val="0D0D0D" w:themeColor="text1" w:themeTint="F2"/>
              </w:rPr>
              <w:lastRenderedPageBreak/>
              <w:t>Продовження додатка 4</w:t>
            </w:r>
          </w:p>
          <w:p w:rsidR="002E7592" w:rsidRPr="00487BBE" w:rsidRDefault="002E7592" w:rsidP="002E7592">
            <w:pPr>
              <w:jc w:val="right"/>
              <w:rPr>
                <w:color w:val="0D0D0D" w:themeColor="text1" w:themeTint="F2"/>
              </w:rPr>
            </w:pPr>
            <w:r w:rsidRPr="00487BBE">
              <w:rPr>
                <w:color w:val="0D0D0D" w:themeColor="text1" w:themeTint="F2"/>
              </w:rPr>
              <w:t>Продовження таблиці 4</w:t>
            </w:r>
          </w:p>
        </w:tc>
      </w:tr>
      <w:tr w:rsidR="002E7592" w:rsidRPr="00487BBE" w:rsidTr="00BC09A4">
        <w:trPr>
          <w:gridAfter w:val="1"/>
          <w:wAfter w:w="7" w:type="dxa"/>
          <w:trHeight w:val="60"/>
        </w:trPr>
        <w:tc>
          <w:tcPr>
            <w:tcW w:w="475"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1</w:t>
            </w:r>
          </w:p>
        </w:tc>
        <w:tc>
          <w:tcPr>
            <w:tcW w:w="3494"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2</w:t>
            </w:r>
          </w:p>
        </w:tc>
        <w:tc>
          <w:tcPr>
            <w:tcW w:w="3544"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3</w:t>
            </w:r>
          </w:p>
        </w:tc>
        <w:tc>
          <w:tcPr>
            <w:tcW w:w="2125"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4</w:t>
            </w:r>
          </w:p>
        </w:tc>
      </w:tr>
      <w:tr w:rsidR="002E7592" w:rsidRPr="00487BBE" w:rsidTr="00BC09A4">
        <w:trPr>
          <w:gridAfter w:val="1"/>
          <w:wAfter w:w="7" w:type="dxa"/>
          <w:trHeight w:val="60"/>
        </w:trPr>
        <w:tc>
          <w:tcPr>
            <w:tcW w:w="475"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E03779">
            <w:pPr>
              <w:jc w:val="center"/>
              <w:rPr>
                <w:color w:val="0D0D0D" w:themeColor="text1" w:themeTint="F2"/>
              </w:rPr>
            </w:pPr>
          </w:p>
        </w:tc>
        <w:tc>
          <w:tcPr>
            <w:tcW w:w="3494" w:type="dxa"/>
            <w:tcBorders>
              <w:top w:val="single" w:sz="4" w:space="0" w:color="auto"/>
              <w:left w:val="single" w:sz="6" w:space="0" w:color="000000"/>
              <w:bottom w:val="single" w:sz="6" w:space="0" w:color="000000"/>
              <w:right w:val="single" w:sz="6" w:space="0" w:color="000000"/>
            </w:tcBorders>
            <w:vAlign w:val="center"/>
          </w:tcPr>
          <w:p w:rsidR="002E7592" w:rsidRPr="00487BBE" w:rsidRDefault="002E7592" w:rsidP="00E03779">
            <w:pPr>
              <w:jc w:val="center"/>
              <w:rPr>
                <w:color w:val="0D0D0D" w:themeColor="text1" w:themeTint="F2"/>
              </w:rPr>
            </w:pPr>
            <w:r w:rsidRPr="00487BBE">
              <w:rPr>
                <w:color w:val="0D0D0D" w:themeColor="text1" w:themeTint="F2"/>
              </w:rPr>
              <w:t>обладнання та/або програмного забезпечення щодо надання платіжних послуг</w:t>
            </w:r>
          </w:p>
        </w:tc>
        <w:tc>
          <w:tcPr>
            <w:tcW w:w="3544" w:type="dxa"/>
            <w:tcBorders>
              <w:top w:val="single" w:sz="4" w:space="0" w:color="auto"/>
              <w:left w:val="single" w:sz="6" w:space="0" w:color="000000"/>
              <w:bottom w:val="single" w:sz="6" w:space="0" w:color="000000"/>
              <w:right w:val="single" w:sz="6" w:space="0" w:color="000000"/>
            </w:tcBorders>
          </w:tcPr>
          <w:p w:rsidR="002E7592" w:rsidRPr="00487BBE" w:rsidRDefault="002E7592" w:rsidP="003569A7">
            <w:pPr>
              <w:jc w:val="center"/>
              <w:rPr>
                <w:color w:val="0D0D0D" w:themeColor="text1" w:themeTint="F2"/>
              </w:rPr>
            </w:pPr>
            <w:r w:rsidRPr="00487BBE">
              <w:rPr>
                <w:color w:val="0D0D0D" w:themeColor="text1" w:themeTint="F2"/>
              </w:rPr>
              <w:t>вибір та поставка, налаштування тощо</w:t>
            </w:r>
          </w:p>
        </w:tc>
        <w:tc>
          <w:tcPr>
            <w:tcW w:w="2125" w:type="dxa"/>
            <w:tcBorders>
              <w:top w:val="single" w:sz="4" w:space="0" w:color="auto"/>
              <w:left w:val="single" w:sz="6" w:space="0" w:color="000000"/>
              <w:bottom w:val="single" w:sz="6" w:space="0" w:color="000000"/>
              <w:right w:val="single" w:sz="6" w:space="0" w:color="000000"/>
            </w:tcBorders>
          </w:tcPr>
          <w:p w:rsidR="002E7592" w:rsidRPr="00487BBE" w:rsidRDefault="002E7592" w:rsidP="002E7592">
            <w:pPr>
              <w:jc w:val="center"/>
              <w:rPr>
                <w:color w:val="0D0D0D" w:themeColor="text1" w:themeTint="F2"/>
              </w:rPr>
            </w:pPr>
          </w:p>
        </w:tc>
      </w:tr>
      <w:tr w:rsidR="00E03779" w:rsidRPr="00487BBE" w:rsidTr="00BC09A4">
        <w:trPr>
          <w:gridAfter w:val="1"/>
          <w:wAfter w:w="7" w:type="dxa"/>
          <w:trHeight w:val="60"/>
        </w:trPr>
        <w:tc>
          <w:tcPr>
            <w:tcW w:w="47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3</w:t>
            </w:r>
          </w:p>
        </w:tc>
        <w:tc>
          <w:tcPr>
            <w:tcW w:w="349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3569A7">
            <w:pPr>
              <w:jc w:val="center"/>
              <w:rPr>
                <w:color w:val="0D0D0D" w:themeColor="text1" w:themeTint="F2"/>
              </w:rPr>
            </w:pPr>
            <w:r w:rsidRPr="00487BBE">
              <w:rPr>
                <w:color w:val="0D0D0D" w:themeColor="text1" w:themeTint="F2"/>
              </w:rPr>
              <w:t>Налаштування вебсайту та/або мобільного застосунку</w:t>
            </w:r>
            <w:r w:rsidR="003569A7">
              <w:rPr>
                <w:color w:val="0D0D0D" w:themeColor="text1" w:themeTint="F2"/>
              </w:rPr>
              <w:t>,</w:t>
            </w:r>
            <w:r w:rsidRPr="00487BBE">
              <w:rPr>
                <w:color w:val="0D0D0D" w:themeColor="text1" w:themeTint="F2"/>
              </w:rPr>
              <w:t xml:space="preserve"> та/або відкриття відокремлених підрозділів/кас/пунктів надання платіжних послуг</w:t>
            </w:r>
          </w:p>
        </w:tc>
        <w:tc>
          <w:tcPr>
            <w:tcW w:w="354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Роботи з налаштування вебсайту та відкриття відокремлених підрозділів (підписання договорів оренди та/або придбання приміщень у власність), пошук та підбір персоналу (касирів) тощо</w:t>
            </w:r>
          </w:p>
        </w:tc>
        <w:tc>
          <w:tcPr>
            <w:tcW w:w="21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3569A7" w:rsidP="003569A7">
            <w:pPr>
              <w:jc w:val="center"/>
              <w:rPr>
                <w:color w:val="0D0D0D" w:themeColor="text1" w:themeTint="F2"/>
              </w:rPr>
            </w:pPr>
            <w:r>
              <w:rPr>
                <w:color w:val="0D0D0D" w:themeColor="text1" w:themeTint="F2"/>
                <w:lang w:val="en-US"/>
              </w:rPr>
              <w:t>IV</w:t>
            </w:r>
            <w:r w:rsidR="00E03779" w:rsidRPr="00487BBE">
              <w:rPr>
                <w:color w:val="0D0D0D" w:themeColor="text1" w:themeTint="F2"/>
              </w:rPr>
              <w:t xml:space="preserve"> квартал поточного року</w:t>
            </w:r>
          </w:p>
        </w:tc>
      </w:tr>
      <w:tr w:rsidR="00E03779" w:rsidRPr="00487BBE" w:rsidTr="00BC09A4">
        <w:trPr>
          <w:gridAfter w:val="1"/>
          <w:wAfter w:w="7" w:type="dxa"/>
          <w:trHeight w:val="60"/>
        </w:trPr>
        <w:tc>
          <w:tcPr>
            <w:tcW w:w="475"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4</w:t>
            </w:r>
          </w:p>
        </w:tc>
        <w:tc>
          <w:tcPr>
            <w:tcW w:w="3494"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Використання торговельної марки (ТМ)</w:t>
            </w:r>
          </w:p>
        </w:tc>
        <w:tc>
          <w:tcPr>
            <w:tcW w:w="3544"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Реєстрація ТМ/оплата винагороди за використання ТМ</w:t>
            </w:r>
          </w:p>
        </w:tc>
        <w:tc>
          <w:tcPr>
            <w:tcW w:w="2125" w:type="dxa"/>
            <w:tcBorders>
              <w:top w:val="single" w:sz="4" w:space="0" w:color="auto"/>
              <w:left w:val="single" w:sz="6" w:space="0" w:color="000000"/>
              <w:bottom w:val="single" w:sz="6" w:space="0" w:color="000000"/>
              <w:right w:val="single" w:sz="6" w:space="0" w:color="000000"/>
            </w:tcBorders>
            <w:vAlign w:val="center"/>
          </w:tcPr>
          <w:p w:rsidR="00E03779" w:rsidRPr="00487BBE" w:rsidRDefault="003569A7" w:rsidP="003569A7">
            <w:pPr>
              <w:jc w:val="center"/>
              <w:rPr>
                <w:color w:val="0D0D0D" w:themeColor="text1" w:themeTint="F2"/>
              </w:rPr>
            </w:pPr>
            <w:r>
              <w:rPr>
                <w:color w:val="0D0D0D" w:themeColor="text1" w:themeTint="F2"/>
                <w:lang w:val="en-US"/>
              </w:rPr>
              <w:t>IV</w:t>
            </w:r>
            <w:r w:rsidR="00E03779" w:rsidRPr="00487BBE">
              <w:rPr>
                <w:color w:val="0D0D0D" w:themeColor="text1" w:themeTint="F2"/>
              </w:rPr>
              <w:t xml:space="preserve"> квартал поточного року</w:t>
            </w:r>
          </w:p>
        </w:tc>
      </w:tr>
      <w:tr w:rsidR="00E03779" w:rsidRPr="00487BBE" w:rsidTr="00BC09A4">
        <w:trPr>
          <w:gridAfter w:val="1"/>
          <w:wAfter w:w="7" w:type="dxa"/>
          <w:trHeight w:val="60"/>
        </w:trPr>
        <w:tc>
          <w:tcPr>
            <w:tcW w:w="47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349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55507A">
            <w:pPr>
              <w:jc w:val="center"/>
              <w:rPr>
                <w:color w:val="0D0D0D" w:themeColor="text1" w:themeTint="F2"/>
              </w:rPr>
            </w:pPr>
            <w:r w:rsidRPr="00487BBE">
              <w:rPr>
                <w:color w:val="0D0D0D" w:themeColor="text1" w:themeTint="F2"/>
              </w:rPr>
              <w:t xml:space="preserve">Вступ у платіжну систему </w:t>
            </w:r>
            <w:r w:rsidR="0055507A">
              <w:rPr>
                <w:rFonts w:ascii="Calibri" w:hAnsi="Calibri" w:cs="Calibri"/>
                <w:color w:val="0D0D0D" w:themeColor="text1" w:themeTint="F2"/>
              </w:rPr>
              <w:t>[</w:t>
            </w:r>
            <w:r w:rsidRPr="00487BBE">
              <w:rPr>
                <w:color w:val="0D0D0D" w:themeColor="text1" w:themeTint="F2"/>
              </w:rPr>
              <w:t>у разі здійснення діяльності у платіжних системах (зазначити назву платіжної системи) із зазначенням типу такої участі (</w:t>
            </w:r>
            <w:r w:rsidR="00353460" w:rsidRPr="00487BBE">
              <w:rPr>
                <w:color w:val="0D0D0D" w:themeColor="text1" w:themeTint="F2"/>
              </w:rPr>
              <w:t>пряма або непряма із зазначенням назви прямого учасника</w:t>
            </w:r>
            <w:r w:rsidRPr="00487BBE">
              <w:rPr>
                <w:color w:val="0D0D0D" w:themeColor="text1" w:themeTint="F2"/>
              </w:rPr>
              <w:t>)</w:t>
            </w:r>
            <w:r w:rsidR="0055507A">
              <w:rPr>
                <w:rFonts w:ascii="Calibri" w:hAnsi="Calibri" w:cs="Calibri"/>
                <w:color w:val="0D0D0D" w:themeColor="text1" w:themeTint="F2"/>
              </w:rPr>
              <w:t>]</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55507A">
            <w:pPr>
              <w:jc w:val="center"/>
              <w:rPr>
                <w:color w:val="0D0D0D" w:themeColor="text1" w:themeTint="F2"/>
              </w:rPr>
            </w:pPr>
            <w:r w:rsidRPr="00487BBE">
              <w:rPr>
                <w:color w:val="0D0D0D" w:themeColor="text1" w:themeTint="F2"/>
              </w:rPr>
              <w:t xml:space="preserve">Підписання договорів, оплата вступних внесків, реєстрація участі в платіжній системі </w:t>
            </w:r>
            <w:r w:rsidR="0055507A">
              <w:rPr>
                <w:color w:val="0D0D0D" w:themeColor="text1" w:themeTint="F2"/>
              </w:rPr>
              <w:t>в</w:t>
            </w:r>
            <w:r w:rsidRPr="00487BBE">
              <w:rPr>
                <w:color w:val="0D0D0D" w:themeColor="text1" w:themeTint="F2"/>
              </w:rPr>
              <w:t xml:space="preserve"> Національному банку України</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5507A" w:rsidP="0055507A">
            <w:pPr>
              <w:jc w:val="center"/>
              <w:rPr>
                <w:color w:val="0D0D0D" w:themeColor="text1" w:themeTint="F2"/>
              </w:rPr>
            </w:pPr>
            <w:r>
              <w:rPr>
                <w:color w:val="0D0D0D" w:themeColor="text1" w:themeTint="F2"/>
                <w:lang w:val="en-US"/>
              </w:rPr>
              <w:t>IV</w:t>
            </w:r>
            <w:r w:rsidR="00E03779" w:rsidRPr="00487BBE">
              <w:rPr>
                <w:color w:val="0D0D0D" w:themeColor="text1" w:themeTint="F2"/>
              </w:rPr>
              <w:t xml:space="preserve"> квартал поточного року</w:t>
            </w:r>
          </w:p>
        </w:tc>
      </w:tr>
      <w:tr w:rsidR="00E03779" w:rsidRPr="00487BBE" w:rsidTr="00BC09A4">
        <w:trPr>
          <w:gridAfter w:val="1"/>
          <w:wAfter w:w="7" w:type="dxa"/>
          <w:trHeight w:val="60"/>
        </w:trPr>
        <w:tc>
          <w:tcPr>
            <w:tcW w:w="47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349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Реклама і стратегія залучення користувачів</w:t>
            </w:r>
            <w:r w:rsidRPr="00487BBE" w:rsidDel="001537C4">
              <w:rPr>
                <w:color w:val="0D0D0D" w:themeColor="text1" w:themeTint="F2"/>
              </w:rPr>
              <w:t xml:space="preserve"> </w:t>
            </w:r>
          </w:p>
        </w:tc>
        <w:tc>
          <w:tcPr>
            <w:tcW w:w="354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192112">
            <w:pPr>
              <w:jc w:val="center"/>
              <w:rPr>
                <w:color w:val="0D0D0D" w:themeColor="text1" w:themeTint="F2"/>
              </w:rPr>
            </w:pPr>
            <w:r w:rsidRPr="00487BBE">
              <w:rPr>
                <w:color w:val="0D0D0D" w:themeColor="text1" w:themeTint="F2"/>
              </w:rPr>
              <w:t>Пошук та замовлення рекламної продукції та/або підготовк</w:t>
            </w:r>
            <w:r w:rsidR="0055507A">
              <w:rPr>
                <w:color w:val="0D0D0D" w:themeColor="text1" w:themeTint="F2"/>
              </w:rPr>
              <w:t>а</w:t>
            </w:r>
            <w:r w:rsidRPr="00487BBE">
              <w:rPr>
                <w:color w:val="0D0D0D" w:themeColor="text1" w:themeTint="F2"/>
              </w:rPr>
              <w:t xml:space="preserve"> матеріалів для використання реклами </w:t>
            </w:r>
            <w:r w:rsidR="00192112">
              <w:rPr>
                <w:color w:val="0D0D0D" w:themeColor="text1" w:themeTint="F2"/>
              </w:rPr>
              <w:t>в</w:t>
            </w:r>
            <w:r w:rsidR="00192112" w:rsidRPr="00487BBE">
              <w:rPr>
                <w:color w:val="0D0D0D" w:themeColor="text1" w:themeTint="F2"/>
              </w:rPr>
              <w:t xml:space="preserve"> </w:t>
            </w:r>
            <w:r w:rsidRPr="00487BBE">
              <w:rPr>
                <w:color w:val="0D0D0D" w:themeColor="text1" w:themeTint="F2"/>
              </w:rPr>
              <w:t xml:space="preserve">мережі </w:t>
            </w:r>
            <w:r w:rsidR="0055507A">
              <w:rPr>
                <w:color w:val="0D0D0D" w:themeColor="text1" w:themeTint="F2"/>
              </w:rPr>
              <w:t>І</w:t>
            </w:r>
            <w:r w:rsidRPr="00487BBE">
              <w:rPr>
                <w:color w:val="0D0D0D" w:themeColor="text1" w:themeTint="F2"/>
              </w:rPr>
              <w:t>нтернет</w:t>
            </w:r>
          </w:p>
        </w:tc>
        <w:tc>
          <w:tcPr>
            <w:tcW w:w="21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55507A" w:rsidP="0055507A">
            <w:pPr>
              <w:jc w:val="center"/>
              <w:rPr>
                <w:color w:val="0D0D0D" w:themeColor="text1" w:themeTint="F2"/>
              </w:rPr>
            </w:pPr>
            <w:r>
              <w:rPr>
                <w:color w:val="0D0D0D" w:themeColor="text1" w:themeTint="F2"/>
                <w:lang w:val="en-US"/>
              </w:rPr>
              <w:t>III</w:t>
            </w:r>
            <w:r w:rsidR="00192112">
              <w:rPr>
                <w:color w:val="0D0D0D" w:themeColor="text1" w:themeTint="F2"/>
              </w:rPr>
              <w:t>,</w:t>
            </w:r>
            <w:r w:rsidR="00192112">
              <w:rPr>
                <w:color w:val="0D0D0D" w:themeColor="text1" w:themeTint="F2"/>
                <w:lang w:val="ru-RU"/>
              </w:rPr>
              <w:t xml:space="preserve"> </w:t>
            </w:r>
            <w:r>
              <w:rPr>
                <w:color w:val="0D0D0D" w:themeColor="text1" w:themeTint="F2"/>
                <w:lang w:val="en-US"/>
              </w:rPr>
              <w:t>IV</w:t>
            </w:r>
            <w:r w:rsidR="00E03779" w:rsidRPr="00487BBE">
              <w:rPr>
                <w:color w:val="0D0D0D" w:themeColor="text1" w:themeTint="F2"/>
              </w:rPr>
              <w:t xml:space="preserve"> квартал</w:t>
            </w:r>
            <w:r w:rsidR="00192112">
              <w:rPr>
                <w:color w:val="0D0D0D" w:themeColor="text1" w:themeTint="F2"/>
              </w:rPr>
              <w:t>и</w:t>
            </w:r>
            <w:r w:rsidR="00E03779" w:rsidRPr="00487BBE">
              <w:rPr>
                <w:color w:val="0D0D0D" w:themeColor="text1" w:themeTint="F2"/>
              </w:rPr>
              <w:t xml:space="preserve"> поточного року</w:t>
            </w:r>
            <w:r w:rsidR="00E03779" w:rsidRPr="00487BBE" w:rsidDel="001537C4">
              <w:rPr>
                <w:color w:val="0D0D0D" w:themeColor="text1" w:themeTint="F2"/>
              </w:rPr>
              <w:t xml:space="preserve"> </w:t>
            </w:r>
          </w:p>
        </w:tc>
      </w:tr>
      <w:tr w:rsidR="00E03779" w:rsidRPr="00487BBE" w:rsidTr="00BC09A4">
        <w:trPr>
          <w:gridAfter w:val="1"/>
          <w:wAfter w:w="7" w:type="dxa"/>
          <w:trHeight w:val="60"/>
        </w:trPr>
        <w:tc>
          <w:tcPr>
            <w:tcW w:w="475" w:type="dxa"/>
            <w:tcBorders>
              <w:top w:val="single" w:sz="6" w:space="0" w:color="000000"/>
              <w:left w:val="single" w:sz="6" w:space="0" w:color="000000"/>
              <w:bottom w:val="single" w:sz="6" w:space="0" w:color="000000"/>
              <w:right w:val="single" w:sz="6" w:space="0" w:color="000000"/>
            </w:tcBorders>
            <w:vAlign w:val="center"/>
          </w:tcPr>
          <w:p w:rsidR="00E03779" w:rsidRPr="00487BBE" w:rsidDel="001537C4" w:rsidRDefault="00E03779" w:rsidP="00E03779">
            <w:pPr>
              <w:jc w:val="center"/>
              <w:rPr>
                <w:color w:val="0D0D0D" w:themeColor="text1" w:themeTint="F2"/>
              </w:rPr>
            </w:pPr>
            <w:r w:rsidRPr="00487BBE">
              <w:rPr>
                <w:color w:val="0D0D0D" w:themeColor="text1" w:themeTint="F2"/>
              </w:rPr>
              <w:t>7</w:t>
            </w:r>
          </w:p>
        </w:tc>
        <w:tc>
          <w:tcPr>
            <w:tcW w:w="349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Відкриття пунктів надання платіжних послуг</w:t>
            </w:r>
          </w:p>
        </w:tc>
        <w:tc>
          <w:tcPr>
            <w:tcW w:w="354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Підписання договорів оренди та/або придбання приміщень у власність), пошук та підбір персоналу (касирів) тощо</w:t>
            </w:r>
          </w:p>
        </w:tc>
        <w:tc>
          <w:tcPr>
            <w:tcW w:w="21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55507A" w:rsidP="0055507A">
            <w:pPr>
              <w:jc w:val="center"/>
              <w:rPr>
                <w:color w:val="0D0D0D" w:themeColor="text1" w:themeTint="F2"/>
              </w:rPr>
            </w:pPr>
            <w:r>
              <w:rPr>
                <w:color w:val="0D0D0D" w:themeColor="text1" w:themeTint="F2"/>
                <w:lang w:val="en-US"/>
              </w:rPr>
              <w:t>III</w:t>
            </w:r>
            <w:r w:rsidR="00E03779" w:rsidRPr="00487BBE">
              <w:rPr>
                <w:color w:val="0D0D0D" w:themeColor="text1" w:themeTint="F2"/>
              </w:rPr>
              <w:t xml:space="preserve"> квартал першого року</w:t>
            </w:r>
          </w:p>
        </w:tc>
      </w:tr>
      <w:tr w:rsidR="002E7592" w:rsidRPr="00487BBE" w:rsidTr="00353460">
        <w:trPr>
          <w:trHeight w:val="60"/>
        </w:trPr>
        <w:tc>
          <w:tcPr>
            <w:tcW w:w="9653" w:type="dxa"/>
            <w:gridSpan w:val="5"/>
            <w:tcBorders>
              <w:top w:val="nil"/>
              <w:left w:val="nil"/>
              <w:bottom w:val="single" w:sz="4" w:space="0" w:color="auto"/>
              <w:right w:val="nil"/>
            </w:tcBorders>
            <w:vAlign w:val="center"/>
          </w:tcPr>
          <w:p w:rsidR="002E7592" w:rsidRPr="00487BBE" w:rsidRDefault="002E7592" w:rsidP="002E7592">
            <w:pPr>
              <w:pageBreakBefore/>
              <w:shd w:val="clear" w:color="auto" w:fill="FFFFFF"/>
              <w:spacing w:after="100"/>
              <w:jc w:val="right"/>
              <w:rPr>
                <w:color w:val="0D0D0D" w:themeColor="text1" w:themeTint="F2"/>
              </w:rPr>
            </w:pPr>
            <w:r w:rsidRPr="00487BBE">
              <w:rPr>
                <w:color w:val="0D0D0D" w:themeColor="text1" w:themeTint="F2"/>
              </w:rPr>
              <w:lastRenderedPageBreak/>
              <w:t>Продовження додатка 4</w:t>
            </w:r>
          </w:p>
          <w:p w:rsidR="002E7592" w:rsidRPr="00487BBE" w:rsidRDefault="002E7592" w:rsidP="002E7592">
            <w:pPr>
              <w:jc w:val="right"/>
              <w:rPr>
                <w:color w:val="0D0D0D" w:themeColor="text1" w:themeTint="F2"/>
              </w:rPr>
            </w:pPr>
            <w:r w:rsidRPr="00487BBE">
              <w:rPr>
                <w:color w:val="0D0D0D" w:themeColor="text1" w:themeTint="F2"/>
              </w:rPr>
              <w:t>Продовження таблиці 4</w:t>
            </w:r>
          </w:p>
        </w:tc>
      </w:tr>
      <w:tr w:rsidR="002E7592" w:rsidRPr="00487BBE" w:rsidTr="00BC09A4">
        <w:trPr>
          <w:trHeight w:val="60"/>
        </w:trPr>
        <w:tc>
          <w:tcPr>
            <w:tcW w:w="475"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1</w:t>
            </w:r>
          </w:p>
        </w:tc>
        <w:tc>
          <w:tcPr>
            <w:tcW w:w="3502"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2</w:t>
            </w:r>
          </w:p>
        </w:tc>
        <w:tc>
          <w:tcPr>
            <w:tcW w:w="3544" w:type="dxa"/>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3</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7592" w:rsidRPr="00487BBE" w:rsidRDefault="002E7592" w:rsidP="00E03779">
            <w:pPr>
              <w:jc w:val="center"/>
              <w:rPr>
                <w:color w:val="0D0D0D" w:themeColor="text1" w:themeTint="F2"/>
              </w:rPr>
            </w:pPr>
            <w:r w:rsidRPr="00487BBE">
              <w:rPr>
                <w:color w:val="0D0D0D" w:themeColor="text1" w:themeTint="F2"/>
              </w:rPr>
              <w:t>4</w:t>
            </w:r>
          </w:p>
        </w:tc>
      </w:tr>
      <w:tr w:rsidR="00E03779" w:rsidRPr="00487BBE" w:rsidTr="00BC09A4">
        <w:trPr>
          <w:trHeight w:val="60"/>
        </w:trPr>
        <w:tc>
          <w:tcPr>
            <w:tcW w:w="475"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8</w:t>
            </w:r>
          </w:p>
        </w:tc>
        <w:tc>
          <w:tcPr>
            <w:tcW w:w="3502" w:type="dxa"/>
            <w:tcBorders>
              <w:top w:val="single" w:sz="4" w:space="0" w:color="auto"/>
              <w:left w:val="single" w:sz="6" w:space="0" w:color="000000"/>
              <w:bottom w:val="single" w:sz="6" w:space="0" w:color="000000"/>
              <w:right w:val="single" w:sz="6" w:space="0" w:color="000000"/>
            </w:tcBorders>
          </w:tcPr>
          <w:p w:rsidR="00E03779" w:rsidRPr="00487BBE" w:rsidRDefault="00E03779" w:rsidP="001B52BC">
            <w:pPr>
              <w:jc w:val="center"/>
              <w:rPr>
                <w:color w:val="0D0D0D" w:themeColor="text1" w:themeTint="F2"/>
              </w:rPr>
            </w:pPr>
            <w:r w:rsidRPr="00487BBE">
              <w:rPr>
                <w:color w:val="0D0D0D" w:themeColor="text1" w:themeTint="F2"/>
              </w:rPr>
              <w:t>Придбання обладнання для надання платіжних послуг (</w:t>
            </w:r>
            <w:r w:rsidR="00353460" w:rsidRPr="00487BBE">
              <w:rPr>
                <w:color w:val="0D0D0D" w:themeColor="text1" w:themeTint="F2"/>
              </w:rPr>
              <w:t>програмно-технічні комплекси самообслуговування</w:t>
            </w:r>
            <w:r w:rsidRPr="00487BBE">
              <w:rPr>
                <w:color w:val="0D0D0D" w:themeColor="text1" w:themeTint="F2"/>
              </w:rPr>
              <w:t>, ПОС-термінали тощо)</w:t>
            </w:r>
          </w:p>
        </w:tc>
        <w:tc>
          <w:tcPr>
            <w:tcW w:w="3544" w:type="dxa"/>
            <w:tcBorders>
              <w:top w:val="single" w:sz="4" w:space="0" w:color="auto"/>
              <w:left w:val="single" w:sz="6" w:space="0" w:color="000000"/>
              <w:bottom w:val="single" w:sz="6" w:space="0" w:color="000000"/>
              <w:right w:val="single" w:sz="6" w:space="0" w:color="000000"/>
            </w:tcBorders>
          </w:tcPr>
          <w:p w:rsidR="00E03779" w:rsidRPr="00487BBE" w:rsidRDefault="00E03779" w:rsidP="001B52BC">
            <w:pPr>
              <w:jc w:val="center"/>
              <w:rPr>
                <w:color w:val="0D0D0D" w:themeColor="text1" w:themeTint="F2"/>
              </w:rPr>
            </w:pPr>
            <w:r w:rsidRPr="00487BBE">
              <w:rPr>
                <w:color w:val="0D0D0D" w:themeColor="text1" w:themeTint="F2"/>
              </w:rPr>
              <w:t xml:space="preserve">Підписання договорів оренди та/або придбання обладнання, налаштування, встановлення </w:t>
            </w:r>
            <w:r w:rsidR="001B52BC">
              <w:rPr>
                <w:color w:val="0D0D0D" w:themeColor="text1" w:themeTint="F2"/>
              </w:rPr>
              <w:t>в</w:t>
            </w:r>
            <w:r w:rsidRPr="00487BBE">
              <w:rPr>
                <w:color w:val="0D0D0D" w:themeColor="text1" w:themeTint="F2"/>
              </w:rPr>
              <w:t xml:space="preserve"> пунктах надання платіжних послуг тощо</w:t>
            </w:r>
          </w:p>
        </w:tc>
        <w:tc>
          <w:tcPr>
            <w:tcW w:w="2132" w:type="dxa"/>
            <w:gridSpan w:val="2"/>
            <w:tcBorders>
              <w:top w:val="single" w:sz="4" w:space="0" w:color="auto"/>
              <w:left w:val="single" w:sz="6" w:space="0" w:color="000000"/>
              <w:bottom w:val="single" w:sz="6" w:space="0" w:color="000000"/>
              <w:right w:val="single" w:sz="6" w:space="0" w:color="000000"/>
            </w:tcBorders>
            <w:vAlign w:val="center"/>
          </w:tcPr>
          <w:p w:rsidR="00E03779" w:rsidRPr="00487BBE" w:rsidRDefault="001B52BC" w:rsidP="001B52BC">
            <w:pPr>
              <w:jc w:val="center"/>
              <w:rPr>
                <w:color w:val="0D0D0D" w:themeColor="text1" w:themeTint="F2"/>
              </w:rPr>
            </w:pPr>
            <w:r>
              <w:rPr>
                <w:color w:val="0D0D0D" w:themeColor="text1" w:themeTint="F2"/>
                <w:lang w:val="en-US"/>
              </w:rPr>
              <w:t>IV</w:t>
            </w:r>
            <w:r w:rsidR="00E03779" w:rsidRPr="00487BBE">
              <w:rPr>
                <w:color w:val="0D0D0D" w:themeColor="text1" w:themeTint="F2"/>
              </w:rPr>
              <w:t xml:space="preserve"> квартал першого року</w:t>
            </w:r>
          </w:p>
        </w:tc>
      </w:tr>
      <w:tr w:rsidR="00E03779" w:rsidRPr="00487BBE" w:rsidTr="00BC09A4">
        <w:trPr>
          <w:trHeight w:val="60"/>
        </w:trPr>
        <w:tc>
          <w:tcPr>
            <w:tcW w:w="475" w:type="dxa"/>
            <w:tcBorders>
              <w:top w:val="single" w:sz="6" w:space="0" w:color="000000"/>
              <w:left w:val="single" w:sz="6" w:space="0" w:color="000000"/>
              <w:bottom w:val="single" w:sz="6" w:space="0" w:color="000000"/>
              <w:right w:val="single" w:sz="6" w:space="0" w:color="000000"/>
            </w:tcBorders>
            <w:vAlign w:val="center"/>
          </w:tcPr>
          <w:p w:rsidR="00E03779" w:rsidRPr="00487BBE" w:rsidDel="001537C4" w:rsidRDefault="00E03779" w:rsidP="00E03779">
            <w:pPr>
              <w:jc w:val="center"/>
              <w:rPr>
                <w:color w:val="0D0D0D" w:themeColor="text1" w:themeTint="F2"/>
              </w:rPr>
            </w:pPr>
            <w:r w:rsidRPr="00487BBE">
              <w:rPr>
                <w:color w:val="0D0D0D" w:themeColor="text1" w:themeTint="F2"/>
              </w:rPr>
              <w:t>9</w:t>
            </w:r>
          </w:p>
        </w:tc>
        <w:tc>
          <w:tcPr>
            <w:tcW w:w="3502" w:type="dxa"/>
            <w:tcBorders>
              <w:top w:val="single" w:sz="6" w:space="0" w:color="000000"/>
              <w:left w:val="single" w:sz="6" w:space="0" w:color="000000"/>
              <w:bottom w:val="single" w:sz="6" w:space="0" w:color="000000"/>
              <w:right w:val="single" w:sz="6" w:space="0" w:color="000000"/>
            </w:tcBorders>
          </w:tcPr>
          <w:p w:rsidR="00E03779" w:rsidRPr="00487BBE" w:rsidRDefault="00E03779" w:rsidP="001B52BC">
            <w:pPr>
              <w:jc w:val="center"/>
              <w:rPr>
                <w:color w:val="0D0D0D" w:themeColor="text1" w:themeTint="F2"/>
              </w:rPr>
            </w:pPr>
            <w:r w:rsidRPr="00487BBE">
              <w:rPr>
                <w:color w:val="0D0D0D" w:themeColor="text1" w:themeTint="F2"/>
              </w:rPr>
              <w:t>Інші дії, пов’язані з витратною частиною, наведеною в пункті 25 глави 5 розділу I плану діяльності</w:t>
            </w:r>
          </w:p>
        </w:tc>
        <w:tc>
          <w:tcPr>
            <w:tcW w:w="354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2132"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bl>
    <w:p w:rsidR="00E03779" w:rsidRPr="00487BBE" w:rsidRDefault="00E03779" w:rsidP="003E79DD">
      <w:pPr>
        <w:pStyle w:val="3"/>
        <w:spacing w:before="0"/>
        <w:ind w:firstLine="709"/>
        <w:rPr>
          <w:rFonts w:ascii="Times New Roman" w:hAnsi="Times New Roman" w:cs="Times New Roman"/>
          <w:color w:val="0D0D0D" w:themeColor="text1" w:themeTint="F2"/>
          <w:sz w:val="28"/>
          <w:szCs w:val="28"/>
        </w:rPr>
      </w:pPr>
      <w:bookmarkStart w:id="179" w:name="n2212"/>
      <w:bookmarkEnd w:id="179"/>
      <w:r w:rsidRPr="00487BBE">
        <w:rPr>
          <w:rFonts w:ascii="Times New Roman" w:hAnsi="Times New Roman" w:cs="Times New Roman"/>
          <w:color w:val="0D0D0D" w:themeColor="text1" w:themeTint="F2"/>
          <w:sz w:val="28"/>
          <w:szCs w:val="28"/>
        </w:rPr>
        <w:t>17. Участь у платіжних системах (заповнюється</w:t>
      </w:r>
      <w:r w:rsidR="00B6599C">
        <w:rPr>
          <w:rFonts w:ascii="Times New Roman" w:hAnsi="Times New Roman" w:cs="Times New Roman"/>
          <w:color w:val="0D0D0D" w:themeColor="text1" w:themeTint="F2"/>
          <w:sz w:val="28"/>
          <w:szCs w:val="28"/>
        </w:rPr>
        <w:t>, якщо є</w:t>
      </w:r>
      <w:r w:rsidRPr="00487BBE">
        <w:rPr>
          <w:rFonts w:ascii="Times New Roman" w:hAnsi="Times New Roman" w:cs="Times New Roman"/>
          <w:color w:val="0D0D0D" w:themeColor="text1" w:themeTint="F2"/>
          <w:sz w:val="28"/>
          <w:szCs w:val="28"/>
        </w:rPr>
        <w:t xml:space="preserve"> намір</w:t>
      </w:r>
      <w:r w:rsidR="00B6599C">
        <w:rPr>
          <w:rFonts w:ascii="Times New Roman" w:hAnsi="Times New Roman" w:cs="Times New Roman"/>
          <w:color w:val="0D0D0D" w:themeColor="text1" w:themeTint="F2"/>
          <w:sz w:val="28"/>
          <w:szCs w:val="28"/>
        </w:rPr>
        <w:t>и</w:t>
      </w:r>
      <w:r w:rsidRPr="00487BBE">
        <w:rPr>
          <w:rFonts w:ascii="Times New Roman" w:hAnsi="Times New Roman" w:cs="Times New Roman"/>
          <w:color w:val="0D0D0D" w:themeColor="text1" w:themeTint="F2"/>
          <w:sz w:val="28"/>
          <w:szCs w:val="28"/>
        </w:rPr>
        <w:t xml:space="preserve"> заявника щодо участі у платіжних системах).</w:t>
      </w:r>
    </w:p>
    <w:p w:rsidR="00E03779" w:rsidRPr="00487BBE" w:rsidRDefault="00E03779" w:rsidP="00C23455">
      <w:pPr>
        <w:shd w:val="clear" w:color="auto" w:fill="FFFFFF"/>
        <w:jc w:val="right"/>
        <w:rPr>
          <w:color w:val="0D0D0D" w:themeColor="text1" w:themeTint="F2"/>
        </w:rPr>
      </w:pPr>
      <w:bookmarkStart w:id="180" w:name="n2213"/>
      <w:bookmarkEnd w:id="180"/>
      <w:r w:rsidRPr="00487BBE">
        <w:rPr>
          <w:color w:val="0D0D0D" w:themeColor="text1" w:themeTint="F2"/>
        </w:rPr>
        <w:t xml:space="preserve">Таблиця </w:t>
      </w:r>
      <w:r w:rsidR="00B514F6" w:rsidRPr="00487BBE">
        <w:rPr>
          <w:color w:val="0D0D0D" w:themeColor="text1" w:themeTint="F2"/>
        </w:rPr>
        <w:t>5</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6"/>
        <w:gridCol w:w="2413"/>
        <w:gridCol w:w="2410"/>
        <w:gridCol w:w="4243"/>
      </w:tblGrid>
      <w:tr w:rsidR="00E03779" w:rsidRPr="00487BBE" w:rsidTr="00BC09A4">
        <w:trPr>
          <w:trHeight w:val="60"/>
        </w:trPr>
        <w:tc>
          <w:tcPr>
            <w:tcW w:w="55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181" w:name="n2214"/>
            <w:bookmarkEnd w:id="181"/>
            <w:r w:rsidRPr="00487BBE">
              <w:rPr>
                <w:color w:val="0D0D0D" w:themeColor="text1" w:themeTint="F2"/>
              </w:rPr>
              <w:t>з/п</w:t>
            </w:r>
          </w:p>
        </w:tc>
        <w:tc>
          <w:tcPr>
            <w:tcW w:w="241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Найменування платіжної системи</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Дата вступу та/або період вступу (</w:t>
            </w:r>
            <w:r w:rsidR="00BC09A4" w:rsidRPr="00487BBE">
              <w:rPr>
                <w:color w:val="0D0D0D" w:themeColor="text1" w:themeTint="F2"/>
              </w:rPr>
              <w:t>рік, квартал</w:t>
            </w:r>
            <w:r w:rsidRPr="00487BBE">
              <w:rPr>
                <w:color w:val="0D0D0D" w:themeColor="text1" w:themeTint="F2"/>
              </w:rPr>
              <w:t>)</w:t>
            </w:r>
          </w:p>
        </w:tc>
        <w:tc>
          <w:tcPr>
            <w:tcW w:w="424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Платіжні послуги заявника</w:t>
            </w:r>
          </w:p>
        </w:tc>
      </w:tr>
      <w:tr w:rsidR="00E03779" w:rsidRPr="00487BBE" w:rsidTr="00BC09A4">
        <w:trPr>
          <w:trHeight w:val="60"/>
        </w:trPr>
        <w:tc>
          <w:tcPr>
            <w:tcW w:w="55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41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424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r>
      <w:tr w:rsidR="00E03779" w:rsidRPr="00487BBE" w:rsidTr="00BC09A4">
        <w:trPr>
          <w:trHeight w:val="60"/>
        </w:trPr>
        <w:tc>
          <w:tcPr>
            <w:tcW w:w="55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pPr>
              <w:jc w:val="center"/>
              <w:rPr>
                <w:color w:val="0D0D0D" w:themeColor="text1" w:themeTint="F2"/>
              </w:rPr>
            </w:pPr>
            <w:r w:rsidRPr="00487BBE">
              <w:rPr>
                <w:color w:val="0D0D0D" w:themeColor="text1" w:themeTint="F2"/>
              </w:rPr>
              <w:t>1</w:t>
            </w:r>
          </w:p>
        </w:tc>
        <w:tc>
          <w:tcPr>
            <w:tcW w:w="241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pPr>
              <w:jc w:val="left"/>
              <w:rPr>
                <w:color w:val="0D0D0D" w:themeColor="text1" w:themeTint="F2"/>
              </w:rPr>
            </w:pP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pPr>
              <w:jc w:val="left"/>
              <w:rPr>
                <w:color w:val="0D0D0D" w:themeColor="text1" w:themeTint="F2"/>
              </w:rPr>
            </w:pPr>
          </w:p>
        </w:tc>
        <w:tc>
          <w:tcPr>
            <w:tcW w:w="424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pPr>
              <w:jc w:val="center"/>
              <w:rPr>
                <w:color w:val="0D0D0D" w:themeColor="text1" w:themeTint="F2"/>
              </w:rPr>
            </w:pPr>
            <w:r w:rsidRPr="00487BBE">
              <w:rPr>
                <w:color w:val="0D0D0D" w:themeColor="text1" w:themeTint="F2"/>
              </w:rPr>
              <w:t>Зазначаються види платіжних послуг, що надаватимуться в платіжній системі</w:t>
            </w:r>
          </w:p>
        </w:tc>
      </w:tr>
    </w:tbl>
    <w:p w:rsidR="00E03779" w:rsidRPr="00487BBE" w:rsidRDefault="00E03779" w:rsidP="003E79DD">
      <w:pPr>
        <w:pStyle w:val="3"/>
        <w:spacing w:before="0"/>
        <w:ind w:firstLine="709"/>
        <w:rPr>
          <w:rFonts w:ascii="Times New Roman" w:hAnsi="Times New Roman" w:cs="Times New Roman"/>
          <w:color w:val="0D0D0D" w:themeColor="text1" w:themeTint="F2"/>
          <w:sz w:val="28"/>
          <w:szCs w:val="28"/>
        </w:rPr>
      </w:pPr>
      <w:bookmarkStart w:id="182" w:name="n2215"/>
      <w:bookmarkEnd w:id="182"/>
      <w:r w:rsidRPr="00487BBE">
        <w:rPr>
          <w:rFonts w:ascii="Times New Roman" w:hAnsi="Times New Roman" w:cs="Times New Roman"/>
          <w:color w:val="0D0D0D" w:themeColor="text1" w:themeTint="F2"/>
          <w:sz w:val="28"/>
          <w:szCs w:val="28"/>
        </w:rPr>
        <w:t>18. Торговельна марка та вебсайт.</w:t>
      </w:r>
    </w:p>
    <w:p w:rsidR="00E03779" w:rsidRPr="00487BBE" w:rsidRDefault="00E03779" w:rsidP="00BC09A4">
      <w:pPr>
        <w:shd w:val="clear" w:color="auto" w:fill="FFFFFF"/>
        <w:ind w:firstLine="709"/>
        <w:rPr>
          <w:color w:val="0D0D0D" w:themeColor="text1" w:themeTint="F2"/>
        </w:rPr>
      </w:pPr>
      <w:bookmarkStart w:id="183" w:name="n2216"/>
      <w:bookmarkEnd w:id="183"/>
      <w:r w:rsidRPr="00487BBE">
        <w:rPr>
          <w:color w:val="0D0D0D" w:themeColor="text1" w:themeTint="F2"/>
        </w:rPr>
        <w:t>Зазначаються наміри щодо використання заявником торговельних марок, комерційних найменувань, вебсайтів (власних та/або на підставі ліцензійних угод), мобільних застосунків тощо під час надання платіжних послуг та/або допоміжних до платіжних послуг</w:t>
      </w:r>
      <w:r w:rsidRPr="00487BBE" w:rsidDel="005A5339">
        <w:rPr>
          <w:color w:val="0D0D0D" w:themeColor="text1" w:themeTint="F2"/>
        </w:rPr>
        <w:t xml:space="preserve"> </w:t>
      </w:r>
      <w:r w:rsidRPr="00487BBE">
        <w:rPr>
          <w:color w:val="0D0D0D" w:themeColor="text1" w:themeTint="F2"/>
        </w:rPr>
        <w:t>(</w:t>
      </w:r>
      <w:r w:rsidR="000F1188">
        <w:rPr>
          <w:color w:val="0D0D0D" w:themeColor="text1" w:themeTint="F2"/>
        </w:rPr>
        <w:t>якщо є</w:t>
      </w:r>
      <w:r w:rsidRPr="00487BBE">
        <w:rPr>
          <w:color w:val="0D0D0D" w:themeColor="text1" w:themeTint="F2"/>
        </w:rPr>
        <w:t xml:space="preserve"> намір </w:t>
      </w:r>
      <w:r w:rsidR="000F1188">
        <w:rPr>
          <w:color w:val="0D0D0D" w:themeColor="text1" w:themeTint="F2"/>
        </w:rPr>
        <w:t xml:space="preserve">їх </w:t>
      </w:r>
      <w:r w:rsidRPr="00487BBE">
        <w:rPr>
          <w:color w:val="0D0D0D" w:themeColor="text1" w:themeTint="F2"/>
        </w:rPr>
        <w:t>здійснювати).</w:t>
      </w:r>
    </w:p>
    <w:p w:rsidR="00E03779" w:rsidRPr="00487BBE" w:rsidRDefault="00E03779" w:rsidP="00C23455">
      <w:pPr>
        <w:shd w:val="clear" w:color="auto" w:fill="FFFFFF"/>
        <w:spacing w:after="150"/>
        <w:ind w:firstLine="709"/>
        <w:rPr>
          <w:color w:val="0D0D0D" w:themeColor="text1" w:themeTint="F2"/>
        </w:rPr>
      </w:pPr>
      <w:bookmarkStart w:id="184" w:name="n2217"/>
      <w:bookmarkEnd w:id="184"/>
      <w:r w:rsidRPr="00487BBE">
        <w:rPr>
          <w:color w:val="0D0D0D" w:themeColor="text1" w:themeTint="F2"/>
        </w:rPr>
        <w:t>Інформація надається у вигляді таблиці за зразком, наведеним нижче:</w:t>
      </w:r>
    </w:p>
    <w:p w:rsidR="00E03779" w:rsidRPr="00487BBE" w:rsidRDefault="00E03779" w:rsidP="00C23455">
      <w:pPr>
        <w:shd w:val="clear" w:color="auto" w:fill="FFFFFF"/>
        <w:jc w:val="right"/>
        <w:rPr>
          <w:color w:val="0D0D0D" w:themeColor="text1" w:themeTint="F2"/>
        </w:rPr>
      </w:pPr>
      <w:bookmarkStart w:id="185" w:name="n2218"/>
      <w:bookmarkEnd w:id="185"/>
      <w:r w:rsidRPr="00487BBE">
        <w:rPr>
          <w:color w:val="0D0D0D" w:themeColor="text1" w:themeTint="F2"/>
        </w:rPr>
        <w:t xml:space="preserve">Таблиця </w:t>
      </w:r>
      <w:r w:rsidR="00B514F6" w:rsidRPr="00487BBE">
        <w:rPr>
          <w:color w:val="0D0D0D" w:themeColor="text1" w:themeTint="F2"/>
        </w:rPr>
        <w:t>6</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27"/>
        <w:gridCol w:w="2549"/>
        <w:gridCol w:w="2728"/>
        <w:gridCol w:w="3818"/>
      </w:tblGrid>
      <w:tr w:rsidR="00E03779" w:rsidRPr="00487BBE" w:rsidTr="00BC09A4">
        <w:trPr>
          <w:trHeight w:val="60"/>
        </w:trPr>
        <w:tc>
          <w:tcPr>
            <w:tcW w:w="527"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bookmarkStart w:id="186" w:name="n2219"/>
            <w:bookmarkEnd w:id="186"/>
            <w:r w:rsidRPr="00487BBE">
              <w:rPr>
                <w:color w:val="0D0D0D" w:themeColor="text1" w:themeTint="F2"/>
              </w:rPr>
              <w:t>№ з/п</w:t>
            </w:r>
          </w:p>
        </w:tc>
        <w:tc>
          <w:tcPr>
            <w:tcW w:w="2549"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Назва</w:t>
            </w:r>
          </w:p>
        </w:tc>
        <w:tc>
          <w:tcPr>
            <w:tcW w:w="2728"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Послуги, які планується надавати</w:t>
            </w:r>
          </w:p>
        </w:tc>
        <w:tc>
          <w:tcPr>
            <w:tcW w:w="3818"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Примітки</w:t>
            </w:r>
          </w:p>
        </w:tc>
      </w:tr>
      <w:tr w:rsidR="00E03779" w:rsidRPr="00487BBE" w:rsidTr="00BC09A4">
        <w:trPr>
          <w:trHeight w:val="60"/>
        </w:trPr>
        <w:tc>
          <w:tcPr>
            <w:tcW w:w="527"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549"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2728"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3818" w:type="dxa"/>
            <w:tcBorders>
              <w:top w:val="single" w:sz="6" w:space="0" w:color="000000"/>
              <w:left w:val="single" w:sz="6" w:space="0" w:color="000000"/>
              <w:bottom w:val="single" w:sz="6" w:space="0" w:color="000000"/>
              <w:right w:val="single" w:sz="6" w:space="0" w:color="000000"/>
            </w:tcBorders>
            <w:hideMark/>
          </w:tcPr>
          <w:p w:rsidR="00E03779" w:rsidRPr="005964B9" w:rsidRDefault="007D1BBD" w:rsidP="00E03779">
            <w:pPr>
              <w:jc w:val="center"/>
              <w:rPr>
                <w:color w:val="0D0D0D" w:themeColor="text1" w:themeTint="F2"/>
                <w:lang w:val="ru-RU"/>
              </w:rPr>
            </w:pPr>
            <w:r>
              <w:rPr>
                <w:color w:val="0D0D0D" w:themeColor="text1" w:themeTint="F2"/>
              </w:rPr>
              <w:t>4</w:t>
            </w:r>
          </w:p>
        </w:tc>
      </w:tr>
      <w:tr w:rsidR="00E03779" w:rsidRPr="00487BBE" w:rsidTr="00BC09A4">
        <w:trPr>
          <w:trHeight w:val="60"/>
        </w:trPr>
        <w:tc>
          <w:tcPr>
            <w:tcW w:w="527"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549" w:type="dxa"/>
            <w:tcBorders>
              <w:top w:val="single" w:sz="6" w:space="0" w:color="000000"/>
              <w:left w:val="single" w:sz="6" w:space="0" w:color="000000"/>
              <w:bottom w:val="single" w:sz="6" w:space="0" w:color="000000"/>
              <w:right w:val="single" w:sz="6" w:space="0" w:color="000000"/>
            </w:tcBorders>
            <w:hideMark/>
          </w:tcPr>
          <w:p w:rsidR="00E03779" w:rsidRPr="00487BBE" w:rsidRDefault="000F1188" w:rsidP="00192112">
            <w:pPr>
              <w:jc w:val="center"/>
              <w:rPr>
                <w:color w:val="0D0D0D" w:themeColor="text1" w:themeTint="F2"/>
              </w:rPr>
            </w:pPr>
            <w:r>
              <w:rPr>
                <w:color w:val="0D0D0D" w:themeColor="text1" w:themeTint="F2"/>
              </w:rPr>
              <w:t>Зазнача</w:t>
            </w:r>
            <w:r w:rsidR="00192112">
              <w:rPr>
                <w:color w:val="0D0D0D" w:themeColor="text1" w:themeTint="F2"/>
              </w:rPr>
              <w:t>ю</w:t>
            </w:r>
            <w:r>
              <w:rPr>
                <w:color w:val="0D0D0D" w:themeColor="text1" w:themeTint="F2"/>
              </w:rPr>
              <w:t>ться</w:t>
            </w:r>
            <w:r w:rsidR="00E03779" w:rsidRPr="00487BBE">
              <w:rPr>
                <w:color w:val="0D0D0D" w:themeColor="text1" w:themeTint="F2"/>
              </w:rPr>
              <w:t xml:space="preserve"> назва та зображення </w:t>
            </w:r>
          </w:p>
        </w:tc>
        <w:tc>
          <w:tcPr>
            <w:tcW w:w="2728"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 xml:space="preserve">Зазначається вид платіжних послуг </w:t>
            </w:r>
          </w:p>
        </w:tc>
        <w:tc>
          <w:tcPr>
            <w:tcW w:w="3818" w:type="dxa"/>
            <w:tcBorders>
              <w:top w:val="single" w:sz="6" w:space="0" w:color="000000"/>
              <w:left w:val="single" w:sz="6" w:space="0" w:color="000000"/>
              <w:bottom w:val="single" w:sz="6" w:space="0" w:color="000000"/>
              <w:right w:val="single" w:sz="6" w:space="0" w:color="000000"/>
            </w:tcBorders>
            <w:hideMark/>
          </w:tcPr>
          <w:p w:rsidR="00E03779" w:rsidRPr="00487BBE" w:rsidRDefault="00E03779" w:rsidP="00E03779">
            <w:pPr>
              <w:jc w:val="center"/>
              <w:rPr>
                <w:color w:val="0D0D0D" w:themeColor="text1" w:themeTint="F2"/>
              </w:rPr>
            </w:pPr>
            <w:r w:rsidRPr="00487BBE">
              <w:rPr>
                <w:color w:val="0D0D0D" w:themeColor="text1" w:themeTint="F2"/>
              </w:rPr>
              <w:t xml:space="preserve">Зазначаються правові підстави використання торговельної </w:t>
            </w:r>
          </w:p>
        </w:tc>
      </w:tr>
    </w:tbl>
    <w:p w:rsidR="00083877" w:rsidRPr="00487BBE" w:rsidRDefault="00083877">
      <w:pPr>
        <w:rPr>
          <w:color w:val="0D0D0D" w:themeColor="text1" w:themeTint="F2"/>
          <w:sz w:val="20"/>
          <w:szCs w:val="20"/>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28"/>
        <w:gridCol w:w="2553"/>
        <w:gridCol w:w="2733"/>
        <w:gridCol w:w="3824"/>
      </w:tblGrid>
      <w:tr w:rsidR="00083877" w:rsidRPr="00487BBE" w:rsidTr="00083877">
        <w:trPr>
          <w:trHeight w:val="60"/>
        </w:trPr>
        <w:tc>
          <w:tcPr>
            <w:tcW w:w="9622" w:type="dxa"/>
            <w:gridSpan w:val="4"/>
            <w:tcBorders>
              <w:top w:val="nil"/>
              <w:left w:val="nil"/>
              <w:bottom w:val="single" w:sz="4" w:space="0" w:color="auto"/>
              <w:right w:val="nil"/>
            </w:tcBorders>
            <w:vAlign w:val="center"/>
          </w:tcPr>
          <w:p w:rsidR="00083877" w:rsidRPr="00487BBE" w:rsidRDefault="00083877" w:rsidP="00083877">
            <w:pPr>
              <w:pageBreakBefore/>
              <w:shd w:val="clear" w:color="auto" w:fill="FFFFFF"/>
              <w:spacing w:after="100"/>
              <w:jc w:val="right"/>
              <w:rPr>
                <w:color w:val="0D0D0D" w:themeColor="text1" w:themeTint="F2"/>
              </w:rPr>
            </w:pPr>
            <w:r w:rsidRPr="00487BBE">
              <w:rPr>
                <w:color w:val="0D0D0D" w:themeColor="text1" w:themeTint="F2"/>
              </w:rPr>
              <w:lastRenderedPageBreak/>
              <w:t>Продовження додатка 4</w:t>
            </w:r>
          </w:p>
          <w:p w:rsidR="00083877" w:rsidRPr="00487BBE" w:rsidRDefault="00083877" w:rsidP="00083877">
            <w:pPr>
              <w:jc w:val="right"/>
              <w:rPr>
                <w:color w:val="0D0D0D" w:themeColor="text1" w:themeTint="F2"/>
              </w:rPr>
            </w:pPr>
            <w:r w:rsidRPr="00487BBE">
              <w:rPr>
                <w:color w:val="0D0D0D" w:themeColor="text1" w:themeTint="F2"/>
              </w:rPr>
              <w:t>Продовження таблиці 6</w:t>
            </w:r>
          </w:p>
        </w:tc>
      </w:tr>
      <w:tr w:rsidR="00083877" w:rsidRPr="00487BBE" w:rsidTr="00083877">
        <w:trPr>
          <w:trHeight w:val="60"/>
        </w:trPr>
        <w:tc>
          <w:tcPr>
            <w:tcW w:w="527" w:type="dxa"/>
            <w:tcBorders>
              <w:top w:val="single" w:sz="4" w:space="0" w:color="auto"/>
              <w:left w:val="single" w:sz="4" w:space="0" w:color="auto"/>
              <w:bottom w:val="single" w:sz="4" w:space="0" w:color="auto"/>
              <w:right w:val="single" w:sz="4" w:space="0" w:color="auto"/>
            </w:tcBorders>
          </w:tcPr>
          <w:p w:rsidR="00083877" w:rsidRPr="00487BBE" w:rsidRDefault="00083877" w:rsidP="00083877">
            <w:pPr>
              <w:jc w:val="center"/>
              <w:rPr>
                <w:color w:val="0D0D0D" w:themeColor="text1" w:themeTint="F2"/>
              </w:rPr>
            </w:pPr>
            <w:r w:rsidRPr="00487BBE">
              <w:rPr>
                <w:color w:val="0D0D0D" w:themeColor="text1" w:themeTint="F2"/>
              </w:rPr>
              <w:t>1</w:t>
            </w:r>
          </w:p>
        </w:tc>
        <w:tc>
          <w:tcPr>
            <w:tcW w:w="2549" w:type="dxa"/>
            <w:tcBorders>
              <w:top w:val="single" w:sz="4" w:space="0" w:color="auto"/>
              <w:left w:val="single" w:sz="4" w:space="0" w:color="auto"/>
              <w:bottom w:val="single" w:sz="4" w:space="0" w:color="auto"/>
              <w:right w:val="single" w:sz="4" w:space="0" w:color="auto"/>
            </w:tcBorders>
          </w:tcPr>
          <w:p w:rsidR="00083877" w:rsidRPr="00487BBE" w:rsidRDefault="00083877" w:rsidP="00083877">
            <w:pPr>
              <w:jc w:val="center"/>
              <w:rPr>
                <w:color w:val="0D0D0D" w:themeColor="text1" w:themeTint="F2"/>
              </w:rPr>
            </w:pPr>
            <w:r w:rsidRPr="00487BBE">
              <w:rPr>
                <w:color w:val="0D0D0D" w:themeColor="text1" w:themeTint="F2"/>
              </w:rPr>
              <w:t>2</w:t>
            </w:r>
          </w:p>
        </w:tc>
        <w:tc>
          <w:tcPr>
            <w:tcW w:w="2728" w:type="dxa"/>
            <w:tcBorders>
              <w:top w:val="single" w:sz="4" w:space="0" w:color="auto"/>
              <w:left w:val="single" w:sz="4" w:space="0" w:color="auto"/>
              <w:bottom w:val="single" w:sz="4" w:space="0" w:color="auto"/>
              <w:right w:val="single" w:sz="4" w:space="0" w:color="auto"/>
            </w:tcBorders>
          </w:tcPr>
          <w:p w:rsidR="00083877" w:rsidRPr="00487BBE" w:rsidRDefault="00083877" w:rsidP="00083877">
            <w:pPr>
              <w:jc w:val="center"/>
              <w:rPr>
                <w:color w:val="0D0D0D" w:themeColor="text1" w:themeTint="F2"/>
              </w:rPr>
            </w:pPr>
            <w:r w:rsidRPr="00487BBE">
              <w:rPr>
                <w:color w:val="0D0D0D" w:themeColor="text1" w:themeTint="F2"/>
              </w:rPr>
              <w:t>3</w:t>
            </w:r>
          </w:p>
        </w:tc>
        <w:tc>
          <w:tcPr>
            <w:tcW w:w="3818" w:type="dxa"/>
            <w:tcBorders>
              <w:top w:val="single" w:sz="4" w:space="0" w:color="auto"/>
              <w:left w:val="single" w:sz="4" w:space="0" w:color="auto"/>
              <w:bottom w:val="single" w:sz="4" w:space="0" w:color="auto"/>
              <w:right w:val="single" w:sz="4" w:space="0" w:color="auto"/>
            </w:tcBorders>
          </w:tcPr>
          <w:p w:rsidR="00083877" w:rsidRPr="00487BBE" w:rsidRDefault="00083877" w:rsidP="00083877">
            <w:pPr>
              <w:jc w:val="center"/>
              <w:rPr>
                <w:color w:val="0D0D0D" w:themeColor="text1" w:themeTint="F2"/>
              </w:rPr>
            </w:pPr>
            <w:r w:rsidRPr="00487BBE">
              <w:rPr>
                <w:color w:val="0D0D0D" w:themeColor="text1" w:themeTint="F2"/>
              </w:rPr>
              <w:t>4</w:t>
            </w:r>
          </w:p>
        </w:tc>
      </w:tr>
      <w:tr w:rsidR="00083877" w:rsidRPr="00487BBE" w:rsidTr="00083877">
        <w:trPr>
          <w:trHeight w:val="60"/>
        </w:trPr>
        <w:tc>
          <w:tcPr>
            <w:tcW w:w="527" w:type="dxa"/>
            <w:tcBorders>
              <w:top w:val="single" w:sz="4" w:space="0" w:color="auto"/>
              <w:left w:val="single" w:sz="6" w:space="0" w:color="000000"/>
              <w:bottom w:val="single" w:sz="6" w:space="0" w:color="000000"/>
              <w:right w:val="single" w:sz="6" w:space="0" w:color="000000"/>
            </w:tcBorders>
          </w:tcPr>
          <w:p w:rsidR="00083877" w:rsidRPr="00487BBE" w:rsidRDefault="00083877">
            <w:pPr>
              <w:jc w:val="center"/>
              <w:rPr>
                <w:color w:val="0D0D0D" w:themeColor="text1" w:themeTint="F2"/>
              </w:rPr>
            </w:pPr>
          </w:p>
        </w:tc>
        <w:tc>
          <w:tcPr>
            <w:tcW w:w="2549" w:type="dxa"/>
            <w:tcBorders>
              <w:top w:val="single" w:sz="4" w:space="0" w:color="auto"/>
              <w:left w:val="single" w:sz="6" w:space="0" w:color="000000"/>
              <w:bottom w:val="single" w:sz="6" w:space="0" w:color="000000"/>
              <w:right w:val="single" w:sz="6" w:space="0" w:color="000000"/>
            </w:tcBorders>
          </w:tcPr>
          <w:p w:rsidR="00083877" w:rsidRPr="00487BBE" w:rsidRDefault="00083877">
            <w:pPr>
              <w:jc w:val="center"/>
              <w:rPr>
                <w:color w:val="0D0D0D" w:themeColor="text1" w:themeTint="F2"/>
              </w:rPr>
            </w:pPr>
            <w:r w:rsidRPr="00487BBE">
              <w:rPr>
                <w:color w:val="0D0D0D" w:themeColor="text1" w:themeTint="F2"/>
              </w:rPr>
              <w:t>відповідної ТМ (за наявності).</w:t>
            </w:r>
          </w:p>
          <w:p w:rsidR="00083877" w:rsidRPr="00487BBE" w:rsidRDefault="00083877">
            <w:pPr>
              <w:jc w:val="center"/>
              <w:rPr>
                <w:color w:val="0D0D0D" w:themeColor="text1" w:themeTint="F2"/>
              </w:rPr>
            </w:pPr>
            <w:r w:rsidRPr="00487BBE">
              <w:rPr>
                <w:color w:val="0D0D0D" w:themeColor="text1" w:themeTint="F2"/>
              </w:rPr>
              <w:t>За наявності вебсайту надається посилання на нього</w:t>
            </w:r>
          </w:p>
        </w:tc>
        <w:tc>
          <w:tcPr>
            <w:tcW w:w="2728" w:type="dxa"/>
            <w:tcBorders>
              <w:top w:val="single" w:sz="4" w:space="0" w:color="auto"/>
              <w:left w:val="single" w:sz="6" w:space="0" w:color="000000"/>
              <w:bottom w:val="single" w:sz="6" w:space="0" w:color="000000"/>
              <w:right w:val="single" w:sz="6" w:space="0" w:color="000000"/>
            </w:tcBorders>
          </w:tcPr>
          <w:p w:rsidR="00083877" w:rsidRPr="00487BBE" w:rsidRDefault="00083877">
            <w:pPr>
              <w:jc w:val="center"/>
              <w:rPr>
                <w:color w:val="0D0D0D" w:themeColor="text1" w:themeTint="F2"/>
              </w:rPr>
            </w:pPr>
            <w:r w:rsidRPr="00487BBE">
              <w:rPr>
                <w:color w:val="0D0D0D" w:themeColor="text1" w:themeTint="F2"/>
              </w:rPr>
              <w:t>та/або допоміжних до платіжних послуг (</w:t>
            </w:r>
            <w:r w:rsidR="000F1188">
              <w:rPr>
                <w:color w:val="0D0D0D" w:themeColor="text1" w:themeTint="F2"/>
              </w:rPr>
              <w:t>якщо є</w:t>
            </w:r>
            <w:r w:rsidRPr="00487BBE">
              <w:rPr>
                <w:color w:val="0D0D0D" w:themeColor="text1" w:themeTint="F2"/>
              </w:rPr>
              <w:t xml:space="preserve"> намір </w:t>
            </w:r>
            <w:r w:rsidR="000F1188">
              <w:rPr>
                <w:color w:val="0D0D0D" w:themeColor="text1" w:themeTint="F2"/>
              </w:rPr>
              <w:t xml:space="preserve">їх </w:t>
            </w:r>
            <w:r w:rsidRPr="00487BBE">
              <w:rPr>
                <w:color w:val="0D0D0D" w:themeColor="text1" w:themeTint="F2"/>
              </w:rPr>
              <w:t>здійснювати)</w:t>
            </w:r>
          </w:p>
        </w:tc>
        <w:tc>
          <w:tcPr>
            <w:tcW w:w="3818" w:type="dxa"/>
            <w:tcBorders>
              <w:top w:val="single" w:sz="4" w:space="0" w:color="auto"/>
              <w:left w:val="single" w:sz="6" w:space="0" w:color="000000"/>
              <w:bottom w:val="single" w:sz="6" w:space="0" w:color="000000"/>
              <w:right w:val="single" w:sz="6" w:space="0" w:color="000000"/>
            </w:tcBorders>
          </w:tcPr>
          <w:p w:rsidR="00083877" w:rsidRPr="00487BBE" w:rsidRDefault="00083877">
            <w:pPr>
              <w:jc w:val="center"/>
              <w:rPr>
                <w:color w:val="0D0D0D" w:themeColor="text1" w:themeTint="F2"/>
              </w:rPr>
            </w:pPr>
            <w:r w:rsidRPr="00487BBE">
              <w:rPr>
                <w:color w:val="0D0D0D" w:themeColor="text1" w:themeTint="F2"/>
              </w:rPr>
              <w:t>марки, комерційного найменування, вебсайту тощо та використання у платіжних системах (</w:t>
            </w:r>
            <w:r w:rsidR="000F1188">
              <w:rPr>
                <w:color w:val="0D0D0D" w:themeColor="text1" w:themeTint="F2"/>
              </w:rPr>
              <w:t>якщо є</w:t>
            </w:r>
            <w:r w:rsidRPr="00487BBE">
              <w:rPr>
                <w:color w:val="0D0D0D" w:themeColor="text1" w:themeTint="F2"/>
              </w:rPr>
              <w:t xml:space="preserve"> план</w:t>
            </w:r>
            <w:r w:rsidR="000F1188">
              <w:rPr>
                <w:color w:val="0D0D0D" w:themeColor="text1" w:themeTint="F2"/>
              </w:rPr>
              <w:t>и</w:t>
            </w:r>
            <w:r w:rsidRPr="00487BBE">
              <w:rPr>
                <w:color w:val="0D0D0D" w:themeColor="text1" w:themeTint="F2"/>
              </w:rPr>
              <w:t xml:space="preserve"> щодо участі </w:t>
            </w:r>
            <w:r w:rsidR="00192112">
              <w:rPr>
                <w:color w:val="0D0D0D" w:themeColor="text1" w:themeTint="F2"/>
              </w:rPr>
              <w:t>в</w:t>
            </w:r>
            <w:r w:rsidR="00192112" w:rsidRPr="00487BBE">
              <w:rPr>
                <w:color w:val="0D0D0D" w:themeColor="text1" w:themeTint="F2"/>
              </w:rPr>
              <w:t xml:space="preserve"> </w:t>
            </w:r>
            <w:r w:rsidRPr="00487BBE">
              <w:rPr>
                <w:color w:val="0D0D0D" w:themeColor="text1" w:themeTint="F2"/>
              </w:rPr>
              <w:t>платіжних системах)</w:t>
            </w:r>
          </w:p>
        </w:tc>
      </w:tr>
    </w:tbl>
    <w:p w:rsidR="00E03779" w:rsidRPr="00487BBE" w:rsidRDefault="00E03779" w:rsidP="00B817A8">
      <w:pPr>
        <w:pStyle w:val="3"/>
        <w:spacing w:before="0"/>
        <w:ind w:firstLine="709"/>
        <w:rPr>
          <w:rFonts w:ascii="Times New Roman" w:hAnsi="Times New Roman" w:cs="Times New Roman"/>
          <w:color w:val="0D0D0D" w:themeColor="text1" w:themeTint="F2"/>
          <w:sz w:val="28"/>
          <w:szCs w:val="28"/>
        </w:rPr>
      </w:pPr>
      <w:bookmarkStart w:id="187" w:name="n2220"/>
      <w:bookmarkStart w:id="188" w:name="n2221"/>
      <w:bookmarkStart w:id="189" w:name="n2222"/>
      <w:bookmarkStart w:id="190" w:name="n2223"/>
      <w:bookmarkEnd w:id="187"/>
      <w:bookmarkEnd w:id="188"/>
      <w:bookmarkEnd w:id="189"/>
      <w:bookmarkEnd w:id="190"/>
      <w:r w:rsidRPr="00487BBE">
        <w:rPr>
          <w:rFonts w:ascii="Times New Roman" w:hAnsi="Times New Roman" w:cs="Times New Roman"/>
          <w:color w:val="0D0D0D" w:themeColor="text1" w:themeTint="F2"/>
          <w:sz w:val="28"/>
          <w:szCs w:val="28"/>
        </w:rPr>
        <w:t>19. Інфраструктура заявника.</w:t>
      </w:r>
    </w:p>
    <w:p w:rsidR="00E03779" w:rsidRPr="00487BBE" w:rsidRDefault="00E03779" w:rsidP="00C23455">
      <w:pPr>
        <w:shd w:val="clear" w:color="auto" w:fill="FFFFFF"/>
        <w:ind w:firstLine="709"/>
        <w:rPr>
          <w:color w:val="0D0D0D" w:themeColor="text1" w:themeTint="F2"/>
        </w:rPr>
      </w:pPr>
      <w:bookmarkStart w:id="191" w:name="n2224"/>
      <w:bookmarkEnd w:id="191"/>
      <w:r w:rsidRPr="00487BBE">
        <w:rPr>
          <w:color w:val="0D0D0D" w:themeColor="text1" w:themeTint="F2"/>
        </w:rPr>
        <w:t xml:space="preserve">Відображаються плани на кожний квартал поточного року та на наступні три роки щодо відкриття відокремлених підрозділів, </w:t>
      </w:r>
      <w:r w:rsidR="00A66698">
        <w:rPr>
          <w:color w:val="0D0D0D" w:themeColor="text1" w:themeTint="F2"/>
        </w:rPr>
        <w:t>у</w:t>
      </w:r>
      <w:r w:rsidRPr="00487BBE">
        <w:rPr>
          <w:color w:val="0D0D0D" w:themeColor="text1" w:themeTint="F2"/>
        </w:rPr>
        <w:t>становлення ПТКС тощо.</w:t>
      </w:r>
    </w:p>
    <w:p w:rsidR="00E03779" w:rsidRPr="00487BBE" w:rsidRDefault="00E03779" w:rsidP="00083877">
      <w:pPr>
        <w:shd w:val="clear" w:color="auto" w:fill="FFFFFF"/>
        <w:ind w:firstLine="709"/>
        <w:rPr>
          <w:color w:val="0D0D0D" w:themeColor="text1" w:themeTint="F2"/>
        </w:rPr>
      </w:pPr>
      <w:bookmarkStart w:id="192" w:name="n2225"/>
      <w:bookmarkEnd w:id="192"/>
      <w:r w:rsidRPr="00487BBE">
        <w:rPr>
          <w:color w:val="0D0D0D" w:themeColor="text1" w:themeTint="F2"/>
        </w:rPr>
        <w:t xml:space="preserve">Інформація про прогнозну кількість відокремлених підрозділів, </w:t>
      </w:r>
      <w:r w:rsidR="00A66698">
        <w:rPr>
          <w:color w:val="0D0D0D" w:themeColor="text1" w:themeTint="F2"/>
        </w:rPr>
        <w:t>у</w:t>
      </w:r>
      <w:r w:rsidRPr="00487BBE">
        <w:rPr>
          <w:color w:val="0D0D0D" w:themeColor="text1" w:themeTint="F2"/>
        </w:rPr>
        <w:t>становлення ПТКС тощо надається у вигляді таблиці за зразком, наведеним нижче:</w:t>
      </w:r>
    </w:p>
    <w:p w:rsidR="00E03779" w:rsidRPr="00487BBE" w:rsidRDefault="00E03779" w:rsidP="00C23455">
      <w:pPr>
        <w:shd w:val="clear" w:color="auto" w:fill="FFFFFF"/>
        <w:jc w:val="right"/>
        <w:rPr>
          <w:color w:val="0D0D0D" w:themeColor="text1" w:themeTint="F2"/>
        </w:rPr>
      </w:pPr>
      <w:bookmarkStart w:id="193" w:name="n2226"/>
      <w:bookmarkEnd w:id="193"/>
      <w:r w:rsidRPr="00487BBE">
        <w:rPr>
          <w:color w:val="0D0D0D" w:themeColor="text1" w:themeTint="F2"/>
        </w:rPr>
        <w:t xml:space="preserve">Таблиця </w:t>
      </w:r>
      <w:r w:rsidR="00B514F6" w:rsidRPr="00487BBE">
        <w:rPr>
          <w:color w:val="0D0D0D" w:themeColor="text1" w:themeTint="F2"/>
        </w:rPr>
        <w:t>7</w:t>
      </w:r>
    </w:p>
    <w:tbl>
      <w:tblPr>
        <w:tblW w:w="5078"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2"/>
        <w:gridCol w:w="1344"/>
        <w:gridCol w:w="1090"/>
        <w:gridCol w:w="1126"/>
        <w:gridCol w:w="954"/>
        <w:gridCol w:w="1097"/>
        <w:gridCol w:w="954"/>
        <w:gridCol w:w="1425"/>
        <w:gridCol w:w="1320"/>
      </w:tblGrid>
      <w:tr w:rsidR="00083877" w:rsidRPr="00487BBE" w:rsidTr="00083877">
        <w:trPr>
          <w:trHeight w:val="60"/>
        </w:trPr>
        <w:tc>
          <w:tcPr>
            <w:tcW w:w="463" w:type="dxa"/>
            <w:vMerge w:val="restart"/>
            <w:tcBorders>
              <w:top w:val="single" w:sz="6" w:space="0" w:color="000000"/>
              <w:left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 з/п</w:t>
            </w:r>
          </w:p>
        </w:tc>
        <w:tc>
          <w:tcPr>
            <w:tcW w:w="1344" w:type="dxa"/>
            <w:vMerge w:val="restart"/>
            <w:tcBorders>
              <w:top w:val="single" w:sz="6" w:space="0" w:color="000000"/>
              <w:left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Рік</w:t>
            </w:r>
          </w:p>
        </w:tc>
        <w:tc>
          <w:tcPr>
            <w:tcW w:w="1090" w:type="dxa"/>
            <w:vMerge w:val="restart"/>
            <w:tcBorders>
              <w:top w:val="single" w:sz="6" w:space="0" w:color="000000"/>
              <w:left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Квартал</w:t>
            </w:r>
          </w:p>
        </w:tc>
        <w:tc>
          <w:tcPr>
            <w:tcW w:w="2080"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Кількість відокремлених підрозділів</w:t>
            </w:r>
          </w:p>
        </w:tc>
        <w:tc>
          <w:tcPr>
            <w:tcW w:w="2051"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 xml:space="preserve">Кількість ПТКС </w:t>
            </w:r>
          </w:p>
        </w:tc>
        <w:tc>
          <w:tcPr>
            <w:tcW w:w="2745" w:type="dxa"/>
            <w:gridSpan w:val="2"/>
            <w:tcBorders>
              <w:top w:val="single" w:sz="6" w:space="0" w:color="000000"/>
              <w:left w:val="single" w:sz="6" w:space="0" w:color="000000"/>
              <w:bottom w:val="single" w:sz="6" w:space="0" w:color="000000"/>
              <w:right w:val="single" w:sz="6" w:space="0" w:color="000000"/>
            </w:tcBorders>
            <w:vAlign w:val="center"/>
            <w:hideMark/>
          </w:tcPr>
          <w:p w:rsidR="00A66698" w:rsidRDefault="00E03779" w:rsidP="00A66698">
            <w:pPr>
              <w:jc w:val="center"/>
              <w:rPr>
                <w:color w:val="0D0D0D" w:themeColor="text1" w:themeTint="F2"/>
              </w:rPr>
            </w:pPr>
            <w:r w:rsidRPr="00487BBE">
              <w:rPr>
                <w:color w:val="0D0D0D" w:themeColor="text1" w:themeTint="F2"/>
              </w:rPr>
              <w:t>Інше технічне обладнання, пов’я</w:t>
            </w:r>
            <w:r w:rsidR="001B7964" w:rsidRPr="00487BBE">
              <w:rPr>
                <w:color w:val="0D0D0D" w:themeColor="text1" w:themeTint="F2"/>
              </w:rPr>
              <w:t>-</w:t>
            </w:r>
            <w:r w:rsidRPr="00487BBE">
              <w:rPr>
                <w:color w:val="0D0D0D" w:themeColor="text1" w:themeTint="F2"/>
              </w:rPr>
              <w:t>зане з наданням платіжних послуг</w:t>
            </w:r>
            <w:r w:rsidR="00A66698">
              <w:rPr>
                <w:color w:val="0D0D0D" w:themeColor="text1" w:themeTint="F2"/>
              </w:rPr>
              <w:t>,</w:t>
            </w:r>
            <w:r w:rsidRPr="00487BBE">
              <w:rPr>
                <w:color w:val="0D0D0D" w:themeColor="text1" w:themeTint="F2"/>
              </w:rPr>
              <w:t xml:space="preserve"> у т</w:t>
            </w:r>
            <w:r w:rsidR="00A66698">
              <w:rPr>
                <w:color w:val="0D0D0D" w:themeColor="text1" w:themeTint="F2"/>
              </w:rPr>
              <w:t xml:space="preserve">ому </w:t>
            </w:r>
            <w:r w:rsidRPr="00487BBE">
              <w:rPr>
                <w:color w:val="0D0D0D" w:themeColor="text1" w:themeTint="F2"/>
              </w:rPr>
              <w:t>ч</w:t>
            </w:r>
            <w:r w:rsidR="00A66698">
              <w:rPr>
                <w:color w:val="0D0D0D" w:themeColor="text1" w:themeTint="F2"/>
              </w:rPr>
              <w:t>ислі</w:t>
            </w:r>
            <w:r w:rsidRPr="00487BBE">
              <w:rPr>
                <w:color w:val="0D0D0D" w:themeColor="text1" w:themeTint="F2"/>
              </w:rPr>
              <w:t xml:space="preserve"> допоміжних до платіжних послуг (відомості щодо кож</w:t>
            </w:r>
            <w:r w:rsidR="00083877" w:rsidRPr="00487BBE">
              <w:rPr>
                <w:color w:val="0D0D0D" w:themeColor="text1" w:themeTint="F2"/>
              </w:rPr>
              <w:t>-</w:t>
            </w:r>
            <w:r w:rsidRPr="00487BBE">
              <w:rPr>
                <w:color w:val="0D0D0D" w:themeColor="text1" w:themeTint="F2"/>
              </w:rPr>
              <w:t>ного технічного</w:t>
            </w:r>
          </w:p>
          <w:p w:rsidR="00E03779" w:rsidRPr="00487BBE" w:rsidRDefault="00E03779" w:rsidP="00A66698">
            <w:pPr>
              <w:jc w:val="center"/>
              <w:rPr>
                <w:color w:val="0D0D0D" w:themeColor="text1" w:themeTint="F2"/>
              </w:rPr>
            </w:pPr>
            <w:r w:rsidRPr="00487BBE">
              <w:rPr>
                <w:color w:val="0D0D0D" w:themeColor="text1" w:themeTint="F2"/>
              </w:rPr>
              <w:t xml:space="preserve"> обладнання наводяться в таблиці окремо)</w:t>
            </w:r>
          </w:p>
        </w:tc>
      </w:tr>
      <w:tr w:rsidR="00083877" w:rsidRPr="00487BBE" w:rsidTr="00083877">
        <w:trPr>
          <w:trHeight w:val="60"/>
        </w:trPr>
        <w:tc>
          <w:tcPr>
            <w:tcW w:w="463" w:type="dxa"/>
            <w:vMerge/>
            <w:tcBorders>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344" w:type="dxa"/>
            <w:vMerge/>
            <w:tcBorders>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0" w:type="dxa"/>
            <w:vMerge/>
            <w:tcBorders>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10306E" w:rsidP="00E03779">
            <w:pPr>
              <w:jc w:val="center"/>
              <w:rPr>
                <w:color w:val="0D0D0D" w:themeColor="text1" w:themeTint="F2"/>
              </w:rPr>
            </w:pPr>
            <w:r>
              <w:rPr>
                <w:color w:val="0D0D0D" w:themeColor="text1" w:themeTint="F2"/>
              </w:rPr>
              <w:t>н</w:t>
            </w:r>
            <w:r w:rsidR="00E03779" w:rsidRPr="00487BBE">
              <w:rPr>
                <w:color w:val="0D0D0D" w:themeColor="text1" w:themeTint="F2"/>
              </w:rPr>
              <w:t>ових</w:t>
            </w: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10306E" w:rsidP="00E03779">
            <w:pPr>
              <w:jc w:val="center"/>
              <w:rPr>
                <w:color w:val="0D0D0D" w:themeColor="text1" w:themeTint="F2"/>
              </w:rPr>
            </w:pPr>
            <w:r>
              <w:rPr>
                <w:color w:val="0D0D0D" w:themeColor="text1" w:themeTint="F2"/>
              </w:rPr>
              <w:t>у</w:t>
            </w:r>
            <w:r w:rsidRPr="00487BBE">
              <w:rPr>
                <w:color w:val="0D0D0D" w:themeColor="text1" w:themeTint="F2"/>
              </w:rPr>
              <w:t>сього</w:t>
            </w: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10306E" w:rsidP="00E03779">
            <w:pPr>
              <w:jc w:val="center"/>
              <w:rPr>
                <w:color w:val="0D0D0D" w:themeColor="text1" w:themeTint="F2"/>
              </w:rPr>
            </w:pPr>
            <w:r>
              <w:rPr>
                <w:color w:val="0D0D0D" w:themeColor="text1" w:themeTint="F2"/>
              </w:rPr>
              <w:t>н</w:t>
            </w:r>
            <w:r w:rsidR="00E03779" w:rsidRPr="00487BBE">
              <w:rPr>
                <w:color w:val="0D0D0D" w:themeColor="text1" w:themeTint="F2"/>
              </w:rPr>
              <w:t>ових</w:t>
            </w: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10306E" w:rsidP="00E03779">
            <w:pPr>
              <w:jc w:val="center"/>
              <w:rPr>
                <w:color w:val="0D0D0D" w:themeColor="text1" w:themeTint="F2"/>
              </w:rPr>
            </w:pPr>
            <w:r>
              <w:rPr>
                <w:color w:val="0D0D0D" w:themeColor="text1" w:themeTint="F2"/>
              </w:rPr>
              <w:t>у</w:t>
            </w:r>
            <w:r w:rsidR="00E03779" w:rsidRPr="00487BBE">
              <w:rPr>
                <w:color w:val="0D0D0D" w:themeColor="text1" w:themeTint="F2"/>
              </w:rPr>
              <w:t>сього</w:t>
            </w: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10306E" w:rsidP="00E03779">
            <w:pPr>
              <w:jc w:val="center"/>
              <w:rPr>
                <w:color w:val="0D0D0D" w:themeColor="text1" w:themeTint="F2"/>
              </w:rPr>
            </w:pPr>
            <w:r>
              <w:rPr>
                <w:color w:val="0D0D0D" w:themeColor="text1" w:themeTint="F2"/>
              </w:rPr>
              <w:t>н</w:t>
            </w:r>
            <w:r w:rsidR="00E03779" w:rsidRPr="00487BBE">
              <w:rPr>
                <w:color w:val="0D0D0D" w:themeColor="text1" w:themeTint="F2"/>
              </w:rPr>
              <w:t>ових</w:t>
            </w: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10306E" w:rsidP="00E03779">
            <w:pPr>
              <w:jc w:val="center"/>
              <w:rPr>
                <w:color w:val="0D0D0D" w:themeColor="text1" w:themeTint="F2"/>
              </w:rPr>
            </w:pPr>
            <w:r>
              <w:rPr>
                <w:color w:val="0D0D0D" w:themeColor="text1" w:themeTint="F2"/>
              </w:rPr>
              <w:t>у</w:t>
            </w:r>
            <w:r w:rsidR="00E03779" w:rsidRPr="00487BBE">
              <w:rPr>
                <w:color w:val="0D0D0D" w:themeColor="text1" w:themeTint="F2"/>
              </w:rPr>
              <w:t>сього</w:t>
            </w: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109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r w:rsidRPr="00487BBE">
              <w:rPr>
                <w:color w:val="0D0D0D" w:themeColor="text1" w:themeTint="F2"/>
              </w:rPr>
              <w:t>4</w:t>
            </w: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5</w:t>
            </w:r>
          </w:p>
        </w:tc>
        <w:tc>
          <w:tcPr>
            <w:tcW w:w="1097" w:type="dxa"/>
            <w:tcBorders>
              <w:top w:val="single" w:sz="6" w:space="0" w:color="000000"/>
              <w:left w:val="single" w:sz="6" w:space="0" w:color="000000"/>
              <w:bottom w:val="single" w:sz="6" w:space="0" w:color="000000"/>
              <w:right w:val="single" w:sz="4" w:space="0" w:color="auto"/>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7</w:t>
            </w:r>
          </w:p>
        </w:tc>
        <w:tc>
          <w:tcPr>
            <w:tcW w:w="1425" w:type="dxa"/>
            <w:tcBorders>
              <w:top w:val="single" w:sz="6" w:space="0" w:color="000000"/>
              <w:left w:val="single" w:sz="6" w:space="0" w:color="000000"/>
              <w:bottom w:val="single" w:sz="6" w:space="0" w:color="000000"/>
              <w:right w:val="single" w:sz="4" w:space="0" w:color="auto"/>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8</w:t>
            </w: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9</w:t>
            </w: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1</w:t>
            </w:r>
          </w:p>
        </w:tc>
        <w:tc>
          <w:tcPr>
            <w:tcW w:w="1344" w:type="dxa"/>
            <w:vMerge w:val="restart"/>
            <w:tcBorders>
              <w:top w:val="single" w:sz="6" w:space="0" w:color="000000"/>
              <w:left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Поточний рік</w:t>
            </w:r>
          </w:p>
        </w:tc>
        <w:tc>
          <w:tcPr>
            <w:tcW w:w="1090" w:type="dxa"/>
            <w:tcBorders>
              <w:top w:val="single" w:sz="6" w:space="0" w:color="000000"/>
              <w:left w:val="single" w:sz="6" w:space="0" w:color="000000"/>
              <w:bottom w:val="single" w:sz="6" w:space="0" w:color="000000"/>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83877" w:rsidP="00E03779">
            <w:pPr>
              <w:jc w:val="center"/>
              <w:rPr>
                <w:color w:val="0D0D0D" w:themeColor="text1" w:themeTint="F2"/>
              </w:rPr>
            </w:pPr>
            <w:r w:rsidRPr="00487BBE">
              <w:rPr>
                <w:color w:val="0D0D0D" w:themeColor="text1" w:themeTint="F2"/>
              </w:rPr>
              <w:t>2</w:t>
            </w:r>
          </w:p>
        </w:tc>
        <w:tc>
          <w:tcPr>
            <w:tcW w:w="1344" w:type="dxa"/>
            <w:vMerge/>
            <w:tcBorders>
              <w:left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II</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83877" w:rsidP="00E03779">
            <w:pPr>
              <w:jc w:val="center"/>
              <w:rPr>
                <w:color w:val="0D0D0D" w:themeColor="text1" w:themeTint="F2"/>
              </w:rPr>
            </w:pPr>
            <w:r w:rsidRPr="00487BBE">
              <w:rPr>
                <w:color w:val="0D0D0D" w:themeColor="text1" w:themeTint="F2"/>
              </w:rPr>
              <w:t>3</w:t>
            </w:r>
          </w:p>
        </w:tc>
        <w:tc>
          <w:tcPr>
            <w:tcW w:w="1344" w:type="dxa"/>
            <w:vMerge/>
            <w:tcBorders>
              <w:left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III</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83877" w:rsidP="00E03779">
            <w:pPr>
              <w:jc w:val="center"/>
              <w:rPr>
                <w:color w:val="0D0D0D" w:themeColor="text1" w:themeTint="F2"/>
              </w:rPr>
            </w:pPr>
            <w:r w:rsidRPr="00487BBE">
              <w:rPr>
                <w:color w:val="0D0D0D" w:themeColor="text1" w:themeTint="F2"/>
              </w:rPr>
              <w:t>4</w:t>
            </w:r>
          </w:p>
        </w:tc>
        <w:tc>
          <w:tcPr>
            <w:tcW w:w="1344" w:type="dxa"/>
            <w:vMerge/>
            <w:tcBorders>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IV</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83877" w:rsidP="00E03779">
            <w:pPr>
              <w:jc w:val="center"/>
              <w:rPr>
                <w:color w:val="0D0D0D" w:themeColor="text1" w:themeTint="F2"/>
              </w:rPr>
            </w:pPr>
            <w:r w:rsidRPr="00487BBE">
              <w:rPr>
                <w:color w:val="0D0D0D" w:themeColor="text1" w:themeTint="F2"/>
              </w:rPr>
              <w:t>5</w:t>
            </w:r>
          </w:p>
        </w:tc>
        <w:tc>
          <w:tcPr>
            <w:tcW w:w="1344" w:type="dxa"/>
            <w:vMerge w:val="restart"/>
            <w:tcBorders>
              <w:top w:val="single" w:sz="6" w:space="0" w:color="000000"/>
              <w:left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Перший рік</w:t>
            </w:r>
          </w:p>
        </w:tc>
        <w:tc>
          <w:tcPr>
            <w:tcW w:w="1090" w:type="dxa"/>
            <w:tcBorders>
              <w:top w:val="single" w:sz="6" w:space="0" w:color="000000"/>
              <w:left w:val="single" w:sz="6" w:space="0" w:color="000000"/>
              <w:bottom w:val="single" w:sz="6" w:space="0" w:color="000000"/>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083877" w:rsidP="00E03779">
            <w:pPr>
              <w:jc w:val="center"/>
              <w:rPr>
                <w:color w:val="0D0D0D" w:themeColor="text1" w:themeTint="F2"/>
              </w:rPr>
            </w:pPr>
            <w:r w:rsidRPr="00487BBE">
              <w:rPr>
                <w:color w:val="0D0D0D" w:themeColor="text1" w:themeTint="F2"/>
              </w:rPr>
              <w:t>6</w:t>
            </w:r>
          </w:p>
        </w:tc>
        <w:tc>
          <w:tcPr>
            <w:tcW w:w="1344" w:type="dxa"/>
            <w:vMerge/>
            <w:tcBorders>
              <w:left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II</w:t>
            </w:r>
          </w:p>
        </w:tc>
        <w:tc>
          <w:tcPr>
            <w:tcW w:w="1126"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6" w:space="0" w:color="000000"/>
              <w:left w:val="single" w:sz="6" w:space="0" w:color="000000"/>
              <w:bottom w:val="single" w:sz="4" w:space="0" w:color="auto"/>
              <w:right w:val="single" w:sz="6" w:space="0" w:color="000000"/>
            </w:tcBorders>
            <w:vAlign w:val="center"/>
          </w:tcPr>
          <w:p w:rsidR="00E03779" w:rsidRPr="00487BBE" w:rsidRDefault="00083877" w:rsidP="00E03779">
            <w:pPr>
              <w:jc w:val="center"/>
              <w:rPr>
                <w:color w:val="0D0D0D" w:themeColor="text1" w:themeTint="F2"/>
              </w:rPr>
            </w:pPr>
            <w:r w:rsidRPr="00487BBE">
              <w:rPr>
                <w:color w:val="0D0D0D" w:themeColor="text1" w:themeTint="F2"/>
              </w:rPr>
              <w:t>7</w:t>
            </w:r>
          </w:p>
        </w:tc>
        <w:tc>
          <w:tcPr>
            <w:tcW w:w="1344" w:type="dxa"/>
            <w:vMerge/>
            <w:tcBorders>
              <w:left w:val="single" w:sz="6" w:space="0" w:color="000000"/>
              <w:bottom w:val="single" w:sz="4" w:space="0" w:color="auto"/>
              <w:right w:val="single" w:sz="6" w:space="0" w:color="000000"/>
            </w:tcBorders>
            <w:vAlign w:val="center"/>
          </w:tcPr>
          <w:p w:rsidR="00E03779" w:rsidRPr="00487BBE" w:rsidRDefault="00E03779" w:rsidP="00E03779">
            <w:pPr>
              <w:jc w:val="center"/>
              <w:rPr>
                <w:color w:val="0D0D0D" w:themeColor="text1" w:themeTint="F2"/>
              </w:rPr>
            </w:pPr>
          </w:p>
        </w:tc>
        <w:tc>
          <w:tcPr>
            <w:tcW w:w="1090" w:type="dxa"/>
            <w:tcBorders>
              <w:top w:val="single" w:sz="6" w:space="0" w:color="000000"/>
              <w:left w:val="single" w:sz="6" w:space="0" w:color="000000"/>
              <w:bottom w:val="single" w:sz="4" w:space="0" w:color="auto"/>
              <w:right w:val="single" w:sz="6" w:space="0" w:color="000000"/>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III</w:t>
            </w:r>
          </w:p>
        </w:tc>
        <w:tc>
          <w:tcPr>
            <w:tcW w:w="1126" w:type="dxa"/>
            <w:tcBorders>
              <w:top w:val="single" w:sz="6" w:space="0" w:color="000000"/>
              <w:left w:val="single" w:sz="6" w:space="0" w:color="000000"/>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4" w:space="0" w:color="auto"/>
              <w:right w:val="single" w:sz="6" w:space="0" w:color="000000"/>
            </w:tcBorders>
            <w:vAlign w:val="center"/>
          </w:tcPr>
          <w:p w:rsidR="00E03779" w:rsidRPr="00487BBE" w:rsidRDefault="00E03779" w:rsidP="00E03779">
            <w:pPr>
              <w:jc w:val="center"/>
              <w:rPr>
                <w:color w:val="0D0D0D" w:themeColor="text1" w:themeTint="F2"/>
              </w:rPr>
            </w:pPr>
          </w:p>
        </w:tc>
        <w:tc>
          <w:tcPr>
            <w:tcW w:w="1097" w:type="dxa"/>
            <w:tcBorders>
              <w:top w:val="single" w:sz="6" w:space="0" w:color="000000"/>
              <w:left w:val="single" w:sz="6" w:space="0" w:color="000000"/>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6" w:space="0" w:color="000000"/>
              <w:left w:val="single" w:sz="4" w:space="0" w:color="auto"/>
              <w:bottom w:val="single" w:sz="4" w:space="0" w:color="auto"/>
              <w:right w:val="single" w:sz="6" w:space="0" w:color="000000"/>
            </w:tcBorders>
            <w:vAlign w:val="center"/>
          </w:tcPr>
          <w:p w:rsidR="00E03779" w:rsidRPr="00487BBE" w:rsidRDefault="00E03779" w:rsidP="00E03779">
            <w:pPr>
              <w:jc w:val="center"/>
              <w:rPr>
                <w:color w:val="0D0D0D" w:themeColor="text1" w:themeTint="F2"/>
              </w:rPr>
            </w:pPr>
          </w:p>
        </w:tc>
        <w:tc>
          <w:tcPr>
            <w:tcW w:w="1425" w:type="dxa"/>
            <w:tcBorders>
              <w:top w:val="single" w:sz="6" w:space="0" w:color="000000"/>
              <w:left w:val="single" w:sz="6" w:space="0" w:color="000000"/>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6" w:space="0" w:color="000000"/>
              <w:left w:val="single" w:sz="4" w:space="0" w:color="auto"/>
              <w:bottom w:val="single" w:sz="4" w:space="0" w:color="auto"/>
              <w:right w:val="single" w:sz="6" w:space="0" w:color="000000"/>
            </w:tcBorders>
            <w:vAlign w:val="center"/>
          </w:tcPr>
          <w:p w:rsidR="00E03779" w:rsidRPr="00487BBE" w:rsidRDefault="00E03779" w:rsidP="00E03779">
            <w:pPr>
              <w:jc w:val="center"/>
              <w:rPr>
                <w:color w:val="0D0D0D" w:themeColor="text1" w:themeTint="F2"/>
              </w:rPr>
            </w:pPr>
          </w:p>
        </w:tc>
      </w:tr>
      <w:tr w:rsidR="00083877" w:rsidRPr="00487BBE" w:rsidTr="00083877">
        <w:trPr>
          <w:trHeight w:val="60"/>
        </w:trPr>
        <w:tc>
          <w:tcPr>
            <w:tcW w:w="463" w:type="dxa"/>
            <w:tcBorders>
              <w:top w:val="single" w:sz="4" w:space="0" w:color="auto"/>
              <w:left w:val="single" w:sz="4" w:space="0" w:color="auto"/>
              <w:bottom w:val="single" w:sz="4" w:space="0" w:color="auto"/>
              <w:right w:val="single" w:sz="4" w:space="0" w:color="auto"/>
            </w:tcBorders>
            <w:vAlign w:val="center"/>
          </w:tcPr>
          <w:p w:rsidR="00E03779" w:rsidRPr="00487BBE" w:rsidRDefault="00083877" w:rsidP="00E03779">
            <w:pPr>
              <w:jc w:val="center"/>
              <w:rPr>
                <w:color w:val="0D0D0D" w:themeColor="text1" w:themeTint="F2"/>
              </w:rPr>
            </w:pPr>
            <w:r w:rsidRPr="00487BBE">
              <w:rPr>
                <w:color w:val="0D0D0D" w:themeColor="text1" w:themeTint="F2"/>
              </w:rPr>
              <w:t>8</w:t>
            </w:r>
          </w:p>
        </w:tc>
        <w:tc>
          <w:tcPr>
            <w:tcW w:w="1344" w:type="dxa"/>
            <w:vMerge/>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1090" w:type="dxa"/>
            <w:tcBorders>
              <w:top w:val="single" w:sz="4" w:space="0" w:color="auto"/>
              <w:left w:val="single" w:sz="4" w:space="0" w:color="auto"/>
              <w:bottom w:val="single" w:sz="4" w:space="0" w:color="auto"/>
              <w:right w:val="single" w:sz="4" w:space="0" w:color="auto"/>
            </w:tcBorders>
            <w:vAlign w:val="center"/>
          </w:tcPr>
          <w:p w:rsidR="00E03779" w:rsidRPr="00B817A8" w:rsidRDefault="00A66698" w:rsidP="00A66698">
            <w:pPr>
              <w:jc w:val="center"/>
              <w:rPr>
                <w:color w:val="0D0D0D" w:themeColor="text1" w:themeTint="F2"/>
                <w:lang w:val="en-US"/>
              </w:rPr>
            </w:pPr>
            <w:r>
              <w:rPr>
                <w:color w:val="0D0D0D" w:themeColor="text1" w:themeTint="F2"/>
                <w:lang w:val="en-US"/>
              </w:rPr>
              <w:t>IV</w:t>
            </w:r>
          </w:p>
        </w:tc>
        <w:tc>
          <w:tcPr>
            <w:tcW w:w="1126" w:type="dxa"/>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1097" w:type="dxa"/>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1425" w:type="dxa"/>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c>
          <w:tcPr>
            <w:tcW w:w="1320" w:type="dxa"/>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center"/>
              <w:rPr>
                <w:color w:val="0D0D0D" w:themeColor="text1" w:themeTint="F2"/>
              </w:rPr>
            </w:pPr>
          </w:p>
        </w:tc>
      </w:tr>
    </w:tbl>
    <w:p w:rsidR="00083877" w:rsidRPr="00487BBE" w:rsidRDefault="00083877">
      <w:pPr>
        <w:rPr>
          <w:color w:val="0D0D0D" w:themeColor="text1" w:themeTint="F2"/>
          <w:sz w:val="24"/>
          <w:szCs w:val="24"/>
        </w:rPr>
      </w:pPr>
    </w:p>
    <w:tbl>
      <w:tblPr>
        <w:tblW w:w="4992" w:type="pct"/>
        <w:tblInd w:w="8"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1"/>
        <w:gridCol w:w="1598"/>
        <w:gridCol w:w="1090"/>
        <w:gridCol w:w="950"/>
        <w:gridCol w:w="954"/>
        <w:gridCol w:w="956"/>
        <w:gridCol w:w="1065"/>
        <w:gridCol w:w="1070"/>
        <w:gridCol w:w="1469"/>
      </w:tblGrid>
      <w:tr w:rsidR="00083877" w:rsidRPr="00487BBE" w:rsidTr="00083877">
        <w:trPr>
          <w:trHeight w:val="60"/>
        </w:trPr>
        <w:tc>
          <w:tcPr>
            <w:tcW w:w="9622" w:type="dxa"/>
            <w:gridSpan w:val="9"/>
            <w:tcBorders>
              <w:top w:val="nil"/>
              <w:left w:val="nil"/>
              <w:bottom w:val="single" w:sz="4" w:space="0" w:color="auto"/>
              <w:right w:val="nil"/>
            </w:tcBorders>
            <w:vAlign w:val="center"/>
          </w:tcPr>
          <w:p w:rsidR="00083877" w:rsidRPr="00487BBE" w:rsidRDefault="00083877" w:rsidP="00083877">
            <w:pPr>
              <w:pageBreakBefore/>
              <w:shd w:val="clear" w:color="auto" w:fill="FFFFFF"/>
              <w:spacing w:after="100"/>
              <w:jc w:val="right"/>
              <w:rPr>
                <w:color w:val="0D0D0D" w:themeColor="text1" w:themeTint="F2"/>
              </w:rPr>
            </w:pPr>
            <w:r w:rsidRPr="00487BBE">
              <w:rPr>
                <w:color w:val="0D0D0D" w:themeColor="text1" w:themeTint="F2"/>
              </w:rPr>
              <w:lastRenderedPageBreak/>
              <w:t>Продовження додатка 4</w:t>
            </w:r>
          </w:p>
          <w:p w:rsidR="00083877" w:rsidRPr="00487BBE" w:rsidRDefault="00083877" w:rsidP="00083877">
            <w:pPr>
              <w:jc w:val="right"/>
              <w:rPr>
                <w:color w:val="0D0D0D" w:themeColor="text1" w:themeTint="F2"/>
              </w:rPr>
            </w:pPr>
            <w:r w:rsidRPr="00487BBE">
              <w:rPr>
                <w:color w:val="0D0D0D" w:themeColor="text1" w:themeTint="F2"/>
              </w:rPr>
              <w:t>Продовження таблиці 7</w:t>
            </w:r>
          </w:p>
        </w:tc>
      </w:tr>
      <w:tr w:rsidR="00083877" w:rsidRPr="00487BBE" w:rsidTr="00083877">
        <w:trPr>
          <w:trHeight w:val="60"/>
        </w:trPr>
        <w:tc>
          <w:tcPr>
            <w:tcW w:w="47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1</w:t>
            </w:r>
          </w:p>
        </w:tc>
        <w:tc>
          <w:tcPr>
            <w:tcW w:w="1598"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2</w:t>
            </w:r>
          </w:p>
        </w:tc>
        <w:tc>
          <w:tcPr>
            <w:tcW w:w="109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3</w:t>
            </w:r>
          </w:p>
        </w:tc>
        <w:tc>
          <w:tcPr>
            <w:tcW w:w="95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4</w:t>
            </w:r>
          </w:p>
        </w:tc>
        <w:tc>
          <w:tcPr>
            <w:tcW w:w="954"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5</w:t>
            </w:r>
          </w:p>
        </w:tc>
        <w:tc>
          <w:tcPr>
            <w:tcW w:w="956"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6</w:t>
            </w:r>
          </w:p>
        </w:tc>
        <w:tc>
          <w:tcPr>
            <w:tcW w:w="1065"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7</w:t>
            </w:r>
          </w:p>
        </w:tc>
        <w:tc>
          <w:tcPr>
            <w:tcW w:w="107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8</w:t>
            </w:r>
          </w:p>
        </w:tc>
        <w:tc>
          <w:tcPr>
            <w:tcW w:w="1469"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9</w:t>
            </w:r>
          </w:p>
        </w:tc>
      </w:tr>
      <w:tr w:rsidR="00083877" w:rsidRPr="00487BBE" w:rsidTr="00083877">
        <w:trPr>
          <w:trHeight w:val="60"/>
        </w:trPr>
        <w:tc>
          <w:tcPr>
            <w:tcW w:w="47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9</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r w:rsidRPr="00487BBE">
              <w:rPr>
                <w:color w:val="0D0D0D" w:themeColor="text1" w:themeTint="F2"/>
              </w:rPr>
              <w:t>Другий рік</w:t>
            </w:r>
          </w:p>
        </w:tc>
        <w:tc>
          <w:tcPr>
            <w:tcW w:w="1090" w:type="dxa"/>
            <w:tcBorders>
              <w:top w:val="single" w:sz="4" w:space="0" w:color="auto"/>
              <w:left w:val="single" w:sz="4" w:space="0" w:color="auto"/>
              <w:bottom w:val="single" w:sz="4" w:space="0" w:color="auto"/>
              <w:right w:val="single" w:sz="4" w:space="0" w:color="auto"/>
            </w:tcBorders>
            <w:vAlign w:val="center"/>
          </w:tcPr>
          <w:p w:rsidR="00083877" w:rsidRPr="00B817A8" w:rsidRDefault="00A66698" w:rsidP="00A66698">
            <w:pPr>
              <w:jc w:val="center"/>
              <w:rPr>
                <w:color w:val="0D0D0D" w:themeColor="text1" w:themeTint="F2"/>
                <w:lang w:val="en-US"/>
              </w:rPr>
            </w:pPr>
            <w:r>
              <w:rPr>
                <w:color w:val="0D0D0D" w:themeColor="text1" w:themeTint="F2"/>
                <w:lang w:val="en-US"/>
              </w:rPr>
              <w:t>I</w:t>
            </w:r>
          </w:p>
        </w:tc>
        <w:tc>
          <w:tcPr>
            <w:tcW w:w="95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p>
        </w:tc>
        <w:tc>
          <w:tcPr>
            <w:tcW w:w="956"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p>
        </w:tc>
        <w:tc>
          <w:tcPr>
            <w:tcW w:w="1070"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4" w:space="0" w:color="auto"/>
              <w:left w:val="single" w:sz="4" w:space="0" w:color="auto"/>
              <w:bottom w:val="single" w:sz="4" w:space="0" w:color="auto"/>
              <w:right w:val="single" w:sz="4" w:space="0" w:color="auto"/>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4" w:space="0" w:color="auto"/>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10</w:t>
            </w:r>
          </w:p>
        </w:tc>
        <w:tc>
          <w:tcPr>
            <w:tcW w:w="1598" w:type="dxa"/>
            <w:vMerge/>
            <w:tcBorders>
              <w:top w:val="single" w:sz="4" w:space="0" w:color="auto"/>
              <w:left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90" w:type="dxa"/>
            <w:tcBorders>
              <w:top w:val="single" w:sz="4" w:space="0" w:color="auto"/>
              <w:left w:val="single" w:sz="6" w:space="0" w:color="000000"/>
              <w:bottom w:val="single" w:sz="6" w:space="0" w:color="000000"/>
              <w:right w:val="single" w:sz="6" w:space="0" w:color="000000"/>
            </w:tcBorders>
            <w:vAlign w:val="center"/>
          </w:tcPr>
          <w:p w:rsidR="00083877" w:rsidRPr="00B817A8" w:rsidRDefault="00A66698" w:rsidP="00A66698">
            <w:pPr>
              <w:jc w:val="center"/>
              <w:rPr>
                <w:color w:val="0D0D0D" w:themeColor="text1" w:themeTint="F2"/>
                <w:lang w:val="en-US"/>
              </w:rPr>
            </w:pPr>
            <w:r>
              <w:rPr>
                <w:color w:val="0D0D0D" w:themeColor="text1" w:themeTint="F2"/>
                <w:lang w:val="en-US"/>
              </w:rPr>
              <w:t>II</w:t>
            </w:r>
          </w:p>
        </w:tc>
        <w:tc>
          <w:tcPr>
            <w:tcW w:w="950" w:type="dxa"/>
            <w:tcBorders>
              <w:top w:val="single" w:sz="4" w:space="0" w:color="auto"/>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4" w:space="0" w:color="auto"/>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4" w:space="0" w:color="auto"/>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4" w:space="0" w:color="auto"/>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4" w:space="0" w:color="auto"/>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4" w:space="0" w:color="auto"/>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6" w:space="0" w:color="000000"/>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11</w:t>
            </w:r>
          </w:p>
        </w:tc>
        <w:tc>
          <w:tcPr>
            <w:tcW w:w="1598" w:type="dxa"/>
            <w:vMerge/>
            <w:tcBorders>
              <w:left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083877" w:rsidRPr="00734CCB" w:rsidRDefault="00A66698" w:rsidP="00A66698">
            <w:pPr>
              <w:jc w:val="center"/>
              <w:rPr>
                <w:color w:val="0D0D0D" w:themeColor="text1" w:themeTint="F2"/>
                <w:lang w:val="en-US"/>
              </w:rPr>
            </w:pPr>
            <w:r>
              <w:rPr>
                <w:color w:val="0D0D0D" w:themeColor="text1" w:themeTint="F2"/>
                <w:lang w:val="en-US"/>
              </w:rPr>
              <w:t>III</w:t>
            </w:r>
          </w:p>
        </w:tc>
        <w:tc>
          <w:tcPr>
            <w:tcW w:w="95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6" w:space="0" w:color="000000"/>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12</w:t>
            </w:r>
          </w:p>
        </w:tc>
        <w:tc>
          <w:tcPr>
            <w:tcW w:w="1598" w:type="dxa"/>
            <w:vMerge/>
            <w:tcBorders>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083877" w:rsidRPr="00734CCB" w:rsidRDefault="00A66698" w:rsidP="00A66698">
            <w:pPr>
              <w:jc w:val="center"/>
              <w:rPr>
                <w:color w:val="0D0D0D" w:themeColor="text1" w:themeTint="F2"/>
                <w:lang w:val="en-US"/>
              </w:rPr>
            </w:pPr>
            <w:r>
              <w:rPr>
                <w:color w:val="0D0D0D" w:themeColor="text1" w:themeTint="F2"/>
                <w:lang w:val="en-US"/>
              </w:rPr>
              <w:t>IV</w:t>
            </w:r>
          </w:p>
        </w:tc>
        <w:tc>
          <w:tcPr>
            <w:tcW w:w="95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6" w:space="0" w:color="000000"/>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13</w:t>
            </w:r>
          </w:p>
        </w:tc>
        <w:tc>
          <w:tcPr>
            <w:tcW w:w="1598" w:type="dxa"/>
            <w:vMerge w:val="restart"/>
            <w:tcBorders>
              <w:top w:val="single" w:sz="6" w:space="0" w:color="000000"/>
              <w:left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Третій рік</w:t>
            </w:r>
          </w:p>
        </w:tc>
        <w:tc>
          <w:tcPr>
            <w:tcW w:w="1090" w:type="dxa"/>
            <w:tcBorders>
              <w:top w:val="single" w:sz="6" w:space="0" w:color="000000"/>
              <w:left w:val="single" w:sz="6" w:space="0" w:color="000000"/>
              <w:bottom w:val="single" w:sz="6" w:space="0" w:color="000000"/>
              <w:right w:val="single" w:sz="6" w:space="0" w:color="000000"/>
            </w:tcBorders>
            <w:vAlign w:val="center"/>
          </w:tcPr>
          <w:p w:rsidR="00083877" w:rsidRPr="00734CCB" w:rsidRDefault="00A66698" w:rsidP="00A66698">
            <w:pPr>
              <w:jc w:val="center"/>
              <w:rPr>
                <w:color w:val="0D0D0D" w:themeColor="text1" w:themeTint="F2"/>
                <w:lang w:val="en-US"/>
              </w:rPr>
            </w:pPr>
            <w:r>
              <w:rPr>
                <w:color w:val="0D0D0D" w:themeColor="text1" w:themeTint="F2"/>
                <w:lang w:val="en-US"/>
              </w:rPr>
              <w:t>I</w:t>
            </w:r>
          </w:p>
        </w:tc>
        <w:tc>
          <w:tcPr>
            <w:tcW w:w="95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6" w:space="0" w:color="000000"/>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14</w:t>
            </w:r>
          </w:p>
        </w:tc>
        <w:tc>
          <w:tcPr>
            <w:tcW w:w="1598" w:type="dxa"/>
            <w:vMerge/>
            <w:tcBorders>
              <w:left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083877" w:rsidRPr="00734CCB" w:rsidRDefault="00A66698" w:rsidP="00A66698">
            <w:pPr>
              <w:jc w:val="center"/>
              <w:rPr>
                <w:color w:val="0D0D0D" w:themeColor="text1" w:themeTint="F2"/>
                <w:lang w:val="en-US"/>
              </w:rPr>
            </w:pPr>
            <w:r>
              <w:rPr>
                <w:color w:val="0D0D0D" w:themeColor="text1" w:themeTint="F2"/>
                <w:lang w:val="en-US"/>
              </w:rPr>
              <w:t>II</w:t>
            </w:r>
          </w:p>
        </w:tc>
        <w:tc>
          <w:tcPr>
            <w:tcW w:w="95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6" w:space="0" w:color="000000"/>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15</w:t>
            </w:r>
          </w:p>
        </w:tc>
        <w:tc>
          <w:tcPr>
            <w:tcW w:w="1598" w:type="dxa"/>
            <w:vMerge/>
            <w:tcBorders>
              <w:left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083877" w:rsidRPr="00734CCB" w:rsidRDefault="00A66698" w:rsidP="00A66698">
            <w:pPr>
              <w:jc w:val="center"/>
              <w:rPr>
                <w:color w:val="0D0D0D" w:themeColor="text1" w:themeTint="F2"/>
                <w:lang w:val="en-US"/>
              </w:rPr>
            </w:pPr>
            <w:r>
              <w:rPr>
                <w:color w:val="0D0D0D" w:themeColor="text1" w:themeTint="F2"/>
                <w:lang w:val="en-US"/>
              </w:rPr>
              <w:t>III</w:t>
            </w:r>
          </w:p>
        </w:tc>
        <w:tc>
          <w:tcPr>
            <w:tcW w:w="95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r w:rsidR="00083877" w:rsidRPr="00487BBE" w:rsidTr="00083877">
        <w:trPr>
          <w:trHeight w:val="60"/>
        </w:trPr>
        <w:tc>
          <w:tcPr>
            <w:tcW w:w="470" w:type="dxa"/>
            <w:tcBorders>
              <w:top w:val="single" w:sz="6" w:space="0" w:color="000000"/>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r w:rsidRPr="00487BBE">
              <w:rPr>
                <w:color w:val="0D0D0D" w:themeColor="text1" w:themeTint="F2"/>
              </w:rPr>
              <w:t>16</w:t>
            </w:r>
          </w:p>
        </w:tc>
        <w:tc>
          <w:tcPr>
            <w:tcW w:w="1598" w:type="dxa"/>
            <w:vMerge/>
            <w:tcBorders>
              <w:left w:val="single" w:sz="6" w:space="0" w:color="000000"/>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90" w:type="dxa"/>
            <w:tcBorders>
              <w:top w:val="single" w:sz="6" w:space="0" w:color="000000"/>
              <w:left w:val="single" w:sz="6" w:space="0" w:color="000000"/>
              <w:bottom w:val="single" w:sz="6" w:space="0" w:color="000000"/>
              <w:right w:val="single" w:sz="6" w:space="0" w:color="000000"/>
            </w:tcBorders>
            <w:vAlign w:val="center"/>
          </w:tcPr>
          <w:p w:rsidR="00083877" w:rsidRPr="00734CCB" w:rsidRDefault="00A66698" w:rsidP="00A66698">
            <w:pPr>
              <w:jc w:val="center"/>
              <w:rPr>
                <w:color w:val="0D0D0D" w:themeColor="text1" w:themeTint="F2"/>
                <w:lang w:val="en-US"/>
              </w:rPr>
            </w:pPr>
            <w:r>
              <w:rPr>
                <w:color w:val="0D0D0D" w:themeColor="text1" w:themeTint="F2"/>
                <w:lang w:val="en-US"/>
              </w:rPr>
              <w:t>IV</w:t>
            </w:r>
          </w:p>
        </w:tc>
        <w:tc>
          <w:tcPr>
            <w:tcW w:w="95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954"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956"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065"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c>
          <w:tcPr>
            <w:tcW w:w="1070" w:type="dxa"/>
            <w:tcBorders>
              <w:top w:val="single" w:sz="6" w:space="0" w:color="000000"/>
              <w:left w:val="single" w:sz="6" w:space="0" w:color="000000"/>
              <w:bottom w:val="single" w:sz="6" w:space="0" w:color="000000"/>
              <w:right w:val="single" w:sz="4" w:space="0" w:color="auto"/>
            </w:tcBorders>
            <w:vAlign w:val="center"/>
          </w:tcPr>
          <w:p w:rsidR="00083877" w:rsidRPr="00487BBE" w:rsidRDefault="00083877" w:rsidP="00083877">
            <w:pPr>
              <w:jc w:val="center"/>
              <w:rPr>
                <w:color w:val="0D0D0D" w:themeColor="text1" w:themeTint="F2"/>
              </w:rPr>
            </w:pPr>
          </w:p>
        </w:tc>
        <w:tc>
          <w:tcPr>
            <w:tcW w:w="1469" w:type="dxa"/>
            <w:tcBorders>
              <w:top w:val="single" w:sz="6" w:space="0" w:color="000000"/>
              <w:left w:val="single" w:sz="4" w:space="0" w:color="auto"/>
              <w:bottom w:val="single" w:sz="6" w:space="0" w:color="000000"/>
              <w:right w:val="single" w:sz="6" w:space="0" w:color="000000"/>
            </w:tcBorders>
            <w:vAlign w:val="center"/>
          </w:tcPr>
          <w:p w:rsidR="00083877" w:rsidRPr="00487BBE" w:rsidRDefault="00083877" w:rsidP="00083877">
            <w:pPr>
              <w:jc w:val="center"/>
              <w:rPr>
                <w:color w:val="0D0D0D" w:themeColor="text1" w:themeTint="F2"/>
              </w:rPr>
            </w:pPr>
          </w:p>
        </w:tc>
      </w:tr>
    </w:tbl>
    <w:p w:rsidR="00E03779" w:rsidRPr="00487BBE" w:rsidRDefault="00E03779" w:rsidP="00621275">
      <w:pPr>
        <w:shd w:val="clear" w:color="auto" w:fill="FFFFFF"/>
        <w:spacing w:before="150"/>
        <w:ind w:firstLine="709"/>
        <w:rPr>
          <w:color w:val="0D0D0D" w:themeColor="text1" w:themeTint="F2"/>
        </w:rPr>
      </w:pPr>
      <w:bookmarkStart w:id="194" w:name="n2227"/>
      <w:bookmarkStart w:id="195" w:name="n2228"/>
      <w:bookmarkEnd w:id="194"/>
      <w:bookmarkEnd w:id="195"/>
      <w:r w:rsidRPr="00487BBE">
        <w:rPr>
          <w:color w:val="0D0D0D" w:themeColor="text1" w:themeTint="F2"/>
        </w:rPr>
        <w:t>Заявник додатково надає інформацію</w:t>
      </w:r>
      <w:r w:rsidR="00A66698">
        <w:rPr>
          <w:color w:val="0D0D0D" w:themeColor="text1" w:themeTint="F2"/>
        </w:rPr>
        <w:t>,</w:t>
      </w:r>
      <w:r w:rsidRPr="00487BBE">
        <w:rPr>
          <w:color w:val="0D0D0D" w:themeColor="text1" w:themeTint="F2"/>
        </w:rPr>
        <w:t xml:space="preserve"> зазначену в таблиці </w:t>
      </w:r>
      <w:r w:rsidR="00B514F6" w:rsidRPr="00487BBE">
        <w:rPr>
          <w:color w:val="0D0D0D" w:themeColor="text1" w:themeTint="F2"/>
        </w:rPr>
        <w:t>7</w:t>
      </w:r>
      <w:r w:rsidR="00A66698">
        <w:rPr>
          <w:color w:val="0D0D0D" w:themeColor="text1" w:themeTint="F2"/>
        </w:rPr>
        <w:t>,</w:t>
      </w:r>
      <w:r w:rsidRPr="00487BBE">
        <w:rPr>
          <w:color w:val="0D0D0D" w:themeColor="text1" w:themeTint="F2"/>
        </w:rPr>
        <w:t xml:space="preserve"> </w:t>
      </w:r>
      <w:r w:rsidR="00192112">
        <w:rPr>
          <w:color w:val="0D0D0D" w:themeColor="text1" w:themeTint="F2"/>
        </w:rPr>
        <w:t>в</w:t>
      </w:r>
      <w:r w:rsidR="00192112" w:rsidRPr="00487BBE">
        <w:rPr>
          <w:color w:val="0D0D0D" w:themeColor="text1" w:themeTint="F2"/>
        </w:rPr>
        <w:t xml:space="preserve"> </w:t>
      </w:r>
      <w:r w:rsidRPr="00487BBE">
        <w:rPr>
          <w:color w:val="0D0D0D" w:themeColor="text1" w:themeTint="F2"/>
        </w:rPr>
        <w:t>електронній формі у форматі Excel.</w:t>
      </w:r>
    </w:p>
    <w:p w:rsidR="00E03779" w:rsidRPr="00487BBE" w:rsidRDefault="00E03779" w:rsidP="00C23455">
      <w:pPr>
        <w:shd w:val="clear" w:color="auto" w:fill="FFFFFF"/>
        <w:ind w:firstLine="709"/>
        <w:rPr>
          <w:color w:val="0D0D0D" w:themeColor="text1" w:themeTint="F2"/>
        </w:rPr>
      </w:pPr>
      <w:r w:rsidRPr="00487BBE">
        <w:rPr>
          <w:color w:val="0D0D0D" w:themeColor="text1" w:themeTint="F2"/>
        </w:rPr>
        <w:t>Відображається опис намірів заявника щодо придбання/оренди платіжних пристроїв та/або іншого технічного обладнання.</w:t>
      </w:r>
    </w:p>
    <w:p w:rsidR="00E03779" w:rsidRPr="00487BBE" w:rsidRDefault="00E03779" w:rsidP="00C23455">
      <w:pPr>
        <w:shd w:val="clear" w:color="auto" w:fill="FFFFFF"/>
        <w:ind w:firstLine="709"/>
        <w:rPr>
          <w:color w:val="0D0D0D" w:themeColor="text1" w:themeTint="F2"/>
        </w:rPr>
      </w:pPr>
      <w:r w:rsidRPr="00487BBE">
        <w:rPr>
          <w:color w:val="0D0D0D" w:themeColor="text1" w:themeTint="F2"/>
        </w:rPr>
        <w:t>Також зазначаються наміри заявника щодо використання інфраструктури інших надавачів платіжних послуг для надання платіжних послуг та/або допоміжних до платіжних послуг із зазначенням (</w:t>
      </w:r>
      <w:r w:rsidR="00A66698">
        <w:rPr>
          <w:color w:val="0D0D0D" w:themeColor="text1" w:themeTint="F2"/>
        </w:rPr>
        <w:t>якщо є</w:t>
      </w:r>
      <w:r w:rsidRPr="00487BBE">
        <w:rPr>
          <w:color w:val="0D0D0D" w:themeColor="text1" w:themeTint="F2"/>
        </w:rPr>
        <w:t xml:space="preserve"> намір</w:t>
      </w:r>
      <w:r w:rsidR="00A66698">
        <w:rPr>
          <w:color w:val="0D0D0D" w:themeColor="text1" w:themeTint="F2"/>
        </w:rPr>
        <w:t xml:space="preserve"> їх</w:t>
      </w:r>
      <w:r w:rsidRPr="00487BBE">
        <w:rPr>
          <w:color w:val="0D0D0D" w:themeColor="text1" w:themeTint="F2"/>
        </w:rPr>
        <w:t xml:space="preserve"> здійснювати) </w:t>
      </w:r>
      <w:r w:rsidR="00A66698">
        <w:rPr>
          <w:color w:val="0D0D0D" w:themeColor="text1" w:themeTint="F2"/>
        </w:rPr>
        <w:t xml:space="preserve">інформації </w:t>
      </w:r>
      <w:r w:rsidRPr="00487BBE">
        <w:rPr>
          <w:color w:val="0D0D0D" w:themeColor="text1" w:themeTint="F2"/>
        </w:rPr>
        <w:t>щодо кожного окремого надавача платіжних послуг:</w:t>
      </w:r>
    </w:p>
    <w:p w:rsidR="00E03779" w:rsidRPr="00487BBE" w:rsidRDefault="008E47D4" w:rsidP="00C23455">
      <w:pPr>
        <w:shd w:val="clear" w:color="auto" w:fill="FFFFFF"/>
        <w:ind w:firstLine="709"/>
        <w:rPr>
          <w:color w:val="0D0D0D" w:themeColor="text1" w:themeTint="F2"/>
        </w:rPr>
      </w:pPr>
      <w:r w:rsidRPr="00487BBE">
        <w:rPr>
          <w:color w:val="0D0D0D" w:themeColor="text1" w:themeTint="F2"/>
        </w:rPr>
        <w:t>1)</w:t>
      </w:r>
      <w:r w:rsidRPr="00487BBE">
        <w:rPr>
          <w:rFonts w:eastAsiaTheme="minorEastAsia"/>
          <w:noProof/>
          <w:color w:val="0D0D0D" w:themeColor="text1" w:themeTint="F2"/>
          <w:lang w:eastAsia="en-US"/>
        </w:rPr>
        <w:t> </w:t>
      </w:r>
      <w:r w:rsidR="00E03779" w:rsidRPr="00487BBE">
        <w:rPr>
          <w:color w:val="0D0D0D" w:themeColor="text1" w:themeTint="F2"/>
        </w:rPr>
        <w:t>скороченого найменування та ідентифікаційного коду надавача платіжних послуг;</w:t>
      </w:r>
    </w:p>
    <w:p w:rsidR="00E03779" w:rsidRPr="00487BBE" w:rsidRDefault="008E47D4" w:rsidP="00C23455">
      <w:pPr>
        <w:shd w:val="clear" w:color="auto" w:fill="FFFFFF"/>
        <w:spacing w:after="150"/>
        <w:ind w:firstLine="709"/>
        <w:rPr>
          <w:color w:val="0D0D0D" w:themeColor="text1" w:themeTint="F2"/>
        </w:rPr>
      </w:pPr>
      <w:r w:rsidRPr="00487BBE">
        <w:rPr>
          <w:color w:val="0D0D0D" w:themeColor="text1" w:themeTint="F2"/>
        </w:rPr>
        <w:t>2)</w:t>
      </w:r>
      <w:r w:rsidRPr="00487BBE">
        <w:rPr>
          <w:rFonts w:eastAsiaTheme="minorEastAsia"/>
          <w:noProof/>
          <w:color w:val="0D0D0D" w:themeColor="text1" w:themeTint="F2"/>
          <w:lang w:eastAsia="en-US"/>
        </w:rPr>
        <w:t> </w:t>
      </w:r>
      <w:r w:rsidR="00E03779" w:rsidRPr="00487BBE">
        <w:rPr>
          <w:color w:val="0D0D0D" w:themeColor="text1" w:themeTint="F2"/>
        </w:rPr>
        <w:t>опису інфраструктури, яка використовуватиметься</w:t>
      </w:r>
      <w:r w:rsidR="00A66698">
        <w:rPr>
          <w:color w:val="0D0D0D" w:themeColor="text1" w:themeTint="F2"/>
        </w:rPr>
        <w:t>,</w:t>
      </w:r>
      <w:r w:rsidR="00E03779" w:rsidRPr="00487BBE">
        <w:rPr>
          <w:color w:val="0D0D0D" w:themeColor="text1" w:themeTint="F2"/>
        </w:rPr>
        <w:t xml:space="preserve"> із зазначенням кількості такої інфраструктури надавача платіжних послуг (ПТКС, відокремлені підрозділи тощо).</w:t>
      </w:r>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bookmarkStart w:id="196" w:name="n2229"/>
      <w:bookmarkStart w:id="197" w:name="n2230"/>
      <w:bookmarkStart w:id="198" w:name="n2231"/>
      <w:bookmarkStart w:id="199" w:name="n2232"/>
      <w:bookmarkStart w:id="200" w:name="n2233"/>
      <w:bookmarkEnd w:id="196"/>
      <w:bookmarkEnd w:id="197"/>
      <w:bookmarkEnd w:id="198"/>
      <w:bookmarkEnd w:id="199"/>
      <w:bookmarkEnd w:id="200"/>
      <w:r w:rsidRPr="00487BBE">
        <w:rPr>
          <w:rFonts w:ascii="Times New Roman" w:hAnsi="Times New Roman" w:cs="Times New Roman"/>
          <w:color w:val="0D0D0D" w:themeColor="text1" w:themeTint="F2"/>
          <w:sz w:val="28"/>
          <w:szCs w:val="28"/>
        </w:rPr>
        <w:t>20. Програмне забезпечення.</w:t>
      </w:r>
    </w:p>
    <w:p w:rsidR="00791B04" w:rsidRPr="00487BBE" w:rsidRDefault="006E68EC" w:rsidP="00791B04">
      <w:pPr>
        <w:shd w:val="clear" w:color="auto" w:fill="FFFFFF"/>
        <w:ind w:firstLine="709"/>
        <w:rPr>
          <w:color w:val="0D0D0D" w:themeColor="text1" w:themeTint="F2"/>
          <w:lang w:eastAsia="ru-RU"/>
        </w:rPr>
      </w:pPr>
      <w:bookmarkStart w:id="201" w:name="n2234"/>
      <w:bookmarkEnd w:id="201"/>
      <w:r w:rsidRPr="00487BBE">
        <w:rPr>
          <w:color w:val="0D0D0D" w:themeColor="text1" w:themeTint="F2"/>
          <w:lang w:eastAsia="ru-RU"/>
        </w:rPr>
        <w:t xml:space="preserve">Відображаються наміри заявника щодо використання програмного забезпечення, хмарних сервісів, програмно-апаратних комплексів тощо під час здійснення діяльності та надання платіжних послуг, </w:t>
      </w:r>
      <w:r w:rsidR="00A66698">
        <w:rPr>
          <w:color w:val="0D0D0D" w:themeColor="text1" w:themeTint="F2"/>
          <w:lang w:eastAsia="ru-RU"/>
        </w:rPr>
        <w:t>у</w:t>
      </w:r>
      <w:r w:rsidRPr="00487BBE">
        <w:rPr>
          <w:color w:val="0D0D0D" w:themeColor="text1" w:themeTint="F2"/>
          <w:lang w:eastAsia="ru-RU"/>
        </w:rPr>
        <w:t xml:space="preserve"> тому числі допоміжних до платіжних послуг (</w:t>
      </w:r>
      <w:r w:rsidR="00A66698">
        <w:rPr>
          <w:color w:val="0D0D0D" w:themeColor="text1" w:themeTint="F2"/>
          <w:lang w:eastAsia="ru-RU"/>
        </w:rPr>
        <w:t>якщо є</w:t>
      </w:r>
      <w:r w:rsidRPr="00487BBE">
        <w:rPr>
          <w:color w:val="0D0D0D" w:themeColor="text1" w:themeTint="F2"/>
          <w:lang w:eastAsia="ru-RU"/>
        </w:rPr>
        <w:t xml:space="preserve"> намір </w:t>
      </w:r>
      <w:r w:rsidR="00A66698">
        <w:rPr>
          <w:color w:val="0D0D0D" w:themeColor="text1" w:themeTint="F2"/>
          <w:lang w:eastAsia="ru-RU"/>
        </w:rPr>
        <w:t xml:space="preserve">їх </w:t>
      </w:r>
      <w:r w:rsidRPr="00487BBE">
        <w:rPr>
          <w:color w:val="0D0D0D" w:themeColor="text1" w:themeTint="F2"/>
          <w:lang w:eastAsia="ru-RU"/>
        </w:rPr>
        <w:t>надавати).</w:t>
      </w:r>
    </w:p>
    <w:p w:rsidR="00066183" w:rsidRPr="00487BBE" w:rsidRDefault="006E68EC" w:rsidP="00791B04">
      <w:pPr>
        <w:shd w:val="clear" w:color="auto" w:fill="FFFFFF"/>
        <w:spacing w:after="150"/>
        <w:ind w:firstLine="709"/>
        <w:rPr>
          <w:color w:val="0D0D0D" w:themeColor="text1" w:themeTint="F2"/>
          <w:lang w:eastAsia="ru-RU"/>
        </w:rPr>
      </w:pPr>
      <w:r w:rsidRPr="00487BBE">
        <w:rPr>
          <w:color w:val="0D0D0D" w:themeColor="text1" w:themeTint="F2"/>
          <w:lang w:eastAsia="ru-RU"/>
        </w:rPr>
        <w:t>Зазнача</w:t>
      </w:r>
      <w:r w:rsidR="00A66698">
        <w:rPr>
          <w:color w:val="0D0D0D" w:themeColor="text1" w:themeTint="F2"/>
          <w:lang w:eastAsia="ru-RU"/>
        </w:rPr>
        <w:t>ю</w:t>
      </w:r>
      <w:r w:rsidRPr="00487BBE">
        <w:rPr>
          <w:color w:val="0D0D0D" w:themeColor="text1" w:themeTint="F2"/>
          <w:lang w:eastAsia="ru-RU"/>
        </w:rPr>
        <w:t xml:space="preserve">ться розробник та загальні характеристики функціональних можливостей програмного забезпечення, умови використання хмарних сервісів (із зазначенням провайдера таких послуг), умови використання серверів, мережевого обладнання, засоби захисту інформації, а також правові підстави їх використання (придбання у власність, оренда, лізинг, власна розробка, ліцензія на використання програмного продукту тощо та найменування/прізвище, </w:t>
      </w:r>
      <w:r w:rsidR="00D23438" w:rsidRPr="000B60F8">
        <w:rPr>
          <w:color w:val="0D0D0D" w:themeColor="text1" w:themeTint="F2"/>
          <w:lang w:eastAsia="ru-RU"/>
        </w:rPr>
        <w:t>власне</w:t>
      </w:r>
      <w:r w:rsidR="00112EC7" w:rsidRPr="00487BBE">
        <w:rPr>
          <w:color w:val="0D0D0D" w:themeColor="text1" w:themeTint="F2"/>
          <w:lang w:eastAsia="ru-RU"/>
        </w:rPr>
        <w:t xml:space="preserve"> </w:t>
      </w:r>
      <w:r w:rsidRPr="00487BBE">
        <w:rPr>
          <w:color w:val="0D0D0D" w:themeColor="text1" w:themeTint="F2"/>
          <w:lang w:eastAsia="ru-RU"/>
        </w:rPr>
        <w:t>ім’я</w:t>
      </w:r>
      <w:r w:rsidR="00D23438">
        <w:rPr>
          <w:color w:val="0D0D0D" w:themeColor="text1" w:themeTint="F2"/>
          <w:lang w:val="ru-RU" w:eastAsia="ru-RU"/>
        </w:rPr>
        <w:t>,</w:t>
      </w:r>
      <w:r w:rsidRPr="00487BBE">
        <w:rPr>
          <w:color w:val="0D0D0D" w:themeColor="text1" w:themeTint="F2"/>
          <w:lang w:eastAsia="ru-RU"/>
        </w:rPr>
        <w:t xml:space="preserve"> </w:t>
      </w:r>
      <w:r w:rsidR="00112EC7" w:rsidRPr="00487BBE">
        <w:rPr>
          <w:color w:val="0D0D0D" w:themeColor="text1" w:themeTint="F2"/>
          <w:lang w:eastAsia="ru-RU"/>
        </w:rPr>
        <w:t xml:space="preserve"> </w:t>
      </w:r>
      <w:r w:rsidRPr="00487BBE">
        <w:rPr>
          <w:color w:val="0D0D0D" w:themeColor="text1" w:themeTint="F2"/>
          <w:lang w:eastAsia="ru-RU"/>
        </w:rPr>
        <w:t xml:space="preserve">по </w:t>
      </w:r>
      <w:r w:rsidR="00112EC7" w:rsidRPr="00487BBE">
        <w:rPr>
          <w:color w:val="0D0D0D" w:themeColor="text1" w:themeTint="F2"/>
          <w:lang w:eastAsia="ru-RU"/>
        </w:rPr>
        <w:t xml:space="preserve"> </w:t>
      </w:r>
      <w:r w:rsidRPr="00487BBE">
        <w:rPr>
          <w:color w:val="0D0D0D" w:themeColor="text1" w:themeTint="F2"/>
          <w:lang w:eastAsia="ru-RU"/>
        </w:rPr>
        <w:t xml:space="preserve">батькові </w:t>
      </w:r>
      <w:r w:rsidR="00112EC7" w:rsidRPr="00487BBE">
        <w:rPr>
          <w:color w:val="0D0D0D" w:themeColor="text1" w:themeTint="F2"/>
          <w:lang w:eastAsia="ru-RU"/>
        </w:rPr>
        <w:t xml:space="preserve"> </w:t>
      </w:r>
      <w:r w:rsidRPr="00487BBE">
        <w:rPr>
          <w:color w:val="0D0D0D" w:themeColor="text1" w:themeTint="F2"/>
          <w:lang w:eastAsia="ru-RU"/>
        </w:rPr>
        <w:t xml:space="preserve">особи/осіб, з </w:t>
      </w:r>
      <w:r w:rsidR="00112EC7" w:rsidRPr="00487BBE">
        <w:rPr>
          <w:color w:val="0D0D0D" w:themeColor="text1" w:themeTint="F2"/>
          <w:lang w:eastAsia="ru-RU"/>
        </w:rPr>
        <w:t xml:space="preserve"> </w:t>
      </w:r>
      <w:r w:rsidRPr="00487BBE">
        <w:rPr>
          <w:color w:val="0D0D0D" w:themeColor="text1" w:themeTint="F2"/>
          <w:lang w:eastAsia="ru-RU"/>
        </w:rPr>
        <w:t>як</w:t>
      </w:r>
      <w:r w:rsidR="00791B04" w:rsidRPr="00487BBE">
        <w:rPr>
          <w:color w:val="0D0D0D" w:themeColor="text1" w:themeTint="F2"/>
          <w:lang w:eastAsia="ru-RU"/>
        </w:rPr>
        <w:t>ою/якими</w:t>
      </w:r>
      <w:r w:rsidRPr="00487BBE">
        <w:rPr>
          <w:color w:val="0D0D0D" w:themeColor="text1" w:themeTint="F2"/>
          <w:lang w:eastAsia="ru-RU"/>
        </w:rPr>
        <w:t xml:space="preserve"> будуть</w:t>
      </w:r>
      <w:r w:rsidR="00D23438" w:rsidRPr="00D23438">
        <w:rPr>
          <w:color w:val="0D0D0D" w:themeColor="text1" w:themeTint="F2"/>
          <w:lang w:eastAsia="ru-RU"/>
        </w:rPr>
        <w:t xml:space="preserve"> </w:t>
      </w:r>
      <w:r w:rsidR="00D23438" w:rsidRPr="00487BBE">
        <w:rPr>
          <w:color w:val="0D0D0D" w:themeColor="text1" w:themeTint="F2"/>
          <w:lang w:eastAsia="ru-RU"/>
        </w:rPr>
        <w:t>укладені відповідні правочини щодо такого використання (за наявності такої інформації</w:t>
      </w:r>
      <w:r w:rsidR="00D23438" w:rsidRPr="000B60F8">
        <w:rPr>
          <w:color w:val="0D0D0D" w:themeColor="text1" w:themeTint="F2"/>
          <w:lang w:eastAsia="ru-RU"/>
        </w:rPr>
        <w:t>).</w:t>
      </w:r>
    </w:p>
    <w:p w:rsidR="00D23438" w:rsidRDefault="00D23438" w:rsidP="00112EC7">
      <w:pPr>
        <w:shd w:val="clear" w:color="auto" w:fill="FFFFFF"/>
        <w:spacing w:after="150"/>
        <w:ind w:firstLine="709"/>
        <w:jc w:val="right"/>
        <w:rPr>
          <w:color w:val="0D0D0D" w:themeColor="text1" w:themeTint="F2"/>
          <w:lang w:eastAsia="ru-RU"/>
        </w:rPr>
      </w:pPr>
    </w:p>
    <w:p w:rsidR="00112EC7" w:rsidRPr="00487BBE" w:rsidRDefault="00112EC7" w:rsidP="00112EC7">
      <w:pPr>
        <w:shd w:val="clear" w:color="auto" w:fill="FFFFFF"/>
        <w:spacing w:after="150"/>
        <w:ind w:firstLine="709"/>
        <w:jc w:val="right"/>
        <w:rPr>
          <w:color w:val="0D0D0D" w:themeColor="text1" w:themeTint="F2"/>
          <w:lang w:eastAsia="ru-RU"/>
        </w:rPr>
      </w:pPr>
      <w:r w:rsidRPr="00487BBE">
        <w:rPr>
          <w:color w:val="0D0D0D" w:themeColor="text1" w:themeTint="F2"/>
          <w:lang w:eastAsia="ru-RU"/>
        </w:rPr>
        <w:lastRenderedPageBreak/>
        <w:t>Продовження додатка 4</w:t>
      </w:r>
    </w:p>
    <w:p w:rsidR="006E68EC" w:rsidRPr="00487BBE" w:rsidRDefault="006E68EC" w:rsidP="00112EC7">
      <w:pPr>
        <w:shd w:val="clear" w:color="auto" w:fill="FFFFFF"/>
        <w:spacing w:after="150"/>
        <w:rPr>
          <w:color w:val="0D0D0D" w:themeColor="text1" w:themeTint="F2"/>
          <w:lang w:eastAsia="ru-RU"/>
        </w:rPr>
      </w:pPr>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bookmarkStart w:id="202" w:name="n2235"/>
      <w:bookmarkEnd w:id="202"/>
      <w:r w:rsidRPr="00487BBE">
        <w:rPr>
          <w:rFonts w:ascii="Times New Roman" w:hAnsi="Times New Roman" w:cs="Times New Roman"/>
          <w:color w:val="0D0D0D" w:themeColor="text1" w:themeTint="F2"/>
          <w:sz w:val="28"/>
          <w:szCs w:val="28"/>
        </w:rPr>
        <w:t>21. Прогнозний штат заявника.</w:t>
      </w:r>
    </w:p>
    <w:p w:rsidR="00E03779" w:rsidRPr="00487BBE" w:rsidRDefault="00E03779" w:rsidP="00C23455">
      <w:pPr>
        <w:shd w:val="clear" w:color="auto" w:fill="FFFFFF"/>
        <w:ind w:firstLine="709"/>
        <w:rPr>
          <w:color w:val="0D0D0D" w:themeColor="text1" w:themeTint="F2"/>
        </w:rPr>
      </w:pPr>
      <w:bookmarkStart w:id="203" w:name="n2236"/>
      <w:bookmarkEnd w:id="203"/>
      <w:r w:rsidRPr="00487BBE">
        <w:rPr>
          <w:color w:val="0D0D0D" w:themeColor="text1" w:themeTint="F2"/>
        </w:rPr>
        <w:t>Зазначаються наміри щодо збільшення чисельності штату заявника та опис повноважень найманих працівників.</w:t>
      </w:r>
    </w:p>
    <w:p w:rsidR="00E03779" w:rsidRPr="00487BBE" w:rsidRDefault="00E03779" w:rsidP="001B7964">
      <w:pPr>
        <w:shd w:val="clear" w:color="auto" w:fill="FFFFFF"/>
        <w:spacing w:after="100"/>
        <w:ind w:firstLine="709"/>
        <w:rPr>
          <w:color w:val="0D0D0D" w:themeColor="text1" w:themeTint="F2"/>
        </w:rPr>
      </w:pPr>
      <w:bookmarkStart w:id="204" w:name="n2237"/>
      <w:bookmarkEnd w:id="204"/>
      <w:r w:rsidRPr="00487BBE">
        <w:rPr>
          <w:color w:val="0D0D0D" w:themeColor="text1" w:themeTint="F2"/>
        </w:rPr>
        <w:t>Інформація надається у вигляді таблиці за зразком, наведеним нижче:</w:t>
      </w:r>
    </w:p>
    <w:p w:rsidR="00E03779" w:rsidRPr="00487BBE" w:rsidRDefault="00E03779" w:rsidP="00C23455">
      <w:pPr>
        <w:shd w:val="clear" w:color="auto" w:fill="FFFFFF"/>
        <w:jc w:val="right"/>
        <w:rPr>
          <w:color w:val="0D0D0D" w:themeColor="text1" w:themeTint="F2"/>
        </w:rPr>
      </w:pPr>
      <w:bookmarkStart w:id="205" w:name="n2238"/>
      <w:bookmarkEnd w:id="205"/>
      <w:r w:rsidRPr="00487BBE">
        <w:rPr>
          <w:color w:val="0D0D0D" w:themeColor="text1" w:themeTint="F2"/>
        </w:rPr>
        <w:t xml:space="preserve">Таблиця </w:t>
      </w:r>
      <w:r w:rsidR="00B514F6" w:rsidRPr="00487BBE">
        <w:rPr>
          <w:color w:val="0D0D0D" w:themeColor="text1" w:themeTint="F2"/>
        </w:rPr>
        <w:t>8</w:t>
      </w:r>
    </w:p>
    <w:tbl>
      <w:tblPr>
        <w:tblW w:w="5009" w:type="pct"/>
        <w:tblInd w:w="-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7"/>
        <w:gridCol w:w="2285"/>
        <w:gridCol w:w="2649"/>
        <w:gridCol w:w="1157"/>
        <w:gridCol w:w="989"/>
        <w:gridCol w:w="992"/>
        <w:gridCol w:w="1000"/>
      </w:tblGrid>
      <w:tr w:rsidR="00E03779" w:rsidRPr="00487BBE" w:rsidTr="00112EC7">
        <w:trPr>
          <w:trHeight w:val="60"/>
        </w:trPr>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206" w:name="n2239"/>
            <w:bookmarkEnd w:id="206"/>
            <w:r w:rsidRPr="00487BBE">
              <w:rPr>
                <w:color w:val="0D0D0D" w:themeColor="text1" w:themeTint="F2"/>
              </w:rPr>
              <w:t>№ з/п</w:t>
            </w:r>
          </w:p>
        </w:tc>
        <w:tc>
          <w:tcPr>
            <w:tcW w:w="2285"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Спеціалізація</w:t>
            </w:r>
          </w:p>
        </w:tc>
        <w:tc>
          <w:tcPr>
            <w:tcW w:w="2649"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Короткий опис повноважень</w:t>
            </w:r>
          </w:p>
        </w:tc>
        <w:tc>
          <w:tcPr>
            <w:tcW w:w="4138" w:type="dxa"/>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Прогнозна кількість працівників</w:t>
            </w:r>
          </w:p>
        </w:tc>
      </w:tr>
      <w:tr w:rsidR="00E03779" w:rsidRPr="00487BBE" w:rsidTr="00112EC7">
        <w:trPr>
          <w:trHeight w:val="6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285"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649"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A66698" w:rsidP="00E03779">
            <w:pPr>
              <w:jc w:val="center"/>
              <w:rPr>
                <w:color w:val="0D0D0D" w:themeColor="text1" w:themeTint="F2"/>
              </w:rPr>
            </w:pPr>
            <w:r>
              <w:rPr>
                <w:color w:val="0D0D0D" w:themeColor="text1" w:themeTint="F2"/>
              </w:rPr>
              <w:t>п</w:t>
            </w:r>
            <w:r w:rsidR="00E03779" w:rsidRPr="00487BBE">
              <w:rPr>
                <w:color w:val="0D0D0D" w:themeColor="text1" w:themeTint="F2"/>
              </w:rPr>
              <w:t>оточ</w:t>
            </w:r>
            <w:r>
              <w:rPr>
                <w:color w:val="0D0D0D" w:themeColor="text1" w:themeTint="F2"/>
              </w:rPr>
              <w:t>-</w:t>
            </w:r>
            <w:r w:rsidR="00E03779" w:rsidRPr="00487BBE">
              <w:rPr>
                <w:color w:val="0D0D0D" w:themeColor="text1" w:themeTint="F2"/>
              </w:rPr>
              <w:t>ний рік</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A66698" w:rsidP="00E03779">
            <w:pPr>
              <w:jc w:val="center"/>
              <w:rPr>
                <w:color w:val="0D0D0D" w:themeColor="text1" w:themeTint="F2"/>
              </w:rPr>
            </w:pPr>
            <w:r>
              <w:rPr>
                <w:color w:val="0D0D0D" w:themeColor="text1" w:themeTint="F2"/>
              </w:rPr>
              <w:t>п</w:t>
            </w:r>
            <w:r w:rsidR="00E03779" w:rsidRPr="00487BBE">
              <w:rPr>
                <w:color w:val="0D0D0D" w:themeColor="text1" w:themeTint="F2"/>
              </w:rPr>
              <w:t>ер</w:t>
            </w:r>
            <w:r>
              <w:rPr>
                <w:color w:val="0D0D0D" w:themeColor="text1" w:themeTint="F2"/>
              </w:rPr>
              <w:t>-</w:t>
            </w:r>
            <w:r w:rsidR="00E03779" w:rsidRPr="00487BBE">
              <w:rPr>
                <w:color w:val="0D0D0D" w:themeColor="text1" w:themeTint="F2"/>
              </w:rPr>
              <w:t>ший рік</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другий рік</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третій рік</w:t>
            </w:r>
          </w:p>
        </w:tc>
      </w:tr>
      <w:tr w:rsidR="00E03779" w:rsidRPr="00487BBE" w:rsidTr="00112EC7">
        <w:trPr>
          <w:trHeight w:val="60"/>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28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264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r>
      <w:tr w:rsidR="00112EC7" w:rsidRPr="00487BBE" w:rsidTr="00AB0386">
        <w:trPr>
          <w:trHeight w:val="1615"/>
        </w:trPr>
        <w:tc>
          <w:tcPr>
            <w:tcW w:w="567" w:type="dxa"/>
            <w:tcBorders>
              <w:top w:val="single" w:sz="6" w:space="0" w:color="000000"/>
              <w:left w:val="single" w:sz="6" w:space="0" w:color="000000"/>
              <w:right w:val="single" w:sz="6" w:space="0" w:color="000000"/>
            </w:tcBorders>
            <w:vAlign w:val="center"/>
            <w:hideMark/>
          </w:tcPr>
          <w:p w:rsidR="00112EC7" w:rsidRPr="00487BBE" w:rsidRDefault="00112EC7" w:rsidP="00E03779">
            <w:pPr>
              <w:jc w:val="center"/>
              <w:rPr>
                <w:color w:val="0D0D0D" w:themeColor="text1" w:themeTint="F2"/>
              </w:rPr>
            </w:pPr>
            <w:r w:rsidRPr="00487BBE">
              <w:rPr>
                <w:color w:val="0D0D0D" w:themeColor="text1" w:themeTint="F2"/>
              </w:rPr>
              <w:t>1</w:t>
            </w:r>
          </w:p>
        </w:tc>
        <w:tc>
          <w:tcPr>
            <w:tcW w:w="2285" w:type="dxa"/>
            <w:tcBorders>
              <w:top w:val="single" w:sz="6" w:space="0" w:color="000000"/>
              <w:left w:val="single" w:sz="6" w:space="0" w:color="000000"/>
              <w:right w:val="single" w:sz="6" w:space="0" w:color="000000"/>
            </w:tcBorders>
            <w:vAlign w:val="center"/>
            <w:hideMark/>
          </w:tcPr>
          <w:p w:rsidR="00112EC7" w:rsidRPr="00487BBE" w:rsidRDefault="00112EC7" w:rsidP="00E03779">
            <w:pPr>
              <w:jc w:val="left"/>
              <w:rPr>
                <w:color w:val="0D0D0D" w:themeColor="text1" w:themeTint="F2"/>
              </w:rPr>
            </w:pPr>
            <w:r w:rsidRPr="00487BBE">
              <w:rPr>
                <w:color w:val="0D0D0D" w:themeColor="text1" w:themeTint="F2"/>
              </w:rPr>
              <w:t>Касири</w:t>
            </w:r>
          </w:p>
        </w:tc>
        <w:tc>
          <w:tcPr>
            <w:tcW w:w="2649" w:type="dxa"/>
            <w:tcBorders>
              <w:top w:val="single" w:sz="6" w:space="0" w:color="000000"/>
              <w:left w:val="single" w:sz="6" w:space="0" w:color="000000"/>
              <w:right w:val="single" w:sz="6" w:space="0" w:color="000000"/>
            </w:tcBorders>
            <w:vAlign w:val="center"/>
            <w:hideMark/>
          </w:tcPr>
          <w:p w:rsidR="00112EC7" w:rsidRPr="00487BBE" w:rsidRDefault="00112EC7" w:rsidP="00112EC7">
            <w:pPr>
              <w:jc w:val="left"/>
              <w:rPr>
                <w:color w:val="0D0D0D" w:themeColor="text1" w:themeTint="F2"/>
              </w:rPr>
            </w:pPr>
            <w:r w:rsidRPr="00487BBE">
              <w:rPr>
                <w:color w:val="0D0D0D" w:themeColor="text1" w:themeTint="F2"/>
              </w:rPr>
              <w:t>Робота в касі: прийняття готівки, підготовка форми заяви на переказ коштів</w:t>
            </w:r>
          </w:p>
        </w:tc>
        <w:tc>
          <w:tcPr>
            <w:tcW w:w="1157" w:type="dxa"/>
            <w:tcBorders>
              <w:top w:val="single" w:sz="6" w:space="0" w:color="000000"/>
              <w:left w:val="single" w:sz="6" w:space="0" w:color="000000"/>
              <w:right w:val="single" w:sz="6" w:space="0" w:color="000000"/>
            </w:tcBorders>
            <w:vAlign w:val="center"/>
            <w:hideMark/>
          </w:tcPr>
          <w:p w:rsidR="00112EC7" w:rsidRPr="00487BBE" w:rsidRDefault="00112EC7" w:rsidP="00E03779">
            <w:pPr>
              <w:jc w:val="left"/>
              <w:rPr>
                <w:color w:val="0D0D0D" w:themeColor="text1" w:themeTint="F2"/>
              </w:rPr>
            </w:pPr>
          </w:p>
        </w:tc>
        <w:tc>
          <w:tcPr>
            <w:tcW w:w="989" w:type="dxa"/>
            <w:tcBorders>
              <w:top w:val="single" w:sz="6" w:space="0" w:color="000000"/>
              <w:left w:val="single" w:sz="6" w:space="0" w:color="000000"/>
              <w:right w:val="single" w:sz="6" w:space="0" w:color="000000"/>
            </w:tcBorders>
            <w:vAlign w:val="center"/>
            <w:hideMark/>
          </w:tcPr>
          <w:p w:rsidR="00112EC7" w:rsidRPr="00487BBE" w:rsidRDefault="00112EC7" w:rsidP="00E03779">
            <w:pPr>
              <w:jc w:val="left"/>
              <w:rPr>
                <w:color w:val="0D0D0D" w:themeColor="text1" w:themeTint="F2"/>
              </w:rPr>
            </w:pPr>
          </w:p>
        </w:tc>
        <w:tc>
          <w:tcPr>
            <w:tcW w:w="992" w:type="dxa"/>
            <w:tcBorders>
              <w:top w:val="single" w:sz="6" w:space="0" w:color="000000"/>
              <w:left w:val="single" w:sz="6" w:space="0" w:color="000000"/>
              <w:right w:val="single" w:sz="6" w:space="0" w:color="000000"/>
            </w:tcBorders>
            <w:vAlign w:val="center"/>
            <w:hideMark/>
          </w:tcPr>
          <w:p w:rsidR="00112EC7" w:rsidRPr="00487BBE" w:rsidRDefault="00112EC7" w:rsidP="00E03779">
            <w:pPr>
              <w:jc w:val="left"/>
              <w:rPr>
                <w:color w:val="0D0D0D" w:themeColor="text1" w:themeTint="F2"/>
              </w:rPr>
            </w:pPr>
          </w:p>
        </w:tc>
        <w:tc>
          <w:tcPr>
            <w:tcW w:w="1000" w:type="dxa"/>
            <w:tcBorders>
              <w:top w:val="single" w:sz="6" w:space="0" w:color="000000"/>
              <w:left w:val="single" w:sz="6" w:space="0" w:color="000000"/>
              <w:right w:val="single" w:sz="6" w:space="0" w:color="000000"/>
            </w:tcBorders>
            <w:vAlign w:val="center"/>
            <w:hideMark/>
          </w:tcPr>
          <w:p w:rsidR="00112EC7" w:rsidRPr="00487BBE" w:rsidRDefault="00112EC7" w:rsidP="00E03779">
            <w:pPr>
              <w:jc w:val="left"/>
              <w:rPr>
                <w:color w:val="0D0D0D" w:themeColor="text1" w:themeTint="F2"/>
              </w:rPr>
            </w:pPr>
          </w:p>
        </w:tc>
      </w:tr>
      <w:tr w:rsidR="00E03779" w:rsidRPr="00487BBE" w:rsidTr="00112EC7">
        <w:trPr>
          <w:trHeight w:val="60"/>
        </w:trPr>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2</w:t>
            </w:r>
          </w:p>
        </w:tc>
        <w:tc>
          <w:tcPr>
            <w:tcW w:w="228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Фахівці з інформаційної безпеки</w:t>
            </w:r>
          </w:p>
        </w:tc>
        <w:tc>
          <w:tcPr>
            <w:tcW w:w="264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Забезпечення інформаційної безпеки платіжних операцій</w:t>
            </w:r>
          </w:p>
        </w:tc>
        <w:tc>
          <w:tcPr>
            <w:tcW w:w="115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112EC7">
        <w:trPr>
          <w:trHeight w:val="60"/>
        </w:trPr>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3</w:t>
            </w:r>
          </w:p>
        </w:tc>
        <w:tc>
          <w:tcPr>
            <w:tcW w:w="228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Фахівці інформаційних технологій</w:t>
            </w:r>
          </w:p>
        </w:tc>
        <w:tc>
          <w:tcPr>
            <w:tcW w:w="264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Технологічне забезпечення надання платіжних послуг</w:t>
            </w:r>
          </w:p>
        </w:tc>
        <w:tc>
          <w:tcPr>
            <w:tcW w:w="115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112EC7">
        <w:trPr>
          <w:trHeight w:val="60"/>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9E519A" w:rsidP="00E03779">
            <w:pPr>
              <w:jc w:val="center"/>
              <w:rPr>
                <w:color w:val="0D0D0D" w:themeColor="text1" w:themeTint="F2"/>
              </w:rPr>
            </w:pPr>
            <w:r w:rsidRPr="00487BBE">
              <w:rPr>
                <w:color w:val="0D0D0D" w:themeColor="text1" w:themeTint="F2"/>
              </w:rPr>
              <w:t>4</w:t>
            </w:r>
          </w:p>
        </w:tc>
        <w:tc>
          <w:tcPr>
            <w:tcW w:w="228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Інший персонал (інформація щодо кожної спеціалізації наводиться окремо)</w:t>
            </w:r>
          </w:p>
        </w:tc>
        <w:tc>
          <w:tcPr>
            <w:tcW w:w="264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0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E03779" w:rsidRPr="00487BBE" w:rsidTr="00112EC7">
        <w:trPr>
          <w:trHeight w:val="60"/>
        </w:trPr>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9E519A" w:rsidP="00E03779">
            <w:pPr>
              <w:jc w:val="center"/>
              <w:rPr>
                <w:color w:val="0D0D0D" w:themeColor="text1" w:themeTint="F2"/>
              </w:rPr>
            </w:pPr>
            <w:r w:rsidRPr="00487BBE">
              <w:rPr>
                <w:color w:val="0D0D0D" w:themeColor="text1" w:themeTint="F2"/>
              </w:rPr>
              <w:t>5</w:t>
            </w:r>
          </w:p>
        </w:tc>
        <w:tc>
          <w:tcPr>
            <w:tcW w:w="228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Керівники відокремлених підрозділів</w:t>
            </w:r>
          </w:p>
        </w:tc>
        <w:tc>
          <w:tcPr>
            <w:tcW w:w="264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112EC7">
        <w:trPr>
          <w:trHeight w:val="60"/>
        </w:trPr>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9E519A" w:rsidP="00E03779">
            <w:pPr>
              <w:jc w:val="center"/>
              <w:rPr>
                <w:color w:val="0D0D0D" w:themeColor="text1" w:themeTint="F2"/>
              </w:rPr>
            </w:pPr>
            <w:r w:rsidRPr="00487BBE">
              <w:rPr>
                <w:color w:val="0D0D0D" w:themeColor="text1" w:themeTint="F2"/>
              </w:rPr>
              <w:t>6</w:t>
            </w:r>
          </w:p>
        </w:tc>
        <w:tc>
          <w:tcPr>
            <w:tcW w:w="228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10306E" w:rsidP="0010306E">
            <w:pPr>
              <w:jc w:val="left"/>
              <w:rPr>
                <w:color w:val="0D0D0D" w:themeColor="text1" w:themeTint="F2"/>
              </w:rPr>
            </w:pPr>
            <w:r>
              <w:rPr>
                <w:color w:val="0D0D0D" w:themeColor="text1" w:themeTint="F2"/>
              </w:rPr>
              <w:t>У</w:t>
            </w:r>
            <w:r w:rsidR="00E03779" w:rsidRPr="00487BBE">
              <w:rPr>
                <w:color w:val="0D0D0D" w:themeColor="text1" w:themeTint="F2"/>
              </w:rPr>
              <w:t>сього</w:t>
            </w:r>
          </w:p>
        </w:tc>
        <w:tc>
          <w:tcPr>
            <w:tcW w:w="264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lang w:val="en-US"/>
              </w:rPr>
            </w:pPr>
            <w:r w:rsidRPr="00487BBE">
              <w:rPr>
                <w:color w:val="0D0D0D" w:themeColor="text1" w:themeTint="F2"/>
                <w:lang w:val="en-US"/>
              </w:rPr>
              <w:t>X</w:t>
            </w:r>
          </w:p>
        </w:tc>
        <w:tc>
          <w:tcPr>
            <w:tcW w:w="115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E03779" w:rsidRPr="00487BBE" w:rsidRDefault="00E03779" w:rsidP="00B6736A">
      <w:pPr>
        <w:shd w:val="clear" w:color="auto" w:fill="FFFFFF"/>
        <w:spacing w:before="120"/>
        <w:ind w:firstLine="448"/>
        <w:rPr>
          <w:color w:val="0D0D0D" w:themeColor="text1" w:themeTint="F2"/>
        </w:rPr>
      </w:pPr>
      <w:bookmarkStart w:id="207" w:name="n2240"/>
      <w:bookmarkStart w:id="208" w:name="n2241"/>
      <w:bookmarkStart w:id="209" w:name="n2242"/>
      <w:bookmarkStart w:id="210" w:name="n2243"/>
      <w:bookmarkEnd w:id="207"/>
      <w:bookmarkEnd w:id="208"/>
      <w:bookmarkEnd w:id="209"/>
      <w:bookmarkEnd w:id="210"/>
    </w:p>
    <w:p w:rsidR="00CD1A8F" w:rsidRPr="00487BBE" w:rsidRDefault="00CD1A8F" w:rsidP="00CD1A8F">
      <w:pPr>
        <w:pageBreakBefore/>
        <w:shd w:val="clear" w:color="auto" w:fill="FFFFFF"/>
        <w:spacing w:after="150"/>
        <w:ind w:firstLine="448"/>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22. Треті особи</w:t>
      </w:r>
      <w:r w:rsidR="004C7FEA">
        <w:rPr>
          <w:rFonts w:ascii="Times New Roman" w:hAnsi="Times New Roman" w:cs="Times New Roman"/>
          <w:color w:val="0D0D0D" w:themeColor="text1" w:themeTint="F2"/>
          <w:sz w:val="28"/>
          <w:szCs w:val="28"/>
        </w:rPr>
        <w:t>,</w:t>
      </w:r>
      <w:r w:rsidRPr="00487BBE">
        <w:rPr>
          <w:rFonts w:ascii="Times New Roman" w:hAnsi="Times New Roman" w:cs="Times New Roman"/>
          <w:color w:val="0D0D0D" w:themeColor="text1" w:themeTint="F2"/>
          <w:sz w:val="28"/>
          <w:szCs w:val="28"/>
        </w:rPr>
        <w:t xml:space="preserve"> з якими планує взаємодіяти заявник під час надання платіжних послуг та/або допоміжних до платіжних послуг (</w:t>
      </w:r>
      <w:r w:rsidR="004C7FEA">
        <w:rPr>
          <w:rFonts w:ascii="Times New Roman" w:hAnsi="Times New Roman" w:cs="Times New Roman"/>
          <w:color w:val="0D0D0D" w:themeColor="text1" w:themeTint="F2"/>
          <w:sz w:val="28"/>
          <w:szCs w:val="28"/>
        </w:rPr>
        <w:t>якщо є</w:t>
      </w:r>
      <w:r w:rsidRPr="00487BBE">
        <w:rPr>
          <w:rFonts w:ascii="Times New Roman" w:hAnsi="Times New Roman" w:cs="Times New Roman"/>
          <w:color w:val="0D0D0D" w:themeColor="text1" w:themeTint="F2"/>
          <w:sz w:val="28"/>
          <w:szCs w:val="28"/>
        </w:rPr>
        <w:t xml:space="preserve"> намір</w:t>
      </w:r>
      <w:r w:rsidR="004C7FEA">
        <w:rPr>
          <w:rFonts w:ascii="Times New Roman" w:hAnsi="Times New Roman" w:cs="Times New Roman"/>
          <w:color w:val="0D0D0D" w:themeColor="text1" w:themeTint="F2"/>
          <w:sz w:val="28"/>
          <w:szCs w:val="28"/>
        </w:rPr>
        <w:t xml:space="preserve"> їх</w:t>
      </w:r>
      <w:r w:rsidRPr="00487BBE">
        <w:rPr>
          <w:rFonts w:ascii="Times New Roman" w:hAnsi="Times New Roman" w:cs="Times New Roman"/>
          <w:color w:val="0D0D0D" w:themeColor="text1" w:themeTint="F2"/>
          <w:sz w:val="28"/>
          <w:szCs w:val="28"/>
        </w:rPr>
        <w:t xml:space="preserve"> здійснювати).</w:t>
      </w:r>
    </w:p>
    <w:p w:rsidR="00E03779" w:rsidRPr="00487BBE" w:rsidRDefault="00E03779" w:rsidP="00C23455">
      <w:pPr>
        <w:shd w:val="clear" w:color="auto" w:fill="FFFFFF"/>
        <w:spacing w:after="150"/>
        <w:ind w:firstLine="709"/>
        <w:rPr>
          <w:color w:val="0D0D0D" w:themeColor="text1" w:themeTint="F2"/>
        </w:rPr>
      </w:pPr>
      <w:bookmarkStart w:id="211" w:name="n2244"/>
      <w:bookmarkEnd w:id="211"/>
      <w:r w:rsidRPr="00487BBE">
        <w:rPr>
          <w:color w:val="0D0D0D" w:themeColor="text1" w:themeTint="F2"/>
        </w:rPr>
        <w:t>Подається перелік контрагентів заявника (із зазначенням скороченого найменування, ідентифікаційного коду), з якими він планує взаємодіяти під час надання платіжних послуг та/або допоміжних до платіжних послуг (банки, у тому числі розрахунковий банк платіжної системи, небанківські надавачі платіжних послуг, оператори платіжних систем, технологічні оператори, комерційні агенти, торговці тощо). Щодо кожного наведеного контрагента надається інформація щодо типу/виду взаємодії з такими контрагентами з питань надання платіжних послуг та/або допоміжних до платіжних послуг</w:t>
      </w:r>
      <w:r w:rsidRPr="00487BBE" w:rsidDel="008A05D4">
        <w:rPr>
          <w:color w:val="0D0D0D" w:themeColor="text1" w:themeTint="F2"/>
        </w:rPr>
        <w:t xml:space="preserve"> </w:t>
      </w:r>
      <w:r w:rsidRPr="00487BBE">
        <w:rPr>
          <w:color w:val="0D0D0D" w:themeColor="text1" w:themeTint="F2"/>
        </w:rPr>
        <w:t>(</w:t>
      </w:r>
      <w:r w:rsidR="00E0196E">
        <w:rPr>
          <w:color w:val="0D0D0D" w:themeColor="text1" w:themeTint="F2"/>
        </w:rPr>
        <w:t>якщо є</w:t>
      </w:r>
      <w:r w:rsidRPr="00487BBE">
        <w:rPr>
          <w:color w:val="0D0D0D" w:themeColor="text1" w:themeTint="F2"/>
        </w:rPr>
        <w:t xml:space="preserve"> намір</w:t>
      </w:r>
      <w:r w:rsidR="00E0196E">
        <w:rPr>
          <w:color w:val="0D0D0D" w:themeColor="text1" w:themeTint="F2"/>
        </w:rPr>
        <w:t xml:space="preserve"> їх</w:t>
      </w:r>
      <w:r w:rsidRPr="00487BBE">
        <w:rPr>
          <w:color w:val="0D0D0D" w:themeColor="text1" w:themeTint="F2"/>
        </w:rPr>
        <w:t xml:space="preserve"> здійснювати). </w:t>
      </w:r>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bookmarkStart w:id="212" w:name="n2245"/>
      <w:bookmarkEnd w:id="212"/>
      <w:r w:rsidRPr="00487BBE">
        <w:rPr>
          <w:rFonts w:ascii="Times New Roman" w:hAnsi="Times New Roman" w:cs="Times New Roman"/>
          <w:color w:val="0D0D0D" w:themeColor="text1" w:themeTint="F2"/>
          <w:sz w:val="28"/>
          <w:szCs w:val="28"/>
        </w:rPr>
        <w:t>23. Аутсорсинг.</w:t>
      </w:r>
    </w:p>
    <w:p w:rsidR="00E03779" w:rsidRPr="00487BBE" w:rsidRDefault="00E03779" w:rsidP="00C23455">
      <w:pPr>
        <w:shd w:val="clear" w:color="auto" w:fill="FFFFFF"/>
        <w:spacing w:after="150"/>
        <w:ind w:firstLine="709"/>
        <w:rPr>
          <w:color w:val="0D0D0D" w:themeColor="text1" w:themeTint="F2"/>
        </w:rPr>
      </w:pPr>
      <w:bookmarkStart w:id="213" w:name="n2246"/>
      <w:bookmarkEnd w:id="213"/>
      <w:r w:rsidRPr="00487BBE">
        <w:rPr>
          <w:color w:val="0D0D0D" w:themeColor="text1" w:themeTint="F2"/>
        </w:rPr>
        <w:t>Зазначається перелік контрагентів, яких заявник має намір залучити на договірній основі для виконання окремих операційних функцій (аутсорсинг), інших функцій</w:t>
      </w:r>
      <w:r w:rsidR="00E0196E">
        <w:rPr>
          <w:color w:val="0D0D0D" w:themeColor="text1" w:themeTint="F2"/>
        </w:rPr>
        <w:t>,</w:t>
      </w:r>
      <w:r w:rsidRPr="00487BBE">
        <w:rPr>
          <w:color w:val="0D0D0D" w:themeColor="text1" w:themeTint="F2"/>
        </w:rPr>
        <w:t xml:space="preserve"> пов’язаних із діяльністю заявника, із зазначенням скороченого найменування юридичної особи, коду ЄДРПОУ, фактичного та юридичного місцезнаходження, перелік важливих операційних функцій, для виконання яких планується залучати третю особу, та стисле обґрунтування їх переда</w:t>
      </w:r>
      <w:r w:rsidR="00E0196E">
        <w:rPr>
          <w:color w:val="0D0D0D" w:themeColor="text1" w:themeTint="F2"/>
        </w:rPr>
        <w:t>вання</w:t>
      </w:r>
      <w:r w:rsidRPr="00487BBE">
        <w:rPr>
          <w:color w:val="0D0D0D" w:themeColor="text1" w:themeTint="F2"/>
        </w:rPr>
        <w:t xml:space="preserve"> на аутсорсинг (окремо за кожною функцією). </w:t>
      </w:r>
    </w:p>
    <w:p w:rsidR="00E03779" w:rsidRPr="00487BBE" w:rsidRDefault="00E03779" w:rsidP="00C23455">
      <w:pPr>
        <w:pStyle w:val="2"/>
        <w:spacing w:after="150"/>
        <w:ind w:firstLine="709"/>
        <w:jc w:val="center"/>
        <w:rPr>
          <w:rFonts w:ascii="Times New Roman" w:hAnsi="Times New Roman" w:cs="Times New Roman"/>
          <w:color w:val="0D0D0D" w:themeColor="text1" w:themeTint="F2"/>
          <w:sz w:val="28"/>
          <w:szCs w:val="28"/>
        </w:rPr>
      </w:pPr>
      <w:bookmarkStart w:id="214" w:name="n2247"/>
      <w:bookmarkStart w:id="215" w:name="_Toc105012014"/>
      <w:bookmarkEnd w:id="214"/>
      <w:r w:rsidRPr="00487BBE">
        <w:rPr>
          <w:rFonts w:ascii="Times New Roman" w:hAnsi="Times New Roman" w:cs="Times New Roman"/>
          <w:color w:val="0D0D0D" w:themeColor="text1" w:themeTint="F2"/>
          <w:sz w:val="28"/>
          <w:szCs w:val="28"/>
        </w:rPr>
        <w:t>5. Прогнозні фінансові показники</w:t>
      </w:r>
      <w:bookmarkEnd w:id="215"/>
    </w:p>
    <w:p w:rsidR="00E03779" w:rsidRPr="00487BBE" w:rsidRDefault="00E03779" w:rsidP="00C23455">
      <w:pPr>
        <w:pStyle w:val="3"/>
        <w:spacing w:before="0"/>
        <w:ind w:firstLine="709"/>
        <w:rPr>
          <w:rFonts w:ascii="Times New Roman" w:hAnsi="Times New Roman" w:cs="Times New Roman"/>
          <w:color w:val="0D0D0D" w:themeColor="text1" w:themeTint="F2"/>
          <w:sz w:val="28"/>
          <w:szCs w:val="28"/>
        </w:rPr>
      </w:pPr>
      <w:bookmarkStart w:id="216" w:name="n2248"/>
      <w:bookmarkEnd w:id="216"/>
      <w:r w:rsidRPr="00487BBE">
        <w:rPr>
          <w:rFonts w:ascii="Times New Roman" w:hAnsi="Times New Roman" w:cs="Times New Roman"/>
          <w:color w:val="0D0D0D" w:themeColor="text1" w:themeTint="F2"/>
          <w:sz w:val="28"/>
          <w:szCs w:val="28"/>
        </w:rPr>
        <w:t>24. Прогнозні витрати заявника у сфері надання платіжних послуг та допоміжних до платіжних послуг (у разі наміру здійснювати).</w:t>
      </w:r>
    </w:p>
    <w:p w:rsidR="00E03779" w:rsidRPr="00487BBE" w:rsidRDefault="00E03779" w:rsidP="00C23455">
      <w:pPr>
        <w:shd w:val="clear" w:color="auto" w:fill="FFFFFF"/>
        <w:ind w:firstLine="709"/>
        <w:rPr>
          <w:color w:val="0D0D0D" w:themeColor="text1" w:themeTint="F2"/>
        </w:rPr>
      </w:pPr>
      <w:bookmarkStart w:id="217" w:name="n2249"/>
      <w:bookmarkEnd w:id="217"/>
      <w:r w:rsidRPr="00487BBE">
        <w:rPr>
          <w:color w:val="0D0D0D" w:themeColor="text1" w:themeTint="F2"/>
        </w:rPr>
        <w:t>Зазначається розмір витрат заявника на поточний рік та на наступні три роки діяльності за зразком, наведеним нижче:</w:t>
      </w:r>
    </w:p>
    <w:p w:rsidR="00E03779" w:rsidRPr="00487BBE" w:rsidRDefault="00E03779" w:rsidP="00C23455">
      <w:pPr>
        <w:shd w:val="clear" w:color="auto" w:fill="FFFFFF"/>
        <w:jc w:val="right"/>
        <w:rPr>
          <w:color w:val="0D0D0D" w:themeColor="text1" w:themeTint="F2"/>
          <w:lang w:val="en-US"/>
        </w:rPr>
      </w:pPr>
      <w:bookmarkStart w:id="218" w:name="n2250"/>
      <w:bookmarkEnd w:id="218"/>
      <w:r w:rsidRPr="00487BBE">
        <w:rPr>
          <w:color w:val="0D0D0D" w:themeColor="text1" w:themeTint="F2"/>
        </w:rPr>
        <w:t xml:space="preserve">Таблиця </w:t>
      </w:r>
      <w:r w:rsidR="00D33CCA" w:rsidRPr="00487BBE">
        <w:rPr>
          <w:color w:val="0D0D0D" w:themeColor="text1" w:themeTint="F2"/>
        </w:rPr>
        <w:t>9</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7"/>
        <w:gridCol w:w="2979"/>
        <w:gridCol w:w="3402"/>
      </w:tblGrid>
      <w:tr w:rsidR="00E03779" w:rsidRPr="00487BBE" w:rsidTr="00D33CCA">
        <w:tc>
          <w:tcPr>
            <w:tcW w:w="988" w:type="dxa"/>
          </w:tcPr>
          <w:p w:rsidR="00E03779" w:rsidRPr="00487BBE" w:rsidRDefault="00E03779" w:rsidP="00E03779">
            <w:pPr>
              <w:jc w:val="center"/>
              <w:rPr>
                <w:color w:val="0D0D0D" w:themeColor="text1" w:themeTint="F2"/>
                <w:lang w:val="en-US"/>
              </w:rPr>
            </w:pPr>
            <w:r w:rsidRPr="00487BBE">
              <w:rPr>
                <w:color w:val="0D0D0D" w:themeColor="text1" w:themeTint="F2"/>
              </w:rPr>
              <w:t>№ з/п</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Рік</w:t>
            </w:r>
          </w:p>
        </w:tc>
        <w:tc>
          <w:tcPr>
            <w:tcW w:w="2979" w:type="dxa"/>
          </w:tcPr>
          <w:p w:rsidR="00E03779" w:rsidRPr="00487BBE" w:rsidRDefault="00E03779" w:rsidP="00E03779">
            <w:pPr>
              <w:jc w:val="center"/>
              <w:rPr>
                <w:color w:val="0D0D0D" w:themeColor="text1" w:themeTint="F2"/>
                <w:lang w:val="en-US"/>
              </w:rPr>
            </w:pPr>
            <w:r w:rsidRPr="00487BBE">
              <w:rPr>
                <w:color w:val="0D0D0D" w:themeColor="text1" w:themeTint="F2"/>
              </w:rPr>
              <w:t>Сприятливий, тис. грн</w:t>
            </w:r>
          </w:p>
        </w:tc>
        <w:tc>
          <w:tcPr>
            <w:tcW w:w="3402" w:type="dxa"/>
          </w:tcPr>
          <w:p w:rsidR="00E03779" w:rsidRPr="00487BBE" w:rsidRDefault="00E03779" w:rsidP="00E03779">
            <w:pPr>
              <w:jc w:val="center"/>
              <w:rPr>
                <w:color w:val="0D0D0D" w:themeColor="text1" w:themeTint="F2"/>
                <w:lang w:val="en-US"/>
              </w:rPr>
            </w:pPr>
            <w:r w:rsidRPr="00487BBE">
              <w:rPr>
                <w:color w:val="0D0D0D" w:themeColor="text1" w:themeTint="F2"/>
              </w:rPr>
              <w:t>Несприятливий, тис. грн</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2</w:t>
            </w:r>
          </w:p>
        </w:tc>
        <w:tc>
          <w:tcPr>
            <w:tcW w:w="2979" w:type="dxa"/>
          </w:tcPr>
          <w:p w:rsidR="00E03779" w:rsidRPr="00487BBE" w:rsidRDefault="00E03779" w:rsidP="00E03779">
            <w:pPr>
              <w:jc w:val="center"/>
              <w:rPr>
                <w:color w:val="0D0D0D" w:themeColor="text1" w:themeTint="F2"/>
              </w:rPr>
            </w:pPr>
            <w:r w:rsidRPr="00487BBE">
              <w:rPr>
                <w:color w:val="0D0D0D" w:themeColor="text1" w:themeTint="F2"/>
              </w:rPr>
              <w:t>3</w:t>
            </w:r>
          </w:p>
        </w:tc>
        <w:tc>
          <w:tcPr>
            <w:tcW w:w="3402" w:type="dxa"/>
          </w:tcPr>
          <w:p w:rsidR="00E03779" w:rsidRPr="00487BBE" w:rsidRDefault="00E03779" w:rsidP="00E03779">
            <w:pPr>
              <w:jc w:val="center"/>
              <w:rPr>
                <w:color w:val="0D0D0D" w:themeColor="text1" w:themeTint="F2"/>
              </w:rPr>
            </w:pPr>
            <w:r w:rsidRPr="00487BBE">
              <w:rPr>
                <w:color w:val="0D0D0D" w:themeColor="text1" w:themeTint="F2"/>
              </w:rPr>
              <w:t>4</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Поточний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2</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Перший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3</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Другий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4</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Третій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5</w:t>
            </w:r>
          </w:p>
        </w:tc>
        <w:tc>
          <w:tcPr>
            <w:tcW w:w="2407" w:type="dxa"/>
          </w:tcPr>
          <w:p w:rsidR="00E03779" w:rsidRPr="00487BBE" w:rsidRDefault="0010306E" w:rsidP="0010306E">
            <w:pPr>
              <w:jc w:val="left"/>
              <w:rPr>
                <w:color w:val="0D0D0D" w:themeColor="text1" w:themeTint="F2"/>
              </w:rPr>
            </w:pPr>
            <w:r>
              <w:rPr>
                <w:color w:val="0D0D0D" w:themeColor="text1" w:themeTint="F2"/>
              </w:rPr>
              <w:t>У</w:t>
            </w:r>
            <w:r w:rsidR="00E03779" w:rsidRPr="00487BBE">
              <w:rPr>
                <w:color w:val="0D0D0D" w:themeColor="text1" w:themeTint="F2"/>
              </w:rPr>
              <w:t>сього</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bl>
    <w:p w:rsidR="00E03779" w:rsidRDefault="00E03779" w:rsidP="00621275">
      <w:pPr>
        <w:shd w:val="clear" w:color="auto" w:fill="FFFFFF"/>
        <w:spacing w:before="150" w:after="150"/>
        <w:ind w:firstLine="709"/>
        <w:rPr>
          <w:color w:val="0D0D0D" w:themeColor="text1" w:themeTint="F2"/>
        </w:rPr>
      </w:pPr>
      <w:bookmarkStart w:id="219" w:name="n2251"/>
      <w:bookmarkStart w:id="220" w:name="n2252"/>
      <w:bookmarkEnd w:id="219"/>
      <w:bookmarkEnd w:id="220"/>
      <w:r w:rsidRPr="00487BBE">
        <w:rPr>
          <w:color w:val="0D0D0D" w:themeColor="text1" w:themeTint="F2"/>
        </w:rPr>
        <w:t>Заявник на доповнення до наведених вище прогнозних витрат додатково розшифровує в таблиці поквартальні витрати на поточний рік та на наступні три роки діяльності за всіма пунктами, наведеними у главах 3, 4 розділу I плану діяльності, а також джерела покриття витрат (власні кошти, очікуваний дохід тощо).</w:t>
      </w:r>
    </w:p>
    <w:p w:rsidR="00066183" w:rsidRPr="00487BBE" w:rsidRDefault="00066183" w:rsidP="00621275">
      <w:pPr>
        <w:shd w:val="clear" w:color="auto" w:fill="FFFFFF"/>
        <w:spacing w:before="150" w:after="150"/>
        <w:ind w:firstLine="709"/>
        <w:rPr>
          <w:color w:val="0D0D0D" w:themeColor="text1" w:themeTint="F2"/>
        </w:rPr>
      </w:pPr>
    </w:p>
    <w:p w:rsidR="00CD1A8F" w:rsidRPr="00487BBE" w:rsidRDefault="00CD1A8F" w:rsidP="00CD1A8F">
      <w:pPr>
        <w:shd w:val="clear" w:color="auto" w:fill="FFFFFF"/>
        <w:spacing w:before="150" w:after="150"/>
        <w:ind w:firstLine="709"/>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E03779">
      <w:pPr>
        <w:shd w:val="clear" w:color="auto" w:fill="FFFFFF"/>
        <w:spacing w:after="150"/>
        <w:ind w:firstLine="450"/>
        <w:rPr>
          <w:color w:val="0D0D0D" w:themeColor="text1" w:themeTint="F2"/>
        </w:rPr>
      </w:pPr>
      <w:bookmarkStart w:id="221" w:name="n2253"/>
      <w:bookmarkEnd w:id="221"/>
      <w:r w:rsidRPr="00487BBE">
        <w:rPr>
          <w:color w:val="0D0D0D" w:themeColor="text1" w:themeTint="F2"/>
        </w:rPr>
        <w:t>Зразок таблиці витрат на поточний рік діяльності наведено нижче:</w:t>
      </w:r>
    </w:p>
    <w:p w:rsidR="00E03779" w:rsidRPr="00487BBE" w:rsidRDefault="00E03779" w:rsidP="00C23455">
      <w:pPr>
        <w:shd w:val="clear" w:color="auto" w:fill="FFFFFF"/>
        <w:jc w:val="right"/>
        <w:rPr>
          <w:color w:val="0D0D0D" w:themeColor="text1" w:themeTint="F2"/>
        </w:rPr>
      </w:pPr>
      <w:bookmarkStart w:id="222" w:name="n2254"/>
      <w:bookmarkEnd w:id="222"/>
      <w:r w:rsidRPr="00487BBE">
        <w:rPr>
          <w:color w:val="0D0D0D" w:themeColor="text1" w:themeTint="F2"/>
        </w:rPr>
        <w:t>Таблиця 1</w:t>
      </w:r>
      <w:r w:rsidR="00D33CCA" w:rsidRPr="00487BBE">
        <w:rPr>
          <w:color w:val="0D0D0D" w:themeColor="text1" w:themeTint="F2"/>
        </w:rPr>
        <w:t>0</w:t>
      </w:r>
    </w:p>
    <w:tbl>
      <w:tblPr>
        <w:tblW w:w="5008" w:type="pct"/>
        <w:tblInd w:w="-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2"/>
        <w:gridCol w:w="2551"/>
        <w:gridCol w:w="566"/>
        <w:gridCol w:w="707"/>
        <w:gridCol w:w="706"/>
        <w:gridCol w:w="566"/>
        <w:gridCol w:w="497"/>
        <w:gridCol w:w="69"/>
        <w:gridCol w:w="479"/>
        <w:gridCol w:w="12"/>
        <w:gridCol w:w="75"/>
        <w:gridCol w:w="568"/>
        <w:gridCol w:w="566"/>
        <w:gridCol w:w="1686"/>
        <w:gridCol w:w="9"/>
        <w:gridCol w:w="8"/>
      </w:tblGrid>
      <w:tr w:rsidR="00CD1A8F" w:rsidRPr="00487BBE" w:rsidTr="00E92B51">
        <w:trPr>
          <w:gridAfter w:val="2"/>
          <w:wAfter w:w="9" w:type="dxa"/>
          <w:trHeight w:val="60"/>
        </w:trPr>
        <w:tc>
          <w:tcPr>
            <w:tcW w:w="561"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223" w:name="n2255"/>
            <w:bookmarkEnd w:id="223"/>
            <w:r w:rsidRPr="00487BBE">
              <w:rPr>
                <w:color w:val="0D0D0D" w:themeColor="text1" w:themeTint="F2"/>
              </w:rPr>
              <w:t>№ з/п</w:t>
            </w:r>
          </w:p>
        </w:tc>
        <w:tc>
          <w:tcPr>
            <w:tcW w:w="2558"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Напрям витрат</w:t>
            </w:r>
          </w:p>
        </w:tc>
        <w:tc>
          <w:tcPr>
            <w:tcW w:w="2551" w:type="dxa"/>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витрат, тис. грн (сприятливий сценарій)</w:t>
            </w:r>
          </w:p>
        </w:tc>
        <w:tc>
          <w:tcPr>
            <w:tcW w:w="2268" w:type="dxa"/>
            <w:gridSpan w:val="7"/>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витрат, тис. грн (несприятливий сценарій)</w:t>
            </w:r>
          </w:p>
        </w:tc>
        <w:tc>
          <w:tcPr>
            <w:tcW w:w="1690"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Джерела покриття витрат</w:t>
            </w:r>
          </w:p>
        </w:tc>
      </w:tr>
      <w:tr w:rsidR="00E92B51" w:rsidRPr="00487BBE" w:rsidTr="00E92B51">
        <w:trPr>
          <w:gridAfter w:val="2"/>
          <w:wAfter w:w="9" w:type="dxa"/>
          <w:trHeight w:val="60"/>
        </w:trPr>
        <w:tc>
          <w:tcPr>
            <w:tcW w:w="561"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558"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561" w:type="dxa"/>
            <w:gridSpan w:val="3"/>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642"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c>
          <w:tcPr>
            <w:tcW w:w="1690"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E92B51" w:rsidRPr="00487BBE" w:rsidTr="00E92B51">
        <w:trPr>
          <w:gridAfter w:val="2"/>
          <w:wAfter w:w="9" w:type="dxa"/>
          <w:trHeight w:val="60"/>
        </w:trPr>
        <w:tc>
          <w:tcPr>
            <w:tcW w:w="56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55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49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c>
          <w:tcPr>
            <w:tcW w:w="561" w:type="dxa"/>
            <w:gridSpan w:val="3"/>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8</w:t>
            </w:r>
          </w:p>
        </w:tc>
        <w:tc>
          <w:tcPr>
            <w:tcW w:w="642"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10</w:t>
            </w:r>
          </w:p>
        </w:tc>
        <w:tc>
          <w:tcPr>
            <w:tcW w:w="169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11</w:t>
            </w:r>
          </w:p>
        </w:tc>
      </w:tr>
      <w:tr w:rsidR="00E92B51" w:rsidRPr="00487BBE" w:rsidTr="00E92B51">
        <w:trPr>
          <w:gridAfter w:val="1"/>
          <w:wAfter w:w="8" w:type="dxa"/>
          <w:trHeight w:val="1293"/>
        </w:trPr>
        <w:tc>
          <w:tcPr>
            <w:tcW w:w="561" w:type="dxa"/>
            <w:tcBorders>
              <w:top w:val="single" w:sz="6" w:space="0" w:color="000000"/>
              <w:left w:val="single" w:sz="6" w:space="0" w:color="000000"/>
              <w:right w:val="single" w:sz="6" w:space="0" w:color="000000"/>
            </w:tcBorders>
            <w:vAlign w:val="center"/>
          </w:tcPr>
          <w:p w:rsidR="00CD1A8F" w:rsidRPr="00487BBE" w:rsidRDefault="00CD1A8F" w:rsidP="00E03779">
            <w:pPr>
              <w:jc w:val="center"/>
              <w:rPr>
                <w:color w:val="0D0D0D" w:themeColor="text1" w:themeTint="F2"/>
              </w:rPr>
            </w:pPr>
            <w:r w:rsidRPr="00487BBE">
              <w:rPr>
                <w:color w:val="0D0D0D" w:themeColor="text1" w:themeTint="F2"/>
              </w:rPr>
              <w:t>1</w:t>
            </w:r>
          </w:p>
        </w:tc>
        <w:tc>
          <w:tcPr>
            <w:tcW w:w="2558" w:type="dxa"/>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r w:rsidRPr="00487BBE">
              <w:rPr>
                <w:color w:val="0D0D0D" w:themeColor="text1" w:themeTint="F2"/>
              </w:rPr>
              <w:t>1.</w:t>
            </w:r>
            <w:r w:rsidRPr="00487BBE">
              <w:rPr>
                <w:rFonts w:eastAsiaTheme="minorEastAsia"/>
                <w:noProof/>
                <w:color w:val="0D0D0D" w:themeColor="text1" w:themeTint="F2"/>
                <w:lang w:eastAsia="en-US"/>
              </w:rPr>
              <w:t xml:space="preserve">  </w:t>
            </w:r>
            <w:r w:rsidRPr="00487BBE">
              <w:rPr>
                <w:color w:val="0D0D0D" w:themeColor="text1" w:themeTint="F2"/>
              </w:rPr>
              <w:t xml:space="preserve">Реклама і стратегія </w:t>
            </w:r>
          </w:p>
          <w:p w:rsidR="00CD1A8F" w:rsidRPr="00487BBE" w:rsidRDefault="00CD1A8F" w:rsidP="00E03779">
            <w:pPr>
              <w:jc w:val="left"/>
              <w:rPr>
                <w:color w:val="0D0D0D" w:themeColor="text1" w:themeTint="F2"/>
              </w:rPr>
            </w:pPr>
            <w:r w:rsidRPr="00487BBE">
              <w:rPr>
                <w:color w:val="0D0D0D" w:themeColor="text1" w:themeTint="F2"/>
              </w:rPr>
              <w:t>залучення користувачів:</w:t>
            </w:r>
          </w:p>
        </w:tc>
        <w:tc>
          <w:tcPr>
            <w:tcW w:w="567" w:type="dxa"/>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709" w:type="dxa"/>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708" w:type="dxa"/>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567" w:type="dxa"/>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498" w:type="dxa"/>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549" w:type="dxa"/>
            <w:gridSpan w:val="2"/>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654" w:type="dxa"/>
            <w:gridSpan w:val="3"/>
            <w:tcBorders>
              <w:top w:val="single" w:sz="6" w:space="0" w:color="000000"/>
              <w:left w:val="single" w:sz="6" w:space="0" w:color="000000"/>
              <w:right w:val="single" w:sz="6" w:space="0" w:color="000000"/>
            </w:tcBorders>
            <w:vAlign w:val="center"/>
          </w:tcPr>
          <w:p w:rsidR="00CD1A8F" w:rsidRPr="00487BBE" w:rsidRDefault="00CD1A8F" w:rsidP="00E03779">
            <w:pPr>
              <w:jc w:val="left"/>
              <w:rPr>
                <w:color w:val="0D0D0D" w:themeColor="text1" w:themeTint="F2"/>
              </w:rPr>
            </w:pPr>
          </w:p>
        </w:tc>
        <w:tc>
          <w:tcPr>
            <w:tcW w:w="567" w:type="dxa"/>
            <w:tcBorders>
              <w:top w:val="single" w:sz="4" w:space="0" w:color="auto"/>
              <w:left w:val="single" w:sz="6" w:space="0" w:color="000000"/>
              <w:right w:val="single" w:sz="4" w:space="0" w:color="auto"/>
            </w:tcBorders>
            <w:vAlign w:val="center"/>
          </w:tcPr>
          <w:p w:rsidR="00CD1A8F" w:rsidRPr="00487BBE" w:rsidRDefault="00CD1A8F" w:rsidP="00E03779">
            <w:pPr>
              <w:jc w:val="left"/>
              <w:rPr>
                <w:color w:val="0D0D0D" w:themeColor="text1" w:themeTint="F2"/>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CD1A8F" w:rsidRPr="00487BBE" w:rsidRDefault="00CD1A8F" w:rsidP="00E03779">
            <w:pPr>
              <w:jc w:val="left"/>
              <w:rPr>
                <w:color w:val="0D0D0D" w:themeColor="text1" w:themeTint="F2"/>
              </w:rPr>
            </w:pPr>
          </w:p>
        </w:tc>
      </w:tr>
      <w:tr w:rsidR="00E92B51" w:rsidRPr="00487BBE" w:rsidTr="00E92B51">
        <w:trPr>
          <w:gridAfter w:val="1"/>
          <w:wAfter w:w="8" w:type="dxa"/>
          <w:trHeight w:val="60"/>
        </w:trPr>
        <w:tc>
          <w:tcPr>
            <w:tcW w:w="56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2</w:t>
            </w:r>
          </w:p>
        </w:tc>
        <w:tc>
          <w:tcPr>
            <w:tcW w:w="255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D1A8F" w:rsidP="00E03779">
            <w:pPr>
              <w:jc w:val="left"/>
              <w:rPr>
                <w:color w:val="0D0D0D" w:themeColor="text1" w:themeTint="F2"/>
              </w:rPr>
            </w:pPr>
            <w:r w:rsidRPr="00487BBE">
              <w:rPr>
                <w:color w:val="0D0D0D" w:themeColor="text1" w:themeTint="F2"/>
              </w:rPr>
              <w:t>2.</w:t>
            </w:r>
            <w:r w:rsidRPr="00487BBE">
              <w:rPr>
                <w:rFonts w:eastAsiaTheme="minorEastAsia"/>
                <w:noProof/>
                <w:color w:val="0D0D0D" w:themeColor="text1" w:themeTint="F2"/>
                <w:lang w:eastAsia="en-US"/>
              </w:rPr>
              <w:t xml:space="preserve">  </w:t>
            </w:r>
            <w:r w:rsidR="00E03779" w:rsidRPr="00487BBE">
              <w:rPr>
                <w:color w:val="0D0D0D" w:themeColor="text1" w:themeTint="F2"/>
              </w:rPr>
              <w:t>Торговельна марка та вебсайт(и)</w:t>
            </w: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49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49"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654" w:type="dxa"/>
            <w:gridSpan w:val="3"/>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4" w:space="0" w:color="auto"/>
            </w:tcBorders>
            <w:vAlign w:val="center"/>
          </w:tcPr>
          <w:p w:rsidR="00E03779" w:rsidRPr="00487BBE" w:rsidRDefault="00E03779" w:rsidP="00E03779">
            <w:pPr>
              <w:jc w:val="left"/>
              <w:rPr>
                <w:color w:val="0D0D0D" w:themeColor="text1" w:themeTint="F2"/>
              </w:rPr>
            </w:pP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E03779" w:rsidRPr="00487BBE" w:rsidRDefault="00E03779" w:rsidP="00E03779">
            <w:pPr>
              <w:jc w:val="left"/>
              <w:rPr>
                <w:color w:val="0D0D0D" w:themeColor="text1" w:themeTint="F2"/>
              </w:rPr>
            </w:pPr>
            <w:r w:rsidRPr="00487BBE">
              <w:rPr>
                <w:color w:val="0D0D0D" w:themeColor="text1" w:themeTint="F2"/>
              </w:rPr>
              <w:t>…</w:t>
            </w:r>
          </w:p>
        </w:tc>
      </w:tr>
      <w:tr w:rsidR="00E03779" w:rsidRPr="00487BBE" w:rsidTr="00E92B51">
        <w:trPr>
          <w:gridAfter w:val="1"/>
          <w:wAfter w:w="8" w:type="dxa"/>
          <w:trHeight w:val="60"/>
        </w:trPr>
        <w:tc>
          <w:tcPr>
            <w:tcW w:w="56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3</w:t>
            </w:r>
          </w:p>
        </w:tc>
        <w:tc>
          <w:tcPr>
            <w:tcW w:w="9076" w:type="dxa"/>
            <w:gridSpan w:val="14"/>
            <w:tcBorders>
              <w:top w:val="single" w:sz="6" w:space="0" w:color="000000"/>
              <w:left w:val="single" w:sz="6" w:space="0" w:color="000000"/>
              <w:bottom w:val="single" w:sz="6" w:space="0" w:color="000000"/>
              <w:right w:val="single" w:sz="6" w:space="0" w:color="000000"/>
            </w:tcBorders>
            <w:vAlign w:val="center"/>
          </w:tcPr>
          <w:p w:rsidR="00E03779" w:rsidRPr="00487BBE" w:rsidRDefault="00CD1A8F" w:rsidP="00FD4619">
            <w:pPr>
              <w:jc w:val="left"/>
              <w:rPr>
                <w:color w:val="0D0D0D" w:themeColor="text1" w:themeTint="F2"/>
              </w:rPr>
            </w:pPr>
            <w:r w:rsidRPr="00487BBE">
              <w:rPr>
                <w:color w:val="0D0D0D" w:themeColor="text1" w:themeTint="F2"/>
              </w:rPr>
              <w:t>3.</w:t>
            </w:r>
            <w:r w:rsidRPr="00487BBE">
              <w:rPr>
                <w:rFonts w:eastAsiaTheme="minorEastAsia"/>
                <w:noProof/>
                <w:color w:val="0D0D0D" w:themeColor="text1" w:themeTint="F2"/>
                <w:lang w:eastAsia="en-US"/>
              </w:rPr>
              <w:t xml:space="preserve">  </w:t>
            </w:r>
            <w:r w:rsidR="00E03779" w:rsidRPr="00487BBE">
              <w:rPr>
                <w:color w:val="0D0D0D" w:themeColor="text1" w:themeTint="F2"/>
              </w:rPr>
              <w:t>Витрати щодо надання платіжних послуг та/або допоміжних до платіжних послуг (</w:t>
            </w:r>
            <w:r w:rsidR="00FD4619">
              <w:rPr>
                <w:color w:val="0D0D0D" w:themeColor="text1" w:themeTint="F2"/>
              </w:rPr>
              <w:t>якщо є</w:t>
            </w:r>
            <w:r w:rsidR="00E03779" w:rsidRPr="00487BBE">
              <w:rPr>
                <w:color w:val="0D0D0D" w:themeColor="text1" w:themeTint="F2"/>
              </w:rPr>
              <w:t xml:space="preserve"> намір</w:t>
            </w:r>
            <w:r w:rsidR="00FD4619">
              <w:rPr>
                <w:color w:val="0D0D0D" w:themeColor="text1" w:themeTint="F2"/>
              </w:rPr>
              <w:t xml:space="preserve"> їх</w:t>
            </w:r>
            <w:r w:rsidR="00E03779" w:rsidRPr="00487BBE">
              <w:rPr>
                <w:color w:val="0D0D0D" w:themeColor="text1" w:themeTint="F2"/>
              </w:rPr>
              <w:t xml:space="preserve"> здійснювати):</w:t>
            </w:r>
          </w:p>
        </w:tc>
      </w:tr>
      <w:tr w:rsidR="00E92B51" w:rsidRPr="00487BBE" w:rsidTr="00E92B51">
        <w:trPr>
          <w:gridAfter w:val="1"/>
          <w:wAfter w:w="8" w:type="dxa"/>
          <w:trHeight w:val="60"/>
        </w:trPr>
        <w:tc>
          <w:tcPr>
            <w:tcW w:w="56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D1A8F" w:rsidP="00E03779">
            <w:pPr>
              <w:jc w:val="center"/>
              <w:rPr>
                <w:color w:val="0D0D0D" w:themeColor="text1" w:themeTint="F2"/>
              </w:rPr>
            </w:pPr>
            <w:r w:rsidRPr="00487BBE">
              <w:rPr>
                <w:color w:val="0D0D0D" w:themeColor="text1" w:themeTint="F2"/>
              </w:rPr>
              <w:t>4</w:t>
            </w:r>
          </w:p>
        </w:tc>
        <w:tc>
          <w:tcPr>
            <w:tcW w:w="255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FD4619">
            <w:pPr>
              <w:jc w:val="left"/>
              <w:rPr>
                <w:color w:val="0D0D0D" w:themeColor="text1" w:themeTint="F2"/>
              </w:rPr>
            </w:pPr>
            <w:r w:rsidRPr="00487BBE">
              <w:rPr>
                <w:color w:val="0D0D0D" w:themeColor="text1" w:themeTint="F2"/>
              </w:rPr>
              <w:t>Зазначаються витрати щодо кожної окремої платіжної послуги та/або допоміжної до платіжної послуги (</w:t>
            </w:r>
            <w:r w:rsidR="00FD4619">
              <w:rPr>
                <w:color w:val="0D0D0D" w:themeColor="text1" w:themeTint="F2"/>
              </w:rPr>
              <w:t>якщо є</w:t>
            </w:r>
            <w:r w:rsidRPr="00487BBE">
              <w:rPr>
                <w:color w:val="0D0D0D" w:themeColor="text1" w:themeTint="F2"/>
              </w:rPr>
              <w:t xml:space="preserve"> намір</w:t>
            </w:r>
            <w:r w:rsidR="00FD4619">
              <w:rPr>
                <w:color w:val="0D0D0D" w:themeColor="text1" w:themeTint="F2"/>
              </w:rPr>
              <w:t xml:space="preserve"> їх</w:t>
            </w:r>
            <w:r w:rsidRPr="00487BBE">
              <w:rPr>
                <w:color w:val="0D0D0D" w:themeColor="text1" w:themeTint="F2"/>
              </w:rPr>
              <w:t xml:space="preserve"> здійснювати)</w:t>
            </w:r>
            <w:r w:rsidR="00FD4619">
              <w:rPr>
                <w:color w:val="0D0D0D" w:themeColor="text1" w:themeTint="F2"/>
              </w:rPr>
              <w:t>, у</w:t>
            </w:r>
            <w:r w:rsidRPr="00487BBE">
              <w:rPr>
                <w:color w:val="0D0D0D" w:themeColor="text1" w:themeTint="F2"/>
              </w:rPr>
              <w:t xml:space="preserve"> т</w:t>
            </w:r>
            <w:r w:rsidR="00FD4619">
              <w:rPr>
                <w:color w:val="0D0D0D" w:themeColor="text1" w:themeTint="F2"/>
              </w:rPr>
              <w:t>ому числі</w:t>
            </w:r>
            <w:r w:rsidRPr="00487BBE">
              <w:rPr>
                <w:color w:val="0D0D0D" w:themeColor="text1" w:themeTint="F2"/>
              </w:rPr>
              <w:t xml:space="preserve"> тран</w:t>
            </w:r>
            <w:r w:rsidR="00FD4619">
              <w:rPr>
                <w:color w:val="0D0D0D" w:themeColor="text1" w:themeTint="F2"/>
              </w:rPr>
              <w:t>с</w:t>
            </w:r>
            <w:r w:rsidRPr="00487BBE">
              <w:rPr>
                <w:color w:val="0D0D0D" w:themeColor="text1" w:themeTint="F2"/>
              </w:rPr>
              <w:t>акційні витрати</w:t>
            </w:r>
            <w:r w:rsidR="00FD4619">
              <w:rPr>
                <w:color w:val="0D0D0D" w:themeColor="text1" w:themeTint="F2"/>
              </w:rPr>
              <w:t>,</w:t>
            </w:r>
            <w:r w:rsidRPr="00487BBE">
              <w:rPr>
                <w:color w:val="0D0D0D" w:themeColor="text1" w:themeTint="F2"/>
              </w:rPr>
              <w:t xml:space="preserve"> із зазначенням чинників, що на них впливають</w:t>
            </w: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49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49"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654" w:type="dxa"/>
            <w:gridSpan w:val="3"/>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99" w:type="dxa"/>
            <w:gridSpan w:val="2"/>
            <w:tcBorders>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Власні кошти (гроші та еквіваленти, наявні в заявника на момент отримання ліцензії)</w:t>
            </w:r>
          </w:p>
        </w:tc>
      </w:tr>
      <w:tr w:rsidR="00E03779" w:rsidRPr="00487BBE" w:rsidTr="00E92B51">
        <w:trPr>
          <w:gridAfter w:val="1"/>
          <w:wAfter w:w="8" w:type="dxa"/>
          <w:trHeight w:val="60"/>
        </w:trPr>
        <w:tc>
          <w:tcPr>
            <w:tcW w:w="56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CD1A8F" w:rsidP="00E03779">
            <w:pPr>
              <w:jc w:val="center"/>
              <w:rPr>
                <w:color w:val="0D0D0D" w:themeColor="text1" w:themeTint="F2"/>
              </w:rPr>
            </w:pPr>
            <w:r w:rsidRPr="00487BBE">
              <w:rPr>
                <w:color w:val="0D0D0D" w:themeColor="text1" w:themeTint="F2"/>
              </w:rPr>
              <w:t>5</w:t>
            </w:r>
          </w:p>
        </w:tc>
        <w:tc>
          <w:tcPr>
            <w:tcW w:w="9076" w:type="dxa"/>
            <w:gridSpan w:val="1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CD1A8F" w:rsidP="00E03779">
            <w:pPr>
              <w:jc w:val="left"/>
              <w:rPr>
                <w:color w:val="0D0D0D" w:themeColor="text1" w:themeTint="F2"/>
              </w:rPr>
            </w:pPr>
            <w:r w:rsidRPr="00487BBE">
              <w:rPr>
                <w:color w:val="0D0D0D" w:themeColor="text1" w:themeTint="F2"/>
              </w:rPr>
              <w:t>4.</w:t>
            </w:r>
            <w:r w:rsidRPr="00487BBE">
              <w:rPr>
                <w:rFonts w:eastAsiaTheme="minorEastAsia"/>
                <w:noProof/>
                <w:color w:val="0D0D0D" w:themeColor="text1" w:themeTint="F2"/>
                <w:lang w:eastAsia="en-US"/>
              </w:rPr>
              <w:t xml:space="preserve">  </w:t>
            </w:r>
            <w:r w:rsidR="00E03779" w:rsidRPr="00487BBE">
              <w:rPr>
                <w:color w:val="0D0D0D" w:themeColor="text1" w:themeTint="F2"/>
              </w:rPr>
              <w:t>Участь у платіжних системах:</w:t>
            </w:r>
          </w:p>
        </w:tc>
      </w:tr>
      <w:tr w:rsidR="00E92B51" w:rsidRPr="00487BBE" w:rsidTr="00E92B51">
        <w:trPr>
          <w:gridAfter w:val="1"/>
          <w:wAfter w:w="8" w:type="dxa"/>
          <w:trHeight w:val="60"/>
        </w:trPr>
        <w:tc>
          <w:tcPr>
            <w:tcW w:w="56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D1A8F" w:rsidP="00E03779">
            <w:pPr>
              <w:jc w:val="center"/>
              <w:rPr>
                <w:color w:val="0D0D0D" w:themeColor="text1" w:themeTint="F2"/>
              </w:rPr>
            </w:pPr>
            <w:r w:rsidRPr="00487BBE">
              <w:rPr>
                <w:color w:val="0D0D0D" w:themeColor="text1" w:themeTint="F2"/>
              </w:rPr>
              <w:t>6</w:t>
            </w:r>
          </w:p>
        </w:tc>
        <w:tc>
          <w:tcPr>
            <w:tcW w:w="255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CD1A8F" w:rsidP="00E03779">
            <w:pPr>
              <w:jc w:val="left"/>
              <w:rPr>
                <w:color w:val="0D0D0D" w:themeColor="text1" w:themeTint="F2"/>
              </w:rPr>
            </w:pPr>
            <w:r w:rsidRPr="00487BBE">
              <w:rPr>
                <w:color w:val="0D0D0D" w:themeColor="text1" w:themeTint="F2"/>
              </w:rPr>
              <w:t>1)</w:t>
            </w:r>
            <w:r w:rsidR="00E03779" w:rsidRPr="00487BBE">
              <w:rPr>
                <w:color w:val="0D0D0D" w:themeColor="text1" w:themeTint="F2"/>
              </w:rPr>
              <w:t> вступні та членські внески</w:t>
            </w: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49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49"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654" w:type="dxa"/>
            <w:gridSpan w:val="3"/>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699"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92B51" w:rsidRPr="00487BBE" w:rsidTr="00E92B51">
        <w:trPr>
          <w:gridAfter w:val="1"/>
          <w:wAfter w:w="8" w:type="dxa"/>
          <w:trHeight w:val="535"/>
        </w:trPr>
        <w:tc>
          <w:tcPr>
            <w:tcW w:w="561"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center"/>
              <w:rPr>
                <w:color w:val="0D0D0D" w:themeColor="text1" w:themeTint="F2"/>
              </w:rPr>
            </w:pPr>
            <w:r w:rsidRPr="00487BBE">
              <w:rPr>
                <w:color w:val="0D0D0D" w:themeColor="text1" w:themeTint="F2"/>
              </w:rPr>
              <w:t>7</w:t>
            </w:r>
          </w:p>
        </w:tc>
        <w:tc>
          <w:tcPr>
            <w:tcW w:w="2558"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r w:rsidRPr="00487BBE">
              <w:rPr>
                <w:color w:val="0D0D0D" w:themeColor="text1" w:themeTint="F2"/>
              </w:rPr>
              <w:t>2) витрати на проведення</w:t>
            </w:r>
          </w:p>
        </w:tc>
        <w:tc>
          <w:tcPr>
            <w:tcW w:w="567"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498"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549" w:type="dxa"/>
            <w:gridSpan w:val="2"/>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654" w:type="dxa"/>
            <w:gridSpan w:val="3"/>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c>
          <w:tcPr>
            <w:tcW w:w="1699" w:type="dxa"/>
            <w:gridSpan w:val="2"/>
            <w:tcBorders>
              <w:top w:val="single" w:sz="6" w:space="0" w:color="000000"/>
              <w:left w:val="single" w:sz="6" w:space="0" w:color="000000"/>
              <w:bottom w:val="single" w:sz="6" w:space="0" w:color="000000"/>
              <w:right w:val="single" w:sz="6" w:space="0" w:color="000000"/>
            </w:tcBorders>
            <w:vAlign w:val="center"/>
          </w:tcPr>
          <w:p w:rsidR="00E92B51" w:rsidRPr="00487BBE" w:rsidRDefault="00E92B51" w:rsidP="00E03779">
            <w:pPr>
              <w:jc w:val="left"/>
              <w:rPr>
                <w:color w:val="0D0D0D" w:themeColor="text1" w:themeTint="F2"/>
              </w:rPr>
            </w:pPr>
          </w:p>
        </w:tc>
      </w:tr>
      <w:tr w:rsidR="00CD1A8F" w:rsidRPr="00487BBE" w:rsidTr="00764074">
        <w:trPr>
          <w:trHeight w:val="60"/>
        </w:trPr>
        <w:tc>
          <w:tcPr>
            <w:tcW w:w="9653" w:type="dxa"/>
            <w:gridSpan w:val="16"/>
            <w:tcBorders>
              <w:top w:val="nil"/>
              <w:left w:val="nil"/>
              <w:bottom w:val="single" w:sz="4" w:space="0" w:color="auto"/>
              <w:right w:val="nil"/>
            </w:tcBorders>
            <w:vAlign w:val="center"/>
          </w:tcPr>
          <w:p w:rsidR="00CD1A8F" w:rsidRPr="00487BBE" w:rsidRDefault="00CD1A8F" w:rsidP="00E92B51">
            <w:pPr>
              <w:pageBreakBefore/>
              <w:spacing w:after="120"/>
              <w:jc w:val="right"/>
              <w:rPr>
                <w:color w:val="0D0D0D" w:themeColor="text1" w:themeTint="F2"/>
              </w:rPr>
            </w:pPr>
            <w:r w:rsidRPr="00487BBE">
              <w:rPr>
                <w:color w:val="0D0D0D" w:themeColor="text1" w:themeTint="F2"/>
              </w:rPr>
              <w:lastRenderedPageBreak/>
              <w:t>Продовження додатка 4</w:t>
            </w:r>
          </w:p>
          <w:p w:rsidR="00CD1A8F" w:rsidRPr="00487BBE" w:rsidRDefault="00CD1A8F" w:rsidP="00CD1A8F">
            <w:pPr>
              <w:jc w:val="right"/>
              <w:rPr>
                <w:color w:val="0D0D0D" w:themeColor="text1" w:themeTint="F2"/>
              </w:rPr>
            </w:pPr>
            <w:r w:rsidRPr="00487BBE">
              <w:rPr>
                <w:color w:val="0D0D0D" w:themeColor="text1" w:themeTint="F2"/>
              </w:rPr>
              <w:t>Продовження таблиці 10</w:t>
            </w:r>
          </w:p>
        </w:tc>
      </w:tr>
      <w:tr w:rsidR="0026195C" w:rsidRPr="00487BBE" w:rsidTr="00E92B51">
        <w:trPr>
          <w:trHeight w:val="60"/>
        </w:trPr>
        <w:tc>
          <w:tcPr>
            <w:tcW w:w="574"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1</w:t>
            </w:r>
          </w:p>
        </w:tc>
        <w:tc>
          <w:tcPr>
            <w:tcW w:w="2553"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2</w:t>
            </w:r>
          </w:p>
        </w:tc>
        <w:tc>
          <w:tcPr>
            <w:tcW w:w="567"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3</w:t>
            </w:r>
          </w:p>
        </w:tc>
        <w:tc>
          <w:tcPr>
            <w:tcW w:w="709"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4</w:t>
            </w:r>
          </w:p>
        </w:tc>
        <w:tc>
          <w:tcPr>
            <w:tcW w:w="708"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5</w:t>
            </w:r>
          </w:p>
        </w:tc>
        <w:tc>
          <w:tcPr>
            <w:tcW w:w="567"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8</w:t>
            </w:r>
          </w:p>
        </w:tc>
        <w:tc>
          <w:tcPr>
            <w:tcW w:w="569"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9</w:t>
            </w:r>
          </w:p>
        </w:tc>
        <w:tc>
          <w:tcPr>
            <w:tcW w:w="565" w:type="dxa"/>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10</w:t>
            </w: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CD1A8F" w:rsidRPr="00487BBE" w:rsidRDefault="00CD1A8F" w:rsidP="00CD1A8F">
            <w:pPr>
              <w:jc w:val="center"/>
              <w:rPr>
                <w:color w:val="0D0D0D" w:themeColor="text1" w:themeTint="F2"/>
              </w:rPr>
            </w:pPr>
            <w:r w:rsidRPr="00487BBE">
              <w:rPr>
                <w:color w:val="0D0D0D" w:themeColor="text1" w:themeTint="F2"/>
              </w:rPr>
              <w:t>11</w:t>
            </w:r>
          </w:p>
        </w:tc>
      </w:tr>
      <w:tr w:rsidR="00764074" w:rsidRPr="00487BBE" w:rsidTr="00E92B51">
        <w:trPr>
          <w:trHeight w:val="3340"/>
        </w:trPr>
        <w:tc>
          <w:tcPr>
            <w:tcW w:w="574" w:type="dxa"/>
            <w:tcBorders>
              <w:top w:val="single" w:sz="4" w:space="0" w:color="auto"/>
              <w:left w:val="single" w:sz="4" w:space="0" w:color="auto"/>
              <w:right w:val="single" w:sz="4" w:space="0" w:color="auto"/>
            </w:tcBorders>
            <w:vAlign w:val="center"/>
          </w:tcPr>
          <w:p w:rsidR="00764074" w:rsidRPr="00487BBE" w:rsidRDefault="00764074" w:rsidP="00E03779">
            <w:pPr>
              <w:jc w:val="center"/>
              <w:rPr>
                <w:color w:val="0D0D0D" w:themeColor="text1" w:themeTint="F2"/>
              </w:rPr>
            </w:pPr>
          </w:p>
        </w:tc>
        <w:tc>
          <w:tcPr>
            <w:tcW w:w="2553" w:type="dxa"/>
            <w:tcBorders>
              <w:top w:val="single" w:sz="4" w:space="0" w:color="auto"/>
              <w:left w:val="single" w:sz="4" w:space="0" w:color="auto"/>
              <w:right w:val="single" w:sz="4" w:space="0" w:color="auto"/>
            </w:tcBorders>
          </w:tcPr>
          <w:p w:rsidR="00764074" w:rsidRPr="00487BBE" w:rsidRDefault="00764074" w:rsidP="00E92B51">
            <w:pPr>
              <w:jc w:val="left"/>
              <w:rPr>
                <w:color w:val="0D0D0D" w:themeColor="text1" w:themeTint="F2"/>
              </w:rPr>
            </w:pPr>
            <w:r w:rsidRPr="00487BBE">
              <w:rPr>
                <w:color w:val="0D0D0D" w:themeColor="text1" w:themeTint="F2"/>
              </w:rPr>
              <w:t>платіжних послуг у платіжній системі</w:t>
            </w:r>
            <w:r w:rsidR="00FD4619">
              <w:rPr>
                <w:color w:val="0D0D0D" w:themeColor="text1" w:themeTint="F2"/>
              </w:rPr>
              <w:t>, у</w:t>
            </w:r>
            <w:r w:rsidRPr="00487BBE">
              <w:rPr>
                <w:color w:val="0D0D0D" w:themeColor="text1" w:themeTint="F2"/>
              </w:rPr>
              <w:t xml:space="preserve"> т</w:t>
            </w:r>
            <w:r w:rsidR="00FD4619">
              <w:rPr>
                <w:color w:val="0D0D0D" w:themeColor="text1" w:themeTint="F2"/>
              </w:rPr>
              <w:t xml:space="preserve">ому </w:t>
            </w:r>
            <w:r w:rsidRPr="00487BBE">
              <w:rPr>
                <w:color w:val="0D0D0D" w:themeColor="text1" w:themeTint="F2"/>
              </w:rPr>
              <w:t>ч</w:t>
            </w:r>
            <w:r w:rsidR="00FD4619">
              <w:rPr>
                <w:color w:val="0D0D0D" w:themeColor="text1" w:themeTint="F2"/>
              </w:rPr>
              <w:t>ислі</w:t>
            </w:r>
            <w:r w:rsidRPr="00487BBE">
              <w:rPr>
                <w:color w:val="0D0D0D" w:themeColor="text1" w:themeTint="F2"/>
              </w:rPr>
              <w:t xml:space="preserve"> тран</w:t>
            </w:r>
            <w:r w:rsidR="00FD4619">
              <w:rPr>
                <w:color w:val="0D0D0D" w:themeColor="text1" w:themeTint="F2"/>
              </w:rPr>
              <w:t>с</w:t>
            </w:r>
            <w:r w:rsidRPr="00487BBE">
              <w:rPr>
                <w:color w:val="0D0D0D" w:themeColor="text1" w:themeTint="F2"/>
              </w:rPr>
              <w:t>акційні витрати).</w:t>
            </w:r>
          </w:p>
          <w:p w:rsidR="00764074" w:rsidRPr="00487BBE" w:rsidRDefault="00764074" w:rsidP="00FD4619">
            <w:pPr>
              <w:jc w:val="left"/>
              <w:rPr>
                <w:color w:val="0D0D0D" w:themeColor="text1" w:themeTint="F2"/>
              </w:rPr>
            </w:pPr>
            <w:r w:rsidRPr="00487BBE">
              <w:rPr>
                <w:color w:val="0D0D0D" w:themeColor="text1" w:themeTint="F2"/>
              </w:rPr>
              <w:t>Зазначаються за кожним окремим видом платіжної послуги та</w:t>
            </w:r>
            <w:r w:rsidRPr="00487BBE">
              <w:rPr>
                <w:color w:val="0D0D0D" w:themeColor="text1" w:themeTint="F2"/>
                <w:lang w:val="ru-RU"/>
              </w:rPr>
              <w:t>/</w:t>
            </w:r>
            <w:r w:rsidRPr="00487BBE">
              <w:rPr>
                <w:color w:val="0D0D0D" w:themeColor="text1" w:themeTint="F2"/>
              </w:rPr>
              <w:t>або допоміжної до платіжної послуги</w:t>
            </w:r>
          </w:p>
        </w:tc>
        <w:tc>
          <w:tcPr>
            <w:tcW w:w="567" w:type="dxa"/>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709" w:type="dxa"/>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708" w:type="dxa"/>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567" w:type="dxa"/>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567" w:type="dxa"/>
            <w:gridSpan w:val="2"/>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567" w:type="dxa"/>
            <w:gridSpan w:val="3"/>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569" w:type="dxa"/>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565" w:type="dxa"/>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c>
          <w:tcPr>
            <w:tcW w:w="1707" w:type="dxa"/>
            <w:gridSpan w:val="3"/>
            <w:tcBorders>
              <w:top w:val="single" w:sz="4" w:space="0" w:color="auto"/>
              <w:left w:val="single" w:sz="4" w:space="0" w:color="auto"/>
              <w:right w:val="single" w:sz="4" w:space="0" w:color="auto"/>
            </w:tcBorders>
            <w:vAlign w:val="center"/>
          </w:tcPr>
          <w:p w:rsidR="00764074" w:rsidRPr="00487BBE" w:rsidRDefault="00764074" w:rsidP="00E03779">
            <w:pPr>
              <w:jc w:val="left"/>
              <w:rPr>
                <w:color w:val="0D0D0D" w:themeColor="text1" w:themeTint="F2"/>
              </w:rPr>
            </w:pPr>
          </w:p>
        </w:tc>
      </w:tr>
      <w:tr w:rsidR="00E03779"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center"/>
              <w:rPr>
                <w:color w:val="0D0D0D" w:themeColor="text1" w:themeTint="F2"/>
              </w:rPr>
            </w:pPr>
            <w:r w:rsidRPr="00487BBE">
              <w:rPr>
                <w:color w:val="0D0D0D" w:themeColor="text1" w:themeTint="F2"/>
              </w:rPr>
              <w:t>8</w:t>
            </w:r>
          </w:p>
        </w:tc>
        <w:tc>
          <w:tcPr>
            <w:tcW w:w="9079" w:type="dxa"/>
            <w:gridSpan w:val="15"/>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left"/>
              <w:rPr>
                <w:color w:val="0D0D0D" w:themeColor="text1" w:themeTint="F2"/>
              </w:rPr>
            </w:pPr>
            <w:r w:rsidRPr="00487BBE">
              <w:rPr>
                <w:color w:val="0D0D0D" w:themeColor="text1" w:themeTint="F2"/>
              </w:rPr>
              <w:t>5.  </w:t>
            </w:r>
            <w:r w:rsidR="00E03779" w:rsidRPr="00487BBE">
              <w:rPr>
                <w:color w:val="0D0D0D" w:themeColor="text1" w:themeTint="F2"/>
              </w:rPr>
              <w:t>Треті особи</w:t>
            </w:r>
            <w:r w:rsidR="00FD4619">
              <w:rPr>
                <w:color w:val="0D0D0D" w:themeColor="text1" w:themeTint="F2"/>
              </w:rPr>
              <w:t>,</w:t>
            </w:r>
            <w:r w:rsidR="00E03779" w:rsidRPr="00487BBE">
              <w:rPr>
                <w:color w:val="0D0D0D" w:themeColor="text1" w:themeTint="F2"/>
              </w:rPr>
              <w:t xml:space="preserve"> з якими планує взаємодіяти заявник/залучити до виконання функцій:</w:t>
            </w:r>
          </w:p>
        </w:tc>
      </w:tr>
      <w:tr w:rsidR="00764074"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26195C" w:rsidP="00E03779">
            <w:pPr>
              <w:jc w:val="center"/>
              <w:rPr>
                <w:color w:val="0D0D0D" w:themeColor="text1" w:themeTint="F2"/>
              </w:rPr>
            </w:pPr>
            <w:r w:rsidRPr="00487BBE">
              <w:rPr>
                <w:color w:val="0D0D0D" w:themeColor="text1" w:themeTint="F2"/>
              </w:rPr>
              <w:t>9</w:t>
            </w:r>
          </w:p>
        </w:tc>
        <w:tc>
          <w:tcPr>
            <w:tcW w:w="255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зазначається щодо кожної окремої залученої юридичної особи із зазначенням типу/виду витрат (інформаційне супроводження, супроводження операцій тощо)</w:t>
            </w: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gridSpan w:val="3"/>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707" w:type="dxa"/>
            <w:gridSpan w:val="3"/>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center"/>
              <w:rPr>
                <w:color w:val="0D0D0D" w:themeColor="text1" w:themeTint="F2"/>
              </w:rPr>
            </w:pPr>
            <w:r w:rsidRPr="00487BBE">
              <w:rPr>
                <w:color w:val="0D0D0D" w:themeColor="text1" w:themeTint="F2"/>
              </w:rPr>
              <w:t>10</w:t>
            </w:r>
          </w:p>
        </w:tc>
        <w:tc>
          <w:tcPr>
            <w:tcW w:w="9079" w:type="dxa"/>
            <w:gridSpan w:val="15"/>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left"/>
              <w:rPr>
                <w:color w:val="0D0D0D" w:themeColor="text1" w:themeTint="F2"/>
              </w:rPr>
            </w:pPr>
            <w:r w:rsidRPr="00487BBE">
              <w:rPr>
                <w:color w:val="0D0D0D" w:themeColor="text1" w:themeTint="F2"/>
              </w:rPr>
              <w:t>6.  </w:t>
            </w:r>
            <w:r w:rsidR="00E03779" w:rsidRPr="00487BBE">
              <w:rPr>
                <w:color w:val="0D0D0D" w:themeColor="text1" w:themeTint="F2"/>
              </w:rPr>
              <w:t>Відокремлені підрозділи:</w:t>
            </w:r>
          </w:p>
        </w:tc>
      </w:tr>
      <w:tr w:rsidR="00764074"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center"/>
              <w:rPr>
                <w:color w:val="0D0D0D" w:themeColor="text1" w:themeTint="F2"/>
              </w:rPr>
            </w:pPr>
            <w:r w:rsidRPr="00487BBE">
              <w:rPr>
                <w:color w:val="0D0D0D" w:themeColor="text1" w:themeTint="F2"/>
              </w:rPr>
              <w:t>11</w:t>
            </w:r>
          </w:p>
        </w:tc>
        <w:tc>
          <w:tcPr>
            <w:tcW w:w="25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left"/>
              <w:rPr>
                <w:color w:val="0D0D0D" w:themeColor="text1" w:themeTint="F2"/>
              </w:rPr>
            </w:pPr>
            <w:r w:rsidRPr="00487BBE">
              <w:rPr>
                <w:color w:val="0D0D0D" w:themeColor="text1" w:themeTint="F2"/>
              </w:rPr>
              <w:t>1)</w:t>
            </w:r>
            <w:r w:rsidR="00E03779" w:rsidRPr="00487BBE">
              <w:rPr>
                <w:color w:val="0D0D0D" w:themeColor="text1" w:themeTint="F2"/>
              </w:rPr>
              <w:t> придбання</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gridSpan w:val="3"/>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707" w:type="dxa"/>
            <w:gridSpan w:val="3"/>
            <w:vMerge w:val="restart"/>
            <w:tcBorders>
              <w:top w:val="single" w:sz="4" w:space="0" w:color="auto"/>
              <w:left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За рахунок коштів, отриманих у результаті фінансової діяльності (наприклад, за рахунок отриманого кредиту банку)</w:t>
            </w:r>
          </w:p>
        </w:tc>
      </w:tr>
      <w:tr w:rsidR="00764074"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center"/>
              <w:rPr>
                <w:color w:val="0D0D0D" w:themeColor="text1" w:themeTint="F2"/>
              </w:rPr>
            </w:pPr>
            <w:r w:rsidRPr="00487BBE">
              <w:rPr>
                <w:color w:val="0D0D0D" w:themeColor="text1" w:themeTint="F2"/>
              </w:rPr>
              <w:t>12</w:t>
            </w:r>
          </w:p>
        </w:tc>
        <w:tc>
          <w:tcPr>
            <w:tcW w:w="25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left"/>
              <w:rPr>
                <w:color w:val="0D0D0D" w:themeColor="text1" w:themeTint="F2"/>
              </w:rPr>
            </w:pPr>
            <w:r w:rsidRPr="00487BBE">
              <w:rPr>
                <w:color w:val="0D0D0D" w:themeColor="text1" w:themeTint="F2"/>
              </w:rPr>
              <w:t>2)</w:t>
            </w:r>
            <w:r w:rsidR="00E03779" w:rsidRPr="00487BBE">
              <w:rPr>
                <w:color w:val="0D0D0D" w:themeColor="text1" w:themeTint="F2"/>
              </w:rPr>
              <w:t> оренда/ лізинг</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gridSpan w:val="3"/>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707" w:type="dxa"/>
            <w:gridSpan w:val="3"/>
            <w:vMerge/>
            <w:tcBorders>
              <w:left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764074"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center"/>
              <w:rPr>
                <w:color w:val="0D0D0D" w:themeColor="text1" w:themeTint="F2"/>
              </w:rPr>
            </w:pPr>
            <w:r w:rsidRPr="00487BBE">
              <w:rPr>
                <w:color w:val="0D0D0D" w:themeColor="text1" w:themeTint="F2"/>
              </w:rPr>
              <w:t>13</w:t>
            </w:r>
          </w:p>
        </w:tc>
        <w:tc>
          <w:tcPr>
            <w:tcW w:w="25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26195C" w:rsidP="00E03779">
            <w:pPr>
              <w:jc w:val="left"/>
              <w:rPr>
                <w:color w:val="0D0D0D" w:themeColor="text1" w:themeTint="F2"/>
              </w:rPr>
            </w:pPr>
            <w:r w:rsidRPr="00487BBE">
              <w:rPr>
                <w:color w:val="0D0D0D" w:themeColor="text1" w:themeTint="F2"/>
              </w:rPr>
              <w:t>3)</w:t>
            </w:r>
            <w:r w:rsidR="00E03779" w:rsidRPr="00487BBE">
              <w:rPr>
                <w:color w:val="0D0D0D" w:themeColor="text1" w:themeTint="F2"/>
              </w:rPr>
              <w:t> утримання</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gridSpan w:val="3"/>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707" w:type="dxa"/>
            <w:gridSpan w:val="3"/>
            <w:vMerge/>
            <w:tcBorders>
              <w:left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764074" w:rsidRPr="00487BBE" w:rsidTr="00E92B51">
        <w:trPr>
          <w:trHeight w:val="60"/>
        </w:trPr>
        <w:tc>
          <w:tcPr>
            <w:tcW w:w="574" w:type="dxa"/>
            <w:tcBorders>
              <w:top w:val="single" w:sz="6" w:space="0" w:color="000000"/>
              <w:left w:val="single" w:sz="6" w:space="0" w:color="000000"/>
              <w:bottom w:val="single" w:sz="6" w:space="0" w:color="000000"/>
              <w:right w:val="single" w:sz="6" w:space="0" w:color="000000"/>
            </w:tcBorders>
            <w:vAlign w:val="center"/>
          </w:tcPr>
          <w:p w:rsidR="00E03779" w:rsidRPr="00487BBE" w:rsidDel="004D4FF7" w:rsidRDefault="0026195C" w:rsidP="00E03779">
            <w:pPr>
              <w:jc w:val="center"/>
              <w:rPr>
                <w:color w:val="0D0D0D" w:themeColor="text1" w:themeTint="F2"/>
              </w:rPr>
            </w:pPr>
            <w:r w:rsidRPr="00487BBE">
              <w:rPr>
                <w:color w:val="0D0D0D" w:themeColor="text1" w:themeTint="F2"/>
              </w:rPr>
              <w:t>14</w:t>
            </w:r>
          </w:p>
        </w:tc>
        <w:tc>
          <w:tcPr>
            <w:tcW w:w="255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26195C" w:rsidP="00FD4619">
            <w:pPr>
              <w:jc w:val="left"/>
              <w:rPr>
                <w:color w:val="0D0D0D" w:themeColor="text1" w:themeTint="F2"/>
              </w:rPr>
            </w:pPr>
            <w:r w:rsidRPr="00487BBE">
              <w:rPr>
                <w:color w:val="0D0D0D" w:themeColor="text1" w:themeTint="F2"/>
              </w:rPr>
              <w:t>4)</w:t>
            </w:r>
            <w:r w:rsidR="00E03779" w:rsidRPr="00487BBE">
              <w:rPr>
                <w:color w:val="0D0D0D" w:themeColor="text1" w:themeTint="F2"/>
              </w:rPr>
              <w:t xml:space="preserve"> інші витрати (із зазначенням типу/виду </w:t>
            </w:r>
            <w:r w:rsidR="00FD4619">
              <w:rPr>
                <w:color w:val="0D0D0D" w:themeColor="text1" w:themeTint="F2"/>
              </w:rPr>
              <w:t>цих</w:t>
            </w:r>
            <w:r w:rsidR="00E03779" w:rsidRPr="00487BBE">
              <w:rPr>
                <w:color w:val="0D0D0D" w:themeColor="text1" w:themeTint="F2"/>
              </w:rPr>
              <w:t xml:space="preserve"> витрат)</w:t>
            </w: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gridSpan w:val="3"/>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707" w:type="dxa"/>
            <w:gridSpan w:val="3"/>
            <w:vMerge/>
            <w:tcBorders>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BA145A" w:rsidRPr="00487BBE" w:rsidRDefault="00BA145A">
      <w:pPr>
        <w:rPr>
          <w:color w:val="0D0D0D" w:themeColor="text1" w:themeTint="F2"/>
        </w:rPr>
      </w:pPr>
    </w:p>
    <w:tbl>
      <w:tblPr>
        <w:tblW w:w="5005" w:type="pct"/>
        <w:tblInd w:w="-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73"/>
        <w:gridCol w:w="2604"/>
        <w:gridCol w:w="617"/>
        <w:gridCol w:w="425"/>
        <w:gridCol w:w="567"/>
        <w:gridCol w:w="567"/>
        <w:gridCol w:w="567"/>
        <w:gridCol w:w="567"/>
        <w:gridCol w:w="567"/>
        <w:gridCol w:w="567"/>
        <w:gridCol w:w="2127"/>
      </w:tblGrid>
      <w:tr w:rsidR="00BA145A" w:rsidRPr="00487BBE" w:rsidTr="005D36CF">
        <w:trPr>
          <w:trHeight w:val="60"/>
        </w:trPr>
        <w:tc>
          <w:tcPr>
            <w:tcW w:w="9648" w:type="dxa"/>
            <w:gridSpan w:val="11"/>
            <w:tcBorders>
              <w:top w:val="nil"/>
              <w:left w:val="nil"/>
              <w:bottom w:val="single" w:sz="4" w:space="0" w:color="auto"/>
              <w:right w:val="nil"/>
            </w:tcBorders>
            <w:vAlign w:val="center"/>
          </w:tcPr>
          <w:p w:rsidR="00BA145A" w:rsidRPr="00487BBE" w:rsidRDefault="00BA145A" w:rsidP="00BA145A">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BA145A" w:rsidRPr="00487BBE" w:rsidRDefault="00BA145A" w:rsidP="00BA145A">
            <w:pPr>
              <w:jc w:val="right"/>
              <w:rPr>
                <w:color w:val="0D0D0D" w:themeColor="text1" w:themeTint="F2"/>
              </w:rPr>
            </w:pPr>
            <w:r w:rsidRPr="00487BBE">
              <w:rPr>
                <w:color w:val="0D0D0D" w:themeColor="text1" w:themeTint="F2"/>
              </w:rPr>
              <w:t>Продовження таблиці 10</w:t>
            </w:r>
          </w:p>
        </w:tc>
      </w:tr>
      <w:tr w:rsidR="005D36CF" w:rsidRPr="00487BBE" w:rsidTr="005D36CF">
        <w:trPr>
          <w:trHeight w:val="60"/>
        </w:trPr>
        <w:tc>
          <w:tcPr>
            <w:tcW w:w="473"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1</w:t>
            </w:r>
          </w:p>
        </w:tc>
        <w:tc>
          <w:tcPr>
            <w:tcW w:w="2604"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2</w:t>
            </w:r>
          </w:p>
        </w:tc>
        <w:tc>
          <w:tcPr>
            <w:tcW w:w="61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3</w:t>
            </w:r>
          </w:p>
        </w:tc>
        <w:tc>
          <w:tcPr>
            <w:tcW w:w="425"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5D36CF">
            <w:pPr>
              <w:ind w:left="-46" w:right="-75"/>
              <w:jc w:val="center"/>
              <w:rPr>
                <w:color w:val="0D0D0D" w:themeColor="text1" w:themeTint="F2"/>
              </w:rPr>
            </w:pPr>
            <w:r w:rsidRPr="00487BBE">
              <w:rPr>
                <w:color w:val="0D0D0D" w:themeColor="text1" w:themeTint="F2"/>
              </w:rPr>
              <w:t>4</w:t>
            </w:r>
          </w:p>
        </w:tc>
        <w:tc>
          <w:tcPr>
            <w:tcW w:w="5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5</w:t>
            </w:r>
          </w:p>
        </w:tc>
        <w:tc>
          <w:tcPr>
            <w:tcW w:w="5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6</w:t>
            </w:r>
          </w:p>
        </w:tc>
        <w:tc>
          <w:tcPr>
            <w:tcW w:w="5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7</w:t>
            </w:r>
          </w:p>
        </w:tc>
        <w:tc>
          <w:tcPr>
            <w:tcW w:w="5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8</w:t>
            </w:r>
          </w:p>
        </w:tc>
        <w:tc>
          <w:tcPr>
            <w:tcW w:w="5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9</w:t>
            </w:r>
          </w:p>
        </w:tc>
        <w:tc>
          <w:tcPr>
            <w:tcW w:w="5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10</w:t>
            </w:r>
          </w:p>
        </w:tc>
        <w:tc>
          <w:tcPr>
            <w:tcW w:w="212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11</w:t>
            </w:r>
          </w:p>
        </w:tc>
      </w:tr>
      <w:tr w:rsidR="00E03779" w:rsidRPr="00487BBE" w:rsidTr="005D36CF">
        <w:trPr>
          <w:trHeight w:val="60"/>
        </w:trPr>
        <w:tc>
          <w:tcPr>
            <w:tcW w:w="473" w:type="dxa"/>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92B51" w:rsidP="00E03779">
            <w:pPr>
              <w:jc w:val="center"/>
              <w:rPr>
                <w:color w:val="0D0D0D" w:themeColor="text1" w:themeTint="F2"/>
              </w:rPr>
            </w:pPr>
            <w:r w:rsidRPr="00487BBE">
              <w:rPr>
                <w:color w:val="0D0D0D" w:themeColor="text1" w:themeTint="F2"/>
              </w:rPr>
              <w:t>15</w:t>
            </w:r>
          </w:p>
        </w:tc>
        <w:tc>
          <w:tcPr>
            <w:tcW w:w="9175" w:type="dxa"/>
            <w:gridSpan w:val="10"/>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92B51" w:rsidP="00E03779">
            <w:pPr>
              <w:jc w:val="left"/>
              <w:rPr>
                <w:color w:val="0D0D0D" w:themeColor="text1" w:themeTint="F2"/>
              </w:rPr>
            </w:pPr>
            <w:r w:rsidRPr="00487BBE">
              <w:rPr>
                <w:color w:val="0D0D0D" w:themeColor="text1" w:themeTint="F2"/>
              </w:rPr>
              <w:t>7.</w:t>
            </w:r>
            <w:r w:rsidR="005D36CF" w:rsidRPr="00487BBE">
              <w:rPr>
                <w:color w:val="0D0D0D" w:themeColor="text1" w:themeTint="F2"/>
              </w:rPr>
              <w:t xml:space="preserve">  </w:t>
            </w:r>
            <w:r w:rsidR="00E03779" w:rsidRPr="00487BBE">
              <w:rPr>
                <w:color w:val="0D0D0D" w:themeColor="text1" w:themeTint="F2"/>
              </w:rPr>
              <w:t>Платіжні пристрої і технологічне обладнання (зазначається щодо окремого типу/виду платіжного пристрою та/або технологічного обладнання):</w:t>
            </w: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center"/>
              <w:rPr>
                <w:color w:val="0D0D0D" w:themeColor="text1" w:themeTint="F2"/>
              </w:rPr>
            </w:pPr>
            <w:r w:rsidRPr="00487BBE">
              <w:rPr>
                <w:color w:val="0D0D0D" w:themeColor="text1" w:themeTint="F2"/>
              </w:rPr>
              <w:t>16</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left"/>
              <w:rPr>
                <w:color w:val="0D0D0D" w:themeColor="text1" w:themeTint="F2"/>
              </w:rPr>
            </w:pPr>
            <w:r w:rsidRPr="00487BBE">
              <w:rPr>
                <w:color w:val="0D0D0D" w:themeColor="text1" w:themeTint="F2"/>
              </w:rPr>
              <w:t>1)</w:t>
            </w:r>
            <w:r w:rsidR="00E03779" w:rsidRPr="00487BBE">
              <w:rPr>
                <w:color w:val="0D0D0D" w:themeColor="text1" w:themeTint="F2"/>
              </w:rPr>
              <w:t> придбання</w:t>
            </w:r>
          </w:p>
        </w:tc>
        <w:tc>
          <w:tcPr>
            <w:tcW w:w="6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127" w:type="dxa"/>
            <w:vMerge w:val="restart"/>
            <w:tcBorders>
              <w:top w:val="single" w:sz="4" w:space="0" w:color="auto"/>
              <w:left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Дохід (дохід заявника протягом року, що підтверджується прогнозним звітом про фінансовий результат) та/або дохід що буде отриманий від діяльності з надання платіжних послуг згідно з планом діяльності</w:t>
            </w: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center"/>
              <w:rPr>
                <w:color w:val="0D0D0D" w:themeColor="text1" w:themeTint="F2"/>
              </w:rPr>
            </w:pPr>
            <w:r w:rsidRPr="00487BBE">
              <w:rPr>
                <w:color w:val="0D0D0D" w:themeColor="text1" w:themeTint="F2"/>
              </w:rPr>
              <w:t>17</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left"/>
              <w:rPr>
                <w:color w:val="0D0D0D" w:themeColor="text1" w:themeTint="F2"/>
              </w:rPr>
            </w:pPr>
            <w:r w:rsidRPr="00487BBE">
              <w:rPr>
                <w:color w:val="0D0D0D" w:themeColor="text1" w:themeTint="F2"/>
              </w:rPr>
              <w:t>2)</w:t>
            </w:r>
            <w:r w:rsidR="00E03779" w:rsidRPr="00487BBE">
              <w:rPr>
                <w:color w:val="0D0D0D" w:themeColor="text1" w:themeTint="F2"/>
              </w:rPr>
              <w:t> оренда/ лізинг</w:t>
            </w:r>
          </w:p>
        </w:tc>
        <w:tc>
          <w:tcPr>
            <w:tcW w:w="6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127" w:type="dxa"/>
            <w:vMerge/>
            <w:tcBorders>
              <w:left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center"/>
              <w:rPr>
                <w:color w:val="0D0D0D" w:themeColor="text1" w:themeTint="F2"/>
              </w:rPr>
            </w:pPr>
            <w:r w:rsidRPr="00487BBE">
              <w:rPr>
                <w:color w:val="0D0D0D" w:themeColor="text1" w:themeTint="F2"/>
              </w:rPr>
              <w:t>18</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left"/>
              <w:rPr>
                <w:color w:val="0D0D0D" w:themeColor="text1" w:themeTint="F2"/>
              </w:rPr>
            </w:pPr>
            <w:r w:rsidRPr="00487BBE">
              <w:rPr>
                <w:color w:val="0D0D0D" w:themeColor="text1" w:themeTint="F2"/>
              </w:rPr>
              <w:t>3)</w:t>
            </w:r>
            <w:r w:rsidR="00E03779" w:rsidRPr="00487BBE">
              <w:rPr>
                <w:color w:val="0D0D0D" w:themeColor="text1" w:themeTint="F2"/>
              </w:rPr>
              <w:t> утримання</w:t>
            </w:r>
          </w:p>
        </w:tc>
        <w:tc>
          <w:tcPr>
            <w:tcW w:w="6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127" w:type="dxa"/>
            <w:vMerge/>
            <w:tcBorders>
              <w:left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5D36CF" w:rsidP="00E03779">
            <w:pPr>
              <w:jc w:val="center"/>
              <w:rPr>
                <w:color w:val="0D0D0D" w:themeColor="text1" w:themeTint="F2"/>
              </w:rPr>
            </w:pPr>
            <w:r w:rsidRPr="00487BBE">
              <w:rPr>
                <w:color w:val="0D0D0D" w:themeColor="text1" w:themeTint="F2"/>
              </w:rPr>
              <w:t>19</w:t>
            </w:r>
          </w:p>
        </w:tc>
        <w:tc>
          <w:tcPr>
            <w:tcW w:w="260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5D36CF" w:rsidP="00E03779">
            <w:pPr>
              <w:jc w:val="left"/>
              <w:rPr>
                <w:color w:val="0D0D0D" w:themeColor="text1" w:themeTint="F2"/>
              </w:rPr>
            </w:pPr>
            <w:r w:rsidRPr="00487BBE">
              <w:rPr>
                <w:color w:val="0D0D0D" w:themeColor="text1" w:themeTint="F2"/>
              </w:rPr>
              <w:t>4)</w:t>
            </w:r>
            <w:r w:rsidR="00E03779" w:rsidRPr="00487BBE">
              <w:rPr>
                <w:color w:val="0D0D0D" w:themeColor="text1" w:themeTint="F2"/>
              </w:rPr>
              <w:t> інші витрати (із зазначенням типу/виду таких витрат)</w:t>
            </w:r>
          </w:p>
        </w:tc>
        <w:tc>
          <w:tcPr>
            <w:tcW w:w="61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2127" w:type="dxa"/>
            <w:vMerge/>
            <w:tcBorders>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center"/>
              <w:rPr>
                <w:color w:val="0D0D0D" w:themeColor="text1" w:themeTint="F2"/>
              </w:rPr>
            </w:pPr>
            <w:r w:rsidRPr="00487BBE">
              <w:rPr>
                <w:color w:val="0D0D0D" w:themeColor="text1" w:themeTint="F2"/>
              </w:rPr>
              <w:t>20</w:t>
            </w:r>
          </w:p>
        </w:tc>
        <w:tc>
          <w:tcPr>
            <w:tcW w:w="9175" w:type="dxa"/>
            <w:gridSpan w:val="10"/>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left"/>
              <w:rPr>
                <w:color w:val="0D0D0D" w:themeColor="text1" w:themeTint="F2"/>
              </w:rPr>
            </w:pPr>
            <w:r w:rsidRPr="00487BBE">
              <w:rPr>
                <w:color w:val="0D0D0D" w:themeColor="text1" w:themeTint="F2"/>
              </w:rPr>
              <w:t>8.  </w:t>
            </w:r>
            <w:r w:rsidR="00E03779" w:rsidRPr="00487BBE">
              <w:rPr>
                <w:color w:val="0D0D0D" w:themeColor="text1" w:themeTint="F2"/>
              </w:rPr>
              <w:t>Програмне забезпечення:</w:t>
            </w: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tcPr>
          <w:p w:rsidR="00E03779" w:rsidRPr="00487BBE" w:rsidDel="004A6195" w:rsidRDefault="005D36CF" w:rsidP="00E03779">
            <w:pPr>
              <w:jc w:val="center"/>
              <w:rPr>
                <w:color w:val="0D0D0D" w:themeColor="text1" w:themeTint="F2"/>
              </w:rPr>
            </w:pPr>
            <w:r w:rsidRPr="00487BBE">
              <w:rPr>
                <w:color w:val="0D0D0D" w:themeColor="text1" w:themeTint="F2"/>
              </w:rPr>
              <w:t>21</w:t>
            </w:r>
          </w:p>
        </w:tc>
        <w:tc>
          <w:tcPr>
            <w:tcW w:w="2604" w:type="dxa"/>
            <w:tcBorders>
              <w:top w:val="single" w:sz="6" w:space="0" w:color="000000"/>
              <w:left w:val="single" w:sz="6" w:space="0" w:color="000000"/>
              <w:bottom w:val="single" w:sz="6" w:space="0" w:color="000000"/>
              <w:right w:val="single" w:sz="6" w:space="0" w:color="000000"/>
            </w:tcBorders>
            <w:vAlign w:val="center"/>
          </w:tcPr>
          <w:p w:rsidR="00E03779" w:rsidRPr="00487BBE" w:rsidDel="004A6195" w:rsidRDefault="00E03779" w:rsidP="00E03779">
            <w:pPr>
              <w:jc w:val="left"/>
              <w:rPr>
                <w:color w:val="0D0D0D" w:themeColor="text1" w:themeTint="F2"/>
              </w:rPr>
            </w:pPr>
            <w:r w:rsidRPr="00487BBE">
              <w:rPr>
                <w:color w:val="0D0D0D" w:themeColor="text1" w:themeTint="F2"/>
              </w:rPr>
              <w:t>зазначається окремо щодо кожного програмного забезпечення</w:t>
            </w:r>
          </w:p>
        </w:tc>
        <w:tc>
          <w:tcPr>
            <w:tcW w:w="61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center"/>
              <w:rPr>
                <w:color w:val="0D0D0D" w:themeColor="text1" w:themeTint="F2"/>
              </w:rPr>
            </w:pPr>
            <w:r w:rsidRPr="00487BBE">
              <w:rPr>
                <w:color w:val="0D0D0D" w:themeColor="text1" w:themeTint="F2"/>
              </w:rPr>
              <w:t>22</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left"/>
              <w:rPr>
                <w:color w:val="0D0D0D" w:themeColor="text1" w:themeTint="F2"/>
              </w:rPr>
            </w:pPr>
            <w:r w:rsidRPr="00487BBE">
              <w:rPr>
                <w:color w:val="0D0D0D" w:themeColor="text1" w:themeTint="F2"/>
              </w:rPr>
              <w:t>9.  </w:t>
            </w:r>
            <w:r w:rsidR="00E03779" w:rsidRPr="00487BBE">
              <w:rPr>
                <w:color w:val="0D0D0D" w:themeColor="text1" w:themeTint="F2"/>
              </w:rPr>
              <w:t>Інші немате</w:t>
            </w:r>
            <w:r w:rsidRPr="00487BBE">
              <w:rPr>
                <w:color w:val="0D0D0D" w:themeColor="text1" w:themeTint="F2"/>
              </w:rPr>
              <w:t>-</w:t>
            </w:r>
            <w:r w:rsidR="00E03779" w:rsidRPr="00487BBE">
              <w:rPr>
                <w:color w:val="0D0D0D" w:themeColor="text1" w:themeTint="F2"/>
              </w:rPr>
              <w:t>ріальні активи із зазначенням типу/</w:t>
            </w:r>
            <w:r w:rsidRPr="00487BBE">
              <w:rPr>
                <w:color w:val="0D0D0D" w:themeColor="text1" w:themeTint="F2"/>
              </w:rPr>
              <w:t xml:space="preserve"> </w:t>
            </w:r>
            <w:r w:rsidR="00E03779" w:rsidRPr="00487BBE">
              <w:rPr>
                <w:color w:val="0D0D0D" w:themeColor="text1" w:themeTint="F2"/>
              </w:rPr>
              <w:t>виду такого активу</w:t>
            </w:r>
          </w:p>
        </w:tc>
        <w:tc>
          <w:tcPr>
            <w:tcW w:w="6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w:t>
            </w:r>
          </w:p>
        </w:tc>
      </w:tr>
      <w:tr w:rsidR="00E03779"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center"/>
              <w:rPr>
                <w:color w:val="0D0D0D" w:themeColor="text1" w:themeTint="F2"/>
              </w:rPr>
            </w:pPr>
            <w:r w:rsidRPr="00487BBE">
              <w:rPr>
                <w:color w:val="0D0D0D" w:themeColor="text1" w:themeTint="F2"/>
              </w:rPr>
              <w:t>23</w:t>
            </w:r>
          </w:p>
        </w:tc>
        <w:tc>
          <w:tcPr>
            <w:tcW w:w="9175" w:type="dxa"/>
            <w:gridSpan w:val="10"/>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5D36CF" w:rsidP="00E03779">
            <w:pPr>
              <w:jc w:val="left"/>
              <w:rPr>
                <w:color w:val="0D0D0D" w:themeColor="text1" w:themeTint="F2"/>
              </w:rPr>
            </w:pPr>
            <w:r w:rsidRPr="00487BBE">
              <w:rPr>
                <w:color w:val="0D0D0D" w:themeColor="text1" w:themeTint="F2"/>
              </w:rPr>
              <w:t>10.  </w:t>
            </w:r>
            <w:r w:rsidR="00E03779" w:rsidRPr="00487BBE">
              <w:rPr>
                <w:color w:val="0D0D0D" w:themeColor="text1" w:themeTint="F2"/>
              </w:rPr>
              <w:t>Витрати на персонал:</w:t>
            </w:r>
          </w:p>
        </w:tc>
      </w:tr>
      <w:tr w:rsidR="005D36CF" w:rsidRPr="00487BBE" w:rsidTr="005D36CF">
        <w:trPr>
          <w:trHeight w:val="60"/>
        </w:trPr>
        <w:tc>
          <w:tcPr>
            <w:tcW w:w="473" w:type="dxa"/>
            <w:tcBorders>
              <w:top w:val="single" w:sz="6" w:space="0" w:color="000000"/>
              <w:left w:val="single" w:sz="6" w:space="0" w:color="000000"/>
              <w:bottom w:val="single" w:sz="6" w:space="0" w:color="000000"/>
              <w:right w:val="single" w:sz="6" w:space="0" w:color="000000"/>
            </w:tcBorders>
            <w:vAlign w:val="center"/>
          </w:tcPr>
          <w:p w:rsidR="00E03779" w:rsidRPr="00487BBE" w:rsidDel="00CC3791" w:rsidRDefault="005D36CF" w:rsidP="00E03779">
            <w:pPr>
              <w:jc w:val="center"/>
              <w:rPr>
                <w:color w:val="0D0D0D" w:themeColor="text1" w:themeTint="F2"/>
              </w:rPr>
            </w:pPr>
            <w:r w:rsidRPr="00487BBE">
              <w:rPr>
                <w:color w:val="0D0D0D" w:themeColor="text1" w:themeTint="F2"/>
              </w:rPr>
              <w:t>24</w:t>
            </w:r>
          </w:p>
        </w:tc>
        <w:tc>
          <w:tcPr>
            <w:tcW w:w="2604" w:type="dxa"/>
            <w:tcBorders>
              <w:top w:val="single" w:sz="6" w:space="0" w:color="000000"/>
              <w:left w:val="single" w:sz="6" w:space="0" w:color="000000"/>
              <w:bottom w:val="single" w:sz="6" w:space="0" w:color="000000"/>
              <w:right w:val="single" w:sz="6" w:space="0" w:color="000000"/>
            </w:tcBorders>
            <w:vAlign w:val="center"/>
          </w:tcPr>
          <w:p w:rsidR="00E03779" w:rsidRPr="00487BBE" w:rsidDel="00CC3791" w:rsidRDefault="00E03779" w:rsidP="00E03779">
            <w:pPr>
              <w:jc w:val="left"/>
              <w:rPr>
                <w:color w:val="0D0D0D" w:themeColor="text1" w:themeTint="F2"/>
              </w:rPr>
            </w:pPr>
            <w:r w:rsidRPr="00487BBE">
              <w:rPr>
                <w:color w:val="0D0D0D" w:themeColor="text1" w:themeTint="F2"/>
              </w:rPr>
              <w:t xml:space="preserve">зазначається щодо кожної </w:t>
            </w:r>
            <w:r w:rsidR="001B1814" w:rsidRPr="00487BBE">
              <w:rPr>
                <w:color w:val="0D0D0D" w:themeColor="text1" w:themeTint="F2"/>
              </w:rPr>
              <w:t>окремої групи спеціалізацій</w:t>
            </w:r>
          </w:p>
        </w:tc>
        <w:tc>
          <w:tcPr>
            <w:tcW w:w="61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BA145A" w:rsidRPr="00487BBE" w:rsidRDefault="00BA145A">
      <w:pPr>
        <w:rPr>
          <w:color w:val="0D0D0D" w:themeColor="text1" w:themeTint="F2"/>
        </w:rPr>
      </w:pPr>
    </w:p>
    <w:tbl>
      <w:tblPr>
        <w:tblW w:w="5016" w:type="pct"/>
        <w:tblInd w:w="-16"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5"/>
        <w:gridCol w:w="2054"/>
        <w:gridCol w:w="600"/>
        <w:gridCol w:w="601"/>
        <w:gridCol w:w="601"/>
        <w:gridCol w:w="601"/>
        <w:gridCol w:w="668"/>
        <w:gridCol w:w="655"/>
        <w:gridCol w:w="645"/>
        <w:gridCol w:w="638"/>
        <w:gridCol w:w="2121"/>
      </w:tblGrid>
      <w:tr w:rsidR="00BA145A" w:rsidRPr="00487BBE" w:rsidTr="00BA145A">
        <w:trPr>
          <w:trHeight w:val="60"/>
        </w:trPr>
        <w:tc>
          <w:tcPr>
            <w:tcW w:w="9653" w:type="dxa"/>
            <w:gridSpan w:val="11"/>
            <w:tcBorders>
              <w:top w:val="nil"/>
              <w:left w:val="nil"/>
              <w:bottom w:val="single" w:sz="4" w:space="0" w:color="auto"/>
              <w:right w:val="nil"/>
            </w:tcBorders>
            <w:vAlign w:val="center"/>
          </w:tcPr>
          <w:p w:rsidR="00BA145A" w:rsidRPr="00487BBE" w:rsidRDefault="00BA145A" w:rsidP="00BA145A">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BA145A" w:rsidRPr="00487BBE" w:rsidRDefault="00BA145A" w:rsidP="00BA145A">
            <w:pPr>
              <w:jc w:val="right"/>
              <w:rPr>
                <w:color w:val="0D0D0D" w:themeColor="text1" w:themeTint="F2"/>
              </w:rPr>
            </w:pPr>
            <w:r w:rsidRPr="00487BBE">
              <w:rPr>
                <w:color w:val="0D0D0D" w:themeColor="text1" w:themeTint="F2"/>
              </w:rPr>
              <w:t>Продовження таблиці 10</w:t>
            </w:r>
          </w:p>
        </w:tc>
      </w:tr>
      <w:tr w:rsidR="00BA145A" w:rsidRPr="00487BBE" w:rsidTr="00BA145A">
        <w:trPr>
          <w:trHeight w:val="60"/>
        </w:trPr>
        <w:tc>
          <w:tcPr>
            <w:tcW w:w="484"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1</w:t>
            </w:r>
          </w:p>
        </w:tc>
        <w:tc>
          <w:tcPr>
            <w:tcW w:w="2051"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2</w:t>
            </w:r>
          </w:p>
        </w:tc>
        <w:tc>
          <w:tcPr>
            <w:tcW w:w="599"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3</w:t>
            </w:r>
          </w:p>
        </w:tc>
        <w:tc>
          <w:tcPr>
            <w:tcW w:w="600"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4</w:t>
            </w:r>
          </w:p>
        </w:tc>
        <w:tc>
          <w:tcPr>
            <w:tcW w:w="600"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5</w:t>
            </w:r>
          </w:p>
        </w:tc>
        <w:tc>
          <w:tcPr>
            <w:tcW w:w="600"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6</w:t>
            </w:r>
          </w:p>
        </w:tc>
        <w:tc>
          <w:tcPr>
            <w:tcW w:w="66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7</w:t>
            </w:r>
          </w:p>
        </w:tc>
        <w:tc>
          <w:tcPr>
            <w:tcW w:w="654"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8</w:t>
            </w:r>
          </w:p>
        </w:tc>
        <w:tc>
          <w:tcPr>
            <w:tcW w:w="644"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9</w:t>
            </w:r>
          </w:p>
        </w:tc>
        <w:tc>
          <w:tcPr>
            <w:tcW w:w="63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10</w:t>
            </w:r>
          </w:p>
        </w:tc>
        <w:tc>
          <w:tcPr>
            <w:tcW w:w="2117" w:type="dxa"/>
            <w:tcBorders>
              <w:top w:val="single" w:sz="4" w:space="0" w:color="auto"/>
              <w:left w:val="single" w:sz="4" w:space="0" w:color="auto"/>
              <w:bottom w:val="single" w:sz="4" w:space="0" w:color="auto"/>
              <w:right w:val="single" w:sz="4" w:space="0" w:color="auto"/>
            </w:tcBorders>
            <w:vAlign w:val="center"/>
          </w:tcPr>
          <w:p w:rsidR="00BA145A" w:rsidRPr="00487BBE" w:rsidRDefault="00BA145A" w:rsidP="00BA145A">
            <w:pPr>
              <w:jc w:val="center"/>
              <w:rPr>
                <w:color w:val="0D0D0D" w:themeColor="text1" w:themeTint="F2"/>
              </w:rPr>
            </w:pPr>
            <w:r w:rsidRPr="00487BBE">
              <w:rPr>
                <w:color w:val="0D0D0D" w:themeColor="text1" w:themeTint="F2"/>
              </w:rPr>
              <w:t>11</w:t>
            </w:r>
          </w:p>
        </w:tc>
      </w:tr>
      <w:tr w:rsidR="00BA145A" w:rsidRPr="00487BBE" w:rsidTr="00BA145A">
        <w:trPr>
          <w:trHeight w:val="60"/>
        </w:trPr>
        <w:tc>
          <w:tcPr>
            <w:tcW w:w="484"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center"/>
              <w:rPr>
                <w:color w:val="0D0D0D" w:themeColor="text1" w:themeTint="F2"/>
              </w:rPr>
            </w:pPr>
          </w:p>
        </w:tc>
        <w:tc>
          <w:tcPr>
            <w:tcW w:w="2051"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3D1589">
            <w:pPr>
              <w:jc w:val="left"/>
              <w:rPr>
                <w:color w:val="0D0D0D" w:themeColor="text1" w:themeTint="F2"/>
              </w:rPr>
            </w:pPr>
            <w:r w:rsidRPr="00487BBE">
              <w:rPr>
                <w:color w:val="0D0D0D" w:themeColor="text1" w:themeTint="F2"/>
              </w:rPr>
              <w:t>(безпека, інформаційні технології, касири тощо)</w:t>
            </w:r>
          </w:p>
        </w:tc>
        <w:tc>
          <w:tcPr>
            <w:tcW w:w="599"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00"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00"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00"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67"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54"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44"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637"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c>
          <w:tcPr>
            <w:tcW w:w="2117" w:type="dxa"/>
            <w:tcBorders>
              <w:top w:val="single" w:sz="4" w:space="0" w:color="auto"/>
              <w:left w:val="single" w:sz="6" w:space="0" w:color="000000"/>
              <w:bottom w:val="single" w:sz="6" w:space="0" w:color="000000"/>
              <w:right w:val="single" w:sz="6" w:space="0" w:color="000000"/>
            </w:tcBorders>
            <w:vAlign w:val="center"/>
          </w:tcPr>
          <w:p w:rsidR="00BA145A" w:rsidRPr="00487BBE" w:rsidRDefault="00BA145A" w:rsidP="00E03779">
            <w:pPr>
              <w:jc w:val="left"/>
              <w:rPr>
                <w:color w:val="0D0D0D" w:themeColor="text1" w:themeTint="F2"/>
              </w:rPr>
            </w:pPr>
          </w:p>
        </w:tc>
      </w:tr>
      <w:tr w:rsidR="00E03779" w:rsidRPr="00487BBE" w:rsidTr="00BA145A">
        <w:trPr>
          <w:trHeight w:val="60"/>
        </w:trPr>
        <w:tc>
          <w:tcPr>
            <w:tcW w:w="48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1B1814" w:rsidP="00E03779">
            <w:pPr>
              <w:jc w:val="center"/>
              <w:rPr>
                <w:color w:val="0D0D0D" w:themeColor="text1" w:themeTint="F2"/>
              </w:rPr>
            </w:pPr>
            <w:r w:rsidRPr="00487BBE">
              <w:rPr>
                <w:color w:val="0D0D0D" w:themeColor="text1" w:themeTint="F2"/>
              </w:rPr>
              <w:t>25</w:t>
            </w:r>
          </w:p>
        </w:tc>
        <w:tc>
          <w:tcPr>
            <w:tcW w:w="205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1B1814" w:rsidP="00E03779">
            <w:pPr>
              <w:jc w:val="left"/>
              <w:rPr>
                <w:color w:val="0D0D0D" w:themeColor="text1" w:themeTint="F2"/>
              </w:rPr>
            </w:pPr>
            <w:r w:rsidRPr="00487BBE">
              <w:rPr>
                <w:color w:val="0D0D0D" w:themeColor="text1" w:themeTint="F2"/>
              </w:rPr>
              <w:t>11.  </w:t>
            </w:r>
            <w:r w:rsidR="00E03779" w:rsidRPr="00487BBE">
              <w:rPr>
                <w:color w:val="0D0D0D" w:themeColor="text1" w:themeTint="F2"/>
              </w:rPr>
              <w:t>Податкові платежі та соціальні відрахування</w:t>
            </w:r>
          </w:p>
        </w:tc>
        <w:tc>
          <w:tcPr>
            <w:tcW w:w="59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E03779" w:rsidRPr="00487BBE" w:rsidTr="00BA145A">
        <w:trPr>
          <w:trHeight w:val="60"/>
        </w:trPr>
        <w:tc>
          <w:tcPr>
            <w:tcW w:w="48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1B1814" w:rsidP="00E03779">
            <w:pPr>
              <w:jc w:val="center"/>
              <w:rPr>
                <w:color w:val="0D0D0D" w:themeColor="text1" w:themeTint="F2"/>
              </w:rPr>
            </w:pPr>
            <w:r w:rsidRPr="00487BBE">
              <w:rPr>
                <w:color w:val="0D0D0D" w:themeColor="text1" w:themeTint="F2"/>
              </w:rPr>
              <w:t>26</w:t>
            </w:r>
          </w:p>
        </w:tc>
        <w:tc>
          <w:tcPr>
            <w:tcW w:w="205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1B1814" w:rsidP="003D1589">
            <w:pPr>
              <w:jc w:val="left"/>
              <w:rPr>
                <w:color w:val="0D0D0D" w:themeColor="text1" w:themeTint="F2"/>
              </w:rPr>
            </w:pPr>
            <w:r w:rsidRPr="00487BBE">
              <w:rPr>
                <w:color w:val="0D0D0D" w:themeColor="text1" w:themeTint="F2"/>
              </w:rPr>
              <w:t>12.  </w:t>
            </w:r>
            <w:r w:rsidR="00E03779" w:rsidRPr="00487BBE">
              <w:rPr>
                <w:color w:val="0D0D0D" w:themeColor="text1" w:themeTint="F2"/>
              </w:rPr>
              <w:t>Інші витрати (за наявності, із зазначенням типу/виду та/або характеру таких витрат)</w:t>
            </w:r>
          </w:p>
        </w:tc>
        <w:tc>
          <w:tcPr>
            <w:tcW w:w="59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6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5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11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w:t>
            </w:r>
          </w:p>
        </w:tc>
      </w:tr>
    </w:tbl>
    <w:p w:rsidR="00E03779" w:rsidRPr="00126A79" w:rsidRDefault="00E03779" w:rsidP="00126A79">
      <w:pPr>
        <w:shd w:val="clear" w:color="auto" w:fill="FFFFFF"/>
        <w:spacing w:before="150"/>
        <w:ind w:firstLine="448"/>
        <w:rPr>
          <w:color w:val="0D0D0D" w:themeColor="text1" w:themeTint="F2"/>
          <w:sz w:val="16"/>
          <w:szCs w:val="16"/>
        </w:rPr>
      </w:pPr>
      <w:bookmarkStart w:id="224" w:name="n2256"/>
      <w:bookmarkEnd w:id="224"/>
    </w:p>
    <w:p w:rsidR="00E03779" w:rsidRPr="00487BBE" w:rsidRDefault="00E03779" w:rsidP="00A11F31">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26. Витрати на інші види діяльності (за наявності).</w:t>
      </w:r>
    </w:p>
    <w:p w:rsidR="00E03779" w:rsidRPr="00487BBE" w:rsidRDefault="00E03779" w:rsidP="00A11F31">
      <w:pPr>
        <w:shd w:val="clear" w:color="auto" w:fill="FFFFFF"/>
        <w:ind w:firstLine="709"/>
        <w:rPr>
          <w:color w:val="0D0D0D" w:themeColor="text1" w:themeTint="F2"/>
        </w:rPr>
      </w:pPr>
      <w:bookmarkStart w:id="225" w:name="n2257"/>
      <w:bookmarkEnd w:id="225"/>
      <w:r w:rsidRPr="00487BBE">
        <w:rPr>
          <w:color w:val="0D0D0D" w:themeColor="text1" w:themeTint="F2"/>
        </w:rPr>
        <w:t>Зазначається розмір витрат заявника на поточний та наступні три роки діяльності за зразком, наведеним нижче:</w:t>
      </w:r>
    </w:p>
    <w:p w:rsidR="00E03779" w:rsidRPr="00487BBE" w:rsidRDefault="00E03779" w:rsidP="00A11F31">
      <w:pPr>
        <w:shd w:val="clear" w:color="auto" w:fill="FFFFFF"/>
        <w:jc w:val="right"/>
        <w:rPr>
          <w:color w:val="0D0D0D" w:themeColor="text1" w:themeTint="F2"/>
        </w:rPr>
      </w:pPr>
      <w:bookmarkStart w:id="226" w:name="n2258"/>
      <w:bookmarkEnd w:id="226"/>
      <w:r w:rsidRPr="00487BBE">
        <w:rPr>
          <w:color w:val="0D0D0D" w:themeColor="text1" w:themeTint="F2"/>
        </w:rPr>
        <w:t>Таблиця 1</w:t>
      </w:r>
      <w:r w:rsidR="00D33CCA" w:rsidRPr="00487BBE">
        <w:rPr>
          <w:color w:val="0D0D0D" w:themeColor="text1" w:themeTint="F2"/>
        </w:rPr>
        <w:t>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7"/>
        <w:gridCol w:w="2979"/>
        <w:gridCol w:w="3402"/>
      </w:tblGrid>
      <w:tr w:rsidR="00E03779" w:rsidRPr="00487BBE" w:rsidTr="00D33CCA">
        <w:tc>
          <w:tcPr>
            <w:tcW w:w="988" w:type="dxa"/>
          </w:tcPr>
          <w:p w:rsidR="00E03779" w:rsidRPr="00487BBE" w:rsidRDefault="00E03779" w:rsidP="00E03779">
            <w:pPr>
              <w:jc w:val="center"/>
              <w:rPr>
                <w:color w:val="0D0D0D" w:themeColor="text1" w:themeTint="F2"/>
                <w:lang w:val="en-US"/>
              </w:rPr>
            </w:pPr>
            <w:r w:rsidRPr="00487BBE">
              <w:rPr>
                <w:color w:val="0D0D0D" w:themeColor="text1" w:themeTint="F2"/>
              </w:rPr>
              <w:t>№ з/п</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Рік</w:t>
            </w:r>
          </w:p>
        </w:tc>
        <w:tc>
          <w:tcPr>
            <w:tcW w:w="2979" w:type="dxa"/>
          </w:tcPr>
          <w:p w:rsidR="00E03779" w:rsidRPr="00487BBE" w:rsidRDefault="00E03779" w:rsidP="00E03779">
            <w:pPr>
              <w:jc w:val="center"/>
              <w:rPr>
                <w:color w:val="0D0D0D" w:themeColor="text1" w:themeTint="F2"/>
                <w:lang w:val="en-US"/>
              </w:rPr>
            </w:pPr>
            <w:r w:rsidRPr="00487BBE">
              <w:rPr>
                <w:color w:val="0D0D0D" w:themeColor="text1" w:themeTint="F2"/>
              </w:rPr>
              <w:t>Сприятливий, тис. грн</w:t>
            </w:r>
          </w:p>
        </w:tc>
        <w:tc>
          <w:tcPr>
            <w:tcW w:w="3402" w:type="dxa"/>
          </w:tcPr>
          <w:p w:rsidR="00E03779" w:rsidRPr="00487BBE" w:rsidRDefault="00E03779" w:rsidP="00E03779">
            <w:pPr>
              <w:jc w:val="center"/>
              <w:rPr>
                <w:color w:val="0D0D0D" w:themeColor="text1" w:themeTint="F2"/>
                <w:lang w:val="en-US"/>
              </w:rPr>
            </w:pPr>
            <w:r w:rsidRPr="00487BBE">
              <w:rPr>
                <w:color w:val="0D0D0D" w:themeColor="text1" w:themeTint="F2"/>
              </w:rPr>
              <w:t>Несприятливий, тис. грн</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2</w:t>
            </w:r>
          </w:p>
        </w:tc>
        <w:tc>
          <w:tcPr>
            <w:tcW w:w="2979" w:type="dxa"/>
          </w:tcPr>
          <w:p w:rsidR="00E03779" w:rsidRPr="00487BBE" w:rsidRDefault="00E03779" w:rsidP="00E03779">
            <w:pPr>
              <w:jc w:val="center"/>
              <w:rPr>
                <w:color w:val="0D0D0D" w:themeColor="text1" w:themeTint="F2"/>
              </w:rPr>
            </w:pPr>
            <w:r w:rsidRPr="00487BBE">
              <w:rPr>
                <w:color w:val="0D0D0D" w:themeColor="text1" w:themeTint="F2"/>
              </w:rPr>
              <w:t>3</w:t>
            </w:r>
          </w:p>
        </w:tc>
        <w:tc>
          <w:tcPr>
            <w:tcW w:w="3402" w:type="dxa"/>
          </w:tcPr>
          <w:p w:rsidR="00E03779" w:rsidRPr="00487BBE" w:rsidRDefault="00E03779" w:rsidP="00E03779">
            <w:pPr>
              <w:jc w:val="center"/>
              <w:rPr>
                <w:color w:val="0D0D0D" w:themeColor="text1" w:themeTint="F2"/>
              </w:rPr>
            </w:pPr>
            <w:r w:rsidRPr="00487BBE">
              <w:rPr>
                <w:color w:val="0D0D0D" w:themeColor="text1" w:themeTint="F2"/>
              </w:rPr>
              <w:t>4</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Поточний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2</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Перший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3</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Другий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4</w:t>
            </w:r>
          </w:p>
        </w:tc>
        <w:tc>
          <w:tcPr>
            <w:tcW w:w="2407" w:type="dxa"/>
          </w:tcPr>
          <w:p w:rsidR="00E03779" w:rsidRPr="00487BBE" w:rsidRDefault="00E03779" w:rsidP="00E03779">
            <w:pPr>
              <w:jc w:val="left"/>
              <w:rPr>
                <w:color w:val="0D0D0D" w:themeColor="text1" w:themeTint="F2"/>
              </w:rPr>
            </w:pPr>
            <w:r w:rsidRPr="00487BBE">
              <w:rPr>
                <w:color w:val="0D0D0D" w:themeColor="text1" w:themeTint="F2"/>
              </w:rPr>
              <w:t>Третій рік</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5</w:t>
            </w:r>
          </w:p>
        </w:tc>
        <w:tc>
          <w:tcPr>
            <w:tcW w:w="2407" w:type="dxa"/>
          </w:tcPr>
          <w:p w:rsidR="00E03779" w:rsidRPr="00487BBE" w:rsidRDefault="00E03779" w:rsidP="00D33CCA">
            <w:pPr>
              <w:jc w:val="left"/>
              <w:rPr>
                <w:color w:val="0D0D0D" w:themeColor="text1" w:themeTint="F2"/>
              </w:rPr>
            </w:pPr>
            <w:r w:rsidRPr="00487BBE">
              <w:rPr>
                <w:color w:val="0D0D0D" w:themeColor="text1" w:themeTint="F2"/>
              </w:rPr>
              <w:t>Всього:</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bl>
    <w:p w:rsidR="00E03779" w:rsidRPr="00487BBE" w:rsidRDefault="00E03779" w:rsidP="00621275">
      <w:pPr>
        <w:shd w:val="clear" w:color="auto" w:fill="FFFFFF"/>
        <w:spacing w:before="150" w:after="150"/>
        <w:ind w:firstLine="709"/>
        <w:rPr>
          <w:color w:val="0D0D0D" w:themeColor="text1" w:themeTint="F2"/>
        </w:rPr>
      </w:pPr>
      <w:bookmarkStart w:id="227" w:name="n2259"/>
      <w:bookmarkStart w:id="228" w:name="n2260"/>
      <w:bookmarkEnd w:id="227"/>
      <w:bookmarkEnd w:id="228"/>
      <w:r w:rsidRPr="00487BBE">
        <w:rPr>
          <w:color w:val="0D0D0D" w:themeColor="text1" w:themeTint="F2"/>
        </w:rPr>
        <w:t>Заявник на доповнення до наведених вище прогнозних витрат додатково розшифровує в таблиці поквартальні витрати на поточний рік та на наступні три роки діяльності за всіма наведеними пунктами, а також джерела покриття витрат (власні кошти, очікуваний дохід тощо).</w:t>
      </w:r>
    </w:p>
    <w:p w:rsidR="00E03779" w:rsidRPr="00487BBE" w:rsidRDefault="00E03779" w:rsidP="00E03779">
      <w:pPr>
        <w:shd w:val="clear" w:color="auto" w:fill="FFFFFF"/>
        <w:spacing w:after="150"/>
        <w:ind w:firstLine="450"/>
        <w:rPr>
          <w:color w:val="0D0D0D" w:themeColor="text1" w:themeTint="F2"/>
        </w:rPr>
      </w:pPr>
      <w:bookmarkStart w:id="229" w:name="n2261"/>
      <w:bookmarkEnd w:id="229"/>
      <w:r w:rsidRPr="00487BBE">
        <w:rPr>
          <w:color w:val="0D0D0D" w:themeColor="text1" w:themeTint="F2"/>
        </w:rPr>
        <w:t>Зразок таблиці витрат на поточний рік діяльності наведено нижче:</w:t>
      </w:r>
    </w:p>
    <w:p w:rsidR="007B633E" w:rsidRPr="00487BBE" w:rsidRDefault="007B633E" w:rsidP="007B63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A11F31">
      <w:pPr>
        <w:shd w:val="clear" w:color="auto" w:fill="FFFFFF"/>
        <w:ind w:firstLine="448"/>
        <w:jc w:val="right"/>
        <w:rPr>
          <w:color w:val="0D0D0D" w:themeColor="text1" w:themeTint="F2"/>
        </w:rPr>
      </w:pPr>
      <w:r w:rsidRPr="00487BBE">
        <w:rPr>
          <w:color w:val="0D0D0D" w:themeColor="text1" w:themeTint="F2"/>
        </w:rPr>
        <w:t>Таблиця 1</w:t>
      </w:r>
      <w:r w:rsidR="00D33CCA" w:rsidRPr="00487BBE">
        <w:rPr>
          <w:color w:val="0D0D0D" w:themeColor="text1" w:themeTint="F2"/>
        </w:rPr>
        <w:t>2</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0"/>
        <w:gridCol w:w="1220"/>
        <w:gridCol w:w="807"/>
        <w:gridCol w:w="806"/>
        <w:gridCol w:w="806"/>
        <w:gridCol w:w="806"/>
        <w:gridCol w:w="880"/>
        <w:gridCol w:w="865"/>
        <w:gridCol w:w="855"/>
        <w:gridCol w:w="847"/>
        <w:gridCol w:w="1270"/>
      </w:tblGrid>
      <w:tr w:rsidR="00E03779" w:rsidRPr="00487BBE" w:rsidTr="00E03779">
        <w:trPr>
          <w:trHeight w:val="60"/>
        </w:trPr>
        <w:tc>
          <w:tcPr>
            <w:tcW w:w="448"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230" w:name="n2262"/>
            <w:bookmarkEnd w:id="230"/>
            <w:r w:rsidRPr="00487BBE">
              <w:rPr>
                <w:color w:val="0D0D0D" w:themeColor="text1" w:themeTint="F2"/>
              </w:rPr>
              <w:t>№ з/п</w:t>
            </w:r>
          </w:p>
        </w:tc>
        <w:tc>
          <w:tcPr>
            <w:tcW w:w="1542"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Напрям витрат</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витрат, тис. грн (сприятливий сценарій)</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витрат, тис. грн (несприятливий сценарій)</w:t>
            </w:r>
          </w:p>
        </w:tc>
        <w:tc>
          <w:tcPr>
            <w:tcW w:w="1380"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Джерела покриття витрат</w:t>
            </w:r>
          </w:p>
        </w:tc>
      </w:tr>
      <w:tr w:rsidR="00E03779" w:rsidRPr="00487BBE" w:rsidTr="00E0377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76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7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7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7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80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79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r w:rsidR="00E03779" w:rsidRPr="00487BBE" w:rsidTr="00E03779">
        <w:trPr>
          <w:trHeight w:val="60"/>
        </w:trPr>
        <w:tc>
          <w:tcPr>
            <w:tcW w:w="448"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154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76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7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7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76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c>
          <w:tcPr>
            <w:tcW w:w="802"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8</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9</w:t>
            </w:r>
          </w:p>
        </w:tc>
        <w:tc>
          <w:tcPr>
            <w:tcW w:w="79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10</w:t>
            </w:r>
          </w:p>
        </w:tc>
        <w:tc>
          <w:tcPr>
            <w:tcW w:w="138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11</w:t>
            </w:r>
          </w:p>
        </w:tc>
      </w:tr>
      <w:tr w:rsidR="00E03779" w:rsidRPr="00487BBE" w:rsidTr="00E03779">
        <w:trPr>
          <w:trHeight w:val="60"/>
        </w:trPr>
        <w:tc>
          <w:tcPr>
            <w:tcW w:w="448"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1</w:t>
            </w:r>
          </w:p>
        </w:tc>
        <w:tc>
          <w:tcPr>
            <w:tcW w:w="154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6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6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1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02"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79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380" w:type="dxa"/>
            <w:tcBorders>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E03779" w:rsidRPr="00487BBE" w:rsidRDefault="00E03779" w:rsidP="000C67C2">
      <w:pPr>
        <w:shd w:val="clear" w:color="auto" w:fill="FFFFFF"/>
        <w:spacing w:before="150"/>
        <w:ind w:firstLine="709"/>
        <w:rPr>
          <w:color w:val="0D0D0D" w:themeColor="text1" w:themeTint="F2"/>
        </w:rPr>
      </w:pPr>
      <w:bookmarkStart w:id="231" w:name="n2263"/>
      <w:bookmarkStart w:id="232" w:name="n2264"/>
      <w:bookmarkEnd w:id="231"/>
      <w:bookmarkEnd w:id="232"/>
    </w:p>
    <w:p w:rsidR="00E03779" w:rsidRPr="00487BBE" w:rsidRDefault="00E03779" w:rsidP="00A11F31">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27. Доходи заявника у сфері надання платіжних послуг та/або допоміжних до платіжних послуг (</w:t>
      </w:r>
      <w:r w:rsidR="00EE3D65">
        <w:rPr>
          <w:rFonts w:ascii="Times New Roman" w:hAnsi="Times New Roman" w:cs="Times New Roman"/>
          <w:color w:val="0D0D0D" w:themeColor="text1" w:themeTint="F2"/>
          <w:sz w:val="28"/>
          <w:szCs w:val="28"/>
        </w:rPr>
        <w:t>якщо є</w:t>
      </w:r>
      <w:r w:rsidRPr="00487BBE">
        <w:rPr>
          <w:rFonts w:ascii="Times New Roman" w:hAnsi="Times New Roman" w:cs="Times New Roman"/>
          <w:color w:val="0D0D0D" w:themeColor="text1" w:themeTint="F2"/>
          <w:sz w:val="28"/>
          <w:szCs w:val="28"/>
        </w:rPr>
        <w:t xml:space="preserve"> намір</w:t>
      </w:r>
      <w:r w:rsidR="00EE3D65">
        <w:rPr>
          <w:rFonts w:ascii="Times New Roman" w:hAnsi="Times New Roman" w:cs="Times New Roman"/>
          <w:color w:val="0D0D0D" w:themeColor="text1" w:themeTint="F2"/>
          <w:sz w:val="28"/>
          <w:szCs w:val="28"/>
        </w:rPr>
        <w:t xml:space="preserve"> їх</w:t>
      </w:r>
      <w:r w:rsidRPr="00487BBE">
        <w:rPr>
          <w:rFonts w:ascii="Times New Roman" w:hAnsi="Times New Roman" w:cs="Times New Roman"/>
          <w:color w:val="0D0D0D" w:themeColor="text1" w:themeTint="F2"/>
          <w:sz w:val="28"/>
          <w:szCs w:val="28"/>
        </w:rPr>
        <w:t xml:space="preserve"> здійснювати).</w:t>
      </w:r>
    </w:p>
    <w:p w:rsidR="00E03779" w:rsidRPr="00487BBE" w:rsidRDefault="00E03779" w:rsidP="00A11F31">
      <w:pPr>
        <w:shd w:val="clear" w:color="auto" w:fill="FFFFFF"/>
        <w:ind w:firstLine="709"/>
        <w:rPr>
          <w:color w:val="0D0D0D" w:themeColor="text1" w:themeTint="F2"/>
        </w:rPr>
      </w:pPr>
      <w:bookmarkStart w:id="233" w:name="n2265"/>
      <w:bookmarkEnd w:id="233"/>
      <w:r w:rsidRPr="00487BBE">
        <w:rPr>
          <w:color w:val="0D0D0D" w:themeColor="text1" w:themeTint="F2"/>
        </w:rPr>
        <w:t>Зазначається розмір прогнозних доходів заявника на поточний рік та на наступні три роки діяльності за кожною окремою платіжною послугою та/або допоміжною до платіжної послуги (</w:t>
      </w:r>
      <w:r w:rsidR="00EE3D65">
        <w:rPr>
          <w:color w:val="0D0D0D" w:themeColor="text1" w:themeTint="F2"/>
        </w:rPr>
        <w:t xml:space="preserve">якщо є </w:t>
      </w:r>
      <w:r w:rsidRPr="00487BBE">
        <w:rPr>
          <w:color w:val="0D0D0D" w:themeColor="text1" w:themeTint="F2"/>
        </w:rPr>
        <w:t xml:space="preserve"> намір</w:t>
      </w:r>
      <w:r w:rsidR="00EE3D65">
        <w:rPr>
          <w:color w:val="0D0D0D" w:themeColor="text1" w:themeTint="F2"/>
        </w:rPr>
        <w:t xml:space="preserve"> її</w:t>
      </w:r>
      <w:r w:rsidRPr="00487BBE">
        <w:rPr>
          <w:color w:val="0D0D0D" w:themeColor="text1" w:themeTint="F2"/>
        </w:rPr>
        <w:t xml:space="preserve"> здійснювати) за зразком, наведеним нижче:</w:t>
      </w:r>
    </w:p>
    <w:p w:rsidR="00E03779" w:rsidRPr="00487BBE" w:rsidRDefault="00E03779" w:rsidP="00A11F31">
      <w:pPr>
        <w:shd w:val="clear" w:color="auto" w:fill="FFFFFF"/>
        <w:jc w:val="right"/>
        <w:rPr>
          <w:color w:val="0D0D0D" w:themeColor="text1" w:themeTint="F2"/>
        </w:rPr>
      </w:pPr>
      <w:bookmarkStart w:id="234" w:name="n2266"/>
      <w:bookmarkEnd w:id="234"/>
      <w:r w:rsidRPr="00487BBE">
        <w:rPr>
          <w:color w:val="0D0D0D" w:themeColor="text1" w:themeTint="F2"/>
        </w:rPr>
        <w:t>Таблиця 1</w:t>
      </w:r>
      <w:r w:rsidR="00D33CCA" w:rsidRPr="00487BBE">
        <w:rPr>
          <w:color w:val="0D0D0D" w:themeColor="text1" w:themeTint="F2"/>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7"/>
        <w:gridCol w:w="2979"/>
        <w:gridCol w:w="3402"/>
      </w:tblGrid>
      <w:tr w:rsidR="00E03779" w:rsidRPr="00487BBE" w:rsidTr="00D33CCA">
        <w:tc>
          <w:tcPr>
            <w:tcW w:w="988" w:type="dxa"/>
          </w:tcPr>
          <w:p w:rsidR="00E03779" w:rsidRPr="00487BBE" w:rsidRDefault="00E03779" w:rsidP="00E03779">
            <w:pPr>
              <w:jc w:val="center"/>
              <w:rPr>
                <w:color w:val="0D0D0D" w:themeColor="text1" w:themeTint="F2"/>
                <w:lang w:val="en-US"/>
              </w:rPr>
            </w:pPr>
            <w:r w:rsidRPr="00487BBE">
              <w:rPr>
                <w:color w:val="0D0D0D" w:themeColor="text1" w:themeTint="F2"/>
              </w:rPr>
              <w:t>№ з/п</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Рік</w:t>
            </w:r>
          </w:p>
        </w:tc>
        <w:tc>
          <w:tcPr>
            <w:tcW w:w="2979" w:type="dxa"/>
          </w:tcPr>
          <w:p w:rsidR="00E03779" w:rsidRPr="00487BBE" w:rsidRDefault="00E03779" w:rsidP="00E03779">
            <w:pPr>
              <w:jc w:val="center"/>
              <w:rPr>
                <w:color w:val="0D0D0D" w:themeColor="text1" w:themeTint="F2"/>
                <w:lang w:val="en-US"/>
              </w:rPr>
            </w:pPr>
            <w:r w:rsidRPr="00487BBE">
              <w:rPr>
                <w:color w:val="0D0D0D" w:themeColor="text1" w:themeTint="F2"/>
              </w:rPr>
              <w:t>Сприятливий, тис. грн</w:t>
            </w:r>
          </w:p>
        </w:tc>
        <w:tc>
          <w:tcPr>
            <w:tcW w:w="3402" w:type="dxa"/>
          </w:tcPr>
          <w:p w:rsidR="00E03779" w:rsidRPr="00487BBE" w:rsidRDefault="00E03779" w:rsidP="00E03779">
            <w:pPr>
              <w:jc w:val="center"/>
              <w:rPr>
                <w:color w:val="0D0D0D" w:themeColor="text1" w:themeTint="F2"/>
                <w:lang w:val="en-US"/>
              </w:rPr>
            </w:pPr>
            <w:r w:rsidRPr="00487BBE">
              <w:rPr>
                <w:color w:val="0D0D0D" w:themeColor="text1" w:themeTint="F2"/>
              </w:rPr>
              <w:t>Несприятливий, тис. грн</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2</w:t>
            </w:r>
          </w:p>
        </w:tc>
        <w:tc>
          <w:tcPr>
            <w:tcW w:w="2979" w:type="dxa"/>
          </w:tcPr>
          <w:p w:rsidR="00E03779" w:rsidRPr="00487BBE" w:rsidRDefault="00E03779" w:rsidP="00E03779">
            <w:pPr>
              <w:jc w:val="center"/>
              <w:rPr>
                <w:color w:val="0D0D0D" w:themeColor="text1" w:themeTint="F2"/>
              </w:rPr>
            </w:pPr>
            <w:r w:rsidRPr="00487BBE">
              <w:rPr>
                <w:color w:val="0D0D0D" w:themeColor="text1" w:themeTint="F2"/>
              </w:rPr>
              <w:t>3</w:t>
            </w:r>
          </w:p>
        </w:tc>
        <w:tc>
          <w:tcPr>
            <w:tcW w:w="3402" w:type="dxa"/>
          </w:tcPr>
          <w:p w:rsidR="00E03779" w:rsidRPr="00487BBE" w:rsidRDefault="00E03779" w:rsidP="00E03779">
            <w:pPr>
              <w:jc w:val="center"/>
              <w:rPr>
                <w:color w:val="0D0D0D" w:themeColor="text1" w:themeTint="F2"/>
              </w:rPr>
            </w:pPr>
            <w:r w:rsidRPr="00487BBE">
              <w:rPr>
                <w:color w:val="0D0D0D" w:themeColor="text1" w:themeTint="F2"/>
              </w:rPr>
              <w:t>4</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 xml:space="preserve">1. </w:t>
            </w:r>
            <w:r w:rsidR="00E03779" w:rsidRPr="00487BBE">
              <w:rPr>
                <w:color w:val="0D0D0D" w:themeColor="text1" w:themeTint="F2"/>
              </w:rPr>
              <w:t>Поточний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2.</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1)</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3.</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4.</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 xml:space="preserve">2. </w:t>
            </w:r>
            <w:r w:rsidR="00E03779" w:rsidRPr="00487BBE">
              <w:rPr>
                <w:color w:val="0D0D0D" w:themeColor="text1" w:themeTint="F2"/>
              </w:rPr>
              <w:t>Перший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5.</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1)</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6.</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7.</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 xml:space="preserve">3. </w:t>
            </w:r>
            <w:r w:rsidR="00E03779" w:rsidRPr="00487BBE">
              <w:rPr>
                <w:color w:val="0D0D0D" w:themeColor="text1" w:themeTint="F2"/>
              </w:rPr>
              <w:t>Другий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8.</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1)</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9.</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10.</w:t>
            </w:r>
          </w:p>
        </w:tc>
        <w:tc>
          <w:tcPr>
            <w:tcW w:w="8788" w:type="dxa"/>
            <w:gridSpan w:val="3"/>
          </w:tcPr>
          <w:p w:rsidR="00E03779" w:rsidRPr="00487BBE" w:rsidRDefault="001B1814" w:rsidP="001B1814">
            <w:pPr>
              <w:jc w:val="left"/>
              <w:rPr>
                <w:color w:val="0D0D0D" w:themeColor="text1" w:themeTint="F2"/>
                <w:lang w:val="en-US"/>
              </w:rPr>
            </w:pPr>
            <w:r w:rsidRPr="00487BBE">
              <w:rPr>
                <w:color w:val="0D0D0D" w:themeColor="text1" w:themeTint="F2"/>
              </w:rPr>
              <w:t>4.  </w:t>
            </w:r>
            <w:r w:rsidR="00E03779" w:rsidRPr="00487BBE">
              <w:rPr>
                <w:color w:val="0D0D0D" w:themeColor="text1" w:themeTint="F2"/>
              </w:rPr>
              <w:t>Третій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11.</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1)</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12.</w:t>
            </w:r>
          </w:p>
        </w:tc>
        <w:tc>
          <w:tcPr>
            <w:tcW w:w="2407" w:type="dxa"/>
          </w:tcPr>
          <w:p w:rsidR="00E03779" w:rsidRPr="00487BBE" w:rsidRDefault="001B1814" w:rsidP="00E03779">
            <w:pPr>
              <w:jc w:val="left"/>
              <w:rPr>
                <w:color w:val="0D0D0D" w:themeColor="text1" w:themeTint="F2"/>
              </w:rPr>
            </w:pPr>
            <w:r w:rsidRPr="00487BBE">
              <w:rPr>
                <w:color w:val="0D0D0D" w:themeColor="text1" w:themeTint="F2"/>
              </w:rPr>
              <w:t>…</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13.</w:t>
            </w:r>
          </w:p>
        </w:tc>
        <w:tc>
          <w:tcPr>
            <w:tcW w:w="2407" w:type="dxa"/>
          </w:tcPr>
          <w:p w:rsidR="00E03779" w:rsidRPr="00487BBE" w:rsidRDefault="00011DC8" w:rsidP="00D33CCA">
            <w:pPr>
              <w:jc w:val="left"/>
              <w:rPr>
                <w:color w:val="0D0D0D" w:themeColor="text1" w:themeTint="F2"/>
              </w:rPr>
            </w:pPr>
            <w:r>
              <w:rPr>
                <w:color w:val="0D0D0D" w:themeColor="text1" w:themeTint="F2"/>
              </w:rPr>
              <w:t>У</w:t>
            </w:r>
            <w:r w:rsidR="00E03779" w:rsidRPr="00487BBE">
              <w:rPr>
                <w:color w:val="0D0D0D" w:themeColor="text1" w:themeTint="F2"/>
              </w:rPr>
              <w:t>сього:</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bl>
    <w:p w:rsidR="00E03779" w:rsidRPr="00487BBE" w:rsidRDefault="00E03779" w:rsidP="00621275">
      <w:pPr>
        <w:shd w:val="clear" w:color="auto" w:fill="FFFFFF"/>
        <w:spacing w:before="150"/>
        <w:ind w:firstLine="709"/>
        <w:rPr>
          <w:color w:val="0D0D0D" w:themeColor="text1" w:themeTint="F2"/>
        </w:rPr>
      </w:pPr>
      <w:bookmarkStart w:id="235" w:name="n2267"/>
      <w:bookmarkStart w:id="236" w:name="n2268"/>
      <w:bookmarkEnd w:id="235"/>
      <w:bookmarkEnd w:id="236"/>
      <w:r w:rsidRPr="00487BBE">
        <w:rPr>
          <w:color w:val="0D0D0D" w:themeColor="text1" w:themeTint="F2"/>
        </w:rPr>
        <w:t>Заявник на доповнення до вищенаведених прогнозних доходів додатково розшифровує в таблиці поквартальні доходи за кожною окремою платіжною послугою та/або допоміжною до платіжної послуги (</w:t>
      </w:r>
      <w:r w:rsidR="00EE3D65">
        <w:rPr>
          <w:color w:val="0D0D0D" w:themeColor="text1" w:themeTint="F2"/>
        </w:rPr>
        <w:t>якщо є</w:t>
      </w:r>
      <w:r w:rsidRPr="00487BBE">
        <w:rPr>
          <w:color w:val="0D0D0D" w:themeColor="text1" w:themeTint="F2"/>
        </w:rPr>
        <w:t xml:space="preserve"> намір</w:t>
      </w:r>
      <w:r w:rsidR="00EE3D65">
        <w:rPr>
          <w:color w:val="0D0D0D" w:themeColor="text1" w:themeTint="F2"/>
        </w:rPr>
        <w:t xml:space="preserve"> її</w:t>
      </w:r>
      <w:r w:rsidRPr="00487BBE">
        <w:rPr>
          <w:color w:val="0D0D0D" w:themeColor="text1" w:themeTint="F2"/>
        </w:rPr>
        <w:t xml:space="preserve"> здійснювати) на поточний рік та на наступні три роки діяльності.</w:t>
      </w:r>
    </w:p>
    <w:p w:rsidR="00E03779" w:rsidRPr="00487BBE" w:rsidRDefault="00E03779" w:rsidP="00A11F31">
      <w:pPr>
        <w:shd w:val="clear" w:color="auto" w:fill="FFFFFF"/>
        <w:spacing w:after="150"/>
        <w:ind w:firstLine="709"/>
        <w:rPr>
          <w:color w:val="0D0D0D" w:themeColor="text1" w:themeTint="F2"/>
        </w:rPr>
      </w:pPr>
      <w:bookmarkStart w:id="237" w:name="n2269"/>
      <w:bookmarkEnd w:id="237"/>
      <w:r w:rsidRPr="00487BBE">
        <w:rPr>
          <w:color w:val="0D0D0D" w:themeColor="text1" w:themeTint="F2"/>
        </w:rPr>
        <w:t>Зразок таблиці доходів на поточний рік діяльності наведено нижче:</w:t>
      </w:r>
    </w:p>
    <w:p w:rsidR="007B633E" w:rsidRPr="00487BBE" w:rsidRDefault="007B633E" w:rsidP="007B633E">
      <w:pPr>
        <w:pageBreakBefore/>
        <w:shd w:val="clear" w:color="auto" w:fill="FFFFFF"/>
        <w:spacing w:after="150"/>
        <w:jc w:val="right"/>
        <w:rPr>
          <w:color w:val="0D0D0D" w:themeColor="text1" w:themeTint="F2"/>
        </w:rPr>
      </w:pPr>
      <w:bookmarkStart w:id="238" w:name="n2270"/>
      <w:bookmarkEnd w:id="238"/>
      <w:r w:rsidRPr="00487BBE">
        <w:rPr>
          <w:color w:val="0D0D0D" w:themeColor="text1" w:themeTint="F2"/>
        </w:rPr>
        <w:lastRenderedPageBreak/>
        <w:t>Продовження додатка 4</w:t>
      </w:r>
    </w:p>
    <w:p w:rsidR="00E03779" w:rsidRPr="00487BBE" w:rsidRDefault="00E03779" w:rsidP="00A11F31">
      <w:pPr>
        <w:shd w:val="clear" w:color="auto" w:fill="FFFFFF"/>
        <w:jc w:val="right"/>
        <w:rPr>
          <w:color w:val="0D0D0D" w:themeColor="text1" w:themeTint="F2"/>
        </w:rPr>
      </w:pPr>
      <w:r w:rsidRPr="00487BBE">
        <w:rPr>
          <w:color w:val="0D0D0D" w:themeColor="text1" w:themeTint="F2"/>
        </w:rPr>
        <w:t>Таблиця 1</w:t>
      </w:r>
      <w:r w:rsidR="00D33CCA" w:rsidRPr="00487BBE">
        <w:rPr>
          <w:color w:val="0D0D0D" w:themeColor="text1" w:themeTint="F2"/>
        </w:rPr>
        <w:t>4</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9"/>
        <w:gridCol w:w="2360"/>
        <w:gridCol w:w="832"/>
        <w:gridCol w:w="830"/>
        <w:gridCol w:w="830"/>
        <w:gridCol w:w="830"/>
        <w:gridCol w:w="884"/>
        <w:gridCol w:w="873"/>
        <w:gridCol w:w="865"/>
        <w:gridCol w:w="859"/>
      </w:tblGrid>
      <w:tr w:rsidR="00E03779" w:rsidRPr="00487BBE" w:rsidTr="00E03779">
        <w:trPr>
          <w:trHeight w:val="60"/>
        </w:trPr>
        <w:tc>
          <w:tcPr>
            <w:tcW w:w="407"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 з/п</w:t>
            </w:r>
          </w:p>
        </w:tc>
        <w:tc>
          <w:tcPr>
            <w:tcW w:w="2420"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Стаття доходів</w:t>
            </w:r>
          </w:p>
        </w:tc>
        <w:tc>
          <w:tcPr>
            <w:tcW w:w="3390" w:type="dxa"/>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доходів, тис. грн (сприятливий сценарій)</w:t>
            </w:r>
          </w:p>
        </w:tc>
        <w:tc>
          <w:tcPr>
            <w:tcW w:w="3546" w:type="dxa"/>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доходів, тис. грн (несприятливий сценарій)</w:t>
            </w:r>
          </w:p>
        </w:tc>
      </w:tr>
      <w:tr w:rsidR="00E03779" w:rsidRPr="00487BBE" w:rsidTr="00E03779">
        <w:trPr>
          <w:trHeight w:val="60"/>
        </w:trPr>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420"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84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8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87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r>
      <w:tr w:rsidR="00E03779" w:rsidRPr="00487BBE" w:rsidTr="00E03779">
        <w:trPr>
          <w:trHeight w:val="60"/>
        </w:trPr>
        <w:tc>
          <w:tcPr>
            <w:tcW w:w="40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42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84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8</w:t>
            </w:r>
          </w:p>
        </w:tc>
        <w:tc>
          <w:tcPr>
            <w:tcW w:w="8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9</w:t>
            </w:r>
          </w:p>
        </w:tc>
        <w:tc>
          <w:tcPr>
            <w:tcW w:w="87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10</w:t>
            </w:r>
          </w:p>
        </w:tc>
      </w:tr>
      <w:tr w:rsidR="00E03779" w:rsidRPr="00487BBE" w:rsidTr="00E03779">
        <w:trPr>
          <w:trHeight w:val="60"/>
        </w:trPr>
        <w:tc>
          <w:tcPr>
            <w:tcW w:w="40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1</w:t>
            </w:r>
          </w:p>
        </w:tc>
        <w:tc>
          <w:tcPr>
            <w:tcW w:w="242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7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E03779" w:rsidRPr="000C67C2" w:rsidRDefault="00E03779" w:rsidP="000C67C2">
      <w:pPr>
        <w:shd w:val="clear" w:color="auto" w:fill="FFFFFF"/>
        <w:spacing w:before="150"/>
        <w:ind w:firstLine="709"/>
        <w:rPr>
          <w:color w:val="0D0D0D" w:themeColor="text1" w:themeTint="F2"/>
          <w:sz w:val="16"/>
          <w:szCs w:val="16"/>
        </w:rPr>
      </w:pPr>
    </w:p>
    <w:p w:rsidR="00E03779" w:rsidRPr="00487BBE" w:rsidRDefault="00E03779" w:rsidP="00A11F31">
      <w:pPr>
        <w:pStyle w:val="3"/>
        <w:spacing w:before="0"/>
        <w:ind w:firstLine="709"/>
        <w:rPr>
          <w:rFonts w:ascii="Times New Roman" w:hAnsi="Times New Roman" w:cs="Times New Roman"/>
          <w:color w:val="0D0D0D" w:themeColor="text1" w:themeTint="F2"/>
          <w:sz w:val="28"/>
          <w:szCs w:val="28"/>
        </w:rPr>
      </w:pPr>
      <w:bookmarkStart w:id="239" w:name="n2271"/>
      <w:bookmarkStart w:id="240" w:name="n2272"/>
      <w:bookmarkEnd w:id="239"/>
      <w:bookmarkEnd w:id="240"/>
      <w:r w:rsidRPr="00487BBE">
        <w:rPr>
          <w:rFonts w:ascii="Times New Roman" w:hAnsi="Times New Roman" w:cs="Times New Roman"/>
          <w:color w:val="0D0D0D" w:themeColor="text1" w:themeTint="F2"/>
          <w:sz w:val="28"/>
          <w:szCs w:val="28"/>
        </w:rPr>
        <w:t>28. Інші доходи заявника (за наявності).</w:t>
      </w:r>
    </w:p>
    <w:p w:rsidR="00E03779" w:rsidRPr="00487BBE" w:rsidRDefault="00E03779" w:rsidP="00A11F31">
      <w:pPr>
        <w:shd w:val="clear" w:color="auto" w:fill="FFFFFF"/>
        <w:spacing w:after="150"/>
        <w:ind w:firstLine="709"/>
        <w:rPr>
          <w:color w:val="0D0D0D" w:themeColor="text1" w:themeTint="F2"/>
        </w:rPr>
      </w:pPr>
      <w:bookmarkStart w:id="241" w:name="n2273"/>
      <w:bookmarkEnd w:id="241"/>
      <w:r w:rsidRPr="00487BBE">
        <w:rPr>
          <w:color w:val="0D0D0D" w:themeColor="text1" w:themeTint="F2"/>
        </w:rPr>
        <w:t>Зазначається розмір прогнозних доходів заявника на поточний рік та на наступні три роки від діяльності, не пов’язаної з наданням платіжних послуг та/або допоміжних до платіжних послуг, за зразком, наведеним нижче.</w:t>
      </w:r>
    </w:p>
    <w:p w:rsidR="00E03779" w:rsidRPr="00487BBE" w:rsidRDefault="00E03779" w:rsidP="00A11F31">
      <w:pPr>
        <w:shd w:val="clear" w:color="auto" w:fill="FFFFFF"/>
        <w:jc w:val="right"/>
        <w:rPr>
          <w:color w:val="0D0D0D" w:themeColor="text1" w:themeTint="F2"/>
        </w:rPr>
      </w:pPr>
      <w:bookmarkStart w:id="242" w:name="n2274"/>
      <w:bookmarkEnd w:id="242"/>
      <w:r w:rsidRPr="00487BBE">
        <w:rPr>
          <w:color w:val="0D0D0D" w:themeColor="text1" w:themeTint="F2"/>
        </w:rPr>
        <w:t>Таблиця 1</w:t>
      </w:r>
      <w:r w:rsidR="00D33CCA" w:rsidRPr="00487BBE">
        <w:rPr>
          <w:color w:val="0D0D0D" w:themeColor="text1" w:themeTint="F2"/>
        </w:rPr>
        <w:t>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7"/>
        <w:gridCol w:w="2979"/>
        <w:gridCol w:w="3402"/>
      </w:tblGrid>
      <w:tr w:rsidR="00E03779" w:rsidRPr="00487BBE" w:rsidTr="00D33CCA">
        <w:tc>
          <w:tcPr>
            <w:tcW w:w="988" w:type="dxa"/>
          </w:tcPr>
          <w:p w:rsidR="00E03779" w:rsidRPr="00487BBE" w:rsidRDefault="00E03779" w:rsidP="00E03779">
            <w:pPr>
              <w:jc w:val="center"/>
              <w:rPr>
                <w:color w:val="0D0D0D" w:themeColor="text1" w:themeTint="F2"/>
                <w:lang w:val="en-US"/>
              </w:rPr>
            </w:pPr>
            <w:r w:rsidRPr="00487BBE">
              <w:rPr>
                <w:color w:val="0D0D0D" w:themeColor="text1" w:themeTint="F2"/>
              </w:rPr>
              <w:t>№ з/п</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Рік</w:t>
            </w:r>
          </w:p>
        </w:tc>
        <w:tc>
          <w:tcPr>
            <w:tcW w:w="2979" w:type="dxa"/>
          </w:tcPr>
          <w:p w:rsidR="00E03779" w:rsidRPr="00487BBE" w:rsidRDefault="00E03779" w:rsidP="00E03779">
            <w:pPr>
              <w:jc w:val="center"/>
              <w:rPr>
                <w:color w:val="0D0D0D" w:themeColor="text1" w:themeTint="F2"/>
                <w:lang w:val="en-US"/>
              </w:rPr>
            </w:pPr>
            <w:r w:rsidRPr="00487BBE">
              <w:rPr>
                <w:color w:val="0D0D0D" w:themeColor="text1" w:themeTint="F2"/>
              </w:rPr>
              <w:t>Сприятливий, тис. грн</w:t>
            </w:r>
          </w:p>
        </w:tc>
        <w:tc>
          <w:tcPr>
            <w:tcW w:w="3402" w:type="dxa"/>
          </w:tcPr>
          <w:p w:rsidR="00E03779" w:rsidRPr="00487BBE" w:rsidRDefault="00E03779" w:rsidP="00E03779">
            <w:pPr>
              <w:jc w:val="center"/>
              <w:rPr>
                <w:color w:val="0D0D0D" w:themeColor="text1" w:themeTint="F2"/>
                <w:lang w:val="en-US"/>
              </w:rPr>
            </w:pPr>
            <w:r w:rsidRPr="00487BBE">
              <w:rPr>
                <w:color w:val="0D0D0D" w:themeColor="text1" w:themeTint="F2"/>
              </w:rPr>
              <w:t>Несприятливий, тис. грн</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2407" w:type="dxa"/>
          </w:tcPr>
          <w:p w:rsidR="00E03779" w:rsidRPr="00487BBE" w:rsidRDefault="00E03779" w:rsidP="00E03779">
            <w:pPr>
              <w:jc w:val="center"/>
              <w:rPr>
                <w:color w:val="0D0D0D" w:themeColor="text1" w:themeTint="F2"/>
              </w:rPr>
            </w:pPr>
            <w:r w:rsidRPr="00487BBE">
              <w:rPr>
                <w:color w:val="0D0D0D" w:themeColor="text1" w:themeTint="F2"/>
              </w:rPr>
              <w:t>2</w:t>
            </w:r>
          </w:p>
        </w:tc>
        <w:tc>
          <w:tcPr>
            <w:tcW w:w="2979" w:type="dxa"/>
          </w:tcPr>
          <w:p w:rsidR="00E03779" w:rsidRPr="00487BBE" w:rsidRDefault="00E03779" w:rsidP="00E03779">
            <w:pPr>
              <w:jc w:val="center"/>
              <w:rPr>
                <w:color w:val="0D0D0D" w:themeColor="text1" w:themeTint="F2"/>
              </w:rPr>
            </w:pPr>
            <w:r w:rsidRPr="00487BBE">
              <w:rPr>
                <w:color w:val="0D0D0D" w:themeColor="text1" w:themeTint="F2"/>
              </w:rPr>
              <w:t>3</w:t>
            </w:r>
          </w:p>
        </w:tc>
        <w:tc>
          <w:tcPr>
            <w:tcW w:w="3402" w:type="dxa"/>
          </w:tcPr>
          <w:p w:rsidR="00E03779" w:rsidRPr="00487BBE" w:rsidRDefault="00E03779" w:rsidP="00E03779">
            <w:pPr>
              <w:jc w:val="center"/>
              <w:rPr>
                <w:color w:val="0D0D0D" w:themeColor="text1" w:themeTint="F2"/>
              </w:rPr>
            </w:pPr>
            <w:r w:rsidRPr="00487BBE">
              <w:rPr>
                <w:color w:val="0D0D0D" w:themeColor="text1" w:themeTint="F2"/>
              </w:rPr>
              <w:t>4</w:t>
            </w:r>
          </w:p>
        </w:tc>
      </w:tr>
      <w:tr w:rsidR="00E03779" w:rsidRPr="00487BBE" w:rsidTr="00D33CCA">
        <w:tc>
          <w:tcPr>
            <w:tcW w:w="988" w:type="dxa"/>
          </w:tcPr>
          <w:p w:rsidR="00E03779" w:rsidRPr="00487BBE" w:rsidRDefault="00E03779" w:rsidP="00E03779">
            <w:pPr>
              <w:jc w:val="center"/>
              <w:rPr>
                <w:color w:val="0D0D0D" w:themeColor="text1" w:themeTint="F2"/>
              </w:rPr>
            </w:pPr>
            <w:r w:rsidRPr="00487BBE">
              <w:rPr>
                <w:color w:val="0D0D0D" w:themeColor="text1" w:themeTint="F2"/>
              </w:rPr>
              <w:t>1</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1.  </w:t>
            </w:r>
            <w:r w:rsidR="00E03779" w:rsidRPr="00487BBE">
              <w:rPr>
                <w:color w:val="0D0D0D" w:themeColor="text1" w:themeTint="F2"/>
              </w:rPr>
              <w:t>Поточний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2</w:t>
            </w:r>
          </w:p>
        </w:tc>
        <w:tc>
          <w:tcPr>
            <w:tcW w:w="2407" w:type="dxa"/>
          </w:tcPr>
          <w:p w:rsidR="00E03779" w:rsidRPr="00487BBE" w:rsidRDefault="00E03779" w:rsidP="00E03779">
            <w:pPr>
              <w:jc w:val="left"/>
              <w:rPr>
                <w:color w:val="0D0D0D" w:themeColor="text1" w:themeTint="F2"/>
              </w:rPr>
            </w:pP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3</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2.  </w:t>
            </w:r>
            <w:r w:rsidR="00E03779" w:rsidRPr="00487BBE">
              <w:rPr>
                <w:color w:val="0D0D0D" w:themeColor="text1" w:themeTint="F2"/>
              </w:rPr>
              <w:t>Перший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4</w:t>
            </w:r>
          </w:p>
        </w:tc>
        <w:tc>
          <w:tcPr>
            <w:tcW w:w="2407" w:type="dxa"/>
          </w:tcPr>
          <w:p w:rsidR="00E03779" w:rsidRPr="00487BBE" w:rsidRDefault="00E03779" w:rsidP="00E03779">
            <w:pPr>
              <w:jc w:val="left"/>
              <w:rPr>
                <w:color w:val="0D0D0D" w:themeColor="text1" w:themeTint="F2"/>
              </w:rPr>
            </w:pP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5</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3.  </w:t>
            </w:r>
            <w:r w:rsidR="00E03779" w:rsidRPr="00487BBE">
              <w:rPr>
                <w:color w:val="0D0D0D" w:themeColor="text1" w:themeTint="F2"/>
              </w:rPr>
              <w:t>Другий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6</w:t>
            </w:r>
          </w:p>
        </w:tc>
        <w:tc>
          <w:tcPr>
            <w:tcW w:w="2407" w:type="dxa"/>
          </w:tcPr>
          <w:p w:rsidR="00E03779" w:rsidRPr="00487BBE" w:rsidRDefault="00E03779" w:rsidP="00E03779">
            <w:pPr>
              <w:jc w:val="left"/>
              <w:rPr>
                <w:color w:val="0D0D0D" w:themeColor="text1" w:themeTint="F2"/>
              </w:rPr>
            </w:pP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7</w:t>
            </w:r>
          </w:p>
        </w:tc>
        <w:tc>
          <w:tcPr>
            <w:tcW w:w="8788" w:type="dxa"/>
            <w:gridSpan w:val="3"/>
          </w:tcPr>
          <w:p w:rsidR="00E03779" w:rsidRPr="00487BBE" w:rsidRDefault="001B1814" w:rsidP="00E03779">
            <w:pPr>
              <w:jc w:val="left"/>
              <w:rPr>
                <w:color w:val="0D0D0D" w:themeColor="text1" w:themeTint="F2"/>
                <w:lang w:val="en-US"/>
              </w:rPr>
            </w:pPr>
            <w:r w:rsidRPr="00487BBE">
              <w:rPr>
                <w:color w:val="0D0D0D" w:themeColor="text1" w:themeTint="F2"/>
              </w:rPr>
              <w:t>4.  </w:t>
            </w:r>
            <w:r w:rsidR="00E03779" w:rsidRPr="00487BBE">
              <w:rPr>
                <w:color w:val="0D0D0D" w:themeColor="text1" w:themeTint="F2"/>
              </w:rPr>
              <w:t>Третій рік:</w:t>
            </w: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8</w:t>
            </w:r>
          </w:p>
        </w:tc>
        <w:tc>
          <w:tcPr>
            <w:tcW w:w="2407" w:type="dxa"/>
          </w:tcPr>
          <w:p w:rsidR="00E03779" w:rsidRPr="00487BBE" w:rsidRDefault="00E03779" w:rsidP="00E03779">
            <w:pPr>
              <w:jc w:val="left"/>
              <w:rPr>
                <w:color w:val="0D0D0D" w:themeColor="text1" w:themeTint="F2"/>
              </w:rPr>
            </w:pP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r w:rsidR="00E03779" w:rsidRPr="00487BBE" w:rsidTr="00D33CCA">
        <w:tc>
          <w:tcPr>
            <w:tcW w:w="988" w:type="dxa"/>
          </w:tcPr>
          <w:p w:rsidR="00E03779" w:rsidRPr="00487BBE" w:rsidRDefault="001B1814" w:rsidP="00E03779">
            <w:pPr>
              <w:jc w:val="center"/>
              <w:rPr>
                <w:color w:val="0D0D0D" w:themeColor="text1" w:themeTint="F2"/>
              </w:rPr>
            </w:pPr>
            <w:r w:rsidRPr="00487BBE">
              <w:rPr>
                <w:color w:val="0D0D0D" w:themeColor="text1" w:themeTint="F2"/>
              </w:rPr>
              <w:t>9</w:t>
            </w:r>
          </w:p>
        </w:tc>
        <w:tc>
          <w:tcPr>
            <w:tcW w:w="2407" w:type="dxa"/>
          </w:tcPr>
          <w:p w:rsidR="00E03779" w:rsidRPr="00487BBE" w:rsidRDefault="00011DC8" w:rsidP="00D33CCA">
            <w:pPr>
              <w:jc w:val="left"/>
              <w:rPr>
                <w:color w:val="0D0D0D" w:themeColor="text1" w:themeTint="F2"/>
              </w:rPr>
            </w:pPr>
            <w:r>
              <w:rPr>
                <w:color w:val="0D0D0D" w:themeColor="text1" w:themeTint="F2"/>
              </w:rPr>
              <w:t>У</w:t>
            </w:r>
            <w:r w:rsidR="00E03779" w:rsidRPr="00487BBE">
              <w:rPr>
                <w:color w:val="0D0D0D" w:themeColor="text1" w:themeTint="F2"/>
              </w:rPr>
              <w:t>сього:</w:t>
            </w:r>
          </w:p>
        </w:tc>
        <w:tc>
          <w:tcPr>
            <w:tcW w:w="2979" w:type="dxa"/>
          </w:tcPr>
          <w:p w:rsidR="00E03779" w:rsidRPr="00487BBE" w:rsidRDefault="00E03779" w:rsidP="00E03779">
            <w:pPr>
              <w:jc w:val="center"/>
              <w:rPr>
                <w:color w:val="0D0D0D" w:themeColor="text1" w:themeTint="F2"/>
                <w:lang w:val="en-US"/>
              </w:rPr>
            </w:pPr>
          </w:p>
        </w:tc>
        <w:tc>
          <w:tcPr>
            <w:tcW w:w="3402" w:type="dxa"/>
          </w:tcPr>
          <w:p w:rsidR="00E03779" w:rsidRPr="00487BBE" w:rsidRDefault="00E03779" w:rsidP="00E03779">
            <w:pPr>
              <w:jc w:val="center"/>
              <w:rPr>
                <w:color w:val="0D0D0D" w:themeColor="text1" w:themeTint="F2"/>
                <w:lang w:val="en-US"/>
              </w:rPr>
            </w:pPr>
          </w:p>
        </w:tc>
      </w:tr>
    </w:tbl>
    <w:p w:rsidR="00E03779" w:rsidRPr="00487BBE" w:rsidRDefault="00E03779" w:rsidP="00621275">
      <w:pPr>
        <w:shd w:val="clear" w:color="auto" w:fill="FFFFFF"/>
        <w:spacing w:before="150" w:after="150"/>
        <w:ind w:firstLine="709"/>
        <w:rPr>
          <w:color w:val="0D0D0D" w:themeColor="text1" w:themeTint="F2"/>
        </w:rPr>
      </w:pPr>
      <w:bookmarkStart w:id="243" w:name="n2275"/>
      <w:bookmarkStart w:id="244" w:name="n2276"/>
      <w:bookmarkEnd w:id="243"/>
      <w:bookmarkEnd w:id="244"/>
      <w:r w:rsidRPr="00487BBE">
        <w:rPr>
          <w:color w:val="0D0D0D" w:themeColor="text1" w:themeTint="F2"/>
        </w:rPr>
        <w:t>Заявник на доповнення до наведених вище прогнозних доходів додатково розшифровує в таблиці поквартальні доходи на поточний рік та на наступні три роки діяльності.</w:t>
      </w:r>
    </w:p>
    <w:p w:rsidR="00E03779" w:rsidRPr="00487BBE" w:rsidRDefault="00E03779" w:rsidP="00A11F31">
      <w:pPr>
        <w:shd w:val="clear" w:color="auto" w:fill="FFFFFF"/>
        <w:spacing w:after="150"/>
        <w:ind w:firstLine="709"/>
        <w:rPr>
          <w:color w:val="0D0D0D" w:themeColor="text1" w:themeTint="F2"/>
        </w:rPr>
      </w:pPr>
      <w:bookmarkStart w:id="245" w:name="n2277"/>
      <w:bookmarkEnd w:id="245"/>
      <w:r w:rsidRPr="00487BBE">
        <w:rPr>
          <w:color w:val="0D0D0D" w:themeColor="text1" w:themeTint="F2"/>
        </w:rPr>
        <w:t>Зразок таблиці доходів на поточний рік діяльності наведено нижче:</w:t>
      </w:r>
    </w:p>
    <w:p w:rsidR="00E03779" w:rsidRPr="00487BBE" w:rsidRDefault="00E03779" w:rsidP="00A11F31">
      <w:pPr>
        <w:shd w:val="clear" w:color="auto" w:fill="FFFFFF"/>
        <w:jc w:val="right"/>
        <w:rPr>
          <w:color w:val="0D0D0D" w:themeColor="text1" w:themeTint="F2"/>
        </w:rPr>
      </w:pPr>
      <w:bookmarkStart w:id="246" w:name="n2278"/>
      <w:bookmarkEnd w:id="246"/>
      <w:r w:rsidRPr="00487BBE">
        <w:rPr>
          <w:color w:val="0D0D0D" w:themeColor="text1" w:themeTint="F2"/>
        </w:rPr>
        <w:t>Таблиця 1</w:t>
      </w:r>
      <w:r w:rsidR="00D33CCA" w:rsidRPr="00487BBE">
        <w:rPr>
          <w:color w:val="0D0D0D" w:themeColor="text1" w:themeTint="F2"/>
        </w:rPr>
        <w:t>6</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9"/>
        <w:gridCol w:w="2360"/>
        <w:gridCol w:w="832"/>
        <w:gridCol w:w="830"/>
        <w:gridCol w:w="830"/>
        <w:gridCol w:w="830"/>
        <w:gridCol w:w="884"/>
        <w:gridCol w:w="873"/>
        <w:gridCol w:w="865"/>
        <w:gridCol w:w="859"/>
      </w:tblGrid>
      <w:tr w:rsidR="00E03779" w:rsidRPr="00487BBE" w:rsidTr="00E03779">
        <w:trPr>
          <w:trHeight w:val="60"/>
        </w:trPr>
        <w:tc>
          <w:tcPr>
            <w:tcW w:w="407"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247" w:name="n2279"/>
            <w:bookmarkStart w:id="248" w:name="n2280"/>
            <w:bookmarkEnd w:id="247"/>
            <w:bookmarkEnd w:id="248"/>
            <w:r w:rsidRPr="00487BBE">
              <w:rPr>
                <w:color w:val="0D0D0D" w:themeColor="text1" w:themeTint="F2"/>
              </w:rPr>
              <w:t>№ з/п</w:t>
            </w:r>
          </w:p>
        </w:tc>
        <w:tc>
          <w:tcPr>
            <w:tcW w:w="2420" w:type="dxa"/>
            <w:vMerge w:val="restart"/>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Стаття доходів</w:t>
            </w:r>
          </w:p>
        </w:tc>
        <w:tc>
          <w:tcPr>
            <w:tcW w:w="3390" w:type="dxa"/>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доходів, тис. грн (сприятливий сценарій)</w:t>
            </w:r>
          </w:p>
        </w:tc>
        <w:tc>
          <w:tcPr>
            <w:tcW w:w="3546" w:type="dxa"/>
            <w:gridSpan w:val="4"/>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Розмір доходів, тис. грн (несприятливий сценарій)</w:t>
            </w:r>
          </w:p>
        </w:tc>
      </w:tr>
      <w:tr w:rsidR="00E03779" w:rsidRPr="00487BBE" w:rsidTr="00E03779">
        <w:trPr>
          <w:trHeight w:val="60"/>
        </w:trPr>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420" w:type="dxa"/>
            <w:vMerge/>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84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 кв.</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 кв.</w:t>
            </w:r>
          </w:p>
        </w:tc>
        <w:tc>
          <w:tcPr>
            <w:tcW w:w="8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III кв.</w:t>
            </w:r>
          </w:p>
        </w:tc>
        <w:tc>
          <w:tcPr>
            <w:tcW w:w="87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IV кв.</w:t>
            </w:r>
          </w:p>
        </w:tc>
      </w:tr>
      <w:tr w:rsidR="00E03779" w:rsidRPr="00487BBE" w:rsidTr="00E03779">
        <w:trPr>
          <w:trHeight w:val="60"/>
        </w:trPr>
        <w:tc>
          <w:tcPr>
            <w:tcW w:w="40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242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84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847"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8</w:t>
            </w:r>
          </w:p>
        </w:tc>
        <w:tc>
          <w:tcPr>
            <w:tcW w:w="881"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9</w:t>
            </w:r>
          </w:p>
        </w:tc>
        <w:tc>
          <w:tcPr>
            <w:tcW w:w="87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10</w:t>
            </w:r>
          </w:p>
        </w:tc>
      </w:tr>
      <w:tr w:rsidR="00E03779" w:rsidRPr="00487BBE" w:rsidTr="00E03779">
        <w:trPr>
          <w:trHeight w:val="60"/>
        </w:trPr>
        <w:tc>
          <w:tcPr>
            <w:tcW w:w="40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1</w:t>
            </w:r>
          </w:p>
        </w:tc>
        <w:tc>
          <w:tcPr>
            <w:tcW w:w="242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47"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87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E03779" w:rsidRPr="00487BBE" w:rsidRDefault="00E03779" w:rsidP="00A11F31">
      <w:pPr>
        <w:rPr>
          <w:color w:val="0D0D0D" w:themeColor="text1" w:themeTint="F2"/>
        </w:rPr>
      </w:pPr>
    </w:p>
    <w:p w:rsidR="007B633E" w:rsidRPr="00487BBE" w:rsidRDefault="007B633E" w:rsidP="007B63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A11F31">
      <w:pPr>
        <w:pStyle w:val="2"/>
        <w:spacing w:after="150"/>
        <w:jc w:val="center"/>
        <w:rPr>
          <w:rFonts w:ascii="Times New Roman" w:hAnsi="Times New Roman" w:cs="Times New Roman"/>
          <w:color w:val="0D0D0D" w:themeColor="text1" w:themeTint="F2"/>
          <w:sz w:val="28"/>
          <w:szCs w:val="28"/>
        </w:rPr>
      </w:pPr>
      <w:bookmarkStart w:id="249" w:name="_Toc105012015"/>
      <w:r w:rsidRPr="00487BBE">
        <w:rPr>
          <w:rFonts w:ascii="Times New Roman" w:hAnsi="Times New Roman" w:cs="Times New Roman"/>
          <w:color w:val="0D0D0D" w:themeColor="text1" w:themeTint="F2"/>
          <w:sz w:val="28"/>
          <w:szCs w:val="28"/>
        </w:rPr>
        <w:t>6. Оцінка загальної ефективності виконання плану діяльності</w:t>
      </w:r>
      <w:bookmarkEnd w:id="249"/>
    </w:p>
    <w:p w:rsidR="00E03779" w:rsidRPr="00487BBE" w:rsidRDefault="00E03779" w:rsidP="00A11F31">
      <w:pPr>
        <w:pStyle w:val="3"/>
        <w:spacing w:before="0" w:after="150"/>
        <w:ind w:firstLine="709"/>
        <w:rPr>
          <w:rFonts w:ascii="Times New Roman" w:hAnsi="Times New Roman" w:cs="Times New Roman"/>
          <w:color w:val="0D0D0D" w:themeColor="text1" w:themeTint="F2"/>
          <w:sz w:val="28"/>
          <w:szCs w:val="28"/>
        </w:rPr>
      </w:pPr>
      <w:bookmarkStart w:id="250" w:name="n2281"/>
      <w:bookmarkEnd w:id="250"/>
      <w:r w:rsidRPr="00487BBE">
        <w:rPr>
          <w:rFonts w:ascii="Times New Roman" w:hAnsi="Times New Roman" w:cs="Times New Roman"/>
          <w:color w:val="0D0D0D" w:themeColor="text1" w:themeTint="F2"/>
          <w:sz w:val="28"/>
          <w:szCs w:val="28"/>
        </w:rPr>
        <w:t>29. Під час оцінки загальної ефективності виконання плану діяльності використовуються такі показники:</w:t>
      </w:r>
    </w:p>
    <w:p w:rsidR="00E03779" w:rsidRPr="00487BBE" w:rsidRDefault="00E03779" w:rsidP="00A11F31">
      <w:pPr>
        <w:shd w:val="clear" w:color="auto" w:fill="FFFFFF"/>
        <w:spacing w:after="150"/>
        <w:ind w:firstLine="709"/>
        <w:rPr>
          <w:color w:val="0D0D0D" w:themeColor="text1" w:themeTint="F2"/>
        </w:rPr>
      </w:pPr>
      <w:bookmarkStart w:id="251" w:name="n2282"/>
      <w:bookmarkEnd w:id="251"/>
      <w:r w:rsidRPr="00487BBE">
        <w:rPr>
          <w:color w:val="0D0D0D" w:themeColor="text1" w:themeTint="F2"/>
        </w:rPr>
        <w:t>1) чиста поточна вартість (NPV);</w:t>
      </w:r>
    </w:p>
    <w:p w:rsidR="00E03779" w:rsidRPr="00487BBE" w:rsidRDefault="00E03779" w:rsidP="00621275">
      <w:pPr>
        <w:shd w:val="clear" w:color="auto" w:fill="FFFFFF"/>
        <w:ind w:firstLine="709"/>
        <w:rPr>
          <w:color w:val="0D0D0D" w:themeColor="text1" w:themeTint="F2"/>
        </w:rPr>
      </w:pPr>
      <w:bookmarkStart w:id="252" w:name="n2283"/>
      <w:bookmarkEnd w:id="252"/>
      <w:r w:rsidRPr="00487BBE">
        <w:rPr>
          <w:color w:val="0D0D0D" w:themeColor="text1" w:themeTint="F2"/>
        </w:rPr>
        <w:t>2) простий і дисконтований терміни окупності (PB/DPB).</w:t>
      </w:r>
    </w:p>
    <w:p w:rsidR="00E03779" w:rsidRPr="00487BBE" w:rsidRDefault="00E03779" w:rsidP="00A11F31">
      <w:pPr>
        <w:shd w:val="clear" w:color="auto" w:fill="FFFFFF"/>
        <w:spacing w:after="150"/>
        <w:ind w:firstLine="709"/>
        <w:rPr>
          <w:color w:val="0D0D0D" w:themeColor="text1" w:themeTint="F2"/>
        </w:rPr>
      </w:pPr>
      <w:bookmarkStart w:id="253" w:name="n2284"/>
      <w:bookmarkStart w:id="254" w:name="n2285"/>
      <w:bookmarkStart w:id="255" w:name="n2286"/>
      <w:bookmarkEnd w:id="253"/>
      <w:bookmarkEnd w:id="254"/>
      <w:bookmarkEnd w:id="255"/>
      <w:r w:rsidRPr="00487BBE">
        <w:rPr>
          <w:color w:val="0D0D0D" w:themeColor="text1" w:themeTint="F2"/>
        </w:rPr>
        <w:t>Усі розрахунки показників та грошових потоків здійснюються з урахуванням сприятливого та несприятливого сценаріїв за платіжними послугами та допоміжними до платіжних послуг (</w:t>
      </w:r>
      <w:r w:rsidR="004A09F0">
        <w:rPr>
          <w:color w:val="0D0D0D" w:themeColor="text1" w:themeTint="F2"/>
        </w:rPr>
        <w:t>якщо є</w:t>
      </w:r>
      <w:r w:rsidRPr="00487BBE">
        <w:rPr>
          <w:color w:val="0D0D0D" w:themeColor="text1" w:themeTint="F2"/>
        </w:rPr>
        <w:t xml:space="preserve"> намір</w:t>
      </w:r>
      <w:r w:rsidR="004A09F0">
        <w:rPr>
          <w:color w:val="0D0D0D" w:themeColor="text1" w:themeTint="F2"/>
        </w:rPr>
        <w:t xml:space="preserve"> їх</w:t>
      </w:r>
      <w:r w:rsidRPr="00487BBE">
        <w:rPr>
          <w:color w:val="0D0D0D" w:themeColor="text1" w:themeTint="F2"/>
        </w:rPr>
        <w:t xml:space="preserve"> здійснювати) та іншими видами діяльності заявника.</w:t>
      </w:r>
    </w:p>
    <w:p w:rsidR="00E03779" w:rsidRPr="00487BBE" w:rsidRDefault="00E03779" w:rsidP="00A11F31">
      <w:pPr>
        <w:pStyle w:val="3"/>
        <w:spacing w:before="0"/>
        <w:ind w:firstLine="709"/>
        <w:rPr>
          <w:rFonts w:ascii="Times New Roman" w:hAnsi="Times New Roman" w:cs="Times New Roman"/>
          <w:color w:val="0D0D0D" w:themeColor="text1" w:themeTint="F2"/>
          <w:sz w:val="28"/>
          <w:szCs w:val="28"/>
        </w:rPr>
      </w:pPr>
      <w:bookmarkStart w:id="256" w:name="n2287"/>
      <w:bookmarkEnd w:id="256"/>
      <w:r w:rsidRPr="00487BBE">
        <w:rPr>
          <w:rFonts w:ascii="Times New Roman" w:hAnsi="Times New Roman" w:cs="Times New Roman"/>
          <w:color w:val="0D0D0D" w:themeColor="text1" w:themeTint="F2"/>
          <w:sz w:val="28"/>
          <w:szCs w:val="28"/>
        </w:rPr>
        <w:t>30. Чистий грошовий потік.</w:t>
      </w:r>
    </w:p>
    <w:p w:rsidR="00E03779" w:rsidRPr="00487BBE" w:rsidRDefault="00E03779" w:rsidP="00A11F31">
      <w:pPr>
        <w:shd w:val="clear" w:color="auto" w:fill="FFFFFF"/>
        <w:ind w:firstLine="709"/>
        <w:rPr>
          <w:color w:val="0D0D0D" w:themeColor="text1" w:themeTint="F2"/>
        </w:rPr>
      </w:pPr>
      <w:bookmarkStart w:id="257" w:name="n2288"/>
      <w:bookmarkEnd w:id="257"/>
      <w:r w:rsidRPr="00487BBE">
        <w:rPr>
          <w:color w:val="0D0D0D" w:themeColor="text1" w:themeTint="F2"/>
        </w:rPr>
        <w:t>Розрахунок грошових потоків включає комісійний дохід від реалізації послуг, поточні витрати, інвестиційні витрати (уключаючи капітальні вкладення та приріст потреби фінансування оборотного капіталу), податкові виплати тощо за сприятливим та несприятливим сценаріями.</w:t>
      </w:r>
    </w:p>
    <w:p w:rsidR="00E03779" w:rsidRPr="00487BBE" w:rsidRDefault="00E03779" w:rsidP="00A11F31">
      <w:pPr>
        <w:shd w:val="clear" w:color="auto" w:fill="FFFFFF"/>
        <w:spacing w:after="150"/>
        <w:ind w:firstLine="709"/>
        <w:rPr>
          <w:color w:val="0D0D0D" w:themeColor="text1" w:themeTint="F2"/>
        </w:rPr>
      </w:pPr>
      <w:bookmarkStart w:id="258" w:name="n2289"/>
      <w:bookmarkEnd w:id="258"/>
      <w:r w:rsidRPr="00487BBE">
        <w:rPr>
          <w:color w:val="0D0D0D" w:themeColor="text1" w:themeTint="F2"/>
        </w:rPr>
        <w:t>Зразок заповнення таблиці на поточний рік та на наступні три роки діяльності наведено нижче:</w:t>
      </w:r>
    </w:p>
    <w:p w:rsidR="00E03779" w:rsidRPr="00487BBE" w:rsidRDefault="00E03779" w:rsidP="00AC0E22">
      <w:pPr>
        <w:shd w:val="clear" w:color="auto" w:fill="FFFFFF"/>
        <w:jc w:val="right"/>
        <w:rPr>
          <w:color w:val="0D0D0D" w:themeColor="text1" w:themeTint="F2"/>
        </w:rPr>
      </w:pPr>
      <w:bookmarkStart w:id="259" w:name="n2290"/>
      <w:bookmarkEnd w:id="259"/>
      <w:r w:rsidRPr="00487BBE">
        <w:rPr>
          <w:color w:val="0D0D0D" w:themeColor="text1" w:themeTint="F2"/>
        </w:rPr>
        <w:t>Таблиця 1</w:t>
      </w:r>
      <w:r w:rsidR="00D33CCA" w:rsidRPr="00487BBE">
        <w:rPr>
          <w:color w:val="0D0D0D" w:themeColor="text1" w:themeTint="F2"/>
        </w:rPr>
        <w:t>7</w:t>
      </w:r>
    </w:p>
    <w:tbl>
      <w:tblPr>
        <w:tblW w:w="5078"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24"/>
        <w:gridCol w:w="3253"/>
        <w:gridCol w:w="1559"/>
        <w:gridCol w:w="1559"/>
        <w:gridCol w:w="1426"/>
        <w:gridCol w:w="1551"/>
      </w:tblGrid>
      <w:tr w:rsidR="00E03779" w:rsidRPr="00487BBE" w:rsidTr="007B633E">
        <w:trPr>
          <w:trHeight w:val="578"/>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260" w:name="n2291"/>
            <w:bookmarkEnd w:id="260"/>
            <w:r w:rsidRPr="00487BBE">
              <w:rPr>
                <w:color w:val="0D0D0D" w:themeColor="text1" w:themeTint="F2"/>
              </w:rPr>
              <w:t>№ з/п</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Показники діяльності</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Поточний рік діяльності, тис. грн</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Перший рік діяльності, тис. грн</w:t>
            </w:r>
            <w:r w:rsidRPr="00487BBE" w:rsidDel="005A4EF5">
              <w:rPr>
                <w:color w:val="0D0D0D" w:themeColor="text1" w:themeTint="F2"/>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Другий рік діяльності, тис. грн</w:t>
            </w:r>
            <w:r w:rsidRPr="00487BBE" w:rsidDel="005A4EF5">
              <w:rPr>
                <w:color w:val="0D0D0D" w:themeColor="text1" w:themeTint="F2"/>
              </w:rPr>
              <w:t xml:space="preserve"> </w:t>
            </w:r>
          </w:p>
        </w:tc>
        <w:tc>
          <w:tcPr>
            <w:tcW w:w="1551" w:type="dxa"/>
            <w:tcBorders>
              <w:top w:val="single" w:sz="6" w:space="0" w:color="000000"/>
              <w:left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Третій рік діяльності, тис. грн</w:t>
            </w:r>
          </w:p>
        </w:tc>
      </w:tr>
      <w:tr w:rsidR="00E03779" w:rsidRPr="00487BBE" w:rsidTr="007B633E">
        <w:trPr>
          <w:trHeight w:val="25"/>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6</w:t>
            </w: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Комісійні доходи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Інші доходи (із зазначенням типу/виду)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 xml:space="preserve">Поточні витрати (що зазначені у главі 5 розділу </w:t>
            </w:r>
            <w:r w:rsidRPr="00487BBE">
              <w:rPr>
                <w:color w:val="0D0D0D" w:themeColor="text1" w:themeTint="F2"/>
                <w:lang w:val="en-US"/>
              </w:rPr>
              <w:t>I</w:t>
            </w:r>
            <w:r w:rsidRPr="00487BBE">
              <w:rPr>
                <w:color w:val="0D0D0D" w:themeColor="text1" w:themeTint="F2"/>
                <w:lang w:val="ru-RU"/>
              </w:rPr>
              <w:t xml:space="preserve"> </w:t>
            </w:r>
            <w:r w:rsidRPr="00487BBE">
              <w:rPr>
                <w:color w:val="0D0D0D" w:themeColor="text1" w:themeTint="F2"/>
              </w:rPr>
              <w:t>плану діяльності)</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Виплата відсотків за кредитами (за наявності)</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center"/>
              <w:rPr>
                <w:color w:val="0D0D0D" w:themeColor="text1" w:themeTint="F2"/>
              </w:rPr>
            </w:pPr>
            <w:r w:rsidRPr="00487BBE">
              <w:rPr>
                <w:color w:val="0D0D0D" w:themeColor="text1" w:themeTint="F2"/>
              </w:rPr>
              <w:t>5</w:t>
            </w:r>
          </w:p>
        </w:tc>
        <w:tc>
          <w:tcPr>
            <w:tcW w:w="3253"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r w:rsidRPr="00487BBE">
              <w:rPr>
                <w:color w:val="0D0D0D" w:themeColor="text1" w:themeTint="F2"/>
              </w:rPr>
              <w:t>Повернення кредитів</w:t>
            </w:r>
          </w:p>
        </w:tc>
        <w:tc>
          <w:tcPr>
            <w:tcW w:w="1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6</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Інші витрати (із зазначенням типу/виду)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7B633E" w:rsidRPr="00487BBE" w:rsidRDefault="007B633E">
      <w:pPr>
        <w:rPr>
          <w:color w:val="0D0D0D" w:themeColor="text1" w:themeTint="F2"/>
        </w:rPr>
      </w:pPr>
    </w:p>
    <w:tbl>
      <w:tblPr>
        <w:tblW w:w="5078"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24"/>
        <w:gridCol w:w="3258"/>
        <w:gridCol w:w="1562"/>
        <w:gridCol w:w="1562"/>
        <w:gridCol w:w="1428"/>
        <w:gridCol w:w="1554"/>
      </w:tblGrid>
      <w:tr w:rsidR="007B633E" w:rsidRPr="00487BBE" w:rsidTr="007B633E">
        <w:trPr>
          <w:trHeight w:val="60"/>
        </w:trPr>
        <w:tc>
          <w:tcPr>
            <w:tcW w:w="9772" w:type="dxa"/>
            <w:gridSpan w:val="6"/>
            <w:tcBorders>
              <w:top w:val="nil"/>
              <w:left w:val="nil"/>
              <w:bottom w:val="single" w:sz="4" w:space="0" w:color="auto"/>
              <w:right w:val="nil"/>
            </w:tcBorders>
            <w:vAlign w:val="center"/>
          </w:tcPr>
          <w:p w:rsidR="007B633E" w:rsidRPr="00487BBE" w:rsidRDefault="007B633E" w:rsidP="007B63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7B633E" w:rsidRPr="00487BBE" w:rsidRDefault="007B633E" w:rsidP="007B633E">
            <w:pPr>
              <w:jc w:val="right"/>
              <w:rPr>
                <w:color w:val="0D0D0D" w:themeColor="text1" w:themeTint="F2"/>
              </w:rPr>
            </w:pPr>
            <w:r w:rsidRPr="00487BBE">
              <w:rPr>
                <w:color w:val="0D0D0D" w:themeColor="text1" w:themeTint="F2"/>
              </w:rPr>
              <w:t>Продовження таблиці 17</w:t>
            </w:r>
          </w:p>
        </w:tc>
      </w:tr>
      <w:tr w:rsidR="007B633E" w:rsidRPr="00487BBE" w:rsidTr="007B633E">
        <w:trPr>
          <w:trHeight w:val="60"/>
        </w:trPr>
        <w:tc>
          <w:tcPr>
            <w:tcW w:w="424" w:type="dxa"/>
            <w:tcBorders>
              <w:top w:val="single" w:sz="4" w:space="0" w:color="auto"/>
              <w:left w:val="single" w:sz="4" w:space="0" w:color="auto"/>
              <w:bottom w:val="single" w:sz="4" w:space="0" w:color="auto"/>
              <w:right w:val="single" w:sz="4" w:space="0" w:color="auto"/>
            </w:tcBorders>
            <w:vAlign w:val="center"/>
          </w:tcPr>
          <w:p w:rsidR="007B633E" w:rsidRPr="00487BBE" w:rsidRDefault="007B633E" w:rsidP="007B633E">
            <w:pPr>
              <w:jc w:val="center"/>
              <w:rPr>
                <w:color w:val="0D0D0D" w:themeColor="text1" w:themeTint="F2"/>
              </w:rPr>
            </w:pPr>
            <w:r w:rsidRPr="00487BBE">
              <w:rPr>
                <w:color w:val="0D0D0D" w:themeColor="text1" w:themeTint="F2"/>
              </w:rPr>
              <w:t>1</w:t>
            </w:r>
          </w:p>
        </w:tc>
        <w:tc>
          <w:tcPr>
            <w:tcW w:w="3253" w:type="dxa"/>
            <w:tcBorders>
              <w:top w:val="single" w:sz="4" w:space="0" w:color="auto"/>
              <w:left w:val="single" w:sz="4" w:space="0" w:color="auto"/>
              <w:bottom w:val="single" w:sz="4" w:space="0" w:color="auto"/>
              <w:right w:val="single" w:sz="4" w:space="0" w:color="auto"/>
            </w:tcBorders>
            <w:vAlign w:val="center"/>
          </w:tcPr>
          <w:p w:rsidR="007B633E" w:rsidRPr="00487BBE" w:rsidRDefault="007B633E" w:rsidP="007B633E">
            <w:pPr>
              <w:jc w:val="center"/>
              <w:rPr>
                <w:color w:val="0D0D0D" w:themeColor="text1" w:themeTint="F2"/>
              </w:rPr>
            </w:pPr>
            <w:r w:rsidRPr="00487BBE">
              <w:rPr>
                <w:color w:val="0D0D0D" w:themeColor="text1" w:themeTint="F2"/>
              </w:rPr>
              <w:t>2</w:t>
            </w:r>
          </w:p>
        </w:tc>
        <w:tc>
          <w:tcPr>
            <w:tcW w:w="1559" w:type="dxa"/>
            <w:tcBorders>
              <w:top w:val="single" w:sz="4" w:space="0" w:color="auto"/>
              <w:left w:val="single" w:sz="4" w:space="0" w:color="auto"/>
              <w:bottom w:val="single" w:sz="4" w:space="0" w:color="auto"/>
              <w:right w:val="single" w:sz="4" w:space="0" w:color="auto"/>
            </w:tcBorders>
            <w:vAlign w:val="center"/>
          </w:tcPr>
          <w:p w:rsidR="007B633E" w:rsidRPr="00487BBE" w:rsidRDefault="007B633E" w:rsidP="007B633E">
            <w:pPr>
              <w:jc w:val="center"/>
              <w:rPr>
                <w:color w:val="0D0D0D" w:themeColor="text1" w:themeTint="F2"/>
              </w:rPr>
            </w:pPr>
            <w:r w:rsidRPr="00487BBE">
              <w:rPr>
                <w:color w:val="0D0D0D" w:themeColor="text1" w:themeTint="F2"/>
              </w:rPr>
              <w:t>3</w:t>
            </w:r>
          </w:p>
        </w:tc>
        <w:tc>
          <w:tcPr>
            <w:tcW w:w="1559" w:type="dxa"/>
            <w:tcBorders>
              <w:top w:val="single" w:sz="4" w:space="0" w:color="auto"/>
              <w:left w:val="single" w:sz="4" w:space="0" w:color="auto"/>
              <w:bottom w:val="single" w:sz="4" w:space="0" w:color="auto"/>
              <w:right w:val="single" w:sz="4" w:space="0" w:color="auto"/>
            </w:tcBorders>
            <w:vAlign w:val="center"/>
          </w:tcPr>
          <w:p w:rsidR="007B633E" w:rsidRPr="00487BBE" w:rsidRDefault="007B633E" w:rsidP="007B633E">
            <w:pPr>
              <w:jc w:val="center"/>
              <w:rPr>
                <w:color w:val="0D0D0D" w:themeColor="text1" w:themeTint="F2"/>
              </w:rPr>
            </w:pPr>
            <w:r w:rsidRPr="00487BBE">
              <w:rPr>
                <w:color w:val="0D0D0D" w:themeColor="text1" w:themeTint="F2"/>
              </w:rPr>
              <w:t>4</w:t>
            </w:r>
          </w:p>
        </w:tc>
        <w:tc>
          <w:tcPr>
            <w:tcW w:w="1426" w:type="dxa"/>
            <w:tcBorders>
              <w:top w:val="single" w:sz="4" w:space="0" w:color="auto"/>
              <w:left w:val="single" w:sz="4" w:space="0" w:color="auto"/>
              <w:bottom w:val="single" w:sz="4" w:space="0" w:color="auto"/>
              <w:right w:val="single" w:sz="4" w:space="0" w:color="auto"/>
            </w:tcBorders>
            <w:vAlign w:val="center"/>
          </w:tcPr>
          <w:p w:rsidR="007B633E" w:rsidRPr="00487BBE" w:rsidRDefault="007B633E" w:rsidP="007B633E">
            <w:pPr>
              <w:jc w:val="center"/>
              <w:rPr>
                <w:color w:val="0D0D0D" w:themeColor="text1" w:themeTint="F2"/>
              </w:rPr>
            </w:pPr>
            <w:r w:rsidRPr="00487BBE">
              <w:rPr>
                <w:color w:val="0D0D0D" w:themeColor="text1" w:themeTint="F2"/>
              </w:rPr>
              <w:t>5</w:t>
            </w:r>
          </w:p>
        </w:tc>
        <w:tc>
          <w:tcPr>
            <w:tcW w:w="1551" w:type="dxa"/>
            <w:tcBorders>
              <w:top w:val="single" w:sz="4" w:space="0" w:color="auto"/>
              <w:left w:val="single" w:sz="4" w:space="0" w:color="auto"/>
              <w:bottom w:val="single" w:sz="4" w:space="0" w:color="auto"/>
              <w:right w:val="single" w:sz="4" w:space="0" w:color="auto"/>
            </w:tcBorders>
            <w:vAlign w:val="center"/>
          </w:tcPr>
          <w:p w:rsidR="007B633E" w:rsidRPr="00487BBE" w:rsidRDefault="007B633E" w:rsidP="007B633E">
            <w:pPr>
              <w:jc w:val="center"/>
              <w:rPr>
                <w:color w:val="0D0D0D" w:themeColor="text1" w:themeTint="F2"/>
              </w:rPr>
            </w:pPr>
            <w:r w:rsidRPr="00487BBE">
              <w:rPr>
                <w:color w:val="0D0D0D" w:themeColor="text1" w:themeTint="F2"/>
              </w:rPr>
              <w:t>6</w:t>
            </w:r>
          </w:p>
        </w:tc>
      </w:tr>
      <w:tr w:rsidR="00E03779" w:rsidRPr="00487BBE" w:rsidTr="007B633E">
        <w:trPr>
          <w:trHeight w:val="60"/>
        </w:trPr>
        <w:tc>
          <w:tcPr>
            <w:tcW w:w="424" w:type="dxa"/>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7</w:t>
            </w:r>
          </w:p>
        </w:tc>
        <w:tc>
          <w:tcPr>
            <w:tcW w:w="3253" w:type="dxa"/>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Грошові потоки від операційної діяльності</w:t>
            </w:r>
          </w:p>
        </w:tc>
        <w:tc>
          <w:tcPr>
            <w:tcW w:w="1559" w:type="dxa"/>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4" w:space="0" w:color="auto"/>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4" w:space="0" w:color="auto"/>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8</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Надходження статутного/приписного капіталу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9</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Надходження кредитів</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10</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Грошові потоки від фінансової діяльності</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11</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Сумарний грошовий потік за період</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12</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Грошові кошти на початок періоду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r w:rsidR="00E03779" w:rsidRPr="00487BBE" w:rsidTr="007B633E">
        <w:trPr>
          <w:trHeight w:val="60"/>
        </w:trPr>
        <w:tc>
          <w:tcPr>
            <w:tcW w:w="424"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13</w:t>
            </w:r>
          </w:p>
        </w:tc>
        <w:tc>
          <w:tcPr>
            <w:tcW w:w="3253"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r w:rsidRPr="00487BBE">
              <w:rPr>
                <w:color w:val="0D0D0D" w:themeColor="text1" w:themeTint="F2"/>
              </w:rPr>
              <w:t>Грошові кошти на кінець періоду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426"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1551" w:type="dxa"/>
            <w:tcBorders>
              <w:top w:val="single" w:sz="6" w:space="0" w:color="000000"/>
              <w:left w:val="single" w:sz="6" w:space="0" w:color="000000"/>
              <w:bottom w:val="single" w:sz="6" w:space="0" w:color="000000"/>
              <w:right w:val="single" w:sz="6" w:space="0" w:color="000000"/>
            </w:tcBorders>
            <w:vAlign w:val="center"/>
          </w:tcPr>
          <w:p w:rsidR="00E03779" w:rsidRPr="00487BBE" w:rsidRDefault="00E03779" w:rsidP="00E03779">
            <w:pPr>
              <w:jc w:val="left"/>
              <w:rPr>
                <w:color w:val="0D0D0D" w:themeColor="text1" w:themeTint="F2"/>
              </w:rPr>
            </w:pPr>
          </w:p>
        </w:tc>
      </w:tr>
    </w:tbl>
    <w:p w:rsidR="00E03779" w:rsidRPr="00126A79" w:rsidRDefault="00E03779" w:rsidP="00126A79">
      <w:pPr>
        <w:shd w:val="clear" w:color="auto" w:fill="FFFFFF"/>
        <w:spacing w:before="150"/>
        <w:ind w:firstLine="448"/>
        <w:rPr>
          <w:color w:val="0D0D0D" w:themeColor="text1" w:themeTint="F2"/>
          <w:sz w:val="16"/>
          <w:szCs w:val="16"/>
        </w:rPr>
      </w:pPr>
      <w:bookmarkStart w:id="261" w:name="n2292"/>
      <w:bookmarkEnd w:id="261"/>
    </w:p>
    <w:p w:rsidR="00E03779" w:rsidRPr="00487BBE" w:rsidRDefault="00E03779" w:rsidP="00D33CCA">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31. Ставка дисконтування.</w:t>
      </w:r>
    </w:p>
    <w:p w:rsidR="00E03779" w:rsidRPr="00487BBE" w:rsidRDefault="00E03779" w:rsidP="00D33CCA">
      <w:pPr>
        <w:shd w:val="clear" w:color="auto" w:fill="FFFFFF"/>
        <w:ind w:firstLine="709"/>
        <w:rPr>
          <w:color w:val="0D0D0D" w:themeColor="text1" w:themeTint="F2"/>
        </w:rPr>
      </w:pPr>
      <w:bookmarkStart w:id="262" w:name="n2293"/>
      <w:bookmarkEnd w:id="262"/>
      <w:r w:rsidRPr="00487BBE">
        <w:rPr>
          <w:color w:val="0D0D0D" w:themeColor="text1" w:themeTint="F2"/>
        </w:rPr>
        <w:t>Ставка дисконтування повинна відображати очікуваний рівень прибутковості, за якої заявник готовий інвестувати у впровадження платіжних послуг та/або допоміжних до платіжних послуг (</w:t>
      </w:r>
      <w:r w:rsidR="001F6B04">
        <w:rPr>
          <w:color w:val="0D0D0D" w:themeColor="text1" w:themeTint="F2"/>
        </w:rPr>
        <w:t>якщо є</w:t>
      </w:r>
      <w:r w:rsidRPr="00487BBE">
        <w:rPr>
          <w:color w:val="0D0D0D" w:themeColor="text1" w:themeTint="F2"/>
        </w:rPr>
        <w:t xml:space="preserve"> намір</w:t>
      </w:r>
      <w:r w:rsidR="001F6B04">
        <w:rPr>
          <w:color w:val="0D0D0D" w:themeColor="text1" w:themeTint="F2"/>
        </w:rPr>
        <w:t xml:space="preserve"> їх</w:t>
      </w:r>
      <w:r w:rsidRPr="00487BBE">
        <w:rPr>
          <w:color w:val="0D0D0D" w:themeColor="text1" w:themeTint="F2"/>
        </w:rPr>
        <w:t xml:space="preserve"> здійснювати) за сприятливим та несприятливим сценаріями.</w:t>
      </w:r>
    </w:p>
    <w:p w:rsidR="00E03779" w:rsidRPr="00487BBE" w:rsidRDefault="00E03779" w:rsidP="00D33CCA">
      <w:pPr>
        <w:shd w:val="clear" w:color="auto" w:fill="FFFFFF"/>
        <w:spacing w:after="150"/>
        <w:ind w:firstLine="709"/>
        <w:rPr>
          <w:color w:val="0D0D0D" w:themeColor="text1" w:themeTint="F2"/>
        </w:rPr>
      </w:pPr>
      <w:bookmarkStart w:id="263" w:name="n2294"/>
      <w:bookmarkEnd w:id="263"/>
      <w:r w:rsidRPr="00487BBE">
        <w:rPr>
          <w:color w:val="0D0D0D" w:themeColor="text1" w:themeTint="F2"/>
        </w:rPr>
        <w:t>Під час розрахунку ставки дисконтування може використовуватися, зокрема, один із таких методів (але не виключно):</w:t>
      </w:r>
    </w:p>
    <w:p w:rsidR="00E03779" w:rsidRPr="00487BBE" w:rsidRDefault="00E03779" w:rsidP="00D33CCA">
      <w:pPr>
        <w:shd w:val="clear" w:color="auto" w:fill="FFFFFF"/>
        <w:spacing w:after="150"/>
        <w:ind w:firstLine="709"/>
        <w:rPr>
          <w:color w:val="0D0D0D" w:themeColor="text1" w:themeTint="F2"/>
        </w:rPr>
      </w:pPr>
      <w:bookmarkStart w:id="264" w:name="n2295"/>
      <w:bookmarkEnd w:id="264"/>
      <w:r w:rsidRPr="00487BBE">
        <w:rPr>
          <w:color w:val="0D0D0D" w:themeColor="text1" w:themeTint="F2"/>
        </w:rPr>
        <w:t>1) прибутковість альтернативних вкладень;</w:t>
      </w:r>
    </w:p>
    <w:p w:rsidR="00E03779" w:rsidRPr="00487BBE" w:rsidRDefault="00E03779" w:rsidP="00D33CCA">
      <w:pPr>
        <w:shd w:val="clear" w:color="auto" w:fill="FFFFFF"/>
        <w:spacing w:after="150"/>
        <w:ind w:firstLine="709"/>
        <w:rPr>
          <w:color w:val="0D0D0D" w:themeColor="text1" w:themeTint="F2"/>
        </w:rPr>
      </w:pPr>
      <w:bookmarkStart w:id="265" w:name="n2296"/>
      <w:bookmarkEnd w:id="265"/>
      <w:r w:rsidRPr="00487BBE">
        <w:rPr>
          <w:color w:val="0D0D0D" w:themeColor="text1" w:themeTint="F2"/>
        </w:rPr>
        <w:t>2) середньоринкова прибутковість для аналогічних проєктів;</w:t>
      </w:r>
    </w:p>
    <w:p w:rsidR="00E03779" w:rsidRPr="00487BBE" w:rsidRDefault="00E03779" w:rsidP="00D33CCA">
      <w:pPr>
        <w:shd w:val="clear" w:color="auto" w:fill="FFFFFF"/>
        <w:spacing w:after="150"/>
        <w:ind w:firstLine="709"/>
        <w:rPr>
          <w:color w:val="0D0D0D" w:themeColor="text1" w:themeTint="F2"/>
        </w:rPr>
      </w:pPr>
      <w:bookmarkStart w:id="266" w:name="n2297"/>
      <w:bookmarkEnd w:id="266"/>
      <w:r w:rsidRPr="00487BBE">
        <w:rPr>
          <w:color w:val="0D0D0D" w:themeColor="text1" w:themeTint="F2"/>
        </w:rPr>
        <w:t>3) прибутковість фінансових вкладень (наприклад, депозитів) із поправкою на ризик;</w:t>
      </w:r>
    </w:p>
    <w:p w:rsidR="00E03779" w:rsidRPr="00487BBE" w:rsidRDefault="00E03779" w:rsidP="00D33CCA">
      <w:pPr>
        <w:shd w:val="clear" w:color="auto" w:fill="FFFFFF"/>
        <w:spacing w:after="150"/>
        <w:ind w:firstLine="709"/>
        <w:rPr>
          <w:color w:val="0D0D0D" w:themeColor="text1" w:themeTint="F2"/>
        </w:rPr>
      </w:pPr>
      <w:bookmarkStart w:id="267" w:name="n2298"/>
      <w:bookmarkEnd w:id="267"/>
      <w:r w:rsidRPr="00487BBE">
        <w:rPr>
          <w:color w:val="0D0D0D" w:themeColor="text1" w:themeTint="F2"/>
        </w:rPr>
        <w:t xml:space="preserve">4) для ефективності повних витрат </w:t>
      </w:r>
      <w:r w:rsidR="004B2AFA">
        <w:rPr>
          <w:rFonts w:ascii="Calibri" w:hAnsi="Calibri" w:cs="Calibri"/>
          <w:color w:val="0D0D0D" w:themeColor="text1" w:themeTint="F2"/>
        </w:rPr>
        <w:t>–</w:t>
      </w:r>
      <w:r w:rsidRPr="00487BBE">
        <w:rPr>
          <w:color w:val="0D0D0D" w:themeColor="text1" w:themeTint="F2"/>
        </w:rPr>
        <w:t xml:space="preserve"> середньозважена вартість капіталу (WACC).</w:t>
      </w:r>
    </w:p>
    <w:p w:rsidR="00E03779" w:rsidRPr="00487BBE" w:rsidRDefault="00E03779" w:rsidP="00D33CCA">
      <w:pPr>
        <w:pStyle w:val="3"/>
        <w:spacing w:before="0"/>
        <w:ind w:firstLine="709"/>
        <w:rPr>
          <w:rFonts w:ascii="Times New Roman" w:hAnsi="Times New Roman" w:cs="Times New Roman"/>
          <w:color w:val="0D0D0D" w:themeColor="text1" w:themeTint="F2"/>
          <w:sz w:val="28"/>
          <w:szCs w:val="28"/>
        </w:rPr>
      </w:pPr>
      <w:bookmarkStart w:id="268" w:name="n2299"/>
      <w:bookmarkEnd w:id="268"/>
      <w:r w:rsidRPr="00487BBE">
        <w:rPr>
          <w:rFonts w:ascii="Times New Roman" w:hAnsi="Times New Roman" w:cs="Times New Roman"/>
          <w:color w:val="0D0D0D" w:themeColor="text1" w:themeTint="F2"/>
          <w:sz w:val="28"/>
          <w:szCs w:val="28"/>
        </w:rPr>
        <w:t>32. Чиста поточна вартість (NPV).</w:t>
      </w:r>
    </w:p>
    <w:p w:rsidR="00E03779" w:rsidRPr="00487BBE" w:rsidRDefault="00E03779" w:rsidP="00D33CCA">
      <w:pPr>
        <w:shd w:val="clear" w:color="auto" w:fill="FFFFFF"/>
        <w:ind w:firstLine="709"/>
        <w:rPr>
          <w:color w:val="0D0D0D" w:themeColor="text1" w:themeTint="F2"/>
        </w:rPr>
      </w:pPr>
      <w:bookmarkStart w:id="269" w:name="n2300"/>
      <w:bookmarkEnd w:id="269"/>
      <w:r w:rsidRPr="00487BBE">
        <w:rPr>
          <w:color w:val="0D0D0D" w:themeColor="text1" w:themeTint="F2"/>
        </w:rPr>
        <w:t>Відображається показник чистої поточної вартості (NPV) із зазначенням ставок дисконтування, а також те, чи включена в грошові потоки залишкова вартість від упровадження надання платіжних послуг та/або допоміжних до платіжних послуг (</w:t>
      </w:r>
      <w:r w:rsidR="004B2AFA">
        <w:rPr>
          <w:color w:val="0D0D0D" w:themeColor="text1" w:themeTint="F2"/>
        </w:rPr>
        <w:t>якщо є</w:t>
      </w:r>
      <w:r w:rsidRPr="00487BBE">
        <w:rPr>
          <w:color w:val="0D0D0D" w:themeColor="text1" w:themeTint="F2"/>
        </w:rPr>
        <w:t xml:space="preserve"> намір </w:t>
      </w:r>
      <w:r w:rsidR="00192112">
        <w:rPr>
          <w:color w:val="0D0D0D" w:themeColor="text1" w:themeTint="F2"/>
        </w:rPr>
        <w:t xml:space="preserve">їх </w:t>
      </w:r>
      <w:r w:rsidRPr="00487BBE">
        <w:rPr>
          <w:color w:val="0D0D0D" w:themeColor="text1" w:themeTint="F2"/>
        </w:rPr>
        <w:t>здійснювати).</w:t>
      </w:r>
    </w:p>
    <w:p w:rsidR="007B633E" w:rsidRPr="00487BBE" w:rsidRDefault="007B633E" w:rsidP="007B63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D33CCA">
      <w:pPr>
        <w:shd w:val="clear" w:color="auto" w:fill="FFFFFF"/>
        <w:spacing w:after="150"/>
        <w:ind w:firstLine="709"/>
        <w:rPr>
          <w:color w:val="0D0D0D" w:themeColor="text1" w:themeTint="F2"/>
        </w:rPr>
      </w:pPr>
      <w:r w:rsidRPr="00487BBE">
        <w:rPr>
          <w:color w:val="0D0D0D" w:themeColor="text1" w:themeTint="F2"/>
        </w:rPr>
        <w:t>Також надається формула розрахунку із зазначенням усіх показників</w:t>
      </w:r>
      <w:r w:rsidR="004B2AFA">
        <w:rPr>
          <w:color w:val="0D0D0D" w:themeColor="text1" w:themeTint="F2"/>
        </w:rPr>
        <w:t>,</w:t>
      </w:r>
      <w:r w:rsidRPr="00487BBE">
        <w:rPr>
          <w:color w:val="0D0D0D" w:themeColor="text1" w:themeTint="F2"/>
        </w:rPr>
        <w:t xml:space="preserve"> що були використані п</w:t>
      </w:r>
      <w:r w:rsidR="004B2AFA">
        <w:rPr>
          <w:color w:val="0D0D0D" w:themeColor="text1" w:themeTint="F2"/>
        </w:rPr>
        <w:t>ід час</w:t>
      </w:r>
      <w:r w:rsidRPr="00487BBE">
        <w:rPr>
          <w:color w:val="0D0D0D" w:themeColor="text1" w:themeTint="F2"/>
        </w:rPr>
        <w:t xml:space="preserve"> розрахунку чистої поточної вартості (NPV), за сприятливим та несприятливим сценаріями.</w:t>
      </w:r>
    </w:p>
    <w:p w:rsidR="00E03779" w:rsidRPr="00487BBE" w:rsidRDefault="00E03779" w:rsidP="00D33CCA">
      <w:pPr>
        <w:pStyle w:val="3"/>
        <w:spacing w:before="0"/>
        <w:ind w:firstLine="709"/>
        <w:rPr>
          <w:rFonts w:ascii="Times New Roman" w:hAnsi="Times New Roman" w:cs="Times New Roman"/>
          <w:color w:val="0D0D0D" w:themeColor="text1" w:themeTint="F2"/>
          <w:sz w:val="28"/>
          <w:szCs w:val="28"/>
        </w:rPr>
      </w:pPr>
      <w:bookmarkStart w:id="270" w:name="n2301"/>
      <w:bookmarkEnd w:id="270"/>
      <w:r w:rsidRPr="00487BBE">
        <w:rPr>
          <w:rFonts w:ascii="Times New Roman" w:hAnsi="Times New Roman" w:cs="Times New Roman"/>
          <w:color w:val="0D0D0D" w:themeColor="text1" w:themeTint="F2"/>
          <w:sz w:val="28"/>
          <w:szCs w:val="28"/>
        </w:rPr>
        <w:t>33. Простий і дисконтований терміни окупності (PB/DPB).</w:t>
      </w:r>
    </w:p>
    <w:p w:rsidR="00E03779" w:rsidRPr="00487BBE" w:rsidRDefault="00E03779" w:rsidP="00D33CCA">
      <w:pPr>
        <w:shd w:val="clear" w:color="auto" w:fill="FFFFFF"/>
        <w:ind w:firstLine="709"/>
        <w:rPr>
          <w:color w:val="0D0D0D" w:themeColor="text1" w:themeTint="F2"/>
        </w:rPr>
      </w:pPr>
      <w:bookmarkStart w:id="271" w:name="n2302"/>
      <w:bookmarkEnd w:id="271"/>
      <w:r w:rsidRPr="00487BBE">
        <w:rPr>
          <w:color w:val="0D0D0D" w:themeColor="text1" w:themeTint="F2"/>
        </w:rPr>
        <w:t>Подається розрахунок періоду часу, протягом якого витрати від упровадження послуги з надання платіжних послуг та/або допоміжних до платіжних послуг (</w:t>
      </w:r>
      <w:r w:rsidR="006448B0">
        <w:rPr>
          <w:color w:val="0D0D0D" w:themeColor="text1" w:themeTint="F2"/>
        </w:rPr>
        <w:t>якщо є</w:t>
      </w:r>
      <w:r w:rsidRPr="00487BBE">
        <w:rPr>
          <w:color w:val="0D0D0D" w:themeColor="text1" w:themeTint="F2"/>
        </w:rPr>
        <w:t xml:space="preserve"> намір</w:t>
      </w:r>
      <w:r w:rsidR="006448B0">
        <w:rPr>
          <w:color w:val="0D0D0D" w:themeColor="text1" w:themeTint="F2"/>
        </w:rPr>
        <w:t xml:space="preserve"> їх</w:t>
      </w:r>
      <w:r w:rsidRPr="00487BBE">
        <w:rPr>
          <w:color w:val="0D0D0D" w:themeColor="text1" w:themeTint="F2"/>
        </w:rPr>
        <w:t xml:space="preserve"> здійснювати) </w:t>
      </w:r>
      <w:r w:rsidRPr="00734CCB">
        <w:rPr>
          <w:color w:val="0D0D0D" w:themeColor="text1" w:themeTint="F2"/>
        </w:rPr>
        <w:t>“</w:t>
      </w:r>
      <w:r w:rsidRPr="00487BBE">
        <w:rPr>
          <w:color w:val="0D0D0D" w:themeColor="text1" w:themeTint="F2"/>
        </w:rPr>
        <w:t>повернуться</w:t>
      </w:r>
      <w:r w:rsidRPr="00734CCB">
        <w:rPr>
          <w:color w:val="0D0D0D" w:themeColor="text1" w:themeTint="F2"/>
        </w:rPr>
        <w:t>”</w:t>
      </w:r>
      <w:r w:rsidRPr="00487BBE">
        <w:rPr>
          <w:color w:val="0D0D0D" w:themeColor="text1" w:themeTint="F2"/>
        </w:rPr>
        <w:t xml:space="preserve"> у вигляді чистого прибутку та амортизації.</w:t>
      </w:r>
    </w:p>
    <w:p w:rsidR="00E03779" w:rsidRPr="00487BBE" w:rsidRDefault="00E03779" w:rsidP="00D33CCA">
      <w:pPr>
        <w:shd w:val="clear" w:color="auto" w:fill="FFFFFF"/>
        <w:spacing w:after="150"/>
        <w:ind w:firstLine="709"/>
        <w:rPr>
          <w:color w:val="0D0D0D" w:themeColor="text1" w:themeTint="F2"/>
        </w:rPr>
      </w:pPr>
      <w:r w:rsidRPr="00487BBE">
        <w:rPr>
          <w:color w:val="0D0D0D" w:themeColor="text1" w:themeTint="F2"/>
        </w:rPr>
        <w:t>Також надається формула розрахунку із зазначенням усіх показників</w:t>
      </w:r>
      <w:r w:rsidR="006448B0">
        <w:rPr>
          <w:color w:val="0D0D0D" w:themeColor="text1" w:themeTint="F2"/>
        </w:rPr>
        <w:t>,</w:t>
      </w:r>
      <w:r w:rsidRPr="00487BBE">
        <w:rPr>
          <w:color w:val="0D0D0D" w:themeColor="text1" w:themeTint="F2"/>
        </w:rPr>
        <w:t xml:space="preserve"> що були використані </w:t>
      </w:r>
      <w:r w:rsidR="006448B0">
        <w:rPr>
          <w:color w:val="0D0D0D" w:themeColor="text1" w:themeTint="F2"/>
        </w:rPr>
        <w:t>під час</w:t>
      </w:r>
      <w:r w:rsidRPr="00487BBE">
        <w:rPr>
          <w:color w:val="0D0D0D" w:themeColor="text1" w:themeTint="F2"/>
        </w:rPr>
        <w:t xml:space="preserve"> розрахунку простого і дисконтованого термінів окупності (PB/DPB), за сприятливим та несприятливим сценаріями.</w:t>
      </w:r>
    </w:p>
    <w:p w:rsidR="00E03779" w:rsidRPr="00487BBE" w:rsidRDefault="00E03779" w:rsidP="00D33CCA">
      <w:pPr>
        <w:pStyle w:val="2"/>
        <w:spacing w:after="150"/>
        <w:jc w:val="center"/>
        <w:rPr>
          <w:rFonts w:ascii="Times New Roman" w:hAnsi="Times New Roman" w:cs="Times New Roman"/>
          <w:color w:val="0D0D0D" w:themeColor="text1" w:themeTint="F2"/>
          <w:sz w:val="28"/>
          <w:szCs w:val="28"/>
        </w:rPr>
      </w:pPr>
      <w:bookmarkStart w:id="272" w:name="n2303"/>
      <w:bookmarkStart w:id="273" w:name="n2304"/>
      <w:bookmarkStart w:id="274" w:name="n2305"/>
      <w:bookmarkStart w:id="275" w:name="n2306"/>
      <w:bookmarkStart w:id="276" w:name="n2307"/>
      <w:bookmarkStart w:id="277" w:name="n2308"/>
      <w:bookmarkStart w:id="278" w:name="n2309"/>
      <w:bookmarkStart w:id="279" w:name="n2310"/>
      <w:bookmarkStart w:id="280" w:name="_Toc105012016"/>
      <w:bookmarkEnd w:id="272"/>
      <w:bookmarkEnd w:id="273"/>
      <w:bookmarkEnd w:id="274"/>
      <w:bookmarkEnd w:id="275"/>
      <w:bookmarkEnd w:id="276"/>
      <w:bookmarkEnd w:id="277"/>
      <w:bookmarkEnd w:id="278"/>
      <w:bookmarkEnd w:id="279"/>
      <w:r w:rsidRPr="00487BBE">
        <w:rPr>
          <w:rFonts w:ascii="Times New Roman" w:hAnsi="Times New Roman" w:cs="Times New Roman"/>
          <w:color w:val="0D0D0D" w:themeColor="text1" w:themeTint="F2"/>
          <w:sz w:val="28"/>
          <w:szCs w:val="28"/>
        </w:rPr>
        <w:t>7. Чинники, що впливають на виконання плану діяльності</w:t>
      </w:r>
      <w:bookmarkEnd w:id="280"/>
    </w:p>
    <w:p w:rsidR="00E03779" w:rsidRPr="00487BBE" w:rsidRDefault="00E03779" w:rsidP="00D33CCA">
      <w:pPr>
        <w:pStyle w:val="3"/>
        <w:spacing w:before="0"/>
        <w:ind w:firstLine="709"/>
        <w:rPr>
          <w:rFonts w:ascii="Times New Roman" w:hAnsi="Times New Roman" w:cs="Times New Roman"/>
          <w:color w:val="0D0D0D" w:themeColor="text1" w:themeTint="F2"/>
          <w:sz w:val="28"/>
          <w:szCs w:val="28"/>
        </w:rPr>
      </w:pPr>
      <w:bookmarkStart w:id="281" w:name="n2311"/>
      <w:bookmarkEnd w:id="281"/>
      <w:r w:rsidRPr="00487BBE">
        <w:rPr>
          <w:rFonts w:ascii="Times New Roman" w:hAnsi="Times New Roman" w:cs="Times New Roman"/>
          <w:color w:val="0D0D0D" w:themeColor="text1" w:themeTint="F2"/>
          <w:sz w:val="28"/>
          <w:szCs w:val="28"/>
        </w:rPr>
        <w:t>34. Ризики, що впливають на виконання плану діяльності.</w:t>
      </w:r>
    </w:p>
    <w:p w:rsidR="00E03779" w:rsidRPr="00487BBE" w:rsidRDefault="00E03779" w:rsidP="00D33CCA">
      <w:pPr>
        <w:shd w:val="clear" w:color="auto" w:fill="FFFFFF"/>
        <w:spacing w:after="150"/>
        <w:ind w:firstLine="709"/>
        <w:rPr>
          <w:color w:val="0D0D0D" w:themeColor="text1" w:themeTint="F2"/>
        </w:rPr>
      </w:pPr>
      <w:bookmarkStart w:id="282" w:name="n2312"/>
      <w:bookmarkEnd w:id="282"/>
      <w:r w:rsidRPr="00487BBE">
        <w:rPr>
          <w:color w:val="0D0D0D" w:themeColor="text1" w:themeTint="F2"/>
        </w:rPr>
        <w:t>Зазначається опис ризиків, які впливають на настання несприятливого сценарію прогнозних фінансових показників (глава 5 розділу I плану діяльності).</w:t>
      </w:r>
    </w:p>
    <w:p w:rsidR="00E03779" w:rsidRPr="00487BBE" w:rsidRDefault="00E03779" w:rsidP="00D33CCA">
      <w:pPr>
        <w:shd w:val="clear" w:color="auto" w:fill="FFFFFF"/>
        <w:spacing w:before="150"/>
        <w:jc w:val="right"/>
        <w:rPr>
          <w:color w:val="0D0D0D" w:themeColor="text1" w:themeTint="F2"/>
        </w:rPr>
      </w:pPr>
      <w:bookmarkStart w:id="283" w:name="n2313"/>
      <w:bookmarkEnd w:id="283"/>
      <w:r w:rsidRPr="00487BBE">
        <w:rPr>
          <w:color w:val="0D0D0D" w:themeColor="text1" w:themeTint="F2"/>
        </w:rPr>
        <w:t>Таблиця 1</w:t>
      </w:r>
      <w:r w:rsidR="00D33CCA" w:rsidRPr="00487BBE">
        <w:rPr>
          <w:color w:val="0D0D0D" w:themeColor="text1" w:themeTint="F2"/>
        </w:rPr>
        <w:t>8</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51"/>
        <w:gridCol w:w="1384"/>
        <w:gridCol w:w="2251"/>
        <w:gridCol w:w="2512"/>
        <w:gridCol w:w="2824"/>
      </w:tblGrid>
      <w:tr w:rsidR="00E03779" w:rsidRPr="00487BBE" w:rsidTr="00E03779">
        <w:trPr>
          <w:trHeight w:val="60"/>
        </w:trPr>
        <w:tc>
          <w:tcPr>
            <w:tcW w:w="73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bookmarkStart w:id="284" w:name="n2314"/>
            <w:bookmarkEnd w:id="284"/>
            <w:r w:rsidRPr="00487BBE">
              <w:rPr>
                <w:color w:val="0D0D0D" w:themeColor="text1" w:themeTint="F2"/>
              </w:rPr>
              <w:t>№ з/п</w:t>
            </w:r>
          </w:p>
        </w:tc>
        <w:tc>
          <w:tcPr>
            <w:tcW w:w="157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Назва ризику</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Опис</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Вірогідність настання (низька, середня, висока)</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Заходи заявника щодо запобігання та мінімізації ризику</w:t>
            </w:r>
          </w:p>
        </w:tc>
      </w:tr>
      <w:tr w:rsidR="00E03779" w:rsidRPr="00487BBE" w:rsidTr="00E03779">
        <w:trPr>
          <w:trHeight w:val="60"/>
        </w:trPr>
        <w:tc>
          <w:tcPr>
            <w:tcW w:w="73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157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2</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3</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4</w:t>
            </w: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5</w:t>
            </w:r>
          </w:p>
        </w:tc>
      </w:tr>
      <w:tr w:rsidR="00E03779" w:rsidRPr="00487BBE" w:rsidTr="00E03779">
        <w:trPr>
          <w:trHeight w:val="60"/>
        </w:trPr>
        <w:tc>
          <w:tcPr>
            <w:tcW w:w="73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center"/>
              <w:rPr>
                <w:color w:val="0D0D0D" w:themeColor="text1" w:themeTint="F2"/>
              </w:rPr>
            </w:pPr>
            <w:r w:rsidRPr="00487BBE">
              <w:rPr>
                <w:color w:val="0D0D0D" w:themeColor="text1" w:themeTint="F2"/>
              </w:rPr>
              <w:t>1</w:t>
            </w:r>
          </w:p>
        </w:tc>
        <w:tc>
          <w:tcPr>
            <w:tcW w:w="1575"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c>
          <w:tcPr>
            <w:tcW w:w="3390" w:type="dxa"/>
            <w:tcBorders>
              <w:top w:val="single" w:sz="6" w:space="0" w:color="000000"/>
              <w:left w:val="single" w:sz="6" w:space="0" w:color="000000"/>
              <w:bottom w:val="single" w:sz="6" w:space="0" w:color="000000"/>
              <w:right w:val="single" w:sz="6" w:space="0" w:color="000000"/>
            </w:tcBorders>
            <w:vAlign w:val="center"/>
            <w:hideMark/>
          </w:tcPr>
          <w:p w:rsidR="00E03779" w:rsidRPr="00487BBE" w:rsidRDefault="00E03779" w:rsidP="00E03779">
            <w:pPr>
              <w:jc w:val="left"/>
              <w:rPr>
                <w:color w:val="0D0D0D" w:themeColor="text1" w:themeTint="F2"/>
              </w:rPr>
            </w:pPr>
          </w:p>
        </w:tc>
      </w:tr>
    </w:tbl>
    <w:p w:rsidR="00E03779" w:rsidRPr="00126A79" w:rsidRDefault="00E03779" w:rsidP="00126A79">
      <w:pPr>
        <w:shd w:val="clear" w:color="auto" w:fill="FFFFFF"/>
        <w:spacing w:before="150"/>
        <w:ind w:firstLine="448"/>
        <w:rPr>
          <w:color w:val="0D0D0D" w:themeColor="text1" w:themeTint="F2"/>
          <w:sz w:val="16"/>
          <w:szCs w:val="16"/>
        </w:rPr>
      </w:pPr>
      <w:bookmarkStart w:id="285" w:name="n2315"/>
      <w:bookmarkEnd w:id="285"/>
    </w:p>
    <w:p w:rsidR="00E03779" w:rsidRPr="00487BBE" w:rsidRDefault="00E03779" w:rsidP="00D33CCA">
      <w:pPr>
        <w:pStyle w:val="3"/>
        <w:spacing w:before="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35. Наміри заявника, власників істотної участі в заявнику.</w:t>
      </w:r>
    </w:p>
    <w:p w:rsidR="00E03779" w:rsidRPr="00487BBE" w:rsidRDefault="00E03779" w:rsidP="00D33CCA">
      <w:pPr>
        <w:shd w:val="clear" w:color="auto" w:fill="FFFFFF"/>
        <w:ind w:firstLine="709"/>
        <w:rPr>
          <w:color w:val="0D0D0D" w:themeColor="text1" w:themeTint="F2"/>
        </w:rPr>
      </w:pPr>
      <w:bookmarkStart w:id="286" w:name="n2316"/>
      <w:bookmarkEnd w:id="286"/>
      <w:r w:rsidRPr="00487BBE">
        <w:rPr>
          <w:color w:val="0D0D0D" w:themeColor="text1" w:themeTint="F2"/>
        </w:rPr>
        <w:t>Зазначаються плани заявника та/або власників істотної участі в заявнику щодо створення інших юридичних осіб та/або придбання часток/акцій інших юридичних осіб протягом поточного року та на наступні три роки діяльності. За наявності таких намірів зазначається опис впливу на діяльність заявника.</w:t>
      </w:r>
    </w:p>
    <w:p w:rsidR="00E03779" w:rsidRPr="00487BBE" w:rsidRDefault="00E03779" w:rsidP="00D33CCA">
      <w:pPr>
        <w:shd w:val="clear" w:color="auto" w:fill="FFFFFF"/>
        <w:ind w:firstLine="709"/>
        <w:rPr>
          <w:color w:val="0D0D0D" w:themeColor="text1" w:themeTint="F2"/>
        </w:rPr>
      </w:pPr>
      <w:bookmarkStart w:id="287" w:name="n2317"/>
      <w:bookmarkEnd w:id="287"/>
      <w:r w:rsidRPr="00487BBE">
        <w:rPr>
          <w:color w:val="0D0D0D" w:themeColor="text1" w:themeTint="F2"/>
        </w:rPr>
        <w:t>Зазначаються плани заявника щодо зміни розміру статутного/приписного капіталу.</w:t>
      </w:r>
    </w:p>
    <w:p w:rsidR="00E03779" w:rsidRPr="00487BBE" w:rsidRDefault="00E03779" w:rsidP="00D33CCA">
      <w:pPr>
        <w:shd w:val="clear" w:color="auto" w:fill="FFFFFF"/>
        <w:ind w:firstLine="709"/>
        <w:rPr>
          <w:color w:val="0D0D0D" w:themeColor="text1" w:themeTint="F2"/>
        </w:rPr>
      </w:pPr>
      <w:bookmarkStart w:id="288" w:name="n2318"/>
      <w:bookmarkEnd w:id="288"/>
      <w:r w:rsidRPr="00487BBE">
        <w:rPr>
          <w:color w:val="0D0D0D" w:themeColor="text1" w:themeTint="F2"/>
        </w:rPr>
        <w:t>Зазначається інформація щодо наявності планів щодо продажу заявника або зміни власників істотної участі в заявнику.</w:t>
      </w:r>
    </w:p>
    <w:p w:rsidR="00E03779" w:rsidRPr="00487BBE" w:rsidRDefault="00E03779" w:rsidP="00D33CCA">
      <w:pPr>
        <w:shd w:val="clear" w:color="auto" w:fill="FFFFFF"/>
        <w:spacing w:after="150"/>
        <w:ind w:firstLine="709"/>
        <w:rPr>
          <w:color w:val="0D0D0D" w:themeColor="text1" w:themeTint="F2"/>
        </w:rPr>
      </w:pPr>
      <w:bookmarkStart w:id="289" w:name="n2319"/>
      <w:bookmarkEnd w:id="289"/>
      <w:r w:rsidRPr="00487BBE">
        <w:rPr>
          <w:color w:val="0D0D0D" w:themeColor="text1" w:themeTint="F2"/>
        </w:rPr>
        <w:t>Зазначається інформація щодо здійснення інших видів діяльності та намірів щодо отримання відповідних ліцензій.</w:t>
      </w:r>
    </w:p>
    <w:p w:rsidR="007B633E" w:rsidRPr="00487BBE" w:rsidRDefault="007B633E" w:rsidP="007B63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D33CCA">
      <w:pPr>
        <w:pStyle w:val="3"/>
        <w:spacing w:before="0" w:after="150"/>
        <w:ind w:firstLine="709"/>
        <w:rPr>
          <w:rFonts w:ascii="Times New Roman" w:hAnsi="Times New Roman" w:cs="Times New Roman"/>
          <w:color w:val="0D0D0D" w:themeColor="text1" w:themeTint="F2"/>
          <w:sz w:val="28"/>
          <w:szCs w:val="28"/>
        </w:rPr>
      </w:pPr>
      <w:r w:rsidRPr="00487BBE">
        <w:rPr>
          <w:rFonts w:ascii="Times New Roman" w:hAnsi="Times New Roman" w:cs="Times New Roman"/>
          <w:color w:val="0D0D0D" w:themeColor="text1" w:themeTint="F2"/>
          <w:sz w:val="28"/>
          <w:szCs w:val="28"/>
        </w:rPr>
        <w:t>36. </w:t>
      </w:r>
      <w:r w:rsidR="009244CB">
        <w:rPr>
          <w:rFonts w:ascii="Times New Roman" w:hAnsi="Times New Roman" w:cs="Times New Roman"/>
          <w:color w:val="0D0D0D" w:themeColor="text1" w:themeTint="F2"/>
          <w:sz w:val="28"/>
          <w:szCs w:val="28"/>
        </w:rPr>
        <w:t>Я</w:t>
      </w:r>
      <w:r w:rsidRPr="00487BBE">
        <w:rPr>
          <w:rFonts w:ascii="Times New Roman" w:hAnsi="Times New Roman" w:cs="Times New Roman"/>
          <w:color w:val="0D0D0D" w:themeColor="text1" w:themeTint="F2"/>
          <w:sz w:val="28"/>
          <w:szCs w:val="28"/>
        </w:rPr>
        <w:t>кщо показники оцінки загальної ефективності виконання плану діяльності є такими, що свідчать про збитковість діяльності надання платіжних послуг та/або допоміжних до платіжних послуг (</w:t>
      </w:r>
      <w:r w:rsidR="009244CB">
        <w:rPr>
          <w:rFonts w:ascii="Times New Roman" w:hAnsi="Times New Roman" w:cs="Times New Roman"/>
          <w:color w:val="0D0D0D" w:themeColor="text1" w:themeTint="F2"/>
          <w:sz w:val="28"/>
          <w:szCs w:val="28"/>
        </w:rPr>
        <w:t>якщо є</w:t>
      </w:r>
      <w:r w:rsidRPr="00487BBE">
        <w:rPr>
          <w:rFonts w:ascii="Times New Roman" w:hAnsi="Times New Roman" w:cs="Times New Roman"/>
          <w:color w:val="0D0D0D" w:themeColor="text1" w:themeTint="F2"/>
          <w:sz w:val="28"/>
          <w:szCs w:val="28"/>
        </w:rPr>
        <w:t xml:space="preserve"> намір</w:t>
      </w:r>
      <w:r w:rsidR="009244CB">
        <w:rPr>
          <w:rFonts w:ascii="Times New Roman" w:hAnsi="Times New Roman" w:cs="Times New Roman"/>
          <w:color w:val="0D0D0D" w:themeColor="text1" w:themeTint="F2"/>
          <w:sz w:val="28"/>
          <w:szCs w:val="28"/>
        </w:rPr>
        <w:t xml:space="preserve"> їх</w:t>
      </w:r>
      <w:r w:rsidRPr="00487BBE">
        <w:rPr>
          <w:rFonts w:ascii="Times New Roman" w:hAnsi="Times New Roman" w:cs="Times New Roman"/>
          <w:color w:val="0D0D0D" w:themeColor="text1" w:themeTint="F2"/>
          <w:sz w:val="28"/>
          <w:szCs w:val="28"/>
        </w:rPr>
        <w:t xml:space="preserve"> здійснювати) за сприятливим та/або несприятливим сценаріями,  необхідно надати додаткові пояснення (</w:t>
      </w:r>
      <w:r w:rsidR="00192112">
        <w:rPr>
          <w:rFonts w:ascii="Times New Roman" w:hAnsi="Times New Roman" w:cs="Times New Roman"/>
          <w:color w:val="0D0D0D" w:themeColor="text1" w:themeTint="F2"/>
          <w:sz w:val="28"/>
          <w:szCs w:val="28"/>
        </w:rPr>
        <w:t>в</w:t>
      </w:r>
      <w:r w:rsidR="009244CB">
        <w:rPr>
          <w:rFonts w:ascii="Times New Roman" w:hAnsi="Times New Roman" w:cs="Times New Roman"/>
          <w:color w:val="0D0D0D" w:themeColor="text1" w:themeTint="F2"/>
          <w:sz w:val="28"/>
          <w:szCs w:val="28"/>
        </w:rPr>
        <w:t xml:space="preserve"> </w:t>
      </w:r>
      <w:r w:rsidRPr="00487BBE">
        <w:rPr>
          <w:rFonts w:ascii="Times New Roman" w:hAnsi="Times New Roman" w:cs="Times New Roman"/>
          <w:color w:val="0D0D0D" w:themeColor="text1" w:themeTint="F2"/>
          <w:sz w:val="28"/>
          <w:szCs w:val="28"/>
        </w:rPr>
        <w:t>окрем</w:t>
      </w:r>
      <w:r w:rsidR="009244CB">
        <w:rPr>
          <w:rFonts w:ascii="Times New Roman" w:hAnsi="Times New Roman" w:cs="Times New Roman"/>
          <w:color w:val="0D0D0D" w:themeColor="text1" w:themeTint="F2"/>
          <w:sz w:val="28"/>
          <w:szCs w:val="28"/>
        </w:rPr>
        <w:t>ому</w:t>
      </w:r>
      <w:r w:rsidRPr="00487BBE">
        <w:rPr>
          <w:rFonts w:ascii="Times New Roman" w:hAnsi="Times New Roman" w:cs="Times New Roman"/>
          <w:color w:val="0D0D0D" w:themeColor="text1" w:themeTint="F2"/>
          <w:sz w:val="28"/>
          <w:szCs w:val="28"/>
        </w:rPr>
        <w:t xml:space="preserve"> розділ</w:t>
      </w:r>
      <w:r w:rsidR="009244CB">
        <w:rPr>
          <w:rFonts w:ascii="Times New Roman" w:hAnsi="Times New Roman" w:cs="Times New Roman"/>
          <w:color w:val="0D0D0D" w:themeColor="text1" w:themeTint="F2"/>
          <w:sz w:val="28"/>
          <w:szCs w:val="28"/>
        </w:rPr>
        <w:t>і</w:t>
      </w:r>
      <w:r w:rsidRPr="00487BBE">
        <w:rPr>
          <w:rFonts w:ascii="Times New Roman" w:hAnsi="Times New Roman" w:cs="Times New Roman"/>
          <w:color w:val="0D0D0D" w:themeColor="text1" w:themeTint="F2"/>
          <w:sz w:val="28"/>
          <w:szCs w:val="28"/>
        </w:rPr>
        <w:t xml:space="preserve"> плану діяльності) щодо кроків виходу на прибуткову роботу надання платіжних послуг та/або допоміжних до платіжних послуг (</w:t>
      </w:r>
      <w:r w:rsidR="009244CB">
        <w:rPr>
          <w:rFonts w:ascii="Times New Roman" w:hAnsi="Times New Roman" w:cs="Times New Roman"/>
          <w:color w:val="0D0D0D" w:themeColor="text1" w:themeTint="F2"/>
          <w:sz w:val="28"/>
          <w:szCs w:val="28"/>
        </w:rPr>
        <w:t>якщо є</w:t>
      </w:r>
      <w:r w:rsidRPr="00487BBE">
        <w:rPr>
          <w:rFonts w:ascii="Times New Roman" w:hAnsi="Times New Roman" w:cs="Times New Roman"/>
          <w:color w:val="0D0D0D" w:themeColor="text1" w:themeTint="F2"/>
          <w:sz w:val="28"/>
          <w:szCs w:val="28"/>
        </w:rPr>
        <w:t xml:space="preserve"> намір</w:t>
      </w:r>
      <w:r w:rsidR="009244CB">
        <w:rPr>
          <w:rFonts w:ascii="Times New Roman" w:hAnsi="Times New Roman" w:cs="Times New Roman"/>
          <w:color w:val="0D0D0D" w:themeColor="text1" w:themeTint="F2"/>
          <w:sz w:val="28"/>
          <w:szCs w:val="28"/>
        </w:rPr>
        <w:t xml:space="preserve"> їх</w:t>
      </w:r>
      <w:r w:rsidRPr="00487BBE">
        <w:rPr>
          <w:rFonts w:ascii="Times New Roman" w:hAnsi="Times New Roman" w:cs="Times New Roman"/>
          <w:color w:val="0D0D0D" w:themeColor="text1" w:themeTint="F2"/>
          <w:sz w:val="28"/>
          <w:szCs w:val="28"/>
        </w:rPr>
        <w:t xml:space="preserve"> здійснювати) та запевнення власників істотної участі щодо наявності коштів для підтримання діяльності та проведення необхідної докапіталізації заявника у разі такої необхідності з наданням відповідних підтвердних документів (у разі надання такого запевнення).</w:t>
      </w:r>
    </w:p>
    <w:p w:rsidR="00E03779" w:rsidRPr="00487BBE" w:rsidRDefault="00E03779" w:rsidP="00D33CCA">
      <w:pPr>
        <w:pStyle w:val="1"/>
        <w:spacing w:before="0" w:after="150"/>
        <w:jc w:val="center"/>
        <w:rPr>
          <w:rFonts w:ascii="Times New Roman" w:hAnsi="Times New Roman" w:cs="Times New Roman"/>
          <w:color w:val="0D0D0D" w:themeColor="text1" w:themeTint="F2"/>
          <w:sz w:val="28"/>
          <w:szCs w:val="28"/>
        </w:rPr>
      </w:pPr>
      <w:bookmarkStart w:id="290" w:name="n2320"/>
      <w:bookmarkStart w:id="291" w:name="_Toc105012017"/>
      <w:bookmarkEnd w:id="290"/>
      <w:r w:rsidRPr="00487BBE">
        <w:rPr>
          <w:rFonts w:ascii="Times New Roman" w:hAnsi="Times New Roman" w:cs="Times New Roman"/>
          <w:color w:val="0D0D0D" w:themeColor="text1" w:themeTint="F2"/>
          <w:sz w:val="28"/>
          <w:szCs w:val="28"/>
        </w:rPr>
        <w:t>II. Додатки до плану діяльності</w:t>
      </w:r>
      <w:bookmarkEnd w:id="291"/>
    </w:p>
    <w:p w:rsidR="00E03779" w:rsidRPr="00487BBE" w:rsidRDefault="00E03779" w:rsidP="00D33CCA">
      <w:pPr>
        <w:shd w:val="clear" w:color="auto" w:fill="FFFFFF"/>
        <w:spacing w:after="150"/>
        <w:ind w:firstLine="709"/>
        <w:rPr>
          <w:color w:val="0D0D0D" w:themeColor="text1" w:themeTint="F2"/>
        </w:rPr>
      </w:pPr>
      <w:bookmarkStart w:id="292" w:name="n2321"/>
      <w:bookmarkStart w:id="293" w:name="n2322"/>
      <w:bookmarkStart w:id="294" w:name="n2323"/>
      <w:bookmarkStart w:id="295" w:name="n2324"/>
      <w:bookmarkEnd w:id="292"/>
      <w:bookmarkEnd w:id="293"/>
      <w:bookmarkEnd w:id="294"/>
      <w:bookmarkEnd w:id="295"/>
      <w:r w:rsidRPr="00487BBE">
        <w:rPr>
          <w:color w:val="0D0D0D" w:themeColor="text1" w:themeTint="F2"/>
        </w:rPr>
        <w:t>37. Прогнозні витрати заявника у сфері платіжних послуг та допоміжних до платіжних послуг</w:t>
      </w:r>
      <w:r w:rsidRPr="00487BBE" w:rsidDel="00BC3ECE">
        <w:rPr>
          <w:color w:val="0D0D0D" w:themeColor="text1" w:themeTint="F2"/>
        </w:rPr>
        <w:t xml:space="preserve"> </w:t>
      </w:r>
      <w:r w:rsidRPr="00487BBE">
        <w:rPr>
          <w:color w:val="0D0D0D" w:themeColor="text1" w:themeTint="F2"/>
        </w:rPr>
        <w:t>(</w:t>
      </w:r>
      <w:r w:rsidR="009244CB">
        <w:rPr>
          <w:color w:val="0D0D0D" w:themeColor="text1" w:themeTint="F2"/>
        </w:rPr>
        <w:t>якщо є</w:t>
      </w:r>
      <w:r w:rsidRPr="00487BBE">
        <w:rPr>
          <w:color w:val="0D0D0D" w:themeColor="text1" w:themeTint="F2"/>
        </w:rPr>
        <w:t xml:space="preserve"> намір</w:t>
      </w:r>
      <w:r w:rsidR="009244CB">
        <w:rPr>
          <w:color w:val="0D0D0D" w:themeColor="text1" w:themeTint="F2"/>
        </w:rPr>
        <w:t xml:space="preserve"> їх</w:t>
      </w:r>
      <w:r w:rsidRPr="00487BBE">
        <w:rPr>
          <w:color w:val="0D0D0D" w:themeColor="text1" w:themeTint="F2"/>
        </w:rPr>
        <w:t xml:space="preserve"> здійснювати) на поточний рік та на наступні три роки діяльності (додатково подаються в електронній формі у форматі xls або xlsx).</w:t>
      </w:r>
    </w:p>
    <w:p w:rsidR="00E03779" w:rsidRPr="00487BBE" w:rsidRDefault="00E03779" w:rsidP="00D33CCA">
      <w:pPr>
        <w:shd w:val="clear" w:color="auto" w:fill="FFFFFF"/>
        <w:spacing w:after="150"/>
        <w:ind w:firstLine="709"/>
        <w:rPr>
          <w:color w:val="0D0D0D" w:themeColor="text1" w:themeTint="F2"/>
        </w:rPr>
      </w:pPr>
      <w:bookmarkStart w:id="296" w:name="n2325"/>
      <w:bookmarkEnd w:id="296"/>
      <w:r w:rsidRPr="00487BBE">
        <w:rPr>
          <w:color w:val="0D0D0D" w:themeColor="text1" w:themeTint="F2"/>
        </w:rPr>
        <w:t>38. Прогнозні витрати на інші види діяльності на поточний рік та на наступні три роки діяльності (додатково подаються в електронній формі у форматі xls або xlsx).</w:t>
      </w:r>
    </w:p>
    <w:p w:rsidR="00E03779" w:rsidRPr="00487BBE" w:rsidRDefault="00E03779" w:rsidP="00D33CCA">
      <w:pPr>
        <w:shd w:val="clear" w:color="auto" w:fill="FFFFFF"/>
        <w:spacing w:after="150"/>
        <w:ind w:firstLine="709"/>
        <w:rPr>
          <w:color w:val="0D0D0D" w:themeColor="text1" w:themeTint="F2"/>
        </w:rPr>
      </w:pPr>
      <w:bookmarkStart w:id="297" w:name="n2326"/>
      <w:bookmarkEnd w:id="297"/>
      <w:r w:rsidRPr="00487BBE">
        <w:rPr>
          <w:color w:val="0D0D0D" w:themeColor="text1" w:themeTint="F2"/>
        </w:rPr>
        <w:t>39. Прогнозні доходи заявника у сфері платіжних послуг та допоміжних до платіжних послуг</w:t>
      </w:r>
      <w:r w:rsidRPr="00487BBE" w:rsidDel="00BC3ECE">
        <w:rPr>
          <w:color w:val="0D0D0D" w:themeColor="text1" w:themeTint="F2"/>
        </w:rPr>
        <w:t xml:space="preserve"> </w:t>
      </w:r>
      <w:r w:rsidRPr="00487BBE">
        <w:rPr>
          <w:color w:val="0D0D0D" w:themeColor="text1" w:themeTint="F2"/>
        </w:rPr>
        <w:t>(</w:t>
      </w:r>
      <w:r w:rsidR="009244CB">
        <w:rPr>
          <w:color w:val="0D0D0D" w:themeColor="text1" w:themeTint="F2"/>
        </w:rPr>
        <w:t>якщо є наміри їх</w:t>
      </w:r>
      <w:r w:rsidRPr="00487BBE">
        <w:rPr>
          <w:color w:val="0D0D0D" w:themeColor="text1" w:themeTint="F2"/>
        </w:rPr>
        <w:t xml:space="preserve"> здійснювати) на поточний рік та на наступні три роки діяльності (додатково подаються в електронній формі у форматі xls або xlsx).</w:t>
      </w:r>
    </w:p>
    <w:p w:rsidR="00E03779" w:rsidRPr="00487BBE" w:rsidRDefault="00E03779" w:rsidP="00D33CCA">
      <w:pPr>
        <w:shd w:val="clear" w:color="auto" w:fill="FFFFFF"/>
        <w:spacing w:after="150"/>
        <w:ind w:firstLine="709"/>
        <w:rPr>
          <w:color w:val="0D0D0D" w:themeColor="text1" w:themeTint="F2"/>
        </w:rPr>
      </w:pPr>
      <w:bookmarkStart w:id="298" w:name="n2327"/>
      <w:bookmarkEnd w:id="298"/>
      <w:r w:rsidRPr="00487BBE">
        <w:rPr>
          <w:color w:val="0D0D0D" w:themeColor="text1" w:themeTint="F2"/>
        </w:rPr>
        <w:t xml:space="preserve">40. Прогнозні інші доходи </w:t>
      </w:r>
      <w:r w:rsidR="009244CB">
        <w:rPr>
          <w:rFonts w:ascii="Calibri" w:hAnsi="Calibri" w:cs="Calibri"/>
          <w:color w:val="0D0D0D" w:themeColor="text1" w:themeTint="F2"/>
        </w:rPr>
        <w:t>[</w:t>
      </w:r>
      <w:r w:rsidRPr="00487BBE">
        <w:rPr>
          <w:color w:val="0D0D0D" w:themeColor="text1" w:themeTint="F2"/>
        </w:rPr>
        <w:t>не пов</w:t>
      </w:r>
      <w:r w:rsidR="009244CB">
        <w:rPr>
          <w:color w:val="0D0D0D" w:themeColor="text1" w:themeTint="F2"/>
        </w:rPr>
        <w:t>’</w:t>
      </w:r>
      <w:r w:rsidRPr="00487BBE">
        <w:rPr>
          <w:color w:val="0D0D0D" w:themeColor="text1" w:themeTint="F2"/>
        </w:rPr>
        <w:t>язані з наданням платіжних послуг та допоміжних до платіжних послуг (</w:t>
      </w:r>
      <w:r w:rsidR="009244CB">
        <w:rPr>
          <w:color w:val="0D0D0D" w:themeColor="text1" w:themeTint="F2"/>
        </w:rPr>
        <w:t>якщо є</w:t>
      </w:r>
      <w:r w:rsidRPr="00487BBE">
        <w:rPr>
          <w:color w:val="0D0D0D" w:themeColor="text1" w:themeTint="F2"/>
        </w:rPr>
        <w:t xml:space="preserve"> намір</w:t>
      </w:r>
      <w:r w:rsidR="009244CB">
        <w:rPr>
          <w:color w:val="0D0D0D" w:themeColor="text1" w:themeTint="F2"/>
        </w:rPr>
        <w:t xml:space="preserve"> їх</w:t>
      </w:r>
      <w:r w:rsidRPr="00487BBE">
        <w:rPr>
          <w:color w:val="0D0D0D" w:themeColor="text1" w:themeTint="F2"/>
        </w:rPr>
        <w:t xml:space="preserve"> здійснювати)</w:t>
      </w:r>
      <w:r w:rsidR="009244CB">
        <w:rPr>
          <w:rFonts w:ascii="Calibri" w:hAnsi="Calibri" w:cs="Calibri"/>
          <w:color w:val="0D0D0D" w:themeColor="text1" w:themeTint="F2"/>
        </w:rPr>
        <w:t>]</w:t>
      </w:r>
      <w:r w:rsidRPr="00487BBE">
        <w:rPr>
          <w:color w:val="0D0D0D" w:themeColor="text1" w:themeTint="F2"/>
        </w:rPr>
        <w:t xml:space="preserve"> заявника на поточний рік та на наступні три роки діяльності (додатково подаються в електронній формі у форматі xls або xlsx).</w:t>
      </w:r>
    </w:p>
    <w:p w:rsidR="00E03779" w:rsidRPr="00487BBE" w:rsidRDefault="00E03779" w:rsidP="00D33CCA">
      <w:pPr>
        <w:shd w:val="clear" w:color="auto" w:fill="FFFFFF"/>
        <w:spacing w:after="150"/>
        <w:ind w:firstLine="709"/>
        <w:rPr>
          <w:color w:val="0D0D0D" w:themeColor="text1" w:themeTint="F2"/>
        </w:rPr>
      </w:pPr>
      <w:bookmarkStart w:id="299" w:name="n2328"/>
      <w:bookmarkEnd w:id="299"/>
      <w:r w:rsidRPr="00487BBE">
        <w:rPr>
          <w:color w:val="0D0D0D" w:themeColor="text1" w:themeTint="F2"/>
        </w:rPr>
        <w:t>41. Інші матеріали, що доповнюють та/або обґрунтовують пункти та/або прогнозні показники плану діяльності (за наявності): опис програмного забезпечення, що використовується або планується до використання згідно з планом діяльності, копії договорів та/або проєктів договорів (банками, у тому числі розрахунковим банком платіжної системи, небанківськими надавачами платіжних послуг, операторами платіжних систем, технологічними операторами, комерційними агентами, аутсорсинговими компаніями, торговцями тощо), звіти про дослідження ринку тощо.</w:t>
      </w:r>
    </w:p>
    <w:p w:rsidR="00E03779" w:rsidRPr="00487BBE" w:rsidRDefault="00E03779" w:rsidP="00D33CCA">
      <w:pPr>
        <w:shd w:val="clear" w:color="auto" w:fill="FFFFFF"/>
        <w:spacing w:after="150"/>
        <w:ind w:firstLine="709"/>
        <w:rPr>
          <w:color w:val="0D0D0D" w:themeColor="text1" w:themeTint="F2"/>
        </w:rPr>
      </w:pPr>
      <w:r w:rsidRPr="00487BBE">
        <w:rPr>
          <w:color w:val="0D0D0D" w:themeColor="text1" w:themeTint="F2"/>
        </w:rPr>
        <w:t xml:space="preserve">42. Прогнозний </w:t>
      </w:r>
      <w:r w:rsidR="00665390">
        <w:rPr>
          <w:color w:val="0D0D0D" w:themeColor="text1" w:themeTint="F2"/>
        </w:rPr>
        <w:t>б</w:t>
      </w:r>
      <w:r w:rsidRPr="00487BBE">
        <w:rPr>
          <w:color w:val="0D0D0D" w:themeColor="text1" w:themeTint="F2"/>
        </w:rPr>
        <w:t>аланс (Звіт про фінансовий стан) заявника на поточний рік та на наступні три роки діяльності з урахуванням сприятливого та несприятливого розвитку подій.</w:t>
      </w:r>
    </w:p>
    <w:p w:rsidR="007B633E" w:rsidRPr="00487BBE" w:rsidRDefault="007B633E" w:rsidP="007B633E">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4</w:t>
      </w:r>
    </w:p>
    <w:p w:rsidR="00E03779" w:rsidRPr="00487BBE" w:rsidRDefault="00E03779" w:rsidP="00D33CCA">
      <w:pPr>
        <w:shd w:val="clear" w:color="auto" w:fill="FFFFFF"/>
        <w:spacing w:after="150"/>
        <w:ind w:firstLine="709"/>
        <w:rPr>
          <w:color w:val="0D0D0D" w:themeColor="text1" w:themeTint="F2"/>
        </w:rPr>
      </w:pPr>
      <w:r w:rsidRPr="00487BBE">
        <w:rPr>
          <w:color w:val="0D0D0D" w:themeColor="text1" w:themeTint="F2"/>
        </w:rPr>
        <w:t>43. Прогнозний Звіт про фінансові результати заявника на поточний рік та на наступні три роки діяльності з урахуванням сприятливого та несприятливого розвитку подій.</w:t>
      </w:r>
    </w:p>
    <w:p w:rsidR="00E03779" w:rsidRPr="00487BBE" w:rsidRDefault="00E03779" w:rsidP="00D33CCA">
      <w:pPr>
        <w:shd w:val="clear" w:color="auto" w:fill="FFFFFF"/>
        <w:spacing w:after="150"/>
        <w:ind w:firstLine="709"/>
        <w:rPr>
          <w:color w:val="0D0D0D" w:themeColor="text1" w:themeTint="F2"/>
        </w:rPr>
      </w:pPr>
      <w:r w:rsidRPr="00487BBE">
        <w:rPr>
          <w:color w:val="0D0D0D" w:themeColor="text1" w:themeTint="F2"/>
        </w:rPr>
        <w:t>44. Прогнозний Звіт про рух грошових коштів заявника на поточний рік та на наступні три роки діяльності з урахуванням сприятливого та несприятливого розвитку подій.</w:t>
      </w:r>
    </w:p>
    <w:p w:rsidR="00E03779" w:rsidRPr="00487BBE" w:rsidRDefault="00E03779" w:rsidP="00D33CCA">
      <w:pPr>
        <w:pStyle w:val="1"/>
        <w:spacing w:before="0" w:after="150"/>
        <w:jc w:val="center"/>
        <w:rPr>
          <w:rFonts w:ascii="Times New Roman" w:hAnsi="Times New Roman" w:cs="Times New Roman"/>
          <w:color w:val="0D0D0D" w:themeColor="text1" w:themeTint="F2"/>
          <w:sz w:val="28"/>
          <w:szCs w:val="28"/>
        </w:rPr>
      </w:pPr>
      <w:bookmarkStart w:id="300" w:name="n2329"/>
      <w:bookmarkStart w:id="301" w:name="_Toc105012018"/>
      <w:bookmarkEnd w:id="300"/>
      <w:r w:rsidRPr="00487BBE">
        <w:rPr>
          <w:rFonts w:ascii="Times New Roman" w:hAnsi="Times New Roman" w:cs="Times New Roman"/>
          <w:color w:val="0D0D0D" w:themeColor="text1" w:themeTint="F2"/>
          <w:sz w:val="28"/>
          <w:szCs w:val="28"/>
        </w:rPr>
        <w:t>III. Пояснення до заповнення плану діяльності</w:t>
      </w:r>
      <w:bookmarkEnd w:id="301"/>
    </w:p>
    <w:p w:rsidR="00E03779" w:rsidRDefault="00E03779" w:rsidP="00D33CCA">
      <w:pPr>
        <w:shd w:val="clear" w:color="auto" w:fill="FFFFFF"/>
        <w:ind w:firstLine="709"/>
        <w:rPr>
          <w:color w:val="0D0D0D" w:themeColor="text1" w:themeTint="F2"/>
        </w:rPr>
      </w:pPr>
      <w:bookmarkStart w:id="302" w:name="n2330"/>
      <w:bookmarkEnd w:id="302"/>
      <w:r w:rsidRPr="00487BBE">
        <w:rPr>
          <w:color w:val="0D0D0D" w:themeColor="text1" w:themeTint="F2"/>
        </w:rPr>
        <w:t>45. Загальний обсяг інформації в главі 1 розділу I плану діяльності, що подається заявником до Національного банку України, не повинен перевищувати двох сторінок.</w:t>
      </w:r>
    </w:p>
    <w:p w:rsidR="00192112" w:rsidRPr="00487BBE" w:rsidRDefault="00192112" w:rsidP="00D33CCA">
      <w:pPr>
        <w:shd w:val="clear" w:color="auto" w:fill="FFFFFF"/>
        <w:ind w:firstLine="709"/>
        <w:rPr>
          <w:color w:val="0D0D0D" w:themeColor="text1" w:themeTint="F2"/>
        </w:rPr>
      </w:pPr>
    </w:p>
    <w:p w:rsidR="008536EF" w:rsidRDefault="00E03779" w:rsidP="00D33CCA">
      <w:pPr>
        <w:shd w:val="clear" w:color="auto" w:fill="FFFFFF"/>
        <w:ind w:firstLine="709"/>
        <w:rPr>
          <w:color w:val="0D0D0D" w:themeColor="text1" w:themeTint="F2"/>
        </w:rPr>
      </w:pPr>
      <w:bookmarkStart w:id="303" w:name="n2331"/>
      <w:bookmarkEnd w:id="303"/>
      <w:r w:rsidRPr="00487BBE">
        <w:rPr>
          <w:color w:val="0D0D0D" w:themeColor="text1" w:themeTint="F2"/>
        </w:rPr>
        <w:t>46. Інформація у главі 2 розділу I плану діяльності зазначається станом на дату його подання до Національного банку</w:t>
      </w:r>
      <w:r w:rsidR="00665390">
        <w:rPr>
          <w:color w:val="0D0D0D" w:themeColor="text1" w:themeTint="F2"/>
        </w:rPr>
        <w:t xml:space="preserve"> України</w:t>
      </w:r>
      <w:r w:rsidRPr="00487BBE">
        <w:rPr>
          <w:color w:val="0D0D0D" w:themeColor="text1" w:themeTint="F2"/>
        </w:rPr>
        <w:t>, у главах 3</w:t>
      </w:r>
      <w:r w:rsidR="00665390">
        <w:rPr>
          <w:rFonts w:ascii="Calibri" w:hAnsi="Calibri" w:cs="Calibri"/>
          <w:color w:val="0D0D0D" w:themeColor="text1" w:themeTint="F2"/>
        </w:rPr>
        <w:t>–</w:t>
      </w:r>
      <w:r w:rsidRPr="00487BBE">
        <w:rPr>
          <w:color w:val="0D0D0D" w:themeColor="text1" w:themeTint="F2"/>
        </w:rPr>
        <w:t xml:space="preserve">7 розділу I та </w:t>
      </w:r>
      <w:r w:rsidR="00665390">
        <w:rPr>
          <w:color w:val="0D0D0D" w:themeColor="text1" w:themeTint="F2"/>
        </w:rPr>
        <w:t xml:space="preserve">в </w:t>
      </w:r>
      <w:r w:rsidRPr="00487BBE">
        <w:rPr>
          <w:color w:val="0D0D0D" w:themeColor="text1" w:themeTint="F2"/>
        </w:rPr>
        <w:t>розділі II</w:t>
      </w:r>
      <w:r w:rsidR="0068560B" w:rsidRPr="00487BBE">
        <w:rPr>
          <w:color w:val="0D0D0D" w:themeColor="text1" w:themeTint="F2"/>
        </w:rPr>
        <w:t xml:space="preserve"> плану діяльності</w:t>
      </w:r>
      <w:r w:rsidRPr="00487BBE">
        <w:rPr>
          <w:color w:val="0D0D0D" w:themeColor="text1" w:themeTint="F2"/>
        </w:rPr>
        <w:t xml:space="preserve"> зазначається інформація на підставі очікувань на поточний рік та на наступні три роки діяльності.</w:t>
      </w:r>
      <w:r w:rsidR="005F3213">
        <w:rPr>
          <w:color w:val="0D0D0D" w:themeColor="text1" w:themeTint="F2"/>
        </w:rPr>
        <w:t xml:space="preserve"> </w:t>
      </w:r>
    </w:p>
    <w:p w:rsidR="005F3213" w:rsidRPr="00487BBE" w:rsidRDefault="005F3213" w:rsidP="00D33CCA">
      <w:pPr>
        <w:shd w:val="clear" w:color="auto" w:fill="FFFFFF"/>
        <w:ind w:firstLine="709"/>
        <w:rPr>
          <w:color w:val="0D0D0D" w:themeColor="text1" w:themeTint="F2"/>
        </w:rPr>
        <w:sectPr w:rsidR="005F3213" w:rsidRPr="00487BBE" w:rsidSect="003B1878">
          <w:pgSz w:w="11906" w:h="16838" w:code="9"/>
          <w:pgMar w:top="567" w:right="567" w:bottom="1701" w:left="1701" w:header="284" w:footer="709" w:gutter="0"/>
          <w:pgNumType w:start="1"/>
          <w:cols w:space="708"/>
          <w:titlePg/>
          <w:docGrid w:linePitch="38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50037" w:rsidRPr="00487BBE" w:rsidTr="00950037">
        <w:tc>
          <w:tcPr>
            <w:tcW w:w="4814" w:type="dxa"/>
          </w:tcPr>
          <w:p w:rsidR="00950037" w:rsidRPr="00487BBE" w:rsidRDefault="00950037" w:rsidP="008536EF">
            <w:pPr>
              <w:pStyle w:val="af3"/>
              <w:pageBreakBefore/>
              <w:ind w:left="0"/>
              <w:contextualSpacing w:val="0"/>
              <w:rPr>
                <w:color w:val="0D0D0D" w:themeColor="text1" w:themeTint="F2"/>
              </w:rPr>
            </w:pPr>
          </w:p>
        </w:tc>
        <w:tc>
          <w:tcPr>
            <w:tcW w:w="4814" w:type="dxa"/>
          </w:tcPr>
          <w:p w:rsidR="00950037" w:rsidRPr="00487BBE" w:rsidRDefault="00950037" w:rsidP="00950037">
            <w:pPr>
              <w:pStyle w:val="af3"/>
              <w:pageBreakBefore/>
              <w:ind w:left="0"/>
              <w:contextualSpacing w:val="0"/>
              <w:rPr>
                <w:color w:val="0D0D0D" w:themeColor="text1" w:themeTint="F2"/>
              </w:rPr>
            </w:pPr>
            <w:r w:rsidRPr="00487BBE">
              <w:rPr>
                <w:color w:val="0D0D0D" w:themeColor="text1" w:themeTint="F2"/>
              </w:rPr>
              <w:t>Додаток 5</w:t>
            </w:r>
          </w:p>
          <w:p w:rsidR="00950037" w:rsidRPr="00487BBE" w:rsidRDefault="00950037" w:rsidP="00950037">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950037" w:rsidRPr="00487BBE" w:rsidRDefault="00950037" w:rsidP="00950037">
            <w:pPr>
              <w:pStyle w:val="af3"/>
              <w:pageBreakBefore/>
              <w:ind w:left="0"/>
              <w:contextualSpacing w:val="0"/>
              <w:rPr>
                <w:color w:val="0D0D0D" w:themeColor="text1" w:themeTint="F2"/>
              </w:rPr>
            </w:pPr>
            <w:r w:rsidRPr="00487BBE">
              <w:rPr>
                <w:color w:val="0D0D0D" w:themeColor="text1" w:themeTint="F2"/>
                <w:shd w:val="clear" w:color="auto" w:fill="FFFFFF"/>
              </w:rPr>
              <w:t xml:space="preserve">(підпункт 5 пункту </w:t>
            </w:r>
            <w:r w:rsidR="00137F39" w:rsidRPr="00487BBE">
              <w:rPr>
                <w:color w:val="0D0D0D" w:themeColor="text1" w:themeTint="F2"/>
                <w:shd w:val="clear" w:color="auto" w:fill="FFFFFF"/>
              </w:rPr>
              <w:t>206</w:t>
            </w:r>
            <w:r w:rsidR="00396667" w:rsidRPr="00487BBE">
              <w:rPr>
                <w:color w:val="0D0D0D" w:themeColor="text1" w:themeTint="F2"/>
                <w:shd w:val="clear" w:color="auto" w:fill="FFFFFF"/>
              </w:rPr>
              <w:t xml:space="preserve"> </w:t>
            </w:r>
            <w:r w:rsidRPr="00487BBE">
              <w:rPr>
                <w:color w:val="0D0D0D" w:themeColor="text1" w:themeTint="F2"/>
                <w:shd w:val="clear" w:color="auto" w:fill="FFFFFF"/>
              </w:rPr>
              <w:t xml:space="preserve">розділу </w:t>
            </w:r>
            <w:r w:rsidR="00137F39" w:rsidRPr="00487BBE">
              <w:rPr>
                <w:color w:val="0D0D0D" w:themeColor="text1" w:themeTint="F2"/>
                <w:shd w:val="clear" w:color="auto" w:fill="FFFFFF"/>
              </w:rPr>
              <w:t>Х</w:t>
            </w:r>
            <w:r w:rsidRPr="00487BBE">
              <w:rPr>
                <w:color w:val="0D0D0D" w:themeColor="text1" w:themeTint="F2"/>
                <w:shd w:val="clear" w:color="auto" w:fill="FFFFFF"/>
              </w:rPr>
              <w:t>I</w:t>
            </w:r>
            <w:r w:rsidR="00137F39" w:rsidRPr="00487BBE">
              <w:rPr>
                <w:color w:val="0D0D0D" w:themeColor="text1" w:themeTint="F2"/>
                <w:shd w:val="clear" w:color="auto" w:fill="FFFFFF"/>
              </w:rPr>
              <w:t>Х</w:t>
            </w:r>
            <w:r w:rsidRPr="00487BBE">
              <w:rPr>
                <w:color w:val="0D0D0D" w:themeColor="text1" w:themeTint="F2"/>
                <w:shd w:val="clear" w:color="auto" w:fill="FFFFFF"/>
              </w:rPr>
              <w:t>)</w:t>
            </w:r>
          </w:p>
        </w:tc>
      </w:tr>
    </w:tbl>
    <w:p w:rsidR="00E03779" w:rsidRPr="00487BBE" w:rsidRDefault="00E03779" w:rsidP="00950037">
      <w:pPr>
        <w:pStyle w:val="af3"/>
        <w:pBdr>
          <w:top w:val="nil"/>
          <w:left w:val="nil"/>
          <w:bottom w:val="nil"/>
          <w:right w:val="nil"/>
          <w:between w:val="nil"/>
        </w:pBdr>
        <w:shd w:val="clear" w:color="auto" w:fill="FFFFFF"/>
        <w:ind w:left="0"/>
        <w:contextualSpacing w:val="0"/>
        <w:rPr>
          <w:color w:val="0D0D0D" w:themeColor="text1" w:themeTint="F2"/>
        </w:rPr>
      </w:pPr>
    </w:p>
    <w:p w:rsidR="00DA5AB4" w:rsidRPr="00487BBE" w:rsidRDefault="00DA5AB4" w:rsidP="00950037">
      <w:pPr>
        <w:pStyle w:val="af3"/>
        <w:pBdr>
          <w:top w:val="nil"/>
          <w:left w:val="nil"/>
          <w:bottom w:val="nil"/>
          <w:right w:val="nil"/>
          <w:between w:val="nil"/>
        </w:pBdr>
        <w:shd w:val="clear" w:color="auto" w:fill="FFFFFF"/>
        <w:ind w:left="0"/>
        <w:contextualSpacing w:val="0"/>
        <w:rPr>
          <w:color w:val="0D0D0D" w:themeColor="text1" w:themeTint="F2"/>
        </w:rPr>
      </w:pPr>
    </w:p>
    <w:p w:rsidR="00954FDC" w:rsidRPr="00487BBE" w:rsidRDefault="00954FDC" w:rsidP="00954FDC">
      <w:pPr>
        <w:pStyle w:val="af3"/>
        <w:tabs>
          <w:tab w:val="left" w:pos="284"/>
          <w:tab w:val="left" w:pos="3544"/>
          <w:tab w:val="left" w:pos="3686"/>
        </w:tabs>
        <w:ind w:left="0"/>
        <w:contextualSpacing w:val="0"/>
        <w:jc w:val="center"/>
        <w:rPr>
          <w:color w:val="0D0D0D" w:themeColor="text1" w:themeTint="F2"/>
        </w:rPr>
      </w:pPr>
      <w:r w:rsidRPr="00487BBE">
        <w:rPr>
          <w:color w:val="0D0D0D" w:themeColor="text1" w:themeTint="F2"/>
        </w:rPr>
        <w:t>Інформаційна довідка</w:t>
      </w:r>
    </w:p>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 xml:space="preserve">щодо умов та порядку надання фінансових платіжних послуг </w:t>
      </w:r>
    </w:p>
    <w:p w:rsidR="00954FDC" w:rsidRPr="00487BBE" w:rsidRDefault="00954FDC" w:rsidP="00954FDC">
      <w:pPr>
        <w:pStyle w:val="af3"/>
        <w:tabs>
          <w:tab w:val="left" w:pos="284"/>
          <w:tab w:val="left" w:pos="3544"/>
          <w:tab w:val="left" w:pos="3686"/>
        </w:tabs>
        <w:spacing w:before="100" w:beforeAutospacing="1"/>
        <w:ind w:left="505"/>
        <w:contextualSpacing w:val="0"/>
        <w:jc w:val="center"/>
        <w:rPr>
          <w:color w:val="0D0D0D" w:themeColor="text1" w:themeTint="F2"/>
        </w:rPr>
      </w:pPr>
      <w:r w:rsidRPr="00487BBE">
        <w:rPr>
          <w:color w:val="0D0D0D" w:themeColor="text1" w:themeTint="F2"/>
        </w:rPr>
        <w:t xml:space="preserve">І. Умови та порядок надання фінансових платіжних послуг </w:t>
      </w:r>
    </w:p>
    <w:p w:rsidR="00954FDC" w:rsidRPr="00487BBE" w:rsidRDefault="00954FDC" w:rsidP="00954FDC">
      <w:pPr>
        <w:pStyle w:val="af3"/>
        <w:spacing w:before="100" w:beforeAutospacing="1" w:after="100" w:afterAutospacing="1"/>
        <w:ind w:left="502"/>
        <w:rPr>
          <w:color w:val="0D0D0D" w:themeColor="text1" w:themeTint="F2"/>
        </w:rPr>
      </w:pPr>
    </w:p>
    <w:p w:rsidR="00954FDC" w:rsidRPr="00487BBE" w:rsidRDefault="00954FDC" w:rsidP="00F949C7">
      <w:pPr>
        <w:pStyle w:val="af3"/>
        <w:numPr>
          <w:ilvl w:val="0"/>
          <w:numId w:val="55"/>
        </w:numPr>
        <w:spacing w:after="150"/>
        <w:ind w:left="1208" w:hanging="357"/>
        <w:contextualSpacing w:val="0"/>
        <w:rPr>
          <w:color w:val="0D0D0D" w:themeColor="text1" w:themeTint="F2"/>
        </w:rPr>
      </w:pPr>
      <w:r w:rsidRPr="00487BBE">
        <w:rPr>
          <w:color w:val="0D0D0D" w:themeColor="text1" w:themeTint="F2"/>
        </w:rPr>
        <w:t xml:space="preserve">Статус, який має заявник на момент подання </w:t>
      </w:r>
      <w:r w:rsidR="00DE32F0">
        <w:rPr>
          <w:color w:val="0D0D0D" w:themeColor="text1" w:themeTint="F2"/>
        </w:rPr>
        <w:t>і</w:t>
      </w:r>
      <w:r w:rsidRPr="00487BBE">
        <w:rPr>
          <w:color w:val="0D0D0D" w:themeColor="text1" w:themeTint="F2"/>
        </w:rPr>
        <w:t>нформаційної довідки</w:t>
      </w:r>
    </w:p>
    <w:p w:rsidR="00954FDC" w:rsidRPr="00487BBE" w:rsidRDefault="00954FDC" w:rsidP="00954FDC">
      <w:pPr>
        <w:pStyle w:val="af3"/>
        <w:ind w:left="0"/>
        <w:contextualSpacing w:val="0"/>
        <w:jc w:val="right"/>
        <w:rPr>
          <w:color w:val="0D0D0D" w:themeColor="text1" w:themeTint="F2"/>
        </w:rPr>
      </w:pPr>
      <w:r w:rsidRPr="00487BBE">
        <w:rPr>
          <w:color w:val="0D0D0D" w:themeColor="text1" w:themeTint="F2"/>
        </w:rPr>
        <w:t>Таблиця 1</w:t>
      </w:r>
    </w:p>
    <w:tbl>
      <w:tblPr>
        <w:tblStyle w:val="a9"/>
        <w:tblW w:w="9639" w:type="dxa"/>
        <w:tblInd w:w="-5" w:type="dxa"/>
        <w:tblLook w:val="04A0" w:firstRow="1" w:lastRow="0" w:firstColumn="1" w:lastColumn="0" w:noHBand="0" w:noVBand="1"/>
      </w:tblPr>
      <w:tblGrid>
        <w:gridCol w:w="612"/>
        <w:gridCol w:w="6901"/>
        <w:gridCol w:w="2126"/>
      </w:tblGrid>
      <w:tr w:rsidR="00954FDC" w:rsidRPr="00487BBE" w:rsidTr="00954FDC">
        <w:trPr>
          <w:trHeight w:val="789"/>
        </w:trPr>
        <w:tc>
          <w:tcPr>
            <w:tcW w:w="612" w:type="dxa"/>
          </w:tcPr>
          <w:p w:rsidR="00954FDC" w:rsidRPr="00487BBE" w:rsidRDefault="00954FDC" w:rsidP="00954FDC">
            <w:pPr>
              <w:pStyle w:val="af3"/>
              <w:ind w:left="57"/>
              <w:contextualSpacing w:val="0"/>
              <w:jc w:val="center"/>
              <w:rPr>
                <w:color w:val="0D0D0D" w:themeColor="text1" w:themeTint="F2"/>
              </w:rPr>
            </w:pPr>
            <w:r w:rsidRPr="00487BBE">
              <w:rPr>
                <w:color w:val="0D0D0D" w:themeColor="text1" w:themeTint="F2"/>
              </w:rPr>
              <w:t>№</w:t>
            </w:r>
            <w:r w:rsidRPr="00487BBE">
              <w:rPr>
                <w:color w:val="0D0D0D" w:themeColor="text1" w:themeTint="F2"/>
              </w:rPr>
              <w:br/>
              <w:t>з/п</w:t>
            </w:r>
          </w:p>
        </w:tc>
        <w:tc>
          <w:tcPr>
            <w:tcW w:w="6901" w:type="dxa"/>
          </w:tcPr>
          <w:p w:rsidR="00954FDC" w:rsidRPr="00487BBE" w:rsidRDefault="00954FDC" w:rsidP="00954FDC">
            <w:pPr>
              <w:pStyle w:val="af3"/>
              <w:ind w:left="57"/>
              <w:contextualSpacing w:val="0"/>
              <w:jc w:val="center"/>
              <w:rPr>
                <w:color w:val="0D0D0D" w:themeColor="text1" w:themeTint="F2"/>
              </w:rPr>
            </w:pPr>
            <w:r w:rsidRPr="00487BBE">
              <w:rPr>
                <w:color w:val="0D0D0D" w:themeColor="text1" w:themeTint="F2"/>
              </w:rPr>
              <w:t>Статус заявника</w:t>
            </w:r>
          </w:p>
        </w:tc>
        <w:tc>
          <w:tcPr>
            <w:tcW w:w="2126" w:type="dxa"/>
          </w:tcPr>
          <w:p w:rsidR="00954FDC" w:rsidRPr="00487BBE" w:rsidRDefault="00954FDC" w:rsidP="00954FDC">
            <w:pPr>
              <w:pStyle w:val="af3"/>
              <w:ind w:left="57"/>
              <w:contextualSpacing w:val="0"/>
              <w:jc w:val="center"/>
              <w:rPr>
                <w:color w:val="0D0D0D" w:themeColor="text1" w:themeTint="F2"/>
              </w:rPr>
            </w:pPr>
            <w:r w:rsidRPr="00487BBE">
              <w:rPr>
                <w:color w:val="0D0D0D" w:themeColor="text1" w:themeTint="F2"/>
              </w:rPr>
              <w:t>Місце для відмітки</w:t>
            </w:r>
          </w:p>
        </w:tc>
      </w:tr>
      <w:tr w:rsidR="00954FDC" w:rsidRPr="00487BBE" w:rsidTr="00954FDC">
        <w:tc>
          <w:tcPr>
            <w:tcW w:w="612" w:type="dxa"/>
          </w:tcPr>
          <w:p w:rsidR="00954FDC" w:rsidRPr="00487BBE" w:rsidRDefault="00954FDC" w:rsidP="00954FDC">
            <w:pPr>
              <w:pStyle w:val="af3"/>
              <w:ind w:left="57"/>
              <w:contextualSpacing w:val="0"/>
              <w:jc w:val="center"/>
              <w:rPr>
                <w:color w:val="0D0D0D" w:themeColor="text1" w:themeTint="F2"/>
              </w:rPr>
            </w:pPr>
            <w:r w:rsidRPr="00487BBE">
              <w:rPr>
                <w:color w:val="0D0D0D" w:themeColor="text1" w:themeTint="F2"/>
              </w:rPr>
              <w:t>1</w:t>
            </w:r>
          </w:p>
        </w:tc>
        <w:tc>
          <w:tcPr>
            <w:tcW w:w="6901" w:type="dxa"/>
          </w:tcPr>
          <w:p w:rsidR="00954FDC" w:rsidRPr="00487BBE" w:rsidRDefault="00954FDC" w:rsidP="00954FDC">
            <w:pPr>
              <w:pStyle w:val="af3"/>
              <w:ind w:left="57"/>
              <w:contextualSpacing w:val="0"/>
              <w:jc w:val="center"/>
              <w:rPr>
                <w:color w:val="0D0D0D" w:themeColor="text1" w:themeTint="F2"/>
              </w:rPr>
            </w:pPr>
            <w:r w:rsidRPr="00487BBE">
              <w:rPr>
                <w:color w:val="0D0D0D" w:themeColor="text1" w:themeTint="F2"/>
              </w:rPr>
              <w:t>2</w:t>
            </w:r>
          </w:p>
        </w:tc>
        <w:tc>
          <w:tcPr>
            <w:tcW w:w="2126" w:type="dxa"/>
          </w:tcPr>
          <w:p w:rsidR="00954FDC" w:rsidRPr="00487BBE" w:rsidRDefault="00954FDC" w:rsidP="00954FDC">
            <w:pPr>
              <w:pStyle w:val="af3"/>
              <w:ind w:left="57"/>
              <w:contextualSpacing w:val="0"/>
              <w:jc w:val="center"/>
              <w:rPr>
                <w:color w:val="0D0D0D" w:themeColor="text1" w:themeTint="F2"/>
              </w:rPr>
            </w:pPr>
            <w:r w:rsidRPr="00487BBE">
              <w:rPr>
                <w:color w:val="0D0D0D" w:themeColor="text1" w:themeTint="F2"/>
              </w:rPr>
              <w:t>3</w: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Банк</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7CCE2312" wp14:editId="0B246BD8">
                      <wp:extent cx="165735" cy="160020"/>
                      <wp:effectExtent l="9525" t="9525" r="15240" b="11430"/>
                      <wp:docPr id="8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CCE2312" id="_x0000_s106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G+9aeFcAgAA7g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Платіжна установа</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0F49EC27" wp14:editId="21F54DDD">
                      <wp:extent cx="165735" cy="160020"/>
                      <wp:effectExtent l="9525" t="9525" r="15240" b="11430"/>
                      <wp:docPr id="8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0F49EC27" id="_x0000_s106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Мала платіжна установа</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5AB8EBE1" wp14:editId="033DF35B">
                      <wp:extent cx="165735" cy="160020"/>
                      <wp:effectExtent l="9525" t="9525" r="15240" b="11430"/>
                      <wp:docPr id="8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5AB8EBE1" id="_x0000_s106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4</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Установа електронних грошей</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7AAD8AA6" wp14:editId="6EAD0308">
                      <wp:extent cx="165735" cy="160020"/>
                      <wp:effectExtent l="9525" t="9525" r="15240" b="11430"/>
                      <wp:docPr id="86"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AAD8AA6" id="_x0000_s106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JMrdUJcAgAA7g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rPr>
          <w:trHeight w:val="184"/>
        </w:trPr>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5</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Іноземна платіжна установа</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7E5A3D11" wp14:editId="66E5BC6B">
                      <wp:extent cx="165735" cy="160020"/>
                      <wp:effectExtent l="9525" t="9525" r="15240" b="11430"/>
                      <wp:docPr id="87"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E5A3D11" id="_x0000_s106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JzEWwlcAgAA7g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6</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Іноземна установа електронних грошей</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167A4FD5" wp14:editId="6D5554A0">
                      <wp:extent cx="165735" cy="160020"/>
                      <wp:effectExtent l="9525" t="9525" r="15240" b="11430"/>
                      <wp:docPr id="88"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167A4FD5" id="_x0000_s107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CnemXhcAgAA7g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7</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Філія іноземної платіжної установи</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7D9C6B71" wp14:editId="74D2CEDA">
                      <wp:extent cx="165735" cy="160020"/>
                      <wp:effectExtent l="9525" t="9525" r="15240" b="11430"/>
                      <wp:docPr id="89"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D9C6B71" id="_x0000_s107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CYxtzNcAgAA7g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8</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Філія іноземної установи електронних грошей</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56566453" wp14:editId="4B53A9FB">
                      <wp:extent cx="165735" cy="160020"/>
                      <wp:effectExtent l="9525" t="9525" r="15240" b="11430"/>
                      <wp:docPr id="90"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56566453" id="_x0000_s107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MEMJw9cAgAA7g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9</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Фінансова установа, що має право на надання платіжних послуг (інша фінансова установа)</w:t>
            </w:r>
          </w:p>
        </w:tc>
        <w:tc>
          <w:tcPr>
            <w:tcW w:w="2126" w:type="dxa"/>
          </w:tcPr>
          <w:p w:rsidR="00954FDC" w:rsidRPr="00487BBE" w:rsidRDefault="00954FDC" w:rsidP="00954FDC">
            <w:pPr>
              <w:pStyle w:val="af3"/>
              <w:spacing w:before="12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63ACD640" wp14:editId="78A44DCE">
                      <wp:extent cx="165735" cy="160020"/>
                      <wp:effectExtent l="9525" t="9525" r="15240" b="11430"/>
                      <wp:docPr id="91"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3ACD640" id="_x0000_s107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DO4wlEXQIAAO4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10</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Оператор поштового зв’язку</w:t>
            </w:r>
          </w:p>
        </w:tc>
        <w:tc>
          <w:tcPr>
            <w:tcW w:w="212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5249E201" wp14:editId="7770181A">
                      <wp:extent cx="165735" cy="160020"/>
                      <wp:effectExtent l="9525" t="9525" r="15240" b="11430"/>
                      <wp:docPr id="92"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5249E201" id="Прямокутник 10" o:spid="_x0000_s107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BaCQgE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11</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Орган державної влади, орган місцевого самоврядування</w:t>
            </w:r>
          </w:p>
        </w:tc>
        <w:tc>
          <w:tcPr>
            <w:tcW w:w="2126" w:type="dxa"/>
          </w:tcPr>
          <w:p w:rsidR="00954FDC" w:rsidRPr="00487BBE" w:rsidRDefault="00954FDC" w:rsidP="00954FDC">
            <w:pPr>
              <w:pStyle w:val="af3"/>
              <w:spacing w:before="12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22599230" wp14:editId="6149EEE9">
                      <wp:extent cx="165735" cy="160020"/>
                      <wp:effectExtent l="9525" t="9525" r="15240" b="11430"/>
                      <wp:docPr id="93"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22599230" id="Прямокутник 11" o:spid="_x0000_s107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B18Xsi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61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12</w:t>
            </w:r>
          </w:p>
        </w:tc>
        <w:tc>
          <w:tcPr>
            <w:tcW w:w="6901"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Юридична особа, що не має жодного зі статусів, наведених у рядках 1</w:t>
            </w:r>
            <w:r w:rsidR="00DE32F0">
              <w:rPr>
                <w:color w:val="0D0D0D" w:themeColor="text1" w:themeTint="F2"/>
              </w:rPr>
              <w:t>–</w:t>
            </w:r>
            <w:r w:rsidRPr="00487BBE">
              <w:rPr>
                <w:color w:val="0D0D0D" w:themeColor="text1" w:themeTint="F2"/>
              </w:rPr>
              <w:t>11 цієї таблиці</w:t>
            </w:r>
          </w:p>
        </w:tc>
        <w:tc>
          <w:tcPr>
            <w:tcW w:w="2126" w:type="dxa"/>
          </w:tcPr>
          <w:p w:rsidR="00954FDC" w:rsidRPr="00487BBE" w:rsidRDefault="00954FDC" w:rsidP="00954FDC">
            <w:pPr>
              <w:pStyle w:val="af3"/>
              <w:spacing w:before="12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6C5F58AD" wp14:editId="20D9E49A">
                      <wp:extent cx="165735" cy="160020"/>
                      <wp:effectExtent l="9525" t="9525" r="15240" b="11430"/>
                      <wp:docPr id="94"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C5F58AD" id="Прямокутник 12" o:spid="_x0000_s107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ZtCqE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954FDC" w:rsidRPr="00487BBE" w:rsidRDefault="00954FDC" w:rsidP="00F949C7">
      <w:pPr>
        <w:pStyle w:val="af3"/>
        <w:numPr>
          <w:ilvl w:val="0"/>
          <w:numId w:val="55"/>
        </w:numPr>
        <w:spacing w:before="100" w:beforeAutospacing="1" w:after="100" w:afterAutospacing="1"/>
        <w:ind w:left="0" w:firstLine="709"/>
        <w:contextualSpacing w:val="0"/>
        <w:rPr>
          <w:color w:val="0D0D0D" w:themeColor="text1" w:themeTint="F2"/>
        </w:rPr>
      </w:pPr>
      <w:r w:rsidRPr="00487BBE">
        <w:rPr>
          <w:color w:val="0D0D0D" w:themeColor="text1" w:themeTint="F2"/>
        </w:rPr>
        <w:t>Види фінансових платіжних послуг, що надаватимуться заявником:</w:t>
      </w:r>
    </w:p>
    <w:p w:rsidR="00DA5AB4" w:rsidRPr="00487BBE" w:rsidRDefault="00DA5AB4" w:rsidP="00DA5AB4">
      <w:pPr>
        <w:pStyle w:val="af3"/>
        <w:pageBreakBefore/>
        <w:shd w:val="clear" w:color="auto" w:fill="FFFFFF"/>
        <w:spacing w:after="150"/>
        <w:ind w:left="0"/>
        <w:contextualSpacing w:val="0"/>
        <w:jc w:val="right"/>
        <w:rPr>
          <w:color w:val="0D0D0D" w:themeColor="text1" w:themeTint="F2"/>
        </w:rPr>
      </w:pPr>
      <w:r w:rsidRPr="00487BBE">
        <w:rPr>
          <w:color w:val="0D0D0D" w:themeColor="text1" w:themeTint="F2"/>
        </w:rPr>
        <w:lastRenderedPageBreak/>
        <w:t>Продовження додатка 5</w:t>
      </w:r>
    </w:p>
    <w:p w:rsidR="00954FDC" w:rsidRPr="00487BBE" w:rsidRDefault="00954FDC" w:rsidP="00954FDC">
      <w:pPr>
        <w:pStyle w:val="af3"/>
        <w:ind w:left="0"/>
        <w:jc w:val="right"/>
        <w:rPr>
          <w:color w:val="0D0D0D" w:themeColor="text1" w:themeTint="F2"/>
        </w:rPr>
      </w:pPr>
      <w:r w:rsidRPr="00487BBE">
        <w:rPr>
          <w:color w:val="0D0D0D" w:themeColor="text1" w:themeTint="F2"/>
        </w:rPr>
        <w:t>Таблиця 2</w:t>
      </w:r>
    </w:p>
    <w:tbl>
      <w:tblPr>
        <w:tblStyle w:val="a9"/>
        <w:tblW w:w="0" w:type="auto"/>
        <w:tblInd w:w="-5" w:type="dxa"/>
        <w:tblLook w:val="04A0" w:firstRow="1" w:lastRow="0" w:firstColumn="1" w:lastColumn="0" w:noHBand="0" w:noVBand="1"/>
      </w:tblPr>
      <w:tblGrid>
        <w:gridCol w:w="985"/>
        <w:gridCol w:w="5678"/>
        <w:gridCol w:w="2970"/>
      </w:tblGrid>
      <w:tr w:rsidR="00954FDC" w:rsidRPr="00487BBE" w:rsidTr="00FF1673">
        <w:tc>
          <w:tcPr>
            <w:tcW w:w="985" w:type="dxa"/>
          </w:tcPr>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w:t>
            </w:r>
            <w:r w:rsidRPr="00487BBE">
              <w:rPr>
                <w:color w:val="0D0D0D" w:themeColor="text1" w:themeTint="F2"/>
              </w:rPr>
              <w:br/>
              <w:t>з/п</w:t>
            </w:r>
          </w:p>
        </w:tc>
        <w:tc>
          <w:tcPr>
            <w:tcW w:w="5678" w:type="dxa"/>
          </w:tcPr>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Види фінансових платіжних послуг</w:t>
            </w:r>
          </w:p>
        </w:tc>
        <w:tc>
          <w:tcPr>
            <w:tcW w:w="2970" w:type="dxa"/>
          </w:tcPr>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Місце для відмітки</w:t>
            </w:r>
          </w:p>
        </w:tc>
      </w:tr>
      <w:tr w:rsidR="00954FDC" w:rsidRPr="00487BBE" w:rsidTr="00FF1673">
        <w:tc>
          <w:tcPr>
            <w:tcW w:w="985" w:type="dxa"/>
          </w:tcPr>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1</w:t>
            </w:r>
          </w:p>
        </w:tc>
        <w:tc>
          <w:tcPr>
            <w:tcW w:w="5678" w:type="dxa"/>
          </w:tcPr>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2</w:t>
            </w:r>
          </w:p>
        </w:tc>
        <w:tc>
          <w:tcPr>
            <w:tcW w:w="2970" w:type="dxa"/>
          </w:tcPr>
          <w:p w:rsidR="00954FDC" w:rsidRPr="00487BBE" w:rsidRDefault="00954FDC" w:rsidP="00954FDC">
            <w:pPr>
              <w:pStyle w:val="af3"/>
              <w:ind w:left="0"/>
              <w:contextualSpacing w:val="0"/>
              <w:jc w:val="center"/>
              <w:rPr>
                <w:color w:val="0D0D0D" w:themeColor="text1" w:themeTint="F2"/>
              </w:rPr>
            </w:pPr>
            <w:r w:rsidRPr="00487BBE">
              <w:rPr>
                <w:color w:val="0D0D0D" w:themeColor="text1" w:themeTint="F2"/>
              </w:rPr>
              <w:t>3</w:t>
            </w:r>
          </w:p>
        </w:tc>
      </w:tr>
      <w:tr w:rsidR="00954FDC" w:rsidRPr="00487BBE" w:rsidTr="00FF1673">
        <w:trPr>
          <w:trHeight w:val="1393"/>
        </w:trPr>
        <w:tc>
          <w:tcPr>
            <w:tcW w:w="985" w:type="dxa"/>
            <w:tcBorders>
              <w:bottom w:val="single" w:sz="4" w:space="0" w:color="auto"/>
            </w:tcBorders>
          </w:tcPr>
          <w:p w:rsidR="00954FDC" w:rsidRPr="00487BBE" w:rsidRDefault="00954FDC" w:rsidP="00DA5AB4">
            <w:pPr>
              <w:pStyle w:val="af3"/>
              <w:ind w:left="0"/>
              <w:contextualSpacing w:val="0"/>
              <w:jc w:val="center"/>
              <w:rPr>
                <w:color w:val="0D0D0D" w:themeColor="text1" w:themeTint="F2"/>
              </w:rPr>
            </w:pPr>
            <w:r w:rsidRPr="00487BBE">
              <w:rPr>
                <w:color w:val="0D0D0D" w:themeColor="text1" w:themeTint="F2"/>
              </w:rPr>
              <w:t>1</w:t>
            </w:r>
          </w:p>
        </w:tc>
        <w:tc>
          <w:tcPr>
            <w:tcW w:w="5678" w:type="dxa"/>
            <w:tcBorders>
              <w:bottom w:val="single" w:sz="4" w:space="0" w:color="auto"/>
            </w:tcBorders>
          </w:tcPr>
          <w:p w:rsidR="00954FDC" w:rsidRPr="00487BBE" w:rsidRDefault="00954FDC" w:rsidP="00DA5AB4">
            <w:pPr>
              <w:pStyle w:val="af3"/>
              <w:ind w:left="0"/>
              <w:contextualSpacing w:val="0"/>
              <w:rPr>
                <w:color w:val="0D0D0D" w:themeColor="text1" w:themeTint="F2"/>
              </w:rPr>
            </w:pPr>
            <w:r w:rsidRPr="00487BBE">
              <w:rPr>
                <w:color w:val="0D0D0D" w:themeColor="text1" w:themeTint="F2"/>
              </w:rPr>
              <w:t xml:space="preserve">Послуги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 </w:t>
            </w:r>
          </w:p>
        </w:tc>
        <w:tc>
          <w:tcPr>
            <w:tcW w:w="2970" w:type="dxa"/>
            <w:tcBorders>
              <w:bottom w:val="single" w:sz="4" w:space="0" w:color="auto"/>
            </w:tcBorders>
          </w:tcPr>
          <w:p w:rsidR="00954FDC" w:rsidRPr="00487BBE" w:rsidRDefault="00954FDC" w:rsidP="00DA5AB4">
            <w:pPr>
              <w:pStyle w:val="af3"/>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6223B63E" wp14:editId="0F13619C">
                      <wp:extent cx="165735" cy="160020"/>
                      <wp:effectExtent l="9525" t="9525" r="15240" b="11430"/>
                      <wp:docPr id="95"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223B63E" id="Прямокутник 20" o:spid="_x0000_s107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KUY+m1cAgAA7w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c>
          <w:tcPr>
            <w:tcW w:w="985" w:type="dxa"/>
            <w:tcBorders>
              <w:bottom w:val="single" w:sz="4" w:space="0" w:color="auto"/>
            </w:tcBorders>
          </w:tcPr>
          <w:p w:rsidR="00954FDC" w:rsidRPr="00487BBE" w:rsidRDefault="00954FDC" w:rsidP="00DA5AB4">
            <w:pPr>
              <w:pStyle w:val="af3"/>
              <w:ind w:left="0"/>
              <w:contextualSpacing w:val="0"/>
              <w:jc w:val="center"/>
              <w:rPr>
                <w:color w:val="0D0D0D" w:themeColor="text1" w:themeTint="F2"/>
              </w:rPr>
            </w:pPr>
            <w:r w:rsidRPr="00487BBE">
              <w:rPr>
                <w:color w:val="0D0D0D" w:themeColor="text1" w:themeTint="F2"/>
              </w:rPr>
              <w:t>2</w:t>
            </w:r>
          </w:p>
        </w:tc>
        <w:tc>
          <w:tcPr>
            <w:tcW w:w="5678" w:type="dxa"/>
            <w:tcBorders>
              <w:bottom w:val="single" w:sz="4" w:space="0" w:color="auto"/>
            </w:tcBorders>
          </w:tcPr>
          <w:p w:rsidR="00954FDC" w:rsidRPr="00487BBE" w:rsidRDefault="00954FDC" w:rsidP="00DA5AB4">
            <w:pPr>
              <w:pStyle w:val="af3"/>
              <w:ind w:left="0"/>
              <w:contextualSpacing w:val="0"/>
              <w:rPr>
                <w:color w:val="0D0D0D" w:themeColor="text1" w:themeTint="F2"/>
              </w:rPr>
            </w:pPr>
            <w:r w:rsidRPr="00487BBE">
              <w:rPr>
                <w:color w:val="0D0D0D" w:themeColor="text1" w:themeTint="F2"/>
              </w:rPr>
              <w:t xml:space="preserve">Послуги із зняття готівкових коштів з  рахунків користувачів, а також усі послуги щодо відкриття, обслуговування та закриття  рахунків (крім електронних гаманців) </w:t>
            </w:r>
          </w:p>
        </w:tc>
        <w:tc>
          <w:tcPr>
            <w:tcW w:w="2970" w:type="dxa"/>
            <w:tcBorders>
              <w:bottom w:val="single" w:sz="4" w:space="0" w:color="auto"/>
            </w:tcBorders>
          </w:tcPr>
          <w:p w:rsidR="00954FDC" w:rsidRPr="00487BBE" w:rsidRDefault="00954FDC" w:rsidP="00DA5AB4">
            <w:pPr>
              <w:pStyle w:val="af3"/>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75946586" wp14:editId="5907CD4C">
                      <wp:extent cx="165735" cy="160020"/>
                      <wp:effectExtent l="9525" t="9525" r="15240" b="11430"/>
                      <wp:docPr id="96"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5946586" id="Прямокутник 21" o:spid="_x0000_s107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Bf7lBB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4568"/>
        </w:trPr>
        <w:tc>
          <w:tcPr>
            <w:tcW w:w="985" w:type="dxa"/>
            <w:tcBorders>
              <w:bottom w:val="single" w:sz="4" w:space="0" w:color="auto"/>
            </w:tcBorders>
          </w:tcPr>
          <w:p w:rsidR="00954FDC" w:rsidRPr="00487BBE" w:rsidRDefault="00954FDC" w:rsidP="00DA5AB4">
            <w:pPr>
              <w:pStyle w:val="af3"/>
              <w:ind w:left="0"/>
              <w:contextualSpacing w:val="0"/>
              <w:jc w:val="center"/>
              <w:rPr>
                <w:color w:val="0D0D0D" w:themeColor="text1" w:themeTint="F2"/>
              </w:rPr>
            </w:pPr>
            <w:r w:rsidRPr="00487BBE">
              <w:rPr>
                <w:color w:val="0D0D0D" w:themeColor="text1" w:themeTint="F2"/>
              </w:rPr>
              <w:t>3</w:t>
            </w:r>
          </w:p>
        </w:tc>
        <w:tc>
          <w:tcPr>
            <w:tcW w:w="5678" w:type="dxa"/>
            <w:tcBorders>
              <w:bottom w:val="single" w:sz="4" w:space="0" w:color="auto"/>
            </w:tcBorders>
          </w:tcPr>
          <w:p w:rsidR="00954FDC" w:rsidRPr="00487BBE" w:rsidRDefault="00954FDC"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Послуги з виконання платіжних операцій із власними коштами користувача з  рахунку/на рахунок користувача (крім платіжних операцій з електронними грошима), у тому числі виконання:</w:t>
            </w:r>
          </w:p>
          <w:p w:rsidR="00954FDC" w:rsidRPr="00487BBE" w:rsidRDefault="00954FDC" w:rsidP="00FF1673">
            <w:pPr>
              <w:pStyle w:val="rvps2"/>
              <w:shd w:val="clear" w:color="auto" w:fill="FFFFFF"/>
              <w:spacing w:before="0" w:beforeAutospacing="0" w:afterAutospacing="0"/>
              <w:jc w:val="both"/>
              <w:rPr>
                <w:color w:val="0D0D0D" w:themeColor="text1" w:themeTint="F2"/>
                <w:sz w:val="28"/>
                <w:szCs w:val="28"/>
                <w:lang w:val="uk-UA"/>
              </w:rPr>
            </w:pPr>
            <w:bookmarkStart w:id="304" w:name="n150"/>
            <w:bookmarkEnd w:id="304"/>
            <w:r w:rsidRPr="00487BBE">
              <w:rPr>
                <w:color w:val="0D0D0D" w:themeColor="text1" w:themeTint="F2"/>
                <w:sz w:val="28"/>
                <w:szCs w:val="28"/>
                <w:lang w:val="uk-UA"/>
              </w:rPr>
              <w:t>кредитового переказу;</w:t>
            </w:r>
          </w:p>
          <w:p w:rsidR="00954FDC" w:rsidRPr="00487BBE" w:rsidRDefault="00954FDC"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дебетового переказу;</w:t>
            </w:r>
          </w:p>
          <w:p w:rsidR="00954FDC" w:rsidRPr="00487BBE" w:rsidRDefault="00954FDC"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іншої платіжної операції, у тому числі з використанням платіжних інструментів</w:t>
            </w:r>
          </w:p>
          <w:p w:rsidR="00954FDC" w:rsidRPr="00487BBE" w:rsidRDefault="00954FDC"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(у разі виконання іншої платіжної операції, у тому числі з використанням платіжних інструментів, зазначити, які саме платіжні інструменти використовуватимуться)</w:t>
            </w:r>
          </w:p>
        </w:tc>
        <w:tc>
          <w:tcPr>
            <w:tcW w:w="2970" w:type="dxa"/>
            <w:tcBorders>
              <w:bottom w:val="single" w:sz="4" w:space="0" w:color="auto"/>
            </w:tcBorders>
          </w:tcPr>
          <w:p w:rsidR="00954FDC" w:rsidRPr="00487BBE" w:rsidRDefault="00954FDC" w:rsidP="00DA5AB4">
            <w:pPr>
              <w:pStyle w:val="af3"/>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1B5BD41F" wp14:editId="2CE5783D">
                      <wp:extent cx="165735" cy="160020"/>
                      <wp:effectExtent l="9525" t="9525" r="15240" b="11430"/>
                      <wp:docPr id="97"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1B5BD41F" id="Прямокутник 22" o:spid="_x0000_s107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D76B0h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DA5AB4" w:rsidRPr="00487BBE" w:rsidTr="00FF1673">
        <w:trPr>
          <w:trHeight w:val="58"/>
        </w:trPr>
        <w:tc>
          <w:tcPr>
            <w:tcW w:w="985" w:type="dxa"/>
            <w:tcBorders>
              <w:bottom w:val="single" w:sz="4" w:space="0" w:color="auto"/>
            </w:tcBorders>
          </w:tcPr>
          <w:p w:rsidR="00DA5AB4" w:rsidRPr="00487BBE" w:rsidRDefault="00DA5AB4" w:rsidP="00DA5AB4">
            <w:pPr>
              <w:pStyle w:val="af3"/>
              <w:ind w:left="0"/>
              <w:contextualSpacing w:val="0"/>
              <w:jc w:val="center"/>
              <w:rPr>
                <w:color w:val="0D0D0D" w:themeColor="text1" w:themeTint="F2"/>
              </w:rPr>
            </w:pPr>
            <w:r w:rsidRPr="00487BBE">
              <w:rPr>
                <w:color w:val="0D0D0D" w:themeColor="text1" w:themeTint="F2"/>
              </w:rPr>
              <w:t>4</w:t>
            </w:r>
          </w:p>
        </w:tc>
        <w:tc>
          <w:tcPr>
            <w:tcW w:w="5678" w:type="dxa"/>
            <w:tcBorders>
              <w:bottom w:val="single" w:sz="4" w:space="0" w:color="auto"/>
            </w:tcBorders>
          </w:tcPr>
          <w:p w:rsidR="00DA5AB4" w:rsidRPr="00487BBE" w:rsidRDefault="00DA5AB4"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Послуги з виконання платіжних операцій з рахунку/на рахунок користувача (крім платіжних операцій з електронними грошима), за умови</w:t>
            </w:r>
            <w:r w:rsidR="00DE32F0">
              <w:rPr>
                <w:color w:val="0D0D0D" w:themeColor="text1" w:themeTint="F2"/>
                <w:sz w:val="28"/>
                <w:szCs w:val="28"/>
                <w:lang w:val="uk-UA"/>
              </w:rPr>
              <w:t>,</w:t>
            </w:r>
            <w:r w:rsidRPr="00487BBE">
              <w:rPr>
                <w:color w:val="0D0D0D" w:themeColor="text1" w:themeTint="F2"/>
                <w:sz w:val="28"/>
                <w:szCs w:val="28"/>
                <w:lang w:val="uk-UA"/>
              </w:rPr>
              <w:t xml:space="preserve"> що кошти для виконання платіжної операції надаються користувачу заявником на умовах кредиту, у тому числі виконання:</w:t>
            </w:r>
          </w:p>
          <w:p w:rsidR="00DA5AB4" w:rsidRPr="00487BBE" w:rsidRDefault="00DA5AB4"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кредитового переказу;</w:t>
            </w:r>
          </w:p>
          <w:p w:rsidR="00DA5AB4" w:rsidRPr="00487BBE" w:rsidRDefault="00DA5AB4"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дебетового переказу;</w:t>
            </w:r>
          </w:p>
          <w:p w:rsidR="00DA5AB4" w:rsidRPr="00487BBE" w:rsidRDefault="00DA5AB4"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 xml:space="preserve">виконання іншої платіжної операції, у тому числі з використанням платіжних інструментів </w:t>
            </w:r>
          </w:p>
        </w:tc>
        <w:tc>
          <w:tcPr>
            <w:tcW w:w="2970" w:type="dxa"/>
            <w:tcBorders>
              <w:bottom w:val="single" w:sz="4" w:space="0" w:color="auto"/>
            </w:tcBorders>
          </w:tcPr>
          <w:p w:rsidR="00DA5AB4" w:rsidRPr="00487BBE" w:rsidRDefault="00DA5AB4" w:rsidP="00DA5AB4">
            <w:pPr>
              <w:pStyle w:val="af3"/>
              <w:ind w:left="0"/>
              <w:contextualSpacing w:val="0"/>
              <w:jc w:val="center"/>
              <w:rPr>
                <w:noProof/>
                <w:color w:val="0D0D0D" w:themeColor="text1" w:themeTint="F2"/>
              </w:rPr>
            </w:pPr>
            <w:r w:rsidRPr="00487BBE">
              <w:rPr>
                <w:noProof/>
                <w:color w:val="0D0D0D" w:themeColor="text1" w:themeTint="F2"/>
              </w:rPr>
              <mc:AlternateContent>
                <mc:Choice Requires="wps">
                  <w:drawing>
                    <wp:inline distT="0" distB="0" distL="0" distR="0" wp14:anchorId="7A4280DE" wp14:editId="6456B424">
                      <wp:extent cx="165735" cy="160020"/>
                      <wp:effectExtent l="9525" t="9525" r="15240" b="11430"/>
                      <wp:docPr id="98"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DA5AB4">
                                  <w:pPr>
                                    <w:jc w:val="center"/>
                                  </w:pPr>
                                </w:p>
                              </w:txbxContent>
                            </wps:txbx>
                            <wps:bodyPr rot="0" vert="horz" wrap="square" lIns="91425" tIns="91425" rIns="91425" bIns="91425" anchor="ctr" anchorCtr="0" upright="1">
                              <a:noAutofit/>
                            </wps:bodyPr>
                          </wps:wsp>
                        </a:graphicData>
                      </a:graphic>
                    </wp:inline>
                  </w:drawing>
                </mc:Choice>
                <mc:Fallback>
                  <w:pict>
                    <v:rect w14:anchorId="7A4280DE" id="Прямокутник 23" o:spid="_x0000_s108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Dm2gkT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DA5AB4">
                            <w:pPr>
                              <w:jc w:val="center"/>
                            </w:pPr>
                          </w:p>
                        </w:txbxContent>
                      </v:textbox>
                      <w10:anchorlock/>
                    </v:rect>
                  </w:pict>
                </mc:Fallback>
              </mc:AlternateContent>
            </w:r>
          </w:p>
        </w:tc>
      </w:tr>
    </w:tbl>
    <w:p w:rsidR="00DA5AB4" w:rsidRPr="00487BBE" w:rsidRDefault="00DA5AB4">
      <w:pPr>
        <w:rPr>
          <w:color w:val="0D0D0D" w:themeColor="text1" w:themeTint="F2"/>
        </w:rPr>
      </w:pPr>
    </w:p>
    <w:tbl>
      <w:tblPr>
        <w:tblStyle w:val="a9"/>
        <w:tblW w:w="0" w:type="auto"/>
        <w:tblInd w:w="-5" w:type="dxa"/>
        <w:tblLook w:val="04A0" w:firstRow="1" w:lastRow="0" w:firstColumn="1" w:lastColumn="0" w:noHBand="0" w:noVBand="1"/>
      </w:tblPr>
      <w:tblGrid>
        <w:gridCol w:w="985"/>
        <w:gridCol w:w="5683"/>
        <w:gridCol w:w="2965"/>
      </w:tblGrid>
      <w:tr w:rsidR="00DA5AB4" w:rsidRPr="00487BBE" w:rsidTr="00DA5AB4">
        <w:trPr>
          <w:trHeight w:val="333"/>
        </w:trPr>
        <w:tc>
          <w:tcPr>
            <w:tcW w:w="9633" w:type="dxa"/>
            <w:gridSpan w:val="3"/>
            <w:tcBorders>
              <w:top w:val="nil"/>
              <w:left w:val="nil"/>
              <w:bottom w:val="single" w:sz="4" w:space="0" w:color="auto"/>
              <w:right w:val="nil"/>
            </w:tcBorders>
          </w:tcPr>
          <w:p w:rsidR="00DA5AB4" w:rsidRPr="00487BBE" w:rsidRDefault="00DA5AB4" w:rsidP="00DA5AB4">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5</w:t>
            </w:r>
          </w:p>
          <w:p w:rsidR="00DA5AB4" w:rsidRPr="00487BBE" w:rsidRDefault="00DA5AB4" w:rsidP="00DA5AB4">
            <w:pPr>
              <w:pStyle w:val="af3"/>
              <w:ind w:left="0"/>
              <w:contextualSpacing w:val="0"/>
              <w:jc w:val="right"/>
              <w:rPr>
                <w:color w:val="0D0D0D" w:themeColor="text1" w:themeTint="F2"/>
              </w:rPr>
            </w:pPr>
            <w:r w:rsidRPr="00487BBE">
              <w:rPr>
                <w:color w:val="0D0D0D" w:themeColor="text1" w:themeTint="F2"/>
              </w:rPr>
              <w:t>Продовження таблиці 2</w:t>
            </w:r>
          </w:p>
        </w:tc>
      </w:tr>
      <w:tr w:rsidR="00DA5AB4" w:rsidRPr="00487BBE" w:rsidTr="00FF1673">
        <w:trPr>
          <w:trHeight w:val="333"/>
        </w:trPr>
        <w:tc>
          <w:tcPr>
            <w:tcW w:w="985" w:type="dxa"/>
            <w:tcBorders>
              <w:top w:val="single" w:sz="4" w:space="0" w:color="auto"/>
            </w:tcBorders>
          </w:tcPr>
          <w:p w:rsidR="00DA5AB4" w:rsidRPr="00487BBE" w:rsidRDefault="00DA5AB4" w:rsidP="00DA5AB4">
            <w:pPr>
              <w:pStyle w:val="af3"/>
              <w:ind w:left="0"/>
              <w:contextualSpacing w:val="0"/>
              <w:jc w:val="center"/>
              <w:rPr>
                <w:color w:val="0D0D0D" w:themeColor="text1" w:themeTint="F2"/>
              </w:rPr>
            </w:pPr>
            <w:r w:rsidRPr="00487BBE">
              <w:rPr>
                <w:color w:val="0D0D0D" w:themeColor="text1" w:themeTint="F2"/>
              </w:rPr>
              <w:t>1</w:t>
            </w:r>
          </w:p>
        </w:tc>
        <w:tc>
          <w:tcPr>
            <w:tcW w:w="5683" w:type="dxa"/>
            <w:tcBorders>
              <w:top w:val="single" w:sz="4" w:space="0" w:color="auto"/>
            </w:tcBorders>
          </w:tcPr>
          <w:p w:rsidR="00DA5AB4" w:rsidRPr="00487BBE" w:rsidRDefault="00DA5AB4" w:rsidP="00DA5AB4">
            <w:pPr>
              <w:pStyle w:val="rvps2"/>
              <w:shd w:val="clear" w:color="auto" w:fill="FFFFFF"/>
              <w:spacing w:before="0" w:beforeAutospacing="0" w:after="0" w:afterAutospacing="0"/>
              <w:jc w:val="center"/>
              <w:rPr>
                <w:color w:val="0D0D0D" w:themeColor="text1" w:themeTint="F2"/>
                <w:sz w:val="28"/>
                <w:szCs w:val="28"/>
                <w:lang w:val="uk-UA"/>
              </w:rPr>
            </w:pPr>
            <w:r w:rsidRPr="00487BBE">
              <w:rPr>
                <w:color w:val="0D0D0D" w:themeColor="text1" w:themeTint="F2"/>
                <w:sz w:val="28"/>
                <w:szCs w:val="28"/>
                <w:lang w:val="uk-UA"/>
              </w:rPr>
              <w:t>2</w:t>
            </w:r>
          </w:p>
        </w:tc>
        <w:tc>
          <w:tcPr>
            <w:tcW w:w="2965" w:type="dxa"/>
            <w:tcBorders>
              <w:top w:val="single" w:sz="4" w:space="0" w:color="auto"/>
            </w:tcBorders>
          </w:tcPr>
          <w:p w:rsidR="00DA5AB4" w:rsidRPr="00487BBE" w:rsidRDefault="00DA5AB4" w:rsidP="00DA5AB4">
            <w:pPr>
              <w:pStyle w:val="af3"/>
              <w:ind w:left="0"/>
              <w:contextualSpacing w:val="0"/>
              <w:jc w:val="center"/>
              <w:rPr>
                <w:color w:val="0D0D0D" w:themeColor="text1" w:themeTint="F2"/>
              </w:rPr>
            </w:pPr>
            <w:r w:rsidRPr="00487BBE">
              <w:rPr>
                <w:color w:val="0D0D0D" w:themeColor="text1" w:themeTint="F2"/>
              </w:rPr>
              <w:t>3</w:t>
            </w:r>
          </w:p>
        </w:tc>
      </w:tr>
      <w:tr w:rsidR="00954FDC" w:rsidRPr="00487BBE" w:rsidTr="00FF1673">
        <w:trPr>
          <w:trHeight w:val="1468"/>
        </w:trPr>
        <w:tc>
          <w:tcPr>
            <w:tcW w:w="985" w:type="dxa"/>
            <w:tcBorders>
              <w:top w:val="single" w:sz="4" w:space="0" w:color="auto"/>
            </w:tcBorders>
          </w:tcPr>
          <w:p w:rsidR="00954FDC" w:rsidRPr="00487BBE" w:rsidRDefault="00954FDC" w:rsidP="00DA5AB4">
            <w:pPr>
              <w:pStyle w:val="af3"/>
              <w:ind w:left="0"/>
              <w:contextualSpacing w:val="0"/>
              <w:jc w:val="center"/>
              <w:rPr>
                <w:color w:val="0D0D0D" w:themeColor="text1" w:themeTint="F2"/>
              </w:rPr>
            </w:pPr>
          </w:p>
        </w:tc>
        <w:tc>
          <w:tcPr>
            <w:tcW w:w="5683" w:type="dxa"/>
            <w:tcBorders>
              <w:top w:val="single" w:sz="4" w:space="0" w:color="auto"/>
            </w:tcBorders>
          </w:tcPr>
          <w:p w:rsidR="00954FDC" w:rsidRPr="00487BBE" w:rsidRDefault="00954FDC" w:rsidP="00DA5AB4">
            <w:pPr>
              <w:pStyle w:val="rvps2"/>
              <w:shd w:val="clear" w:color="auto" w:fill="FFFFFF"/>
              <w:spacing w:before="0" w:beforeAutospacing="0" w:after="0" w:afterAutospacing="0"/>
              <w:jc w:val="both"/>
              <w:rPr>
                <w:color w:val="0D0D0D" w:themeColor="text1" w:themeTint="F2"/>
                <w:sz w:val="28"/>
                <w:szCs w:val="28"/>
                <w:lang w:val="uk-UA"/>
              </w:rPr>
            </w:pPr>
            <w:r w:rsidRPr="00487BBE">
              <w:rPr>
                <w:color w:val="0D0D0D" w:themeColor="text1" w:themeTint="F2"/>
                <w:sz w:val="28"/>
                <w:szCs w:val="28"/>
                <w:lang w:val="uk-UA"/>
              </w:rPr>
              <w:t>(у разі виконання іншої  платіжної операції, у тому числі з використанням платіжних інструментів, зазначити, які саме платіжні інструменти використовуватимуться)</w:t>
            </w:r>
          </w:p>
        </w:tc>
        <w:tc>
          <w:tcPr>
            <w:tcW w:w="2965" w:type="dxa"/>
            <w:tcBorders>
              <w:top w:val="single" w:sz="4" w:space="0" w:color="auto"/>
            </w:tcBorders>
          </w:tcPr>
          <w:p w:rsidR="00954FDC" w:rsidRPr="00487BBE" w:rsidRDefault="00954FDC" w:rsidP="00DA5AB4">
            <w:pPr>
              <w:pStyle w:val="af3"/>
              <w:ind w:left="0"/>
              <w:contextualSpacing w:val="0"/>
              <w:jc w:val="center"/>
              <w:rPr>
                <w:color w:val="0D0D0D" w:themeColor="text1" w:themeTint="F2"/>
              </w:rPr>
            </w:pPr>
          </w:p>
        </w:tc>
      </w:tr>
      <w:tr w:rsidR="00FF1673" w:rsidRPr="00487BBE" w:rsidTr="00FF1673">
        <w:trPr>
          <w:trHeight w:val="2232"/>
        </w:trPr>
        <w:tc>
          <w:tcPr>
            <w:tcW w:w="985" w:type="dxa"/>
          </w:tcPr>
          <w:p w:rsidR="00FF1673" w:rsidRPr="00487BBE" w:rsidRDefault="00FF1673" w:rsidP="00DA5AB4">
            <w:pPr>
              <w:pStyle w:val="af3"/>
              <w:ind w:left="0"/>
              <w:contextualSpacing w:val="0"/>
              <w:jc w:val="center"/>
              <w:rPr>
                <w:color w:val="0D0D0D" w:themeColor="text1" w:themeTint="F2"/>
              </w:rPr>
            </w:pPr>
            <w:r w:rsidRPr="00487BBE">
              <w:rPr>
                <w:color w:val="0D0D0D" w:themeColor="text1" w:themeTint="F2"/>
              </w:rPr>
              <w:t>5</w:t>
            </w:r>
          </w:p>
        </w:tc>
        <w:tc>
          <w:tcPr>
            <w:tcW w:w="5683" w:type="dxa"/>
          </w:tcPr>
          <w:p w:rsidR="00FF1673" w:rsidRPr="00487BBE" w:rsidRDefault="00FF1673" w:rsidP="00FF1673">
            <w:pPr>
              <w:pStyle w:val="rvps2"/>
              <w:shd w:val="clear" w:color="auto" w:fill="FFFFFF"/>
              <w:spacing w:before="0" w:beforeAutospacing="0" w:afterAutospacing="0"/>
              <w:jc w:val="both"/>
              <w:rPr>
                <w:color w:val="0D0D0D" w:themeColor="text1" w:themeTint="F2"/>
                <w:lang w:val="uk-UA"/>
              </w:rPr>
            </w:pPr>
            <w:r w:rsidRPr="00487BBE">
              <w:rPr>
                <w:color w:val="0D0D0D" w:themeColor="text1" w:themeTint="F2"/>
                <w:sz w:val="28"/>
                <w:szCs w:val="28"/>
                <w:lang w:val="uk-UA"/>
              </w:rPr>
              <w:t xml:space="preserve">Послуги з емісії платіжних інструментів та/або здійснення еквайрингу платіжних інструментів, </w:t>
            </w:r>
            <w:r w:rsidR="00DE32F0">
              <w:rPr>
                <w:color w:val="0D0D0D" w:themeColor="text1" w:themeTint="F2"/>
                <w:sz w:val="28"/>
                <w:szCs w:val="28"/>
                <w:lang w:val="uk-UA"/>
              </w:rPr>
              <w:t>у</w:t>
            </w:r>
            <w:r w:rsidRPr="00487BBE">
              <w:rPr>
                <w:color w:val="0D0D0D" w:themeColor="text1" w:themeTint="F2"/>
                <w:sz w:val="28"/>
                <w:szCs w:val="28"/>
                <w:lang w:val="uk-UA"/>
              </w:rPr>
              <w:t xml:space="preserve"> частині: </w:t>
            </w:r>
          </w:p>
          <w:p w:rsidR="00FF1673" w:rsidRPr="00487BBE" w:rsidRDefault="00FF1673" w:rsidP="00FF1673">
            <w:pPr>
              <w:pStyle w:val="rvps2"/>
              <w:shd w:val="clear" w:color="auto" w:fill="FFFFFF"/>
              <w:spacing w:before="0" w:beforeAutospacing="0" w:afterAutospacing="0"/>
              <w:jc w:val="both"/>
              <w:rPr>
                <w:color w:val="0D0D0D" w:themeColor="text1" w:themeTint="F2"/>
                <w:sz w:val="28"/>
                <w:szCs w:val="28"/>
                <w:lang w:val="uk-UA"/>
              </w:rPr>
            </w:pPr>
            <w:r w:rsidRPr="00487BBE">
              <w:rPr>
                <w:color w:val="0D0D0D" w:themeColor="text1" w:themeTint="F2"/>
                <w:sz w:val="28"/>
                <w:szCs w:val="28"/>
                <w:lang w:val="uk-UA"/>
              </w:rPr>
              <w:t>1)</w:t>
            </w:r>
            <w:r w:rsidRPr="00487BBE">
              <w:rPr>
                <w:color w:val="0D0D0D" w:themeColor="text1" w:themeTint="F2"/>
                <w:lang w:val="uk-UA"/>
              </w:rPr>
              <w:t xml:space="preserve"> </w:t>
            </w:r>
            <w:r w:rsidRPr="00487BBE">
              <w:rPr>
                <w:color w:val="0D0D0D" w:themeColor="text1" w:themeTint="F2"/>
              </w:rPr>
              <w:t> </w:t>
            </w:r>
            <w:r w:rsidRPr="00487BBE">
              <w:rPr>
                <w:color w:val="0D0D0D" w:themeColor="text1" w:themeTint="F2"/>
                <w:sz w:val="28"/>
                <w:szCs w:val="28"/>
                <w:lang w:val="uk-UA"/>
              </w:rPr>
              <w:t>емісії платіжних інструментів</w:t>
            </w:r>
            <w:r w:rsidR="00DE32F0">
              <w:rPr>
                <w:color w:val="0D0D0D" w:themeColor="text1" w:themeTint="F2"/>
                <w:sz w:val="28"/>
                <w:szCs w:val="28"/>
                <w:lang w:val="uk-UA"/>
              </w:rPr>
              <w:t>;</w:t>
            </w:r>
          </w:p>
          <w:p w:rsidR="00FF1673" w:rsidRPr="00487BBE" w:rsidRDefault="00FF1673" w:rsidP="00FF1673">
            <w:pPr>
              <w:pStyle w:val="rvps2"/>
              <w:shd w:val="clear" w:color="auto" w:fill="FFFFFF"/>
              <w:spacing w:before="0" w:beforeAutospacing="0" w:afterAutospacing="0"/>
              <w:jc w:val="both"/>
              <w:rPr>
                <w:color w:val="0D0D0D" w:themeColor="text1" w:themeTint="F2"/>
                <w:lang w:val="uk-UA"/>
              </w:rPr>
            </w:pPr>
            <w:r w:rsidRPr="00487BBE">
              <w:rPr>
                <w:color w:val="0D0D0D" w:themeColor="text1" w:themeTint="F2"/>
                <w:sz w:val="28"/>
                <w:szCs w:val="28"/>
                <w:lang w:val="uk-UA"/>
              </w:rPr>
              <w:t>2)</w:t>
            </w:r>
            <w:r w:rsidRPr="00487BBE">
              <w:rPr>
                <w:color w:val="0D0D0D" w:themeColor="text1" w:themeTint="F2"/>
              </w:rPr>
              <w:t> </w:t>
            </w:r>
            <w:r w:rsidRPr="00487BBE">
              <w:rPr>
                <w:color w:val="0D0D0D" w:themeColor="text1" w:themeTint="F2"/>
                <w:sz w:val="28"/>
                <w:szCs w:val="28"/>
                <w:lang w:val="uk-UA"/>
              </w:rPr>
              <w:t>здійснення еквайрингу платіжних інструментів</w:t>
            </w:r>
          </w:p>
        </w:tc>
        <w:tc>
          <w:tcPr>
            <w:tcW w:w="2965" w:type="dxa"/>
          </w:tcPr>
          <w:p w:rsidR="00FF1673" w:rsidRPr="00487BBE" w:rsidRDefault="00FF1673" w:rsidP="00FF1673">
            <w:pPr>
              <w:pStyle w:val="af3"/>
              <w:spacing w:before="400" w:after="400"/>
              <w:ind w:left="0"/>
              <w:contextualSpacing w:val="0"/>
              <w:jc w:val="center"/>
              <w:rPr>
                <w:color w:val="0D0D0D" w:themeColor="text1" w:themeTint="F2"/>
              </w:rPr>
            </w:pPr>
            <w:r w:rsidRPr="00487BBE">
              <w:rPr>
                <w:color w:val="0D0D0D" w:themeColor="text1" w:themeTint="F2"/>
              </w:rPr>
              <w:t>Х</w:t>
            </w:r>
          </w:p>
          <w:p w:rsidR="00FF1673" w:rsidRPr="00487BBE" w:rsidRDefault="00FF1673" w:rsidP="00DA5AB4">
            <w:pPr>
              <w:pStyle w:val="af3"/>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6D49ADB4" wp14:editId="3E99D06C">
                      <wp:extent cx="165735" cy="160020"/>
                      <wp:effectExtent l="9525" t="9525" r="15240" b="11430"/>
                      <wp:docPr id="99"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D49ADB4" id="Прямокутник 25" o:spid="_x0000_s108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x3Z4x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p w:rsidR="00FF1673" w:rsidRPr="00487BBE" w:rsidRDefault="00FF1673" w:rsidP="00DA5AB4">
            <w:pPr>
              <w:pStyle w:val="af3"/>
              <w:ind w:left="0"/>
              <w:contextualSpacing w:val="0"/>
              <w:jc w:val="center"/>
              <w:rPr>
                <w:color w:val="0D0D0D" w:themeColor="text1" w:themeTint="F2"/>
              </w:rPr>
            </w:pPr>
          </w:p>
          <w:p w:rsidR="00FF1673" w:rsidRPr="00487BBE" w:rsidRDefault="00FF1673" w:rsidP="00DA5AB4">
            <w:pPr>
              <w:pStyle w:val="af3"/>
              <w:ind w:left="0"/>
              <w:jc w:val="center"/>
              <w:rPr>
                <w:color w:val="0D0D0D" w:themeColor="text1" w:themeTint="F2"/>
              </w:rPr>
            </w:pPr>
            <w:r w:rsidRPr="00487BBE">
              <w:rPr>
                <w:noProof/>
                <w:color w:val="0D0D0D" w:themeColor="text1" w:themeTint="F2"/>
              </w:rPr>
              <mc:AlternateContent>
                <mc:Choice Requires="wps">
                  <w:drawing>
                    <wp:inline distT="0" distB="0" distL="0" distR="0" wp14:anchorId="2DDD86CB" wp14:editId="2688DF22">
                      <wp:extent cx="165735" cy="160020"/>
                      <wp:effectExtent l="9525" t="9525" r="15240" b="11430"/>
                      <wp:docPr id="100"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2DDD86CB" id="Прямокутник 26" o:spid="_x0000_s108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LPdHHt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c>
          <w:tcPr>
            <w:tcW w:w="985" w:type="dxa"/>
          </w:tcPr>
          <w:p w:rsidR="00954FDC" w:rsidRPr="00487BBE" w:rsidRDefault="00954FDC" w:rsidP="00DA5AB4">
            <w:pPr>
              <w:pStyle w:val="af3"/>
              <w:ind w:left="0"/>
              <w:contextualSpacing w:val="0"/>
              <w:jc w:val="center"/>
              <w:rPr>
                <w:color w:val="0D0D0D" w:themeColor="text1" w:themeTint="F2"/>
              </w:rPr>
            </w:pPr>
            <w:r w:rsidRPr="00487BBE">
              <w:rPr>
                <w:color w:val="0D0D0D" w:themeColor="text1" w:themeTint="F2"/>
              </w:rPr>
              <w:t>6</w:t>
            </w:r>
          </w:p>
        </w:tc>
        <w:tc>
          <w:tcPr>
            <w:tcW w:w="5683" w:type="dxa"/>
          </w:tcPr>
          <w:p w:rsidR="00954FDC" w:rsidRPr="00487BBE" w:rsidRDefault="00954FDC" w:rsidP="00DA5AB4">
            <w:pPr>
              <w:pStyle w:val="rvps2"/>
              <w:shd w:val="clear" w:color="auto" w:fill="FFFFFF"/>
              <w:spacing w:before="0" w:beforeAutospacing="0" w:after="0" w:afterAutospacing="0"/>
              <w:jc w:val="both"/>
              <w:rPr>
                <w:color w:val="0D0D0D" w:themeColor="text1" w:themeTint="F2"/>
                <w:sz w:val="28"/>
                <w:szCs w:val="28"/>
                <w:lang w:val="uk-UA"/>
              </w:rPr>
            </w:pPr>
            <w:r w:rsidRPr="00487BBE">
              <w:rPr>
                <w:color w:val="0D0D0D" w:themeColor="text1" w:themeTint="F2"/>
                <w:sz w:val="28"/>
                <w:szCs w:val="28"/>
                <w:lang w:val="uk-UA"/>
              </w:rPr>
              <w:t>Послуги з переказу коштів без відкриття рахунку</w:t>
            </w:r>
          </w:p>
        </w:tc>
        <w:tc>
          <w:tcPr>
            <w:tcW w:w="2965" w:type="dxa"/>
          </w:tcPr>
          <w:p w:rsidR="00954FDC" w:rsidRPr="00487BBE" w:rsidRDefault="00954FDC" w:rsidP="00DA5AB4">
            <w:pPr>
              <w:pStyle w:val="af3"/>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6BE4D678" wp14:editId="45049F7F">
                      <wp:extent cx="165735" cy="160020"/>
                      <wp:effectExtent l="9525" t="9525" r="15240" b="11430"/>
                      <wp:docPr id="101"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BE4D678" id="Прямокутник 27" o:spid="_x0000_s108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Jwlb11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c>
          <w:tcPr>
            <w:tcW w:w="985" w:type="dxa"/>
          </w:tcPr>
          <w:p w:rsidR="00954FDC" w:rsidRPr="00487BBE" w:rsidRDefault="00954FDC" w:rsidP="00DA5AB4">
            <w:pPr>
              <w:pStyle w:val="af3"/>
              <w:ind w:left="0"/>
              <w:contextualSpacing w:val="0"/>
              <w:jc w:val="center"/>
              <w:rPr>
                <w:color w:val="0D0D0D" w:themeColor="text1" w:themeTint="F2"/>
              </w:rPr>
            </w:pPr>
            <w:r w:rsidRPr="00487BBE">
              <w:rPr>
                <w:color w:val="0D0D0D" w:themeColor="text1" w:themeTint="F2"/>
              </w:rPr>
              <w:t>7</w:t>
            </w:r>
          </w:p>
        </w:tc>
        <w:tc>
          <w:tcPr>
            <w:tcW w:w="5683" w:type="dxa"/>
          </w:tcPr>
          <w:p w:rsidR="00954FDC" w:rsidRPr="00487BBE" w:rsidRDefault="00954FDC" w:rsidP="00DA5AB4">
            <w:pPr>
              <w:pStyle w:val="rvps2"/>
              <w:shd w:val="clear" w:color="auto" w:fill="FFFFFF"/>
              <w:spacing w:before="0" w:beforeAutospacing="0" w:after="0" w:afterAutospacing="0"/>
              <w:jc w:val="both"/>
              <w:rPr>
                <w:color w:val="0D0D0D" w:themeColor="text1" w:themeTint="F2"/>
                <w:sz w:val="28"/>
                <w:szCs w:val="28"/>
                <w:lang w:val="uk-UA"/>
              </w:rPr>
            </w:pPr>
            <w:r w:rsidRPr="00487BBE">
              <w:rPr>
                <w:color w:val="0D0D0D" w:themeColor="text1" w:themeTint="F2"/>
                <w:sz w:val="28"/>
                <w:szCs w:val="28"/>
                <w:lang w:val="uk-UA"/>
              </w:rPr>
              <w:t>Послуги з випуску електронних грошей та виконання платіжних операцій з ними, у тому числі відкриття та обслуговування електронних гаманців</w:t>
            </w:r>
          </w:p>
        </w:tc>
        <w:tc>
          <w:tcPr>
            <w:tcW w:w="2965" w:type="dxa"/>
          </w:tcPr>
          <w:p w:rsidR="00954FDC" w:rsidRPr="00487BBE" w:rsidRDefault="00954FDC" w:rsidP="00DA5AB4">
            <w:pPr>
              <w:pStyle w:val="af3"/>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5D67A62C" wp14:editId="6C5EDA6C">
                      <wp:extent cx="165735" cy="160020"/>
                      <wp:effectExtent l="9525" t="9525" r="15240" b="11430"/>
                      <wp:docPr id="102"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5D67A62C" id="Прямокутник 28" o:spid="_x0000_s108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KM86KV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954FDC" w:rsidRPr="00487BBE" w:rsidRDefault="00954FDC" w:rsidP="00F949C7">
      <w:pPr>
        <w:pStyle w:val="af6"/>
        <w:numPr>
          <w:ilvl w:val="0"/>
          <w:numId w:val="55"/>
        </w:numPr>
        <w:spacing w:before="100" w:beforeAutospacing="1"/>
        <w:ind w:left="0" w:firstLine="709"/>
        <w:rPr>
          <w:rStyle w:val="af5"/>
          <w:color w:val="0D0D0D" w:themeColor="text1" w:themeTint="F2"/>
          <w:sz w:val="28"/>
          <w:szCs w:val="28"/>
        </w:rPr>
      </w:pPr>
      <w:r w:rsidRPr="00487BBE">
        <w:rPr>
          <w:color w:val="0D0D0D" w:themeColor="text1" w:themeTint="F2"/>
          <w:sz w:val="28"/>
          <w:szCs w:val="28"/>
        </w:rPr>
        <w:t xml:space="preserve">Надайте опис кожної </w:t>
      </w:r>
      <w:r w:rsidRPr="00487BBE">
        <w:rPr>
          <w:rStyle w:val="af5"/>
          <w:color w:val="0D0D0D" w:themeColor="text1" w:themeTint="F2"/>
          <w:sz w:val="28"/>
          <w:szCs w:val="28"/>
        </w:rPr>
        <w:t xml:space="preserve">фінансової платіжної послуги, зазначеної </w:t>
      </w:r>
      <w:r w:rsidR="00DE32F0">
        <w:rPr>
          <w:rStyle w:val="af5"/>
          <w:color w:val="0D0D0D" w:themeColor="text1" w:themeTint="F2"/>
          <w:sz w:val="28"/>
          <w:szCs w:val="28"/>
        </w:rPr>
        <w:t>в</w:t>
      </w:r>
      <w:r w:rsidRPr="00487BBE">
        <w:rPr>
          <w:rStyle w:val="af5"/>
          <w:color w:val="0D0D0D" w:themeColor="text1" w:themeTint="F2"/>
          <w:sz w:val="28"/>
          <w:szCs w:val="28"/>
        </w:rPr>
        <w:t xml:space="preserve"> пункті 2 інформаційної довідки, яку заявник планує надавати із зазначенням</w:t>
      </w:r>
      <w:r w:rsidRPr="00487BBE">
        <w:rPr>
          <w:color w:val="0D0D0D" w:themeColor="text1" w:themeTint="F2"/>
          <w:sz w:val="28"/>
          <w:szCs w:val="28"/>
        </w:rPr>
        <w:t xml:space="preserve"> </w:t>
      </w:r>
      <w:r w:rsidR="00DE32F0">
        <w:rPr>
          <w:color w:val="0D0D0D" w:themeColor="text1" w:themeTint="F2"/>
          <w:sz w:val="28"/>
          <w:szCs w:val="28"/>
        </w:rPr>
        <w:t>у</w:t>
      </w:r>
      <w:r w:rsidRPr="00487BBE">
        <w:rPr>
          <w:color w:val="0D0D0D" w:themeColor="text1" w:themeTint="F2"/>
          <w:sz w:val="28"/>
          <w:szCs w:val="28"/>
        </w:rPr>
        <w:t>сіх залучених сторін під час надання</w:t>
      </w:r>
      <w:r w:rsidRPr="00487BBE">
        <w:rPr>
          <w:rStyle w:val="af5"/>
          <w:color w:val="0D0D0D" w:themeColor="text1" w:themeTint="F2"/>
          <w:sz w:val="28"/>
          <w:szCs w:val="28"/>
        </w:rPr>
        <w:t xml:space="preserve"> цієї послуги.</w:t>
      </w:r>
    </w:p>
    <w:p w:rsidR="00954FDC" w:rsidRPr="00487BBE" w:rsidRDefault="00954FDC" w:rsidP="00954FDC">
      <w:pPr>
        <w:pStyle w:val="af6"/>
        <w:spacing w:after="150"/>
        <w:ind w:left="709"/>
        <w:rPr>
          <w:color w:val="0D0D0D" w:themeColor="text1" w:themeTint="F2"/>
          <w:sz w:val="28"/>
          <w:szCs w:val="28"/>
        </w:rPr>
      </w:pPr>
      <w:r w:rsidRPr="00487BBE">
        <w:rPr>
          <w:color w:val="0D0D0D" w:themeColor="text1" w:themeTint="F2"/>
          <w:sz w:val="28"/>
          <w:szCs w:val="28"/>
        </w:rPr>
        <w:t xml:space="preserve">Цей опис має включати </w:t>
      </w:r>
      <w:r w:rsidRPr="00487BBE">
        <w:rPr>
          <w:rStyle w:val="af5"/>
          <w:color w:val="0D0D0D" w:themeColor="text1" w:themeTint="F2"/>
          <w:sz w:val="28"/>
          <w:szCs w:val="28"/>
        </w:rPr>
        <w:t>(за кожною послугою окремо)</w:t>
      </w:r>
      <w:r w:rsidRPr="00487BBE">
        <w:rPr>
          <w:color w:val="0D0D0D" w:themeColor="text1" w:themeTint="F2"/>
          <w:sz w:val="28"/>
          <w:szCs w:val="28"/>
        </w:rPr>
        <w:t>:</w:t>
      </w:r>
    </w:p>
    <w:p w:rsidR="00954FDC" w:rsidRPr="00487BBE" w:rsidRDefault="00954FDC" w:rsidP="000C622D">
      <w:pPr>
        <w:pStyle w:val="afe"/>
        <w:tabs>
          <w:tab w:val="left" w:pos="993"/>
        </w:tabs>
        <w:spacing w:before="0" w:beforeAutospacing="0" w:after="150" w:afterAutospacing="0"/>
        <w:ind w:firstLine="709"/>
        <w:jc w:val="both"/>
        <w:rPr>
          <w:color w:val="0D0D0D" w:themeColor="text1" w:themeTint="F2"/>
          <w:sz w:val="28"/>
          <w:szCs w:val="28"/>
          <w:lang w:val="uk-UA"/>
        </w:rPr>
      </w:pPr>
      <w:r w:rsidRPr="00487BBE">
        <w:rPr>
          <w:color w:val="0D0D0D" w:themeColor="text1" w:themeTint="F2"/>
          <w:sz w:val="28"/>
          <w:szCs w:val="28"/>
          <w:lang w:val="uk-UA"/>
        </w:rPr>
        <w:t>1) спосіб ініціювання платіжних операцій (за допомогою пунктів надання фінансових послуг, платіжних пристроїв, платіжних застосунків), призначення платіжних операцій (для оплати комунальних, страхових та інших послуг, перекази коштів між фізичними особами), інформацію про ініціаторів платіжних операцій</w:t>
      </w:r>
      <w:r w:rsidR="000C622D" w:rsidRPr="00487BBE">
        <w:rPr>
          <w:color w:val="0D0D0D" w:themeColor="text1" w:themeTint="F2"/>
          <w:sz w:val="28"/>
          <w:szCs w:val="28"/>
          <w:lang w:val="uk-UA"/>
        </w:rPr>
        <w:t xml:space="preserve"> </w:t>
      </w:r>
      <w:r w:rsidRPr="00487BBE">
        <w:rPr>
          <w:color w:val="0D0D0D" w:themeColor="text1" w:themeTint="F2"/>
          <w:sz w:val="28"/>
          <w:szCs w:val="28"/>
          <w:lang w:val="uk-UA"/>
        </w:rPr>
        <w:t>та отримувачів коштів за платіжними операціями (юридичні особи, фізичні особи та фізичні особи-підприємці), валюту платіжної операції (національна, іноземна) та форми розрахунків (готівкова/безготівкова);</w:t>
      </w:r>
    </w:p>
    <w:p w:rsidR="00954FDC" w:rsidRPr="00487BBE" w:rsidRDefault="00954FDC" w:rsidP="00954FDC">
      <w:pPr>
        <w:tabs>
          <w:tab w:val="left" w:pos="709"/>
        </w:tabs>
        <w:spacing w:after="150"/>
        <w:ind w:firstLine="709"/>
        <w:rPr>
          <w:color w:val="0D0D0D" w:themeColor="text1" w:themeTint="F2"/>
          <w:shd w:val="clear" w:color="auto" w:fill="FFFFFF"/>
        </w:rPr>
      </w:pPr>
      <w:r w:rsidRPr="00487BBE">
        <w:rPr>
          <w:color w:val="0D0D0D" w:themeColor="text1" w:themeTint="F2"/>
          <w:shd w:val="clear" w:color="auto" w:fill="FFFFFF"/>
        </w:rPr>
        <w:t>2) схему виконання платіжних операцій [</w:t>
      </w:r>
      <w:r w:rsidRPr="00487BBE">
        <w:rPr>
          <w:rFonts w:eastAsiaTheme="minorHAnsi"/>
          <w:color w:val="0D0D0D" w:themeColor="text1" w:themeTint="F2"/>
          <w:lang w:eastAsia="en-US"/>
        </w:rPr>
        <w:t xml:space="preserve">(зокрема, </w:t>
      </w:r>
      <w:r w:rsidR="00DE32F0">
        <w:rPr>
          <w:rFonts w:eastAsiaTheme="minorHAnsi"/>
          <w:color w:val="0D0D0D" w:themeColor="text1" w:themeTint="F2"/>
          <w:lang w:eastAsia="en-US"/>
        </w:rPr>
        <w:t>що</w:t>
      </w:r>
      <w:r w:rsidRPr="00487BBE">
        <w:rPr>
          <w:rFonts w:eastAsiaTheme="minorHAnsi"/>
          <w:color w:val="0D0D0D" w:themeColor="text1" w:themeTint="F2"/>
          <w:lang w:eastAsia="en-US"/>
        </w:rPr>
        <w:t xml:space="preserve"> визначає порядок ініціювання, виконання та завершення платіжних операцій (</w:t>
      </w:r>
      <w:r w:rsidR="003A1BEF">
        <w:rPr>
          <w:rFonts w:eastAsiaTheme="minorHAnsi"/>
          <w:color w:val="0D0D0D" w:themeColor="text1" w:themeTint="F2"/>
          <w:lang w:eastAsia="en-US"/>
        </w:rPr>
        <w:t>в</w:t>
      </w:r>
      <w:r w:rsidRPr="00487BBE">
        <w:rPr>
          <w:rFonts w:eastAsiaTheme="minorHAnsi"/>
          <w:color w:val="0D0D0D" w:themeColor="text1" w:themeTint="F2"/>
          <w:lang w:eastAsia="en-US"/>
        </w:rPr>
        <w:t>ключаючи графічне зображення руху інформаційних повідомлень і руху коштів, із зазначенням усіх залучених осіб), платіжні інструменти, що використовуються для виконання платіжних операцій, їх емісію та еквайринг) із зазначенням документів, що підтверджують ініціювання платіжних операцій та документів, на підставі яких здійснюється виплата коштів за платіжними операціями</w:t>
      </w:r>
      <w:r w:rsidRPr="00487BBE">
        <w:rPr>
          <w:color w:val="0D0D0D" w:themeColor="text1" w:themeTint="F2"/>
          <w:shd w:val="clear" w:color="auto" w:fill="FFFFFF"/>
        </w:rPr>
        <w:t>];</w:t>
      </w:r>
    </w:p>
    <w:p w:rsidR="00DA5AB4" w:rsidRPr="00487BBE" w:rsidRDefault="00DA5AB4" w:rsidP="00DA5AB4">
      <w:pPr>
        <w:pStyle w:val="af3"/>
        <w:pageBreakBefore/>
        <w:shd w:val="clear" w:color="auto" w:fill="FFFFFF"/>
        <w:spacing w:after="150"/>
        <w:ind w:left="0"/>
        <w:contextualSpacing w:val="0"/>
        <w:jc w:val="right"/>
        <w:rPr>
          <w:color w:val="0D0D0D" w:themeColor="text1" w:themeTint="F2"/>
        </w:rPr>
      </w:pPr>
      <w:r w:rsidRPr="00487BBE">
        <w:rPr>
          <w:color w:val="0D0D0D" w:themeColor="text1" w:themeTint="F2"/>
        </w:rPr>
        <w:lastRenderedPageBreak/>
        <w:t>Продовження додатка 5</w:t>
      </w:r>
    </w:p>
    <w:p w:rsidR="00954FDC" w:rsidRPr="00487BBE" w:rsidRDefault="00954FDC" w:rsidP="005F3213">
      <w:pPr>
        <w:tabs>
          <w:tab w:val="left" w:pos="709"/>
        </w:tabs>
        <w:spacing w:after="100" w:afterAutospacing="1"/>
        <w:ind w:firstLine="709"/>
        <w:rPr>
          <w:color w:val="0D0D0D" w:themeColor="text1" w:themeTint="F2"/>
        </w:rPr>
      </w:pPr>
      <w:r w:rsidRPr="00487BBE">
        <w:rPr>
          <w:color w:val="0D0D0D" w:themeColor="text1" w:themeTint="F2"/>
        </w:rPr>
        <w:t>3) інформацію про залучених осіб [узагальнено, без зазначення їх найменувань), які безпосередньо будуть задіяні під час надання зазначених послуг (банки, у тому числі розрахунковий банк платіжної системи, небанківські надавачі платіжних послуг, оператори платіжних систем, технологічні оператори, комерційні агенти (із зазначенням виду такого комерційного агента),  аутсорсингові компанії, торговці] та опис порядку взаємодії з ними під час надання зазначених послуг.</w:t>
      </w:r>
    </w:p>
    <w:tbl>
      <w:tblPr>
        <w:tblW w:w="956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6"/>
      </w:tblGrid>
      <w:tr w:rsidR="00954FDC" w:rsidRPr="00487BBE" w:rsidTr="00F530CA">
        <w:trPr>
          <w:trHeight w:val="2715"/>
        </w:trPr>
        <w:tc>
          <w:tcPr>
            <w:tcW w:w="9566" w:type="dxa"/>
          </w:tcPr>
          <w:p w:rsidR="00954FDC" w:rsidRPr="00487BBE" w:rsidRDefault="00954FDC" w:rsidP="00954FDC">
            <w:pPr>
              <w:tabs>
                <w:tab w:val="left" w:pos="709"/>
              </w:tabs>
              <w:ind w:left="-73" w:firstLine="709"/>
              <w:rPr>
                <w:color w:val="0D0D0D" w:themeColor="text1" w:themeTint="F2"/>
              </w:rPr>
            </w:pPr>
          </w:p>
        </w:tc>
      </w:tr>
    </w:tbl>
    <w:p w:rsidR="00954FDC" w:rsidRPr="00487BBE" w:rsidRDefault="00954FDC" w:rsidP="005F3213">
      <w:pPr>
        <w:pStyle w:val="af3"/>
        <w:numPr>
          <w:ilvl w:val="0"/>
          <w:numId w:val="55"/>
        </w:numPr>
        <w:shd w:val="clear" w:color="auto" w:fill="FFFFFF"/>
        <w:spacing w:before="100" w:beforeAutospacing="1"/>
        <w:ind w:left="0" w:firstLine="709"/>
        <w:contextualSpacing w:val="0"/>
        <w:rPr>
          <w:color w:val="0D0D0D" w:themeColor="text1" w:themeTint="F2"/>
        </w:rPr>
      </w:pPr>
      <w:r w:rsidRPr="00487BBE">
        <w:rPr>
          <w:color w:val="0D0D0D" w:themeColor="text1" w:themeTint="F2"/>
        </w:rPr>
        <w:t>Якщо заявник планує надавати фінансову платіжну послугу з випуску електронних грошей та виконання платіжних операцій з ними, у тому числі відкриття та обслуговування електронних гаманців, надайте таку інформацію щодо відкриття електронних гаманців:</w:t>
      </w:r>
    </w:p>
    <w:p w:rsidR="00954FDC" w:rsidRPr="00487BBE" w:rsidRDefault="00954FDC" w:rsidP="00954FDC">
      <w:pPr>
        <w:shd w:val="clear" w:color="auto" w:fill="FFFFFF"/>
        <w:jc w:val="right"/>
        <w:rPr>
          <w:color w:val="0D0D0D" w:themeColor="text1" w:themeTint="F2"/>
        </w:rPr>
      </w:pPr>
      <w:r w:rsidRPr="00487BBE">
        <w:rPr>
          <w:color w:val="0D0D0D" w:themeColor="text1" w:themeTint="F2"/>
        </w:rPr>
        <w:t>Таблиця 3</w:t>
      </w:r>
    </w:p>
    <w:tbl>
      <w:tblPr>
        <w:tblStyle w:val="12"/>
        <w:tblW w:w="9634" w:type="dxa"/>
        <w:tblLayout w:type="fixed"/>
        <w:tblLook w:val="04A0" w:firstRow="1" w:lastRow="0" w:firstColumn="1" w:lastColumn="0" w:noHBand="0" w:noVBand="1"/>
      </w:tblPr>
      <w:tblGrid>
        <w:gridCol w:w="555"/>
        <w:gridCol w:w="2701"/>
        <w:gridCol w:w="3685"/>
        <w:gridCol w:w="2693"/>
      </w:tblGrid>
      <w:tr w:rsidR="00954FDC" w:rsidRPr="00487BBE" w:rsidTr="00DA5AB4">
        <w:tc>
          <w:tcPr>
            <w:tcW w:w="555" w:type="dxa"/>
            <w:vMerge w:val="restart"/>
          </w:tcPr>
          <w:p w:rsidR="00954FDC" w:rsidRPr="00487BBE" w:rsidRDefault="00954FDC" w:rsidP="00954FDC">
            <w:pPr>
              <w:jc w:val="center"/>
              <w:rPr>
                <w:color w:val="0D0D0D" w:themeColor="text1" w:themeTint="F2"/>
              </w:rPr>
            </w:pPr>
            <w:r w:rsidRPr="00487BBE">
              <w:rPr>
                <w:color w:val="0D0D0D" w:themeColor="text1" w:themeTint="F2"/>
              </w:rPr>
              <w:t>№ з/п</w:t>
            </w:r>
          </w:p>
        </w:tc>
        <w:tc>
          <w:tcPr>
            <w:tcW w:w="2701" w:type="dxa"/>
            <w:vMerge w:val="restart"/>
          </w:tcPr>
          <w:p w:rsidR="00954FDC" w:rsidRPr="00487BBE" w:rsidRDefault="00954FDC" w:rsidP="00954FDC">
            <w:pPr>
              <w:jc w:val="center"/>
              <w:rPr>
                <w:color w:val="0D0D0D" w:themeColor="text1" w:themeTint="F2"/>
              </w:rPr>
            </w:pPr>
            <w:r w:rsidRPr="00487BBE">
              <w:rPr>
                <w:color w:val="0D0D0D" w:themeColor="text1" w:themeTint="F2"/>
              </w:rPr>
              <w:t xml:space="preserve">Суб’єкт </w:t>
            </w:r>
          </w:p>
        </w:tc>
        <w:tc>
          <w:tcPr>
            <w:tcW w:w="6378" w:type="dxa"/>
            <w:gridSpan w:val="2"/>
          </w:tcPr>
          <w:p w:rsidR="00954FDC" w:rsidRPr="00487BBE" w:rsidRDefault="00954FDC" w:rsidP="00954FDC">
            <w:pPr>
              <w:jc w:val="center"/>
              <w:rPr>
                <w:color w:val="0D0D0D" w:themeColor="text1" w:themeTint="F2"/>
              </w:rPr>
            </w:pPr>
            <w:r w:rsidRPr="00487BBE">
              <w:rPr>
                <w:color w:val="0D0D0D" w:themeColor="text1" w:themeTint="F2"/>
              </w:rPr>
              <w:t>Вид електронного гаманця</w:t>
            </w:r>
          </w:p>
        </w:tc>
      </w:tr>
      <w:tr w:rsidR="00954FDC" w:rsidRPr="00487BBE" w:rsidTr="00DA5AB4">
        <w:tc>
          <w:tcPr>
            <w:tcW w:w="555" w:type="dxa"/>
            <w:vMerge/>
          </w:tcPr>
          <w:p w:rsidR="00954FDC" w:rsidRPr="00487BBE" w:rsidRDefault="00954FDC" w:rsidP="00954FDC">
            <w:pPr>
              <w:rPr>
                <w:color w:val="0D0D0D" w:themeColor="text1" w:themeTint="F2"/>
              </w:rPr>
            </w:pPr>
          </w:p>
        </w:tc>
        <w:tc>
          <w:tcPr>
            <w:tcW w:w="2701" w:type="dxa"/>
            <w:vMerge/>
          </w:tcPr>
          <w:p w:rsidR="00954FDC" w:rsidRPr="00487BBE" w:rsidRDefault="00954FDC" w:rsidP="00954FDC">
            <w:pPr>
              <w:rPr>
                <w:color w:val="0D0D0D" w:themeColor="text1" w:themeTint="F2"/>
              </w:rPr>
            </w:pPr>
          </w:p>
        </w:tc>
        <w:tc>
          <w:tcPr>
            <w:tcW w:w="3685" w:type="dxa"/>
          </w:tcPr>
          <w:p w:rsidR="00954FDC" w:rsidRPr="00487BBE" w:rsidRDefault="003A1BEF" w:rsidP="00954FDC">
            <w:pPr>
              <w:jc w:val="center"/>
              <w:rPr>
                <w:color w:val="0D0D0D" w:themeColor="text1" w:themeTint="F2"/>
              </w:rPr>
            </w:pPr>
            <w:r>
              <w:rPr>
                <w:color w:val="0D0D0D" w:themeColor="text1" w:themeTint="F2"/>
              </w:rPr>
              <w:t>п</w:t>
            </w:r>
            <w:r w:rsidR="00954FDC" w:rsidRPr="00487BBE">
              <w:rPr>
                <w:color w:val="0D0D0D" w:themeColor="text1" w:themeTint="F2"/>
              </w:rPr>
              <w:t>оповнюваний</w:t>
            </w:r>
          </w:p>
        </w:tc>
        <w:tc>
          <w:tcPr>
            <w:tcW w:w="2693" w:type="dxa"/>
          </w:tcPr>
          <w:p w:rsidR="00954FDC" w:rsidRPr="00487BBE" w:rsidRDefault="003A1BEF" w:rsidP="00954FDC">
            <w:pPr>
              <w:jc w:val="center"/>
              <w:rPr>
                <w:color w:val="0D0D0D" w:themeColor="text1" w:themeTint="F2"/>
              </w:rPr>
            </w:pPr>
            <w:r>
              <w:rPr>
                <w:color w:val="0D0D0D" w:themeColor="text1" w:themeTint="F2"/>
              </w:rPr>
              <w:t>н</w:t>
            </w:r>
            <w:r w:rsidR="00954FDC" w:rsidRPr="00487BBE">
              <w:rPr>
                <w:color w:val="0D0D0D" w:themeColor="text1" w:themeTint="F2"/>
              </w:rPr>
              <w:t>епоповнюваний</w:t>
            </w:r>
          </w:p>
        </w:tc>
      </w:tr>
      <w:tr w:rsidR="00954FDC" w:rsidRPr="00487BBE" w:rsidTr="00DA5AB4">
        <w:tc>
          <w:tcPr>
            <w:tcW w:w="555" w:type="dxa"/>
          </w:tcPr>
          <w:p w:rsidR="00954FDC" w:rsidRPr="00487BBE" w:rsidRDefault="00954FDC" w:rsidP="00954FDC">
            <w:pPr>
              <w:jc w:val="center"/>
              <w:rPr>
                <w:color w:val="0D0D0D" w:themeColor="text1" w:themeTint="F2"/>
              </w:rPr>
            </w:pPr>
            <w:r w:rsidRPr="00487BBE">
              <w:rPr>
                <w:color w:val="0D0D0D" w:themeColor="text1" w:themeTint="F2"/>
              </w:rPr>
              <w:t>1</w:t>
            </w:r>
          </w:p>
        </w:tc>
        <w:tc>
          <w:tcPr>
            <w:tcW w:w="2701" w:type="dxa"/>
          </w:tcPr>
          <w:p w:rsidR="00954FDC" w:rsidRPr="00487BBE" w:rsidRDefault="00954FDC" w:rsidP="00954FDC">
            <w:pPr>
              <w:jc w:val="center"/>
              <w:rPr>
                <w:color w:val="0D0D0D" w:themeColor="text1" w:themeTint="F2"/>
              </w:rPr>
            </w:pPr>
            <w:r w:rsidRPr="00487BBE">
              <w:rPr>
                <w:color w:val="0D0D0D" w:themeColor="text1" w:themeTint="F2"/>
              </w:rPr>
              <w:t>2</w:t>
            </w: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3</w:t>
            </w:r>
          </w:p>
        </w:tc>
        <w:tc>
          <w:tcPr>
            <w:tcW w:w="2693" w:type="dxa"/>
          </w:tcPr>
          <w:p w:rsidR="00954FDC" w:rsidRPr="00487BBE" w:rsidRDefault="00954FDC" w:rsidP="00954FDC">
            <w:pPr>
              <w:jc w:val="center"/>
              <w:rPr>
                <w:color w:val="0D0D0D" w:themeColor="text1" w:themeTint="F2"/>
              </w:rPr>
            </w:pPr>
            <w:r w:rsidRPr="00487BBE">
              <w:rPr>
                <w:color w:val="0D0D0D" w:themeColor="text1" w:themeTint="F2"/>
              </w:rPr>
              <w:t>4</w:t>
            </w:r>
          </w:p>
        </w:tc>
      </w:tr>
      <w:tr w:rsidR="00954FDC" w:rsidRPr="00487BBE" w:rsidTr="00DA5AB4">
        <w:tc>
          <w:tcPr>
            <w:tcW w:w="555" w:type="dxa"/>
          </w:tcPr>
          <w:p w:rsidR="00954FDC" w:rsidRPr="00487BBE" w:rsidRDefault="00954FDC" w:rsidP="00954FDC">
            <w:pPr>
              <w:jc w:val="center"/>
              <w:rPr>
                <w:color w:val="0D0D0D" w:themeColor="text1" w:themeTint="F2"/>
              </w:rPr>
            </w:pPr>
            <w:r w:rsidRPr="00487BBE">
              <w:rPr>
                <w:color w:val="0D0D0D" w:themeColor="text1" w:themeTint="F2"/>
              </w:rPr>
              <w:t>1</w:t>
            </w:r>
          </w:p>
        </w:tc>
        <w:tc>
          <w:tcPr>
            <w:tcW w:w="2701" w:type="dxa"/>
          </w:tcPr>
          <w:p w:rsidR="00954FDC" w:rsidRPr="00487BBE" w:rsidRDefault="00954FDC" w:rsidP="00954FDC">
            <w:pPr>
              <w:rPr>
                <w:color w:val="0D0D0D" w:themeColor="text1" w:themeTint="F2"/>
              </w:rPr>
            </w:pPr>
            <w:r w:rsidRPr="00487BBE">
              <w:rPr>
                <w:color w:val="0D0D0D" w:themeColor="text1" w:themeTint="F2"/>
              </w:rPr>
              <w:t>Комерційний агент з розповсюдження</w:t>
            </w: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Так/ні</w:t>
            </w:r>
          </w:p>
        </w:tc>
        <w:tc>
          <w:tcPr>
            <w:tcW w:w="2693" w:type="dxa"/>
          </w:tcPr>
          <w:p w:rsidR="00954FDC" w:rsidRPr="00487BBE" w:rsidRDefault="00954FDC" w:rsidP="00954FDC">
            <w:pPr>
              <w:jc w:val="center"/>
              <w:rPr>
                <w:color w:val="0D0D0D" w:themeColor="text1" w:themeTint="F2"/>
              </w:rPr>
            </w:pPr>
            <w:r w:rsidRPr="00487BBE">
              <w:rPr>
                <w:color w:val="0D0D0D" w:themeColor="text1" w:themeTint="F2"/>
              </w:rPr>
              <w:t>Х</w:t>
            </w:r>
          </w:p>
        </w:tc>
      </w:tr>
      <w:tr w:rsidR="00954FDC" w:rsidRPr="00487BBE" w:rsidTr="00DA5AB4">
        <w:tc>
          <w:tcPr>
            <w:tcW w:w="555" w:type="dxa"/>
          </w:tcPr>
          <w:p w:rsidR="00954FDC" w:rsidRPr="00487BBE" w:rsidRDefault="00954FDC" w:rsidP="00954FDC">
            <w:pPr>
              <w:jc w:val="center"/>
              <w:rPr>
                <w:color w:val="0D0D0D" w:themeColor="text1" w:themeTint="F2"/>
              </w:rPr>
            </w:pPr>
            <w:r w:rsidRPr="00487BBE">
              <w:rPr>
                <w:color w:val="0D0D0D" w:themeColor="text1" w:themeTint="F2"/>
              </w:rPr>
              <w:t>2</w:t>
            </w:r>
          </w:p>
        </w:tc>
        <w:tc>
          <w:tcPr>
            <w:tcW w:w="2701" w:type="dxa"/>
          </w:tcPr>
          <w:p w:rsidR="00954FDC" w:rsidRPr="00487BBE" w:rsidRDefault="00954FDC" w:rsidP="00954FDC">
            <w:pPr>
              <w:rPr>
                <w:color w:val="0D0D0D" w:themeColor="text1" w:themeTint="F2"/>
              </w:rPr>
            </w:pPr>
            <w:r w:rsidRPr="00487BBE">
              <w:rPr>
                <w:color w:val="0D0D0D" w:themeColor="text1" w:themeTint="F2"/>
              </w:rPr>
              <w:t>Комерційній агент з обмінних операцій</w:t>
            </w: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Так/ні</w:t>
            </w:r>
          </w:p>
        </w:tc>
        <w:tc>
          <w:tcPr>
            <w:tcW w:w="2693" w:type="dxa"/>
          </w:tcPr>
          <w:p w:rsidR="00954FDC" w:rsidRPr="00487BBE" w:rsidRDefault="00954FDC" w:rsidP="00954FDC">
            <w:pPr>
              <w:jc w:val="center"/>
              <w:rPr>
                <w:color w:val="0D0D0D" w:themeColor="text1" w:themeTint="F2"/>
              </w:rPr>
            </w:pPr>
            <w:r w:rsidRPr="00487BBE">
              <w:rPr>
                <w:color w:val="0D0D0D" w:themeColor="text1" w:themeTint="F2"/>
              </w:rPr>
              <w:t>Х</w:t>
            </w:r>
          </w:p>
        </w:tc>
      </w:tr>
      <w:tr w:rsidR="00954FDC" w:rsidRPr="00487BBE" w:rsidTr="00DA5AB4">
        <w:tc>
          <w:tcPr>
            <w:tcW w:w="555" w:type="dxa"/>
          </w:tcPr>
          <w:p w:rsidR="00954FDC" w:rsidRPr="00487BBE" w:rsidRDefault="00954FDC" w:rsidP="00954FDC">
            <w:pPr>
              <w:jc w:val="center"/>
              <w:rPr>
                <w:color w:val="0D0D0D" w:themeColor="text1" w:themeTint="F2"/>
              </w:rPr>
            </w:pPr>
            <w:r w:rsidRPr="00487BBE">
              <w:rPr>
                <w:color w:val="0D0D0D" w:themeColor="text1" w:themeTint="F2"/>
              </w:rPr>
              <w:t>3</w:t>
            </w:r>
          </w:p>
        </w:tc>
        <w:tc>
          <w:tcPr>
            <w:tcW w:w="2701" w:type="dxa"/>
          </w:tcPr>
          <w:p w:rsidR="00954FDC" w:rsidRPr="00487BBE" w:rsidRDefault="00954FDC" w:rsidP="00954FDC">
            <w:pPr>
              <w:rPr>
                <w:color w:val="0D0D0D" w:themeColor="text1" w:themeTint="F2"/>
              </w:rPr>
            </w:pPr>
            <w:r w:rsidRPr="00487BBE">
              <w:rPr>
                <w:color w:val="0D0D0D" w:themeColor="text1" w:themeTint="F2"/>
              </w:rPr>
              <w:t>Комерційний агент з погашення</w:t>
            </w: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Так/ні</w:t>
            </w:r>
          </w:p>
        </w:tc>
        <w:tc>
          <w:tcPr>
            <w:tcW w:w="2693" w:type="dxa"/>
          </w:tcPr>
          <w:p w:rsidR="00954FDC" w:rsidRPr="00487BBE" w:rsidRDefault="00954FDC" w:rsidP="00954FDC">
            <w:pPr>
              <w:jc w:val="center"/>
              <w:rPr>
                <w:color w:val="0D0D0D" w:themeColor="text1" w:themeTint="F2"/>
              </w:rPr>
            </w:pPr>
            <w:r w:rsidRPr="00487BBE">
              <w:rPr>
                <w:color w:val="0D0D0D" w:themeColor="text1" w:themeTint="F2"/>
              </w:rPr>
              <w:t>Х</w:t>
            </w:r>
          </w:p>
        </w:tc>
      </w:tr>
      <w:tr w:rsidR="00954FDC" w:rsidRPr="00487BBE" w:rsidTr="00DA5AB4">
        <w:tc>
          <w:tcPr>
            <w:tcW w:w="555" w:type="dxa"/>
            <w:vMerge w:val="restart"/>
          </w:tcPr>
          <w:p w:rsidR="00954FDC" w:rsidRPr="00487BBE" w:rsidRDefault="00954FDC" w:rsidP="00954FDC">
            <w:pPr>
              <w:jc w:val="center"/>
              <w:rPr>
                <w:color w:val="0D0D0D" w:themeColor="text1" w:themeTint="F2"/>
              </w:rPr>
            </w:pPr>
            <w:r w:rsidRPr="00487BBE">
              <w:rPr>
                <w:color w:val="0D0D0D" w:themeColor="text1" w:themeTint="F2"/>
              </w:rPr>
              <w:t>4</w:t>
            </w:r>
          </w:p>
        </w:tc>
        <w:tc>
          <w:tcPr>
            <w:tcW w:w="2701" w:type="dxa"/>
            <w:vMerge w:val="restart"/>
          </w:tcPr>
          <w:p w:rsidR="00954FDC" w:rsidRPr="00487BBE" w:rsidRDefault="00954FDC" w:rsidP="00954FDC">
            <w:pPr>
              <w:rPr>
                <w:color w:val="0D0D0D" w:themeColor="text1" w:themeTint="F2"/>
              </w:rPr>
            </w:pPr>
            <w:r w:rsidRPr="00487BBE">
              <w:rPr>
                <w:color w:val="0D0D0D" w:themeColor="text1" w:themeTint="F2"/>
              </w:rPr>
              <w:t>Користувач (суб’єкт господарювання)</w:t>
            </w: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 xml:space="preserve">Для власних </w:t>
            </w:r>
            <w:r w:rsidR="000300DE" w:rsidRPr="00487BBE">
              <w:rPr>
                <w:color w:val="0D0D0D" w:themeColor="text1" w:themeTint="F2"/>
              </w:rPr>
              <w:t>господарськи</w:t>
            </w:r>
            <w:r w:rsidR="000C622D" w:rsidRPr="00487BBE">
              <w:rPr>
                <w:color w:val="0D0D0D" w:themeColor="text1" w:themeTint="F2"/>
              </w:rPr>
              <w:t>х</w:t>
            </w:r>
            <w:r w:rsidR="000300DE" w:rsidRPr="00487BBE">
              <w:rPr>
                <w:color w:val="0D0D0D" w:themeColor="text1" w:themeTint="F2"/>
              </w:rPr>
              <w:t xml:space="preserve"> </w:t>
            </w:r>
            <w:r w:rsidRPr="00487BBE">
              <w:rPr>
                <w:color w:val="0D0D0D" w:themeColor="text1" w:themeTint="F2"/>
              </w:rPr>
              <w:t xml:space="preserve">потреб – </w:t>
            </w:r>
            <w:r w:rsidR="003A1BEF">
              <w:rPr>
                <w:color w:val="0D0D0D" w:themeColor="text1" w:themeTint="F2"/>
              </w:rPr>
              <w:t>т</w:t>
            </w:r>
            <w:r w:rsidRPr="00487BBE">
              <w:rPr>
                <w:color w:val="0D0D0D" w:themeColor="text1" w:themeTint="F2"/>
              </w:rPr>
              <w:t>ак/ні</w:t>
            </w:r>
          </w:p>
        </w:tc>
        <w:tc>
          <w:tcPr>
            <w:tcW w:w="2693" w:type="dxa"/>
          </w:tcPr>
          <w:p w:rsidR="00954FDC" w:rsidRPr="00487BBE" w:rsidRDefault="00954FDC" w:rsidP="00954FDC">
            <w:pPr>
              <w:jc w:val="center"/>
              <w:rPr>
                <w:color w:val="0D0D0D" w:themeColor="text1" w:themeTint="F2"/>
              </w:rPr>
            </w:pPr>
            <w:r w:rsidRPr="00487BBE">
              <w:rPr>
                <w:color w:val="0D0D0D" w:themeColor="text1" w:themeTint="F2"/>
              </w:rPr>
              <w:t>Х</w:t>
            </w:r>
          </w:p>
        </w:tc>
      </w:tr>
      <w:tr w:rsidR="00954FDC" w:rsidRPr="00487BBE" w:rsidTr="00DA5AB4">
        <w:tc>
          <w:tcPr>
            <w:tcW w:w="555" w:type="dxa"/>
            <w:vMerge/>
          </w:tcPr>
          <w:p w:rsidR="00954FDC" w:rsidRPr="00487BBE" w:rsidRDefault="00954FDC" w:rsidP="00954FDC">
            <w:pPr>
              <w:jc w:val="center"/>
              <w:rPr>
                <w:color w:val="0D0D0D" w:themeColor="text1" w:themeTint="F2"/>
              </w:rPr>
            </w:pPr>
          </w:p>
        </w:tc>
        <w:tc>
          <w:tcPr>
            <w:tcW w:w="2701" w:type="dxa"/>
            <w:vMerge/>
          </w:tcPr>
          <w:p w:rsidR="00954FDC" w:rsidRPr="00487BBE" w:rsidRDefault="00954FDC" w:rsidP="00954FDC">
            <w:pPr>
              <w:rPr>
                <w:color w:val="0D0D0D" w:themeColor="text1" w:themeTint="F2"/>
              </w:rPr>
            </w:pP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Для господарської/</w:t>
            </w:r>
            <w:r w:rsidR="00DA5AB4" w:rsidRPr="00487BBE">
              <w:rPr>
                <w:color w:val="0D0D0D" w:themeColor="text1" w:themeTint="F2"/>
              </w:rPr>
              <w:t xml:space="preserve"> </w:t>
            </w:r>
            <w:r w:rsidRPr="00487BBE">
              <w:rPr>
                <w:color w:val="0D0D0D" w:themeColor="text1" w:themeTint="F2"/>
              </w:rPr>
              <w:t xml:space="preserve">підприємницької/незалежної професійної/іншої діяльності – </w:t>
            </w:r>
            <w:r w:rsidR="003A1BEF">
              <w:rPr>
                <w:color w:val="0D0D0D" w:themeColor="text1" w:themeTint="F2"/>
              </w:rPr>
              <w:t>т</w:t>
            </w:r>
            <w:r w:rsidRPr="00487BBE">
              <w:rPr>
                <w:color w:val="0D0D0D" w:themeColor="text1" w:themeTint="F2"/>
              </w:rPr>
              <w:t>ак/ні</w:t>
            </w:r>
          </w:p>
        </w:tc>
        <w:tc>
          <w:tcPr>
            <w:tcW w:w="2693" w:type="dxa"/>
          </w:tcPr>
          <w:p w:rsidR="00954FDC" w:rsidRPr="00487BBE" w:rsidRDefault="00954FDC" w:rsidP="00954FDC">
            <w:pPr>
              <w:jc w:val="center"/>
              <w:rPr>
                <w:color w:val="0D0D0D" w:themeColor="text1" w:themeTint="F2"/>
              </w:rPr>
            </w:pPr>
            <w:r w:rsidRPr="00487BBE">
              <w:rPr>
                <w:color w:val="0D0D0D" w:themeColor="text1" w:themeTint="F2"/>
              </w:rPr>
              <w:t>Х</w:t>
            </w:r>
          </w:p>
        </w:tc>
      </w:tr>
    </w:tbl>
    <w:p w:rsidR="00F530CA" w:rsidRPr="00487BBE" w:rsidRDefault="00F530CA">
      <w:pPr>
        <w:rPr>
          <w:color w:val="0D0D0D" w:themeColor="text1" w:themeTint="F2"/>
        </w:rPr>
      </w:pPr>
    </w:p>
    <w:tbl>
      <w:tblPr>
        <w:tblStyle w:val="12"/>
        <w:tblW w:w="9634" w:type="dxa"/>
        <w:tblLayout w:type="fixed"/>
        <w:tblLook w:val="04A0" w:firstRow="1" w:lastRow="0" w:firstColumn="1" w:lastColumn="0" w:noHBand="0" w:noVBand="1"/>
      </w:tblPr>
      <w:tblGrid>
        <w:gridCol w:w="555"/>
        <w:gridCol w:w="2701"/>
        <w:gridCol w:w="3685"/>
        <w:gridCol w:w="2693"/>
      </w:tblGrid>
      <w:tr w:rsidR="00F530CA" w:rsidRPr="00487BBE" w:rsidTr="00F530CA">
        <w:tc>
          <w:tcPr>
            <w:tcW w:w="9634" w:type="dxa"/>
            <w:gridSpan w:val="4"/>
            <w:tcBorders>
              <w:top w:val="nil"/>
              <w:left w:val="nil"/>
              <w:bottom w:val="single" w:sz="4" w:space="0" w:color="auto"/>
              <w:right w:val="nil"/>
            </w:tcBorders>
          </w:tcPr>
          <w:p w:rsidR="00F530CA" w:rsidRPr="00487BBE" w:rsidRDefault="00F530CA" w:rsidP="00F530CA">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5</w:t>
            </w:r>
          </w:p>
          <w:p w:rsidR="00F530CA" w:rsidRPr="00487BBE" w:rsidRDefault="00F530CA" w:rsidP="00F530CA">
            <w:pPr>
              <w:jc w:val="right"/>
              <w:rPr>
                <w:color w:val="0D0D0D" w:themeColor="text1" w:themeTint="F2"/>
              </w:rPr>
            </w:pPr>
            <w:r w:rsidRPr="00487BBE">
              <w:rPr>
                <w:color w:val="0D0D0D" w:themeColor="text1" w:themeTint="F2"/>
              </w:rPr>
              <w:t>Продовження таблиці 3</w:t>
            </w:r>
          </w:p>
        </w:tc>
      </w:tr>
      <w:tr w:rsidR="00F530CA" w:rsidRPr="00487BBE" w:rsidTr="00F530CA">
        <w:tc>
          <w:tcPr>
            <w:tcW w:w="555" w:type="dxa"/>
            <w:tcBorders>
              <w:top w:val="single" w:sz="4" w:space="0" w:color="auto"/>
            </w:tcBorders>
          </w:tcPr>
          <w:p w:rsidR="00F530CA" w:rsidRPr="00487BBE" w:rsidRDefault="00F530CA" w:rsidP="00F530CA">
            <w:pPr>
              <w:jc w:val="center"/>
              <w:rPr>
                <w:color w:val="0D0D0D" w:themeColor="text1" w:themeTint="F2"/>
              </w:rPr>
            </w:pPr>
            <w:r w:rsidRPr="00487BBE">
              <w:rPr>
                <w:color w:val="0D0D0D" w:themeColor="text1" w:themeTint="F2"/>
              </w:rPr>
              <w:t>1</w:t>
            </w:r>
          </w:p>
        </w:tc>
        <w:tc>
          <w:tcPr>
            <w:tcW w:w="2701" w:type="dxa"/>
            <w:tcBorders>
              <w:top w:val="single" w:sz="4" w:space="0" w:color="auto"/>
            </w:tcBorders>
          </w:tcPr>
          <w:p w:rsidR="00F530CA" w:rsidRPr="00487BBE" w:rsidRDefault="00F530CA" w:rsidP="00F530CA">
            <w:pPr>
              <w:jc w:val="center"/>
              <w:rPr>
                <w:color w:val="0D0D0D" w:themeColor="text1" w:themeTint="F2"/>
              </w:rPr>
            </w:pPr>
            <w:r w:rsidRPr="00487BBE">
              <w:rPr>
                <w:color w:val="0D0D0D" w:themeColor="text1" w:themeTint="F2"/>
              </w:rPr>
              <w:t>2</w:t>
            </w:r>
          </w:p>
        </w:tc>
        <w:tc>
          <w:tcPr>
            <w:tcW w:w="3685" w:type="dxa"/>
            <w:tcBorders>
              <w:top w:val="single" w:sz="4" w:space="0" w:color="auto"/>
            </w:tcBorders>
          </w:tcPr>
          <w:p w:rsidR="00F530CA" w:rsidRPr="00487BBE" w:rsidRDefault="00F530CA" w:rsidP="00F530CA">
            <w:pPr>
              <w:jc w:val="center"/>
              <w:rPr>
                <w:color w:val="0D0D0D" w:themeColor="text1" w:themeTint="F2"/>
              </w:rPr>
            </w:pPr>
            <w:r w:rsidRPr="00487BBE">
              <w:rPr>
                <w:color w:val="0D0D0D" w:themeColor="text1" w:themeTint="F2"/>
              </w:rPr>
              <w:t>3</w:t>
            </w:r>
          </w:p>
        </w:tc>
        <w:tc>
          <w:tcPr>
            <w:tcW w:w="2693" w:type="dxa"/>
            <w:tcBorders>
              <w:top w:val="single" w:sz="4" w:space="0" w:color="auto"/>
            </w:tcBorders>
          </w:tcPr>
          <w:p w:rsidR="00F530CA" w:rsidRPr="00487BBE" w:rsidRDefault="00F530CA" w:rsidP="00F530CA">
            <w:pPr>
              <w:jc w:val="center"/>
              <w:rPr>
                <w:color w:val="0D0D0D" w:themeColor="text1" w:themeTint="F2"/>
              </w:rPr>
            </w:pPr>
            <w:r w:rsidRPr="00487BBE">
              <w:rPr>
                <w:color w:val="0D0D0D" w:themeColor="text1" w:themeTint="F2"/>
              </w:rPr>
              <w:t>4</w:t>
            </w:r>
          </w:p>
        </w:tc>
      </w:tr>
      <w:tr w:rsidR="00954FDC" w:rsidRPr="00487BBE" w:rsidTr="00DA5AB4">
        <w:tc>
          <w:tcPr>
            <w:tcW w:w="555" w:type="dxa"/>
          </w:tcPr>
          <w:p w:rsidR="00954FDC" w:rsidRPr="00487BBE" w:rsidRDefault="00954FDC" w:rsidP="00954FDC">
            <w:pPr>
              <w:jc w:val="center"/>
              <w:rPr>
                <w:color w:val="0D0D0D" w:themeColor="text1" w:themeTint="F2"/>
              </w:rPr>
            </w:pPr>
            <w:r w:rsidRPr="00487BBE">
              <w:rPr>
                <w:color w:val="0D0D0D" w:themeColor="text1" w:themeTint="F2"/>
              </w:rPr>
              <w:t>5</w:t>
            </w:r>
          </w:p>
        </w:tc>
        <w:tc>
          <w:tcPr>
            <w:tcW w:w="2701" w:type="dxa"/>
          </w:tcPr>
          <w:p w:rsidR="00954FDC" w:rsidRPr="00487BBE" w:rsidRDefault="00954FDC" w:rsidP="00954FDC">
            <w:pPr>
              <w:rPr>
                <w:color w:val="0D0D0D" w:themeColor="text1" w:themeTint="F2"/>
              </w:rPr>
            </w:pPr>
            <w:r w:rsidRPr="00487BBE">
              <w:rPr>
                <w:color w:val="0D0D0D" w:themeColor="text1" w:themeTint="F2"/>
              </w:rPr>
              <w:t>Споживач (фізична особа)</w:t>
            </w:r>
          </w:p>
        </w:tc>
        <w:tc>
          <w:tcPr>
            <w:tcW w:w="3685" w:type="dxa"/>
          </w:tcPr>
          <w:p w:rsidR="00954FDC" w:rsidRPr="00487BBE" w:rsidRDefault="00954FDC" w:rsidP="00954FDC">
            <w:pPr>
              <w:jc w:val="center"/>
              <w:rPr>
                <w:color w:val="0D0D0D" w:themeColor="text1" w:themeTint="F2"/>
              </w:rPr>
            </w:pPr>
            <w:r w:rsidRPr="00487BBE">
              <w:rPr>
                <w:color w:val="0D0D0D" w:themeColor="text1" w:themeTint="F2"/>
              </w:rPr>
              <w:t>Так/ні</w:t>
            </w:r>
          </w:p>
        </w:tc>
        <w:tc>
          <w:tcPr>
            <w:tcW w:w="2693" w:type="dxa"/>
          </w:tcPr>
          <w:p w:rsidR="00954FDC" w:rsidRPr="00487BBE" w:rsidRDefault="00954FDC" w:rsidP="003966FA">
            <w:pPr>
              <w:jc w:val="center"/>
              <w:rPr>
                <w:color w:val="0D0D0D" w:themeColor="text1" w:themeTint="F2"/>
              </w:rPr>
            </w:pPr>
            <w:r w:rsidRPr="00487BBE">
              <w:rPr>
                <w:color w:val="0D0D0D" w:themeColor="text1" w:themeTint="F2"/>
              </w:rPr>
              <w:t xml:space="preserve">Так/ні, якщо відповідь так, </w:t>
            </w:r>
            <w:r w:rsidR="003A1BEF">
              <w:rPr>
                <w:color w:val="0D0D0D" w:themeColor="text1" w:themeTint="F2"/>
              </w:rPr>
              <w:t>потрібно</w:t>
            </w:r>
            <w:r w:rsidRPr="00487BBE">
              <w:rPr>
                <w:color w:val="0D0D0D" w:themeColor="text1" w:themeTint="F2"/>
              </w:rPr>
              <w:t xml:space="preserve"> </w:t>
            </w:r>
            <w:r w:rsidR="003A1BEF">
              <w:rPr>
                <w:color w:val="0D0D0D" w:themeColor="text1" w:themeTint="F2"/>
              </w:rPr>
              <w:t>зазначити,</w:t>
            </w:r>
            <w:r w:rsidRPr="00487BBE">
              <w:rPr>
                <w:color w:val="0D0D0D" w:themeColor="text1" w:themeTint="F2"/>
              </w:rPr>
              <w:t xml:space="preserve"> які саме </w:t>
            </w:r>
            <w:r w:rsidRPr="003966FA">
              <w:rPr>
                <w:color w:val="0D0D0D" w:themeColor="text1" w:themeTint="F2"/>
              </w:rPr>
              <w:t>гаманці</w:t>
            </w:r>
            <w:r w:rsidRPr="00BA3E1D">
              <w:rPr>
                <w:color w:val="0D0D0D" w:themeColor="text1" w:themeTint="F2"/>
                <w:highlight w:val="yellow"/>
              </w:rPr>
              <w:t xml:space="preserve"> </w:t>
            </w:r>
            <w:r w:rsidR="00830AA9">
              <w:rPr>
                <w:color w:val="0D0D0D" w:themeColor="text1" w:themeTint="F2"/>
              </w:rPr>
              <w:t xml:space="preserve">відкриваються (з використанням </w:t>
            </w:r>
            <w:r w:rsidR="003966FA">
              <w:rPr>
                <w:color w:val="0D0D0D" w:themeColor="text1" w:themeTint="F2"/>
              </w:rPr>
              <w:t>п</w:t>
            </w:r>
            <w:r w:rsidR="003966FA" w:rsidRPr="003966FA">
              <w:rPr>
                <w:color w:val="0D0D0D" w:themeColor="text1" w:themeTint="F2"/>
              </w:rPr>
              <w:t>рипейд</w:t>
            </w:r>
            <w:r w:rsidRPr="003966FA">
              <w:rPr>
                <w:color w:val="0D0D0D" w:themeColor="text1" w:themeTint="F2"/>
              </w:rPr>
              <w:t>-картки  та/або технічний)</w:t>
            </w:r>
          </w:p>
        </w:tc>
      </w:tr>
    </w:tbl>
    <w:p w:rsidR="00954FDC" w:rsidRPr="00487BBE" w:rsidRDefault="00954FDC" w:rsidP="00F949C7">
      <w:pPr>
        <w:pStyle w:val="af3"/>
        <w:numPr>
          <w:ilvl w:val="0"/>
          <w:numId w:val="55"/>
        </w:numPr>
        <w:spacing w:before="180"/>
        <w:ind w:left="0" w:firstLine="709"/>
        <w:rPr>
          <w:color w:val="0D0D0D" w:themeColor="text1" w:themeTint="F2"/>
        </w:rPr>
      </w:pPr>
      <w:r w:rsidRPr="00487BBE">
        <w:rPr>
          <w:color w:val="0D0D0D" w:themeColor="text1" w:themeTint="F2"/>
        </w:rPr>
        <w:t>Зазначте, чи здійснює заявник або планує здійснювати інші види діяльності, крім тієї, що зазначена в пункті 2 інформаційної довідки: ____________ (так/ні).</w:t>
      </w:r>
    </w:p>
    <w:p w:rsidR="00954FDC" w:rsidRPr="00487BBE" w:rsidRDefault="00954FDC" w:rsidP="00954FDC">
      <w:pPr>
        <w:pStyle w:val="af3"/>
        <w:tabs>
          <w:tab w:val="left" w:pos="993"/>
        </w:tabs>
        <w:ind w:left="0" w:firstLine="709"/>
        <w:contextualSpacing w:val="0"/>
        <w:rPr>
          <w:color w:val="0D0D0D" w:themeColor="text1" w:themeTint="F2"/>
        </w:rPr>
      </w:pPr>
      <w:r w:rsidRPr="00487BBE">
        <w:rPr>
          <w:color w:val="0D0D0D" w:themeColor="text1" w:themeTint="F2"/>
        </w:rPr>
        <w:t>У разі ствердної відповіді надайте інформацію щодо поєднання (суміщення) діяльності з надання фінансових платіжних послуг із будь</w:t>
      </w:r>
      <w:r w:rsidR="003A1BEF">
        <w:rPr>
          <w:color w:val="0D0D0D" w:themeColor="text1" w:themeTint="F2"/>
        </w:rPr>
        <w:t>-</w:t>
      </w:r>
      <w:r w:rsidRPr="00487BBE">
        <w:rPr>
          <w:color w:val="0D0D0D" w:themeColor="text1" w:themeTint="F2"/>
        </w:rPr>
        <w:t>якими іншими видами діяльності:</w:t>
      </w:r>
    </w:p>
    <w:p w:rsidR="00954FDC" w:rsidRPr="00487BBE" w:rsidRDefault="00954FDC" w:rsidP="00954FDC">
      <w:pPr>
        <w:pStyle w:val="af3"/>
        <w:tabs>
          <w:tab w:val="left" w:pos="993"/>
        </w:tabs>
        <w:ind w:left="0" w:firstLine="709"/>
        <w:jc w:val="right"/>
        <w:rPr>
          <w:color w:val="0D0D0D" w:themeColor="text1" w:themeTint="F2"/>
        </w:rPr>
      </w:pPr>
      <w:r w:rsidRPr="00487BBE">
        <w:rPr>
          <w:color w:val="0D0D0D" w:themeColor="text1" w:themeTint="F2"/>
        </w:rPr>
        <w:t>Таблиця 4</w:t>
      </w:r>
    </w:p>
    <w:tbl>
      <w:tblPr>
        <w:tblStyle w:val="a9"/>
        <w:tblW w:w="5000" w:type="pct"/>
        <w:tblLook w:val="04A0" w:firstRow="1" w:lastRow="0" w:firstColumn="1" w:lastColumn="0" w:noHBand="0" w:noVBand="1"/>
      </w:tblPr>
      <w:tblGrid>
        <w:gridCol w:w="562"/>
        <w:gridCol w:w="7230"/>
        <w:gridCol w:w="1836"/>
      </w:tblGrid>
      <w:tr w:rsidR="00954FDC" w:rsidRPr="00487BBE" w:rsidTr="00FF1673">
        <w:trPr>
          <w:trHeight w:val="227"/>
        </w:trPr>
        <w:tc>
          <w:tcPr>
            <w:tcW w:w="562" w:type="dxa"/>
          </w:tcPr>
          <w:p w:rsidR="00954FDC" w:rsidRPr="00487BBE" w:rsidRDefault="00954FDC" w:rsidP="00954FDC">
            <w:pPr>
              <w:pStyle w:val="af3"/>
              <w:ind w:left="0"/>
              <w:jc w:val="center"/>
              <w:rPr>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7230" w:type="dxa"/>
          </w:tcPr>
          <w:p w:rsidR="00954FDC" w:rsidRPr="00487BBE" w:rsidRDefault="00954FDC" w:rsidP="00954FDC">
            <w:pPr>
              <w:pStyle w:val="af3"/>
              <w:ind w:left="0"/>
              <w:jc w:val="center"/>
              <w:rPr>
                <w:color w:val="0D0D0D" w:themeColor="text1" w:themeTint="F2"/>
              </w:rPr>
            </w:pPr>
            <w:r w:rsidRPr="00487BBE">
              <w:rPr>
                <w:color w:val="0D0D0D" w:themeColor="text1" w:themeTint="F2"/>
              </w:rPr>
              <w:t>Види діяльності</w:t>
            </w:r>
          </w:p>
        </w:tc>
        <w:tc>
          <w:tcPr>
            <w:tcW w:w="1836" w:type="dxa"/>
          </w:tcPr>
          <w:p w:rsidR="00954FDC" w:rsidRPr="00487BBE" w:rsidRDefault="00954FDC" w:rsidP="00954FDC">
            <w:pPr>
              <w:pStyle w:val="af3"/>
              <w:ind w:left="0"/>
              <w:jc w:val="center"/>
              <w:rPr>
                <w:color w:val="0D0D0D" w:themeColor="text1" w:themeTint="F2"/>
              </w:rPr>
            </w:pPr>
            <w:r w:rsidRPr="00487BBE">
              <w:rPr>
                <w:color w:val="0D0D0D" w:themeColor="text1" w:themeTint="F2"/>
              </w:rPr>
              <w:t>Місце для відмітки</w:t>
            </w:r>
          </w:p>
          <w:p w:rsidR="00954FDC" w:rsidRPr="00487BBE" w:rsidRDefault="00954FDC" w:rsidP="00954FDC">
            <w:pPr>
              <w:pStyle w:val="af3"/>
              <w:ind w:left="0"/>
              <w:jc w:val="center"/>
              <w:rPr>
                <w:color w:val="0D0D0D" w:themeColor="text1" w:themeTint="F2"/>
              </w:rPr>
            </w:pPr>
          </w:p>
        </w:tc>
      </w:tr>
      <w:tr w:rsidR="00954FDC" w:rsidRPr="00487BBE" w:rsidTr="00FF1673">
        <w:trPr>
          <w:trHeight w:val="227"/>
        </w:trPr>
        <w:tc>
          <w:tcPr>
            <w:tcW w:w="56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7230"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183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r>
      <w:tr w:rsidR="00954FDC" w:rsidRPr="00487BBE" w:rsidTr="00FF1673">
        <w:trPr>
          <w:trHeight w:val="227"/>
        </w:trPr>
        <w:tc>
          <w:tcPr>
            <w:tcW w:w="562"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7230"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Послуги, що є допоміжними до платіжних послуг, а саме:</w:t>
            </w:r>
          </w:p>
        </w:tc>
        <w:tc>
          <w:tcPr>
            <w:tcW w:w="1836" w:type="dxa"/>
          </w:tcPr>
          <w:p w:rsidR="00954FDC" w:rsidRPr="00487BBE" w:rsidRDefault="00954FDC" w:rsidP="00954FDC">
            <w:pPr>
              <w:pStyle w:val="af3"/>
              <w:spacing w:before="12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0DEE456B" wp14:editId="08E9C7CE">
                      <wp:extent cx="165735" cy="160020"/>
                      <wp:effectExtent l="9525" t="9525" r="15240" b="11430"/>
                      <wp:docPr id="103"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0DEE456B" id="_x0000_s108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CMxJuD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960"/>
        </w:trPr>
        <w:tc>
          <w:tcPr>
            <w:tcW w:w="562" w:type="dxa"/>
            <w:tcBorders>
              <w:bottom w:val="single" w:sz="4" w:space="0" w:color="auto"/>
            </w:tcBorders>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7230" w:type="dxa"/>
            <w:tcBorders>
              <w:bottom w:val="single" w:sz="4" w:space="0" w:color="auto"/>
            </w:tcBorders>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 xml:space="preserve">послуги технічного характеру, що супроводжують надання платіжних послуг, у тому числі послуги з надання: </w:t>
            </w:r>
          </w:p>
        </w:tc>
        <w:tc>
          <w:tcPr>
            <w:tcW w:w="1836" w:type="dxa"/>
            <w:tcBorders>
              <w:bottom w:val="single" w:sz="4" w:space="0" w:color="auto"/>
            </w:tcBorders>
          </w:tcPr>
          <w:p w:rsidR="00954FDC" w:rsidRPr="00487BBE" w:rsidRDefault="00954FDC" w:rsidP="00954FDC">
            <w:pPr>
              <w:pStyle w:val="af3"/>
              <w:spacing w:before="24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0BA2EA94" wp14:editId="040DE0D9">
                      <wp:extent cx="165735" cy="160020"/>
                      <wp:effectExtent l="9525" t="9525" r="15240" b="11430"/>
                      <wp:docPr id="104"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0BA2EA94" id="_x0000_s108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227"/>
        </w:trPr>
        <w:tc>
          <w:tcPr>
            <w:tcW w:w="562"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c>
          <w:tcPr>
            <w:tcW w:w="7230"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shd w:val="clear" w:color="auto" w:fill="FFFFFF"/>
              </w:rPr>
              <w:t>інформаційних та комунікаційних технологій</w:t>
            </w:r>
          </w:p>
        </w:tc>
        <w:tc>
          <w:tcPr>
            <w:tcW w:w="183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23779756" wp14:editId="3DF5820E">
                      <wp:extent cx="165735" cy="160020"/>
                      <wp:effectExtent l="9525" t="9525" r="15240" b="11430"/>
                      <wp:docPr id="105"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23779756" id="_x0000_s108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qOrFP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227"/>
        </w:trPr>
        <w:tc>
          <w:tcPr>
            <w:tcW w:w="562"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4</w:t>
            </w:r>
          </w:p>
        </w:tc>
        <w:tc>
          <w:tcPr>
            <w:tcW w:w="7230"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shd w:val="clear" w:color="auto" w:fill="FFFFFF"/>
              </w:rPr>
              <w:t>сервісного обслуговування платіжних пристроїв та іншого обладнання, що використовується під час надання платіжних послуг, за умови що надавач таких послуг не має доступу до коштів користувачів платіжних послуг</w:t>
            </w:r>
          </w:p>
        </w:tc>
        <w:tc>
          <w:tcPr>
            <w:tcW w:w="1836" w:type="dxa"/>
          </w:tcPr>
          <w:p w:rsidR="00954FDC" w:rsidRPr="00487BBE" w:rsidRDefault="00954FDC" w:rsidP="00954FDC">
            <w:pPr>
              <w:pStyle w:val="af3"/>
              <w:spacing w:before="48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0E8B1553" wp14:editId="08BDDA83">
                      <wp:extent cx="165735" cy="160020"/>
                      <wp:effectExtent l="9525" t="9525" r="15240" b="11430"/>
                      <wp:docPr id="106"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0E8B1553" id="_x0000_s108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FsyJSV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227"/>
        </w:trPr>
        <w:tc>
          <w:tcPr>
            <w:tcW w:w="562"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5</w:t>
            </w:r>
          </w:p>
        </w:tc>
        <w:tc>
          <w:tcPr>
            <w:tcW w:w="7230" w:type="dxa"/>
          </w:tcPr>
          <w:p w:rsidR="00954FDC" w:rsidRPr="00487BBE" w:rsidRDefault="00954FDC" w:rsidP="00954FDC">
            <w:pPr>
              <w:spacing w:before="100" w:beforeAutospacing="1" w:after="100" w:afterAutospacing="1"/>
              <w:rPr>
                <w:color w:val="0D0D0D" w:themeColor="text1" w:themeTint="F2"/>
              </w:rPr>
            </w:pPr>
            <w:r w:rsidRPr="00487BBE">
              <w:rPr>
                <w:color w:val="0D0D0D" w:themeColor="text1" w:themeTint="F2"/>
              </w:rPr>
              <w:t>послуги оператора платіжної системи</w:t>
            </w:r>
          </w:p>
        </w:tc>
        <w:tc>
          <w:tcPr>
            <w:tcW w:w="183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76748065" wp14:editId="6E6E945B">
                      <wp:extent cx="165735" cy="160020"/>
                      <wp:effectExtent l="9525" t="9525" r="15240" b="11430"/>
                      <wp:docPr id="107"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6748065" id="_x0000_s108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B0ylYD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227"/>
        </w:trPr>
        <w:tc>
          <w:tcPr>
            <w:tcW w:w="562"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6</w:t>
            </w:r>
          </w:p>
        </w:tc>
        <w:tc>
          <w:tcPr>
            <w:tcW w:w="7230" w:type="dxa"/>
          </w:tcPr>
          <w:p w:rsidR="00954FDC" w:rsidRPr="00487BBE" w:rsidRDefault="00954FDC" w:rsidP="00954FDC">
            <w:pPr>
              <w:rPr>
                <w:color w:val="0D0D0D" w:themeColor="text1" w:themeTint="F2"/>
              </w:rPr>
            </w:pPr>
            <w:r w:rsidRPr="00487BBE">
              <w:rPr>
                <w:color w:val="0D0D0D" w:themeColor="text1" w:themeTint="F2"/>
              </w:rPr>
              <w:t xml:space="preserve">послуги технологічного оператора </w:t>
            </w:r>
          </w:p>
          <w:p w:rsidR="00954FDC" w:rsidRPr="00487BBE" w:rsidRDefault="00954FDC" w:rsidP="00954FDC">
            <w:pPr>
              <w:rPr>
                <w:color w:val="0D0D0D" w:themeColor="text1" w:themeTint="F2"/>
              </w:rPr>
            </w:pPr>
            <w:r w:rsidRPr="00487BBE">
              <w:rPr>
                <w:color w:val="0D0D0D" w:themeColor="text1" w:themeTint="F2"/>
              </w:rPr>
              <w:t>(у разі ствердної відповіді навести перелік таких послуг)</w:t>
            </w:r>
          </w:p>
        </w:tc>
        <w:tc>
          <w:tcPr>
            <w:tcW w:w="1836" w:type="dxa"/>
          </w:tcPr>
          <w:p w:rsidR="00954FDC" w:rsidRPr="00487BBE" w:rsidRDefault="00954FDC" w:rsidP="00954FDC">
            <w:pPr>
              <w:pStyle w:val="af3"/>
              <w:spacing w:before="24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233E5608" wp14:editId="297724D5">
                      <wp:extent cx="165735" cy="160020"/>
                      <wp:effectExtent l="9525" t="9525" r="15240" b="11430"/>
                      <wp:docPr id="108"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233E5608" id="_x0000_s109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PT7Aft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F1673">
        <w:trPr>
          <w:trHeight w:val="1344"/>
        </w:trPr>
        <w:tc>
          <w:tcPr>
            <w:tcW w:w="562"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7</w:t>
            </w:r>
          </w:p>
        </w:tc>
        <w:tc>
          <w:tcPr>
            <w:tcW w:w="7230" w:type="dxa"/>
          </w:tcPr>
          <w:p w:rsidR="00954FDC" w:rsidRPr="00487BBE" w:rsidRDefault="00954FDC" w:rsidP="00954FDC">
            <w:pPr>
              <w:rPr>
                <w:color w:val="0D0D0D" w:themeColor="text1" w:themeTint="F2"/>
              </w:rPr>
            </w:pPr>
            <w:r w:rsidRPr="00487BBE">
              <w:rPr>
                <w:color w:val="0D0D0D" w:themeColor="text1" w:themeTint="F2"/>
              </w:rPr>
              <w:t xml:space="preserve">інші послуги, визначені як допоміжні до надання платіжних послуг </w:t>
            </w:r>
            <w:r w:rsidRPr="00487BBE">
              <w:rPr>
                <w:color w:val="0D0D0D" w:themeColor="text1" w:themeTint="F2"/>
                <w:shd w:val="clear" w:color="auto" w:fill="FFFFFF"/>
              </w:rPr>
              <w:t>відповідно до законодавства</w:t>
            </w:r>
            <w:r w:rsidRPr="00487BBE">
              <w:rPr>
                <w:color w:val="0D0D0D" w:themeColor="text1" w:themeTint="F2"/>
              </w:rPr>
              <w:t xml:space="preserve"> </w:t>
            </w:r>
            <w:r w:rsidR="003A1BEF">
              <w:rPr>
                <w:color w:val="0D0D0D" w:themeColor="text1" w:themeTint="F2"/>
              </w:rPr>
              <w:t>України</w:t>
            </w:r>
          </w:p>
          <w:p w:rsidR="00954FDC" w:rsidRPr="00487BBE" w:rsidRDefault="00954FDC" w:rsidP="00954FDC">
            <w:pPr>
              <w:rPr>
                <w:color w:val="0D0D0D" w:themeColor="text1" w:themeTint="F2"/>
              </w:rPr>
            </w:pPr>
            <w:r w:rsidRPr="00487BBE">
              <w:rPr>
                <w:color w:val="0D0D0D" w:themeColor="text1" w:themeTint="F2"/>
              </w:rPr>
              <w:t>(у разі ствердної відповіді навести перелік таких послуг)</w:t>
            </w:r>
          </w:p>
        </w:tc>
        <w:tc>
          <w:tcPr>
            <w:tcW w:w="1836" w:type="dxa"/>
          </w:tcPr>
          <w:p w:rsidR="00954FDC" w:rsidRPr="00487BBE" w:rsidRDefault="00954FDC" w:rsidP="00954FDC">
            <w:pPr>
              <w:pStyle w:val="af3"/>
              <w:spacing w:before="36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5ACCD47F" wp14:editId="7F00F329">
                      <wp:extent cx="165735" cy="160020"/>
                      <wp:effectExtent l="9525" t="9525" r="15240" b="11430"/>
                      <wp:docPr id="109"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5ACCD47F" id="_x0000_s109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NsDct1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F530CA" w:rsidRPr="00487BBE" w:rsidRDefault="00F530CA">
      <w:pPr>
        <w:rPr>
          <w:color w:val="0D0D0D" w:themeColor="text1" w:themeTint="F2"/>
        </w:rPr>
      </w:pPr>
    </w:p>
    <w:tbl>
      <w:tblPr>
        <w:tblStyle w:val="a9"/>
        <w:tblW w:w="5000" w:type="pct"/>
        <w:tblLook w:val="04A0" w:firstRow="1" w:lastRow="0" w:firstColumn="1" w:lastColumn="0" w:noHBand="0" w:noVBand="1"/>
      </w:tblPr>
      <w:tblGrid>
        <w:gridCol w:w="777"/>
        <w:gridCol w:w="6626"/>
        <w:gridCol w:w="2235"/>
      </w:tblGrid>
      <w:tr w:rsidR="00F530CA" w:rsidRPr="00487BBE" w:rsidTr="00F530CA">
        <w:trPr>
          <w:trHeight w:val="227"/>
        </w:trPr>
        <w:tc>
          <w:tcPr>
            <w:tcW w:w="9628" w:type="dxa"/>
            <w:gridSpan w:val="3"/>
            <w:tcBorders>
              <w:top w:val="nil"/>
              <w:left w:val="nil"/>
              <w:bottom w:val="single" w:sz="4" w:space="0" w:color="auto"/>
              <w:right w:val="nil"/>
            </w:tcBorders>
          </w:tcPr>
          <w:p w:rsidR="00F530CA" w:rsidRPr="00487BBE" w:rsidRDefault="00F530CA" w:rsidP="00F530CA">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5</w:t>
            </w:r>
          </w:p>
          <w:p w:rsidR="00F530CA" w:rsidRPr="00487BBE" w:rsidRDefault="00F530CA" w:rsidP="00F530CA">
            <w:pPr>
              <w:pStyle w:val="af3"/>
              <w:spacing w:before="100" w:beforeAutospacing="1" w:after="100" w:afterAutospacing="1"/>
              <w:ind w:left="0"/>
              <w:contextualSpacing w:val="0"/>
              <w:jc w:val="right"/>
              <w:rPr>
                <w:noProof/>
                <w:color w:val="0D0D0D" w:themeColor="text1" w:themeTint="F2"/>
              </w:rPr>
            </w:pPr>
            <w:r w:rsidRPr="00487BBE">
              <w:rPr>
                <w:color w:val="0D0D0D" w:themeColor="text1" w:themeTint="F2"/>
              </w:rPr>
              <w:t>Продовження таблиці 4</w:t>
            </w:r>
          </w:p>
        </w:tc>
      </w:tr>
      <w:tr w:rsidR="00F530CA" w:rsidRPr="00487BBE" w:rsidTr="00F530CA">
        <w:trPr>
          <w:trHeight w:val="227"/>
        </w:trPr>
        <w:tc>
          <w:tcPr>
            <w:tcW w:w="776" w:type="dxa"/>
            <w:tcBorders>
              <w:top w:val="single" w:sz="4" w:space="0" w:color="auto"/>
            </w:tcBorders>
          </w:tcPr>
          <w:p w:rsidR="00F530CA" w:rsidRPr="00487BBE" w:rsidRDefault="00F530CA" w:rsidP="00F530CA">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6619" w:type="dxa"/>
            <w:tcBorders>
              <w:top w:val="single" w:sz="4" w:space="0" w:color="auto"/>
            </w:tcBorders>
          </w:tcPr>
          <w:p w:rsidR="00F530CA" w:rsidRPr="00487BBE" w:rsidRDefault="00F530CA" w:rsidP="00F530CA">
            <w:pPr>
              <w:jc w:val="center"/>
              <w:rPr>
                <w:color w:val="0D0D0D" w:themeColor="text1" w:themeTint="F2"/>
              </w:rPr>
            </w:pPr>
            <w:r w:rsidRPr="00487BBE">
              <w:rPr>
                <w:color w:val="0D0D0D" w:themeColor="text1" w:themeTint="F2"/>
              </w:rPr>
              <w:t>2</w:t>
            </w:r>
          </w:p>
        </w:tc>
        <w:tc>
          <w:tcPr>
            <w:tcW w:w="2233" w:type="dxa"/>
            <w:tcBorders>
              <w:top w:val="single" w:sz="4" w:space="0" w:color="auto"/>
            </w:tcBorders>
          </w:tcPr>
          <w:p w:rsidR="00F530CA" w:rsidRPr="00487BBE" w:rsidRDefault="00F530CA" w:rsidP="00F530CA">
            <w:pPr>
              <w:pStyle w:val="af3"/>
              <w:spacing w:before="100" w:beforeAutospacing="1" w:after="100" w:afterAutospacing="1"/>
              <w:ind w:left="0"/>
              <w:contextualSpacing w:val="0"/>
              <w:jc w:val="center"/>
              <w:rPr>
                <w:noProof/>
                <w:color w:val="0D0D0D" w:themeColor="text1" w:themeTint="F2"/>
              </w:rPr>
            </w:pPr>
            <w:r w:rsidRPr="00487BBE">
              <w:rPr>
                <w:noProof/>
                <w:color w:val="0D0D0D" w:themeColor="text1" w:themeTint="F2"/>
              </w:rPr>
              <w:t>3</w:t>
            </w:r>
          </w:p>
        </w:tc>
      </w:tr>
      <w:tr w:rsidR="00954FDC" w:rsidRPr="00487BBE" w:rsidTr="00954FDC">
        <w:trPr>
          <w:trHeight w:val="227"/>
        </w:trPr>
        <w:tc>
          <w:tcPr>
            <w:tcW w:w="776"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8</w:t>
            </w:r>
          </w:p>
        </w:tc>
        <w:tc>
          <w:tcPr>
            <w:tcW w:w="6619" w:type="dxa"/>
          </w:tcPr>
          <w:p w:rsidR="00954FDC" w:rsidRPr="00487BBE" w:rsidRDefault="00954FDC" w:rsidP="00954FDC">
            <w:pPr>
              <w:rPr>
                <w:color w:val="0D0D0D" w:themeColor="text1" w:themeTint="F2"/>
              </w:rPr>
            </w:pPr>
            <w:r w:rsidRPr="00487BBE">
              <w:rPr>
                <w:color w:val="0D0D0D" w:themeColor="text1" w:themeTint="F2"/>
              </w:rPr>
              <w:t>Обмежені платіжні послуги</w:t>
            </w:r>
          </w:p>
        </w:tc>
        <w:tc>
          <w:tcPr>
            <w:tcW w:w="2233"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627D62BB" wp14:editId="7F417D11">
                      <wp:extent cx="165735" cy="160020"/>
                      <wp:effectExtent l="9525" t="9525" r="15240" b="11430"/>
                      <wp:docPr id="110" name="Прямокут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27D62BB" id="Прямокутник 36" o:spid="_x0000_s109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DrgQSR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rPr>
          <w:trHeight w:val="227"/>
        </w:trPr>
        <w:tc>
          <w:tcPr>
            <w:tcW w:w="776"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9</w:t>
            </w:r>
          </w:p>
        </w:tc>
        <w:tc>
          <w:tcPr>
            <w:tcW w:w="6619" w:type="dxa"/>
          </w:tcPr>
          <w:p w:rsidR="00954FDC" w:rsidRPr="00487BBE" w:rsidRDefault="00954FDC" w:rsidP="00954FDC">
            <w:pPr>
              <w:rPr>
                <w:color w:val="0D0D0D" w:themeColor="text1" w:themeTint="F2"/>
                <w:shd w:val="clear" w:color="auto" w:fill="FFFFFF"/>
              </w:rPr>
            </w:pPr>
            <w:r w:rsidRPr="00487BBE">
              <w:rPr>
                <w:color w:val="0D0D0D" w:themeColor="text1" w:themeTint="F2"/>
                <w:shd w:val="clear" w:color="auto" w:fill="FFFFFF"/>
              </w:rPr>
              <w:t xml:space="preserve">Послуги з торгівлі валютними цінностями для виконання платіжних операцій з урахуванням вимог, </w:t>
            </w:r>
            <w:r w:rsidR="003A1BEF">
              <w:rPr>
                <w:color w:val="0D0D0D" w:themeColor="text1" w:themeTint="F2"/>
                <w:shd w:val="clear" w:color="auto" w:fill="FFFFFF"/>
              </w:rPr>
              <w:t>у</w:t>
            </w:r>
            <w:r w:rsidRPr="00487BBE">
              <w:rPr>
                <w:color w:val="0D0D0D" w:themeColor="text1" w:themeTint="F2"/>
                <w:shd w:val="clear" w:color="auto" w:fill="FFFFFF"/>
              </w:rPr>
              <w:t>становлених валютним законодавством</w:t>
            </w:r>
          </w:p>
        </w:tc>
        <w:tc>
          <w:tcPr>
            <w:tcW w:w="2233" w:type="dxa"/>
          </w:tcPr>
          <w:p w:rsidR="00954FDC" w:rsidRPr="00487BBE" w:rsidRDefault="00954FDC" w:rsidP="00954FDC">
            <w:pPr>
              <w:pStyle w:val="af3"/>
              <w:spacing w:before="24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0E67ECEA" wp14:editId="43F88AAD">
                      <wp:extent cx="165735" cy="160020"/>
                      <wp:effectExtent l="9525" t="9525" r="15240" b="11430"/>
                      <wp:docPr id="111" name="Прямокут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0E67ECEA" id="Прямокутник 37" o:spid="_x0000_s109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VGDIC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rPr>
          <w:trHeight w:val="227"/>
        </w:trPr>
        <w:tc>
          <w:tcPr>
            <w:tcW w:w="776" w:type="dxa"/>
          </w:tcPr>
          <w:p w:rsidR="00954FDC" w:rsidRPr="00487BBE" w:rsidRDefault="00FF1673"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10</w:t>
            </w:r>
          </w:p>
        </w:tc>
        <w:tc>
          <w:tcPr>
            <w:tcW w:w="6619" w:type="dxa"/>
          </w:tcPr>
          <w:p w:rsidR="00954FDC" w:rsidRPr="00487BBE" w:rsidRDefault="00954FDC" w:rsidP="00954FDC">
            <w:pPr>
              <w:rPr>
                <w:color w:val="0D0D0D" w:themeColor="text1" w:themeTint="F2"/>
                <w:shd w:val="clear" w:color="auto" w:fill="FFFFFF"/>
              </w:rPr>
            </w:pPr>
            <w:r w:rsidRPr="00487BBE">
              <w:rPr>
                <w:color w:val="0D0D0D" w:themeColor="text1" w:themeTint="F2"/>
                <w:shd w:val="clear" w:color="auto" w:fill="FFFFFF"/>
              </w:rPr>
              <w:t>Інші фінансові послуги у випадках, передбачених законом та нормативно-правовими актами Національного банку України</w:t>
            </w:r>
          </w:p>
          <w:p w:rsidR="00954FDC" w:rsidRPr="00487BBE" w:rsidRDefault="00954FDC" w:rsidP="00954FDC">
            <w:pPr>
              <w:rPr>
                <w:color w:val="0D0D0D" w:themeColor="text1" w:themeTint="F2"/>
                <w:shd w:val="clear" w:color="auto" w:fill="FFFFFF"/>
              </w:rPr>
            </w:pPr>
            <w:r w:rsidRPr="00487BBE">
              <w:rPr>
                <w:color w:val="0D0D0D" w:themeColor="text1" w:themeTint="F2"/>
              </w:rPr>
              <w:t>(у разі ствердної відповіді навести перелік таких послуг)</w:t>
            </w:r>
          </w:p>
        </w:tc>
        <w:tc>
          <w:tcPr>
            <w:tcW w:w="2233" w:type="dxa"/>
          </w:tcPr>
          <w:p w:rsidR="00954FDC" w:rsidRPr="00487BBE" w:rsidRDefault="00954FDC" w:rsidP="00954FDC">
            <w:pPr>
              <w:pStyle w:val="af3"/>
              <w:spacing w:before="36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30ECD522" wp14:editId="08B93B5E">
                      <wp:extent cx="165735" cy="160020"/>
                      <wp:effectExtent l="9525" t="9525" r="15240" b="11430"/>
                      <wp:docPr id="112"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30ECD522" id="Прямокутник 38" o:spid="_x0000_s109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CoBtfp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954FDC" w:rsidRPr="00487BBE" w:rsidRDefault="00954FDC" w:rsidP="00F530CA">
      <w:pPr>
        <w:pStyle w:val="af6"/>
        <w:spacing w:before="140"/>
        <w:ind w:firstLine="709"/>
        <w:rPr>
          <w:rStyle w:val="af5"/>
          <w:color w:val="0D0D0D" w:themeColor="text1" w:themeTint="F2"/>
          <w:sz w:val="28"/>
          <w:szCs w:val="28"/>
        </w:rPr>
      </w:pPr>
      <w:r w:rsidRPr="00487BBE">
        <w:rPr>
          <w:color w:val="0D0D0D" w:themeColor="text1" w:themeTint="F2"/>
          <w:sz w:val="28"/>
          <w:szCs w:val="28"/>
        </w:rPr>
        <w:t xml:space="preserve">У разі намірів заявника поєднувати діяльність </w:t>
      </w:r>
      <w:r w:rsidR="003A1BEF">
        <w:rPr>
          <w:color w:val="0D0D0D" w:themeColor="text1" w:themeTint="F2"/>
          <w:sz w:val="28"/>
          <w:szCs w:val="28"/>
        </w:rPr>
        <w:t>і</w:t>
      </w:r>
      <w:r w:rsidRPr="00487BBE">
        <w:rPr>
          <w:color w:val="0D0D0D" w:themeColor="text1" w:themeTint="F2"/>
          <w:sz w:val="28"/>
          <w:szCs w:val="28"/>
        </w:rPr>
        <w:t xml:space="preserve">з надання фінансових платіжних послуг із наданням обмежених платіжних послуг на умовах суміщення діяльності, надайте опис таких </w:t>
      </w:r>
      <w:r w:rsidRPr="00487BBE">
        <w:rPr>
          <w:rStyle w:val="af5"/>
          <w:color w:val="0D0D0D" w:themeColor="text1" w:themeTint="F2"/>
          <w:sz w:val="28"/>
          <w:szCs w:val="28"/>
        </w:rPr>
        <w:t>обмежених платіжних послуг із зазначенням</w:t>
      </w:r>
      <w:r w:rsidRPr="00487BBE">
        <w:rPr>
          <w:color w:val="0D0D0D" w:themeColor="text1" w:themeTint="F2"/>
          <w:sz w:val="28"/>
          <w:szCs w:val="28"/>
        </w:rPr>
        <w:t xml:space="preserve"> </w:t>
      </w:r>
      <w:r w:rsidR="003A1BEF">
        <w:rPr>
          <w:color w:val="0D0D0D" w:themeColor="text1" w:themeTint="F2"/>
          <w:sz w:val="28"/>
          <w:szCs w:val="28"/>
        </w:rPr>
        <w:t>у</w:t>
      </w:r>
      <w:r w:rsidRPr="00487BBE">
        <w:rPr>
          <w:color w:val="0D0D0D" w:themeColor="text1" w:themeTint="F2"/>
          <w:sz w:val="28"/>
          <w:szCs w:val="28"/>
        </w:rPr>
        <w:t>сіх залучених сторін під час надання</w:t>
      </w:r>
      <w:r w:rsidRPr="00487BBE">
        <w:rPr>
          <w:rStyle w:val="af5"/>
          <w:color w:val="0D0D0D" w:themeColor="text1" w:themeTint="F2"/>
          <w:sz w:val="28"/>
          <w:szCs w:val="28"/>
        </w:rPr>
        <w:t xml:space="preserve"> цієї послуги.</w:t>
      </w:r>
    </w:p>
    <w:p w:rsidR="00954FDC" w:rsidRPr="00487BBE" w:rsidRDefault="00954FDC" w:rsidP="00954FDC">
      <w:pPr>
        <w:pStyle w:val="af6"/>
        <w:spacing w:after="150"/>
        <w:ind w:left="709"/>
        <w:rPr>
          <w:color w:val="0D0D0D" w:themeColor="text1" w:themeTint="F2"/>
          <w:sz w:val="28"/>
          <w:szCs w:val="28"/>
        </w:rPr>
      </w:pPr>
      <w:r w:rsidRPr="00487BBE">
        <w:rPr>
          <w:color w:val="0D0D0D" w:themeColor="text1" w:themeTint="F2"/>
          <w:sz w:val="28"/>
          <w:szCs w:val="28"/>
        </w:rPr>
        <w:t>Цей опис має включати:</w:t>
      </w:r>
    </w:p>
    <w:p w:rsidR="00954FDC" w:rsidRPr="00487BBE" w:rsidRDefault="00954FDC" w:rsidP="00954FDC">
      <w:pPr>
        <w:pStyle w:val="afe"/>
        <w:tabs>
          <w:tab w:val="left" w:pos="993"/>
        </w:tabs>
        <w:spacing w:before="0" w:beforeAutospacing="0" w:after="150" w:afterAutospacing="0"/>
        <w:ind w:firstLine="709"/>
        <w:jc w:val="both"/>
        <w:rPr>
          <w:strike/>
          <w:color w:val="0D0D0D" w:themeColor="text1" w:themeTint="F2"/>
          <w:sz w:val="28"/>
          <w:szCs w:val="28"/>
          <w:lang w:val="uk-UA"/>
        </w:rPr>
      </w:pPr>
      <w:r w:rsidRPr="00487BBE">
        <w:rPr>
          <w:color w:val="0D0D0D" w:themeColor="text1" w:themeTint="F2"/>
          <w:sz w:val="28"/>
          <w:szCs w:val="28"/>
          <w:lang w:val="uk-UA"/>
        </w:rPr>
        <w:t xml:space="preserve">1) </w:t>
      </w:r>
      <w:r w:rsidR="00AF324E" w:rsidRPr="00487BBE">
        <w:rPr>
          <w:color w:val="0D0D0D" w:themeColor="text1" w:themeTint="F2"/>
          <w:sz w:val="28"/>
          <w:szCs w:val="28"/>
          <w:lang w:val="uk-UA"/>
        </w:rPr>
        <w:t>спосіб ініціювання платіжних операцій [за допомогою засобів дистанційної комунікації (платіжних застосунків) за наявності], інформацію про користувачів послуг (юридичні особи, фізичні особи та фізичні особи-підприємці) та форми розрахунків (готівкова/безготівкова), а також порядок надання та відкликання згоди на виконання платіжних операцій користувачем послуги;</w:t>
      </w:r>
    </w:p>
    <w:p w:rsidR="00954FDC" w:rsidRPr="00487BBE" w:rsidRDefault="00954FDC" w:rsidP="00954FDC">
      <w:pPr>
        <w:tabs>
          <w:tab w:val="left" w:pos="709"/>
        </w:tabs>
        <w:spacing w:after="150"/>
        <w:ind w:firstLine="709"/>
        <w:rPr>
          <w:color w:val="0D0D0D" w:themeColor="text1" w:themeTint="F2"/>
          <w:lang w:eastAsia="ru-RU"/>
        </w:rPr>
      </w:pPr>
      <w:r w:rsidRPr="00487BBE">
        <w:rPr>
          <w:color w:val="0D0D0D" w:themeColor="text1" w:themeTint="F2"/>
          <w:shd w:val="clear" w:color="auto" w:fill="FFFFFF"/>
        </w:rPr>
        <w:t>2) схему виконання платіжних операцій [</w:t>
      </w:r>
      <w:r w:rsidRPr="00487BBE">
        <w:rPr>
          <w:rFonts w:eastAsiaTheme="minorHAnsi"/>
          <w:color w:val="0D0D0D" w:themeColor="text1" w:themeTint="F2"/>
          <w:lang w:eastAsia="en-US"/>
        </w:rPr>
        <w:t xml:space="preserve">(зокрема, </w:t>
      </w:r>
      <w:r w:rsidR="003A1BEF">
        <w:rPr>
          <w:rFonts w:eastAsiaTheme="minorHAnsi"/>
          <w:color w:val="0D0D0D" w:themeColor="text1" w:themeTint="F2"/>
          <w:lang w:eastAsia="en-US"/>
        </w:rPr>
        <w:t>що</w:t>
      </w:r>
      <w:r w:rsidRPr="00487BBE">
        <w:rPr>
          <w:rFonts w:eastAsiaTheme="minorHAnsi"/>
          <w:color w:val="0D0D0D" w:themeColor="text1" w:themeTint="F2"/>
          <w:lang w:eastAsia="en-US"/>
        </w:rPr>
        <w:t xml:space="preserve"> визначає порядок ініціювання, виконання та завершення платіжних операцій (</w:t>
      </w:r>
      <w:r w:rsidR="003A1BEF">
        <w:rPr>
          <w:rFonts w:eastAsiaTheme="minorHAnsi"/>
          <w:color w:val="0D0D0D" w:themeColor="text1" w:themeTint="F2"/>
          <w:lang w:eastAsia="en-US"/>
        </w:rPr>
        <w:t>в</w:t>
      </w:r>
      <w:r w:rsidRPr="00487BBE">
        <w:rPr>
          <w:rFonts w:eastAsiaTheme="minorHAnsi"/>
          <w:color w:val="0D0D0D" w:themeColor="text1" w:themeTint="F2"/>
          <w:lang w:eastAsia="en-US"/>
        </w:rPr>
        <w:t>ключаючи графічне зображення руху інформаційних повідомлень і руху коштів, із зазначенням усіх залучених осіб), платіжні інструменти, що використовуються для виконання платіжних операцій)</w:t>
      </w:r>
      <w:r w:rsidRPr="00487BBE">
        <w:rPr>
          <w:color w:val="0D0D0D" w:themeColor="text1" w:themeTint="F2"/>
          <w:shd w:val="clear" w:color="auto" w:fill="FFFFFF"/>
        </w:rPr>
        <w:t>];</w:t>
      </w:r>
      <w:r w:rsidRPr="00487BBE">
        <w:rPr>
          <w:color w:val="0D0D0D" w:themeColor="text1" w:themeTint="F2"/>
          <w:lang w:eastAsia="ru-RU"/>
        </w:rPr>
        <w:t xml:space="preserve"> </w:t>
      </w:r>
    </w:p>
    <w:p w:rsidR="00954FDC" w:rsidRPr="00487BBE" w:rsidRDefault="00954FDC" w:rsidP="00F949C7">
      <w:pPr>
        <w:pStyle w:val="af3"/>
        <w:numPr>
          <w:ilvl w:val="0"/>
          <w:numId w:val="56"/>
        </w:numPr>
        <w:tabs>
          <w:tab w:val="left" w:pos="709"/>
          <w:tab w:val="left" w:pos="851"/>
        </w:tabs>
        <w:spacing w:after="140"/>
        <w:ind w:left="0" w:firstLine="709"/>
        <w:contextualSpacing w:val="0"/>
        <w:rPr>
          <w:color w:val="0D0D0D" w:themeColor="text1" w:themeTint="F2"/>
        </w:rPr>
      </w:pPr>
      <w:r w:rsidRPr="00487BBE">
        <w:rPr>
          <w:color w:val="0D0D0D" w:themeColor="text1" w:themeTint="F2"/>
        </w:rPr>
        <w:t>інформацію про залучених осіб (узагальнено, без зазначення їх найменувань), які безпосередньо будуть задіяні під час надання обмежених платіжних послуг та опис порядку взаємодії з ними під час надання зазначених послуг.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4FDC" w:rsidRPr="00487BBE" w:rsidTr="00F530CA">
        <w:trPr>
          <w:trHeight w:val="2296"/>
        </w:trPr>
        <w:tc>
          <w:tcPr>
            <w:tcW w:w="9639" w:type="dxa"/>
          </w:tcPr>
          <w:p w:rsidR="00954FDC" w:rsidRPr="00487BBE" w:rsidRDefault="00954FDC" w:rsidP="00F530CA">
            <w:pPr>
              <w:tabs>
                <w:tab w:val="left" w:pos="709"/>
              </w:tabs>
              <w:rPr>
                <w:color w:val="0D0D0D" w:themeColor="text1" w:themeTint="F2"/>
                <w14:textOutline w14:w="9525" w14:cap="rnd" w14:cmpd="sng" w14:algn="ctr">
                  <w14:solidFill>
                    <w14:schemeClr w14:val="tx1"/>
                  </w14:solidFill>
                  <w14:prstDash w14:val="solid"/>
                  <w14:bevel/>
                </w14:textOutline>
              </w:rPr>
            </w:pPr>
          </w:p>
        </w:tc>
      </w:tr>
    </w:tbl>
    <w:p w:rsidR="00F530CA" w:rsidRPr="00487BBE" w:rsidRDefault="00F530CA" w:rsidP="00F530CA">
      <w:pPr>
        <w:pStyle w:val="af3"/>
        <w:pageBreakBefore/>
        <w:shd w:val="clear" w:color="auto" w:fill="FFFFFF"/>
        <w:spacing w:after="150"/>
        <w:ind w:left="0"/>
        <w:contextualSpacing w:val="0"/>
        <w:jc w:val="right"/>
        <w:rPr>
          <w:color w:val="0D0D0D" w:themeColor="text1" w:themeTint="F2"/>
        </w:rPr>
      </w:pPr>
      <w:r w:rsidRPr="00487BBE">
        <w:rPr>
          <w:color w:val="0D0D0D" w:themeColor="text1" w:themeTint="F2"/>
        </w:rPr>
        <w:lastRenderedPageBreak/>
        <w:t>Продовження додатка 5</w:t>
      </w:r>
    </w:p>
    <w:p w:rsidR="00954FDC" w:rsidRPr="00487BBE" w:rsidRDefault="00954FDC" w:rsidP="00F949C7">
      <w:pPr>
        <w:pStyle w:val="af3"/>
        <w:numPr>
          <w:ilvl w:val="0"/>
          <w:numId w:val="55"/>
        </w:numPr>
        <w:tabs>
          <w:tab w:val="left" w:pos="1134"/>
          <w:tab w:val="left" w:pos="1276"/>
        </w:tabs>
        <w:spacing w:before="100" w:beforeAutospacing="1"/>
        <w:ind w:left="0" w:firstLine="568"/>
        <w:rPr>
          <w:color w:val="0D0D0D" w:themeColor="text1" w:themeTint="F2"/>
        </w:rPr>
      </w:pPr>
      <w:r w:rsidRPr="00487BBE">
        <w:rPr>
          <w:color w:val="0D0D0D" w:themeColor="text1" w:themeTint="F2"/>
        </w:rPr>
        <w:t xml:space="preserve">У разі намірів заявника надавати користувачам на умовах кредиту кошти для виконання платіжних операцій </w:t>
      </w:r>
      <w:r w:rsidRPr="00487BBE">
        <w:rPr>
          <w:color w:val="0D0D0D" w:themeColor="text1" w:themeTint="F2"/>
          <w:shd w:val="clear" w:color="auto" w:fill="FFFFFF"/>
        </w:rPr>
        <w:t>з рахунку/на рахунок користувача, крім платіжних операцій з електронними грошима,</w:t>
      </w:r>
      <w:r w:rsidRPr="00487BBE">
        <w:rPr>
          <w:color w:val="0D0D0D" w:themeColor="text1" w:themeTint="F2"/>
        </w:rPr>
        <w:t xml:space="preserve"> надайте інформацію щодо</w:t>
      </w:r>
      <w:r w:rsidRPr="00487BBE">
        <w:rPr>
          <w:color w:val="0D0D0D" w:themeColor="text1" w:themeTint="F2"/>
        </w:rPr>
        <w:br/>
        <w:t>умов такого кредиту</w:t>
      </w:r>
      <w:r w:rsidR="00E335BF">
        <w:rPr>
          <w:color w:val="0D0D0D" w:themeColor="text1" w:themeTint="F2"/>
        </w:rPr>
        <w:t xml:space="preserve">, </w:t>
      </w:r>
      <w:r w:rsidR="00AC0E22" w:rsidRPr="0005765C">
        <w:rPr>
          <w:color w:val="0D0D0D" w:themeColor="text1" w:themeTint="F2"/>
        </w:rPr>
        <w:t xml:space="preserve">зокрема, тип кредиту </w:t>
      </w:r>
      <w:r w:rsidR="00E335BF" w:rsidRPr="0005765C">
        <w:rPr>
          <w:color w:val="0D0D0D" w:themeColor="text1" w:themeTint="F2"/>
        </w:rPr>
        <w:t>[</w:t>
      </w:r>
      <w:r w:rsidR="00AC0E22" w:rsidRPr="0005765C">
        <w:rPr>
          <w:color w:val="0D0D0D" w:themeColor="text1" w:themeTint="F2"/>
        </w:rPr>
        <w:t>кредит, кредитна лінія, кредитування рахунку (овердрафт)</w:t>
      </w:r>
      <w:r w:rsidR="00E335BF" w:rsidRPr="0005765C">
        <w:rPr>
          <w:color w:val="0D0D0D" w:themeColor="text1" w:themeTint="F2"/>
        </w:rPr>
        <w:t>]</w:t>
      </w:r>
      <w:r w:rsidR="00AC0E22" w:rsidRPr="0005765C">
        <w:rPr>
          <w:color w:val="0D0D0D" w:themeColor="text1" w:themeTint="F2"/>
        </w:rPr>
        <w:t>, максимальний розмір кредиту, користувачі (фізичні особи, фізичні особи-підприємці, юридичні особи)</w:t>
      </w:r>
      <w:r w:rsidRPr="0005765C">
        <w:rPr>
          <w:color w:val="0D0D0D" w:themeColor="text1" w:themeTint="F2"/>
        </w:rPr>
        <w:t>:</w:t>
      </w:r>
    </w:p>
    <w:p w:rsidR="00954FDC" w:rsidRPr="00487BBE" w:rsidRDefault="00457DA7" w:rsidP="009E192F">
      <w:pPr>
        <w:pStyle w:val="af3"/>
        <w:tabs>
          <w:tab w:val="left" w:pos="993"/>
          <w:tab w:val="left" w:pos="8050"/>
        </w:tabs>
        <w:spacing w:before="100" w:beforeAutospacing="1"/>
        <w:ind w:left="928"/>
        <w:rPr>
          <w:color w:val="0D0D0D" w:themeColor="text1" w:themeTint="F2"/>
        </w:rPr>
      </w:pPr>
      <w:r>
        <w:rPr>
          <w:color w:val="0D0D0D" w:themeColor="text1" w:themeTint="F2"/>
        </w:rPr>
        <w:tab/>
      </w:r>
      <w:r>
        <w:rPr>
          <w:color w:val="0D0D0D" w:themeColor="text1" w:themeTint="F2"/>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4FDC" w:rsidRPr="00487BBE" w:rsidTr="00954FDC">
        <w:trPr>
          <w:trHeight w:val="2626"/>
        </w:trPr>
        <w:tc>
          <w:tcPr>
            <w:tcW w:w="9639" w:type="dxa"/>
          </w:tcPr>
          <w:p w:rsidR="00954FDC" w:rsidRPr="00487BBE" w:rsidRDefault="00954FDC" w:rsidP="00954FDC">
            <w:pPr>
              <w:pStyle w:val="af3"/>
              <w:spacing w:before="100" w:beforeAutospacing="1"/>
              <w:ind w:left="0"/>
              <w:rPr>
                <w:color w:val="0D0D0D" w:themeColor="text1" w:themeTint="F2"/>
              </w:rPr>
            </w:pPr>
          </w:p>
        </w:tc>
      </w:tr>
    </w:tbl>
    <w:p w:rsidR="00954FDC" w:rsidRPr="00487BBE" w:rsidRDefault="00954FDC" w:rsidP="00F530CA">
      <w:pPr>
        <w:pStyle w:val="af3"/>
        <w:spacing w:before="150"/>
        <w:ind w:left="0" w:firstLine="709"/>
        <w:contextualSpacing w:val="0"/>
        <w:rPr>
          <w:color w:val="0D0D0D" w:themeColor="text1" w:themeTint="F2"/>
        </w:rPr>
      </w:pPr>
      <w:r w:rsidRPr="00487BBE">
        <w:rPr>
          <w:color w:val="0D0D0D" w:themeColor="text1" w:themeTint="F2"/>
        </w:rPr>
        <w:t xml:space="preserve">7. Зазначте, чи планує заявник бути учасником платіжних систем </w:t>
      </w:r>
      <w:r w:rsidRPr="00487BBE">
        <w:rPr>
          <w:color w:val="0D0D0D" w:themeColor="text1" w:themeTint="F2"/>
          <w:u w:val="single"/>
        </w:rPr>
        <w:t xml:space="preserve"> </w:t>
      </w:r>
      <w:r w:rsidRPr="00487BBE">
        <w:rPr>
          <w:color w:val="0D0D0D" w:themeColor="text1" w:themeTint="F2"/>
        </w:rPr>
        <w:t>____________ (так/ні).</w:t>
      </w:r>
    </w:p>
    <w:p w:rsidR="00954FDC" w:rsidRPr="00487BBE" w:rsidRDefault="00954FDC" w:rsidP="00954FDC">
      <w:pPr>
        <w:pStyle w:val="af3"/>
        <w:tabs>
          <w:tab w:val="left" w:pos="851"/>
        </w:tabs>
        <w:ind w:left="0" w:firstLine="709"/>
        <w:contextualSpacing w:val="0"/>
        <w:rPr>
          <w:color w:val="0D0D0D" w:themeColor="text1" w:themeTint="F2"/>
        </w:rPr>
      </w:pPr>
      <w:r w:rsidRPr="00487BBE">
        <w:rPr>
          <w:color w:val="0D0D0D" w:themeColor="text1" w:themeTint="F2"/>
        </w:rPr>
        <w:t>У разі ствердної відповіді надайте інформацію щодо участі заявника в платіжній системі:</w:t>
      </w:r>
    </w:p>
    <w:p w:rsidR="00954FDC" w:rsidRPr="00487BBE" w:rsidRDefault="00954FDC" w:rsidP="00954FDC">
      <w:pPr>
        <w:pStyle w:val="af3"/>
        <w:tabs>
          <w:tab w:val="left" w:pos="851"/>
        </w:tabs>
        <w:ind w:left="0" w:firstLine="709"/>
        <w:contextualSpacing w:val="0"/>
        <w:jc w:val="right"/>
        <w:rPr>
          <w:color w:val="0D0D0D" w:themeColor="text1" w:themeTint="F2"/>
        </w:rPr>
      </w:pPr>
      <w:r w:rsidRPr="00487BBE">
        <w:rPr>
          <w:color w:val="0D0D0D" w:themeColor="text1" w:themeTint="F2"/>
        </w:rPr>
        <w:t>Таблиця 5</w:t>
      </w:r>
    </w:p>
    <w:tbl>
      <w:tblPr>
        <w:tblStyle w:val="a9"/>
        <w:tblW w:w="5005" w:type="pct"/>
        <w:tblInd w:w="-5" w:type="dxa"/>
        <w:tblLayout w:type="fixed"/>
        <w:tblLook w:val="04A0" w:firstRow="1" w:lastRow="0" w:firstColumn="1" w:lastColumn="0" w:noHBand="0" w:noVBand="1"/>
      </w:tblPr>
      <w:tblGrid>
        <w:gridCol w:w="555"/>
        <w:gridCol w:w="1996"/>
        <w:gridCol w:w="1559"/>
        <w:gridCol w:w="1843"/>
        <w:gridCol w:w="3685"/>
      </w:tblGrid>
      <w:tr w:rsidR="00954FDC" w:rsidRPr="00487BBE" w:rsidTr="00954FDC">
        <w:trPr>
          <w:trHeight w:val="2254"/>
        </w:trPr>
        <w:tc>
          <w:tcPr>
            <w:tcW w:w="55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199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 xml:space="preserve">Найменування оператора платіжної системи </w:t>
            </w:r>
          </w:p>
        </w:tc>
        <w:tc>
          <w:tcPr>
            <w:tcW w:w="1559"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Назва платіжної системи</w:t>
            </w:r>
          </w:p>
        </w:tc>
        <w:tc>
          <w:tcPr>
            <w:tcW w:w="1843"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Тип участі  (пряма або непряма із зазначенням назви прямого учасника)</w:t>
            </w:r>
          </w:p>
        </w:tc>
        <w:tc>
          <w:tcPr>
            <w:tcW w:w="3685"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 xml:space="preserve">Вид фінансових платіжних послуг, зазначених </w:t>
            </w:r>
            <w:r w:rsidR="003A1BEF">
              <w:rPr>
                <w:color w:val="0D0D0D" w:themeColor="text1" w:themeTint="F2"/>
              </w:rPr>
              <w:t>у</w:t>
            </w:r>
            <w:r w:rsidRPr="00487BBE">
              <w:rPr>
                <w:color w:val="0D0D0D" w:themeColor="text1" w:themeTint="F2"/>
              </w:rPr>
              <w:t xml:space="preserve"> пункті 2 інформаційної довідки, </w:t>
            </w:r>
            <w:r w:rsidR="003A1BEF">
              <w:rPr>
                <w:color w:val="0D0D0D" w:themeColor="text1" w:themeTint="F2"/>
              </w:rPr>
              <w:t>що</w:t>
            </w:r>
            <w:r w:rsidRPr="00487BBE">
              <w:rPr>
                <w:color w:val="0D0D0D" w:themeColor="text1" w:themeTint="F2"/>
              </w:rPr>
              <w:t xml:space="preserve"> надаватимуться в платіжній системі</w:t>
            </w:r>
          </w:p>
        </w:tc>
      </w:tr>
      <w:tr w:rsidR="00954FDC" w:rsidRPr="00487BBE" w:rsidTr="00954FDC">
        <w:trPr>
          <w:trHeight w:val="242"/>
        </w:trPr>
        <w:tc>
          <w:tcPr>
            <w:tcW w:w="55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199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1559"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c>
          <w:tcPr>
            <w:tcW w:w="1843"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4</w:t>
            </w:r>
          </w:p>
        </w:tc>
        <w:tc>
          <w:tcPr>
            <w:tcW w:w="3685" w:type="dxa"/>
          </w:tcPr>
          <w:p w:rsidR="00954FDC" w:rsidRPr="00487BBE" w:rsidRDefault="00954FDC" w:rsidP="00954FDC">
            <w:pPr>
              <w:pStyle w:val="af3"/>
              <w:spacing w:before="100" w:beforeAutospacing="1" w:after="100" w:afterAutospacing="1"/>
              <w:ind w:left="0"/>
              <w:jc w:val="center"/>
              <w:rPr>
                <w:color w:val="0D0D0D" w:themeColor="text1" w:themeTint="F2"/>
              </w:rPr>
            </w:pPr>
            <w:r w:rsidRPr="00487BBE">
              <w:rPr>
                <w:color w:val="0D0D0D" w:themeColor="text1" w:themeTint="F2"/>
              </w:rPr>
              <w:t>5</w:t>
            </w:r>
          </w:p>
        </w:tc>
      </w:tr>
      <w:tr w:rsidR="00954FDC" w:rsidRPr="00487BBE" w:rsidTr="00954FDC">
        <w:trPr>
          <w:trHeight w:val="242"/>
        </w:trPr>
        <w:tc>
          <w:tcPr>
            <w:tcW w:w="556" w:type="dxa"/>
          </w:tcPr>
          <w:p w:rsidR="00954FDC" w:rsidRPr="00487BBE" w:rsidRDefault="00954FDC" w:rsidP="00954FDC">
            <w:pPr>
              <w:pStyle w:val="af3"/>
              <w:spacing w:before="100" w:beforeAutospacing="1" w:after="100" w:afterAutospacing="1"/>
              <w:ind w:left="0"/>
              <w:contextualSpacing w:val="0"/>
              <w:rPr>
                <w:color w:val="0D0D0D" w:themeColor="text1" w:themeTint="F2"/>
              </w:rPr>
            </w:pPr>
          </w:p>
        </w:tc>
        <w:tc>
          <w:tcPr>
            <w:tcW w:w="1996" w:type="dxa"/>
          </w:tcPr>
          <w:p w:rsidR="00954FDC" w:rsidRPr="00487BBE" w:rsidRDefault="00954FDC" w:rsidP="00954FDC">
            <w:pPr>
              <w:pStyle w:val="af3"/>
              <w:spacing w:before="100" w:beforeAutospacing="1" w:after="100" w:afterAutospacing="1"/>
              <w:ind w:left="0"/>
              <w:contextualSpacing w:val="0"/>
              <w:rPr>
                <w:color w:val="0D0D0D" w:themeColor="text1" w:themeTint="F2"/>
              </w:rPr>
            </w:pPr>
          </w:p>
        </w:tc>
        <w:tc>
          <w:tcPr>
            <w:tcW w:w="1559"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p>
        </w:tc>
        <w:tc>
          <w:tcPr>
            <w:tcW w:w="1843"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p>
        </w:tc>
        <w:tc>
          <w:tcPr>
            <w:tcW w:w="3685"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p>
        </w:tc>
      </w:tr>
    </w:tbl>
    <w:p w:rsidR="00954FDC" w:rsidRPr="00487BBE" w:rsidRDefault="00954FDC" w:rsidP="00F530CA">
      <w:pPr>
        <w:shd w:val="clear" w:color="auto" w:fill="FFFFFF"/>
        <w:tabs>
          <w:tab w:val="left" w:pos="1134"/>
        </w:tabs>
        <w:spacing w:before="150"/>
        <w:ind w:firstLine="709"/>
        <w:rPr>
          <w:color w:val="0D0D0D" w:themeColor="text1" w:themeTint="F2"/>
        </w:rPr>
      </w:pPr>
      <w:r w:rsidRPr="00487BBE">
        <w:rPr>
          <w:color w:val="0D0D0D" w:themeColor="text1" w:themeTint="F2"/>
        </w:rPr>
        <w:t>8. Зазначте, чи планує заявник використовувати інфраструктуру інших надавачів платіжних послуг для надання фінансових платіжних послуг?</w:t>
      </w:r>
      <w:r w:rsidRPr="00487BBE">
        <w:rPr>
          <w:color w:val="0D0D0D" w:themeColor="text1" w:themeTint="F2"/>
          <w:u w:val="single"/>
        </w:rPr>
        <w:t xml:space="preserve"> </w:t>
      </w:r>
      <w:r w:rsidRPr="00487BBE">
        <w:rPr>
          <w:color w:val="0D0D0D" w:themeColor="text1" w:themeTint="F2"/>
        </w:rPr>
        <w:t>____________ (так/ні).</w:t>
      </w:r>
    </w:p>
    <w:p w:rsidR="00954FDC" w:rsidRPr="00487BBE" w:rsidRDefault="00954FDC" w:rsidP="00954FDC">
      <w:pPr>
        <w:ind w:firstLine="709"/>
        <w:rPr>
          <w:color w:val="0D0D0D" w:themeColor="text1" w:themeTint="F2"/>
        </w:rPr>
      </w:pPr>
      <w:r w:rsidRPr="00487BBE">
        <w:rPr>
          <w:color w:val="0D0D0D" w:themeColor="text1" w:themeTint="F2"/>
        </w:rPr>
        <w:t>У разі ствердної відповіді надайте інформацію щодо таких надавачів платіжних послуг (таблиця 6 пункту 8 інформаційної довідки):</w:t>
      </w:r>
    </w:p>
    <w:tbl>
      <w:tblPr>
        <w:tblStyle w:val="a9"/>
        <w:tblW w:w="5000" w:type="pct"/>
        <w:tblLayout w:type="fixed"/>
        <w:tblLook w:val="04A0" w:firstRow="1" w:lastRow="0" w:firstColumn="1" w:lastColumn="0" w:noHBand="0" w:noVBand="1"/>
      </w:tblPr>
      <w:tblGrid>
        <w:gridCol w:w="567"/>
        <w:gridCol w:w="6236"/>
        <w:gridCol w:w="2835"/>
      </w:tblGrid>
      <w:tr w:rsidR="00954FDC" w:rsidRPr="00487BBE" w:rsidTr="00F530CA">
        <w:trPr>
          <w:trHeight w:val="227"/>
        </w:trPr>
        <w:tc>
          <w:tcPr>
            <w:tcW w:w="567" w:type="dxa"/>
            <w:tcBorders>
              <w:top w:val="nil"/>
              <w:left w:val="nil"/>
              <w:right w:val="nil"/>
            </w:tcBorders>
          </w:tcPr>
          <w:p w:rsidR="00954FDC" w:rsidRPr="00487BBE" w:rsidRDefault="00954FDC" w:rsidP="00954FDC">
            <w:pPr>
              <w:pStyle w:val="af3"/>
              <w:spacing w:before="100" w:beforeAutospacing="1"/>
              <w:ind w:left="0"/>
              <w:contextualSpacing w:val="0"/>
              <w:rPr>
                <w:color w:val="0D0D0D" w:themeColor="text1" w:themeTint="F2"/>
              </w:rPr>
            </w:pPr>
          </w:p>
        </w:tc>
        <w:tc>
          <w:tcPr>
            <w:tcW w:w="6236" w:type="dxa"/>
            <w:tcBorders>
              <w:top w:val="nil"/>
              <w:left w:val="nil"/>
              <w:right w:val="nil"/>
            </w:tcBorders>
          </w:tcPr>
          <w:p w:rsidR="00954FDC" w:rsidRPr="00487BBE" w:rsidRDefault="00954FDC" w:rsidP="00954FDC">
            <w:pPr>
              <w:pStyle w:val="af3"/>
              <w:spacing w:before="100" w:beforeAutospacing="1" w:after="100" w:afterAutospacing="1"/>
              <w:ind w:left="0"/>
              <w:contextualSpacing w:val="0"/>
              <w:rPr>
                <w:color w:val="0D0D0D" w:themeColor="text1" w:themeTint="F2"/>
              </w:rPr>
            </w:pPr>
          </w:p>
        </w:tc>
        <w:tc>
          <w:tcPr>
            <w:tcW w:w="2835" w:type="dxa"/>
            <w:tcBorders>
              <w:top w:val="nil"/>
              <w:left w:val="nil"/>
              <w:right w:val="nil"/>
            </w:tcBorders>
          </w:tcPr>
          <w:p w:rsidR="00954FDC" w:rsidRPr="00487BBE" w:rsidRDefault="00954FDC" w:rsidP="00954FDC">
            <w:pPr>
              <w:pStyle w:val="af3"/>
              <w:pageBreakBefore/>
              <w:ind w:left="0"/>
              <w:contextualSpacing w:val="0"/>
              <w:jc w:val="right"/>
              <w:rPr>
                <w:color w:val="0D0D0D" w:themeColor="text1" w:themeTint="F2"/>
              </w:rPr>
            </w:pPr>
            <w:r w:rsidRPr="00487BBE">
              <w:rPr>
                <w:color w:val="0D0D0D" w:themeColor="text1" w:themeTint="F2"/>
              </w:rPr>
              <w:t>Таблиця 6</w:t>
            </w:r>
          </w:p>
        </w:tc>
      </w:tr>
      <w:tr w:rsidR="00954FDC" w:rsidRPr="00487BBE" w:rsidTr="00F530CA">
        <w:trPr>
          <w:cantSplit/>
          <w:trHeight w:val="227"/>
        </w:trPr>
        <w:tc>
          <w:tcPr>
            <w:tcW w:w="567"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623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 xml:space="preserve">Інформація про надавача платіжних послуг </w:t>
            </w:r>
          </w:p>
        </w:tc>
        <w:tc>
          <w:tcPr>
            <w:tcW w:w="2835"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Відповідь</w:t>
            </w:r>
          </w:p>
        </w:tc>
      </w:tr>
      <w:tr w:rsidR="00954FDC" w:rsidRPr="00487BBE" w:rsidTr="00F530CA">
        <w:trPr>
          <w:cantSplit/>
          <w:trHeight w:val="227"/>
        </w:trPr>
        <w:tc>
          <w:tcPr>
            <w:tcW w:w="567"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6236"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2835"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r>
      <w:tr w:rsidR="00954FDC" w:rsidRPr="00487BBE" w:rsidTr="00F530CA">
        <w:trPr>
          <w:cantSplit/>
          <w:trHeight w:val="227"/>
        </w:trPr>
        <w:tc>
          <w:tcPr>
            <w:tcW w:w="567"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6236"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Повне та скорочене найменування</w:t>
            </w:r>
          </w:p>
        </w:tc>
        <w:tc>
          <w:tcPr>
            <w:tcW w:w="2835" w:type="dxa"/>
          </w:tcPr>
          <w:p w:rsidR="00954FDC" w:rsidRPr="00487BBE" w:rsidRDefault="00954FDC" w:rsidP="00954FDC">
            <w:pPr>
              <w:pStyle w:val="af3"/>
              <w:spacing w:before="100" w:beforeAutospacing="1" w:after="100" w:afterAutospacing="1"/>
              <w:ind w:left="0"/>
              <w:contextualSpacing w:val="0"/>
              <w:rPr>
                <w:color w:val="0D0D0D" w:themeColor="text1" w:themeTint="F2"/>
              </w:rPr>
            </w:pPr>
          </w:p>
        </w:tc>
      </w:tr>
    </w:tbl>
    <w:p w:rsidR="00F530CA" w:rsidRPr="00487BBE" w:rsidRDefault="00F530CA">
      <w:pPr>
        <w:rPr>
          <w:color w:val="0D0D0D" w:themeColor="text1" w:themeTint="F2"/>
          <w:sz w:val="20"/>
          <w:szCs w:val="20"/>
        </w:rPr>
      </w:pPr>
    </w:p>
    <w:tbl>
      <w:tblPr>
        <w:tblStyle w:val="a9"/>
        <w:tblW w:w="5005" w:type="pct"/>
        <w:tblInd w:w="-5" w:type="dxa"/>
        <w:tblLayout w:type="fixed"/>
        <w:tblLook w:val="04A0" w:firstRow="1" w:lastRow="0" w:firstColumn="1" w:lastColumn="0" w:noHBand="0" w:noVBand="1"/>
      </w:tblPr>
      <w:tblGrid>
        <w:gridCol w:w="568"/>
        <w:gridCol w:w="6242"/>
        <w:gridCol w:w="2838"/>
      </w:tblGrid>
      <w:tr w:rsidR="00F530CA" w:rsidRPr="00487BBE" w:rsidTr="00CC6D73">
        <w:trPr>
          <w:cantSplit/>
          <w:trHeight w:val="227"/>
        </w:trPr>
        <w:tc>
          <w:tcPr>
            <w:tcW w:w="9638" w:type="dxa"/>
            <w:gridSpan w:val="3"/>
            <w:tcBorders>
              <w:top w:val="nil"/>
              <w:left w:val="nil"/>
              <w:bottom w:val="single" w:sz="4" w:space="0" w:color="auto"/>
              <w:right w:val="nil"/>
            </w:tcBorders>
          </w:tcPr>
          <w:p w:rsidR="00F530CA" w:rsidRPr="00487BBE" w:rsidRDefault="00F530CA" w:rsidP="00FF1673">
            <w:pPr>
              <w:pageBreakBefore/>
              <w:shd w:val="clear" w:color="auto" w:fill="FFFFFF"/>
              <w:spacing w:after="120"/>
              <w:jc w:val="right"/>
              <w:rPr>
                <w:color w:val="0D0D0D" w:themeColor="text1" w:themeTint="F2"/>
              </w:rPr>
            </w:pPr>
            <w:r w:rsidRPr="00487BBE">
              <w:rPr>
                <w:color w:val="0D0D0D" w:themeColor="text1" w:themeTint="F2"/>
              </w:rPr>
              <w:lastRenderedPageBreak/>
              <w:t>Продовження додатка 5</w:t>
            </w:r>
          </w:p>
          <w:p w:rsidR="00F530CA" w:rsidRPr="00487BBE" w:rsidRDefault="00F530CA" w:rsidP="00FF1673">
            <w:pPr>
              <w:pStyle w:val="af3"/>
              <w:ind w:left="0"/>
              <w:contextualSpacing w:val="0"/>
              <w:jc w:val="right"/>
              <w:rPr>
                <w:color w:val="0D0D0D" w:themeColor="text1" w:themeTint="F2"/>
              </w:rPr>
            </w:pPr>
            <w:r w:rsidRPr="00487BBE">
              <w:rPr>
                <w:color w:val="0D0D0D" w:themeColor="text1" w:themeTint="F2"/>
              </w:rPr>
              <w:t xml:space="preserve">Продовження таблиці </w:t>
            </w:r>
            <w:r w:rsidR="00CC6D73" w:rsidRPr="00487BBE">
              <w:rPr>
                <w:color w:val="0D0D0D" w:themeColor="text1" w:themeTint="F2"/>
              </w:rPr>
              <w:t>6</w:t>
            </w:r>
          </w:p>
        </w:tc>
      </w:tr>
      <w:tr w:rsidR="00F530CA" w:rsidRPr="00487BBE" w:rsidTr="00CC6D73">
        <w:trPr>
          <w:cantSplit/>
          <w:trHeight w:val="227"/>
        </w:trPr>
        <w:tc>
          <w:tcPr>
            <w:tcW w:w="567" w:type="dxa"/>
            <w:tcBorders>
              <w:top w:val="single" w:sz="4" w:space="0" w:color="auto"/>
            </w:tcBorders>
          </w:tcPr>
          <w:p w:rsidR="00F530CA" w:rsidRPr="00487BBE" w:rsidRDefault="00966BF1" w:rsidP="00966BF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6236" w:type="dxa"/>
            <w:tcBorders>
              <w:top w:val="single" w:sz="4" w:space="0" w:color="auto"/>
            </w:tcBorders>
          </w:tcPr>
          <w:p w:rsidR="00F530CA" w:rsidRPr="00487BBE" w:rsidRDefault="00966BF1" w:rsidP="00966BF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2835" w:type="dxa"/>
            <w:tcBorders>
              <w:top w:val="single" w:sz="4" w:space="0" w:color="auto"/>
            </w:tcBorders>
          </w:tcPr>
          <w:p w:rsidR="00F530CA" w:rsidRPr="00487BBE" w:rsidRDefault="00966BF1" w:rsidP="00966BF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r>
      <w:tr w:rsidR="00954FDC" w:rsidRPr="00487BBE" w:rsidTr="00F530CA">
        <w:trPr>
          <w:cantSplit/>
          <w:trHeight w:val="227"/>
        </w:trPr>
        <w:tc>
          <w:tcPr>
            <w:tcW w:w="567"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6236"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Код ЄДРПОУ</w:t>
            </w:r>
          </w:p>
        </w:tc>
        <w:tc>
          <w:tcPr>
            <w:tcW w:w="2835" w:type="dxa"/>
          </w:tcPr>
          <w:p w:rsidR="00954FDC" w:rsidRPr="00487BBE" w:rsidRDefault="00954FDC" w:rsidP="00954FDC">
            <w:pPr>
              <w:pStyle w:val="af3"/>
              <w:spacing w:before="100" w:beforeAutospacing="1" w:after="100" w:afterAutospacing="1"/>
              <w:ind w:left="0"/>
              <w:contextualSpacing w:val="0"/>
              <w:rPr>
                <w:color w:val="0D0D0D" w:themeColor="text1" w:themeTint="F2"/>
              </w:rPr>
            </w:pPr>
          </w:p>
        </w:tc>
      </w:tr>
      <w:tr w:rsidR="00954FDC" w:rsidRPr="00487BBE" w:rsidTr="00F530CA">
        <w:trPr>
          <w:cantSplit/>
          <w:trHeight w:val="540"/>
        </w:trPr>
        <w:tc>
          <w:tcPr>
            <w:tcW w:w="567" w:type="dxa"/>
            <w:tcBorders>
              <w:bottom w:val="single" w:sz="4" w:space="0" w:color="auto"/>
            </w:tcBorders>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c>
          <w:tcPr>
            <w:tcW w:w="6236" w:type="dxa"/>
            <w:tcBorders>
              <w:bottom w:val="single" w:sz="4" w:space="0" w:color="auto"/>
            </w:tcBorders>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 xml:space="preserve">Короткий опис інфраструктури, </w:t>
            </w:r>
            <w:r w:rsidR="003A1BEF">
              <w:rPr>
                <w:color w:val="0D0D0D" w:themeColor="text1" w:themeTint="F2"/>
              </w:rPr>
              <w:t>що</w:t>
            </w:r>
            <w:r w:rsidRPr="00487BBE">
              <w:rPr>
                <w:color w:val="0D0D0D" w:themeColor="text1" w:themeTint="F2"/>
              </w:rPr>
              <w:t xml:space="preserve"> використовуватиметься </w:t>
            </w:r>
          </w:p>
        </w:tc>
        <w:tc>
          <w:tcPr>
            <w:tcW w:w="2835" w:type="dxa"/>
            <w:tcBorders>
              <w:bottom w:val="single" w:sz="4" w:space="0" w:color="auto"/>
            </w:tcBorders>
          </w:tcPr>
          <w:p w:rsidR="00954FDC" w:rsidRPr="00487BBE" w:rsidRDefault="00954FDC" w:rsidP="00954FDC">
            <w:pPr>
              <w:pStyle w:val="af3"/>
              <w:spacing w:before="100" w:beforeAutospacing="1" w:after="100" w:afterAutospacing="1"/>
              <w:ind w:left="0"/>
              <w:contextualSpacing w:val="0"/>
              <w:rPr>
                <w:color w:val="0D0D0D" w:themeColor="text1" w:themeTint="F2"/>
              </w:rPr>
            </w:pPr>
          </w:p>
        </w:tc>
      </w:tr>
      <w:tr w:rsidR="00954FDC" w:rsidRPr="00487BBE" w:rsidTr="00F530CA">
        <w:trPr>
          <w:cantSplit/>
          <w:trHeight w:val="227"/>
        </w:trPr>
        <w:tc>
          <w:tcPr>
            <w:tcW w:w="567" w:type="dxa"/>
          </w:tcPr>
          <w:p w:rsidR="00954FDC" w:rsidRPr="00487BBE" w:rsidRDefault="00954FDC" w:rsidP="00954FDC">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4</w:t>
            </w:r>
          </w:p>
        </w:tc>
        <w:tc>
          <w:tcPr>
            <w:tcW w:w="6236" w:type="dxa"/>
          </w:tcPr>
          <w:p w:rsidR="00954FDC" w:rsidRPr="00487BBE" w:rsidRDefault="00954FDC" w:rsidP="00954FDC">
            <w:pPr>
              <w:pStyle w:val="af3"/>
              <w:spacing w:before="100" w:beforeAutospacing="1" w:after="100" w:afterAutospacing="1"/>
              <w:ind w:left="0"/>
              <w:contextualSpacing w:val="0"/>
              <w:rPr>
                <w:color w:val="0D0D0D" w:themeColor="text1" w:themeTint="F2"/>
              </w:rPr>
            </w:pPr>
            <w:r w:rsidRPr="00487BBE">
              <w:rPr>
                <w:color w:val="0D0D0D" w:themeColor="text1" w:themeTint="F2"/>
              </w:rPr>
              <w:t xml:space="preserve">Види фінансових платіжних послуг, зазначених </w:t>
            </w:r>
            <w:r w:rsidR="003A1BEF">
              <w:rPr>
                <w:color w:val="0D0D0D" w:themeColor="text1" w:themeTint="F2"/>
              </w:rPr>
              <w:t>у</w:t>
            </w:r>
            <w:r w:rsidRPr="00487BBE">
              <w:rPr>
                <w:color w:val="0D0D0D" w:themeColor="text1" w:themeTint="F2"/>
              </w:rPr>
              <w:t xml:space="preserve"> пункті 2 інформаційної довідки, що надаватимуться з використанням інфраструктури такого надавача платіжних послуг </w:t>
            </w:r>
          </w:p>
        </w:tc>
        <w:tc>
          <w:tcPr>
            <w:tcW w:w="2835" w:type="dxa"/>
          </w:tcPr>
          <w:p w:rsidR="00954FDC" w:rsidRPr="00487BBE" w:rsidRDefault="00954FDC" w:rsidP="00954FDC">
            <w:pPr>
              <w:pStyle w:val="af3"/>
              <w:spacing w:before="100" w:beforeAutospacing="1" w:after="100" w:afterAutospacing="1"/>
              <w:ind w:left="0"/>
              <w:contextualSpacing w:val="0"/>
              <w:rPr>
                <w:color w:val="0D0D0D" w:themeColor="text1" w:themeTint="F2"/>
              </w:rPr>
            </w:pPr>
          </w:p>
        </w:tc>
      </w:tr>
    </w:tbl>
    <w:p w:rsidR="00954FDC" w:rsidRPr="00487BBE" w:rsidRDefault="00954FDC" w:rsidP="00F949C7">
      <w:pPr>
        <w:pStyle w:val="af3"/>
        <w:numPr>
          <w:ilvl w:val="0"/>
          <w:numId w:val="57"/>
        </w:numPr>
        <w:shd w:val="clear" w:color="auto" w:fill="FFFFFF"/>
        <w:spacing w:before="100" w:beforeAutospacing="1"/>
        <w:ind w:left="0" w:firstLine="709"/>
        <w:rPr>
          <w:color w:val="0D0D0D" w:themeColor="text1" w:themeTint="F2"/>
        </w:rPr>
      </w:pPr>
      <w:r w:rsidRPr="00487BBE">
        <w:rPr>
          <w:color w:val="0D0D0D" w:themeColor="text1" w:themeTint="F2"/>
        </w:rPr>
        <w:t>Надайте інформацію</w:t>
      </w:r>
      <w:r w:rsidR="003A1BEF">
        <w:rPr>
          <w:color w:val="0D0D0D" w:themeColor="text1" w:themeTint="F2"/>
        </w:rPr>
        <w:t>,</w:t>
      </w:r>
      <w:r w:rsidRPr="00487BBE">
        <w:rPr>
          <w:color w:val="0D0D0D" w:themeColor="text1" w:themeTint="F2"/>
        </w:rPr>
        <w:t xml:space="preserve"> чи планує заявник використовувати зазначені нижче способи забезпечення захисту і збереження коштів користувачів:</w:t>
      </w:r>
    </w:p>
    <w:p w:rsidR="00954FDC" w:rsidRPr="00487BBE" w:rsidRDefault="00954FDC" w:rsidP="00954FDC">
      <w:pPr>
        <w:pStyle w:val="af3"/>
        <w:shd w:val="clear" w:color="auto" w:fill="FFFFFF"/>
        <w:ind w:left="709"/>
        <w:jc w:val="right"/>
        <w:rPr>
          <w:color w:val="0D0D0D" w:themeColor="text1" w:themeTint="F2"/>
        </w:rPr>
      </w:pPr>
      <w:r w:rsidRPr="00487BBE">
        <w:rPr>
          <w:color w:val="0D0D0D" w:themeColor="text1" w:themeTint="F2"/>
        </w:rPr>
        <w:t>Таблиця 7</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590"/>
        <w:gridCol w:w="2334"/>
      </w:tblGrid>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6590" w:type="dxa"/>
          </w:tcPr>
          <w:p w:rsidR="00954FDC" w:rsidRPr="00487BBE" w:rsidRDefault="00954FDC" w:rsidP="00954FDC">
            <w:pPr>
              <w:tabs>
                <w:tab w:val="left" w:pos="960"/>
              </w:tabs>
              <w:jc w:val="center"/>
              <w:rPr>
                <w:rFonts w:eastAsia="Calibri"/>
                <w:color w:val="0D0D0D" w:themeColor="text1" w:themeTint="F2"/>
              </w:rPr>
            </w:pPr>
            <w:r w:rsidRPr="00487BBE">
              <w:rPr>
                <w:rFonts w:eastAsia="Calibri"/>
                <w:color w:val="0D0D0D" w:themeColor="text1" w:themeTint="F2"/>
              </w:rPr>
              <w:t xml:space="preserve">Спосіб забезпечення захисту і збереження коштів </w:t>
            </w:r>
          </w:p>
        </w:tc>
        <w:tc>
          <w:tcPr>
            <w:tcW w:w="2334"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Місце для відмітки</w:t>
            </w:r>
          </w:p>
        </w:tc>
      </w:tr>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1</w:t>
            </w:r>
          </w:p>
        </w:tc>
        <w:tc>
          <w:tcPr>
            <w:tcW w:w="6590" w:type="dxa"/>
          </w:tcPr>
          <w:p w:rsidR="00954FDC" w:rsidRPr="00487BBE" w:rsidRDefault="00954FDC" w:rsidP="00954FDC">
            <w:pPr>
              <w:tabs>
                <w:tab w:val="left" w:pos="960"/>
              </w:tabs>
              <w:jc w:val="center"/>
              <w:rPr>
                <w:rFonts w:eastAsia="Calibri"/>
                <w:color w:val="0D0D0D" w:themeColor="text1" w:themeTint="F2"/>
              </w:rPr>
            </w:pPr>
            <w:r w:rsidRPr="00487BBE">
              <w:rPr>
                <w:rFonts w:eastAsia="Calibri"/>
                <w:color w:val="0D0D0D" w:themeColor="text1" w:themeTint="F2"/>
              </w:rPr>
              <w:t>2</w:t>
            </w:r>
          </w:p>
        </w:tc>
        <w:tc>
          <w:tcPr>
            <w:tcW w:w="2334"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3</w:t>
            </w:r>
          </w:p>
        </w:tc>
      </w:tr>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1</w:t>
            </w:r>
          </w:p>
        </w:tc>
        <w:tc>
          <w:tcPr>
            <w:tcW w:w="6590" w:type="dxa"/>
          </w:tcPr>
          <w:p w:rsidR="00954FDC" w:rsidRPr="00487BBE" w:rsidRDefault="00954FDC" w:rsidP="00954FDC">
            <w:pPr>
              <w:tabs>
                <w:tab w:val="left" w:pos="960"/>
              </w:tabs>
              <w:rPr>
                <w:rFonts w:eastAsia="Calibri"/>
                <w:color w:val="0D0D0D" w:themeColor="text1" w:themeTint="F2"/>
              </w:rPr>
            </w:pPr>
            <w:r w:rsidRPr="00487BBE">
              <w:rPr>
                <w:color w:val="0D0D0D" w:themeColor="text1" w:themeTint="F2"/>
                <w:shd w:val="clear" w:color="auto" w:fill="FFFFFF"/>
              </w:rPr>
              <w:t>Страхування власної відповідальності на випадок неможливості виконання фінансових зобов’язань перед користувачами</w:t>
            </w:r>
          </w:p>
        </w:tc>
        <w:tc>
          <w:tcPr>
            <w:tcW w:w="2334" w:type="dxa"/>
            <w:shd w:val="clear" w:color="auto" w:fill="auto"/>
            <w:vAlign w:val="center"/>
          </w:tcPr>
          <w:p w:rsidR="00954FDC" w:rsidRPr="00487BBE" w:rsidRDefault="00954FDC" w:rsidP="00954FDC">
            <w:pPr>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45273999" wp14:editId="0CD9821E">
                      <wp:extent cx="165735" cy="160020"/>
                      <wp:effectExtent l="9525" t="9525" r="15240" b="11430"/>
                      <wp:docPr id="113"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45273999" id="_x0000_s109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F+cbc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2</w:t>
            </w:r>
          </w:p>
        </w:tc>
        <w:tc>
          <w:tcPr>
            <w:tcW w:w="6590" w:type="dxa"/>
          </w:tcPr>
          <w:p w:rsidR="00954FDC" w:rsidRPr="00487BBE" w:rsidRDefault="00954FDC" w:rsidP="00954FDC">
            <w:pPr>
              <w:pStyle w:val="af3"/>
              <w:spacing w:before="100" w:beforeAutospacing="1"/>
              <w:ind w:left="0"/>
              <w:rPr>
                <w:rFonts w:eastAsia="Calibri"/>
                <w:color w:val="0D0D0D" w:themeColor="text1" w:themeTint="F2"/>
              </w:rPr>
            </w:pPr>
            <w:r w:rsidRPr="00487BBE">
              <w:rPr>
                <w:color w:val="0D0D0D" w:themeColor="text1" w:themeTint="F2"/>
                <w:shd w:val="clear" w:color="auto" w:fill="FFFFFF"/>
              </w:rPr>
              <w:t xml:space="preserve">Забезпечення коштів користувачів банківською гарантією </w:t>
            </w:r>
          </w:p>
        </w:tc>
        <w:tc>
          <w:tcPr>
            <w:tcW w:w="2334" w:type="dxa"/>
            <w:shd w:val="clear" w:color="auto" w:fill="auto"/>
            <w:vAlign w:val="center"/>
          </w:tcPr>
          <w:p w:rsidR="00954FDC" w:rsidRPr="00487BBE" w:rsidRDefault="00954FDC" w:rsidP="00954FDC">
            <w:pPr>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0F618315" wp14:editId="2AEE695D">
                      <wp:extent cx="165735" cy="160020"/>
                      <wp:effectExtent l="9525" t="9525" r="15240" b="11430"/>
                      <wp:docPr id="114"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0F618315" id="Прямокутник 40" o:spid="_x0000_s109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954FDC" w:rsidRPr="00487BBE" w:rsidRDefault="00C15BAA" w:rsidP="00954FDC">
      <w:pPr>
        <w:pStyle w:val="af3"/>
        <w:shd w:val="clear" w:color="auto" w:fill="FFFFFF"/>
        <w:spacing w:before="100" w:beforeAutospacing="1" w:after="150"/>
        <w:ind w:left="0" w:firstLine="709"/>
        <w:rPr>
          <w:color w:val="0D0D0D" w:themeColor="text1" w:themeTint="F2"/>
        </w:rPr>
      </w:pPr>
      <w:r>
        <w:rPr>
          <w:color w:val="0D0D0D" w:themeColor="text1" w:themeTint="F2"/>
        </w:rPr>
        <w:t>Я</w:t>
      </w:r>
      <w:r w:rsidR="00954FDC" w:rsidRPr="00487BBE">
        <w:rPr>
          <w:color w:val="0D0D0D" w:themeColor="text1" w:themeTint="F2"/>
        </w:rPr>
        <w:t xml:space="preserve">кщо заявником обрано спосіб забезпечення захисту і збереження коштів користувачів у </w:t>
      </w:r>
      <w:r>
        <w:rPr>
          <w:color w:val="0D0D0D" w:themeColor="text1" w:themeTint="F2"/>
        </w:rPr>
        <w:t>формі</w:t>
      </w:r>
      <w:r w:rsidR="00954FDC" w:rsidRPr="00487BBE">
        <w:rPr>
          <w:color w:val="0D0D0D" w:themeColor="text1" w:themeTint="F2"/>
        </w:rPr>
        <w:t xml:space="preserve"> страхування власної відповідальності </w:t>
      </w:r>
      <w:r w:rsidR="00954FDC" w:rsidRPr="00487BBE">
        <w:rPr>
          <w:color w:val="0D0D0D" w:themeColor="text1" w:themeTint="F2"/>
          <w:shd w:val="clear" w:color="auto" w:fill="FFFFFF"/>
        </w:rPr>
        <w:t>на випадок неможливості виконання фінансових зобов’язань перед користувачами</w:t>
      </w:r>
      <w:r w:rsidR="00954FDC" w:rsidRPr="00487BBE">
        <w:rPr>
          <w:color w:val="0D0D0D" w:themeColor="text1" w:themeTint="F2"/>
        </w:rPr>
        <w:t xml:space="preserve"> або </w:t>
      </w:r>
      <w:r w:rsidR="00954FDC" w:rsidRPr="00487BBE">
        <w:rPr>
          <w:color w:val="0D0D0D" w:themeColor="text1" w:themeTint="F2"/>
          <w:shd w:val="clear" w:color="auto" w:fill="FFFFFF"/>
        </w:rPr>
        <w:t xml:space="preserve">забезпечення коштів користувачів банківською гарантією, підтвердьте, що обраний спосіб </w:t>
      </w:r>
      <w:r w:rsidR="00954FDC" w:rsidRPr="00487BBE">
        <w:rPr>
          <w:color w:val="0D0D0D" w:themeColor="text1" w:themeTint="F2"/>
        </w:rPr>
        <w:t>відповідає</w:t>
      </w:r>
      <w:r>
        <w:rPr>
          <w:color w:val="0D0D0D" w:themeColor="text1" w:themeTint="F2"/>
        </w:rPr>
        <w:t xml:space="preserve"> таким</w:t>
      </w:r>
      <w:r w:rsidR="00954FDC" w:rsidRPr="00487BBE">
        <w:rPr>
          <w:color w:val="0D0D0D" w:themeColor="text1" w:themeTint="F2"/>
        </w:rPr>
        <w:t xml:space="preserve"> умовам:</w:t>
      </w:r>
    </w:p>
    <w:p w:rsidR="00954FDC" w:rsidRPr="00487BBE" w:rsidRDefault="00954FDC" w:rsidP="00954FDC">
      <w:pPr>
        <w:pStyle w:val="af3"/>
        <w:shd w:val="clear" w:color="auto" w:fill="FFFFFF"/>
        <w:ind w:left="709"/>
        <w:jc w:val="right"/>
        <w:rPr>
          <w:color w:val="0D0D0D" w:themeColor="text1" w:themeTint="F2"/>
        </w:rPr>
      </w:pPr>
      <w:r w:rsidRPr="00487BBE">
        <w:rPr>
          <w:color w:val="0D0D0D" w:themeColor="text1" w:themeTint="F2"/>
        </w:rPr>
        <w:t>Таблиця 8</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590"/>
        <w:gridCol w:w="2334"/>
      </w:tblGrid>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6590" w:type="dxa"/>
          </w:tcPr>
          <w:p w:rsidR="00954FDC" w:rsidRPr="00487BBE" w:rsidRDefault="00954FDC" w:rsidP="00954FDC">
            <w:pPr>
              <w:tabs>
                <w:tab w:val="left" w:pos="960"/>
              </w:tabs>
              <w:jc w:val="center"/>
              <w:rPr>
                <w:rFonts w:eastAsia="Calibri"/>
                <w:color w:val="0D0D0D" w:themeColor="text1" w:themeTint="F2"/>
              </w:rPr>
            </w:pPr>
            <w:r w:rsidRPr="00487BBE">
              <w:rPr>
                <w:rFonts w:eastAsia="Calibri"/>
                <w:color w:val="0D0D0D" w:themeColor="text1" w:themeTint="F2"/>
              </w:rPr>
              <w:t>Умови страхування/банківської гарантії</w:t>
            </w:r>
          </w:p>
        </w:tc>
        <w:tc>
          <w:tcPr>
            <w:tcW w:w="2334"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Місце для відмітки</w:t>
            </w:r>
          </w:p>
        </w:tc>
      </w:tr>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1</w:t>
            </w:r>
          </w:p>
        </w:tc>
        <w:tc>
          <w:tcPr>
            <w:tcW w:w="6590" w:type="dxa"/>
          </w:tcPr>
          <w:p w:rsidR="00954FDC" w:rsidRPr="00487BBE" w:rsidRDefault="00954FDC" w:rsidP="00954FDC">
            <w:pPr>
              <w:tabs>
                <w:tab w:val="left" w:pos="960"/>
              </w:tabs>
              <w:jc w:val="center"/>
              <w:rPr>
                <w:rFonts w:eastAsia="Calibri"/>
                <w:color w:val="0D0D0D" w:themeColor="text1" w:themeTint="F2"/>
              </w:rPr>
            </w:pPr>
            <w:r w:rsidRPr="00487BBE">
              <w:rPr>
                <w:rFonts w:eastAsia="Calibri"/>
                <w:color w:val="0D0D0D" w:themeColor="text1" w:themeTint="F2"/>
              </w:rPr>
              <w:t>2</w:t>
            </w:r>
          </w:p>
        </w:tc>
        <w:tc>
          <w:tcPr>
            <w:tcW w:w="2334"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3</w:t>
            </w:r>
          </w:p>
        </w:tc>
      </w:tr>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1</w:t>
            </w:r>
          </w:p>
        </w:tc>
        <w:tc>
          <w:tcPr>
            <w:tcW w:w="6590" w:type="dxa"/>
          </w:tcPr>
          <w:p w:rsidR="00954FDC" w:rsidRPr="00487BBE" w:rsidRDefault="00954FDC" w:rsidP="00954FDC">
            <w:pPr>
              <w:pStyle w:val="af3"/>
              <w:shd w:val="clear" w:color="auto" w:fill="FFFFFF"/>
              <w:ind w:left="0"/>
              <w:rPr>
                <w:rFonts w:eastAsia="Calibri"/>
                <w:color w:val="0D0D0D" w:themeColor="text1" w:themeTint="F2"/>
              </w:rPr>
            </w:pPr>
            <w:r w:rsidRPr="00487BBE">
              <w:rPr>
                <w:color w:val="0D0D0D" w:themeColor="text1" w:themeTint="F2"/>
              </w:rPr>
              <w:t xml:space="preserve">Кошти користувачів відшкодовуються </w:t>
            </w:r>
            <w:r w:rsidRPr="00487BBE">
              <w:rPr>
                <w:color w:val="0D0D0D" w:themeColor="text1" w:themeTint="F2"/>
                <w:shd w:val="clear" w:color="auto" w:fill="FFFFFF"/>
              </w:rPr>
              <w:t xml:space="preserve">страховою компанією або банком-гарантом </w:t>
            </w:r>
            <w:r w:rsidR="00C15BAA">
              <w:rPr>
                <w:color w:val="0D0D0D" w:themeColor="text1" w:themeTint="F2"/>
                <w:shd w:val="clear" w:color="auto" w:fill="FFFFFF"/>
              </w:rPr>
              <w:t>у</w:t>
            </w:r>
            <w:r w:rsidRPr="00487BBE">
              <w:rPr>
                <w:color w:val="0D0D0D" w:themeColor="text1" w:themeTint="F2"/>
                <w:shd w:val="clear" w:color="auto" w:fill="FFFFFF"/>
              </w:rPr>
              <w:t xml:space="preserve"> розмірі, еквівалентному сумі фінансових зобов’язань заявника</w:t>
            </w:r>
          </w:p>
        </w:tc>
        <w:tc>
          <w:tcPr>
            <w:tcW w:w="2334" w:type="dxa"/>
            <w:shd w:val="clear" w:color="auto" w:fill="auto"/>
          </w:tcPr>
          <w:p w:rsidR="00954FDC" w:rsidRPr="00487BBE" w:rsidRDefault="00954FDC" w:rsidP="00954FDC">
            <w:pPr>
              <w:spacing w:before="360"/>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174CD91F" wp14:editId="7A3246E9">
                      <wp:extent cx="165735" cy="160020"/>
                      <wp:effectExtent l="9525" t="9525" r="15240" b="11430"/>
                      <wp:docPr id="115"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174CD91F" id="Прямокутник 41" o:spid="_x0000_s109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Bx2DJq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954FDC">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2</w:t>
            </w:r>
          </w:p>
        </w:tc>
        <w:tc>
          <w:tcPr>
            <w:tcW w:w="6590" w:type="dxa"/>
          </w:tcPr>
          <w:p w:rsidR="00954FDC" w:rsidRPr="00487BBE" w:rsidRDefault="00954FDC" w:rsidP="00954FDC">
            <w:pPr>
              <w:tabs>
                <w:tab w:val="left" w:pos="960"/>
              </w:tabs>
              <w:rPr>
                <w:rFonts w:eastAsia="Calibri"/>
                <w:color w:val="0D0D0D" w:themeColor="text1" w:themeTint="F2"/>
              </w:rPr>
            </w:pPr>
            <w:r w:rsidRPr="00487BBE">
              <w:rPr>
                <w:color w:val="0D0D0D" w:themeColor="text1" w:themeTint="F2"/>
                <w:shd w:val="clear" w:color="auto" w:fill="FFFFFF"/>
              </w:rPr>
              <w:t xml:space="preserve">Заявник не належить до однієї фінансової групи із страховиком або банком-гарантом, з яким укладено відповідний договір </w:t>
            </w:r>
          </w:p>
        </w:tc>
        <w:tc>
          <w:tcPr>
            <w:tcW w:w="2334" w:type="dxa"/>
            <w:shd w:val="clear" w:color="auto" w:fill="auto"/>
            <w:vAlign w:val="center"/>
          </w:tcPr>
          <w:p w:rsidR="00954FDC" w:rsidRPr="00487BBE" w:rsidRDefault="00954FDC" w:rsidP="00954FDC">
            <w:pPr>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75D751E0" wp14:editId="606CFAAE">
                      <wp:extent cx="165735" cy="160020"/>
                      <wp:effectExtent l="9525" t="9525" r="15240" b="11430"/>
                      <wp:docPr id="116"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75D751E0" id="Прямокутник 42" o:spid="_x0000_s109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ADQpgB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CC6D73" w:rsidRPr="00487BBE" w:rsidRDefault="00CC6D73" w:rsidP="00CC6D73">
      <w:pPr>
        <w:pStyle w:val="af3"/>
        <w:pageBreakBefore/>
        <w:shd w:val="clear" w:color="auto" w:fill="FFFFFF"/>
        <w:spacing w:after="150"/>
        <w:ind w:left="0"/>
        <w:contextualSpacing w:val="0"/>
        <w:jc w:val="right"/>
        <w:rPr>
          <w:color w:val="0D0D0D" w:themeColor="text1" w:themeTint="F2"/>
        </w:rPr>
      </w:pPr>
      <w:r w:rsidRPr="00487BBE">
        <w:rPr>
          <w:color w:val="0D0D0D" w:themeColor="text1" w:themeTint="F2"/>
        </w:rPr>
        <w:lastRenderedPageBreak/>
        <w:t>Продовження додатка 5</w:t>
      </w:r>
    </w:p>
    <w:p w:rsidR="00954FDC" w:rsidRPr="00487BBE" w:rsidRDefault="00954FDC" w:rsidP="00954FDC">
      <w:pPr>
        <w:pStyle w:val="af3"/>
        <w:tabs>
          <w:tab w:val="left" w:pos="709"/>
        </w:tabs>
        <w:spacing w:before="100" w:beforeAutospacing="1"/>
        <w:ind w:left="0" w:firstLine="709"/>
        <w:contextualSpacing w:val="0"/>
        <w:rPr>
          <w:color w:val="0D0D0D" w:themeColor="text1" w:themeTint="F2"/>
        </w:rPr>
      </w:pPr>
      <w:r w:rsidRPr="00487BBE">
        <w:rPr>
          <w:color w:val="0D0D0D" w:themeColor="text1" w:themeTint="F2"/>
        </w:rPr>
        <w:t>Надайте інформацію щодо заходів</w:t>
      </w:r>
      <w:r w:rsidR="00C15BAA">
        <w:rPr>
          <w:color w:val="0D0D0D" w:themeColor="text1" w:themeTint="F2"/>
        </w:rPr>
        <w:t>, що вживатимуться</w:t>
      </w:r>
      <w:r w:rsidRPr="00487BBE">
        <w:rPr>
          <w:color w:val="0D0D0D" w:themeColor="text1" w:themeTint="F2"/>
        </w:rPr>
        <w:t xml:space="preserve"> заявником для забезпечення захисту і збереження коштів користувачів:</w:t>
      </w:r>
    </w:p>
    <w:p w:rsidR="00954FDC" w:rsidRPr="00487BBE" w:rsidRDefault="00954FDC" w:rsidP="00954FDC">
      <w:pPr>
        <w:pStyle w:val="af3"/>
        <w:shd w:val="clear" w:color="auto" w:fill="FFFFFF"/>
        <w:ind w:left="0" w:firstLine="709"/>
        <w:jc w:val="right"/>
        <w:rPr>
          <w:color w:val="0D0D0D" w:themeColor="text1" w:themeTint="F2"/>
        </w:rPr>
      </w:pPr>
      <w:r w:rsidRPr="00487BBE">
        <w:rPr>
          <w:color w:val="0D0D0D" w:themeColor="text1" w:themeTint="F2"/>
        </w:rPr>
        <w:t>Таблиця 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590"/>
        <w:gridCol w:w="2268"/>
      </w:tblGrid>
      <w:tr w:rsidR="00954FDC" w:rsidRPr="00487BBE" w:rsidTr="00F62474">
        <w:tc>
          <w:tcPr>
            <w:tcW w:w="776" w:type="dxa"/>
            <w:shd w:val="clear" w:color="auto" w:fill="auto"/>
          </w:tcPr>
          <w:p w:rsidR="00954FDC" w:rsidRPr="00487BBE" w:rsidRDefault="00954FDC" w:rsidP="00954FDC">
            <w:pPr>
              <w:jc w:val="center"/>
              <w:rPr>
                <w:rFonts w:eastAsia="Calibri"/>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6590" w:type="dxa"/>
          </w:tcPr>
          <w:p w:rsidR="00954FDC" w:rsidRPr="00487BBE" w:rsidRDefault="00954FDC" w:rsidP="00954FDC">
            <w:pPr>
              <w:tabs>
                <w:tab w:val="left" w:pos="960"/>
              </w:tabs>
              <w:jc w:val="center"/>
              <w:rPr>
                <w:rFonts w:eastAsia="Calibri"/>
                <w:color w:val="0D0D0D" w:themeColor="text1" w:themeTint="F2"/>
              </w:rPr>
            </w:pPr>
            <w:r w:rsidRPr="00487BBE">
              <w:rPr>
                <w:rFonts w:eastAsia="Calibri"/>
                <w:color w:val="0D0D0D" w:themeColor="text1" w:themeTint="F2"/>
              </w:rPr>
              <w:t>Заходи щодо забезпечення захисту і збереження коштів користувачів</w:t>
            </w:r>
          </w:p>
        </w:tc>
        <w:tc>
          <w:tcPr>
            <w:tcW w:w="2268"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Місце для відмітки</w:t>
            </w:r>
          </w:p>
        </w:tc>
      </w:tr>
      <w:tr w:rsidR="00954FDC" w:rsidRPr="00487BBE" w:rsidTr="00F62474">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1</w:t>
            </w:r>
          </w:p>
        </w:tc>
        <w:tc>
          <w:tcPr>
            <w:tcW w:w="6590" w:type="dxa"/>
          </w:tcPr>
          <w:p w:rsidR="00954FDC" w:rsidRPr="00487BBE" w:rsidRDefault="00954FDC" w:rsidP="00954FDC">
            <w:pPr>
              <w:tabs>
                <w:tab w:val="left" w:pos="960"/>
              </w:tabs>
              <w:jc w:val="center"/>
              <w:rPr>
                <w:rFonts w:eastAsia="Calibri"/>
                <w:color w:val="0D0D0D" w:themeColor="text1" w:themeTint="F2"/>
              </w:rPr>
            </w:pPr>
            <w:r w:rsidRPr="00487BBE">
              <w:rPr>
                <w:rFonts w:eastAsia="Calibri"/>
                <w:color w:val="0D0D0D" w:themeColor="text1" w:themeTint="F2"/>
              </w:rPr>
              <w:t>2</w:t>
            </w:r>
          </w:p>
        </w:tc>
        <w:tc>
          <w:tcPr>
            <w:tcW w:w="2268"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3</w:t>
            </w:r>
          </w:p>
        </w:tc>
      </w:tr>
      <w:tr w:rsidR="00954FDC" w:rsidRPr="00487BBE" w:rsidTr="00F62474">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1</w:t>
            </w:r>
          </w:p>
        </w:tc>
        <w:tc>
          <w:tcPr>
            <w:tcW w:w="6590" w:type="dxa"/>
          </w:tcPr>
          <w:p w:rsidR="00954FDC" w:rsidRPr="00487BBE" w:rsidRDefault="00954FDC" w:rsidP="00954FDC">
            <w:pPr>
              <w:tabs>
                <w:tab w:val="left" w:pos="960"/>
              </w:tabs>
              <w:rPr>
                <w:rFonts w:eastAsia="Calibri"/>
                <w:color w:val="0D0D0D" w:themeColor="text1" w:themeTint="F2"/>
              </w:rPr>
            </w:pPr>
            <w:r w:rsidRPr="00487BBE">
              <w:rPr>
                <w:color w:val="0D0D0D" w:themeColor="text1" w:themeTint="F2"/>
              </w:rPr>
              <w:t>Заявником розроблені механізми внутрішнього контролю та моніторингу за забезпеченням захисту і збереження коштів, отриманих ним від користувачів або які надійшли (утримані) на користь користувачів, у тому числі через комерційних агентів</w:t>
            </w:r>
          </w:p>
        </w:tc>
        <w:tc>
          <w:tcPr>
            <w:tcW w:w="2268" w:type="dxa"/>
            <w:shd w:val="clear" w:color="auto" w:fill="auto"/>
          </w:tcPr>
          <w:p w:rsidR="00954FDC" w:rsidRPr="00487BBE" w:rsidRDefault="00954FDC" w:rsidP="00954FDC">
            <w:pPr>
              <w:spacing w:before="480"/>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4FD9CC3D" wp14:editId="717D10A1">
                      <wp:extent cx="165735" cy="160020"/>
                      <wp:effectExtent l="9525" t="9525" r="15240" b="11430"/>
                      <wp:docPr id="117"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4FD9CC3D" id="_x0000_s109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vKNUm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62474">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2</w:t>
            </w:r>
          </w:p>
        </w:tc>
        <w:tc>
          <w:tcPr>
            <w:tcW w:w="6590" w:type="dxa"/>
          </w:tcPr>
          <w:p w:rsidR="00954FDC" w:rsidRPr="00487BBE" w:rsidRDefault="00954FDC" w:rsidP="00954FDC">
            <w:pPr>
              <w:pStyle w:val="af3"/>
              <w:shd w:val="clear" w:color="auto" w:fill="FFFFFF"/>
              <w:ind w:left="0"/>
              <w:rPr>
                <w:rFonts w:eastAsia="Calibri"/>
                <w:color w:val="0D0D0D" w:themeColor="text1" w:themeTint="F2"/>
              </w:rPr>
            </w:pPr>
            <w:r w:rsidRPr="00487BBE">
              <w:rPr>
                <w:color w:val="0D0D0D" w:themeColor="text1" w:themeTint="F2"/>
                <w:shd w:val="clear" w:color="auto" w:fill="FFFFFF"/>
              </w:rPr>
              <w:t xml:space="preserve">Заявником призначені відповідальні працівники, які відповідають за безперебійну роботу операційних систем з метою забезпечення захисту і збереження коштів користувачів, а також особа зі складу керівництва заявника, </w:t>
            </w:r>
            <w:r w:rsidR="00C15BAA">
              <w:rPr>
                <w:color w:val="0D0D0D" w:themeColor="text1" w:themeTint="F2"/>
                <w:shd w:val="clear" w:color="auto" w:fill="FFFFFF"/>
              </w:rPr>
              <w:t>що відповідатиме</w:t>
            </w:r>
            <w:r w:rsidRPr="00487BBE">
              <w:rPr>
                <w:color w:val="0D0D0D" w:themeColor="text1" w:themeTint="F2"/>
                <w:shd w:val="clear" w:color="auto" w:fill="FFFFFF"/>
              </w:rPr>
              <w:t xml:space="preserve"> за забезпечення захисту і збереження коштів користувачів</w:t>
            </w:r>
          </w:p>
        </w:tc>
        <w:tc>
          <w:tcPr>
            <w:tcW w:w="2268" w:type="dxa"/>
            <w:shd w:val="clear" w:color="auto" w:fill="auto"/>
          </w:tcPr>
          <w:p w:rsidR="00954FDC" w:rsidRPr="00487BBE" w:rsidRDefault="00954FDC" w:rsidP="00954FDC">
            <w:pPr>
              <w:spacing w:before="840"/>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65F3F3D6" wp14:editId="5ADE429D">
                      <wp:extent cx="165735" cy="160020"/>
                      <wp:effectExtent l="9525" t="9525" r="15240" b="11430"/>
                      <wp:docPr id="118"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65F3F3D6" id="_x0000_s110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r w:rsidR="00954FDC" w:rsidRPr="00487BBE" w:rsidTr="00F62474">
        <w:tc>
          <w:tcPr>
            <w:tcW w:w="776" w:type="dxa"/>
            <w:shd w:val="clear" w:color="auto" w:fill="auto"/>
          </w:tcPr>
          <w:p w:rsidR="00954FDC" w:rsidRPr="00487BBE" w:rsidRDefault="00954FDC" w:rsidP="00954FDC">
            <w:pPr>
              <w:jc w:val="center"/>
              <w:rPr>
                <w:rFonts w:eastAsia="Calibri"/>
                <w:color w:val="0D0D0D" w:themeColor="text1" w:themeTint="F2"/>
              </w:rPr>
            </w:pPr>
            <w:r w:rsidRPr="00487BBE">
              <w:rPr>
                <w:rFonts w:eastAsia="Calibri"/>
                <w:color w:val="0D0D0D" w:themeColor="text1" w:themeTint="F2"/>
              </w:rPr>
              <w:t>3</w:t>
            </w:r>
          </w:p>
        </w:tc>
        <w:tc>
          <w:tcPr>
            <w:tcW w:w="6590" w:type="dxa"/>
          </w:tcPr>
          <w:p w:rsidR="00954FDC" w:rsidRDefault="00954FDC" w:rsidP="00954FDC">
            <w:pPr>
              <w:pStyle w:val="af3"/>
              <w:shd w:val="clear" w:color="auto" w:fill="FFFFFF"/>
              <w:ind w:left="0"/>
              <w:rPr>
                <w:color w:val="0D0D0D" w:themeColor="text1" w:themeTint="F2"/>
                <w:shd w:val="clear" w:color="auto" w:fill="FFFFFF"/>
              </w:rPr>
            </w:pPr>
            <w:r w:rsidRPr="00487BBE">
              <w:rPr>
                <w:color w:val="0D0D0D" w:themeColor="text1" w:themeTint="F2"/>
                <w:shd w:val="clear" w:color="auto" w:fill="FFFFFF"/>
              </w:rPr>
              <w:t>Інші заходи вжитті заявником для забезпечення захисту і збереження коштів користувачів (надайте перелік цих заходів)</w:t>
            </w:r>
          </w:p>
          <w:p w:rsidR="000B60F8" w:rsidRPr="00376FA5" w:rsidRDefault="000B60F8" w:rsidP="00954FDC">
            <w:pPr>
              <w:pStyle w:val="af3"/>
              <w:shd w:val="clear" w:color="auto" w:fill="FFFFFF"/>
              <w:ind w:left="0"/>
              <w:rPr>
                <w:color w:val="0D0D0D" w:themeColor="text1" w:themeTint="F2"/>
                <w:sz w:val="10"/>
                <w:szCs w:val="10"/>
                <w:shd w:val="clear" w:color="auto" w:fill="FFFFFF"/>
              </w:rPr>
            </w:pPr>
          </w:p>
        </w:tc>
        <w:tc>
          <w:tcPr>
            <w:tcW w:w="2268" w:type="dxa"/>
            <w:shd w:val="clear" w:color="auto" w:fill="auto"/>
          </w:tcPr>
          <w:p w:rsidR="00954FDC" w:rsidRPr="00487BBE" w:rsidRDefault="00954FDC" w:rsidP="00954FDC">
            <w:pPr>
              <w:spacing w:before="240"/>
              <w:jc w:val="center"/>
              <w:rPr>
                <w:rFonts w:eastAsia="Calibri"/>
                <w:color w:val="0D0D0D" w:themeColor="text1" w:themeTint="F2"/>
              </w:rPr>
            </w:pPr>
            <w:r w:rsidRPr="00487BBE">
              <w:rPr>
                <w:noProof/>
                <w:color w:val="0D0D0D" w:themeColor="text1" w:themeTint="F2"/>
              </w:rPr>
              <mc:AlternateContent>
                <mc:Choice Requires="wps">
                  <w:drawing>
                    <wp:inline distT="0" distB="0" distL="0" distR="0" wp14:anchorId="1BAE7421" wp14:editId="0EA9C978">
                      <wp:extent cx="165735" cy="160020"/>
                      <wp:effectExtent l="9525" t="9525" r="15240" b="11430"/>
                      <wp:docPr id="119"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54FDC">
                                  <w:pPr>
                                    <w:jc w:val="center"/>
                                  </w:pPr>
                                </w:p>
                              </w:txbxContent>
                            </wps:txbx>
                            <wps:bodyPr rot="0" vert="horz" wrap="square" lIns="91425" tIns="91425" rIns="91425" bIns="91425" anchor="ctr" anchorCtr="0" upright="1">
                              <a:noAutofit/>
                            </wps:bodyPr>
                          </wps:wsp>
                        </a:graphicData>
                      </a:graphic>
                    </wp:inline>
                  </w:drawing>
                </mc:Choice>
                <mc:Fallback>
                  <w:pict>
                    <v:rect w14:anchorId="1BAE7421" id="_x0000_s110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CA4fH4XQIAAPA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54FDC">
                            <w:pPr>
                              <w:jc w:val="center"/>
                            </w:pPr>
                          </w:p>
                        </w:txbxContent>
                      </v:textbox>
                      <w10:anchorlock/>
                    </v:rect>
                  </w:pict>
                </mc:Fallback>
              </mc:AlternateContent>
            </w:r>
          </w:p>
        </w:tc>
      </w:tr>
    </w:tbl>
    <w:p w:rsidR="00954FDC" w:rsidRPr="00376FA5" w:rsidRDefault="00954FDC" w:rsidP="00376FA5">
      <w:pPr>
        <w:pStyle w:val="af3"/>
        <w:shd w:val="clear" w:color="auto" w:fill="FFFFFF"/>
        <w:spacing w:before="150"/>
        <w:ind w:left="1145"/>
        <w:rPr>
          <w:color w:val="0D0D0D" w:themeColor="text1" w:themeTint="F2"/>
          <w:sz w:val="10"/>
          <w:szCs w:val="10"/>
        </w:rPr>
      </w:pPr>
    </w:p>
    <w:p w:rsidR="00954FDC" w:rsidRPr="00487BBE" w:rsidRDefault="00AC411F" w:rsidP="00C15BAA">
      <w:pPr>
        <w:pStyle w:val="af3"/>
        <w:numPr>
          <w:ilvl w:val="0"/>
          <w:numId w:val="57"/>
        </w:numPr>
        <w:shd w:val="clear" w:color="auto" w:fill="FFFFFF"/>
        <w:tabs>
          <w:tab w:val="left" w:pos="1134"/>
        </w:tabs>
        <w:spacing w:after="150"/>
        <w:ind w:left="0" w:firstLine="709"/>
        <w:contextualSpacing w:val="0"/>
        <w:rPr>
          <w:color w:val="0D0D0D" w:themeColor="text1" w:themeTint="F2"/>
          <w:lang w:eastAsia="ru-RU"/>
        </w:rPr>
      </w:pPr>
      <w:r w:rsidRPr="00487BBE">
        <w:rPr>
          <w:color w:val="0D0D0D" w:themeColor="text1" w:themeTint="F2"/>
          <w:lang w:eastAsia="ru-RU"/>
        </w:rPr>
        <w:t xml:space="preserve">Надайте опис системи управління кіберризиками та ризиками безпеки, пов’язаними з наданням фінансових платіжних послуг (зокрема, порядок проведення оцінювання та аналізу ризиків безпеки, заходи, засоби та методи захисту, </w:t>
      </w:r>
      <w:r w:rsidR="00C15BAA">
        <w:rPr>
          <w:color w:val="0D0D0D" w:themeColor="text1" w:themeTint="F2"/>
          <w:lang w:eastAsia="ru-RU"/>
        </w:rPr>
        <w:t>що</w:t>
      </w:r>
      <w:r w:rsidRPr="00487BBE">
        <w:rPr>
          <w:color w:val="0D0D0D" w:themeColor="text1" w:themeTint="F2"/>
          <w:lang w:eastAsia="ru-RU"/>
        </w:rPr>
        <w:t xml:space="preserve"> використовуються для попередження та мінімізації ризиків безпеки), порядку моніторингу, контролю та реагування на кіберінциденти та інциденти безпеки, пов’язані з наданням фінансових платіжних послуг, а також порядку повідомлення клієнтами про випадки шахрайства та порядку розгляду таких повідомлень: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4FDC" w:rsidRPr="00487BBE" w:rsidTr="00F62474">
        <w:trPr>
          <w:trHeight w:val="2780"/>
        </w:trPr>
        <w:tc>
          <w:tcPr>
            <w:tcW w:w="9639" w:type="dxa"/>
          </w:tcPr>
          <w:p w:rsidR="00954FDC" w:rsidRPr="00487BBE" w:rsidRDefault="00954FDC" w:rsidP="00954FDC">
            <w:pPr>
              <w:pStyle w:val="af3"/>
              <w:spacing w:before="100" w:beforeAutospacing="1" w:after="100" w:afterAutospacing="1"/>
              <w:ind w:left="0"/>
              <w:contextualSpacing w:val="0"/>
              <w:rPr>
                <w:color w:val="0D0D0D" w:themeColor="text1" w:themeTint="F2"/>
              </w:rPr>
            </w:pPr>
          </w:p>
        </w:tc>
      </w:tr>
    </w:tbl>
    <w:p w:rsidR="00CC6D73" w:rsidRPr="00487BBE" w:rsidRDefault="00CC6D73" w:rsidP="00CC6D73">
      <w:pPr>
        <w:pStyle w:val="af3"/>
        <w:pageBreakBefore/>
        <w:shd w:val="clear" w:color="auto" w:fill="FFFFFF"/>
        <w:spacing w:after="150"/>
        <w:ind w:left="0"/>
        <w:contextualSpacing w:val="0"/>
        <w:jc w:val="right"/>
        <w:rPr>
          <w:color w:val="0D0D0D" w:themeColor="text1" w:themeTint="F2"/>
        </w:rPr>
      </w:pPr>
      <w:r w:rsidRPr="00487BBE">
        <w:rPr>
          <w:color w:val="0D0D0D" w:themeColor="text1" w:themeTint="F2"/>
        </w:rPr>
        <w:lastRenderedPageBreak/>
        <w:t>Продовження додатка 5</w:t>
      </w:r>
    </w:p>
    <w:p w:rsidR="00954FDC" w:rsidRPr="00487BBE" w:rsidRDefault="00DA31E7" w:rsidP="00C15BAA">
      <w:pPr>
        <w:pStyle w:val="af3"/>
        <w:numPr>
          <w:ilvl w:val="0"/>
          <w:numId w:val="57"/>
        </w:numPr>
        <w:shd w:val="clear" w:color="auto" w:fill="FFFFFF"/>
        <w:tabs>
          <w:tab w:val="left" w:pos="1134"/>
        </w:tabs>
        <w:spacing w:before="100" w:beforeAutospacing="1" w:after="240"/>
        <w:ind w:left="0" w:firstLine="709"/>
        <w:contextualSpacing w:val="0"/>
        <w:rPr>
          <w:color w:val="0D0D0D" w:themeColor="text1" w:themeTint="F2"/>
        </w:rPr>
      </w:pPr>
      <w:r w:rsidRPr="00487BBE">
        <w:rPr>
          <w:color w:val="0D0D0D" w:themeColor="text1" w:themeTint="F2"/>
        </w:rPr>
        <w:t>Надайте опис системи захисту інформації заявника, що включає технологію захисту вразливих платіжних даних на всіх ланках обміну інформаційними повідомленнями (зокрема, порядок створення/перевірки електронних підписів, шифрування, засоби захисту, криптографічні протоколи та алгоритми, довжини ключів), порядок реєстрації та автентифікації користувачів фінансових платіжних послуг, політику розмежування прав доступу до інформаційних ресурсів, технологію використання технічних та криптографічних засобів захисту інформації, інформацію про розробників цих засобів, вимоги до фізичної безпеки серверних приміщень та центрів обробки даних (за наявності):</w:t>
      </w:r>
    </w:p>
    <w:tbl>
      <w:tblPr>
        <w:tblW w:w="95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954FDC" w:rsidRPr="00487BBE" w:rsidTr="00954FDC">
        <w:trPr>
          <w:trHeight w:val="2410"/>
        </w:trPr>
        <w:tc>
          <w:tcPr>
            <w:tcW w:w="9586" w:type="dxa"/>
          </w:tcPr>
          <w:p w:rsidR="00954FDC" w:rsidRPr="00487BBE" w:rsidRDefault="00954FDC" w:rsidP="00954FDC">
            <w:pPr>
              <w:spacing w:before="100" w:beforeAutospacing="1" w:after="240"/>
              <w:rPr>
                <w:color w:val="0D0D0D" w:themeColor="text1" w:themeTint="F2"/>
              </w:rPr>
            </w:pPr>
          </w:p>
        </w:tc>
      </w:tr>
    </w:tbl>
    <w:p w:rsidR="00954FDC" w:rsidRPr="00376FA5" w:rsidRDefault="00954FDC" w:rsidP="00376FA5">
      <w:pPr>
        <w:pStyle w:val="rvps2"/>
        <w:shd w:val="clear" w:color="auto" w:fill="FFFFFF"/>
        <w:spacing w:before="240" w:beforeAutospacing="0" w:after="0" w:afterAutospacing="0"/>
        <w:ind w:firstLine="709"/>
        <w:contextualSpacing/>
        <w:jc w:val="both"/>
        <w:rPr>
          <w:rStyle w:val="rvts9"/>
          <w:bCs/>
          <w:color w:val="0D0D0D" w:themeColor="text1" w:themeTint="F2"/>
          <w:sz w:val="10"/>
          <w:szCs w:val="10"/>
          <w:lang w:val="uk-UA"/>
        </w:rPr>
      </w:pPr>
    </w:p>
    <w:p w:rsidR="00954FDC" w:rsidRPr="00487BBE" w:rsidRDefault="00954FDC" w:rsidP="00C15BAA">
      <w:pPr>
        <w:pStyle w:val="rvps2"/>
        <w:numPr>
          <w:ilvl w:val="0"/>
          <w:numId w:val="57"/>
        </w:numPr>
        <w:shd w:val="clear" w:color="auto" w:fill="FFFFFF"/>
        <w:tabs>
          <w:tab w:val="left" w:pos="1134"/>
        </w:tabs>
        <w:spacing w:before="0" w:beforeAutospacing="0"/>
        <w:ind w:left="0" w:firstLine="710"/>
        <w:jc w:val="both"/>
        <w:rPr>
          <w:rStyle w:val="rvts9"/>
          <w:bCs/>
          <w:color w:val="0D0D0D" w:themeColor="text1" w:themeTint="F2"/>
          <w:sz w:val="28"/>
          <w:szCs w:val="28"/>
          <w:lang w:val="uk-UA"/>
        </w:rPr>
      </w:pPr>
      <w:r w:rsidRPr="00487BBE">
        <w:rPr>
          <w:rStyle w:val="rvts9"/>
          <w:bCs/>
          <w:color w:val="0D0D0D" w:themeColor="text1" w:themeTint="F2"/>
          <w:sz w:val="28"/>
          <w:szCs w:val="28"/>
          <w:lang w:val="uk-UA"/>
        </w:rPr>
        <w:t xml:space="preserve">Надайте інформацію щодо забезпечення безперервності діяльності заявника, зокрема щодо організаційних та технічних заходів забезпечення безперервності діяльності, часу відновлення, здійснення/надання критичних послуг/операцій: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54FDC" w:rsidRPr="00487BBE" w:rsidTr="00954FDC">
        <w:trPr>
          <w:trHeight w:val="2278"/>
        </w:trPr>
        <w:tc>
          <w:tcPr>
            <w:tcW w:w="9639" w:type="dxa"/>
          </w:tcPr>
          <w:p w:rsidR="00954FDC" w:rsidRPr="00487BBE" w:rsidRDefault="00954FDC" w:rsidP="00954FDC">
            <w:pPr>
              <w:pStyle w:val="rvps2"/>
              <w:shd w:val="clear" w:color="auto" w:fill="FFFFFF"/>
              <w:ind w:firstLine="709"/>
              <w:jc w:val="both"/>
              <w:rPr>
                <w:rStyle w:val="rvts9"/>
                <w:bCs/>
                <w:color w:val="0D0D0D" w:themeColor="text1" w:themeTint="F2"/>
                <w:lang w:val="uk-UA"/>
              </w:rPr>
            </w:pPr>
          </w:p>
        </w:tc>
      </w:tr>
    </w:tbl>
    <w:p w:rsidR="00954FDC" w:rsidRPr="00487BBE" w:rsidRDefault="00954FDC" w:rsidP="00954FDC">
      <w:pPr>
        <w:spacing w:after="160" w:line="259" w:lineRule="auto"/>
        <w:rPr>
          <w:rStyle w:val="rvts9"/>
          <w:bCs/>
          <w:color w:val="0D0D0D" w:themeColor="text1" w:themeTint="F2"/>
          <w:sz w:val="24"/>
          <w:szCs w:val="24"/>
        </w:rPr>
      </w:pPr>
    </w:p>
    <w:p w:rsidR="00954FDC" w:rsidRPr="00B17B3F" w:rsidRDefault="00954FDC" w:rsidP="00C15BAA">
      <w:pPr>
        <w:pStyle w:val="af3"/>
        <w:numPr>
          <w:ilvl w:val="0"/>
          <w:numId w:val="57"/>
        </w:numPr>
        <w:tabs>
          <w:tab w:val="left" w:pos="1134"/>
        </w:tabs>
        <w:spacing w:before="100"/>
        <w:ind w:left="0" w:firstLine="709"/>
        <w:rPr>
          <w:color w:val="0D0D0D" w:themeColor="text1" w:themeTint="F2"/>
        </w:rPr>
      </w:pPr>
      <w:r w:rsidRPr="00B17B3F">
        <w:rPr>
          <w:color w:val="0D0D0D" w:themeColor="text1" w:themeTint="F2"/>
        </w:rPr>
        <w:t>Я, ________________________________________________________,</w:t>
      </w:r>
    </w:p>
    <w:p w:rsidR="00954FDC" w:rsidRPr="00487BBE" w:rsidRDefault="00954FDC" w:rsidP="00954FDC">
      <w:pPr>
        <w:jc w:val="center"/>
        <w:rPr>
          <w:color w:val="0D0D0D" w:themeColor="text1" w:themeTint="F2"/>
        </w:rPr>
      </w:pPr>
      <w:r w:rsidRPr="00487BBE">
        <w:rPr>
          <w:color w:val="0D0D0D" w:themeColor="text1" w:themeTint="F2"/>
        </w:rPr>
        <w:t xml:space="preserve">(прізвище, </w:t>
      </w:r>
      <w:r w:rsidR="00C15BAA">
        <w:rPr>
          <w:color w:val="0D0D0D" w:themeColor="text1" w:themeTint="F2"/>
        </w:rPr>
        <w:t xml:space="preserve">власне </w:t>
      </w:r>
      <w:r w:rsidRPr="00487BBE">
        <w:rPr>
          <w:color w:val="0D0D0D" w:themeColor="text1" w:themeTint="F2"/>
        </w:rPr>
        <w:t>ім’я уповноваженого представника)</w:t>
      </w:r>
    </w:p>
    <w:p w:rsidR="00CC6D73" w:rsidRPr="00487BBE" w:rsidRDefault="00954FDC" w:rsidP="00954FDC">
      <w:pPr>
        <w:spacing w:before="100" w:beforeAutospacing="1" w:after="240"/>
        <w:contextualSpacing/>
        <w:rPr>
          <w:color w:val="0D0D0D" w:themeColor="text1" w:themeTint="F2"/>
        </w:rPr>
      </w:pPr>
      <w:r w:rsidRPr="00487BBE">
        <w:rPr>
          <w:color w:val="0D0D0D" w:themeColor="text1" w:themeTint="F2"/>
        </w:rPr>
        <w:t xml:space="preserve">несу персональну відповідальність за повноту та достовірність наведеної вище інформації та стверджую, що вона є правдивою та повною станом на дату її подання, а також не заперечую проти перевірки Національним банком України достовірності поданої інформації і персональних даних, що в них містяться, у тому числі, але не виключно, шляхом надання цієї інформації іншим державним </w:t>
      </w:r>
    </w:p>
    <w:p w:rsidR="00CC6D73" w:rsidRPr="00487BBE" w:rsidRDefault="00CC6D73" w:rsidP="00CC6D73">
      <w:pPr>
        <w:pStyle w:val="af3"/>
        <w:pageBreakBefore/>
        <w:shd w:val="clear" w:color="auto" w:fill="FFFFFF"/>
        <w:spacing w:after="150"/>
        <w:ind w:left="0"/>
        <w:contextualSpacing w:val="0"/>
        <w:jc w:val="right"/>
        <w:rPr>
          <w:color w:val="0D0D0D" w:themeColor="text1" w:themeTint="F2"/>
        </w:rPr>
      </w:pPr>
      <w:r w:rsidRPr="00487BBE">
        <w:rPr>
          <w:color w:val="0D0D0D" w:themeColor="text1" w:themeTint="F2"/>
        </w:rPr>
        <w:lastRenderedPageBreak/>
        <w:t>Продовження додатка 5</w:t>
      </w:r>
    </w:p>
    <w:p w:rsidR="00954FDC" w:rsidRPr="00487BBE" w:rsidRDefault="00954FDC" w:rsidP="00954FDC">
      <w:pPr>
        <w:spacing w:before="100" w:beforeAutospacing="1" w:after="240"/>
        <w:contextualSpacing/>
        <w:rPr>
          <w:color w:val="0D0D0D" w:themeColor="text1" w:themeTint="F2"/>
        </w:rPr>
      </w:pPr>
      <w:r w:rsidRPr="00487BBE">
        <w:rPr>
          <w:color w:val="0D0D0D" w:themeColor="text1" w:themeTint="F2"/>
        </w:rPr>
        <w:t>органам України, органам місцевого самоврядування України, юридичним особам (</w:t>
      </w:r>
      <w:r w:rsidR="00C15BAA">
        <w:rPr>
          <w:color w:val="0D0D0D" w:themeColor="text1" w:themeTint="F2"/>
        </w:rPr>
        <w:t>в</w:t>
      </w:r>
      <w:r w:rsidRPr="00487BBE">
        <w:rPr>
          <w:color w:val="0D0D0D" w:themeColor="text1" w:themeTint="F2"/>
        </w:rPr>
        <w:t>ключаючи банки та інші фінансові установи) та фізичним особам.</w:t>
      </w:r>
    </w:p>
    <w:p w:rsidR="00954FDC" w:rsidRPr="00487BBE" w:rsidRDefault="00954FDC" w:rsidP="00954FDC">
      <w:pPr>
        <w:ind w:firstLine="709"/>
        <w:rPr>
          <w:color w:val="0D0D0D" w:themeColor="text1" w:themeTint="F2"/>
        </w:rPr>
      </w:pPr>
      <w:r w:rsidRPr="00487BBE">
        <w:rPr>
          <w:color w:val="0D0D0D" w:themeColor="text1" w:themeTint="F2"/>
        </w:rPr>
        <w:t>Мені відомо, що надання недостовірної інформації та/або приховування будь-яких відомостей може призвести до відмови у видачі ліцензії або її відкликання.</w:t>
      </w:r>
    </w:p>
    <w:p w:rsidR="00954FDC" w:rsidRPr="00487BBE" w:rsidRDefault="00954FDC" w:rsidP="00954FDC">
      <w:pPr>
        <w:spacing w:before="100" w:beforeAutospacing="1" w:after="240"/>
        <w:ind w:firstLine="709"/>
        <w:contextualSpacing/>
        <w:rPr>
          <w:color w:val="0D0D0D" w:themeColor="text1" w:themeTint="F2"/>
        </w:rPr>
      </w:pPr>
      <w:r w:rsidRPr="00487BBE">
        <w:rPr>
          <w:color w:val="0D0D0D" w:themeColor="text1" w:themeTint="F2"/>
        </w:rPr>
        <w:t>Відповідно до Закону України “Про захист персональних даних” підписанням цієї заяви я надаю Національному банку України згоду на збирання, зберігання, оброблення та поширення моїх персональних даних у межах та в спосіб, що визначені законодавством України.</w:t>
      </w:r>
    </w:p>
    <w:p w:rsidR="00954FDC" w:rsidRPr="00487BBE" w:rsidRDefault="00954FDC" w:rsidP="00954FDC">
      <w:pPr>
        <w:ind w:firstLine="709"/>
        <w:rPr>
          <w:color w:val="0D0D0D" w:themeColor="text1" w:themeTint="F2"/>
        </w:rPr>
      </w:pPr>
      <w:r w:rsidRPr="00487BBE">
        <w:rPr>
          <w:color w:val="0D0D0D" w:themeColor="text1" w:themeTint="F2"/>
        </w:rPr>
        <w:t xml:space="preserve">У разі будь-яких змін </w:t>
      </w:r>
      <w:r w:rsidRPr="00487BBE">
        <w:rPr>
          <w:color w:val="0D0D0D" w:themeColor="text1" w:themeTint="F2"/>
          <w:shd w:val="clear" w:color="auto" w:fill="FFFFFF"/>
        </w:rPr>
        <w:t xml:space="preserve">та/або доповнень до </w:t>
      </w:r>
      <w:r w:rsidRPr="00487BBE">
        <w:rPr>
          <w:color w:val="0D0D0D" w:themeColor="text1" w:themeTint="F2"/>
        </w:rPr>
        <w:t xml:space="preserve">інформації, зазначеній у цій інформаційній довідці, зобов’язуюся </w:t>
      </w:r>
      <w:r w:rsidRPr="00487BBE">
        <w:rPr>
          <w:color w:val="0D0D0D" w:themeColor="text1" w:themeTint="F2"/>
          <w:shd w:val="clear" w:color="auto" w:fill="FFFFFF"/>
        </w:rPr>
        <w:t xml:space="preserve">протягом 15 робочих днів після їх виникнення </w:t>
      </w:r>
      <w:r w:rsidRPr="00487BBE">
        <w:rPr>
          <w:color w:val="0D0D0D" w:themeColor="text1" w:themeTint="F2"/>
        </w:rPr>
        <w:t xml:space="preserve">повідомити про ці зміни Національний банк України. </w:t>
      </w:r>
    </w:p>
    <w:p w:rsidR="00954FDC" w:rsidRPr="00487BBE" w:rsidRDefault="00954FDC" w:rsidP="00954FDC">
      <w:pPr>
        <w:autoSpaceDE w:val="0"/>
        <w:autoSpaceDN w:val="0"/>
        <w:adjustRightInd w:val="0"/>
        <w:ind w:firstLine="709"/>
        <w:rPr>
          <w:rFonts w:eastAsiaTheme="minorHAnsi"/>
          <w:color w:val="0D0D0D" w:themeColor="text1" w:themeTint="F2"/>
          <w:lang w:eastAsia="en-US"/>
        </w:rPr>
      </w:pPr>
      <w:r w:rsidRPr="00487BBE">
        <w:rPr>
          <w:rFonts w:eastAsiaTheme="minorHAnsi"/>
          <w:color w:val="0D0D0D" w:themeColor="text1" w:themeTint="F2"/>
          <w:lang w:eastAsia="en-US"/>
        </w:rPr>
        <w:t>Я стверджую, що</w:t>
      </w:r>
      <w:r w:rsidRPr="00487BBE">
        <w:rPr>
          <w:color w:val="0D0D0D" w:themeColor="text1" w:themeTint="F2"/>
        </w:rPr>
        <w:t xml:space="preserve"> мною буде забезпечено вжиття всіх </w:t>
      </w:r>
      <w:r w:rsidR="00C15BAA">
        <w:rPr>
          <w:color w:val="0D0D0D" w:themeColor="text1" w:themeTint="F2"/>
        </w:rPr>
        <w:t>потрібних</w:t>
      </w:r>
      <w:r w:rsidRPr="00487BBE">
        <w:rPr>
          <w:color w:val="0D0D0D" w:themeColor="text1" w:themeTint="F2"/>
        </w:rPr>
        <w:t xml:space="preserve"> заходів щодо</w:t>
      </w:r>
      <w:r w:rsidRPr="00487BBE">
        <w:rPr>
          <w:rFonts w:eastAsiaTheme="minorHAnsi"/>
          <w:color w:val="0D0D0D" w:themeColor="text1" w:themeTint="F2"/>
          <w:lang w:eastAsia="en-US"/>
        </w:rPr>
        <w:t>:</w:t>
      </w:r>
    </w:p>
    <w:p w:rsidR="00954FDC" w:rsidRPr="00487BBE" w:rsidRDefault="00954FDC" w:rsidP="009451B2">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lang w:eastAsia="en-US"/>
        </w:rPr>
      </w:pPr>
      <w:r w:rsidRPr="00487BBE">
        <w:rPr>
          <w:color w:val="0D0D0D" w:themeColor="text1" w:themeTint="F2"/>
          <w:shd w:val="clear" w:color="auto" w:fill="FFFFFF"/>
        </w:rPr>
        <w:t xml:space="preserve">дотримання протягом усього строку дії авторизації вимог законодавства України, </w:t>
      </w:r>
      <w:r w:rsidR="00C15BAA">
        <w:rPr>
          <w:color w:val="0D0D0D" w:themeColor="text1" w:themeTint="F2"/>
          <w:shd w:val="clear" w:color="auto" w:fill="FFFFFF"/>
        </w:rPr>
        <w:t>в</w:t>
      </w:r>
      <w:r w:rsidRPr="00487BBE">
        <w:rPr>
          <w:color w:val="0D0D0D" w:themeColor="text1" w:themeTint="F2"/>
          <w:shd w:val="clear" w:color="auto" w:fill="FFFFFF"/>
        </w:rPr>
        <w:t xml:space="preserve">ключаючи вимоги цього Положення та </w:t>
      </w:r>
      <w:r w:rsidRPr="00487BBE">
        <w:rPr>
          <w:color w:val="0D0D0D" w:themeColor="text1" w:themeTint="F2"/>
        </w:rPr>
        <w:t>Положення про ліцензування та реєстрацію надавачів фінансових послуг,</w:t>
      </w:r>
      <w:r w:rsidRPr="00487BBE">
        <w:rPr>
          <w:color w:val="0D0D0D" w:themeColor="text1" w:themeTint="F2"/>
          <w:shd w:val="clear" w:color="auto" w:fill="FFFFFF"/>
        </w:rPr>
        <w:t xml:space="preserve"> а також узгоджених Національним банком </w:t>
      </w:r>
      <w:r w:rsidR="00C15BAA">
        <w:rPr>
          <w:color w:val="0D0D0D" w:themeColor="text1" w:themeTint="F2"/>
          <w:shd w:val="clear" w:color="auto" w:fill="FFFFFF"/>
        </w:rPr>
        <w:t xml:space="preserve">України </w:t>
      </w:r>
      <w:r w:rsidRPr="00487BBE">
        <w:rPr>
          <w:color w:val="0D0D0D" w:themeColor="text1" w:themeTint="F2"/>
        </w:rPr>
        <w:t>умов та порядку надання фінансових платіжних послуг</w:t>
      </w:r>
      <w:r w:rsidRPr="00487BBE">
        <w:rPr>
          <w:color w:val="0D0D0D" w:themeColor="text1" w:themeTint="F2"/>
          <w:shd w:val="clear" w:color="auto" w:fill="FFFFFF"/>
        </w:rPr>
        <w:t>;</w:t>
      </w:r>
    </w:p>
    <w:p w:rsidR="000E3D1F" w:rsidRPr="00487BBE" w:rsidRDefault="000E3D1F" w:rsidP="009451B2">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lang w:eastAsia="en-US"/>
        </w:rPr>
      </w:pPr>
      <w:r w:rsidRPr="00487BBE">
        <w:rPr>
          <w:rFonts w:eastAsiaTheme="minorHAnsi"/>
          <w:color w:val="0D0D0D" w:themeColor="text1" w:themeTint="F2"/>
          <w:lang w:eastAsia="en-US"/>
        </w:rPr>
        <w:t xml:space="preserve">дотримання умов, </w:t>
      </w:r>
      <w:r w:rsidR="00C15BAA">
        <w:rPr>
          <w:rFonts w:eastAsiaTheme="minorHAnsi"/>
          <w:color w:val="0D0D0D" w:themeColor="text1" w:themeTint="F2"/>
          <w:lang w:eastAsia="en-US"/>
        </w:rPr>
        <w:t>установлених у</w:t>
      </w:r>
      <w:r w:rsidRPr="00487BBE">
        <w:rPr>
          <w:rFonts w:eastAsiaTheme="minorHAnsi"/>
          <w:color w:val="0D0D0D" w:themeColor="text1" w:themeTint="F2"/>
          <w:lang w:eastAsia="en-US"/>
        </w:rPr>
        <w:t xml:space="preserve"> статт</w:t>
      </w:r>
      <w:r w:rsidR="00C15BAA">
        <w:rPr>
          <w:rFonts w:eastAsiaTheme="minorHAnsi"/>
          <w:color w:val="0D0D0D" w:themeColor="text1" w:themeTint="F2"/>
          <w:lang w:eastAsia="en-US"/>
        </w:rPr>
        <w:t>і</w:t>
      </w:r>
      <w:r w:rsidRPr="00487BBE">
        <w:rPr>
          <w:rFonts w:eastAsiaTheme="minorHAnsi"/>
          <w:color w:val="0D0D0D" w:themeColor="text1" w:themeTint="F2"/>
          <w:lang w:eastAsia="en-US"/>
        </w:rPr>
        <w:t xml:space="preserve"> 22 Закону України “Про платіжні послуги” (у разі намірів заявника надавати користувачам на умовах кредиту кошти для виконання платіжних операцій з рахунку/на рахунок користувача, крім платіжних операцій з електронними грошима);</w:t>
      </w:r>
    </w:p>
    <w:p w:rsidR="00F85B71" w:rsidRPr="00487BBE" w:rsidRDefault="00F85B71" w:rsidP="009451B2">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lang w:eastAsia="en-US"/>
        </w:rPr>
      </w:pPr>
      <w:r w:rsidRPr="00487BBE">
        <w:rPr>
          <w:rFonts w:eastAsiaTheme="minorHAnsi"/>
          <w:color w:val="0D0D0D" w:themeColor="text1" w:themeTint="F2"/>
          <w:lang w:eastAsia="en-US"/>
        </w:rPr>
        <w:t>забезпечення належного захисту і збереження коштів, отриманих від користувачів або які надійшли (утримані) на користь користувачів, у тому числі через комерційних агентів, шляхом відокремлення коштів користувачів від власних коштів та коштів інших осіб (крім користувачів) (для заявників, які не є банками, органами державної влади та органами місцевого самоврядування);</w:t>
      </w:r>
    </w:p>
    <w:p w:rsidR="00954FDC" w:rsidRPr="00487BBE" w:rsidRDefault="00954FDC" w:rsidP="009451B2">
      <w:pPr>
        <w:pStyle w:val="af3"/>
        <w:autoSpaceDE w:val="0"/>
        <w:autoSpaceDN w:val="0"/>
        <w:adjustRightInd w:val="0"/>
        <w:ind w:left="0" w:firstLine="709"/>
        <w:rPr>
          <w:rFonts w:eastAsiaTheme="minorHAnsi"/>
          <w:color w:val="0D0D0D" w:themeColor="text1" w:themeTint="F2"/>
          <w:lang w:eastAsia="en-US"/>
        </w:rPr>
      </w:pPr>
      <w:r w:rsidRPr="00487BBE">
        <w:rPr>
          <w:color w:val="0D0D0D" w:themeColor="text1" w:themeTint="F2"/>
        </w:rPr>
        <w:t>недопущення проведення операцій, у тому числі з використанням залучених осіб, які безпосередньо будуть задіяні під час надання фінансових платіжних послуг, до яких чи до власників істотної участі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або Україною;</w:t>
      </w:r>
    </w:p>
    <w:p w:rsidR="00113D46" w:rsidRPr="00487BBE" w:rsidRDefault="00954FDC" w:rsidP="009451B2">
      <w:pPr>
        <w:pStyle w:val="af3"/>
        <w:autoSpaceDE w:val="0"/>
        <w:autoSpaceDN w:val="0"/>
        <w:adjustRightInd w:val="0"/>
        <w:ind w:left="0" w:firstLine="709"/>
        <w:rPr>
          <w:rFonts w:eastAsiaTheme="minorHAnsi"/>
          <w:color w:val="0D0D0D" w:themeColor="text1" w:themeTint="F2"/>
          <w:lang w:eastAsia="en-US"/>
        </w:rPr>
      </w:pPr>
      <w:r w:rsidRPr="00487BBE">
        <w:rPr>
          <w:rFonts w:eastAsiaTheme="minorHAnsi"/>
          <w:color w:val="0D0D0D" w:themeColor="text1" w:themeTint="F2"/>
          <w:lang w:eastAsia="en-US"/>
        </w:rPr>
        <w:t xml:space="preserve">виконання вимог законодавства України, законодавства країни свого громадянства та країни постійного місця проживання </w:t>
      </w:r>
      <w:r w:rsidR="00113D46" w:rsidRPr="00487BBE">
        <w:rPr>
          <w:color w:val="0D0D0D" w:themeColor="text1" w:themeTint="F2"/>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C6D73" w:rsidRPr="00487BBE" w:rsidRDefault="00CC6D73" w:rsidP="00CC6D73">
      <w:pPr>
        <w:pStyle w:val="af3"/>
        <w:pageBreakBefore/>
        <w:shd w:val="clear" w:color="auto" w:fill="FFFFFF"/>
        <w:spacing w:after="150"/>
        <w:ind w:left="1069"/>
        <w:contextualSpacing w:val="0"/>
        <w:jc w:val="right"/>
        <w:rPr>
          <w:color w:val="0D0D0D" w:themeColor="text1" w:themeTint="F2"/>
        </w:rPr>
      </w:pPr>
      <w:r w:rsidRPr="00487BBE">
        <w:rPr>
          <w:color w:val="0D0D0D" w:themeColor="text1" w:themeTint="F2"/>
        </w:rPr>
        <w:lastRenderedPageBreak/>
        <w:t>Продовження додатка 5</w:t>
      </w:r>
    </w:p>
    <w:p w:rsidR="007C0869" w:rsidRDefault="00954FDC" w:rsidP="00954FDC">
      <w:pPr>
        <w:ind w:firstLine="709"/>
        <w:jc w:val="center"/>
        <w:rPr>
          <w:color w:val="0D0D0D" w:themeColor="text1" w:themeTint="F2"/>
        </w:rPr>
      </w:pPr>
      <w:r w:rsidRPr="00487BBE">
        <w:rPr>
          <w:color w:val="0D0D0D" w:themeColor="text1" w:themeTint="F2"/>
        </w:rPr>
        <w:t>У разі виникнення будь-яких питань, пов’язаних із розглядом документів про видачу ліцензії, прошу звертатися до</w:t>
      </w:r>
      <w:r w:rsidRPr="00487BBE">
        <w:rPr>
          <w:rStyle w:val="FontStyle31"/>
          <w:color w:val="0D0D0D" w:themeColor="text1" w:themeTint="F2"/>
        </w:rPr>
        <w:t xml:space="preserve"> ________________________________</w:t>
      </w:r>
      <w:r w:rsidRPr="00487BBE">
        <w:rPr>
          <w:rStyle w:val="FontStyle31"/>
          <w:color w:val="0D0D0D" w:themeColor="text1" w:themeTint="F2"/>
        </w:rPr>
        <w:br/>
        <w:t>____________________________________________________________________</w:t>
      </w:r>
    </w:p>
    <w:p w:rsidR="00954FDC" w:rsidRPr="00487BBE" w:rsidRDefault="00954FDC" w:rsidP="00954FDC">
      <w:pPr>
        <w:ind w:firstLine="709"/>
        <w:jc w:val="center"/>
        <w:rPr>
          <w:color w:val="0D0D0D" w:themeColor="text1" w:themeTint="F2"/>
        </w:rPr>
      </w:pPr>
      <w:r w:rsidRPr="00487BBE">
        <w:rPr>
          <w:color w:val="0D0D0D" w:themeColor="text1" w:themeTint="F2"/>
        </w:rPr>
        <w:t xml:space="preserve">(прізвище, </w:t>
      </w:r>
      <w:r w:rsidR="007C0869">
        <w:rPr>
          <w:color w:val="0D0D0D" w:themeColor="text1" w:themeTint="F2"/>
        </w:rPr>
        <w:t xml:space="preserve">власне </w:t>
      </w:r>
      <w:r w:rsidRPr="00487BBE">
        <w:rPr>
          <w:color w:val="0D0D0D" w:themeColor="text1" w:themeTint="F2"/>
        </w:rPr>
        <w:t>ім</w:t>
      </w:r>
      <w:r w:rsidR="007C0869">
        <w:rPr>
          <w:color w:val="0D0D0D" w:themeColor="text1" w:themeTint="F2"/>
        </w:rPr>
        <w:t>’</w:t>
      </w:r>
      <w:r w:rsidRPr="00487BBE">
        <w:rPr>
          <w:color w:val="0D0D0D" w:themeColor="text1" w:themeTint="F2"/>
        </w:rPr>
        <w:t>я, номер контактного телефону, адреса електронної пошти)</w:t>
      </w:r>
    </w:p>
    <w:p w:rsidR="00954FDC" w:rsidRPr="00487BBE" w:rsidRDefault="00954FDC" w:rsidP="00954FDC">
      <w:pPr>
        <w:ind w:firstLine="709"/>
        <w:jc w:val="center"/>
        <w:rPr>
          <w:color w:val="0D0D0D" w:themeColor="text1" w:themeTint="F2"/>
        </w:rPr>
      </w:pPr>
    </w:p>
    <w:p w:rsidR="00954FDC" w:rsidRPr="00487BBE" w:rsidRDefault="00954FDC" w:rsidP="00954FDC">
      <w:pPr>
        <w:rPr>
          <w:color w:val="0D0D0D" w:themeColor="text1" w:themeTint="F2"/>
        </w:rPr>
      </w:pPr>
    </w:p>
    <w:p w:rsidR="00954FDC" w:rsidRPr="00487BBE" w:rsidRDefault="00954FDC" w:rsidP="00954FDC">
      <w:pPr>
        <w:rPr>
          <w:color w:val="0D0D0D" w:themeColor="text1" w:themeTint="F2"/>
        </w:rPr>
      </w:pPr>
      <w:r w:rsidRPr="00487BBE">
        <w:rPr>
          <w:color w:val="0D0D0D" w:themeColor="text1" w:themeTint="F2"/>
        </w:rPr>
        <w:t>Уповноважений</w:t>
      </w:r>
      <w:r w:rsidRPr="00487BBE">
        <w:rPr>
          <w:color w:val="0D0D0D" w:themeColor="text1" w:themeTint="F2"/>
        </w:rPr>
        <w:tab/>
        <w:t xml:space="preserve">           Особистий підпис</w:t>
      </w:r>
      <w:r w:rsidRPr="00487BBE">
        <w:rPr>
          <w:color w:val="0D0D0D" w:themeColor="text1" w:themeTint="F2"/>
        </w:rPr>
        <w:tab/>
        <w:t xml:space="preserve">          Власне ім’я ПРІЗВИЩЕ</w:t>
      </w:r>
    </w:p>
    <w:p w:rsidR="00954FDC" w:rsidRPr="00487BBE" w:rsidRDefault="00954FDC" w:rsidP="00954FDC">
      <w:pPr>
        <w:rPr>
          <w:color w:val="0D0D0D" w:themeColor="text1" w:themeTint="F2"/>
        </w:rPr>
      </w:pPr>
      <w:r w:rsidRPr="00487BBE">
        <w:rPr>
          <w:color w:val="0D0D0D" w:themeColor="text1" w:themeTint="F2"/>
        </w:rPr>
        <w:t xml:space="preserve">   </w:t>
      </w:r>
      <w:r w:rsidR="000C622D" w:rsidRPr="00487BBE">
        <w:rPr>
          <w:color w:val="0D0D0D" w:themeColor="text1" w:themeTint="F2"/>
        </w:rPr>
        <w:t>п</w:t>
      </w:r>
      <w:r w:rsidRPr="00487BBE">
        <w:rPr>
          <w:color w:val="0D0D0D" w:themeColor="text1" w:themeTint="F2"/>
        </w:rPr>
        <w:t>редставник</w:t>
      </w:r>
    </w:p>
    <w:p w:rsidR="00954FDC" w:rsidRPr="00487BBE" w:rsidRDefault="00954FDC" w:rsidP="00954FDC">
      <w:pPr>
        <w:rPr>
          <w:color w:val="0D0D0D" w:themeColor="text1" w:themeTint="F2"/>
        </w:rPr>
      </w:pPr>
    </w:p>
    <w:p w:rsidR="00954FDC" w:rsidRPr="00487BBE" w:rsidRDefault="00954FDC" w:rsidP="00954FDC">
      <w:pPr>
        <w:tabs>
          <w:tab w:val="left" w:pos="993"/>
        </w:tabs>
        <w:spacing w:before="100" w:beforeAutospacing="1" w:after="100" w:afterAutospacing="1"/>
        <w:jc w:val="center"/>
        <w:rPr>
          <w:color w:val="0D0D0D" w:themeColor="text1" w:themeTint="F2"/>
        </w:rPr>
      </w:pPr>
      <w:r w:rsidRPr="00487BBE">
        <w:rPr>
          <w:color w:val="0D0D0D" w:themeColor="text1" w:themeTint="F2"/>
        </w:rPr>
        <w:t>ІІ. Пояснення до заповнення інформаційної довідки</w:t>
      </w:r>
    </w:p>
    <w:p w:rsidR="00954FDC" w:rsidRPr="00487BBE" w:rsidRDefault="00954FDC" w:rsidP="007C0869">
      <w:pPr>
        <w:pStyle w:val="af6"/>
        <w:numPr>
          <w:ilvl w:val="0"/>
          <w:numId w:val="57"/>
        </w:numPr>
        <w:tabs>
          <w:tab w:val="left" w:pos="1134"/>
        </w:tabs>
        <w:spacing w:after="200"/>
        <w:ind w:left="0" w:firstLine="710"/>
        <w:rPr>
          <w:color w:val="0D0D0D" w:themeColor="text1" w:themeTint="F2"/>
          <w:sz w:val="28"/>
          <w:szCs w:val="28"/>
        </w:rPr>
      </w:pPr>
      <w:r w:rsidRPr="00487BBE">
        <w:rPr>
          <w:color w:val="0D0D0D" w:themeColor="text1" w:themeTint="F2"/>
          <w:sz w:val="28"/>
          <w:szCs w:val="28"/>
        </w:rPr>
        <w:t>Інформаційна довідка повинна містити відповіді н</w:t>
      </w:r>
      <w:r w:rsidRPr="00487BBE">
        <w:rPr>
          <w:rStyle w:val="y2iqfc"/>
          <w:color w:val="0D0D0D" w:themeColor="text1" w:themeTint="F2"/>
          <w:sz w:val="28"/>
          <w:szCs w:val="28"/>
        </w:rPr>
        <w:t xml:space="preserve">а всі питання або твердження, де передбачено надання відповіді. Відповідь може не надаватися, якщо запитання/твердження не стосується видів фінансових платіжних послуг, </w:t>
      </w:r>
      <w:r w:rsidR="007C0869">
        <w:rPr>
          <w:rStyle w:val="y2iqfc"/>
          <w:color w:val="0D0D0D" w:themeColor="text1" w:themeTint="F2"/>
          <w:sz w:val="28"/>
          <w:szCs w:val="28"/>
        </w:rPr>
        <w:t>що</w:t>
      </w:r>
      <w:r w:rsidRPr="00487BBE">
        <w:rPr>
          <w:rStyle w:val="y2iqfc"/>
          <w:color w:val="0D0D0D" w:themeColor="text1" w:themeTint="F2"/>
          <w:sz w:val="28"/>
          <w:szCs w:val="28"/>
        </w:rPr>
        <w:t xml:space="preserve"> надаватимуться заявником. </w:t>
      </w:r>
      <w:r w:rsidRPr="00487BBE">
        <w:rPr>
          <w:color w:val="0D0D0D" w:themeColor="text1" w:themeTint="F2"/>
          <w:sz w:val="28"/>
          <w:szCs w:val="28"/>
        </w:rPr>
        <w:t xml:space="preserve">У відповіді на питання, </w:t>
      </w:r>
      <w:r w:rsidR="007C0869">
        <w:rPr>
          <w:color w:val="0D0D0D" w:themeColor="text1" w:themeTint="F2"/>
          <w:sz w:val="28"/>
          <w:szCs w:val="28"/>
        </w:rPr>
        <w:t>що</w:t>
      </w:r>
      <w:r w:rsidRPr="00487BBE">
        <w:rPr>
          <w:color w:val="0D0D0D" w:themeColor="text1" w:themeTint="F2"/>
          <w:sz w:val="28"/>
          <w:szCs w:val="28"/>
        </w:rPr>
        <w:t xml:space="preserve"> передбачають надання інформації у вільній описовій формі, </w:t>
      </w:r>
      <w:r w:rsidR="007C0869">
        <w:rPr>
          <w:color w:val="0D0D0D" w:themeColor="text1" w:themeTint="F2"/>
          <w:sz w:val="28"/>
          <w:szCs w:val="28"/>
        </w:rPr>
        <w:t>потрібно</w:t>
      </w:r>
      <w:r w:rsidRPr="00487BBE">
        <w:rPr>
          <w:color w:val="0D0D0D" w:themeColor="text1" w:themeTint="F2"/>
          <w:sz w:val="28"/>
          <w:szCs w:val="28"/>
        </w:rPr>
        <w:t xml:space="preserve"> стисло зазначати лише ту інформацію, яка безпосередньо стосується цього питання. Відповідь на питання може </w:t>
      </w:r>
      <w:r w:rsidR="007C0869">
        <w:rPr>
          <w:color w:val="0D0D0D" w:themeColor="text1" w:themeTint="F2"/>
          <w:sz w:val="28"/>
          <w:szCs w:val="28"/>
        </w:rPr>
        <w:t>надаватися</w:t>
      </w:r>
      <w:r w:rsidRPr="00487BBE">
        <w:rPr>
          <w:color w:val="0D0D0D" w:themeColor="text1" w:themeTint="F2"/>
          <w:sz w:val="28"/>
          <w:szCs w:val="28"/>
        </w:rPr>
        <w:t xml:space="preserve"> у </w:t>
      </w:r>
      <w:r w:rsidR="007C0869">
        <w:rPr>
          <w:color w:val="0D0D0D" w:themeColor="text1" w:themeTint="F2"/>
          <w:sz w:val="28"/>
          <w:szCs w:val="28"/>
        </w:rPr>
        <w:t>формі</w:t>
      </w:r>
      <w:r w:rsidRPr="00487BBE">
        <w:rPr>
          <w:color w:val="0D0D0D" w:themeColor="text1" w:themeTint="F2"/>
          <w:sz w:val="28"/>
          <w:szCs w:val="28"/>
        </w:rPr>
        <w:t xml:space="preserve"> окремого документ</w:t>
      </w:r>
      <w:r w:rsidR="007C0869">
        <w:rPr>
          <w:color w:val="0D0D0D" w:themeColor="text1" w:themeTint="F2"/>
          <w:sz w:val="28"/>
          <w:szCs w:val="28"/>
        </w:rPr>
        <w:t>а</w:t>
      </w:r>
      <w:r w:rsidRPr="00487BBE">
        <w:rPr>
          <w:color w:val="0D0D0D" w:themeColor="text1" w:themeTint="F2"/>
          <w:sz w:val="28"/>
          <w:szCs w:val="28"/>
        </w:rPr>
        <w:t>/витягу з документа заявника, за умови, що у відповіді на це питання міститься посилання на цей документ/витяг з документ</w:t>
      </w:r>
      <w:r w:rsidR="007C0869">
        <w:rPr>
          <w:color w:val="0D0D0D" w:themeColor="text1" w:themeTint="F2"/>
          <w:sz w:val="28"/>
          <w:szCs w:val="28"/>
        </w:rPr>
        <w:t>а</w:t>
      </w:r>
      <w:r w:rsidRPr="00487BBE">
        <w:rPr>
          <w:color w:val="0D0D0D" w:themeColor="text1" w:themeTint="F2"/>
          <w:sz w:val="28"/>
          <w:szCs w:val="28"/>
        </w:rPr>
        <w:t>. Цей документ/витяг з документ</w:t>
      </w:r>
      <w:r w:rsidR="007C0869">
        <w:rPr>
          <w:color w:val="0D0D0D" w:themeColor="text1" w:themeTint="F2"/>
          <w:sz w:val="28"/>
          <w:szCs w:val="28"/>
        </w:rPr>
        <w:t>а</w:t>
      </w:r>
      <w:r w:rsidRPr="00487BBE">
        <w:rPr>
          <w:color w:val="0D0D0D" w:themeColor="text1" w:themeTint="F2"/>
          <w:sz w:val="28"/>
          <w:szCs w:val="28"/>
        </w:rPr>
        <w:t xml:space="preserve"> має містити виключно ту інформацію, яка стосується цього питання.</w:t>
      </w:r>
    </w:p>
    <w:p w:rsidR="00954FDC" w:rsidRPr="00487BBE" w:rsidRDefault="00954FDC" w:rsidP="007C0869">
      <w:pPr>
        <w:pStyle w:val="af6"/>
        <w:numPr>
          <w:ilvl w:val="0"/>
          <w:numId w:val="57"/>
        </w:numPr>
        <w:tabs>
          <w:tab w:val="left" w:pos="1134"/>
        </w:tabs>
        <w:spacing w:after="200"/>
        <w:ind w:left="0" w:firstLine="710"/>
        <w:rPr>
          <w:color w:val="0D0D0D" w:themeColor="text1" w:themeTint="F2"/>
          <w:sz w:val="28"/>
          <w:szCs w:val="28"/>
        </w:rPr>
      </w:pPr>
      <w:r w:rsidRPr="00487BBE">
        <w:rPr>
          <w:color w:val="0D0D0D" w:themeColor="text1" w:themeTint="F2"/>
          <w:sz w:val="28"/>
          <w:szCs w:val="28"/>
        </w:rPr>
        <w:t>Банки, органи державної влади та органи місцевого самоврядування заповнюють інформаційну довідку в частині надання ними фінансової платіжної послуги з випуску електронних грошей та виконання платіжних операцій з ними, у тому числі відкриття та обслуговування електронних гаманців.</w:t>
      </w:r>
    </w:p>
    <w:p w:rsidR="00954FDC" w:rsidRPr="00487BBE" w:rsidRDefault="00954FDC" w:rsidP="007C0869">
      <w:pPr>
        <w:pStyle w:val="af3"/>
        <w:numPr>
          <w:ilvl w:val="0"/>
          <w:numId w:val="57"/>
        </w:numPr>
        <w:shd w:val="clear" w:color="auto" w:fill="FFFFFF"/>
        <w:tabs>
          <w:tab w:val="left" w:pos="1134"/>
        </w:tabs>
        <w:spacing w:after="150"/>
        <w:ind w:left="0" w:firstLine="709"/>
        <w:rPr>
          <w:color w:val="0D0D0D" w:themeColor="text1" w:themeTint="F2"/>
        </w:rPr>
      </w:pPr>
      <w:r w:rsidRPr="00487BBE">
        <w:rPr>
          <w:color w:val="0D0D0D" w:themeColor="text1" w:themeTint="F2"/>
        </w:rPr>
        <w:t>У колонці 2 таблиці 3 пункту 4 інформаційної довідки заявником, який планує надавати фінансову платіжну послугу з випуску електронних грошей та виконання платіжних операцій з ними, у тому числі відкриття та обслуговування електронних гаманців, зазначається інформація щодо типу суб’єкта, якому відкривається електронний гаманець.</w:t>
      </w:r>
    </w:p>
    <w:p w:rsidR="00954FDC" w:rsidRPr="00487BBE" w:rsidRDefault="00954FDC" w:rsidP="007C0869">
      <w:pPr>
        <w:pStyle w:val="af6"/>
        <w:numPr>
          <w:ilvl w:val="0"/>
          <w:numId w:val="57"/>
        </w:numPr>
        <w:tabs>
          <w:tab w:val="left" w:pos="851"/>
          <w:tab w:val="left" w:pos="1134"/>
        </w:tabs>
        <w:spacing w:after="200"/>
        <w:ind w:left="0" w:firstLine="709"/>
        <w:rPr>
          <w:color w:val="0D0D0D" w:themeColor="text1" w:themeTint="F2"/>
          <w:sz w:val="28"/>
          <w:szCs w:val="28"/>
        </w:rPr>
      </w:pPr>
      <w:r w:rsidRPr="00487BBE">
        <w:rPr>
          <w:color w:val="0D0D0D" w:themeColor="text1" w:themeTint="F2"/>
          <w:sz w:val="28"/>
          <w:szCs w:val="28"/>
        </w:rPr>
        <w:t>Пункт 6 інформаційної довідки заповнюється заявником, який планує надавати фінансову платіжну послугу з надання користувачам на умовах кредиту коштів для виконання платіжних операцій з рахунку/на рахунок користувача, крім платіжних операцій з електронними грошима</w:t>
      </w:r>
      <w:r w:rsidR="007C0869">
        <w:rPr>
          <w:color w:val="0D0D0D" w:themeColor="text1" w:themeTint="F2"/>
          <w:sz w:val="28"/>
          <w:szCs w:val="28"/>
        </w:rPr>
        <w:t>,</w:t>
      </w:r>
      <w:r w:rsidRPr="00487BBE">
        <w:rPr>
          <w:color w:val="0D0D0D" w:themeColor="text1" w:themeTint="F2"/>
          <w:sz w:val="28"/>
          <w:szCs w:val="28"/>
        </w:rPr>
        <w:t xml:space="preserve"> та/або фінансову платіжну послугу з емісії платіжних інструментів та/або здійснення еквайрингу платіжних інструментів (якщо заявник планує надавати кредит </w:t>
      </w:r>
      <w:r w:rsidR="007C0869">
        <w:rPr>
          <w:color w:val="0D0D0D" w:themeColor="text1" w:themeTint="F2"/>
          <w:sz w:val="28"/>
          <w:szCs w:val="28"/>
        </w:rPr>
        <w:t>у межах</w:t>
      </w:r>
      <w:r w:rsidRPr="00487BBE">
        <w:rPr>
          <w:color w:val="0D0D0D" w:themeColor="text1" w:themeTint="F2"/>
          <w:sz w:val="28"/>
          <w:szCs w:val="28"/>
        </w:rPr>
        <w:t xml:space="preserve"> здійснення цієї послуги).</w:t>
      </w:r>
    </w:p>
    <w:p w:rsidR="00CC6D73" w:rsidRPr="00487BBE" w:rsidRDefault="00CC6D73" w:rsidP="00CC6D73">
      <w:pPr>
        <w:pStyle w:val="af3"/>
        <w:pageBreakBefore/>
        <w:shd w:val="clear" w:color="auto" w:fill="FFFFFF"/>
        <w:spacing w:after="150"/>
        <w:ind w:left="1069"/>
        <w:contextualSpacing w:val="0"/>
        <w:jc w:val="right"/>
        <w:rPr>
          <w:color w:val="0D0D0D" w:themeColor="text1" w:themeTint="F2"/>
        </w:rPr>
      </w:pPr>
      <w:r w:rsidRPr="00487BBE">
        <w:rPr>
          <w:color w:val="0D0D0D" w:themeColor="text1" w:themeTint="F2"/>
        </w:rPr>
        <w:lastRenderedPageBreak/>
        <w:t>Продовження додатка 5</w:t>
      </w:r>
    </w:p>
    <w:p w:rsidR="00954FDC" w:rsidRDefault="00954FDC" w:rsidP="007C0869">
      <w:pPr>
        <w:pStyle w:val="af3"/>
        <w:numPr>
          <w:ilvl w:val="0"/>
          <w:numId w:val="57"/>
        </w:numPr>
        <w:tabs>
          <w:tab w:val="left" w:pos="1134"/>
        </w:tabs>
        <w:spacing w:after="150"/>
        <w:ind w:left="0" w:firstLine="709"/>
        <w:contextualSpacing w:val="0"/>
        <w:rPr>
          <w:color w:val="0D0D0D" w:themeColor="text1" w:themeTint="F2"/>
        </w:rPr>
      </w:pPr>
      <w:r w:rsidRPr="00487BBE">
        <w:rPr>
          <w:color w:val="0D0D0D" w:themeColor="text1" w:themeTint="F2"/>
        </w:rPr>
        <w:t xml:space="preserve">У таблиці 5 пункту 7 інформаційної довідки зазначається інформація щодо всіх платіжних систем (внутрішньодержавних/міжнародних), учасником яких планує бути заявник, </w:t>
      </w:r>
      <w:r w:rsidR="007C0869">
        <w:rPr>
          <w:color w:val="0D0D0D" w:themeColor="text1" w:themeTint="F2"/>
        </w:rPr>
        <w:t>у</w:t>
      </w:r>
      <w:r w:rsidRPr="00487BBE">
        <w:rPr>
          <w:color w:val="0D0D0D" w:themeColor="text1" w:themeTint="F2"/>
        </w:rPr>
        <w:t xml:space="preserve"> короткостроковій перспективі (протягом шести місяців після отримання авторизації) та перелік фінансових платіжних послуг, які заявник планує здійснювати через ці платіжні системи. Платіжні системи (внутрішньодержавні/міжнародні), учасником яких планує бути заявник </w:t>
      </w:r>
      <w:r w:rsidR="007C0869">
        <w:rPr>
          <w:color w:val="0D0D0D" w:themeColor="text1" w:themeTint="F2"/>
        </w:rPr>
        <w:t>у</w:t>
      </w:r>
      <w:r w:rsidRPr="00487BBE">
        <w:rPr>
          <w:color w:val="0D0D0D" w:themeColor="text1" w:themeTint="F2"/>
        </w:rPr>
        <w:t xml:space="preserve"> середньо- та довгостроковій перспективі (на період до трьох років після отримання авторизації) та перелік фінансових платіжних послуг, які заявник планує здійснювати через ці платіжні системи, зазначаються в плані діяльності. </w:t>
      </w:r>
    </w:p>
    <w:p w:rsidR="008536EF" w:rsidRDefault="00954FDC" w:rsidP="007C0869">
      <w:pPr>
        <w:pStyle w:val="af3"/>
        <w:numPr>
          <w:ilvl w:val="0"/>
          <w:numId w:val="57"/>
        </w:numPr>
        <w:tabs>
          <w:tab w:val="left" w:pos="1134"/>
        </w:tabs>
        <w:spacing w:before="100" w:beforeAutospacing="1" w:after="100" w:afterAutospacing="1"/>
        <w:ind w:left="0" w:firstLine="710"/>
        <w:rPr>
          <w:color w:val="0D0D0D" w:themeColor="text1" w:themeTint="F2"/>
        </w:rPr>
      </w:pPr>
      <w:r w:rsidRPr="00B17B3F">
        <w:rPr>
          <w:color w:val="0D0D0D" w:themeColor="text1" w:themeTint="F2"/>
        </w:rPr>
        <w:t>Банки, органи державної влади та органи місцевого самоврядування пункт 9 інформаційної довідки не заповнюють.</w:t>
      </w:r>
      <w:r w:rsidR="005F3213">
        <w:rPr>
          <w:color w:val="0D0D0D" w:themeColor="text1" w:themeTint="F2"/>
        </w:rPr>
        <w:t xml:space="preserve"> </w:t>
      </w:r>
    </w:p>
    <w:p w:rsidR="005F3213" w:rsidRPr="00B17B3F" w:rsidRDefault="005F3213" w:rsidP="005F3213">
      <w:pPr>
        <w:pStyle w:val="af3"/>
        <w:numPr>
          <w:ilvl w:val="0"/>
          <w:numId w:val="57"/>
        </w:numPr>
        <w:spacing w:before="100" w:beforeAutospacing="1" w:after="100" w:afterAutospacing="1"/>
        <w:ind w:left="0" w:firstLine="710"/>
        <w:rPr>
          <w:color w:val="0D0D0D" w:themeColor="text1" w:themeTint="F2"/>
        </w:rPr>
        <w:sectPr w:rsidR="005F3213" w:rsidRPr="00B17B3F" w:rsidSect="005F3213">
          <w:pgSz w:w="11906" w:h="16838" w:code="9"/>
          <w:pgMar w:top="567" w:right="567" w:bottom="1701" w:left="1701" w:header="284" w:footer="709" w:gutter="0"/>
          <w:pgNumType w:start="1"/>
          <w:cols w:space="708"/>
          <w:titlePg/>
          <w:docGrid w:linePitch="38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46E1" w:rsidRPr="00487BBE" w:rsidTr="00C046E1">
        <w:tc>
          <w:tcPr>
            <w:tcW w:w="4814" w:type="dxa"/>
          </w:tcPr>
          <w:p w:rsidR="00C046E1" w:rsidRPr="00487BBE" w:rsidRDefault="00C046E1" w:rsidP="008536EF">
            <w:pPr>
              <w:pStyle w:val="af3"/>
              <w:ind w:left="0"/>
              <w:contextualSpacing w:val="0"/>
              <w:rPr>
                <w:color w:val="0D0D0D" w:themeColor="text1" w:themeTint="F2"/>
                <w:lang w:val="ru-RU"/>
              </w:rPr>
            </w:pPr>
          </w:p>
        </w:tc>
        <w:tc>
          <w:tcPr>
            <w:tcW w:w="4814" w:type="dxa"/>
          </w:tcPr>
          <w:p w:rsidR="00C046E1" w:rsidRPr="00487BBE" w:rsidRDefault="00C046E1" w:rsidP="008536EF">
            <w:pPr>
              <w:pStyle w:val="af3"/>
              <w:ind w:left="0"/>
              <w:contextualSpacing w:val="0"/>
              <w:rPr>
                <w:color w:val="0D0D0D" w:themeColor="text1" w:themeTint="F2"/>
              </w:rPr>
            </w:pPr>
            <w:r w:rsidRPr="00487BBE">
              <w:rPr>
                <w:color w:val="0D0D0D" w:themeColor="text1" w:themeTint="F2"/>
              </w:rPr>
              <w:t>Додаток 6</w:t>
            </w:r>
          </w:p>
          <w:p w:rsidR="00C046E1" w:rsidRPr="00487BBE" w:rsidRDefault="00C046E1" w:rsidP="00C046E1">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C046E1" w:rsidRPr="00487BBE" w:rsidRDefault="00C046E1" w:rsidP="00C046E1">
            <w:pPr>
              <w:pStyle w:val="af3"/>
              <w:pageBreakBefore/>
              <w:ind w:left="0"/>
              <w:contextualSpacing w:val="0"/>
              <w:rPr>
                <w:color w:val="0D0D0D" w:themeColor="text1" w:themeTint="F2"/>
                <w:lang w:val="ru-RU"/>
              </w:rPr>
            </w:pPr>
            <w:r w:rsidRPr="00487BBE">
              <w:rPr>
                <w:color w:val="0D0D0D" w:themeColor="text1" w:themeTint="F2"/>
                <w:shd w:val="clear" w:color="auto" w:fill="FFFFFF"/>
              </w:rPr>
              <w:t>(</w:t>
            </w:r>
            <w:r w:rsidR="00137F39" w:rsidRPr="00487BBE">
              <w:rPr>
                <w:color w:val="0D0D0D" w:themeColor="text1" w:themeTint="F2"/>
                <w:shd w:val="clear" w:color="auto" w:fill="FFFFFF"/>
              </w:rPr>
              <w:t xml:space="preserve">підпункт 1 </w:t>
            </w:r>
            <w:r w:rsidRPr="00487BBE">
              <w:rPr>
                <w:color w:val="0D0D0D" w:themeColor="text1" w:themeTint="F2"/>
                <w:shd w:val="clear" w:color="auto" w:fill="FFFFFF"/>
              </w:rPr>
              <w:t xml:space="preserve">пункту </w:t>
            </w:r>
            <w:r w:rsidR="00137F39" w:rsidRPr="00487BBE">
              <w:rPr>
                <w:color w:val="0D0D0D" w:themeColor="text1" w:themeTint="F2"/>
                <w:shd w:val="clear" w:color="auto" w:fill="FFFFFF"/>
              </w:rPr>
              <w:t>210</w:t>
            </w:r>
            <w:r w:rsidRPr="00487BBE">
              <w:rPr>
                <w:color w:val="0D0D0D" w:themeColor="text1" w:themeTint="F2"/>
                <w:shd w:val="clear" w:color="auto" w:fill="FFFFFF"/>
              </w:rPr>
              <w:t xml:space="preserve"> розділу </w:t>
            </w:r>
            <w:r w:rsidR="00137F39" w:rsidRPr="00487BBE">
              <w:rPr>
                <w:color w:val="0D0D0D" w:themeColor="text1" w:themeTint="F2"/>
                <w:shd w:val="clear" w:color="auto" w:fill="FFFFFF"/>
              </w:rPr>
              <w:t>Х</w:t>
            </w:r>
            <w:r w:rsidRPr="00487BBE">
              <w:rPr>
                <w:color w:val="0D0D0D" w:themeColor="text1" w:themeTint="F2"/>
                <w:shd w:val="clear" w:color="auto" w:fill="FFFFFF"/>
              </w:rPr>
              <w:t>I</w:t>
            </w:r>
            <w:r w:rsidR="00137F39" w:rsidRPr="00487BBE">
              <w:rPr>
                <w:color w:val="0D0D0D" w:themeColor="text1" w:themeTint="F2"/>
                <w:shd w:val="clear" w:color="auto" w:fill="FFFFFF"/>
              </w:rPr>
              <w:t>Х</w:t>
            </w:r>
            <w:r w:rsidRPr="00487BBE">
              <w:rPr>
                <w:color w:val="0D0D0D" w:themeColor="text1" w:themeTint="F2"/>
                <w:shd w:val="clear" w:color="auto" w:fill="FFFFFF"/>
              </w:rPr>
              <w:t>)</w:t>
            </w:r>
          </w:p>
        </w:tc>
      </w:tr>
    </w:tbl>
    <w:p w:rsidR="00C046E1" w:rsidRPr="00487BBE" w:rsidRDefault="00C046E1" w:rsidP="000E5E0D">
      <w:pPr>
        <w:pStyle w:val="af3"/>
        <w:pBdr>
          <w:top w:val="nil"/>
          <w:left w:val="nil"/>
          <w:bottom w:val="nil"/>
          <w:right w:val="nil"/>
          <w:between w:val="nil"/>
        </w:pBdr>
        <w:shd w:val="clear" w:color="auto" w:fill="FFFFFF"/>
        <w:ind w:left="0"/>
        <w:contextualSpacing w:val="0"/>
        <w:rPr>
          <w:color w:val="0D0D0D" w:themeColor="text1" w:themeTint="F2"/>
          <w:lang w:val="ru-RU"/>
        </w:rPr>
      </w:pPr>
    </w:p>
    <w:p w:rsidR="000E5E0D" w:rsidRPr="00487BBE" w:rsidRDefault="000E5E0D" w:rsidP="000E5E0D">
      <w:pPr>
        <w:jc w:val="center"/>
        <w:rPr>
          <w:color w:val="0D0D0D" w:themeColor="text1" w:themeTint="F2"/>
          <w:sz w:val="24"/>
          <w:szCs w:val="24"/>
        </w:rPr>
      </w:pPr>
    </w:p>
    <w:p w:rsidR="000E5E0D" w:rsidRPr="00487BBE" w:rsidRDefault="000E5E0D" w:rsidP="000E5E0D">
      <w:pPr>
        <w:spacing w:before="100" w:beforeAutospacing="1" w:after="240"/>
        <w:rPr>
          <w:color w:val="0D0D0D" w:themeColor="text1" w:themeTint="F2"/>
        </w:rPr>
      </w:pPr>
      <w:r w:rsidRPr="00487BBE">
        <w:rPr>
          <w:color w:val="0D0D0D" w:themeColor="text1" w:themeTint="F2"/>
        </w:rPr>
        <w:t xml:space="preserve">_____________№ __________ </w:t>
      </w:r>
      <w:r w:rsidRPr="00487BBE">
        <w:rPr>
          <w:color w:val="0D0D0D" w:themeColor="text1" w:themeTint="F2"/>
        </w:rPr>
        <w:tab/>
        <w:t xml:space="preserve">           </w:t>
      </w:r>
      <w:r w:rsidRPr="00487BBE">
        <w:rPr>
          <w:color w:val="0D0D0D" w:themeColor="text1" w:themeTint="F2"/>
        </w:rPr>
        <w:tab/>
      </w:r>
      <w:r w:rsidRPr="00487BBE">
        <w:rPr>
          <w:color w:val="0D0D0D" w:themeColor="text1" w:themeTint="F2"/>
          <w:lang w:val="ru-RU"/>
        </w:rPr>
        <w:t xml:space="preserve">       </w:t>
      </w:r>
      <w:r w:rsidRPr="00487BBE">
        <w:rPr>
          <w:color w:val="0D0D0D" w:themeColor="text1" w:themeTint="F2"/>
        </w:rPr>
        <w:t>Національний банк України</w:t>
      </w:r>
    </w:p>
    <w:p w:rsidR="000E5E0D" w:rsidRPr="00487BBE" w:rsidRDefault="000E5E0D" w:rsidP="000E5E0D">
      <w:pPr>
        <w:jc w:val="center"/>
        <w:rPr>
          <w:color w:val="0D0D0D" w:themeColor="text1" w:themeTint="F2"/>
        </w:rPr>
      </w:pPr>
    </w:p>
    <w:p w:rsidR="000E5E0D" w:rsidRPr="00487BBE" w:rsidRDefault="000E5E0D" w:rsidP="000E5E0D">
      <w:pPr>
        <w:spacing w:after="240"/>
        <w:jc w:val="center"/>
        <w:rPr>
          <w:bCs/>
          <w:color w:val="0D0D0D" w:themeColor="text1" w:themeTint="F2"/>
        </w:rPr>
      </w:pPr>
      <w:r w:rsidRPr="00487BBE">
        <w:rPr>
          <w:bCs/>
          <w:color w:val="0D0D0D" w:themeColor="text1" w:themeTint="F2"/>
        </w:rPr>
        <w:t>Заява</w:t>
      </w:r>
      <w:r w:rsidRPr="00487BBE">
        <w:rPr>
          <w:bCs/>
          <w:color w:val="0D0D0D" w:themeColor="text1" w:themeTint="F2"/>
        </w:rPr>
        <w:br/>
        <w:t>про розширення обсягу авторизації/акредитації</w:t>
      </w:r>
      <w:r w:rsidRPr="00487BBE">
        <w:rPr>
          <w:bCs/>
          <w:color w:val="0D0D0D" w:themeColor="text1" w:themeTint="F2"/>
          <w:shd w:val="clear" w:color="auto" w:fill="FFFFFF"/>
        </w:rPr>
        <w:t xml:space="preserve"> </w:t>
      </w:r>
    </w:p>
    <w:p w:rsidR="000E5E0D" w:rsidRPr="00B17B3F" w:rsidRDefault="000E5E0D" w:rsidP="00B17B3F">
      <w:pPr>
        <w:pStyle w:val="af3"/>
        <w:numPr>
          <w:ilvl w:val="6"/>
          <w:numId w:val="5"/>
        </w:numPr>
        <w:shd w:val="clear" w:color="auto" w:fill="FFFFFF"/>
        <w:ind w:left="0" w:firstLine="709"/>
        <w:jc w:val="left"/>
        <w:rPr>
          <w:color w:val="0D0D0D" w:themeColor="text1" w:themeTint="F2"/>
        </w:rPr>
      </w:pPr>
      <w:r w:rsidRPr="00B17B3F">
        <w:rPr>
          <w:color w:val="0D0D0D" w:themeColor="text1" w:themeTint="F2"/>
        </w:rPr>
        <w:t>Заявник</w:t>
      </w:r>
      <w:r w:rsidRPr="00B17B3F">
        <w:rPr>
          <w:color w:val="0D0D0D" w:themeColor="text1" w:themeTint="F2"/>
          <w:lang w:val="ru-RU"/>
        </w:rPr>
        <w:t xml:space="preserve"> </w:t>
      </w:r>
      <w:r w:rsidR="00EC04E5" w:rsidRPr="00B17B3F">
        <w:rPr>
          <w:color w:val="0D0D0D" w:themeColor="text1" w:themeTint="F2"/>
          <w:lang w:val="ru-RU"/>
        </w:rPr>
        <w:t>_</w:t>
      </w:r>
      <w:r w:rsidRPr="00B17B3F">
        <w:rPr>
          <w:color w:val="0D0D0D" w:themeColor="text1" w:themeTint="F2"/>
        </w:rPr>
        <w:t>__________________________________________________</w:t>
      </w:r>
    </w:p>
    <w:p w:rsidR="000E5E0D" w:rsidRPr="00487BBE" w:rsidRDefault="000E5E0D" w:rsidP="000E5E0D">
      <w:pPr>
        <w:shd w:val="clear" w:color="auto" w:fill="FFFFFF"/>
        <w:jc w:val="center"/>
        <w:rPr>
          <w:color w:val="0D0D0D" w:themeColor="text1" w:themeTint="F2"/>
        </w:rPr>
      </w:pPr>
      <w:r w:rsidRPr="00487BBE">
        <w:rPr>
          <w:color w:val="0D0D0D" w:themeColor="text1" w:themeTint="F2"/>
        </w:rPr>
        <w:t>(повне найменування)</w:t>
      </w:r>
    </w:p>
    <w:p w:rsidR="000E5E0D" w:rsidRPr="00487BBE" w:rsidRDefault="000E5E0D" w:rsidP="000E5E0D">
      <w:pPr>
        <w:shd w:val="clear" w:color="auto" w:fill="FFFFFF"/>
        <w:rPr>
          <w:color w:val="0D0D0D" w:themeColor="text1" w:themeTint="F2"/>
        </w:rPr>
      </w:pPr>
      <w:r w:rsidRPr="00487BBE">
        <w:rPr>
          <w:color w:val="0D0D0D" w:themeColor="text1" w:themeTint="F2"/>
        </w:rPr>
        <w:t>____________________________________________________________________</w:t>
      </w:r>
    </w:p>
    <w:p w:rsidR="000E5E0D" w:rsidRPr="00487BBE" w:rsidRDefault="000E5E0D" w:rsidP="000E5E0D">
      <w:pPr>
        <w:shd w:val="clear" w:color="auto" w:fill="FFFFFF"/>
        <w:jc w:val="center"/>
        <w:rPr>
          <w:color w:val="0D0D0D" w:themeColor="text1" w:themeTint="F2"/>
        </w:rPr>
      </w:pPr>
      <w:r w:rsidRPr="00487BBE">
        <w:rPr>
          <w:color w:val="0D0D0D" w:themeColor="text1" w:themeTint="F2"/>
        </w:rPr>
        <w:t>(ідентифікаційний код)</w:t>
      </w:r>
    </w:p>
    <w:p w:rsidR="000E5E0D" w:rsidRPr="00487BBE" w:rsidRDefault="000E5E0D" w:rsidP="000E5E0D">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0E5E0D" w:rsidRPr="00487BBE" w:rsidRDefault="000E5E0D" w:rsidP="000E5E0D">
      <w:pPr>
        <w:shd w:val="clear" w:color="auto" w:fill="FFFFFF"/>
        <w:jc w:val="center"/>
        <w:rPr>
          <w:color w:val="0D0D0D" w:themeColor="text1" w:themeTint="F2"/>
        </w:rPr>
      </w:pPr>
      <w:r w:rsidRPr="00487BBE">
        <w:rPr>
          <w:color w:val="0D0D0D" w:themeColor="text1" w:themeTint="F2"/>
        </w:rPr>
        <w:t>(місцезнаходження)</w:t>
      </w:r>
    </w:p>
    <w:p w:rsidR="000E5E0D" w:rsidRPr="00487BBE" w:rsidRDefault="000E5E0D" w:rsidP="000E5E0D">
      <w:pPr>
        <w:shd w:val="clear" w:color="auto" w:fill="FFFFFF"/>
        <w:rPr>
          <w:color w:val="0D0D0D" w:themeColor="text1" w:themeTint="F2"/>
          <w:sz w:val="24"/>
          <w:szCs w:val="24"/>
        </w:rPr>
      </w:pPr>
      <w:r w:rsidRPr="00487BBE">
        <w:rPr>
          <w:color w:val="0D0D0D" w:themeColor="text1" w:themeTint="F2"/>
        </w:rPr>
        <w:t>в особі</w:t>
      </w:r>
      <w:r w:rsidRPr="00487BBE">
        <w:rPr>
          <w:color w:val="0D0D0D" w:themeColor="text1" w:themeTint="F2"/>
          <w:sz w:val="24"/>
          <w:szCs w:val="24"/>
        </w:rPr>
        <w:t xml:space="preserve"> ________________________________________________________________________,</w:t>
      </w:r>
    </w:p>
    <w:p w:rsidR="000E5E0D" w:rsidRPr="00487BBE" w:rsidRDefault="000E5E0D" w:rsidP="000E5E0D">
      <w:pPr>
        <w:shd w:val="clear" w:color="auto" w:fill="FFFFFF"/>
        <w:jc w:val="center"/>
        <w:rPr>
          <w:color w:val="0D0D0D" w:themeColor="text1" w:themeTint="F2"/>
        </w:rPr>
      </w:pPr>
      <w:r w:rsidRPr="00487BBE">
        <w:rPr>
          <w:color w:val="0D0D0D" w:themeColor="text1" w:themeTint="F2"/>
        </w:rPr>
        <w:t xml:space="preserve">(прізвище, </w:t>
      </w:r>
      <w:r w:rsidR="00032C99">
        <w:rPr>
          <w:color w:val="0D0D0D" w:themeColor="text1" w:themeTint="F2"/>
        </w:rPr>
        <w:t xml:space="preserve">власне </w:t>
      </w:r>
      <w:r w:rsidRPr="00487BBE">
        <w:rPr>
          <w:color w:val="0D0D0D" w:themeColor="text1" w:themeTint="F2"/>
        </w:rPr>
        <w:t>ім’я уповноваженого представника)</w:t>
      </w:r>
    </w:p>
    <w:p w:rsidR="000E5E0D" w:rsidRPr="00487BBE" w:rsidRDefault="000E5E0D" w:rsidP="000E5E0D">
      <w:pPr>
        <w:shd w:val="clear" w:color="auto" w:fill="FFFFFF"/>
        <w:spacing w:after="240"/>
        <w:rPr>
          <w:color w:val="0D0D0D" w:themeColor="text1" w:themeTint="F2"/>
        </w:rPr>
      </w:pPr>
      <w:r w:rsidRPr="00487BBE">
        <w:rPr>
          <w:color w:val="0D0D0D" w:themeColor="text1" w:themeTint="F2"/>
        </w:rPr>
        <w:t>який діє на підставі ___________________________________________________</w:t>
      </w:r>
    </w:p>
    <w:p w:rsidR="000E5E0D" w:rsidRPr="00487BBE" w:rsidRDefault="000E5E0D" w:rsidP="000E5E0D">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w:t>
      </w:r>
    </w:p>
    <w:p w:rsidR="000E5E0D" w:rsidRPr="00487BBE" w:rsidRDefault="000E5E0D" w:rsidP="000E5E0D">
      <w:pPr>
        <w:shd w:val="clear" w:color="auto" w:fill="FFFFFF"/>
        <w:spacing w:after="120"/>
        <w:jc w:val="center"/>
        <w:rPr>
          <w:color w:val="0D0D0D" w:themeColor="text1" w:themeTint="F2"/>
        </w:rPr>
      </w:pPr>
      <w:r w:rsidRPr="00487BBE">
        <w:rPr>
          <w:color w:val="0D0D0D" w:themeColor="text1" w:themeTint="F2"/>
        </w:rPr>
        <w:t>(документ, що підтверджує повноваження уповноваженого представника)</w:t>
      </w:r>
    </w:p>
    <w:p w:rsidR="000E5E0D" w:rsidRPr="00487BBE" w:rsidRDefault="000E5E0D" w:rsidP="000E5E0D">
      <w:pPr>
        <w:spacing w:after="120"/>
        <w:rPr>
          <w:color w:val="0D0D0D" w:themeColor="text1" w:themeTint="F2"/>
        </w:rPr>
      </w:pPr>
      <w:r w:rsidRPr="00487BBE">
        <w:rPr>
          <w:color w:val="0D0D0D" w:themeColor="text1" w:themeTint="F2"/>
        </w:rPr>
        <w:t>просить розширити обсяг авторизації/акредитації заявника щодо такої (таких) послуги (послуг):</w:t>
      </w:r>
    </w:p>
    <w:p w:rsidR="000E5E0D" w:rsidRPr="00487BBE" w:rsidRDefault="000E5E0D" w:rsidP="000E5E0D">
      <w:pPr>
        <w:shd w:val="clear" w:color="auto" w:fill="FFFFFF"/>
        <w:jc w:val="right"/>
        <w:rPr>
          <w:color w:val="0D0D0D" w:themeColor="text1" w:themeTint="F2"/>
        </w:rPr>
      </w:pPr>
      <w:r w:rsidRPr="00487BBE">
        <w:rPr>
          <w:color w:val="0D0D0D" w:themeColor="text1" w:themeTint="F2"/>
        </w:rPr>
        <w:t>Таблиця 1</w:t>
      </w: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7655"/>
        <w:gridCol w:w="1275"/>
      </w:tblGrid>
      <w:tr w:rsidR="000E5E0D" w:rsidRPr="00487BBE" w:rsidTr="00A03BA1">
        <w:tc>
          <w:tcPr>
            <w:tcW w:w="701"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jc w:val="center"/>
              <w:rPr>
                <w:noProof/>
                <w:color w:val="0D0D0D" w:themeColor="text1" w:themeTint="F2"/>
              </w:rPr>
            </w:pPr>
            <w:r w:rsidRPr="00487BBE">
              <w:rPr>
                <w:noProof/>
                <w:color w:val="0D0D0D" w:themeColor="text1" w:themeTint="F2"/>
              </w:rPr>
              <w:t>№</w:t>
            </w:r>
          </w:p>
          <w:p w:rsidR="000E5E0D" w:rsidRPr="00487BBE" w:rsidRDefault="000E5E0D" w:rsidP="00A03BA1">
            <w:pPr>
              <w:jc w:val="center"/>
              <w:rPr>
                <w:noProof/>
                <w:color w:val="0D0D0D" w:themeColor="text1" w:themeTint="F2"/>
              </w:rPr>
            </w:pPr>
            <w:r w:rsidRPr="00487BBE">
              <w:rPr>
                <w:noProof/>
                <w:color w:val="0D0D0D" w:themeColor="text1" w:themeTint="F2"/>
              </w:rPr>
              <w:t>з/п</w:t>
            </w:r>
          </w:p>
        </w:tc>
        <w:tc>
          <w:tcPr>
            <w:tcW w:w="765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jc w:val="center"/>
              <w:rPr>
                <w:noProof/>
                <w:color w:val="0D0D0D" w:themeColor="text1" w:themeTint="F2"/>
              </w:rPr>
            </w:pPr>
            <w:r w:rsidRPr="00487BBE">
              <w:rPr>
                <w:noProof/>
                <w:color w:val="0D0D0D" w:themeColor="text1" w:themeTint="F2"/>
              </w:rPr>
              <w:t xml:space="preserve">Назва фінансової платіжної послуги </w:t>
            </w:r>
          </w:p>
        </w:tc>
        <w:tc>
          <w:tcPr>
            <w:tcW w:w="127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ind w:left="33"/>
              <w:jc w:val="center"/>
              <w:rPr>
                <w:noProof/>
                <w:color w:val="0D0D0D" w:themeColor="text1" w:themeTint="F2"/>
              </w:rPr>
            </w:pPr>
            <w:r w:rsidRPr="00487BBE">
              <w:rPr>
                <w:noProof/>
                <w:color w:val="0D0D0D" w:themeColor="text1" w:themeTint="F2"/>
              </w:rPr>
              <w:t>Місце для відмітки</w:t>
            </w:r>
          </w:p>
        </w:tc>
      </w:tr>
      <w:tr w:rsidR="000E5E0D" w:rsidRPr="00487BBE" w:rsidTr="00A03BA1">
        <w:trPr>
          <w:trHeight w:val="210"/>
        </w:trPr>
        <w:tc>
          <w:tcPr>
            <w:tcW w:w="701"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1</w:t>
            </w:r>
          </w:p>
        </w:tc>
        <w:tc>
          <w:tcPr>
            <w:tcW w:w="7655"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2</w:t>
            </w:r>
          </w:p>
        </w:tc>
        <w:tc>
          <w:tcPr>
            <w:tcW w:w="1275"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3</w:t>
            </w:r>
          </w:p>
        </w:tc>
      </w:tr>
      <w:tr w:rsidR="000E5E0D" w:rsidRPr="00487BBE" w:rsidTr="00A03BA1">
        <w:tc>
          <w:tcPr>
            <w:tcW w:w="701"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1</w:t>
            </w:r>
          </w:p>
        </w:tc>
        <w:tc>
          <w:tcPr>
            <w:tcW w:w="765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4D6A51" w:rsidP="00A03BA1">
            <w:pPr>
              <w:spacing w:after="120"/>
              <w:jc w:val="left"/>
              <w:rPr>
                <w:noProof/>
                <w:color w:val="0D0D0D" w:themeColor="text1" w:themeTint="F2"/>
              </w:rPr>
            </w:pPr>
            <w:r w:rsidRPr="00487BBE">
              <w:rPr>
                <w:color w:val="0D0D0D" w:themeColor="text1" w:themeTint="F2"/>
                <w:shd w:val="clear" w:color="auto" w:fill="FFFFFF"/>
              </w:rPr>
              <w:t>П</w:t>
            </w:r>
            <w:r w:rsidR="000E5E0D" w:rsidRPr="00487BBE">
              <w:rPr>
                <w:color w:val="0D0D0D" w:themeColor="text1" w:themeTint="F2"/>
                <w:shd w:val="clear" w:color="auto" w:fill="FFFFFF"/>
              </w:rPr>
              <w:t>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22A2ABE8" wp14:editId="55A9964E">
                      <wp:extent cx="165735" cy="160020"/>
                      <wp:effectExtent l="0" t="0" r="24765" b="11430"/>
                      <wp:docPr id="120"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22A2ABE8" id="_x0000_s110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r w:rsidR="000E5E0D" w:rsidRPr="00487BBE" w:rsidTr="00A03BA1">
        <w:tc>
          <w:tcPr>
            <w:tcW w:w="701"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2</w:t>
            </w:r>
          </w:p>
        </w:tc>
        <w:tc>
          <w:tcPr>
            <w:tcW w:w="7655" w:type="dxa"/>
            <w:tcBorders>
              <w:top w:val="single" w:sz="6" w:space="0" w:color="000000"/>
              <w:left w:val="single" w:sz="6" w:space="0" w:color="000000"/>
              <w:bottom w:val="single" w:sz="6" w:space="0" w:color="000000"/>
              <w:right w:val="single" w:sz="6" w:space="0" w:color="000000"/>
            </w:tcBorders>
          </w:tcPr>
          <w:p w:rsidR="000E5E0D" w:rsidRPr="00487BBE" w:rsidRDefault="004D6A51" w:rsidP="00A03BA1">
            <w:pPr>
              <w:pStyle w:val="rvps2"/>
              <w:shd w:val="clear" w:color="auto" w:fill="FFFFFF"/>
              <w:spacing w:before="0" w:beforeAutospacing="0" w:after="120" w:afterAutospacing="0"/>
              <w:jc w:val="both"/>
              <w:rPr>
                <w:color w:val="0D0D0D" w:themeColor="text1" w:themeTint="F2"/>
                <w:sz w:val="28"/>
                <w:szCs w:val="28"/>
                <w:lang w:val="uk-UA"/>
              </w:rPr>
            </w:pPr>
            <w:r w:rsidRPr="00487BBE">
              <w:rPr>
                <w:color w:val="0D0D0D" w:themeColor="text1" w:themeTint="F2"/>
                <w:sz w:val="28"/>
                <w:szCs w:val="28"/>
                <w:lang w:val="uk-UA"/>
              </w:rPr>
              <w:t>П</w:t>
            </w:r>
            <w:r w:rsidR="000E5E0D" w:rsidRPr="00487BBE">
              <w:rPr>
                <w:color w:val="0D0D0D" w:themeColor="text1" w:themeTint="F2"/>
                <w:sz w:val="28"/>
                <w:szCs w:val="28"/>
                <w:lang w:val="uk-UA"/>
              </w:rPr>
              <w:t xml:space="preserve">ослуги із зняття готівкових коштів </w:t>
            </w:r>
            <w:r w:rsidR="00E30E2E">
              <w:rPr>
                <w:color w:val="0D0D0D" w:themeColor="text1" w:themeTint="F2"/>
                <w:sz w:val="28"/>
                <w:szCs w:val="28"/>
                <w:lang w:val="uk-UA"/>
              </w:rPr>
              <w:t>і</w:t>
            </w:r>
            <w:r w:rsidR="000E5E0D" w:rsidRPr="00487BBE">
              <w:rPr>
                <w:color w:val="0D0D0D" w:themeColor="text1" w:themeTint="F2"/>
                <w:sz w:val="28"/>
                <w:szCs w:val="28"/>
                <w:lang w:val="uk-UA"/>
              </w:rPr>
              <w:t>з рахунків користувачів, а також усі послуги щодо відкриття, обслуговування та закриття рахунків (крім електронних гаманців)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5F822EC" wp14:editId="7B60A9D9">
                      <wp:extent cx="165735" cy="160020"/>
                      <wp:effectExtent l="0" t="0" r="24765" b="11430"/>
                      <wp:docPr id="121"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5F822EC" id="_x0000_s110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bl>
    <w:p w:rsidR="00423147" w:rsidRPr="00487BBE" w:rsidRDefault="00423147">
      <w:pPr>
        <w:rPr>
          <w:color w:val="0D0D0D" w:themeColor="text1" w:themeTint="F2"/>
        </w:rPr>
      </w:pP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01"/>
        <w:gridCol w:w="7655"/>
        <w:gridCol w:w="1275"/>
      </w:tblGrid>
      <w:tr w:rsidR="00423147" w:rsidRPr="00487BBE" w:rsidTr="00423147">
        <w:tc>
          <w:tcPr>
            <w:tcW w:w="9631" w:type="dxa"/>
            <w:gridSpan w:val="3"/>
            <w:tcBorders>
              <w:top w:val="nil"/>
              <w:left w:val="nil"/>
              <w:bottom w:val="single" w:sz="4" w:space="0" w:color="auto"/>
              <w:right w:val="nil"/>
            </w:tcBorders>
          </w:tcPr>
          <w:p w:rsidR="00423147" w:rsidRPr="00487BBE" w:rsidRDefault="00423147" w:rsidP="00423147">
            <w:pPr>
              <w:pageBreakBefore/>
              <w:shd w:val="clear" w:color="auto" w:fill="FFFFFF"/>
              <w:spacing w:after="150"/>
              <w:jc w:val="right"/>
              <w:rPr>
                <w:color w:val="0D0D0D" w:themeColor="text1" w:themeTint="F2"/>
                <w:lang w:val="en-US"/>
              </w:rPr>
            </w:pPr>
            <w:r w:rsidRPr="00487BBE">
              <w:rPr>
                <w:color w:val="0D0D0D" w:themeColor="text1" w:themeTint="F2"/>
              </w:rPr>
              <w:lastRenderedPageBreak/>
              <w:t xml:space="preserve">Продовження додатка </w:t>
            </w:r>
            <w:r w:rsidRPr="00487BBE">
              <w:rPr>
                <w:color w:val="0D0D0D" w:themeColor="text1" w:themeTint="F2"/>
                <w:lang w:val="en-US"/>
              </w:rPr>
              <w:t>6</w:t>
            </w:r>
          </w:p>
          <w:p w:rsidR="00423147" w:rsidRPr="00487BBE" w:rsidRDefault="00423147" w:rsidP="00423147">
            <w:pPr>
              <w:spacing w:after="120"/>
              <w:jc w:val="right"/>
              <w:rPr>
                <w:noProof/>
                <w:color w:val="0D0D0D" w:themeColor="text1" w:themeTint="F2"/>
                <w:lang w:val="en-US"/>
              </w:rPr>
            </w:pPr>
            <w:r w:rsidRPr="00487BBE">
              <w:rPr>
                <w:color w:val="0D0D0D" w:themeColor="text1" w:themeTint="F2"/>
              </w:rPr>
              <w:t xml:space="preserve">Продовження таблиці </w:t>
            </w:r>
            <w:r w:rsidRPr="00487BBE">
              <w:rPr>
                <w:color w:val="0D0D0D" w:themeColor="text1" w:themeTint="F2"/>
                <w:lang w:val="en-US"/>
              </w:rPr>
              <w:t>1</w:t>
            </w:r>
          </w:p>
        </w:tc>
      </w:tr>
      <w:tr w:rsidR="00423147" w:rsidRPr="00487BBE" w:rsidTr="00423147">
        <w:tc>
          <w:tcPr>
            <w:tcW w:w="701" w:type="dxa"/>
            <w:tcBorders>
              <w:top w:val="single" w:sz="4" w:space="0" w:color="auto"/>
              <w:left w:val="single" w:sz="4" w:space="0" w:color="auto"/>
              <w:bottom w:val="single" w:sz="4" w:space="0" w:color="auto"/>
              <w:right w:val="single" w:sz="4" w:space="0" w:color="auto"/>
            </w:tcBorders>
          </w:tcPr>
          <w:p w:rsidR="00423147" w:rsidRPr="00487BBE" w:rsidRDefault="00423147" w:rsidP="00423147">
            <w:pPr>
              <w:spacing w:after="120"/>
              <w:jc w:val="center"/>
              <w:rPr>
                <w:noProof/>
                <w:color w:val="0D0D0D" w:themeColor="text1" w:themeTint="F2"/>
                <w:lang w:val="en-US"/>
              </w:rPr>
            </w:pPr>
            <w:r w:rsidRPr="00487BBE">
              <w:rPr>
                <w:noProof/>
                <w:color w:val="0D0D0D" w:themeColor="text1" w:themeTint="F2"/>
                <w:lang w:val="en-US"/>
              </w:rPr>
              <w:t>1</w:t>
            </w:r>
          </w:p>
        </w:tc>
        <w:tc>
          <w:tcPr>
            <w:tcW w:w="7655" w:type="dxa"/>
            <w:tcBorders>
              <w:top w:val="single" w:sz="4" w:space="0" w:color="auto"/>
              <w:left w:val="single" w:sz="4" w:space="0" w:color="auto"/>
              <w:bottom w:val="single" w:sz="4" w:space="0" w:color="auto"/>
              <w:right w:val="single" w:sz="4" w:space="0" w:color="auto"/>
            </w:tcBorders>
            <w:vAlign w:val="center"/>
          </w:tcPr>
          <w:p w:rsidR="00423147" w:rsidRPr="00487BBE" w:rsidRDefault="00423147" w:rsidP="00423147">
            <w:pPr>
              <w:pStyle w:val="rvps2"/>
              <w:shd w:val="clear" w:color="auto" w:fill="FFFFFF"/>
              <w:spacing w:before="0" w:beforeAutospacing="0" w:after="120" w:afterAutospacing="0"/>
              <w:jc w:val="center"/>
              <w:rPr>
                <w:color w:val="0D0D0D" w:themeColor="text1" w:themeTint="F2"/>
                <w:sz w:val="28"/>
                <w:szCs w:val="28"/>
                <w:lang w:val="en-US"/>
              </w:rPr>
            </w:pPr>
            <w:r w:rsidRPr="00487BBE">
              <w:rPr>
                <w:color w:val="0D0D0D" w:themeColor="text1" w:themeTint="F2"/>
                <w:sz w:val="28"/>
                <w:szCs w:val="28"/>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423147" w:rsidRPr="00487BBE" w:rsidRDefault="00423147" w:rsidP="00423147">
            <w:pPr>
              <w:spacing w:after="120"/>
              <w:jc w:val="center"/>
              <w:rPr>
                <w:noProof/>
                <w:color w:val="0D0D0D" w:themeColor="text1" w:themeTint="F2"/>
                <w:lang w:val="en-US"/>
              </w:rPr>
            </w:pPr>
            <w:r w:rsidRPr="00487BBE">
              <w:rPr>
                <w:noProof/>
                <w:color w:val="0D0D0D" w:themeColor="text1" w:themeTint="F2"/>
                <w:lang w:val="en-US"/>
              </w:rPr>
              <w:t>3</w:t>
            </w:r>
          </w:p>
        </w:tc>
      </w:tr>
      <w:tr w:rsidR="000E5E0D" w:rsidRPr="00487BBE" w:rsidTr="00423147">
        <w:tc>
          <w:tcPr>
            <w:tcW w:w="701" w:type="dxa"/>
            <w:tcBorders>
              <w:top w:val="single" w:sz="4" w:space="0" w:color="auto"/>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3</w:t>
            </w:r>
          </w:p>
        </w:tc>
        <w:tc>
          <w:tcPr>
            <w:tcW w:w="7655" w:type="dxa"/>
            <w:tcBorders>
              <w:top w:val="single" w:sz="4" w:space="0" w:color="auto"/>
              <w:left w:val="single" w:sz="6" w:space="0" w:color="000000"/>
              <w:bottom w:val="single" w:sz="6" w:space="0" w:color="000000"/>
              <w:right w:val="single" w:sz="6" w:space="0" w:color="000000"/>
            </w:tcBorders>
            <w:vAlign w:val="center"/>
          </w:tcPr>
          <w:p w:rsidR="000E5E0D" w:rsidRPr="00487BBE" w:rsidRDefault="004D6A51"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П</w:t>
            </w:r>
            <w:r w:rsidR="000E5E0D" w:rsidRPr="00487BBE">
              <w:rPr>
                <w:color w:val="0D0D0D" w:themeColor="text1" w:themeTint="F2"/>
                <w:sz w:val="28"/>
                <w:szCs w:val="28"/>
                <w:lang w:val="uk-UA"/>
              </w:rPr>
              <w:t>ослуги з виконання платіжних операцій з власними коштами користувача з рахунку/на рахунок користувача (крім платіжних операцій з електронними грошима), у тому числі:</w:t>
            </w:r>
          </w:p>
          <w:p w:rsidR="000E5E0D" w:rsidRPr="00487BBE" w:rsidRDefault="000E5E0D"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кредитового переказу;</w:t>
            </w:r>
          </w:p>
          <w:p w:rsidR="000E5E0D" w:rsidRPr="00487BBE" w:rsidRDefault="000E5E0D"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дебетового переказу;</w:t>
            </w:r>
          </w:p>
          <w:p w:rsidR="000E5E0D" w:rsidRPr="00487BBE" w:rsidRDefault="000E5E0D"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іншої платіжної операції, у тому числі з використанням платіжних інструментів</w:t>
            </w:r>
          </w:p>
        </w:tc>
        <w:tc>
          <w:tcPr>
            <w:tcW w:w="1275" w:type="dxa"/>
            <w:tcBorders>
              <w:top w:val="single" w:sz="4" w:space="0" w:color="auto"/>
              <w:left w:val="single" w:sz="6" w:space="0" w:color="000000"/>
              <w:bottom w:val="single" w:sz="6" w:space="0" w:color="000000"/>
              <w:right w:val="single" w:sz="6" w:space="0" w:color="000000"/>
            </w:tcBorders>
            <w:vAlign w:val="center"/>
          </w:tcPr>
          <w:p w:rsidR="000E5E0D" w:rsidRPr="00487BBE" w:rsidRDefault="000E5E0D"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4660DC2C" wp14:editId="0CEB6505">
                      <wp:extent cx="165735" cy="160020"/>
                      <wp:effectExtent l="0" t="0" r="24765" b="11430"/>
                      <wp:docPr id="122"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660DC2C" id="_x0000_s110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QqtCYVwIAAJY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r w:rsidR="000E5E0D" w:rsidRPr="00487BBE" w:rsidTr="00A03BA1">
        <w:tc>
          <w:tcPr>
            <w:tcW w:w="701"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4</w:t>
            </w:r>
          </w:p>
        </w:tc>
        <w:tc>
          <w:tcPr>
            <w:tcW w:w="765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4D6A51"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П</w:t>
            </w:r>
            <w:r w:rsidR="000E5E0D" w:rsidRPr="00487BBE">
              <w:rPr>
                <w:color w:val="0D0D0D" w:themeColor="text1" w:themeTint="F2"/>
                <w:sz w:val="28"/>
                <w:szCs w:val="28"/>
                <w:lang w:val="uk-UA"/>
              </w:rPr>
              <w:t>ослуги з виконання платіжних операцій з рахунку/на рахунок користувача (крім платіжних операцій з електронними грошима), за умови</w:t>
            </w:r>
            <w:r w:rsidR="00E30E2E">
              <w:rPr>
                <w:color w:val="0D0D0D" w:themeColor="text1" w:themeTint="F2"/>
                <w:sz w:val="28"/>
                <w:szCs w:val="28"/>
                <w:lang w:val="uk-UA"/>
              </w:rPr>
              <w:t>,</w:t>
            </w:r>
            <w:r w:rsidR="000E5E0D" w:rsidRPr="00487BBE">
              <w:rPr>
                <w:color w:val="0D0D0D" w:themeColor="text1" w:themeTint="F2"/>
                <w:sz w:val="28"/>
                <w:szCs w:val="28"/>
                <w:lang w:val="uk-UA"/>
              </w:rPr>
              <w:t xml:space="preserve"> що кошти для виконання платіжної операції надаються користувачу надавачем платіжних послуг на умовах кредиту, у тому числі:</w:t>
            </w:r>
          </w:p>
          <w:p w:rsidR="000E5E0D" w:rsidRPr="00487BBE" w:rsidRDefault="000E5E0D"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кредитового переказу;</w:t>
            </w:r>
          </w:p>
          <w:p w:rsidR="000E5E0D" w:rsidRPr="00487BBE" w:rsidRDefault="000E5E0D"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дебетового переказу;</w:t>
            </w:r>
          </w:p>
          <w:p w:rsidR="000E5E0D" w:rsidRPr="00487BBE" w:rsidRDefault="000E5E0D" w:rsidP="006D7D2C">
            <w:pPr>
              <w:pStyle w:val="rvps2"/>
              <w:shd w:val="clear" w:color="auto" w:fill="FFFFFF"/>
              <w:spacing w:before="0" w:beforeAutospacing="0" w:after="60" w:afterAutospacing="0"/>
              <w:jc w:val="both"/>
              <w:rPr>
                <w:color w:val="0D0D0D" w:themeColor="text1" w:themeTint="F2"/>
                <w:sz w:val="28"/>
                <w:szCs w:val="28"/>
                <w:lang w:val="uk-UA"/>
              </w:rPr>
            </w:pPr>
            <w:r w:rsidRPr="00487BBE">
              <w:rPr>
                <w:color w:val="0D0D0D" w:themeColor="text1" w:themeTint="F2"/>
                <w:sz w:val="28"/>
                <w:szCs w:val="28"/>
                <w:lang w:val="uk-UA"/>
              </w:rPr>
              <w:t>виконання іншої платіжної операції, у тому числі з використанням платіжних інструментів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3D8F2CE9" wp14:editId="38BAB40C">
                      <wp:extent cx="165735" cy="160020"/>
                      <wp:effectExtent l="0" t="0" r="24765" b="11430"/>
                      <wp:docPr id="123"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3D8F2CE9" id="_x0000_s110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CZtLtVgCAACW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r w:rsidR="004D6A51" w:rsidRPr="00487BBE" w:rsidTr="00AB0386">
        <w:trPr>
          <w:trHeight w:val="1588"/>
        </w:trPr>
        <w:tc>
          <w:tcPr>
            <w:tcW w:w="701" w:type="dxa"/>
            <w:tcBorders>
              <w:top w:val="single" w:sz="6" w:space="0" w:color="000000"/>
              <w:left w:val="single" w:sz="6" w:space="0" w:color="000000"/>
              <w:right w:val="single" w:sz="6" w:space="0" w:color="000000"/>
            </w:tcBorders>
          </w:tcPr>
          <w:p w:rsidR="004D6A51" w:rsidRPr="00487BBE" w:rsidRDefault="004D6A51" w:rsidP="00A03BA1">
            <w:pPr>
              <w:spacing w:after="120"/>
              <w:jc w:val="center"/>
              <w:rPr>
                <w:noProof/>
                <w:color w:val="0D0D0D" w:themeColor="text1" w:themeTint="F2"/>
              </w:rPr>
            </w:pPr>
            <w:r w:rsidRPr="00487BBE">
              <w:rPr>
                <w:noProof/>
                <w:color w:val="0D0D0D" w:themeColor="text1" w:themeTint="F2"/>
              </w:rPr>
              <w:t>5</w:t>
            </w:r>
          </w:p>
        </w:tc>
        <w:tc>
          <w:tcPr>
            <w:tcW w:w="7655" w:type="dxa"/>
            <w:tcBorders>
              <w:top w:val="single" w:sz="6" w:space="0" w:color="000000"/>
              <w:left w:val="single" w:sz="6" w:space="0" w:color="000000"/>
              <w:right w:val="single" w:sz="6" w:space="0" w:color="000000"/>
            </w:tcBorders>
            <w:vAlign w:val="center"/>
          </w:tcPr>
          <w:p w:rsidR="004D6A51" w:rsidRPr="00487BBE" w:rsidRDefault="004D6A51" w:rsidP="006D7D2C">
            <w:pPr>
              <w:pStyle w:val="rvps2"/>
              <w:shd w:val="clear" w:color="auto" w:fill="FFFFFF"/>
              <w:spacing w:before="0" w:beforeAutospacing="0" w:after="140" w:afterAutospacing="0"/>
              <w:jc w:val="both"/>
              <w:rPr>
                <w:color w:val="0D0D0D" w:themeColor="text1" w:themeTint="F2"/>
                <w:sz w:val="28"/>
                <w:szCs w:val="28"/>
                <w:lang w:val="uk-UA"/>
              </w:rPr>
            </w:pPr>
            <w:r w:rsidRPr="00487BBE">
              <w:rPr>
                <w:color w:val="0D0D0D" w:themeColor="text1" w:themeTint="F2"/>
                <w:sz w:val="28"/>
                <w:szCs w:val="28"/>
                <w:lang w:val="uk-UA"/>
              </w:rPr>
              <w:t>Послуги з емісії платіжних інструментів та/або здійснення еквайрингу платіжних інструментів</w:t>
            </w:r>
          </w:p>
          <w:p w:rsidR="004D6A51" w:rsidRPr="00487BBE" w:rsidRDefault="004D6A51" w:rsidP="006D7D2C">
            <w:pPr>
              <w:pStyle w:val="rvps2"/>
              <w:shd w:val="clear" w:color="auto" w:fill="FFFFFF"/>
              <w:spacing w:before="0" w:beforeAutospacing="0" w:after="140" w:afterAutospacing="0"/>
              <w:jc w:val="both"/>
              <w:rPr>
                <w:color w:val="0D0D0D" w:themeColor="text1" w:themeTint="F2"/>
                <w:sz w:val="28"/>
                <w:szCs w:val="28"/>
                <w:lang w:val="uk-UA"/>
              </w:rPr>
            </w:pPr>
            <w:r w:rsidRPr="00487BBE">
              <w:rPr>
                <w:color w:val="0D0D0D" w:themeColor="text1" w:themeTint="F2"/>
                <w:sz w:val="28"/>
                <w:szCs w:val="28"/>
                <w:lang w:val="uk-UA"/>
              </w:rPr>
              <w:t>1)</w:t>
            </w:r>
            <w:r w:rsidRPr="00487BBE">
              <w:rPr>
                <w:color w:val="0D0D0D" w:themeColor="text1" w:themeTint="F2"/>
              </w:rPr>
              <w:t> </w:t>
            </w:r>
            <w:r w:rsidRPr="00487BBE">
              <w:rPr>
                <w:color w:val="0D0D0D" w:themeColor="text1" w:themeTint="F2"/>
                <w:sz w:val="28"/>
                <w:szCs w:val="28"/>
                <w:lang w:val="uk-UA"/>
              </w:rPr>
              <w:t xml:space="preserve">послуги з емісії платіжних інструментів </w:t>
            </w:r>
          </w:p>
          <w:p w:rsidR="004D6A51" w:rsidRPr="00487BBE" w:rsidRDefault="004D6A51" w:rsidP="006D7D2C">
            <w:pPr>
              <w:pStyle w:val="rvps2"/>
              <w:shd w:val="clear" w:color="auto" w:fill="FFFFFF"/>
              <w:spacing w:before="0" w:beforeAutospacing="0" w:after="140" w:afterAutospacing="0"/>
              <w:jc w:val="both"/>
              <w:rPr>
                <w:color w:val="0D0D0D" w:themeColor="text1" w:themeTint="F2"/>
                <w:sz w:val="28"/>
                <w:szCs w:val="28"/>
                <w:lang w:val="uk-UA"/>
              </w:rPr>
            </w:pPr>
            <w:r w:rsidRPr="00487BBE">
              <w:rPr>
                <w:color w:val="0D0D0D" w:themeColor="text1" w:themeTint="F2"/>
                <w:sz w:val="28"/>
                <w:szCs w:val="28"/>
                <w:lang w:val="uk-UA"/>
              </w:rPr>
              <w:t>2)</w:t>
            </w:r>
            <w:r w:rsidRPr="00487BBE">
              <w:rPr>
                <w:color w:val="0D0D0D" w:themeColor="text1" w:themeTint="F2"/>
              </w:rPr>
              <w:t> </w:t>
            </w:r>
            <w:r w:rsidRPr="00487BBE">
              <w:rPr>
                <w:color w:val="0D0D0D" w:themeColor="text1" w:themeTint="F2"/>
                <w:sz w:val="28"/>
                <w:szCs w:val="28"/>
                <w:lang w:val="uk-UA"/>
              </w:rPr>
              <w:t>послуги здійснення еквайрингу платіжних інструментів</w:t>
            </w:r>
          </w:p>
        </w:tc>
        <w:tc>
          <w:tcPr>
            <w:tcW w:w="1275" w:type="dxa"/>
            <w:tcBorders>
              <w:top w:val="single" w:sz="6" w:space="0" w:color="000000"/>
              <w:left w:val="single" w:sz="6" w:space="0" w:color="000000"/>
              <w:right w:val="single" w:sz="6" w:space="0" w:color="000000"/>
            </w:tcBorders>
            <w:vAlign w:val="center"/>
          </w:tcPr>
          <w:p w:rsidR="004D6A51" w:rsidRPr="00487BBE" w:rsidRDefault="004D6A51" w:rsidP="004D6A51">
            <w:pPr>
              <w:spacing w:before="200" w:after="200"/>
              <w:jc w:val="center"/>
              <w:rPr>
                <w:noProof/>
                <w:color w:val="0D0D0D" w:themeColor="text1" w:themeTint="F2"/>
              </w:rPr>
            </w:pPr>
            <w:r w:rsidRPr="00487BBE">
              <w:rPr>
                <w:noProof/>
                <w:color w:val="0D0D0D" w:themeColor="text1" w:themeTint="F2"/>
              </w:rPr>
              <w:t>Х</w:t>
            </w:r>
          </w:p>
          <w:p w:rsidR="004D6A51" w:rsidRPr="00487BBE" w:rsidRDefault="004D6A51"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D99FC2F" wp14:editId="476C9062">
                      <wp:extent cx="165735" cy="160020"/>
                      <wp:effectExtent l="0" t="0" r="24765" b="11430"/>
                      <wp:docPr id="124"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D99FC2F" id="_x0000_s1106"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VcMkS1gCAACW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p w:rsidR="004D6A51" w:rsidRPr="00487BBE" w:rsidRDefault="004D6A51" w:rsidP="00AB0386">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2AEBDC70" wp14:editId="3574908D">
                      <wp:extent cx="165735" cy="160020"/>
                      <wp:effectExtent l="0" t="0" r="24765" b="11430"/>
                      <wp:docPr id="125"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2AEBDC70" id="_x0000_s1107"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r w:rsidR="000E5E0D" w:rsidRPr="00487BBE" w:rsidTr="00A03BA1">
        <w:tc>
          <w:tcPr>
            <w:tcW w:w="701"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6</w:t>
            </w:r>
          </w:p>
        </w:tc>
        <w:tc>
          <w:tcPr>
            <w:tcW w:w="765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294C0F" w:rsidP="00A03BA1">
            <w:pPr>
              <w:pStyle w:val="rvps2"/>
              <w:shd w:val="clear" w:color="auto" w:fill="FFFFFF"/>
              <w:spacing w:before="0" w:beforeAutospacing="0" w:after="120" w:afterAutospacing="0"/>
              <w:jc w:val="both"/>
              <w:rPr>
                <w:color w:val="0D0D0D" w:themeColor="text1" w:themeTint="F2"/>
                <w:sz w:val="28"/>
                <w:szCs w:val="28"/>
                <w:lang w:val="uk-UA"/>
              </w:rPr>
            </w:pPr>
            <w:r>
              <w:rPr>
                <w:color w:val="0D0D0D" w:themeColor="text1" w:themeTint="F2"/>
                <w:sz w:val="28"/>
                <w:szCs w:val="28"/>
                <w:lang w:val="uk-UA"/>
              </w:rPr>
              <w:t>П</w:t>
            </w:r>
            <w:r w:rsidRPr="00487BBE">
              <w:rPr>
                <w:color w:val="0D0D0D" w:themeColor="text1" w:themeTint="F2"/>
                <w:sz w:val="28"/>
                <w:szCs w:val="28"/>
                <w:lang w:val="uk-UA"/>
              </w:rPr>
              <w:t xml:space="preserve">ослуги </w:t>
            </w:r>
            <w:r w:rsidR="000E5E0D" w:rsidRPr="00487BBE">
              <w:rPr>
                <w:color w:val="0D0D0D" w:themeColor="text1" w:themeTint="F2"/>
                <w:sz w:val="28"/>
                <w:szCs w:val="28"/>
                <w:lang w:val="uk-UA"/>
              </w:rPr>
              <w:t>з переказу коштів без відкриття рахунку</w:t>
            </w:r>
          </w:p>
        </w:tc>
        <w:tc>
          <w:tcPr>
            <w:tcW w:w="127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53DA3F39" wp14:editId="76B84AEA">
                      <wp:extent cx="165735" cy="160020"/>
                      <wp:effectExtent l="0" t="0" r="24765" b="11430"/>
                      <wp:docPr id="126"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53DA3F39" id="_x0000_s1108"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gFjirVgCAACW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r w:rsidR="000E5E0D" w:rsidRPr="00487BBE" w:rsidTr="00A03BA1">
        <w:tc>
          <w:tcPr>
            <w:tcW w:w="701" w:type="dxa"/>
            <w:tcBorders>
              <w:top w:val="single" w:sz="6" w:space="0" w:color="000000"/>
              <w:left w:val="single" w:sz="6" w:space="0" w:color="000000"/>
              <w:bottom w:val="single" w:sz="6" w:space="0" w:color="000000"/>
              <w:right w:val="single" w:sz="6" w:space="0" w:color="000000"/>
            </w:tcBorders>
          </w:tcPr>
          <w:p w:rsidR="000E5E0D" w:rsidRPr="00487BBE" w:rsidRDefault="000E5E0D" w:rsidP="00A03BA1">
            <w:pPr>
              <w:spacing w:after="120"/>
              <w:jc w:val="center"/>
              <w:rPr>
                <w:noProof/>
                <w:color w:val="0D0D0D" w:themeColor="text1" w:themeTint="F2"/>
              </w:rPr>
            </w:pPr>
            <w:r w:rsidRPr="00487BBE">
              <w:rPr>
                <w:noProof/>
                <w:color w:val="0D0D0D" w:themeColor="text1" w:themeTint="F2"/>
              </w:rPr>
              <w:t>7</w:t>
            </w:r>
          </w:p>
        </w:tc>
        <w:tc>
          <w:tcPr>
            <w:tcW w:w="765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294C0F" w:rsidP="00A03BA1">
            <w:pPr>
              <w:pStyle w:val="rvps2"/>
              <w:shd w:val="clear" w:color="auto" w:fill="FFFFFF"/>
              <w:spacing w:before="0" w:beforeAutospacing="0" w:after="120" w:afterAutospacing="0"/>
              <w:jc w:val="both"/>
              <w:rPr>
                <w:color w:val="0D0D0D" w:themeColor="text1" w:themeTint="F2"/>
                <w:sz w:val="28"/>
                <w:szCs w:val="28"/>
                <w:lang w:val="uk-UA"/>
              </w:rPr>
            </w:pPr>
            <w:r>
              <w:rPr>
                <w:color w:val="0D0D0D" w:themeColor="text1" w:themeTint="F2"/>
                <w:sz w:val="28"/>
                <w:szCs w:val="28"/>
                <w:lang w:val="uk-UA"/>
              </w:rPr>
              <w:t>П</w:t>
            </w:r>
            <w:r w:rsidRPr="00487BBE">
              <w:rPr>
                <w:color w:val="0D0D0D" w:themeColor="text1" w:themeTint="F2"/>
                <w:sz w:val="28"/>
                <w:szCs w:val="28"/>
                <w:lang w:val="uk-UA"/>
              </w:rPr>
              <w:t xml:space="preserve">ослуги </w:t>
            </w:r>
            <w:r w:rsidR="000E5E0D" w:rsidRPr="00487BBE">
              <w:rPr>
                <w:color w:val="0D0D0D" w:themeColor="text1" w:themeTint="F2"/>
                <w:sz w:val="28"/>
                <w:szCs w:val="28"/>
                <w:lang w:val="uk-UA"/>
              </w:rPr>
              <w:t>з випуску електронних грошей та виконання платіжних операцій з ними, у тому числі відкриття та обслуговування електронних гаманців</w:t>
            </w:r>
          </w:p>
        </w:tc>
        <w:tc>
          <w:tcPr>
            <w:tcW w:w="1275" w:type="dxa"/>
            <w:tcBorders>
              <w:top w:val="single" w:sz="6" w:space="0" w:color="000000"/>
              <w:left w:val="single" w:sz="6" w:space="0" w:color="000000"/>
              <w:bottom w:val="single" w:sz="6" w:space="0" w:color="000000"/>
              <w:right w:val="single" w:sz="6" w:space="0" w:color="000000"/>
            </w:tcBorders>
            <w:vAlign w:val="center"/>
          </w:tcPr>
          <w:p w:rsidR="000E5E0D" w:rsidRPr="00487BBE" w:rsidRDefault="000E5E0D" w:rsidP="00A03BA1">
            <w:pPr>
              <w:spacing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171EF1B7" wp14:editId="192BB2F4">
                      <wp:extent cx="165735" cy="160020"/>
                      <wp:effectExtent l="0" t="0" r="24765" b="11430"/>
                      <wp:docPr id="127"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0E5E0D">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171EF1B7" id="_x0000_s1109"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KljkzVwIAAJY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0E5E0D">
                            <w:pPr>
                              <w:jc w:val="center"/>
                              <w:textDirection w:val="btLr"/>
                            </w:pPr>
                          </w:p>
                        </w:txbxContent>
                      </v:textbox>
                      <w10:anchorlock/>
                    </v:rect>
                  </w:pict>
                </mc:Fallback>
              </mc:AlternateContent>
            </w:r>
          </w:p>
        </w:tc>
      </w:tr>
    </w:tbl>
    <w:p w:rsidR="000E5E0D" w:rsidRPr="00487BBE" w:rsidRDefault="000E5E0D" w:rsidP="000E5E0D">
      <w:pPr>
        <w:shd w:val="clear" w:color="auto" w:fill="FFFFFF"/>
        <w:rPr>
          <w:color w:val="0D0D0D" w:themeColor="text1" w:themeTint="F2"/>
          <w:sz w:val="24"/>
          <w:szCs w:val="24"/>
        </w:rPr>
      </w:pPr>
    </w:p>
    <w:p w:rsidR="007778C6" w:rsidRPr="00B17B3F" w:rsidRDefault="007778C6" w:rsidP="00B17B3F">
      <w:pPr>
        <w:pStyle w:val="af3"/>
        <w:numPr>
          <w:ilvl w:val="6"/>
          <w:numId w:val="5"/>
        </w:numPr>
        <w:shd w:val="clear" w:color="auto" w:fill="FFFFFF"/>
        <w:ind w:left="0" w:firstLine="709"/>
        <w:rPr>
          <w:color w:val="0D0D0D" w:themeColor="text1" w:themeTint="F2"/>
        </w:rPr>
      </w:pPr>
      <w:r w:rsidRPr="00B17B3F">
        <w:rPr>
          <w:color w:val="0D0D0D" w:themeColor="text1" w:themeTint="F2"/>
        </w:rPr>
        <w:t>Заявник має таку адресу електронної пошти для здійснення офіційної комунікації з Національним банком</w:t>
      </w:r>
      <w:r w:rsidR="00DF21BF">
        <w:rPr>
          <w:color w:val="0D0D0D" w:themeColor="text1" w:themeTint="F2"/>
        </w:rPr>
        <w:t xml:space="preserve"> України</w:t>
      </w:r>
      <w:r w:rsidRPr="00B17B3F">
        <w:rPr>
          <w:color w:val="0D0D0D" w:themeColor="text1" w:themeTint="F2"/>
        </w:rPr>
        <w:t xml:space="preserve"> (зазначається </w:t>
      </w:r>
      <w:r w:rsidR="004A7F90" w:rsidRPr="00B17B3F">
        <w:rPr>
          <w:color w:val="0D0D0D" w:themeColor="text1" w:themeTint="F2"/>
        </w:rPr>
        <w:t xml:space="preserve">лише </w:t>
      </w:r>
      <w:r w:rsidRPr="00B17B3F">
        <w:rPr>
          <w:color w:val="0D0D0D" w:themeColor="text1" w:themeTint="F2"/>
        </w:rPr>
        <w:t xml:space="preserve">іноземною </w:t>
      </w:r>
      <w:r w:rsidR="00DF21BF" w:rsidRPr="00B17B3F">
        <w:rPr>
          <w:color w:val="0D0D0D" w:themeColor="text1" w:themeTint="F2"/>
        </w:rPr>
        <w:t>платіжно</w:t>
      </w:r>
      <w:r w:rsidR="00DF21BF">
        <w:rPr>
          <w:color w:val="0D0D0D" w:themeColor="text1" w:themeTint="F2"/>
        </w:rPr>
        <w:t>ю</w:t>
      </w:r>
      <w:r w:rsidR="00DF21BF" w:rsidRPr="00B17B3F">
        <w:rPr>
          <w:color w:val="0D0D0D" w:themeColor="text1" w:themeTint="F2"/>
        </w:rPr>
        <w:t xml:space="preserve"> </w:t>
      </w:r>
      <w:r w:rsidRPr="00B17B3F">
        <w:rPr>
          <w:color w:val="0D0D0D" w:themeColor="text1" w:themeTint="F2"/>
        </w:rPr>
        <w:t>установою/іноземною установою електронних грошей): ____________________________________________________________________</w:t>
      </w:r>
    </w:p>
    <w:p w:rsidR="000E5E0D" w:rsidRPr="00487BBE" w:rsidRDefault="000E5E0D" w:rsidP="000E5E0D">
      <w:pPr>
        <w:shd w:val="clear" w:color="auto" w:fill="FFFFFF"/>
        <w:rPr>
          <w:color w:val="0D0D0D" w:themeColor="text1" w:themeTint="F2"/>
        </w:rPr>
      </w:pPr>
    </w:p>
    <w:p w:rsidR="00423147" w:rsidRPr="00B17B3F" w:rsidRDefault="000E5E0D" w:rsidP="00B17B3F">
      <w:pPr>
        <w:pStyle w:val="af3"/>
        <w:numPr>
          <w:ilvl w:val="6"/>
          <w:numId w:val="5"/>
        </w:numPr>
        <w:ind w:left="0" w:firstLine="709"/>
        <w:rPr>
          <w:color w:val="0D0D0D" w:themeColor="text1" w:themeTint="F2"/>
        </w:rPr>
      </w:pPr>
      <w:r w:rsidRPr="00B17B3F">
        <w:rPr>
          <w:color w:val="0D0D0D" w:themeColor="text1" w:themeTint="F2"/>
        </w:rPr>
        <w:t>Я,________________________________________________________,</w:t>
      </w:r>
    </w:p>
    <w:p w:rsidR="000E5E0D" w:rsidRPr="00487BBE" w:rsidRDefault="000E5E0D" w:rsidP="000E5E0D">
      <w:pPr>
        <w:jc w:val="center"/>
        <w:rPr>
          <w:color w:val="0D0D0D" w:themeColor="text1" w:themeTint="F2"/>
        </w:rPr>
      </w:pPr>
      <w:r w:rsidRPr="00487BBE">
        <w:rPr>
          <w:color w:val="0D0D0D" w:themeColor="text1" w:themeTint="F2"/>
        </w:rPr>
        <w:t xml:space="preserve">(прізвище, </w:t>
      </w:r>
      <w:r w:rsidR="00ED393D">
        <w:rPr>
          <w:color w:val="0D0D0D" w:themeColor="text1" w:themeTint="F2"/>
        </w:rPr>
        <w:t xml:space="preserve">власне </w:t>
      </w:r>
      <w:r w:rsidRPr="00487BBE">
        <w:rPr>
          <w:color w:val="0D0D0D" w:themeColor="text1" w:themeTint="F2"/>
        </w:rPr>
        <w:t>ім</w:t>
      </w:r>
      <w:r w:rsidR="00ED393D">
        <w:rPr>
          <w:color w:val="0D0D0D" w:themeColor="text1" w:themeTint="F2"/>
        </w:rPr>
        <w:t>’</w:t>
      </w:r>
      <w:r w:rsidRPr="00487BBE">
        <w:rPr>
          <w:color w:val="0D0D0D" w:themeColor="text1" w:themeTint="F2"/>
        </w:rPr>
        <w:t>я уповноваженого представника)</w:t>
      </w:r>
    </w:p>
    <w:p w:rsidR="00423147" w:rsidRPr="00487BBE" w:rsidRDefault="00423147" w:rsidP="00423147">
      <w:pPr>
        <w:pStyle w:val="af3"/>
        <w:pageBreakBefore/>
        <w:shd w:val="clear" w:color="auto" w:fill="FFFFFF"/>
        <w:spacing w:after="150"/>
        <w:ind w:left="1069"/>
        <w:contextualSpacing w:val="0"/>
        <w:jc w:val="right"/>
        <w:rPr>
          <w:color w:val="0D0D0D" w:themeColor="text1" w:themeTint="F2"/>
          <w:lang w:val="ru-RU"/>
        </w:rPr>
      </w:pPr>
      <w:r w:rsidRPr="00487BBE">
        <w:rPr>
          <w:color w:val="0D0D0D" w:themeColor="text1" w:themeTint="F2"/>
        </w:rPr>
        <w:lastRenderedPageBreak/>
        <w:t xml:space="preserve">Продовження додатка </w:t>
      </w:r>
      <w:r w:rsidRPr="00487BBE">
        <w:rPr>
          <w:color w:val="0D0D0D" w:themeColor="text1" w:themeTint="F2"/>
          <w:lang w:val="ru-RU"/>
        </w:rPr>
        <w:t>6</w:t>
      </w:r>
    </w:p>
    <w:p w:rsidR="000E5E0D" w:rsidRPr="00487BBE" w:rsidRDefault="000E5E0D" w:rsidP="000E5E0D">
      <w:pPr>
        <w:rPr>
          <w:color w:val="0D0D0D" w:themeColor="text1" w:themeTint="F2"/>
        </w:rPr>
      </w:pPr>
      <w:r w:rsidRPr="00487BBE">
        <w:rPr>
          <w:color w:val="0D0D0D" w:themeColor="text1" w:themeTint="F2"/>
        </w:rPr>
        <w:t>несу персональну відповідальність за повноту та достовірність усіх поданих документів. Я розумію наслідки подання неповної, недостовірної інформації та приховування будь-яких відомостей щодо цієї заяви.</w:t>
      </w:r>
    </w:p>
    <w:p w:rsidR="000E5E0D" w:rsidRPr="00487BBE" w:rsidRDefault="000E5E0D" w:rsidP="00DE7877">
      <w:pPr>
        <w:ind w:firstLine="709"/>
        <w:rPr>
          <w:color w:val="0D0D0D" w:themeColor="text1" w:themeTint="F2"/>
        </w:rPr>
      </w:pPr>
      <w:r w:rsidRPr="00487BBE">
        <w:rPr>
          <w:color w:val="0D0D0D" w:themeColor="text1" w:themeTint="F2"/>
        </w:rPr>
        <w:t>У разі виникнення будь-яких питань, пов</w:t>
      </w:r>
      <w:r w:rsidR="00233487">
        <w:rPr>
          <w:color w:val="0D0D0D" w:themeColor="text1" w:themeTint="F2"/>
        </w:rPr>
        <w:t>’</w:t>
      </w:r>
      <w:r w:rsidRPr="00487BBE">
        <w:rPr>
          <w:color w:val="0D0D0D" w:themeColor="text1" w:themeTint="F2"/>
        </w:rPr>
        <w:t xml:space="preserve">язаних із розглядом документів про </w:t>
      </w:r>
      <w:r w:rsidR="004A7F90" w:rsidRPr="00487BBE">
        <w:rPr>
          <w:color w:val="0D0D0D" w:themeColor="text1" w:themeTint="F2"/>
        </w:rPr>
        <w:t>розширення обсягу авторизації/акредитації, прошу звертатися до</w:t>
      </w:r>
      <w:r w:rsidRPr="00487BBE">
        <w:rPr>
          <w:color w:val="0D0D0D" w:themeColor="text1" w:themeTint="F2"/>
        </w:rPr>
        <w:t xml:space="preserve"> </w:t>
      </w:r>
    </w:p>
    <w:p w:rsidR="000E5E0D" w:rsidRPr="00487BBE" w:rsidRDefault="000E5E0D" w:rsidP="000E5E0D">
      <w:pPr>
        <w:rPr>
          <w:color w:val="0D0D0D" w:themeColor="text1" w:themeTint="F2"/>
          <w:sz w:val="24"/>
          <w:szCs w:val="24"/>
          <w:lang w:val="ru-RU"/>
        </w:rPr>
      </w:pPr>
      <w:r w:rsidRPr="00487BBE">
        <w:rPr>
          <w:color w:val="0D0D0D" w:themeColor="text1" w:themeTint="F2"/>
        </w:rPr>
        <w:t>_________________________________________________________</w:t>
      </w:r>
      <w:r w:rsidRPr="00487BBE">
        <w:rPr>
          <w:color w:val="0D0D0D" w:themeColor="text1" w:themeTint="F2"/>
          <w:lang w:val="ru-RU"/>
        </w:rPr>
        <w:t>___________.</w:t>
      </w:r>
    </w:p>
    <w:p w:rsidR="000E5E0D" w:rsidRPr="00487BBE" w:rsidRDefault="000E5E0D" w:rsidP="000E5E0D">
      <w:pPr>
        <w:jc w:val="center"/>
        <w:rPr>
          <w:color w:val="0D0D0D" w:themeColor="text1" w:themeTint="F2"/>
        </w:rPr>
      </w:pPr>
      <w:r w:rsidRPr="00487BBE">
        <w:rPr>
          <w:color w:val="0D0D0D" w:themeColor="text1" w:themeTint="F2"/>
        </w:rPr>
        <w:t xml:space="preserve">(прізвище, </w:t>
      </w:r>
      <w:r w:rsidR="00233487">
        <w:rPr>
          <w:color w:val="0D0D0D" w:themeColor="text1" w:themeTint="F2"/>
        </w:rPr>
        <w:t xml:space="preserve">власне </w:t>
      </w:r>
      <w:r w:rsidRPr="00487BBE">
        <w:rPr>
          <w:color w:val="0D0D0D" w:themeColor="text1" w:themeTint="F2"/>
        </w:rPr>
        <w:t>ім</w:t>
      </w:r>
      <w:r w:rsidR="00233487">
        <w:rPr>
          <w:color w:val="0D0D0D" w:themeColor="text1" w:themeTint="F2"/>
        </w:rPr>
        <w:t>’</w:t>
      </w:r>
      <w:r w:rsidRPr="00487BBE">
        <w:rPr>
          <w:color w:val="0D0D0D" w:themeColor="text1" w:themeTint="F2"/>
        </w:rPr>
        <w:t>я, номер контактного телефону, адреса електронної пошти)</w:t>
      </w:r>
    </w:p>
    <w:p w:rsidR="000E5E0D" w:rsidRPr="00487BBE" w:rsidRDefault="000E5E0D" w:rsidP="000E5E0D">
      <w:pPr>
        <w:jc w:val="center"/>
        <w:rPr>
          <w:color w:val="0D0D0D" w:themeColor="text1" w:themeTint="F2"/>
        </w:rPr>
      </w:pPr>
    </w:p>
    <w:p w:rsidR="000E5E0D" w:rsidRPr="00487BBE" w:rsidRDefault="000E5E0D" w:rsidP="000E5E0D">
      <w:pPr>
        <w:jc w:val="center"/>
        <w:rPr>
          <w:color w:val="0D0D0D" w:themeColor="text1" w:themeTint="F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0E5E0D" w:rsidRPr="00487BBE" w:rsidTr="00A03BA1">
        <w:tc>
          <w:tcPr>
            <w:tcW w:w="3209" w:type="dxa"/>
          </w:tcPr>
          <w:p w:rsidR="000E5E0D" w:rsidRPr="00487BBE" w:rsidRDefault="000E5E0D" w:rsidP="00A03BA1">
            <w:pPr>
              <w:rPr>
                <w:color w:val="0D0D0D" w:themeColor="text1" w:themeTint="F2"/>
              </w:rPr>
            </w:pPr>
            <w:r w:rsidRPr="00487BBE">
              <w:rPr>
                <w:color w:val="0D0D0D" w:themeColor="text1" w:themeTint="F2"/>
              </w:rPr>
              <w:t>Уповноважений представник</w:t>
            </w:r>
          </w:p>
        </w:tc>
        <w:tc>
          <w:tcPr>
            <w:tcW w:w="3210" w:type="dxa"/>
          </w:tcPr>
          <w:p w:rsidR="000E5E0D" w:rsidRPr="00487BBE" w:rsidRDefault="000E5E0D" w:rsidP="00A03BA1">
            <w:pPr>
              <w:jc w:val="center"/>
              <w:rPr>
                <w:color w:val="0D0D0D" w:themeColor="text1" w:themeTint="F2"/>
              </w:rPr>
            </w:pPr>
            <w:r w:rsidRPr="00487BBE">
              <w:rPr>
                <w:color w:val="0D0D0D" w:themeColor="text1" w:themeTint="F2"/>
              </w:rPr>
              <w:t>Особистий підпис</w:t>
            </w:r>
          </w:p>
        </w:tc>
        <w:tc>
          <w:tcPr>
            <w:tcW w:w="3210" w:type="dxa"/>
          </w:tcPr>
          <w:p w:rsidR="000E5E0D" w:rsidRPr="00487BBE" w:rsidRDefault="000E5E0D" w:rsidP="00A03BA1">
            <w:pPr>
              <w:jc w:val="center"/>
              <w:rPr>
                <w:color w:val="0D0D0D" w:themeColor="text1" w:themeTint="F2"/>
              </w:rPr>
            </w:pPr>
            <w:r w:rsidRPr="00487BBE">
              <w:rPr>
                <w:color w:val="0D0D0D" w:themeColor="text1" w:themeTint="F2"/>
              </w:rPr>
              <w:t>Власне ім’я ПРІЗВИЩЕ</w:t>
            </w:r>
          </w:p>
        </w:tc>
      </w:tr>
    </w:tbl>
    <w:p w:rsidR="008536EF" w:rsidRPr="00487BBE" w:rsidRDefault="008536EF" w:rsidP="000E5E0D">
      <w:pPr>
        <w:rPr>
          <w:color w:val="0D0D0D" w:themeColor="text1" w:themeTint="F2"/>
          <w:sz w:val="24"/>
          <w:szCs w:val="24"/>
        </w:rPr>
        <w:sectPr w:rsidR="008536EF" w:rsidRPr="00487BBE" w:rsidSect="00B33575">
          <w:pgSz w:w="11906" w:h="16838" w:code="9"/>
          <w:pgMar w:top="567" w:right="567" w:bottom="1701" w:left="1701" w:header="284" w:footer="709" w:gutter="0"/>
          <w:pgNumType w:start="1"/>
          <w:cols w:space="708"/>
          <w:titlePg/>
          <w:docGrid w:linePitch="38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E4703" w:rsidRPr="00487BBE" w:rsidTr="001E4703">
        <w:tc>
          <w:tcPr>
            <w:tcW w:w="4814" w:type="dxa"/>
          </w:tcPr>
          <w:p w:rsidR="001E4703" w:rsidRPr="00487BBE" w:rsidRDefault="001E4703" w:rsidP="008536EF">
            <w:pPr>
              <w:pStyle w:val="af3"/>
              <w:ind w:left="0"/>
              <w:contextualSpacing w:val="0"/>
              <w:rPr>
                <w:color w:val="0D0D0D" w:themeColor="text1" w:themeTint="F2"/>
                <w:lang w:val="ru-RU"/>
              </w:rPr>
            </w:pPr>
          </w:p>
        </w:tc>
        <w:tc>
          <w:tcPr>
            <w:tcW w:w="4814" w:type="dxa"/>
          </w:tcPr>
          <w:p w:rsidR="001E4703" w:rsidRPr="00487BBE" w:rsidRDefault="001E4703" w:rsidP="001E4703">
            <w:pPr>
              <w:pStyle w:val="af3"/>
              <w:pageBreakBefore/>
              <w:ind w:left="0"/>
              <w:contextualSpacing w:val="0"/>
              <w:rPr>
                <w:color w:val="0D0D0D" w:themeColor="text1" w:themeTint="F2"/>
              </w:rPr>
            </w:pPr>
            <w:r w:rsidRPr="00487BBE">
              <w:rPr>
                <w:color w:val="0D0D0D" w:themeColor="text1" w:themeTint="F2"/>
              </w:rPr>
              <w:t>Додаток 7</w:t>
            </w:r>
          </w:p>
          <w:p w:rsidR="001E4703" w:rsidRPr="00487BBE" w:rsidRDefault="001E4703" w:rsidP="001E4703">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1E4703" w:rsidRPr="00487BBE" w:rsidRDefault="001E4703" w:rsidP="001E4703">
            <w:pPr>
              <w:pStyle w:val="af3"/>
              <w:pageBreakBefore/>
              <w:ind w:left="0"/>
              <w:contextualSpacing w:val="0"/>
              <w:rPr>
                <w:color w:val="0D0D0D" w:themeColor="text1" w:themeTint="F2"/>
                <w:lang w:val="ru-RU"/>
              </w:rPr>
            </w:pPr>
            <w:r w:rsidRPr="00487BBE">
              <w:rPr>
                <w:color w:val="0D0D0D" w:themeColor="text1" w:themeTint="F2"/>
                <w:shd w:val="clear" w:color="auto" w:fill="FFFFFF"/>
              </w:rPr>
              <w:t>(</w:t>
            </w:r>
            <w:r w:rsidR="00137F39" w:rsidRPr="00487BBE">
              <w:rPr>
                <w:color w:val="0D0D0D" w:themeColor="text1" w:themeTint="F2"/>
                <w:shd w:val="clear" w:color="auto" w:fill="FFFFFF"/>
              </w:rPr>
              <w:t xml:space="preserve">підпункт 1 </w:t>
            </w:r>
            <w:r w:rsidRPr="00487BBE">
              <w:rPr>
                <w:color w:val="0D0D0D" w:themeColor="text1" w:themeTint="F2"/>
                <w:shd w:val="clear" w:color="auto" w:fill="FFFFFF"/>
              </w:rPr>
              <w:t>пункт</w:t>
            </w:r>
            <w:r w:rsidR="00137F39" w:rsidRPr="00487BBE">
              <w:rPr>
                <w:color w:val="0D0D0D" w:themeColor="text1" w:themeTint="F2"/>
                <w:shd w:val="clear" w:color="auto" w:fill="FFFFFF"/>
              </w:rPr>
              <w:t>у</w:t>
            </w:r>
            <w:r w:rsidRPr="00487BBE">
              <w:rPr>
                <w:color w:val="0D0D0D" w:themeColor="text1" w:themeTint="F2"/>
                <w:shd w:val="clear" w:color="auto" w:fill="FFFFFF"/>
              </w:rPr>
              <w:t xml:space="preserve"> </w:t>
            </w:r>
            <w:r w:rsidR="00137F39" w:rsidRPr="00487BBE">
              <w:rPr>
                <w:color w:val="0D0D0D" w:themeColor="text1" w:themeTint="F2"/>
                <w:shd w:val="clear" w:color="auto" w:fill="FFFFFF"/>
              </w:rPr>
              <w:t>211</w:t>
            </w:r>
            <w:r w:rsidRPr="00487BBE">
              <w:rPr>
                <w:color w:val="0D0D0D" w:themeColor="text1" w:themeTint="F2"/>
                <w:shd w:val="clear" w:color="auto" w:fill="FFFFFF"/>
              </w:rPr>
              <w:t xml:space="preserve"> розділу </w:t>
            </w:r>
            <w:r w:rsidR="00137F39" w:rsidRPr="00487BBE">
              <w:rPr>
                <w:color w:val="0D0D0D" w:themeColor="text1" w:themeTint="F2"/>
                <w:shd w:val="clear" w:color="auto" w:fill="FFFFFF"/>
              </w:rPr>
              <w:t>ХІХ</w:t>
            </w:r>
            <w:r w:rsidRPr="00487BBE">
              <w:rPr>
                <w:color w:val="0D0D0D" w:themeColor="text1" w:themeTint="F2"/>
                <w:shd w:val="clear" w:color="auto" w:fill="FFFFFF"/>
              </w:rPr>
              <w:t>)</w:t>
            </w:r>
          </w:p>
        </w:tc>
      </w:tr>
    </w:tbl>
    <w:p w:rsidR="000E5E0D" w:rsidRPr="00487BBE" w:rsidRDefault="000E5E0D" w:rsidP="00813FF8">
      <w:pPr>
        <w:pStyle w:val="af3"/>
        <w:pBdr>
          <w:top w:val="nil"/>
          <w:left w:val="nil"/>
          <w:bottom w:val="nil"/>
          <w:right w:val="nil"/>
          <w:between w:val="nil"/>
        </w:pBdr>
        <w:shd w:val="clear" w:color="auto" w:fill="FFFFFF"/>
        <w:ind w:left="0"/>
        <w:contextualSpacing w:val="0"/>
        <w:rPr>
          <w:color w:val="0D0D0D" w:themeColor="text1" w:themeTint="F2"/>
          <w:lang w:val="ru-RU"/>
        </w:rPr>
      </w:pPr>
    </w:p>
    <w:p w:rsidR="00121911" w:rsidRPr="00487BBE" w:rsidRDefault="00121911" w:rsidP="004D6A51">
      <w:pPr>
        <w:spacing w:after="150"/>
        <w:rPr>
          <w:color w:val="0D0D0D" w:themeColor="text1" w:themeTint="F2"/>
        </w:rPr>
      </w:pPr>
      <w:r w:rsidRPr="00487BBE">
        <w:rPr>
          <w:color w:val="0D0D0D" w:themeColor="text1" w:themeTint="F2"/>
        </w:rPr>
        <w:t xml:space="preserve">_____________№ __________ </w:t>
      </w:r>
      <w:r w:rsidRPr="00487BBE">
        <w:rPr>
          <w:color w:val="0D0D0D" w:themeColor="text1" w:themeTint="F2"/>
        </w:rPr>
        <w:tab/>
        <w:t xml:space="preserve">           </w:t>
      </w:r>
      <w:r w:rsidRPr="00487BBE">
        <w:rPr>
          <w:color w:val="0D0D0D" w:themeColor="text1" w:themeTint="F2"/>
        </w:rPr>
        <w:tab/>
        <w:t xml:space="preserve">       Національний банк України</w:t>
      </w:r>
    </w:p>
    <w:p w:rsidR="00121911" w:rsidRPr="00487BBE" w:rsidRDefault="00121911" w:rsidP="006C3DBD">
      <w:pPr>
        <w:jc w:val="center"/>
        <w:rPr>
          <w:color w:val="0D0D0D" w:themeColor="text1" w:themeTint="F2"/>
        </w:rPr>
      </w:pPr>
    </w:p>
    <w:p w:rsidR="00121911" w:rsidRPr="00487BBE" w:rsidRDefault="00121911" w:rsidP="00121911">
      <w:pPr>
        <w:spacing w:after="240"/>
        <w:jc w:val="center"/>
        <w:rPr>
          <w:bCs/>
          <w:color w:val="0D0D0D" w:themeColor="text1" w:themeTint="F2"/>
        </w:rPr>
      </w:pPr>
      <w:r w:rsidRPr="00487BBE">
        <w:rPr>
          <w:bCs/>
          <w:color w:val="0D0D0D" w:themeColor="text1" w:themeTint="F2"/>
        </w:rPr>
        <w:t>Заява</w:t>
      </w:r>
      <w:r w:rsidRPr="00487BBE">
        <w:rPr>
          <w:bCs/>
          <w:color w:val="0D0D0D" w:themeColor="text1" w:themeTint="F2"/>
        </w:rPr>
        <w:br/>
        <w:t>про включення до Реєстру</w:t>
      </w:r>
    </w:p>
    <w:p w:rsidR="00121911" w:rsidRPr="00B17B3F" w:rsidRDefault="00121911" w:rsidP="00B17B3F">
      <w:pPr>
        <w:pStyle w:val="af3"/>
        <w:numPr>
          <w:ilvl w:val="3"/>
          <w:numId w:val="6"/>
        </w:numPr>
        <w:shd w:val="clear" w:color="auto" w:fill="FFFFFF"/>
        <w:ind w:left="0" w:firstLine="709"/>
        <w:jc w:val="left"/>
        <w:rPr>
          <w:color w:val="0D0D0D" w:themeColor="text1" w:themeTint="F2"/>
        </w:rPr>
      </w:pPr>
      <w:r w:rsidRPr="00B17B3F">
        <w:rPr>
          <w:color w:val="0D0D0D" w:themeColor="text1" w:themeTint="F2"/>
        </w:rPr>
        <w:t>Заявник</w:t>
      </w:r>
      <w:r w:rsidR="00EC04E5" w:rsidRPr="00B17B3F">
        <w:rPr>
          <w:color w:val="0D0D0D" w:themeColor="text1" w:themeTint="F2"/>
        </w:rPr>
        <w:t xml:space="preserve"> </w:t>
      </w:r>
      <w:r w:rsidRPr="00B17B3F">
        <w:rPr>
          <w:color w:val="0D0D0D" w:themeColor="text1" w:themeTint="F2"/>
        </w:rPr>
        <w:t>___________________________________________________</w:t>
      </w:r>
    </w:p>
    <w:p w:rsidR="00121911" w:rsidRPr="00487BBE" w:rsidRDefault="00121911" w:rsidP="00121911">
      <w:pPr>
        <w:shd w:val="clear" w:color="auto" w:fill="FFFFFF"/>
        <w:jc w:val="center"/>
        <w:rPr>
          <w:color w:val="0D0D0D" w:themeColor="text1" w:themeTint="F2"/>
        </w:rPr>
      </w:pPr>
      <w:r w:rsidRPr="00487BBE">
        <w:rPr>
          <w:color w:val="0D0D0D" w:themeColor="text1" w:themeTint="F2"/>
        </w:rPr>
        <w:t>(повне найменування)</w:t>
      </w:r>
    </w:p>
    <w:p w:rsidR="00121911" w:rsidRPr="00487BBE" w:rsidRDefault="00121911" w:rsidP="00121911">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121911" w:rsidRPr="00487BBE" w:rsidRDefault="00121911" w:rsidP="00121911">
      <w:pPr>
        <w:shd w:val="clear" w:color="auto" w:fill="FFFFFF"/>
        <w:jc w:val="center"/>
        <w:rPr>
          <w:color w:val="0D0D0D" w:themeColor="text1" w:themeTint="F2"/>
        </w:rPr>
      </w:pPr>
      <w:r w:rsidRPr="00487BBE">
        <w:rPr>
          <w:color w:val="0D0D0D" w:themeColor="text1" w:themeTint="F2"/>
        </w:rPr>
        <w:t>(ідентифікаційний код)</w:t>
      </w:r>
    </w:p>
    <w:p w:rsidR="00121911" w:rsidRPr="00487BBE" w:rsidRDefault="00121911" w:rsidP="00121911">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121911" w:rsidRPr="00487BBE" w:rsidRDefault="00121911" w:rsidP="00121911">
      <w:pPr>
        <w:shd w:val="clear" w:color="auto" w:fill="FFFFFF"/>
        <w:jc w:val="center"/>
        <w:rPr>
          <w:color w:val="0D0D0D" w:themeColor="text1" w:themeTint="F2"/>
        </w:rPr>
      </w:pPr>
      <w:r w:rsidRPr="00487BBE">
        <w:rPr>
          <w:color w:val="0D0D0D" w:themeColor="text1" w:themeTint="F2"/>
        </w:rPr>
        <w:t>(місцезнаходження)</w:t>
      </w:r>
    </w:p>
    <w:p w:rsidR="00121911" w:rsidRPr="00487BBE" w:rsidRDefault="00121911" w:rsidP="00121911">
      <w:pPr>
        <w:shd w:val="clear" w:color="auto" w:fill="FFFFFF"/>
        <w:rPr>
          <w:color w:val="0D0D0D" w:themeColor="text1" w:themeTint="F2"/>
          <w:sz w:val="24"/>
          <w:szCs w:val="24"/>
        </w:rPr>
      </w:pPr>
      <w:r w:rsidRPr="00487BBE">
        <w:rPr>
          <w:color w:val="0D0D0D" w:themeColor="text1" w:themeTint="F2"/>
        </w:rPr>
        <w:t xml:space="preserve">в особі </w:t>
      </w:r>
      <w:r w:rsidRPr="00487BBE">
        <w:rPr>
          <w:color w:val="0D0D0D" w:themeColor="text1" w:themeTint="F2"/>
          <w:sz w:val="24"/>
          <w:szCs w:val="24"/>
        </w:rPr>
        <w:t>________________________________________________________________________,</w:t>
      </w:r>
    </w:p>
    <w:p w:rsidR="00121911" w:rsidRPr="00487BBE" w:rsidRDefault="00121911" w:rsidP="00121911">
      <w:pPr>
        <w:shd w:val="clear" w:color="auto" w:fill="FFFFFF"/>
        <w:jc w:val="center"/>
        <w:rPr>
          <w:color w:val="0D0D0D" w:themeColor="text1" w:themeTint="F2"/>
        </w:rPr>
      </w:pPr>
      <w:r w:rsidRPr="00487BBE">
        <w:rPr>
          <w:color w:val="0D0D0D" w:themeColor="text1" w:themeTint="F2"/>
        </w:rPr>
        <w:t xml:space="preserve">(прізвище, </w:t>
      </w:r>
      <w:r w:rsidR="00D4762D">
        <w:rPr>
          <w:color w:val="0D0D0D" w:themeColor="text1" w:themeTint="F2"/>
        </w:rPr>
        <w:t>власне</w:t>
      </w:r>
      <w:r w:rsidR="00D4762D" w:rsidRPr="00487BBE">
        <w:rPr>
          <w:color w:val="0D0D0D" w:themeColor="text1" w:themeTint="F2"/>
        </w:rPr>
        <w:t xml:space="preserve"> </w:t>
      </w:r>
      <w:r w:rsidRPr="00487BBE">
        <w:rPr>
          <w:color w:val="0D0D0D" w:themeColor="text1" w:themeTint="F2"/>
        </w:rPr>
        <w:t>ім’я уповноваженого представника)</w:t>
      </w:r>
    </w:p>
    <w:p w:rsidR="00121911" w:rsidRPr="00487BBE" w:rsidRDefault="00121911" w:rsidP="00121911">
      <w:pPr>
        <w:shd w:val="clear" w:color="auto" w:fill="FFFFFF"/>
        <w:spacing w:after="240"/>
        <w:rPr>
          <w:color w:val="0D0D0D" w:themeColor="text1" w:themeTint="F2"/>
          <w:sz w:val="24"/>
          <w:szCs w:val="24"/>
        </w:rPr>
      </w:pPr>
      <w:r w:rsidRPr="00487BBE">
        <w:rPr>
          <w:color w:val="0D0D0D" w:themeColor="text1" w:themeTint="F2"/>
        </w:rPr>
        <w:t>який діє на підставі</w:t>
      </w:r>
      <w:r w:rsidRPr="00487BBE">
        <w:rPr>
          <w:color w:val="0D0D0D" w:themeColor="text1" w:themeTint="F2"/>
          <w:sz w:val="24"/>
          <w:szCs w:val="24"/>
        </w:rPr>
        <w:t xml:space="preserve"> ____________________________________________________________</w:t>
      </w:r>
    </w:p>
    <w:p w:rsidR="00121911" w:rsidRPr="00487BBE" w:rsidRDefault="00121911" w:rsidP="00121911">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w:t>
      </w:r>
    </w:p>
    <w:p w:rsidR="00121911" w:rsidRPr="00487BBE" w:rsidRDefault="00121911" w:rsidP="00121911">
      <w:pPr>
        <w:shd w:val="clear" w:color="auto" w:fill="FFFFFF"/>
        <w:spacing w:after="120"/>
        <w:jc w:val="center"/>
        <w:rPr>
          <w:color w:val="0D0D0D" w:themeColor="text1" w:themeTint="F2"/>
        </w:rPr>
      </w:pPr>
      <w:r w:rsidRPr="00487BBE">
        <w:rPr>
          <w:color w:val="0D0D0D" w:themeColor="text1" w:themeTint="F2"/>
        </w:rPr>
        <w:t>(документ, що підтверджує повноваження уповноваженого представника)</w:t>
      </w:r>
    </w:p>
    <w:p w:rsidR="00121911" w:rsidRPr="00487BBE" w:rsidRDefault="00121911" w:rsidP="00121911">
      <w:pPr>
        <w:shd w:val="clear" w:color="auto" w:fill="FFFFFF"/>
        <w:spacing w:after="120"/>
        <w:rPr>
          <w:color w:val="0D0D0D" w:themeColor="text1" w:themeTint="F2"/>
          <w:sz w:val="24"/>
          <w:szCs w:val="24"/>
          <w:vertAlign w:val="superscript"/>
        </w:rPr>
      </w:pPr>
      <w:r w:rsidRPr="00487BBE">
        <w:rPr>
          <w:color w:val="0D0D0D" w:themeColor="text1" w:themeTint="F2"/>
        </w:rPr>
        <w:t>звертається на підставі (заповнюється лише органами державної влади або органами місцевого самоврядування)</w:t>
      </w:r>
      <w:r w:rsidRPr="00487BBE">
        <w:rPr>
          <w:color w:val="0D0D0D" w:themeColor="text1" w:themeTint="F2"/>
          <w:sz w:val="24"/>
          <w:szCs w:val="24"/>
        </w:rPr>
        <w:t>___________________________________________</w:t>
      </w:r>
    </w:p>
    <w:p w:rsidR="00121911" w:rsidRPr="00487BBE" w:rsidRDefault="00121911" w:rsidP="00121911">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w:t>
      </w:r>
    </w:p>
    <w:p w:rsidR="00121911" w:rsidRPr="00487BBE" w:rsidRDefault="00121911" w:rsidP="00121911">
      <w:pPr>
        <w:shd w:val="clear" w:color="auto" w:fill="FFFFFF"/>
        <w:spacing w:after="120"/>
        <w:jc w:val="center"/>
        <w:rPr>
          <w:color w:val="0D0D0D" w:themeColor="text1" w:themeTint="F2"/>
        </w:rPr>
      </w:pPr>
      <w:r w:rsidRPr="00487BBE">
        <w:rPr>
          <w:color w:val="0D0D0D" w:themeColor="text1" w:themeTint="F2"/>
        </w:rPr>
        <w:t>(зазначається посилання на нормативно-правовий акт, відповідно до якого заявник може авторизуватися на надання фінансової платіжної послуги)</w:t>
      </w:r>
    </w:p>
    <w:p w:rsidR="00121911" w:rsidRPr="00487BBE" w:rsidRDefault="00121911" w:rsidP="004D6A51">
      <w:pPr>
        <w:spacing w:after="150"/>
        <w:rPr>
          <w:color w:val="0D0D0D" w:themeColor="text1" w:themeTint="F2"/>
        </w:rPr>
      </w:pPr>
      <w:r w:rsidRPr="00487BBE">
        <w:rPr>
          <w:color w:val="0D0D0D" w:themeColor="text1" w:themeTint="F2"/>
        </w:rPr>
        <w:t>просить включити відомості про заявника до Реєстру платіжної інфраструктури.</w:t>
      </w:r>
    </w:p>
    <w:p w:rsidR="00121911" w:rsidRPr="00B17B3F" w:rsidRDefault="00121911" w:rsidP="00B17B3F">
      <w:pPr>
        <w:pStyle w:val="af3"/>
        <w:numPr>
          <w:ilvl w:val="3"/>
          <w:numId w:val="6"/>
        </w:numPr>
        <w:ind w:left="0" w:firstLine="709"/>
        <w:rPr>
          <w:color w:val="0D0D0D" w:themeColor="text1" w:themeTint="F2"/>
        </w:rPr>
      </w:pPr>
      <w:r w:rsidRPr="00B17B3F">
        <w:rPr>
          <w:color w:val="0D0D0D" w:themeColor="text1" w:themeTint="F2"/>
        </w:rPr>
        <w:t>Я,________________________________________________________,</w:t>
      </w:r>
    </w:p>
    <w:p w:rsidR="00121911" w:rsidRPr="00487BBE" w:rsidRDefault="00121911" w:rsidP="00121911">
      <w:pPr>
        <w:jc w:val="center"/>
        <w:rPr>
          <w:color w:val="0D0D0D" w:themeColor="text1" w:themeTint="F2"/>
        </w:rPr>
      </w:pPr>
      <w:r w:rsidRPr="00487BBE">
        <w:rPr>
          <w:color w:val="0D0D0D" w:themeColor="text1" w:themeTint="F2"/>
        </w:rPr>
        <w:t xml:space="preserve">(прізвище, </w:t>
      </w:r>
      <w:r w:rsidR="00D4762D">
        <w:rPr>
          <w:color w:val="0D0D0D" w:themeColor="text1" w:themeTint="F2"/>
        </w:rPr>
        <w:t>власне</w:t>
      </w:r>
      <w:r w:rsidR="00D4762D" w:rsidRPr="00487BBE">
        <w:rPr>
          <w:color w:val="0D0D0D" w:themeColor="text1" w:themeTint="F2"/>
        </w:rPr>
        <w:t xml:space="preserve"> </w:t>
      </w:r>
      <w:r w:rsidRPr="00487BBE">
        <w:rPr>
          <w:color w:val="0D0D0D" w:themeColor="text1" w:themeTint="F2"/>
        </w:rPr>
        <w:t>ім</w:t>
      </w:r>
      <w:r w:rsidR="00D4762D">
        <w:rPr>
          <w:color w:val="0D0D0D" w:themeColor="text1" w:themeTint="F2"/>
        </w:rPr>
        <w:t>’</w:t>
      </w:r>
      <w:r w:rsidRPr="00487BBE">
        <w:rPr>
          <w:color w:val="0D0D0D" w:themeColor="text1" w:themeTint="F2"/>
        </w:rPr>
        <w:t>я уповноваженого представника)</w:t>
      </w:r>
    </w:p>
    <w:p w:rsidR="00121911" w:rsidRPr="00487BBE" w:rsidRDefault="00121911" w:rsidP="000A5AE0">
      <w:pPr>
        <w:rPr>
          <w:color w:val="0D0D0D" w:themeColor="text1" w:themeTint="F2"/>
        </w:rPr>
      </w:pPr>
      <w:r w:rsidRPr="00487BBE">
        <w:rPr>
          <w:color w:val="0D0D0D" w:themeColor="text1" w:themeTint="F2"/>
        </w:rPr>
        <w:t>несу персональну відповідальність за повноту та достовірність усіх поданих документів. Я розумію наслідки подання неповної, недостовірної інформації та приховування будь-яких відомостей щодо цієї заяви.</w:t>
      </w:r>
    </w:p>
    <w:p w:rsidR="00121911" w:rsidRPr="00487BBE" w:rsidRDefault="00121911" w:rsidP="00EC04E5">
      <w:pPr>
        <w:ind w:firstLine="709"/>
        <w:rPr>
          <w:color w:val="0D0D0D" w:themeColor="text1" w:themeTint="F2"/>
        </w:rPr>
      </w:pPr>
      <w:r w:rsidRPr="00487BBE">
        <w:rPr>
          <w:color w:val="0D0D0D" w:themeColor="text1" w:themeTint="F2"/>
        </w:rPr>
        <w:t>У разі виникнення будь-яких питань, пов</w:t>
      </w:r>
      <w:r w:rsidR="006F781F">
        <w:rPr>
          <w:color w:val="0D0D0D" w:themeColor="text1" w:themeTint="F2"/>
        </w:rPr>
        <w:t>’</w:t>
      </w:r>
      <w:r w:rsidRPr="00487BBE">
        <w:rPr>
          <w:color w:val="0D0D0D" w:themeColor="text1" w:themeTint="F2"/>
        </w:rPr>
        <w:t>язаних із розглядом документів про включення до Реєстру, прошу звертатися до ___________________________</w:t>
      </w:r>
    </w:p>
    <w:p w:rsidR="00121911" w:rsidRPr="00487BBE" w:rsidRDefault="00121911" w:rsidP="00121911">
      <w:pPr>
        <w:rPr>
          <w:color w:val="0D0D0D" w:themeColor="text1" w:themeTint="F2"/>
        </w:rPr>
      </w:pPr>
      <w:r w:rsidRPr="00487BBE">
        <w:rPr>
          <w:color w:val="0D0D0D" w:themeColor="text1" w:themeTint="F2"/>
        </w:rPr>
        <w:t>____________________________________________________________________.</w:t>
      </w:r>
    </w:p>
    <w:p w:rsidR="00121911" w:rsidRPr="00487BBE" w:rsidRDefault="00121911" w:rsidP="00121911">
      <w:pPr>
        <w:jc w:val="center"/>
        <w:rPr>
          <w:color w:val="0D0D0D" w:themeColor="text1" w:themeTint="F2"/>
        </w:rPr>
      </w:pPr>
      <w:r w:rsidRPr="00487BBE">
        <w:rPr>
          <w:color w:val="0D0D0D" w:themeColor="text1" w:themeTint="F2"/>
        </w:rPr>
        <w:t xml:space="preserve">(прізвище, </w:t>
      </w:r>
      <w:r w:rsidR="00B57C1B">
        <w:rPr>
          <w:color w:val="0D0D0D" w:themeColor="text1" w:themeTint="F2"/>
        </w:rPr>
        <w:t xml:space="preserve">власне </w:t>
      </w:r>
      <w:r w:rsidRPr="00487BBE">
        <w:rPr>
          <w:color w:val="0D0D0D" w:themeColor="text1" w:themeTint="F2"/>
        </w:rPr>
        <w:t>ім</w:t>
      </w:r>
      <w:r w:rsidR="006F781F">
        <w:rPr>
          <w:color w:val="0D0D0D" w:themeColor="text1" w:themeTint="F2"/>
        </w:rPr>
        <w:t>’</w:t>
      </w:r>
      <w:r w:rsidRPr="00487BBE">
        <w:rPr>
          <w:color w:val="0D0D0D" w:themeColor="text1" w:themeTint="F2"/>
        </w:rPr>
        <w:t>я, номер контактного телефону, адреса електронної пошти)</w:t>
      </w:r>
    </w:p>
    <w:p w:rsidR="00121911" w:rsidRPr="00487BBE" w:rsidRDefault="00121911" w:rsidP="00121911">
      <w:pPr>
        <w:jc w:val="center"/>
        <w:rPr>
          <w:color w:val="0D0D0D" w:themeColor="text1" w:themeTint="F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21911" w:rsidRPr="00487BBE" w:rsidTr="00A03BA1">
        <w:tc>
          <w:tcPr>
            <w:tcW w:w="3209" w:type="dxa"/>
          </w:tcPr>
          <w:p w:rsidR="00121911" w:rsidRPr="00487BBE" w:rsidRDefault="00121911" w:rsidP="00A03BA1">
            <w:pPr>
              <w:rPr>
                <w:color w:val="0D0D0D" w:themeColor="text1" w:themeTint="F2"/>
              </w:rPr>
            </w:pPr>
            <w:r w:rsidRPr="00487BBE">
              <w:rPr>
                <w:color w:val="0D0D0D" w:themeColor="text1" w:themeTint="F2"/>
              </w:rPr>
              <w:t>Уповноважений представник</w:t>
            </w:r>
          </w:p>
        </w:tc>
        <w:tc>
          <w:tcPr>
            <w:tcW w:w="3210" w:type="dxa"/>
          </w:tcPr>
          <w:p w:rsidR="00121911" w:rsidRPr="00487BBE" w:rsidRDefault="00121911" w:rsidP="00A03BA1">
            <w:pPr>
              <w:jc w:val="center"/>
              <w:rPr>
                <w:color w:val="0D0D0D" w:themeColor="text1" w:themeTint="F2"/>
              </w:rPr>
            </w:pPr>
            <w:r w:rsidRPr="00487BBE">
              <w:rPr>
                <w:color w:val="0D0D0D" w:themeColor="text1" w:themeTint="F2"/>
              </w:rPr>
              <w:t>Особистий підпис</w:t>
            </w:r>
          </w:p>
        </w:tc>
        <w:tc>
          <w:tcPr>
            <w:tcW w:w="3210" w:type="dxa"/>
          </w:tcPr>
          <w:p w:rsidR="00121911" w:rsidRPr="00487BBE" w:rsidRDefault="00121911" w:rsidP="00A03BA1">
            <w:pPr>
              <w:jc w:val="center"/>
              <w:rPr>
                <w:color w:val="0D0D0D" w:themeColor="text1" w:themeTint="F2"/>
              </w:rPr>
            </w:pPr>
            <w:r w:rsidRPr="00487BBE">
              <w:rPr>
                <w:color w:val="0D0D0D" w:themeColor="text1" w:themeTint="F2"/>
              </w:rPr>
              <w:t>Власне ім’я ПРІЗВИЩЕ</w:t>
            </w:r>
          </w:p>
        </w:tc>
      </w:tr>
    </w:tbl>
    <w:p w:rsidR="008536EF" w:rsidRPr="00487BBE" w:rsidRDefault="008536EF" w:rsidP="00887E7D">
      <w:pPr>
        <w:pStyle w:val="af3"/>
        <w:pBdr>
          <w:top w:val="nil"/>
          <w:left w:val="nil"/>
          <w:bottom w:val="nil"/>
          <w:right w:val="nil"/>
          <w:between w:val="nil"/>
        </w:pBdr>
        <w:shd w:val="clear" w:color="auto" w:fill="FFFFFF"/>
        <w:ind w:left="0"/>
        <w:contextualSpacing w:val="0"/>
        <w:rPr>
          <w:color w:val="0D0D0D" w:themeColor="text1" w:themeTint="F2"/>
          <w:lang w:val="ru-RU"/>
        </w:rPr>
        <w:sectPr w:rsidR="008536EF" w:rsidRPr="00487BBE" w:rsidSect="00B33575">
          <w:pgSz w:w="11906" w:h="16838" w:code="9"/>
          <w:pgMar w:top="567" w:right="567" w:bottom="1701" w:left="1701" w:header="284" w:footer="709" w:gutter="0"/>
          <w:pgNumType w:start="1"/>
          <w:cols w:space="708"/>
          <w:titlePg/>
          <w:docGrid w:linePitch="38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6105" w:rsidRPr="00487BBE" w:rsidTr="00E16105">
        <w:tc>
          <w:tcPr>
            <w:tcW w:w="4814" w:type="dxa"/>
          </w:tcPr>
          <w:p w:rsidR="00E16105" w:rsidRPr="00487BBE" w:rsidRDefault="00E16105" w:rsidP="008536EF">
            <w:pPr>
              <w:pStyle w:val="af3"/>
              <w:ind w:left="0"/>
              <w:contextualSpacing w:val="0"/>
              <w:rPr>
                <w:color w:val="0D0D0D" w:themeColor="text1" w:themeTint="F2"/>
                <w:lang w:val="ru-RU"/>
              </w:rPr>
            </w:pPr>
          </w:p>
        </w:tc>
        <w:tc>
          <w:tcPr>
            <w:tcW w:w="4814" w:type="dxa"/>
          </w:tcPr>
          <w:p w:rsidR="00E16105" w:rsidRPr="00487BBE" w:rsidRDefault="00E16105" w:rsidP="00E16105">
            <w:pPr>
              <w:pStyle w:val="af3"/>
              <w:pageBreakBefore/>
              <w:ind w:left="0"/>
              <w:contextualSpacing w:val="0"/>
              <w:rPr>
                <w:color w:val="0D0D0D" w:themeColor="text1" w:themeTint="F2"/>
              </w:rPr>
            </w:pPr>
            <w:r w:rsidRPr="00487BBE">
              <w:rPr>
                <w:color w:val="0D0D0D" w:themeColor="text1" w:themeTint="F2"/>
              </w:rPr>
              <w:t>Додаток 8</w:t>
            </w:r>
          </w:p>
          <w:p w:rsidR="00E16105" w:rsidRPr="00487BBE" w:rsidRDefault="00E16105" w:rsidP="00E16105">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E16105" w:rsidRPr="00487BBE" w:rsidRDefault="00E16105" w:rsidP="00E16105">
            <w:pPr>
              <w:pStyle w:val="af3"/>
              <w:pageBreakBefore/>
              <w:ind w:left="0"/>
              <w:contextualSpacing w:val="0"/>
              <w:rPr>
                <w:color w:val="0D0D0D" w:themeColor="text1" w:themeTint="F2"/>
                <w:lang w:val="ru-RU"/>
              </w:rPr>
            </w:pPr>
            <w:r w:rsidRPr="00487BBE">
              <w:rPr>
                <w:color w:val="0D0D0D" w:themeColor="text1" w:themeTint="F2"/>
                <w:shd w:val="clear" w:color="auto" w:fill="FFFFFF"/>
              </w:rPr>
              <w:t>(</w:t>
            </w:r>
            <w:r w:rsidR="00862D37" w:rsidRPr="00487BBE">
              <w:rPr>
                <w:color w:val="0D0D0D" w:themeColor="text1" w:themeTint="F2"/>
                <w:shd w:val="clear" w:color="auto" w:fill="FFFFFF"/>
              </w:rPr>
              <w:t xml:space="preserve">підпункт 1 </w:t>
            </w:r>
            <w:r w:rsidRPr="00487BBE">
              <w:rPr>
                <w:color w:val="0D0D0D" w:themeColor="text1" w:themeTint="F2"/>
                <w:shd w:val="clear" w:color="auto" w:fill="FFFFFF"/>
              </w:rPr>
              <w:t xml:space="preserve">пункту </w:t>
            </w:r>
            <w:r w:rsidR="00ED0F65" w:rsidRPr="00487BBE">
              <w:rPr>
                <w:color w:val="0D0D0D" w:themeColor="text1" w:themeTint="F2"/>
                <w:shd w:val="clear" w:color="auto" w:fill="FFFFFF"/>
              </w:rPr>
              <w:t>215</w:t>
            </w:r>
            <w:r w:rsidRPr="00487BBE">
              <w:rPr>
                <w:color w:val="0D0D0D" w:themeColor="text1" w:themeTint="F2"/>
                <w:shd w:val="clear" w:color="auto" w:fill="FFFFFF"/>
              </w:rPr>
              <w:t xml:space="preserve"> розділу </w:t>
            </w:r>
            <w:r w:rsidR="00ED0F65" w:rsidRPr="00487BBE">
              <w:rPr>
                <w:color w:val="0D0D0D" w:themeColor="text1" w:themeTint="F2"/>
                <w:shd w:val="clear" w:color="auto" w:fill="FFFFFF"/>
              </w:rPr>
              <w:t>ХХ</w:t>
            </w:r>
            <w:r w:rsidRPr="00487BBE">
              <w:rPr>
                <w:color w:val="0D0D0D" w:themeColor="text1" w:themeTint="F2"/>
                <w:shd w:val="clear" w:color="auto" w:fill="FFFFFF"/>
              </w:rPr>
              <w:t>)</w:t>
            </w:r>
          </w:p>
        </w:tc>
      </w:tr>
    </w:tbl>
    <w:p w:rsidR="00E16105" w:rsidRPr="00487BBE" w:rsidRDefault="00E16105" w:rsidP="00E16105">
      <w:pPr>
        <w:pStyle w:val="af3"/>
        <w:pBdr>
          <w:top w:val="nil"/>
          <w:left w:val="nil"/>
          <w:bottom w:val="nil"/>
          <w:right w:val="nil"/>
          <w:between w:val="nil"/>
        </w:pBdr>
        <w:shd w:val="clear" w:color="auto" w:fill="FFFFFF"/>
        <w:ind w:left="0"/>
        <w:contextualSpacing w:val="0"/>
        <w:rPr>
          <w:color w:val="0D0D0D" w:themeColor="text1" w:themeTint="F2"/>
          <w:lang w:val="ru-RU"/>
        </w:rPr>
      </w:pPr>
    </w:p>
    <w:p w:rsidR="002C5F11" w:rsidRPr="00487BBE" w:rsidRDefault="002C5F11" w:rsidP="002C5F11">
      <w:pPr>
        <w:pStyle w:val="afe"/>
        <w:spacing w:before="0" w:beforeAutospacing="0" w:afterLines="120" w:after="288" w:afterAutospacing="0"/>
        <w:jc w:val="center"/>
        <w:rPr>
          <w:color w:val="0D0D0D" w:themeColor="text1" w:themeTint="F2"/>
          <w:sz w:val="28"/>
          <w:szCs w:val="28"/>
          <w:lang w:val="uk-UA"/>
        </w:rPr>
      </w:pPr>
      <w:r w:rsidRPr="00487BBE">
        <w:rPr>
          <w:b/>
          <w:bCs/>
          <w:noProof/>
          <w:color w:val="0D0D0D" w:themeColor="text1" w:themeTint="F2"/>
          <w:lang w:val="uk-UA" w:eastAsia="uk-UA"/>
        </w:rPr>
        <w:drawing>
          <wp:inline distT="0" distB="0" distL="0" distR="0" wp14:anchorId="3C7CFA55" wp14:editId="219C517E">
            <wp:extent cx="508000" cy="717550"/>
            <wp:effectExtent l="0" t="0" r="0" b="0"/>
            <wp:docPr id="128" name="Рисунок 128" descr="C:\Public\Natalka\pb2103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blic\Natalka\pb21036_img_001.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08000" cy="717550"/>
                    </a:xfrm>
                    <a:prstGeom prst="rect">
                      <a:avLst/>
                    </a:prstGeom>
                    <a:noFill/>
                    <a:ln>
                      <a:noFill/>
                    </a:ln>
                  </pic:spPr>
                </pic:pic>
              </a:graphicData>
            </a:graphic>
          </wp:inline>
        </w:drawing>
      </w:r>
    </w:p>
    <w:p w:rsidR="002C5F11" w:rsidRPr="00487BBE" w:rsidRDefault="002C5F11" w:rsidP="002C5F11">
      <w:pPr>
        <w:pStyle w:val="afe"/>
        <w:spacing w:before="0" w:beforeAutospacing="0" w:afterLines="120" w:after="288" w:afterAutospacing="0"/>
        <w:jc w:val="center"/>
        <w:rPr>
          <w:color w:val="0D0D0D" w:themeColor="text1" w:themeTint="F2"/>
          <w:sz w:val="28"/>
          <w:szCs w:val="28"/>
          <w:lang w:val="uk-UA"/>
        </w:rPr>
      </w:pPr>
      <w:r w:rsidRPr="00487BBE">
        <w:rPr>
          <w:color w:val="0D0D0D" w:themeColor="text1" w:themeTint="F2"/>
          <w:sz w:val="28"/>
          <w:szCs w:val="28"/>
          <w:lang w:val="uk-UA"/>
        </w:rPr>
        <w:t>Національний банк України</w:t>
      </w:r>
    </w:p>
    <w:p w:rsidR="002C5F11" w:rsidRPr="00487BBE" w:rsidRDefault="002C5F11" w:rsidP="002C5F11">
      <w:pPr>
        <w:pStyle w:val="afe"/>
        <w:spacing w:before="0" w:beforeAutospacing="0" w:after="0" w:afterAutospacing="0"/>
        <w:jc w:val="center"/>
        <w:rPr>
          <w:color w:val="0D0D0D" w:themeColor="text1" w:themeTint="F2"/>
          <w:sz w:val="28"/>
          <w:szCs w:val="28"/>
          <w:lang w:val="uk-UA"/>
        </w:rPr>
      </w:pPr>
      <w:r w:rsidRPr="00487BBE">
        <w:rPr>
          <w:color w:val="0D0D0D" w:themeColor="text1" w:themeTint="F2"/>
          <w:sz w:val="28"/>
          <w:szCs w:val="28"/>
          <w:lang w:val="uk-UA"/>
        </w:rPr>
        <w:t>ВИТЯГ</w:t>
      </w:r>
      <w:r w:rsidRPr="00487BBE">
        <w:rPr>
          <w:color w:val="0D0D0D" w:themeColor="text1" w:themeTint="F2"/>
          <w:sz w:val="28"/>
          <w:szCs w:val="28"/>
          <w:lang w:val="uk-UA"/>
        </w:rPr>
        <w:br/>
        <w:t>з Реєстру платіжної інфраструктури</w:t>
      </w:r>
    </w:p>
    <w:p w:rsidR="002C5F11" w:rsidRPr="00487BBE" w:rsidRDefault="002C5F11" w:rsidP="002C5F11">
      <w:pPr>
        <w:pStyle w:val="afe"/>
        <w:spacing w:before="0" w:beforeAutospacing="0" w:after="0" w:afterAutospacing="0"/>
        <w:jc w:val="center"/>
        <w:rPr>
          <w:color w:val="0D0D0D" w:themeColor="text1" w:themeTint="F2"/>
          <w:sz w:val="28"/>
          <w:szCs w:val="28"/>
          <w:lang w:val="uk-UA"/>
        </w:rPr>
      </w:pPr>
      <w:r w:rsidRPr="00487BBE">
        <w:rPr>
          <w:color w:val="0D0D0D" w:themeColor="text1" w:themeTint="F2"/>
          <w:sz w:val="28"/>
          <w:szCs w:val="28"/>
          <w:lang w:val="uk-UA"/>
        </w:rPr>
        <w:t>(зразок)</w:t>
      </w:r>
    </w:p>
    <w:tbl>
      <w:tblPr>
        <w:tblW w:w="9782" w:type="dxa"/>
        <w:tblInd w:w="-284" w:type="dxa"/>
        <w:tblLayout w:type="fixed"/>
        <w:tblLook w:val="0000" w:firstRow="0" w:lastRow="0" w:firstColumn="0" w:lastColumn="0" w:noHBand="0" w:noVBand="0"/>
      </w:tblPr>
      <w:tblGrid>
        <w:gridCol w:w="3665"/>
        <w:gridCol w:w="3850"/>
        <w:gridCol w:w="2267"/>
      </w:tblGrid>
      <w:tr w:rsidR="002C5F11" w:rsidRPr="00487BBE" w:rsidTr="00AC4672">
        <w:trPr>
          <w:trHeight w:val="7371"/>
        </w:trPr>
        <w:tc>
          <w:tcPr>
            <w:tcW w:w="5000" w:type="pct"/>
            <w:gridSpan w:val="3"/>
            <w:shd w:val="clear" w:color="auto" w:fill="auto"/>
          </w:tcPr>
          <w:p w:rsidR="002C5F11" w:rsidRPr="00487BBE" w:rsidRDefault="002C5F11" w:rsidP="00A03BA1">
            <w:pPr>
              <w:pStyle w:val="afe"/>
              <w:spacing w:before="0" w:beforeAutospacing="0" w:afterLines="120" w:after="288" w:afterAutospacing="0"/>
              <w:jc w:val="center"/>
              <w:rPr>
                <w:color w:val="0D0D0D" w:themeColor="text1" w:themeTint="F2"/>
                <w:sz w:val="28"/>
                <w:szCs w:val="28"/>
                <w:lang w:val="uk-UA"/>
              </w:rPr>
            </w:pP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(найменування надавача фінансових платіжних послуг (далі – установа)</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(ідентифікаційний код установи)</w:t>
            </w:r>
          </w:p>
          <w:p w:rsidR="002C5F11" w:rsidRPr="00487BBE" w:rsidRDefault="002C5F11" w:rsidP="002C5F11">
            <w:pPr>
              <w:pStyle w:val="afe"/>
              <w:spacing w:before="0" w:beforeAutospacing="0" w:after="0" w:afterAutospacing="0"/>
              <w:jc w:val="center"/>
              <w:rPr>
                <w:color w:val="0D0D0D" w:themeColor="text1" w:themeTint="F2"/>
                <w:sz w:val="28"/>
                <w:szCs w:val="28"/>
                <w:lang w:val="uk-UA"/>
              </w:rPr>
            </w:pPr>
            <w:r w:rsidRPr="00487BBE">
              <w:rPr>
                <w:color w:val="0D0D0D" w:themeColor="text1" w:themeTint="F2"/>
                <w:sz w:val="28"/>
                <w:szCs w:val="28"/>
                <w:lang w:val="uk-UA"/>
              </w:rPr>
              <w:t xml:space="preserve">1. Інформація про включення установи до Реєстру платіжної інфраструктури (далі – Реєстр) </w:t>
            </w:r>
            <w:r w:rsidRPr="00487BBE">
              <w:rPr>
                <w:color w:val="0D0D0D" w:themeColor="text1" w:themeTint="F2"/>
                <w:lang w:val="uk-UA"/>
              </w:rPr>
              <w:b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і номер рішення про включення до Реєстру</w:t>
            </w:r>
            <w:r w:rsidR="008B4796" w:rsidRPr="00487BBE">
              <w:rPr>
                <w:color w:val="0D0D0D" w:themeColor="text1" w:themeTint="F2"/>
                <w:sz w:val="28"/>
                <w:szCs w:val="28"/>
                <w:lang w:val="uk-UA"/>
              </w:rPr>
              <w:t xml:space="preserve"> та видачу ліцензії</w:t>
            </w:r>
            <w:r w:rsidRPr="00487BBE">
              <w:rPr>
                <w:color w:val="0D0D0D" w:themeColor="text1" w:themeTint="F2"/>
                <w:sz w:val="28"/>
                <w:szCs w:val="28"/>
                <w:lang w:val="uk-UA"/>
              </w:rPr>
              <w:t xml:space="preserve">) </w:t>
            </w:r>
            <w:r w:rsidRPr="00487BBE">
              <w:rPr>
                <w:color w:val="0D0D0D" w:themeColor="text1" w:themeTint="F2"/>
                <w:sz w:val="28"/>
                <w:szCs w:val="28"/>
                <w:lang w:val="uk-UA"/>
              </w:rPr>
              <w:br/>
              <w:t>у статусі: ___________________________________________________________</w:t>
            </w:r>
            <w:r w:rsidRPr="00487BBE">
              <w:rPr>
                <w:color w:val="0D0D0D" w:themeColor="text1" w:themeTint="F2"/>
                <w:vertAlign w:val="superscript"/>
                <w:lang w:val="uk-UA"/>
              </w:rPr>
              <w:br/>
            </w:r>
            <w:r w:rsidRPr="00487BBE">
              <w:rPr>
                <w:color w:val="0D0D0D" w:themeColor="text1" w:themeTint="F2"/>
                <w:sz w:val="28"/>
                <w:szCs w:val="28"/>
                <w:lang w:val="uk-UA"/>
              </w:rPr>
              <w:t>(зазначається статус надавача фінансових платіжних послуг)</w:t>
            </w:r>
            <w:r w:rsidRPr="00487BBE">
              <w:rPr>
                <w:color w:val="0D0D0D" w:themeColor="text1" w:themeTint="F2"/>
                <w:lang w:val="uk-UA"/>
              </w:rPr>
              <w:t xml:space="preserve"> </w:t>
            </w:r>
            <w:r w:rsidRPr="00487BBE">
              <w:rPr>
                <w:color w:val="0D0D0D" w:themeColor="text1" w:themeTint="F2"/>
                <w:lang w:val="uk-UA"/>
              </w:rPr>
              <w:br/>
            </w:r>
          </w:p>
          <w:p w:rsidR="002C5F11" w:rsidRPr="00487BBE" w:rsidRDefault="002C5F11" w:rsidP="00A03BA1">
            <w:pPr>
              <w:pStyle w:val="afe"/>
              <w:spacing w:before="0" w:beforeAutospacing="0" w:afterLines="120" w:after="288" w:afterAutospacing="0"/>
              <w:jc w:val="center"/>
              <w:rPr>
                <w:color w:val="0D0D0D" w:themeColor="text1" w:themeTint="F2"/>
                <w:sz w:val="28"/>
                <w:szCs w:val="28"/>
                <w:lang w:val="uk-UA"/>
              </w:rPr>
            </w:pPr>
            <w:r w:rsidRPr="00487BBE">
              <w:rPr>
                <w:color w:val="0D0D0D" w:themeColor="text1" w:themeTint="F2"/>
                <w:sz w:val="28"/>
                <w:szCs w:val="28"/>
                <w:lang w:val="uk-UA"/>
              </w:rPr>
              <w:t>2. Інформація про ліцензію на надання фінансових платіжних послуг</w:t>
            </w:r>
            <w:r w:rsidRPr="00487BBE">
              <w:rPr>
                <w:color w:val="0D0D0D" w:themeColor="text1" w:themeTint="F2"/>
                <w:sz w:val="28"/>
                <w:szCs w:val="28"/>
                <w:lang w:val="uk-UA"/>
              </w:rPr>
              <w:br/>
              <w:t>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і номер рішення про видачу ліцензії)</w:t>
            </w:r>
            <w:r w:rsidRPr="00487BBE">
              <w:rPr>
                <w:color w:val="0D0D0D" w:themeColor="text1" w:themeTint="F2"/>
                <w:sz w:val="20"/>
                <w:szCs w:val="20"/>
                <w:lang w:val="uk-UA"/>
              </w:rPr>
              <w:br/>
            </w: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(статус ліцензії)</w:t>
            </w:r>
            <w:r w:rsidRPr="00487BBE">
              <w:rPr>
                <w:color w:val="0D0D0D" w:themeColor="text1" w:themeTint="F2"/>
                <w:sz w:val="20"/>
                <w:szCs w:val="20"/>
                <w:lang w:val="uk-UA"/>
              </w:rPr>
              <w:br/>
            </w: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(перелік видів фінансових платіжних послуг, які може надавати установа)</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формування витягу)</w:t>
            </w:r>
          </w:p>
          <w:p w:rsidR="006C3DBD" w:rsidRPr="00487BBE" w:rsidRDefault="006C3DBD" w:rsidP="006C3DBD">
            <w:pPr>
              <w:pStyle w:val="afe"/>
              <w:spacing w:before="0" w:beforeAutospacing="0" w:after="150" w:afterAutospacing="0"/>
              <w:jc w:val="center"/>
              <w:rPr>
                <w:color w:val="0D0D0D" w:themeColor="text1" w:themeTint="F2"/>
                <w:sz w:val="28"/>
                <w:szCs w:val="28"/>
                <w:lang w:val="uk-UA"/>
              </w:rPr>
            </w:pPr>
          </w:p>
          <w:p w:rsidR="002C5F11" w:rsidRPr="00487BBE" w:rsidRDefault="002C5F11" w:rsidP="00FA049F">
            <w:pPr>
              <w:pStyle w:val="afe"/>
              <w:spacing w:before="0" w:beforeAutospacing="0" w:after="0" w:afterAutospacing="0"/>
              <w:jc w:val="center"/>
              <w:rPr>
                <w:color w:val="0D0D0D" w:themeColor="text1" w:themeTint="F2"/>
                <w:sz w:val="20"/>
                <w:szCs w:val="20"/>
                <w:lang w:val="uk-UA"/>
              </w:rPr>
            </w:pPr>
          </w:p>
        </w:tc>
      </w:tr>
      <w:tr w:rsidR="002C5F11" w:rsidRPr="00487BBE" w:rsidTr="00AC4672">
        <w:trPr>
          <w:trHeight w:val="605"/>
        </w:trPr>
        <w:tc>
          <w:tcPr>
            <w:tcW w:w="1873" w:type="pct"/>
            <w:shd w:val="clear" w:color="auto" w:fill="auto"/>
          </w:tcPr>
          <w:p w:rsidR="002C5F11" w:rsidRPr="00487BBE" w:rsidRDefault="002C5F11" w:rsidP="00A03BA1">
            <w:pPr>
              <w:spacing w:afterLines="120" w:after="288"/>
              <w:rPr>
                <w:color w:val="0D0D0D" w:themeColor="text1" w:themeTint="F2"/>
              </w:rPr>
            </w:pPr>
            <w:r w:rsidRPr="00487BBE">
              <w:rPr>
                <w:color w:val="0D0D0D" w:themeColor="text1" w:themeTint="F2"/>
              </w:rPr>
              <w:t xml:space="preserve">Найменування посади            </w:t>
            </w:r>
          </w:p>
        </w:tc>
        <w:tc>
          <w:tcPr>
            <w:tcW w:w="1968" w:type="pct"/>
            <w:shd w:val="clear" w:color="auto" w:fill="auto"/>
          </w:tcPr>
          <w:p w:rsidR="002C5F11" w:rsidRPr="00487BBE" w:rsidRDefault="002C5F11" w:rsidP="00A03BA1">
            <w:pPr>
              <w:spacing w:afterLines="120" w:after="288"/>
              <w:rPr>
                <w:color w:val="0D0D0D" w:themeColor="text1" w:themeTint="F2"/>
              </w:rPr>
            </w:pPr>
            <w:r w:rsidRPr="00487BBE">
              <w:rPr>
                <w:color w:val="0D0D0D" w:themeColor="text1" w:themeTint="F2"/>
              </w:rPr>
              <w:t xml:space="preserve">Особистий підпис    </w:t>
            </w:r>
          </w:p>
        </w:tc>
        <w:tc>
          <w:tcPr>
            <w:tcW w:w="1159" w:type="pct"/>
            <w:shd w:val="clear" w:color="auto" w:fill="auto"/>
          </w:tcPr>
          <w:p w:rsidR="002C5F11" w:rsidRPr="00487BBE" w:rsidRDefault="006F781F" w:rsidP="006F781F">
            <w:pPr>
              <w:spacing w:afterLines="120" w:after="288"/>
              <w:rPr>
                <w:color w:val="0D0D0D" w:themeColor="text1" w:themeTint="F2"/>
              </w:rPr>
            </w:pPr>
            <w:r>
              <w:rPr>
                <w:color w:val="0D0D0D" w:themeColor="text1" w:themeTint="F2"/>
              </w:rPr>
              <w:t>Власне і</w:t>
            </w:r>
            <w:r w:rsidR="002C5F11" w:rsidRPr="00487BBE">
              <w:rPr>
                <w:color w:val="0D0D0D" w:themeColor="text1" w:themeTint="F2"/>
              </w:rPr>
              <w:t>м’я ПРІЗВИЩЕ</w:t>
            </w:r>
          </w:p>
        </w:tc>
      </w:tr>
    </w:tbl>
    <w:p w:rsidR="008536EF" w:rsidRPr="00487BBE" w:rsidRDefault="008536EF" w:rsidP="00887E7D">
      <w:pPr>
        <w:pStyle w:val="af3"/>
        <w:pBdr>
          <w:top w:val="nil"/>
          <w:left w:val="nil"/>
          <w:bottom w:val="nil"/>
          <w:right w:val="nil"/>
          <w:between w:val="nil"/>
        </w:pBdr>
        <w:shd w:val="clear" w:color="auto" w:fill="FFFFFF"/>
        <w:ind w:left="0"/>
        <w:contextualSpacing w:val="0"/>
        <w:rPr>
          <w:color w:val="0D0D0D" w:themeColor="text1" w:themeTint="F2"/>
          <w:lang w:val="ru-RU"/>
        </w:rPr>
        <w:sectPr w:rsidR="008536EF" w:rsidRPr="00487BBE" w:rsidSect="00B33575">
          <w:pgSz w:w="11906" w:h="16838" w:code="9"/>
          <w:pgMar w:top="567" w:right="567" w:bottom="1701" w:left="1701" w:header="284" w:footer="709" w:gutter="0"/>
          <w:pgNumType w:start="1"/>
          <w:cols w:space="708"/>
          <w:titlePg/>
          <w:docGrid w:linePitch="381"/>
        </w:sectPr>
      </w:pPr>
    </w:p>
    <w:p w:rsidR="00E16105" w:rsidRPr="00487BBE" w:rsidRDefault="00E16105" w:rsidP="008536EF">
      <w:pPr>
        <w:pStyle w:val="af3"/>
        <w:pageBreakBefore/>
        <w:pBdr>
          <w:top w:val="nil"/>
          <w:left w:val="nil"/>
          <w:bottom w:val="nil"/>
          <w:right w:val="nil"/>
          <w:between w:val="nil"/>
        </w:pBdr>
        <w:shd w:val="clear" w:color="auto" w:fill="FFFFFF"/>
        <w:ind w:left="0"/>
        <w:contextualSpacing w:val="0"/>
        <w:rPr>
          <w:color w:val="0D0D0D" w:themeColor="text1" w:themeTint="F2"/>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602C" w:rsidRPr="00487BBE" w:rsidTr="0020602C">
        <w:tc>
          <w:tcPr>
            <w:tcW w:w="4814" w:type="dxa"/>
          </w:tcPr>
          <w:p w:rsidR="0020602C" w:rsidRPr="00487BBE" w:rsidRDefault="0020602C" w:rsidP="00713BB7">
            <w:pPr>
              <w:pStyle w:val="af3"/>
              <w:ind w:left="0"/>
              <w:contextualSpacing w:val="0"/>
              <w:rPr>
                <w:color w:val="0D0D0D" w:themeColor="text1" w:themeTint="F2"/>
                <w:lang w:val="ru-RU"/>
              </w:rPr>
            </w:pPr>
          </w:p>
        </w:tc>
        <w:tc>
          <w:tcPr>
            <w:tcW w:w="4814" w:type="dxa"/>
          </w:tcPr>
          <w:p w:rsidR="0020602C" w:rsidRPr="00487BBE" w:rsidRDefault="0020602C" w:rsidP="0020602C">
            <w:pPr>
              <w:pStyle w:val="af3"/>
              <w:pageBreakBefore/>
              <w:ind w:left="0"/>
              <w:contextualSpacing w:val="0"/>
              <w:rPr>
                <w:color w:val="0D0D0D" w:themeColor="text1" w:themeTint="F2"/>
              </w:rPr>
            </w:pPr>
            <w:r w:rsidRPr="00487BBE">
              <w:rPr>
                <w:color w:val="0D0D0D" w:themeColor="text1" w:themeTint="F2"/>
              </w:rPr>
              <w:t>Додаток 9</w:t>
            </w:r>
          </w:p>
          <w:p w:rsidR="0020602C" w:rsidRPr="00487BBE" w:rsidRDefault="0020602C" w:rsidP="0020602C">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20602C" w:rsidRPr="00487BBE" w:rsidRDefault="0020602C" w:rsidP="0020602C">
            <w:pPr>
              <w:pStyle w:val="af3"/>
              <w:pageBreakBefore/>
              <w:ind w:left="0"/>
              <w:contextualSpacing w:val="0"/>
              <w:rPr>
                <w:color w:val="0D0D0D" w:themeColor="text1" w:themeTint="F2"/>
                <w:lang w:val="ru-RU"/>
              </w:rPr>
            </w:pPr>
            <w:r w:rsidRPr="00487BBE">
              <w:rPr>
                <w:color w:val="0D0D0D" w:themeColor="text1" w:themeTint="F2"/>
                <w:shd w:val="clear" w:color="auto" w:fill="FFFFFF"/>
              </w:rPr>
              <w:t xml:space="preserve">(підпункт 2 пункту </w:t>
            </w:r>
            <w:r w:rsidR="00ED0F65" w:rsidRPr="00487BBE">
              <w:rPr>
                <w:color w:val="0D0D0D" w:themeColor="text1" w:themeTint="F2"/>
                <w:shd w:val="clear" w:color="auto" w:fill="FFFFFF"/>
              </w:rPr>
              <w:t>215</w:t>
            </w:r>
            <w:r w:rsidRPr="00487BBE">
              <w:rPr>
                <w:color w:val="0D0D0D" w:themeColor="text1" w:themeTint="F2"/>
                <w:shd w:val="clear" w:color="auto" w:fill="FFFFFF"/>
              </w:rPr>
              <w:t xml:space="preserve"> розділу </w:t>
            </w:r>
            <w:r w:rsidR="00ED0F65" w:rsidRPr="00487BBE">
              <w:rPr>
                <w:color w:val="0D0D0D" w:themeColor="text1" w:themeTint="F2"/>
                <w:shd w:val="clear" w:color="auto" w:fill="FFFFFF"/>
              </w:rPr>
              <w:t>ХХ</w:t>
            </w:r>
            <w:r w:rsidRPr="00487BBE">
              <w:rPr>
                <w:color w:val="0D0D0D" w:themeColor="text1" w:themeTint="F2"/>
                <w:shd w:val="clear" w:color="auto" w:fill="FFFFFF"/>
              </w:rPr>
              <w:t>)</w:t>
            </w:r>
          </w:p>
        </w:tc>
      </w:tr>
    </w:tbl>
    <w:p w:rsidR="00FA049F" w:rsidRPr="00487BBE" w:rsidRDefault="00FA049F" w:rsidP="0020602C">
      <w:pPr>
        <w:pStyle w:val="af3"/>
        <w:pBdr>
          <w:top w:val="nil"/>
          <w:left w:val="nil"/>
          <w:bottom w:val="nil"/>
          <w:right w:val="nil"/>
          <w:between w:val="nil"/>
        </w:pBdr>
        <w:shd w:val="clear" w:color="auto" w:fill="FFFFFF"/>
        <w:ind w:left="0"/>
        <w:contextualSpacing w:val="0"/>
        <w:rPr>
          <w:color w:val="0D0D0D" w:themeColor="text1" w:themeTint="F2"/>
          <w:lang w:val="ru-RU"/>
        </w:rPr>
      </w:pPr>
    </w:p>
    <w:p w:rsidR="00866572" w:rsidRPr="00487BBE" w:rsidRDefault="00B74E76" w:rsidP="00866572">
      <w:pPr>
        <w:pStyle w:val="afe"/>
        <w:jc w:val="center"/>
        <w:rPr>
          <w:color w:val="0D0D0D" w:themeColor="text1" w:themeTint="F2"/>
          <w:lang w:val="uk-UA"/>
        </w:rPr>
      </w:pPr>
      <w:r w:rsidRPr="00487BBE">
        <w:rPr>
          <w:b/>
          <w:bCs/>
          <w:color w:val="0D0D0D" w:themeColor="text1" w:themeTint="F2"/>
          <w:lang w:val="uk-UA"/>
        </w:rPr>
        <w:fldChar w:fldCharType="begin"/>
      </w:r>
      <w:r w:rsidRPr="00487BBE">
        <w:rPr>
          <w:b/>
          <w:bCs/>
          <w:color w:val="0D0D0D" w:themeColor="text1" w:themeTint="F2"/>
          <w:lang w:val="uk-UA"/>
        </w:rPr>
        <w:instrText xml:space="preserve"> INCLUDEPICTURE  "C:\\..\\AppData\\Local\\Microsoft\\Windows\\INetCache\\AvisFB\\pb21036_img_001.gif" \* MERGEFORMATINET </w:instrText>
      </w:r>
      <w:r w:rsidRPr="00487BBE">
        <w:rPr>
          <w:b/>
          <w:bCs/>
          <w:color w:val="0D0D0D" w:themeColor="text1" w:themeTint="F2"/>
          <w:lang w:val="uk-UA"/>
        </w:rPr>
        <w:fldChar w:fldCharType="separate"/>
      </w:r>
      <w:r w:rsidR="006B1E33" w:rsidRPr="00487BBE">
        <w:rPr>
          <w:b/>
          <w:bCs/>
          <w:color w:val="0D0D0D" w:themeColor="text1" w:themeTint="F2"/>
          <w:lang w:val="uk-UA"/>
        </w:rPr>
        <w:fldChar w:fldCharType="begin"/>
      </w:r>
      <w:r w:rsidR="006B1E33" w:rsidRPr="00487BBE">
        <w:rPr>
          <w:b/>
          <w:bCs/>
          <w:color w:val="0D0D0D" w:themeColor="text1" w:themeTint="F2"/>
          <w:lang w:val="uk-UA"/>
        </w:rPr>
        <w:instrText xml:space="preserve"> INCLUDEPICTURE  "C:\\..\\AppData\\Local\\Microsoft\\Windows\\INetCache\\AvisFB\\pb21036_img_001.gif" \* MERGEFORMATINET </w:instrText>
      </w:r>
      <w:r w:rsidR="006B1E33" w:rsidRPr="00487BBE">
        <w:rPr>
          <w:b/>
          <w:bCs/>
          <w:color w:val="0D0D0D" w:themeColor="text1" w:themeTint="F2"/>
          <w:lang w:val="uk-UA"/>
        </w:rPr>
        <w:fldChar w:fldCharType="separate"/>
      </w:r>
      <w:r w:rsidR="005F3E97" w:rsidRPr="00487BBE">
        <w:rPr>
          <w:b/>
          <w:bCs/>
          <w:color w:val="0D0D0D" w:themeColor="text1" w:themeTint="F2"/>
          <w:lang w:val="uk-UA"/>
        </w:rPr>
        <w:fldChar w:fldCharType="begin"/>
      </w:r>
      <w:r w:rsidR="005F3E97" w:rsidRPr="00487BBE">
        <w:rPr>
          <w:b/>
          <w:bCs/>
          <w:color w:val="0D0D0D" w:themeColor="text1" w:themeTint="F2"/>
          <w:lang w:val="uk-UA"/>
        </w:rPr>
        <w:instrText xml:space="preserve"> INCLUDEPICTURE  "C:\\..\\AppData\\Local\\Microsoft\\Windows\\INetCache\\AvisFB\\pb21036_img_001.gif" \* MERGEFORMATINET </w:instrText>
      </w:r>
      <w:r w:rsidR="005F3E97" w:rsidRPr="00487BBE">
        <w:rPr>
          <w:b/>
          <w:bCs/>
          <w:color w:val="0D0D0D" w:themeColor="text1" w:themeTint="F2"/>
          <w:lang w:val="uk-UA"/>
        </w:rPr>
        <w:fldChar w:fldCharType="separate"/>
      </w:r>
      <w:r w:rsidR="00341FCE" w:rsidRPr="00487BBE">
        <w:rPr>
          <w:b/>
          <w:bCs/>
          <w:color w:val="0D0D0D" w:themeColor="text1" w:themeTint="F2"/>
          <w:lang w:val="uk-UA"/>
        </w:rPr>
        <w:fldChar w:fldCharType="begin"/>
      </w:r>
      <w:r w:rsidR="00341FCE" w:rsidRPr="00487BBE">
        <w:rPr>
          <w:b/>
          <w:bCs/>
          <w:color w:val="0D0D0D" w:themeColor="text1" w:themeTint="F2"/>
          <w:lang w:val="uk-UA"/>
        </w:rPr>
        <w:instrText xml:space="preserve"> INCLUDEPICTURE  "C:\\..\\AppData\\Local\\Microsoft\\Windows\\INetCache\\AvisFB\\pb21036_img_001.gif" \* MERGEFORMATINET </w:instrText>
      </w:r>
      <w:r w:rsidR="00341FCE" w:rsidRPr="00487BBE">
        <w:rPr>
          <w:b/>
          <w:bCs/>
          <w:color w:val="0D0D0D" w:themeColor="text1" w:themeTint="F2"/>
          <w:lang w:val="uk-UA"/>
        </w:rPr>
        <w:fldChar w:fldCharType="separate"/>
      </w:r>
      <w:r w:rsidR="00AB0386" w:rsidRPr="00487BBE">
        <w:rPr>
          <w:b/>
          <w:bCs/>
          <w:color w:val="0D0D0D" w:themeColor="text1" w:themeTint="F2"/>
          <w:lang w:val="uk-UA"/>
        </w:rPr>
        <w:fldChar w:fldCharType="begin"/>
      </w:r>
      <w:r w:rsidR="00AB0386" w:rsidRPr="00487BBE">
        <w:rPr>
          <w:b/>
          <w:bCs/>
          <w:color w:val="0D0D0D" w:themeColor="text1" w:themeTint="F2"/>
          <w:lang w:val="uk-UA"/>
        </w:rPr>
        <w:instrText xml:space="preserve"> INCLUDEPICTURE  "C:\\..\\AppData\\Local\\Microsoft\\Windows\\INetCache\\AvisFB\\pb21036_img_001.gif" \* MERGEFORMATINET </w:instrText>
      </w:r>
      <w:r w:rsidR="00AB0386" w:rsidRPr="00487BBE">
        <w:rPr>
          <w:b/>
          <w:bCs/>
          <w:color w:val="0D0D0D" w:themeColor="text1" w:themeTint="F2"/>
          <w:lang w:val="uk-UA"/>
        </w:rPr>
        <w:fldChar w:fldCharType="separate"/>
      </w:r>
      <w:r w:rsidR="00AC5E75">
        <w:rPr>
          <w:b/>
          <w:bCs/>
          <w:color w:val="0D0D0D" w:themeColor="text1" w:themeTint="F2"/>
          <w:lang w:val="uk-UA"/>
        </w:rPr>
        <w:fldChar w:fldCharType="begin"/>
      </w:r>
      <w:r w:rsidR="00AC5E75">
        <w:rPr>
          <w:b/>
          <w:bCs/>
          <w:color w:val="0D0D0D" w:themeColor="text1" w:themeTint="F2"/>
          <w:lang w:val="uk-UA"/>
        </w:rPr>
        <w:instrText xml:space="preserve"> INCLUDEPICTURE  "C:\\..\\AppData\\Local\\Microsoft\\Windows\\INetCache\\AvisFB\\pb21036_img_001.gif" \* MERGEFORMATINET </w:instrText>
      </w:r>
      <w:r w:rsidR="00AC5E75">
        <w:rPr>
          <w:b/>
          <w:bCs/>
          <w:color w:val="0D0D0D" w:themeColor="text1" w:themeTint="F2"/>
          <w:lang w:val="uk-UA"/>
        </w:rPr>
        <w:fldChar w:fldCharType="separate"/>
      </w:r>
      <w:r w:rsidR="00441079">
        <w:rPr>
          <w:b/>
          <w:bCs/>
          <w:color w:val="0D0D0D" w:themeColor="text1" w:themeTint="F2"/>
          <w:lang w:val="uk-UA"/>
        </w:rPr>
        <w:fldChar w:fldCharType="begin"/>
      </w:r>
      <w:r w:rsidR="00441079">
        <w:rPr>
          <w:b/>
          <w:bCs/>
          <w:color w:val="0D0D0D" w:themeColor="text1" w:themeTint="F2"/>
          <w:lang w:val="uk-UA"/>
        </w:rPr>
        <w:instrText xml:space="preserve"> INCLUDEPICTURE  "C:\\..\\AppData\\Local\\Microsoft\\Windows\\INetCache\\AvisFB\\pb21036_img_001.gif" \* MERGEFORMATINET </w:instrText>
      </w:r>
      <w:r w:rsidR="00441079">
        <w:rPr>
          <w:b/>
          <w:bCs/>
          <w:color w:val="0D0D0D" w:themeColor="text1" w:themeTint="F2"/>
          <w:lang w:val="uk-UA"/>
        </w:rPr>
        <w:fldChar w:fldCharType="separate"/>
      </w:r>
      <w:r w:rsidR="00F62474">
        <w:rPr>
          <w:b/>
          <w:bCs/>
          <w:color w:val="0D0D0D" w:themeColor="text1" w:themeTint="F2"/>
          <w:lang w:val="uk-UA"/>
        </w:rPr>
        <w:fldChar w:fldCharType="begin"/>
      </w:r>
      <w:r w:rsidR="00F62474">
        <w:rPr>
          <w:b/>
          <w:bCs/>
          <w:color w:val="0D0D0D" w:themeColor="text1" w:themeTint="F2"/>
          <w:lang w:val="uk-UA"/>
        </w:rPr>
        <w:instrText xml:space="preserve"> INCLUDEPICTURE  "C:\\..\\AppData\\Local\\Microsoft\\Windows\\INetCache\\AvisFB\\pb21036_img_001.gif" \* MERGEFORMATINET </w:instrText>
      </w:r>
      <w:r w:rsidR="00F62474">
        <w:rPr>
          <w:b/>
          <w:bCs/>
          <w:color w:val="0D0D0D" w:themeColor="text1" w:themeTint="F2"/>
          <w:lang w:val="uk-UA"/>
        </w:rPr>
        <w:fldChar w:fldCharType="separate"/>
      </w:r>
      <w:r w:rsidR="00B31053">
        <w:rPr>
          <w:b/>
          <w:bCs/>
          <w:color w:val="0D0D0D" w:themeColor="text1" w:themeTint="F2"/>
          <w:lang w:val="uk-UA"/>
        </w:rPr>
        <w:fldChar w:fldCharType="begin"/>
      </w:r>
      <w:r w:rsidR="00B31053">
        <w:rPr>
          <w:b/>
          <w:bCs/>
          <w:color w:val="0D0D0D" w:themeColor="text1" w:themeTint="F2"/>
          <w:lang w:val="uk-UA"/>
        </w:rPr>
        <w:instrText xml:space="preserve"> INCLUDEPICTURE  "C:\\..\\AppData\\Local\\Microsoft\\Windows\\INetCache\\AvisFB\\pb21036_img_001.gif" \* MERGEFORMATINET </w:instrText>
      </w:r>
      <w:r w:rsidR="00B31053">
        <w:rPr>
          <w:b/>
          <w:bCs/>
          <w:color w:val="0D0D0D" w:themeColor="text1" w:themeTint="F2"/>
          <w:lang w:val="uk-UA"/>
        </w:rPr>
        <w:fldChar w:fldCharType="separate"/>
      </w:r>
      <w:r w:rsidR="003B1878">
        <w:rPr>
          <w:b/>
          <w:bCs/>
          <w:color w:val="0D0D0D" w:themeColor="text1" w:themeTint="F2"/>
          <w:lang w:val="uk-UA"/>
        </w:rPr>
        <w:fldChar w:fldCharType="begin"/>
      </w:r>
      <w:r w:rsidR="003B1878">
        <w:rPr>
          <w:b/>
          <w:bCs/>
          <w:color w:val="0D0D0D" w:themeColor="text1" w:themeTint="F2"/>
          <w:lang w:val="uk-UA"/>
        </w:rPr>
        <w:instrText xml:space="preserve"> INCLUDEPICTURE  "D:\\..\\AppData\\Local\\Microsoft\\Windows\\INetCache\\AvisFB\\pb21036_img_001.gif" \* MERGEFORMATINET </w:instrText>
      </w:r>
      <w:r w:rsidR="003B1878">
        <w:rPr>
          <w:b/>
          <w:bCs/>
          <w:color w:val="0D0D0D" w:themeColor="text1" w:themeTint="F2"/>
          <w:lang w:val="uk-UA"/>
        </w:rPr>
        <w:fldChar w:fldCharType="separate"/>
      </w:r>
      <w:r w:rsidR="003E52DF">
        <w:rPr>
          <w:b/>
          <w:bCs/>
          <w:color w:val="0D0D0D" w:themeColor="text1" w:themeTint="F2"/>
          <w:lang w:val="uk-UA"/>
        </w:rPr>
        <w:fldChar w:fldCharType="begin"/>
      </w:r>
      <w:r w:rsidR="003E52DF">
        <w:rPr>
          <w:b/>
          <w:bCs/>
          <w:color w:val="0D0D0D" w:themeColor="text1" w:themeTint="F2"/>
          <w:lang w:val="uk-UA"/>
        </w:rPr>
        <w:instrText xml:space="preserve"> INCLUDEPICTURE  "D:\\..\\AppData\\Local\\Microsoft\\Windows\\INetCache\\AvisFB\\pb21036_img_001.gif" \* MERGEFORMATINET </w:instrText>
      </w:r>
      <w:r w:rsidR="003E52DF">
        <w:rPr>
          <w:b/>
          <w:bCs/>
          <w:color w:val="0D0D0D" w:themeColor="text1" w:themeTint="F2"/>
          <w:lang w:val="uk-UA"/>
        </w:rPr>
        <w:fldChar w:fldCharType="separate"/>
      </w:r>
      <w:r w:rsidR="00AC4F87">
        <w:rPr>
          <w:b/>
          <w:bCs/>
          <w:color w:val="0D0D0D" w:themeColor="text1" w:themeTint="F2"/>
          <w:lang w:val="uk-UA"/>
        </w:rPr>
        <w:fldChar w:fldCharType="begin"/>
      </w:r>
      <w:r w:rsidR="00AC4F87">
        <w:rPr>
          <w:b/>
          <w:bCs/>
          <w:color w:val="0D0D0D" w:themeColor="text1" w:themeTint="F2"/>
          <w:lang w:val="uk-UA"/>
        </w:rPr>
        <w:instrText xml:space="preserve"> INCLUDEPICTURE  "D:\\..\\AppData\\Local\\Microsoft\\Windows\\INetCache\\AvisFB\\pb21036_img_001.gif" \* MERGEFORMATINET </w:instrText>
      </w:r>
      <w:r w:rsidR="00AC4F87">
        <w:rPr>
          <w:b/>
          <w:bCs/>
          <w:color w:val="0D0D0D" w:themeColor="text1" w:themeTint="F2"/>
          <w:lang w:val="uk-UA"/>
        </w:rPr>
        <w:fldChar w:fldCharType="separate"/>
      </w:r>
      <w:r w:rsidR="0019122F">
        <w:rPr>
          <w:b/>
          <w:bCs/>
          <w:color w:val="0D0D0D" w:themeColor="text1" w:themeTint="F2"/>
          <w:lang w:val="uk-UA"/>
        </w:rPr>
        <w:fldChar w:fldCharType="begin"/>
      </w:r>
      <w:r w:rsidR="0019122F">
        <w:rPr>
          <w:b/>
          <w:bCs/>
          <w:color w:val="0D0D0D" w:themeColor="text1" w:themeTint="F2"/>
          <w:lang w:val="uk-UA"/>
        </w:rPr>
        <w:instrText xml:space="preserve"> INCLUDEPICTURE  "d:\\..\\AppData\\Local\\Microsoft\\Windows\\INetCache\\AvisFB\\pb21036_img_001.gif" \* MERGEFORMATINET </w:instrText>
      </w:r>
      <w:r w:rsidR="0019122F">
        <w:rPr>
          <w:b/>
          <w:bCs/>
          <w:color w:val="0D0D0D" w:themeColor="text1" w:themeTint="F2"/>
          <w:lang w:val="uk-UA"/>
        </w:rPr>
        <w:fldChar w:fldCharType="separate"/>
      </w:r>
      <w:r w:rsidR="00C07B9B">
        <w:rPr>
          <w:b/>
          <w:bCs/>
          <w:color w:val="0D0D0D" w:themeColor="text1" w:themeTint="F2"/>
          <w:lang w:val="uk-UA"/>
        </w:rPr>
        <w:fldChar w:fldCharType="begin"/>
      </w:r>
      <w:r w:rsidR="00C07B9B">
        <w:rPr>
          <w:b/>
          <w:bCs/>
          <w:color w:val="0D0D0D" w:themeColor="text1" w:themeTint="F2"/>
          <w:lang w:val="uk-UA"/>
        </w:rPr>
        <w:instrText xml:space="preserve"> INCLUDEPICTURE  "d:\\UsersNBU\\004105\\AppData\\Local\\Microsoft\\AppData\\Local\\Microsoft\\Windows\\INetCache\\AvisFB\\pb21036_img_001.gif" \* MERGEFORMATINET </w:instrText>
      </w:r>
      <w:r w:rsidR="00C07B9B">
        <w:rPr>
          <w:b/>
          <w:bCs/>
          <w:color w:val="0D0D0D" w:themeColor="text1" w:themeTint="F2"/>
          <w:lang w:val="uk-UA"/>
        </w:rPr>
        <w:fldChar w:fldCharType="separate"/>
      </w:r>
      <w:r w:rsidR="00C21203">
        <w:rPr>
          <w:b/>
          <w:bCs/>
          <w:color w:val="0D0D0D" w:themeColor="text1" w:themeTint="F2"/>
          <w:lang w:val="uk-UA"/>
        </w:rPr>
        <w:fldChar w:fldCharType="begin"/>
      </w:r>
      <w:r w:rsidR="00C21203">
        <w:rPr>
          <w:b/>
          <w:bCs/>
          <w:color w:val="0D0D0D" w:themeColor="text1" w:themeTint="F2"/>
          <w:lang w:val="uk-UA"/>
        </w:rPr>
        <w:instrText xml:space="preserve"> INCLUDEPICTURE  "d:\\UsersNBU\\004105\\AppData\\Local\\Microsoft\\AppData\\Local\\Microsoft\\Windows\\INetCache\\AvisFB\\pb21036_img_001.gif" \* MERGEFORMATINET </w:instrText>
      </w:r>
      <w:r w:rsidR="00C21203">
        <w:rPr>
          <w:b/>
          <w:bCs/>
          <w:color w:val="0D0D0D" w:themeColor="text1" w:themeTint="F2"/>
          <w:lang w:val="uk-UA"/>
        </w:rPr>
        <w:fldChar w:fldCharType="separate"/>
      </w:r>
      <w:r w:rsidR="000E5E5F">
        <w:rPr>
          <w:b/>
          <w:bCs/>
          <w:color w:val="0D0D0D" w:themeColor="text1" w:themeTint="F2"/>
          <w:lang w:val="uk-UA"/>
        </w:rPr>
        <w:fldChar w:fldCharType="begin"/>
      </w:r>
      <w:r w:rsidR="000E5E5F">
        <w:rPr>
          <w:b/>
          <w:bCs/>
          <w:color w:val="0D0D0D" w:themeColor="text1" w:themeTint="F2"/>
          <w:lang w:val="uk-UA"/>
        </w:rPr>
        <w:instrText xml:space="preserve"> INCLUDEPICTURE  "d:\\UsersNBU\\004105\\AppData\\Local\\Microsoft\\AppData\\Local\\Microsoft\\Windows\\INetCache\\AvisFB\\pb21036_img_001.gif" \* MERGEFORMATINET </w:instrText>
      </w:r>
      <w:r w:rsidR="000E5E5F">
        <w:rPr>
          <w:b/>
          <w:bCs/>
          <w:color w:val="0D0D0D" w:themeColor="text1" w:themeTint="F2"/>
          <w:lang w:val="uk-UA"/>
        </w:rPr>
        <w:fldChar w:fldCharType="separate"/>
      </w:r>
      <w:r w:rsidR="00E97F9D">
        <w:rPr>
          <w:b/>
          <w:bCs/>
          <w:color w:val="0D0D0D" w:themeColor="text1" w:themeTint="F2"/>
          <w:lang w:val="uk-UA"/>
        </w:rPr>
        <w:fldChar w:fldCharType="begin"/>
      </w:r>
      <w:r w:rsidR="00E97F9D">
        <w:rPr>
          <w:b/>
          <w:bCs/>
          <w:color w:val="0D0D0D" w:themeColor="text1" w:themeTint="F2"/>
          <w:lang w:val="uk-UA"/>
        </w:rPr>
        <w:instrText xml:space="preserve"> INCLUDEPICTURE  "d:\\UsersNBU\\004105\\AppData\\Local\\Microsoft\\AppData\\Local\\Microsoft\\Windows\\INetCache\\AvisFB\\pb21036_img_001.gif" \* MERGEFORMATINET </w:instrText>
      </w:r>
      <w:r w:rsidR="00E97F9D">
        <w:rPr>
          <w:b/>
          <w:bCs/>
          <w:color w:val="0D0D0D" w:themeColor="text1" w:themeTint="F2"/>
          <w:lang w:val="uk-UA"/>
        </w:rPr>
        <w:fldChar w:fldCharType="separate"/>
      </w:r>
      <w:r w:rsidR="005C14D6">
        <w:rPr>
          <w:b/>
          <w:bCs/>
          <w:color w:val="0D0D0D" w:themeColor="text1" w:themeTint="F2"/>
          <w:lang w:val="uk-UA"/>
        </w:rPr>
        <w:fldChar w:fldCharType="begin"/>
      </w:r>
      <w:r w:rsidR="005C14D6">
        <w:rPr>
          <w:b/>
          <w:bCs/>
          <w:color w:val="0D0D0D" w:themeColor="text1" w:themeTint="F2"/>
          <w:lang w:val="uk-UA"/>
        </w:rPr>
        <w:instrText xml:space="preserve"> INCLUDEPICTURE  "d:\\UsersNBU\\004105\\AppData\\Local\\Microsoft\\AppData\\Local\\Microsoft\\Windows\\INetCache\\AvisFB\\pb21036_img_001.gif" \* MERGEFORMATINET </w:instrText>
      </w:r>
      <w:r w:rsidR="005C14D6">
        <w:rPr>
          <w:b/>
          <w:bCs/>
          <w:color w:val="0D0D0D" w:themeColor="text1" w:themeTint="F2"/>
          <w:lang w:val="uk-UA"/>
        </w:rPr>
        <w:fldChar w:fldCharType="separate"/>
      </w:r>
      <w:r w:rsidR="002A63C1">
        <w:rPr>
          <w:b/>
          <w:bCs/>
          <w:color w:val="0D0D0D" w:themeColor="text1" w:themeTint="F2"/>
          <w:lang w:val="uk-UA"/>
        </w:rPr>
        <w:fldChar w:fldCharType="begin"/>
      </w:r>
      <w:r w:rsidR="002A63C1">
        <w:rPr>
          <w:b/>
          <w:bCs/>
          <w:color w:val="0D0D0D" w:themeColor="text1" w:themeTint="F2"/>
          <w:lang w:val="uk-UA"/>
        </w:rPr>
        <w:instrText xml:space="preserve"> INCLUDEPICTURE  "d:\\UsersNBU\\004105\\AppData\\Local\\Microsoft\\AppData\\Local\\Microsoft\\Windows\\INetCache\\AvisFB\\pb21036_img_001.gif" \* MERGEFORMATINET </w:instrText>
      </w:r>
      <w:r w:rsidR="002A63C1">
        <w:rPr>
          <w:b/>
          <w:bCs/>
          <w:color w:val="0D0D0D" w:themeColor="text1" w:themeTint="F2"/>
          <w:lang w:val="uk-UA"/>
        </w:rPr>
        <w:fldChar w:fldCharType="separate"/>
      </w:r>
      <w:r w:rsidR="00B6599C">
        <w:rPr>
          <w:b/>
          <w:bCs/>
          <w:color w:val="0D0D0D" w:themeColor="text1" w:themeTint="F2"/>
          <w:lang w:val="uk-UA"/>
        </w:rPr>
        <w:fldChar w:fldCharType="begin"/>
      </w:r>
      <w:r w:rsidR="00B6599C">
        <w:rPr>
          <w:b/>
          <w:bCs/>
          <w:color w:val="0D0D0D" w:themeColor="text1" w:themeTint="F2"/>
          <w:lang w:val="uk-UA"/>
        </w:rPr>
        <w:instrText xml:space="preserve"> INCLUDEPICTURE  "d:\\UsersNBU\\004105\\AppData\\Local\\Microsoft\\AppData\\Local\\Microsoft\\Windows\\INetCache\\AvisFB\\pb21036_img_001.gif" \* MERGEFORMATINET </w:instrText>
      </w:r>
      <w:r w:rsidR="00B6599C">
        <w:rPr>
          <w:b/>
          <w:bCs/>
          <w:color w:val="0D0D0D" w:themeColor="text1" w:themeTint="F2"/>
          <w:lang w:val="uk-UA"/>
        </w:rPr>
        <w:fldChar w:fldCharType="separate"/>
      </w:r>
      <w:r w:rsidR="00074E7C">
        <w:rPr>
          <w:b/>
          <w:bCs/>
          <w:color w:val="0D0D0D" w:themeColor="text1" w:themeTint="F2"/>
          <w:lang w:val="uk-UA"/>
        </w:rPr>
        <w:fldChar w:fldCharType="begin"/>
      </w:r>
      <w:r w:rsidR="00074E7C">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074E7C">
        <w:rPr>
          <w:b/>
          <w:bCs/>
          <w:color w:val="0D0D0D" w:themeColor="text1" w:themeTint="F2"/>
          <w:lang w:val="uk-UA"/>
        </w:rPr>
        <w:fldChar w:fldCharType="separate"/>
      </w:r>
      <w:r w:rsidR="00DE32F0">
        <w:rPr>
          <w:b/>
          <w:bCs/>
          <w:color w:val="0D0D0D" w:themeColor="text1" w:themeTint="F2"/>
          <w:lang w:val="uk-UA"/>
        </w:rPr>
        <w:fldChar w:fldCharType="begin"/>
      </w:r>
      <w:r w:rsidR="00DE32F0">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DE32F0">
        <w:rPr>
          <w:b/>
          <w:bCs/>
          <w:color w:val="0D0D0D" w:themeColor="text1" w:themeTint="F2"/>
          <w:lang w:val="uk-UA"/>
        </w:rPr>
        <w:fldChar w:fldCharType="separate"/>
      </w:r>
      <w:r w:rsidR="00967345">
        <w:rPr>
          <w:b/>
          <w:bCs/>
          <w:color w:val="0D0D0D" w:themeColor="text1" w:themeTint="F2"/>
          <w:lang w:val="uk-UA"/>
        </w:rPr>
        <w:fldChar w:fldCharType="begin"/>
      </w:r>
      <w:r w:rsidR="00967345">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967345">
        <w:rPr>
          <w:b/>
          <w:bCs/>
          <w:color w:val="0D0D0D" w:themeColor="text1" w:themeTint="F2"/>
          <w:lang w:val="uk-UA"/>
        </w:rPr>
        <w:fldChar w:fldCharType="separate"/>
      </w:r>
      <w:r w:rsidR="00CE0A44">
        <w:rPr>
          <w:b/>
          <w:bCs/>
          <w:color w:val="0D0D0D" w:themeColor="text1" w:themeTint="F2"/>
          <w:lang w:val="uk-UA"/>
        </w:rPr>
        <w:fldChar w:fldCharType="begin"/>
      </w:r>
      <w:r w:rsidR="00CE0A44">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CE0A44">
        <w:rPr>
          <w:b/>
          <w:bCs/>
          <w:color w:val="0D0D0D" w:themeColor="text1" w:themeTint="F2"/>
          <w:lang w:val="uk-UA"/>
        </w:rPr>
        <w:fldChar w:fldCharType="separate"/>
      </w:r>
      <w:r w:rsidR="00BD58B1">
        <w:rPr>
          <w:b/>
          <w:bCs/>
          <w:color w:val="0D0D0D" w:themeColor="text1" w:themeTint="F2"/>
          <w:lang w:val="uk-UA"/>
        </w:rPr>
        <w:fldChar w:fldCharType="begin"/>
      </w:r>
      <w:r w:rsidR="00BD58B1">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BD58B1">
        <w:rPr>
          <w:b/>
          <w:bCs/>
          <w:color w:val="0D0D0D" w:themeColor="text1" w:themeTint="F2"/>
          <w:lang w:val="uk-UA"/>
        </w:rPr>
        <w:fldChar w:fldCharType="separate"/>
      </w:r>
      <w:r w:rsidR="00AF4983">
        <w:rPr>
          <w:b/>
          <w:bCs/>
          <w:color w:val="0D0D0D" w:themeColor="text1" w:themeTint="F2"/>
          <w:lang w:val="uk-UA"/>
        </w:rPr>
        <w:fldChar w:fldCharType="begin"/>
      </w:r>
      <w:r w:rsidR="00AF4983">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AF4983">
        <w:rPr>
          <w:b/>
          <w:bCs/>
          <w:color w:val="0D0D0D" w:themeColor="text1" w:themeTint="F2"/>
          <w:lang w:val="uk-UA"/>
        </w:rPr>
        <w:fldChar w:fldCharType="separate"/>
      </w:r>
      <w:r w:rsidR="00C15620">
        <w:rPr>
          <w:b/>
          <w:bCs/>
          <w:color w:val="0D0D0D" w:themeColor="text1" w:themeTint="F2"/>
          <w:lang w:val="uk-UA"/>
        </w:rPr>
        <w:fldChar w:fldCharType="begin"/>
      </w:r>
      <w:r w:rsidR="00C15620">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C15620">
        <w:rPr>
          <w:b/>
          <w:bCs/>
          <w:color w:val="0D0D0D" w:themeColor="text1" w:themeTint="F2"/>
          <w:lang w:val="uk-UA"/>
        </w:rPr>
        <w:fldChar w:fldCharType="separate"/>
      </w:r>
      <w:r w:rsidR="00662F7D">
        <w:rPr>
          <w:b/>
          <w:bCs/>
          <w:color w:val="0D0D0D" w:themeColor="text1" w:themeTint="F2"/>
          <w:lang w:val="uk-UA"/>
        </w:rPr>
        <w:fldChar w:fldCharType="begin"/>
      </w:r>
      <w:r w:rsidR="00662F7D">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662F7D">
        <w:rPr>
          <w:b/>
          <w:bCs/>
          <w:color w:val="0D0D0D" w:themeColor="text1" w:themeTint="F2"/>
          <w:lang w:val="uk-UA"/>
        </w:rPr>
        <w:fldChar w:fldCharType="separate"/>
      </w:r>
      <w:r w:rsidR="009F4B75">
        <w:rPr>
          <w:b/>
          <w:bCs/>
          <w:color w:val="0D0D0D" w:themeColor="text1" w:themeTint="F2"/>
          <w:lang w:val="uk-UA"/>
        </w:rPr>
        <w:fldChar w:fldCharType="begin"/>
      </w:r>
      <w:r w:rsidR="009F4B75">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9F4B75">
        <w:rPr>
          <w:b/>
          <w:bCs/>
          <w:color w:val="0D0D0D" w:themeColor="text1" w:themeTint="F2"/>
          <w:lang w:val="uk-UA"/>
        </w:rPr>
        <w:fldChar w:fldCharType="separate"/>
      </w:r>
      <w:r w:rsidR="008B4E5E">
        <w:rPr>
          <w:b/>
          <w:bCs/>
          <w:color w:val="0D0D0D" w:themeColor="text1" w:themeTint="F2"/>
          <w:lang w:val="uk-UA"/>
        </w:rPr>
        <w:fldChar w:fldCharType="begin"/>
      </w:r>
      <w:r w:rsidR="008B4E5E">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8B4E5E">
        <w:rPr>
          <w:b/>
          <w:bCs/>
          <w:color w:val="0D0D0D" w:themeColor="text1" w:themeTint="F2"/>
          <w:lang w:val="uk-UA"/>
        </w:rPr>
        <w:fldChar w:fldCharType="separate"/>
      </w:r>
      <w:r w:rsidR="00ED41E4">
        <w:rPr>
          <w:b/>
          <w:bCs/>
          <w:color w:val="0D0D0D" w:themeColor="text1" w:themeTint="F2"/>
          <w:lang w:val="uk-UA"/>
        </w:rPr>
        <w:fldChar w:fldCharType="begin"/>
      </w:r>
      <w:r w:rsidR="00ED41E4">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ED41E4">
        <w:rPr>
          <w:b/>
          <w:bCs/>
          <w:color w:val="0D0D0D" w:themeColor="text1" w:themeTint="F2"/>
          <w:lang w:val="uk-UA"/>
        </w:rPr>
        <w:fldChar w:fldCharType="separate"/>
      </w:r>
      <w:r w:rsidR="006556B1">
        <w:rPr>
          <w:b/>
          <w:bCs/>
          <w:color w:val="0D0D0D" w:themeColor="text1" w:themeTint="F2"/>
          <w:lang w:val="uk-UA"/>
        </w:rPr>
        <w:fldChar w:fldCharType="begin"/>
      </w:r>
      <w:r w:rsidR="006556B1">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6556B1">
        <w:rPr>
          <w:b/>
          <w:bCs/>
          <w:color w:val="0D0D0D" w:themeColor="text1" w:themeTint="F2"/>
          <w:lang w:val="uk-UA"/>
        </w:rPr>
        <w:fldChar w:fldCharType="separate"/>
      </w:r>
      <w:r w:rsidR="00DC2712">
        <w:rPr>
          <w:b/>
          <w:bCs/>
          <w:color w:val="0D0D0D" w:themeColor="text1" w:themeTint="F2"/>
          <w:lang w:val="uk-UA"/>
        </w:rPr>
        <w:fldChar w:fldCharType="begin"/>
      </w:r>
      <w:r w:rsidR="00DC2712">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DC2712">
        <w:rPr>
          <w:b/>
          <w:bCs/>
          <w:color w:val="0D0D0D" w:themeColor="text1" w:themeTint="F2"/>
          <w:lang w:val="uk-UA"/>
        </w:rPr>
        <w:fldChar w:fldCharType="separate"/>
      </w:r>
      <w:r w:rsidR="006075A5">
        <w:rPr>
          <w:b/>
          <w:bCs/>
          <w:color w:val="0D0D0D" w:themeColor="text1" w:themeTint="F2"/>
          <w:lang w:val="uk-UA"/>
        </w:rPr>
        <w:fldChar w:fldCharType="begin"/>
      </w:r>
      <w:r w:rsidR="006075A5">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6075A5">
        <w:rPr>
          <w:b/>
          <w:bCs/>
          <w:color w:val="0D0D0D" w:themeColor="text1" w:themeTint="F2"/>
          <w:lang w:val="uk-UA"/>
        </w:rPr>
        <w:fldChar w:fldCharType="separate"/>
      </w:r>
      <w:r w:rsidR="001B22C5">
        <w:rPr>
          <w:b/>
          <w:bCs/>
          <w:color w:val="0D0D0D" w:themeColor="text1" w:themeTint="F2"/>
          <w:lang w:val="uk-UA"/>
        </w:rPr>
        <w:fldChar w:fldCharType="begin"/>
      </w:r>
      <w:r w:rsidR="001B22C5">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1B22C5">
        <w:rPr>
          <w:b/>
          <w:bCs/>
          <w:color w:val="0D0D0D" w:themeColor="text1" w:themeTint="F2"/>
          <w:lang w:val="uk-UA"/>
        </w:rPr>
        <w:fldChar w:fldCharType="separate"/>
      </w:r>
      <w:r w:rsidR="00271A53">
        <w:rPr>
          <w:b/>
          <w:bCs/>
          <w:color w:val="0D0D0D" w:themeColor="text1" w:themeTint="F2"/>
          <w:lang w:val="uk-UA"/>
        </w:rPr>
        <w:fldChar w:fldCharType="begin"/>
      </w:r>
      <w:r w:rsidR="00271A53">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271A53">
        <w:rPr>
          <w:b/>
          <w:bCs/>
          <w:color w:val="0D0D0D" w:themeColor="text1" w:themeTint="F2"/>
          <w:lang w:val="uk-UA"/>
        </w:rPr>
        <w:fldChar w:fldCharType="separate"/>
      </w:r>
      <w:r w:rsidR="00732EA8">
        <w:rPr>
          <w:b/>
          <w:bCs/>
          <w:color w:val="0D0D0D" w:themeColor="text1" w:themeTint="F2"/>
          <w:lang w:val="uk-UA"/>
        </w:rPr>
        <w:fldChar w:fldCharType="begin"/>
      </w:r>
      <w:r w:rsidR="00732EA8">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732EA8">
        <w:rPr>
          <w:b/>
          <w:bCs/>
          <w:color w:val="0D0D0D" w:themeColor="text1" w:themeTint="F2"/>
          <w:lang w:val="uk-UA"/>
        </w:rPr>
        <w:fldChar w:fldCharType="separate"/>
      </w:r>
      <w:r w:rsidR="000C546D">
        <w:rPr>
          <w:b/>
          <w:bCs/>
          <w:color w:val="0D0D0D" w:themeColor="text1" w:themeTint="F2"/>
          <w:lang w:val="uk-UA"/>
        </w:rPr>
        <w:fldChar w:fldCharType="begin"/>
      </w:r>
      <w:r w:rsidR="000C546D">
        <w:rPr>
          <w:b/>
          <w:bCs/>
          <w:color w:val="0D0D0D" w:themeColor="text1" w:themeTint="F2"/>
          <w:lang w:val="uk-UA"/>
        </w:rPr>
        <w:instrText xml:space="preserve"> INCLUDEPICTURE  "d:\\UsersNBU\\004105\\AppData\\Local\\Microsoft\\Windows\\INetCache\\004105\\AppData\\Local\\Microsoft\\AppData\\Local\\Microsoft\\Windows\\INetCache\\AvisFB\\pb21036_img_001.gif" \* MERGEFORMATINET </w:instrText>
      </w:r>
      <w:r w:rsidR="000C546D">
        <w:rPr>
          <w:b/>
          <w:bCs/>
          <w:color w:val="0D0D0D" w:themeColor="text1" w:themeTint="F2"/>
          <w:lang w:val="uk-UA"/>
        </w:rPr>
        <w:fldChar w:fldCharType="separate"/>
      </w:r>
      <w:r w:rsidR="00206667">
        <w:rPr>
          <w:b/>
          <w:bCs/>
          <w:color w:val="0D0D0D" w:themeColor="text1" w:themeTint="F2"/>
          <w:lang w:val="uk-UA"/>
        </w:rPr>
        <w:fldChar w:fldCharType="begin"/>
      </w:r>
      <w:r w:rsidR="00206667">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206667">
        <w:rPr>
          <w:b/>
          <w:bCs/>
          <w:color w:val="0D0D0D" w:themeColor="text1" w:themeTint="F2"/>
          <w:lang w:val="uk-UA"/>
        </w:rPr>
        <w:fldChar w:fldCharType="separate"/>
      </w:r>
      <w:r w:rsidR="009D1733">
        <w:rPr>
          <w:b/>
          <w:bCs/>
          <w:color w:val="0D0D0D" w:themeColor="text1" w:themeTint="F2"/>
          <w:lang w:val="uk-UA"/>
        </w:rPr>
        <w:fldChar w:fldCharType="begin"/>
      </w:r>
      <w:r w:rsidR="009D1733">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9D1733">
        <w:rPr>
          <w:b/>
          <w:bCs/>
          <w:color w:val="0D0D0D" w:themeColor="text1" w:themeTint="F2"/>
          <w:lang w:val="uk-UA"/>
        </w:rPr>
        <w:fldChar w:fldCharType="separate"/>
      </w:r>
      <w:r w:rsidR="005A2FC1">
        <w:rPr>
          <w:b/>
          <w:bCs/>
          <w:color w:val="0D0D0D" w:themeColor="text1" w:themeTint="F2"/>
          <w:lang w:val="uk-UA"/>
        </w:rPr>
        <w:fldChar w:fldCharType="begin"/>
      </w:r>
      <w:r w:rsidR="005A2FC1">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5A2FC1">
        <w:rPr>
          <w:b/>
          <w:bCs/>
          <w:color w:val="0D0D0D" w:themeColor="text1" w:themeTint="F2"/>
          <w:lang w:val="uk-UA"/>
        </w:rPr>
        <w:fldChar w:fldCharType="separate"/>
      </w:r>
      <w:r w:rsidR="00114099">
        <w:rPr>
          <w:b/>
          <w:bCs/>
          <w:color w:val="0D0D0D" w:themeColor="text1" w:themeTint="F2"/>
          <w:lang w:val="uk-UA"/>
        </w:rPr>
        <w:fldChar w:fldCharType="begin"/>
      </w:r>
      <w:r w:rsidR="00114099">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114099">
        <w:rPr>
          <w:b/>
          <w:bCs/>
          <w:color w:val="0D0D0D" w:themeColor="text1" w:themeTint="F2"/>
          <w:lang w:val="uk-UA"/>
        </w:rPr>
        <w:fldChar w:fldCharType="separate"/>
      </w:r>
      <w:r w:rsidR="00837644">
        <w:rPr>
          <w:b/>
          <w:bCs/>
          <w:color w:val="0D0D0D" w:themeColor="text1" w:themeTint="F2"/>
          <w:lang w:val="uk-UA"/>
        </w:rPr>
        <w:fldChar w:fldCharType="begin"/>
      </w:r>
      <w:r w:rsidR="00837644">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837644">
        <w:rPr>
          <w:b/>
          <w:bCs/>
          <w:color w:val="0D0D0D" w:themeColor="text1" w:themeTint="F2"/>
          <w:lang w:val="uk-UA"/>
        </w:rPr>
        <w:fldChar w:fldCharType="separate"/>
      </w:r>
      <w:r w:rsidR="000D55C2">
        <w:rPr>
          <w:b/>
          <w:bCs/>
          <w:color w:val="0D0D0D" w:themeColor="text1" w:themeTint="F2"/>
          <w:lang w:val="uk-UA"/>
        </w:rPr>
        <w:fldChar w:fldCharType="begin"/>
      </w:r>
      <w:r w:rsidR="000D55C2">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0D55C2">
        <w:rPr>
          <w:b/>
          <w:bCs/>
          <w:color w:val="0D0D0D" w:themeColor="text1" w:themeTint="F2"/>
          <w:lang w:val="uk-UA"/>
        </w:rPr>
        <w:fldChar w:fldCharType="separate"/>
      </w:r>
      <w:r w:rsidR="004B4877">
        <w:rPr>
          <w:b/>
          <w:bCs/>
          <w:color w:val="0D0D0D" w:themeColor="text1" w:themeTint="F2"/>
          <w:lang w:val="uk-UA"/>
        </w:rPr>
        <w:fldChar w:fldCharType="begin"/>
      </w:r>
      <w:r w:rsidR="004B4877">
        <w:rPr>
          <w:b/>
          <w:bCs/>
          <w:color w:val="0D0D0D" w:themeColor="text1" w:themeTint="F2"/>
          <w:lang w:val="uk-UA"/>
        </w:rPr>
        <w:instrText xml:space="preserve"> INCLUDEPICTURE  "d:\\UsersNBU\\005724\\004105\\AppData\\Local\\Microsoft\\Windows\\INetCache\\004105\\AppData\\Local\\Microsoft\\AppData\\Local\\Microsoft\\Windows\\INetCache\\AvisFB\\pb21036_img_001.gif" \* MERGEFORMATINET </w:instrText>
      </w:r>
      <w:r w:rsidR="004B4877">
        <w:rPr>
          <w:b/>
          <w:bCs/>
          <w:color w:val="0D0D0D" w:themeColor="text1" w:themeTint="F2"/>
          <w:lang w:val="uk-UA"/>
        </w:rPr>
        <w:fldChar w:fldCharType="separate"/>
      </w:r>
      <w:r w:rsidR="003F1849">
        <w:rPr>
          <w:b/>
          <w:bCs/>
          <w:color w:val="0D0D0D" w:themeColor="text1" w:themeTint="F2"/>
          <w:lang w:val="uk-UA"/>
        </w:rPr>
        <w:fldChar w:fldCharType="begin"/>
      </w:r>
      <w:r w:rsidR="003F1849">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3F1849">
        <w:rPr>
          <w:b/>
          <w:bCs/>
          <w:color w:val="0D0D0D" w:themeColor="text1" w:themeTint="F2"/>
          <w:lang w:val="uk-UA"/>
        </w:rPr>
        <w:fldChar w:fldCharType="separate"/>
      </w:r>
      <w:r w:rsidR="00921177">
        <w:rPr>
          <w:b/>
          <w:bCs/>
          <w:color w:val="0D0D0D" w:themeColor="text1" w:themeTint="F2"/>
          <w:lang w:val="uk-UA"/>
        </w:rPr>
        <w:fldChar w:fldCharType="begin"/>
      </w:r>
      <w:r w:rsidR="00921177">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921177">
        <w:rPr>
          <w:b/>
          <w:bCs/>
          <w:color w:val="0D0D0D" w:themeColor="text1" w:themeTint="F2"/>
          <w:lang w:val="uk-UA"/>
        </w:rPr>
        <w:fldChar w:fldCharType="separate"/>
      </w:r>
      <w:r w:rsidR="00CD6AF8">
        <w:rPr>
          <w:b/>
          <w:bCs/>
          <w:color w:val="0D0D0D" w:themeColor="text1" w:themeTint="F2"/>
          <w:lang w:val="uk-UA"/>
        </w:rPr>
        <w:fldChar w:fldCharType="begin"/>
      </w:r>
      <w:r w:rsidR="00CD6AF8">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CD6AF8">
        <w:rPr>
          <w:b/>
          <w:bCs/>
          <w:color w:val="0D0D0D" w:themeColor="text1" w:themeTint="F2"/>
          <w:lang w:val="uk-UA"/>
        </w:rPr>
        <w:fldChar w:fldCharType="separate"/>
      </w:r>
      <w:r w:rsidR="0020678A">
        <w:rPr>
          <w:b/>
          <w:bCs/>
          <w:color w:val="0D0D0D" w:themeColor="text1" w:themeTint="F2"/>
          <w:lang w:val="uk-UA"/>
        </w:rPr>
        <w:fldChar w:fldCharType="begin"/>
      </w:r>
      <w:r w:rsidR="0020678A">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20678A">
        <w:rPr>
          <w:b/>
          <w:bCs/>
          <w:color w:val="0D0D0D" w:themeColor="text1" w:themeTint="F2"/>
          <w:lang w:val="uk-UA"/>
        </w:rPr>
        <w:fldChar w:fldCharType="separate"/>
      </w:r>
      <w:r w:rsidR="00E335BF">
        <w:rPr>
          <w:b/>
          <w:bCs/>
          <w:color w:val="0D0D0D" w:themeColor="text1" w:themeTint="F2"/>
          <w:lang w:val="uk-UA"/>
        </w:rPr>
        <w:fldChar w:fldCharType="begin"/>
      </w:r>
      <w:r w:rsidR="00E335BF">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E335BF">
        <w:rPr>
          <w:b/>
          <w:bCs/>
          <w:color w:val="0D0D0D" w:themeColor="text1" w:themeTint="F2"/>
          <w:lang w:val="uk-UA"/>
        </w:rPr>
        <w:fldChar w:fldCharType="separate"/>
      </w:r>
      <w:r w:rsidR="00E81F06">
        <w:rPr>
          <w:b/>
          <w:bCs/>
          <w:color w:val="0D0D0D" w:themeColor="text1" w:themeTint="F2"/>
          <w:lang w:val="uk-UA"/>
        </w:rPr>
        <w:fldChar w:fldCharType="begin"/>
      </w:r>
      <w:r w:rsidR="00E81F06">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E81F06">
        <w:rPr>
          <w:b/>
          <w:bCs/>
          <w:color w:val="0D0D0D" w:themeColor="text1" w:themeTint="F2"/>
          <w:lang w:val="uk-UA"/>
        </w:rPr>
        <w:fldChar w:fldCharType="separate"/>
      </w:r>
      <w:r w:rsidR="00177294">
        <w:rPr>
          <w:b/>
          <w:bCs/>
          <w:color w:val="0D0D0D" w:themeColor="text1" w:themeTint="F2"/>
          <w:lang w:val="uk-UA"/>
        </w:rPr>
        <w:fldChar w:fldCharType="begin"/>
      </w:r>
      <w:r w:rsidR="00177294">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177294">
        <w:rPr>
          <w:b/>
          <w:bCs/>
          <w:color w:val="0D0D0D" w:themeColor="text1" w:themeTint="F2"/>
          <w:lang w:val="uk-UA"/>
        </w:rPr>
        <w:fldChar w:fldCharType="separate"/>
      </w:r>
      <w:r w:rsidR="002A2F57">
        <w:rPr>
          <w:b/>
          <w:bCs/>
          <w:color w:val="0D0D0D" w:themeColor="text1" w:themeTint="F2"/>
          <w:lang w:val="uk-UA"/>
        </w:rPr>
        <w:fldChar w:fldCharType="begin"/>
      </w:r>
      <w:r w:rsidR="002A2F57">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2A2F57">
        <w:rPr>
          <w:b/>
          <w:bCs/>
          <w:color w:val="0D0D0D" w:themeColor="text1" w:themeTint="F2"/>
          <w:lang w:val="uk-UA"/>
        </w:rPr>
        <w:fldChar w:fldCharType="separate"/>
      </w:r>
      <w:r w:rsidR="00993839">
        <w:rPr>
          <w:b/>
          <w:bCs/>
          <w:color w:val="0D0D0D" w:themeColor="text1" w:themeTint="F2"/>
          <w:lang w:val="uk-UA"/>
        </w:rPr>
        <w:fldChar w:fldCharType="begin"/>
      </w:r>
      <w:r w:rsidR="00993839">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993839">
        <w:rPr>
          <w:b/>
          <w:bCs/>
          <w:color w:val="0D0D0D" w:themeColor="text1" w:themeTint="F2"/>
          <w:lang w:val="uk-UA"/>
        </w:rPr>
        <w:fldChar w:fldCharType="separate"/>
      </w:r>
      <w:r w:rsidR="003314C8">
        <w:rPr>
          <w:b/>
          <w:bCs/>
          <w:color w:val="0D0D0D" w:themeColor="text1" w:themeTint="F2"/>
          <w:lang w:val="uk-UA"/>
        </w:rPr>
        <w:fldChar w:fldCharType="begin"/>
      </w:r>
      <w:r w:rsidR="003314C8">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3314C8">
        <w:rPr>
          <w:b/>
          <w:bCs/>
          <w:color w:val="0D0D0D" w:themeColor="text1" w:themeTint="F2"/>
          <w:lang w:val="uk-UA"/>
        </w:rPr>
        <w:fldChar w:fldCharType="separate"/>
      </w:r>
      <w:r w:rsidR="00083BEB">
        <w:rPr>
          <w:b/>
          <w:bCs/>
          <w:color w:val="0D0D0D" w:themeColor="text1" w:themeTint="F2"/>
          <w:lang w:val="uk-UA"/>
        </w:rPr>
        <w:fldChar w:fldCharType="begin"/>
      </w:r>
      <w:r w:rsidR="00083BEB">
        <w:rPr>
          <w:b/>
          <w:bCs/>
          <w:color w:val="0D0D0D" w:themeColor="text1" w:themeTint="F2"/>
          <w:lang w:val="uk-UA"/>
        </w:rPr>
        <w:instrText xml:space="preserve"> INCLUDEPICTURE  "d:\\UsersNBU\\004105\\AppData\\Local\\004105\\AppData\\Local\\Microsoft\\Windows\\INetCache\\004105\\AppData\\Local\\Microsoft\\AppData\\Local\\Microsoft\\Windows\\INetCache\\AvisFB\\pb21036_img_001.gif" \* MERGEFORMATINET </w:instrText>
      </w:r>
      <w:r w:rsidR="00083BEB">
        <w:rPr>
          <w:b/>
          <w:bCs/>
          <w:color w:val="0D0D0D" w:themeColor="text1" w:themeTint="F2"/>
          <w:lang w:val="uk-UA"/>
        </w:rPr>
        <w:fldChar w:fldCharType="separate"/>
      </w:r>
      <w:r w:rsidR="009A3C82">
        <w:rPr>
          <w:b/>
          <w:bCs/>
          <w:color w:val="0D0D0D" w:themeColor="text1" w:themeTint="F2"/>
          <w:lang w:val="uk-UA"/>
        </w:rPr>
        <w:fldChar w:fldCharType="begin"/>
      </w:r>
      <w:r w:rsidR="009A3C82">
        <w:rPr>
          <w:b/>
          <w:bCs/>
          <w:color w:val="0D0D0D" w:themeColor="text1" w:themeTint="F2"/>
          <w:lang w:val="uk-UA"/>
        </w:rPr>
        <w:instrText xml:space="preserve"> INCLUDEPICTURE  "d:\\UsersNBU\\004105\\AppData\\004105\\AppData\\Local\\004105\\AppData\\Local\\Microsoft\\Windows\\INetCache\\004105\\AppData\\Local\\Microsoft\\AppData\\Local\\Microsoft\\Windows\\INetCache\\AvisFB\\pb21036_img_001.gif" \* MERGEFORMATINET </w:instrText>
      </w:r>
      <w:r w:rsidR="009A3C82">
        <w:rPr>
          <w:b/>
          <w:bCs/>
          <w:color w:val="0D0D0D" w:themeColor="text1" w:themeTint="F2"/>
          <w:lang w:val="uk-UA"/>
        </w:rPr>
        <w:fldChar w:fldCharType="separate"/>
      </w:r>
      <w:r w:rsidR="000B60F8">
        <w:rPr>
          <w:b/>
          <w:bCs/>
          <w:color w:val="0D0D0D" w:themeColor="text1" w:themeTint="F2"/>
          <w:lang w:val="uk-UA"/>
        </w:rPr>
        <w:fldChar w:fldCharType="begin"/>
      </w:r>
      <w:r w:rsidR="000B60F8">
        <w:rPr>
          <w:b/>
          <w:bCs/>
          <w:color w:val="0D0D0D" w:themeColor="text1" w:themeTint="F2"/>
          <w:lang w:val="uk-UA"/>
        </w:rPr>
        <w:instrText xml:space="preserve"> INCLUDEPICTURE  "d:\\UsersNBU\\004105\\AppData\\004105\\AppData\\Local\\004105\\AppData\\Local\\Microsoft\\Windows\\INetCache\\004105\\AppData\\Local\\Microsoft\\AppData\\Local\\Microsoft\\Windows\\INetCache\\AvisFB\\pb21036_img_001.gif" \* MERGEFORMATINET </w:instrText>
      </w:r>
      <w:r w:rsidR="000B60F8">
        <w:rPr>
          <w:b/>
          <w:bCs/>
          <w:color w:val="0D0D0D" w:themeColor="text1" w:themeTint="F2"/>
          <w:lang w:val="uk-UA"/>
        </w:rPr>
        <w:fldChar w:fldCharType="separate"/>
      </w:r>
      <w:r w:rsidR="00CC7DD6">
        <w:rPr>
          <w:b/>
          <w:bCs/>
          <w:color w:val="0D0D0D" w:themeColor="text1" w:themeTint="F2"/>
          <w:lang w:val="uk-UA"/>
        </w:rPr>
        <w:fldChar w:fldCharType="begin"/>
      </w:r>
      <w:r w:rsidR="00CC7DD6">
        <w:rPr>
          <w:b/>
          <w:bCs/>
          <w:color w:val="0D0D0D" w:themeColor="text1" w:themeTint="F2"/>
          <w:lang w:val="uk-UA"/>
        </w:rPr>
        <w:instrText xml:space="preserve"> INCLUDEPICTURE  "d:\\UsersNBU\\004105\\AppData\\004105\\AppData\\Local\\004105\\AppData\\Local\\Microsoft\\Windows\\INetCache\\004105\\AppData\\Local\\Microsoft\\AppData\\Local\\Microsoft\\Windows\\INetCache\\AvisFB\\pb21036_img_001.gif" \* MERGEFORMATINET </w:instrText>
      </w:r>
      <w:r w:rsidR="00CC7DD6">
        <w:rPr>
          <w:b/>
          <w:bCs/>
          <w:color w:val="0D0D0D" w:themeColor="text1" w:themeTint="F2"/>
          <w:lang w:val="uk-UA"/>
        </w:rPr>
        <w:fldChar w:fldCharType="separate"/>
      </w:r>
      <w:r w:rsidR="00F97666">
        <w:rPr>
          <w:b/>
          <w:bCs/>
          <w:color w:val="0D0D0D" w:themeColor="text1" w:themeTint="F2"/>
          <w:lang w:val="uk-UA"/>
        </w:rPr>
        <w:fldChar w:fldCharType="begin"/>
      </w:r>
      <w:r w:rsidR="00F97666">
        <w:rPr>
          <w:b/>
          <w:bCs/>
          <w:color w:val="0D0D0D" w:themeColor="text1" w:themeTint="F2"/>
          <w:lang w:val="uk-UA"/>
        </w:rPr>
        <w:instrText xml:space="preserve"> INCLUDEPICTURE  "d:\\UsersNBU\\005724\\004105\\AppData\\004105\\AppData\\Local\\004105\\AppData\\Local\\Microsoft\\Windows\\INetCache\\004105\\AppData\\Local\\Microsoft\\AppData\\Local\\Microsoft\\Windows\\INetCache\\AvisFB\\pb21036_img_001.gif" \* MERGEFORMATINET </w:instrText>
      </w:r>
      <w:r w:rsidR="00F97666">
        <w:rPr>
          <w:b/>
          <w:bCs/>
          <w:color w:val="0D0D0D" w:themeColor="text1" w:themeTint="F2"/>
          <w:lang w:val="uk-UA"/>
        </w:rPr>
        <w:fldChar w:fldCharType="separate"/>
      </w:r>
      <w:r w:rsidR="00BA026D">
        <w:rPr>
          <w:b/>
          <w:bCs/>
          <w:color w:val="0D0D0D" w:themeColor="text1" w:themeTint="F2"/>
          <w:lang w:val="uk-UA"/>
        </w:rPr>
        <w:fldChar w:fldCharType="begin"/>
      </w:r>
      <w:r w:rsidR="00BA026D">
        <w:rPr>
          <w:b/>
          <w:bCs/>
          <w:color w:val="0D0D0D" w:themeColor="text1" w:themeTint="F2"/>
          <w:lang w:val="uk-UA"/>
        </w:rPr>
        <w:instrText xml:space="preserve"> INCLUDEPICTURE  "d:\\UsersNBU\\005724\\004105\\AppData\\004105\\AppData\\Local\\004105\\AppData\\Local\\Microsoft\\Windows\\INetCache\\004105\\AppData\\Local\\Microsoft\\AppData\\Local\\Microsoft\\Windows\\INetCache\\AvisFB\\pb21036_img_001.gif" \* MERGEFORMATINET </w:instrText>
      </w:r>
      <w:r w:rsidR="00BA026D">
        <w:rPr>
          <w:b/>
          <w:bCs/>
          <w:color w:val="0D0D0D" w:themeColor="text1" w:themeTint="F2"/>
          <w:lang w:val="uk-UA"/>
        </w:rPr>
        <w:fldChar w:fldCharType="separate"/>
      </w:r>
      <w:r w:rsidR="00F22C35">
        <w:rPr>
          <w:b/>
          <w:bCs/>
          <w:color w:val="0D0D0D" w:themeColor="text1" w:themeTint="F2"/>
          <w:lang w:val="uk-UA"/>
        </w:rPr>
        <w:fldChar w:fldCharType="begin"/>
      </w:r>
      <w:r w:rsidR="00F22C35">
        <w:rPr>
          <w:b/>
          <w:bCs/>
          <w:color w:val="0D0D0D" w:themeColor="text1" w:themeTint="F2"/>
          <w:lang w:val="uk-UA"/>
        </w:rPr>
        <w:instrText xml:space="preserve"> INCLUDEPICTURE  "d:\\UsersNBU\\005724\\004105\\AppData\\004105\\AppData\\Local\\004105\\AppData\\Local\\Microsoft\\Windows\\INetCache\\004105\\AppData\\Local\\Microsoft\\AppData\\Local\\Microsoft\\Windows\\INetCache\\AvisFB\\pb21036_img_001.gif" \* MERGEFORMATINET </w:instrText>
      </w:r>
      <w:r w:rsidR="00F22C35">
        <w:rPr>
          <w:b/>
          <w:bCs/>
          <w:color w:val="0D0D0D" w:themeColor="text1" w:themeTint="F2"/>
          <w:lang w:val="uk-UA"/>
        </w:rPr>
        <w:fldChar w:fldCharType="separate"/>
      </w:r>
      <w:r w:rsidR="00F303E3">
        <w:rPr>
          <w:b/>
          <w:bCs/>
          <w:color w:val="0D0D0D" w:themeColor="text1" w:themeTint="F2"/>
          <w:lang w:val="uk-UA"/>
        </w:rPr>
        <w:fldChar w:fldCharType="begin"/>
      </w:r>
      <w:r w:rsidR="00F303E3">
        <w:rPr>
          <w:b/>
          <w:bCs/>
          <w:color w:val="0D0D0D" w:themeColor="text1" w:themeTint="F2"/>
          <w:lang w:val="uk-UA"/>
        </w:rPr>
        <w:instrText xml:space="preserve"> </w:instrText>
      </w:r>
      <w:r w:rsidR="00F303E3">
        <w:rPr>
          <w:b/>
          <w:bCs/>
          <w:color w:val="0D0D0D" w:themeColor="text1" w:themeTint="F2"/>
          <w:lang w:val="uk-UA"/>
        </w:rPr>
        <w:instrText>INCLUDEPICTURE  "d:\\UsersNBU\\005724\\004105\\AppData\\004105\\AppData\\Local\\004105\\AppData\\Local\\Microsoft\\Windows\\INetCache\\004105\\AppData\\Local\\Microsoft\\AppData\\Local\\Microsoft\\Windows\\INetCache\\AvisFB\\pb21036_img_001.gif" \* MERGEFO</w:instrText>
      </w:r>
      <w:r w:rsidR="00F303E3">
        <w:rPr>
          <w:b/>
          <w:bCs/>
          <w:color w:val="0D0D0D" w:themeColor="text1" w:themeTint="F2"/>
          <w:lang w:val="uk-UA"/>
        </w:rPr>
        <w:instrText>RMATINET</w:instrText>
      </w:r>
      <w:r w:rsidR="00F303E3">
        <w:rPr>
          <w:b/>
          <w:bCs/>
          <w:color w:val="0D0D0D" w:themeColor="text1" w:themeTint="F2"/>
          <w:lang w:val="uk-UA"/>
        </w:rPr>
        <w:instrText xml:space="preserve"> </w:instrText>
      </w:r>
      <w:r w:rsidR="00F303E3">
        <w:rPr>
          <w:b/>
          <w:bCs/>
          <w:color w:val="0D0D0D" w:themeColor="text1" w:themeTint="F2"/>
          <w:lang w:val="uk-UA"/>
        </w:rPr>
        <w:fldChar w:fldCharType="separate"/>
      </w:r>
      <w:r w:rsidR="00AB69C5">
        <w:rPr>
          <w:b/>
          <w:bCs/>
          <w:color w:val="0D0D0D" w:themeColor="text1" w:themeTint="F2"/>
          <w:lang w:val="uk-UA"/>
        </w:rPr>
        <w:pict w14:anchorId="04EF149C">
          <v:shape id="_x0000_i1026" type="#_x0000_t75" style="width:36pt;height:57.75pt">
            <v:imagedata r:id="rId25" r:href="rId26"/>
          </v:shape>
        </w:pict>
      </w:r>
      <w:r w:rsidR="00F303E3">
        <w:rPr>
          <w:b/>
          <w:bCs/>
          <w:color w:val="0D0D0D" w:themeColor="text1" w:themeTint="F2"/>
          <w:lang w:val="uk-UA"/>
        </w:rPr>
        <w:fldChar w:fldCharType="end"/>
      </w:r>
      <w:r w:rsidR="00F22C35">
        <w:rPr>
          <w:b/>
          <w:bCs/>
          <w:color w:val="0D0D0D" w:themeColor="text1" w:themeTint="F2"/>
          <w:lang w:val="uk-UA"/>
        </w:rPr>
        <w:fldChar w:fldCharType="end"/>
      </w:r>
      <w:r w:rsidR="00BA026D">
        <w:rPr>
          <w:b/>
          <w:bCs/>
          <w:color w:val="0D0D0D" w:themeColor="text1" w:themeTint="F2"/>
          <w:lang w:val="uk-UA"/>
        </w:rPr>
        <w:fldChar w:fldCharType="end"/>
      </w:r>
      <w:r w:rsidR="00F97666">
        <w:rPr>
          <w:b/>
          <w:bCs/>
          <w:color w:val="0D0D0D" w:themeColor="text1" w:themeTint="F2"/>
          <w:lang w:val="uk-UA"/>
        </w:rPr>
        <w:fldChar w:fldCharType="end"/>
      </w:r>
      <w:r w:rsidR="00CC7DD6">
        <w:rPr>
          <w:b/>
          <w:bCs/>
          <w:color w:val="0D0D0D" w:themeColor="text1" w:themeTint="F2"/>
          <w:lang w:val="uk-UA"/>
        </w:rPr>
        <w:fldChar w:fldCharType="end"/>
      </w:r>
      <w:r w:rsidR="000B60F8">
        <w:rPr>
          <w:b/>
          <w:bCs/>
          <w:color w:val="0D0D0D" w:themeColor="text1" w:themeTint="F2"/>
          <w:lang w:val="uk-UA"/>
        </w:rPr>
        <w:fldChar w:fldCharType="end"/>
      </w:r>
      <w:r w:rsidR="009A3C82">
        <w:rPr>
          <w:b/>
          <w:bCs/>
          <w:color w:val="0D0D0D" w:themeColor="text1" w:themeTint="F2"/>
          <w:lang w:val="uk-UA"/>
        </w:rPr>
        <w:fldChar w:fldCharType="end"/>
      </w:r>
      <w:r w:rsidR="00083BEB">
        <w:rPr>
          <w:b/>
          <w:bCs/>
          <w:color w:val="0D0D0D" w:themeColor="text1" w:themeTint="F2"/>
          <w:lang w:val="uk-UA"/>
        </w:rPr>
        <w:fldChar w:fldCharType="end"/>
      </w:r>
      <w:r w:rsidR="003314C8">
        <w:rPr>
          <w:b/>
          <w:bCs/>
          <w:color w:val="0D0D0D" w:themeColor="text1" w:themeTint="F2"/>
          <w:lang w:val="uk-UA"/>
        </w:rPr>
        <w:fldChar w:fldCharType="end"/>
      </w:r>
      <w:r w:rsidR="00993839">
        <w:rPr>
          <w:b/>
          <w:bCs/>
          <w:color w:val="0D0D0D" w:themeColor="text1" w:themeTint="F2"/>
          <w:lang w:val="uk-UA"/>
        </w:rPr>
        <w:fldChar w:fldCharType="end"/>
      </w:r>
      <w:r w:rsidR="002A2F57">
        <w:rPr>
          <w:b/>
          <w:bCs/>
          <w:color w:val="0D0D0D" w:themeColor="text1" w:themeTint="F2"/>
          <w:lang w:val="uk-UA"/>
        </w:rPr>
        <w:fldChar w:fldCharType="end"/>
      </w:r>
      <w:r w:rsidR="00177294">
        <w:rPr>
          <w:b/>
          <w:bCs/>
          <w:color w:val="0D0D0D" w:themeColor="text1" w:themeTint="F2"/>
          <w:lang w:val="uk-UA"/>
        </w:rPr>
        <w:fldChar w:fldCharType="end"/>
      </w:r>
      <w:r w:rsidR="00E81F06">
        <w:rPr>
          <w:b/>
          <w:bCs/>
          <w:color w:val="0D0D0D" w:themeColor="text1" w:themeTint="F2"/>
          <w:lang w:val="uk-UA"/>
        </w:rPr>
        <w:fldChar w:fldCharType="end"/>
      </w:r>
      <w:r w:rsidR="00E335BF">
        <w:rPr>
          <w:b/>
          <w:bCs/>
          <w:color w:val="0D0D0D" w:themeColor="text1" w:themeTint="F2"/>
          <w:lang w:val="uk-UA"/>
        </w:rPr>
        <w:fldChar w:fldCharType="end"/>
      </w:r>
      <w:r w:rsidR="0020678A">
        <w:rPr>
          <w:b/>
          <w:bCs/>
          <w:color w:val="0D0D0D" w:themeColor="text1" w:themeTint="F2"/>
          <w:lang w:val="uk-UA"/>
        </w:rPr>
        <w:fldChar w:fldCharType="end"/>
      </w:r>
      <w:r w:rsidR="00CD6AF8">
        <w:rPr>
          <w:b/>
          <w:bCs/>
          <w:color w:val="0D0D0D" w:themeColor="text1" w:themeTint="F2"/>
          <w:lang w:val="uk-UA"/>
        </w:rPr>
        <w:fldChar w:fldCharType="end"/>
      </w:r>
      <w:r w:rsidR="00921177">
        <w:rPr>
          <w:b/>
          <w:bCs/>
          <w:color w:val="0D0D0D" w:themeColor="text1" w:themeTint="F2"/>
          <w:lang w:val="uk-UA"/>
        </w:rPr>
        <w:fldChar w:fldCharType="end"/>
      </w:r>
      <w:r w:rsidR="003F1849">
        <w:rPr>
          <w:b/>
          <w:bCs/>
          <w:color w:val="0D0D0D" w:themeColor="text1" w:themeTint="F2"/>
          <w:lang w:val="uk-UA"/>
        </w:rPr>
        <w:fldChar w:fldCharType="end"/>
      </w:r>
      <w:r w:rsidR="004B4877">
        <w:rPr>
          <w:b/>
          <w:bCs/>
          <w:color w:val="0D0D0D" w:themeColor="text1" w:themeTint="F2"/>
          <w:lang w:val="uk-UA"/>
        </w:rPr>
        <w:fldChar w:fldCharType="end"/>
      </w:r>
      <w:r w:rsidR="000D55C2">
        <w:rPr>
          <w:b/>
          <w:bCs/>
          <w:color w:val="0D0D0D" w:themeColor="text1" w:themeTint="F2"/>
          <w:lang w:val="uk-UA"/>
        </w:rPr>
        <w:fldChar w:fldCharType="end"/>
      </w:r>
      <w:r w:rsidR="00837644">
        <w:rPr>
          <w:b/>
          <w:bCs/>
          <w:color w:val="0D0D0D" w:themeColor="text1" w:themeTint="F2"/>
          <w:lang w:val="uk-UA"/>
        </w:rPr>
        <w:fldChar w:fldCharType="end"/>
      </w:r>
      <w:r w:rsidR="00114099">
        <w:rPr>
          <w:b/>
          <w:bCs/>
          <w:color w:val="0D0D0D" w:themeColor="text1" w:themeTint="F2"/>
          <w:lang w:val="uk-UA"/>
        </w:rPr>
        <w:fldChar w:fldCharType="end"/>
      </w:r>
      <w:r w:rsidR="005A2FC1">
        <w:rPr>
          <w:b/>
          <w:bCs/>
          <w:color w:val="0D0D0D" w:themeColor="text1" w:themeTint="F2"/>
          <w:lang w:val="uk-UA"/>
        </w:rPr>
        <w:fldChar w:fldCharType="end"/>
      </w:r>
      <w:r w:rsidR="009D1733">
        <w:rPr>
          <w:b/>
          <w:bCs/>
          <w:color w:val="0D0D0D" w:themeColor="text1" w:themeTint="F2"/>
          <w:lang w:val="uk-UA"/>
        </w:rPr>
        <w:fldChar w:fldCharType="end"/>
      </w:r>
      <w:r w:rsidR="00206667">
        <w:rPr>
          <w:b/>
          <w:bCs/>
          <w:color w:val="0D0D0D" w:themeColor="text1" w:themeTint="F2"/>
          <w:lang w:val="uk-UA"/>
        </w:rPr>
        <w:fldChar w:fldCharType="end"/>
      </w:r>
      <w:r w:rsidR="000C546D">
        <w:rPr>
          <w:b/>
          <w:bCs/>
          <w:color w:val="0D0D0D" w:themeColor="text1" w:themeTint="F2"/>
          <w:lang w:val="uk-UA"/>
        </w:rPr>
        <w:fldChar w:fldCharType="end"/>
      </w:r>
      <w:r w:rsidR="00732EA8">
        <w:rPr>
          <w:b/>
          <w:bCs/>
          <w:color w:val="0D0D0D" w:themeColor="text1" w:themeTint="F2"/>
          <w:lang w:val="uk-UA"/>
        </w:rPr>
        <w:fldChar w:fldCharType="end"/>
      </w:r>
      <w:r w:rsidR="00271A53">
        <w:rPr>
          <w:b/>
          <w:bCs/>
          <w:color w:val="0D0D0D" w:themeColor="text1" w:themeTint="F2"/>
          <w:lang w:val="uk-UA"/>
        </w:rPr>
        <w:fldChar w:fldCharType="end"/>
      </w:r>
      <w:r w:rsidR="001B22C5">
        <w:rPr>
          <w:b/>
          <w:bCs/>
          <w:color w:val="0D0D0D" w:themeColor="text1" w:themeTint="F2"/>
          <w:lang w:val="uk-UA"/>
        </w:rPr>
        <w:fldChar w:fldCharType="end"/>
      </w:r>
      <w:r w:rsidR="006075A5">
        <w:rPr>
          <w:b/>
          <w:bCs/>
          <w:color w:val="0D0D0D" w:themeColor="text1" w:themeTint="F2"/>
          <w:lang w:val="uk-UA"/>
        </w:rPr>
        <w:fldChar w:fldCharType="end"/>
      </w:r>
      <w:r w:rsidR="00DC2712">
        <w:rPr>
          <w:b/>
          <w:bCs/>
          <w:color w:val="0D0D0D" w:themeColor="text1" w:themeTint="F2"/>
          <w:lang w:val="uk-UA"/>
        </w:rPr>
        <w:fldChar w:fldCharType="end"/>
      </w:r>
      <w:r w:rsidR="006556B1">
        <w:rPr>
          <w:b/>
          <w:bCs/>
          <w:color w:val="0D0D0D" w:themeColor="text1" w:themeTint="F2"/>
          <w:lang w:val="uk-UA"/>
        </w:rPr>
        <w:fldChar w:fldCharType="end"/>
      </w:r>
      <w:r w:rsidR="00ED41E4">
        <w:rPr>
          <w:b/>
          <w:bCs/>
          <w:color w:val="0D0D0D" w:themeColor="text1" w:themeTint="F2"/>
          <w:lang w:val="uk-UA"/>
        </w:rPr>
        <w:fldChar w:fldCharType="end"/>
      </w:r>
      <w:r w:rsidR="008B4E5E">
        <w:rPr>
          <w:b/>
          <w:bCs/>
          <w:color w:val="0D0D0D" w:themeColor="text1" w:themeTint="F2"/>
          <w:lang w:val="uk-UA"/>
        </w:rPr>
        <w:fldChar w:fldCharType="end"/>
      </w:r>
      <w:r w:rsidR="009F4B75">
        <w:rPr>
          <w:b/>
          <w:bCs/>
          <w:color w:val="0D0D0D" w:themeColor="text1" w:themeTint="F2"/>
          <w:lang w:val="uk-UA"/>
        </w:rPr>
        <w:fldChar w:fldCharType="end"/>
      </w:r>
      <w:r w:rsidR="00662F7D">
        <w:rPr>
          <w:b/>
          <w:bCs/>
          <w:color w:val="0D0D0D" w:themeColor="text1" w:themeTint="F2"/>
          <w:lang w:val="uk-UA"/>
        </w:rPr>
        <w:fldChar w:fldCharType="end"/>
      </w:r>
      <w:r w:rsidR="00C15620">
        <w:rPr>
          <w:b/>
          <w:bCs/>
          <w:color w:val="0D0D0D" w:themeColor="text1" w:themeTint="F2"/>
          <w:lang w:val="uk-UA"/>
        </w:rPr>
        <w:fldChar w:fldCharType="end"/>
      </w:r>
      <w:r w:rsidR="00AF4983">
        <w:rPr>
          <w:b/>
          <w:bCs/>
          <w:color w:val="0D0D0D" w:themeColor="text1" w:themeTint="F2"/>
          <w:lang w:val="uk-UA"/>
        </w:rPr>
        <w:fldChar w:fldCharType="end"/>
      </w:r>
      <w:r w:rsidR="00BD58B1">
        <w:rPr>
          <w:b/>
          <w:bCs/>
          <w:color w:val="0D0D0D" w:themeColor="text1" w:themeTint="F2"/>
          <w:lang w:val="uk-UA"/>
        </w:rPr>
        <w:fldChar w:fldCharType="end"/>
      </w:r>
      <w:r w:rsidR="00CE0A44">
        <w:rPr>
          <w:b/>
          <w:bCs/>
          <w:color w:val="0D0D0D" w:themeColor="text1" w:themeTint="F2"/>
          <w:lang w:val="uk-UA"/>
        </w:rPr>
        <w:fldChar w:fldCharType="end"/>
      </w:r>
      <w:r w:rsidR="00967345">
        <w:rPr>
          <w:b/>
          <w:bCs/>
          <w:color w:val="0D0D0D" w:themeColor="text1" w:themeTint="F2"/>
          <w:lang w:val="uk-UA"/>
        </w:rPr>
        <w:fldChar w:fldCharType="end"/>
      </w:r>
      <w:r w:rsidR="00DE32F0">
        <w:rPr>
          <w:b/>
          <w:bCs/>
          <w:color w:val="0D0D0D" w:themeColor="text1" w:themeTint="F2"/>
          <w:lang w:val="uk-UA"/>
        </w:rPr>
        <w:fldChar w:fldCharType="end"/>
      </w:r>
      <w:r w:rsidR="00074E7C">
        <w:rPr>
          <w:b/>
          <w:bCs/>
          <w:color w:val="0D0D0D" w:themeColor="text1" w:themeTint="F2"/>
          <w:lang w:val="uk-UA"/>
        </w:rPr>
        <w:fldChar w:fldCharType="end"/>
      </w:r>
      <w:r w:rsidR="00B6599C">
        <w:rPr>
          <w:b/>
          <w:bCs/>
          <w:color w:val="0D0D0D" w:themeColor="text1" w:themeTint="F2"/>
          <w:lang w:val="uk-UA"/>
        </w:rPr>
        <w:fldChar w:fldCharType="end"/>
      </w:r>
      <w:r w:rsidR="002A63C1">
        <w:rPr>
          <w:b/>
          <w:bCs/>
          <w:color w:val="0D0D0D" w:themeColor="text1" w:themeTint="F2"/>
          <w:lang w:val="uk-UA"/>
        </w:rPr>
        <w:fldChar w:fldCharType="end"/>
      </w:r>
      <w:r w:rsidR="005C14D6">
        <w:rPr>
          <w:b/>
          <w:bCs/>
          <w:color w:val="0D0D0D" w:themeColor="text1" w:themeTint="F2"/>
          <w:lang w:val="uk-UA"/>
        </w:rPr>
        <w:fldChar w:fldCharType="end"/>
      </w:r>
      <w:r w:rsidR="00E97F9D">
        <w:rPr>
          <w:b/>
          <w:bCs/>
          <w:color w:val="0D0D0D" w:themeColor="text1" w:themeTint="F2"/>
          <w:lang w:val="uk-UA"/>
        </w:rPr>
        <w:fldChar w:fldCharType="end"/>
      </w:r>
      <w:r w:rsidR="000E5E5F">
        <w:rPr>
          <w:b/>
          <w:bCs/>
          <w:color w:val="0D0D0D" w:themeColor="text1" w:themeTint="F2"/>
          <w:lang w:val="uk-UA"/>
        </w:rPr>
        <w:fldChar w:fldCharType="end"/>
      </w:r>
      <w:r w:rsidR="00C21203">
        <w:rPr>
          <w:b/>
          <w:bCs/>
          <w:color w:val="0D0D0D" w:themeColor="text1" w:themeTint="F2"/>
          <w:lang w:val="uk-UA"/>
        </w:rPr>
        <w:fldChar w:fldCharType="end"/>
      </w:r>
      <w:r w:rsidR="00C07B9B">
        <w:rPr>
          <w:b/>
          <w:bCs/>
          <w:color w:val="0D0D0D" w:themeColor="text1" w:themeTint="F2"/>
          <w:lang w:val="uk-UA"/>
        </w:rPr>
        <w:fldChar w:fldCharType="end"/>
      </w:r>
      <w:r w:rsidR="0019122F">
        <w:rPr>
          <w:b/>
          <w:bCs/>
          <w:color w:val="0D0D0D" w:themeColor="text1" w:themeTint="F2"/>
          <w:lang w:val="uk-UA"/>
        </w:rPr>
        <w:fldChar w:fldCharType="end"/>
      </w:r>
      <w:r w:rsidR="00AC4F87">
        <w:rPr>
          <w:b/>
          <w:bCs/>
          <w:color w:val="0D0D0D" w:themeColor="text1" w:themeTint="F2"/>
          <w:lang w:val="uk-UA"/>
        </w:rPr>
        <w:fldChar w:fldCharType="end"/>
      </w:r>
      <w:r w:rsidR="003E52DF">
        <w:rPr>
          <w:b/>
          <w:bCs/>
          <w:color w:val="0D0D0D" w:themeColor="text1" w:themeTint="F2"/>
          <w:lang w:val="uk-UA"/>
        </w:rPr>
        <w:fldChar w:fldCharType="end"/>
      </w:r>
      <w:r w:rsidR="003B1878">
        <w:rPr>
          <w:b/>
          <w:bCs/>
          <w:color w:val="0D0D0D" w:themeColor="text1" w:themeTint="F2"/>
          <w:lang w:val="uk-UA"/>
        </w:rPr>
        <w:fldChar w:fldCharType="end"/>
      </w:r>
      <w:r w:rsidR="00B31053">
        <w:rPr>
          <w:b/>
          <w:bCs/>
          <w:color w:val="0D0D0D" w:themeColor="text1" w:themeTint="F2"/>
          <w:lang w:val="uk-UA"/>
        </w:rPr>
        <w:fldChar w:fldCharType="end"/>
      </w:r>
      <w:r w:rsidR="00F62474">
        <w:rPr>
          <w:b/>
          <w:bCs/>
          <w:color w:val="0D0D0D" w:themeColor="text1" w:themeTint="F2"/>
          <w:lang w:val="uk-UA"/>
        </w:rPr>
        <w:fldChar w:fldCharType="end"/>
      </w:r>
      <w:r w:rsidR="00441079">
        <w:rPr>
          <w:b/>
          <w:bCs/>
          <w:color w:val="0D0D0D" w:themeColor="text1" w:themeTint="F2"/>
          <w:lang w:val="uk-UA"/>
        </w:rPr>
        <w:fldChar w:fldCharType="end"/>
      </w:r>
      <w:r w:rsidR="00AC5E75">
        <w:rPr>
          <w:b/>
          <w:bCs/>
          <w:color w:val="0D0D0D" w:themeColor="text1" w:themeTint="F2"/>
          <w:lang w:val="uk-UA"/>
        </w:rPr>
        <w:fldChar w:fldCharType="end"/>
      </w:r>
      <w:r w:rsidR="00AB0386" w:rsidRPr="00487BBE">
        <w:rPr>
          <w:b/>
          <w:bCs/>
          <w:color w:val="0D0D0D" w:themeColor="text1" w:themeTint="F2"/>
          <w:lang w:val="uk-UA"/>
        </w:rPr>
        <w:fldChar w:fldCharType="end"/>
      </w:r>
      <w:r w:rsidR="00341FCE" w:rsidRPr="00487BBE">
        <w:rPr>
          <w:b/>
          <w:bCs/>
          <w:color w:val="0D0D0D" w:themeColor="text1" w:themeTint="F2"/>
          <w:lang w:val="uk-UA"/>
        </w:rPr>
        <w:fldChar w:fldCharType="end"/>
      </w:r>
      <w:r w:rsidR="005F3E97" w:rsidRPr="00487BBE">
        <w:rPr>
          <w:b/>
          <w:bCs/>
          <w:color w:val="0D0D0D" w:themeColor="text1" w:themeTint="F2"/>
          <w:lang w:val="uk-UA"/>
        </w:rPr>
        <w:fldChar w:fldCharType="end"/>
      </w:r>
      <w:r w:rsidR="006B1E33" w:rsidRPr="00487BBE">
        <w:rPr>
          <w:b/>
          <w:bCs/>
          <w:color w:val="0D0D0D" w:themeColor="text1" w:themeTint="F2"/>
          <w:lang w:val="uk-UA"/>
        </w:rPr>
        <w:fldChar w:fldCharType="end"/>
      </w:r>
      <w:r w:rsidRPr="00487BBE">
        <w:rPr>
          <w:b/>
          <w:bCs/>
          <w:color w:val="0D0D0D" w:themeColor="text1" w:themeTint="F2"/>
          <w:lang w:val="uk-UA"/>
        </w:rPr>
        <w:fldChar w:fldCharType="end"/>
      </w:r>
    </w:p>
    <w:p w:rsidR="00866572" w:rsidRPr="00487BBE" w:rsidRDefault="00866572" w:rsidP="00866572">
      <w:pPr>
        <w:pStyle w:val="afe"/>
        <w:jc w:val="center"/>
        <w:rPr>
          <w:color w:val="0D0D0D" w:themeColor="text1" w:themeTint="F2"/>
          <w:sz w:val="28"/>
          <w:szCs w:val="28"/>
          <w:lang w:val="uk-UA"/>
        </w:rPr>
      </w:pPr>
      <w:r w:rsidRPr="00487BBE">
        <w:rPr>
          <w:color w:val="0D0D0D" w:themeColor="text1" w:themeTint="F2"/>
          <w:sz w:val="28"/>
          <w:szCs w:val="28"/>
          <w:lang w:val="uk-UA"/>
        </w:rPr>
        <w:t>Національний банк України</w:t>
      </w:r>
    </w:p>
    <w:p w:rsidR="00866572" w:rsidRPr="00487BBE" w:rsidRDefault="00866572" w:rsidP="00866572">
      <w:pPr>
        <w:pStyle w:val="afe"/>
        <w:spacing w:before="0" w:beforeAutospacing="0" w:after="0" w:afterAutospacing="0"/>
        <w:jc w:val="center"/>
        <w:rPr>
          <w:color w:val="0D0D0D" w:themeColor="text1" w:themeTint="F2"/>
          <w:sz w:val="28"/>
          <w:szCs w:val="28"/>
          <w:lang w:val="uk-UA"/>
        </w:rPr>
      </w:pPr>
      <w:r w:rsidRPr="00487BBE">
        <w:rPr>
          <w:color w:val="0D0D0D" w:themeColor="text1" w:themeTint="F2"/>
          <w:sz w:val="28"/>
          <w:szCs w:val="28"/>
          <w:lang w:val="uk-UA"/>
        </w:rPr>
        <w:t>ВИТЯГ</w:t>
      </w:r>
      <w:r w:rsidRPr="00487BBE">
        <w:rPr>
          <w:color w:val="0D0D0D" w:themeColor="text1" w:themeTint="F2"/>
          <w:sz w:val="28"/>
          <w:szCs w:val="28"/>
          <w:lang w:val="uk-UA"/>
        </w:rPr>
        <w:br/>
        <w:t>з Реєстру платіжної інфраструктури</w:t>
      </w:r>
    </w:p>
    <w:p w:rsidR="00866572" w:rsidRPr="00487BBE" w:rsidRDefault="00866572" w:rsidP="00866572">
      <w:pPr>
        <w:pStyle w:val="afe"/>
        <w:spacing w:before="0" w:beforeAutospacing="0"/>
        <w:jc w:val="center"/>
        <w:rPr>
          <w:color w:val="0D0D0D" w:themeColor="text1" w:themeTint="F2"/>
          <w:sz w:val="28"/>
          <w:szCs w:val="28"/>
          <w:lang w:val="uk-UA"/>
        </w:rPr>
      </w:pPr>
      <w:r w:rsidRPr="00487BBE">
        <w:rPr>
          <w:color w:val="0D0D0D" w:themeColor="text1" w:themeTint="F2"/>
          <w:sz w:val="28"/>
          <w:szCs w:val="28"/>
          <w:lang w:val="uk-UA"/>
        </w:rPr>
        <w:t>(зразок)</w:t>
      </w:r>
    </w:p>
    <w:tbl>
      <w:tblPr>
        <w:tblW w:w="9751" w:type="dxa"/>
        <w:tblInd w:w="-284" w:type="dxa"/>
        <w:tblLook w:val="0000" w:firstRow="0" w:lastRow="0" w:firstColumn="0" w:lastColumn="0" w:noHBand="0" w:noVBand="0"/>
      </w:tblPr>
      <w:tblGrid>
        <w:gridCol w:w="9816"/>
      </w:tblGrid>
      <w:tr w:rsidR="00866572" w:rsidRPr="00487BBE" w:rsidTr="00DD7C3F">
        <w:tc>
          <w:tcPr>
            <w:tcW w:w="5000" w:type="pct"/>
            <w:shd w:val="clear" w:color="auto" w:fill="auto"/>
          </w:tcPr>
          <w:p w:rsidR="00866572" w:rsidRPr="00487BBE" w:rsidRDefault="00866572" w:rsidP="00A03BA1">
            <w:pPr>
              <w:pStyle w:val="afe"/>
              <w:jc w:val="center"/>
              <w:rPr>
                <w:color w:val="0D0D0D" w:themeColor="text1" w:themeTint="F2"/>
                <w:sz w:val="28"/>
                <w:szCs w:val="28"/>
                <w:lang w:val="uk-UA"/>
              </w:rPr>
            </w:pPr>
            <w:r w:rsidRPr="00487BBE">
              <w:rPr>
                <w:color w:val="0D0D0D" w:themeColor="text1" w:themeTint="F2"/>
                <w:lang w:val="uk-UA"/>
              </w:rPr>
              <w:t>________________________________________________________________________________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 xml:space="preserve">(найменування надавача фінансових платіжних послуг (далі – установа) </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(ідентифікаційний код установи)</w:t>
            </w:r>
          </w:p>
          <w:p w:rsidR="00866572" w:rsidRPr="00487BBE" w:rsidRDefault="00866572" w:rsidP="00A03BA1">
            <w:pPr>
              <w:pStyle w:val="afe"/>
              <w:jc w:val="center"/>
              <w:rPr>
                <w:color w:val="0D0D0D" w:themeColor="text1" w:themeTint="F2"/>
                <w:sz w:val="28"/>
                <w:szCs w:val="28"/>
                <w:lang w:val="uk-UA"/>
              </w:rPr>
            </w:pPr>
            <w:r w:rsidRPr="00487BBE">
              <w:rPr>
                <w:color w:val="0D0D0D" w:themeColor="text1" w:themeTint="F2"/>
                <w:sz w:val="28"/>
                <w:szCs w:val="28"/>
                <w:lang w:val="uk-UA"/>
              </w:rPr>
              <w:t>1. Інформація про включення установи до Реєстру платіжної інфраструктури (далі – Реєстр)</w:t>
            </w:r>
          </w:p>
          <w:p w:rsidR="00866572" w:rsidRPr="00487BBE" w:rsidRDefault="00866572" w:rsidP="00A03BA1">
            <w:pPr>
              <w:pStyle w:val="afe"/>
              <w:jc w:val="center"/>
              <w:rPr>
                <w:color w:val="0D0D0D" w:themeColor="text1" w:themeTint="F2"/>
                <w:sz w:val="28"/>
                <w:szCs w:val="28"/>
                <w:lang w:val="uk-UA"/>
              </w:rPr>
            </w:pPr>
            <w:r w:rsidRPr="00487BBE">
              <w:rPr>
                <w:color w:val="0D0D0D" w:themeColor="text1" w:themeTint="F2"/>
                <w:lang w:val="uk-UA"/>
              </w:rPr>
              <w:t>________________________________________________________________________________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і номер рішення про включення до Реєстру)</w:t>
            </w:r>
          </w:p>
          <w:p w:rsidR="00866572" w:rsidRPr="00487BBE" w:rsidRDefault="00866572" w:rsidP="00A03BA1">
            <w:pPr>
              <w:pStyle w:val="afe"/>
              <w:jc w:val="center"/>
              <w:rPr>
                <w:color w:val="0D0D0D" w:themeColor="text1" w:themeTint="F2"/>
                <w:sz w:val="20"/>
                <w:szCs w:val="20"/>
                <w:lang w:val="uk-UA"/>
              </w:rPr>
            </w:pPr>
            <w:r w:rsidRPr="00487BBE">
              <w:rPr>
                <w:color w:val="0D0D0D" w:themeColor="text1" w:themeTint="F2"/>
                <w:sz w:val="28"/>
                <w:szCs w:val="28"/>
                <w:lang w:val="uk-UA"/>
              </w:rPr>
              <w:t>2. Інформація про види фінансових платіжних послуг</w:t>
            </w:r>
            <w:r w:rsidRPr="00487BBE">
              <w:rPr>
                <w:color w:val="0D0D0D" w:themeColor="text1" w:themeTint="F2"/>
                <w:lang w:val="uk-UA"/>
              </w:rPr>
              <w:t xml:space="preserve"> ________________________________________________________________________________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(перелік видів фінансових платіжних послуг, які може надавати установа)</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формування витягу)</w:t>
            </w:r>
          </w:p>
        </w:tc>
      </w:tr>
    </w:tbl>
    <w:p w:rsidR="00866572" w:rsidRPr="00487BBE" w:rsidRDefault="00866572" w:rsidP="00866572">
      <w:pPr>
        <w:pStyle w:val="afe"/>
        <w:rPr>
          <w:color w:val="0D0D0D" w:themeColor="text1" w:themeTint="F2"/>
          <w:sz w:val="28"/>
          <w:szCs w:val="28"/>
          <w:lang w:val="uk-UA"/>
        </w:rPr>
      </w:pPr>
    </w:p>
    <w:tbl>
      <w:tblPr>
        <w:tblW w:w="9498" w:type="dxa"/>
        <w:jc w:val="center"/>
        <w:tblLook w:val="0000" w:firstRow="0" w:lastRow="0" w:firstColumn="0" w:lastColumn="0" w:noHBand="0" w:noVBand="0"/>
      </w:tblPr>
      <w:tblGrid>
        <w:gridCol w:w="3571"/>
        <w:gridCol w:w="3465"/>
        <w:gridCol w:w="2462"/>
      </w:tblGrid>
      <w:tr w:rsidR="00866572" w:rsidRPr="00487BBE" w:rsidTr="00DD7C3F">
        <w:trPr>
          <w:jc w:val="center"/>
        </w:trPr>
        <w:tc>
          <w:tcPr>
            <w:tcW w:w="1880" w:type="pct"/>
            <w:shd w:val="clear" w:color="auto" w:fill="auto"/>
          </w:tcPr>
          <w:p w:rsidR="00866572" w:rsidRPr="00487BBE" w:rsidRDefault="00866572" w:rsidP="00A03BA1">
            <w:pPr>
              <w:rPr>
                <w:color w:val="0D0D0D" w:themeColor="text1" w:themeTint="F2"/>
              </w:rPr>
            </w:pPr>
            <w:r w:rsidRPr="00487BBE">
              <w:rPr>
                <w:color w:val="0D0D0D" w:themeColor="text1" w:themeTint="F2"/>
              </w:rPr>
              <w:t xml:space="preserve">Найменування посади            </w:t>
            </w:r>
          </w:p>
        </w:tc>
        <w:tc>
          <w:tcPr>
            <w:tcW w:w="1824" w:type="pct"/>
            <w:shd w:val="clear" w:color="auto" w:fill="auto"/>
          </w:tcPr>
          <w:p w:rsidR="00866572" w:rsidRPr="00487BBE" w:rsidRDefault="00866572" w:rsidP="00B212EC">
            <w:pPr>
              <w:rPr>
                <w:color w:val="0D0D0D" w:themeColor="text1" w:themeTint="F2"/>
              </w:rPr>
            </w:pPr>
            <w:r w:rsidRPr="00487BBE">
              <w:rPr>
                <w:color w:val="0D0D0D" w:themeColor="text1" w:themeTint="F2"/>
              </w:rPr>
              <w:t xml:space="preserve">Особистий підпис  </w:t>
            </w:r>
          </w:p>
        </w:tc>
        <w:tc>
          <w:tcPr>
            <w:tcW w:w="1297" w:type="pct"/>
            <w:shd w:val="clear" w:color="auto" w:fill="auto"/>
          </w:tcPr>
          <w:p w:rsidR="00866572" w:rsidRPr="00487BBE" w:rsidRDefault="006F781F" w:rsidP="006F781F">
            <w:pPr>
              <w:rPr>
                <w:color w:val="0D0D0D" w:themeColor="text1" w:themeTint="F2"/>
              </w:rPr>
            </w:pPr>
            <w:r>
              <w:rPr>
                <w:color w:val="0D0D0D" w:themeColor="text1" w:themeTint="F2"/>
              </w:rPr>
              <w:t>Власне і</w:t>
            </w:r>
            <w:r w:rsidR="00866572" w:rsidRPr="00487BBE">
              <w:rPr>
                <w:color w:val="0D0D0D" w:themeColor="text1" w:themeTint="F2"/>
              </w:rPr>
              <w:t>м’я ПРІЗВИЩЕ</w:t>
            </w:r>
          </w:p>
        </w:tc>
      </w:tr>
    </w:tbl>
    <w:p w:rsidR="00713BB7" w:rsidRPr="00487BBE" w:rsidRDefault="00713BB7" w:rsidP="00887E7D">
      <w:pPr>
        <w:pStyle w:val="af3"/>
        <w:pBdr>
          <w:top w:val="nil"/>
          <w:left w:val="nil"/>
          <w:bottom w:val="nil"/>
          <w:right w:val="nil"/>
          <w:between w:val="nil"/>
        </w:pBdr>
        <w:shd w:val="clear" w:color="auto" w:fill="FFFFFF"/>
        <w:ind w:left="0"/>
        <w:contextualSpacing w:val="0"/>
        <w:rPr>
          <w:color w:val="0D0D0D" w:themeColor="text1" w:themeTint="F2"/>
          <w:lang w:val="ru-RU"/>
        </w:rPr>
        <w:sectPr w:rsidR="00713BB7" w:rsidRPr="00487BBE" w:rsidSect="00B33575">
          <w:pgSz w:w="11906" w:h="16838" w:code="9"/>
          <w:pgMar w:top="567" w:right="567" w:bottom="1701" w:left="1701" w:header="284" w:footer="709" w:gutter="0"/>
          <w:pgNumType w:start="1"/>
          <w:cols w:space="708"/>
          <w:titlePg/>
          <w:docGrid w:linePitch="381"/>
        </w:sectPr>
      </w:pPr>
    </w:p>
    <w:p w:rsidR="00FA049F" w:rsidRPr="00487BBE" w:rsidRDefault="00FA049F" w:rsidP="00713BB7">
      <w:pPr>
        <w:pStyle w:val="af3"/>
        <w:pageBreakBefore/>
        <w:pBdr>
          <w:top w:val="nil"/>
          <w:left w:val="nil"/>
          <w:bottom w:val="nil"/>
          <w:right w:val="nil"/>
          <w:between w:val="nil"/>
        </w:pBdr>
        <w:shd w:val="clear" w:color="auto" w:fill="FFFFFF"/>
        <w:ind w:left="0"/>
        <w:contextualSpacing w:val="0"/>
        <w:rPr>
          <w:color w:val="0D0D0D" w:themeColor="text1" w:themeTint="F2"/>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F25B4" w:rsidRPr="00487BBE" w:rsidTr="004F25B4">
        <w:tc>
          <w:tcPr>
            <w:tcW w:w="4814" w:type="dxa"/>
          </w:tcPr>
          <w:p w:rsidR="004F25B4" w:rsidRPr="00487BBE" w:rsidRDefault="004F25B4" w:rsidP="00713BB7">
            <w:pPr>
              <w:pStyle w:val="af3"/>
              <w:ind w:left="0"/>
              <w:contextualSpacing w:val="0"/>
              <w:rPr>
                <w:color w:val="0D0D0D" w:themeColor="text1" w:themeTint="F2"/>
                <w:lang w:val="ru-RU"/>
              </w:rPr>
            </w:pPr>
          </w:p>
        </w:tc>
        <w:tc>
          <w:tcPr>
            <w:tcW w:w="4814" w:type="dxa"/>
          </w:tcPr>
          <w:p w:rsidR="004F25B4" w:rsidRPr="00487BBE" w:rsidRDefault="004F25B4" w:rsidP="004F25B4">
            <w:pPr>
              <w:pStyle w:val="af3"/>
              <w:pageBreakBefore/>
              <w:ind w:left="0"/>
              <w:contextualSpacing w:val="0"/>
              <w:rPr>
                <w:color w:val="0D0D0D" w:themeColor="text1" w:themeTint="F2"/>
              </w:rPr>
            </w:pPr>
            <w:r w:rsidRPr="00487BBE">
              <w:rPr>
                <w:color w:val="0D0D0D" w:themeColor="text1" w:themeTint="F2"/>
              </w:rPr>
              <w:t>Додаток 10</w:t>
            </w:r>
          </w:p>
          <w:p w:rsidR="004F25B4" w:rsidRPr="00487BBE" w:rsidRDefault="004F25B4" w:rsidP="004F25B4">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4F25B4" w:rsidRPr="00487BBE" w:rsidRDefault="004F25B4" w:rsidP="004F25B4">
            <w:pPr>
              <w:pStyle w:val="af3"/>
              <w:pageBreakBefore/>
              <w:ind w:left="0"/>
              <w:contextualSpacing w:val="0"/>
              <w:rPr>
                <w:color w:val="0D0D0D" w:themeColor="text1" w:themeTint="F2"/>
                <w:lang w:val="ru-RU"/>
              </w:rPr>
            </w:pPr>
            <w:r w:rsidRPr="00487BBE">
              <w:rPr>
                <w:color w:val="0D0D0D" w:themeColor="text1" w:themeTint="F2"/>
                <w:shd w:val="clear" w:color="auto" w:fill="FFFFFF"/>
              </w:rPr>
              <w:t xml:space="preserve">(підпункт </w:t>
            </w:r>
            <w:r w:rsidR="00605EB6" w:rsidRPr="00487BBE">
              <w:rPr>
                <w:color w:val="0D0D0D" w:themeColor="text1" w:themeTint="F2"/>
                <w:shd w:val="clear" w:color="auto" w:fill="FFFFFF"/>
              </w:rPr>
              <w:t>1</w:t>
            </w:r>
            <w:r w:rsidRPr="00487BBE">
              <w:rPr>
                <w:color w:val="0D0D0D" w:themeColor="text1" w:themeTint="F2"/>
                <w:shd w:val="clear" w:color="auto" w:fill="FFFFFF"/>
              </w:rPr>
              <w:t xml:space="preserve"> пункту </w:t>
            </w:r>
            <w:r w:rsidR="00462716" w:rsidRPr="00487BBE">
              <w:rPr>
                <w:color w:val="0D0D0D" w:themeColor="text1" w:themeTint="F2"/>
                <w:shd w:val="clear" w:color="auto" w:fill="FFFFFF"/>
              </w:rPr>
              <w:t>2</w:t>
            </w:r>
            <w:r w:rsidR="00744BD4" w:rsidRPr="00487BBE">
              <w:rPr>
                <w:color w:val="0D0D0D" w:themeColor="text1" w:themeTint="F2"/>
                <w:shd w:val="clear" w:color="auto" w:fill="FFFFFF"/>
              </w:rPr>
              <w:t>26</w:t>
            </w:r>
            <w:r w:rsidRPr="00487BBE">
              <w:rPr>
                <w:color w:val="0D0D0D" w:themeColor="text1" w:themeTint="F2"/>
                <w:shd w:val="clear" w:color="auto" w:fill="FFFFFF"/>
              </w:rPr>
              <w:t xml:space="preserve"> розділу </w:t>
            </w:r>
            <w:r w:rsidR="00744BD4" w:rsidRPr="00487BBE">
              <w:rPr>
                <w:color w:val="0D0D0D" w:themeColor="text1" w:themeTint="F2"/>
                <w:shd w:val="clear" w:color="auto" w:fill="FFFFFF"/>
              </w:rPr>
              <w:t>ХХІ</w:t>
            </w:r>
            <w:r w:rsidRPr="00487BBE">
              <w:rPr>
                <w:color w:val="0D0D0D" w:themeColor="text1" w:themeTint="F2"/>
                <w:shd w:val="clear" w:color="auto" w:fill="FFFFFF"/>
              </w:rPr>
              <w:t>)</w:t>
            </w:r>
          </w:p>
        </w:tc>
      </w:tr>
    </w:tbl>
    <w:p w:rsidR="00866572" w:rsidRPr="00487BBE" w:rsidRDefault="00866572" w:rsidP="00605EB6">
      <w:pPr>
        <w:pStyle w:val="af3"/>
        <w:pBdr>
          <w:top w:val="nil"/>
          <w:left w:val="nil"/>
          <w:bottom w:val="nil"/>
          <w:right w:val="nil"/>
          <w:between w:val="nil"/>
        </w:pBdr>
        <w:shd w:val="clear" w:color="auto" w:fill="FFFFFF"/>
        <w:ind w:left="0"/>
        <w:contextualSpacing w:val="0"/>
        <w:rPr>
          <w:color w:val="0D0D0D" w:themeColor="text1" w:themeTint="F2"/>
          <w:lang w:val="ru-RU"/>
        </w:rPr>
      </w:pPr>
    </w:p>
    <w:p w:rsidR="00605EB6" w:rsidRPr="00487BBE" w:rsidRDefault="00605EB6" w:rsidP="00605EB6">
      <w:pPr>
        <w:jc w:val="center"/>
        <w:rPr>
          <w:color w:val="0D0D0D" w:themeColor="text1" w:themeTint="F2"/>
          <w:sz w:val="24"/>
          <w:szCs w:val="24"/>
        </w:rPr>
      </w:pPr>
    </w:p>
    <w:p w:rsidR="00605EB6" w:rsidRPr="00487BBE" w:rsidRDefault="00605EB6" w:rsidP="00605EB6">
      <w:pPr>
        <w:spacing w:before="100" w:beforeAutospacing="1" w:after="240"/>
        <w:rPr>
          <w:color w:val="0D0D0D" w:themeColor="text1" w:themeTint="F2"/>
        </w:rPr>
      </w:pPr>
      <w:r w:rsidRPr="00487BBE">
        <w:rPr>
          <w:color w:val="0D0D0D" w:themeColor="text1" w:themeTint="F2"/>
        </w:rPr>
        <w:t xml:space="preserve">_____________№ __________ </w:t>
      </w:r>
      <w:r w:rsidRPr="00487BBE">
        <w:rPr>
          <w:color w:val="0D0D0D" w:themeColor="text1" w:themeTint="F2"/>
        </w:rPr>
        <w:tab/>
        <w:t xml:space="preserve">           </w:t>
      </w:r>
      <w:r w:rsidRPr="00487BBE">
        <w:rPr>
          <w:color w:val="0D0D0D" w:themeColor="text1" w:themeTint="F2"/>
        </w:rPr>
        <w:tab/>
      </w:r>
      <w:r w:rsidRPr="00487BBE">
        <w:rPr>
          <w:color w:val="0D0D0D" w:themeColor="text1" w:themeTint="F2"/>
          <w:lang w:val="ru-RU"/>
        </w:rPr>
        <w:t xml:space="preserve">       </w:t>
      </w:r>
      <w:r w:rsidRPr="00487BBE">
        <w:rPr>
          <w:color w:val="0D0D0D" w:themeColor="text1" w:themeTint="F2"/>
        </w:rPr>
        <w:t>Національний банк України</w:t>
      </w:r>
    </w:p>
    <w:p w:rsidR="00605EB6" w:rsidRPr="00487BBE" w:rsidRDefault="00605EB6" w:rsidP="00605EB6">
      <w:pPr>
        <w:jc w:val="center"/>
        <w:rPr>
          <w:bCs/>
          <w:color w:val="0D0D0D" w:themeColor="text1" w:themeTint="F2"/>
        </w:rPr>
      </w:pPr>
    </w:p>
    <w:p w:rsidR="00605EB6" w:rsidRPr="00487BBE" w:rsidRDefault="00605EB6" w:rsidP="00605EB6">
      <w:pPr>
        <w:spacing w:after="240"/>
        <w:jc w:val="center"/>
        <w:rPr>
          <w:bCs/>
          <w:color w:val="0D0D0D" w:themeColor="text1" w:themeTint="F2"/>
        </w:rPr>
      </w:pPr>
      <w:r w:rsidRPr="00487BBE">
        <w:rPr>
          <w:bCs/>
          <w:color w:val="0D0D0D" w:themeColor="text1" w:themeTint="F2"/>
        </w:rPr>
        <w:t>Заява</w:t>
      </w:r>
      <w:r w:rsidRPr="00487BBE">
        <w:rPr>
          <w:bCs/>
          <w:color w:val="0D0D0D" w:themeColor="text1" w:themeTint="F2"/>
        </w:rPr>
        <w:br/>
        <w:t>про включення до Реєстру</w:t>
      </w:r>
    </w:p>
    <w:p w:rsidR="00605EB6" w:rsidRPr="00B17B3F" w:rsidRDefault="00605EB6" w:rsidP="00B17B3F">
      <w:pPr>
        <w:pStyle w:val="af3"/>
        <w:numPr>
          <w:ilvl w:val="6"/>
          <w:numId w:val="6"/>
        </w:numPr>
        <w:shd w:val="clear" w:color="auto" w:fill="FFFFFF"/>
        <w:ind w:left="0" w:firstLine="709"/>
        <w:jc w:val="left"/>
        <w:rPr>
          <w:color w:val="0D0D0D" w:themeColor="text1" w:themeTint="F2"/>
        </w:rPr>
      </w:pPr>
      <w:r w:rsidRPr="00B17B3F">
        <w:rPr>
          <w:color w:val="0D0D0D" w:themeColor="text1" w:themeTint="F2"/>
        </w:rPr>
        <w:t>Заявник ___________________________________________________</w:t>
      </w:r>
    </w:p>
    <w:p w:rsidR="00605EB6" w:rsidRPr="00487BBE" w:rsidRDefault="00605EB6" w:rsidP="00605EB6">
      <w:pPr>
        <w:shd w:val="clear" w:color="auto" w:fill="FFFFFF"/>
        <w:jc w:val="center"/>
        <w:rPr>
          <w:color w:val="0D0D0D" w:themeColor="text1" w:themeTint="F2"/>
        </w:rPr>
      </w:pPr>
      <w:r w:rsidRPr="00487BBE">
        <w:rPr>
          <w:color w:val="0D0D0D" w:themeColor="text1" w:themeTint="F2"/>
        </w:rPr>
        <w:t>(повне найменування)</w:t>
      </w:r>
    </w:p>
    <w:p w:rsidR="00605EB6" w:rsidRPr="00487BBE" w:rsidRDefault="00605EB6" w:rsidP="00605EB6">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605EB6" w:rsidRPr="00487BBE" w:rsidRDefault="00605EB6" w:rsidP="00605EB6">
      <w:pPr>
        <w:shd w:val="clear" w:color="auto" w:fill="FFFFFF"/>
        <w:jc w:val="center"/>
        <w:rPr>
          <w:color w:val="0D0D0D" w:themeColor="text1" w:themeTint="F2"/>
        </w:rPr>
      </w:pPr>
      <w:r w:rsidRPr="00487BBE">
        <w:rPr>
          <w:color w:val="0D0D0D" w:themeColor="text1" w:themeTint="F2"/>
        </w:rPr>
        <w:t>(ідентифікаційний код)</w:t>
      </w:r>
    </w:p>
    <w:p w:rsidR="00605EB6" w:rsidRPr="00487BBE" w:rsidRDefault="00605EB6" w:rsidP="00605EB6">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________________________________________________________________________________</w:t>
      </w:r>
    </w:p>
    <w:p w:rsidR="00605EB6" w:rsidRPr="00487BBE" w:rsidRDefault="00605EB6" w:rsidP="00605EB6">
      <w:pPr>
        <w:shd w:val="clear" w:color="auto" w:fill="FFFFFF"/>
        <w:jc w:val="center"/>
        <w:rPr>
          <w:color w:val="0D0D0D" w:themeColor="text1" w:themeTint="F2"/>
        </w:rPr>
      </w:pPr>
      <w:r w:rsidRPr="00487BBE">
        <w:rPr>
          <w:color w:val="0D0D0D" w:themeColor="text1" w:themeTint="F2"/>
        </w:rPr>
        <w:t>(місцезнаходження)</w:t>
      </w:r>
    </w:p>
    <w:p w:rsidR="00605EB6" w:rsidRPr="00487BBE" w:rsidRDefault="00605EB6" w:rsidP="00605EB6">
      <w:pPr>
        <w:shd w:val="clear" w:color="auto" w:fill="FFFFFF"/>
        <w:rPr>
          <w:color w:val="0D0D0D" w:themeColor="text1" w:themeTint="F2"/>
          <w:sz w:val="24"/>
          <w:szCs w:val="24"/>
        </w:rPr>
      </w:pPr>
      <w:r w:rsidRPr="00487BBE">
        <w:rPr>
          <w:color w:val="0D0D0D" w:themeColor="text1" w:themeTint="F2"/>
        </w:rPr>
        <w:t>в особі ______________________________________________________________</w:t>
      </w:r>
      <w:r w:rsidRPr="00487BBE">
        <w:rPr>
          <w:color w:val="0D0D0D" w:themeColor="text1" w:themeTint="F2"/>
          <w:sz w:val="24"/>
          <w:szCs w:val="24"/>
        </w:rPr>
        <w:t>,</w:t>
      </w:r>
    </w:p>
    <w:p w:rsidR="00605EB6" w:rsidRPr="00487BBE" w:rsidRDefault="00605EB6" w:rsidP="00605EB6">
      <w:pPr>
        <w:shd w:val="clear" w:color="auto" w:fill="FFFFFF"/>
        <w:jc w:val="center"/>
        <w:rPr>
          <w:color w:val="0D0D0D" w:themeColor="text1" w:themeTint="F2"/>
        </w:rPr>
      </w:pPr>
      <w:r w:rsidRPr="00487BBE">
        <w:rPr>
          <w:color w:val="0D0D0D" w:themeColor="text1" w:themeTint="F2"/>
        </w:rPr>
        <w:t xml:space="preserve">(прізвище, </w:t>
      </w:r>
      <w:r w:rsidR="006F781F">
        <w:rPr>
          <w:color w:val="0D0D0D" w:themeColor="text1" w:themeTint="F2"/>
        </w:rPr>
        <w:t xml:space="preserve">власне </w:t>
      </w:r>
      <w:r w:rsidRPr="00487BBE">
        <w:rPr>
          <w:color w:val="0D0D0D" w:themeColor="text1" w:themeTint="F2"/>
        </w:rPr>
        <w:t>ім’я уповноваженого представника)</w:t>
      </w:r>
    </w:p>
    <w:p w:rsidR="00605EB6" w:rsidRPr="00487BBE" w:rsidRDefault="00605EB6" w:rsidP="00605EB6">
      <w:pPr>
        <w:shd w:val="clear" w:color="auto" w:fill="FFFFFF"/>
        <w:spacing w:after="240"/>
        <w:rPr>
          <w:color w:val="0D0D0D" w:themeColor="text1" w:themeTint="F2"/>
          <w:sz w:val="24"/>
          <w:szCs w:val="24"/>
        </w:rPr>
      </w:pPr>
      <w:r w:rsidRPr="00487BBE">
        <w:rPr>
          <w:color w:val="0D0D0D" w:themeColor="text1" w:themeTint="F2"/>
        </w:rPr>
        <w:t>який діє на підставі ____________________________________________________</w:t>
      </w:r>
    </w:p>
    <w:p w:rsidR="00605EB6" w:rsidRPr="00487BBE" w:rsidRDefault="00605EB6" w:rsidP="00605EB6">
      <w:pPr>
        <w:shd w:val="clear" w:color="auto" w:fill="FFFFFF"/>
        <w:rPr>
          <w:color w:val="0D0D0D" w:themeColor="text1" w:themeTint="F2"/>
          <w:sz w:val="24"/>
          <w:szCs w:val="24"/>
        </w:rPr>
      </w:pPr>
      <w:r w:rsidRPr="00487BBE">
        <w:rPr>
          <w:color w:val="0D0D0D" w:themeColor="text1" w:themeTint="F2"/>
          <w:sz w:val="24"/>
          <w:szCs w:val="24"/>
        </w:rPr>
        <w:t>_______________________________________________________________________________,</w:t>
      </w:r>
    </w:p>
    <w:p w:rsidR="00605EB6" w:rsidRPr="00487BBE" w:rsidRDefault="00605EB6" w:rsidP="00605EB6">
      <w:pPr>
        <w:shd w:val="clear" w:color="auto" w:fill="FFFFFF"/>
        <w:spacing w:after="120"/>
        <w:jc w:val="center"/>
        <w:rPr>
          <w:color w:val="0D0D0D" w:themeColor="text1" w:themeTint="F2"/>
        </w:rPr>
      </w:pPr>
      <w:r w:rsidRPr="00487BBE">
        <w:rPr>
          <w:color w:val="0D0D0D" w:themeColor="text1" w:themeTint="F2"/>
        </w:rPr>
        <w:t>(документ, що підтверджує повноваження уповноваженого представника)</w:t>
      </w:r>
    </w:p>
    <w:p w:rsidR="00605EB6" w:rsidRPr="00487BBE" w:rsidRDefault="00605EB6" w:rsidP="00605EB6">
      <w:pPr>
        <w:rPr>
          <w:color w:val="0D0D0D" w:themeColor="text1" w:themeTint="F2"/>
        </w:rPr>
      </w:pPr>
      <w:r w:rsidRPr="00487BBE">
        <w:rPr>
          <w:color w:val="0D0D0D" w:themeColor="text1" w:themeTint="F2"/>
        </w:rPr>
        <w:t>просить включити відомості про заявника до Реєстру платіжної інфраструктури щодо надання однієї з обмежених платіжних послуг:</w:t>
      </w:r>
    </w:p>
    <w:p w:rsidR="00605EB6" w:rsidRPr="00487BBE" w:rsidRDefault="00605EB6" w:rsidP="00605EB6">
      <w:pPr>
        <w:shd w:val="clear" w:color="auto" w:fill="FFFFFF"/>
        <w:jc w:val="right"/>
        <w:rPr>
          <w:color w:val="0D0D0D" w:themeColor="text1" w:themeTint="F2"/>
        </w:rPr>
      </w:pPr>
      <w:r w:rsidRPr="00487BBE">
        <w:rPr>
          <w:color w:val="0D0D0D" w:themeColor="text1" w:themeTint="F2"/>
        </w:rPr>
        <w:t>Таблиця 1</w:t>
      </w: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7797"/>
        <w:gridCol w:w="1275"/>
      </w:tblGrid>
      <w:tr w:rsidR="00605EB6" w:rsidRPr="00487BBE" w:rsidTr="00A03BA1">
        <w:tc>
          <w:tcPr>
            <w:tcW w:w="559" w:type="dxa"/>
            <w:tcBorders>
              <w:top w:val="single" w:sz="6" w:space="0" w:color="000000"/>
              <w:left w:val="single" w:sz="6" w:space="0" w:color="000000"/>
              <w:bottom w:val="single" w:sz="6" w:space="0" w:color="000000"/>
              <w:right w:val="single" w:sz="6" w:space="0" w:color="000000"/>
            </w:tcBorders>
            <w:vAlign w:val="center"/>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w:t>
            </w:r>
          </w:p>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з/п</w:t>
            </w:r>
          </w:p>
        </w:tc>
        <w:tc>
          <w:tcPr>
            <w:tcW w:w="7797" w:type="dxa"/>
            <w:tcBorders>
              <w:top w:val="single" w:sz="6" w:space="0" w:color="000000"/>
              <w:left w:val="single" w:sz="6" w:space="0" w:color="000000"/>
              <w:bottom w:val="single" w:sz="6" w:space="0" w:color="000000"/>
              <w:right w:val="single" w:sz="6" w:space="0" w:color="000000"/>
            </w:tcBorders>
            <w:vAlign w:val="center"/>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 xml:space="preserve">Назва обмеженої платіжної послуги </w:t>
            </w:r>
          </w:p>
        </w:tc>
        <w:tc>
          <w:tcPr>
            <w:tcW w:w="1275" w:type="dxa"/>
            <w:tcBorders>
              <w:top w:val="single" w:sz="6" w:space="0" w:color="000000"/>
              <w:left w:val="single" w:sz="6" w:space="0" w:color="000000"/>
              <w:bottom w:val="single" w:sz="6" w:space="0" w:color="000000"/>
              <w:right w:val="single" w:sz="6" w:space="0" w:color="000000"/>
            </w:tcBorders>
            <w:vAlign w:val="center"/>
          </w:tcPr>
          <w:p w:rsidR="00605EB6" w:rsidRPr="00487BBE" w:rsidRDefault="00605EB6" w:rsidP="00A03BA1">
            <w:pPr>
              <w:spacing w:before="120" w:after="120"/>
              <w:ind w:left="33"/>
              <w:jc w:val="center"/>
              <w:rPr>
                <w:noProof/>
                <w:color w:val="0D0D0D" w:themeColor="text1" w:themeTint="F2"/>
              </w:rPr>
            </w:pPr>
            <w:r w:rsidRPr="00487BBE">
              <w:rPr>
                <w:noProof/>
                <w:color w:val="0D0D0D" w:themeColor="text1" w:themeTint="F2"/>
              </w:rPr>
              <w:t>Місце для відмітки</w:t>
            </w:r>
          </w:p>
        </w:tc>
      </w:tr>
      <w:tr w:rsidR="00605EB6" w:rsidRPr="00487BBE" w:rsidTr="008F01C3">
        <w:trPr>
          <w:trHeight w:val="465"/>
        </w:trPr>
        <w:tc>
          <w:tcPr>
            <w:tcW w:w="559" w:type="dxa"/>
            <w:tcBorders>
              <w:top w:val="single" w:sz="6" w:space="0" w:color="000000"/>
              <w:left w:val="single" w:sz="6" w:space="0" w:color="000000"/>
              <w:bottom w:val="single" w:sz="6" w:space="0" w:color="000000"/>
              <w:right w:val="single" w:sz="6" w:space="0" w:color="000000"/>
            </w:tcBorders>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1</w:t>
            </w:r>
          </w:p>
        </w:tc>
        <w:tc>
          <w:tcPr>
            <w:tcW w:w="7797" w:type="dxa"/>
            <w:tcBorders>
              <w:top w:val="single" w:sz="6" w:space="0" w:color="000000"/>
              <w:left w:val="single" w:sz="6" w:space="0" w:color="000000"/>
              <w:bottom w:val="single" w:sz="6" w:space="0" w:color="000000"/>
              <w:right w:val="single" w:sz="6" w:space="0" w:color="000000"/>
            </w:tcBorders>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2</w:t>
            </w:r>
          </w:p>
        </w:tc>
        <w:tc>
          <w:tcPr>
            <w:tcW w:w="1275" w:type="dxa"/>
            <w:tcBorders>
              <w:top w:val="single" w:sz="6" w:space="0" w:color="000000"/>
              <w:left w:val="single" w:sz="6" w:space="0" w:color="000000"/>
              <w:bottom w:val="single" w:sz="6" w:space="0" w:color="000000"/>
              <w:right w:val="single" w:sz="6" w:space="0" w:color="000000"/>
            </w:tcBorders>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3</w:t>
            </w:r>
          </w:p>
        </w:tc>
      </w:tr>
      <w:tr w:rsidR="00605EB6" w:rsidRPr="00487BBE" w:rsidTr="00A03BA1">
        <w:tc>
          <w:tcPr>
            <w:tcW w:w="559" w:type="dxa"/>
            <w:tcBorders>
              <w:top w:val="single" w:sz="6" w:space="0" w:color="000000"/>
              <w:left w:val="single" w:sz="6" w:space="0" w:color="000000"/>
              <w:bottom w:val="single" w:sz="6" w:space="0" w:color="000000"/>
              <w:right w:val="single" w:sz="6" w:space="0" w:color="000000"/>
            </w:tcBorders>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w:t>1</w:t>
            </w:r>
          </w:p>
        </w:tc>
        <w:tc>
          <w:tcPr>
            <w:tcW w:w="7797" w:type="dxa"/>
            <w:tcBorders>
              <w:top w:val="single" w:sz="6" w:space="0" w:color="000000"/>
              <w:left w:val="single" w:sz="6" w:space="0" w:color="000000"/>
              <w:bottom w:val="single" w:sz="6" w:space="0" w:color="000000"/>
              <w:right w:val="single" w:sz="6" w:space="0" w:color="000000"/>
            </w:tcBorders>
            <w:vAlign w:val="center"/>
          </w:tcPr>
          <w:p w:rsidR="00605EB6" w:rsidRPr="00487BBE" w:rsidRDefault="008F01C3" w:rsidP="00405C72">
            <w:pPr>
              <w:spacing w:before="120" w:after="120"/>
              <w:rPr>
                <w:noProof/>
                <w:color w:val="0D0D0D" w:themeColor="text1" w:themeTint="F2"/>
              </w:rPr>
            </w:pPr>
            <w:r w:rsidRPr="00487BBE">
              <w:rPr>
                <w:color w:val="0D0D0D" w:themeColor="text1" w:themeTint="F2"/>
              </w:rPr>
              <w:t>П</w:t>
            </w:r>
            <w:r w:rsidR="00605EB6" w:rsidRPr="00487BBE">
              <w:rPr>
                <w:color w:val="0D0D0D" w:themeColor="text1" w:themeTint="F2"/>
              </w:rPr>
              <w:t xml:space="preserve">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на їхні поточні рахунки за реквізитами та </w:t>
            </w:r>
            <w:r w:rsidR="00405C72">
              <w:rPr>
                <w:color w:val="0D0D0D" w:themeColor="text1" w:themeTint="F2"/>
              </w:rPr>
              <w:t>в</w:t>
            </w:r>
            <w:r w:rsidR="00405C72" w:rsidRPr="00487BBE">
              <w:rPr>
                <w:color w:val="0D0D0D" w:themeColor="text1" w:themeTint="F2"/>
              </w:rPr>
              <w:t xml:space="preserve"> </w:t>
            </w:r>
            <w:r w:rsidR="00605EB6" w:rsidRPr="00487BBE">
              <w:rPr>
                <w:color w:val="0D0D0D" w:themeColor="text1" w:themeTint="F2"/>
              </w:rPr>
              <w:t>строк, визначені умовами договорів з урахуванням вимог законодавства</w:t>
            </w:r>
            <w:r w:rsidR="00911671">
              <w:rPr>
                <w:color w:val="0D0D0D" w:themeColor="text1" w:themeTint="F2"/>
              </w:rPr>
              <w:t xml:space="preserve"> України</w:t>
            </w:r>
          </w:p>
        </w:tc>
        <w:tc>
          <w:tcPr>
            <w:tcW w:w="1275" w:type="dxa"/>
            <w:tcBorders>
              <w:top w:val="single" w:sz="6" w:space="0" w:color="000000"/>
              <w:left w:val="single" w:sz="6" w:space="0" w:color="000000"/>
              <w:bottom w:val="single" w:sz="6" w:space="0" w:color="000000"/>
              <w:right w:val="single" w:sz="6" w:space="0" w:color="000000"/>
            </w:tcBorders>
            <w:vAlign w:val="center"/>
          </w:tcPr>
          <w:p w:rsidR="00605EB6" w:rsidRPr="00487BBE" w:rsidRDefault="00605EB6" w:rsidP="00A03BA1">
            <w:pPr>
              <w:spacing w:before="120" w:after="120"/>
              <w:jc w:val="center"/>
              <w:rPr>
                <w:noProof/>
                <w:color w:val="0D0D0D" w:themeColor="text1" w:themeTint="F2"/>
              </w:rPr>
            </w:pPr>
            <w:r w:rsidRPr="00487BBE">
              <w:rPr>
                <w:noProof/>
                <w:color w:val="0D0D0D" w:themeColor="text1" w:themeTint="F2"/>
              </w:rPr>
              <mc:AlternateContent>
                <mc:Choice Requires="wps">
                  <w:drawing>
                    <wp:inline distT="0" distB="0" distL="0" distR="0" wp14:anchorId="62F6633C" wp14:editId="2149E857">
                      <wp:extent cx="165735" cy="160020"/>
                      <wp:effectExtent l="0" t="0" r="24765" b="11430"/>
                      <wp:docPr id="129"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605EB6">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62F6633C" id="_x0000_s1110"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605EB6">
                            <w:pPr>
                              <w:jc w:val="center"/>
                              <w:textDirection w:val="btLr"/>
                            </w:pPr>
                          </w:p>
                        </w:txbxContent>
                      </v:textbox>
                      <w10:anchorlock/>
                    </v:rect>
                  </w:pict>
                </mc:Fallback>
              </mc:AlternateContent>
            </w:r>
          </w:p>
        </w:tc>
      </w:tr>
    </w:tbl>
    <w:p w:rsidR="00423147" w:rsidRPr="00487BBE" w:rsidRDefault="00423147">
      <w:pPr>
        <w:rPr>
          <w:color w:val="0D0D0D" w:themeColor="text1" w:themeTint="F2"/>
        </w:rPr>
      </w:pPr>
    </w:p>
    <w:tbl>
      <w:tblPr>
        <w:tblpPr w:leftFromText="180" w:rightFromText="180" w:vertAnchor="text" w:tblpY="1"/>
        <w:tblOverlap w:val="never"/>
        <w:tblW w:w="96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7797"/>
        <w:gridCol w:w="1275"/>
      </w:tblGrid>
      <w:tr w:rsidR="00423147" w:rsidRPr="00487BBE" w:rsidTr="00423147">
        <w:tc>
          <w:tcPr>
            <w:tcW w:w="9631" w:type="dxa"/>
            <w:gridSpan w:val="3"/>
            <w:tcBorders>
              <w:top w:val="nil"/>
              <w:left w:val="nil"/>
              <w:bottom w:val="single" w:sz="4" w:space="0" w:color="auto"/>
              <w:right w:val="nil"/>
            </w:tcBorders>
          </w:tcPr>
          <w:p w:rsidR="00423147" w:rsidRPr="00487BBE" w:rsidRDefault="00423147" w:rsidP="00423147">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10</w:t>
            </w:r>
          </w:p>
          <w:p w:rsidR="00423147" w:rsidRPr="00487BBE" w:rsidRDefault="00423147" w:rsidP="00423147">
            <w:pPr>
              <w:spacing w:before="120" w:after="120"/>
              <w:jc w:val="right"/>
              <w:rPr>
                <w:noProof/>
                <w:color w:val="0D0D0D" w:themeColor="text1" w:themeTint="F2"/>
              </w:rPr>
            </w:pPr>
            <w:r w:rsidRPr="00487BBE">
              <w:rPr>
                <w:color w:val="0D0D0D" w:themeColor="text1" w:themeTint="F2"/>
              </w:rPr>
              <w:t xml:space="preserve">Продовження таблиці </w:t>
            </w:r>
            <w:r w:rsidRPr="00487BBE">
              <w:rPr>
                <w:color w:val="0D0D0D" w:themeColor="text1" w:themeTint="F2"/>
                <w:lang w:val="en-US"/>
              </w:rPr>
              <w:t>1</w:t>
            </w:r>
          </w:p>
        </w:tc>
      </w:tr>
      <w:tr w:rsidR="00423147" w:rsidRPr="00487BBE" w:rsidTr="00423147">
        <w:tc>
          <w:tcPr>
            <w:tcW w:w="559" w:type="dxa"/>
            <w:tcBorders>
              <w:top w:val="single" w:sz="4" w:space="0" w:color="auto"/>
              <w:left w:val="single" w:sz="4" w:space="0" w:color="auto"/>
              <w:bottom w:val="single" w:sz="4" w:space="0" w:color="auto"/>
              <w:right w:val="single" w:sz="4" w:space="0" w:color="auto"/>
            </w:tcBorders>
          </w:tcPr>
          <w:p w:rsidR="00423147" w:rsidRPr="00487BBE" w:rsidRDefault="00423147" w:rsidP="00423147">
            <w:pPr>
              <w:jc w:val="center"/>
              <w:rPr>
                <w:noProof/>
                <w:color w:val="0D0D0D" w:themeColor="text1" w:themeTint="F2"/>
                <w:lang w:val="en-US"/>
              </w:rPr>
            </w:pPr>
            <w:r w:rsidRPr="00487BBE">
              <w:rPr>
                <w:noProof/>
                <w:color w:val="0D0D0D" w:themeColor="text1" w:themeTint="F2"/>
                <w:lang w:val="en-US"/>
              </w:rPr>
              <w:t>1</w:t>
            </w:r>
          </w:p>
        </w:tc>
        <w:tc>
          <w:tcPr>
            <w:tcW w:w="7797" w:type="dxa"/>
            <w:tcBorders>
              <w:top w:val="single" w:sz="4" w:space="0" w:color="auto"/>
              <w:left w:val="single" w:sz="4" w:space="0" w:color="auto"/>
              <w:bottom w:val="single" w:sz="4" w:space="0" w:color="auto"/>
              <w:right w:val="single" w:sz="4" w:space="0" w:color="auto"/>
            </w:tcBorders>
          </w:tcPr>
          <w:p w:rsidR="00423147" w:rsidRPr="00487BBE" w:rsidRDefault="00423147" w:rsidP="00423147">
            <w:pPr>
              <w:pStyle w:val="rvps2"/>
              <w:shd w:val="clear" w:color="auto" w:fill="FFFFFF"/>
              <w:spacing w:before="0" w:beforeAutospacing="0" w:after="0" w:afterAutospacing="0"/>
              <w:jc w:val="center"/>
              <w:rPr>
                <w:color w:val="0D0D0D" w:themeColor="text1" w:themeTint="F2"/>
                <w:sz w:val="28"/>
                <w:szCs w:val="28"/>
                <w:lang w:val="en-US"/>
              </w:rPr>
            </w:pPr>
            <w:r w:rsidRPr="00487BBE">
              <w:rPr>
                <w:color w:val="0D0D0D" w:themeColor="text1" w:themeTint="F2"/>
                <w:sz w:val="28"/>
                <w:szCs w:val="28"/>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423147" w:rsidRPr="00487BBE" w:rsidRDefault="00423147" w:rsidP="00423147">
            <w:pPr>
              <w:jc w:val="center"/>
              <w:rPr>
                <w:noProof/>
                <w:color w:val="0D0D0D" w:themeColor="text1" w:themeTint="F2"/>
                <w:lang w:val="en-US"/>
              </w:rPr>
            </w:pPr>
            <w:r w:rsidRPr="00487BBE">
              <w:rPr>
                <w:noProof/>
                <w:color w:val="0D0D0D" w:themeColor="text1" w:themeTint="F2"/>
                <w:lang w:val="en-US"/>
              </w:rPr>
              <w:t>3</w:t>
            </w:r>
          </w:p>
        </w:tc>
      </w:tr>
      <w:tr w:rsidR="00605EB6" w:rsidRPr="00B17B3F" w:rsidTr="00423147">
        <w:tc>
          <w:tcPr>
            <w:tcW w:w="559" w:type="dxa"/>
            <w:tcBorders>
              <w:top w:val="single" w:sz="4" w:space="0" w:color="auto"/>
              <w:left w:val="single" w:sz="6" w:space="0" w:color="000000"/>
              <w:bottom w:val="single" w:sz="6" w:space="0" w:color="000000"/>
              <w:right w:val="single" w:sz="6" w:space="0" w:color="000000"/>
            </w:tcBorders>
          </w:tcPr>
          <w:p w:rsidR="00605EB6" w:rsidRPr="00B17B3F" w:rsidRDefault="00605EB6" w:rsidP="00A03BA1">
            <w:pPr>
              <w:spacing w:before="120" w:after="120"/>
              <w:jc w:val="center"/>
              <w:rPr>
                <w:noProof/>
                <w:color w:val="0D0D0D" w:themeColor="text1" w:themeTint="F2"/>
              </w:rPr>
            </w:pPr>
            <w:r w:rsidRPr="00B17B3F">
              <w:rPr>
                <w:noProof/>
                <w:color w:val="0D0D0D" w:themeColor="text1" w:themeTint="F2"/>
              </w:rPr>
              <w:t>2</w:t>
            </w:r>
          </w:p>
        </w:tc>
        <w:tc>
          <w:tcPr>
            <w:tcW w:w="7797" w:type="dxa"/>
            <w:tcBorders>
              <w:top w:val="single" w:sz="4" w:space="0" w:color="auto"/>
              <w:left w:val="single" w:sz="6" w:space="0" w:color="000000"/>
              <w:bottom w:val="single" w:sz="6" w:space="0" w:color="000000"/>
              <w:right w:val="single" w:sz="6" w:space="0" w:color="000000"/>
            </w:tcBorders>
          </w:tcPr>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П</w:t>
            </w:r>
            <w:r w:rsidR="00605EB6" w:rsidRPr="00B17B3F">
              <w:rPr>
                <w:color w:val="0D0D0D" w:themeColor="text1" w:themeTint="F2"/>
                <w:sz w:val="28"/>
                <w:szCs w:val="28"/>
                <w:lang w:val="uk-UA"/>
              </w:rPr>
              <w:t xml:space="preserve">ослуги з виконання платіжних операцій, що надаються оператором телекомунікацій, провайдером телекомунікацій, провайдером програмної послуги своєму абоненту </w:t>
            </w:r>
            <w:r w:rsidR="00405C72">
              <w:rPr>
                <w:color w:val="0D0D0D" w:themeColor="text1" w:themeTint="F2"/>
                <w:sz w:val="28"/>
                <w:szCs w:val="28"/>
                <w:lang w:val="uk-UA"/>
              </w:rPr>
              <w:t>−</w:t>
            </w:r>
            <w:r w:rsidR="00605EB6" w:rsidRPr="00B17B3F">
              <w:rPr>
                <w:color w:val="0D0D0D" w:themeColor="text1" w:themeTint="F2"/>
                <w:sz w:val="28"/>
                <w:szCs w:val="28"/>
                <w:lang w:val="uk-UA"/>
              </w:rPr>
              <w:t xml:space="preserve"> отримувачу послуг для:</w:t>
            </w:r>
          </w:p>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1)</w:t>
            </w:r>
            <w:r w:rsidRPr="00B17B3F">
              <w:rPr>
                <w:color w:val="0D0D0D" w:themeColor="text1" w:themeTint="F2"/>
                <w:sz w:val="28"/>
                <w:szCs w:val="28"/>
              </w:rPr>
              <w:t> </w:t>
            </w:r>
            <w:r w:rsidR="00605EB6" w:rsidRPr="00B17B3F">
              <w:rPr>
                <w:color w:val="0D0D0D" w:themeColor="text1" w:themeTint="F2"/>
                <w:sz w:val="28"/>
                <w:szCs w:val="28"/>
                <w:lang w:val="uk-UA"/>
              </w:rPr>
              <w:t>оплати цифрового контенту;</w:t>
            </w:r>
          </w:p>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2)</w:t>
            </w:r>
            <w:r w:rsidRPr="00B17B3F">
              <w:rPr>
                <w:color w:val="0D0D0D" w:themeColor="text1" w:themeTint="F2"/>
                <w:sz w:val="28"/>
                <w:szCs w:val="28"/>
              </w:rPr>
              <w:t> </w:t>
            </w:r>
            <w:r w:rsidR="00605EB6" w:rsidRPr="00B17B3F">
              <w:rPr>
                <w:color w:val="0D0D0D" w:themeColor="text1" w:themeTint="F2"/>
                <w:sz w:val="28"/>
                <w:szCs w:val="28"/>
                <w:lang w:val="uk-UA"/>
              </w:rPr>
              <w:t xml:space="preserve">оплати квитків, ініційованої з використанням мобільного телефону, за умови що квиток надається абоненту </w:t>
            </w:r>
            <w:r w:rsidR="00405C72">
              <w:rPr>
                <w:color w:val="0D0D0D" w:themeColor="text1" w:themeTint="F2"/>
                <w:sz w:val="28"/>
                <w:szCs w:val="28"/>
                <w:lang w:val="uk-UA"/>
              </w:rPr>
              <w:t>−</w:t>
            </w:r>
            <w:r w:rsidR="00605EB6" w:rsidRPr="00B17B3F">
              <w:rPr>
                <w:color w:val="0D0D0D" w:themeColor="text1" w:themeTint="F2"/>
                <w:sz w:val="28"/>
                <w:szCs w:val="28"/>
                <w:lang w:val="uk-UA"/>
              </w:rPr>
              <w:t xml:space="preserve"> отримувачу послуг в електронній формі на підтвердження оплати: відвідування культурно-розважальних заходів (кіно, концертів, вистав, музеїв, виставок, фестивалів, екскурсій, наукових, ділових, культурних, освітніх та інших масових заходів); відвідування природних, архітектурних та культурних об’єктів;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w:t>
            </w:r>
          </w:p>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3)</w:t>
            </w:r>
            <w:r w:rsidRPr="00B17B3F">
              <w:rPr>
                <w:color w:val="0D0D0D" w:themeColor="text1" w:themeTint="F2"/>
                <w:sz w:val="28"/>
                <w:szCs w:val="28"/>
              </w:rPr>
              <w:t> </w:t>
            </w:r>
            <w:r w:rsidR="00605EB6" w:rsidRPr="00B17B3F">
              <w:rPr>
                <w:color w:val="0D0D0D" w:themeColor="text1" w:themeTint="F2"/>
                <w:sz w:val="28"/>
                <w:szCs w:val="28"/>
                <w:lang w:val="uk-UA"/>
              </w:rPr>
              <w:t>сплати коштів на цілі благодійної діяльності з використанням благодійного телекомунікаційного повідомлення;</w:t>
            </w:r>
          </w:p>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4)</w:t>
            </w:r>
            <w:r w:rsidRPr="00B17B3F">
              <w:rPr>
                <w:color w:val="0D0D0D" w:themeColor="text1" w:themeTint="F2"/>
                <w:sz w:val="28"/>
                <w:szCs w:val="28"/>
              </w:rPr>
              <w:t> </w:t>
            </w:r>
            <w:r w:rsidR="00605EB6" w:rsidRPr="00B17B3F">
              <w:rPr>
                <w:color w:val="0D0D0D" w:themeColor="text1" w:themeTint="F2"/>
                <w:sz w:val="28"/>
                <w:szCs w:val="28"/>
                <w:lang w:val="uk-UA"/>
              </w:rPr>
              <w:t>переказу коштів між ідентифікованими абонентами;</w:t>
            </w:r>
          </w:p>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5)</w:t>
            </w:r>
            <w:r w:rsidRPr="00B17B3F">
              <w:rPr>
                <w:color w:val="0D0D0D" w:themeColor="text1" w:themeTint="F2"/>
                <w:sz w:val="28"/>
                <w:szCs w:val="28"/>
              </w:rPr>
              <w:t> </w:t>
            </w:r>
            <w:r w:rsidR="00605EB6" w:rsidRPr="00B17B3F">
              <w:rPr>
                <w:color w:val="0D0D0D" w:themeColor="text1" w:themeTint="F2"/>
                <w:sz w:val="28"/>
                <w:szCs w:val="28"/>
                <w:lang w:val="uk-UA"/>
              </w:rPr>
              <w:t>переказу залишку з особового рахунку абонента під час надання послуги з перенесення абонентського номера;</w:t>
            </w:r>
          </w:p>
          <w:p w:rsidR="00605EB6" w:rsidRPr="00B17B3F" w:rsidRDefault="008F01C3" w:rsidP="00A03BA1">
            <w:pPr>
              <w:pStyle w:val="rvps2"/>
              <w:shd w:val="clear" w:color="auto" w:fill="FFFFFF"/>
              <w:spacing w:before="0" w:beforeAutospacing="0" w:after="150" w:afterAutospacing="0"/>
              <w:jc w:val="both"/>
              <w:rPr>
                <w:color w:val="0D0D0D" w:themeColor="text1" w:themeTint="F2"/>
                <w:sz w:val="28"/>
                <w:szCs w:val="28"/>
                <w:lang w:val="uk-UA"/>
              </w:rPr>
            </w:pPr>
            <w:r w:rsidRPr="00B17B3F">
              <w:rPr>
                <w:color w:val="0D0D0D" w:themeColor="text1" w:themeTint="F2"/>
                <w:sz w:val="28"/>
                <w:szCs w:val="28"/>
                <w:lang w:val="uk-UA"/>
              </w:rPr>
              <w:t>6)</w:t>
            </w:r>
            <w:r w:rsidRPr="00B17B3F">
              <w:rPr>
                <w:color w:val="0D0D0D" w:themeColor="text1" w:themeTint="F2"/>
                <w:sz w:val="28"/>
                <w:szCs w:val="28"/>
              </w:rPr>
              <w:t> </w:t>
            </w:r>
            <w:r w:rsidR="00605EB6" w:rsidRPr="00B17B3F">
              <w:rPr>
                <w:color w:val="0D0D0D" w:themeColor="text1" w:themeTint="F2"/>
                <w:sz w:val="28"/>
                <w:szCs w:val="28"/>
                <w:lang w:val="uk-UA"/>
              </w:rPr>
              <w:t>оплати телекомунікаційних послуг та доступу до мережі Інтернет, програмних послуг, комунальних послуг, податків та зборів, митних платежів, штрафів, послуг, що надаються державними органами та установами</w:t>
            </w:r>
          </w:p>
        </w:tc>
        <w:tc>
          <w:tcPr>
            <w:tcW w:w="1275" w:type="dxa"/>
            <w:tcBorders>
              <w:top w:val="single" w:sz="4" w:space="0" w:color="auto"/>
              <w:left w:val="single" w:sz="6" w:space="0" w:color="000000"/>
              <w:bottom w:val="single" w:sz="6" w:space="0" w:color="000000"/>
              <w:right w:val="single" w:sz="6" w:space="0" w:color="000000"/>
            </w:tcBorders>
            <w:vAlign w:val="center"/>
          </w:tcPr>
          <w:p w:rsidR="00605EB6" w:rsidRPr="00B17B3F" w:rsidRDefault="00605EB6" w:rsidP="00A03BA1">
            <w:pPr>
              <w:spacing w:before="120" w:after="120"/>
              <w:jc w:val="center"/>
              <w:rPr>
                <w:noProof/>
                <w:color w:val="0D0D0D" w:themeColor="text1" w:themeTint="F2"/>
              </w:rPr>
            </w:pPr>
            <w:r w:rsidRPr="00B17B3F">
              <w:rPr>
                <w:noProof/>
                <w:color w:val="0D0D0D" w:themeColor="text1" w:themeTint="F2"/>
              </w:rPr>
              <mc:AlternateContent>
                <mc:Choice Requires="wps">
                  <w:drawing>
                    <wp:inline distT="0" distB="0" distL="0" distR="0" wp14:anchorId="2B630888" wp14:editId="114B025B">
                      <wp:extent cx="165735" cy="160020"/>
                      <wp:effectExtent l="0" t="0" r="24765" b="11430"/>
                      <wp:docPr id="130"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002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0B60F8" w:rsidRDefault="000B60F8" w:rsidP="00605EB6">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2B630888" id="_x0000_s1111"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605EB6">
                            <w:pPr>
                              <w:jc w:val="center"/>
                              <w:textDirection w:val="btLr"/>
                            </w:pPr>
                          </w:p>
                        </w:txbxContent>
                      </v:textbox>
                      <w10:anchorlock/>
                    </v:rect>
                  </w:pict>
                </mc:Fallback>
              </mc:AlternateContent>
            </w:r>
          </w:p>
        </w:tc>
      </w:tr>
    </w:tbl>
    <w:p w:rsidR="00605EB6" w:rsidRPr="00B17B3F" w:rsidRDefault="00605EB6" w:rsidP="00605EB6">
      <w:pPr>
        <w:rPr>
          <w:color w:val="0D0D0D" w:themeColor="text1" w:themeTint="F2"/>
        </w:rPr>
      </w:pPr>
    </w:p>
    <w:p w:rsidR="00605EB6" w:rsidRPr="00B17B3F" w:rsidRDefault="00605EB6" w:rsidP="00B17B3F">
      <w:pPr>
        <w:pStyle w:val="af3"/>
        <w:numPr>
          <w:ilvl w:val="6"/>
          <w:numId w:val="6"/>
        </w:numPr>
        <w:ind w:left="0" w:firstLine="709"/>
        <w:rPr>
          <w:color w:val="0D0D0D" w:themeColor="text1" w:themeTint="F2"/>
        </w:rPr>
      </w:pPr>
      <w:r w:rsidRPr="00B17B3F">
        <w:rPr>
          <w:color w:val="0D0D0D" w:themeColor="text1" w:themeTint="F2"/>
        </w:rPr>
        <w:t>Я,________________________________________________________,</w:t>
      </w:r>
    </w:p>
    <w:p w:rsidR="00605EB6" w:rsidRPr="00B17B3F" w:rsidRDefault="00605EB6" w:rsidP="00605EB6">
      <w:pPr>
        <w:jc w:val="center"/>
        <w:rPr>
          <w:color w:val="0D0D0D" w:themeColor="text1" w:themeTint="F2"/>
        </w:rPr>
      </w:pPr>
      <w:r w:rsidRPr="00B17B3F">
        <w:rPr>
          <w:color w:val="0D0D0D" w:themeColor="text1" w:themeTint="F2"/>
        </w:rPr>
        <w:t xml:space="preserve">(прізвище, </w:t>
      </w:r>
      <w:r w:rsidR="006F1D7C">
        <w:rPr>
          <w:color w:val="0D0D0D" w:themeColor="text1" w:themeTint="F2"/>
        </w:rPr>
        <w:t xml:space="preserve">власне </w:t>
      </w:r>
      <w:r w:rsidRPr="00B17B3F">
        <w:rPr>
          <w:color w:val="0D0D0D" w:themeColor="text1" w:themeTint="F2"/>
        </w:rPr>
        <w:t>ім</w:t>
      </w:r>
      <w:r w:rsidR="006F1D7C">
        <w:rPr>
          <w:color w:val="0D0D0D" w:themeColor="text1" w:themeTint="F2"/>
        </w:rPr>
        <w:t>’</w:t>
      </w:r>
      <w:r w:rsidRPr="00B17B3F">
        <w:rPr>
          <w:color w:val="0D0D0D" w:themeColor="text1" w:themeTint="F2"/>
        </w:rPr>
        <w:t>я уповноваженого представника)</w:t>
      </w:r>
    </w:p>
    <w:p w:rsidR="00605EB6" w:rsidRPr="00B17B3F" w:rsidRDefault="00605EB6" w:rsidP="00605EB6">
      <w:pPr>
        <w:rPr>
          <w:color w:val="0D0D0D" w:themeColor="text1" w:themeTint="F2"/>
        </w:rPr>
      </w:pPr>
      <w:r w:rsidRPr="00B17B3F">
        <w:rPr>
          <w:color w:val="0D0D0D" w:themeColor="text1" w:themeTint="F2"/>
        </w:rPr>
        <w:t>несу персональну відповідальність за повноту та достовірність усіх поданих документів. Я розумію наслідки подання неповної, недостовірної інформації та приховування будь-яких відомостей щодо цієї заяви.</w:t>
      </w:r>
    </w:p>
    <w:p w:rsidR="00605EB6" w:rsidRPr="00487BBE" w:rsidRDefault="00605EB6" w:rsidP="00605EB6">
      <w:pPr>
        <w:rPr>
          <w:color w:val="0D0D0D" w:themeColor="text1" w:themeTint="F2"/>
        </w:rPr>
      </w:pPr>
    </w:p>
    <w:p w:rsidR="00423147" w:rsidRPr="00487BBE" w:rsidRDefault="00423147" w:rsidP="00423147">
      <w:pPr>
        <w:pStyle w:val="af3"/>
        <w:pageBreakBefore/>
        <w:shd w:val="clear" w:color="auto" w:fill="FFFFFF"/>
        <w:spacing w:after="150"/>
        <w:ind w:left="1069"/>
        <w:contextualSpacing w:val="0"/>
        <w:jc w:val="right"/>
        <w:rPr>
          <w:color w:val="0D0D0D" w:themeColor="text1" w:themeTint="F2"/>
          <w:lang w:val="ru-RU"/>
        </w:rPr>
      </w:pPr>
      <w:r w:rsidRPr="00487BBE">
        <w:rPr>
          <w:color w:val="0D0D0D" w:themeColor="text1" w:themeTint="F2"/>
        </w:rPr>
        <w:lastRenderedPageBreak/>
        <w:t xml:space="preserve">Продовження додатка </w:t>
      </w:r>
      <w:r w:rsidRPr="00487BBE">
        <w:rPr>
          <w:color w:val="0D0D0D" w:themeColor="text1" w:themeTint="F2"/>
          <w:lang w:val="ru-RU"/>
        </w:rPr>
        <w:t>10</w:t>
      </w:r>
    </w:p>
    <w:p w:rsidR="00605EB6" w:rsidRPr="00487BBE" w:rsidRDefault="00605EB6" w:rsidP="00EC04E5">
      <w:pPr>
        <w:ind w:firstLine="709"/>
        <w:rPr>
          <w:color w:val="0D0D0D" w:themeColor="text1" w:themeTint="F2"/>
        </w:rPr>
      </w:pPr>
      <w:r w:rsidRPr="00487BBE">
        <w:rPr>
          <w:color w:val="0D0D0D" w:themeColor="text1" w:themeTint="F2"/>
        </w:rPr>
        <w:t>У разі виникнення будь-яких питань, пов</w:t>
      </w:r>
      <w:r w:rsidR="007D5C6B">
        <w:rPr>
          <w:color w:val="0D0D0D" w:themeColor="text1" w:themeTint="F2"/>
        </w:rPr>
        <w:t>’</w:t>
      </w:r>
      <w:r w:rsidRPr="00487BBE">
        <w:rPr>
          <w:color w:val="0D0D0D" w:themeColor="text1" w:themeTint="F2"/>
        </w:rPr>
        <w:t>язаних із розглядом документів про включення до Реєстру, прошу звертатися до ___________________________</w:t>
      </w:r>
    </w:p>
    <w:p w:rsidR="00605EB6" w:rsidRPr="00487BBE" w:rsidRDefault="00605EB6" w:rsidP="00605EB6">
      <w:pPr>
        <w:rPr>
          <w:color w:val="0D0D0D" w:themeColor="text1" w:themeTint="F2"/>
          <w:lang w:val="ru-RU"/>
        </w:rPr>
      </w:pPr>
      <w:r w:rsidRPr="00487BBE">
        <w:rPr>
          <w:color w:val="0D0D0D" w:themeColor="text1" w:themeTint="F2"/>
        </w:rPr>
        <w:t>_________________________________________________________</w:t>
      </w:r>
      <w:r w:rsidRPr="00487BBE">
        <w:rPr>
          <w:color w:val="0D0D0D" w:themeColor="text1" w:themeTint="F2"/>
          <w:lang w:val="ru-RU"/>
        </w:rPr>
        <w:t>___________.</w:t>
      </w:r>
    </w:p>
    <w:p w:rsidR="00605EB6" w:rsidRPr="00487BBE" w:rsidRDefault="00605EB6" w:rsidP="00605EB6">
      <w:pPr>
        <w:jc w:val="center"/>
        <w:rPr>
          <w:color w:val="0D0D0D" w:themeColor="text1" w:themeTint="F2"/>
        </w:rPr>
      </w:pPr>
      <w:r w:rsidRPr="00487BBE">
        <w:rPr>
          <w:color w:val="0D0D0D" w:themeColor="text1" w:themeTint="F2"/>
        </w:rPr>
        <w:t xml:space="preserve">(прізвище, </w:t>
      </w:r>
      <w:r w:rsidR="007D5C6B">
        <w:rPr>
          <w:color w:val="0D0D0D" w:themeColor="text1" w:themeTint="F2"/>
        </w:rPr>
        <w:t>власне</w:t>
      </w:r>
      <w:r w:rsidR="007D5C6B" w:rsidRPr="00487BBE">
        <w:rPr>
          <w:color w:val="0D0D0D" w:themeColor="text1" w:themeTint="F2"/>
        </w:rPr>
        <w:t xml:space="preserve"> </w:t>
      </w:r>
      <w:r w:rsidRPr="00487BBE">
        <w:rPr>
          <w:color w:val="0D0D0D" w:themeColor="text1" w:themeTint="F2"/>
        </w:rPr>
        <w:t>ім</w:t>
      </w:r>
      <w:r w:rsidR="007D5C6B">
        <w:rPr>
          <w:color w:val="0D0D0D" w:themeColor="text1" w:themeTint="F2"/>
        </w:rPr>
        <w:t>’</w:t>
      </w:r>
      <w:r w:rsidRPr="00487BBE">
        <w:rPr>
          <w:color w:val="0D0D0D" w:themeColor="text1" w:themeTint="F2"/>
        </w:rPr>
        <w:t>я, номер контактного телефону, адреса електронної пошти)</w:t>
      </w:r>
    </w:p>
    <w:p w:rsidR="00D61E8A" w:rsidRPr="00487BBE" w:rsidRDefault="00D61E8A" w:rsidP="00605EB6">
      <w:pPr>
        <w:jc w:val="center"/>
        <w:rPr>
          <w:color w:val="0D0D0D" w:themeColor="text1" w:themeTint="F2"/>
        </w:rPr>
      </w:pPr>
    </w:p>
    <w:p w:rsidR="00605EB6" w:rsidRDefault="00605EB6" w:rsidP="00605EB6">
      <w:pPr>
        <w:jc w:val="center"/>
        <w:rPr>
          <w:color w:val="0D0D0D" w:themeColor="text1" w:themeTint="F2"/>
        </w:rPr>
      </w:pPr>
    </w:p>
    <w:p w:rsidR="00A56B2B" w:rsidRPr="001640B5" w:rsidRDefault="00A56B2B" w:rsidP="00605EB6">
      <w:pPr>
        <w:jc w:val="center"/>
        <w:rPr>
          <w:color w:val="0D0D0D" w:themeColor="text1" w:themeTint="F2"/>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05EB6" w:rsidRPr="00487BBE" w:rsidTr="00605EB6">
        <w:tc>
          <w:tcPr>
            <w:tcW w:w="3209" w:type="dxa"/>
          </w:tcPr>
          <w:p w:rsidR="00605EB6" w:rsidRPr="00487BBE" w:rsidRDefault="00605EB6" w:rsidP="00A03BA1">
            <w:pPr>
              <w:rPr>
                <w:color w:val="0D0D0D" w:themeColor="text1" w:themeTint="F2"/>
              </w:rPr>
            </w:pPr>
            <w:r w:rsidRPr="00487BBE">
              <w:rPr>
                <w:color w:val="0D0D0D" w:themeColor="text1" w:themeTint="F2"/>
              </w:rPr>
              <w:t>Уповноважений представник</w:t>
            </w:r>
          </w:p>
        </w:tc>
        <w:tc>
          <w:tcPr>
            <w:tcW w:w="3210" w:type="dxa"/>
          </w:tcPr>
          <w:p w:rsidR="00605EB6" w:rsidRPr="00487BBE" w:rsidRDefault="00605EB6" w:rsidP="00A03BA1">
            <w:pPr>
              <w:jc w:val="center"/>
              <w:rPr>
                <w:color w:val="0D0D0D" w:themeColor="text1" w:themeTint="F2"/>
              </w:rPr>
            </w:pPr>
            <w:r w:rsidRPr="00487BBE">
              <w:rPr>
                <w:color w:val="0D0D0D" w:themeColor="text1" w:themeTint="F2"/>
              </w:rPr>
              <w:t>Особистий підпис</w:t>
            </w:r>
          </w:p>
        </w:tc>
        <w:tc>
          <w:tcPr>
            <w:tcW w:w="3210" w:type="dxa"/>
          </w:tcPr>
          <w:p w:rsidR="00605EB6" w:rsidRPr="00487BBE" w:rsidRDefault="00605EB6" w:rsidP="00A03BA1">
            <w:pPr>
              <w:jc w:val="center"/>
              <w:rPr>
                <w:color w:val="0D0D0D" w:themeColor="text1" w:themeTint="F2"/>
              </w:rPr>
            </w:pPr>
            <w:r w:rsidRPr="00487BBE">
              <w:rPr>
                <w:color w:val="0D0D0D" w:themeColor="text1" w:themeTint="F2"/>
              </w:rPr>
              <w:t>Власне ім’я ПРІЗВИЩЕ</w:t>
            </w:r>
          </w:p>
        </w:tc>
      </w:tr>
    </w:tbl>
    <w:p w:rsidR="00713BB7" w:rsidRPr="00487BBE" w:rsidRDefault="00713BB7" w:rsidP="00A03BA1">
      <w:pPr>
        <w:rPr>
          <w:color w:val="0D0D0D" w:themeColor="text1" w:themeTint="F2"/>
        </w:rPr>
        <w:sectPr w:rsidR="00713BB7" w:rsidRPr="00487BBE" w:rsidSect="00B33575">
          <w:pgSz w:w="11906" w:h="16838" w:code="9"/>
          <w:pgMar w:top="567" w:right="567" w:bottom="1701" w:left="1701" w:header="284" w:footer="709" w:gutter="0"/>
          <w:pgNumType w:start="1"/>
          <w:cols w:space="708"/>
          <w:titlePg/>
          <w:docGrid w:linePitch="381"/>
        </w:sectPr>
      </w:pPr>
    </w:p>
    <w:tbl>
      <w:tblPr>
        <w:tblStyle w:val="a9"/>
        <w:tblW w:w="0" w:type="auto"/>
        <w:tblLook w:val="04A0" w:firstRow="1" w:lastRow="0" w:firstColumn="1" w:lastColumn="0" w:noHBand="0" w:noVBand="1"/>
      </w:tblPr>
      <w:tblGrid>
        <w:gridCol w:w="4814"/>
        <w:gridCol w:w="4815"/>
      </w:tblGrid>
      <w:tr w:rsidR="00605EB6" w:rsidRPr="00487BBE" w:rsidTr="00713BB7">
        <w:tc>
          <w:tcPr>
            <w:tcW w:w="4814" w:type="dxa"/>
            <w:tcBorders>
              <w:top w:val="nil"/>
              <w:left w:val="nil"/>
              <w:bottom w:val="nil"/>
              <w:right w:val="nil"/>
            </w:tcBorders>
          </w:tcPr>
          <w:p w:rsidR="00713BB7" w:rsidRPr="00487BBE" w:rsidRDefault="00713BB7" w:rsidP="00605EB6">
            <w:pPr>
              <w:pageBreakBefore/>
              <w:rPr>
                <w:color w:val="0D0D0D" w:themeColor="text1" w:themeTint="F2"/>
              </w:rPr>
            </w:pPr>
          </w:p>
          <w:p w:rsidR="00713BB7" w:rsidRPr="00487BBE" w:rsidRDefault="00713BB7" w:rsidP="00605EB6">
            <w:pPr>
              <w:pageBreakBefore/>
              <w:rPr>
                <w:color w:val="0D0D0D" w:themeColor="text1" w:themeTint="F2"/>
              </w:rPr>
            </w:pPr>
          </w:p>
        </w:tc>
        <w:tc>
          <w:tcPr>
            <w:tcW w:w="4815" w:type="dxa"/>
            <w:tcBorders>
              <w:top w:val="nil"/>
              <w:left w:val="nil"/>
              <w:bottom w:val="nil"/>
              <w:right w:val="nil"/>
            </w:tcBorders>
          </w:tcPr>
          <w:p w:rsidR="00605EB6" w:rsidRPr="00487BBE" w:rsidRDefault="00605EB6" w:rsidP="00605EB6">
            <w:pPr>
              <w:pStyle w:val="af3"/>
              <w:pageBreakBefore/>
              <w:ind w:left="0"/>
              <w:contextualSpacing w:val="0"/>
              <w:rPr>
                <w:color w:val="0D0D0D" w:themeColor="text1" w:themeTint="F2"/>
              </w:rPr>
            </w:pPr>
            <w:r w:rsidRPr="00487BBE">
              <w:rPr>
                <w:color w:val="0D0D0D" w:themeColor="text1" w:themeTint="F2"/>
              </w:rPr>
              <w:t>Додаток 1</w:t>
            </w:r>
            <w:r w:rsidR="00B85EF7" w:rsidRPr="00487BBE">
              <w:rPr>
                <w:color w:val="0D0D0D" w:themeColor="text1" w:themeTint="F2"/>
              </w:rPr>
              <w:t>1</w:t>
            </w:r>
          </w:p>
          <w:p w:rsidR="00605EB6" w:rsidRPr="00487BBE" w:rsidRDefault="00605EB6" w:rsidP="00605EB6">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605EB6" w:rsidRPr="00487BBE" w:rsidRDefault="00605EB6" w:rsidP="00605EB6">
            <w:pPr>
              <w:pageBreakBefore/>
              <w:rPr>
                <w:color w:val="0D0D0D" w:themeColor="text1" w:themeTint="F2"/>
              </w:rPr>
            </w:pPr>
            <w:r w:rsidRPr="00487BBE">
              <w:rPr>
                <w:color w:val="0D0D0D" w:themeColor="text1" w:themeTint="F2"/>
                <w:shd w:val="clear" w:color="auto" w:fill="FFFFFF"/>
              </w:rPr>
              <w:t xml:space="preserve">(підпункт </w:t>
            </w:r>
            <w:r w:rsidR="00B85EF7" w:rsidRPr="00487BBE">
              <w:rPr>
                <w:color w:val="0D0D0D" w:themeColor="text1" w:themeTint="F2"/>
                <w:shd w:val="clear" w:color="auto" w:fill="FFFFFF"/>
              </w:rPr>
              <w:t>4</w:t>
            </w:r>
            <w:r w:rsidRPr="00487BBE">
              <w:rPr>
                <w:color w:val="0D0D0D" w:themeColor="text1" w:themeTint="F2"/>
                <w:shd w:val="clear" w:color="auto" w:fill="FFFFFF"/>
              </w:rPr>
              <w:t xml:space="preserve"> пункту </w:t>
            </w:r>
            <w:r w:rsidR="00462716" w:rsidRPr="00487BBE">
              <w:rPr>
                <w:color w:val="0D0D0D" w:themeColor="text1" w:themeTint="F2"/>
                <w:shd w:val="clear" w:color="auto" w:fill="FFFFFF"/>
              </w:rPr>
              <w:t>2</w:t>
            </w:r>
            <w:r w:rsidR="00744BD4" w:rsidRPr="00487BBE">
              <w:rPr>
                <w:color w:val="0D0D0D" w:themeColor="text1" w:themeTint="F2"/>
                <w:shd w:val="clear" w:color="auto" w:fill="FFFFFF"/>
              </w:rPr>
              <w:t>26</w:t>
            </w:r>
            <w:r w:rsidRPr="00487BBE">
              <w:rPr>
                <w:color w:val="0D0D0D" w:themeColor="text1" w:themeTint="F2"/>
                <w:shd w:val="clear" w:color="auto" w:fill="FFFFFF"/>
              </w:rPr>
              <w:t xml:space="preserve"> розділу </w:t>
            </w:r>
            <w:r w:rsidR="00744BD4" w:rsidRPr="00487BBE">
              <w:rPr>
                <w:color w:val="0D0D0D" w:themeColor="text1" w:themeTint="F2"/>
                <w:shd w:val="clear" w:color="auto" w:fill="FFFFFF"/>
              </w:rPr>
              <w:t>ХХІ</w:t>
            </w:r>
            <w:r w:rsidRPr="00487BBE">
              <w:rPr>
                <w:color w:val="0D0D0D" w:themeColor="text1" w:themeTint="F2"/>
                <w:shd w:val="clear" w:color="auto" w:fill="FFFFFF"/>
              </w:rPr>
              <w:t>)</w:t>
            </w:r>
          </w:p>
        </w:tc>
      </w:tr>
    </w:tbl>
    <w:p w:rsidR="00605EB6" w:rsidRPr="00487BBE" w:rsidRDefault="00605EB6" w:rsidP="00605EB6">
      <w:pPr>
        <w:rPr>
          <w:color w:val="0D0D0D" w:themeColor="text1" w:themeTint="F2"/>
        </w:rPr>
      </w:pPr>
    </w:p>
    <w:p w:rsidR="001A0404" w:rsidRPr="00487BBE" w:rsidRDefault="001A0404" w:rsidP="001A0404">
      <w:pPr>
        <w:pStyle w:val="af3"/>
        <w:tabs>
          <w:tab w:val="left" w:pos="284"/>
          <w:tab w:val="left" w:pos="3544"/>
          <w:tab w:val="left" w:pos="3686"/>
        </w:tabs>
        <w:ind w:left="0"/>
        <w:contextualSpacing w:val="0"/>
        <w:jc w:val="center"/>
        <w:rPr>
          <w:color w:val="0D0D0D" w:themeColor="text1" w:themeTint="F2"/>
        </w:rPr>
      </w:pPr>
    </w:p>
    <w:p w:rsidR="001A0404" w:rsidRPr="00487BBE" w:rsidRDefault="001A0404" w:rsidP="001A0404">
      <w:pPr>
        <w:pStyle w:val="af3"/>
        <w:tabs>
          <w:tab w:val="left" w:pos="284"/>
          <w:tab w:val="left" w:pos="3544"/>
          <w:tab w:val="left" w:pos="3686"/>
        </w:tabs>
        <w:ind w:left="0"/>
        <w:contextualSpacing w:val="0"/>
        <w:jc w:val="center"/>
        <w:rPr>
          <w:color w:val="0D0D0D" w:themeColor="text1" w:themeTint="F2"/>
        </w:rPr>
      </w:pPr>
      <w:r w:rsidRPr="00487BBE">
        <w:rPr>
          <w:color w:val="0D0D0D" w:themeColor="text1" w:themeTint="F2"/>
        </w:rPr>
        <w:t>Інформаційна довідка</w:t>
      </w:r>
    </w:p>
    <w:p w:rsidR="001A0404" w:rsidRPr="00487BBE" w:rsidRDefault="001A0404" w:rsidP="001A0404">
      <w:pPr>
        <w:pStyle w:val="af3"/>
        <w:ind w:left="0"/>
        <w:contextualSpacing w:val="0"/>
        <w:jc w:val="center"/>
        <w:rPr>
          <w:color w:val="0D0D0D" w:themeColor="text1" w:themeTint="F2"/>
        </w:rPr>
      </w:pPr>
      <w:r w:rsidRPr="00487BBE">
        <w:rPr>
          <w:color w:val="0D0D0D" w:themeColor="text1" w:themeTint="F2"/>
        </w:rPr>
        <w:t xml:space="preserve">щодо умов та порядку надання обмежених платіжних послуг </w:t>
      </w:r>
    </w:p>
    <w:p w:rsidR="001A0404" w:rsidRPr="00487BBE" w:rsidRDefault="001A0404" w:rsidP="001A0404">
      <w:pPr>
        <w:pStyle w:val="af3"/>
        <w:tabs>
          <w:tab w:val="left" w:pos="284"/>
          <w:tab w:val="left" w:pos="3544"/>
          <w:tab w:val="left" w:pos="3686"/>
        </w:tabs>
        <w:spacing w:before="100" w:beforeAutospacing="1"/>
        <w:ind w:left="505"/>
        <w:contextualSpacing w:val="0"/>
        <w:jc w:val="center"/>
        <w:rPr>
          <w:color w:val="0D0D0D" w:themeColor="text1" w:themeTint="F2"/>
        </w:rPr>
      </w:pPr>
      <w:r w:rsidRPr="00487BBE">
        <w:rPr>
          <w:color w:val="0D0D0D" w:themeColor="text1" w:themeTint="F2"/>
        </w:rPr>
        <w:t xml:space="preserve">І. Умови та порядок надання обмежених платіжних послуг </w:t>
      </w:r>
    </w:p>
    <w:p w:rsidR="001A0404" w:rsidRPr="00487BBE" w:rsidRDefault="001A0404" w:rsidP="001A0404">
      <w:pPr>
        <w:pStyle w:val="af3"/>
        <w:spacing w:before="100" w:beforeAutospacing="1" w:after="100" w:afterAutospacing="1"/>
        <w:ind w:left="502"/>
        <w:rPr>
          <w:color w:val="0D0D0D" w:themeColor="text1" w:themeTint="F2"/>
        </w:rPr>
      </w:pPr>
    </w:p>
    <w:p w:rsidR="001A0404" w:rsidRPr="00487BBE" w:rsidRDefault="001A0404" w:rsidP="00B17B3F">
      <w:pPr>
        <w:pStyle w:val="af3"/>
        <w:numPr>
          <w:ilvl w:val="0"/>
          <w:numId w:val="59"/>
        </w:numPr>
        <w:spacing w:before="100" w:beforeAutospacing="1" w:after="100" w:afterAutospacing="1"/>
        <w:ind w:left="0" w:firstLine="709"/>
        <w:rPr>
          <w:color w:val="0D0D0D" w:themeColor="text1" w:themeTint="F2"/>
        </w:rPr>
      </w:pPr>
      <w:r w:rsidRPr="00487BBE">
        <w:rPr>
          <w:color w:val="0D0D0D" w:themeColor="text1" w:themeTint="F2"/>
        </w:rPr>
        <w:t xml:space="preserve">Статус, який має заявник на момент подання </w:t>
      </w:r>
      <w:r w:rsidR="00DA1CAE">
        <w:rPr>
          <w:color w:val="0D0D0D" w:themeColor="text1" w:themeTint="F2"/>
        </w:rPr>
        <w:t>і</w:t>
      </w:r>
      <w:r w:rsidR="00DA1CAE" w:rsidRPr="00487BBE">
        <w:rPr>
          <w:color w:val="0D0D0D" w:themeColor="text1" w:themeTint="F2"/>
        </w:rPr>
        <w:t xml:space="preserve">нформаційної </w:t>
      </w:r>
      <w:r w:rsidRPr="00487BBE">
        <w:rPr>
          <w:color w:val="0D0D0D" w:themeColor="text1" w:themeTint="F2"/>
        </w:rPr>
        <w:t>довідки</w:t>
      </w:r>
    </w:p>
    <w:p w:rsidR="001A0404" w:rsidRPr="00487BBE" w:rsidRDefault="001A0404" w:rsidP="001A0404">
      <w:pPr>
        <w:pStyle w:val="af3"/>
        <w:spacing w:before="100" w:beforeAutospacing="1" w:after="100" w:afterAutospacing="1"/>
        <w:ind w:left="1211"/>
        <w:rPr>
          <w:color w:val="0D0D0D" w:themeColor="text1" w:themeTint="F2"/>
        </w:rPr>
      </w:pPr>
    </w:p>
    <w:p w:rsidR="001A0404" w:rsidRPr="00487BBE" w:rsidRDefault="001A0404" w:rsidP="001A0404">
      <w:pPr>
        <w:pStyle w:val="af3"/>
        <w:ind w:left="57"/>
        <w:contextualSpacing w:val="0"/>
        <w:jc w:val="right"/>
        <w:rPr>
          <w:color w:val="0D0D0D" w:themeColor="text1" w:themeTint="F2"/>
        </w:rPr>
      </w:pPr>
      <w:r w:rsidRPr="00487BBE">
        <w:rPr>
          <w:color w:val="0D0D0D" w:themeColor="text1" w:themeTint="F2"/>
        </w:rPr>
        <w:t>Таблиця 1</w:t>
      </w:r>
    </w:p>
    <w:tbl>
      <w:tblPr>
        <w:tblStyle w:val="a9"/>
        <w:tblW w:w="0" w:type="auto"/>
        <w:tblInd w:w="-5" w:type="dxa"/>
        <w:tblLook w:val="04A0" w:firstRow="1" w:lastRow="0" w:firstColumn="1" w:lastColumn="0" w:noHBand="0" w:noVBand="1"/>
      </w:tblPr>
      <w:tblGrid>
        <w:gridCol w:w="612"/>
        <w:gridCol w:w="7041"/>
        <w:gridCol w:w="1979"/>
      </w:tblGrid>
      <w:tr w:rsidR="001A0404" w:rsidRPr="00487BBE" w:rsidTr="00A03BA1">
        <w:tc>
          <w:tcPr>
            <w:tcW w:w="612" w:type="dxa"/>
          </w:tcPr>
          <w:p w:rsidR="001A0404" w:rsidRPr="00487BBE" w:rsidRDefault="001A0404" w:rsidP="00A03BA1">
            <w:pPr>
              <w:pStyle w:val="af3"/>
              <w:ind w:left="57"/>
              <w:contextualSpacing w:val="0"/>
              <w:jc w:val="center"/>
              <w:rPr>
                <w:color w:val="0D0D0D" w:themeColor="text1" w:themeTint="F2"/>
              </w:rPr>
            </w:pPr>
            <w:r w:rsidRPr="00487BBE">
              <w:rPr>
                <w:color w:val="0D0D0D" w:themeColor="text1" w:themeTint="F2"/>
              </w:rPr>
              <w:t>№</w:t>
            </w:r>
            <w:r w:rsidRPr="00487BBE">
              <w:rPr>
                <w:color w:val="0D0D0D" w:themeColor="text1" w:themeTint="F2"/>
              </w:rPr>
              <w:br/>
              <w:t>з/п</w:t>
            </w:r>
          </w:p>
        </w:tc>
        <w:tc>
          <w:tcPr>
            <w:tcW w:w="7041" w:type="dxa"/>
          </w:tcPr>
          <w:p w:rsidR="001A0404" w:rsidRPr="00487BBE" w:rsidRDefault="001A0404" w:rsidP="00A03BA1">
            <w:pPr>
              <w:pStyle w:val="af3"/>
              <w:ind w:left="57"/>
              <w:contextualSpacing w:val="0"/>
              <w:jc w:val="center"/>
              <w:rPr>
                <w:color w:val="0D0D0D" w:themeColor="text1" w:themeTint="F2"/>
              </w:rPr>
            </w:pPr>
            <w:r w:rsidRPr="00487BBE">
              <w:rPr>
                <w:color w:val="0D0D0D" w:themeColor="text1" w:themeTint="F2"/>
              </w:rPr>
              <w:t>Статус заявника</w:t>
            </w:r>
          </w:p>
        </w:tc>
        <w:tc>
          <w:tcPr>
            <w:tcW w:w="1979" w:type="dxa"/>
          </w:tcPr>
          <w:p w:rsidR="001A0404" w:rsidRPr="00487BBE" w:rsidRDefault="001A0404" w:rsidP="00A03BA1">
            <w:pPr>
              <w:pStyle w:val="af3"/>
              <w:ind w:left="57"/>
              <w:contextualSpacing w:val="0"/>
              <w:jc w:val="center"/>
              <w:rPr>
                <w:color w:val="0D0D0D" w:themeColor="text1" w:themeTint="F2"/>
              </w:rPr>
            </w:pPr>
            <w:r w:rsidRPr="00487BBE">
              <w:rPr>
                <w:color w:val="0D0D0D" w:themeColor="text1" w:themeTint="F2"/>
              </w:rPr>
              <w:t>Місце для відмітки</w:t>
            </w:r>
          </w:p>
        </w:tc>
      </w:tr>
      <w:tr w:rsidR="001A0404" w:rsidRPr="00487BBE" w:rsidTr="00A03BA1">
        <w:tc>
          <w:tcPr>
            <w:tcW w:w="612"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7041" w:type="dxa"/>
          </w:tcPr>
          <w:p w:rsidR="001A0404" w:rsidRPr="00487BBE" w:rsidRDefault="001A0404" w:rsidP="00A03BA1">
            <w:pPr>
              <w:pStyle w:val="af3"/>
              <w:spacing w:before="100" w:beforeAutospacing="1" w:after="100" w:afterAutospacing="1"/>
              <w:ind w:left="0"/>
              <w:contextualSpacing w:val="0"/>
              <w:rPr>
                <w:color w:val="0D0D0D" w:themeColor="text1" w:themeTint="F2"/>
              </w:rPr>
            </w:pPr>
            <w:r w:rsidRPr="00487BBE">
              <w:rPr>
                <w:color w:val="0D0D0D" w:themeColor="text1" w:themeTint="F2"/>
              </w:rPr>
              <w:t>Юридична особа, яка отримала ліцензію з надання банкам послуг з інкасації</w:t>
            </w:r>
          </w:p>
        </w:tc>
        <w:tc>
          <w:tcPr>
            <w:tcW w:w="1979" w:type="dxa"/>
          </w:tcPr>
          <w:p w:rsidR="001A0404" w:rsidRPr="00487BBE" w:rsidRDefault="001A0404" w:rsidP="00A03BA1">
            <w:pPr>
              <w:pStyle w:val="af3"/>
              <w:spacing w:before="12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05A61256" wp14:editId="4F1A2656">
                      <wp:extent cx="165735" cy="160020"/>
                      <wp:effectExtent l="9525" t="9525" r="15240" b="11430"/>
                      <wp:docPr id="13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1A0404">
                                  <w:pPr>
                                    <w:jc w:val="center"/>
                                  </w:pPr>
                                </w:p>
                              </w:txbxContent>
                            </wps:txbx>
                            <wps:bodyPr rot="0" vert="horz" wrap="square" lIns="91425" tIns="91425" rIns="91425" bIns="91425" anchor="ctr" anchorCtr="0" upright="1">
                              <a:noAutofit/>
                            </wps:bodyPr>
                          </wps:wsp>
                        </a:graphicData>
                      </a:graphic>
                    </wp:inline>
                  </w:drawing>
                </mc:Choice>
                <mc:Fallback>
                  <w:pict>
                    <v:rect w14:anchorId="05A61256" id="_x0000_s1112"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gOQhN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1A0404">
                            <w:pPr>
                              <w:jc w:val="center"/>
                            </w:pPr>
                          </w:p>
                        </w:txbxContent>
                      </v:textbox>
                      <w10:anchorlock/>
                    </v:rect>
                  </w:pict>
                </mc:Fallback>
              </mc:AlternateContent>
            </w:r>
          </w:p>
        </w:tc>
      </w:tr>
      <w:tr w:rsidR="001A0404" w:rsidRPr="00487BBE" w:rsidTr="00A03BA1">
        <w:tc>
          <w:tcPr>
            <w:tcW w:w="612"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7041" w:type="dxa"/>
          </w:tcPr>
          <w:p w:rsidR="001A0404" w:rsidRPr="00487BBE" w:rsidRDefault="001A0404" w:rsidP="00A03BA1">
            <w:pPr>
              <w:pStyle w:val="af3"/>
              <w:spacing w:before="100" w:beforeAutospacing="1" w:after="100" w:afterAutospacing="1"/>
              <w:ind w:left="0"/>
              <w:contextualSpacing w:val="0"/>
              <w:rPr>
                <w:color w:val="0D0D0D" w:themeColor="text1" w:themeTint="F2"/>
              </w:rPr>
            </w:pPr>
            <w:r w:rsidRPr="00487BBE">
              <w:rPr>
                <w:color w:val="0D0D0D" w:themeColor="text1" w:themeTint="F2"/>
              </w:rPr>
              <w:t>Оператор телекомунікацій, провайдер телекомунікацій, провайдер програмної послуги (у разі ствердної відповіді зазначити, який саме статус має заявник)</w:t>
            </w:r>
          </w:p>
        </w:tc>
        <w:tc>
          <w:tcPr>
            <w:tcW w:w="1979" w:type="dxa"/>
          </w:tcPr>
          <w:p w:rsidR="001A0404" w:rsidRPr="00487BBE" w:rsidRDefault="001A0404" w:rsidP="00A03BA1">
            <w:pPr>
              <w:pStyle w:val="af3"/>
              <w:spacing w:before="24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393D9AD1" wp14:editId="0B691B25">
                      <wp:extent cx="165735" cy="160020"/>
                      <wp:effectExtent l="9525" t="9525" r="15240" b="11430"/>
                      <wp:docPr id="13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1A0404">
                                  <w:pPr>
                                    <w:jc w:val="center"/>
                                  </w:pPr>
                                </w:p>
                              </w:txbxContent>
                            </wps:txbx>
                            <wps:bodyPr rot="0" vert="horz" wrap="square" lIns="91425" tIns="91425" rIns="91425" bIns="91425" anchor="ctr" anchorCtr="0" upright="1">
                              <a:noAutofit/>
                            </wps:bodyPr>
                          </wps:wsp>
                        </a:graphicData>
                      </a:graphic>
                    </wp:inline>
                  </w:drawing>
                </mc:Choice>
                <mc:Fallback>
                  <w:pict>
                    <v:rect w14:anchorId="393D9AD1" id="_x0000_s1113"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ncb3u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1A0404">
                            <w:pPr>
                              <w:jc w:val="center"/>
                            </w:pPr>
                          </w:p>
                        </w:txbxContent>
                      </v:textbox>
                      <w10:anchorlock/>
                    </v:rect>
                  </w:pict>
                </mc:Fallback>
              </mc:AlternateContent>
            </w:r>
          </w:p>
        </w:tc>
      </w:tr>
    </w:tbl>
    <w:p w:rsidR="001A0404" w:rsidRPr="00487BBE" w:rsidRDefault="001A0404" w:rsidP="001A0404">
      <w:pPr>
        <w:pStyle w:val="af3"/>
        <w:ind w:left="1134"/>
        <w:rPr>
          <w:color w:val="0D0D0D" w:themeColor="text1" w:themeTint="F2"/>
        </w:rPr>
      </w:pPr>
    </w:p>
    <w:p w:rsidR="001A0404" w:rsidRPr="00487BBE" w:rsidRDefault="001A0404" w:rsidP="00B17B3F">
      <w:pPr>
        <w:pStyle w:val="af3"/>
        <w:numPr>
          <w:ilvl w:val="0"/>
          <w:numId w:val="58"/>
        </w:numPr>
        <w:spacing w:before="100" w:beforeAutospacing="1" w:after="100" w:afterAutospacing="1"/>
        <w:ind w:left="1134" w:hanging="425"/>
        <w:rPr>
          <w:color w:val="0D0D0D" w:themeColor="text1" w:themeTint="F2"/>
        </w:rPr>
      </w:pPr>
      <w:r w:rsidRPr="00487BBE">
        <w:rPr>
          <w:color w:val="0D0D0D" w:themeColor="text1" w:themeTint="F2"/>
        </w:rPr>
        <w:t>Види обмежених платіжних послуг, що надаватимуться заявником:</w:t>
      </w:r>
    </w:p>
    <w:p w:rsidR="001A0404" w:rsidRPr="00487BBE" w:rsidRDefault="001A0404" w:rsidP="001A0404">
      <w:pPr>
        <w:pStyle w:val="af3"/>
        <w:spacing w:before="100" w:beforeAutospacing="1" w:after="100" w:afterAutospacing="1"/>
        <w:ind w:left="1134"/>
        <w:rPr>
          <w:color w:val="0D0D0D" w:themeColor="text1" w:themeTint="F2"/>
        </w:rPr>
      </w:pPr>
    </w:p>
    <w:p w:rsidR="001A0404" w:rsidRPr="00487BBE" w:rsidRDefault="001A0404" w:rsidP="001A0404">
      <w:pPr>
        <w:pStyle w:val="af3"/>
        <w:ind w:left="0"/>
        <w:contextualSpacing w:val="0"/>
        <w:jc w:val="right"/>
        <w:rPr>
          <w:color w:val="0D0D0D" w:themeColor="text1" w:themeTint="F2"/>
        </w:rPr>
      </w:pPr>
      <w:r w:rsidRPr="00487BBE">
        <w:rPr>
          <w:color w:val="0D0D0D" w:themeColor="text1" w:themeTint="F2"/>
        </w:rPr>
        <w:t>Таблиця 2</w:t>
      </w:r>
    </w:p>
    <w:tbl>
      <w:tblPr>
        <w:tblStyle w:val="a9"/>
        <w:tblW w:w="4995" w:type="pct"/>
        <w:tblInd w:w="5" w:type="dxa"/>
        <w:tblLook w:val="04A0" w:firstRow="1" w:lastRow="0" w:firstColumn="1" w:lastColumn="0" w:noHBand="0" w:noVBand="1"/>
      </w:tblPr>
      <w:tblGrid>
        <w:gridCol w:w="567"/>
        <w:gridCol w:w="5943"/>
        <w:gridCol w:w="3108"/>
      </w:tblGrid>
      <w:tr w:rsidR="001A0404" w:rsidRPr="00487BBE" w:rsidTr="001A0404">
        <w:trPr>
          <w:trHeight w:val="227"/>
        </w:trPr>
        <w:tc>
          <w:tcPr>
            <w:tcW w:w="567"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 xml:space="preserve">№ </w:t>
            </w:r>
            <w:r w:rsidRPr="00487BBE">
              <w:rPr>
                <w:color w:val="0D0D0D" w:themeColor="text1" w:themeTint="F2"/>
              </w:rPr>
              <w:br/>
              <w:t>з/п</w:t>
            </w:r>
          </w:p>
        </w:tc>
        <w:tc>
          <w:tcPr>
            <w:tcW w:w="5943"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Види обмежених платіжних послуг</w:t>
            </w:r>
          </w:p>
        </w:tc>
        <w:tc>
          <w:tcPr>
            <w:tcW w:w="3108" w:type="dxa"/>
          </w:tcPr>
          <w:p w:rsidR="001A0404" w:rsidRPr="00487BBE" w:rsidRDefault="001A0404" w:rsidP="00A03BA1">
            <w:pPr>
              <w:pStyle w:val="af3"/>
              <w:ind w:left="0"/>
              <w:contextualSpacing w:val="0"/>
              <w:jc w:val="center"/>
              <w:rPr>
                <w:color w:val="0D0D0D" w:themeColor="text1" w:themeTint="F2"/>
              </w:rPr>
            </w:pPr>
            <w:r w:rsidRPr="00487BBE">
              <w:rPr>
                <w:color w:val="0D0D0D" w:themeColor="text1" w:themeTint="F2"/>
              </w:rPr>
              <w:t>Місце для відмітки</w:t>
            </w:r>
          </w:p>
        </w:tc>
      </w:tr>
      <w:tr w:rsidR="001A0404" w:rsidRPr="00487BBE" w:rsidTr="001A0404">
        <w:trPr>
          <w:trHeight w:val="227"/>
        </w:trPr>
        <w:tc>
          <w:tcPr>
            <w:tcW w:w="567"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5943"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2</w:t>
            </w:r>
          </w:p>
        </w:tc>
        <w:tc>
          <w:tcPr>
            <w:tcW w:w="3108"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3</w:t>
            </w:r>
          </w:p>
        </w:tc>
      </w:tr>
      <w:tr w:rsidR="001A0404" w:rsidRPr="00487BBE" w:rsidTr="001A0404">
        <w:trPr>
          <w:trHeight w:val="227"/>
        </w:trPr>
        <w:tc>
          <w:tcPr>
            <w:tcW w:w="567" w:type="dxa"/>
          </w:tcPr>
          <w:p w:rsidR="001A0404" w:rsidRPr="00487BBE" w:rsidRDefault="001A0404" w:rsidP="00A03BA1">
            <w:pPr>
              <w:pStyle w:val="af3"/>
              <w:spacing w:before="100" w:beforeAutospacing="1" w:after="100" w:afterAutospacing="1"/>
              <w:ind w:left="0"/>
              <w:contextualSpacing w:val="0"/>
              <w:jc w:val="center"/>
              <w:rPr>
                <w:color w:val="0D0D0D" w:themeColor="text1" w:themeTint="F2"/>
              </w:rPr>
            </w:pPr>
            <w:r w:rsidRPr="00487BBE">
              <w:rPr>
                <w:color w:val="0D0D0D" w:themeColor="text1" w:themeTint="F2"/>
              </w:rPr>
              <w:t>1</w:t>
            </w:r>
          </w:p>
        </w:tc>
        <w:tc>
          <w:tcPr>
            <w:tcW w:w="5943" w:type="dxa"/>
          </w:tcPr>
          <w:p w:rsidR="001A0404" w:rsidRPr="00487BBE" w:rsidRDefault="001A0404" w:rsidP="00D43559">
            <w:pPr>
              <w:pStyle w:val="rvps2"/>
              <w:shd w:val="clear" w:color="auto" w:fill="FFFFFF"/>
              <w:spacing w:before="0" w:beforeAutospacing="0" w:after="150" w:afterAutospacing="0"/>
              <w:jc w:val="both"/>
              <w:rPr>
                <w:color w:val="0D0D0D" w:themeColor="text1" w:themeTint="F2"/>
                <w:sz w:val="28"/>
                <w:szCs w:val="28"/>
                <w:lang w:val="uk-UA"/>
              </w:rPr>
            </w:pPr>
            <w:r w:rsidRPr="00487BBE">
              <w:rPr>
                <w:color w:val="0D0D0D" w:themeColor="text1" w:themeTint="F2"/>
                <w:sz w:val="28"/>
                <w:szCs w:val="28"/>
                <w:lang w:val="uk-UA"/>
              </w:rPr>
              <w:t xml:space="preserve">Послуги,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на їхні поточні рахунки за реквізитами та </w:t>
            </w:r>
            <w:r w:rsidR="00D43559">
              <w:rPr>
                <w:color w:val="0D0D0D" w:themeColor="text1" w:themeTint="F2"/>
                <w:sz w:val="28"/>
                <w:szCs w:val="28"/>
                <w:lang w:val="uk-UA"/>
              </w:rPr>
              <w:t>в</w:t>
            </w:r>
            <w:r w:rsidR="00D43559" w:rsidRPr="00487BBE">
              <w:rPr>
                <w:color w:val="0D0D0D" w:themeColor="text1" w:themeTint="F2"/>
                <w:sz w:val="28"/>
                <w:szCs w:val="28"/>
                <w:lang w:val="uk-UA"/>
              </w:rPr>
              <w:t xml:space="preserve"> </w:t>
            </w:r>
            <w:r w:rsidRPr="00487BBE">
              <w:rPr>
                <w:color w:val="0D0D0D" w:themeColor="text1" w:themeTint="F2"/>
                <w:sz w:val="28"/>
                <w:szCs w:val="28"/>
                <w:lang w:val="uk-UA"/>
              </w:rPr>
              <w:t>строк, визначені умовами договорів з урахуванням вимог законодавства</w:t>
            </w:r>
            <w:r w:rsidR="00D43559">
              <w:rPr>
                <w:color w:val="0D0D0D" w:themeColor="text1" w:themeTint="F2"/>
                <w:sz w:val="28"/>
                <w:szCs w:val="28"/>
                <w:lang w:val="uk-UA"/>
              </w:rPr>
              <w:t xml:space="preserve"> України</w:t>
            </w:r>
          </w:p>
        </w:tc>
        <w:tc>
          <w:tcPr>
            <w:tcW w:w="3108" w:type="dxa"/>
          </w:tcPr>
          <w:p w:rsidR="001A0404" w:rsidRPr="00487BBE" w:rsidRDefault="001A0404" w:rsidP="00A03BA1">
            <w:pPr>
              <w:pStyle w:val="af3"/>
              <w:spacing w:before="1080" w:after="100" w:afterAutospacing="1"/>
              <w:ind w:left="0"/>
              <w:contextualSpacing w:val="0"/>
              <w:jc w:val="center"/>
              <w:rPr>
                <w:color w:val="0D0D0D" w:themeColor="text1" w:themeTint="F2"/>
              </w:rPr>
            </w:pPr>
            <w:r w:rsidRPr="00487BBE">
              <w:rPr>
                <w:noProof/>
                <w:color w:val="0D0D0D" w:themeColor="text1" w:themeTint="F2"/>
              </w:rPr>
              <mc:AlternateContent>
                <mc:Choice Requires="wps">
                  <w:drawing>
                    <wp:inline distT="0" distB="0" distL="0" distR="0" wp14:anchorId="5A431E66" wp14:editId="5BF22597">
                      <wp:extent cx="165735" cy="160020"/>
                      <wp:effectExtent l="9525" t="9525" r="15240" b="11430"/>
                      <wp:docPr id="13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1A0404">
                                  <w:pPr>
                                    <w:jc w:val="center"/>
                                  </w:pPr>
                                </w:p>
                              </w:txbxContent>
                            </wps:txbx>
                            <wps:bodyPr rot="0" vert="horz" wrap="square" lIns="91425" tIns="91425" rIns="91425" bIns="91425" anchor="ctr" anchorCtr="0" upright="1">
                              <a:noAutofit/>
                            </wps:bodyPr>
                          </wps:wsp>
                        </a:graphicData>
                      </a:graphic>
                    </wp:inline>
                  </w:drawing>
                </mc:Choice>
                <mc:Fallback>
                  <w:pict>
                    <v:rect w14:anchorId="5A431E66" id="_x0000_s1114"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1A0404">
                            <w:pPr>
                              <w:jc w:val="center"/>
                            </w:pPr>
                          </w:p>
                        </w:txbxContent>
                      </v:textbox>
                      <w10:anchorlock/>
                    </v:rect>
                  </w:pict>
                </mc:Fallback>
              </mc:AlternateContent>
            </w:r>
          </w:p>
        </w:tc>
      </w:tr>
    </w:tbl>
    <w:p w:rsidR="000B6457" w:rsidRPr="00487BBE" w:rsidRDefault="000B6457">
      <w:pPr>
        <w:rPr>
          <w:color w:val="0D0D0D" w:themeColor="text1" w:themeTint="F2"/>
        </w:rPr>
      </w:pPr>
    </w:p>
    <w:tbl>
      <w:tblPr>
        <w:tblStyle w:val="a9"/>
        <w:tblW w:w="4995" w:type="pct"/>
        <w:tblInd w:w="5" w:type="dxa"/>
        <w:tblLook w:val="04A0" w:firstRow="1" w:lastRow="0" w:firstColumn="1" w:lastColumn="0" w:noHBand="0" w:noVBand="1"/>
      </w:tblPr>
      <w:tblGrid>
        <w:gridCol w:w="568"/>
        <w:gridCol w:w="5949"/>
        <w:gridCol w:w="3111"/>
      </w:tblGrid>
      <w:tr w:rsidR="000B6457" w:rsidRPr="00487BBE" w:rsidTr="00995363">
        <w:trPr>
          <w:trHeight w:val="227"/>
        </w:trPr>
        <w:tc>
          <w:tcPr>
            <w:tcW w:w="9628" w:type="dxa"/>
            <w:gridSpan w:val="3"/>
            <w:tcBorders>
              <w:top w:val="nil"/>
              <w:left w:val="nil"/>
              <w:bottom w:val="single" w:sz="4" w:space="0" w:color="auto"/>
              <w:right w:val="nil"/>
            </w:tcBorders>
          </w:tcPr>
          <w:p w:rsidR="000B6457" w:rsidRPr="00487BBE" w:rsidRDefault="000B6457" w:rsidP="000B6457">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11</w:t>
            </w:r>
          </w:p>
          <w:p w:rsidR="000B6457" w:rsidRPr="00487BBE" w:rsidRDefault="000B6457" w:rsidP="000B6457">
            <w:pPr>
              <w:pStyle w:val="af3"/>
              <w:ind w:left="0"/>
              <w:contextualSpacing w:val="0"/>
              <w:jc w:val="right"/>
              <w:rPr>
                <w:noProof/>
                <w:color w:val="0D0D0D" w:themeColor="text1" w:themeTint="F2"/>
              </w:rPr>
            </w:pPr>
            <w:r w:rsidRPr="00487BBE">
              <w:rPr>
                <w:color w:val="0D0D0D" w:themeColor="text1" w:themeTint="F2"/>
              </w:rPr>
              <w:t>Продовження таблиці 2</w:t>
            </w:r>
          </w:p>
        </w:tc>
      </w:tr>
      <w:tr w:rsidR="000B6457" w:rsidRPr="00487BBE" w:rsidTr="00995363">
        <w:trPr>
          <w:trHeight w:val="227"/>
        </w:trPr>
        <w:tc>
          <w:tcPr>
            <w:tcW w:w="568" w:type="dxa"/>
            <w:tcBorders>
              <w:top w:val="single" w:sz="4" w:space="0" w:color="auto"/>
            </w:tcBorders>
          </w:tcPr>
          <w:p w:rsidR="000B6457" w:rsidRPr="00487BBE" w:rsidRDefault="00995363" w:rsidP="00995363">
            <w:pPr>
              <w:pStyle w:val="af3"/>
              <w:ind w:left="0"/>
              <w:contextualSpacing w:val="0"/>
              <w:jc w:val="center"/>
              <w:rPr>
                <w:color w:val="0D0D0D" w:themeColor="text1" w:themeTint="F2"/>
              </w:rPr>
            </w:pPr>
            <w:r w:rsidRPr="00487BBE">
              <w:rPr>
                <w:color w:val="0D0D0D" w:themeColor="text1" w:themeTint="F2"/>
              </w:rPr>
              <w:t>1</w:t>
            </w:r>
          </w:p>
        </w:tc>
        <w:tc>
          <w:tcPr>
            <w:tcW w:w="5949" w:type="dxa"/>
            <w:tcBorders>
              <w:top w:val="single" w:sz="4" w:space="0" w:color="auto"/>
            </w:tcBorders>
          </w:tcPr>
          <w:p w:rsidR="000B6457" w:rsidRPr="00487BBE" w:rsidRDefault="00995363" w:rsidP="00995363">
            <w:pPr>
              <w:pStyle w:val="rvps2"/>
              <w:shd w:val="clear" w:color="auto" w:fill="FFFFFF"/>
              <w:spacing w:before="0" w:beforeAutospacing="0" w:after="0" w:afterAutospacing="0"/>
              <w:jc w:val="center"/>
              <w:rPr>
                <w:color w:val="0D0D0D" w:themeColor="text1" w:themeTint="F2"/>
                <w:sz w:val="28"/>
                <w:szCs w:val="28"/>
                <w:lang w:val="uk-UA"/>
              </w:rPr>
            </w:pPr>
            <w:r w:rsidRPr="00487BBE">
              <w:rPr>
                <w:color w:val="0D0D0D" w:themeColor="text1" w:themeTint="F2"/>
                <w:sz w:val="28"/>
                <w:szCs w:val="28"/>
                <w:lang w:val="uk-UA"/>
              </w:rPr>
              <w:t>2</w:t>
            </w:r>
          </w:p>
        </w:tc>
        <w:tc>
          <w:tcPr>
            <w:tcW w:w="3111" w:type="dxa"/>
            <w:tcBorders>
              <w:top w:val="single" w:sz="4" w:space="0" w:color="auto"/>
            </w:tcBorders>
          </w:tcPr>
          <w:p w:rsidR="000B6457" w:rsidRPr="00487BBE" w:rsidRDefault="00995363" w:rsidP="00995363">
            <w:pPr>
              <w:pStyle w:val="af3"/>
              <w:ind w:left="0"/>
              <w:contextualSpacing w:val="0"/>
              <w:jc w:val="center"/>
              <w:rPr>
                <w:noProof/>
                <w:color w:val="0D0D0D" w:themeColor="text1" w:themeTint="F2"/>
              </w:rPr>
            </w:pPr>
            <w:r w:rsidRPr="00487BBE">
              <w:rPr>
                <w:noProof/>
                <w:color w:val="0D0D0D" w:themeColor="text1" w:themeTint="F2"/>
              </w:rPr>
              <w:t>3</w:t>
            </w:r>
          </w:p>
        </w:tc>
      </w:tr>
      <w:tr w:rsidR="00995363" w:rsidRPr="00487BBE" w:rsidTr="00995363">
        <w:trPr>
          <w:trHeight w:val="227"/>
        </w:trPr>
        <w:tc>
          <w:tcPr>
            <w:tcW w:w="568" w:type="dxa"/>
          </w:tcPr>
          <w:p w:rsidR="00995363" w:rsidRPr="00487BBE" w:rsidRDefault="00995363" w:rsidP="00995363">
            <w:pPr>
              <w:pStyle w:val="af3"/>
              <w:ind w:left="0"/>
              <w:contextualSpacing w:val="0"/>
              <w:jc w:val="center"/>
              <w:rPr>
                <w:color w:val="0D0D0D" w:themeColor="text1" w:themeTint="F2"/>
              </w:rPr>
            </w:pPr>
            <w:r w:rsidRPr="00487BBE">
              <w:rPr>
                <w:color w:val="0D0D0D" w:themeColor="text1" w:themeTint="F2"/>
              </w:rPr>
              <w:t>2</w:t>
            </w:r>
          </w:p>
        </w:tc>
        <w:tc>
          <w:tcPr>
            <w:tcW w:w="5949" w:type="dxa"/>
          </w:tcPr>
          <w:p w:rsidR="00995363" w:rsidRPr="00487BBE" w:rsidRDefault="00995363" w:rsidP="00995363">
            <w:pPr>
              <w:shd w:val="clear" w:color="auto" w:fill="FFFFFF"/>
              <w:spacing w:after="150"/>
              <w:rPr>
                <w:color w:val="0D0D0D" w:themeColor="text1" w:themeTint="F2"/>
              </w:rPr>
            </w:pPr>
            <w:r w:rsidRPr="00487BBE">
              <w:rPr>
                <w:color w:val="0D0D0D" w:themeColor="text1" w:themeTint="F2"/>
              </w:rPr>
              <w:t xml:space="preserve">Послуги з виконання платіжних операцій, що надаються постачальником електронних комунікаційних послуг, провайдером програмної послуги своєму абоненту </w:t>
            </w:r>
            <w:r w:rsidR="00860DB4">
              <w:rPr>
                <w:color w:val="0D0D0D" w:themeColor="text1" w:themeTint="F2"/>
              </w:rPr>
              <w:t>−</w:t>
            </w:r>
            <w:r w:rsidRPr="00487BBE">
              <w:rPr>
                <w:color w:val="0D0D0D" w:themeColor="text1" w:themeTint="F2"/>
              </w:rPr>
              <w:t xml:space="preserve"> отримувачу послуг для:</w:t>
            </w:r>
          </w:p>
          <w:p w:rsidR="00995363" w:rsidRPr="00487BBE" w:rsidRDefault="00790390" w:rsidP="00790390">
            <w:pPr>
              <w:shd w:val="clear" w:color="auto" w:fill="FFFFFF"/>
              <w:spacing w:after="150"/>
              <w:rPr>
                <w:color w:val="0D0D0D" w:themeColor="text1" w:themeTint="F2"/>
              </w:rPr>
            </w:pPr>
            <w:r w:rsidRPr="00487BBE">
              <w:rPr>
                <w:color w:val="0D0D0D" w:themeColor="text1" w:themeTint="F2"/>
              </w:rPr>
              <w:t>1)  </w:t>
            </w:r>
            <w:r w:rsidR="00995363" w:rsidRPr="00487BBE">
              <w:rPr>
                <w:color w:val="0D0D0D" w:themeColor="text1" w:themeTint="F2"/>
              </w:rPr>
              <w:t>оплати цифрового контенту;</w:t>
            </w:r>
          </w:p>
          <w:p w:rsidR="00995363" w:rsidRPr="00487BBE" w:rsidRDefault="00790390" w:rsidP="00790390">
            <w:pPr>
              <w:shd w:val="clear" w:color="auto" w:fill="FFFFFF"/>
              <w:spacing w:after="150"/>
              <w:rPr>
                <w:color w:val="0D0D0D" w:themeColor="text1" w:themeTint="F2"/>
              </w:rPr>
            </w:pPr>
            <w:r w:rsidRPr="00487BBE">
              <w:rPr>
                <w:color w:val="0D0D0D" w:themeColor="text1" w:themeTint="F2"/>
              </w:rPr>
              <w:t>2)  </w:t>
            </w:r>
            <w:r w:rsidR="00995363" w:rsidRPr="00487BBE">
              <w:rPr>
                <w:color w:val="0D0D0D" w:themeColor="text1" w:themeTint="F2"/>
              </w:rPr>
              <w:t xml:space="preserve">оплати квитків, ініційованої з використанням мобільного телефону, за умови що квиток надається абоненту </w:t>
            </w:r>
            <w:r w:rsidR="00860DB4">
              <w:rPr>
                <w:color w:val="0D0D0D" w:themeColor="text1" w:themeTint="F2"/>
              </w:rPr>
              <w:t>−</w:t>
            </w:r>
            <w:r w:rsidR="00995363" w:rsidRPr="00487BBE">
              <w:rPr>
                <w:color w:val="0D0D0D" w:themeColor="text1" w:themeTint="F2"/>
              </w:rPr>
              <w:t xml:space="preserve"> отримувачу послуг в електронній формі на підтвердження оплати: відвідування культурно-розважальних заходів (кіно, концертів, вистав, музеїв, виставок, фестивалів, екскурсій, наукових, ділових, культурних, освітніх та інших масових заходів); відвідування природних, архітектурних та культурних об’єктів;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 (у разі ствердної відповіді навести перелік таких послуг);</w:t>
            </w:r>
          </w:p>
          <w:p w:rsidR="00995363" w:rsidRPr="00487BBE" w:rsidRDefault="00790390" w:rsidP="00790390">
            <w:pPr>
              <w:shd w:val="clear" w:color="auto" w:fill="FFFFFF"/>
              <w:spacing w:after="150"/>
              <w:rPr>
                <w:color w:val="0D0D0D" w:themeColor="text1" w:themeTint="F2"/>
              </w:rPr>
            </w:pPr>
            <w:r w:rsidRPr="00487BBE">
              <w:rPr>
                <w:color w:val="0D0D0D" w:themeColor="text1" w:themeTint="F2"/>
              </w:rPr>
              <w:t>3) </w:t>
            </w:r>
            <w:r w:rsidR="00995363" w:rsidRPr="00487BBE">
              <w:rPr>
                <w:color w:val="0D0D0D" w:themeColor="text1" w:themeTint="F2"/>
              </w:rPr>
              <w:t>сплати коштів на цілі благодійної діяльності з використанням благодійного телекомуні</w:t>
            </w:r>
            <w:r w:rsidRPr="00487BBE">
              <w:rPr>
                <w:color w:val="0D0D0D" w:themeColor="text1" w:themeTint="F2"/>
              </w:rPr>
              <w:t>-</w:t>
            </w:r>
            <w:r w:rsidR="00995363" w:rsidRPr="00487BBE">
              <w:rPr>
                <w:color w:val="0D0D0D" w:themeColor="text1" w:themeTint="F2"/>
              </w:rPr>
              <w:t>каційного повідомлення;</w:t>
            </w:r>
          </w:p>
          <w:p w:rsidR="00995363" w:rsidRPr="00487BBE" w:rsidRDefault="00790390" w:rsidP="00790390">
            <w:pPr>
              <w:shd w:val="clear" w:color="auto" w:fill="FFFFFF"/>
              <w:spacing w:after="150"/>
              <w:rPr>
                <w:color w:val="0D0D0D" w:themeColor="text1" w:themeTint="F2"/>
              </w:rPr>
            </w:pPr>
            <w:r w:rsidRPr="00487BBE">
              <w:rPr>
                <w:color w:val="0D0D0D" w:themeColor="text1" w:themeTint="F2"/>
              </w:rPr>
              <w:t>4) </w:t>
            </w:r>
            <w:r w:rsidR="00995363" w:rsidRPr="00487BBE">
              <w:rPr>
                <w:color w:val="0D0D0D" w:themeColor="text1" w:themeTint="F2"/>
              </w:rPr>
              <w:t>переказу коштів між ідентифікованими абонентами;</w:t>
            </w:r>
          </w:p>
          <w:p w:rsidR="00995363" w:rsidRPr="00487BBE" w:rsidRDefault="00790390" w:rsidP="00790390">
            <w:pPr>
              <w:shd w:val="clear" w:color="auto" w:fill="FFFFFF"/>
              <w:spacing w:after="150"/>
              <w:rPr>
                <w:color w:val="0D0D0D" w:themeColor="text1" w:themeTint="F2"/>
              </w:rPr>
            </w:pPr>
            <w:r w:rsidRPr="00487BBE">
              <w:rPr>
                <w:color w:val="0D0D0D" w:themeColor="text1" w:themeTint="F2"/>
              </w:rPr>
              <w:t>5) </w:t>
            </w:r>
            <w:r w:rsidR="00995363" w:rsidRPr="00487BBE">
              <w:rPr>
                <w:color w:val="0D0D0D" w:themeColor="text1" w:themeTint="F2"/>
              </w:rPr>
              <w:t>переказу залишку з особового рахунку абонента під час надання послуги з перенесення абонентського номера;</w:t>
            </w:r>
          </w:p>
          <w:p w:rsidR="00995363" w:rsidRPr="00487BBE" w:rsidRDefault="00995363" w:rsidP="00995363">
            <w:pPr>
              <w:pStyle w:val="rvps2"/>
              <w:shd w:val="clear" w:color="auto" w:fill="FFFFFF"/>
              <w:spacing w:before="0" w:beforeAutospacing="0" w:after="0" w:afterAutospacing="0"/>
              <w:jc w:val="center"/>
              <w:rPr>
                <w:color w:val="0D0D0D" w:themeColor="text1" w:themeTint="F2"/>
                <w:sz w:val="28"/>
                <w:szCs w:val="28"/>
                <w:lang w:val="uk-UA"/>
              </w:rPr>
            </w:pPr>
          </w:p>
        </w:tc>
        <w:tc>
          <w:tcPr>
            <w:tcW w:w="3111" w:type="dxa"/>
          </w:tcPr>
          <w:p w:rsidR="00995363" w:rsidRPr="00487BBE" w:rsidRDefault="00995363" w:rsidP="00995363">
            <w:pPr>
              <w:pStyle w:val="af3"/>
              <w:spacing w:before="300"/>
              <w:ind w:left="0"/>
              <w:contextualSpacing w:val="0"/>
              <w:jc w:val="center"/>
              <w:rPr>
                <w:noProof/>
                <w:color w:val="0D0D0D" w:themeColor="text1" w:themeTint="F2"/>
              </w:rPr>
            </w:pPr>
            <w:r w:rsidRPr="00487BBE">
              <w:rPr>
                <w:noProof/>
                <w:color w:val="0D0D0D" w:themeColor="text1" w:themeTint="F2"/>
              </w:rPr>
              <mc:AlternateContent>
                <mc:Choice Requires="wps">
                  <w:drawing>
                    <wp:inline distT="0" distB="0" distL="0" distR="0" wp14:anchorId="7398F954" wp14:editId="4EA205CC">
                      <wp:extent cx="165735" cy="160020"/>
                      <wp:effectExtent l="9525" t="9525" r="15240" b="11430"/>
                      <wp:docPr id="13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6002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0B60F8" w:rsidRDefault="000B60F8" w:rsidP="00995363">
                                  <w:pPr>
                                    <w:jc w:val="center"/>
                                  </w:pPr>
                                </w:p>
                              </w:txbxContent>
                            </wps:txbx>
                            <wps:bodyPr rot="0" vert="horz" wrap="square" lIns="91425" tIns="91425" rIns="91425" bIns="91425" anchor="ctr" anchorCtr="0" upright="1">
                              <a:noAutofit/>
                            </wps:bodyPr>
                          </wps:wsp>
                        </a:graphicData>
                      </a:graphic>
                    </wp:inline>
                  </w:drawing>
                </mc:Choice>
                <mc:Fallback>
                  <w:pict>
                    <v:rect w14:anchorId="7398F954" id="_x0000_s1115" style="width:13.0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" fillcolor="white [3201]" strokecolor="black [3200]" strokeweight="1pt">
                      <v:stroke startarrowwidth="narrow" startarrowlength="short" endarrowwidth="narrow" endarrowlength="short"/>
                      <v:path arrowok="t"/>
                      <v:textbox inset="2.53958mm,2.53958mm,2.53958mm,2.53958mm">
                        <w:txbxContent>
                          <w:p w:rsidR="000B60F8" w:rsidRDefault="000B60F8" w:rsidP="00995363">
                            <w:pPr>
                              <w:jc w:val="center"/>
                            </w:pPr>
                          </w:p>
                        </w:txbxContent>
                      </v:textbox>
                      <w10:anchorlock/>
                    </v:rect>
                  </w:pict>
                </mc:Fallback>
              </mc:AlternateContent>
            </w:r>
          </w:p>
        </w:tc>
      </w:tr>
    </w:tbl>
    <w:p w:rsidR="00995363" w:rsidRPr="00487BBE" w:rsidRDefault="00995363">
      <w:pPr>
        <w:rPr>
          <w:color w:val="0D0D0D" w:themeColor="text1" w:themeTint="F2"/>
        </w:rPr>
      </w:pPr>
    </w:p>
    <w:tbl>
      <w:tblPr>
        <w:tblStyle w:val="a9"/>
        <w:tblW w:w="5000" w:type="pct"/>
        <w:tblLook w:val="04A0" w:firstRow="1" w:lastRow="0" w:firstColumn="1" w:lastColumn="0" w:noHBand="0" w:noVBand="1"/>
      </w:tblPr>
      <w:tblGrid>
        <w:gridCol w:w="569"/>
        <w:gridCol w:w="5955"/>
        <w:gridCol w:w="3114"/>
      </w:tblGrid>
      <w:tr w:rsidR="00995363" w:rsidRPr="00487BBE" w:rsidTr="00995363">
        <w:trPr>
          <w:trHeight w:val="227"/>
        </w:trPr>
        <w:tc>
          <w:tcPr>
            <w:tcW w:w="9638" w:type="dxa"/>
            <w:gridSpan w:val="3"/>
            <w:tcBorders>
              <w:top w:val="nil"/>
              <w:left w:val="nil"/>
              <w:bottom w:val="single" w:sz="4" w:space="0" w:color="auto"/>
              <w:right w:val="nil"/>
            </w:tcBorders>
          </w:tcPr>
          <w:p w:rsidR="00995363" w:rsidRPr="00487BBE" w:rsidRDefault="00995363" w:rsidP="00995363">
            <w:pPr>
              <w:pageBreakBefore/>
              <w:shd w:val="clear" w:color="auto" w:fill="FFFFFF"/>
              <w:spacing w:after="150"/>
              <w:jc w:val="right"/>
              <w:rPr>
                <w:color w:val="0D0D0D" w:themeColor="text1" w:themeTint="F2"/>
              </w:rPr>
            </w:pPr>
            <w:r w:rsidRPr="00487BBE">
              <w:rPr>
                <w:color w:val="0D0D0D" w:themeColor="text1" w:themeTint="F2"/>
              </w:rPr>
              <w:lastRenderedPageBreak/>
              <w:t>Продовження додатка 11</w:t>
            </w:r>
          </w:p>
          <w:p w:rsidR="00995363" w:rsidRPr="00487BBE" w:rsidRDefault="00995363" w:rsidP="00995363">
            <w:pPr>
              <w:pStyle w:val="af3"/>
              <w:ind w:left="0"/>
              <w:contextualSpacing w:val="0"/>
              <w:jc w:val="right"/>
              <w:rPr>
                <w:noProof/>
                <w:color w:val="0D0D0D" w:themeColor="text1" w:themeTint="F2"/>
              </w:rPr>
            </w:pPr>
            <w:r w:rsidRPr="00487BBE">
              <w:rPr>
                <w:color w:val="0D0D0D" w:themeColor="text1" w:themeTint="F2"/>
              </w:rPr>
              <w:t>Продовження таблиці 2</w:t>
            </w:r>
          </w:p>
        </w:tc>
      </w:tr>
      <w:tr w:rsidR="00995363" w:rsidRPr="00487BBE" w:rsidTr="00995363">
        <w:trPr>
          <w:trHeight w:val="227"/>
        </w:trPr>
        <w:tc>
          <w:tcPr>
            <w:tcW w:w="569" w:type="dxa"/>
            <w:tcBorders>
              <w:top w:val="single" w:sz="4" w:space="0" w:color="auto"/>
            </w:tcBorders>
          </w:tcPr>
          <w:p w:rsidR="00995363" w:rsidRPr="00487BBE" w:rsidRDefault="00995363" w:rsidP="00995363">
            <w:pPr>
              <w:pStyle w:val="af3"/>
              <w:ind w:left="0"/>
              <w:contextualSpacing w:val="0"/>
              <w:jc w:val="center"/>
              <w:rPr>
                <w:color w:val="0D0D0D" w:themeColor="text1" w:themeTint="F2"/>
              </w:rPr>
            </w:pPr>
            <w:r w:rsidRPr="00487BBE">
              <w:rPr>
                <w:color w:val="0D0D0D" w:themeColor="text1" w:themeTint="F2"/>
              </w:rPr>
              <w:t>1</w:t>
            </w:r>
          </w:p>
        </w:tc>
        <w:tc>
          <w:tcPr>
            <w:tcW w:w="5955" w:type="dxa"/>
            <w:tcBorders>
              <w:top w:val="single" w:sz="4" w:space="0" w:color="auto"/>
            </w:tcBorders>
          </w:tcPr>
          <w:p w:rsidR="00995363" w:rsidRPr="00487BBE" w:rsidRDefault="00995363" w:rsidP="00995363">
            <w:pPr>
              <w:shd w:val="clear" w:color="auto" w:fill="FFFFFF"/>
              <w:jc w:val="center"/>
              <w:rPr>
                <w:color w:val="0D0D0D" w:themeColor="text1" w:themeTint="F2"/>
              </w:rPr>
            </w:pPr>
            <w:r w:rsidRPr="00487BBE">
              <w:rPr>
                <w:color w:val="0D0D0D" w:themeColor="text1" w:themeTint="F2"/>
              </w:rPr>
              <w:t>2</w:t>
            </w:r>
          </w:p>
        </w:tc>
        <w:tc>
          <w:tcPr>
            <w:tcW w:w="3114" w:type="dxa"/>
            <w:tcBorders>
              <w:top w:val="single" w:sz="4" w:space="0" w:color="auto"/>
            </w:tcBorders>
          </w:tcPr>
          <w:p w:rsidR="00995363" w:rsidRPr="00487BBE" w:rsidRDefault="00995363" w:rsidP="00995363">
            <w:pPr>
              <w:pStyle w:val="af3"/>
              <w:ind w:left="0"/>
              <w:contextualSpacing w:val="0"/>
              <w:jc w:val="center"/>
              <w:rPr>
                <w:noProof/>
                <w:color w:val="0D0D0D" w:themeColor="text1" w:themeTint="F2"/>
              </w:rPr>
            </w:pPr>
            <w:r w:rsidRPr="00487BBE">
              <w:rPr>
                <w:noProof/>
                <w:color w:val="0D0D0D" w:themeColor="text1" w:themeTint="F2"/>
              </w:rPr>
              <w:t>3</w:t>
            </w:r>
          </w:p>
        </w:tc>
      </w:tr>
      <w:tr w:rsidR="00995363" w:rsidRPr="00487BBE" w:rsidTr="00995363">
        <w:trPr>
          <w:trHeight w:val="227"/>
        </w:trPr>
        <w:tc>
          <w:tcPr>
            <w:tcW w:w="569" w:type="dxa"/>
          </w:tcPr>
          <w:p w:rsidR="00995363" w:rsidRPr="00487BBE" w:rsidRDefault="00995363" w:rsidP="00995363">
            <w:pPr>
              <w:pStyle w:val="af3"/>
              <w:ind w:left="0"/>
              <w:contextualSpacing w:val="0"/>
              <w:jc w:val="center"/>
              <w:rPr>
                <w:color w:val="0D0D0D" w:themeColor="text1" w:themeTint="F2"/>
              </w:rPr>
            </w:pPr>
          </w:p>
        </w:tc>
        <w:tc>
          <w:tcPr>
            <w:tcW w:w="5955" w:type="dxa"/>
          </w:tcPr>
          <w:p w:rsidR="00995363" w:rsidRPr="00487BBE" w:rsidRDefault="00790390" w:rsidP="00790390">
            <w:pPr>
              <w:shd w:val="clear" w:color="auto" w:fill="FFFFFF"/>
              <w:rPr>
                <w:color w:val="0D0D0D" w:themeColor="text1" w:themeTint="F2"/>
              </w:rPr>
            </w:pPr>
            <w:r w:rsidRPr="00487BBE">
              <w:rPr>
                <w:color w:val="0D0D0D" w:themeColor="text1" w:themeTint="F2"/>
              </w:rPr>
              <w:t>6) </w:t>
            </w:r>
            <w:r w:rsidR="00995363" w:rsidRPr="00487BBE">
              <w:rPr>
                <w:color w:val="0D0D0D" w:themeColor="text1" w:themeTint="F2"/>
              </w:rPr>
              <w:t xml:space="preserve">оплати телекомунікаційних послуг та доступу до мережі Інтернет, програмних послуг, комунальних послуг, податків та зборів, митних платежів, штрафів, послуг, що надаються державними органами та установами </w:t>
            </w:r>
          </w:p>
          <w:p w:rsidR="00995363" w:rsidRPr="00487BBE" w:rsidRDefault="00860DB4" w:rsidP="00860DB4">
            <w:pPr>
              <w:shd w:val="clear" w:color="auto" w:fill="FFFFFF"/>
              <w:rPr>
                <w:color w:val="0D0D0D" w:themeColor="text1" w:themeTint="F2"/>
              </w:rPr>
            </w:pPr>
            <w:r>
              <w:rPr>
                <w:color w:val="0D0D0D" w:themeColor="text1" w:themeTint="F2"/>
              </w:rPr>
              <w:t>(у</w:t>
            </w:r>
            <w:r w:rsidR="00995363" w:rsidRPr="00487BBE">
              <w:rPr>
                <w:color w:val="0D0D0D" w:themeColor="text1" w:themeTint="F2"/>
              </w:rPr>
              <w:t xml:space="preserve"> разі ствердної відповіді навести перелік таких послуг у колонці 3 цієї таблиці</w:t>
            </w:r>
            <w:r>
              <w:rPr>
                <w:color w:val="0D0D0D" w:themeColor="text1" w:themeTint="F2"/>
              </w:rPr>
              <w:t>)</w:t>
            </w:r>
          </w:p>
        </w:tc>
        <w:tc>
          <w:tcPr>
            <w:tcW w:w="3114" w:type="dxa"/>
          </w:tcPr>
          <w:p w:rsidR="00995363" w:rsidRPr="00487BBE" w:rsidRDefault="00995363" w:rsidP="00995363">
            <w:pPr>
              <w:pStyle w:val="af3"/>
              <w:ind w:left="0"/>
              <w:contextualSpacing w:val="0"/>
              <w:jc w:val="center"/>
              <w:rPr>
                <w:noProof/>
                <w:color w:val="0D0D0D" w:themeColor="text1" w:themeTint="F2"/>
              </w:rPr>
            </w:pPr>
          </w:p>
        </w:tc>
      </w:tr>
    </w:tbl>
    <w:p w:rsidR="001A0404" w:rsidRPr="00487BBE" w:rsidRDefault="001A0404" w:rsidP="00F949C7">
      <w:pPr>
        <w:pStyle w:val="af6"/>
        <w:numPr>
          <w:ilvl w:val="0"/>
          <w:numId w:val="58"/>
        </w:numPr>
        <w:spacing w:before="150"/>
        <w:ind w:left="0" w:firstLine="851"/>
        <w:rPr>
          <w:rStyle w:val="af5"/>
          <w:color w:val="0D0D0D" w:themeColor="text1" w:themeTint="F2"/>
          <w:sz w:val="28"/>
          <w:szCs w:val="28"/>
        </w:rPr>
      </w:pPr>
      <w:r w:rsidRPr="00487BBE">
        <w:rPr>
          <w:color w:val="0D0D0D" w:themeColor="text1" w:themeTint="F2"/>
          <w:sz w:val="28"/>
          <w:szCs w:val="28"/>
        </w:rPr>
        <w:t xml:space="preserve">Надайте </w:t>
      </w:r>
      <w:r w:rsidRPr="00487BBE">
        <w:rPr>
          <w:rStyle w:val="af5"/>
          <w:color w:val="0D0D0D" w:themeColor="text1" w:themeTint="F2"/>
          <w:sz w:val="28"/>
          <w:szCs w:val="28"/>
        </w:rPr>
        <w:t xml:space="preserve">детальний </w:t>
      </w:r>
      <w:r w:rsidRPr="00487BBE">
        <w:rPr>
          <w:color w:val="0D0D0D" w:themeColor="text1" w:themeTint="F2"/>
          <w:sz w:val="28"/>
          <w:szCs w:val="28"/>
        </w:rPr>
        <w:t xml:space="preserve">опис </w:t>
      </w:r>
      <w:r w:rsidRPr="00487BBE">
        <w:rPr>
          <w:rStyle w:val="af5"/>
          <w:color w:val="0D0D0D" w:themeColor="text1" w:themeTint="F2"/>
          <w:sz w:val="28"/>
          <w:szCs w:val="28"/>
        </w:rPr>
        <w:t>обмеженої платіжної послуги, зазначеної у пункті 2 інформаційної довідки, яку заявник планує надавати із зазначенням</w:t>
      </w:r>
      <w:r w:rsidRPr="00487BBE">
        <w:rPr>
          <w:color w:val="0D0D0D" w:themeColor="text1" w:themeTint="F2"/>
          <w:sz w:val="28"/>
          <w:szCs w:val="28"/>
        </w:rPr>
        <w:t xml:space="preserve"> </w:t>
      </w:r>
      <w:r w:rsidR="00225C46">
        <w:rPr>
          <w:color w:val="0D0D0D" w:themeColor="text1" w:themeTint="F2"/>
          <w:sz w:val="28"/>
          <w:szCs w:val="28"/>
        </w:rPr>
        <w:t>у</w:t>
      </w:r>
      <w:r w:rsidR="00225C46" w:rsidRPr="00487BBE">
        <w:rPr>
          <w:color w:val="0D0D0D" w:themeColor="text1" w:themeTint="F2"/>
          <w:sz w:val="28"/>
          <w:szCs w:val="28"/>
        </w:rPr>
        <w:t xml:space="preserve">сіх </w:t>
      </w:r>
      <w:r w:rsidRPr="00487BBE">
        <w:rPr>
          <w:color w:val="0D0D0D" w:themeColor="text1" w:themeTint="F2"/>
          <w:sz w:val="28"/>
          <w:szCs w:val="28"/>
        </w:rPr>
        <w:t>залучених сторін під час надання</w:t>
      </w:r>
      <w:r w:rsidRPr="00487BBE">
        <w:rPr>
          <w:rStyle w:val="af5"/>
          <w:color w:val="0D0D0D" w:themeColor="text1" w:themeTint="F2"/>
          <w:sz w:val="28"/>
          <w:szCs w:val="28"/>
        </w:rPr>
        <w:t xml:space="preserve"> цієї послуги.</w:t>
      </w:r>
    </w:p>
    <w:p w:rsidR="001A0404" w:rsidRPr="00487BBE" w:rsidRDefault="001A0404" w:rsidP="00790390">
      <w:pPr>
        <w:pStyle w:val="af6"/>
        <w:spacing w:after="150"/>
        <w:ind w:left="709"/>
        <w:rPr>
          <w:color w:val="0D0D0D" w:themeColor="text1" w:themeTint="F2"/>
          <w:sz w:val="28"/>
          <w:szCs w:val="28"/>
        </w:rPr>
      </w:pPr>
      <w:r w:rsidRPr="00487BBE">
        <w:rPr>
          <w:color w:val="0D0D0D" w:themeColor="text1" w:themeTint="F2"/>
          <w:sz w:val="28"/>
          <w:szCs w:val="28"/>
        </w:rPr>
        <w:t>Цей опис має включати:</w:t>
      </w:r>
    </w:p>
    <w:p w:rsidR="001A0404" w:rsidRPr="00487BBE" w:rsidRDefault="001A0404" w:rsidP="00790390">
      <w:pPr>
        <w:pStyle w:val="afe"/>
        <w:tabs>
          <w:tab w:val="left" w:pos="993"/>
        </w:tabs>
        <w:spacing w:before="0" w:beforeAutospacing="0" w:after="150" w:afterAutospacing="0"/>
        <w:ind w:firstLine="709"/>
        <w:jc w:val="both"/>
        <w:rPr>
          <w:strike/>
          <w:color w:val="0D0D0D" w:themeColor="text1" w:themeTint="F2"/>
          <w:sz w:val="28"/>
          <w:szCs w:val="28"/>
          <w:lang w:val="uk-UA"/>
        </w:rPr>
      </w:pPr>
      <w:r w:rsidRPr="00487BBE">
        <w:rPr>
          <w:color w:val="0D0D0D" w:themeColor="text1" w:themeTint="F2"/>
          <w:sz w:val="28"/>
          <w:szCs w:val="28"/>
          <w:lang w:val="uk-UA"/>
        </w:rPr>
        <w:t xml:space="preserve">1) </w:t>
      </w:r>
      <w:r w:rsidR="0081316B" w:rsidRPr="00487BBE">
        <w:rPr>
          <w:color w:val="0D0D0D" w:themeColor="text1" w:themeTint="F2"/>
          <w:sz w:val="28"/>
          <w:szCs w:val="28"/>
          <w:lang w:val="uk-UA"/>
        </w:rPr>
        <w:t>спосіб ініціювання платіжних операцій [за допомогою засобів дистанційної комунікації (платіжних застосунків) за наявності], інформацію про користувачів послуг (юридичні особи, фізичні особи та фізичні особи-підприємці) та форми розрахунків (готівкова/безготівкова), а також порядок надання та відкликання згоди на виконання платіжних операцій користувачем послуги;</w:t>
      </w:r>
    </w:p>
    <w:p w:rsidR="001A0404" w:rsidRPr="00487BBE" w:rsidRDefault="001A0404" w:rsidP="00790390">
      <w:pPr>
        <w:tabs>
          <w:tab w:val="left" w:pos="709"/>
        </w:tabs>
        <w:spacing w:after="150"/>
        <w:ind w:firstLine="709"/>
        <w:rPr>
          <w:color w:val="0D0D0D" w:themeColor="text1" w:themeTint="F2"/>
          <w:lang w:eastAsia="ru-RU"/>
        </w:rPr>
      </w:pPr>
      <w:r w:rsidRPr="00487BBE">
        <w:rPr>
          <w:color w:val="0D0D0D" w:themeColor="text1" w:themeTint="F2"/>
          <w:shd w:val="clear" w:color="auto" w:fill="FFFFFF"/>
        </w:rPr>
        <w:t>2) схему виконання платіжних операцій [</w:t>
      </w:r>
      <w:r w:rsidRPr="00487BBE">
        <w:rPr>
          <w:rFonts w:eastAsiaTheme="minorHAnsi"/>
          <w:color w:val="0D0D0D" w:themeColor="text1" w:themeTint="F2"/>
          <w:lang w:eastAsia="en-US"/>
        </w:rPr>
        <w:t xml:space="preserve">(зокрема, </w:t>
      </w:r>
      <w:r w:rsidR="00225C46">
        <w:rPr>
          <w:rFonts w:eastAsiaTheme="minorHAnsi"/>
          <w:color w:val="0D0D0D" w:themeColor="text1" w:themeTint="F2"/>
          <w:lang w:eastAsia="en-US"/>
        </w:rPr>
        <w:t>що</w:t>
      </w:r>
      <w:r w:rsidR="00225C46" w:rsidRPr="00487BBE">
        <w:rPr>
          <w:rFonts w:eastAsiaTheme="minorHAnsi"/>
          <w:color w:val="0D0D0D" w:themeColor="text1" w:themeTint="F2"/>
          <w:lang w:eastAsia="en-US"/>
        </w:rPr>
        <w:t xml:space="preserve"> </w:t>
      </w:r>
      <w:r w:rsidRPr="00487BBE">
        <w:rPr>
          <w:rFonts w:eastAsiaTheme="minorHAnsi"/>
          <w:color w:val="0D0D0D" w:themeColor="text1" w:themeTint="F2"/>
          <w:lang w:eastAsia="en-US"/>
        </w:rPr>
        <w:t>визначає порядок ініціювання, виконання та завершення платіжних операцій (</w:t>
      </w:r>
      <w:r w:rsidR="005D0BF7">
        <w:rPr>
          <w:rFonts w:eastAsiaTheme="minorHAnsi"/>
          <w:color w:val="0D0D0D" w:themeColor="text1" w:themeTint="F2"/>
          <w:lang w:eastAsia="en-US"/>
        </w:rPr>
        <w:t>в</w:t>
      </w:r>
      <w:r w:rsidR="005D0BF7" w:rsidRPr="00487BBE">
        <w:rPr>
          <w:rFonts w:eastAsiaTheme="minorHAnsi"/>
          <w:color w:val="0D0D0D" w:themeColor="text1" w:themeTint="F2"/>
          <w:lang w:eastAsia="en-US"/>
        </w:rPr>
        <w:t xml:space="preserve">ключаючи </w:t>
      </w:r>
      <w:r w:rsidRPr="00487BBE">
        <w:rPr>
          <w:rFonts w:eastAsiaTheme="minorHAnsi"/>
          <w:color w:val="0D0D0D" w:themeColor="text1" w:themeTint="F2"/>
          <w:lang w:eastAsia="en-US"/>
        </w:rPr>
        <w:t>графічне зображення руху інформаційних повідомлень і руху коштів, із зазначенням всіх залучених осіб), платіжні інструменти, що використовуються для виконання платіжних операцій)</w:t>
      </w:r>
      <w:r w:rsidRPr="00487BBE">
        <w:rPr>
          <w:color w:val="0D0D0D" w:themeColor="text1" w:themeTint="F2"/>
          <w:shd w:val="clear" w:color="auto" w:fill="FFFFFF"/>
        </w:rPr>
        <w:t>];</w:t>
      </w:r>
      <w:r w:rsidRPr="00487BBE">
        <w:rPr>
          <w:color w:val="0D0D0D" w:themeColor="text1" w:themeTint="F2"/>
          <w:lang w:eastAsia="ru-RU"/>
        </w:rPr>
        <w:t xml:space="preserve"> </w:t>
      </w:r>
    </w:p>
    <w:p w:rsidR="001A0404" w:rsidRPr="00487BBE" w:rsidRDefault="001A0404" w:rsidP="00F949C7">
      <w:pPr>
        <w:pStyle w:val="af3"/>
        <w:numPr>
          <w:ilvl w:val="0"/>
          <w:numId w:val="60"/>
        </w:numPr>
        <w:tabs>
          <w:tab w:val="left" w:pos="709"/>
          <w:tab w:val="left" w:pos="851"/>
        </w:tabs>
        <w:spacing w:after="150"/>
        <w:ind w:left="0" w:firstLine="709"/>
        <w:contextualSpacing w:val="0"/>
        <w:rPr>
          <w:color w:val="0D0D0D" w:themeColor="text1" w:themeTint="F2"/>
        </w:rPr>
      </w:pPr>
      <w:r w:rsidRPr="00487BBE">
        <w:rPr>
          <w:color w:val="0D0D0D" w:themeColor="text1" w:themeTint="F2"/>
        </w:rPr>
        <w:t>інформацію про залучених осіб (узагальнено, без зазначення їх найменувань), які безпосередньо будуть задіяні під час надання обмежених платіжних послуг та опис порядку взаємодії з ними під час надання зазначених послуг.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A0404" w:rsidRPr="00487BBE" w:rsidTr="00790390">
        <w:trPr>
          <w:trHeight w:val="3117"/>
        </w:trPr>
        <w:tc>
          <w:tcPr>
            <w:tcW w:w="9639" w:type="dxa"/>
          </w:tcPr>
          <w:p w:rsidR="001A0404" w:rsidRPr="00487BBE" w:rsidRDefault="001A0404" w:rsidP="00A03BA1">
            <w:pPr>
              <w:tabs>
                <w:tab w:val="left" w:pos="709"/>
              </w:tabs>
              <w:rPr>
                <w:color w:val="0D0D0D" w:themeColor="text1" w:themeTint="F2"/>
                <w14:textOutline w14:w="9525" w14:cap="rnd" w14:cmpd="sng" w14:algn="ctr">
                  <w14:solidFill>
                    <w14:schemeClr w14:val="tx1"/>
                  </w14:solidFill>
                  <w14:prstDash w14:val="solid"/>
                  <w14:bevel/>
                </w14:textOutline>
              </w:rPr>
            </w:pPr>
          </w:p>
        </w:tc>
      </w:tr>
    </w:tbl>
    <w:p w:rsidR="001A0404" w:rsidRPr="00487BBE" w:rsidRDefault="001A0404" w:rsidP="001A0404">
      <w:pPr>
        <w:pStyle w:val="af3"/>
        <w:pBdr>
          <w:top w:val="nil"/>
          <w:left w:val="nil"/>
          <w:bottom w:val="nil"/>
          <w:right w:val="nil"/>
          <w:between w:val="nil"/>
        </w:pBdr>
        <w:ind w:left="709"/>
        <w:rPr>
          <w:color w:val="0D0D0D" w:themeColor="text1" w:themeTint="F2"/>
        </w:rPr>
      </w:pPr>
    </w:p>
    <w:p w:rsidR="00995363" w:rsidRPr="00487BBE" w:rsidRDefault="00995363" w:rsidP="00995363">
      <w:pPr>
        <w:pStyle w:val="af3"/>
        <w:pageBreakBefore/>
        <w:shd w:val="clear" w:color="auto" w:fill="FFFFFF"/>
        <w:spacing w:after="150"/>
        <w:ind w:left="1069"/>
        <w:contextualSpacing w:val="0"/>
        <w:jc w:val="right"/>
        <w:rPr>
          <w:color w:val="0D0D0D" w:themeColor="text1" w:themeTint="F2"/>
          <w:lang w:val="ru-RU"/>
        </w:rPr>
      </w:pPr>
      <w:r w:rsidRPr="00487BBE">
        <w:rPr>
          <w:color w:val="0D0D0D" w:themeColor="text1" w:themeTint="F2"/>
        </w:rPr>
        <w:lastRenderedPageBreak/>
        <w:t xml:space="preserve">Продовження додатка </w:t>
      </w:r>
      <w:r w:rsidRPr="00487BBE">
        <w:rPr>
          <w:color w:val="0D0D0D" w:themeColor="text1" w:themeTint="F2"/>
          <w:lang w:val="ru-RU"/>
        </w:rPr>
        <w:t>11</w:t>
      </w:r>
    </w:p>
    <w:p w:rsidR="001A0404" w:rsidRPr="00B17B3F" w:rsidRDefault="001A0404" w:rsidP="00B17B3F">
      <w:pPr>
        <w:pStyle w:val="af3"/>
        <w:numPr>
          <w:ilvl w:val="0"/>
          <w:numId w:val="58"/>
        </w:numPr>
        <w:spacing w:before="100"/>
        <w:ind w:left="0" w:firstLine="709"/>
        <w:rPr>
          <w:color w:val="0D0D0D" w:themeColor="text1" w:themeTint="F2"/>
        </w:rPr>
      </w:pPr>
      <w:r w:rsidRPr="00B17B3F">
        <w:rPr>
          <w:color w:val="0D0D0D" w:themeColor="text1" w:themeTint="F2"/>
        </w:rPr>
        <w:t>Я, _______________________________________________________,</w:t>
      </w:r>
    </w:p>
    <w:p w:rsidR="001A0404" w:rsidRPr="00487BBE" w:rsidRDefault="001A0404" w:rsidP="001A0404">
      <w:pPr>
        <w:jc w:val="center"/>
        <w:rPr>
          <w:color w:val="0D0D0D" w:themeColor="text1" w:themeTint="F2"/>
        </w:rPr>
      </w:pPr>
      <w:r w:rsidRPr="00487BBE">
        <w:rPr>
          <w:color w:val="0D0D0D" w:themeColor="text1" w:themeTint="F2"/>
        </w:rPr>
        <w:t>(</w:t>
      </w:r>
      <w:r w:rsidR="009A3BC5" w:rsidRPr="00487BBE">
        <w:rPr>
          <w:color w:val="0D0D0D" w:themeColor="text1" w:themeTint="F2"/>
        </w:rPr>
        <w:t xml:space="preserve">прізвище, </w:t>
      </w:r>
      <w:r w:rsidR="00B37DC8">
        <w:rPr>
          <w:color w:val="0D0D0D" w:themeColor="text1" w:themeTint="F2"/>
        </w:rPr>
        <w:t xml:space="preserve">власне </w:t>
      </w:r>
      <w:r w:rsidR="009A3BC5" w:rsidRPr="00487BBE">
        <w:rPr>
          <w:color w:val="0D0D0D" w:themeColor="text1" w:themeTint="F2"/>
        </w:rPr>
        <w:t>ім’я уповноваженого представника</w:t>
      </w:r>
      <w:r w:rsidRPr="00487BBE">
        <w:rPr>
          <w:color w:val="0D0D0D" w:themeColor="text1" w:themeTint="F2"/>
        </w:rPr>
        <w:t>)</w:t>
      </w:r>
    </w:p>
    <w:p w:rsidR="001A0404" w:rsidRPr="00487BBE" w:rsidRDefault="001A0404" w:rsidP="001A0404">
      <w:pPr>
        <w:spacing w:before="100" w:beforeAutospacing="1" w:after="240"/>
        <w:contextualSpacing/>
        <w:rPr>
          <w:color w:val="0D0D0D" w:themeColor="text1" w:themeTint="F2"/>
        </w:rPr>
      </w:pPr>
      <w:r w:rsidRPr="00487BBE">
        <w:rPr>
          <w:color w:val="0D0D0D" w:themeColor="text1" w:themeTint="F2"/>
        </w:rPr>
        <w:t>несу персональну відповідальність за повноту та достовірність наведеної вище інформації та стверджую, що вона є правдивою та повною станом на дату її подання, а також не заперечую проти перевірки Національним банком України достовірності поданої інформації і персональних даних, що в них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w:t>
      </w:r>
      <w:r w:rsidR="002C1708">
        <w:rPr>
          <w:color w:val="0D0D0D" w:themeColor="text1" w:themeTint="F2"/>
        </w:rPr>
        <w:t>в</w:t>
      </w:r>
      <w:r w:rsidR="002C1708" w:rsidRPr="00487BBE">
        <w:rPr>
          <w:color w:val="0D0D0D" w:themeColor="text1" w:themeTint="F2"/>
        </w:rPr>
        <w:t xml:space="preserve">ключаючи </w:t>
      </w:r>
      <w:r w:rsidRPr="00487BBE">
        <w:rPr>
          <w:color w:val="0D0D0D" w:themeColor="text1" w:themeTint="F2"/>
        </w:rPr>
        <w:t>банки та інші фінансові установи) та фізичним особам.</w:t>
      </w:r>
    </w:p>
    <w:p w:rsidR="001A0404" w:rsidRPr="00487BBE" w:rsidRDefault="001A0404" w:rsidP="001A0404">
      <w:pPr>
        <w:ind w:firstLine="709"/>
        <w:rPr>
          <w:color w:val="0D0D0D" w:themeColor="text1" w:themeTint="F2"/>
        </w:rPr>
      </w:pPr>
      <w:r w:rsidRPr="00487BBE">
        <w:rPr>
          <w:color w:val="0D0D0D" w:themeColor="text1" w:themeTint="F2"/>
        </w:rPr>
        <w:t>Мені відомо, що надання недостовірної інформації та/або приховування будь-яких відомостей може призвести до відмови в отриманні авторизації або припиненні авторизації.</w:t>
      </w:r>
    </w:p>
    <w:p w:rsidR="001A0404" w:rsidRPr="00487BBE" w:rsidRDefault="001A0404" w:rsidP="001A0404">
      <w:pPr>
        <w:spacing w:before="100" w:beforeAutospacing="1" w:after="240"/>
        <w:ind w:firstLine="709"/>
        <w:contextualSpacing/>
        <w:rPr>
          <w:color w:val="0D0D0D" w:themeColor="text1" w:themeTint="F2"/>
        </w:rPr>
      </w:pPr>
      <w:r w:rsidRPr="00487BBE">
        <w:rPr>
          <w:color w:val="0D0D0D" w:themeColor="text1" w:themeTint="F2"/>
        </w:rPr>
        <w:t>Відповідно до Закону України “Про захист персональних даних” підписанням цієї заяви я надаю Національному банку України згоду на збирання, зберігання, оброблення та поширення моїх персональних даних у межах та в спосіб, що визначені законодавством України.</w:t>
      </w:r>
    </w:p>
    <w:p w:rsidR="001A0404" w:rsidRPr="00487BBE" w:rsidRDefault="001A0404" w:rsidP="001A0404">
      <w:pPr>
        <w:ind w:firstLine="709"/>
        <w:rPr>
          <w:color w:val="0D0D0D" w:themeColor="text1" w:themeTint="F2"/>
        </w:rPr>
      </w:pPr>
      <w:r w:rsidRPr="00487BBE">
        <w:rPr>
          <w:color w:val="0D0D0D" w:themeColor="text1" w:themeTint="F2"/>
        </w:rPr>
        <w:t xml:space="preserve">У разі будь-яких змін </w:t>
      </w:r>
      <w:r w:rsidRPr="00487BBE">
        <w:rPr>
          <w:color w:val="0D0D0D" w:themeColor="text1" w:themeTint="F2"/>
          <w:shd w:val="clear" w:color="auto" w:fill="FFFFFF"/>
        </w:rPr>
        <w:t xml:space="preserve">та/або доповнень до </w:t>
      </w:r>
      <w:r w:rsidRPr="00487BBE">
        <w:rPr>
          <w:color w:val="0D0D0D" w:themeColor="text1" w:themeTint="F2"/>
        </w:rPr>
        <w:t xml:space="preserve">інформації, зазначеній у цій інформаційній довідці, зобов’язуюся </w:t>
      </w:r>
      <w:r w:rsidRPr="00487BBE">
        <w:rPr>
          <w:color w:val="0D0D0D" w:themeColor="text1" w:themeTint="F2"/>
          <w:shd w:val="clear" w:color="auto" w:fill="FFFFFF"/>
        </w:rPr>
        <w:t xml:space="preserve">протягом 15 робочих днів після їх виникнення, </w:t>
      </w:r>
      <w:r w:rsidRPr="00487BBE">
        <w:rPr>
          <w:color w:val="0D0D0D" w:themeColor="text1" w:themeTint="F2"/>
        </w:rPr>
        <w:t xml:space="preserve">повідомити про ці зміни Національний банк України. </w:t>
      </w:r>
    </w:p>
    <w:p w:rsidR="001A0404" w:rsidRPr="00487BBE" w:rsidRDefault="001A0404" w:rsidP="006E5222">
      <w:pPr>
        <w:autoSpaceDE w:val="0"/>
        <w:autoSpaceDN w:val="0"/>
        <w:adjustRightInd w:val="0"/>
        <w:ind w:firstLine="709"/>
        <w:rPr>
          <w:rFonts w:eastAsiaTheme="minorHAnsi"/>
          <w:color w:val="0D0D0D" w:themeColor="text1" w:themeTint="F2"/>
          <w:sz w:val="29"/>
          <w:szCs w:val="29"/>
          <w:lang w:eastAsia="en-US"/>
        </w:rPr>
      </w:pPr>
      <w:r w:rsidRPr="00487BBE">
        <w:rPr>
          <w:rFonts w:eastAsiaTheme="minorHAnsi"/>
          <w:color w:val="0D0D0D" w:themeColor="text1" w:themeTint="F2"/>
          <w:sz w:val="29"/>
          <w:szCs w:val="29"/>
          <w:lang w:eastAsia="en-US"/>
        </w:rPr>
        <w:t xml:space="preserve">Я стверджую, що </w:t>
      </w:r>
      <w:r w:rsidRPr="00487BBE">
        <w:rPr>
          <w:color w:val="0D0D0D" w:themeColor="text1" w:themeTint="F2"/>
        </w:rPr>
        <w:t xml:space="preserve">мною буде забезпечено вжиття всіх </w:t>
      </w:r>
      <w:r w:rsidR="007F016A">
        <w:rPr>
          <w:color w:val="0D0D0D" w:themeColor="text1" w:themeTint="F2"/>
        </w:rPr>
        <w:t>потріб</w:t>
      </w:r>
      <w:r w:rsidRPr="00487BBE">
        <w:rPr>
          <w:color w:val="0D0D0D" w:themeColor="text1" w:themeTint="F2"/>
        </w:rPr>
        <w:t>них заходів щодо</w:t>
      </w:r>
      <w:r w:rsidRPr="00487BBE">
        <w:rPr>
          <w:rFonts w:eastAsiaTheme="minorHAnsi"/>
          <w:color w:val="0D0D0D" w:themeColor="text1" w:themeTint="F2"/>
          <w:sz w:val="29"/>
          <w:szCs w:val="29"/>
          <w:lang w:eastAsia="en-US"/>
        </w:rPr>
        <w:t>:</w:t>
      </w:r>
    </w:p>
    <w:p w:rsidR="001A0404" w:rsidRPr="00487BBE" w:rsidRDefault="001A0404" w:rsidP="006E5222">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sz w:val="29"/>
          <w:szCs w:val="29"/>
          <w:lang w:eastAsia="en-US"/>
        </w:rPr>
      </w:pPr>
      <w:r w:rsidRPr="00487BBE">
        <w:rPr>
          <w:color w:val="0D0D0D" w:themeColor="text1" w:themeTint="F2"/>
          <w:shd w:val="clear" w:color="auto" w:fill="FFFFFF"/>
        </w:rPr>
        <w:t xml:space="preserve">дотримання протягом усього строку дії авторизації вимог законодавства України, </w:t>
      </w:r>
      <w:r w:rsidR="004F4DAF">
        <w:rPr>
          <w:color w:val="0D0D0D" w:themeColor="text1" w:themeTint="F2"/>
          <w:shd w:val="clear" w:color="auto" w:fill="FFFFFF"/>
        </w:rPr>
        <w:t>в</w:t>
      </w:r>
      <w:r w:rsidR="004F4DAF" w:rsidRPr="00487BBE">
        <w:rPr>
          <w:color w:val="0D0D0D" w:themeColor="text1" w:themeTint="F2"/>
          <w:shd w:val="clear" w:color="auto" w:fill="FFFFFF"/>
        </w:rPr>
        <w:t xml:space="preserve">ключаючи </w:t>
      </w:r>
      <w:r w:rsidRPr="00487BBE">
        <w:rPr>
          <w:color w:val="0D0D0D" w:themeColor="text1" w:themeTint="F2"/>
          <w:shd w:val="clear" w:color="auto" w:fill="FFFFFF"/>
        </w:rPr>
        <w:t>вимоги цього Положення, а також узгоджених Національним банком</w:t>
      </w:r>
      <w:r w:rsidR="00455095">
        <w:rPr>
          <w:color w:val="0D0D0D" w:themeColor="text1" w:themeTint="F2"/>
          <w:shd w:val="clear" w:color="auto" w:fill="FFFFFF"/>
        </w:rPr>
        <w:t xml:space="preserve"> України</w:t>
      </w:r>
      <w:r w:rsidRPr="00487BBE">
        <w:rPr>
          <w:color w:val="0D0D0D" w:themeColor="text1" w:themeTint="F2"/>
          <w:shd w:val="clear" w:color="auto" w:fill="FFFFFF"/>
        </w:rPr>
        <w:t xml:space="preserve"> </w:t>
      </w:r>
      <w:r w:rsidRPr="00487BBE">
        <w:rPr>
          <w:color w:val="0D0D0D" w:themeColor="text1" w:themeTint="F2"/>
        </w:rPr>
        <w:t>умов та порядку надання обмежених платіжних послуг</w:t>
      </w:r>
      <w:r w:rsidRPr="00487BBE">
        <w:rPr>
          <w:color w:val="0D0D0D" w:themeColor="text1" w:themeTint="F2"/>
          <w:shd w:val="clear" w:color="auto" w:fill="FFFFFF"/>
        </w:rPr>
        <w:t>;</w:t>
      </w:r>
    </w:p>
    <w:p w:rsidR="001A0404" w:rsidRPr="00487BBE" w:rsidRDefault="001A0404" w:rsidP="006E5222">
      <w:pPr>
        <w:pStyle w:val="af3"/>
        <w:ind w:left="0" w:firstLine="709"/>
        <w:contextualSpacing w:val="0"/>
        <w:rPr>
          <w:color w:val="0D0D0D" w:themeColor="text1" w:themeTint="F2"/>
        </w:rPr>
      </w:pPr>
      <w:r w:rsidRPr="00487BBE">
        <w:rPr>
          <w:color w:val="0D0D0D" w:themeColor="text1" w:themeTint="F2"/>
        </w:rPr>
        <w:t>недопущення проведення операцій, у тому числі з використанням залучених осіб, які безпосередньо будуть задіяні під час надання обмежених платіжних послуг, до яких чи до власників істотної участі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або Україною;</w:t>
      </w:r>
    </w:p>
    <w:p w:rsidR="001A0404" w:rsidRPr="00487BBE" w:rsidRDefault="001A0404" w:rsidP="006E5222">
      <w:pPr>
        <w:pStyle w:val="af3"/>
        <w:ind w:left="0" w:firstLine="709"/>
        <w:contextualSpacing w:val="0"/>
        <w:rPr>
          <w:color w:val="0D0D0D" w:themeColor="text1" w:themeTint="F2"/>
        </w:rPr>
      </w:pPr>
      <w:r w:rsidRPr="00487BBE">
        <w:rPr>
          <w:color w:val="0D0D0D" w:themeColor="text1" w:themeTint="F2"/>
        </w:rPr>
        <w:t xml:space="preserve">дотримання обмежень щодо сум здійснення платіжних операцій, </w:t>
      </w:r>
      <w:r w:rsidR="00131129">
        <w:rPr>
          <w:color w:val="0D0D0D" w:themeColor="text1" w:themeTint="F2"/>
        </w:rPr>
        <w:t>що</w:t>
      </w:r>
      <w:r w:rsidRPr="00487BBE">
        <w:rPr>
          <w:color w:val="0D0D0D" w:themeColor="text1" w:themeTint="F2"/>
        </w:rPr>
        <w:t xml:space="preserve"> встановлені </w:t>
      </w:r>
      <w:r w:rsidR="00497D39">
        <w:rPr>
          <w:color w:val="0D0D0D" w:themeColor="text1" w:themeTint="F2"/>
        </w:rPr>
        <w:t xml:space="preserve">в </w:t>
      </w:r>
      <w:r w:rsidR="00497D39" w:rsidRPr="00487BBE">
        <w:rPr>
          <w:color w:val="0D0D0D" w:themeColor="text1" w:themeTint="F2"/>
        </w:rPr>
        <w:t>частин</w:t>
      </w:r>
      <w:r w:rsidR="00497D39">
        <w:rPr>
          <w:color w:val="0D0D0D" w:themeColor="text1" w:themeTint="F2"/>
        </w:rPr>
        <w:t>і</w:t>
      </w:r>
      <w:r w:rsidR="00497D39" w:rsidRPr="00487BBE">
        <w:rPr>
          <w:color w:val="0D0D0D" w:themeColor="text1" w:themeTint="F2"/>
        </w:rPr>
        <w:t xml:space="preserve"> </w:t>
      </w:r>
      <w:r w:rsidRPr="00487BBE">
        <w:rPr>
          <w:color w:val="0D0D0D" w:themeColor="text1" w:themeTint="F2"/>
        </w:rPr>
        <w:t xml:space="preserve">1 статті 8 Закону України </w:t>
      </w:r>
      <w:r w:rsidR="00497D39">
        <w:rPr>
          <w:color w:val="0D0D0D" w:themeColor="text1" w:themeTint="F2"/>
        </w:rPr>
        <w:t>“</w:t>
      </w:r>
      <w:r w:rsidRPr="00487BBE">
        <w:rPr>
          <w:color w:val="0D0D0D" w:themeColor="text1" w:themeTint="F2"/>
        </w:rPr>
        <w:t>Про платіжні послуги</w:t>
      </w:r>
      <w:r w:rsidR="00497D39">
        <w:rPr>
          <w:color w:val="0D0D0D" w:themeColor="text1" w:themeTint="F2"/>
        </w:rPr>
        <w:t>”</w:t>
      </w:r>
      <w:r w:rsidRPr="00487BBE">
        <w:rPr>
          <w:color w:val="0D0D0D" w:themeColor="text1" w:themeTint="F2"/>
        </w:rPr>
        <w:t>. У разі недотримання цих обмежень, зобов’язуюсь негайно припинити надання обмежених платіжних послуг та звернутися до Національного банку України за отриманням ліцензії на надання фінансових платіжних послуг на загальних підставах (для заявника, який є оператором телекомунікацій, провайдером телекомунікацій, провайдером програмної послуги);</w:t>
      </w:r>
    </w:p>
    <w:p w:rsidR="001A0404" w:rsidRPr="00487BBE" w:rsidRDefault="00413BEC" w:rsidP="006E5222">
      <w:pPr>
        <w:pStyle w:val="af3"/>
        <w:ind w:left="0" w:firstLine="709"/>
        <w:contextualSpacing w:val="0"/>
        <w:rPr>
          <w:color w:val="0D0D0D" w:themeColor="text1" w:themeTint="F2"/>
        </w:rPr>
      </w:pPr>
      <w:r w:rsidRPr="00487BBE">
        <w:rPr>
          <w:color w:val="0D0D0D" w:themeColor="text1" w:themeTint="F2"/>
        </w:rPr>
        <w:t>забезпечення захисту інформації та кіберзахисту під час надання обмежених платіжних послуг</w:t>
      </w:r>
      <w:r w:rsidR="001A0404" w:rsidRPr="00487BBE">
        <w:rPr>
          <w:color w:val="0D0D0D" w:themeColor="text1" w:themeTint="F2"/>
        </w:rPr>
        <w:t>;</w:t>
      </w:r>
    </w:p>
    <w:p w:rsidR="00995363" w:rsidRPr="00487BBE" w:rsidRDefault="00995363" w:rsidP="00995363">
      <w:pPr>
        <w:pStyle w:val="af3"/>
        <w:pageBreakBefore/>
        <w:shd w:val="clear" w:color="auto" w:fill="FFFFFF"/>
        <w:spacing w:after="150"/>
        <w:ind w:left="1069"/>
        <w:contextualSpacing w:val="0"/>
        <w:jc w:val="right"/>
        <w:rPr>
          <w:color w:val="0D0D0D" w:themeColor="text1" w:themeTint="F2"/>
          <w:lang w:val="ru-RU"/>
        </w:rPr>
      </w:pPr>
      <w:r w:rsidRPr="00487BBE">
        <w:rPr>
          <w:color w:val="0D0D0D" w:themeColor="text1" w:themeTint="F2"/>
        </w:rPr>
        <w:lastRenderedPageBreak/>
        <w:t xml:space="preserve">Продовження додатка </w:t>
      </w:r>
      <w:r w:rsidRPr="00487BBE">
        <w:rPr>
          <w:color w:val="0D0D0D" w:themeColor="text1" w:themeTint="F2"/>
          <w:lang w:val="ru-RU"/>
        </w:rPr>
        <w:t>11</w:t>
      </w:r>
    </w:p>
    <w:p w:rsidR="00EC1B6C" w:rsidRPr="00487BBE" w:rsidRDefault="00EC1B6C" w:rsidP="003049A0">
      <w:pPr>
        <w:pStyle w:val="af3"/>
        <w:ind w:left="0" w:firstLine="709"/>
        <w:contextualSpacing w:val="0"/>
        <w:rPr>
          <w:color w:val="0D0D0D" w:themeColor="text1" w:themeTint="F2"/>
        </w:rPr>
      </w:pPr>
      <w:r w:rsidRPr="00487BBE">
        <w:rPr>
          <w:color w:val="0D0D0D" w:themeColor="text1" w:themeTint="F2"/>
        </w:rPr>
        <w:t xml:space="preserve">забезпечення проведення внутрішнього контролю за додержанням законодавства України та внутрішніх документів, </w:t>
      </w:r>
      <w:r w:rsidR="00277B0A">
        <w:rPr>
          <w:color w:val="0D0D0D" w:themeColor="text1" w:themeTint="F2"/>
        </w:rPr>
        <w:t>в</w:t>
      </w:r>
      <w:r w:rsidR="00277B0A" w:rsidRPr="00487BBE">
        <w:rPr>
          <w:color w:val="0D0D0D" w:themeColor="text1" w:themeTint="F2"/>
        </w:rPr>
        <w:t xml:space="preserve">ключаючи </w:t>
      </w:r>
      <w:r w:rsidRPr="00487BBE">
        <w:rPr>
          <w:color w:val="0D0D0D" w:themeColor="text1" w:themeTint="F2"/>
        </w:rPr>
        <w:t xml:space="preserve">щодо захисту персональних даних та захисту прав споживачів обмежених платіжних послуг, під час здійснення діяльності з надання обмежених платіжних послуг, </w:t>
      </w:r>
      <w:r w:rsidR="00277B0A">
        <w:rPr>
          <w:color w:val="0D0D0D" w:themeColor="text1" w:themeTint="F2"/>
        </w:rPr>
        <w:t>у</w:t>
      </w:r>
      <w:r w:rsidR="00277B0A" w:rsidRPr="00487BBE">
        <w:rPr>
          <w:color w:val="0D0D0D" w:themeColor="text1" w:themeTint="F2"/>
        </w:rPr>
        <w:t xml:space="preserve">життя </w:t>
      </w:r>
      <w:r w:rsidRPr="00487BBE">
        <w:rPr>
          <w:color w:val="0D0D0D" w:themeColor="text1" w:themeTint="F2"/>
        </w:rPr>
        <w:t>відповідних заходів за результатами такого контролю;</w:t>
      </w:r>
    </w:p>
    <w:p w:rsidR="00113D46" w:rsidRPr="00487BBE" w:rsidRDefault="001A0404" w:rsidP="003049A0">
      <w:pPr>
        <w:pStyle w:val="af3"/>
        <w:autoSpaceDE w:val="0"/>
        <w:autoSpaceDN w:val="0"/>
        <w:adjustRightInd w:val="0"/>
        <w:ind w:left="0" w:firstLine="709"/>
        <w:rPr>
          <w:rFonts w:eastAsiaTheme="minorHAnsi"/>
          <w:color w:val="0D0D0D" w:themeColor="text1" w:themeTint="F2"/>
          <w:lang w:eastAsia="en-US"/>
        </w:rPr>
      </w:pPr>
      <w:r w:rsidRPr="00487BBE">
        <w:rPr>
          <w:rFonts w:eastAsiaTheme="minorHAnsi"/>
          <w:color w:val="0D0D0D" w:themeColor="text1" w:themeTint="F2"/>
          <w:lang w:eastAsia="en-US"/>
        </w:rPr>
        <w:t xml:space="preserve">виконання вимог законодавства України </w:t>
      </w:r>
      <w:r w:rsidR="00113D46" w:rsidRPr="00487BBE">
        <w:rPr>
          <w:color w:val="0D0D0D" w:themeColor="text1" w:themeTint="F2"/>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1A0404" w:rsidRDefault="001A0404" w:rsidP="00B17B3F">
      <w:pPr>
        <w:ind w:firstLine="709"/>
        <w:rPr>
          <w:color w:val="0D0D0D" w:themeColor="text1" w:themeTint="F2"/>
        </w:rPr>
      </w:pPr>
      <w:r w:rsidRPr="00487BBE">
        <w:rPr>
          <w:color w:val="0D0D0D" w:themeColor="text1" w:themeTint="F2"/>
        </w:rPr>
        <w:t>З усіх питань, що стосуються наведеної вище інформації, прошу звертатися _______________________________________________</w:t>
      </w:r>
      <w:r w:rsidRPr="00487BBE">
        <w:rPr>
          <w:rStyle w:val="FontStyle31"/>
          <w:color w:val="0D0D0D" w:themeColor="text1" w:themeTint="F2"/>
        </w:rPr>
        <w:t xml:space="preserve">_____________________ </w:t>
      </w:r>
      <w:r w:rsidRPr="00487BBE">
        <w:rPr>
          <w:rStyle w:val="FontStyle31"/>
          <w:color w:val="0D0D0D" w:themeColor="text1" w:themeTint="F2"/>
        </w:rPr>
        <w:br/>
      </w:r>
      <w:r w:rsidR="00B17B3F">
        <w:rPr>
          <w:color w:val="0D0D0D" w:themeColor="text1" w:themeTint="F2"/>
        </w:rPr>
        <w:t xml:space="preserve">     </w:t>
      </w:r>
      <w:r w:rsidRPr="00487BBE">
        <w:rPr>
          <w:color w:val="0D0D0D" w:themeColor="text1" w:themeTint="F2"/>
        </w:rPr>
        <w:t xml:space="preserve">(прізвище, </w:t>
      </w:r>
      <w:r w:rsidR="00B5064B">
        <w:rPr>
          <w:color w:val="0D0D0D" w:themeColor="text1" w:themeTint="F2"/>
        </w:rPr>
        <w:t xml:space="preserve">власне </w:t>
      </w:r>
      <w:r w:rsidRPr="00487BBE">
        <w:rPr>
          <w:color w:val="0D0D0D" w:themeColor="text1" w:themeTint="F2"/>
        </w:rPr>
        <w:t>ім</w:t>
      </w:r>
      <w:r w:rsidR="00B5064B">
        <w:rPr>
          <w:color w:val="0D0D0D" w:themeColor="text1" w:themeTint="F2"/>
        </w:rPr>
        <w:t>’</w:t>
      </w:r>
      <w:r w:rsidRPr="00487BBE">
        <w:rPr>
          <w:color w:val="0D0D0D" w:themeColor="text1" w:themeTint="F2"/>
        </w:rPr>
        <w:t>я, номер контактного телефону, адреса електронної пошти)</w:t>
      </w:r>
    </w:p>
    <w:p w:rsidR="00B17B3F" w:rsidRDefault="00B17B3F" w:rsidP="001A0404">
      <w:pPr>
        <w:jc w:val="center"/>
        <w:rPr>
          <w:color w:val="0D0D0D" w:themeColor="text1" w:themeTint="F2"/>
        </w:rPr>
      </w:pPr>
    </w:p>
    <w:p w:rsidR="00B17B3F" w:rsidRDefault="00B17B3F" w:rsidP="001A0404">
      <w:pPr>
        <w:jc w:val="center"/>
        <w:rPr>
          <w:color w:val="0D0D0D" w:themeColor="text1" w:themeTint="F2"/>
        </w:rPr>
      </w:pPr>
    </w:p>
    <w:p w:rsidR="00B17B3F" w:rsidRPr="00487BBE" w:rsidRDefault="00B17B3F" w:rsidP="001A0404">
      <w:pPr>
        <w:jc w:val="center"/>
        <w:rPr>
          <w:color w:val="0D0D0D" w:themeColor="text1" w:themeTint="F2"/>
        </w:rPr>
      </w:pPr>
    </w:p>
    <w:p w:rsidR="001A0404" w:rsidRPr="00487BBE" w:rsidRDefault="001A0404" w:rsidP="001A0404">
      <w:pPr>
        <w:rPr>
          <w:color w:val="0D0D0D" w:themeColor="text1" w:themeTint="F2"/>
        </w:rPr>
      </w:pPr>
      <w:r w:rsidRPr="00487BBE">
        <w:rPr>
          <w:rStyle w:val="FontStyle31"/>
          <w:color w:val="0D0D0D" w:themeColor="text1" w:themeTint="F2"/>
        </w:rPr>
        <w:t xml:space="preserve">           </w:t>
      </w:r>
      <w:r w:rsidRPr="00487BBE">
        <w:rPr>
          <w:rStyle w:val="FontStyle31"/>
          <w:color w:val="0D0D0D" w:themeColor="text1" w:themeTint="F2"/>
        </w:rPr>
        <w:br/>
      </w:r>
      <w:r w:rsidRPr="00487BBE">
        <w:rPr>
          <w:color w:val="0D0D0D" w:themeColor="text1" w:themeTint="F2"/>
        </w:rPr>
        <w:t>Уповноважений</w:t>
      </w:r>
      <w:r w:rsidRPr="00487BBE">
        <w:rPr>
          <w:color w:val="0D0D0D" w:themeColor="text1" w:themeTint="F2"/>
        </w:rPr>
        <w:tab/>
        <w:t xml:space="preserve">      </w:t>
      </w:r>
      <w:r w:rsidR="00A56B2B">
        <w:rPr>
          <w:color w:val="0D0D0D" w:themeColor="text1" w:themeTint="F2"/>
        </w:rPr>
        <w:t xml:space="preserve">  </w:t>
      </w:r>
      <w:r w:rsidRPr="00487BBE">
        <w:rPr>
          <w:color w:val="0D0D0D" w:themeColor="text1" w:themeTint="F2"/>
        </w:rPr>
        <w:t xml:space="preserve">     Особистий підпис</w:t>
      </w:r>
      <w:r w:rsidRPr="00487BBE">
        <w:rPr>
          <w:color w:val="0D0D0D" w:themeColor="text1" w:themeTint="F2"/>
        </w:rPr>
        <w:tab/>
        <w:t xml:space="preserve">          Власне ім’я ПРІЗВИЩЕ</w:t>
      </w:r>
    </w:p>
    <w:p w:rsidR="001A0404" w:rsidRPr="00487BBE" w:rsidRDefault="001A0404" w:rsidP="001A0404">
      <w:pPr>
        <w:rPr>
          <w:rStyle w:val="FontStyle31"/>
          <w:color w:val="0D0D0D" w:themeColor="text1" w:themeTint="F2"/>
        </w:rPr>
      </w:pPr>
      <w:r w:rsidRPr="00487BBE">
        <w:rPr>
          <w:color w:val="0D0D0D" w:themeColor="text1" w:themeTint="F2"/>
        </w:rPr>
        <w:t xml:space="preserve">   представник</w:t>
      </w:r>
    </w:p>
    <w:p w:rsidR="001A0404" w:rsidRPr="00487BBE" w:rsidRDefault="001A0404" w:rsidP="001A0404">
      <w:pPr>
        <w:ind w:firstLine="709"/>
        <w:rPr>
          <w:rStyle w:val="rvts9"/>
          <w:bCs/>
          <w:color w:val="0D0D0D" w:themeColor="text1" w:themeTint="F2"/>
        </w:rPr>
      </w:pPr>
    </w:p>
    <w:p w:rsidR="001A0404" w:rsidRPr="00487BBE" w:rsidRDefault="001A0404" w:rsidP="001A0404">
      <w:pPr>
        <w:tabs>
          <w:tab w:val="left" w:pos="993"/>
        </w:tabs>
        <w:spacing w:before="100" w:beforeAutospacing="1" w:after="100" w:afterAutospacing="1"/>
        <w:jc w:val="center"/>
        <w:rPr>
          <w:color w:val="0D0D0D" w:themeColor="text1" w:themeTint="F2"/>
        </w:rPr>
      </w:pPr>
      <w:r w:rsidRPr="00487BBE">
        <w:rPr>
          <w:color w:val="0D0D0D" w:themeColor="text1" w:themeTint="F2"/>
        </w:rPr>
        <w:t>ІІ. Пояснення до заповнення інформаційної довідки</w:t>
      </w:r>
    </w:p>
    <w:p w:rsidR="001A0404" w:rsidRPr="00487BBE" w:rsidRDefault="001A0404" w:rsidP="00F949C7">
      <w:pPr>
        <w:pStyle w:val="af6"/>
        <w:numPr>
          <w:ilvl w:val="0"/>
          <w:numId w:val="58"/>
        </w:numPr>
        <w:spacing w:after="200"/>
        <w:ind w:left="0" w:firstLine="709"/>
        <w:rPr>
          <w:color w:val="0D0D0D" w:themeColor="text1" w:themeTint="F2"/>
          <w:sz w:val="28"/>
          <w:szCs w:val="28"/>
        </w:rPr>
      </w:pPr>
      <w:r w:rsidRPr="00487BBE">
        <w:rPr>
          <w:color w:val="0D0D0D" w:themeColor="text1" w:themeTint="F2"/>
          <w:sz w:val="28"/>
          <w:szCs w:val="28"/>
        </w:rPr>
        <w:t>Інформаційна довідка повинна містити відповіді н</w:t>
      </w:r>
      <w:r w:rsidRPr="00487BBE">
        <w:rPr>
          <w:rStyle w:val="y2iqfc"/>
          <w:color w:val="0D0D0D" w:themeColor="text1" w:themeTint="F2"/>
          <w:sz w:val="28"/>
          <w:szCs w:val="28"/>
        </w:rPr>
        <w:t xml:space="preserve">а всі питання, де передбачено надання відповіді. </w:t>
      </w:r>
      <w:r w:rsidRPr="00487BBE">
        <w:rPr>
          <w:color w:val="0D0D0D" w:themeColor="text1" w:themeTint="F2"/>
          <w:sz w:val="28"/>
          <w:szCs w:val="28"/>
        </w:rPr>
        <w:t>У відповіді на питання</w:t>
      </w:r>
      <w:r w:rsidR="005B3CE2">
        <w:rPr>
          <w:color w:val="0D0D0D" w:themeColor="text1" w:themeTint="F2"/>
          <w:sz w:val="28"/>
          <w:szCs w:val="28"/>
        </w:rPr>
        <w:t>,</w:t>
      </w:r>
      <w:r w:rsidRPr="00487BBE">
        <w:rPr>
          <w:color w:val="0D0D0D" w:themeColor="text1" w:themeTint="F2"/>
          <w:sz w:val="28"/>
          <w:szCs w:val="28"/>
        </w:rPr>
        <w:t xml:space="preserve"> </w:t>
      </w:r>
      <w:r w:rsidR="005B3CE2">
        <w:rPr>
          <w:color w:val="0D0D0D" w:themeColor="text1" w:themeTint="F2"/>
          <w:sz w:val="28"/>
          <w:szCs w:val="28"/>
        </w:rPr>
        <w:t>що</w:t>
      </w:r>
      <w:r w:rsidR="005B3CE2" w:rsidRPr="00487BBE">
        <w:rPr>
          <w:color w:val="0D0D0D" w:themeColor="text1" w:themeTint="F2"/>
          <w:sz w:val="28"/>
          <w:szCs w:val="28"/>
        </w:rPr>
        <w:t xml:space="preserve"> </w:t>
      </w:r>
      <w:r w:rsidRPr="00487BBE">
        <w:rPr>
          <w:color w:val="0D0D0D" w:themeColor="text1" w:themeTint="F2"/>
          <w:sz w:val="28"/>
          <w:szCs w:val="28"/>
        </w:rPr>
        <w:t xml:space="preserve">передбачають надання інформації у вільній описовій формі, </w:t>
      </w:r>
      <w:r w:rsidR="005B3CE2">
        <w:rPr>
          <w:color w:val="0D0D0D" w:themeColor="text1" w:themeTint="F2"/>
          <w:sz w:val="28"/>
          <w:szCs w:val="28"/>
        </w:rPr>
        <w:t>потрібно</w:t>
      </w:r>
      <w:r w:rsidR="005B3CE2" w:rsidRPr="00487BBE">
        <w:rPr>
          <w:color w:val="0D0D0D" w:themeColor="text1" w:themeTint="F2"/>
          <w:sz w:val="28"/>
          <w:szCs w:val="28"/>
        </w:rPr>
        <w:t xml:space="preserve"> </w:t>
      </w:r>
      <w:r w:rsidRPr="00487BBE">
        <w:rPr>
          <w:color w:val="0D0D0D" w:themeColor="text1" w:themeTint="F2"/>
          <w:sz w:val="28"/>
          <w:szCs w:val="28"/>
        </w:rPr>
        <w:t xml:space="preserve">стисло зазначати лише ту інформацію, яка безпосередньо стосується цього питання. Відповідь на питання може </w:t>
      </w:r>
      <w:r w:rsidR="00C670EE" w:rsidRPr="00487BBE">
        <w:rPr>
          <w:color w:val="0D0D0D" w:themeColor="text1" w:themeTint="F2"/>
          <w:sz w:val="28"/>
          <w:szCs w:val="28"/>
        </w:rPr>
        <w:t>нада</w:t>
      </w:r>
      <w:r w:rsidR="00C670EE">
        <w:rPr>
          <w:color w:val="0D0D0D" w:themeColor="text1" w:themeTint="F2"/>
          <w:sz w:val="28"/>
          <w:szCs w:val="28"/>
        </w:rPr>
        <w:t>ватися</w:t>
      </w:r>
      <w:r w:rsidR="00C670EE" w:rsidRPr="00487BBE">
        <w:rPr>
          <w:color w:val="0D0D0D" w:themeColor="text1" w:themeTint="F2"/>
          <w:sz w:val="28"/>
          <w:szCs w:val="28"/>
        </w:rPr>
        <w:t xml:space="preserve"> </w:t>
      </w:r>
      <w:r w:rsidRPr="00487BBE">
        <w:rPr>
          <w:color w:val="0D0D0D" w:themeColor="text1" w:themeTint="F2"/>
          <w:sz w:val="28"/>
          <w:szCs w:val="28"/>
        </w:rPr>
        <w:t xml:space="preserve">у </w:t>
      </w:r>
      <w:r w:rsidR="00C670EE">
        <w:rPr>
          <w:color w:val="0D0D0D" w:themeColor="text1" w:themeTint="F2"/>
          <w:sz w:val="28"/>
          <w:szCs w:val="28"/>
        </w:rPr>
        <w:t>формі</w:t>
      </w:r>
      <w:r w:rsidR="00C670EE" w:rsidRPr="00487BBE">
        <w:rPr>
          <w:color w:val="0D0D0D" w:themeColor="text1" w:themeTint="F2"/>
          <w:sz w:val="28"/>
          <w:szCs w:val="28"/>
        </w:rPr>
        <w:t xml:space="preserve"> </w:t>
      </w:r>
      <w:r w:rsidRPr="00487BBE">
        <w:rPr>
          <w:color w:val="0D0D0D" w:themeColor="text1" w:themeTint="F2"/>
          <w:sz w:val="28"/>
          <w:szCs w:val="28"/>
        </w:rPr>
        <w:t xml:space="preserve">окремого </w:t>
      </w:r>
      <w:r w:rsidR="005B3CE2" w:rsidRPr="00487BBE">
        <w:rPr>
          <w:color w:val="0D0D0D" w:themeColor="text1" w:themeTint="F2"/>
          <w:sz w:val="28"/>
          <w:szCs w:val="28"/>
        </w:rPr>
        <w:t>документ</w:t>
      </w:r>
      <w:r w:rsidR="005B3CE2">
        <w:rPr>
          <w:color w:val="0D0D0D" w:themeColor="text1" w:themeTint="F2"/>
          <w:sz w:val="28"/>
          <w:szCs w:val="28"/>
        </w:rPr>
        <w:t>а</w:t>
      </w:r>
      <w:r w:rsidRPr="00487BBE">
        <w:rPr>
          <w:color w:val="0D0D0D" w:themeColor="text1" w:themeTint="F2"/>
          <w:sz w:val="28"/>
          <w:szCs w:val="28"/>
        </w:rPr>
        <w:t xml:space="preserve">/витягу з документа заявника, за умови, що у відповіді на це питання міститься посилання на цей документ/витяг з </w:t>
      </w:r>
      <w:r w:rsidR="005B3CE2" w:rsidRPr="00487BBE">
        <w:rPr>
          <w:color w:val="0D0D0D" w:themeColor="text1" w:themeTint="F2"/>
          <w:sz w:val="28"/>
          <w:szCs w:val="28"/>
        </w:rPr>
        <w:t>документ</w:t>
      </w:r>
      <w:r w:rsidR="005B3CE2">
        <w:rPr>
          <w:color w:val="0D0D0D" w:themeColor="text1" w:themeTint="F2"/>
          <w:sz w:val="28"/>
          <w:szCs w:val="28"/>
        </w:rPr>
        <w:t>а</w:t>
      </w:r>
      <w:r w:rsidRPr="00487BBE">
        <w:rPr>
          <w:color w:val="0D0D0D" w:themeColor="text1" w:themeTint="F2"/>
          <w:sz w:val="28"/>
          <w:szCs w:val="28"/>
        </w:rPr>
        <w:t xml:space="preserve">. Цей документ/витяг з </w:t>
      </w:r>
      <w:r w:rsidR="00C670EE" w:rsidRPr="00487BBE">
        <w:rPr>
          <w:color w:val="0D0D0D" w:themeColor="text1" w:themeTint="F2"/>
          <w:sz w:val="28"/>
          <w:szCs w:val="28"/>
        </w:rPr>
        <w:t>документ</w:t>
      </w:r>
      <w:r w:rsidR="00C670EE">
        <w:rPr>
          <w:color w:val="0D0D0D" w:themeColor="text1" w:themeTint="F2"/>
          <w:sz w:val="28"/>
          <w:szCs w:val="28"/>
        </w:rPr>
        <w:t>а</w:t>
      </w:r>
      <w:r w:rsidR="00C670EE" w:rsidRPr="00487BBE">
        <w:rPr>
          <w:color w:val="0D0D0D" w:themeColor="text1" w:themeTint="F2"/>
          <w:sz w:val="28"/>
          <w:szCs w:val="28"/>
        </w:rPr>
        <w:t xml:space="preserve"> </w:t>
      </w:r>
      <w:r w:rsidRPr="00487BBE">
        <w:rPr>
          <w:color w:val="0D0D0D" w:themeColor="text1" w:themeTint="F2"/>
          <w:sz w:val="28"/>
          <w:szCs w:val="28"/>
        </w:rPr>
        <w:t>має містити виключно ту інформацію, яка стосується цього питання.</w:t>
      </w:r>
    </w:p>
    <w:p w:rsidR="001A0404" w:rsidRPr="00487BBE" w:rsidRDefault="001A0404" w:rsidP="00F949C7">
      <w:pPr>
        <w:pStyle w:val="af6"/>
        <w:numPr>
          <w:ilvl w:val="0"/>
          <w:numId w:val="58"/>
        </w:numPr>
        <w:spacing w:after="200"/>
        <w:ind w:left="0" w:firstLine="710"/>
        <w:rPr>
          <w:color w:val="0D0D0D" w:themeColor="text1" w:themeTint="F2"/>
          <w:sz w:val="28"/>
          <w:szCs w:val="28"/>
        </w:rPr>
      </w:pPr>
      <w:r w:rsidRPr="00487BBE">
        <w:rPr>
          <w:color w:val="0D0D0D" w:themeColor="text1" w:themeTint="F2"/>
          <w:sz w:val="28"/>
          <w:szCs w:val="28"/>
        </w:rPr>
        <w:t>Рядок 1 таблиці 2 пункту 2 інформаційної довідки заповнюють заявники, які отримали ліцензію з надання банкам послуг з інкасації. Рядок 2 таблиці 2 пункту 2 інформаційної довідки заповнюють заявники, які є операторами телекомунікацій, провайдерами телекомунікацій, провайдерами програмної послуги.</w:t>
      </w:r>
    </w:p>
    <w:p w:rsidR="00713BB7" w:rsidRPr="00487BBE" w:rsidRDefault="00713BB7" w:rsidP="00887E7D">
      <w:pPr>
        <w:pStyle w:val="af3"/>
        <w:pBdr>
          <w:top w:val="nil"/>
          <w:left w:val="nil"/>
          <w:bottom w:val="nil"/>
          <w:right w:val="nil"/>
          <w:between w:val="nil"/>
        </w:pBdr>
        <w:shd w:val="clear" w:color="auto" w:fill="FFFFFF"/>
        <w:ind w:left="0"/>
        <w:contextualSpacing w:val="0"/>
        <w:rPr>
          <w:color w:val="0D0D0D" w:themeColor="text1" w:themeTint="F2"/>
        </w:rPr>
        <w:sectPr w:rsidR="00713BB7" w:rsidRPr="00487BBE" w:rsidSect="00B33575">
          <w:pgSz w:w="11906" w:h="16838" w:code="9"/>
          <w:pgMar w:top="567" w:right="567" w:bottom="1701" w:left="1701" w:header="284" w:footer="709" w:gutter="0"/>
          <w:pgNumType w:start="1"/>
          <w:cols w:space="708"/>
          <w:titlePg/>
          <w:docGrid w:linePitch="38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B71C8" w:rsidRPr="00487BBE" w:rsidTr="009B71C8">
        <w:tc>
          <w:tcPr>
            <w:tcW w:w="4814" w:type="dxa"/>
          </w:tcPr>
          <w:p w:rsidR="009B71C8" w:rsidRPr="00487BBE" w:rsidRDefault="009B71C8" w:rsidP="00713BB7">
            <w:pPr>
              <w:pStyle w:val="af3"/>
              <w:ind w:left="0"/>
              <w:contextualSpacing w:val="0"/>
              <w:rPr>
                <w:color w:val="0D0D0D" w:themeColor="text1" w:themeTint="F2"/>
              </w:rPr>
            </w:pPr>
          </w:p>
        </w:tc>
        <w:tc>
          <w:tcPr>
            <w:tcW w:w="4814" w:type="dxa"/>
          </w:tcPr>
          <w:p w:rsidR="001275D0" w:rsidRPr="00487BBE" w:rsidRDefault="001275D0" w:rsidP="001275D0">
            <w:pPr>
              <w:pStyle w:val="af3"/>
              <w:pageBreakBefore/>
              <w:ind w:left="0"/>
              <w:contextualSpacing w:val="0"/>
              <w:rPr>
                <w:color w:val="0D0D0D" w:themeColor="text1" w:themeTint="F2"/>
              </w:rPr>
            </w:pPr>
            <w:r w:rsidRPr="00487BBE">
              <w:rPr>
                <w:color w:val="0D0D0D" w:themeColor="text1" w:themeTint="F2"/>
              </w:rPr>
              <w:t>Додаток 12</w:t>
            </w:r>
          </w:p>
          <w:p w:rsidR="001275D0" w:rsidRPr="00487BBE" w:rsidRDefault="001275D0" w:rsidP="001275D0">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9B71C8" w:rsidRPr="00487BBE" w:rsidRDefault="001275D0" w:rsidP="001275D0">
            <w:pPr>
              <w:pStyle w:val="af3"/>
              <w:pageBreakBefore/>
              <w:ind w:left="0"/>
              <w:contextualSpacing w:val="0"/>
              <w:rPr>
                <w:color w:val="0D0D0D" w:themeColor="text1" w:themeTint="F2"/>
              </w:rPr>
            </w:pPr>
            <w:r w:rsidRPr="00487BBE">
              <w:rPr>
                <w:color w:val="0D0D0D" w:themeColor="text1" w:themeTint="F2"/>
                <w:shd w:val="clear" w:color="auto" w:fill="FFFFFF"/>
              </w:rPr>
              <w:t>(пункт 2</w:t>
            </w:r>
            <w:r w:rsidR="00744BD4" w:rsidRPr="00487BBE">
              <w:rPr>
                <w:color w:val="0D0D0D" w:themeColor="text1" w:themeTint="F2"/>
                <w:shd w:val="clear" w:color="auto" w:fill="FFFFFF"/>
              </w:rPr>
              <w:t>29</w:t>
            </w:r>
            <w:r w:rsidRPr="00487BBE">
              <w:rPr>
                <w:color w:val="0D0D0D" w:themeColor="text1" w:themeTint="F2"/>
                <w:shd w:val="clear" w:color="auto" w:fill="FFFFFF"/>
              </w:rPr>
              <w:t xml:space="preserve"> розділу </w:t>
            </w:r>
            <w:r w:rsidR="00744BD4" w:rsidRPr="00487BBE">
              <w:rPr>
                <w:color w:val="0D0D0D" w:themeColor="text1" w:themeTint="F2"/>
                <w:shd w:val="clear" w:color="auto" w:fill="FFFFFF"/>
              </w:rPr>
              <w:t>ХХ</w:t>
            </w:r>
            <w:r w:rsidRPr="00487BBE">
              <w:rPr>
                <w:color w:val="0D0D0D" w:themeColor="text1" w:themeTint="F2"/>
                <w:shd w:val="clear" w:color="auto" w:fill="FFFFFF"/>
              </w:rPr>
              <w:t>І)</w:t>
            </w:r>
          </w:p>
        </w:tc>
      </w:tr>
    </w:tbl>
    <w:p w:rsidR="003139CB" w:rsidRPr="00487BBE" w:rsidRDefault="003139CB" w:rsidP="009B71C8">
      <w:pPr>
        <w:pStyle w:val="af3"/>
        <w:pBdr>
          <w:top w:val="nil"/>
          <w:left w:val="nil"/>
          <w:bottom w:val="nil"/>
          <w:right w:val="nil"/>
          <w:between w:val="nil"/>
        </w:pBdr>
        <w:shd w:val="clear" w:color="auto" w:fill="FFFFFF"/>
        <w:ind w:left="0"/>
        <w:contextualSpacing w:val="0"/>
        <w:rPr>
          <w:color w:val="0D0D0D" w:themeColor="text1" w:themeTint="F2"/>
        </w:rPr>
      </w:pPr>
    </w:p>
    <w:p w:rsidR="001275D0" w:rsidRPr="00487BBE" w:rsidRDefault="00B74E76" w:rsidP="001275D0">
      <w:pPr>
        <w:pStyle w:val="afe"/>
        <w:jc w:val="center"/>
        <w:rPr>
          <w:color w:val="0D0D0D" w:themeColor="text1" w:themeTint="F2"/>
          <w:lang w:val="uk-UA"/>
        </w:rPr>
      </w:pPr>
      <w:r w:rsidRPr="00487BBE">
        <w:rPr>
          <w:b/>
          <w:bCs/>
          <w:color w:val="0D0D0D" w:themeColor="text1" w:themeTint="F2"/>
          <w:lang w:val="uk-UA"/>
        </w:rPr>
        <w:fldChar w:fldCharType="begin"/>
      </w:r>
      <w:r w:rsidRPr="00487BBE">
        <w:rPr>
          <w:b/>
          <w:bCs/>
          <w:color w:val="0D0D0D" w:themeColor="text1" w:themeTint="F2"/>
          <w:lang w:val="uk-UA"/>
        </w:rPr>
        <w:instrText xml:space="preserve"> INCLUDEPICTURE  "C:\\shared\\AvisFB\\pb21036_img_001.gif" \* MERGEFORMATINET </w:instrText>
      </w:r>
      <w:r w:rsidRPr="00487BBE">
        <w:rPr>
          <w:b/>
          <w:bCs/>
          <w:color w:val="0D0D0D" w:themeColor="text1" w:themeTint="F2"/>
          <w:lang w:val="uk-UA"/>
        </w:rPr>
        <w:fldChar w:fldCharType="separate"/>
      </w:r>
      <w:r w:rsidR="006B1E33" w:rsidRPr="00487BBE">
        <w:rPr>
          <w:b/>
          <w:bCs/>
          <w:color w:val="0D0D0D" w:themeColor="text1" w:themeTint="F2"/>
          <w:lang w:val="uk-UA"/>
        </w:rPr>
        <w:fldChar w:fldCharType="begin"/>
      </w:r>
      <w:r w:rsidR="006B1E33" w:rsidRPr="00487BBE">
        <w:rPr>
          <w:b/>
          <w:bCs/>
          <w:color w:val="0D0D0D" w:themeColor="text1" w:themeTint="F2"/>
          <w:lang w:val="uk-UA"/>
        </w:rPr>
        <w:instrText xml:space="preserve"> INCLUDEPICTURE  "C:\\shared\\AvisFB\\pb21036_img_001.gif" \* MERGEFORMATINET </w:instrText>
      </w:r>
      <w:r w:rsidR="006B1E33" w:rsidRPr="00487BBE">
        <w:rPr>
          <w:b/>
          <w:bCs/>
          <w:color w:val="0D0D0D" w:themeColor="text1" w:themeTint="F2"/>
          <w:lang w:val="uk-UA"/>
        </w:rPr>
        <w:fldChar w:fldCharType="separate"/>
      </w:r>
      <w:r w:rsidR="005F3E97" w:rsidRPr="00487BBE">
        <w:rPr>
          <w:b/>
          <w:bCs/>
          <w:color w:val="0D0D0D" w:themeColor="text1" w:themeTint="F2"/>
          <w:lang w:val="uk-UA"/>
        </w:rPr>
        <w:fldChar w:fldCharType="begin"/>
      </w:r>
      <w:r w:rsidR="005F3E97" w:rsidRPr="00487BBE">
        <w:rPr>
          <w:b/>
          <w:bCs/>
          <w:color w:val="0D0D0D" w:themeColor="text1" w:themeTint="F2"/>
          <w:lang w:val="uk-UA"/>
        </w:rPr>
        <w:instrText xml:space="preserve"> INCLUDEPICTURE  "C:\\shared\\AvisFB\\pb21036_img_001.gif" \* MERGEFORMATINET </w:instrText>
      </w:r>
      <w:r w:rsidR="005F3E97" w:rsidRPr="00487BBE">
        <w:rPr>
          <w:b/>
          <w:bCs/>
          <w:color w:val="0D0D0D" w:themeColor="text1" w:themeTint="F2"/>
          <w:lang w:val="uk-UA"/>
        </w:rPr>
        <w:fldChar w:fldCharType="separate"/>
      </w:r>
      <w:r w:rsidR="00341FCE" w:rsidRPr="00487BBE">
        <w:rPr>
          <w:b/>
          <w:bCs/>
          <w:color w:val="0D0D0D" w:themeColor="text1" w:themeTint="F2"/>
          <w:lang w:val="uk-UA"/>
        </w:rPr>
        <w:fldChar w:fldCharType="begin"/>
      </w:r>
      <w:r w:rsidR="00341FCE" w:rsidRPr="00487BBE">
        <w:rPr>
          <w:b/>
          <w:bCs/>
          <w:color w:val="0D0D0D" w:themeColor="text1" w:themeTint="F2"/>
          <w:lang w:val="uk-UA"/>
        </w:rPr>
        <w:instrText xml:space="preserve"> INCLUDEPICTURE  "C:\\shared\\AvisFB\\pb21036_img_001.gif" \* MERGEFORMATINET </w:instrText>
      </w:r>
      <w:r w:rsidR="00341FCE" w:rsidRPr="00487BBE">
        <w:rPr>
          <w:b/>
          <w:bCs/>
          <w:color w:val="0D0D0D" w:themeColor="text1" w:themeTint="F2"/>
          <w:lang w:val="uk-UA"/>
        </w:rPr>
        <w:fldChar w:fldCharType="separate"/>
      </w:r>
      <w:r w:rsidR="00AB0386" w:rsidRPr="00487BBE">
        <w:rPr>
          <w:b/>
          <w:bCs/>
          <w:color w:val="0D0D0D" w:themeColor="text1" w:themeTint="F2"/>
          <w:lang w:val="uk-UA"/>
        </w:rPr>
        <w:fldChar w:fldCharType="begin"/>
      </w:r>
      <w:r w:rsidR="00AB0386" w:rsidRPr="00487BBE">
        <w:rPr>
          <w:b/>
          <w:bCs/>
          <w:color w:val="0D0D0D" w:themeColor="text1" w:themeTint="F2"/>
          <w:lang w:val="uk-UA"/>
        </w:rPr>
        <w:instrText xml:space="preserve"> INCLUDEPICTURE  "C:\\shared\\AvisFB\\pb21036_img_001.gif" \* MERGEFORMATINET </w:instrText>
      </w:r>
      <w:r w:rsidR="00AB0386" w:rsidRPr="00487BBE">
        <w:rPr>
          <w:b/>
          <w:bCs/>
          <w:color w:val="0D0D0D" w:themeColor="text1" w:themeTint="F2"/>
          <w:lang w:val="uk-UA"/>
        </w:rPr>
        <w:fldChar w:fldCharType="separate"/>
      </w:r>
      <w:r w:rsidR="00AC5E75">
        <w:rPr>
          <w:b/>
          <w:bCs/>
          <w:color w:val="0D0D0D" w:themeColor="text1" w:themeTint="F2"/>
          <w:lang w:val="uk-UA"/>
        </w:rPr>
        <w:fldChar w:fldCharType="begin"/>
      </w:r>
      <w:r w:rsidR="00AC5E75">
        <w:rPr>
          <w:b/>
          <w:bCs/>
          <w:color w:val="0D0D0D" w:themeColor="text1" w:themeTint="F2"/>
          <w:lang w:val="uk-UA"/>
        </w:rPr>
        <w:instrText xml:space="preserve"> INCLUDEPICTURE  "C:\\shared\\AvisFB\\pb21036_img_001.gif" \* MERGEFORMATINET </w:instrText>
      </w:r>
      <w:r w:rsidR="00AC5E75">
        <w:rPr>
          <w:b/>
          <w:bCs/>
          <w:color w:val="0D0D0D" w:themeColor="text1" w:themeTint="F2"/>
          <w:lang w:val="uk-UA"/>
        </w:rPr>
        <w:fldChar w:fldCharType="separate"/>
      </w:r>
      <w:r w:rsidR="00441079">
        <w:rPr>
          <w:b/>
          <w:bCs/>
          <w:color w:val="0D0D0D" w:themeColor="text1" w:themeTint="F2"/>
          <w:lang w:val="uk-UA"/>
        </w:rPr>
        <w:fldChar w:fldCharType="begin"/>
      </w:r>
      <w:r w:rsidR="00441079">
        <w:rPr>
          <w:b/>
          <w:bCs/>
          <w:color w:val="0D0D0D" w:themeColor="text1" w:themeTint="F2"/>
          <w:lang w:val="uk-UA"/>
        </w:rPr>
        <w:instrText xml:space="preserve"> INCLUDEPICTURE  "C:\\shared\\AvisFB\\pb21036_img_001.gif" \* MERGEFORMATINET </w:instrText>
      </w:r>
      <w:r w:rsidR="00441079">
        <w:rPr>
          <w:b/>
          <w:bCs/>
          <w:color w:val="0D0D0D" w:themeColor="text1" w:themeTint="F2"/>
          <w:lang w:val="uk-UA"/>
        </w:rPr>
        <w:fldChar w:fldCharType="separate"/>
      </w:r>
      <w:r w:rsidR="00F62474">
        <w:rPr>
          <w:b/>
          <w:bCs/>
          <w:color w:val="0D0D0D" w:themeColor="text1" w:themeTint="F2"/>
          <w:lang w:val="uk-UA"/>
        </w:rPr>
        <w:fldChar w:fldCharType="begin"/>
      </w:r>
      <w:r w:rsidR="00F62474">
        <w:rPr>
          <w:b/>
          <w:bCs/>
          <w:color w:val="0D0D0D" w:themeColor="text1" w:themeTint="F2"/>
          <w:lang w:val="uk-UA"/>
        </w:rPr>
        <w:instrText xml:space="preserve"> INCLUDEPICTURE  "C:\\shared\\AvisFB\\pb21036_img_001.gif" \* MERGEFORMATINET </w:instrText>
      </w:r>
      <w:r w:rsidR="00F62474">
        <w:rPr>
          <w:b/>
          <w:bCs/>
          <w:color w:val="0D0D0D" w:themeColor="text1" w:themeTint="F2"/>
          <w:lang w:val="uk-UA"/>
        </w:rPr>
        <w:fldChar w:fldCharType="separate"/>
      </w:r>
      <w:r w:rsidR="00B31053">
        <w:rPr>
          <w:b/>
          <w:bCs/>
          <w:color w:val="0D0D0D" w:themeColor="text1" w:themeTint="F2"/>
          <w:lang w:val="uk-UA"/>
        </w:rPr>
        <w:fldChar w:fldCharType="begin"/>
      </w:r>
      <w:r w:rsidR="00B31053">
        <w:rPr>
          <w:b/>
          <w:bCs/>
          <w:color w:val="0D0D0D" w:themeColor="text1" w:themeTint="F2"/>
          <w:lang w:val="uk-UA"/>
        </w:rPr>
        <w:instrText xml:space="preserve"> INCLUDEPICTURE  "C:\\shared\\AvisFB\\pb21036_img_001.gif" \* MERGEFORMATINET </w:instrText>
      </w:r>
      <w:r w:rsidR="00B31053">
        <w:rPr>
          <w:b/>
          <w:bCs/>
          <w:color w:val="0D0D0D" w:themeColor="text1" w:themeTint="F2"/>
          <w:lang w:val="uk-UA"/>
        </w:rPr>
        <w:fldChar w:fldCharType="separate"/>
      </w:r>
      <w:r w:rsidR="003B1878">
        <w:rPr>
          <w:b/>
          <w:bCs/>
          <w:color w:val="0D0D0D" w:themeColor="text1" w:themeTint="F2"/>
          <w:lang w:val="uk-UA"/>
        </w:rPr>
        <w:fldChar w:fldCharType="begin"/>
      </w:r>
      <w:r w:rsidR="003B1878">
        <w:rPr>
          <w:b/>
          <w:bCs/>
          <w:color w:val="0D0D0D" w:themeColor="text1" w:themeTint="F2"/>
          <w:lang w:val="uk-UA"/>
        </w:rPr>
        <w:instrText xml:space="preserve"> INCLUDEPICTURE  "D:\\Users\\AvisFB\\pb21036_img_001.gif" \* MERGEFORMATINET </w:instrText>
      </w:r>
      <w:r w:rsidR="003B1878">
        <w:rPr>
          <w:b/>
          <w:bCs/>
          <w:color w:val="0D0D0D" w:themeColor="text1" w:themeTint="F2"/>
          <w:lang w:val="uk-UA"/>
        </w:rPr>
        <w:fldChar w:fldCharType="separate"/>
      </w:r>
      <w:r w:rsidR="003E52DF">
        <w:rPr>
          <w:b/>
          <w:bCs/>
          <w:color w:val="0D0D0D" w:themeColor="text1" w:themeTint="F2"/>
          <w:lang w:val="uk-UA"/>
        </w:rPr>
        <w:fldChar w:fldCharType="begin"/>
      </w:r>
      <w:r w:rsidR="003E52DF">
        <w:rPr>
          <w:b/>
          <w:bCs/>
          <w:color w:val="0D0D0D" w:themeColor="text1" w:themeTint="F2"/>
          <w:lang w:val="uk-UA"/>
        </w:rPr>
        <w:instrText xml:space="preserve"> INCLUDEPICTURE  "D:\\Users\\AvisFB\\pb21036_img_001.gif" \* MERGEFORMATINET </w:instrText>
      </w:r>
      <w:r w:rsidR="003E52DF">
        <w:rPr>
          <w:b/>
          <w:bCs/>
          <w:color w:val="0D0D0D" w:themeColor="text1" w:themeTint="F2"/>
          <w:lang w:val="uk-UA"/>
        </w:rPr>
        <w:fldChar w:fldCharType="separate"/>
      </w:r>
      <w:r w:rsidR="00AC4F87">
        <w:rPr>
          <w:b/>
          <w:bCs/>
          <w:color w:val="0D0D0D" w:themeColor="text1" w:themeTint="F2"/>
          <w:lang w:val="uk-UA"/>
        </w:rPr>
        <w:fldChar w:fldCharType="begin"/>
      </w:r>
      <w:r w:rsidR="00AC4F87">
        <w:rPr>
          <w:b/>
          <w:bCs/>
          <w:color w:val="0D0D0D" w:themeColor="text1" w:themeTint="F2"/>
          <w:lang w:val="uk-UA"/>
        </w:rPr>
        <w:instrText xml:space="preserve"> INCLUDEPICTURE  "D:\\Users\\AvisFB\\pb21036_img_001.gif" \* MERGEFORMATINET </w:instrText>
      </w:r>
      <w:r w:rsidR="00AC4F87">
        <w:rPr>
          <w:b/>
          <w:bCs/>
          <w:color w:val="0D0D0D" w:themeColor="text1" w:themeTint="F2"/>
          <w:lang w:val="uk-UA"/>
        </w:rPr>
        <w:fldChar w:fldCharType="separate"/>
      </w:r>
      <w:r w:rsidR="0019122F">
        <w:rPr>
          <w:b/>
          <w:bCs/>
          <w:color w:val="0D0D0D" w:themeColor="text1" w:themeTint="F2"/>
          <w:lang w:val="uk-UA"/>
        </w:rPr>
        <w:fldChar w:fldCharType="begin"/>
      </w:r>
      <w:r w:rsidR="0019122F">
        <w:rPr>
          <w:b/>
          <w:bCs/>
          <w:color w:val="0D0D0D" w:themeColor="text1" w:themeTint="F2"/>
          <w:lang w:val="uk-UA"/>
        </w:rPr>
        <w:instrText xml:space="preserve"> INCLUDEPICTURE  "d:\\Users\\AvisFB\\pb21036_img_001.gif" \* MERGEFORMATINET </w:instrText>
      </w:r>
      <w:r w:rsidR="0019122F">
        <w:rPr>
          <w:b/>
          <w:bCs/>
          <w:color w:val="0D0D0D" w:themeColor="text1" w:themeTint="F2"/>
          <w:lang w:val="uk-UA"/>
        </w:rPr>
        <w:fldChar w:fldCharType="separate"/>
      </w:r>
      <w:r w:rsidR="00C07B9B">
        <w:rPr>
          <w:b/>
          <w:bCs/>
          <w:color w:val="0D0D0D" w:themeColor="text1" w:themeTint="F2"/>
          <w:lang w:val="uk-UA"/>
        </w:rPr>
        <w:fldChar w:fldCharType="begin"/>
      </w:r>
      <w:r w:rsidR="00C07B9B">
        <w:rPr>
          <w:b/>
          <w:bCs/>
          <w:color w:val="0D0D0D" w:themeColor="text1" w:themeTint="F2"/>
          <w:lang w:val="uk-UA"/>
        </w:rPr>
        <w:instrText xml:space="preserve"> INCLUDEPICTURE  "d:\\UsersNBU\\004105\\AppData\\Local\\Microsoft\\Windows\\Users\\AvisFB\\pb21036_img_001.gif" \* MERGEFORMATINET </w:instrText>
      </w:r>
      <w:r w:rsidR="00C07B9B">
        <w:rPr>
          <w:b/>
          <w:bCs/>
          <w:color w:val="0D0D0D" w:themeColor="text1" w:themeTint="F2"/>
          <w:lang w:val="uk-UA"/>
        </w:rPr>
        <w:fldChar w:fldCharType="separate"/>
      </w:r>
      <w:r w:rsidR="00C21203">
        <w:rPr>
          <w:b/>
          <w:bCs/>
          <w:color w:val="0D0D0D" w:themeColor="text1" w:themeTint="F2"/>
          <w:lang w:val="uk-UA"/>
        </w:rPr>
        <w:fldChar w:fldCharType="begin"/>
      </w:r>
      <w:r w:rsidR="00C21203">
        <w:rPr>
          <w:b/>
          <w:bCs/>
          <w:color w:val="0D0D0D" w:themeColor="text1" w:themeTint="F2"/>
          <w:lang w:val="uk-UA"/>
        </w:rPr>
        <w:instrText xml:space="preserve"> INCLUDEPICTURE  "d:\\UsersNBU\\004105\\AppData\\Local\\Microsoft\\Windows\\Users\\AvisFB\\pb21036_img_001.gif" \* MERGEFORMATINET </w:instrText>
      </w:r>
      <w:r w:rsidR="00C21203">
        <w:rPr>
          <w:b/>
          <w:bCs/>
          <w:color w:val="0D0D0D" w:themeColor="text1" w:themeTint="F2"/>
          <w:lang w:val="uk-UA"/>
        </w:rPr>
        <w:fldChar w:fldCharType="separate"/>
      </w:r>
      <w:r w:rsidR="000E5E5F">
        <w:rPr>
          <w:b/>
          <w:bCs/>
          <w:color w:val="0D0D0D" w:themeColor="text1" w:themeTint="F2"/>
          <w:lang w:val="uk-UA"/>
        </w:rPr>
        <w:fldChar w:fldCharType="begin"/>
      </w:r>
      <w:r w:rsidR="000E5E5F">
        <w:rPr>
          <w:b/>
          <w:bCs/>
          <w:color w:val="0D0D0D" w:themeColor="text1" w:themeTint="F2"/>
          <w:lang w:val="uk-UA"/>
        </w:rPr>
        <w:instrText xml:space="preserve"> INCLUDEPICTURE  "d:\\UsersNBU\\004105\\AppData\\Local\\Microsoft\\Windows\\Users\\AvisFB\\pb21036_img_001.gif" \* MERGEFORMATINET </w:instrText>
      </w:r>
      <w:r w:rsidR="000E5E5F">
        <w:rPr>
          <w:b/>
          <w:bCs/>
          <w:color w:val="0D0D0D" w:themeColor="text1" w:themeTint="F2"/>
          <w:lang w:val="uk-UA"/>
        </w:rPr>
        <w:fldChar w:fldCharType="separate"/>
      </w:r>
      <w:r w:rsidR="00E97F9D">
        <w:rPr>
          <w:b/>
          <w:bCs/>
          <w:color w:val="0D0D0D" w:themeColor="text1" w:themeTint="F2"/>
          <w:lang w:val="uk-UA"/>
        </w:rPr>
        <w:fldChar w:fldCharType="begin"/>
      </w:r>
      <w:r w:rsidR="00E97F9D">
        <w:rPr>
          <w:b/>
          <w:bCs/>
          <w:color w:val="0D0D0D" w:themeColor="text1" w:themeTint="F2"/>
          <w:lang w:val="uk-UA"/>
        </w:rPr>
        <w:instrText xml:space="preserve"> INCLUDEPICTURE  "d:\\UsersNBU\\004105\\AppData\\Local\\Microsoft\\Windows\\Users\\AvisFB\\pb21036_img_001.gif" \* MERGEFORMATINET </w:instrText>
      </w:r>
      <w:r w:rsidR="00E97F9D">
        <w:rPr>
          <w:b/>
          <w:bCs/>
          <w:color w:val="0D0D0D" w:themeColor="text1" w:themeTint="F2"/>
          <w:lang w:val="uk-UA"/>
        </w:rPr>
        <w:fldChar w:fldCharType="separate"/>
      </w:r>
      <w:r w:rsidR="005C14D6">
        <w:rPr>
          <w:b/>
          <w:bCs/>
          <w:color w:val="0D0D0D" w:themeColor="text1" w:themeTint="F2"/>
          <w:lang w:val="uk-UA"/>
        </w:rPr>
        <w:fldChar w:fldCharType="begin"/>
      </w:r>
      <w:r w:rsidR="005C14D6">
        <w:rPr>
          <w:b/>
          <w:bCs/>
          <w:color w:val="0D0D0D" w:themeColor="text1" w:themeTint="F2"/>
          <w:lang w:val="uk-UA"/>
        </w:rPr>
        <w:instrText xml:space="preserve"> INCLUDEPICTURE  "d:\\UsersNBU\\004105\\AppData\\Local\\Microsoft\\Windows\\Users\\AvisFB\\pb21036_img_001.gif" \* MERGEFORMATINET </w:instrText>
      </w:r>
      <w:r w:rsidR="005C14D6">
        <w:rPr>
          <w:b/>
          <w:bCs/>
          <w:color w:val="0D0D0D" w:themeColor="text1" w:themeTint="F2"/>
          <w:lang w:val="uk-UA"/>
        </w:rPr>
        <w:fldChar w:fldCharType="separate"/>
      </w:r>
      <w:r w:rsidR="002A63C1">
        <w:rPr>
          <w:b/>
          <w:bCs/>
          <w:color w:val="0D0D0D" w:themeColor="text1" w:themeTint="F2"/>
          <w:lang w:val="uk-UA"/>
        </w:rPr>
        <w:fldChar w:fldCharType="begin"/>
      </w:r>
      <w:r w:rsidR="002A63C1">
        <w:rPr>
          <w:b/>
          <w:bCs/>
          <w:color w:val="0D0D0D" w:themeColor="text1" w:themeTint="F2"/>
          <w:lang w:val="uk-UA"/>
        </w:rPr>
        <w:instrText xml:space="preserve"> INCLUDEPICTURE  "d:\\UsersNBU\\004105\\AppData\\Local\\Microsoft\\Windows\\Users\\AvisFB\\pb21036_img_001.gif" \* MERGEFORMATINET </w:instrText>
      </w:r>
      <w:r w:rsidR="002A63C1">
        <w:rPr>
          <w:b/>
          <w:bCs/>
          <w:color w:val="0D0D0D" w:themeColor="text1" w:themeTint="F2"/>
          <w:lang w:val="uk-UA"/>
        </w:rPr>
        <w:fldChar w:fldCharType="separate"/>
      </w:r>
      <w:r w:rsidR="00B6599C">
        <w:rPr>
          <w:b/>
          <w:bCs/>
          <w:color w:val="0D0D0D" w:themeColor="text1" w:themeTint="F2"/>
          <w:lang w:val="uk-UA"/>
        </w:rPr>
        <w:fldChar w:fldCharType="begin"/>
      </w:r>
      <w:r w:rsidR="00B6599C">
        <w:rPr>
          <w:b/>
          <w:bCs/>
          <w:color w:val="0D0D0D" w:themeColor="text1" w:themeTint="F2"/>
          <w:lang w:val="uk-UA"/>
        </w:rPr>
        <w:instrText xml:space="preserve"> INCLUDEPICTURE  "d:\\UsersNBU\\004105\\AppData\\Local\\Microsoft\\Windows\\Users\\AvisFB\\pb21036_img_001.gif" \* MERGEFORMATINET </w:instrText>
      </w:r>
      <w:r w:rsidR="00B6599C">
        <w:rPr>
          <w:b/>
          <w:bCs/>
          <w:color w:val="0D0D0D" w:themeColor="text1" w:themeTint="F2"/>
          <w:lang w:val="uk-UA"/>
        </w:rPr>
        <w:fldChar w:fldCharType="separate"/>
      </w:r>
      <w:r w:rsidR="00074E7C">
        <w:rPr>
          <w:b/>
          <w:bCs/>
          <w:color w:val="0D0D0D" w:themeColor="text1" w:themeTint="F2"/>
          <w:lang w:val="uk-UA"/>
        </w:rPr>
        <w:fldChar w:fldCharType="begin"/>
      </w:r>
      <w:r w:rsidR="00074E7C">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074E7C">
        <w:rPr>
          <w:b/>
          <w:bCs/>
          <w:color w:val="0D0D0D" w:themeColor="text1" w:themeTint="F2"/>
          <w:lang w:val="uk-UA"/>
        </w:rPr>
        <w:fldChar w:fldCharType="separate"/>
      </w:r>
      <w:r w:rsidR="00DE32F0">
        <w:rPr>
          <w:b/>
          <w:bCs/>
          <w:color w:val="0D0D0D" w:themeColor="text1" w:themeTint="F2"/>
          <w:lang w:val="uk-UA"/>
        </w:rPr>
        <w:fldChar w:fldCharType="begin"/>
      </w:r>
      <w:r w:rsidR="00DE32F0">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DE32F0">
        <w:rPr>
          <w:b/>
          <w:bCs/>
          <w:color w:val="0D0D0D" w:themeColor="text1" w:themeTint="F2"/>
          <w:lang w:val="uk-UA"/>
        </w:rPr>
        <w:fldChar w:fldCharType="separate"/>
      </w:r>
      <w:r w:rsidR="00967345">
        <w:rPr>
          <w:b/>
          <w:bCs/>
          <w:color w:val="0D0D0D" w:themeColor="text1" w:themeTint="F2"/>
          <w:lang w:val="uk-UA"/>
        </w:rPr>
        <w:fldChar w:fldCharType="begin"/>
      </w:r>
      <w:r w:rsidR="0096734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967345">
        <w:rPr>
          <w:b/>
          <w:bCs/>
          <w:color w:val="0D0D0D" w:themeColor="text1" w:themeTint="F2"/>
          <w:lang w:val="uk-UA"/>
        </w:rPr>
        <w:fldChar w:fldCharType="separate"/>
      </w:r>
      <w:r w:rsidR="00CE0A44">
        <w:rPr>
          <w:b/>
          <w:bCs/>
          <w:color w:val="0D0D0D" w:themeColor="text1" w:themeTint="F2"/>
          <w:lang w:val="uk-UA"/>
        </w:rPr>
        <w:fldChar w:fldCharType="begin"/>
      </w:r>
      <w:r w:rsidR="00CE0A44">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CE0A44">
        <w:rPr>
          <w:b/>
          <w:bCs/>
          <w:color w:val="0D0D0D" w:themeColor="text1" w:themeTint="F2"/>
          <w:lang w:val="uk-UA"/>
        </w:rPr>
        <w:fldChar w:fldCharType="separate"/>
      </w:r>
      <w:r w:rsidR="00BD58B1">
        <w:rPr>
          <w:b/>
          <w:bCs/>
          <w:color w:val="0D0D0D" w:themeColor="text1" w:themeTint="F2"/>
          <w:lang w:val="uk-UA"/>
        </w:rPr>
        <w:fldChar w:fldCharType="begin"/>
      </w:r>
      <w:r w:rsidR="00BD58B1">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BD58B1">
        <w:rPr>
          <w:b/>
          <w:bCs/>
          <w:color w:val="0D0D0D" w:themeColor="text1" w:themeTint="F2"/>
          <w:lang w:val="uk-UA"/>
        </w:rPr>
        <w:fldChar w:fldCharType="separate"/>
      </w:r>
      <w:r w:rsidR="00AF4983">
        <w:rPr>
          <w:b/>
          <w:bCs/>
          <w:color w:val="0D0D0D" w:themeColor="text1" w:themeTint="F2"/>
          <w:lang w:val="uk-UA"/>
        </w:rPr>
        <w:fldChar w:fldCharType="begin"/>
      </w:r>
      <w:r w:rsidR="00AF4983">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AF4983">
        <w:rPr>
          <w:b/>
          <w:bCs/>
          <w:color w:val="0D0D0D" w:themeColor="text1" w:themeTint="F2"/>
          <w:lang w:val="uk-UA"/>
        </w:rPr>
        <w:fldChar w:fldCharType="separate"/>
      </w:r>
      <w:r w:rsidR="00C15620">
        <w:rPr>
          <w:b/>
          <w:bCs/>
          <w:color w:val="0D0D0D" w:themeColor="text1" w:themeTint="F2"/>
          <w:lang w:val="uk-UA"/>
        </w:rPr>
        <w:fldChar w:fldCharType="begin"/>
      </w:r>
      <w:r w:rsidR="00C15620">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C15620">
        <w:rPr>
          <w:b/>
          <w:bCs/>
          <w:color w:val="0D0D0D" w:themeColor="text1" w:themeTint="F2"/>
          <w:lang w:val="uk-UA"/>
        </w:rPr>
        <w:fldChar w:fldCharType="separate"/>
      </w:r>
      <w:r w:rsidR="00662F7D">
        <w:rPr>
          <w:b/>
          <w:bCs/>
          <w:color w:val="0D0D0D" w:themeColor="text1" w:themeTint="F2"/>
          <w:lang w:val="uk-UA"/>
        </w:rPr>
        <w:fldChar w:fldCharType="begin"/>
      </w:r>
      <w:r w:rsidR="00662F7D">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662F7D">
        <w:rPr>
          <w:b/>
          <w:bCs/>
          <w:color w:val="0D0D0D" w:themeColor="text1" w:themeTint="F2"/>
          <w:lang w:val="uk-UA"/>
        </w:rPr>
        <w:fldChar w:fldCharType="separate"/>
      </w:r>
      <w:r w:rsidR="009F4B75">
        <w:rPr>
          <w:b/>
          <w:bCs/>
          <w:color w:val="0D0D0D" w:themeColor="text1" w:themeTint="F2"/>
          <w:lang w:val="uk-UA"/>
        </w:rPr>
        <w:fldChar w:fldCharType="begin"/>
      </w:r>
      <w:r w:rsidR="009F4B7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9F4B75">
        <w:rPr>
          <w:b/>
          <w:bCs/>
          <w:color w:val="0D0D0D" w:themeColor="text1" w:themeTint="F2"/>
          <w:lang w:val="uk-UA"/>
        </w:rPr>
        <w:fldChar w:fldCharType="separate"/>
      </w:r>
      <w:r w:rsidR="008B4E5E">
        <w:rPr>
          <w:b/>
          <w:bCs/>
          <w:color w:val="0D0D0D" w:themeColor="text1" w:themeTint="F2"/>
          <w:lang w:val="uk-UA"/>
        </w:rPr>
        <w:fldChar w:fldCharType="begin"/>
      </w:r>
      <w:r w:rsidR="008B4E5E">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8B4E5E">
        <w:rPr>
          <w:b/>
          <w:bCs/>
          <w:color w:val="0D0D0D" w:themeColor="text1" w:themeTint="F2"/>
          <w:lang w:val="uk-UA"/>
        </w:rPr>
        <w:fldChar w:fldCharType="separate"/>
      </w:r>
      <w:r w:rsidR="00ED41E4">
        <w:rPr>
          <w:b/>
          <w:bCs/>
          <w:color w:val="0D0D0D" w:themeColor="text1" w:themeTint="F2"/>
          <w:lang w:val="uk-UA"/>
        </w:rPr>
        <w:fldChar w:fldCharType="begin"/>
      </w:r>
      <w:r w:rsidR="00ED41E4">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ED41E4">
        <w:rPr>
          <w:b/>
          <w:bCs/>
          <w:color w:val="0D0D0D" w:themeColor="text1" w:themeTint="F2"/>
          <w:lang w:val="uk-UA"/>
        </w:rPr>
        <w:fldChar w:fldCharType="separate"/>
      </w:r>
      <w:r w:rsidR="006556B1">
        <w:rPr>
          <w:b/>
          <w:bCs/>
          <w:color w:val="0D0D0D" w:themeColor="text1" w:themeTint="F2"/>
          <w:lang w:val="uk-UA"/>
        </w:rPr>
        <w:fldChar w:fldCharType="begin"/>
      </w:r>
      <w:r w:rsidR="006556B1">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6556B1">
        <w:rPr>
          <w:b/>
          <w:bCs/>
          <w:color w:val="0D0D0D" w:themeColor="text1" w:themeTint="F2"/>
          <w:lang w:val="uk-UA"/>
        </w:rPr>
        <w:fldChar w:fldCharType="separate"/>
      </w:r>
      <w:r w:rsidR="00DC2712">
        <w:rPr>
          <w:b/>
          <w:bCs/>
          <w:color w:val="0D0D0D" w:themeColor="text1" w:themeTint="F2"/>
          <w:lang w:val="uk-UA"/>
        </w:rPr>
        <w:fldChar w:fldCharType="begin"/>
      </w:r>
      <w:r w:rsidR="00DC2712">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DC2712">
        <w:rPr>
          <w:b/>
          <w:bCs/>
          <w:color w:val="0D0D0D" w:themeColor="text1" w:themeTint="F2"/>
          <w:lang w:val="uk-UA"/>
        </w:rPr>
        <w:fldChar w:fldCharType="separate"/>
      </w:r>
      <w:r w:rsidR="006075A5">
        <w:rPr>
          <w:b/>
          <w:bCs/>
          <w:color w:val="0D0D0D" w:themeColor="text1" w:themeTint="F2"/>
          <w:lang w:val="uk-UA"/>
        </w:rPr>
        <w:fldChar w:fldCharType="begin"/>
      </w:r>
      <w:r w:rsidR="006075A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6075A5">
        <w:rPr>
          <w:b/>
          <w:bCs/>
          <w:color w:val="0D0D0D" w:themeColor="text1" w:themeTint="F2"/>
          <w:lang w:val="uk-UA"/>
        </w:rPr>
        <w:fldChar w:fldCharType="separate"/>
      </w:r>
      <w:r w:rsidR="001B22C5">
        <w:rPr>
          <w:b/>
          <w:bCs/>
          <w:color w:val="0D0D0D" w:themeColor="text1" w:themeTint="F2"/>
          <w:lang w:val="uk-UA"/>
        </w:rPr>
        <w:fldChar w:fldCharType="begin"/>
      </w:r>
      <w:r w:rsidR="001B22C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1B22C5">
        <w:rPr>
          <w:b/>
          <w:bCs/>
          <w:color w:val="0D0D0D" w:themeColor="text1" w:themeTint="F2"/>
          <w:lang w:val="uk-UA"/>
        </w:rPr>
        <w:fldChar w:fldCharType="separate"/>
      </w:r>
      <w:r w:rsidR="00271A53">
        <w:rPr>
          <w:b/>
          <w:bCs/>
          <w:color w:val="0D0D0D" w:themeColor="text1" w:themeTint="F2"/>
          <w:lang w:val="uk-UA"/>
        </w:rPr>
        <w:fldChar w:fldCharType="begin"/>
      </w:r>
      <w:r w:rsidR="00271A53">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271A53">
        <w:rPr>
          <w:b/>
          <w:bCs/>
          <w:color w:val="0D0D0D" w:themeColor="text1" w:themeTint="F2"/>
          <w:lang w:val="uk-UA"/>
        </w:rPr>
        <w:fldChar w:fldCharType="separate"/>
      </w:r>
      <w:r w:rsidR="00732EA8">
        <w:rPr>
          <w:b/>
          <w:bCs/>
          <w:color w:val="0D0D0D" w:themeColor="text1" w:themeTint="F2"/>
          <w:lang w:val="uk-UA"/>
        </w:rPr>
        <w:fldChar w:fldCharType="begin"/>
      </w:r>
      <w:r w:rsidR="00732EA8">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732EA8">
        <w:rPr>
          <w:b/>
          <w:bCs/>
          <w:color w:val="0D0D0D" w:themeColor="text1" w:themeTint="F2"/>
          <w:lang w:val="uk-UA"/>
        </w:rPr>
        <w:fldChar w:fldCharType="separate"/>
      </w:r>
      <w:r w:rsidR="000C546D">
        <w:rPr>
          <w:b/>
          <w:bCs/>
          <w:color w:val="0D0D0D" w:themeColor="text1" w:themeTint="F2"/>
          <w:lang w:val="uk-UA"/>
        </w:rPr>
        <w:fldChar w:fldCharType="begin"/>
      </w:r>
      <w:r w:rsidR="000C546D">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0C546D">
        <w:rPr>
          <w:b/>
          <w:bCs/>
          <w:color w:val="0D0D0D" w:themeColor="text1" w:themeTint="F2"/>
          <w:lang w:val="uk-UA"/>
        </w:rPr>
        <w:fldChar w:fldCharType="separate"/>
      </w:r>
      <w:r w:rsidR="00206667">
        <w:rPr>
          <w:b/>
          <w:bCs/>
          <w:color w:val="0D0D0D" w:themeColor="text1" w:themeTint="F2"/>
          <w:lang w:val="uk-UA"/>
        </w:rPr>
        <w:fldChar w:fldCharType="begin"/>
      </w:r>
      <w:r w:rsidR="00206667">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206667">
        <w:rPr>
          <w:b/>
          <w:bCs/>
          <w:color w:val="0D0D0D" w:themeColor="text1" w:themeTint="F2"/>
          <w:lang w:val="uk-UA"/>
        </w:rPr>
        <w:fldChar w:fldCharType="separate"/>
      </w:r>
      <w:r w:rsidR="009D1733">
        <w:rPr>
          <w:b/>
          <w:bCs/>
          <w:color w:val="0D0D0D" w:themeColor="text1" w:themeTint="F2"/>
          <w:lang w:val="uk-UA"/>
        </w:rPr>
        <w:fldChar w:fldCharType="begin"/>
      </w:r>
      <w:r w:rsidR="009D1733">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9D1733">
        <w:rPr>
          <w:b/>
          <w:bCs/>
          <w:color w:val="0D0D0D" w:themeColor="text1" w:themeTint="F2"/>
          <w:lang w:val="uk-UA"/>
        </w:rPr>
        <w:fldChar w:fldCharType="separate"/>
      </w:r>
      <w:r w:rsidR="005A2FC1">
        <w:rPr>
          <w:b/>
          <w:bCs/>
          <w:color w:val="0D0D0D" w:themeColor="text1" w:themeTint="F2"/>
          <w:lang w:val="uk-UA"/>
        </w:rPr>
        <w:fldChar w:fldCharType="begin"/>
      </w:r>
      <w:r w:rsidR="005A2FC1">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5A2FC1">
        <w:rPr>
          <w:b/>
          <w:bCs/>
          <w:color w:val="0D0D0D" w:themeColor="text1" w:themeTint="F2"/>
          <w:lang w:val="uk-UA"/>
        </w:rPr>
        <w:fldChar w:fldCharType="separate"/>
      </w:r>
      <w:r w:rsidR="00114099">
        <w:rPr>
          <w:b/>
          <w:bCs/>
          <w:color w:val="0D0D0D" w:themeColor="text1" w:themeTint="F2"/>
          <w:lang w:val="uk-UA"/>
        </w:rPr>
        <w:fldChar w:fldCharType="begin"/>
      </w:r>
      <w:r w:rsidR="00114099">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114099">
        <w:rPr>
          <w:b/>
          <w:bCs/>
          <w:color w:val="0D0D0D" w:themeColor="text1" w:themeTint="F2"/>
          <w:lang w:val="uk-UA"/>
        </w:rPr>
        <w:fldChar w:fldCharType="separate"/>
      </w:r>
      <w:r w:rsidR="00837644">
        <w:rPr>
          <w:b/>
          <w:bCs/>
          <w:color w:val="0D0D0D" w:themeColor="text1" w:themeTint="F2"/>
          <w:lang w:val="uk-UA"/>
        </w:rPr>
        <w:fldChar w:fldCharType="begin"/>
      </w:r>
      <w:r w:rsidR="00837644">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837644">
        <w:rPr>
          <w:b/>
          <w:bCs/>
          <w:color w:val="0D0D0D" w:themeColor="text1" w:themeTint="F2"/>
          <w:lang w:val="uk-UA"/>
        </w:rPr>
        <w:fldChar w:fldCharType="separate"/>
      </w:r>
      <w:r w:rsidR="000D55C2">
        <w:rPr>
          <w:b/>
          <w:bCs/>
          <w:color w:val="0D0D0D" w:themeColor="text1" w:themeTint="F2"/>
          <w:lang w:val="uk-UA"/>
        </w:rPr>
        <w:fldChar w:fldCharType="begin"/>
      </w:r>
      <w:r w:rsidR="000D55C2">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0D55C2">
        <w:rPr>
          <w:b/>
          <w:bCs/>
          <w:color w:val="0D0D0D" w:themeColor="text1" w:themeTint="F2"/>
          <w:lang w:val="uk-UA"/>
        </w:rPr>
        <w:fldChar w:fldCharType="separate"/>
      </w:r>
      <w:r w:rsidR="004B4877">
        <w:rPr>
          <w:b/>
          <w:bCs/>
          <w:color w:val="0D0D0D" w:themeColor="text1" w:themeTint="F2"/>
          <w:lang w:val="uk-UA"/>
        </w:rPr>
        <w:fldChar w:fldCharType="begin"/>
      </w:r>
      <w:r w:rsidR="004B4877">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4B4877">
        <w:rPr>
          <w:b/>
          <w:bCs/>
          <w:color w:val="0D0D0D" w:themeColor="text1" w:themeTint="F2"/>
          <w:lang w:val="uk-UA"/>
        </w:rPr>
        <w:fldChar w:fldCharType="separate"/>
      </w:r>
      <w:r w:rsidR="003F1849">
        <w:rPr>
          <w:b/>
          <w:bCs/>
          <w:color w:val="0D0D0D" w:themeColor="text1" w:themeTint="F2"/>
          <w:lang w:val="uk-UA"/>
        </w:rPr>
        <w:fldChar w:fldCharType="begin"/>
      </w:r>
      <w:r w:rsidR="003F1849">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3F1849">
        <w:rPr>
          <w:b/>
          <w:bCs/>
          <w:color w:val="0D0D0D" w:themeColor="text1" w:themeTint="F2"/>
          <w:lang w:val="uk-UA"/>
        </w:rPr>
        <w:fldChar w:fldCharType="separate"/>
      </w:r>
      <w:r w:rsidR="00921177">
        <w:rPr>
          <w:b/>
          <w:bCs/>
          <w:color w:val="0D0D0D" w:themeColor="text1" w:themeTint="F2"/>
          <w:lang w:val="uk-UA"/>
        </w:rPr>
        <w:fldChar w:fldCharType="begin"/>
      </w:r>
      <w:r w:rsidR="00921177">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921177">
        <w:rPr>
          <w:b/>
          <w:bCs/>
          <w:color w:val="0D0D0D" w:themeColor="text1" w:themeTint="F2"/>
          <w:lang w:val="uk-UA"/>
        </w:rPr>
        <w:fldChar w:fldCharType="separate"/>
      </w:r>
      <w:r w:rsidR="00CD6AF8">
        <w:rPr>
          <w:b/>
          <w:bCs/>
          <w:color w:val="0D0D0D" w:themeColor="text1" w:themeTint="F2"/>
          <w:lang w:val="uk-UA"/>
        </w:rPr>
        <w:fldChar w:fldCharType="begin"/>
      </w:r>
      <w:r w:rsidR="00CD6AF8">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CD6AF8">
        <w:rPr>
          <w:b/>
          <w:bCs/>
          <w:color w:val="0D0D0D" w:themeColor="text1" w:themeTint="F2"/>
          <w:lang w:val="uk-UA"/>
        </w:rPr>
        <w:fldChar w:fldCharType="separate"/>
      </w:r>
      <w:r w:rsidR="0020678A">
        <w:rPr>
          <w:b/>
          <w:bCs/>
          <w:color w:val="0D0D0D" w:themeColor="text1" w:themeTint="F2"/>
          <w:lang w:val="uk-UA"/>
        </w:rPr>
        <w:fldChar w:fldCharType="begin"/>
      </w:r>
      <w:r w:rsidR="0020678A">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20678A">
        <w:rPr>
          <w:b/>
          <w:bCs/>
          <w:color w:val="0D0D0D" w:themeColor="text1" w:themeTint="F2"/>
          <w:lang w:val="uk-UA"/>
        </w:rPr>
        <w:fldChar w:fldCharType="separate"/>
      </w:r>
      <w:r w:rsidR="00E335BF">
        <w:rPr>
          <w:b/>
          <w:bCs/>
          <w:color w:val="0D0D0D" w:themeColor="text1" w:themeTint="F2"/>
          <w:lang w:val="uk-UA"/>
        </w:rPr>
        <w:fldChar w:fldCharType="begin"/>
      </w:r>
      <w:r w:rsidR="00E335BF">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E335BF">
        <w:rPr>
          <w:b/>
          <w:bCs/>
          <w:color w:val="0D0D0D" w:themeColor="text1" w:themeTint="F2"/>
          <w:lang w:val="uk-UA"/>
        </w:rPr>
        <w:fldChar w:fldCharType="separate"/>
      </w:r>
      <w:r w:rsidR="00E81F06">
        <w:rPr>
          <w:b/>
          <w:bCs/>
          <w:color w:val="0D0D0D" w:themeColor="text1" w:themeTint="F2"/>
          <w:lang w:val="uk-UA"/>
        </w:rPr>
        <w:fldChar w:fldCharType="begin"/>
      </w:r>
      <w:r w:rsidR="00E81F06">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E81F06">
        <w:rPr>
          <w:b/>
          <w:bCs/>
          <w:color w:val="0D0D0D" w:themeColor="text1" w:themeTint="F2"/>
          <w:lang w:val="uk-UA"/>
        </w:rPr>
        <w:fldChar w:fldCharType="separate"/>
      </w:r>
      <w:r w:rsidR="00177294">
        <w:rPr>
          <w:b/>
          <w:bCs/>
          <w:color w:val="0D0D0D" w:themeColor="text1" w:themeTint="F2"/>
          <w:lang w:val="uk-UA"/>
        </w:rPr>
        <w:fldChar w:fldCharType="begin"/>
      </w:r>
      <w:r w:rsidR="00177294">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177294">
        <w:rPr>
          <w:b/>
          <w:bCs/>
          <w:color w:val="0D0D0D" w:themeColor="text1" w:themeTint="F2"/>
          <w:lang w:val="uk-UA"/>
        </w:rPr>
        <w:fldChar w:fldCharType="separate"/>
      </w:r>
      <w:r w:rsidR="002A2F57">
        <w:rPr>
          <w:b/>
          <w:bCs/>
          <w:color w:val="0D0D0D" w:themeColor="text1" w:themeTint="F2"/>
          <w:lang w:val="uk-UA"/>
        </w:rPr>
        <w:fldChar w:fldCharType="begin"/>
      </w:r>
      <w:r w:rsidR="002A2F57">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2A2F57">
        <w:rPr>
          <w:b/>
          <w:bCs/>
          <w:color w:val="0D0D0D" w:themeColor="text1" w:themeTint="F2"/>
          <w:lang w:val="uk-UA"/>
        </w:rPr>
        <w:fldChar w:fldCharType="separate"/>
      </w:r>
      <w:r w:rsidR="00993839">
        <w:rPr>
          <w:b/>
          <w:bCs/>
          <w:color w:val="0D0D0D" w:themeColor="text1" w:themeTint="F2"/>
          <w:lang w:val="uk-UA"/>
        </w:rPr>
        <w:fldChar w:fldCharType="begin"/>
      </w:r>
      <w:r w:rsidR="00993839">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993839">
        <w:rPr>
          <w:b/>
          <w:bCs/>
          <w:color w:val="0D0D0D" w:themeColor="text1" w:themeTint="F2"/>
          <w:lang w:val="uk-UA"/>
        </w:rPr>
        <w:fldChar w:fldCharType="separate"/>
      </w:r>
      <w:r w:rsidR="003314C8">
        <w:rPr>
          <w:b/>
          <w:bCs/>
          <w:color w:val="0D0D0D" w:themeColor="text1" w:themeTint="F2"/>
          <w:lang w:val="uk-UA"/>
        </w:rPr>
        <w:fldChar w:fldCharType="begin"/>
      </w:r>
      <w:r w:rsidR="003314C8">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3314C8">
        <w:rPr>
          <w:b/>
          <w:bCs/>
          <w:color w:val="0D0D0D" w:themeColor="text1" w:themeTint="F2"/>
          <w:lang w:val="uk-UA"/>
        </w:rPr>
        <w:fldChar w:fldCharType="separate"/>
      </w:r>
      <w:r w:rsidR="00083BEB">
        <w:rPr>
          <w:b/>
          <w:bCs/>
          <w:color w:val="0D0D0D" w:themeColor="text1" w:themeTint="F2"/>
          <w:lang w:val="uk-UA"/>
        </w:rPr>
        <w:fldChar w:fldCharType="begin"/>
      </w:r>
      <w:r w:rsidR="00083BEB">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083BEB">
        <w:rPr>
          <w:b/>
          <w:bCs/>
          <w:color w:val="0D0D0D" w:themeColor="text1" w:themeTint="F2"/>
          <w:lang w:val="uk-UA"/>
        </w:rPr>
        <w:fldChar w:fldCharType="separate"/>
      </w:r>
      <w:r w:rsidR="009A3C82">
        <w:rPr>
          <w:b/>
          <w:bCs/>
          <w:color w:val="0D0D0D" w:themeColor="text1" w:themeTint="F2"/>
          <w:lang w:val="uk-UA"/>
        </w:rPr>
        <w:fldChar w:fldCharType="begin"/>
      </w:r>
      <w:r w:rsidR="009A3C82">
        <w:rPr>
          <w:b/>
          <w:bCs/>
          <w:color w:val="0D0D0D" w:themeColor="text1" w:themeTint="F2"/>
          <w:lang w:val="uk-UA"/>
        </w:rPr>
        <w:instrText xml:space="preserve"> INCLUDEPICTURE  "d:\\UsersNBU\\004105\\AppData\\004105\\AppData\\Local\\004105\\AppData\\Local\\Microsoft\\Windows\\INetCache\\004105\\AppData\\Local\\Microsoft\\Windows\\Users\\AvisFB\\pb21036_img_001.gif" \* MERGEFORMATINET </w:instrText>
      </w:r>
      <w:r w:rsidR="009A3C82">
        <w:rPr>
          <w:b/>
          <w:bCs/>
          <w:color w:val="0D0D0D" w:themeColor="text1" w:themeTint="F2"/>
          <w:lang w:val="uk-UA"/>
        </w:rPr>
        <w:fldChar w:fldCharType="separate"/>
      </w:r>
      <w:r w:rsidR="000B60F8">
        <w:rPr>
          <w:b/>
          <w:bCs/>
          <w:color w:val="0D0D0D" w:themeColor="text1" w:themeTint="F2"/>
          <w:lang w:val="uk-UA"/>
        </w:rPr>
        <w:fldChar w:fldCharType="begin"/>
      </w:r>
      <w:r w:rsidR="000B60F8">
        <w:rPr>
          <w:b/>
          <w:bCs/>
          <w:color w:val="0D0D0D" w:themeColor="text1" w:themeTint="F2"/>
          <w:lang w:val="uk-UA"/>
        </w:rPr>
        <w:instrText xml:space="preserve"> INCLUDEPICTURE  "d:\\UsersNBU\\004105\\AppData\\004105\\AppData\\Local\\004105\\AppData\\Local\\Microsoft\\Windows\\INetCache\\004105\\AppData\\Local\\Microsoft\\Windows\\Users\\AvisFB\\pb21036_img_001.gif" \* MERGEFORMATINET </w:instrText>
      </w:r>
      <w:r w:rsidR="000B60F8">
        <w:rPr>
          <w:b/>
          <w:bCs/>
          <w:color w:val="0D0D0D" w:themeColor="text1" w:themeTint="F2"/>
          <w:lang w:val="uk-UA"/>
        </w:rPr>
        <w:fldChar w:fldCharType="separate"/>
      </w:r>
      <w:r w:rsidR="00CC7DD6">
        <w:rPr>
          <w:b/>
          <w:bCs/>
          <w:color w:val="0D0D0D" w:themeColor="text1" w:themeTint="F2"/>
          <w:lang w:val="uk-UA"/>
        </w:rPr>
        <w:fldChar w:fldCharType="begin"/>
      </w:r>
      <w:r w:rsidR="00CC7DD6">
        <w:rPr>
          <w:b/>
          <w:bCs/>
          <w:color w:val="0D0D0D" w:themeColor="text1" w:themeTint="F2"/>
          <w:lang w:val="uk-UA"/>
        </w:rPr>
        <w:instrText xml:space="preserve"> INCLUDEPICTURE  "d:\\UsersNBU\\004105\\AppData\\004105\\AppData\\Local\\004105\\AppData\\Local\\Microsoft\\Windows\\INetCache\\004105\\AppData\\Local\\Microsoft\\Windows\\Users\\AvisFB\\pb21036_img_001.gif" \* MERGEFORMATINET </w:instrText>
      </w:r>
      <w:r w:rsidR="00CC7DD6">
        <w:rPr>
          <w:b/>
          <w:bCs/>
          <w:color w:val="0D0D0D" w:themeColor="text1" w:themeTint="F2"/>
          <w:lang w:val="uk-UA"/>
        </w:rPr>
        <w:fldChar w:fldCharType="separate"/>
      </w:r>
      <w:r w:rsidR="00F97666">
        <w:rPr>
          <w:b/>
          <w:bCs/>
          <w:color w:val="0D0D0D" w:themeColor="text1" w:themeTint="F2"/>
          <w:lang w:val="uk-UA"/>
        </w:rPr>
        <w:fldChar w:fldCharType="begin"/>
      </w:r>
      <w:r w:rsidR="00F97666">
        <w:rPr>
          <w:b/>
          <w:bCs/>
          <w:color w:val="0D0D0D" w:themeColor="text1" w:themeTint="F2"/>
          <w:lang w:val="uk-UA"/>
        </w:rPr>
        <w:instrText xml:space="preserve"> INCLUDEPICTURE  "d:\\UsersNBU\\005724\\004105\\AppData\\004105\\AppData\\Local\\004105\\AppData\\Local\\Microsoft\\Windows\\INetCache\\004105\\AppData\\Local\\Microsoft\\Windows\\Users\\AvisFB\\pb21036_img_001.gif" \* MERGEFORMATINET </w:instrText>
      </w:r>
      <w:r w:rsidR="00F97666">
        <w:rPr>
          <w:b/>
          <w:bCs/>
          <w:color w:val="0D0D0D" w:themeColor="text1" w:themeTint="F2"/>
          <w:lang w:val="uk-UA"/>
        </w:rPr>
        <w:fldChar w:fldCharType="separate"/>
      </w:r>
      <w:r w:rsidR="00BA026D">
        <w:rPr>
          <w:b/>
          <w:bCs/>
          <w:color w:val="0D0D0D" w:themeColor="text1" w:themeTint="F2"/>
          <w:lang w:val="uk-UA"/>
        </w:rPr>
        <w:fldChar w:fldCharType="begin"/>
      </w:r>
      <w:r w:rsidR="00BA026D">
        <w:rPr>
          <w:b/>
          <w:bCs/>
          <w:color w:val="0D0D0D" w:themeColor="text1" w:themeTint="F2"/>
          <w:lang w:val="uk-UA"/>
        </w:rPr>
        <w:instrText xml:space="preserve"> INCLUDEPICTURE  "d:\\UsersNBU\\005724\\004105\\AppData\\004105\\AppData\\Local\\004105\\AppData\\Local\\Microsoft\\Windows\\INetCache\\004105\\AppData\\Local\\Microsoft\\Windows\\Users\\AvisFB\\pb21036_img_001.gif" \* MERGEFORMATINET </w:instrText>
      </w:r>
      <w:r w:rsidR="00BA026D">
        <w:rPr>
          <w:b/>
          <w:bCs/>
          <w:color w:val="0D0D0D" w:themeColor="text1" w:themeTint="F2"/>
          <w:lang w:val="uk-UA"/>
        </w:rPr>
        <w:fldChar w:fldCharType="separate"/>
      </w:r>
      <w:r w:rsidR="00F22C35">
        <w:rPr>
          <w:b/>
          <w:bCs/>
          <w:color w:val="0D0D0D" w:themeColor="text1" w:themeTint="F2"/>
          <w:lang w:val="uk-UA"/>
        </w:rPr>
        <w:fldChar w:fldCharType="begin"/>
      </w:r>
      <w:r w:rsidR="00F22C35">
        <w:rPr>
          <w:b/>
          <w:bCs/>
          <w:color w:val="0D0D0D" w:themeColor="text1" w:themeTint="F2"/>
          <w:lang w:val="uk-UA"/>
        </w:rPr>
        <w:instrText xml:space="preserve"> INCLUDEPICTURE  "d:\\UsersNBU\\005724\\004105\\AppData\\004105\\AppData\\Local\\004105\\AppData\\Local\\Microsoft\\Windows\\INetCache\\004105\\AppData\\Local\\Microsoft\\Windows\\Users\\AvisFB\\pb21036_img_001.gif" \* MERGEFORMATINET </w:instrText>
      </w:r>
      <w:r w:rsidR="00F22C35">
        <w:rPr>
          <w:b/>
          <w:bCs/>
          <w:color w:val="0D0D0D" w:themeColor="text1" w:themeTint="F2"/>
          <w:lang w:val="uk-UA"/>
        </w:rPr>
        <w:fldChar w:fldCharType="separate"/>
      </w:r>
      <w:r w:rsidR="00F303E3">
        <w:rPr>
          <w:b/>
          <w:bCs/>
          <w:color w:val="0D0D0D" w:themeColor="text1" w:themeTint="F2"/>
          <w:lang w:val="uk-UA"/>
        </w:rPr>
        <w:fldChar w:fldCharType="begin"/>
      </w:r>
      <w:r w:rsidR="00F303E3">
        <w:rPr>
          <w:b/>
          <w:bCs/>
          <w:color w:val="0D0D0D" w:themeColor="text1" w:themeTint="F2"/>
          <w:lang w:val="uk-UA"/>
        </w:rPr>
        <w:instrText xml:space="preserve"> </w:instrText>
      </w:r>
      <w:r w:rsidR="00F303E3">
        <w:rPr>
          <w:b/>
          <w:bCs/>
          <w:color w:val="0D0D0D" w:themeColor="text1" w:themeTint="F2"/>
          <w:lang w:val="uk-UA"/>
        </w:rPr>
        <w:instrText>INCLUDEPICTURE  "d:\\UsersNBU\\005724\\004105\\AppData\\004105</w:instrText>
      </w:r>
      <w:r w:rsidR="00F303E3">
        <w:rPr>
          <w:b/>
          <w:bCs/>
          <w:color w:val="0D0D0D" w:themeColor="text1" w:themeTint="F2"/>
          <w:lang w:val="uk-UA"/>
        </w:rPr>
        <w:instrText>\\AppData\\Local\\004105\\AppData\\Local\\Microsoft\\Windows\\INetCache\\004105\\AppData\\Local\\Microsoft\\Windows\\Users\\AvisFB\\pb21036_img_001.gif" \* MERGEFORMATINET</w:instrText>
      </w:r>
      <w:r w:rsidR="00F303E3">
        <w:rPr>
          <w:b/>
          <w:bCs/>
          <w:color w:val="0D0D0D" w:themeColor="text1" w:themeTint="F2"/>
          <w:lang w:val="uk-UA"/>
        </w:rPr>
        <w:instrText xml:space="preserve"> </w:instrText>
      </w:r>
      <w:r w:rsidR="00F303E3">
        <w:rPr>
          <w:b/>
          <w:bCs/>
          <w:color w:val="0D0D0D" w:themeColor="text1" w:themeTint="F2"/>
          <w:lang w:val="uk-UA"/>
        </w:rPr>
        <w:fldChar w:fldCharType="separate"/>
      </w:r>
      <w:r w:rsidR="00AB69C5">
        <w:rPr>
          <w:b/>
          <w:bCs/>
          <w:color w:val="0D0D0D" w:themeColor="text1" w:themeTint="F2"/>
          <w:lang w:val="uk-UA"/>
        </w:rPr>
        <w:pict w14:anchorId="38C54DBC">
          <v:shape id="_x0000_i1027" type="#_x0000_t75" style="width:36pt;height:57.75pt">
            <v:imagedata r:id="rId25" r:href="rId27"/>
          </v:shape>
        </w:pict>
      </w:r>
      <w:r w:rsidR="00F303E3">
        <w:rPr>
          <w:b/>
          <w:bCs/>
          <w:color w:val="0D0D0D" w:themeColor="text1" w:themeTint="F2"/>
          <w:lang w:val="uk-UA"/>
        </w:rPr>
        <w:fldChar w:fldCharType="end"/>
      </w:r>
      <w:r w:rsidR="00F22C35">
        <w:rPr>
          <w:b/>
          <w:bCs/>
          <w:color w:val="0D0D0D" w:themeColor="text1" w:themeTint="F2"/>
          <w:lang w:val="uk-UA"/>
        </w:rPr>
        <w:fldChar w:fldCharType="end"/>
      </w:r>
      <w:r w:rsidR="00BA026D">
        <w:rPr>
          <w:b/>
          <w:bCs/>
          <w:color w:val="0D0D0D" w:themeColor="text1" w:themeTint="F2"/>
          <w:lang w:val="uk-UA"/>
        </w:rPr>
        <w:fldChar w:fldCharType="end"/>
      </w:r>
      <w:r w:rsidR="00F97666">
        <w:rPr>
          <w:b/>
          <w:bCs/>
          <w:color w:val="0D0D0D" w:themeColor="text1" w:themeTint="F2"/>
          <w:lang w:val="uk-UA"/>
        </w:rPr>
        <w:fldChar w:fldCharType="end"/>
      </w:r>
      <w:r w:rsidR="00CC7DD6">
        <w:rPr>
          <w:b/>
          <w:bCs/>
          <w:color w:val="0D0D0D" w:themeColor="text1" w:themeTint="F2"/>
          <w:lang w:val="uk-UA"/>
        </w:rPr>
        <w:fldChar w:fldCharType="end"/>
      </w:r>
      <w:r w:rsidR="000B60F8">
        <w:rPr>
          <w:b/>
          <w:bCs/>
          <w:color w:val="0D0D0D" w:themeColor="text1" w:themeTint="F2"/>
          <w:lang w:val="uk-UA"/>
        </w:rPr>
        <w:fldChar w:fldCharType="end"/>
      </w:r>
      <w:r w:rsidR="009A3C82">
        <w:rPr>
          <w:b/>
          <w:bCs/>
          <w:color w:val="0D0D0D" w:themeColor="text1" w:themeTint="F2"/>
          <w:lang w:val="uk-UA"/>
        </w:rPr>
        <w:fldChar w:fldCharType="end"/>
      </w:r>
      <w:r w:rsidR="00083BEB">
        <w:rPr>
          <w:b/>
          <w:bCs/>
          <w:color w:val="0D0D0D" w:themeColor="text1" w:themeTint="F2"/>
          <w:lang w:val="uk-UA"/>
        </w:rPr>
        <w:fldChar w:fldCharType="end"/>
      </w:r>
      <w:r w:rsidR="003314C8">
        <w:rPr>
          <w:b/>
          <w:bCs/>
          <w:color w:val="0D0D0D" w:themeColor="text1" w:themeTint="F2"/>
          <w:lang w:val="uk-UA"/>
        </w:rPr>
        <w:fldChar w:fldCharType="end"/>
      </w:r>
      <w:r w:rsidR="00993839">
        <w:rPr>
          <w:b/>
          <w:bCs/>
          <w:color w:val="0D0D0D" w:themeColor="text1" w:themeTint="F2"/>
          <w:lang w:val="uk-UA"/>
        </w:rPr>
        <w:fldChar w:fldCharType="end"/>
      </w:r>
      <w:r w:rsidR="002A2F57">
        <w:rPr>
          <w:b/>
          <w:bCs/>
          <w:color w:val="0D0D0D" w:themeColor="text1" w:themeTint="F2"/>
          <w:lang w:val="uk-UA"/>
        </w:rPr>
        <w:fldChar w:fldCharType="end"/>
      </w:r>
      <w:r w:rsidR="00177294">
        <w:rPr>
          <w:b/>
          <w:bCs/>
          <w:color w:val="0D0D0D" w:themeColor="text1" w:themeTint="F2"/>
          <w:lang w:val="uk-UA"/>
        </w:rPr>
        <w:fldChar w:fldCharType="end"/>
      </w:r>
      <w:r w:rsidR="00E81F06">
        <w:rPr>
          <w:b/>
          <w:bCs/>
          <w:color w:val="0D0D0D" w:themeColor="text1" w:themeTint="F2"/>
          <w:lang w:val="uk-UA"/>
        </w:rPr>
        <w:fldChar w:fldCharType="end"/>
      </w:r>
      <w:r w:rsidR="00E335BF">
        <w:rPr>
          <w:b/>
          <w:bCs/>
          <w:color w:val="0D0D0D" w:themeColor="text1" w:themeTint="F2"/>
          <w:lang w:val="uk-UA"/>
        </w:rPr>
        <w:fldChar w:fldCharType="end"/>
      </w:r>
      <w:r w:rsidR="0020678A">
        <w:rPr>
          <w:b/>
          <w:bCs/>
          <w:color w:val="0D0D0D" w:themeColor="text1" w:themeTint="F2"/>
          <w:lang w:val="uk-UA"/>
        </w:rPr>
        <w:fldChar w:fldCharType="end"/>
      </w:r>
      <w:r w:rsidR="00CD6AF8">
        <w:rPr>
          <w:b/>
          <w:bCs/>
          <w:color w:val="0D0D0D" w:themeColor="text1" w:themeTint="F2"/>
          <w:lang w:val="uk-UA"/>
        </w:rPr>
        <w:fldChar w:fldCharType="end"/>
      </w:r>
      <w:r w:rsidR="00921177">
        <w:rPr>
          <w:b/>
          <w:bCs/>
          <w:color w:val="0D0D0D" w:themeColor="text1" w:themeTint="F2"/>
          <w:lang w:val="uk-UA"/>
        </w:rPr>
        <w:fldChar w:fldCharType="end"/>
      </w:r>
      <w:r w:rsidR="003F1849">
        <w:rPr>
          <w:b/>
          <w:bCs/>
          <w:color w:val="0D0D0D" w:themeColor="text1" w:themeTint="F2"/>
          <w:lang w:val="uk-UA"/>
        </w:rPr>
        <w:fldChar w:fldCharType="end"/>
      </w:r>
      <w:r w:rsidR="004B4877">
        <w:rPr>
          <w:b/>
          <w:bCs/>
          <w:color w:val="0D0D0D" w:themeColor="text1" w:themeTint="F2"/>
          <w:lang w:val="uk-UA"/>
        </w:rPr>
        <w:fldChar w:fldCharType="end"/>
      </w:r>
      <w:r w:rsidR="000D55C2">
        <w:rPr>
          <w:b/>
          <w:bCs/>
          <w:color w:val="0D0D0D" w:themeColor="text1" w:themeTint="F2"/>
          <w:lang w:val="uk-UA"/>
        </w:rPr>
        <w:fldChar w:fldCharType="end"/>
      </w:r>
      <w:r w:rsidR="00837644">
        <w:rPr>
          <w:b/>
          <w:bCs/>
          <w:color w:val="0D0D0D" w:themeColor="text1" w:themeTint="F2"/>
          <w:lang w:val="uk-UA"/>
        </w:rPr>
        <w:fldChar w:fldCharType="end"/>
      </w:r>
      <w:r w:rsidR="00114099">
        <w:rPr>
          <w:b/>
          <w:bCs/>
          <w:color w:val="0D0D0D" w:themeColor="text1" w:themeTint="F2"/>
          <w:lang w:val="uk-UA"/>
        </w:rPr>
        <w:fldChar w:fldCharType="end"/>
      </w:r>
      <w:r w:rsidR="005A2FC1">
        <w:rPr>
          <w:b/>
          <w:bCs/>
          <w:color w:val="0D0D0D" w:themeColor="text1" w:themeTint="F2"/>
          <w:lang w:val="uk-UA"/>
        </w:rPr>
        <w:fldChar w:fldCharType="end"/>
      </w:r>
      <w:r w:rsidR="009D1733">
        <w:rPr>
          <w:b/>
          <w:bCs/>
          <w:color w:val="0D0D0D" w:themeColor="text1" w:themeTint="F2"/>
          <w:lang w:val="uk-UA"/>
        </w:rPr>
        <w:fldChar w:fldCharType="end"/>
      </w:r>
      <w:r w:rsidR="00206667">
        <w:rPr>
          <w:b/>
          <w:bCs/>
          <w:color w:val="0D0D0D" w:themeColor="text1" w:themeTint="F2"/>
          <w:lang w:val="uk-UA"/>
        </w:rPr>
        <w:fldChar w:fldCharType="end"/>
      </w:r>
      <w:r w:rsidR="000C546D">
        <w:rPr>
          <w:b/>
          <w:bCs/>
          <w:color w:val="0D0D0D" w:themeColor="text1" w:themeTint="F2"/>
          <w:lang w:val="uk-UA"/>
        </w:rPr>
        <w:fldChar w:fldCharType="end"/>
      </w:r>
      <w:r w:rsidR="00732EA8">
        <w:rPr>
          <w:b/>
          <w:bCs/>
          <w:color w:val="0D0D0D" w:themeColor="text1" w:themeTint="F2"/>
          <w:lang w:val="uk-UA"/>
        </w:rPr>
        <w:fldChar w:fldCharType="end"/>
      </w:r>
      <w:r w:rsidR="00271A53">
        <w:rPr>
          <w:b/>
          <w:bCs/>
          <w:color w:val="0D0D0D" w:themeColor="text1" w:themeTint="F2"/>
          <w:lang w:val="uk-UA"/>
        </w:rPr>
        <w:fldChar w:fldCharType="end"/>
      </w:r>
      <w:r w:rsidR="001B22C5">
        <w:rPr>
          <w:b/>
          <w:bCs/>
          <w:color w:val="0D0D0D" w:themeColor="text1" w:themeTint="F2"/>
          <w:lang w:val="uk-UA"/>
        </w:rPr>
        <w:fldChar w:fldCharType="end"/>
      </w:r>
      <w:r w:rsidR="006075A5">
        <w:rPr>
          <w:b/>
          <w:bCs/>
          <w:color w:val="0D0D0D" w:themeColor="text1" w:themeTint="F2"/>
          <w:lang w:val="uk-UA"/>
        </w:rPr>
        <w:fldChar w:fldCharType="end"/>
      </w:r>
      <w:r w:rsidR="00DC2712">
        <w:rPr>
          <w:b/>
          <w:bCs/>
          <w:color w:val="0D0D0D" w:themeColor="text1" w:themeTint="F2"/>
          <w:lang w:val="uk-UA"/>
        </w:rPr>
        <w:fldChar w:fldCharType="end"/>
      </w:r>
      <w:r w:rsidR="006556B1">
        <w:rPr>
          <w:b/>
          <w:bCs/>
          <w:color w:val="0D0D0D" w:themeColor="text1" w:themeTint="F2"/>
          <w:lang w:val="uk-UA"/>
        </w:rPr>
        <w:fldChar w:fldCharType="end"/>
      </w:r>
      <w:r w:rsidR="00ED41E4">
        <w:rPr>
          <w:b/>
          <w:bCs/>
          <w:color w:val="0D0D0D" w:themeColor="text1" w:themeTint="F2"/>
          <w:lang w:val="uk-UA"/>
        </w:rPr>
        <w:fldChar w:fldCharType="end"/>
      </w:r>
      <w:r w:rsidR="008B4E5E">
        <w:rPr>
          <w:b/>
          <w:bCs/>
          <w:color w:val="0D0D0D" w:themeColor="text1" w:themeTint="F2"/>
          <w:lang w:val="uk-UA"/>
        </w:rPr>
        <w:fldChar w:fldCharType="end"/>
      </w:r>
      <w:r w:rsidR="009F4B75">
        <w:rPr>
          <w:b/>
          <w:bCs/>
          <w:color w:val="0D0D0D" w:themeColor="text1" w:themeTint="F2"/>
          <w:lang w:val="uk-UA"/>
        </w:rPr>
        <w:fldChar w:fldCharType="end"/>
      </w:r>
      <w:r w:rsidR="00662F7D">
        <w:rPr>
          <w:b/>
          <w:bCs/>
          <w:color w:val="0D0D0D" w:themeColor="text1" w:themeTint="F2"/>
          <w:lang w:val="uk-UA"/>
        </w:rPr>
        <w:fldChar w:fldCharType="end"/>
      </w:r>
      <w:r w:rsidR="00C15620">
        <w:rPr>
          <w:b/>
          <w:bCs/>
          <w:color w:val="0D0D0D" w:themeColor="text1" w:themeTint="F2"/>
          <w:lang w:val="uk-UA"/>
        </w:rPr>
        <w:fldChar w:fldCharType="end"/>
      </w:r>
      <w:r w:rsidR="00AF4983">
        <w:rPr>
          <w:b/>
          <w:bCs/>
          <w:color w:val="0D0D0D" w:themeColor="text1" w:themeTint="F2"/>
          <w:lang w:val="uk-UA"/>
        </w:rPr>
        <w:fldChar w:fldCharType="end"/>
      </w:r>
      <w:r w:rsidR="00BD58B1">
        <w:rPr>
          <w:b/>
          <w:bCs/>
          <w:color w:val="0D0D0D" w:themeColor="text1" w:themeTint="F2"/>
          <w:lang w:val="uk-UA"/>
        </w:rPr>
        <w:fldChar w:fldCharType="end"/>
      </w:r>
      <w:r w:rsidR="00CE0A44">
        <w:rPr>
          <w:b/>
          <w:bCs/>
          <w:color w:val="0D0D0D" w:themeColor="text1" w:themeTint="F2"/>
          <w:lang w:val="uk-UA"/>
        </w:rPr>
        <w:fldChar w:fldCharType="end"/>
      </w:r>
      <w:r w:rsidR="00967345">
        <w:rPr>
          <w:b/>
          <w:bCs/>
          <w:color w:val="0D0D0D" w:themeColor="text1" w:themeTint="F2"/>
          <w:lang w:val="uk-UA"/>
        </w:rPr>
        <w:fldChar w:fldCharType="end"/>
      </w:r>
      <w:r w:rsidR="00DE32F0">
        <w:rPr>
          <w:b/>
          <w:bCs/>
          <w:color w:val="0D0D0D" w:themeColor="text1" w:themeTint="F2"/>
          <w:lang w:val="uk-UA"/>
        </w:rPr>
        <w:fldChar w:fldCharType="end"/>
      </w:r>
      <w:r w:rsidR="00074E7C">
        <w:rPr>
          <w:b/>
          <w:bCs/>
          <w:color w:val="0D0D0D" w:themeColor="text1" w:themeTint="F2"/>
          <w:lang w:val="uk-UA"/>
        </w:rPr>
        <w:fldChar w:fldCharType="end"/>
      </w:r>
      <w:r w:rsidR="00B6599C">
        <w:rPr>
          <w:b/>
          <w:bCs/>
          <w:color w:val="0D0D0D" w:themeColor="text1" w:themeTint="F2"/>
          <w:lang w:val="uk-UA"/>
        </w:rPr>
        <w:fldChar w:fldCharType="end"/>
      </w:r>
      <w:r w:rsidR="002A63C1">
        <w:rPr>
          <w:b/>
          <w:bCs/>
          <w:color w:val="0D0D0D" w:themeColor="text1" w:themeTint="F2"/>
          <w:lang w:val="uk-UA"/>
        </w:rPr>
        <w:fldChar w:fldCharType="end"/>
      </w:r>
      <w:r w:rsidR="005C14D6">
        <w:rPr>
          <w:b/>
          <w:bCs/>
          <w:color w:val="0D0D0D" w:themeColor="text1" w:themeTint="F2"/>
          <w:lang w:val="uk-UA"/>
        </w:rPr>
        <w:fldChar w:fldCharType="end"/>
      </w:r>
      <w:r w:rsidR="00E97F9D">
        <w:rPr>
          <w:b/>
          <w:bCs/>
          <w:color w:val="0D0D0D" w:themeColor="text1" w:themeTint="F2"/>
          <w:lang w:val="uk-UA"/>
        </w:rPr>
        <w:fldChar w:fldCharType="end"/>
      </w:r>
      <w:r w:rsidR="000E5E5F">
        <w:rPr>
          <w:b/>
          <w:bCs/>
          <w:color w:val="0D0D0D" w:themeColor="text1" w:themeTint="F2"/>
          <w:lang w:val="uk-UA"/>
        </w:rPr>
        <w:fldChar w:fldCharType="end"/>
      </w:r>
      <w:r w:rsidR="00C21203">
        <w:rPr>
          <w:b/>
          <w:bCs/>
          <w:color w:val="0D0D0D" w:themeColor="text1" w:themeTint="F2"/>
          <w:lang w:val="uk-UA"/>
        </w:rPr>
        <w:fldChar w:fldCharType="end"/>
      </w:r>
      <w:r w:rsidR="00C07B9B">
        <w:rPr>
          <w:b/>
          <w:bCs/>
          <w:color w:val="0D0D0D" w:themeColor="text1" w:themeTint="F2"/>
          <w:lang w:val="uk-UA"/>
        </w:rPr>
        <w:fldChar w:fldCharType="end"/>
      </w:r>
      <w:r w:rsidR="0019122F">
        <w:rPr>
          <w:b/>
          <w:bCs/>
          <w:color w:val="0D0D0D" w:themeColor="text1" w:themeTint="F2"/>
          <w:lang w:val="uk-UA"/>
        </w:rPr>
        <w:fldChar w:fldCharType="end"/>
      </w:r>
      <w:r w:rsidR="00AC4F87">
        <w:rPr>
          <w:b/>
          <w:bCs/>
          <w:color w:val="0D0D0D" w:themeColor="text1" w:themeTint="F2"/>
          <w:lang w:val="uk-UA"/>
        </w:rPr>
        <w:fldChar w:fldCharType="end"/>
      </w:r>
      <w:r w:rsidR="003E52DF">
        <w:rPr>
          <w:b/>
          <w:bCs/>
          <w:color w:val="0D0D0D" w:themeColor="text1" w:themeTint="F2"/>
          <w:lang w:val="uk-UA"/>
        </w:rPr>
        <w:fldChar w:fldCharType="end"/>
      </w:r>
      <w:r w:rsidR="003B1878">
        <w:rPr>
          <w:b/>
          <w:bCs/>
          <w:color w:val="0D0D0D" w:themeColor="text1" w:themeTint="F2"/>
          <w:lang w:val="uk-UA"/>
        </w:rPr>
        <w:fldChar w:fldCharType="end"/>
      </w:r>
      <w:r w:rsidR="00B31053">
        <w:rPr>
          <w:b/>
          <w:bCs/>
          <w:color w:val="0D0D0D" w:themeColor="text1" w:themeTint="F2"/>
          <w:lang w:val="uk-UA"/>
        </w:rPr>
        <w:fldChar w:fldCharType="end"/>
      </w:r>
      <w:r w:rsidR="00F62474">
        <w:rPr>
          <w:b/>
          <w:bCs/>
          <w:color w:val="0D0D0D" w:themeColor="text1" w:themeTint="F2"/>
          <w:lang w:val="uk-UA"/>
        </w:rPr>
        <w:fldChar w:fldCharType="end"/>
      </w:r>
      <w:r w:rsidR="00441079">
        <w:rPr>
          <w:b/>
          <w:bCs/>
          <w:color w:val="0D0D0D" w:themeColor="text1" w:themeTint="F2"/>
          <w:lang w:val="uk-UA"/>
        </w:rPr>
        <w:fldChar w:fldCharType="end"/>
      </w:r>
      <w:r w:rsidR="00AC5E75">
        <w:rPr>
          <w:b/>
          <w:bCs/>
          <w:color w:val="0D0D0D" w:themeColor="text1" w:themeTint="F2"/>
          <w:lang w:val="uk-UA"/>
        </w:rPr>
        <w:fldChar w:fldCharType="end"/>
      </w:r>
      <w:r w:rsidR="00AB0386" w:rsidRPr="00487BBE">
        <w:rPr>
          <w:b/>
          <w:bCs/>
          <w:color w:val="0D0D0D" w:themeColor="text1" w:themeTint="F2"/>
          <w:lang w:val="uk-UA"/>
        </w:rPr>
        <w:fldChar w:fldCharType="end"/>
      </w:r>
      <w:r w:rsidR="00341FCE" w:rsidRPr="00487BBE">
        <w:rPr>
          <w:b/>
          <w:bCs/>
          <w:color w:val="0D0D0D" w:themeColor="text1" w:themeTint="F2"/>
          <w:lang w:val="uk-UA"/>
        </w:rPr>
        <w:fldChar w:fldCharType="end"/>
      </w:r>
      <w:r w:rsidR="005F3E97" w:rsidRPr="00487BBE">
        <w:rPr>
          <w:b/>
          <w:bCs/>
          <w:color w:val="0D0D0D" w:themeColor="text1" w:themeTint="F2"/>
          <w:lang w:val="uk-UA"/>
        </w:rPr>
        <w:fldChar w:fldCharType="end"/>
      </w:r>
      <w:r w:rsidR="006B1E33" w:rsidRPr="00487BBE">
        <w:rPr>
          <w:b/>
          <w:bCs/>
          <w:color w:val="0D0D0D" w:themeColor="text1" w:themeTint="F2"/>
          <w:lang w:val="uk-UA"/>
        </w:rPr>
        <w:fldChar w:fldCharType="end"/>
      </w:r>
      <w:r w:rsidRPr="00487BBE">
        <w:rPr>
          <w:b/>
          <w:bCs/>
          <w:color w:val="0D0D0D" w:themeColor="text1" w:themeTint="F2"/>
          <w:lang w:val="uk-UA"/>
        </w:rPr>
        <w:fldChar w:fldCharType="end"/>
      </w:r>
    </w:p>
    <w:p w:rsidR="001275D0" w:rsidRPr="00487BBE" w:rsidRDefault="001275D0" w:rsidP="001275D0">
      <w:pPr>
        <w:pStyle w:val="afe"/>
        <w:jc w:val="center"/>
        <w:rPr>
          <w:color w:val="0D0D0D" w:themeColor="text1" w:themeTint="F2"/>
          <w:sz w:val="28"/>
          <w:szCs w:val="28"/>
          <w:lang w:val="uk-UA"/>
        </w:rPr>
      </w:pPr>
      <w:r w:rsidRPr="00487BBE">
        <w:rPr>
          <w:color w:val="0D0D0D" w:themeColor="text1" w:themeTint="F2"/>
          <w:sz w:val="28"/>
          <w:szCs w:val="28"/>
          <w:lang w:val="uk-UA"/>
        </w:rPr>
        <w:t>Національний банк України</w:t>
      </w:r>
    </w:p>
    <w:p w:rsidR="001275D0" w:rsidRPr="00487BBE" w:rsidRDefault="001275D0" w:rsidP="001275D0">
      <w:pPr>
        <w:pStyle w:val="afe"/>
        <w:spacing w:after="0" w:afterAutospacing="0"/>
        <w:jc w:val="center"/>
        <w:rPr>
          <w:color w:val="0D0D0D" w:themeColor="text1" w:themeTint="F2"/>
          <w:sz w:val="28"/>
          <w:szCs w:val="28"/>
          <w:lang w:val="uk-UA"/>
        </w:rPr>
      </w:pPr>
      <w:r w:rsidRPr="00487BBE">
        <w:rPr>
          <w:color w:val="0D0D0D" w:themeColor="text1" w:themeTint="F2"/>
          <w:sz w:val="28"/>
          <w:szCs w:val="28"/>
          <w:lang w:val="uk-UA"/>
        </w:rPr>
        <w:t>ВИТЯГ</w:t>
      </w:r>
      <w:r w:rsidRPr="00487BBE">
        <w:rPr>
          <w:color w:val="0D0D0D" w:themeColor="text1" w:themeTint="F2"/>
          <w:sz w:val="28"/>
          <w:szCs w:val="28"/>
          <w:lang w:val="uk-UA"/>
        </w:rPr>
        <w:br/>
        <w:t>з Реєстру платіжної інфраструктури</w:t>
      </w:r>
    </w:p>
    <w:p w:rsidR="001275D0" w:rsidRPr="00487BBE" w:rsidRDefault="001275D0" w:rsidP="001275D0">
      <w:pPr>
        <w:pStyle w:val="afe"/>
        <w:spacing w:before="0" w:beforeAutospacing="0"/>
        <w:jc w:val="center"/>
        <w:rPr>
          <w:color w:val="0D0D0D" w:themeColor="text1" w:themeTint="F2"/>
          <w:sz w:val="28"/>
          <w:szCs w:val="28"/>
          <w:lang w:val="uk-UA"/>
        </w:rPr>
      </w:pPr>
      <w:r w:rsidRPr="00487BBE">
        <w:rPr>
          <w:color w:val="0D0D0D" w:themeColor="text1" w:themeTint="F2"/>
          <w:sz w:val="28"/>
          <w:szCs w:val="28"/>
          <w:lang w:val="uk-UA"/>
        </w:rPr>
        <w:t>(зразок)</w:t>
      </w:r>
    </w:p>
    <w:tbl>
      <w:tblPr>
        <w:tblW w:w="9646" w:type="dxa"/>
        <w:tblInd w:w="-142" w:type="dxa"/>
        <w:tblLook w:val="0000" w:firstRow="0" w:lastRow="0" w:firstColumn="0" w:lastColumn="0" w:noHBand="0" w:noVBand="0"/>
      </w:tblPr>
      <w:tblGrid>
        <w:gridCol w:w="9696"/>
      </w:tblGrid>
      <w:tr w:rsidR="001275D0" w:rsidRPr="00487BBE" w:rsidTr="004A0658">
        <w:tc>
          <w:tcPr>
            <w:tcW w:w="5000" w:type="pct"/>
            <w:shd w:val="clear" w:color="auto" w:fill="auto"/>
          </w:tcPr>
          <w:p w:rsidR="001275D0" w:rsidRPr="00487BBE" w:rsidRDefault="001275D0" w:rsidP="00A03BA1">
            <w:pPr>
              <w:pStyle w:val="afe"/>
              <w:jc w:val="center"/>
              <w:rPr>
                <w:color w:val="0D0D0D" w:themeColor="text1" w:themeTint="F2"/>
                <w:sz w:val="28"/>
                <w:szCs w:val="28"/>
                <w:lang w:val="uk-UA"/>
              </w:rPr>
            </w:pP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(найменування надавача обмежених платіжних послуг (далі – установа)</w:t>
            </w:r>
            <w:r w:rsidRPr="00487BBE">
              <w:rPr>
                <w:color w:val="0D0D0D" w:themeColor="text1" w:themeTint="F2"/>
                <w:szCs w:val="20"/>
                <w:vertAlign w:val="superscript"/>
                <w:lang w:val="uk-UA"/>
              </w:rPr>
              <w:t xml:space="preserve"> </w:t>
            </w: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(ідентифікаційний код установи)</w:t>
            </w:r>
          </w:p>
          <w:p w:rsidR="001275D0" w:rsidRPr="00487BBE" w:rsidRDefault="001275D0" w:rsidP="00F949C7">
            <w:pPr>
              <w:pStyle w:val="afe"/>
              <w:numPr>
                <w:ilvl w:val="0"/>
                <w:numId w:val="61"/>
              </w:numPr>
              <w:jc w:val="center"/>
              <w:rPr>
                <w:color w:val="0D0D0D" w:themeColor="text1" w:themeTint="F2"/>
                <w:sz w:val="28"/>
                <w:szCs w:val="28"/>
                <w:lang w:val="uk-UA"/>
              </w:rPr>
            </w:pPr>
            <w:r w:rsidRPr="00487BBE">
              <w:rPr>
                <w:color w:val="0D0D0D" w:themeColor="text1" w:themeTint="F2"/>
                <w:sz w:val="28"/>
                <w:szCs w:val="28"/>
                <w:lang w:val="uk-UA"/>
              </w:rPr>
              <w:t>Інформація про включення установи до Реєстру платіжної інфраструктури (далі – Реєстр)</w:t>
            </w:r>
          </w:p>
          <w:p w:rsidR="001275D0" w:rsidRPr="00487BBE" w:rsidRDefault="001275D0" w:rsidP="00A03BA1">
            <w:pPr>
              <w:pStyle w:val="afe"/>
              <w:jc w:val="center"/>
              <w:rPr>
                <w:color w:val="0D0D0D" w:themeColor="text1" w:themeTint="F2"/>
                <w:sz w:val="28"/>
                <w:szCs w:val="28"/>
                <w:lang w:val="uk-UA"/>
              </w:rPr>
            </w:pP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і номер рішення про включення до Реєстру)</w:t>
            </w:r>
          </w:p>
          <w:p w:rsidR="001275D0" w:rsidRPr="00487BBE" w:rsidRDefault="001275D0" w:rsidP="00A03BA1">
            <w:pPr>
              <w:pStyle w:val="afe"/>
              <w:jc w:val="center"/>
              <w:rPr>
                <w:color w:val="0D0D0D" w:themeColor="text1" w:themeTint="F2"/>
                <w:sz w:val="20"/>
                <w:szCs w:val="20"/>
                <w:lang w:val="uk-UA"/>
              </w:rPr>
            </w:pPr>
            <w:r w:rsidRPr="00487BBE">
              <w:rPr>
                <w:color w:val="0D0D0D" w:themeColor="text1" w:themeTint="F2"/>
                <w:sz w:val="28"/>
                <w:szCs w:val="28"/>
                <w:lang w:val="uk-UA"/>
              </w:rPr>
              <w:t>2. Інформація про види обмежених платіжних послуг</w:t>
            </w:r>
            <w:r w:rsidRPr="00487BBE">
              <w:rPr>
                <w:color w:val="0D0D0D" w:themeColor="text1" w:themeTint="F2"/>
                <w:lang w:val="uk-UA"/>
              </w:rPr>
              <w:t xml:space="preserve"> 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(перелік видів обмежених платіжних послуг, які може надавати установа)</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формування витягу)</w:t>
            </w:r>
          </w:p>
        </w:tc>
      </w:tr>
    </w:tbl>
    <w:p w:rsidR="001275D0" w:rsidRPr="00487BBE" w:rsidRDefault="001275D0" w:rsidP="001275D0">
      <w:pPr>
        <w:pStyle w:val="afe"/>
        <w:rPr>
          <w:color w:val="0D0D0D" w:themeColor="text1" w:themeTint="F2"/>
          <w:lang w:val="uk-UA"/>
        </w:rPr>
      </w:pPr>
    </w:p>
    <w:tbl>
      <w:tblPr>
        <w:tblW w:w="9356" w:type="dxa"/>
        <w:jc w:val="center"/>
        <w:tblLook w:val="0000" w:firstRow="0" w:lastRow="0" w:firstColumn="0" w:lastColumn="0" w:noHBand="0" w:noVBand="0"/>
      </w:tblPr>
      <w:tblGrid>
        <w:gridCol w:w="3569"/>
        <w:gridCol w:w="3465"/>
        <w:gridCol w:w="2322"/>
      </w:tblGrid>
      <w:tr w:rsidR="001275D0" w:rsidRPr="00487BBE" w:rsidTr="00CB6565">
        <w:trPr>
          <w:jc w:val="center"/>
        </w:trPr>
        <w:tc>
          <w:tcPr>
            <w:tcW w:w="1907" w:type="pct"/>
            <w:shd w:val="clear" w:color="auto" w:fill="auto"/>
          </w:tcPr>
          <w:p w:rsidR="001275D0" w:rsidRPr="00487BBE" w:rsidRDefault="001275D0" w:rsidP="00B212EC">
            <w:pPr>
              <w:rPr>
                <w:color w:val="0D0D0D" w:themeColor="text1" w:themeTint="F2"/>
              </w:rPr>
            </w:pPr>
            <w:r w:rsidRPr="00487BBE">
              <w:rPr>
                <w:color w:val="0D0D0D" w:themeColor="text1" w:themeTint="F2"/>
              </w:rPr>
              <w:t xml:space="preserve">Найменування посади         </w:t>
            </w:r>
          </w:p>
        </w:tc>
        <w:tc>
          <w:tcPr>
            <w:tcW w:w="1852" w:type="pct"/>
            <w:shd w:val="clear" w:color="auto" w:fill="auto"/>
          </w:tcPr>
          <w:p w:rsidR="001275D0" w:rsidRPr="00487BBE" w:rsidRDefault="001275D0" w:rsidP="00A03BA1">
            <w:pPr>
              <w:rPr>
                <w:color w:val="0D0D0D" w:themeColor="text1" w:themeTint="F2"/>
              </w:rPr>
            </w:pPr>
            <w:r w:rsidRPr="00487BBE">
              <w:rPr>
                <w:color w:val="0D0D0D" w:themeColor="text1" w:themeTint="F2"/>
              </w:rPr>
              <w:t xml:space="preserve">Особистий підпис      </w:t>
            </w:r>
          </w:p>
        </w:tc>
        <w:tc>
          <w:tcPr>
            <w:tcW w:w="1241" w:type="pct"/>
            <w:shd w:val="clear" w:color="auto" w:fill="auto"/>
          </w:tcPr>
          <w:p w:rsidR="001275D0" w:rsidRPr="00487BBE" w:rsidRDefault="005B5EAF" w:rsidP="005B5EAF">
            <w:pPr>
              <w:rPr>
                <w:color w:val="0D0D0D" w:themeColor="text1" w:themeTint="F2"/>
              </w:rPr>
            </w:pPr>
            <w:r>
              <w:rPr>
                <w:color w:val="0D0D0D" w:themeColor="text1" w:themeTint="F2"/>
              </w:rPr>
              <w:t>Власне і</w:t>
            </w:r>
            <w:r w:rsidR="001275D0" w:rsidRPr="00487BBE">
              <w:rPr>
                <w:color w:val="0D0D0D" w:themeColor="text1" w:themeTint="F2"/>
              </w:rPr>
              <w:t>м’я ПРІЗВИЩЕ</w:t>
            </w:r>
          </w:p>
        </w:tc>
      </w:tr>
    </w:tbl>
    <w:p w:rsidR="00713BB7" w:rsidRPr="00487BBE" w:rsidRDefault="00713BB7" w:rsidP="00887E7D">
      <w:pPr>
        <w:pStyle w:val="af3"/>
        <w:pBdr>
          <w:top w:val="nil"/>
          <w:left w:val="nil"/>
          <w:bottom w:val="nil"/>
          <w:right w:val="nil"/>
          <w:between w:val="nil"/>
        </w:pBdr>
        <w:shd w:val="clear" w:color="auto" w:fill="FFFFFF"/>
        <w:ind w:left="0"/>
        <w:contextualSpacing w:val="0"/>
        <w:rPr>
          <w:color w:val="0D0D0D" w:themeColor="text1" w:themeTint="F2"/>
        </w:rPr>
        <w:sectPr w:rsidR="00713BB7" w:rsidRPr="00487BBE" w:rsidSect="00B33575">
          <w:pgSz w:w="11906" w:h="16838" w:code="9"/>
          <w:pgMar w:top="567" w:right="567" w:bottom="1701" w:left="1701" w:header="284" w:footer="709" w:gutter="0"/>
          <w:pgNumType w:start="1"/>
          <w:cols w:space="708"/>
          <w:titlePg/>
          <w:docGrid w:linePitch="381"/>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75D0" w:rsidRPr="00487BBE" w:rsidTr="001275D0">
        <w:tc>
          <w:tcPr>
            <w:tcW w:w="4814" w:type="dxa"/>
          </w:tcPr>
          <w:p w:rsidR="001275D0" w:rsidRPr="00487BBE" w:rsidRDefault="001275D0" w:rsidP="00713BB7">
            <w:pPr>
              <w:pStyle w:val="af3"/>
              <w:ind w:left="0"/>
              <w:contextualSpacing w:val="0"/>
              <w:rPr>
                <w:color w:val="0D0D0D" w:themeColor="text1" w:themeTint="F2"/>
              </w:rPr>
            </w:pPr>
          </w:p>
        </w:tc>
        <w:tc>
          <w:tcPr>
            <w:tcW w:w="4814" w:type="dxa"/>
          </w:tcPr>
          <w:p w:rsidR="001275D0" w:rsidRPr="00487BBE" w:rsidRDefault="001275D0" w:rsidP="001275D0">
            <w:pPr>
              <w:pStyle w:val="af3"/>
              <w:pageBreakBefore/>
              <w:ind w:left="0"/>
              <w:contextualSpacing w:val="0"/>
              <w:rPr>
                <w:color w:val="0D0D0D" w:themeColor="text1" w:themeTint="F2"/>
              </w:rPr>
            </w:pPr>
            <w:r w:rsidRPr="00487BBE">
              <w:rPr>
                <w:color w:val="0D0D0D" w:themeColor="text1" w:themeTint="F2"/>
              </w:rPr>
              <w:t>Додаток 13</w:t>
            </w:r>
          </w:p>
          <w:p w:rsidR="001275D0" w:rsidRPr="00487BBE" w:rsidRDefault="001275D0" w:rsidP="001275D0">
            <w:pPr>
              <w:pStyle w:val="af3"/>
              <w:pageBreakBefore/>
              <w:ind w:left="0"/>
              <w:contextualSpacing w:val="0"/>
              <w:rPr>
                <w:color w:val="0D0D0D" w:themeColor="text1" w:themeTint="F2"/>
              </w:rPr>
            </w:pPr>
            <w:r w:rsidRPr="00487BBE">
              <w:rPr>
                <w:color w:val="0D0D0D" w:themeColor="text1" w:themeTint="F2"/>
              </w:rPr>
              <w:t>до Положення про порядок здійснення авторизації діяльності надавачів фінансових платіжних послуг та обмежених платіжних послуг</w:t>
            </w:r>
          </w:p>
          <w:p w:rsidR="001275D0" w:rsidRPr="00487BBE" w:rsidRDefault="001275D0" w:rsidP="001275D0">
            <w:pPr>
              <w:pStyle w:val="af3"/>
              <w:pageBreakBefore/>
              <w:ind w:left="0"/>
              <w:contextualSpacing w:val="0"/>
              <w:rPr>
                <w:color w:val="0D0D0D" w:themeColor="text1" w:themeTint="F2"/>
              </w:rPr>
            </w:pPr>
            <w:r w:rsidRPr="00487BBE">
              <w:rPr>
                <w:color w:val="0D0D0D" w:themeColor="text1" w:themeTint="F2"/>
                <w:shd w:val="clear" w:color="auto" w:fill="FFFFFF"/>
              </w:rPr>
              <w:t>(пункт 25</w:t>
            </w:r>
            <w:r w:rsidR="00462716" w:rsidRPr="00487BBE">
              <w:rPr>
                <w:color w:val="0D0D0D" w:themeColor="text1" w:themeTint="F2"/>
                <w:shd w:val="clear" w:color="auto" w:fill="FFFFFF"/>
              </w:rPr>
              <w:t>0</w:t>
            </w:r>
            <w:r w:rsidRPr="00487BBE">
              <w:rPr>
                <w:color w:val="0D0D0D" w:themeColor="text1" w:themeTint="F2"/>
                <w:shd w:val="clear" w:color="auto" w:fill="FFFFFF"/>
              </w:rPr>
              <w:t xml:space="preserve"> розділу Х</w:t>
            </w:r>
            <w:r w:rsidR="00744BD4" w:rsidRPr="00487BBE">
              <w:rPr>
                <w:color w:val="0D0D0D" w:themeColor="text1" w:themeTint="F2"/>
                <w:shd w:val="clear" w:color="auto" w:fill="FFFFFF"/>
              </w:rPr>
              <w:t>ХІІІ</w:t>
            </w:r>
            <w:r w:rsidRPr="00487BBE">
              <w:rPr>
                <w:color w:val="0D0D0D" w:themeColor="text1" w:themeTint="F2"/>
                <w:shd w:val="clear" w:color="auto" w:fill="FFFFFF"/>
              </w:rPr>
              <w:t>)</w:t>
            </w:r>
          </w:p>
        </w:tc>
      </w:tr>
    </w:tbl>
    <w:p w:rsidR="001275D0" w:rsidRPr="00487BBE" w:rsidRDefault="001275D0" w:rsidP="001275D0">
      <w:pPr>
        <w:pStyle w:val="af3"/>
        <w:pBdr>
          <w:top w:val="nil"/>
          <w:left w:val="nil"/>
          <w:bottom w:val="nil"/>
          <w:right w:val="nil"/>
          <w:between w:val="nil"/>
        </w:pBdr>
        <w:shd w:val="clear" w:color="auto" w:fill="FFFFFF"/>
        <w:ind w:left="0"/>
        <w:contextualSpacing w:val="0"/>
        <w:rPr>
          <w:color w:val="0D0D0D" w:themeColor="text1" w:themeTint="F2"/>
        </w:rPr>
      </w:pPr>
    </w:p>
    <w:p w:rsidR="00B4141C" w:rsidRPr="00487BBE" w:rsidRDefault="00B74E76" w:rsidP="00B4141C">
      <w:pPr>
        <w:pStyle w:val="afe"/>
        <w:jc w:val="center"/>
        <w:rPr>
          <w:color w:val="0D0D0D" w:themeColor="text1" w:themeTint="F2"/>
          <w:lang w:val="uk-UA"/>
        </w:rPr>
      </w:pPr>
      <w:r w:rsidRPr="00487BBE">
        <w:rPr>
          <w:b/>
          <w:bCs/>
          <w:color w:val="0D0D0D" w:themeColor="text1" w:themeTint="F2"/>
          <w:lang w:val="uk-UA"/>
        </w:rPr>
        <w:fldChar w:fldCharType="begin"/>
      </w:r>
      <w:r w:rsidRPr="00487BBE">
        <w:rPr>
          <w:b/>
          <w:bCs/>
          <w:color w:val="0D0D0D" w:themeColor="text1" w:themeTint="F2"/>
          <w:lang w:val="uk-UA"/>
        </w:rPr>
        <w:instrText xml:space="preserve"> INCLUDEPICTURE  "C:\\shared\\AvisFB\\pb21036_img_001.gif" \* MERGEFORMATINET </w:instrText>
      </w:r>
      <w:r w:rsidRPr="00487BBE">
        <w:rPr>
          <w:b/>
          <w:bCs/>
          <w:color w:val="0D0D0D" w:themeColor="text1" w:themeTint="F2"/>
          <w:lang w:val="uk-UA"/>
        </w:rPr>
        <w:fldChar w:fldCharType="separate"/>
      </w:r>
      <w:r w:rsidR="006B1E33" w:rsidRPr="00487BBE">
        <w:rPr>
          <w:b/>
          <w:bCs/>
          <w:color w:val="0D0D0D" w:themeColor="text1" w:themeTint="F2"/>
          <w:lang w:val="uk-UA"/>
        </w:rPr>
        <w:fldChar w:fldCharType="begin"/>
      </w:r>
      <w:r w:rsidR="006B1E33" w:rsidRPr="00487BBE">
        <w:rPr>
          <w:b/>
          <w:bCs/>
          <w:color w:val="0D0D0D" w:themeColor="text1" w:themeTint="F2"/>
          <w:lang w:val="uk-UA"/>
        </w:rPr>
        <w:instrText xml:space="preserve"> INCLUDEPICTURE  "C:\\shared\\AvisFB\\pb21036_img_001.gif" \* MERGEFORMATINET </w:instrText>
      </w:r>
      <w:r w:rsidR="006B1E33" w:rsidRPr="00487BBE">
        <w:rPr>
          <w:b/>
          <w:bCs/>
          <w:color w:val="0D0D0D" w:themeColor="text1" w:themeTint="F2"/>
          <w:lang w:val="uk-UA"/>
        </w:rPr>
        <w:fldChar w:fldCharType="separate"/>
      </w:r>
      <w:r w:rsidR="005F3E97" w:rsidRPr="00487BBE">
        <w:rPr>
          <w:b/>
          <w:bCs/>
          <w:color w:val="0D0D0D" w:themeColor="text1" w:themeTint="F2"/>
          <w:lang w:val="uk-UA"/>
        </w:rPr>
        <w:fldChar w:fldCharType="begin"/>
      </w:r>
      <w:r w:rsidR="005F3E97" w:rsidRPr="00487BBE">
        <w:rPr>
          <w:b/>
          <w:bCs/>
          <w:color w:val="0D0D0D" w:themeColor="text1" w:themeTint="F2"/>
          <w:lang w:val="uk-UA"/>
        </w:rPr>
        <w:instrText xml:space="preserve"> INCLUDEPICTURE  "C:\\shared\\AvisFB\\pb21036_img_001.gif" \* MERGEFORMATINET </w:instrText>
      </w:r>
      <w:r w:rsidR="005F3E97" w:rsidRPr="00487BBE">
        <w:rPr>
          <w:b/>
          <w:bCs/>
          <w:color w:val="0D0D0D" w:themeColor="text1" w:themeTint="F2"/>
          <w:lang w:val="uk-UA"/>
        </w:rPr>
        <w:fldChar w:fldCharType="separate"/>
      </w:r>
      <w:r w:rsidR="00341FCE" w:rsidRPr="00487BBE">
        <w:rPr>
          <w:b/>
          <w:bCs/>
          <w:color w:val="0D0D0D" w:themeColor="text1" w:themeTint="F2"/>
          <w:lang w:val="uk-UA"/>
        </w:rPr>
        <w:fldChar w:fldCharType="begin"/>
      </w:r>
      <w:r w:rsidR="00341FCE" w:rsidRPr="00487BBE">
        <w:rPr>
          <w:b/>
          <w:bCs/>
          <w:color w:val="0D0D0D" w:themeColor="text1" w:themeTint="F2"/>
          <w:lang w:val="uk-UA"/>
        </w:rPr>
        <w:instrText xml:space="preserve"> INCLUDEPICTURE  "C:\\shared\\AvisFB\\pb21036_img_001.gif" \* MERGEFORMATINET </w:instrText>
      </w:r>
      <w:r w:rsidR="00341FCE" w:rsidRPr="00487BBE">
        <w:rPr>
          <w:b/>
          <w:bCs/>
          <w:color w:val="0D0D0D" w:themeColor="text1" w:themeTint="F2"/>
          <w:lang w:val="uk-UA"/>
        </w:rPr>
        <w:fldChar w:fldCharType="separate"/>
      </w:r>
      <w:r w:rsidR="00AB0386" w:rsidRPr="00487BBE">
        <w:rPr>
          <w:b/>
          <w:bCs/>
          <w:color w:val="0D0D0D" w:themeColor="text1" w:themeTint="F2"/>
          <w:lang w:val="uk-UA"/>
        </w:rPr>
        <w:fldChar w:fldCharType="begin"/>
      </w:r>
      <w:r w:rsidR="00AB0386" w:rsidRPr="00487BBE">
        <w:rPr>
          <w:b/>
          <w:bCs/>
          <w:color w:val="0D0D0D" w:themeColor="text1" w:themeTint="F2"/>
          <w:lang w:val="uk-UA"/>
        </w:rPr>
        <w:instrText xml:space="preserve"> INCLUDEPICTURE  "C:\\shared\\AvisFB\\pb21036_img_001.gif" \* MERGEFORMATINET </w:instrText>
      </w:r>
      <w:r w:rsidR="00AB0386" w:rsidRPr="00487BBE">
        <w:rPr>
          <w:b/>
          <w:bCs/>
          <w:color w:val="0D0D0D" w:themeColor="text1" w:themeTint="F2"/>
          <w:lang w:val="uk-UA"/>
        </w:rPr>
        <w:fldChar w:fldCharType="separate"/>
      </w:r>
      <w:r w:rsidR="00AC5E75">
        <w:rPr>
          <w:b/>
          <w:bCs/>
          <w:color w:val="0D0D0D" w:themeColor="text1" w:themeTint="F2"/>
          <w:lang w:val="uk-UA"/>
        </w:rPr>
        <w:fldChar w:fldCharType="begin"/>
      </w:r>
      <w:r w:rsidR="00AC5E75">
        <w:rPr>
          <w:b/>
          <w:bCs/>
          <w:color w:val="0D0D0D" w:themeColor="text1" w:themeTint="F2"/>
          <w:lang w:val="uk-UA"/>
        </w:rPr>
        <w:instrText xml:space="preserve"> INCLUDEPICTURE  "C:\\shared\\AvisFB\\pb21036_img_001.gif" \* MERGEFORMATINET </w:instrText>
      </w:r>
      <w:r w:rsidR="00AC5E75">
        <w:rPr>
          <w:b/>
          <w:bCs/>
          <w:color w:val="0D0D0D" w:themeColor="text1" w:themeTint="F2"/>
          <w:lang w:val="uk-UA"/>
        </w:rPr>
        <w:fldChar w:fldCharType="separate"/>
      </w:r>
      <w:r w:rsidR="00441079">
        <w:rPr>
          <w:b/>
          <w:bCs/>
          <w:color w:val="0D0D0D" w:themeColor="text1" w:themeTint="F2"/>
          <w:lang w:val="uk-UA"/>
        </w:rPr>
        <w:fldChar w:fldCharType="begin"/>
      </w:r>
      <w:r w:rsidR="00441079">
        <w:rPr>
          <w:b/>
          <w:bCs/>
          <w:color w:val="0D0D0D" w:themeColor="text1" w:themeTint="F2"/>
          <w:lang w:val="uk-UA"/>
        </w:rPr>
        <w:instrText xml:space="preserve"> INCLUDEPICTURE  "C:\\shared\\AvisFB\\pb21036_img_001.gif" \* MERGEFORMATINET </w:instrText>
      </w:r>
      <w:r w:rsidR="00441079">
        <w:rPr>
          <w:b/>
          <w:bCs/>
          <w:color w:val="0D0D0D" w:themeColor="text1" w:themeTint="F2"/>
          <w:lang w:val="uk-UA"/>
        </w:rPr>
        <w:fldChar w:fldCharType="separate"/>
      </w:r>
      <w:r w:rsidR="00F62474">
        <w:rPr>
          <w:b/>
          <w:bCs/>
          <w:color w:val="0D0D0D" w:themeColor="text1" w:themeTint="F2"/>
          <w:lang w:val="uk-UA"/>
        </w:rPr>
        <w:fldChar w:fldCharType="begin"/>
      </w:r>
      <w:r w:rsidR="00F62474">
        <w:rPr>
          <w:b/>
          <w:bCs/>
          <w:color w:val="0D0D0D" w:themeColor="text1" w:themeTint="F2"/>
          <w:lang w:val="uk-UA"/>
        </w:rPr>
        <w:instrText xml:space="preserve"> INCLUDEPICTURE  "C:\\shared\\AvisFB\\pb21036_img_001.gif" \* MERGEFORMATINET </w:instrText>
      </w:r>
      <w:r w:rsidR="00F62474">
        <w:rPr>
          <w:b/>
          <w:bCs/>
          <w:color w:val="0D0D0D" w:themeColor="text1" w:themeTint="F2"/>
          <w:lang w:val="uk-UA"/>
        </w:rPr>
        <w:fldChar w:fldCharType="separate"/>
      </w:r>
      <w:r w:rsidR="00B31053">
        <w:rPr>
          <w:b/>
          <w:bCs/>
          <w:color w:val="0D0D0D" w:themeColor="text1" w:themeTint="F2"/>
          <w:lang w:val="uk-UA"/>
        </w:rPr>
        <w:fldChar w:fldCharType="begin"/>
      </w:r>
      <w:r w:rsidR="00B31053">
        <w:rPr>
          <w:b/>
          <w:bCs/>
          <w:color w:val="0D0D0D" w:themeColor="text1" w:themeTint="F2"/>
          <w:lang w:val="uk-UA"/>
        </w:rPr>
        <w:instrText xml:space="preserve"> INCLUDEPICTURE  "C:\\shared\\AvisFB\\pb21036_img_001.gif" \* MERGEFORMATINET </w:instrText>
      </w:r>
      <w:r w:rsidR="00B31053">
        <w:rPr>
          <w:b/>
          <w:bCs/>
          <w:color w:val="0D0D0D" w:themeColor="text1" w:themeTint="F2"/>
          <w:lang w:val="uk-UA"/>
        </w:rPr>
        <w:fldChar w:fldCharType="separate"/>
      </w:r>
      <w:r w:rsidR="003B1878">
        <w:rPr>
          <w:b/>
          <w:bCs/>
          <w:color w:val="0D0D0D" w:themeColor="text1" w:themeTint="F2"/>
          <w:lang w:val="uk-UA"/>
        </w:rPr>
        <w:fldChar w:fldCharType="begin"/>
      </w:r>
      <w:r w:rsidR="003B1878">
        <w:rPr>
          <w:b/>
          <w:bCs/>
          <w:color w:val="0D0D0D" w:themeColor="text1" w:themeTint="F2"/>
          <w:lang w:val="uk-UA"/>
        </w:rPr>
        <w:instrText xml:space="preserve"> INCLUDEPICTURE  "D:\\Users\\AvisFB\\pb21036_img_001.gif" \* MERGEFORMATINET </w:instrText>
      </w:r>
      <w:r w:rsidR="003B1878">
        <w:rPr>
          <w:b/>
          <w:bCs/>
          <w:color w:val="0D0D0D" w:themeColor="text1" w:themeTint="F2"/>
          <w:lang w:val="uk-UA"/>
        </w:rPr>
        <w:fldChar w:fldCharType="separate"/>
      </w:r>
      <w:r w:rsidR="003E52DF">
        <w:rPr>
          <w:b/>
          <w:bCs/>
          <w:color w:val="0D0D0D" w:themeColor="text1" w:themeTint="F2"/>
          <w:lang w:val="uk-UA"/>
        </w:rPr>
        <w:fldChar w:fldCharType="begin"/>
      </w:r>
      <w:r w:rsidR="003E52DF">
        <w:rPr>
          <w:b/>
          <w:bCs/>
          <w:color w:val="0D0D0D" w:themeColor="text1" w:themeTint="F2"/>
          <w:lang w:val="uk-UA"/>
        </w:rPr>
        <w:instrText xml:space="preserve"> INCLUDEPICTURE  "D:\\Users\\AvisFB\\pb21036_img_001.gif" \* MERGEFORMATINET </w:instrText>
      </w:r>
      <w:r w:rsidR="003E52DF">
        <w:rPr>
          <w:b/>
          <w:bCs/>
          <w:color w:val="0D0D0D" w:themeColor="text1" w:themeTint="F2"/>
          <w:lang w:val="uk-UA"/>
        </w:rPr>
        <w:fldChar w:fldCharType="separate"/>
      </w:r>
      <w:r w:rsidR="00AC4F87">
        <w:rPr>
          <w:b/>
          <w:bCs/>
          <w:color w:val="0D0D0D" w:themeColor="text1" w:themeTint="F2"/>
          <w:lang w:val="uk-UA"/>
        </w:rPr>
        <w:fldChar w:fldCharType="begin"/>
      </w:r>
      <w:r w:rsidR="00AC4F87">
        <w:rPr>
          <w:b/>
          <w:bCs/>
          <w:color w:val="0D0D0D" w:themeColor="text1" w:themeTint="F2"/>
          <w:lang w:val="uk-UA"/>
        </w:rPr>
        <w:instrText xml:space="preserve"> INCLUDEPICTURE  "D:\\Users\\AvisFB\\pb21036_img_001.gif" \* MERGEFORMATINET </w:instrText>
      </w:r>
      <w:r w:rsidR="00AC4F87">
        <w:rPr>
          <w:b/>
          <w:bCs/>
          <w:color w:val="0D0D0D" w:themeColor="text1" w:themeTint="F2"/>
          <w:lang w:val="uk-UA"/>
        </w:rPr>
        <w:fldChar w:fldCharType="separate"/>
      </w:r>
      <w:r w:rsidR="0019122F">
        <w:rPr>
          <w:b/>
          <w:bCs/>
          <w:color w:val="0D0D0D" w:themeColor="text1" w:themeTint="F2"/>
          <w:lang w:val="uk-UA"/>
        </w:rPr>
        <w:fldChar w:fldCharType="begin"/>
      </w:r>
      <w:r w:rsidR="0019122F">
        <w:rPr>
          <w:b/>
          <w:bCs/>
          <w:color w:val="0D0D0D" w:themeColor="text1" w:themeTint="F2"/>
          <w:lang w:val="uk-UA"/>
        </w:rPr>
        <w:instrText xml:space="preserve"> INCLUDEPICTURE  "d:\\Users\\AvisFB\\pb21036_img_001.gif" \* MERGEFORMATINET </w:instrText>
      </w:r>
      <w:r w:rsidR="0019122F">
        <w:rPr>
          <w:b/>
          <w:bCs/>
          <w:color w:val="0D0D0D" w:themeColor="text1" w:themeTint="F2"/>
          <w:lang w:val="uk-UA"/>
        </w:rPr>
        <w:fldChar w:fldCharType="separate"/>
      </w:r>
      <w:r w:rsidR="00C07B9B">
        <w:rPr>
          <w:b/>
          <w:bCs/>
          <w:color w:val="0D0D0D" w:themeColor="text1" w:themeTint="F2"/>
          <w:lang w:val="uk-UA"/>
        </w:rPr>
        <w:fldChar w:fldCharType="begin"/>
      </w:r>
      <w:r w:rsidR="00C07B9B">
        <w:rPr>
          <w:b/>
          <w:bCs/>
          <w:color w:val="0D0D0D" w:themeColor="text1" w:themeTint="F2"/>
          <w:lang w:val="uk-UA"/>
        </w:rPr>
        <w:instrText xml:space="preserve"> INCLUDEPICTURE  "d:\\UsersNBU\\004105\\AppData\\Local\\Microsoft\\Windows\\Users\\AvisFB\\pb21036_img_001.gif" \* MERGEFORMATINET </w:instrText>
      </w:r>
      <w:r w:rsidR="00C07B9B">
        <w:rPr>
          <w:b/>
          <w:bCs/>
          <w:color w:val="0D0D0D" w:themeColor="text1" w:themeTint="F2"/>
          <w:lang w:val="uk-UA"/>
        </w:rPr>
        <w:fldChar w:fldCharType="separate"/>
      </w:r>
      <w:r w:rsidR="00C21203">
        <w:rPr>
          <w:b/>
          <w:bCs/>
          <w:color w:val="0D0D0D" w:themeColor="text1" w:themeTint="F2"/>
          <w:lang w:val="uk-UA"/>
        </w:rPr>
        <w:fldChar w:fldCharType="begin"/>
      </w:r>
      <w:r w:rsidR="00C21203">
        <w:rPr>
          <w:b/>
          <w:bCs/>
          <w:color w:val="0D0D0D" w:themeColor="text1" w:themeTint="F2"/>
          <w:lang w:val="uk-UA"/>
        </w:rPr>
        <w:instrText xml:space="preserve"> INCLUDEPICTURE  "d:\\UsersNBU\\004105\\AppData\\Local\\Microsoft\\Windows\\Users\\AvisFB\\pb21036_img_001.gif" \* MERGEFORMATINET </w:instrText>
      </w:r>
      <w:r w:rsidR="00C21203">
        <w:rPr>
          <w:b/>
          <w:bCs/>
          <w:color w:val="0D0D0D" w:themeColor="text1" w:themeTint="F2"/>
          <w:lang w:val="uk-UA"/>
        </w:rPr>
        <w:fldChar w:fldCharType="separate"/>
      </w:r>
      <w:r w:rsidR="000E5E5F">
        <w:rPr>
          <w:b/>
          <w:bCs/>
          <w:color w:val="0D0D0D" w:themeColor="text1" w:themeTint="F2"/>
          <w:lang w:val="uk-UA"/>
        </w:rPr>
        <w:fldChar w:fldCharType="begin"/>
      </w:r>
      <w:r w:rsidR="000E5E5F">
        <w:rPr>
          <w:b/>
          <w:bCs/>
          <w:color w:val="0D0D0D" w:themeColor="text1" w:themeTint="F2"/>
          <w:lang w:val="uk-UA"/>
        </w:rPr>
        <w:instrText xml:space="preserve"> INCLUDEPICTURE  "d:\\UsersNBU\\004105\\AppData\\Local\\Microsoft\\Windows\\Users\\AvisFB\\pb21036_img_001.gif" \* MERGEFORMATINET </w:instrText>
      </w:r>
      <w:r w:rsidR="000E5E5F">
        <w:rPr>
          <w:b/>
          <w:bCs/>
          <w:color w:val="0D0D0D" w:themeColor="text1" w:themeTint="F2"/>
          <w:lang w:val="uk-UA"/>
        </w:rPr>
        <w:fldChar w:fldCharType="separate"/>
      </w:r>
      <w:r w:rsidR="00E97F9D">
        <w:rPr>
          <w:b/>
          <w:bCs/>
          <w:color w:val="0D0D0D" w:themeColor="text1" w:themeTint="F2"/>
          <w:lang w:val="uk-UA"/>
        </w:rPr>
        <w:fldChar w:fldCharType="begin"/>
      </w:r>
      <w:r w:rsidR="00E97F9D">
        <w:rPr>
          <w:b/>
          <w:bCs/>
          <w:color w:val="0D0D0D" w:themeColor="text1" w:themeTint="F2"/>
          <w:lang w:val="uk-UA"/>
        </w:rPr>
        <w:instrText xml:space="preserve"> INCLUDEPICTURE  "d:\\UsersNBU\\004105\\AppData\\Local\\Microsoft\\Windows\\Users\\AvisFB\\pb21036_img_001.gif" \* MERGEFORMATINET </w:instrText>
      </w:r>
      <w:r w:rsidR="00E97F9D">
        <w:rPr>
          <w:b/>
          <w:bCs/>
          <w:color w:val="0D0D0D" w:themeColor="text1" w:themeTint="F2"/>
          <w:lang w:val="uk-UA"/>
        </w:rPr>
        <w:fldChar w:fldCharType="separate"/>
      </w:r>
      <w:r w:rsidR="005C14D6">
        <w:rPr>
          <w:b/>
          <w:bCs/>
          <w:color w:val="0D0D0D" w:themeColor="text1" w:themeTint="F2"/>
          <w:lang w:val="uk-UA"/>
        </w:rPr>
        <w:fldChar w:fldCharType="begin"/>
      </w:r>
      <w:r w:rsidR="005C14D6">
        <w:rPr>
          <w:b/>
          <w:bCs/>
          <w:color w:val="0D0D0D" w:themeColor="text1" w:themeTint="F2"/>
          <w:lang w:val="uk-UA"/>
        </w:rPr>
        <w:instrText xml:space="preserve"> INCLUDEPICTURE  "d:\\UsersNBU\\004105\\AppData\\Local\\Microsoft\\Windows\\Users\\AvisFB\\pb21036_img_001.gif" \* MERGEFORMATINET </w:instrText>
      </w:r>
      <w:r w:rsidR="005C14D6">
        <w:rPr>
          <w:b/>
          <w:bCs/>
          <w:color w:val="0D0D0D" w:themeColor="text1" w:themeTint="F2"/>
          <w:lang w:val="uk-UA"/>
        </w:rPr>
        <w:fldChar w:fldCharType="separate"/>
      </w:r>
      <w:r w:rsidR="002A63C1">
        <w:rPr>
          <w:b/>
          <w:bCs/>
          <w:color w:val="0D0D0D" w:themeColor="text1" w:themeTint="F2"/>
          <w:lang w:val="uk-UA"/>
        </w:rPr>
        <w:fldChar w:fldCharType="begin"/>
      </w:r>
      <w:r w:rsidR="002A63C1">
        <w:rPr>
          <w:b/>
          <w:bCs/>
          <w:color w:val="0D0D0D" w:themeColor="text1" w:themeTint="F2"/>
          <w:lang w:val="uk-UA"/>
        </w:rPr>
        <w:instrText xml:space="preserve"> INCLUDEPICTURE  "d:\\UsersNBU\\004105\\AppData\\Local\\Microsoft\\Windows\\Users\\AvisFB\\pb21036_img_001.gif" \* MERGEFORMATINET </w:instrText>
      </w:r>
      <w:r w:rsidR="002A63C1">
        <w:rPr>
          <w:b/>
          <w:bCs/>
          <w:color w:val="0D0D0D" w:themeColor="text1" w:themeTint="F2"/>
          <w:lang w:val="uk-UA"/>
        </w:rPr>
        <w:fldChar w:fldCharType="separate"/>
      </w:r>
      <w:r w:rsidR="00B6599C">
        <w:rPr>
          <w:b/>
          <w:bCs/>
          <w:color w:val="0D0D0D" w:themeColor="text1" w:themeTint="F2"/>
          <w:lang w:val="uk-UA"/>
        </w:rPr>
        <w:fldChar w:fldCharType="begin"/>
      </w:r>
      <w:r w:rsidR="00B6599C">
        <w:rPr>
          <w:b/>
          <w:bCs/>
          <w:color w:val="0D0D0D" w:themeColor="text1" w:themeTint="F2"/>
          <w:lang w:val="uk-UA"/>
        </w:rPr>
        <w:instrText xml:space="preserve"> INCLUDEPICTURE  "d:\\UsersNBU\\004105\\AppData\\Local\\Microsoft\\Windows\\Users\\AvisFB\\pb21036_img_001.gif" \* MERGEFORMATINET </w:instrText>
      </w:r>
      <w:r w:rsidR="00B6599C">
        <w:rPr>
          <w:b/>
          <w:bCs/>
          <w:color w:val="0D0D0D" w:themeColor="text1" w:themeTint="F2"/>
          <w:lang w:val="uk-UA"/>
        </w:rPr>
        <w:fldChar w:fldCharType="separate"/>
      </w:r>
      <w:r w:rsidR="00074E7C">
        <w:rPr>
          <w:b/>
          <w:bCs/>
          <w:color w:val="0D0D0D" w:themeColor="text1" w:themeTint="F2"/>
          <w:lang w:val="uk-UA"/>
        </w:rPr>
        <w:fldChar w:fldCharType="begin"/>
      </w:r>
      <w:r w:rsidR="00074E7C">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074E7C">
        <w:rPr>
          <w:b/>
          <w:bCs/>
          <w:color w:val="0D0D0D" w:themeColor="text1" w:themeTint="F2"/>
          <w:lang w:val="uk-UA"/>
        </w:rPr>
        <w:fldChar w:fldCharType="separate"/>
      </w:r>
      <w:r w:rsidR="00DE32F0">
        <w:rPr>
          <w:b/>
          <w:bCs/>
          <w:color w:val="0D0D0D" w:themeColor="text1" w:themeTint="F2"/>
          <w:lang w:val="uk-UA"/>
        </w:rPr>
        <w:fldChar w:fldCharType="begin"/>
      </w:r>
      <w:r w:rsidR="00DE32F0">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DE32F0">
        <w:rPr>
          <w:b/>
          <w:bCs/>
          <w:color w:val="0D0D0D" w:themeColor="text1" w:themeTint="F2"/>
          <w:lang w:val="uk-UA"/>
        </w:rPr>
        <w:fldChar w:fldCharType="separate"/>
      </w:r>
      <w:r w:rsidR="00967345">
        <w:rPr>
          <w:b/>
          <w:bCs/>
          <w:color w:val="0D0D0D" w:themeColor="text1" w:themeTint="F2"/>
          <w:lang w:val="uk-UA"/>
        </w:rPr>
        <w:fldChar w:fldCharType="begin"/>
      </w:r>
      <w:r w:rsidR="0096734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967345">
        <w:rPr>
          <w:b/>
          <w:bCs/>
          <w:color w:val="0D0D0D" w:themeColor="text1" w:themeTint="F2"/>
          <w:lang w:val="uk-UA"/>
        </w:rPr>
        <w:fldChar w:fldCharType="separate"/>
      </w:r>
      <w:r w:rsidR="00CE0A44">
        <w:rPr>
          <w:b/>
          <w:bCs/>
          <w:color w:val="0D0D0D" w:themeColor="text1" w:themeTint="F2"/>
          <w:lang w:val="uk-UA"/>
        </w:rPr>
        <w:fldChar w:fldCharType="begin"/>
      </w:r>
      <w:r w:rsidR="00CE0A44">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CE0A44">
        <w:rPr>
          <w:b/>
          <w:bCs/>
          <w:color w:val="0D0D0D" w:themeColor="text1" w:themeTint="F2"/>
          <w:lang w:val="uk-UA"/>
        </w:rPr>
        <w:fldChar w:fldCharType="separate"/>
      </w:r>
      <w:r w:rsidR="00BD58B1">
        <w:rPr>
          <w:b/>
          <w:bCs/>
          <w:color w:val="0D0D0D" w:themeColor="text1" w:themeTint="F2"/>
          <w:lang w:val="uk-UA"/>
        </w:rPr>
        <w:fldChar w:fldCharType="begin"/>
      </w:r>
      <w:r w:rsidR="00BD58B1">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BD58B1">
        <w:rPr>
          <w:b/>
          <w:bCs/>
          <w:color w:val="0D0D0D" w:themeColor="text1" w:themeTint="F2"/>
          <w:lang w:val="uk-UA"/>
        </w:rPr>
        <w:fldChar w:fldCharType="separate"/>
      </w:r>
      <w:r w:rsidR="00AF4983">
        <w:rPr>
          <w:b/>
          <w:bCs/>
          <w:color w:val="0D0D0D" w:themeColor="text1" w:themeTint="F2"/>
          <w:lang w:val="uk-UA"/>
        </w:rPr>
        <w:fldChar w:fldCharType="begin"/>
      </w:r>
      <w:r w:rsidR="00AF4983">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AF4983">
        <w:rPr>
          <w:b/>
          <w:bCs/>
          <w:color w:val="0D0D0D" w:themeColor="text1" w:themeTint="F2"/>
          <w:lang w:val="uk-UA"/>
        </w:rPr>
        <w:fldChar w:fldCharType="separate"/>
      </w:r>
      <w:r w:rsidR="00C15620">
        <w:rPr>
          <w:b/>
          <w:bCs/>
          <w:color w:val="0D0D0D" w:themeColor="text1" w:themeTint="F2"/>
          <w:lang w:val="uk-UA"/>
        </w:rPr>
        <w:fldChar w:fldCharType="begin"/>
      </w:r>
      <w:r w:rsidR="00C15620">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C15620">
        <w:rPr>
          <w:b/>
          <w:bCs/>
          <w:color w:val="0D0D0D" w:themeColor="text1" w:themeTint="F2"/>
          <w:lang w:val="uk-UA"/>
        </w:rPr>
        <w:fldChar w:fldCharType="separate"/>
      </w:r>
      <w:r w:rsidR="00662F7D">
        <w:rPr>
          <w:b/>
          <w:bCs/>
          <w:color w:val="0D0D0D" w:themeColor="text1" w:themeTint="F2"/>
          <w:lang w:val="uk-UA"/>
        </w:rPr>
        <w:fldChar w:fldCharType="begin"/>
      </w:r>
      <w:r w:rsidR="00662F7D">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662F7D">
        <w:rPr>
          <w:b/>
          <w:bCs/>
          <w:color w:val="0D0D0D" w:themeColor="text1" w:themeTint="F2"/>
          <w:lang w:val="uk-UA"/>
        </w:rPr>
        <w:fldChar w:fldCharType="separate"/>
      </w:r>
      <w:r w:rsidR="009F4B75">
        <w:rPr>
          <w:b/>
          <w:bCs/>
          <w:color w:val="0D0D0D" w:themeColor="text1" w:themeTint="F2"/>
          <w:lang w:val="uk-UA"/>
        </w:rPr>
        <w:fldChar w:fldCharType="begin"/>
      </w:r>
      <w:r w:rsidR="009F4B7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9F4B75">
        <w:rPr>
          <w:b/>
          <w:bCs/>
          <w:color w:val="0D0D0D" w:themeColor="text1" w:themeTint="F2"/>
          <w:lang w:val="uk-UA"/>
        </w:rPr>
        <w:fldChar w:fldCharType="separate"/>
      </w:r>
      <w:r w:rsidR="008B4E5E">
        <w:rPr>
          <w:b/>
          <w:bCs/>
          <w:color w:val="0D0D0D" w:themeColor="text1" w:themeTint="F2"/>
          <w:lang w:val="uk-UA"/>
        </w:rPr>
        <w:fldChar w:fldCharType="begin"/>
      </w:r>
      <w:r w:rsidR="008B4E5E">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8B4E5E">
        <w:rPr>
          <w:b/>
          <w:bCs/>
          <w:color w:val="0D0D0D" w:themeColor="text1" w:themeTint="F2"/>
          <w:lang w:val="uk-UA"/>
        </w:rPr>
        <w:fldChar w:fldCharType="separate"/>
      </w:r>
      <w:r w:rsidR="00ED41E4">
        <w:rPr>
          <w:b/>
          <w:bCs/>
          <w:color w:val="0D0D0D" w:themeColor="text1" w:themeTint="F2"/>
          <w:lang w:val="uk-UA"/>
        </w:rPr>
        <w:fldChar w:fldCharType="begin"/>
      </w:r>
      <w:r w:rsidR="00ED41E4">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ED41E4">
        <w:rPr>
          <w:b/>
          <w:bCs/>
          <w:color w:val="0D0D0D" w:themeColor="text1" w:themeTint="F2"/>
          <w:lang w:val="uk-UA"/>
        </w:rPr>
        <w:fldChar w:fldCharType="separate"/>
      </w:r>
      <w:r w:rsidR="006556B1">
        <w:rPr>
          <w:b/>
          <w:bCs/>
          <w:color w:val="0D0D0D" w:themeColor="text1" w:themeTint="F2"/>
          <w:lang w:val="uk-UA"/>
        </w:rPr>
        <w:fldChar w:fldCharType="begin"/>
      </w:r>
      <w:r w:rsidR="006556B1">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6556B1">
        <w:rPr>
          <w:b/>
          <w:bCs/>
          <w:color w:val="0D0D0D" w:themeColor="text1" w:themeTint="F2"/>
          <w:lang w:val="uk-UA"/>
        </w:rPr>
        <w:fldChar w:fldCharType="separate"/>
      </w:r>
      <w:r w:rsidR="00DC2712">
        <w:rPr>
          <w:b/>
          <w:bCs/>
          <w:color w:val="0D0D0D" w:themeColor="text1" w:themeTint="F2"/>
          <w:lang w:val="uk-UA"/>
        </w:rPr>
        <w:fldChar w:fldCharType="begin"/>
      </w:r>
      <w:r w:rsidR="00DC2712">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DC2712">
        <w:rPr>
          <w:b/>
          <w:bCs/>
          <w:color w:val="0D0D0D" w:themeColor="text1" w:themeTint="F2"/>
          <w:lang w:val="uk-UA"/>
        </w:rPr>
        <w:fldChar w:fldCharType="separate"/>
      </w:r>
      <w:r w:rsidR="006075A5">
        <w:rPr>
          <w:b/>
          <w:bCs/>
          <w:color w:val="0D0D0D" w:themeColor="text1" w:themeTint="F2"/>
          <w:lang w:val="uk-UA"/>
        </w:rPr>
        <w:fldChar w:fldCharType="begin"/>
      </w:r>
      <w:r w:rsidR="006075A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6075A5">
        <w:rPr>
          <w:b/>
          <w:bCs/>
          <w:color w:val="0D0D0D" w:themeColor="text1" w:themeTint="F2"/>
          <w:lang w:val="uk-UA"/>
        </w:rPr>
        <w:fldChar w:fldCharType="separate"/>
      </w:r>
      <w:r w:rsidR="001B22C5">
        <w:rPr>
          <w:b/>
          <w:bCs/>
          <w:color w:val="0D0D0D" w:themeColor="text1" w:themeTint="F2"/>
          <w:lang w:val="uk-UA"/>
        </w:rPr>
        <w:fldChar w:fldCharType="begin"/>
      </w:r>
      <w:r w:rsidR="001B22C5">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1B22C5">
        <w:rPr>
          <w:b/>
          <w:bCs/>
          <w:color w:val="0D0D0D" w:themeColor="text1" w:themeTint="F2"/>
          <w:lang w:val="uk-UA"/>
        </w:rPr>
        <w:fldChar w:fldCharType="separate"/>
      </w:r>
      <w:r w:rsidR="00271A53">
        <w:rPr>
          <w:b/>
          <w:bCs/>
          <w:color w:val="0D0D0D" w:themeColor="text1" w:themeTint="F2"/>
          <w:lang w:val="uk-UA"/>
        </w:rPr>
        <w:fldChar w:fldCharType="begin"/>
      </w:r>
      <w:r w:rsidR="00271A53">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271A53">
        <w:rPr>
          <w:b/>
          <w:bCs/>
          <w:color w:val="0D0D0D" w:themeColor="text1" w:themeTint="F2"/>
          <w:lang w:val="uk-UA"/>
        </w:rPr>
        <w:fldChar w:fldCharType="separate"/>
      </w:r>
      <w:r w:rsidR="00732EA8">
        <w:rPr>
          <w:b/>
          <w:bCs/>
          <w:color w:val="0D0D0D" w:themeColor="text1" w:themeTint="F2"/>
          <w:lang w:val="uk-UA"/>
        </w:rPr>
        <w:fldChar w:fldCharType="begin"/>
      </w:r>
      <w:r w:rsidR="00732EA8">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732EA8">
        <w:rPr>
          <w:b/>
          <w:bCs/>
          <w:color w:val="0D0D0D" w:themeColor="text1" w:themeTint="F2"/>
          <w:lang w:val="uk-UA"/>
        </w:rPr>
        <w:fldChar w:fldCharType="separate"/>
      </w:r>
      <w:r w:rsidR="000C546D">
        <w:rPr>
          <w:b/>
          <w:bCs/>
          <w:color w:val="0D0D0D" w:themeColor="text1" w:themeTint="F2"/>
          <w:lang w:val="uk-UA"/>
        </w:rPr>
        <w:fldChar w:fldCharType="begin"/>
      </w:r>
      <w:r w:rsidR="000C546D">
        <w:rPr>
          <w:b/>
          <w:bCs/>
          <w:color w:val="0D0D0D" w:themeColor="text1" w:themeTint="F2"/>
          <w:lang w:val="uk-UA"/>
        </w:rPr>
        <w:instrText xml:space="preserve"> INCLUDEPICTURE  "d:\\UsersNBU\\004105\\AppData\\Local\\Microsoft\\Windows\\INetCache\\004105\\AppData\\Local\\Microsoft\\Windows\\Users\\AvisFB\\pb21036_img_001.gif" \* MERGEFORMATINET </w:instrText>
      </w:r>
      <w:r w:rsidR="000C546D">
        <w:rPr>
          <w:b/>
          <w:bCs/>
          <w:color w:val="0D0D0D" w:themeColor="text1" w:themeTint="F2"/>
          <w:lang w:val="uk-UA"/>
        </w:rPr>
        <w:fldChar w:fldCharType="separate"/>
      </w:r>
      <w:r w:rsidR="00206667">
        <w:rPr>
          <w:b/>
          <w:bCs/>
          <w:color w:val="0D0D0D" w:themeColor="text1" w:themeTint="F2"/>
          <w:lang w:val="uk-UA"/>
        </w:rPr>
        <w:fldChar w:fldCharType="begin"/>
      </w:r>
      <w:r w:rsidR="00206667">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206667">
        <w:rPr>
          <w:b/>
          <w:bCs/>
          <w:color w:val="0D0D0D" w:themeColor="text1" w:themeTint="F2"/>
          <w:lang w:val="uk-UA"/>
        </w:rPr>
        <w:fldChar w:fldCharType="separate"/>
      </w:r>
      <w:r w:rsidR="009D1733">
        <w:rPr>
          <w:b/>
          <w:bCs/>
          <w:color w:val="0D0D0D" w:themeColor="text1" w:themeTint="F2"/>
          <w:lang w:val="uk-UA"/>
        </w:rPr>
        <w:fldChar w:fldCharType="begin"/>
      </w:r>
      <w:r w:rsidR="009D1733">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9D1733">
        <w:rPr>
          <w:b/>
          <w:bCs/>
          <w:color w:val="0D0D0D" w:themeColor="text1" w:themeTint="F2"/>
          <w:lang w:val="uk-UA"/>
        </w:rPr>
        <w:fldChar w:fldCharType="separate"/>
      </w:r>
      <w:r w:rsidR="005A2FC1">
        <w:rPr>
          <w:b/>
          <w:bCs/>
          <w:color w:val="0D0D0D" w:themeColor="text1" w:themeTint="F2"/>
          <w:lang w:val="uk-UA"/>
        </w:rPr>
        <w:fldChar w:fldCharType="begin"/>
      </w:r>
      <w:r w:rsidR="005A2FC1">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5A2FC1">
        <w:rPr>
          <w:b/>
          <w:bCs/>
          <w:color w:val="0D0D0D" w:themeColor="text1" w:themeTint="F2"/>
          <w:lang w:val="uk-UA"/>
        </w:rPr>
        <w:fldChar w:fldCharType="separate"/>
      </w:r>
      <w:r w:rsidR="00114099">
        <w:rPr>
          <w:b/>
          <w:bCs/>
          <w:color w:val="0D0D0D" w:themeColor="text1" w:themeTint="F2"/>
          <w:lang w:val="uk-UA"/>
        </w:rPr>
        <w:fldChar w:fldCharType="begin"/>
      </w:r>
      <w:r w:rsidR="00114099">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114099">
        <w:rPr>
          <w:b/>
          <w:bCs/>
          <w:color w:val="0D0D0D" w:themeColor="text1" w:themeTint="F2"/>
          <w:lang w:val="uk-UA"/>
        </w:rPr>
        <w:fldChar w:fldCharType="separate"/>
      </w:r>
      <w:r w:rsidR="00837644">
        <w:rPr>
          <w:b/>
          <w:bCs/>
          <w:color w:val="0D0D0D" w:themeColor="text1" w:themeTint="F2"/>
          <w:lang w:val="uk-UA"/>
        </w:rPr>
        <w:fldChar w:fldCharType="begin"/>
      </w:r>
      <w:r w:rsidR="00837644">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837644">
        <w:rPr>
          <w:b/>
          <w:bCs/>
          <w:color w:val="0D0D0D" w:themeColor="text1" w:themeTint="F2"/>
          <w:lang w:val="uk-UA"/>
        </w:rPr>
        <w:fldChar w:fldCharType="separate"/>
      </w:r>
      <w:r w:rsidR="000D55C2">
        <w:rPr>
          <w:b/>
          <w:bCs/>
          <w:color w:val="0D0D0D" w:themeColor="text1" w:themeTint="F2"/>
          <w:lang w:val="uk-UA"/>
        </w:rPr>
        <w:fldChar w:fldCharType="begin"/>
      </w:r>
      <w:r w:rsidR="000D55C2">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0D55C2">
        <w:rPr>
          <w:b/>
          <w:bCs/>
          <w:color w:val="0D0D0D" w:themeColor="text1" w:themeTint="F2"/>
          <w:lang w:val="uk-UA"/>
        </w:rPr>
        <w:fldChar w:fldCharType="separate"/>
      </w:r>
      <w:r w:rsidR="004B4877">
        <w:rPr>
          <w:b/>
          <w:bCs/>
          <w:color w:val="0D0D0D" w:themeColor="text1" w:themeTint="F2"/>
          <w:lang w:val="uk-UA"/>
        </w:rPr>
        <w:fldChar w:fldCharType="begin"/>
      </w:r>
      <w:r w:rsidR="004B4877">
        <w:rPr>
          <w:b/>
          <w:bCs/>
          <w:color w:val="0D0D0D" w:themeColor="text1" w:themeTint="F2"/>
          <w:lang w:val="uk-UA"/>
        </w:rPr>
        <w:instrText xml:space="preserve"> INCLUDEPICTURE  "d:\\UsersNBU\\005724\\004105\\AppData\\Local\\Microsoft\\Windows\\INetCache\\004105\\AppData\\Local\\Microsoft\\Windows\\Users\\AvisFB\\pb21036_img_001.gif" \* MERGEFORMATINET </w:instrText>
      </w:r>
      <w:r w:rsidR="004B4877">
        <w:rPr>
          <w:b/>
          <w:bCs/>
          <w:color w:val="0D0D0D" w:themeColor="text1" w:themeTint="F2"/>
          <w:lang w:val="uk-UA"/>
        </w:rPr>
        <w:fldChar w:fldCharType="separate"/>
      </w:r>
      <w:r w:rsidR="003F1849">
        <w:rPr>
          <w:b/>
          <w:bCs/>
          <w:color w:val="0D0D0D" w:themeColor="text1" w:themeTint="F2"/>
          <w:lang w:val="uk-UA"/>
        </w:rPr>
        <w:fldChar w:fldCharType="begin"/>
      </w:r>
      <w:r w:rsidR="003F1849">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3F1849">
        <w:rPr>
          <w:b/>
          <w:bCs/>
          <w:color w:val="0D0D0D" w:themeColor="text1" w:themeTint="F2"/>
          <w:lang w:val="uk-UA"/>
        </w:rPr>
        <w:fldChar w:fldCharType="separate"/>
      </w:r>
      <w:r w:rsidR="00921177">
        <w:rPr>
          <w:b/>
          <w:bCs/>
          <w:color w:val="0D0D0D" w:themeColor="text1" w:themeTint="F2"/>
          <w:lang w:val="uk-UA"/>
        </w:rPr>
        <w:fldChar w:fldCharType="begin"/>
      </w:r>
      <w:r w:rsidR="00921177">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921177">
        <w:rPr>
          <w:b/>
          <w:bCs/>
          <w:color w:val="0D0D0D" w:themeColor="text1" w:themeTint="F2"/>
          <w:lang w:val="uk-UA"/>
        </w:rPr>
        <w:fldChar w:fldCharType="separate"/>
      </w:r>
      <w:r w:rsidR="00CD6AF8">
        <w:rPr>
          <w:b/>
          <w:bCs/>
          <w:color w:val="0D0D0D" w:themeColor="text1" w:themeTint="F2"/>
          <w:lang w:val="uk-UA"/>
        </w:rPr>
        <w:fldChar w:fldCharType="begin"/>
      </w:r>
      <w:r w:rsidR="00CD6AF8">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CD6AF8">
        <w:rPr>
          <w:b/>
          <w:bCs/>
          <w:color w:val="0D0D0D" w:themeColor="text1" w:themeTint="F2"/>
          <w:lang w:val="uk-UA"/>
        </w:rPr>
        <w:fldChar w:fldCharType="separate"/>
      </w:r>
      <w:r w:rsidR="0020678A">
        <w:rPr>
          <w:b/>
          <w:bCs/>
          <w:color w:val="0D0D0D" w:themeColor="text1" w:themeTint="F2"/>
          <w:lang w:val="uk-UA"/>
        </w:rPr>
        <w:fldChar w:fldCharType="begin"/>
      </w:r>
      <w:r w:rsidR="0020678A">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20678A">
        <w:rPr>
          <w:b/>
          <w:bCs/>
          <w:color w:val="0D0D0D" w:themeColor="text1" w:themeTint="F2"/>
          <w:lang w:val="uk-UA"/>
        </w:rPr>
        <w:fldChar w:fldCharType="separate"/>
      </w:r>
      <w:r w:rsidR="00E335BF">
        <w:rPr>
          <w:b/>
          <w:bCs/>
          <w:color w:val="0D0D0D" w:themeColor="text1" w:themeTint="F2"/>
          <w:lang w:val="uk-UA"/>
        </w:rPr>
        <w:fldChar w:fldCharType="begin"/>
      </w:r>
      <w:r w:rsidR="00E335BF">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E335BF">
        <w:rPr>
          <w:b/>
          <w:bCs/>
          <w:color w:val="0D0D0D" w:themeColor="text1" w:themeTint="F2"/>
          <w:lang w:val="uk-UA"/>
        </w:rPr>
        <w:fldChar w:fldCharType="separate"/>
      </w:r>
      <w:r w:rsidR="00E81F06">
        <w:rPr>
          <w:b/>
          <w:bCs/>
          <w:color w:val="0D0D0D" w:themeColor="text1" w:themeTint="F2"/>
          <w:lang w:val="uk-UA"/>
        </w:rPr>
        <w:fldChar w:fldCharType="begin"/>
      </w:r>
      <w:r w:rsidR="00E81F06">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E81F06">
        <w:rPr>
          <w:b/>
          <w:bCs/>
          <w:color w:val="0D0D0D" w:themeColor="text1" w:themeTint="F2"/>
          <w:lang w:val="uk-UA"/>
        </w:rPr>
        <w:fldChar w:fldCharType="separate"/>
      </w:r>
      <w:r w:rsidR="00177294">
        <w:rPr>
          <w:b/>
          <w:bCs/>
          <w:color w:val="0D0D0D" w:themeColor="text1" w:themeTint="F2"/>
          <w:lang w:val="uk-UA"/>
        </w:rPr>
        <w:fldChar w:fldCharType="begin"/>
      </w:r>
      <w:r w:rsidR="00177294">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177294">
        <w:rPr>
          <w:b/>
          <w:bCs/>
          <w:color w:val="0D0D0D" w:themeColor="text1" w:themeTint="F2"/>
          <w:lang w:val="uk-UA"/>
        </w:rPr>
        <w:fldChar w:fldCharType="separate"/>
      </w:r>
      <w:r w:rsidR="002A2F57">
        <w:rPr>
          <w:b/>
          <w:bCs/>
          <w:color w:val="0D0D0D" w:themeColor="text1" w:themeTint="F2"/>
          <w:lang w:val="uk-UA"/>
        </w:rPr>
        <w:fldChar w:fldCharType="begin"/>
      </w:r>
      <w:r w:rsidR="002A2F57">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2A2F57">
        <w:rPr>
          <w:b/>
          <w:bCs/>
          <w:color w:val="0D0D0D" w:themeColor="text1" w:themeTint="F2"/>
          <w:lang w:val="uk-UA"/>
        </w:rPr>
        <w:fldChar w:fldCharType="separate"/>
      </w:r>
      <w:r w:rsidR="00993839">
        <w:rPr>
          <w:b/>
          <w:bCs/>
          <w:color w:val="0D0D0D" w:themeColor="text1" w:themeTint="F2"/>
          <w:lang w:val="uk-UA"/>
        </w:rPr>
        <w:fldChar w:fldCharType="begin"/>
      </w:r>
      <w:r w:rsidR="00993839">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993839">
        <w:rPr>
          <w:b/>
          <w:bCs/>
          <w:color w:val="0D0D0D" w:themeColor="text1" w:themeTint="F2"/>
          <w:lang w:val="uk-UA"/>
        </w:rPr>
        <w:fldChar w:fldCharType="separate"/>
      </w:r>
      <w:r w:rsidR="003314C8">
        <w:rPr>
          <w:b/>
          <w:bCs/>
          <w:color w:val="0D0D0D" w:themeColor="text1" w:themeTint="F2"/>
          <w:lang w:val="uk-UA"/>
        </w:rPr>
        <w:fldChar w:fldCharType="begin"/>
      </w:r>
      <w:r w:rsidR="003314C8">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3314C8">
        <w:rPr>
          <w:b/>
          <w:bCs/>
          <w:color w:val="0D0D0D" w:themeColor="text1" w:themeTint="F2"/>
          <w:lang w:val="uk-UA"/>
        </w:rPr>
        <w:fldChar w:fldCharType="separate"/>
      </w:r>
      <w:r w:rsidR="00083BEB">
        <w:rPr>
          <w:b/>
          <w:bCs/>
          <w:color w:val="0D0D0D" w:themeColor="text1" w:themeTint="F2"/>
          <w:lang w:val="uk-UA"/>
        </w:rPr>
        <w:fldChar w:fldCharType="begin"/>
      </w:r>
      <w:r w:rsidR="00083BEB">
        <w:rPr>
          <w:b/>
          <w:bCs/>
          <w:color w:val="0D0D0D" w:themeColor="text1" w:themeTint="F2"/>
          <w:lang w:val="uk-UA"/>
        </w:rPr>
        <w:instrText xml:space="preserve"> INCLUDEPICTURE  "d:\\UsersNBU\\004105\\AppData\\Local\\004105\\AppData\\Local\\Microsoft\\Windows\\INetCache\\004105\\AppData\\Local\\Microsoft\\Windows\\Users\\AvisFB\\pb21036_img_001.gif" \* MERGEFORMATINET </w:instrText>
      </w:r>
      <w:r w:rsidR="00083BEB">
        <w:rPr>
          <w:b/>
          <w:bCs/>
          <w:color w:val="0D0D0D" w:themeColor="text1" w:themeTint="F2"/>
          <w:lang w:val="uk-UA"/>
        </w:rPr>
        <w:fldChar w:fldCharType="separate"/>
      </w:r>
      <w:r w:rsidR="009A3C82">
        <w:rPr>
          <w:b/>
          <w:bCs/>
          <w:color w:val="0D0D0D" w:themeColor="text1" w:themeTint="F2"/>
          <w:lang w:val="uk-UA"/>
        </w:rPr>
        <w:fldChar w:fldCharType="begin"/>
      </w:r>
      <w:r w:rsidR="009A3C82">
        <w:rPr>
          <w:b/>
          <w:bCs/>
          <w:color w:val="0D0D0D" w:themeColor="text1" w:themeTint="F2"/>
          <w:lang w:val="uk-UA"/>
        </w:rPr>
        <w:instrText xml:space="preserve"> INCLUDEPICTURE  "d:\\UsersNBU\\004105\\AppData\\004105\\AppData\\Local\\004105\\AppData\\Local\\Microsoft\\Windows\\INetCache\\004105\\AppData\\Local\\Microsoft\\Windows\\Users\\AvisFB\\pb21036_img_001.gif" \* MERGEFORMATINET </w:instrText>
      </w:r>
      <w:r w:rsidR="009A3C82">
        <w:rPr>
          <w:b/>
          <w:bCs/>
          <w:color w:val="0D0D0D" w:themeColor="text1" w:themeTint="F2"/>
          <w:lang w:val="uk-UA"/>
        </w:rPr>
        <w:fldChar w:fldCharType="separate"/>
      </w:r>
      <w:r w:rsidR="000B60F8">
        <w:rPr>
          <w:b/>
          <w:bCs/>
          <w:color w:val="0D0D0D" w:themeColor="text1" w:themeTint="F2"/>
          <w:lang w:val="uk-UA"/>
        </w:rPr>
        <w:fldChar w:fldCharType="begin"/>
      </w:r>
      <w:r w:rsidR="000B60F8">
        <w:rPr>
          <w:b/>
          <w:bCs/>
          <w:color w:val="0D0D0D" w:themeColor="text1" w:themeTint="F2"/>
          <w:lang w:val="uk-UA"/>
        </w:rPr>
        <w:instrText xml:space="preserve"> INCLUDEPICTURE  "d:\\UsersNBU\\004105\\AppData\\004105\\AppData\\Local\\004105\\AppData\\Local\\Microsoft\\Windows\\INetCache\\004105\\AppData\\Local\\Microsoft\\Windows\\Users\\AvisFB\\pb21036_img_001.gif" \* MERGEFORMATINET </w:instrText>
      </w:r>
      <w:r w:rsidR="000B60F8">
        <w:rPr>
          <w:b/>
          <w:bCs/>
          <w:color w:val="0D0D0D" w:themeColor="text1" w:themeTint="F2"/>
          <w:lang w:val="uk-UA"/>
        </w:rPr>
        <w:fldChar w:fldCharType="separate"/>
      </w:r>
      <w:r w:rsidR="00CC7DD6">
        <w:rPr>
          <w:b/>
          <w:bCs/>
          <w:color w:val="0D0D0D" w:themeColor="text1" w:themeTint="F2"/>
          <w:lang w:val="uk-UA"/>
        </w:rPr>
        <w:fldChar w:fldCharType="begin"/>
      </w:r>
      <w:r w:rsidR="00CC7DD6">
        <w:rPr>
          <w:b/>
          <w:bCs/>
          <w:color w:val="0D0D0D" w:themeColor="text1" w:themeTint="F2"/>
          <w:lang w:val="uk-UA"/>
        </w:rPr>
        <w:instrText xml:space="preserve"> INCLUDEPICTURE  "d:\\UsersNBU\\004105\\AppData\\004105\\AppData\\Local\\004105\\AppData\\Local\\Microsoft\\Windows\\INetCache\\004105\\AppData\\Local\\Microsoft\\Windows\\Users\\AvisFB\\pb21036_img_001.gif" \* MERGEFORMATINET </w:instrText>
      </w:r>
      <w:r w:rsidR="00CC7DD6">
        <w:rPr>
          <w:b/>
          <w:bCs/>
          <w:color w:val="0D0D0D" w:themeColor="text1" w:themeTint="F2"/>
          <w:lang w:val="uk-UA"/>
        </w:rPr>
        <w:fldChar w:fldCharType="separate"/>
      </w:r>
      <w:r w:rsidR="00F97666">
        <w:rPr>
          <w:b/>
          <w:bCs/>
          <w:color w:val="0D0D0D" w:themeColor="text1" w:themeTint="F2"/>
          <w:lang w:val="uk-UA"/>
        </w:rPr>
        <w:fldChar w:fldCharType="begin"/>
      </w:r>
      <w:r w:rsidR="00F97666">
        <w:rPr>
          <w:b/>
          <w:bCs/>
          <w:color w:val="0D0D0D" w:themeColor="text1" w:themeTint="F2"/>
          <w:lang w:val="uk-UA"/>
        </w:rPr>
        <w:instrText xml:space="preserve"> INCLUDEPICTURE  "d:\\UsersNBU\\005724\\004105\\AppData\\004105\\AppData\\Local\\004105\\AppData\\Local\\Microsoft\\Windows\\INetCache\\004105\\AppData\\Local\\Microsoft\\Windows\\Users\\AvisFB\\pb21036_img_001.gif" \* MERGEFORMATINET </w:instrText>
      </w:r>
      <w:r w:rsidR="00F97666">
        <w:rPr>
          <w:b/>
          <w:bCs/>
          <w:color w:val="0D0D0D" w:themeColor="text1" w:themeTint="F2"/>
          <w:lang w:val="uk-UA"/>
        </w:rPr>
        <w:fldChar w:fldCharType="separate"/>
      </w:r>
      <w:r w:rsidR="00BA026D">
        <w:rPr>
          <w:b/>
          <w:bCs/>
          <w:color w:val="0D0D0D" w:themeColor="text1" w:themeTint="F2"/>
          <w:lang w:val="uk-UA"/>
        </w:rPr>
        <w:fldChar w:fldCharType="begin"/>
      </w:r>
      <w:r w:rsidR="00BA026D">
        <w:rPr>
          <w:b/>
          <w:bCs/>
          <w:color w:val="0D0D0D" w:themeColor="text1" w:themeTint="F2"/>
          <w:lang w:val="uk-UA"/>
        </w:rPr>
        <w:instrText xml:space="preserve"> INCLUDEPICTURE  "d:\\UsersNBU\\005724\\004105\\AppData\\004105\\AppData\\Local\\004105\\AppData\\Local\\Microsoft\\Windows\\INetCache\\004105\\AppData\\Local\\Microsoft\\Windows\\Users\\AvisFB\\pb21036_img_001.gif" \* MERGEFORMATINET </w:instrText>
      </w:r>
      <w:r w:rsidR="00BA026D">
        <w:rPr>
          <w:b/>
          <w:bCs/>
          <w:color w:val="0D0D0D" w:themeColor="text1" w:themeTint="F2"/>
          <w:lang w:val="uk-UA"/>
        </w:rPr>
        <w:fldChar w:fldCharType="separate"/>
      </w:r>
      <w:r w:rsidR="00F22C35">
        <w:rPr>
          <w:b/>
          <w:bCs/>
          <w:color w:val="0D0D0D" w:themeColor="text1" w:themeTint="F2"/>
          <w:lang w:val="uk-UA"/>
        </w:rPr>
        <w:fldChar w:fldCharType="begin"/>
      </w:r>
      <w:r w:rsidR="00F22C35">
        <w:rPr>
          <w:b/>
          <w:bCs/>
          <w:color w:val="0D0D0D" w:themeColor="text1" w:themeTint="F2"/>
          <w:lang w:val="uk-UA"/>
        </w:rPr>
        <w:instrText xml:space="preserve"> INCLUDEPICTURE  "d:\\UsersNBU\\005724\\004105\\AppData\\004105\\AppData\\Local\\004105\\AppData\\Local\\Microsoft\\Windows\\INetCache\\004105\\AppData\\Local\\Microsoft\\Windows\\Users\\AvisFB\\pb21036_img_001.gif" \* MERGEFORMATINET </w:instrText>
      </w:r>
      <w:r w:rsidR="00F22C35">
        <w:rPr>
          <w:b/>
          <w:bCs/>
          <w:color w:val="0D0D0D" w:themeColor="text1" w:themeTint="F2"/>
          <w:lang w:val="uk-UA"/>
        </w:rPr>
        <w:fldChar w:fldCharType="separate"/>
      </w:r>
      <w:r w:rsidR="00F303E3">
        <w:rPr>
          <w:b/>
          <w:bCs/>
          <w:color w:val="0D0D0D" w:themeColor="text1" w:themeTint="F2"/>
          <w:lang w:val="uk-UA"/>
        </w:rPr>
        <w:fldChar w:fldCharType="begin"/>
      </w:r>
      <w:r w:rsidR="00F303E3">
        <w:rPr>
          <w:b/>
          <w:bCs/>
          <w:color w:val="0D0D0D" w:themeColor="text1" w:themeTint="F2"/>
          <w:lang w:val="uk-UA"/>
        </w:rPr>
        <w:instrText xml:space="preserve"> </w:instrText>
      </w:r>
      <w:r w:rsidR="00F303E3">
        <w:rPr>
          <w:b/>
          <w:bCs/>
          <w:color w:val="0D0D0D" w:themeColor="text1" w:themeTint="F2"/>
          <w:lang w:val="uk-UA"/>
        </w:rPr>
        <w:instrText>INCLUDEPICTURE  "d:\\UsersNBU\\005724\\004105\\AppData\\004105\\AppData\\Local\\004105\\AppData\\Local\\Microsoft\\Windows\\INetCache\\004105\\AppData\\Local\\Microsoft\\Windows\\Users\\AvisFB\\p</w:instrText>
      </w:r>
      <w:r w:rsidR="00F303E3">
        <w:rPr>
          <w:b/>
          <w:bCs/>
          <w:color w:val="0D0D0D" w:themeColor="text1" w:themeTint="F2"/>
          <w:lang w:val="uk-UA"/>
        </w:rPr>
        <w:instrText>b21036_img_001.gif" \* MERGEFORMATINET</w:instrText>
      </w:r>
      <w:r w:rsidR="00F303E3">
        <w:rPr>
          <w:b/>
          <w:bCs/>
          <w:color w:val="0D0D0D" w:themeColor="text1" w:themeTint="F2"/>
          <w:lang w:val="uk-UA"/>
        </w:rPr>
        <w:instrText xml:space="preserve"> </w:instrText>
      </w:r>
      <w:r w:rsidR="00F303E3">
        <w:rPr>
          <w:b/>
          <w:bCs/>
          <w:color w:val="0D0D0D" w:themeColor="text1" w:themeTint="F2"/>
          <w:lang w:val="uk-UA"/>
        </w:rPr>
        <w:fldChar w:fldCharType="separate"/>
      </w:r>
      <w:r w:rsidR="00AB69C5">
        <w:rPr>
          <w:b/>
          <w:bCs/>
          <w:color w:val="0D0D0D" w:themeColor="text1" w:themeTint="F2"/>
          <w:lang w:val="uk-UA"/>
        </w:rPr>
        <w:pict w14:anchorId="0443EAFC">
          <v:shape id="_x0000_i1028" type="#_x0000_t75" style="width:36pt;height:57.75pt">
            <v:imagedata r:id="rId25" r:href="rId28"/>
          </v:shape>
        </w:pict>
      </w:r>
      <w:r w:rsidR="00F303E3">
        <w:rPr>
          <w:b/>
          <w:bCs/>
          <w:color w:val="0D0D0D" w:themeColor="text1" w:themeTint="F2"/>
          <w:lang w:val="uk-UA"/>
        </w:rPr>
        <w:fldChar w:fldCharType="end"/>
      </w:r>
      <w:r w:rsidR="00F22C35">
        <w:rPr>
          <w:b/>
          <w:bCs/>
          <w:color w:val="0D0D0D" w:themeColor="text1" w:themeTint="F2"/>
          <w:lang w:val="uk-UA"/>
        </w:rPr>
        <w:fldChar w:fldCharType="end"/>
      </w:r>
      <w:r w:rsidR="00BA026D">
        <w:rPr>
          <w:b/>
          <w:bCs/>
          <w:color w:val="0D0D0D" w:themeColor="text1" w:themeTint="F2"/>
          <w:lang w:val="uk-UA"/>
        </w:rPr>
        <w:fldChar w:fldCharType="end"/>
      </w:r>
      <w:r w:rsidR="00F97666">
        <w:rPr>
          <w:b/>
          <w:bCs/>
          <w:color w:val="0D0D0D" w:themeColor="text1" w:themeTint="F2"/>
          <w:lang w:val="uk-UA"/>
        </w:rPr>
        <w:fldChar w:fldCharType="end"/>
      </w:r>
      <w:r w:rsidR="00CC7DD6">
        <w:rPr>
          <w:b/>
          <w:bCs/>
          <w:color w:val="0D0D0D" w:themeColor="text1" w:themeTint="F2"/>
          <w:lang w:val="uk-UA"/>
        </w:rPr>
        <w:fldChar w:fldCharType="end"/>
      </w:r>
      <w:r w:rsidR="000B60F8">
        <w:rPr>
          <w:b/>
          <w:bCs/>
          <w:color w:val="0D0D0D" w:themeColor="text1" w:themeTint="F2"/>
          <w:lang w:val="uk-UA"/>
        </w:rPr>
        <w:fldChar w:fldCharType="end"/>
      </w:r>
      <w:r w:rsidR="009A3C82">
        <w:rPr>
          <w:b/>
          <w:bCs/>
          <w:color w:val="0D0D0D" w:themeColor="text1" w:themeTint="F2"/>
          <w:lang w:val="uk-UA"/>
        </w:rPr>
        <w:fldChar w:fldCharType="end"/>
      </w:r>
      <w:r w:rsidR="00083BEB">
        <w:rPr>
          <w:b/>
          <w:bCs/>
          <w:color w:val="0D0D0D" w:themeColor="text1" w:themeTint="F2"/>
          <w:lang w:val="uk-UA"/>
        </w:rPr>
        <w:fldChar w:fldCharType="end"/>
      </w:r>
      <w:r w:rsidR="003314C8">
        <w:rPr>
          <w:b/>
          <w:bCs/>
          <w:color w:val="0D0D0D" w:themeColor="text1" w:themeTint="F2"/>
          <w:lang w:val="uk-UA"/>
        </w:rPr>
        <w:fldChar w:fldCharType="end"/>
      </w:r>
      <w:r w:rsidR="00993839">
        <w:rPr>
          <w:b/>
          <w:bCs/>
          <w:color w:val="0D0D0D" w:themeColor="text1" w:themeTint="F2"/>
          <w:lang w:val="uk-UA"/>
        </w:rPr>
        <w:fldChar w:fldCharType="end"/>
      </w:r>
      <w:r w:rsidR="002A2F57">
        <w:rPr>
          <w:b/>
          <w:bCs/>
          <w:color w:val="0D0D0D" w:themeColor="text1" w:themeTint="F2"/>
          <w:lang w:val="uk-UA"/>
        </w:rPr>
        <w:fldChar w:fldCharType="end"/>
      </w:r>
      <w:r w:rsidR="00177294">
        <w:rPr>
          <w:b/>
          <w:bCs/>
          <w:color w:val="0D0D0D" w:themeColor="text1" w:themeTint="F2"/>
          <w:lang w:val="uk-UA"/>
        </w:rPr>
        <w:fldChar w:fldCharType="end"/>
      </w:r>
      <w:r w:rsidR="00E81F06">
        <w:rPr>
          <w:b/>
          <w:bCs/>
          <w:color w:val="0D0D0D" w:themeColor="text1" w:themeTint="F2"/>
          <w:lang w:val="uk-UA"/>
        </w:rPr>
        <w:fldChar w:fldCharType="end"/>
      </w:r>
      <w:r w:rsidR="00E335BF">
        <w:rPr>
          <w:b/>
          <w:bCs/>
          <w:color w:val="0D0D0D" w:themeColor="text1" w:themeTint="F2"/>
          <w:lang w:val="uk-UA"/>
        </w:rPr>
        <w:fldChar w:fldCharType="end"/>
      </w:r>
      <w:r w:rsidR="0020678A">
        <w:rPr>
          <w:b/>
          <w:bCs/>
          <w:color w:val="0D0D0D" w:themeColor="text1" w:themeTint="F2"/>
          <w:lang w:val="uk-UA"/>
        </w:rPr>
        <w:fldChar w:fldCharType="end"/>
      </w:r>
      <w:r w:rsidR="00CD6AF8">
        <w:rPr>
          <w:b/>
          <w:bCs/>
          <w:color w:val="0D0D0D" w:themeColor="text1" w:themeTint="F2"/>
          <w:lang w:val="uk-UA"/>
        </w:rPr>
        <w:fldChar w:fldCharType="end"/>
      </w:r>
      <w:r w:rsidR="00921177">
        <w:rPr>
          <w:b/>
          <w:bCs/>
          <w:color w:val="0D0D0D" w:themeColor="text1" w:themeTint="F2"/>
          <w:lang w:val="uk-UA"/>
        </w:rPr>
        <w:fldChar w:fldCharType="end"/>
      </w:r>
      <w:r w:rsidR="003F1849">
        <w:rPr>
          <w:b/>
          <w:bCs/>
          <w:color w:val="0D0D0D" w:themeColor="text1" w:themeTint="F2"/>
          <w:lang w:val="uk-UA"/>
        </w:rPr>
        <w:fldChar w:fldCharType="end"/>
      </w:r>
      <w:r w:rsidR="004B4877">
        <w:rPr>
          <w:b/>
          <w:bCs/>
          <w:color w:val="0D0D0D" w:themeColor="text1" w:themeTint="F2"/>
          <w:lang w:val="uk-UA"/>
        </w:rPr>
        <w:fldChar w:fldCharType="end"/>
      </w:r>
      <w:r w:rsidR="000D55C2">
        <w:rPr>
          <w:b/>
          <w:bCs/>
          <w:color w:val="0D0D0D" w:themeColor="text1" w:themeTint="F2"/>
          <w:lang w:val="uk-UA"/>
        </w:rPr>
        <w:fldChar w:fldCharType="end"/>
      </w:r>
      <w:r w:rsidR="00837644">
        <w:rPr>
          <w:b/>
          <w:bCs/>
          <w:color w:val="0D0D0D" w:themeColor="text1" w:themeTint="F2"/>
          <w:lang w:val="uk-UA"/>
        </w:rPr>
        <w:fldChar w:fldCharType="end"/>
      </w:r>
      <w:r w:rsidR="00114099">
        <w:rPr>
          <w:b/>
          <w:bCs/>
          <w:color w:val="0D0D0D" w:themeColor="text1" w:themeTint="F2"/>
          <w:lang w:val="uk-UA"/>
        </w:rPr>
        <w:fldChar w:fldCharType="end"/>
      </w:r>
      <w:r w:rsidR="005A2FC1">
        <w:rPr>
          <w:b/>
          <w:bCs/>
          <w:color w:val="0D0D0D" w:themeColor="text1" w:themeTint="F2"/>
          <w:lang w:val="uk-UA"/>
        </w:rPr>
        <w:fldChar w:fldCharType="end"/>
      </w:r>
      <w:r w:rsidR="009D1733">
        <w:rPr>
          <w:b/>
          <w:bCs/>
          <w:color w:val="0D0D0D" w:themeColor="text1" w:themeTint="F2"/>
          <w:lang w:val="uk-UA"/>
        </w:rPr>
        <w:fldChar w:fldCharType="end"/>
      </w:r>
      <w:r w:rsidR="00206667">
        <w:rPr>
          <w:b/>
          <w:bCs/>
          <w:color w:val="0D0D0D" w:themeColor="text1" w:themeTint="F2"/>
          <w:lang w:val="uk-UA"/>
        </w:rPr>
        <w:fldChar w:fldCharType="end"/>
      </w:r>
      <w:r w:rsidR="000C546D">
        <w:rPr>
          <w:b/>
          <w:bCs/>
          <w:color w:val="0D0D0D" w:themeColor="text1" w:themeTint="F2"/>
          <w:lang w:val="uk-UA"/>
        </w:rPr>
        <w:fldChar w:fldCharType="end"/>
      </w:r>
      <w:r w:rsidR="00732EA8">
        <w:rPr>
          <w:b/>
          <w:bCs/>
          <w:color w:val="0D0D0D" w:themeColor="text1" w:themeTint="F2"/>
          <w:lang w:val="uk-UA"/>
        </w:rPr>
        <w:fldChar w:fldCharType="end"/>
      </w:r>
      <w:r w:rsidR="00271A53">
        <w:rPr>
          <w:b/>
          <w:bCs/>
          <w:color w:val="0D0D0D" w:themeColor="text1" w:themeTint="F2"/>
          <w:lang w:val="uk-UA"/>
        </w:rPr>
        <w:fldChar w:fldCharType="end"/>
      </w:r>
      <w:r w:rsidR="001B22C5">
        <w:rPr>
          <w:b/>
          <w:bCs/>
          <w:color w:val="0D0D0D" w:themeColor="text1" w:themeTint="F2"/>
          <w:lang w:val="uk-UA"/>
        </w:rPr>
        <w:fldChar w:fldCharType="end"/>
      </w:r>
      <w:r w:rsidR="006075A5">
        <w:rPr>
          <w:b/>
          <w:bCs/>
          <w:color w:val="0D0D0D" w:themeColor="text1" w:themeTint="F2"/>
          <w:lang w:val="uk-UA"/>
        </w:rPr>
        <w:fldChar w:fldCharType="end"/>
      </w:r>
      <w:r w:rsidR="00DC2712">
        <w:rPr>
          <w:b/>
          <w:bCs/>
          <w:color w:val="0D0D0D" w:themeColor="text1" w:themeTint="F2"/>
          <w:lang w:val="uk-UA"/>
        </w:rPr>
        <w:fldChar w:fldCharType="end"/>
      </w:r>
      <w:r w:rsidR="006556B1">
        <w:rPr>
          <w:b/>
          <w:bCs/>
          <w:color w:val="0D0D0D" w:themeColor="text1" w:themeTint="F2"/>
          <w:lang w:val="uk-UA"/>
        </w:rPr>
        <w:fldChar w:fldCharType="end"/>
      </w:r>
      <w:r w:rsidR="00ED41E4">
        <w:rPr>
          <w:b/>
          <w:bCs/>
          <w:color w:val="0D0D0D" w:themeColor="text1" w:themeTint="F2"/>
          <w:lang w:val="uk-UA"/>
        </w:rPr>
        <w:fldChar w:fldCharType="end"/>
      </w:r>
      <w:r w:rsidR="008B4E5E">
        <w:rPr>
          <w:b/>
          <w:bCs/>
          <w:color w:val="0D0D0D" w:themeColor="text1" w:themeTint="F2"/>
          <w:lang w:val="uk-UA"/>
        </w:rPr>
        <w:fldChar w:fldCharType="end"/>
      </w:r>
      <w:r w:rsidR="009F4B75">
        <w:rPr>
          <w:b/>
          <w:bCs/>
          <w:color w:val="0D0D0D" w:themeColor="text1" w:themeTint="F2"/>
          <w:lang w:val="uk-UA"/>
        </w:rPr>
        <w:fldChar w:fldCharType="end"/>
      </w:r>
      <w:r w:rsidR="00662F7D">
        <w:rPr>
          <w:b/>
          <w:bCs/>
          <w:color w:val="0D0D0D" w:themeColor="text1" w:themeTint="F2"/>
          <w:lang w:val="uk-UA"/>
        </w:rPr>
        <w:fldChar w:fldCharType="end"/>
      </w:r>
      <w:r w:rsidR="00C15620">
        <w:rPr>
          <w:b/>
          <w:bCs/>
          <w:color w:val="0D0D0D" w:themeColor="text1" w:themeTint="F2"/>
          <w:lang w:val="uk-UA"/>
        </w:rPr>
        <w:fldChar w:fldCharType="end"/>
      </w:r>
      <w:r w:rsidR="00AF4983">
        <w:rPr>
          <w:b/>
          <w:bCs/>
          <w:color w:val="0D0D0D" w:themeColor="text1" w:themeTint="F2"/>
          <w:lang w:val="uk-UA"/>
        </w:rPr>
        <w:fldChar w:fldCharType="end"/>
      </w:r>
      <w:r w:rsidR="00BD58B1">
        <w:rPr>
          <w:b/>
          <w:bCs/>
          <w:color w:val="0D0D0D" w:themeColor="text1" w:themeTint="F2"/>
          <w:lang w:val="uk-UA"/>
        </w:rPr>
        <w:fldChar w:fldCharType="end"/>
      </w:r>
      <w:r w:rsidR="00CE0A44">
        <w:rPr>
          <w:b/>
          <w:bCs/>
          <w:color w:val="0D0D0D" w:themeColor="text1" w:themeTint="F2"/>
          <w:lang w:val="uk-UA"/>
        </w:rPr>
        <w:fldChar w:fldCharType="end"/>
      </w:r>
      <w:r w:rsidR="00967345">
        <w:rPr>
          <w:b/>
          <w:bCs/>
          <w:color w:val="0D0D0D" w:themeColor="text1" w:themeTint="F2"/>
          <w:lang w:val="uk-UA"/>
        </w:rPr>
        <w:fldChar w:fldCharType="end"/>
      </w:r>
      <w:r w:rsidR="00DE32F0">
        <w:rPr>
          <w:b/>
          <w:bCs/>
          <w:color w:val="0D0D0D" w:themeColor="text1" w:themeTint="F2"/>
          <w:lang w:val="uk-UA"/>
        </w:rPr>
        <w:fldChar w:fldCharType="end"/>
      </w:r>
      <w:r w:rsidR="00074E7C">
        <w:rPr>
          <w:b/>
          <w:bCs/>
          <w:color w:val="0D0D0D" w:themeColor="text1" w:themeTint="F2"/>
          <w:lang w:val="uk-UA"/>
        </w:rPr>
        <w:fldChar w:fldCharType="end"/>
      </w:r>
      <w:r w:rsidR="00B6599C">
        <w:rPr>
          <w:b/>
          <w:bCs/>
          <w:color w:val="0D0D0D" w:themeColor="text1" w:themeTint="F2"/>
          <w:lang w:val="uk-UA"/>
        </w:rPr>
        <w:fldChar w:fldCharType="end"/>
      </w:r>
      <w:r w:rsidR="002A63C1">
        <w:rPr>
          <w:b/>
          <w:bCs/>
          <w:color w:val="0D0D0D" w:themeColor="text1" w:themeTint="F2"/>
          <w:lang w:val="uk-UA"/>
        </w:rPr>
        <w:fldChar w:fldCharType="end"/>
      </w:r>
      <w:r w:rsidR="005C14D6">
        <w:rPr>
          <w:b/>
          <w:bCs/>
          <w:color w:val="0D0D0D" w:themeColor="text1" w:themeTint="F2"/>
          <w:lang w:val="uk-UA"/>
        </w:rPr>
        <w:fldChar w:fldCharType="end"/>
      </w:r>
      <w:r w:rsidR="00E97F9D">
        <w:rPr>
          <w:b/>
          <w:bCs/>
          <w:color w:val="0D0D0D" w:themeColor="text1" w:themeTint="F2"/>
          <w:lang w:val="uk-UA"/>
        </w:rPr>
        <w:fldChar w:fldCharType="end"/>
      </w:r>
      <w:r w:rsidR="000E5E5F">
        <w:rPr>
          <w:b/>
          <w:bCs/>
          <w:color w:val="0D0D0D" w:themeColor="text1" w:themeTint="F2"/>
          <w:lang w:val="uk-UA"/>
        </w:rPr>
        <w:fldChar w:fldCharType="end"/>
      </w:r>
      <w:r w:rsidR="00C21203">
        <w:rPr>
          <w:b/>
          <w:bCs/>
          <w:color w:val="0D0D0D" w:themeColor="text1" w:themeTint="F2"/>
          <w:lang w:val="uk-UA"/>
        </w:rPr>
        <w:fldChar w:fldCharType="end"/>
      </w:r>
      <w:r w:rsidR="00C07B9B">
        <w:rPr>
          <w:b/>
          <w:bCs/>
          <w:color w:val="0D0D0D" w:themeColor="text1" w:themeTint="F2"/>
          <w:lang w:val="uk-UA"/>
        </w:rPr>
        <w:fldChar w:fldCharType="end"/>
      </w:r>
      <w:r w:rsidR="0019122F">
        <w:rPr>
          <w:b/>
          <w:bCs/>
          <w:color w:val="0D0D0D" w:themeColor="text1" w:themeTint="F2"/>
          <w:lang w:val="uk-UA"/>
        </w:rPr>
        <w:fldChar w:fldCharType="end"/>
      </w:r>
      <w:r w:rsidR="00AC4F87">
        <w:rPr>
          <w:b/>
          <w:bCs/>
          <w:color w:val="0D0D0D" w:themeColor="text1" w:themeTint="F2"/>
          <w:lang w:val="uk-UA"/>
        </w:rPr>
        <w:fldChar w:fldCharType="end"/>
      </w:r>
      <w:r w:rsidR="003E52DF">
        <w:rPr>
          <w:b/>
          <w:bCs/>
          <w:color w:val="0D0D0D" w:themeColor="text1" w:themeTint="F2"/>
          <w:lang w:val="uk-UA"/>
        </w:rPr>
        <w:fldChar w:fldCharType="end"/>
      </w:r>
      <w:r w:rsidR="003B1878">
        <w:rPr>
          <w:b/>
          <w:bCs/>
          <w:color w:val="0D0D0D" w:themeColor="text1" w:themeTint="F2"/>
          <w:lang w:val="uk-UA"/>
        </w:rPr>
        <w:fldChar w:fldCharType="end"/>
      </w:r>
      <w:r w:rsidR="00B31053">
        <w:rPr>
          <w:b/>
          <w:bCs/>
          <w:color w:val="0D0D0D" w:themeColor="text1" w:themeTint="F2"/>
          <w:lang w:val="uk-UA"/>
        </w:rPr>
        <w:fldChar w:fldCharType="end"/>
      </w:r>
      <w:r w:rsidR="00F62474">
        <w:rPr>
          <w:b/>
          <w:bCs/>
          <w:color w:val="0D0D0D" w:themeColor="text1" w:themeTint="F2"/>
          <w:lang w:val="uk-UA"/>
        </w:rPr>
        <w:fldChar w:fldCharType="end"/>
      </w:r>
      <w:r w:rsidR="00441079">
        <w:rPr>
          <w:b/>
          <w:bCs/>
          <w:color w:val="0D0D0D" w:themeColor="text1" w:themeTint="F2"/>
          <w:lang w:val="uk-UA"/>
        </w:rPr>
        <w:fldChar w:fldCharType="end"/>
      </w:r>
      <w:r w:rsidR="00AC5E75">
        <w:rPr>
          <w:b/>
          <w:bCs/>
          <w:color w:val="0D0D0D" w:themeColor="text1" w:themeTint="F2"/>
          <w:lang w:val="uk-UA"/>
        </w:rPr>
        <w:fldChar w:fldCharType="end"/>
      </w:r>
      <w:r w:rsidR="00AB0386" w:rsidRPr="00487BBE">
        <w:rPr>
          <w:b/>
          <w:bCs/>
          <w:color w:val="0D0D0D" w:themeColor="text1" w:themeTint="F2"/>
          <w:lang w:val="uk-UA"/>
        </w:rPr>
        <w:fldChar w:fldCharType="end"/>
      </w:r>
      <w:r w:rsidR="00341FCE" w:rsidRPr="00487BBE">
        <w:rPr>
          <w:b/>
          <w:bCs/>
          <w:color w:val="0D0D0D" w:themeColor="text1" w:themeTint="F2"/>
          <w:lang w:val="uk-UA"/>
        </w:rPr>
        <w:fldChar w:fldCharType="end"/>
      </w:r>
      <w:r w:rsidR="005F3E97" w:rsidRPr="00487BBE">
        <w:rPr>
          <w:b/>
          <w:bCs/>
          <w:color w:val="0D0D0D" w:themeColor="text1" w:themeTint="F2"/>
          <w:lang w:val="uk-UA"/>
        </w:rPr>
        <w:fldChar w:fldCharType="end"/>
      </w:r>
      <w:r w:rsidR="006B1E33" w:rsidRPr="00487BBE">
        <w:rPr>
          <w:b/>
          <w:bCs/>
          <w:color w:val="0D0D0D" w:themeColor="text1" w:themeTint="F2"/>
          <w:lang w:val="uk-UA"/>
        </w:rPr>
        <w:fldChar w:fldCharType="end"/>
      </w:r>
      <w:r w:rsidRPr="00487BBE">
        <w:rPr>
          <w:b/>
          <w:bCs/>
          <w:color w:val="0D0D0D" w:themeColor="text1" w:themeTint="F2"/>
          <w:lang w:val="uk-UA"/>
        </w:rPr>
        <w:fldChar w:fldCharType="end"/>
      </w:r>
    </w:p>
    <w:p w:rsidR="00B4141C" w:rsidRPr="00487BBE" w:rsidRDefault="00B4141C" w:rsidP="00B4141C">
      <w:pPr>
        <w:pStyle w:val="afe"/>
        <w:jc w:val="center"/>
        <w:rPr>
          <w:color w:val="0D0D0D" w:themeColor="text1" w:themeTint="F2"/>
          <w:sz w:val="28"/>
          <w:szCs w:val="28"/>
          <w:lang w:val="uk-UA"/>
        </w:rPr>
      </w:pPr>
      <w:r w:rsidRPr="00487BBE">
        <w:rPr>
          <w:color w:val="0D0D0D" w:themeColor="text1" w:themeTint="F2"/>
          <w:sz w:val="28"/>
          <w:szCs w:val="28"/>
          <w:lang w:val="uk-UA"/>
        </w:rPr>
        <w:t>Національний банк України</w:t>
      </w:r>
    </w:p>
    <w:p w:rsidR="00B4141C" w:rsidRDefault="00B4141C" w:rsidP="00B4141C">
      <w:pPr>
        <w:pStyle w:val="afe"/>
        <w:spacing w:after="0" w:afterAutospacing="0"/>
        <w:jc w:val="center"/>
        <w:rPr>
          <w:color w:val="0D0D0D" w:themeColor="text1" w:themeTint="F2"/>
          <w:sz w:val="28"/>
          <w:szCs w:val="28"/>
          <w:lang w:val="uk-UA"/>
        </w:rPr>
      </w:pPr>
      <w:r w:rsidRPr="00487BBE">
        <w:rPr>
          <w:color w:val="0D0D0D" w:themeColor="text1" w:themeTint="F2"/>
          <w:sz w:val="28"/>
          <w:szCs w:val="28"/>
          <w:lang w:val="uk-UA"/>
        </w:rPr>
        <w:t>ВИТЯГ</w:t>
      </w:r>
      <w:r w:rsidRPr="00487BBE">
        <w:rPr>
          <w:color w:val="0D0D0D" w:themeColor="text1" w:themeTint="F2"/>
          <w:sz w:val="28"/>
          <w:szCs w:val="28"/>
          <w:lang w:val="uk-UA"/>
        </w:rPr>
        <w:br/>
        <w:t>з Реєстру платіжної інфраструктури</w:t>
      </w:r>
    </w:p>
    <w:p w:rsidR="00CB6565" w:rsidRDefault="00CB6565" w:rsidP="00CB6565">
      <w:pPr>
        <w:pStyle w:val="afe"/>
        <w:spacing w:before="0" w:beforeAutospacing="0" w:after="0" w:afterAutospacing="0"/>
        <w:jc w:val="center"/>
        <w:rPr>
          <w:color w:val="0D0D0D" w:themeColor="text1" w:themeTint="F2"/>
          <w:sz w:val="28"/>
          <w:szCs w:val="28"/>
          <w:lang w:val="uk-UA"/>
        </w:rPr>
      </w:pPr>
      <w:r w:rsidRPr="00CB6565">
        <w:rPr>
          <w:color w:val="0D0D0D" w:themeColor="text1" w:themeTint="F2"/>
          <w:sz w:val="28"/>
          <w:szCs w:val="28"/>
          <w:lang w:val="uk-UA"/>
        </w:rPr>
        <w:t>(</w:t>
      </w:r>
      <w:r>
        <w:rPr>
          <w:color w:val="0D0D0D" w:themeColor="text1" w:themeTint="F2"/>
          <w:sz w:val="28"/>
          <w:szCs w:val="28"/>
          <w:lang w:val="uk-UA"/>
        </w:rPr>
        <w:t>зразок</w:t>
      </w:r>
      <w:r w:rsidRPr="00CB6565">
        <w:rPr>
          <w:color w:val="0D0D0D" w:themeColor="text1" w:themeTint="F2"/>
          <w:sz w:val="28"/>
          <w:szCs w:val="28"/>
          <w:lang w:val="uk-UA"/>
        </w:rPr>
        <w:t>)</w:t>
      </w:r>
    </w:p>
    <w:p w:rsidR="00CB6565" w:rsidRPr="00CB6565" w:rsidRDefault="00CB6565" w:rsidP="00CB6565">
      <w:pPr>
        <w:pStyle w:val="afe"/>
        <w:spacing w:before="0" w:beforeAutospacing="0" w:after="0" w:afterAutospacing="0"/>
        <w:jc w:val="center"/>
        <w:rPr>
          <w:color w:val="0D0D0D" w:themeColor="text1" w:themeTint="F2"/>
          <w:sz w:val="28"/>
          <w:szCs w:val="28"/>
          <w:lang w:val="uk-UA"/>
        </w:rPr>
      </w:pPr>
    </w:p>
    <w:tbl>
      <w:tblPr>
        <w:tblW w:w="9467" w:type="dxa"/>
        <w:tblLook w:val="0000" w:firstRow="0" w:lastRow="0" w:firstColumn="0" w:lastColumn="0" w:noHBand="0" w:noVBand="0"/>
      </w:tblPr>
      <w:tblGrid>
        <w:gridCol w:w="9576"/>
      </w:tblGrid>
      <w:tr w:rsidR="00B4141C" w:rsidRPr="00487BBE" w:rsidTr="00CB6565">
        <w:tc>
          <w:tcPr>
            <w:tcW w:w="5000" w:type="pct"/>
            <w:shd w:val="clear" w:color="auto" w:fill="auto"/>
          </w:tcPr>
          <w:p w:rsidR="00B4141C" w:rsidRPr="00487BBE" w:rsidRDefault="00B4141C" w:rsidP="00A03BA1">
            <w:pPr>
              <w:pStyle w:val="afe"/>
              <w:jc w:val="center"/>
              <w:rPr>
                <w:color w:val="0D0D0D" w:themeColor="text1" w:themeTint="F2"/>
                <w:sz w:val="28"/>
                <w:szCs w:val="28"/>
                <w:lang w:val="uk-UA"/>
              </w:rPr>
            </w:pPr>
            <w:r w:rsidRPr="00487BBE">
              <w:rPr>
                <w:color w:val="0D0D0D" w:themeColor="text1" w:themeTint="F2"/>
                <w:lang w:val="uk-UA"/>
              </w:rPr>
              <w:t>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 xml:space="preserve">(найменування іноземної платіжної установи/іноземної установи електронних грошей (далі – іноземна установа) </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(місцезнаходження іноземної установи)</w:t>
            </w:r>
            <w:r w:rsidRPr="00487BBE">
              <w:rPr>
                <w:color w:val="0D0D0D" w:themeColor="text1" w:themeTint="F2"/>
                <w:sz w:val="32"/>
                <w:lang w:val="uk-UA"/>
              </w:rPr>
              <w:t xml:space="preserve"> </w:t>
            </w:r>
            <w:r w:rsidRPr="00487BBE">
              <w:rPr>
                <w:color w:val="0D0D0D" w:themeColor="text1" w:themeTint="F2"/>
                <w:lang w:val="uk-UA"/>
              </w:rPr>
              <w:t>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(найменування філії іноземної установи)</w:t>
            </w:r>
          </w:p>
          <w:p w:rsidR="00B4141C" w:rsidRPr="00487BBE" w:rsidRDefault="00B4141C" w:rsidP="00A03BA1">
            <w:pPr>
              <w:pStyle w:val="afe"/>
              <w:jc w:val="center"/>
              <w:rPr>
                <w:color w:val="0D0D0D" w:themeColor="text1" w:themeTint="F2"/>
                <w:sz w:val="20"/>
                <w:szCs w:val="20"/>
                <w:lang w:val="uk-UA"/>
              </w:rPr>
            </w:pPr>
          </w:p>
          <w:p w:rsidR="00B4141C" w:rsidRPr="00487BBE" w:rsidRDefault="00B4141C" w:rsidP="00F949C7">
            <w:pPr>
              <w:pStyle w:val="afe"/>
              <w:numPr>
                <w:ilvl w:val="0"/>
                <w:numId w:val="62"/>
              </w:numPr>
              <w:jc w:val="center"/>
              <w:rPr>
                <w:color w:val="0D0D0D" w:themeColor="text1" w:themeTint="F2"/>
                <w:sz w:val="28"/>
                <w:szCs w:val="28"/>
                <w:lang w:val="uk-UA"/>
              </w:rPr>
            </w:pPr>
            <w:r w:rsidRPr="00487BBE">
              <w:rPr>
                <w:color w:val="0D0D0D" w:themeColor="text1" w:themeTint="F2"/>
                <w:sz w:val="28"/>
                <w:szCs w:val="28"/>
                <w:lang w:val="uk-UA"/>
              </w:rPr>
              <w:t>Інформація про акредитацію</w:t>
            </w:r>
          </w:p>
          <w:p w:rsidR="00B4141C" w:rsidRPr="00487BBE" w:rsidRDefault="00B4141C" w:rsidP="00A03BA1">
            <w:pPr>
              <w:pStyle w:val="afe"/>
              <w:jc w:val="center"/>
              <w:rPr>
                <w:color w:val="0D0D0D" w:themeColor="text1" w:themeTint="F2"/>
                <w:lang w:val="uk-UA"/>
              </w:rPr>
            </w:pPr>
            <w:r w:rsidRPr="00487BBE">
              <w:rPr>
                <w:color w:val="0D0D0D" w:themeColor="text1" w:themeTint="F2"/>
                <w:lang w:val="uk-UA"/>
              </w:rPr>
              <w:t>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 xml:space="preserve">(дата і номер рішення про акредитацію) </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(перелік видів фінансових платіжних послуг, які може надавати філія іноземної установи)</w:t>
            </w:r>
            <w:r w:rsidRPr="00487BBE">
              <w:rPr>
                <w:color w:val="0D0D0D" w:themeColor="text1" w:themeTint="F2"/>
                <w:sz w:val="28"/>
                <w:szCs w:val="28"/>
                <w:lang w:val="uk-UA"/>
              </w:rPr>
              <w:br/>
            </w:r>
            <w:r w:rsidRPr="00487BBE">
              <w:rPr>
                <w:color w:val="0D0D0D" w:themeColor="text1" w:themeTint="F2"/>
                <w:lang w:val="uk-UA"/>
              </w:rPr>
              <w:t>______________________________________________________________________________</w:t>
            </w:r>
            <w:r w:rsidRPr="00487BBE">
              <w:rPr>
                <w:color w:val="0D0D0D" w:themeColor="text1" w:themeTint="F2"/>
                <w:lang w:val="uk-UA"/>
              </w:rPr>
              <w:br/>
            </w:r>
            <w:r w:rsidRPr="00487BBE">
              <w:rPr>
                <w:color w:val="0D0D0D" w:themeColor="text1" w:themeTint="F2"/>
                <w:sz w:val="28"/>
                <w:szCs w:val="28"/>
                <w:lang w:val="uk-UA"/>
              </w:rPr>
              <w:t>(дата формування витягу)</w:t>
            </w:r>
          </w:p>
        </w:tc>
      </w:tr>
    </w:tbl>
    <w:p w:rsidR="00B4141C" w:rsidRPr="00487BBE" w:rsidRDefault="00B4141C" w:rsidP="00B4141C">
      <w:pPr>
        <w:pStyle w:val="afe"/>
        <w:rPr>
          <w:color w:val="0D0D0D" w:themeColor="text1" w:themeTint="F2"/>
          <w:sz w:val="28"/>
          <w:szCs w:val="28"/>
          <w:lang w:val="uk-UA"/>
        </w:rPr>
      </w:pPr>
    </w:p>
    <w:tbl>
      <w:tblPr>
        <w:tblW w:w="9639" w:type="dxa"/>
        <w:jc w:val="center"/>
        <w:tblLook w:val="0000" w:firstRow="0" w:lastRow="0" w:firstColumn="0" w:lastColumn="0" w:noHBand="0" w:noVBand="0"/>
      </w:tblPr>
      <w:tblGrid>
        <w:gridCol w:w="3571"/>
        <w:gridCol w:w="3464"/>
        <w:gridCol w:w="2604"/>
      </w:tblGrid>
      <w:tr w:rsidR="00B4141C" w:rsidRPr="00487BBE" w:rsidTr="00CB6565">
        <w:trPr>
          <w:jc w:val="center"/>
        </w:trPr>
        <w:tc>
          <w:tcPr>
            <w:tcW w:w="1852" w:type="pct"/>
            <w:shd w:val="clear" w:color="auto" w:fill="auto"/>
          </w:tcPr>
          <w:p w:rsidR="00B4141C" w:rsidRPr="00487BBE" w:rsidRDefault="00B4141C" w:rsidP="00A03BA1">
            <w:pPr>
              <w:rPr>
                <w:color w:val="0D0D0D" w:themeColor="text1" w:themeTint="F2"/>
              </w:rPr>
            </w:pPr>
            <w:r w:rsidRPr="00487BBE">
              <w:rPr>
                <w:color w:val="0D0D0D" w:themeColor="text1" w:themeTint="F2"/>
              </w:rPr>
              <w:t xml:space="preserve">Найменування посади            </w:t>
            </w:r>
          </w:p>
        </w:tc>
        <w:tc>
          <w:tcPr>
            <w:tcW w:w="1797" w:type="pct"/>
            <w:shd w:val="clear" w:color="auto" w:fill="auto"/>
          </w:tcPr>
          <w:p w:rsidR="00B4141C" w:rsidRPr="00487BBE" w:rsidRDefault="00B4141C" w:rsidP="00A03BA1">
            <w:pPr>
              <w:rPr>
                <w:color w:val="0D0D0D" w:themeColor="text1" w:themeTint="F2"/>
              </w:rPr>
            </w:pPr>
            <w:r w:rsidRPr="00487BBE">
              <w:rPr>
                <w:color w:val="0D0D0D" w:themeColor="text1" w:themeTint="F2"/>
              </w:rPr>
              <w:t xml:space="preserve">Особистий підпис      </w:t>
            </w:r>
          </w:p>
        </w:tc>
        <w:tc>
          <w:tcPr>
            <w:tcW w:w="1351" w:type="pct"/>
            <w:shd w:val="clear" w:color="auto" w:fill="auto"/>
          </w:tcPr>
          <w:p w:rsidR="00B4141C" w:rsidRPr="00487BBE" w:rsidRDefault="008B4E5E" w:rsidP="008B4E5E">
            <w:pPr>
              <w:rPr>
                <w:color w:val="0D0D0D" w:themeColor="text1" w:themeTint="F2"/>
              </w:rPr>
            </w:pPr>
            <w:r>
              <w:rPr>
                <w:color w:val="0D0D0D" w:themeColor="text1" w:themeTint="F2"/>
              </w:rPr>
              <w:t>Власне і</w:t>
            </w:r>
            <w:r w:rsidR="00B4141C" w:rsidRPr="00487BBE">
              <w:rPr>
                <w:color w:val="0D0D0D" w:themeColor="text1" w:themeTint="F2"/>
              </w:rPr>
              <w:t>м’я ПРІЗВИЩЕ</w:t>
            </w:r>
          </w:p>
        </w:tc>
      </w:tr>
    </w:tbl>
    <w:p w:rsidR="00B4141C" w:rsidRPr="00487BBE" w:rsidRDefault="00B4141C" w:rsidP="00B4141C">
      <w:pPr>
        <w:pStyle w:val="afe"/>
        <w:jc w:val="both"/>
        <w:rPr>
          <w:color w:val="0D0D0D" w:themeColor="text1" w:themeTint="F2"/>
          <w:lang w:val="uk-UA"/>
        </w:rPr>
      </w:pPr>
    </w:p>
    <w:p w:rsidR="001275D0" w:rsidRPr="00487BBE" w:rsidRDefault="001275D0" w:rsidP="00887E7D">
      <w:pPr>
        <w:pStyle w:val="af3"/>
        <w:pBdr>
          <w:top w:val="nil"/>
          <w:left w:val="nil"/>
          <w:bottom w:val="nil"/>
          <w:right w:val="nil"/>
          <w:between w:val="nil"/>
        </w:pBdr>
        <w:shd w:val="clear" w:color="auto" w:fill="FFFFFF"/>
        <w:ind w:left="0"/>
        <w:contextualSpacing w:val="0"/>
        <w:rPr>
          <w:color w:val="0D0D0D" w:themeColor="text1" w:themeTint="F2"/>
        </w:rPr>
      </w:pPr>
    </w:p>
    <w:sectPr w:rsidR="001275D0" w:rsidRPr="00487BBE" w:rsidSect="00B33575">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E3" w:rsidRDefault="00F303E3" w:rsidP="00E53CCD">
      <w:r>
        <w:separator/>
      </w:r>
    </w:p>
  </w:endnote>
  <w:endnote w:type="continuationSeparator" w:id="0">
    <w:p w:rsidR="00F303E3" w:rsidRDefault="00F303E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E3" w:rsidRDefault="00F303E3" w:rsidP="00E53CCD">
      <w:r>
        <w:separator/>
      </w:r>
    </w:p>
  </w:footnote>
  <w:footnote w:type="continuationSeparator" w:id="0">
    <w:p w:rsidR="00F303E3" w:rsidRDefault="00F303E3"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0B60F8" w:rsidRDefault="000B60F8">
        <w:pPr>
          <w:pStyle w:val="a5"/>
          <w:jc w:val="center"/>
        </w:pPr>
        <w:r>
          <w:fldChar w:fldCharType="begin"/>
        </w:r>
        <w:r>
          <w:instrText xml:space="preserve"> PAGE   \* MERGEFORMAT </w:instrText>
        </w:r>
        <w:r>
          <w:fldChar w:fldCharType="separate"/>
        </w:r>
        <w:r w:rsidR="007046A8">
          <w:rPr>
            <w:noProof/>
          </w:rPr>
          <w:t>5</w:t>
        </w:r>
        <w:r>
          <w:fldChar w:fldCharType="end"/>
        </w:r>
      </w:p>
    </w:sdtContent>
  </w:sdt>
  <w:p w:rsidR="000B60F8" w:rsidRDefault="000B60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F8" w:rsidRPr="0076356A" w:rsidRDefault="000B60F8" w:rsidP="0076356A">
    <w:pPr>
      <w:pStyle w:val="a5"/>
      <w:jc w:val="right"/>
      <w:rPr>
        <w:color w:val="FFFFFF" w:themeColor="background1"/>
      </w:rPr>
    </w:pPr>
    <w:r w:rsidRPr="0076356A">
      <w:rPr>
        <w:color w:val="FFFFFF" w:themeColor="background1"/>
      </w:rPr>
      <w:t>Шаблон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09877"/>
      <w:docPartObj>
        <w:docPartGallery w:val="Page Numbers (Top of Page)"/>
        <w:docPartUnique/>
      </w:docPartObj>
    </w:sdtPr>
    <w:sdtEndPr/>
    <w:sdtContent>
      <w:p w:rsidR="000B60F8" w:rsidRDefault="000B60F8">
        <w:pPr>
          <w:pStyle w:val="a5"/>
          <w:jc w:val="center"/>
        </w:pPr>
        <w:r>
          <w:fldChar w:fldCharType="begin"/>
        </w:r>
        <w:r>
          <w:instrText>PAGE   \* MERGEFORMAT</w:instrText>
        </w:r>
        <w:r>
          <w:fldChar w:fldCharType="separate"/>
        </w:r>
        <w:r w:rsidR="007046A8" w:rsidRPr="007046A8">
          <w:rPr>
            <w:noProof/>
            <w:lang w:val="ru-RU"/>
          </w:rPr>
          <w:t>2</w:t>
        </w:r>
        <w:r>
          <w:fldChar w:fldCharType="end"/>
        </w:r>
      </w:p>
    </w:sdtContent>
  </w:sdt>
  <w:p w:rsidR="000B60F8" w:rsidRDefault="000B60F8">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02732"/>
      <w:docPartObj>
        <w:docPartGallery w:val="Page Numbers (Top of Page)"/>
        <w:docPartUnique/>
      </w:docPartObj>
    </w:sdtPr>
    <w:sdtEndPr/>
    <w:sdtContent>
      <w:p w:rsidR="000B60F8" w:rsidRDefault="000B60F8">
        <w:pPr>
          <w:pStyle w:val="a5"/>
          <w:jc w:val="center"/>
        </w:pPr>
        <w:r>
          <w:fldChar w:fldCharType="begin"/>
        </w:r>
        <w:r>
          <w:instrText>PAGE   \* MERGEFORMAT</w:instrText>
        </w:r>
        <w:r>
          <w:fldChar w:fldCharType="separate"/>
        </w:r>
        <w:r w:rsidR="007046A8" w:rsidRPr="007046A8">
          <w:rPr>
            <w:noProof/>
            <w:lang w:val="ru-RU"/>
          </w:rPr>
          <w:t>5</w:t>
        </w:r>
        <w:r>
          <w:fldChar w:fldCharType="end"/>
        </w:r>
      </w:p>
    </w:sdtContent>
  </w:sdt>
  <w:p w:rsidR="000B60F8" w:rsidRDefault="000B60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87E"/>
    <w:multiLevelType w:val="hybridMultilevel"/>
    <w:tmpl w:val="1A9664CC"/>
    <w:lvl w:ilvl="0" w:tplc="7E1A27D6">
      <w:start w:val="2"/>
      <w:numFmt w:val="decimal"/>
      <w:lvlText w:val="%1."/>
      <w:lvlJc w:val="left"/>
      <w:pPr>
        <w:ind w:left="3262" w:hanging="360"/>
      </w:pPr>
      <w:rPr>
        <w:rFonts w:hint="default"/>
        <w:strike w:val="0"/>
      </w:rPr>
    </w:lvl>
    <w:lvl w:ilvl="1" w:tplc="04220019" w:tentative="1">
      <w:start w:val="1"/>
      <w:numFmt w:val="lowerLetter"/>
      <w:lvlText w:val="%2."/>
      <w:lvlJc w:val="left"/>
      <w:pPr>
        <w:ind w:left="2422" w:hanging="360"/>
      </w:pPr>
    </w:lvl>
    <w:lvl w:ilvl="2" w:tplc="0422001B" w:tentative="1">
      <w:start w:val="1"/>
      <w:numFmt w:val="lowerRoman"/>
      <w:lvlText w:val="%3."/>
      <w:lvlJc w:val="right"/>
      <w:pPr>
        <w:ind w:left="3142" w:hanging="180"/>
      </w:pPr>
    </w:lvl>
    <w:lvl w:ilvl="3" w:tplc="0422000F" w:tentative="1">
      <w:start w:val="1"/>
      <w:numFmt w:val="decimal"/>
      <w:lvlText w:val="%4."/>
      <w:lvlJc w:val="left"/>
      <w:pPr>
        <w:ind w:left="3862" w:hanging="360"/>
      </w:pPr>
    </w:lvl>
    <w:lvl w:ilvl="4" w:tplc="04220019" w:tentative="1">
      <w:start w:val="1"/>
      <w:numFmt w:val="lowerLetter"/>
      <w:lvlText w:val="%5."/>
      <w:lvlJc w:val="left"/>
      <w:pPr>
        <w:ind w:left="4582" w:hanging="360"/>
      </w:pPr>
    </w:lvl>
    <w:lvl w:ilvl="5" w:tplc="0422001B" w:tentative="1">
      <w:start w:val="1"/>
      <w:numFmt w:val="lowerRoman"/>
      <w:lvlText w:val="%6."/>
      <w:lvlJc w:val="right"/>
      <w:pPr>
        <w:ind w:left="5302" w:hanging="180"/>
      </w:pPr>
    </w:lvl>
    <w:lvl w:ilvl="6" w:tplc="0422000F" w:tentative="1">
      <w:start w:val="1"/>
      <w:numFmt w:val="decimal"/>
      <w:lvlText w:val="%7."/>
      <w:lvlJc w:val="left"/>
      <w:pPr>
        <w:ind w:left="6022" w:hanging="360"/>
      </w:pPr>
    </w:lvl>
    <w:lvl w:ilvl="7" w:tplc="04220019" w:tentative="1">
      <w:start w:val="1"/>
      <w:numFmt w:val="lowerLetter"/>
      <w:lvlText w:val="%8."/>
      <w:lvlJc w:val="left"/>
      <w:pPr>
        <w:ind w:left="6742" w:hanging="360"/>
      </w:pPr>
    </w:lvl>
    <w:lvl w:ilvl="8" w:tplc="0422001B" w:tentative="1">
      <w:start w:val="1"/>
      <w:numFmt w:val="lowerRoman"/>
      <w:lvlText w:val="%9."/>
      <w:lvlJc w:val="right"/>
      <w:pPr>
        <w:ind w:left="7462" w:hanging="180"/>
      </w:pPr>
    </w:lvl>
  </w:abstractNum>
  <w:abstractNum w:abstractNumId="1" w15:restartNumberingAfterBreak="0">
    <w:nsid w:val="01444709"/>
    <w:multiLevelType w:val="hybridMultilevel"/>
    <w:tmpl w:val="48DEECC4"/>
    <w:lvl w:ilvl="0" w:tplc="C5643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EC6D81"/>
    <w:multiLevelType w:val="hybridMultilevel"/>
    <w:tmpl w:val="852A3DBC"/>
    <w:lvl w:ilvl="0" w:tplc="13A03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B6BC6"/>
    <w:multiLevelType w:val="hybridMultilevel"/>
    <w:tmpl w:val="9C9C8048"/>
    <w:lvl w:ilvl="0" w:tplc="DD3AADF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90E05"/>
    <w:multiLevelType w:val="hybridMultilevel"/>
    <w:tmpl w:val="2898B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8D50C8"/>
    <w:multiLevelType w:val="hybridMultilevel"/>
    <w:tmpl w:val="780E4C86"/>
    <w:lvl w:ilvl="0" w:tplc="73DC4F4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6235C"/>
    <w:multiLevelType w:val="hybridMultilevel"/>
    <w:tmpl w:val="85F45A00"/>
    <w:lvl w:ilvl="0" w:tplc="9F1C91C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5049E9"/>
    <w:multiLevelType w:val="hybridMultilevel"/>
    <w:tmpl w:val="8828F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660B7C"/>
    <w:multiLevelType w:val="hybridMultilevel"/>
    <w:tmpl w:val="95DA5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544D3"/>
    <w:multiLevelType w:val="hybridMultilevel"/>
    <w:tmpl w:val="21C2728A"/>
    <w:lvl w:ilvl="0" w:tplc="27B244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745C0F"/>
    <w:multiLevelType w:val="hybridMultilevel"/>
    <w:tmpl w:val="E594E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DE2BD2"/>
    <w:multiLevelType w:val="hybridMultilevel"/>
    <w:tmpl w:val="B01834B4"/>
    <w:lvl w:ilvl="0" w:tplc="82DCA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DA57AE"/>
    <w:multiLevelType w:val="hybridMultilevel"/>
    <w:tmpl w:val="12A46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04D71"/>
    <w:multiLevelType w:val="hybridMultilevel"/>
    <w:tmpl w:val="34BC9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E62F2"/>
    <w:multiLevelType w:val="hybridMultilevel"/>
    <w:tmpl w:val="3D22CFF0"/>
    <w:lvl w:ilvl="0" w:tplc="A6AC923A">
      <w:start w:val="50"/>
      <w:numFmt w:val="decimal"/>
      <w:lvlText w:val="%1."/>
      <w:lvlJc w:val="left"/>
      <w:pPr>
        <w:ind w:left="135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661C50"/>
    <w:multiLevelType w:val="hybridMultilevel"/>
    <w:tmpl w:val="BA024CD0"/>
    <w:lvl w:ilvl="0" w:tplc="272E8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0349C7"/>
    <w:multiLevelType w:val="hybridMultilevel"/>
    <w:tmpl w:val="47D89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FB4738"/>
    <w:multiLevelType w:val="hybridMultilevel"/>
    <w:tmpl w:val="7ED085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B3B5363"/>
    <w:multiLevelType w:val="hybridMultilevel"/>
    <w:tmpl w:val="7ED428F8"/>
    <w:lvl w:ilvl="0" w:tplc="BA0C141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3946AE"/>
    <w:multiLevelType w:val="hybridMultilevel"/>
    <w:tmpl w:val="6900C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492259"/>
    <w:multiLevelType w:val="hybridMultilevel"/>
    <w:tmpl w:val="EA14863E"/>
    <w:lvl w:ilvl="0" w:tplc="A38E19A6">
      <w:start w:val="1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A02943"/>
    <w:multiLevelType w:val="hybridMultilevel"/>
    <w:tmpl w:val="73A645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DB90C00"/>
    <w:multiLevelType w:val="hybridMultilevel"/>
    <w:tmpl w:val="7A021C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425491"/>
    <w:multiLevelType w:val="hybridMultilevel"/>
    <w:tmpl w:val="5D2A7E86"/>
    <w:lvl w:ilvl="0" w:tplc="568EDAF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75B8A990">
      <w:start w:val="25"/>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774F74"/>
    <w:multiLevelType w:val="hybridMultilevel"/>
    <w:tmpl w:val="F5623B5C"/>
    <w:lvl w:ilvl="0" w:tplc="3CEC7AF2">
      <w:start w:val="1"/>
      <w:numFmt w:val="decimal"/>
      <w:suff w:val="space"/>
      <w:lvlText w:val="%1)"/>
      <w:lvlJc w:val="left"/>
      <w:pPr>
        <w:ind w:left="164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3F4F60"/>
    <w:multiLevelType w:val="hybridMultilevel"/>
    <w:tmpl w:val="CCCE9818"/>
    <w:lvl w:ilvl="0" w:tplc="EC98121E">
      <w:start w:val="3"/>
      <w:numFmt w:val="decimal"/>
      <w:lvlText w:val="%1)"/>
      <w:lvlJc w:val="left"/>
      <w:pPr>
        <w:ind w:left="928"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E92961"/>
    <w:multiLevelType w:val="hybridMultilevel"/>
    <w:tmpl w:val="4FCCAA58"/>
    <w:lvl w:ilvl="0" w:tplc="BA7A4A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4741C8"/>
    <w:multiLevelType w:val="hybridMultilevel"/>
    <w:tmpl w:val="834224F6"/>
    <w:lvl w:ilvl="0" w:tplc="1414C6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204068"/>
    <w:multiLevelType w:val="hybridMultilevel"/>
    <w:tmpl w:val="ED42B948"/>
    <w:lvl w:ilvl="0" w:tplc="3326AB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7F7784"/>
    <w:multiLevelType w:val="hybridMultilevel"/>
    <w:tmpl w:val="C5528376"/>
    <w:lvl w:ilvl="0" w:tplc="539CF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9D6206"/>
    <w:multiLevelType w:val="multilevel"/>
    <w:tmpl w:val="90F822A6"/>
    <w:lvl w:ilvl="0">
      <w:start w:val="1"/>
      <w:numFmt w:val="decimal"/>
      <w:lvlText w:val="%1)"/>
      <w:lvlJc w:val="left"/>
      <w:pPr>
        <w:ind w:left="957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280A3306"/>
    <w:multiLevelType w:val="hybridMultilevel"/>
    <w:tmpl w:val="616CD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82C6D62"/>
    <w:multiLevelType w:val="hybridMultilevel"/>
    <w:tmpl w:val="89C846CE"/>
    <w:lvl w:ilvl="0" w:tplc="09C657F8">
      <w:start w:val="1"/>
      <w:numFmt w:val="decimal"/>
      <w:lvlText w:val="%1)"/>
      <w:lvlJc w:val="left"/>
      <w:pPr>
        <w:ind w:left="142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365BC5"/>
    <w:multiLevelType w:val="hybridMultilevel"/>
    <w:tmpl w:val="AF12B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4110E3"/>
    <w:multiLevelType w:val="hybridMultilevel"/>
    <w:tmpl w:val="0E4863F2"/>
    <w:lvl w:ilvl="0" w:tplc="999C5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AE01207"/>
    <w:multiLevelType w:val="hybridMultilevel"/>
    <w:tmpl w:val="940C2BD8"/>
    <w:lvl w:ilvl="0" w:tplc="4C083688">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D4B4384"/>
    <w:multiLevelType w:val="hybridMultilevel"/>
    <w:tmpl w:val="BC76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D886866"/>
    <w:multiLevelType w:val="hybridMultilevel"/>
    <w:tmpl w:val="301AAAE8"/>
    <w:lvl w:ilvl="0" w:tplc="01988AAA">
      <w:start w:val="1"/>
      <w:numFmt w:val="decimal"/>
      <w:lvlText w:val="%1)"/>
      <w:lvlJc w:val="left"/>
      <w:pPr>
        <w:ind w:left="756" w:hanging="396"/>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DC22B09"/>
    <w:multiLevelType w:val="hybridMultilevel"/>
    <w:tmpl w:val="0122CE2E"/>
    <w:lvl w:ilvl="0" w:tplc="5E043386">
      <w:start w:val="3"/>
      <w:numFmt w:val="decimal"/>
      <w:lvlText w:val="%1)"/>
      <w:lvlJc w:val="left"/>
      <w:pPr>
        <w:ind w:left="928" w:hanging="360"/>
      </w:pPr>
      <w:rPr>
        <w:rFonts w:hint="default"/>
        <w:color w:val="0D0D0D"/>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9" w15:restartNumberingAfterBreak="0">
    <w:nsid w:val="2E4C46B2"/>
    <w:multiLevelType w:val="hybridMultilevel"/>
    <w:tmpl w:val="97D2BDD4"/>
    <w:lvl w:ilvl="0" w:tplc="04190011">
      <w:start w:val="1"/>
      <w:numFmt w:val="decimal"/>
      <w:lvlText w:val="%1)"/>
      <w:lvlJc w:val="left"/>
      <w:pPr>
        <w:ind w:left="617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E5D5057"/>
    <w:multiLevelType w:val="multilevel"/>
    <w:tmpl w:val="CB8666C0"/>
    <w:lvl w:ilvl="0">
      <w:start w:val="2"/>
      <w:numFmt w:val="decimal"/>
      <w:lvlText w:val="%1)"/>
      <w:lvlJc w:val="left"/>
      <w:pPr>
        <w:ind w:left="7023"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1" w15:restartNumberingAfterBreak="0">
    <w:nsid w:val="2F6C7A8B"/>
    <w:multiLevelType w:val="hybridMultilevel"/>
    <w:tmpl w:val="E80CDB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876DD6"/>
    <w:multiLevelType w:val="hybridMultilevel"/>
    <w:tmpl w:val="E22AE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226334"/>
    <w:multiLevelType w:val="hybridMultilevel"/>
    <w:tmpl w:val="38381B80"/>
    <w:lvl w:ilvl="0" w:tplc="8D6E4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E93272"/>
    <w:multiLevelType w:val="hybridMultilevel"/>
    <w:tmpl w:val="0A024540"/>
    <w:lvl w:ilvl="0" w:tplc="277E9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4424AC"/>
    <w:multiLevelType w:val="multilevel"/>
    <w:tmpl w:val="42E23D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39733820"/>
    <w:multiLevelType w:val="hybridMultilevel"/>
    <w:tmpl w:val="A1E09184"/>
    <w:lvl w:ilvl="0" w:tplc="05AE5488">
      <w:start w:val="2"/>
      <w:numFmt w:val="decimal"/>
      <w:lvlText w:val="%1)"/>
      <w:lvlJc w:val="left"/>
      <w:pPr>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FE7384"/>
    <w:multiLevelType w:val="hybridMultilevel"/>
    <w:tmpl w:val="3282F4F2"/>
    <w:lvl w:ilvl="0" w:tplc="EB8ACCF6">
      <w:start w:val="27"/>
      <w:numFmt w:val="decimal"/>
      <w:lvlText w:val="%1."/>
      <w:lvlJc w:val="left"/>
      <w:pPr>
        <w:ind w:left="1353" w:hanging="360"/>
      </w:pPr>
      <w:rPr>
        <w:rFonts w:hint="default"/>
        <w:color w:val="00000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B712ED7"/>
    <w:multiLevelType w:val="hybridMultilevel"/>
    <w:tmpl w:val="2FBEEC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421F72"/>
    <w:multiLevelType w:val="hybridMultilevel"/>
    <w:tmpl w:val="1AB88AD6"/>
    <w:lvl w:ilvl="0" w:tplc="561827BA">
      <w:start w:val="1"/>
      <w:numFmt w:val="decimal"/>
      <w:lvlText w:val="%1)"/>
      <w:lvlJc w:val="left"/>
      <w:pPr>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0D412B"/>
    <w:multiLevelType w:val="hybridMultilevel"/>
    <w:tmpl w:val="884E8A7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1" w15:restartNumberingAfterBreak="0">
    <w:nsid w:val="45FB7E48"/>
    <w:multiLevelType w:val="hybridMultilevel"/>
    <w:tmpl w:val="A3EC4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706A39"/>
    <w:multiLevelType w:val="hybridMultilevel"/>
    <w:tmpl w:val="963E5392"/>
    <w:lvl w:ilvl="0" w:tplc="14AC6C6A">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F5602B"/>
    <w:multiLevelType w:val="hybridMultilevel"/>
    <w:tmpl w:val="2B443E60"/>
    <w:lvl w:ilvl="0" w:tplc="6004D2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5C0A7C"/>
    <w:multiLevelType w:val="hybridMultilevel"/>
    <w:tmpl w:val="BA5AB62C"/>
    <w:lvl w:ilvl="0" w:tplc="CD502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EC5EF4"/>
    <w:multiLevelType w:val="hybridMultilevel"/>
    <w:tmpl w:val="080E4DAC"/>
    <w:lvl w:ilvl="0" w:tplc="14322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1C6009"/>
    <w:multiLevelType w:val="hybridMultilevel"/>
    <w:tmpl w:val="EB604B86"/>
    <w:lvl w:ilvl="0" w:tplc="BC0E195A">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15:restartNumberingAfterBreak="0">
    <w:nsid w:val="5083042A"/>
    <w:multiLevelType w:val="hybridMultilevel"/>
    <w:tmpl w:val="D544377E"/>
    <w:lvl w:ilvl="0" w:tplc="9048A35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072F40"/>
    <w:multiLevelType w:val="hybridMultilevel"/>
    <w:tmpl w:val="F2181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697FB9"/>
    <w:multiLevelType w:val="hybridMultilevel"/>
    <w:tmpl w:val="884413BA"/>
    <w:lvl w:ilvl="0" w:tplc="229C23E6">
      <w:start w:val="1"/>
      <w:numFmt w:val="decimal"/>
      <w:suff w:val="space"/>
      <w:lvlText w:val="%1."/>
      <w:lvlJc w:val="left"/>
      <w:pPr>
        <w:ind w:left="3905" w:hanging="360"/>
      </w:pPr>
      <w:rPr>
        <w:rFonts w:cs="Times New Roman" w:hint="default"/>
        <w:color w:val="000000" w:themeColor="text1"/>
      </w:rPr>
    </w:lvl>
    <w:lvl w:ilvl="1" w:tplc="04220019" w:tentative="1">
      <w:start w:val="1"/>
      <w:numFmt w:val="lowerLetter"/>
      <w:lvlText w:val="%2."/>
      <w:lvlJc w:val="left"/>
      <w:pPr>
        <w:ind w:left="4985" w:hanging="360"/>
      </w:pPr>
      <w:rPr>
        <w:rFonts w:cs="Times New Roman"/>
      </w:rPr>
    </w:lvl>
    <w:lvl w:ilvl="2" w:tplc="0422001B" w:tentative="1">
      <w:start w:val="1"/>
      <w:numFmt w:val="lowerRoman"/>
      <w:lvlText w:val="%3."/>
      <w:lvlJc w:val="right"/>
      <w:pPr>
        <w:ind w:left="5705" w:hanging="180"/>
      </w:pPr>
      <w:rPr>
        <w:rFonts w:cs="Times New Roman"/>
      </w:rPr>
    </w:lvl>
    <w:lvl w:ilvl="3" w:tplc="0422000F" w:tentative="1">
      <w:start w:val="1"/>
      <w:numFmt w:val="decimal"/>
      <w:lvlText w:val="%4."/>
      <w:lvlJc w:val="left"/>
      <w:pPr>
        <w:ind w:left="6425" w:hanging="360"/>
      </w:pPr>
      <w:rPr>
        <w:rFonts w:cs="Times New Roman"/>
      </w:rPr>
    </w:lvl>
    <w:lvl w:ilvl="4" w:tplc="04220019" w:tentative="1">
      <w:start w:val="1"/>
      <w:numFmt w:val="lowerLetter"/>
      <w:lvlText w:val="%5."/>
      <w:lvlJc w:val="left"/>
      <w:pPr>
        <w:ind w:left="7145" w:hanging="360"/>
      </w:pPr>
      <w:rPr>
        <w:rFonts w:cs="Times New Roman"/>
      </w:rPr>
    </w:lvl>
    <w:lvl w:ilvl="5" w:tplc="0422001B" w:tentative="1">
      <w:start w:val="1"/>
      <w:numFmt w:val="lowerRoman"/>
      <w:lvlText w:val="%6."/>
      <w:lvlJc w:val="right"/>
      <w:pPr>
        <w:ind w:left="7865" w:hanging="180"/>
      </w:pPr>
      <w:rPr>
        <w:rFonts w:cs="Times New Roman"/>
      </w:rPr>
    </w:lvl>
    <w:lvl w:ilvl="6" w:tplc="0422000F" w:tentative="1">
      <w:start w:val="1"/>
      <w:numFmt w:val="decimal"/>
      <w:lvlText w:val="%7."/>
      <w:lvlJc w:val="left"/>
      <w:pPr>
        <w:ind w:left="8585" w:hanging="360"/>
      </w:pPr>
      <w:rPr>
        <w:rFonts w:cs="Times New Roman"/>
      </w:rPr>
    </w:lvl>
    <w:lvl w:ilvl="7" w:tplc="04220019" w:tentative="1">
      <w:start w:val="1"/>
      <w:numFmt w:val="lowerLetter"/>
      <w:lvlText w:val="%8."/>
      <w:lvlJc w:val="left"/>
      <w:pPr>
        <w:ind w:left="9305" w:hanging="360"/>
      </w:pPr>
      <w:rPr>
        <w:rFonts w:cs="Times New Roman"/>
      </w:rPr>
    </w:lvl>
    <w:lvl w:ilvl="8" w:tplc="0422001B" w:tentative="1">
      <w:start w:val="1"/>
      <w:numFmt w:val="lowerRoman"/>
      <w:lvlText w:val="%9."/>
      <w:lvlJc w:val="right"/>
      <w:pPr>
        <w:ind w:left="10025" w:hanging="180"/>
      </w:pPr>
      <w:rPr>
        <w:rFonts w:cs="Times New Roman"/>
      </w:rPr>
    </w:lvl>
  </w:abstractNum>
  <w:abstractNum w:abstractNumId="60" w15:restartNumberingAfterBreak="0">
    <w:nsid w:val="52F25ED3"/>
    <w:multiLevelType w:val="multilevel"/>
    <w:tmpl w:val="044E67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56F65BAD"/>
    <w:multiLevelType w:val="hybridMultilevel"/>
    <w:tmpl w:val="66D8D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948634A"/>
    <w:multiLevelType w:val="hybridMultilevel"/>
    <w:tmpl w:val="4D344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26170F"/>
    <w:multiLevelType w:val="hybridMultilevel"/>
    <w:tmpl w:val="B5E8F45C"/>
    <w:lvl w:ilvl="0" w:tplc="A03239C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853E14"/>
    <w:multiLevelType w:val="hybridMultilevel"/>
    <w:tmpl w:val="AE6AA5A2"/>
    <w:lvl w:ilvl="0" w:tplc="0A6407B2">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0746C8"/>
    <w:multiLevelType w:val="hybridMultilevel"/>
    <w:tmpl w:val="58507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D3B6668"/>
    <w:multiLevelType w:val="hybridMultilevel"/>
    <w:tmpl w:val="F5B6D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DCC2F38"/>
    <w:multiLevelType w:val="hybridMultilevel"/>
    <w:tmpl w:val="5B34621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8" w15:restartNumberingAfterBreak="0">
    <w:nsid w:val="5E924FD4"/>
    <w:multiLevelType w:val="hybridMultilevel"/>
    <w:tmpl w:val="5FCCABFA"/>
    <w:lvl w:ilvl="0" w:tplc="67082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F1148C6"/>
    <w:multiLevelType w:val="hybridMultilevel"/>
    <w:tmpl w:val="3C1EA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F7B3736"/>
    <w:multiLevelType w:val="hybridMultilevel"/>
    <w:tmpl w:val="AE7AEF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011D8E"/>
    <w:multiLevelType w:val="hybridMultilevel"/>
    <w:tmpl w:val="07CA3408"/>
    <w:lvl w:ilvl="0" w:tplc="BC56B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8FE3844"/>
    <w:multiLevelType w:val="hybridMultilevel"/>
    <w:tmpl w:val="19DED0FE"/>
    <w:lvl w:ilvl="0" w:tplc="D2D485BC">
      <w:start w:val="1"/>
      <w:numFmt w:val="decimal"/>
      <w:lvlText w:val="%1."/>
      <w:lvlJc w:val="left"/>
      <w:pPr>
        <w:ind w:left="4897" w:hanging="360"/>
      </w:pPr>
      <w:rPr>
        <w:rFonts w:hint="default"/>
      </w:rPr>
    </w:lvl>
    <w:lvl w:ilvl="1" w:tplc="04220019" w:tentative="1">
      <w:start w:val="1"/>
      <w:numFmt w:val="lowerLetter"/>
      <w:lvlText w:val="%2."/>
      <w:lvlJc w:val="left"/>
      <w:pPr>
        <w:ind w:left="5191" w:hanging="360"/>
      </w:pPr>
    </w:lvl>
    <w:lvl w:ilvl="2" w:tplc="0422001B" w:tentative="1">
      <w:start w:val="1"/>
      <w:numFmt w:val="lowerRoman"/>
      <w:lvlText w:val="%3."/>
      <w:lvlJc w:val="right"/>
      <w:pPr>
        <w:ind w:left="5911" w:hanging="180"/>
      </w:pPr>
    </w:lvl>
    <w:lvl w:ilvl="3" w:tplc="0422000F" w:tentative="1">
      <w:start w:val="1"/>
      <w:numFmt w:val="decimal"/>
      <w:lvlText w:val="%4."/>
      <w:lvlJc w:val="left"/>
      <w:pPr>
        <w:ind w:left="6631" w:hanging="360"/>
      </w:pPr>
    </w:lvl>
    <w:lvl w:ilvl="4" w:tplc="04220019" w:tentative="1">
      <w:start w:val="1"/>
      <w:numFmt w:val="lowerLetter"/>
      <w:lvlText w:val="%5."/>
      <w:lvlJc w:val="left"/>
      <w:pPr>
        <w:ind w:left="7351" w:hanging="360"/>
      </w:pPr>
    </w:lvl>
    <w:lvl w:ilvl="5" w:tplc="0422001B" w:tentative="1">
      <w:start w:val="1"/>
      <w:numFmt w:val="lowerRoman"/>
      <w:lvlText w:val="%6."/>
      <w:lvlJc w:val="right"/>
      <w:pPr>
        <w:ind w:left="8071" w:hanging="180"/>
      </w:pPr>
    </w:lvl>
    <w:lvl w:ilvl="6" w:tplc="0422000F" w:tentative="1">
      <w:start w:val="1"/>
      <w:numFmt w:val="decimal"/>
      <w:lvlText w:val="%7."/>
      <w:lvlJc w:val="left"/>
      <w:pPr>
        <w:ind w:left="8791" w:hanging="360"/>
      </w:pPr>
    </w:lvl>
    <w:lvl w:ilvl="7" w:tplc="04220019" w:tentative="1">
      <w:start w:val="1"/>
      <w:numFmt w:val="lowerLetter"/>
      <w:lvlText w:val="%8."/>
      <w:lvlJc w:val="left"/>
      <w:pPr>
        <w:ind w:left="9511" w:hanging="360"/>
      </w:pPr>
    </w:lvl>
    <w:lvl w:ilvl="8" w:tplc="0422001B" w:tentative="1">
      <w:start w:val="1"/>
      <w:numFmt w:val="lowerRoman"/>
      <w:lvlText w:val="%9."/>
      <w:lvlJc w:val="right"/>
      <w:pPr>
        <w:ind w:left="10231" w:hanging="180"/>
      </w:pPr>
    </w:lvl>
  </w:abstractNum>
  <w:abstractNum w:abstractNumId="73" w15:restartNumberingAfterBreak="0">
    <w:nsid w:val="6AB8614B"/>
    <w:multiLevelType w:val="multilevel"/>
    <w:tmpl w:val="9D3EE75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4" w15:restartNumberingAfterBreak="0">
    <w:nsid w:val="6C21034F"/>
    <w:multiLevelType w:val="hybridMultilevel"/>
    <w:tmpl w:val="45A64592"/>
    <w:lvl w:ilvl="0" w:tplc="D9C8556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EA4592C"/>
    <w:multiLevelType w:val="hybridMultilevel"/>
    <w:tmpl w:val="9758BB02"/>
    <w:lvl w:ilvl="0" w:tplc="C1B61EC6">
      <w:start w:val="47"/>
      <w:numFmt w:val="decimal"/>
      <w:lvlText w:val="%1."/>
      <w:lvlJc w:val="left"/>
      <w:pPr>
        <w:ind w:left="4755"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3C945DD2">
      <w:start w:val="5"/>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FA9718D"/>
    <w:multiLevelType w:val="hybridMultilevel"/>
    <w:tmpl w:val="1222E0F0"/>
    <w:lvl w:ilvl="0" w:tplc="A1A84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1E8244A"/>
    <w:multiLevelType w:val="hybridMultilevel"/>
    <w:tmpl w:val="E52ED972"/>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8" w15:restartNumberingAfterBreak="0">
    <w:nsid w:val="76D23AE1"/>
    <w:multiLevelType w:val="hybridMultilevel"/>
    <w:tmpl w:val="0FA6D234"/>
    <w:lvl w:ilvl="0" w:tplc="8E48F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92A1EDB"/>
    <w:multiLevelType w:val="hybridMultilevel"/>
    <w:tmpl w:val="F392CC92"/>
    <w:lvl w:ilvl="0" w:tplc="BE30C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AA00DD6"/>
    <w:multiLevelType w:val="hybridMultilevel"/>
    <w:tmpl w:val="120E02C8"/>
    <w:lvl w:ilvl="0" w:tplc="1F4AC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326370"/>
    <w:multiLevelType w:val="hybridMultilevel"/>
    <w:tmpl w:val="12E8B172"/>
    <w:lvl w:ilvl="0" w:tplc="137C0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
  </w:num>
  <w:num w:numId="3">
    <w:abstractNumId w:val="73"/>
  </w:num>
  <w:num w:numId="4">
    <w:abstractNumId w:val="45"/>
  </w:num>
  <w:num w:numId="5">
    <w:abstractNumId w:val="60"/>
  </w:num>
  <w:num w:numId="6">
    <w:abstractNumId w:val="40"/>
  </w:num>
  <w:num w:numId="7">
    <w:abstractNumId w:val="27"/>
  </w:num>
  <w:num w:numId="8">
    <w:abstractNumId w:val="39"/>
  </w:num>
  <w:num w:numId="9">
    <w:abstractNumId w:val="52"/>
  </w:num>
  <w:num w:numId="10">
    <w:abstractNumId w:val="77"/>
  </w:num>
  <w:num w:numId="11">
    <w:abstractNumId w:val="65"/>
  </w:num>
  <w:num w:numId="12">
    <w:abstractNumId w:val="28"/>
  </w:num>
  <w:num w:numId="13">
    <w:abstractNumId w:val="74"/>
  </w:num>
  <w:num w:numId="14">
    <w:abstractNumId w:val="18"/>
  </w:num>
  <w:num w:numId="15">
    <w:abstractNumId w:val="20"/>
  </w:num>
  <w:num w:numId="16">
    <w:abstractNumId w:val="47"/>
  </w:num>
  <w:num w:numId="17">
    <w:abstractNumId w:val="61"/>
  </w:num>
  <w:num w:numId="18">
    <w:abstractNumId w:val="4"/>
  </w:num>
  <w:num w:numId="19">
    <w:abstractNumId w:val="33"/>
  </w:num>
  <w:num w:numId="20">
    <w:abstractNumId w:val="75"/>
  </w:num>
  <w:num w:numId="21">
    <w:abstractNumId w:val="6"/>
  </w:num>
  <w:num w:numId="22">
    <w:abstractNumId w:val="24"/>
  </w:num>
  <w:num w:numId="23">
    <w:abstractNumId w:val="51"/>
  </w:num>
  <w:num w:numId="24">
    <w:abstractNumId w:val="53"/>
  </w:num>
  <w:num w:numId="25">
    <w:abstractNumId w:val="79"/>
  </w:num>
  <w:num w:numId="26">
    <w:abstractNumId w:val="34"/>
  </w:num>
  <w:num w:numId="27">
    <w:abstractNumId w:val="19"/>
  </w:num>
  <w:num w:numId="28">
    <w:abstractNumId w:val="63"/>
  </w:num>
  <w:num w:numId="29">
    <w:abstractNumId w:val="70"/>
  </w:num>
  <w:num w:numId="30">
    <w:abstractNumId w:val="66"/>
  </w:num>
  <w:num w:numId="31">
    <w:abstractNumId w:val="42"/>
  </w:num>
  <w:num w:numId="32">
    <w:abstractNumId w:val="58"/>
  </w:num>
  <w:num w:numId="33">
    <w:abstractNumId w:val="10"/>
  </w:num>
  <w:num w:numId="34">
    <w:abstractNumId w:val="12"/>
  </w:num>
  <w:num w:numId="35">
    <w:abstractNumId w:val="48"/>
  </w:num>
  <w:num w:numId="36">
    <w:abstractNumId w:val="31"/>
  </w:num>
  <w:num w:numId="37">
    <w:abstractNumId w:val="13"/>
  </w:num>
  <w:num w:numId="38">
    <w:abstractNumId w:val="8"/>
  </w:num>
  <w:num w:numId="39">
    <w:abstractNumId w:val="62"/>
  </w:num>
  <w:num w:numId="40">
    <w:abstractNumId w:val="76"/>
  </w:num>
  <w:num w:numId="41">
    <w:abstractNumId w:val="29"/>
  </w:num>
  <w:num w:numId="42">
    <w:abstractNumId w:val="68"/>
  </w:num>
  <w:num w:numId="43">
    <w:abstractNumId w:val="54"/>
  </w:num>
  <w:num w:numId="44">
    <w:abstractNumId w:val="71"/>
  </w:num>
  <w:num w:numId="45">
    <w:abstractNumId w:val="43"/>
  </w:num>
  <w:num w:numId="46">
    <w:abstractNumId w:val="55"/>
  </w:num>
  <w:num w:numId="47">
    <w:abstractNumId w:val="26"/>
  </w:num>
  <w:num w:numId="48">
    <w:abstractNumId w:val="44"/>
  </w:num>
  <w:num w:numId="49">
    <w:abstractNumId w:val="81"/>
  </w:num>
  <w:num w:numId="50">
    <w:abstractNumId w:val="15"/>
  </w:num>
  <w:num w:numId="51">
    <w:abstractNumId w:val="11"/>
  </w:num>
  <w:num w:numId="52">
    <w:abstractNumId w:val="78"/>
  </w:num>
  <w:num w:numId="53">
    <w:abstractNumId w:val="2"/>
  </w:num>
  <w:num w:numId="54">
    <w:abstractNumId w:val="59"/>
  </w:num>
  <w:num w:numId="55">
    <w:abstractNumId w:val="72"/>
  </w:num>
  <w:num w:numId="56">
    <w:abstractNumId w:val="38"/>
  </w:num>
  <w:num w:numId="57">
    <w:abstractNumId w:val="56"/>
  </w:num>
  <w:num w:numId="58">
    <w:abstractNumId w:val="0"/>
  </w:num>
  <w:num w:numId="59">
    <w:abstractNumId w:val="64"/>
  </w:num>
  <w:num w:numId="60">
    <w:abstractNumId w:val="25"/>
  </w:num>
  <w:num w:numId="61">
    <w:abstractNumId w:val="22"/>
  </w:num>
  <w:num w:numId="62">
    <w:abstractNumId w:val="17"/>
  </w:num>
  <w:num w:numId="63">
    <w:abstractNumId w:val="67"/>
  </w:num>
  <w:num w:numId="64">
    <w:abstractNumId w:val="16"/>
  </w:num>
  <w:num w:numId="65">
    <w:abstractNumId w:val="50"/>
  </w:num>
  <w:num w:numId="66">
    <w:abstractNumId w:val="69"/>
  </w:num>
  <w:num w:numId="67">
    <w:abstractNumId w:val="3"/>
  </w:num>
  <w:num w:numId="68">
    <w:abstractNumId w:val="14"/>
  </w:num>
  <w:num w:numId="69">
    <w:abstractNumId w:val="5"/>
  </w:num>
  <w:num w:numId="70">
    <w:abstractNumId w:val="9"/>
  </w:num>
  <w:num w:numId="71">
    <w:abstractNumId w:val="57"/>
  </w:num>
  <w:num w:numId="72">
    <w:abstractNumId w:val="21"/>
  </w:num>
  <w:num w:numId="73">
    <w:abstractNumId w:val="32"/>
  </w:num>
  <w:num w:numId="74">
    <w:abstractNumId w:val="35"/>
  </w:num>
  <w:num w:numId="75">
    <w:abstractNumId w:val="23"/>
  </w:num>
  <w:num w:numId="76">
    <w:abstractNumId w:val="80"/>
  </w:num>
  <w:num w:numId="77">
    <w:abstractNumId w:val="49"/>
  </w:num>
  <w:num w:numId="78">
    <w:abstractNumId w:val="46"/>
  </w:num>
  <w:num w:numId="79">
    <w:abstractNumId w:val="36"/>
  </w:num>
  <w:num w:numId="80">
    <w:abstractNumId w:val="41"/>
  </w:num>
  <w:num w:numId="81">
    <w:abstractNumId w:val="7"/>
  </w:num>
  <w:num w:numId="82">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F9"/>
    <w:rsid w:val="00001262"/>
    <w:rsid w:val="00001286"/>
    <w:rsid w:val="000016E0"/>
    <w:rsid w:val="00001F95"/>
    <w:rsid w:val="00002316"/>
    <w:rsid w:val="00004580"/>
    <w:rsid w:val="0000482F"/>
    <w:rsid w:val="00004B32"/>
    <w:rsid w:val="00005793"/>
    <w:rsid w:val="000064FA"/>
    <w:rsid w:val="000069AF"/>
    <w:rsid w:val="00007143"/>
    <w:rsid w:val="00007A4C"/>
    <w:rsid w:val="00011DC8"/>
    <w:rsid w:val="00011EDE"/>
    <w:rsid w:val="0001389D"/>
    <w:rsid w:val="00015CF3"/>
    <w:rsid w:val="00015FDE"/>
    <w:rsid w:val="000162B2"/>
    <w:rsid w:val="00016D3B"/>
    <w:rsid w:val="00017CA5"/>
    <w:rsid w:val="0002076A"/>
    <w:rsid w:val="00020BB6"/>
    <w:rsid w:val="00020E52"/>
    <w:rsid w:val="0002176A"/>
    <w:rsid w:val="00024128"/>
    <w:rsid w:val="00025A1C"/>
    <w:rsid w:val="00025BB3"/>
    <w:rsid w:val="000268AF"/>
    <w:rsid w:val="000300DE"/>
    <w:rsid w:val="0003010D"/>
    <w:rsid w:val="000308D7"/>
    <w:rsid w:val="00032C99"/>
    <w:rsid w:val="0003331E"/>
    <w:rsid w:val="00033E20"/>
    <w:rsid w:val="000342A5"/>
    <w:rsid w:val="000348FF"/>
    <w:rsid w:val="00034F4D"/>
    <w:rsid w:val="00035AC4"/>
    <w:rsid w:val="00037289"/>
    <w:rsid w:val="0003729B"/>
    <w:rsid w:val="0003793C"/>
    <w:rsid w:val="00040258"/>
    <w:rsid w:val="00040DD2"/>
    <w:rsid w:val="000410D7"/>
    <w:rsid w:val="0004140D"/>
    <w:rsid w:val="00041B0C"/>
    <w:rsid w:val="000434E9"/>
    <w:rsid w:val="00046054"/>
    <w:rsid w:val="0004792A"/>
    <w:rsid w:val="00052CDA"/>
    <w:rsid w:val="000543C6"/>
    <w:rsid w:val="00056887"/>
    <w:rsid w:val="0005765C"/>
    <w:rsid w:val="00057748"/>
    <w:rsid w:val="000600A8"/>
    <w:rsid w:val="000619A4"/>
    <w:rsid w:val="00061C52"/>
    <w:rsid w:val="0006249A"/>
    <w:rsid w:val="000631E5"/>
    <w:rsid w:val="00063480"/>
    <w:rsid w:val="000638F2"/>
    <w:rsid w:val="00064830"/>
    <w:rsid w:val="000660F3"/>
    <w:rsid w:val="00066183"/>
    <w:rsid w:val="00067A4F"/>
    <w:rsid w:val="00070B6D"/>
    <w:rsid w:val="00070C78"/>
    <w:rsid w:val="00074A9C"/>
    <w:rsid w:val="00074E7C"/>
    <w:rsid w:val="0007609A"/>
    <w:rsid w:val="0007747C"/>
    <w:rsid w:val="00077A86"/>
    <w:rsid w:val="00080DA7"/>
    <w:rsid w:val="00080DCF"/>
    <w:rsid w:val="00080E46"/>
    <w:rsid w:val="00083877"/>
    <w:rsid w:val="00083BEB"/>
    <w:rsid w:val="00083F65"/>
    <w:rsid w:val="000845B6"/>
    <w:rsid w:val="000846FC"/>
    <w:rsid w:val="00084978"/>
    <w:rsid w:val="00084BB8"/>
    <w:rsid w:val="00092ABB"/>
    <w:rsid w:val="0009480A"/>
    <w:rsid w:val="00095335"/>
    <w:rsid w:val="0009668A"/>
    <w:rsid w:val="00096C27"/>
    <w:rsid w:val="000A0132"/>
    <w:rsid w:val="000A0B35"/>
    <w:rsid w:val="000A39DA"/>
    <w:rsid w:val="000A3D38"/>
    <w:rsid w:val="000A5AE0"/>
    <w:rsid w:val="000B06D0"/>
    <w:rsid w:val="000B1CF2"/>
    <w:rsid w:val="000B1D1D"/>
    <w:rsid w:val="000B201C"/>
    <w:rsid w:val="000B2990"/>
    <w:rsid w:val="000B4904"/>
    <w:rsid w:val="000B60F8"/>
    <w:rsid w:val="000B6457"/>
    <w:rsid w:val="000C0504"/>
    <w:rsid w:val="000C0647"/>
    <w:rsid w:val="000C2EE3"/>
    <w:rsid w:val="000C3148"/>
    <w:rsid w:val="000C3ECA"/>
    <w:rsid w:val="000C50C7"/>
    <w:rsid w:val="000C546D"/>
    <w:rsid w:val="000C622D"/>
    <w:rsid w:val="000C67C2"/>
    <w:rsid w:val="000D371B"/>
    <w:rsid w:val="000D3ED7"/>
    <w:rsid w:val="000D55C2"/>
    <w:rsid w:val="000D5DE7"/>
    <w:rsid w:val="000D60DD"/>
    <w:rsid w:val="000D6F09"/>
    <w:rsid w:val="000D7742"/>
    <w:rsid w:val="000D778F"/>
    <w:rsid w:val="000E0CB3"/>
    <w:rsid w:val="000E106C"/>
    <w:rsid w:val="000E30ED"/>
    <w:rsid w:val="000E3D1F"/>
    <w:rsid w:val="000E5B8C"/>
    <w:rsid w:val="000E5E0D"/>
    <w:rsid w:val="000E5E5F"/>
    <w:rsid w:val="000E7A13"/>
    <w:rsid w:val="000F1188"/>
    <w:rsid w:val="000F26A4"/>
    <w:rsid w:val="000F2E50"/>
    <w:rsid w:val="000F3B26"/>
    <w:rsid w:val="000F4479"/>
    <w:rsid w:val="001007C4"/>
    <w:rsid w:val="00101216"/>
    <w:rsid w:val="0010251D"/>
    <w:rsid w:val="00103047"/>
    <w:rsid w:val="0010306E"/>
    <w:rsid w:val="00103232"/>
    <w:rsid w:val="00106229"/>
    <w:rsid w:val="001075BA"/>
    <w:rsid w:val="00107951"/>
    <w:rsid w:val="001103E3"/>
    <w:rsid w:val="001113F1"/>
    <w:rsid w:val="00112EC7"/>
    <w:rsid w:val="0011378D"/>
    <w:rsid w:val="00113D46"/>
    <w:rsid w:val="00113F2E"/>
    <w:rsid w:val="00114099"/>
    <w:rsid w:val="00114301"/>
    <w:rsid w:val="00114D69"/>
    <w:rsid w:val="00115ECF"/>
    <w:rsid w:val="00116F06"/>
    <w:rsid w:val="00121911"/>
    <w:rsid w:val="00121E0B"/>
    <w:rsid w:val="00122D0F"/>
    <w:rsid w:val="00124F97"/>
    <w:rsid w:val="001254EA"/>
    <w:rsid w:val="00125591"/>
    <w:rsid w:val="00126A79"/>
    <w:rsid w:val="0012737E"/>
    <w:rsid w:val="00127572"/>
    <w:rsid w:val="001275D0"/>
    <w:rsid w:val="0013084A"/>
    <w:rsid w:val="00130C7D"/>
    <w:rsid w:val="0013111B"/>
    <w:rsid w:val="00131129"/>
    <w:rsid w:val="001318B8"/>
    <w:rsid w:val="00135165"/>
    <w:rsid w:val="00135402"/>
    <w:rsid w:val="00137812"/>
    <w:rsid w:val="00137F39"/>
    <w:rsid w:val="001412AA"/>
    <w:rsid w:val="001413F0"/>
    <w:rsid w:val="00141FEF"/>
    <w:rsid w:val="00143CE8"/>
    <w:rsid w:val="00144FAF"/>
    <w:rsid w:val="00145F6E"/>
    <w:rsid w:val="00146B18"/>
    <w:rsid w:val="00147CDE"/>
    <w:rsid w:val="0015069E"/>
    <w:rsid w:val="00152F74"/>
    <w:rsid w:val="001535C3"/>
    <w:rsid w:val="00153E69"/>
    <w:rsid w:val="0015480C"/>
    <w:rsid w:val="00156361"/>
    <w:rsid w:val="00156A1D"/>
    <w:rsid w:val="00161C5D"/>
    <w:rsid w:val="001621C3"/>
    <w:rsid w:val="001631E2"/>
    <w:rsid w:val="001637A7"/>
    <w:rsid w:val="001640B5"/>
    <w:rsid w:val="0016434E"/>
    <w:rsid w:val="00165D97"/>
    <w:rsid w:val="001662DD"/>
    <w:rsid w:val="0016646A"/>
    <w:rsid w:val="001669C3"/>
    <w:rsid w:val="00171378"/>
    <w:rsid w:val="001716B0"/>
    <w:rsid w:val="001716C8"/>
    <w:rsid w:val="00172806"/>
    <w:rsid w:val="00172AFC"/>
    <w:rsid w:val="00172D82"/>
    <w:rsid w:val="0017309A"/>
    <w:rsid w:val="0017316B"/>
    <w:rsid w:val="0017349A"/>
    <w:rsid w:val="001740C0"/>
    <w:rsid w:val="0017535E"/>
    <w:rsid w:val="00176E0A"/>
    <w:rsid w:val="00177294"/>
    <w:rsid w:val="00180609"/>
    <w:rsid w:val="00181600"/>
    <w:rsid w:val="00181612"/>
    <w:rsid w:val="00181BF0"/>
    <w:rsid w:val="0018204F"/>
    <w:rsid w:val="001844EE"/>
    <w:rsid w:val="0018480B"/>
    <w:rsid w:val="00185648"/>
    <w:rsid w:val="00186D0A"/>
    <w:rsid w:val="0018764D"/>
    <w:rsid w:val="00187BC5"/>
    <w:rsid w:val="00190000"/>
    <w:rsid w:val="00190E1A"/>
    <w:rsid w:val="0019122F"/>
    <w:rsid w:val="001917A1"/>
    <w:rsid w:val="00192112"/>
    <w:rsid w:val="001926E8"/>
    <w:rsid w:val="00194602"/>
    <w:rsid w:val="0019512B"/>
    <w:rsid w:val="00195790"/>
    <w:rsid w:val="00196E66"/>
    <w:rsid w:val="0019704C"/>
    <w:rsid w:val="00197951"/>
    <w:rsid w:val="001A0404"/>
    <w:rsid w:val="001A0EE5"/>
    <w:rsid w:val="001A16FA"/>
    <w:rsid w:val="001A4710"/>
    <w:rsid w:val="001A4AE4"/>
    <w:rsid w:val="001A4C5B"/>
    <w:rsid w:val="001A4CB9"/>
    <w:rsid w:val="001A4F1B"/>
    <w:rsid w:val="001A6056"/>
    <w:rsid w:val="001A6380"/>
    <w:rsid w:val="001A6795"/>
    <w:rsid w:val="001A6798"/>
    <w:rsid w:val="001B0F40"/>
    <w:rsid w:val="001B1814"/>
    <w:rsid w:val="001B22C5"/>
    <w:rsid w:val="001B4B78"/>
    <w:rsid w:val="001B52BC"/>
    <w:rsid w:val="001B7101"/>
    <w:rsid w:val="001B7964"/>
    <w:rsid w:val="001C094A"/>
    <w:rsid w:val="001C0F71"/>
    <w:rsid w:val="001C206C"/>
    <w:rsid w:val="001C2CB0"/>
    <w:rsid w:val="001C3657"/>
    <w:rsid w:val="001C442D"/>
    <w:rsid w:val="001C49AA"/>
    <w:rsid w:val="001C52B2"/>
    <w:rsid w:val="001C5CF9"/>
    <w:rsid w:val="001D025C"/>
    <w:rsid w:val="001D0B8C"/>
    <w:rsid w:val="001D3338"/>
    <w:rsid w:val="001D3E19"/>
    <w:rsid w:val="001D487A"/>
    <w:rsid w:val="001D4BAB"/>
    <w:rsid w:val="001D7145"/>
    <w:rsid w:val="001D7814"/>
    <w:rsid w:val="001D7AC7"/>
    <w:rsid w:val="001E09E6"/>
    <w:rsid w:val="001E1314"/>
    <w:rsid w:val="001E2F2E"/>
    <w:rsid w:val="001E32B3"/>
    <w:rsid w:val="001E3784"/>
    <w:rsid w:val="001E3F24"/>
    <w:rsid w:val="001E4703"/>
    <w:rsid w:val="001E519C"/>
    <w:rsid w:val="001E526C"/>
    <w:rsid w:val="001E52D2"/>
    <w:rsid w:val="001E5D09"/>
    <w:rsid w:val="001E6E90"/>
    <w:rsid w:val="001E76B6"/>
    <w:rsid w:val="001F038D"/>
    <w:rsid w:val="001F1AE9"/>
    <w:rsid w:val="001F243B"/>
    <w:rsid w:val="001F29D4"/>
    <w:rsid w:val="001F6ADB"/>
    <w:rsid w:val="001F6B04"/>
    <w:rsid w:val="002004D1"/>
    <w:rsid w:val="0020186D"/>
    <w:rsid w:val="00201ABC"/>
    <w:rsid w:val="00203A87"/>
    <w:rsid w:val="00204979"/>
    <w:rsid w:val="0020602C"/>
    <w:rsid w:val="00206464"/>
    <w:rsid w:val="00206667"/>
    <w:rsid w:val="0020674A"/>
    <w:rsid w:val="0020678A"/>
    <w:rsid w:val="00206F2D"/>
    <w:rsid w:val="00207214"/>
    <w:rsid w:val="002076CF"/>
    <w:rsid w:val="00207A9A"/>
    <w:rsid w:val="00207B15"/>
    <w:rsid w:val="00210C2C"/>
    <w:rsid w:val="00211453"/>
    <w:rsid w:val="00212374"/>
    <w:rsid w:val="002138AB"/>
    <w:rsid w:val="00216122"/>
    <w:rsid w:val="00217B1E"/>
    <w:rsid w:val="002208AF"/>
    <w:rsid w:val="00221DD4"/>
    <w:rsid w:val="00223349"/>
    <w:rsid w:val="002238D1"/>
    <w:rsid w:val="00224896"/>
    <w:rsid w:val="00225080"/>
    <w:rsid w:val="0022540E"/>
    <w:rsid w:val="002257A0"/>
    <w:rsid w:val="00225C46"/>
    <w:rsid w:val="002269CB"/>
    <w:rsid w:val="002270C1"/>
    <w:rsid w:val="002305B2"/>
    <w:rsid w:val="002328DA"/>
    <w:rsid w:val="00233320"/>
    <w:rsid w:val="00233487"/>
    <w:rsid w:val="002335AD"/>
    <w:rsid w:val="00233F37"/>
    <w:rsid w:val="002351FF"/>
    <w:rsid w:val="00235209"/>
    <w:rsid w:val="0023615C"/>
    <w:rsid w:val="002367A9"/>
    <w:rsid w:val="00237C4D"/>
    <w:rsid w:val="00237E8B"/>
    <w:rsid w:val="00240669"/>
    <w:rsid w:val="00241062"/>
    <w:rsid w:val="00241373"/>
    <w:rsid w:val="0024205D"/>
    <w:rsid w:val="0024303A"/>
    <w:rsid w:val="00244B6E"/>
    <w:rsid w:val="00244E68"/>
    <w:rsid w:val="0024543E"/>
    <w:rsid w:val="00245554"/>
    <w:rsid w:val="002467C5"/>
    <w:rsid w:val="00246D52"/>
    <w:rsid w:val="00251459"/>
    <w:rsid w:val="00251A91"/>
    <w:rsid w:val="00253BF9"/>
    <w:rsid w:val="00254147"/>
    <w:rsid w:val="00254155"/>
    <w:rsid w:val="0025455E"/>
    <w:rsid w:val="00254B76"/>
    <w:rsid w:val="0025574B"/>
    <w:rsid w:val="00257033"/>
    <w:rsid w:val="00260D30"/>
    <w:rsid w:val="0026195C"/>
    <w:rsid w:val="00261C7B"/>
    <w:rsid w:val="00262780"/>
    <w:rsid w:val="00263C4F"/>
    <w:rsid w:val="002644C8"/>
    <w:rsid w:val="002648F1"/>
    <w:rsid w:val="00264983"/>
    <w:rsid w:val="00266678"/>
    <w:rsid w:val="002668CE"/>
    <w:rsid w:val="00266D3B"/>
    <w:rsid w:val="0026719B"/>
    <w:rsid w:val="00271A53"/>
    <w:rsid w:val="00271C69"/>
    <w:rsid w:val="00273AEB"/>
    <w:rsid w:val="00275184"/>
    <w:rsid w:val="00276988"/>
    <w:rsid w:val="00277B0A"/>
    <w:rsid w:val="002806D1"/>
    <w:rsid w:val="002807B5"/>
    <w:rsid w:val="00280843"/>
    <w:rsid w:val="002808C2"/>
    <w:rsid w:val="002809F3"/>
    <w:rsid w:val="00280B39"/>
    <w:rsid w:val="00280DCC"/>
    <w:rsid w:val="00285288"/>
    <w:rsid w:val="00285411"/>
    <w:rsid w:val="00285DDA"/>
    <w:rsid w:val="00287C0C"/>
    <w:rsid w:val="00290169"/>
    <w:rsid w:val="0029023F"/>
    <w:rsid w:val="00291AE0"/>
    <w:rsid w:val="00292F6F"/>
    <w:rsid w:val="002931D9"/>
    <w:rsid w:val="002935B3"/>
    <w:rsid w:val="00293875"/>
    <w:rsid w:val="00294100"/>
    <w:rsid w:val="00294908"/>
    <w:rsid w:val="00294C0F"/>
    <w:rsid w:val="00294DDC"/>
    <w:rsid w:val="00295215"/>
    <w:rsid w:val="002968A5"/>
    <w:rsid w:val="002A0F70"/>
    <w:rsid w:val="002A1FFA"/>
    <w:rsid w:val="002A2391"/>
    <w:rsid w:val="002A2F57"/>
    <w:rsid w:val="002A44CC"/>
    <w:rsid w:val="002A47C7"/>
    <w:rsid w:val="002A4A48"/>
    <w:rsid w:val="002A4F1A"/>
    <w:rsid w:val="002A63C1"/>
    <w:rsid w:val="002A7729"/>
    <w:rsid w:val="002B1E27"/>
    <w:rsid w:val="002B351E"/>
    <w:rsid w:val="002B3B23"/>
    <w:rsid w:val="002B3F71"/>
    <w:rsid w:val="002B407B"/>
    <w:rsid w:val="002B5491"/>
    <w:rsid w:val="002B574C"/>
    <w:rsid w:val="002B57FA"/>
    <w:rsid w:val="002B582B"/>
    <w:rsid w:val="002B6502"/>
    <w:rsid w:val="002C01D9"/>
    <w:rsid w:val="002C0F01"/>
    <w:rsid w:val="002C1708"/>
    <w:rsid w:val="002C1DFC"/>
    <w:rsid w:val="002C1FDB"/>
    <w:rsid w:val="002C2395"/>
    <w:rsid w:val="002C4025"/>
    <w:rsid w:val="002C45FA"/>
    <w:rsid w:val="002C5C11"/>
    <w:rsid w:val="002C5F11"/>
    <w:rsid w:val="002C6865"/>
    <w:rsid w:val="002D06F0"/>
    <w:rsid w:val="002D0EA9"/>
    <w:rsid w:val="002D1790"/>
    <w:rsid w:val="002D2F5E"/>
    <w:rsid w:val="002D508A"/>
    <w:rsid w:val="002D7157"/>
    <w:rsid w:val="002D7831"/>
    <w:rsid w:val="002D7E2C"/>
    <w:rsid w:val="002E1060"/>
    <w:rsid w:val="002E2107"/>
    <w:rsid w:val="002E2199"/>
    <w:rsid w:val="002E25AD"/>
    <w:rsid w:val="002E31ED"/>
    <w:rsid w:val="002E392C"/>
    <w:rsid w:val="002E3BEE"/>
    <w:rsid w:val="002E4637"/>
    <w:rsid w:val="002E4B74"/>
    <w:rsid w:val="002E4E99"/>
    <w:rsid w:val="002E5255"/>
    <w:rsid w:val="002E53AB"/>
    <w:rsid w:val="002E573C"/>
    <w:rsid w:val="002E61C0"/>
    <w:rsid w:val="002E6F8C"/>
    <w:rsid w:val="002E7592"/>
    <w:rsid w:val="002F0334"/>
    <w:rsid w:val="002F1AE9"/>
    <w:rsid w:val="002F2C8F"/>
    <w:rsid w:val="002F37F0"/>
    <w:rsid w:val="002F3955"/>
    <w:rsid w:val="002F4473"/>
    <w:rsid w:val="002F48EF"/>
    <w:rsid w:val="002F53F1"/>
    <w:rsid w:val="003010E0"/>
    <w:rsid w:val="00301D7A"/>
    <w:rsid w:val="00301E81"/>
    <w:rsid w:val="003024D3"/>
    <w:rsid w:val="0030396E"/>
    <w:rsid w:val="00303EC3"/>
    <w:rsid w:val="003043AB"/>
    <w:rsid w:val="003049A0"/>
    <w:rsid w:val="00305B67"/>
    <w:rsid w:val="003066E5"/>
    <w:rsid w:val="00310028"/>
    <w:rsid w:val="0031046A"/>
    <w:rsid w:val="00310C14"/>
    <w:rsid w:val="003135F4"/>
    <w:rsid w:val="003139CB"/>
    <w:rsid w:val="003157D0"/>
    <w:rsid w:val="00317DC5"/>
    <w:rsid w:val="00321AA6"/>
    <w:rsid w:val="00322639"/>
    <w:rsid w:val="00322971"/>
    <w:rsid w:val="00324109"/>
    <w:rsid w:val="0032592C"/>
    <w:rsid w:val="0032651D"/>
    <w:rsid w:val="003266E3"/>
    <w:rsid w:val="00326F10"/>
    <w:rsid w:val="003270E9"/>
    <w:rsid w:val="00330933"/>
    <w:rsid w:val="003314C8"/>
    <w:rsid w:val="00331D4D"/>
    <w:rsid w:val="00332701"/>
    <w:rsid w:val="00333811"/>
    <w:rsid w:val="00334CE8"/>
    <w:rsid w:val="00335011"/>
    <w:rsid w:val="00340A22"/>
    <w:rsid w:val="00340D07"/>
    <w:rsid w:val="0034154E"/>
    <w:rsid w:val="00341BBD"/>
    <w:rsid w:val="00341FCE"/>
    <w:rsid w:val="00342085"/>
    <w:rsid w:val="00343766"/>
    <w:rsid w:val="003456B0"/>
    <w:rsid w:val="00345982"/>
    <w:rsid w:val="00347689"/>
    <w:rsid w:val="00350986"/>
    <w:rsid w:val="0035104B"/>
    <w:rsid w:val="00351330"/>
    <w:rsid w:val="00353460"/>
    <w:rsid w:val="00353B20"/>
    <w:rsid w:val="00354101"/>
    <w:rsid w:val="00354422"/>
    <w:rsid w:val="00354B48"/>
    <w:rsid w:val="00354D28"/>
    <w:rsid w:val="003569A7"/>
    <w:rsid w:val="00356E34"/>
    <w:rsid w:val="003574BE"/>
    <w:rsid w:val="00357676"/>
    <w:rsid w:val="00357F23"/>
    <w:rsid w:val="003609FF"/>
    <w:rsid w:val="00361DB2"/>
    <w:rsid w:val="00363E11"/>
    <w:rsid w:val="00364BB5"/>
    <w:rsid w:val="00366FC9"/>
    <w:rsid w:val="00366FDA"/>
    <w:rsid w:val="003678CF"/>
    <w:rsid w:val="00370E6D"/>
    <w:rsid w:val="003711F2"/>
    <w:rsid w:val="00371352"/>
    <w:rsid w:val="003713F4"/>
    <w:rsid w:val="0037199F"/>
    <w:rsid w:val="003719C3"/>
    <w:rsid w:val="00374E55"/>
    <w:rsid w:val="003759DE"/>
    <w:rsid w:val="00376FA5"/>
    <w:rsid w:val="003770FC"/>
    <w:rsid w:val="00377463"/>
    <w:rsid w:val="00380242"/>
    <w:rsid w:val="00382D03"/>
    <w:rsid w:val="0038385E"/>
    <w:rsid w:val="00384F65"/>
    <w:rsid w:val="00390525"/>
    <w:rsid w:val="00391339"/>
    <w:rsid w:val="0039154F"/>
    <w:rsid w:val="00391C3E"/>
    <w:rsid w:val="00391DB5"/>
    <w:rsid w:val="00391E87"/>
    <w:rsid w:val="00392051"/>
    <w:rsid w:val="00393351"/>
    <w:rsid w:val="00393A8A"/>
    <w:rsid w:val="00393D0B"/>
    <w:rsid w:val="003955D6"/>
    <w:rsid w:val="00396130"/>
    <w:rsid w:val="00396667"/>
    <w:rsid w:val="003966FA"/>
    <w:rsid w:val="0039725C"/>
    <w:rsid w:val="003A0258"/>
    <w:rsid w:val="003A071F"/>
    <w:rsid w:val="003A16E7"/>
    <w:rsid w:val="003A1BEF"/>
    <w:rsid w:val="003A1CF7"/>
    <w:rsid w:val="003A404B"/>
    <w:rsid w:val="003A7352"/>
    <w:rsid w:val="003A7401"/>
    <w:rsid w:val="003A751F"/>
    <w:rsid w:val="003B1878"/>
    <w:rsid w:val="003B1E2F"/>
    <w:rsid w:val="003B2EC1"/>
    <w:rsid w:val="003B4020"/>
    <w:rsid w:val="003B4321"/>
    <w:rsid w:val="003B52BA"/>
    <w:rsid w:val="003B57ED"/>
    <w:rsid w:val="003B72D7"/>
    <w:rsid w:val="003B792B"/>
    <w:rsid w:val="003B7BD2"/>
    <w:rsid w:val="003C0EEF"/>
    <w:rsid w:val="003C0FCC"/>
    <w:rsid w:val="003C1897"/>
    <w:rsid w:val="003C3282"/>
    <w:rsid w:val="003C3985"/>
    <w:rsid w:val="003C5206"/>
    <w:rsid w:val="003C7F87"/>
    <w:rsid w:val="003D1589"/>
    <w:rsid w:val="003D1DAB"/>
    <w:rsid w:val="003D28EC"/>
    <w:rsid w:val="003D3853"/>
    <w:rsid w:val="003D3EDB"/>
    <w:rsid w:val="003D6B33"/>
    <w:rsid w:val="003D6E65"/>
    <w:rsid w:val="003D709A"/>
    <w:rsid w:val="003E10EA"/>
    <w:rsid w:val="003E23DF"/>
    <w:rsid w:val="003E3D94"/>
    <w:rsid w:val="003E4474"/>
    <w:rsid w:val="003E47D1"/>
    <w:rsid w:val="003E4EBB"/>
    <w:rsid w:val="003E52DF"/>
    <w:rsid w:val="003E6348"/>
    <w:rsid w:val="003E79DD"/>
    <w:rsid w:val="003F0441"/>
    <w:rsid w:val="003F1849"/>
    <w:rsid w:val="003F1A29"/>
    <w:rsid w:val="003F28B5"/>
    <w:rsid w:val="003F4F25"/>
    <w:rsid w:val="003F5DD4"/>
    <w:rsid w:val="003F6D16"/>
    <w:rsid w:val="003F7093"/>
    <w:rsid w:val="00401EDB"/>
    <w:rsid w:val="00402447"/>
    <w:rsid w:val="0040308D"/>
    <w:rsid w:val="00404C93"/>
    <w:rsid w:val="0040549C"/>
    <w:rsid w:val="00405C72"/>
    <w:rsid w:val="00406846"/>
    <w:rsid w:val="00407877"/>
    <w:rsid w:val="004079EE"/>
    <w:rsid w:val="00411E1F"/>
    <w:rsid w:val="004120FB"/>
    <w:rsid w:val="00412D43"/>
    <w:rsid w:val="004130B9"/>
    <w:rsid w:val="00413BEC"/>
    <w:rsid w:val="00414172"/>
    <w:rsid w:val="00414CDB"/>
    <w:rsid w:val="004167E9"/>
    <w:rsid w:val="0041686D"/>
    <w:rsid w:val="0042159B"/>
    <w:rsid w:val="0042286F"/>
    <w:rsid w:val="00422E44"/>
    <w:rsid w:val="00423147"/>
    <w:rsid w:val="00423C3B"/>
    <w:rsid w:val="00424F9F"/>
    <w:rsid w:val="00425BDF"/>
    <w:rsid w:val="004309B1"/>
    <w:rsid w:val="00433A6F"/>
    <w:rsid w:val="00433CB5"/>
    <w:rsid w:val="00435F32"/>
    <w:rsid w:val="00436A57"/>
    <w:rsid w:val="00436F36"/>
    <w:rsid w:val="00437068"/>
    <w:rsid w:val="0044016B"/>
    <w:rsid w:val="00440262"/>
    <w:rsid w:val="004404C7"/>
    <w:rsid w:val="0044075C"/>
    <w:rsid w:val="00441079"/>
    <w:rsid w:val="00441091"/>
    <w:rsid w:val="0044127F"/>
    <w:rsid w:val="00443784"/>
    <w:rsid w:val="00443E76"/>
    <w:rsid w:val="004444CB"/>
    <w:rsid w:val="00445062"/>
    <w:rsid w:val="00445D23"/>
    <w:rsid w:val="00445DD9"/>
    <w:rsid w:val="00445F09"/>
    <w:rsid w:val="00446704"/>
    <w:rsid w:val="00450A30"/>
    <w:rsid w:val="00450D5D"/>
    <w:rsid w:val="00452370"/>
    <w:rsid w:val="00452866"/>
    <w:rsid w:val="0045289F"/>
    <w:rsid w:val="00453621"/>
    <w:rsid w:val="00455095"/>
    <w:rsid w:val="00455772"/>
    <w:rsid w:val="00455B45"/>
    <w:rsid w:val="00456B6D"/>
    <w:rsid w:val="00457DA7"/>
    <w:rsid w:val="00460BA2"/>
    <w:rsid w:val="00462716"/>
    <w:rsid w:val="0046271A"/>
    <w:rsid w:val="00465331"/>
    <w:rsid w:val="00465DC0"/>
    <w:rsid w:val="004666D6"/>
    <w:rsid w:val="00466D15"/>
    <w:rsid w:val="00466F96"/>
    <w:rsid w:val="004678D4"/>
    <w:rsid w:val="0047162F"/>
    <w:rsid w:val="00473D1C"/>
    <w:rsid w:val="00474378"/>
    <w:rsid w:val="0047445C"/>
    <w:rsid w:val="0047475F"/>
    <w:rsid w:val="00474B47"/>
    <w:rsid w:val="00475EE2"/>
    <w:rsid w:val="00476652"/>
    <w:rsid w:val="00481489"/>
    <w:rsid w:val="00481B2E"/>
    <w:rsid w:val="00482142"/>
    <w:rsid w:val="00482277"/>
    <w:rsid w:val="004823A4"/>
    <w:rsid w:val="0048403C"/>
    <w:rsid w:val="00485EE1"/>
    <w:rsid w:val="00485F70"/>
    <w:rsid w:val="00486628"/>
    <w:rsid w:val="00486F35"/>
    <w:rsid w:val="00487BBE"/>
    <w:rsid w:val="00487F70"/>
    <w:rsid w:val="00490536"/>
    <w:rsid w:val="00490F15"/>
    <w:rsid w:val="00490FB8"/>
    <w:rsid w:val="00491354"/>
    <w:rsid w:val="00491F25"/>
    <w:rsid w:val="00493ABF"/>
    <w:rsid w:val="0049430D"/>
    <w:rsid w:val="004977FA"/>
    <w:rsid w:val="00497D39"/>
    <w:rsid w:val="004A0658"/>
    <w:rsid w:val="004A0834"/>
    <w:rsid w:val="004A09F0"/>
    <w:rsid w:val="004A104E"/>
    <w:rsid w:val="004A1618"/>
    <w:rsid w:val="004A1CFC"/>
    <w:rsid w:val="004A3400"/>
    <w:rsid w:val="004A4D01"/>
    <w:rsid w:val="004A6A8C"/>
    <w:rsid w:val="004A6BFB"/>
    <w:rsid w:val="004A7F75"/>
    <w:rsid w:val="004A7F90"/>
    <w:rsid w:val="004B0469"/>
    <w:rsid w:val="004B1FE9"/>
    <w:rsid w:val="004B231F"/>
    <w:rsid w:val="004B261A"/>
    <w:rsid w:val="004B2AFA"/>
    <w:rsid w:val="004B32D8"/>
    <w:rsid w:val="004B3BA5"/>
    <w:rsid w:val="004B4877"/>
    <w:rsid w:val="004B5574"/>
    <w:rsid w:val="004B6E53"/>
    <w:rsid w:val="004B74D1"/>
    <w:rsid w:val="004B7DC3"/>
    <w:rsid w:val="004C04BB"/>
    <w:rsid w:val="004C075D"/>
    <w:rsid w:val="004C0F69"/>
    <w:rsid w:val="004C1B3C"/>
    <w:rsid w:val="004C1C53"/>
    <w:rsid w:val="004C481C"/>
    <w:rsid w:val="004C5F4C"/>
    <w:rsid w:val="004C738A"/>
    <w:rsid w:val="004C7FEA"/>
    <w:rsid w:val="004D2B57"/>
    <w:rsid w:val="004D3676"/>
    <w:rsid w:val="004D3866"/>
    <w:rsid w:val="004D51FC"/>
    <w:rsid w:val="004D6A51"/>
    <w:rsid w:val="004E143F"/>
    <w:rsid w:val="004E2298"/>
    <w:rsid w:val="004E22E2"/>
    <w:rsid w:val="004E2719"/>
    <w:rsid w:val="004E4441"/>
    <w:rsid w:val="004E4907"/>
    <w:rsid w:val="004E4C9A"/>
    <w:rsid w:val="004E6B88"/>
    <w:rsid w:val="004E70D6"/>
    <w:rsid w:val="004F0E49"/>
    <w:rsid w:val="004F10BA"/>
    <w:rsid w:val="004F2509"/>
    <w:rsid w:val="004F25B4"/>
    <w:rsid w:val="004F29A4"/>
    <w:rsid w:val="004F32D6"/>
    <w:rsid w:val="004F3595"/>
    <w:rsid w:val="004F494A"/>
    <w:rsid w:val="004F4DAF"/>
    <w:rsid w:val="004F55D4"/>
    <w:rsid w:val="004F607B"/>
    <w:rsid w:val="004F661D"/>
    <w:rsid w:val="004F6CE5"/>
    <w:rsid w:val="00501050"/>
    <w:rsid w:val="0050157A"/>
    <w:rsid w:val="00502D9E"/>
    <w:rsid w:val="00504B43"/>
    <w:rsid w:val="00504EEF"/>
    <w:rsid w:val="005050A1"/>
    <w:rsid w:val="0050563F"/>
    <w:rsid w:val="00510545"/>
    <w:rsid w:val="005111B0"/>
    <w:rsid w:val="005114AF"/>
    <w:rsid w:val="005114D2"/>
    <w:rsid w:val="005120C8"/>
    <w:rsid w:val="00512E1D"/>
    <w:rsid w:val="00513120"/>
    <w:rsid w:val="0051353D"/>
    <w:rsid w:val="00514EDA"/>
    <w:rsid w:val="00515579"/>
    <w:rsid w:val="005212A1"/>
    <w:rsid w:val="005212C5"/>
    <w:rsid w:val="00521569"/>
    <w:rsid w:val="0052170D"/>
    <w:rsid w:val="0052173E"/>
    <w:rsid w:val="00521CE2"/>
    <w:rsid w:val="00522E4C"/>
    <w:rsid w:val="00522F38"/>
    <w:rsid w:val="00523C13"/>
    <w:rsid w:val="005242AE"/>
    <w:rsid w:val="00524F07"/>
    <w:rsid w:val="005257C2"/>
    <w:rsid w:val="00526C23"/>
    <w:rsid w:val="00531871"/>
    <w:rsid w:val="00531F8B"/>
    <w:rsid w:val="00532633"/>
    <w:rsid w:val="00533F7B"/>
    <w:rsid w:val="00534FBF"/>
    <w:rsid w:val="00535F01"/>
    <w:rsid w:val="00540079"/>
    <w:rsid w:val="0054019D"/>
    <w:rsid w:val="005403F1"/>
    <w:rsid w:val="00540B2F"/>
    <w:rsid w:val="00541430"/>
    <w:rsid w:val="00542533"/>
    <w:rsid w:val="00544288"/>
    <w:rsid w:val="005449DE"/>
    <w:rsid w:val="005454E1"/>
    <w:rsid w:val="00546154"/>
    <w:rsid w:val="005479CA"/>
    <w:rsid w:val="00547D56"/>
    <w:rsid w:val="00547E40"/>
    <w:rsid w:val="00551E42"/>
    <w:rsid w:val="00552046"/>
    <w:rsid w:val="00552B05"/>
    <w:rsid w:val="00553743"/>
    <w:rsid w:val="005542D3"/>
    <w:rsid w:val="0055507A"/>
    <w:rsid w:val="00555E22"/>
    <w:rsid w:val="00556511"/>
    <w:rsid w:val="00556C69"/>
    <w:rsid w:val="00556D87"/>
    <w:rsid w:val="005575E6"/>
    <w:rsid w:val="005606A8"/>
    <w:rsid w:val="005624B6"/>
    <w:rsid w:val="00562C46"/>
    <w:rsid w:val="0056495C"/>
    <w:rsid w:val="0056555E"/>
    <w:rsid w:val="005658CE"/>
    <w:rsid w:val="00565DBC"/>
    <w:rsid w:val="00566234"/>
    <w:rsid w:val="00567DFA"/>
    <w:rsid w:val="00567E81"/>
    <w:rsid w:val="00570256"/>
    <w:rsid w:val="0057035D"/>
    <w:rsid w:val="0057186A"/>
    <w:rsid w:val="0057197F"/>
    <w:rsid w:val="00571ADF"/>
    <w:rsid w:val="00571C31"/>
    <w:rsid w:val="0057237F"/>
    <w:rsid w:val="0057385C"/>
    <w:rsid w:val="005748B2"/>
    <w:rsid w:val="00575388"/>
    <w:rsid w:val="005768D3"/>
    <w:rsid w:val="00577402"/>
    <w:rsid w:val="00577BDD"/>
    <w:rsid w:val="005812A9"/>
    <w:rsid w:val="005822CB"/>
    <w:rsid w:val="00585474"/>
    <w:rsid w:val="005866E1"/>
    <w:rsid w:val="0058692E"/>
    <w:rsid w:val="00590EDB"/>
    <w:rsid w:val="005942C3"/>
    <w:rsid w:val="005956D5"/>
    <w:rsid w:val="005964B9"/>
    <w:rsid w:val="00596863"/>
    <w:rsid w:val="00597394"/>
    <w:rsid w:val="00597AB6"/>
    <w:rsid w:val="005A04F6"/>
    <w:rsid w:val="005A0F4B"/>
    <w:rsid w:val="005A1D3C"/>
    <w:rsid w:val="005A2FC1"/>
    <w:rsid w:val="005A3B15"/>
    <w:rsid w:val="005A3CDC"/>
    <w:rsid w:val="005A3F34"/>
    <w:rsid w:val="005A49F8"/>
    <w:rsid w:val="005A5B1B"/>
    <w:rsid w:val="005B1A27"/>
    <w:rsid w:val="005B2D03"/>
    <w:rsid w:val="005B3CE2"/>
    <w:rsid w:val="005B5120"/>
    <w:rsid w:val="005B5380"/>
    <w:rsid w:val="005B5EAF"/>
    <w:rsid w:val="005B6242"/>
    <w:rsid w:val="005B716F"/>
    <w:rsid w:val="005C0CB3"/>
    <w:rsid w:val="005C1260"/>
    <w:rsid w:val="005C14D6"/>
    <w:rsid w:val="005C18EC"/>
    <w:rsid w:val="005C1BFE"/>
    <w:rsid w:val="005C2538"/>
    <w:rsid w:val="005C26A1"/>
    <w:rsid w:val="005C4DB9"/>
    <w:rsid w:val="005C5011"/>
    <w:rsid w:val="005C5CBF"/>
    <w:rsid w:val="005C5F2C"/>
    <w:rsid w:val="005C710B"/>
    <w:rsid w:val="005D0A6A"/>
    <w:rsid w:val="005D0BF7"/>
    <w:rsid w:val="005D0DD0"/>
    <w:rsid w:val="005D21CB"/>
    <w:rsid w:val="005D29A9"/>
    <w:rsid w:val="005D36CF"/>
    <w:rsid w:val="005D36FD"/>
    <w:rsid w:val="005D3B88"/>
    <w:rsid w:val="005D4579"/>
    <w:rsid w:val="005D45F5"/>
    <w:rsid w:val="005D48C5"/>
    <w:rsid w:val="005D4C83"/>
    <w:rsid w:val="005D4EC9"/>
    <w:rsid w:val="005D4FF7"/>
    <w:rsid w:val="005D50A4"/>
    <w:rsid w:val="005D7F0E"/>
    <w:rsid w:val="005E0935"/>
    <w:rsid w:val="005E14DB"/>
    <w:rsid w:val="005E2B4D"/>
    <w:rsid w:val="005E3466"/>
    <w:rsid w:val="005E3FA8"/>
    <w:rsid w:val="005E42E0"/>
    <w:rsid w:val="005E5663"/>
    <w:rsid w:val="005E5BDD"/>
    <w:rsid w:val="005E63F3"/>
    <w:rsid w:val="005F0679"/>
    <w:rsid w:val="005F2D7C"/>
    <w:rsid w:val="005F3213"/>
    <w:rsid w:val="005F3E97"/>
    <w:rsid w:val="005F4CB4"/>
    <w:rsid w:val="005F58F1"/>
    <w:rsid w:val="005F640C"/>
    <w:rsid w:val="005F6B35"/>
    <w:rsid w:val="005F7309"/>
    <w:rsid w:val="005F7F33"/>
    <w:rsid w:val="0060010F"/>
    <w:rsid w:val="006001E6"/>
    <w:rsid w:val="00601669"/>
    <w:rsid w:val="0060326B"/>
    <w:rsid w:val="0060338B"/>
    <w:rsid w:val="00605EB6"/>
    <w:rsid w:val="006075A5"/>
    <w:rsid w:val="00607FC7"/>
    <w:rsid w:val="00611E4B"/>
    <w:rsid w:val="006127D9"/>
    <w:rsid w:val="00614E96"/>
    <w:rsid w:val="006164CF"/>
    <w:rsid w:val="0061699A"/>
    <w:rsid w:val="00617F8C"/>
    <w:rsid w:val="00621275"/>
    <w:rsid w:val="00621CAD"/>
    <w:rsid w:val="00624D18"/>
    <w:rsid w:val="006269E6"/>
    <w:rsid w:val="006279B3"/>
    <w:rsid w:val="00627ADD"/>
    <w:rsid w:val="006305B0"/>
    <w:rsid w:val="00631785"/>
    <w:rsid w:val="006325A1"/>
    <w:rsid w:val="00634815"/>
    <w:rsid w:val="00634D94"/>
    <w:rsid w:val="006359CE"/>
    <w:rsid w:val="00635CA8"/>
    <w:rsid w:val="00636F82"/>
    <w:rsid w:val="00640612"/>
    <w:rsid w:val="0064227D"/>
    <w:rsid w:val="006428E2"/>
    <w:rsid w:val="006448B0"/>
    <w:rsid w:val="006456AF"/>
    <w:rsid w:val="00645B90"/>
    <w:rsid w:val="00647490"/>
    <w:rsid w:val="0065179F"/>
    <w:rsid w:val="00651A04"/>
    <w:rsid w:val="00652C2E"/>
    <w:rsid w:val="006556B1"/>
    <w:rsid w:val="006568C8"/>
    <w:rsid w:val="00656B8D"/>
    <w:rsid w:val="00657593"/>
    <w:rsid w:val="006600B6"/>
    <w:rsid w:val="006616D6"/>
    <w:rsid w:val="00662027"/>
    <w:rsid w:val="00662F7D"/>
    <w:rsid w:val="0066377E"/>
    <w:rsid w:val="00664211"/>
    <w:rsid w:val="0066457F"/>
    <w:rsid w:val="00665390"/>
    <w:rsid w:val="00666590"/>
    <w:rsid w:val="00670517"/>
    <w:rsid w:val="00670C95"/>
    <w:rsid w:val="00670DBE"/>
    <w:rsid w:val="00672206"/>
    <w:rsid w:val="00674CBA"/>
    <w:rsid w:val="0067581A"/>
    <w:rsid w:val="006759E1"/>
    <w:rsid w:val="00675C07"/>
    <w:rsid w:val="006804E7"/>
    <w:rsid w:val="00680872"/>
    <w:rsid w:val="00680A26"/>
    <w:rsid w:val="00681A23"/>
    <w:rsid w:val="006835FD"/>
    <w:rsid w:val="00683EA5"/>
    <w:rsid w:val="00684B2D"/>
    <w:rsid w:val="0068560B"/>
    <w:rsid w:val="0068767F"/>
    <w:rsid w:val="00690CCB"/>
    <w:rsid w:val="006925CE"/>
    <w:rsid w:val="006927CF"/>
    <w:rsid w:val="00692C8C"/>
    <w:rsid w:val="0069476A"/>
    <w:rsid w:val="00695646"/>
    <w:rsid w:val="00696D1D"/>
    <w:rsid w:val="006A2D0F"/>
    <w:rsid w:val="006A599B"/>
    <w:rsid w:val="006A6E01"/>
    <w:rsid w:val="006A6F25"/>
    <w:rsid w:val="006A7508"/>
    <w:rsid w:val="006A7A0B"/>
    <w:rsid w:val="006A7B1E"/>
    <w:rsid w:val="006A7DB9"/>
    <w:rsid w:val="006B1E33"/>
    <w:rsid w:val="006B2748"/>
    <w:rsid w:val="006B366B"/>
    <w:rsid w:val="006B3734"/>
    <w:rsid w:val="006B387A"/>
    <w:rsid w:val="006B3C05"/>
    <w:rsid w:val="006B3FE6"/>
    <w:rsid w:val="006B465F"/>
    <w:rsid w:val="006B4FC2"/>
    <w:rsid w:val="006B6686"/>
    <w:rsid w:val="006B75F6"/>
    <w:rsid w:val="006B7E29"/>
    <w:rsid w:val="006B7ECC"/>
    <w:rsid w:val="006C06A1"/>
    <w:rsid w:val="006C09B5"/>
    <w:rsid w:val="006C0F22"/>
    <w:rsid w:val="006C13B1"/>
    <w:rsid w:val="006C14B3"/>
    <w:rsid w:val="006C2359"/>
    <w:rsid w:val="006C2BCE"/>
    <w:rsid w:val="006C3DBD"/>
    <w:rsid w:val="006C4136"/>
    <w:rsid w:val="006C4176"/>
    <w:rsid w:val="006C45FF"/>
    <w:rsid w:val="006C4659"/>
    <w:rsid w:val="006C4D21"/>
    <w:rsid w:val="006C4FD0"/>
    <w:rsid w:val="006C5574"/>
    <w:rsid w:val="006C66EF"/>
    <w:rsid w:val="006C6EE2"/>
    <w:rsid w:val="006C6FB6"/>
    <w:rsid w:val="006D0FD7"/>
    <w:rsid w:val="006D17E1"/>
    <w:rsid w:val="006D2617"/>
    <w:rsid w:val="006D7226"/>
    <w:rsid w:val="006D7685"/>
    <w:rsid w:val="006D7D2C"/>
    <w:rsid w:val="006E07CB"/>
    <w:rsid w:val="006E0CC5"/>
    <w:rsid w:val="006E29A5"/>
    <w:rsid w:val="006E4D51"/>
    <w:rsid w:val="006E5222"/>
    <w:rsid w:val="006E68EC"/>
    <w:rsid w:val="006E7B4E"/>
    <w:rsid w:val="006F0A91"/>
    <w:rsid w:val="006F1D7C"/>
    <w:rsid w:val="006F3753"/>
    <w:rsid w:val="006F38F8"/>
    <w:rsid w:val="006F5CB8"/>
    <w:rsid w:val="006F6C90"/>
    <w:rsid w:val="006F76A4"/>
    <w:rsid w:val="006F781F"/>
    <w:rsid w:val="00700369"/>
    <w:rsid w:val="00700AA3"/>
    <w:rsid w:val="00701F37"/>
    <w:rsid w:val="0070287B"/>
    <w:rsid w:val="00703D32"/>
    <w:rsid w:val="007046A8"/>
    <w:rsid w:val="0070477E"/>
    <w:rsid w:val="00704C0B"/>
    <w:rsid w:val="007056CC"/>
    <w:rsid w:val="00707C75"/>
    <w:rsid w:val="0071151B"/>
    <w:rsid w:val="00711A89"/>
    <w:rsid w:val="00712C39"/>
    <w:rsid w:val="00713786"/>
    <w:rsid w:val="00713BB7"/>
    <w:rsid w:val="007142BA"/>
    <w:rsid w:val="00714823"/>
    <w:rsid w:val="00715E44"/>
    <w:rsid w:val="00717197"/>
    <w:rsid w:val="0071789F"/>
    <w:rsid w:val="007212B5"/>
    <w:rsid w:val="00721ACB"/>
    <w:rsid w:val="00725D08"/>
    <w:rsid w:val="00725DB5"/>
    <w:rsid w:val="00730088"/>
    <w:rsid w:val="00732348"/>
    <w:rsid w:val="00732EA8"/>
    <w:rsid w:val="00734470"/>
    <w:rsid w:val="00734AAC"/>
    <w:rsid w:val="00734CCB"/>
    <w:rsid w:val="007363A6"/>
    <w:rsid w:val="007424F3"/>
    <w:rsid w:val="00742F69"/>
    <w:rsid w:val="007443C1"/>
    <w:rsid w:val="00744BD4"/>
    <w:rsid w:val="0074515C"/>
    <w:rsid w:val="00747222"/>
    <w:rsid w:val="00750898"/>
    <w:rsid w:val="00751D8A"/>
    <w:rsid w:val="00752A29"/>
    <w:rsid w:val="00753FFE"/>
    <w:rsid w:val="00755933"/>
    <w:rsid w:val="007579AF"/>
    <w:rsid w:val="00761B7D"/>
    <w:rsid w:val="00762623"/>
    <w:rsid w:val="00762EA7"/>
    <w:rsid w:val="0076356A"/>
    <w:rsid w:val="00763A70"/>
    <w:rsid w:val="00764074"/>
    <w:rsid w:val="00765290"/>
    <w:rsid w:val="007704A8"/>
    <w:rsid w:val="007704B1"/>
    <w:rsid w:val="007713C3"/>
    <w:rsid w:val="00773261"/>
    <w:rsid w:val="00773559"/>
    <w:rsid w:val="00773B14"/>
    <w:rsid w:val="00774204"/>
    <w:rsid w:val="00774890"/>
    <w:rsid w:val="00774AEB"/>
    <w:rsid w:val="0077585D"/>
    <w:rsid w:val="00775EE2"/>
    <w:rsid w:val="00776F81"/>
    <w:rsid w:val="007778C6"/>
    <w:rsid w:val="00777C8F"/>
    <w:rsid w:val="007800A7"/>
    <w:rsid w:val="0078127A"/>
    <w:rsid w:val="00783AF2"/>
    <w:rsid w:val="00783CCD"/>
    <w:rsid w:val="00784527"/>
    <w:rsid w:val="007868BF"/>
    <w:rsid w:val="00786E29"/>
    <w:rsid w:val="00787E46"/>
    <w:rsid w:val="0079027E"/>
    <w:rsid w:val="00790390"/>
    <w:rsid w:val="00790E80"/>
    <w:rsid w:val="00791711"/>
    <w:rsid w:val="0079186F"/>
    <w:rsid w:val="00791B04"/>
    <w:rsid w:val="0079207C"/>
    <w:rsid w:val="007938BB"/>
    <w:rsid w:val="0079492A"/>
    <w:rsid w:val="00794B8E"/>
    <w:rsid w:val="00796059"/>
    <w:rsid w:val="007966CB"/>
    <w:rsid w:val="007A2FFE"/>
    <w:rsid w:val="007A6609"/>
    <w:rsid w:val="007A6AE5"/>
    <w:rsid w:val="007A727B"/>
    <w:rsid w:val="007B12F5"/>
    <w:rsid w:val="007B1E54"/>
    <w:rsid w:val="007B2752"/>
    <w:rsid w:val="007B2990"/>
    <w:rsid w:val="007B4057"/>
    <w:rsid w:val="007B4323"/>
    <w:rsid w:val="007B5084"/>
    <w:rsid w:val="007B633E"/>
    <w:rsid w:val="007B731A"/>
    <w:rsid w:val="007B7B73"/>
    <w:rsid w:val="007C022C"/>
    <w:rsid w:val="007C0869"/>
    <w:rsid w:val="007C0E2E"/>
    <w:rsid w:val="007C1AAA"/>
    <w:rsid w:val="007C2CED"/>
    <w:rsid w:val="007C446A"/>
    <w:rsid w:val="007C6480"/>
    <w:rsid w:val="007C7417"/>
    <w:rsid w:val="007C7AA2"/>
    <w:rsid w:val="007D05E4"/>
    <w:rsid w:val="007D0EB1"/>
    <w:rsid w:val="007D11F5"/>
    <w:rsid w:val="007D152A"/>
    <w:rsid w:val="007D1649"/>
    <w:rsid w:val="007D1BBD"/>
    <w:rsid w:val="007D2F61"/>
    <w:rsid w:val="007D4D84"/>
    <w:rsid w:val="007D5C6B"/>
    <w:rsid w:val="007D6282"/>
    <w:rsid w:val="007D6613"/>
    <w:rsid w:val="007D73DF"/>
    <w:rsid w:val="007E0B88"/>
    <w:rsid w:val="007E389C"/>
    <w:rsid w:val="007E4D16"/>
    <w:rsid w:val="007E4FE8"/>
    <w:rsid w:val="007E5430"/>
    <w:rsid w:val="007E5A70"/>
    <w:rsid w:val="007E66D5"/>
    <w:rsid w:val="007F016A"/>
    <w:rsid w:val="007F16F3"/>
    <w:rsid w:val="007F27E7"/>
    <w:rsid w:val="007F2861"/>
    <w:rsid w:val="007F2C2D"/>
    <w:rsid w:val="007F3633"/>
    <w:rsid w:val="007F3AF2"/>
    <w:rsid w:val="007F4AB4"/>
    <w:rsid w:val="007F52B7"/>
    <w:rsid w:val="00801E94"/>
    <w:rsid w:val="00802206"/>
    <w:rsid w:val="00802988"/>
    <w:rsid w:val="0080332C"/>
    <w:rsid w:val="00803A3E"/>
    <w:rsid w:val="0080555E"/>
    <w:rsid w:val="0080695D"/>
    <w:rsid w:val="00806B70"/>
    <w:rsid w:val="00810802"/>
    <w:rsid w:val="008119C4"/>
    <w:rsid w:val="0081316B"/>
    <w:rsid w:val="008133AC"/>
    <w:rsid w:val="00813C79"/>
    <w:rsid w:val="00813FF8"/>
    <w:rsid w:val="0081413F"/>
    <w:rsid w:val="008146F8"/>
    <w:rsid w:val="008154A9"/>
    <w:rsid w:val="00815A2E"/>
    <w:rsid w:val="00816123"/>
    <w:rsid w:val="00817145"/>
    <w:rsid w:val="00817ACF"/>
    <w:rsid w:val="00817E21"/>
    <w:rsid w:val="00817E8A"/>
    <w:rsid w:val="008219A8"/>
    <w:rsid w:val="0082256C"/>
    <w:rsid w:val="00822AC5"/>
    <w:rsid w:val="00823367"/>
    <w:rsid w:val="0082412A"/>
    <w:rsid w:val="008245EB"/>
    <w:rsid w:val="00825E19"/>
    <w:rsid w:val="008260FB"/>
    <w:rsid w:val="00827301"/>
    <w:rsid w:val="008274C0"/>
    <w:rsid w:val="00830AA9"/>
    <w:rsid w:val="00832AF9"/>
    <w:rsid w:val="00833308"/>
    <w:rsid w:val="00833638"/>
    <w:rsid w:val="00837644"/>
    <w:rsid w:val="00840839"/>
    <w:rsid w:val="008415A0"/>
    <w:rsid w:val="008418D0"/>
    <w:rsid w:val="0084208F"/>
    <w:rsid w:val="008423E6"/>
    <w:rsid w:val="00842794"/>
    <w:rsid w:val="00842819"/>
    <w:rsid w:val="008433A0"/>
    <w:rsid w:val="00844EB1"/>
    <w:rsid w:val="0084515E"/>
    <w:rsid w:val="008459A2"/>
    <w:rsid w:val="00845B14"/>
    <w:rsid w:val="00851FEE"/>
    <w:rsid w:val="00852169"/>
    <w:rsid w:val="008532D0"/>
    <w:rsid w:val="0085364B"/>
    <w:rsid w:val="008536EF"/>
    <w:rsid w:val="00853B60"/>
    <w:rsid w:val="0085598B"/>
    <w:rsid w:val="00856461"/>
    <w:rsid w:val="008574B0"/>
    <w:rsid w:val="00857A67"/>
    <w:rsid w:val="00860325"/>
    <w:rsid w:val="00860DB4"/>
    <w:rsid w:val="008625E0"/>
    <w:rsid w:val="00862D37"/>
    <w:rsid w:val="00862F1B"/>
    <w:rsid w:val="00863AEF"/>
    <w:rsid w:val="0086493C"/>
    <w:rsid w:val="0086640A"/>
    <w:rsid w:val="00866572"/>
    <w:rsid w:val="00866993"/>
    <w:rsid w:val="008671BD"/>
    <w:rsid w:val="008701C6"/>
    <w:rsid w:val="008707B6"/>
    <w:rsid w:val="00871E71"/>
    <w:rsid w:val="00872507"/>
    <w:rsid w:val="00872641"/>
    <w:rsid w:val="00873BDD"/>
    <w:rsid w:val="00874366"/>
    <w:rsid w:val="008762D8"/>
    <w:rsid w:val="008772B4"/>
    <w:rsid w:val="008803FC"/>
    <w:rsid w:val="00881538"/>
    <w:rsid w:val="00881A7F"/>
    <w:rsid w:val="00881D3F"/>
    <w:rsid w:val="0088304C"/>
    <w:rsid w:val="00884950"/>
    <w:rsid w:val="00885BB6"/>
    <w:rsid w:val="00887A8A"/>
    <w:rsid w:val="00887E7D"/>
    <w:rsid w:val="00891E88"/>
    <w:rsid w:val="00892223"/>
    <w:rsid w:val="00892A89"/>
    <w:rsid w:val="00892B9D"/>
    <w:rsid w:val="00893383"/>
    <w:rsid w:val="008948B6"/>
    <w:rsid w:val="00894E5B"/>
    <w:rsid w:val="00895331"/>
    <w:rsid w:val="008963B7"/>
    <w:rsid w:val="008964AA"/>
    <w:rsid w:val="00897035"/>
    <w:rsid w:val="00897D9E"/>
    <w:rsid w:val="008A0358"/>
    <w:rsid w:val="008A1175"/>
    <w:rsid w:val="008A14D7"/>
    <w:rsid w:val="008A30FA"/>
    <w:rsid w:val="008A3BE0"/>
    <w:rsid w:val="008A40C2"/>
    <w:rsid w:val="008A6042"/>
    <w:rsid w:val="008A65B8"/>
    <w:rsid w:val="008A7C2E"/>
    <w:rsid w:val="008B0041"/>
    <w:rsid w:val="008B1589"/>
    <w:rsid w:val="008B1DE6"/>
    <w:rsid w:val="008B3336"/>
    <w:rsid w:val="008B420D"/>
    <w:rsid w:val="008B4796"/>
    <w:rsid w:val="008B4E5E"/>
    <w:rsid w:val="008B54F1"/>
    <w:rsid w:val="008B5CF2"/>
    <w:rsid w:val="008B6891"/>
    <w:rsid w:val="008B6F12"/>
    <w:rsid w:val="008B6FDA"/>
    <w:rsid w:val="008B74DD"/>
    <w:rsid w:val="008C02C8"/>
    <w:rsid w:val="008C055C"/>
    <w:rsid w:val="008C0A13"/>
    <w:rsid w:val="008C1E2E"/>
    <w:rsid w:val="008C24F5"/>
    <w:rsid w:val="008C2A94"/>
    <w:rsid w:val="008C3989"/>
    <w:rsid w:val="008C47E9"/>
    <w:rsid w:val="008C494F"/>
    <w:rsid w:val="008C52A2"/>
    <w:rsid w:val="008C679C"/>
    <w:rsid w:val="008C72B5"/>
    <w:rsid w:val="008C7803"/>
    <w:rsid w:val="008D10FD"/>
    <w:rsid w:val="008D122F"/>
    <w:rsid w:val="008D24F9"/>
    <w:rsid w:val="008D2C3B"/>
    <w:rsid w:val="008D3AF8"/>
    <w:rsid w:val="008D5C67"/>
    <w:rsid w:val="008D5F60"/>
    <w:rsid w:val="008D727F"/>
    <w:rsid w:val="008E05FA"/>
    <w:rsid w:val="008E0ED2"/>
    <w:rsid w:val="008E12E6"/>
    <w:rsid w:val="008E1FB2"/>
    <w:rsid w:val="008E2C4F"/>
    <w:rsid w:val="008E36D0"/>
    <w:rsid w:val="008E47D4"/>
    <w:rsid w:val="008E728E"/>
    <w:rsid w:val="008E7A02"/>
    <w:rsid w:val="008F01C3"/>
    <w:rsid w:val="008F0210"/>
    <w:rsid w:val="008F032B"/>
    <w:rsid w:val="008F1490"/>
    <w:rsid w:val="008F1523"/>
    <w:rsid w:val="008F2600"/>
    <w:rsid w:val="008F3370"/>
    <w:rsid w:val="008F42D0"/>
    <w:rsid w:val="008F43E4"/>
    <w:rsid w:val="008F45C0"/>
    <w:rsid w:val="008F5681"/>
    <w:rsid w:val="008F57AF"/>
    <w:rsid w:val="008F5D52"/>
    <w:rsid w:val="008F765B"/>
    <w:rsid w:val="00900735"/>
    <w:rsid w:val="009009CD"/>
    <w:rsid w:val="00903DA8"/>
    <w:rsid w:val="00904DDB"/>
    <w:rsid w:val="00904F17"/>
    <w:rsid w:val="009062D3"/>
    <w:rsid w:val="00910501"/>
    <w:rsid w:val="00911481"/>
    <w:rsid w:val="00911671"/>
    <w:rsid w:val="00911D7A"/>
    <w:rsid w:val="009128AB"/>
    <w:rsid w:val="00912E67"/>
    <w:rsid w:val="00913DA7"/>
    <w:rsid w:val="00914437"/>
    <w:rsid w:val="00914AE5"/>
    <w:rsid w:val="00916E02"/>
    <w:rsid w:val="00921177"/>
    <w:rsid w:val="0092134C"/>
    <w:rsid w:val="00922966"/>
    <w:rsid w:val="00924342"/>
    <w:rsid w:val="0092435E"/>
    <w:rsid w:val="009243D4"/>
    <w:rsid w:val="009244B0"/>
    <w:rsid w:val="009244CB"/>
    <w:rsid w:val="00924BA3"/>
    <w:rsid w:val="009270AD"/>
    <w:rsid w:val="0092710A"/>
    <w:rsid w:val="009272C8"/>
    <w:rsid w:val="009301B7"/>
    <w:rsid w:val="00930DEE"/>
    <w:rsid w:val="00932369"/>
    <w:rsid w:val="00936EEB"/>
    <w:rsid w:val="00937AE3"/>
    <w:rsid w:val="00937D24"/>
    <w:rsid w:val="00937DA6"/>
    <w:rsid w:val="00940882"/>
    <w:rsid w:val="009419E5"/>
    <w:rsid w:val="00942AA0"/>
    <w:rsid w:val="00943175"/>
    <w:rsid w:val="00943B63"/>
    <w:rsid w:val="00944312"/>
    <w:rsid w:val="00944D5F"/>
    <w:rsid w:val="00945018"/>
    <w:rsid w:val="009451B2"/>
    <w:rsid w:val="00946069"/>
    <w:rsid w:val="00947A20"/>
    <w:rsid w:val="00947DA9"/>
    <w:rsid w:val="00950037"/>
    <w:rsid w:val="00950578"/>
    <w:rsid w:val="00951B1F"/>
    <w:rsid w:val="00953040"/>
    <w:rsid w:val="009534CB"/>
    <w:rsid w:val="009539BE"/>
    <w:rsid w:val="0095465A"/>
    <w:rsid w:val="00954FDC"/>
    <w:rsid w:val="0095741D"/>
    <w:rsid w:val="0096039B"/>
    <w:rsid w:val="0096236E"/>
    <w:rsid w:val="009625DB"/>
    <w:rsid w:val="009626B7"/>
    <w:rsid w:val="00962A3D"/>
    <w:rsid w:val="00963264"/>
    <w:rsid w:val="009635B6"/>
    <w:rsid w:val="00963913"/>
    <w:rsid w:val="00964A5C"/>
    <w:rsid w:val="00966BF1"/>
    <w:rsid w:val="00967345"/>
    <w:rsid w:val="0097068B"/>
    <w:rsid w:val="009719A4"/>
    <w:rsid w:val="00972569"/>
    <w:rsid w:val="0097288F"/>
    <w:rsid w:val="009735C5"/>
    <w:rsid w:val="009739E8"/>
    <w:rsid w:val="00974E38"/>
    <w:rsid w:val="00975925"/>
    <w:rsid w:val="00975A58"/>
    <w:rsid w:val="0098207E"/>
    <w:rsid w:val="00983F93"/>
    <w:rsid w:val="00984A37"/>
    <w:rsid w:val="00985089"/>
    <w:rsid w:val="009868C7"/>
    <w:rsid w:val="0098795B"/>
    <w:rsid w:val="00990AAE"/>
    <w:rsid w:val="009922D5"/>
    <w:rsid w:val="00992C36"/>
    <w:rsid w:val="00993677"/>
    <w:rsid w:val="00993839"/>
    <w:rsid w:val="00995363"/>
    <w:rsid w:val="00995D5E"/>
    <w:rsid w:val="009970D6"/>
    <w:rsid w:val="009A1CBC"/>
    <w:rsid w:val="009A3BC5"/>
    <w:rsid w:val="009A3C82"/>
    <w:rsid w:val="009A52F2"/>
    <w:rsid w:val="009A767D"/>
    <w:rsid w:val="009B02BF"/>
    <w:rsid w:val="009B0B38"/>
    <w:rsid w:val="009B23BA"/>
    <w:rsid w:val="009B2614"/>
    <w:rsid w:val="009B28BD"/>
    <w:rsid w:val="009B30A3"/>
    <w:rsid w:val="009B6120"/>
    <w:rsid w:val="009B71C8"/>
    <w:rsid w:val="009C2125"/>
    <w:rsid w:val="009C2F76"/>
    <w:rsid w:val="009C3256"/>
    <w:rsid w:val="009C484C"/>
    <w:rsid w:val="009C501A"/>
    <w:rsid w:val="009C5930"/>
    <w:rsid w:val="009C6898"/>
    <w:rsid w:val="009C71FB"/>
    <w:rsid w:val="009C7CA0"/>
    <w:rsid w:val="009D094E"/>
    <w:rsid w:val="009D1084"/>
    <w:rsid w:val="009D1733"/>
    <w:rsid w:val="009D2774"/>
    <w:rsid w:val="009D2DB5"/>
    <w:rsid w:val="009D5B0D"/>
    <w:rsid w:val="009D6875"/>
    <w:rsid w:val="009E192F"/>
    <w:rsid w:val="009E2031"/>
    <w:rsid w:val="009E519A"/>
    <w:rsid w:val="009E652D"/>
    <w:rsid w:val="009E6A17"/>
    <w:rsid w:val="009F226E"/>
    <w:rsid w:val="009F3303"/>
    <w:rsid w:val="009F3AC2"/>
    <w:rsid w:val="009F3D7C"/>
    <w:rsid w:val="009F4B75"/>
    <w:rsid w:val="009F4EBB"/>
    <w:rsid w:val="009F4FF4"/>
    <w:rsid w:val="009F51B7"/>
    <w:rsid w:val="009F5312"/>
    <w:rsid w:val="009F5C45"/>
    <w:rsid w:val="009F68CB"/>
    <w:rsid w:val="009F7E02"/>
    <w:rsid w:val="009F7EC5"/>
    <w:rsid w:val="009F7FC5"/>
    <w:rsid w:val="00A01308"/>
    <w:rsid w:val="00A01C98"/>
    <w:rsid w:val="00A02AEC"/>
    <w:rsid w:val="00A02BC3"/>
    <w:rsid w:val="00A034C1"/>
    <w:rsid w:val="00A03BA1"/>
    <w:rsid w:val="00A0594A"/>
    <w:rsid w:val="00A06BEE"/>
    <w:rsid w:val="00A11F31"/>
    <w:rsid w:val="00A12214"/>
    <w:rsid w:val="00A12378"/>
    <w:rsid w:val="00A12AFA"/>
    <w:rsid w:val="00A12C47"/>
    <w:rsid w:val="00A13DB4"/>
    <w:rsid w:val="00A13E83"/>
    <w:rsid w:val="00A13EE2"/>
    <w:rsid w:val="00A14CFD"/>
    <w:rsid w:val="00A15A8F"/>
    <w:rsid w:val="00A16420"/>
    <w:rsid w:val="00A16F5B"/>
    <w:rsid w:val="00A17E54"/>
    <w:rsid w:val="00A201FA"/>
    <w:rsid w:val="00A20A6F"/>
    <w:rsid w:val="00A21D92"/>
    <w:rsid w:val="00A22BD6"/>
    <w:rsid w:val="00A23E04"/>
    <w:rsid w:val="00A24A7D"/>
    <w:rsid w:val="00A2513D"/>
    <w:rsid w:val="00A264FB"/>
    <w:rsid w:val="00A317CC"/>
    <w:rsid w:val="00A31D6B"/>
    <w:rsid w:val="00A3415F"/>
    <w:rsid w:val="00A34698"/>
    <w:rsid w:val="00A347D8"/>
    <w:rsid w:val="00A353E4"/>
    <w:rsid w:val="00A355BA"/>
    <w:rsid w:val="00A35D9F"/>
    <w:rsid w:val="00A3623C"/>
    <w:rsid w:val="00A36F30"/>
    <w:rsid w:val="00A374D2"/>
    <w:rsid w:val="00A375B9"/>
    <w:rsid w:val="00A37C75"/>
    <w:rsid w:val="00A400E5"/>
    <w:rsid w:val="00A40EA6"/>
    <w:rsid w:val="00A413BD"/>
    <w:rsid w:val="00A413DB"/>
    <w:rsid w:val="00A41D0A"/>
    <w:rsid w:val="00A41E90"/>
    <w:rsid w:val="00A428D5"/>
    <w:rsid w:val="00A44B35"/>
    <w:rsid w:val="00A44CBC"/>
    <w:rsid w:val="00A457F5"/>
    <w:rsid w:val="00A467FE"/>
    <w:rsid w:val="00A46C15"/>
    <w:rsid w:val="00A50585"/>
    <w:rsid w:val="00A50DC0"/>
    <w:rsid w:val="00A51104"/>
    <w:rsid w:val="00A52566"/>
    <w:rsid w:val="00A54137"/>
    <w:rsid w:val="00A54A55"/>
    <w:rsid w:val="00A551A7"/>
    <w:rsid w:val="00A55C00"/>
    <w:rsid w:val="00A55EBA"/>
    <w:rsid w:val="00A56B2B"/>
    <w:rsid w:val="00A60051"/>
    <w:rsid w:val="00A60A48"/>
    <w:rsid w:val="00A61D71"/>
    <w:rsid w:val="00A63695"/>
    <w:rsid w:val="00A652BD"/>
    <w:rsid w:val="00A66698"/>
    <w:rsid w:val="00A667D7"/>
    <w:rsid w:val="00A66CF8"/>
    <w:rsid w:val="00A67016"/>
    <w:rsid w:val="00A701A2"/>
    <w:rsid w:val="00A72484"/>
    <w:rsid w:val="00A7254A"/>
    <w:rsid w:val="00A72F06"/>
    <w:rsid w:val="00A72FCF"/>
    <w:rsid w:val="00A73056"/>
    <w:rsid w:val="00A730F2"/>
    <w:rsid w:val="00A74AC5"/>
    <w:rsid w:val="00A762C8"/>
    <w:rsid w:val="00A76C81"/>
    <w:rsid w:val="00A76CD3"/>
    <w:rsid w:val="00A77773"/>
    <w:rsid w:val="00A77FFD"/>
    <w:rsid w:val="00A80260"/>
    <w:rsid w:val="00A80899"/>
    <w:rsid w:val="00A84AB9"/>
    <w:rsid w:val="00A84DDD"/>
    <w:rsid w:val="00A857A4"/>
    <w:rsid w:val="00A85F97"/>
    <w:rsid w:val="00A869FC"/>
    <w:rsid w:val="00A876B0"/>
    <w:rsid w:val="00A90315"/>
    <w:rsid w:val="00A912B3"/>
    <w:rsid w:val="00A930F0"/>
    <w:rsid w:val="00A95DD3"/>
    <w:rsid w:val="00A95F31"/>
    <w:rsid w:val="00AA1E4D"/>
    <w:rsid w:val="00AA376A"/>
    <w:rsid w:val="00AA4450"/>
    <w:rsid w:val="00AA7A65"/>
    <w:rsid w:val="00AA7E31"/>
    <w:rsid w:val="00AB0386"/>
    <w:rsid w:val="00AB04CE"/>
    <w:rsid w:val="00AB1AE2"/>
    <w:rsid w:val="00AB4554"/>
    <w:rsid w:val="00AB5883"/>
    <w:rsid w:val="00AB5B03"/>
    <w:rsid w:val="00AB69C5"/>
    <w:rsid w:val="00AB79C6"/>
    <w:rsid w:val="00AC0E22"/>
    <w:rsid w:val="00AC1ABF"/>
    <w:rsid w:val="00AC2164"/>
    <w:rsid w:val="00AC2AC3"/>
    <w:rsid w:val="00AC411F"/>
    <w:rsid w:val="00AC4672"/>
    <w:rsid w:val="00AC47B6"/>
    <w:rsid w:val="00AC496C"/>
    <w:rsid w:val="00AC4D9A"/>
    <w:rsid w:val="00AC4F87"/>
    <w:rsid w:val="00AC58F9"/>
    <w:rsid w:val="00AC5E75"/>
    <w:rsid w:val="00AC6915"/>
    <w:rsid w:val="00AC7099"/>
    <w:rsid w:val="00AC7E2B"/>
    <w:rsid w:val="00AD0907"/>
    <w:rsid w:val="00AD2F4A"/>
    <w:rsid w:val="00AD2F76"/>
    <w:rsid w:val="00AD322F"/>
    <w:rsid w:val="00AD43EE"/>
    <w:rsid w:val="00AD6ABE"/>
    <w:rsid w:val="00AD6BA6"/>
    <w:rsid w:val="00AD7DF9"/>
    <w:rsid w:val="00AE1F34"/>
    <w:rsid w:val="00AE2544"/>
    <w:rsid w:val="00AE29BB"/>
    <w:rsid w:val="00AE2CAF"/>
    <w:rsid w:val="00AE432B"/>
    <w:rsid w:val="00AE595A"/>
    <w:rsid w:val="00AE6B54"/>
    <w:rsid w:val="00AE71DF"/>
    <w:rsid w:val="00AE741C"/>
    <w:rsid w:val="00AE7E91"/>
    <w:rsid w:val="00AF0AFE"/>
    <w:rsid w:val="00AF324E"/>
    <w:rsid w:val="00AF33D9"/>
    <w:rsid w:val="00AF390F"/>
    <w:rsid w:val="00AF3B69"/>
    <w:rsid w:val="00AF4983"/>
    <w:rsid w:val="00AF6A3D"/>
    <w:rsid w:val="00AF7855"/>
    <w:rsid w:val="00B002E4"/>
    <w:rsid w:val="00B00EAE"/>
    <w:rsid w:val="00B017F3"/>
    <w:rsid w:val="00B01D37"/>
    <w:rsid w:val="00B04A48"/>
    <w:rsid w:val="00B15122"/>
    <w:rsid w:val="00B15DF1"/>
    <w:rsid w:val="00B16FB5"/>
    <w:rsid w:val="00B17B3F"/>
    <w:rsid w:val="00B20B29"/>
    <w:rsid w:val="00B212EC"/>
    <w:rsid w:val="00B21BED"/>
    <w:rsid w:val="00B222BB"/>
    <w:rsid w:val="00B22C43"/>
    <w:rsid w:val="00B231B1"/>
    <w:rsid w:val="00B23ECE"/>
    <w:rsid w:val="00B2685A"/>
    <w:rsid w:val="00B26F22"/>
    <w:rsid w:val="00B31053"/>
    <w:rsid w:val="00B312F1"/>
    <w:rsid w:val="00B33135"/>
    <w:rsid w:val="00B332B2"/>
    <w:rsid w:val="00B33575"/>
    <w:rsid w:val="00B34260"/>
    <w:rsid w:val="00B3497A"/>
    <w:rsid w:val="00B34B6A"/>
    <w:rsid w:val="00B34CCC"/>
    <w:rsid w:val="00B36EC7"/>
    <w:rsid w:val="00B36EDD"/>
    <w:rsid w:val="00B37DC8"/>
    <w:rsid w:val="00B4141C"/>
    <w:rsid w:val="00B43B6C"/>
    <w:rsid w:val="00B43EBB"/>
    <w:rsid w:val="00B4406C"/>
    <w:rsid w:val="00B44C58"/>
    <w:rsid w:val="00B4655B"/>
    <w:rsid w:val="00B47B2B"/>
    <w:rsid w:val="00B5064B"/>
    <w:rsid w:val="00B514F6"/>
    <w:rsid w:val="00B54F46"/>
    <w:rsid w:val="00B55C68"/>
    <w:rsid w:val="00B55DF8"/>
    <w:rsid w:val="00B56D80"/>
    <w:rsid w:val="00B57C1B"/>
    <w:rsid w:val="00B61340"/>
    <w:rsid w:val="00B61C97"/>
    <w:rsid w:val="00B628C5"/>
    <w:rsid w:val="00B64C5E"/>
    <w:rsid w:val="00B6599C"/>
    <w:rsid w:val="00B6736A"/>
    <w:rsid w:val="00B70413"/>
    <w:rsid w:val="00B71928"/>
    <w:rsid w:val="00B71933"/>
    <w:rsid w:val="00B71D25"/>
    <w:rsid w:val="00B7230E"/>
    <w:rsid w:val="00B72844"/>
    <w:rsid w:val="00B7357E"/>
    <w:rsid w:val="00B73842"/>
    <w:rsid w:val="00B73A77"/>
    <w:rsid w:val="00B740C0"/>
    <w:rsid w:val="00B74E76"/>
    <w:rsid w:val="00B75E18"/>
    <w:rsid w:val="00B76068"/>
    <w:rsid w:val="00B777D6"/>
    <w:rsid w:val="00B8038A"/>
    <w:rsid w:val="00B8078D"/>
    <w:rsid w:val="00B80D39"/>
    <w:rsid w:val="00B817A8"/>
    <w:rsid w:val="00B81FBA"/>
    <w:rsid w:val="00B82443"/>
    <w:rsid w:val="00B82E6B"/>
    <w:rsid w:val="00B85EED"/>
    <w:rsid w:val="00B85EF7"/>
    <w:rsid w:val="00B86301"/>
    <w:rsid w:val="00B865F4"/>
    <w:rsid w:val="00B86D29"/>
    <w:rsid w:val="00B912EF"/>
    <w:rsid w:val="00B9158D"/>
    <w:rsid w:val="00B91EB8"/>
    <w:rsid w:val="00B97A81"/>
    <w:rsid w:val="00BA026D"/>
    <w:rsid w:val="00BA0357"/>
    <w:rsid w:val="00BA077B"/>
    <w:rsid w:val="00BA0A97"/>
    <w:rsid w:val="00BA1245"/>
    <w:rsid w:val="00BA145A"/>
    <w:rsid w:val="00BA214D"/>
    <w:rsid w:val="00BA3000"/>
    <w:rsid w:val="00BA3E1D"/>
    <w:rsid w:val="00BA6872"/>
    <w:rsid w:val="00BA6DA9"/>
    <w:rsid w:val="00BA6E8B"/>
    <w:rsid w:val="00BB0A10"/>
    <w:rsid w:val="00BB3A1C"/>
    <w:rsid w:val="00BB43B2"/>
    <w:rsid w:val="00BB4E1B"/>
    <w:rsid w:val="00BB5631"/>
    <w:rsid w:val="00BC09A4"/>
    <w:rsid w:val="00BC0C8A"/>
    <w:rsid w:val="00BC1B51"/>
    <w:rsid w:val="00BC27F5"/>
    <w:rsid w:val="00BC316A"/>
    <w:rsid w:val="00BC4060"/>
    <w:rsid w:val="00BC4DB8"/>
    <w:rsid w:val="00BC6D0B"/>
    <w:rsid w:val="00BC72D1"/>
    <w:rsid w:val="00BD12A3"/>
    <w:rsid w:val="00BD137D"/>
    <w:rsid w:val="00BD36D6"/>
    <w:rsid w:val="00BD4536"/>
    <w:rsid w:val="00BD532E"/>
    <w:rsid w:val="00BD5821"/>
    <w:rsid w:val="00BD58B1"/>
    <w:rsid w:val="00BD6D34"/>
    <w:rsid w:val="00BD6FD3"/>
    <w:rsid w:val="00BD7F6E"/>
    <w:rsid w:val="00BE0636"/>
    <w:rsid w:val="00BE06B3"/>
    <w:rsid w:val="00BE07B8"/>
    <w:rsid w:val="00BE0B87"/>
    <w:rsid w:val="00BE6E37"/>
    <w:rsid w:val="00BF01CB"/>
    <w:rsid w:val="00BF0E73"/>
    <w:rsid w:val="00BF12F6"/>
    <w:rsid w:val="00BF2025"/>
    <w:rsid w:val="00BF2739"/>
    <w:rsid w:val="00BF3EA2"/>
    <w:rsid w:val="00BF47B0"/>
    <w:rsid w:val="00BF5327"/>
    <w:rsid w:val="00BF7750"/>
    <w:rsid w:val="00C014EA"/>
    <w:rsid w:val="00C020D8"/>
    <w:rsid w:val="00C02C51"/>
    <w:rsid w:val="00C02CA9"/>
    <w:rsid w:val="00C0412D"/>
    <w:rsid w:val="00C046E1"/>
    <w:rsid w:val="00C04DC9"/>
    <w:rsid w:val="00C05558"/>
    <w:rsid w:val="00C06C1B"/>
    <w:rsid w:val="00C07B9B"/>
    <w:rsid w:val="00C10710"/>
    <w:rsid w:val="00C10D98"/>
    <w:rsid w:val="00C125DE"/>
    <w:rsid w:val="00C12B93"/>
    <w:rsid w:val="00C13AA5"/>
    <w:rsid w:val="00C13D14"/>
    <w:rsid w:val="00C14331"/>
    <w:rsid w:val="00C14D00"/>
    <w:rsid w:val="00C15620"/>
    <w:rsid w:val="00C15BAA"/>
    <w:rsid w:val="00C176E2"/>
    <w:rsid w:val="00C20F5B"/>
    <w:rsid w:val="00C21203"/>
    <w:rsid w:val="00C21D33"/>
    <w:rsid w:val="00C22789"/>
    <w:rsid w:val="00C23455"/>
    <w:rsid w:val="00C23FF3"/>
    <w:rsid w:val="00C24D95"/>
    <w:rsid w:val="00C26335"/>
    <w:rsid w:val="00C26FB7"/>
    <w:rsid w:val="00C274C2"/>
    <w:rsid w:val="00C31554"/>
    <w:rsid w:val="00C315E4"/>
    <w:rsid w:val="00C330DE"/>
    <w:rsid w:val="00C33729"/>
    <w:rsid w:val="00C3382F"/>
    <w:rsid w:val="00C37B69"/>
    <w:rsid w:val="00C4173B"/>
    <w:rsid w:val="00C41F64"/>
    <w:rsid w:val="00C42923"/>
    <w:rsid w:val="00C42B29"/>
    <w:rsid w:val="00C4377C"/>
    <w:rsid w:val="00C4619E"/>
    <w:rsid w:val="00C47471"/>
    <w:rsid w:val="00C47F0F"/>
    <w:rsid w:val="00C51B34"/>
    <w:rsid w:val="00C51D84"/>
    <w:rsid w:val="00C52506"/>
    <w:rsid w:val="00C52556"/>
    <w:rsid w:val="00C538D7"/>
    <w:rsid w:val="00C5447B"/>
    <w:rsid w:val="00C547A9"/>
    <w:rsid w:val="00C54A00"/>
    <w:rsid w:val="00C56F71"/>
    <w:rsid w:val="00C60008"/>
    <w:rsid w:val="00C6085E"/>
    <w:rsid w:val="00C65082"/>
    <w:rsid w:val="00C670DA"/>
    <w:rsid w:val="00C670EE"/>
    <w:rsid w:val="00C6725E"/>
    <w:rsid w:val="00C67B77"/>
    <w:rsid w:val="00C67DD5"/>
    <w:rsid w:val="00C70064"/>
    <w:rsid w:val="00C71861"/>
    <w:rsid w:val="00C72B59"/>
    <w:rsid w:val="00C736F7"/>
    <w:rsid w:val="00C738D5"/>
    <w:rsid w:val="00C73DDD"/>
    <w:rsid w:val="00C754CE"/>
    <w:rsid w:val="00C7553A"/>
    <w:rsid w:val="00C75FE7"/>
    <w:rsid w:val="00C76845"/>
    <w:rsid w:val="00C7690D"/>
    <w:rsid w:val="00C776DE"/>
    <w:rsid w:val="00C77BB6"/>
    <w:rsid w:val="00C81675"/>
    <w:rsid w:val="00C819C5"/>
    <w:rsid w:val="00C820CA"/>
    <w:rsid w:val="00C82197"/>
    <w:rsid w:val="00C82259"/>
    <w:rsid w:val="00C835B5"/>
    <w:rsid w:val="00C83809"/>
    <w:rsid w:val="00C86872"/>
    <w:rsid w:val="00C916B2"/>
    <w:rsid w:val="00C919AA"/>
    <w:rsid w:val="00C9297C"/>
    <w:rsid w:val="00C94014"/>
    <w:rsid w:val="00CA10AE"/>
    <w:rsid w:val="00CA1A30"/>
    <w:rsid w:val="00CA1C3A"/>
    <w:rsid w:val="00CA2C64"/>
    <w:rsid w:val="00CA3686"/>
    <w:rsid w:val="00CA48A3"/>
    <w:rsid w:val="00CA5CDE"/>
    <w:rsid w:val="00CA6EE3"/>
    <w:rsid w:val="00CA6FC2"/>
    <w:rsid w:val="00CB027A"/>
    <w:rsid w:val="00CB0A99"/>
    <w:rsid w:val="00CB0E03"/>
    <w:rsid w:val="00CB1059"/>
    <w:rsid w:val="00CB3D3D"/>
    <w:rsid w:val="00CB4FD1"/>
    <w:rsid w:val="00CB5A09"/>
    <w:rsid w:val="00CB5AC2"/>
    <w:rsid w:val="00CB60C0"/>
    <w:rsid w:val="00CB6565"/>
    <w:rsid w:val="00CC01EA"/>
    <w:rsid w:val="00CC0844"/>
    <w:rsid w:val="00CC1844"/>
    <w:rsid w:val="00CC1F99"/>
    <w:rsid w:val="00CC313B"/>
    <w:rsid w:val="00CC432B"/>
    <w:rsid w:val="00CC67E0"/>
    <w:rsid w:val="00CC6D73"/>
    <w:rsid w:val="00CC7D53"/>
    <w:rsid w:val="00CC7DD6"/>
    <w:rsid w:val="00CD0CD4"/>
    <w:rsid w:val="00CD148F"/>
    <w:rsid w:val="00CD1951"/>
    <w:rsid w:val="00CD1A8F"/>
    <w:rsid w:val="00CD2938"/>
    <w:rsid w:val="00CD2F9B"/>
    <w:rsid w:val="00CD377E"/>
    <w:rsid w:val="00CD3B7D"/>
    <w:rsid w:val="00CD4DBC"/>
    <w:rsid w:val="00CD53FF"/>
    <w:rsid w:val="00CD6AF8"/>
    <w:rsid w:val="00CD6B36"/>
    <w:rsid w:val="00CD7460"/>
    <w:rsid w:val="00CD7DF9"/>
    <w:rsid w:val="00CE0A44"/>
    <w:rsid w:val="00CE0A90"/>
    <w:rsid w:val="00CE24D8"/>
    <w:rsid w:val="00CE2E93"/>
    <w:rsid w:val="00CE399B"/>
    <w:rsid w:val="00CE3B9F"/>
    <w:rsid w:val="00CE6C46"/>
    <w:rsid w:val="00CF1FB8"/>
    <w:rsid w:val="00CF21CB"/>
    <w:rsid w:val="00CF25E1"/>
    <w:rsid w:val="00CF2BDC"/>
    <w:rsid w:val="00CF2C65"/>
    <w:rsid w:val="00CF4714"/>
    <w:rsid w:val="00CF4FB9"/>
    <w:rsid w:val="00CF4FD1"/>
    <w:rsid w:val="00CF63CE"/>
    <w:rsid w:val="00CF6AF2"/>
    <w:rsid w:val="00D001B2"/>
    <w:rsid w:val="00D00A9F"/>
    <w:rsid w:val="00D01D0A"/>
    <w:rsid w:val="00D02274"/>
    <w:rsid w:val="00D036DA"/>
    <w:rsid w:val="00D078B6"/>
    <w:rsid w:val="00D1022C"/>
    <w:rsid w:val="00D11181"/>
    <w:rsid w:val="00D1245E"/>
    <w:rsid w:val="00D156F5"/>
    <w:rsid w:val="00D220A1"/>
    <w:rsid w:val="00D220F1"/>
    <w:rsid w:val="00D22CB2"/>
    <w:rsid w:val="00D23438"/>
    <w:rsid w:val="00D2431D"/>
    <w:rsid w:val="00D249AD"/>
    <w:rsid w:val="00D25206"/>
    <w:rsid w:val="00D27115"/>
    <w:rsid w:val="00D3054D"/>
    <w:rsid w:val="00D30A8A"/>
    <w:rsid w:val="00D31606"/>
    <w:rsid w:val="00D32709"/>
    <w:rsid w:val="00D330F0"/>
    <w:rsid w:val="00D33618"/>
    <w:rsid w:val="00D33CCA"/>
    <w:rsid w:val="00D341A5"/>
    <w:rsid w:val="00D34DCC"/>
    <w:rsid w:val="00D405CF"/>
    <w:rsid w:val="00D41721"/>
    <w:rsid w:val="00D41D37"/>
    <w:rsid w:val="00D41E6A"/>
    <w:rsid w:val="00D420A7"/>
    <w:rsid w:val="00D42948"/>
    <w:rsid w:val="00D43559"/>
    <w:rsid w:val="00D43819"/>
    <w:rsid w:val="00D44F41"/>
    <w:rsid w:val="00D475F2"/>
    <w:rsid w:val="00D4762D"/>
    <w:rsid w:val="00D47E68"/>
    <w:rsid w:val="00D50612"/>
    <w:rsid w:val="00D5208A"/>
    <w:rsid w:val="00D54413"/>
    <w:rsid w:val="00D558D8"/>
    <w:rsid w:val="00D56698"/>
    <w:rsid w:val="00D56E13"/>
    <w:rsid w:val="00D60A72"/>
    <w:rsid w:val="00D6117D"/>
    <w:rsid w:val="00D611C3"/>
    <w:rsid w:val="00D614E6"/>
    <w:rsid w:val="00D61D9B"/>
    <w:rsid w:val="00D61E8A"/>
    <w:rsid w:val="00D61E90"/>
    <w:rsid w:val="00D62D41"/>
    <w:rsid w:val="00D6431F"/>
    <w:rsid w:val="00D65BDF"/>
    <w:rsid w:val="00D6758A"/>
    <w:rsid w:val="00D67674"/>
    <w:rsid w:val="00D67B1F"/>
    <w:rsid w:val="00D700C3"/>
    <w:rsid w:val="00D722D1"/>
    <w:rsid w:val="00D74EE7"/>
    <w:rsid w:val="00D76504"/>
    <w:rsid w:val="00D8050F"/>
    <w:rsid w:val="00D8079D"/>
    <w:rsid w:val="00D81099"/>
    <w:rsid w:val="00D82877"/>
    <w:rsid w:val="00D838DB"/>
    <w:rsid w:val="00D864D1"/>
    <w:rsid w:val="00D8742A"/>
    <w:rsid w:val="00D928B7"/>
    <w:rsid w:val="00D93711"/>
    <w:rsid w:val="00D94A99"/>
    <w:rsid w:val="00D96E68"/>
    <w:rsid w:val="00D9707B"/>
    <w:rsid w:val="00D972C7"/>
    <w:rsid w:val="00D976D8"/>
    <w:rsid w:val="00D9773A"/>
    <w:rsid w:val="00DA0E8C"/>
    <w:rsid w:val="00DA1CAE"/>
    <w:rsid w:val="00DA23C7"/>
    <w:rsid w:val="00DA247E"/>
    <w:rsid w:val="00DA2F09"/>
    <w:rsid w:val="00DA31D9"/>
    <w:rsid w:val="00DA31E7"/>
    <w:rsid w:val="00DA3D35"/>
    <w:rsid w:val="00DA5012"/>
    <w:rsid w:val="00DA5395"/>
    <w:rsid w:val="00DA5AB4"/>
    <w:rsid w:val="00DA7871"/>
    <w:rsid w:val="00DB02A8"/>
    <w:rsid w:val="00DB03B9"/>
    <w:rsid w:val="00DB0667"/>
    <w:rsid w:val="00DB0707"/>
    <w:rsid w:val="00DB16F7"/>
    <w:rsid w:val="00DB2F36"/>
    <w:rsid w:val="00DB4462"/>
    <w:rsid w:val="00DB4C99"/>
    <w:rsid w:val="00DB4D65"/>
    <w:rsid w:val="00DB5C2D"/>
    <w:rsid w:val="00DB6D76"/>
    <w:rsid w:val="00DB7ED1"/>
    <w:rsid w:val="00DC1E60"/>
    <w:rsid w:val="00DC2712"/>
    <w:rsid w:val="00DC2875"/>
    <w:rsid w:val="00DC4D80"/>
    <w:rsid w:val="00DC6BAA"/>
    <w:rsid w:val="00DC7277"/>
    <w:rsid w:val="00DC738C"/>
    <w:rsid w:val="00DC78EE"/>
    <w:rsid w:val="00DD003F"/>
    <w:rsid w:val="00DD0B6B"/>
    <w:rsid w:val="00DD147F"/>
    <w:rsid w:val="00DD2D29"/>
    <w:rsid w:val="00DD312E"/>
    <w:rsid w:val="00DD3404"/>
    <w:rsid w:val="00DD4C47"/>
    <w:rsid w:val="00DD5767"/>
    <w:rsid w:val="00DD60CC"/>
    <w:rsid w:val="00DD70F8"/>
    <w:rsid w:val="00DD785C"/>
    <w:rsid w:val="00DD799D"/>
    <w:rsid w:val="00DD7C3F"/>
    <w:rsid w:val="00DE1BC8"/>
    <w:rsid w:val="00DE248E"/>
    <w:rsid w:val="00DE2C61"/>
    <w:rsid w:val="00DE32F0"/>
    <w:rsid w:val="00DE732A"/>
    <w:rsid w:val="00DE7877"/>
    <w:rsid w:val="00DF09CA"/>
    <w:rsid w:val="00DF171B"/>
    <w:rsid w:val="00DF21BF"/>
    <w:rsid w:val="00DF27DC"/>
    <w:rsid w:val="00DF4D12"/>
    <w:rsid w:val="00DF5526"/>
    <w:rsid w:val="00E00AAA"/>
    <w:rsid w:val="00E00EC1"/>
    <w:rsid w:val="00E0196E"/>
    <w:rsid w:val="00E03779"/>
    <w:rsid w:val="00E05900"/>
    <w:rsid w:val="00E06242"/>
    <w:rsid w:val="00E06697"/>
    <w:rsid w:val="00E06A12"/>
    <w:rsid w:val="00E06CD5"/>
    <w:rsid w:val="00E079F3"/>
    <w:rsid w:val="00E07DE4"/>
    <w:rsid w:val="00E10AA7"/>
    <w:rsid w:val="00E10AE2"/>
    <w:rsid w:val="00E10D3B"/>
    <w:rsid w:val="00E10F0A"/>
    <w:rsid w:val="00E1419A"/>
    <w:rsid w:val="00E14A85"/>
    <w:rsid w:val="00E15E86"/>
    <w:rsid w:val="00E16105"/>
    <w:rsid w:val="00E21875"/>
    <w:rsid w:val="00E21A4E"/>
    <w:rsid w:val="00E23909"/>
    <w:rsid w:val="00E241E3"/>
    <w:rsid w:val="00E25407"/>
    <w:rsid w:val="00E259FB"/>
    <w:rsid w:val="00E265F1"/>
    <w:rsid w:val="00E270E4"/>
    <w:rsid w:val="00E30DD9"/>
    <w:rsid w:val="00E30E2E"/>
    <w:rsid w:val="00E32599"/>
    <w:rsid w:val="00E32C3E"/>
    <w:rsid w:val="00E335BF"/>
    <w:rsid w:val="00E33B0E"/>
    <w:rsid w:val="00E34987"/>
    <w:rsid w:val="00E36C01"/>
    <w:rsid w:val="00E40B36"/>
    <w:rsid w:val="00E4127D"/>
    <w:rsid w:val="00E42611"/>
    <w:rsid w:val="00E42621"/>
    <w:rsid w:val="00E43DF0"/>
    <w:rsid w:val="00E446A6"/>
    <w:rsid w:val="00E448E0"/>
    <w:rsid w:val="00E45716"/>
    <w:rsid w:val="00E4770F"/>
    <w:rsid w:val="00E47F77"/>
    <w:rsid w:val="00E501CE"/>
    <w:rsid w:val="00E509E6"/>
    <w:rsid w:val="00E526BA"/>
    <w:rsid w:val="00E530E4"/>
    <w:rsid w:val="00E53CB5"/>
    <w:rsid w:val="00E53CCD"/>
    <w:rsid w:val="00E5521D"/>
    <w:rsid w:val="00E55AF4"/>
    <w:rsid w:val="00E55EDD"/>
    <w:rsid w:val="00E561FD"/>
    <w:rsid w:val="00E5639D"/>
    <w:rsid w:val="00E56876"/>
    <w:rsid w:val="00E56D0C"/>
    <w:rsid w:val="00E62607"/>
    <w:rsid w:val="00E63323"/>
    <w:rsid w:val="00E6423C"/>
    <w:rsid w:val="00E650A5"/>
    <w:rsid w:val="00E66572"/>
    <w:rsid w:val="00E66FBE"/>
    <w:rsid w:val="00E67C58"/>
    <w:rsid w:val="00E706BB"/>
    <w:rsid w:val="00E70F09"/>
    <w:rsid w:val="00E71855"/>
    <w:rsid w:val="00E719A9"/>
    <w:rsid w:val="00E7300B"/>
    <w:rsid w:val="00E751EE"/>
    <w:rsid w:val="00E75AF8"/>
    <w:rsid w:val="00E75FF6"/>
    <w:rsid w:val="00E764B1"/>
    <w:rsid w:val="00E8043D"/>
    <w:rsid w:val="00E81F06"/>
    <w:rsid w:val="00E83C29"/>
    <w:rsid w:val="00E84A61"/>
    <w:rsid w:val="00E84D3A"/>
    <w:rsid w:val="00E90068"/>
    <w:rsid w:val="00E907F5"/>
    <w:rsid w:val="00E91078"/>
    <w:rsid w:val="00E91B01"/>
    <w:rsid w:val="00E92488"/>
    <w:rsid w:val="00E92B51"/>
    <w:rsid w:val="00E92D0B"/>
    <w:rsid w:val="00E94709"/>
    <w:rsid w:val="00E955AB"/>
    <w:rsid w:val="00E967F0"/>
    <w:rsid w:val="00E96CFA"/>
    <w:rsid w:val="00E9725F"/>
    <w:rsid w:val="00E97A4D"/>
    <w:rsid w:val="00E97F9D"/>
    <w:rsid w:val="00EA03B5"/>
    <w:rsid w:val="00EA1DE4"/>
    <w:rsid w:val="00EA391D"/>
    <w:rsid w:val="00EA3A4E"/>
    <w:rsid w:val="00EA4382"/>
    <w:rsid w:val="00EA4BEF"/>
    <w:rsid w:val="00EA5043"/>
    <w:rsid w:val="00EA6049"/>
    <w:rsid w:val="00EA60EA"/>
    <w:rsid w:val="00EA6F8A"/>
    <w:rsid w:val="00EA7991"/>
    <w:rsid w:val="00EB0020"/>
    <w:rsid w:val="00EB00B7"/>
    <w:rsid w:val="00EB0F2D"/>
    <w:rsid w:val="00EB143E"/>
    <w:rsid w:val="00EB1DF7"/>
    <w:rsid w:val="00EB29BF"/>
    <w:rsid w:val="00EB3120"/>
    <w:rsid w:val="00EB3E46"/>
    <w:rsid w:val="00EB3ECD"/>
    <w:rsid w:val="00EB4AD5"/>
    <w:rsid w:val="00EB647D"/>
    <w:rsid w:val="00EB6F70"/>
    <w:rsid w:val="00EB7135"/>
    <w:rsid w:val="00EB745A"/>
    <w:rsid w:val="00EC04E5"/>
    <w:rsid w:val="00EC0F68"/>
    <w:rsid w:val="00EC1B6C"/>
    <w:rsid w:val="00EC1E14"/>
    <w:rsid w:val="00EC2055"/>
    <w:rsid w:val="00EC3633"/>
    <w:rsid w:val="00EC3945"/>
    <w:rsid w:val="00EC3B35"/>
    <w:rsid w:val="00EC4290"/>
    <w:rsid w:val="00EC4395"/>
    <w:rsid w:val="00EC4A1B"/>
    <w:rsid w:val="00EC5835"/>
    <w:rsid w:val="00EC6AC0"/>
    <w:rsid w:val="00EC7910"/>
    <w:rsid w:val="00EC7C7F"/>
    <w:rsid w:val="00ED05E7"/>
    <w:rsid w:val="00ED0F65"/>
    <w:rsid w:val="00ED16EF"/>
    <w:rsid w:val="00ED214E"/>
    <w:rsid w:val="00ED29D1"/>
    <w:rsid w:val="00ED393D"/>
    <w:rsid w:val="00ED41CF"/>
    <w:rsid w:val="00ED41E4"/>
    <w:rsid w:val="00ED456F"/>
    <w:rsid w:val="00ED4CF9"/>
    <w:rsid w:val="00ED4DAA"/>
    <w:rsid w:val="00ED6D6C"/>
    <w:rsid w:val="00EE06E1"/>
    <w:rsid w:val="00EE0A1E"/>
    <w:rsid w:val="00EE1B30"/>
    <w:rsid w:val="00EE30AC"/>
    <w:rsid w:val="00EE322D"/>
    <w:rsid w:val="00EE3D65"/>
    <w:rsid w:val="00EE4B2C"/>
    <w:rsid w:val="00EE5E0A"/>
    <w:rsid w:val="00EE6D6C"/>
    <w:rsid w:val="00EF39A3"/>
    <w:rsid w:val="00EF4195"/>
    <w:rsid w:val="00EF4B42"/>
    <w:rsid w:val="00EF5D81"/>
    <w:rsid w:val="00EF6415"/>
    <w:rsid w:val="00F00296"/>
    <w:rsid w:val="00F00384"/>
    <w:rsid w:val="00F003D3"/>
    <w:rsid w:val="00F008AB"/>
    <w:rsid w:val="00F01873"/>
    <w:rsid w:val="00F03C19"/>
    <w:rsid w:val="00F03E32"/>
    <w:rsid w:val="00F04645"/>
    <w:rsid w:val="00F0778A"/>
    <w:rsid w:val="00F108C8"/>
    <w:rsid w:val="00F1664C"/>
    <w:rsid w:val="00F167A9"/>
    <w:rsid w:val="00F172E2"/>
    <w:rsid w:val="00F17F13"/>
    <w:rsid w:val="00F205DE"/>
    <w:rsid w:val="00F22C35"/>
    <w:rsid w:val="00F23B17"/>
    <w:rsid w:val="00F24361"/>
    <w:rsid w:val="00F25350"/>
    <w:rsid w:val="00F256EE"/>
    <w:rsid w:val="00F272FC"/>
    <w:rsid w:val="00F27560"/>
    <w:rsid w:val="00F2774E"/>
    <w:rsid w:val="00F303E3"/>
    <w:rsid w:val="00F30577"/>
    <w:rsid w:val="00F305A0"/>
    <w:rsid w:val="00F31CA4"/>
    <w:rsid w:val="00F3567A"/>
    <w:rsid w:val="00F358A3"/>
    <w:rsid w:val="00F35FCB"/>
    <w:rsid w:val="00F369FF"/>
    <w:rsid w:val="00F375A5"/>
    <w:rsid w:val="00F420A0"/>
    <w:rsid w:val="00F42289"/>
    <w:rsid w:val="00F425FA"/>
    <w:rsid w:val="00F42E75"/>
    <w:rsid w:val="00F42FE9"/>
    <w:rsid w:val="00F43DD6"/>
    <w:rsid w:val="00F45857"/>
    <w:rsid w:val="00F45D65"/>
    <w:rsid w:val="00F4694B"/>
    <w:rsid w:val="00F47C48"/>
    <w:rsid w:val="00F5072C"/>
    <w:rsid w:val="00F50CDF"/>
    <w:rsid w:val="00F517FA"/>
    <w:rsid w:val="00F52D16"/>
    <w:rsid w:val="00F530CA"/>
    <w:rsid w:val="00F53DE4"/>
    <w:rsid w:val="00F5672A"/>
    <w:rsid w:val="00F56EE3"/>
    <w:rsid w:val="00F56F12"/>
    <w:rsid w:val="00F577B1"/>
    <w:rsid w:val="00F60275"/>
    <w:rsid w:val="00F6054D"/>
    <w:rsid w:val="00F60885"/>
    <w:rsid w:val="00F60895"/>
    <w:rsid w:val="00F62474"/>
    <w:rsid w:val="00F62D67"/>
    <w:rsid w:val="00F63BD9"/>
    <w:rsid w:val="00F65CB4"/>
    <w:rsid w:val="00F66685"/>
    <w:rsid w:val="00F6694C"/>
    <w:rsid w:val="00F70EE4"/>
    <w:rsid w:val="00F71A29"/>
    <w:rsid w:val="00F71E97"/>
    <w:rsid w:val="00F72B13"/>
    <w:rsid w:val="00F74AAB"/>
    <w:rsid w:val="00F75318"/>
    <w:rsid w:val="00F801B0"/>
    <w:rsid w:val="00F8145F"/>
    <w:rsid w:val="00F8212B"/>
    <w:rsid w:val="00F83588"/>
    <w:rsid w:val="00F83870"/>
    <w:rsid w:val="00F844C8"/>
    <w:rsid w:val="00F84C53"/>
    <w:rsid w:val="00F85B71"/>
    <w:rsid w:val="00F91DF6"/>
    <w:rsid w:val="00F92643"/>
    <w:rsid w:val="00F9283D"/>
    <w:rsid w:val="00F938C9"/>
    <w:rsid w:val="00F949C7"/>
    <w:rsid w:val="00F9528B"/>
    <w:rsid w:val="00F9648F"/>
    <w:rsid w:val="00F9670C"/>
    <w:rsid w:val="00F96F18"/>
    <w:rsid w:val="00F97412"/>
    <w:rsid w:val="00F97666"/>
    <w:rsid w:val="00F97CA0"/>
    <w:rsid w:val="00FA049F"/>
    <w:rsid w:val="00FA0A1D"/>
    <w:rsid w:val="00FA1DED"/>
    <w:rsid w:val="00FA2638"/>
    <w:rsid w:val="00FA4341"/>
    <w:rsid w:val="00FA4F3E"/>
    <w:rsid w:val="00FA508E"/>
    <w:rsid w:val="00FA514E"/>
    <w:rsid w:val="00FA5283"/>
    <w:rsid w:val="00FA5320"/>
    <w:rsid w:val="00FA7846"/>
    <w:rsid w:val="00FB0B08"/>
    <w:rsid w:val="00FB182F"/>
    <w:rsid w:val="00FB202E"/>
    <w:rsid w:val="00FB414B"/>
    <w:rsid w:val="00FB420F"/>
    <w:rsid w:val="00FB42E3"/>
    <w:rsid w:val="00FB7608"/>
    <w:rsid w:val="00FB7BEB"/>
    <w:rsid w:val="00FC013D"/>
    <w:rsid w:val="00FC01CF"/>
    <w:rsid w:val="00FC036C"/>
    <w:rsid w:val="00FC06BA"/>
    <w:rsid w:val="00FC1840"/>
    <w:rsid w:val="00FC26E5"/>
    <w:rsid w:val="00FC394E"/>
    <w:rsid w:val="00FC48D5"/>
    <w:rsid w:val="00FC4FE5"/>
    <w:rsid w:val="00FC50BB"/>
    <w:rsid w:val="00FC5647"/>
    <w:rsid w:val="00FC57AF"/>
    <w:rsid w:val="00FC5C96"/>
    <w:rsid w:val="00FC61B3"/>
    <w:rsid w:val="00FC64A9"/>
    <w:rsid w:val="00FC755F"/>
    <w:rsid w:val="00FD12A0"/>
    <w:rsid w:val="00FD150B"/>
    <w:rsid w:val="00FD161A"/>
    <w:rsid w:val="00FD19F1"/>
    <w:rsid w:val="00FD370F"/>
    <w:rsid w:val="00FD4619"/>
    <w:rsid w:val="00FD595C"/>
    <w:rsid w:val="00FD5BCC"/>
    <w:rsid w:val="00FD63DC"/>
    <w:rsid w:val="00FD6879"/>
    <w:rsid w:val="00FD6BDA"/>
    <w:rsid w:val="00FE0B90"/>
    <w:rsid w:val="00FE11D1"/>
    <w:rsid w:val="00FE1D47"/>
    <w:rsid w:val="00FE2D86"/>
    <w:rsid w:val="00FE7DA3"/>
    <w:rsid w:val="00FF1673"/>
    <w:rsid w:val="00FF4BF5"/>
    <w:rsid w:val="00FF4C41"/>
    <w:rsid w:val="00FF517F"/>
    <w:rsid w:val="00FF5EA6"/>
    <w:rsid w:val="00FF6A16"/>
    <w:rsid w:val="00FF6EAB"/>
    <w:rsid w:val="00FF70C0"/>
    <w:rsid w:val="00FF7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C0BF3"/>
  <w15:docId w15:val="{44694C43-F4AF-4479-AF42-6B9679BB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887E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A5283"/>
    <w:pPr>
      <w:keepNext/>
      <w:keepLines/>
      <w:spacing w:before="40"/>
      <w:jc w:val="left"/>
      <w:outlineLvl w:val="1"/>
    </w:pPr>
    <w:rPr>
      <w:rFonts w:ascii="Calibri" w:eastAsia="Calibri" w:hAnsi="Calibri" w:cs="Calibri"/>
      <w:color w:val="2F5496"/>
      <w:sz w:val="26"/>
      <w:szCs w:val="26"/>
    </w:rPr>
  </w:style>
  <w:style w:type="paragraph" w:styleId="3">
    <w:name w:val="heading 3"/>
    <w:basedOn w:val="a"/>
    <w:next w:val="a"/>
    <w:link w:val="30"/>
    <w:uiPriority w:val="9"/>
    <w:semiHidden/>
    <w:unhideWhenUsed/>
    <w:qFormat/>
    <w:rsid w:val="00E037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E7D"/>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0"/>
    <w:link w:val="2"/>
    <w:uiPriority w:val="9"/>
    <w:rsid w:val="00FA5283"/>
    <w:rPr>
      <w:rFonts w:ascii="Calibri" w:eastAsia="Calibri" w:hAnsi="Calibri" w:cs="Calibri"/>
      <w:color w:val="2F5496"/>
      <w:sz w:val="26"/>
      <w:szCs w:val="26"/>
      <w:lang w:eastAsia="uk-UA"/>
    </w:rPr>
  </w:style>
  <w:style w:type="character" w:customStyle="1" w:styleId="30">
    <w:name w:val="Заголовок 3 Знак"/>
    <w:basedOn w:val="a0"/>
    <w:link w:val="3"/>
    <w:uiPriority w:val="9"/>
    <w:semiHidden/>
    <w:rsid w:val="00E03779"/>
    <w:rPr>
      <w:rFonts w:asciiTheme="majorHAnsi" w:eastAsiaTheme="majorEastAsia" w:hAnsiTheme="majorHAnsi" w:cstheme="majorBidi"/>
      <w:color w:val="243F60" w:themeColor="accent1" w:themeShade="7F"/>
      <w:sz w:val="24"/>
      <w:szCs w:val="24"/>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4"/>
    <w:uiPriority w:val="34"/>
    <w:qFormat/>
    <w:rsid w:val="001740C0"/>
    <w:pPr>
      <w:ind w:left="720"/>
      <w:contextualSpacing/>
    </w:pPr>
  </w:style>
  <w:style w:type="character" w:customStyle="1" w:styleId="af4">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3"/>
    <w:uiPriority w:val="34"/>
    <w:qFormat/>
    <w:locked/>
    <w:rsid w:val="0092134C"/>
    <w:rPr>
      <w:rFonts w:ascii="Times New Roman" w:hAnsi="Times New Roman" w:cs="Times New Roman"/>
      <w:sz w:val="28"/>
      <w:szCs w:val="28"/>
      <w:lang w:eastAsia="uk-UA"/>
    </w:rPr>
  </w:style>
  <w:style w:type="character" w:styleId="af5">
    <w:name w:val="annotation reference"/>
    <w:basedOn w:val="a0"/>
    <w:uiPriority w:val="99"/>
    <w:unhideWhenUsed/>
    <w:qFormat/>
    <w:rsid w:val="00EB3120"/>
    <w:rPr>
      <w:sz w:val="16"/>
      <w:szCs w:val="16"/>
    </w:rPr>
  </w:style>
  <w:style w:type="paragraph" w:styleId="af6">
    <w:name w:val="annotation text"/>
    <w:basedOn w:val="a"/>
    <w:link w:val="af7"/>
    <w:uiPriority w:val="99"/>
    <w:unhideWhenUsed/>
    <w:qFormat/>
    <w:rsid w:val="00EB3120"/>
    <w:rPr>
      <w:sz w:val="20"/>
      <w:szCs w:val="20"/>
    </w:rPr>
  </w:style>
  <w:style w:type="character" w:customStyle="1" w:styleId="af7">
    <w:name w:val="Текст примітки Знак"/>
    <w:basedOn w:val="a0"/>
    <w:link w:val="af6"/>
    <w:uiPriority w:val="99"/>
    <w:qFormat/>
    <w:rsid w:val="00EB3120"/>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EB3120"/>
    <w:rPr>
      <w:b/>
      <w:bCs/>
    </w:rPr>
  </w:style>
  <w:style w:type="character" w:customStyle="1" w:styleId="af9">
    <w:name w:val="Тема примітки Знак"/>
    <w:basedOn w:val="af7"/>
    <w:link w:val="af8"/>
    <w:uiPriority w:val="99"/>
    <w:semiHidden/>
    <w:rsid w:val="00EB3120"/>
    <w:rPr>
      <w:rFonts w:ascii="Times New Roman" w:hAnsi="Times New Roman" w:cs="Times New Roman"/>
      <w:b/>
      <w:bCs/>
      <w:sz w:val="20"/>
      <w:szCs w:val="20"/>
      <w:lang w:eastAsia="uk-UA"/>
    </w:rPr>
  </w:style>
  <w:style w:type="paragraph" w:styleId="afa">
    <w:name w:val="footnote text"/>
    <w:basedOn w:val="a"/>
    <w:link w:val="afb"/>
    <w:uiPriority w:val="99"/>
    <w:unhideWhenUsed/>
    <w:rsid w:val="00711A89"/>
    <w:rPr>
      <w:sz w:val="20"/>
      <w:szCs w:val="20"/>
    </w:rPr>
  </w:style>
  <w:style w:type="character" w:customStyle="1" w:styleId="afb">
    <w:name w:val="Текст виноски Знак"/>
    <w:basedOn w:val="a0"/>
    <w:link w:val="afa"/>
    <w:uiPriority w:val="99"/>
    <w:rsid w:val="00711A89"/>
    <w:rPr>
      <w:rFonts w:ascii="Times New Roman" w:hAnsi="Times New Roman" w:cs="Times New Roman"/>
      <w:sz w:val="20"/>
      <w:szCs w:val="20"/>
      <w:lang w:eastAsia="uk-UA"/>
    </w:rPr>
  </w:style>
  <w:style w:type="character" w:styleId="afc">
    <w:name w:val="footnote reference"/>
    <w:basedOn w:val="a0"/>
    <w:uiPriority w:val="99"/>
    <w:unhideWhenUsed/>
    <w:rsid w:val="00711A89"/>
    <w:rPr>
      <w:vertAlign w:val="superscript"/>
    </w:rPr>
  </w:style>
  <w:style w:type="paragraph" w:customStyle="1" w:styleId="rvps2">
    <w:name w:val="rvps2"/>
    <w:basedOn w:val="a"/>
    <w:rsid w:val="00BB43B2"/>
    <w:pPr>
      <w:spacing w:before="100" w:beforeAutospacing="1" w:after="100" w:afterAutospacing="1"/>
      <w:jc w:val="left"/>
    </w:pPr>
    <w:rPr>
      <w:sz w:val="24"/>
      <w:szCs w:val="24"/>
      <w:lang w:val="ru-RU" w:eastAsia="ru-RU"/>
    </w:rPr>
  </w:style>
  <w:style w:type="character" w:styleId="afd">
    <w:name w:val="Hyperlink"/>
    <w:basedOn w:val="a0"/>
    <w:uiPriority w:val="99"/>
    <w:unhideWhenUsed/>
    <w:rsid w:val="00BB43B2"/>
    <w:rPr>
      <w:color w:val="0000FF"/>
      <w:u w:val="single"/>
    </w:rPr>
  </w:style>
  <w:style w:type="paragraph" w:styleId="afe">
    <w:name w:val="Normal (Web)"/>
    <w:basedOn w:val="a"/>
    <w:uiPriority w:val="99"/>
    <w:unhideWhenUsed/>
    <w:qFormat/>
    <w:rsid w:val="00435F32"/>
    <w:pPr>
      <w:spacing w:before="100" w:beforeAutospacing="1" w:after="100" w:afterAutospacing="1"/>
      <w:jc w:val="left"/>
    </w:pPr>
    <w:rPr>
      <w:sz w:val="24"/>
      <w:szCs w:val="24"/>
      <w:lang w:val="ru-RU" w:eastAsia="ru-RU"/>
    </w:rPr>
  </w:style>
  <w:style w:type="paragraph" w:customStyle="1" w:styleId="rvps14">
    <w:name w:val="rvps14"/>
    <w:basedOn w:val="a"/>
    <w:rsid w:val="00887E7D"/>
    <w:pPr>
      <w:spacing w:before="100" w:beforeAutospacing="1" w:after="100" w:afterAutospacing="1"/>
      <w:jc w:val="left"/>
    </w:pPr>
    <w:rPr>
      <w:sz w:val="24"/>
      <w:szCs w:val="24"/>
      <w:lang w:val="ru-RU" w:eastAsia="ru-RU"/>
    </w:rPr>
  </w:style>
  <w:style w:type="character" w:customStyle="1" w:styleId="aff">
    <w:name w:val="Текст кінцевої виноски Знак"/>
    <w:basedOn w:val="a0"/>
    <w:link w:val="aff0"/>
    <w:uiPriority w:val="99"/>
    <w:semiHidden/>
    <w:rsid w:val="00E03779"/>
    <w:rPr>
      <w:rFonts w:ascii="Times New Roman" w:hAnsi="Times New Roman" w:cstheme="minorBidi"/>
      <w:color w:val="000000"/>
      <w:sz w:val="24"/>
      <w:szCs w:val="20"/>
    </w:rPr>
  </w:style>
  <w:style w:type="paragraph" w:styleId="aff0">
    <w:name w:val="endnote text"/>
    <w:basedOn w:val="a"/>
    <w:link w:val="aff"/>
    <w:autoRedefine/>
    <w:uiPriority w:val="99"/>
    <w:semiHidden/>
    <w:unhideWhenUsed/>
    <w:rsid w:val="00E03779"/>
    <w:pPr>
      <w:widowControl w:val="0"/>
      <w:jc w:val="left"/>
    </w:pPr>
    <w:rPr>
      <w:rFonts w:cstheme="minorBidi"/>
      <w:color w:val="000000"/>
      <w:sz w:val="24"/>
      <w:szCs w:val="20"/>
      <w:lang w:eastAsia="en-US"/>
    </w:rPr>
  </w:style>
  <w:style w:type="paragraph" w:styleId="aff1">
    <w:name w:val="TOC Heading"/>
    <w:basedOn w:val="1"/>
    <w:next w:val="a"/>
    <w:autoRedefine/>
    <w:uiPriority w:val="39"/>
    <w:unhideWhenUsed/>
    <w:qFormat/>
    <w:rsid w:val="00E03779"/>
    <w:pPr>
      <w:spacing w:before="120" w:after="150"/>
      <w:jc w:val="center"/>
      <w:outlineLvl w:val="9"/>
    </w:pPr>
    <w:rPr>
      <w:rFonts w:ascii="Times New Roman" w:hAnsi="Times New Roman"/>
      <w:b/>
      <w:color w:val="000000" w:themeColor="text1"/>
      <w:sz w:val="24"/>
    </w:rPr>
  </w:style>
  <w:style w:type="paragraph" w:styleId="11">
    <w:name w:val="toc 1"/>
    <w:basedOn w:val="a"/>
    <w:next w:val="a"/>
    <w:autoRedefine/>
    <w:uiPriority w:val="39"/>
    <w:unhideWhenUsed/>
    <w:rsid w:val="00E03779"/>
    <w:pPr>
      <w:spacing w:after="100"/>
    </w:pPr>
    <w:rPr>
      <w:sz w:val="24"/>
    </w:rPr>
  </w:style>
  <w:style w:type="paragraph" w:styleId="21">
    <w:name w:val="toc 2"/>
    <w:basedOn w:val="a"/>
    <w:next w:val="a"/>
    <w:autoRedefine/>
    <w:uiPriority w:val="39"/>
    <w:unhideWhenUsed/>
    <w:rsid w:val="00E03779"/>
    <w:pPr>
      <w:tabs>
        <w:tab w:val="right" w:leader="dot" w:pos="9629"/>
      </w:tabs>
      <w:spacing w:after="100"/>
      <w:ind w:left="240"/>
    </w:pPr>
    <w:rPr>
      <w:sz w:val="24"/>
    </w:rPr>
  </w:style>
  <w:style w:type="character" w:customStyle="1" w:styleId="FontStyle31">
    <w:name w:val="Font Style31"/>
    <w:rsid w:val="00954FDC"/>
    <w:rPr>
      <w:rFonts w:ascii="Times New Roman" w:hAnsi="Times New Roman"/>
      <w:color w:val="000000"/>
      <w:sz w:val="28"/>
    </w:rPr>
  </w:style>
  <w:style w:type="character" w:customStyle="1" w:styleId="y2iqfc">
    <w:name w:val="y2iqfc"/>
    <w:rsid w:val="00954FDC"/>
  </w:style>
  <w:style w:type="character" w:customStyle="1" w:styleId="rvts9">
    <w:name w:val="rvts9"/>
    <w:basedOn w:val="a0"/>
    <w:rsid w:val="00954FDC"/>
  </w:style>
  <w:style w:type="table" w:customStyle="1" w:styleId="12">
    <w:name w:val="Сітка таблиці1"/>
    <w:basedOn w:val="a1"/>
    <w:next w:val="a9"/>
    <w:uiPriority w:val="39"/>
    <w:rsid w:val="00954F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621CAD"/>
    <w:pPr>
      <w:spacing w:before="100" w:beforeAutospacing="1" w:after="100" w:afterAutospacing="1"/>
      <w:jc w:val="left"/>
    </w:pPr>
    <w:rPr>
      <w:sz w:val="24"/>
      <w:szCs w:val="24"/>
      <w:lang w:val="ru-RU" w:eastAsia="ru-RU"/>
    </w:rPr>
  </w:style>
  <w:style w:type="paragraph" w:customStyle="1" w:styleId="xmsonormal">
    <w:name w:val="x_msonormal"/>
    <w:basedOn w:val="a"/>
    <w:rsid w:val="00621CAD"/>
    <w:pPr>
      <w:spacing w:before="100" w:beforeAutospacing="1" w:after="100" w:afterAutospacing="1"/>
      <w:jc w:val="left"/>
    </w:pPr>
    <w:rPr>
      <w:sz w:val="24"/>
      <w:szCs w:val="24"/>
      <w:lang w:val="ru-RU" w:eastAsia="ru-RU"/>
    </w:rPr>
  </w:style>
  <w:style w:type="character" w:customStyle="1" w:styleId="rvts23">
    <w:name w:val="rvts23"/>
    <w:basedOn w:val="a0"/>
    <w:rsid w:val="00E32C3E"/>
  </w:style>
  <w:style w:type="paragraph" w:customStyle="1" w:styleId="Default">
    <w:name w:val="Default"/>
    <w:rsid w:val="003066E5"/>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UnresolvedMention">
    <w:name w:val="Unresolved Mention"/>
    <w:basedOn w:val="a0"/>
    <w:uiPriority w:val="99"/>
    <w:semiHidden/>
    <w:unhideWhenUsed/>
    <w:rsid w:val="00127572"/>
    <w:rPr>
      <w:color w:val="605E5C"/>
      <w:shd w:val="clear" w:color="auto" w:fill="E1DFDD"/>
    </w:rPr>
  </w:style>
  <w:style w:type="paragraph" w:styleId="aff2">
    <w:name w:val="Revision"/>
    <w:hidden/>
    <w:uiPriority w:val="99"/>
    <w:semiHidden/>
    <w:rsid w:val="0019122F"/>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225">
      <w:bodyDiv w:val="1"/>
      <w:marLeft w:val="0"/>
      <w:marRight w:val="0"/>
      <w:marTop w:val="0"/>
      <w:marBottom w:val="0"/>
      <w:divBdr>
        <w:top w:val="none" w:sz="0" w:space="0" w:color="auto"/>
        <w:left w:val="none" w:sz="0" w:space="0" w:color="auto"/>
        <w:bottom w:val="none" w:sz="0" w:space="0" w:color="auto"/>
        <w:right w:val="none" w:sz="0" w:space="0" w:color="auto"/>
      </w:divBdr>
    </w:div>
    <w:div w:id="408427581">
      <w:bodyDiv w:val="1"/>
      <w:marLeft w:val="0"/>
      <w:marRight w:val="0"/>
      <w:marTop w:val="0"/>
      <w:marBottom w:val="0"/>
      <w:divBdr>
        <w:top w:val="none" w:sz="0" w:space="0" w:color="auto"/>
        <w:left w:val="none" w:sz="0" w:space="0" w:color="auto"/>
        <w:bottom w:val="none" w:sz="0" w:space="0" w:color="auto"/>
        <w:right w:val="none" w:sz="0" w:space="0" w:color="auto"/>
      </w:divBdr>
    </w:div>
    <w:div w:id="44315966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41238308">
      <w:bodyDiv w:val="1"/>
      <w:marLeft w:val="0"/>
      <w:marRight w:val="0"/>
      <w:marTop w:val="0"/>
      <w:marBottom w:val="0"/>
      <w:divBdr>
        <w:top w:val="none" w:sz="0" w:space="0" w:color="auto"/>
        <w:left w:val="none" w:sz="0" w:space="0" w:color="auto"/>
        <w:bottom w:val="none" w:sz="0" w:space="0" w:color="auto"/>
        <w:right w:val="none" w:sz="0" w:space="0" w:color="auto"/>
      </w:divBdr>
    </w:div>
    <w:div w:id="20686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2473-19" TargetMode="External"/><Relationship Id="rId26" Type="http://schemas.openxmlformats.org/officeDocument/2006/relationships/image" Target="../../../../../004105/AppData/004105/AppData/Local/004105/AppData/Local/Microsoft/Windows/INetCache/004105/AppData/Local/Microsoft/AppData/Local/Microsoft/Windows/INetCache/AvisFB/pb21036_img_001.gi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file:///C:\Public\Natalka\pb21036_img_001.gi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gif"/><Relationship Id="rId28" Type="http://schemas.openxmlformats.org/officeDocument/2006/relationships/image" Target="../../../../../004105/AppData/004105/AppData/Local/004105/AppData/Local/Microsoft/Windows/INetCache/004105/AppData/Local/Microsoft/Windows/Users/AvisFB/pb21036_img_001.gif" TargetMode="External"/><Relationship Id="rId10" Type="http://schemas.openxmlformats.org/officeDocument/2006/relationships/footnotes" Target="footnotes.xml"/><Relationship Id="rId19" Type="http://schemas.openxmlformats.org/officeDocument/2006/relationships/hyperlink" Target="mailto:nbu@bank.gov.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image" Target="media/image2.emf"/><Relationship Id="rId27" Type="http://schemas.openxmlformats.org/officeDocument/2006/relationships/image" Target="../../../../../004105/AppData/004105/AppData/Local/004105/AppData/Local/Microsoft/Windows/INetCache/004105/AppData/Local/Microsoft/Windows/Users/AvisFB/pb21036_img_001.gi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9D049026-CA4B-4AAE-B163-F1E65022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205534</Words>
  <Characters>117155</Characters>
  <Application>Microsoft Office Word</Application>
  <DocSecurity>0</DocSecurity>
  <Lines>976</Lines>
  <Paragraphs>644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Голуб Ірина Павлівна</cp:lastModifiedBy>
  <cp:revision>3</cp:revision>
  <cp:lastPrinted>2022-10-04T17:26:00Z</cp:lastPrinted>
  <dcterms:created xsi:type="dcterms:W3CDTF">2022-10-07T09:59:00Z</dcterms:created>
  <dcterms:modified xsi:type="dcterms:W3CDTF">2022-10-07T10:00:00Z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