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658E1" w14:textId="71CA4A17" w:rsidR="00682B1B" w:rsidRPr="00682B1B" w:rsidRDefault="00682B1B" w:rsidP="00196ABA">
      <w:pPr>
        <w:jc w:val="right"/>
        <w:rPr>
          <w:sz w:val="2"/>
          <w:szCs w:val="2"/>
          <w:lang w:val="en-US"/>
        </w:rPr>
      </w:pPr>
      <w:bookmarkStart w:id="0" w:name="_GoBack"/>
      <w:bookmarkEnd w:id="0"/>
      <w:r w:rsidRPr="00682B1B">
        <w:rPr>
          <w:sz w:val="24"/>
          <w:szCs w:val="24"/>
        </w:rPr>
        <w:t>Офіційно опубліковано 13.07.2021</w:t>
      </w:r>
    </w:p>
    <w:p w14:paraId="6EEF64C8" w14:textId="70FA3601" w:rsidR="00682B1B" w:rsidRDefault="00682B1B">
      <w:pPr>
        <w:rPr>
          <w:sz w:val="2"/>
          <w:szCs w:val="2"/>
          <w:lang w:val="en-US"/>
        </w:rPr>
      </w:pPr>
    </w:p>
    <w:p w14:paraId="49F6C41E" w14:textId="1ACE8133" w:rsidR="00682B1B" w:rsidRDefault="00682B1B">
      <w:pPr>
        <w:rPr>
          <w:sz w:val="2"/>
          <w:szCs w:val="2"/>
          <w:lang w:val="en-US"/>
        </w:rPr>
      </w:pPr>
    </w:p>
    <w:p w14:paraId="7F3F543F" w14:textId="77777777" w:rsidR="00682B1B" w:rsidRDefault="00682B1B">
      <w:pPr>
        <w:rPr>
          <w:sz w:val="2"/>
          <w:szCs w:val="2"/>
          <w:lang w:val="en-US"/>
        </w:rPr>
      </w:pPr>
    </w:p>
    <w:tbl>
      <w:tblPr>
        <w:tblStyle w:val="aff8"/>
        <w:tblW w:w="9638" w:type="dxa"/>
        <w:tblLayout w:type="fixed"/>
        <w:tblLook w:val="04A0" w:firstRow="1" w:lastRow="0" w:firstColumn="1" w:lastColumn="0" w:noHBand="0" w:noVBand="1"/>
      </w:tblPr>
      <w:tblGrid>
        <w:gridCol w:w="3201"/>
        <w:gridCol w:w="3233"/>
        <w:gridCol w:w="3204"/>
      </w:tblGrid>
      <w:tr w:rsidR="00D94B0E" w14:paraId="07D9C860" w14:textId="77777777">
        <w:trPr>
          <w:trHeight w:val="851"/>
        </w:trPr>
        <w:tc>
          <w:tcPr>
            <w:tcW w:w="3201" w:type="dxa"/>
            <w:tcBorders>
              <w:top w:val="nil"/>
              <w:left w:val="nil"/>
              <w:bottom w:val="nil"/>
              <w:right w:val="nil"/>
            </w:tcBorders>
          </w:tcPr>
          <w:p w14:paraId="707439A5" w14:textId="77777777" w:rsidR="00D94B0E" w:rsidRDefault="00D94B0E">
            <w:pPr>
              <w:widowControl w:val="0"/>
            </w:pPr>
          </w:p>
        </w:tc>
        <w:tc>
          <w:tcPr>
            <w:tcW w:w="3233" w:type="dxa"/>
            <w:vMerge w:val="restart"/>
            <w:tcBorders>
              <w:top w:val="nil"/>
              <w:left w:val="nil"/>
              <w:bottom w:val="nil"/>
              <w:right w:val="nil"/>
            </w:tcBorders>
          </w:tcPr>
          <w:p w14:paraId="35D46122" w14:textId="77777777" w:rsidR="00D94B0E" w:rsidRDefault="00C70A5C">
            <w:pPr>
              <w:widowControl w:val="0"/>
              <w:jc w:val="center"/>
            </w:pPr>
            <w:r>
              <w:rPr>
                <w:noProof/>
              </w:rPr>
              <mc:AlternateContent>
                <mc:Choice Requires="wps">
                  <w:drawing>
                    <wp:anchor distT="0" distB="0" distL="0" distR="0" simplePos="0" relativeHeight="251656704" behindDoc="0" locked="0" layoutInCell="1" allowOverlap="1" wp14:anchorId="4E99C9A2" wp14:editId="7CD934D3">
                      <wp:simplePos x="0" y="0"/>
                      <wp:positionH relativeFrom="column">
                        <wp:posOffset>635</wp:posOffset>
                      </wp:positionH>
                      <wp:positionV relativeFrom="paragraph">
                        <wp:posOffset>635</wp:posOffset>
                      </wp:positionV>
                      <wp:extent cx="638175" cy="638175"/>
                      <wp:effectExtent l="0" t="0" r="0" b="0"/>
                      <wp:wrapNone/>
                      <wp:docPr id="1" name="shapetype_ole_rId2"/>
                      <wp:cNvGraphicFramePr/>
                      <a:graphic xmlns:a="http://schemas.openxmlformats.org/drawingml/2006/main">
                        <a:graphicData uri="http://schemas.microsoft.com/office/word/2010/wordprocessingShape">
                          <wps:wsp>
                            <wps:cNvSpPr/>
                            <wps:spPr>
                              <a:xfrm>
                                <a:off x="0" y="0"/>
                                <a:ext cx="637560" cy="6375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1="http://schemas.microsoft.com/office/drawing/2015/9/8/chartex" xmlns:cx="http://schemas.microsoft.com/office/drawing/2014/chartex">
                  <w:pict>
                    <v:rect id="shape_0" ID="shapetype_ole_rId2" path="m0,0l-2147483645,0l-2147483645,-2147483646l0,-2147483646xe" stroked="f" style="position:absolute;margin-left:0.05pt;margin-top:0.05pt;width:50.15pt;height:50.15pt;mso-wrap-style:none;v-text-anchor:middle" wp14:anchorId="1F345303">
                      <v:fill o:detectmouseclick="t" on="false"/>
                      <v:stroke color="#3465a4" joinstyle="round" endcap="flat"/>
                      <w10:wrap type="none"/>
                    </v:rect>
                  </w:pict>
                </mc:Fallback>
              </mc:AlternateContent>
            </w:r>
            <w:r>
              <w:rPr>
                <w:noProof/>
              </w:rPr>
              <mc:AlternateContent>
                <mc:Choice Requires="wps">
                  <w:drawing>
                    <wp:anchor distT="0" distB="0" distL="0" distR="0" simplePos="0" relativeHeight="251657728" behindDoc="0" locked="0" layoutInCell="1" allowOverlap="1" wp14:anchorId="33CC6EDA" wp14:editId="44C55FC3">
                      <wp:simplePos x="0" y="0"/>
                      <wp:positionH relativeFrom="column">
                        <wp:posOffset>635</wp:posOffset>
                      </wp:positionH>
                      <wp:positionV relativeFrom="paragraph">
                        <wp:posOffset>635</wp:posOffset>
                      </wp:positionV>
                      <wp:extent cx="636905" cy="636905"/>
                      <wp:effectExtent l="0" t="0" r="0" b="0"/>
                      <wp:wrapNone/>
                      <wp:docPr id="2" name="shapetype_ole_rId2"/>
                      <wp:cNvGraphicFramePr/>
                      <a:graphic xmlns:a="http://schemas.openxmlformats.org/drawingml/2006/main">
                        <a:graphicData uri="http://schemas.microsoft.com/office/word/2010/wordprocessingShape">
                          <wps:wsp>
                            <wps:cNvSpPr/>
                            <wps:spPr>
                              <a:xfrm>
                                <a:off x="0" y="0"/>
                                <a:ext cx="636120" cy="6361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1="http://schemas.microsoft.com/office/drawing/2015/9/8/chartex" xmlns:cx="http://schemas.microsoft.com/office/drawing/2014/chartex">
                  <w:pict>
                    <v:rect id="shape_0" ID="shapetype_ole_rId2" path="m0,0l-2147483645,0l-2147483645,-2147483646l0,-2147483646xe" stroked="f" style="position:absolute;margin-left:0.05pt;margin-top:0.05pt;width:50.05pt;height:50.05pt;mso-wrap-style:none;v-text-anchor:middle">
                      <v:fill o:detectmouseclick="t" on="false"/>
                      <v:stroke color="#3465a4" joinstyle="round" endcap="flat"/>
                      <w10:wrap type="none"/>
                    </v:rect>
                  </w:pict>
                </mc:Fallback>
              </mc:AlternateContent>
            </w:r>
            <w:r w:rsidR="00BE50A0">
              <w:pict w14:anchorId="62F78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2" o:spid="_x0000_s1027" type="#_x0000_t75" style="position:absolute;left:0;text-align:left;margin-left:0;margin-top:0;width:50pt;height:50pt;z-index:251658752;visibility:hidden;mso-position-horizontal-relative:text;mso-position-vertical-relative:text">
                  <o:lock v:ext="edit" selection="t"/>
                </v:shape>
              </w:pict>
            </w:r>
            <w:r>
              <w:object w:dxaOrig="690" w:dyaOrig="945" w14:anchorId="4D503BBD">
                <v:shape id="_x0000_i1025" type="#_x0000_t75" style="width:35.25pt;height:47.25pt;visibility:visible;mso-wrap-distance-right:0" o:ole="">
                  <v:imagedata r:id="rId9" o:title=""/>
                </v:shape>
                <o:OLEObject Type="Embed" ProgID="CorelDraw.Graphic.16" ShapeID="_x0000_i1025" DrawAspect="Content" ObjectID="_1688303962" r:id="rId10"/>
              </w:object>
            </w:r>
          </w:p>
        </w:tc>
        <w:tc>
          <w:tcPr>
            <w:tcW w:w="3204" w:type="dxa"/>
            <w:tcBorders>
              <w:top w:val="nil"/>
              <w:left w:val="nil"/>
              <w:bottom w:val="nil"/>
              <w:right w:val="nil"/>
            </w:tcBorders>
          </w:tcPr>
          <w:p w14:paraId="2F9F284C" w14:textId="77777777" w:rsidR="00D94B0E" w:rsidRDefault="00D94B0E">
            <w:pPr>
              <w:widowControl w:val="0"/>
            </w:pPr>
          </w:p>
        </w:tc>
      </w:tr>
      <w:tr w:rsidR="00D94B0E" w14:paraId="59F095F9" w14:textId="77777777">
        <w:tc>
          <w:tcPr>
            <w:tcW w:w="3201" w:type="dxa"/>
            <w:tcBorders>
              <w:top w:val="nil"/>
              <w:left w:val="nil"/>
              <w:bottom w:val="nil"/>
              <w:right w:val="nil"/>
            </w:tcBorders>
          </w:tcPr>
          <w:p w14:paraId="48E8B968" w14:textId="77777777" w:rsidR="00D94B0E" w:rsidRDefault="00D94B0E">
            <w:pPr>
              <w:widowControl w:val="0"/>
            </w:pPr>
          </w:p>
        </w:tc>
        <w:tc>
          <w:tcPr>
            <w:tcW w:w="3233" w:type="dxa"/>
            <w:vMerge/>
            <w:tcBorders>
              <w:top w:val="nil"/>
              <w:left w:val="nil"/>
              <w:bottom w:val="nil"/>
              <w:right w:val="nil"/>
            </w:tcBorders>
          </w:tcPr>
          <w:p w14:paraId="231D9CE8" w14:textId="77777777" w:rsidR="00D94B0E" w:rsidRDefault="00D94B0E">
            <w:pPr>
              <w:widowControl w:val="0"/>
            </w:pPr>
          </w:p>
        </w:tc>
        <w:tc>
          <w:tcPr>
            <w:tcW w:w="3204" w:type="dxa"/>
            <w:tcBorders>
              <w:top w:val="nil"/>
              <w:left w:val="nil"/>
              <w:bottom w:val="nil"/>
              <w:right w:val="nil"/>
            </w:tcBorders>
          </w:tcPr>
          <w:p w14:paraId="421926C1" w14:textId="77777777" w:rsidR="00D94B0E" w:rsidRDefault="00D94B0E">
            <w:pPr>
              <w:widowControl w:val="0"/>
            </w:pPr>
          </w:p>
        </w:tc>
      </w:tr>
      <w:tr w:rsidR="00D94B0E" w14:paraId="469F34D7" w14:textId="77777777">
        <w:tc>
          <w:tcPr>
            <w:tcW w:w="9638" w:type="dxa"/>
            <w:gridSpan w:val="3"/>
            <w:tcBorders>
              <w:top w:val="nil"/>
              <w:left w:val="nil"/>
              <w:bottom w:val="nil"/>
              <w:right w:val="nil"/>
            </w:tcBorders>
          </w:tcPr>
          <w:p w14:paraId="7DB665D1" w14:textId="77777777" w:rsidR="00D94B0E" w:rsidRDefault="00C70A5C">
            <w:pPr>
              <w:widowControl w:val="0"/>
              <w:tabs>
                <w:tab w:val="left" w:pos="-3600"/>
              </w:tabs>
              <w:spacing w:before="120" w:after="120"/>
              <w:jc w:val="center"/>
              <w:rPr>
                <w:b/>
                <w:bCs/>
                <w:color w:val="006600"/>
                <w:spacing w:val="10"/>
              </w:rPr>
            </w:pPr>
            <w:r>
              <w:rPr>
                <w:b/>
                <w:bCs/>
                <w:color w:val="006600"/>
                <w:spacing w:val="10"/>
              </w:rPr>
              <w:t>Правління Національного банку України</w:t>
            </w:r>
          </w:p>
          <w:p w14:paraId="596D0680" w14:textId="77777777" w:rsidR="00D94B0E" w:rsidRDefault="00C70A5C">
            <w:pPr>
              <w:widowControl w:val="0"/>
              <w:jc w:val="center"/>
            </w:pPr>
            <w:r>
              <w:rPr>
                <w:b/>
                <w:bCs/>
                <w:color w:val="006600"/>
                <w:sz w:val="32"/>
                <w:szCs w:val="32"/>
              </w:rPr>
              <w:t>П О С Т А Н О В А</w:t>
            </w:r>
          </w:p>
        </w:tc>
      </w:tr>
    </w:tbl>
    <w:p w14:paraId="64BAFBDD" w14:textId="77777777" w:rsidR="00D94B0E" w:rsidRDefault="00D94B0E">
      <w:pPr>
        <w:rPr>
          <w:sz w:val="4"/>
          <w:szCs w:val="4"/>
        </w:rPr>
      </w:pPr>
    </w:p>
    <w:tbl>
      <w:tblPr>
        <w:tblStyle w:val="aff8"/>
        <w:tblW w:w="9638" w:type="dxa"/>
        <w:tblLayout w:type="fixed"/>
        <w:tblLook w:val="04A0" w:firstRow="1" w:lastRow="0" w:firstColumn="1" w:lastColumn="0" w:noHBand="0" w:noVBand="1"/>
      </w:tblPr>
      <w:tblGrid>
        <w:gridCol w:w="3429"/>
        <w:gridCol w:w="2642"/>
        <w:gridCol w:w="1677"/>
        <w:gridCol w:w="1890"/>
      </w:tblGrid>
      <w:tr w:rsidR="00D94B0E" w14:paraId="5F1A03CD" w14:textId="77777777">
        <w:tc>
          <w:tcPr>
            <w:tcW w:w="3428" w:type="dxa"/>
            <w:tcBorders>
              <w:top w:val="nil"/>
              <w:left w:val="nil"/>
              <w:bottom w:val="nil"/>
              <w:right w:val="nil"/>
            </w:tcBorders>
            <w:vAlign w:val="bottom"/>
          </w:tcPr>
          <w:p w14:paraId="745D2C5E" w14:textId="10B7EE02" w:rsidR="00D94B0E" w:rsidRPr="00B15136" w:rsidRDefault="00B15136">
            <w:pPr>
              <w:widowControl w:val="0"/>
              <w:rPr>
                <w:lang w:val="ru-RU"/>
              </w:rPr>
            </w:pPr>
            <w:r>
              <w:rPr>
                <w:lang w:val="ru-RU"/>
              </w:rPr>
              <w:t>09 липня 2021 року</w:t>
            </w:r>
          </w:p>
        </w:tc>
        <w:tc>
          <w:tcPr>
            <w:tcW w:w="2642" w:type="dxa"/>
            <w:tcBorders>
              <w:top w:val="nil"/>
              <w:left w:val="nil"/>
              <w:bottom w:val="nil"/>
              <w:right w:val="nil"/>
            </w:tcBorders>
          </w:tcPr>
          <w:p w14:paraId="357BFF3F" w14:textId="77777777" w:rsidR="00D94B0E" w:rsidRDefault="00C70A5C">
            <w:pPr>
              <w:widowControl w:val="0"/>
              <w:spacing w:before="240"/>
              <w:jc w:val="center"/>
            </w:pPr>
            <w:r>
              <w:rPr>
                <w:color w:val="006600"/>
              </w:rPr>
              <w:t>м. Київ</w:t>
            </w:r>
          </w:p>
        </w:tc>
        <w:tc>
          <w:tcPr>
            <w:tcW w:w="1677" w:type="dxa"/>
            <w:tcBorders>
              <w:top w:val="nil"/>
              <w:left w:val="nil"/>
              <w:bottom w:val="nil"/>
              <w:right w:val="nil"/>
            </w:tcBorders>
            <w:vAlign w:val="bottom"/>
          </w:tcPr>
          <w:p w14:paraId="70FBD958" w14:textId="77777777" w:rsidR="00D94B0E" w:rsidRDefault="00D94B0E">
            <w:pPr>
              <w:widowControl w:val="0"/>
              <w:jc w:val="right"/>
            </w:pPr>
          </w:p>
        </w:tc>
        <w:tc>
          <w:tcPr>
            <w:tcW w:w="1890" w:type="dxa"/>
            <w:tcBorders>
              <w:top w:val="nil"/>
              <w:left w:val="nil"/>
              <w:bottom w:val="nil"/>
              <w:right w:val="nil"/>
            </w:tcBorders>
            <w:vAlign w:val="bottom"/>
          </w:tcPr>
          <w:p w14:paraId="08CDED6C" w14:textId="354EB971" w:rsidR="00D94B0E" w:rsidRPr="00537E5D" w:rsidRDefault="00537E5D">
            <w:pPr>
              <w:widowControl w:val="0"/>
              <w:jc w:val="left"/>
              <w:rPr>
                <w:lang w:val="ru-RU"/>
              </w:rPr>
            </w:pPr>
            <w:r>
              <w:rPr>
                <w:lang w:val="ru-RU"/>
              </w:rPr>
              <w:t>№ 79</w:t>
            </w:r>
          </w:p>
        </w:tc>
      </w:tr>
    </w:tbl>
    <w:p w14:paraId="0410B8D3" w14:textId="77777777" w:rsidR="00D94B0E" w:rsidRDefault="00D94B0E">
      <w:pPr>
        <w:rPr>
          <w:sz w:val="2"/>
          <w:szCs w:val="2"/>
        </w:rPr>
      </w:pPr>
    </w:p>
    <w:p w14:paraId="108F38F8" w14:textId="77777777" w:rsidR="00D94B0E" w:rsidRPr="00421D32" w:rsidRDefault="00D94B0E">
      <w:pPr>
        <w:ind w:firstLine="709"/>
        <w:jc w:val="center"/>
        <w:rPr>
          <w:rFonts w:eastAsiaTheme="minorEastAsia"/>
          <w:color w:val="000000" w:themeColor="text1"/>
          <w:sz w:val="22"/>
          <w:szCs w:val="22"/>
          <w:lang w:eastAsia="en-US"/>
        </w:rPr>
      </w:pPr>
    </w:p>
    <w:tbl>
      <w:tblPr>
        <w:tblStyle w:val="aff8"/>
        <w:tblW w:w="3450" w:type="pct"/>
        <w:jc w:val="center"/>
        <w:tblLayout w:type="fixed"/>
        <w:tblLook w:val="04A0" w:firstRow="1" w:lastRow="0" w:firstColumn="1" w:lastColumn="0" w:noHBand="0" w:noVBand="1"/>
      </w:tblPr>
      <w:tblGrid>
        <w:gridCol w:w="6650"/>
      </w:tblGrid>
      <w:tr w:rsidR="004D4E2F" w:rsidRPr="004D4E2F" w14:paraId="666BE422" w14:textId="77777777">
        <w:trPr>
          <w:jc w:val="center"/>
        </w:trPr>
        <w:tc>
          <w:tcPr>
            <w:tcW w:w="6650" w:type="dxa"/>
            <w:tcBorders>
              <w:top w:val="nil"/>
              <w:left w:val="nil"/>
              <w:bottom w:val="nil"/>
              <w:right w:val="nil"/>
            </w:tcBorders>
          </w:tcPr>
          <w:p w14:paraId="61892C0D" w14:textId="6FDD236D" w:rsidR="00D94B0E" w:rsidRPr="004D4E2F" w:rsidRDefault="00C70A5C" w:rsidP="00D73A0B">
            <w:pPr>
              <w:widowControl w:val="0"/>
              <w:tabs>
                <w:tab w:val="left" w:pos="840"/>
                <w:tab w:val="center" w:pos="3293"/>
              </w:tabs>
              <w:spacing w:before="240" w:after="240"/>
              <w:jc w:val="center"/>
              <w:rPr>
                <w:rFonts w:eastAsiaTheme="minorEastAsia"/>
                <w:color w:val="000000" w:themeColor="text1"/>
                <w:lang w:eastAsia="en-US"/>
              </w:rPr>
            </w:pPr>
            <w:r w:rsidRPr="004D4E2F">
              <w:rPr>
                <w:rFonts w:eastAsiaTheme="minorEastAsia"/>
                <w:color w:val="000000" w:themeColor="text1"/>
                <w:lang w:eastAsia="en-US"/>
              </w:rPr>
              <w:t xml:space="preserve">Про </w:t>
            </w:r>
            <w:r w:rsidR="00D73A0B" w:rsidRPr="004D4E2F">
              <w:rPr>
                <w:color w:val="000000" w:themeColor="text1"/>
              </w:rPr>
              <w:t xml:space="preserve">затвердження </w:t>
            </w:r>
            <w:r w:rsidR="00F3067A" w:rsidRPr="004D4E2F">
              <w:rPr>
                <w:rFonts w:eastAsiaTheme="minorEastAsia"/>
                <w:color w:val="000000" w:themeColor="text1"/>
                <w:lang w:eastAsia="en-US"/>
              </w:rPr>
              <w:t xml:space="preserve">Положення про </w:t>
            </w:r>
            <w:r w:rsidR="00F3067A" w:rsidRPr="004D4E2F">
              <w:rPr>
                <w:color w:val="000000" w:themeColor="text1"/>
                <w:shd w:val="clear" w:color="auto" w:fill="FFFFFF"/>
              </w:rPr>
              <w:t xml:space="preserve">вимоги до </w:t>
            </w:r>
            <w:r w:rsidR="00F3067A" w:rsidRPr="004D4E2F">
              <w:rPr>
                <w:rFonts w:eastAsiaTheme="minorEastAsia"/>
                <w:color w:val="000000" w:themeColor="text1"/>
                <w:lang w:eastAsia="en-US"/>
              </w:rPr>
              <w:t xml:space="preserve">кредитодавця, нового кредитора, колекторської компанії </w:t>
            </w:r>
            <w:r w:rsidR="00F3067A" w:rsidRPr="004D4E2F">
              <w:rPr>
                <w:color w:val="000000" w:themeColor="text1"/>
                <w:shd w:val="clear" w:color="auto" w:fill="FFFFFF"/>
              </w:rPr>
              <w:t xml:space="preserve">та їхньої діяльності </w:t>
            </w:r>
            <w:r w:rsidRPr="004D4E2F">
              <w:rPr>
                <w:rFonts w:eastAsiaTheme="minorEastAsia"/>
                <w:color w:val="000000" w:themeColor="text1"/>
                <w:lang w:eastAsia="en-US"/>
              </w:rPr>
              <w:t>при здійсненні ними врегулювання простроченої заборгованості</w:t>
            </w:r>
          </w:p>
        </w:tc>
      </w:tr>
    </w:tbl>
    <w:p w14:paraId="541BDE64" w14:textId="29EE1EAD" w:rsidR="00D94B0E" w:rsidRPr="004D4E2F" w:rsidRDefault="00C70A5C" w:rsidP="001544DD">
      <w:pPr>
        <w:ind w:firstLine="709"/>
        <w:rPr>
          <w:b/>
          <w:color w:val="000000" w:themeColor="text1"/>
        </w:rPr>
      </w:pPr>
      <w:r w:rsidRPr="004D4E2F">
        <w:rPr>
          <w:rFonts w:eastAsiaTheme="minorEastAsia"/>
          <w:color w:val="000000" w:themeColor="text1"/>
          <w:lang w:eastAsia="en-US"/>
        </w:rPr>
        <w:t>Відповідно до статей 7, 15, 56 Закону України “Про Національний банк України”,</w:t>
      </w:r>
      <w:r w:rsidR="007A707F" w:rsidRPr="004D4E2F">
        <w:rPr>
          <w:rFonts w:eastAsiaTheme="minorEastAsia"/>
          <w:color w:val="000000" w:themeColor="text1"/>
          <w:lang w:eastAsia="en-US"/>
        </w:rPr>
        <w:t xml:space="preserve"> </w:t>
      </w:r>
      <w:r w:rsidRPr="004D4E2F">
        <w:rPr>
          <w:rFonts w:eastAsiaTheme="minorEastAsia"/>
          <w:color w:val="000000" w:themeColor="text1"/>
          <w:lang w:eastAsia="en-US"/>
        </w:rPr>
        <w:t>Закон</w:t>
      </w:r>
      <w:r w:rsidR="007A707F" w:rsidRPr="004D4E2F">
        <w:rPr>
          <w:rFonts w:eastAsiaTheme="minorEastAsia"/>
          <w:color w:val="000000" w:themeColor="text1"/>
          <w:lang w:eastAsia="en-US"/>
        </w:rPr>
        <w:t>у</w:t>
      </w:r>
      <w:r w:rsidRPr="004D4E2F">
        <w:rPr>
          <w:rFonts w:eastAsiaTheme="minorEastAsia"/>
          <w:color w:val="000000" w:themeColor="text1"/>
          <w:lang w:eastAsia="en-US"/>
        </w:rPr>
        <w:t xml:space="preserve"> України</w:t>
      </w:r>
      <w:r w:rsidR="00B0093F" w:rsidRPr="004D4E2F">
        <w:rPr>
          <w:rFonts w:eastAsiaTheme="minorEastAsia"/>
          <w:color w:val="000000" w:themeColor="text1"/>
          <w:lang w:eastAsia="en-US"/>
        </w:rPr>
        <w:t xml:space="preserve"> від </w:t>
      </w:r>
      <w:r w:rsidR="00B0093F" w:rsidRPr="004D4E2F">
        <w:rPr>
          <w:rFonts w:eastAsiaTheme="minorEastAsia"/>
          <w:noProof/>
          <w:color w:val="000000" w:themeColor="text1"/>
          <w:lang w:eastAsia="en-US"/>
        </w:rPr>
        <w:t xml:space="preserve">19 березня 2021 року № </w:t>
      </w:r>
      <w:r w:rsidR="00157E6C" w:rsidRPr="004D4E2F">
        <w:rPr>
          <w:rFonts w:eastAsiaTheme="minorEastAsia"/>
          <w:noProof/>
          <w:color w:val="000000" w:themeColor="text1"/>
          <w:lang w:eastAsia="en-US"/>
        </w:rPr>
        <w:t>1</w:t>
      </w:r>
      <w:r w:rsidR="00B0093F" w:rsidRPr="004D4E2F">
        <w:rPr>
          <w:rFonts w:eastAsiaTheme="minorEastAsia"/>
          <w:noProof/>
          <w:color w:val="000000" w:themeColor="text1"/>
          <w:lang w:eastAsia="en-US"/>
        </w:rPr>
        <w:t>349-IX</w:t>
      </w:r>
      <w:r w:rsidR="00B0093F" w:rsidRPr="004D4E2F">
        <w:rPr>
          <w:rFonts w:eastAsiaTheme="minorEastAsia"/>
          <w:color w:val="000000" w:themeColor="text1"/>
          <w:lang w:eastAsia="en-US"/>
        </w:rPr>
        <w:t xml:space="preserve"> </w:t>
      </w:r>
      <w:r w:rsidRPr="004D4E2F">
        <w:rPr>
          <w:rFonts w:eastAsiaTheme="minorEastAsia"/>
          <w:color w:val="000000" w:themeColor="text1"/>
          <w:lang w:eastAsia="en-US"/>
        </w:rPr>
        <w:t>“Про внесення змін до деяких законів України щодо захисту споживачів при врегулюванні простроченої заборгованості”,</w:t>
      </w:r>
      <w:r w:rsidRPr="004D4E2F">
        <w:rPr>
          <w:color w:val="000000" w:themeColor="text1"/>
        </w:rPr>
        <w:t xml:space="preserve"> </w:t>
      </w:r>
      <w:r w:rsidR="007A707F" w:rsidRPr="004D4E2F">
        <w:rPr>
          <w:color w:val="000000" w:themeColor="text1"/>
        </w:rPr>
        <w:t xml:space="preserve">статей 5, 23, </w:t>
      </w:r>
      <w:r w:rsidR="00DC4E7E" w:rsidRPr="004D4E2F">
        <w:rPr>
          <w:color w:val="000000" w:themeColor="text1"/>
        </w:rPr>
        <w:t xml:space="preserve">25, </w:t>
      </w:r>
      <w:r w:rsidR="007A707F" w:rsidRPr="004D4E2F">
        <w:rPr>
          <w:color w:val="000000" w:themeColor="text1"/>
        </w:rPr>
        <w:t>27</w:t>
      </w:r>
      <w:r w:rsidR="007A707F" w:rsidRPr="004D4E2F">
        <w:rPr>
          <w:rFonts w:eastAsiaTheme="minorEastAsia"/>
          <w:color w:val="000000" w:themeColor="text1"/>
          <w:lang w:eastAsia="en-US"/>
        </w:rPr>
        <w:t xml:space="preserve"> Закону України</w:t>
      </w:r>
      <w:r w:rsidR="007A707F" w:rsidRPr="004D4E2F">
        <w:rPr>
          <w:color w:val="000000" w:themeColor="text1"/>
        </w:rPr>
        <w:t xml:space="preserve"> </w:t>
      </w:r>
      <w:r w:rsidRPr="004D4E2F">
        <w:rPr>
          <w:color w:val="000000" w:themeColor="text1"/>
        </w:rPr>
        <w:t xml:space="preserve">“Про споживче кредитування”, </w:t>
      </w:r>
      <w:r w:rsidRPr="004D4E2F">
        <w:rPr>
          <w:rFonts w:eastAsiaTheme="minorEastAsia"/>
          <w:color w:val="000000" w:themeColor="text1"/>
          <w:lang w:eastAsia="en-US"/>
        </w:rPr>
        <w:t xml:space="preserve">з метою </w:t>
      </w:r>
      <w:r w:rsidRPr="004D4E2F">
        <w:rPr>
          <w:color w:val="000000" w:themeColor="text1"/>
          <w:shd w:val="clear" w:color="auto" w:fill="FFFFFF"/>
        </w:rPr>
        <w:t xml:space="preserve">встановлення вимог до </w:t>
      </w:r>
      <w:r w:rsidR="000E3F80" w:rsidRPr="004D4E2F">
        <w:rPr>
          <w:color w:val="000000" w:themeColor="text1"/>
          <w:shd w:val="clear" w:color="auto" w:fill="FFFFFF"/>
        </w:rPr>
        <w:t>кредитодавця</w:t>
      </w:r>
      <w:r w:rsidR="008566E1" w:rsidRPr="004D4E2F">
        <w:rPr>
          <w:color w:val="000000" w:themeColor="text1"/>
          <w:shd w:val="clear" w:color="auto" w:fill="FFFFFF"/>
        </w:rPr>
        <w:t>,</w:t>
      </w:r>
      <w:r w:rsidR="000E3F80" w:rsidRPr="004D4E2F">
        <w:rPr>
          <w:color w:val="000000" w:themeColor="text1"/>
          <w:shd w:val="clear" w:color="auto" w:fill="FFFFFF"/>
        </w:rPr>
        <w:t xml:space="preserve"> нового кредитора</w:t>
      </w:r>
      <w:r w:rsidR="003E32D5" w:rsidRPr="004D4E2F">
        <w:rPr>
          <w:color w:val="000000" w:themeColor="text1"/>
        </w:rPr>
        <w:t xml:space="preserve">, </w:t>
      </w:r>
      <w:r w:rsidR="000E3F80" w:rsidRPr="004D4E2F">
        <w:rPr>
          <w:color w:val="000000" w:themeColor="text1"/>
          <w:shd w:val="clear" w:color="auto" w:fill="FFFFFF"/>
        </w:rPr>
        <w:t>колекторської компанії</w:t>
      </w:r>
      <w:r w:rsidRPr="004D4E2F">
        <w:rPr>
          <w:color w:val="000000" w:themeColor="text1"/>
          <w:shd w:val="clear" w:color="auto" w:fill="FFFFFF"/>
        </w:rPr>
        <w:t xml:space="preserve"> та </w:t>
      </w:r>
      <w:r w:rsidR="003E32D5" w:rsidRPr="004D4E2F">
        <w:rPr>
          <w:color w:val="000000" w:themeColor="text1"/>
          <w:shd w:val="clear" w:color="auto" w:fill="FFFFFF"/>
        </w:rPr>
        <w:t xml:space="preserve">їхньої діяльності при здійсненні ними врегулювання простроченої заборгованості, уключаючи </w:t>
      </w:r>
      <w:r w:rsidR="00B61BC2" w:rsidRPr="004D4E2F">
        <w:rPr>
          <w:color w:val="000000" w:themeColor="text1"/>
          <w:shd w:val="clear" w:color="auto" w:fill="FFFFFF"/>
        </w:rPr>
        <w:t>взаємодію</w:t>
      </w:r>
      <w:r w:rsidRPr="004D4E2F">
        <w:rPr>
          <w:color w:val="000000" w:themeColor="text1"/>
          <w:shd w:val="clear" w:color="auto" w:fill="FFFFFF"/>
        </w:rPr>
        <w:t xml:space="preserve"> </w:t>
      </w:r>
      <w:r w:rsidRPr="004D4E2F">
        <w:rPr>
          <w:color w:val="000000" w:themeColor="text1"/>
        </w:rPr>
        <w:t>із споживачами та іншими особами (вимог щодо етичної поведінки)</w:t>
      </w:r>
      <w:r w:rsidRPr="004D4E2F">
        <w:rPr>
          <w:rFonts w:eastAsiaTheme="minorEastAsia"/>
          <w:color w:val="000000" w:themeColor="text1"/>
          <w:lang w:eastAsia="en-US"/>
        </w:rPr>
        <w:t xml:space="preserve"> </w:t>
      </w:r>
      <w:r w:rsidRPr="004D4E2F">
        <w:rPr>
          <w:color w:val="000000" w:themeColor="text1"/>
        </w:rPr>
        <w:t>Правління Національного банку України</w:t>
      </w:r>
      <w:r w:rsidRPr="004D4E2F">
        <w:rPr>
          <w:b/>
          <w:color w:val="000000" w:themeColor="text1"/>
        </w:rPr>
        <w:t xml:space="preserve"> постановляє:</w:t>
      </w:r>
    </w:p>
    <w:p w14:paraId="68CA71E2" w14:textId="77777777" w:rsidR="001544DD" w:rsidRPr="00C2011B" w:rsidRDefault="001544DD" w:rsidP="001544DD">
      <w:pPr>
        <w:ind w:firstLine="709"/>
        <w:rPr>
          <w:color w:val="000000" w:themeColor="text1"/>
          <w:sz w:val="22"/>
          <w:szCs w:val="22"/>
        </w:rPr>
      </w:pPr>
    </w:p>
    <w:p w14:paraId="39932AAB" w14:textId="25D83CB4" w:rsidR="008F65A1" w:rsidRPr="004D4E2F" w:rsidRDefault="00C70A5C" w:rsidP="001544DD">
      <w:pPr>
        <w:pStyle w:val="aff2"/>
        <w:numPr>
          <w:ilvl w:val="0"/>
          <w:numId w:val="13"/>
        </w:numPr>
        <w:ind w:left="0" w:firstLine="709"/>
        <w:rPr>
          <w:color w:val="000000" w:themeColor="text1"/>
          <w:shd w:val="clear" w:color="auto" w:fill="FFFFFF"/>
        </w:rPr>
      </w:pPr>
      <w:r w:rsidRPr="004D4E2F">
        <w:rPr>
          <w:rFonts w:eastAsiaTheme="minorEastAsia"/>
          <w:color w:val="000000" w:themeColor="text1"/>
          <w:lang w:eastAsia="en-US"/>
        </w:rPr>
        <w:t>Затвердити</w:t>
      </w:r>
      <w:r w:rsidR="00F91D4D" w:rsidRPr="004D4E2F">
        <w:rPr>
          <w:rFonts w:eastAsiaTheme="minorEastAsia"/>
          <w:color w:val="000000" w:themeColor="text1"/>
          <w:lang w:eastAsia="en-US"/>
        </w:rPr>
        <w:t xml:space="preserve"> </w:t>
      </w:r>
      <w:r w:rsidRPr="004D4E2F">
        <w:rPr>
          <w:rFonts w:eastAsiaTheme="minorEastAsia"/>
          <w:color w:val="000000" w:themeColor="text1"/>
          <w:lang w:eastAsia="en-US"/>
        </w:rPr>
        <w:t xml:space="preserve">Положення про </w:t>
      </w:r>
      <w:r w:rsidR="00F91D4D" w:rsidRPr="004D4E2F">
        <w:rPr>
          <w:color w:val="000000" w:themeColor="text1"/>
          <w:shd w:val="clear" w:color="auto" w:fill="FFFFFF"/>
        </w:rPr>
        <w:t xml:space="preserve">вимоги до </w:t>
      </w:r>
      <w:r w:rsidR="00F91D4D" w:rsidRPr="004D4E2F">
        <w:rPr>
          <w:rFonts w:eastAsiaTheme="minorEastAsia"/>
          <w:color w:val="000000" w:themeColor="text1"/>
          <w:lang w:eastAsia="en-US"/>
        </w:rPr>
        <w:t xml:space="preserve">кредитодавця, нового кредитора, колекторської компанії </w:t>
      </w:r>
      <w:r w:rsidR="00F91D4D" w:rsidRPr="004D4E2F">
        <w:rPr>
          <w:color w:val="000000" w:themeColor="text1"/>
          <w:shd w:val="clear" w:color="auto" w:fill="FFFFFF"/>
        </w:rPr>
        <w:t xml:space="preserve">та їхньої діяльності </w:t>
      </w:r>
      <w:r w:rsidRPr="004D4E2F">
        <w:rPr>
          <w:rFonts w:eastAsiaTheme="minorEastAsia"/>
          <w:color w:val="000000" w:themeColor="text1"/>
          <w:lang w:eastAsia="en-US"/>
        </w:rPr>
        <w:t>при здійсненні ними врегулювання простроченої заборгованості</w:t>
      </w:r>
      <w:r w:rsidR="00205BC0" w:rsidRPr="004D4E2F">
        <w:rPr>
          <w:rFonts w:eastAsiaTheme="minorEastAsia"/>
          <w:color w:val="000000" w:themeColor="text1"/>
          <w:lang w:eastAsia="en-US"/>
        </w:rPr>
        <w:t xml:space="preserve"> (далі – Положення)</w:t>
      </w:r>
      <w:r w:rsidRPr="004D4E2F">
        <w:rPr>
          <w:rFonts w:eastAsiaTheme="minorEastAsia"/>
          <w:color w:val="000000" w:themeColor="text1"/>
          <w:lang w:eastAsia="en-US"/>
        </w:rPr>
        <w:t>, що додається</w:t>
      </w:r>
      <w:r w:rsidR="005C7456" w:rsidRPr="004D4E2F">
        <w:rPr>
          <w:rFonts w:eastAsiaTheme="minorEastAsia"/>
          <w:color w:val="000000" w:themeColor="text1"/>
          <w:lang w:eastAsia="en-US"/>
        </w:rPr>
        <w:t>.</w:t>
      </w:r>
    </w:p>
    <w:p w14:paraId="453D2665" w14:textId="77777777" w:rsidR="00876A70" w:rsidRPr="00C2011B" w:rsidRDefault="00876A70" w:rsidP="001544DD">
      <w:pPr>
        <w:pStyle w:val="aff2"/>
        <w:ind w:left="0" w:firstLine="709"/>
        <w:rPr>
          <w:rFonts w:eastAsiaTheme="minorEastAsia"/>
          <w:color w:val="000000" w:themeColor="text1"/>
          <w:sz w:val="22"/>
          <w:szCs w:val="22"/>
          <w:lang w:eastAsia="en-US"/>
        </w:rPr>
      </w:pPr>
    </w:p>
    <w:p w14:paraId="43E15803" w14:textId="0235EBE5" w:rsidR="00827D80" w:rsidRPr="004D4E2F" w:rsidRDefault="00EF24E2" w:rsidP="001544DD">
      <w:pPr>
        <w:pStyle w:val="aff2"/>
        <w:numPr>
          <w:ilvl w:val="0"/>
          <w:numId w:val="13"/>
        </w:numPr>
        <w:ind w:left="0" w:firstLine="709"/>
        <w:rPr>
          <w:color w:val="000000" w:themeColor="text1"/>
        </w:rPr>
      </w:pPr>
      <w:r w:rsidRPr="004D4E2F">
        <w:rPr>
          <w:rFonts w:eastAsiaTheme="minorEastAsia"/>
          <w:color w:val="000000" w:themeColor="text1"/>
          <w:lang w:val="ru-RU" w:eastAsia="en-US"/>
        </w:rPr>
        <w:t>Б</w:t>
      </w:r>
      <w:r w:rsidRPr="004D4E2F">
        <w:rPr>
          <w:rFonts w:eastAsiaTheme="minorEastAsia"/>
          <w:color w:val="000000" w:themeColor="text1"/>
          <w:lang w:eastAsia="en-US"/>
        </w:rPr>
        <w:t xml:space="preserve">анк, </w:t>
      </w:r>
      <w:r w:rsidRPr="004D4E2F">
        <w:rPr>
          <w:color w:val="000000" w:themeColor="text1"/>
          <w:lang w:eastAsia="en-US"/>
        </w:rPr>
        <w:t xml:space="preserve">особа, яка не є фінансовою установою, та небанківська фінансова установа, </w:t>
      </w:r>
      <w:r w:rsidRPr="004D4E2F">
        <w:rPr>
          <w:rFonts w:eastAsiaTheme="minorEastAsia"/>
          <w:noProof/>
          <w:color w:val="000000" w:themeColor="text1"/>
          <w:lang w:eastAsia="en-US"/>
        </w:rPr>
        <w:t>що відповідно до законодавства України ма</w:t>
      </w:r>
      <w:r w:rsidR="00A31440">
        <w:rPr>
          <w:rFonts w:eastAsiaTheme="minorEastAsia"/>
          <w:noProof/>
          <w:color w:val="000000" w:themeColor="text1"/>
          <w:lang w:eastAsia="en-US"/>
        </w:rPr>
        <w:t>ють</w:t>
      </w:r>
      <w:r w:rsidRPr="004D4E2F">
        <w:rPr>
          <w:rFonts w:eastAsiaTheme="minorEastAsia"/>
          <w:noProof/>
          <w:color w:val="000000" w:themeColor="text1"/>
          <w:lang w:eastAsia="en-US"/>
        </w:rPr>
        <w:t xml:space="preserve"> право надавати кошти </w:t>
      </w:r>
      <w:r w:rsidR="00FD5363" w:rsidRPr="004D4E2F">
        <w:rPr>
          <w:rFonts w:eastAsiaTheme="minorEastAsia"/>
          <w:noProof/>
          <w:color w:val="000000" w:themeColor="text1"/>
          <w:lang w:eastAsia="en-US"/>
        </w:rPr>
        <w:t>в</w:t>
      </w:r>
      <w:r w:rsidRPr="004D4E2F">
        <w:rPr>
          <w:rFonts w:eastAsiaTheme="minorEastAsia"/>
          <w:noProof/>
          <w:color w:val="000000" w:themeColor="text1"/>
          <w:lang w:eastAsia="en-US"/>
        </w:rPr>
        <w:t xml:space="preserve"> позику, уключаючи на умовах фінансового кредиту, та/або послуги з факторингу, </w:t>
      </w:r>
      <w:r w:rsidR="00827D80" w:rsidRPr="004D4E2F">
        <w:rPr>
          <w:color w:val="000000" w:themeColor="text1"/>
        </w:rPr>
        <w:t>розміщу</w:t>
      </w:r>
      <w:r w:rsidR="00A0404F">
        <w:rPr>
          <w:color w:val="000000" w:themeColor="text1"/>
        </w:rPr>
        <w:t>ють</w:t>
      </w:r>
      <w:r w:rsidR="00827D80" w:rsidRPr="004D4E2F">
        <w:rPr>
          <w:color w:val="000000" w:themeColor="text1"/>
        </w:rPr>
        <w:t xml:space="preserve"> </w:t>
      </w:r>
      <w:r w:rsidR="008816C0" w:rsidRPr="004D4E2F">
        <w:rPr>
          <w:color w:val="000000" w:themeColor="text1"/>
        </w:rPr>
        <w:t xml:space="preserve">інформацію, визначену у </w:t>
      </w:r>
      <w:r w:rsidR="001765B6" w:rsidRPr="004D4E2F">
        <w:rPr>
          <w:color w:val="000000" w:themeColor="text1"/>
        </w:rPr>
        <w:t>підпунктах 2</w:t>
      </w:r>
      <w:r w:rsidR="007F4473" w:rsidRPr="004D4E2F">
        <w:rPr>
          <w:color w:val="000000" w:themeColor="text1"/>
        </w:rPr>
        <w:t>–</w:t>
      </w:r>
      <w:r w:rsidR="00126A35" w:rsidRPr="004D4E2F">
        <w:rPr>
          <w:color w:val="000000" w:themeColor="text1"/>
        </w:rPr>
        <w:t>5</w:t>
      </w:r>
      <w:r w:rsidR="008A45BD" w:rsidRPr="004D4E2F">
        <w:rPr>
          <w:color w:val="000000" w:themeColor="text1"/>
        </w:rPr>
        <w:t xml:space="preserve"> пункту 2</w:t>
      </w:r>
      <w:r w:rsidR="002146C7" w:rsidRPr="004D4E2F">
        <w:rPr>
          <w:color w:val="000000" w:themeColor="text1"/>
        </w:rPr>
        <w:t>6</w:t>
      </w:r>
      <w:r w:rsidR="00DA00AF" w:rsidRPr="004D4E2F">
        <w:rPr>
          <w:color w:val="000000" w:themeColor="text1"/>
        </w:rPr>
        <w:t xml:space="preserve"> </w:t>
      </w:r>
      <w:r w:rsidR="008816C0" w:rsidRPr="004D4E2F">
        <w:rPr>
          <w:color w:val="000000" w:themeColor="text1"/>
        </w:rPr>
        <w:t>розділ</w:t>
      </w:r>
      <w:r w:rsidR="00DA00AF" w:rsidRPr="004D4E2F">
        <w:rPr>
          <w:color w:val="000000" w:themeColor="text1"/>
        </w:rPr>
        <w:t>у</w:t>
      </w:r>
      <w:r w:rsidR="008816C0" w:rsidRPr="004D4E2F">
        <w:rPr>
          <w:color w:val="000000" w:themeColor="text1"/>
        </w:rPr>
        <w:t xml:space="preserve"> </w:t>
      </w:r>
      <w:r w:rsidR="001765B6" w:rsidRPr="004D4E2F">
        <w:rPr>
          <w:color w:val="000000" w:themeColor="text1"/>
          <w:lang w:val="en-US"/>
        </w:rPr>
        <w:t>V</w:t>
      </w:r>
      <w:r w:rsidR="008816C0" w:rsidRPr="004D4E2F">
        <w:rPr>
          <w:color w:val="000000" w:themeColor="text1"/>
        </w:rPr>
        <w:t xml:space="preserve"> Положення, протягом </w:t>
      </w:r>
      <w:r w:rsidR="006C4256" w:rsidRPr="004D4E2F">
        <w:rPr>
          <w:color w:val="000000" w:themeColor="text1"/>
        </w:rPr>
        <w:t>десяти</w:t>
      </w:r>
      <w:r w:rsidR="008816C0" w:rsidRPr="004D4E2F">
        <w:rPr>
          <w:color w:val="000000" w:themeColor="text1"/>
        </w:rPr>
        <w:t xml:space="preserve"> робочих днів із дня набрання чинності </w:t>
      </w:r>
      <w:r w:rsidR="00876A70" w:rsidRPr="004D4E2F">
        <w:rPr>
          <w:color w:val="000000" w:themeColor="text1"/>
        </w:rPr>
        <w:t>ціє</w:t>
      </w:r>
      <w:r w:rsidR="007F4473" w:rsidRPr="004D4E2F">
        <w:rPr>
          <w:color w:val="000000" w:themeColor="text1"/>
        </w:rPr>
        <w:t>ю</w:t>
      </w:r>
      <w:r w:rsidR="00876A70" w:rsidRPr="004D4E2F">
        <w:rPr>
          <w:color w:val="000000" w:themeColor="text1"/>
        </w:rPr>
        <w:t xml:space="preserve"> постанов</w:t>
      </w:r>
      <w:r w:rsidR="007F4473" w:rsidRPr="004D4E2F">
        <w:rPr>
          <w:color w:val="000000" w:themeColor="text1"/>
        </w:rPr>
        <w:t>ою</w:t>
      </w:r>
      <w:r w:rsidR="008816C0" w:rsidRPr="004D4E2F">
        <w:rPr>
          <w:color w:val="000000" w:themeColor="text1"/>
        </w:rPr>
        <w:t xml:space="preserve"> </w:t>
      </w:r>
      <w:r w:rsidR="00827D80" w:rsidRPr="004D4E2F">
        <w:rPr>
          <w:color w:val="000000" w:themeColor="text1"/>
        </w:rPr>
        <w:t>на власн</w:t>
      </w:r>
      <w:r w:rsidR="007B6A2F">
        <w:rPr>
          <w:color w:val="000000" w:themeColor="text1"/>
        </w:rPr>
        <w:t>их</w:t>
      </w:r>
      <w:r w:rsidR="00827D80" w:rsidRPr="004D4E2F">
        <w:rPr>
          <w:color w:val="000000" w:themeColor="text1"/>
        </w:rPr>
        <w:t xml:space="preserve"> вебсайт</w:t>
      </w:r>
      <w:r w:rsidR="007B6A2F">
        <w:rPr>
          <w:color w:val="000000" w:themeColor="text1"/>
        </w:rPr>
        <w:t>ах</w:t>
      </w:r>
      <w:r w:rsidR="00827D80" w:rsidRPr="004D4E2F">
        <w:rPr>
          <w:color w:val="000000" w:themeColor="text1"/>
        </w:rPr>
        <w:t>, у програмн</w:t>
      </w:r>
      <w:r w:rsidR="002F53E2">
        <w:rPr>
          <w:color w:val="000000" w:themeColor="text1"/>
        </w:rPr>
        <w:t>их</w:t>
      </w:r>
      <w:r w:rsidR="00827D80" w:rsidRPr="004D4E2F">
        <w:rPr>
          <w:color w:val="000000" w:themeColor="text1"/>
        </w:rPr>
        <w:t xml:space="preserve"> застосунк</w:t>
      </w:r>
      <w:r w:rsidR="002F53E2">
        <w:rPr>
          <w:color w:val="000000" w:themeColor="text1"/>
        </w:rPr>
        <w:t>ах</w:t>
      </w:r>
      <w:r w:rsidR="00827D80" w:rsidRPr="004D4E2F">
        <w:rPr>
          <w:color w:val="000000" w:themeColor="text1"/>
        </w:rPr>
        <w:t xml:space="preserve"> (мобільн</w:t>
      </w:r>
      <w:r w:rsidR="002F53E2">
        <w:rPr>
          <w:color w:val="000000" w:themeColor="text1"/>
        </w:rPr>
        <w:t>их</w:t>
      </w:r>
      <w:r w:rsidR="00827D80" w:rsidRPr="004D4E2F">
        <w:rPr>
          <w:color w:val="000000" w:themeColor="text1"/>
        </w:rPr>
        <w:t xml:space="preserve"> додатк</w:t>
      </w:r>
      <w:r w:rsidR="002F53E2">
        <w:rPr>
          <w:color w:val="000000" w:themeColor="text1"/>
        </w:rPr>
        <w:t>ах</w:t>
      </w:r>
      <w:r w:rsidR="00827D80" w:rsidRPr="004D4E2F">
        <w:rPr>
          <w:color w:val="000000" w:themeColor="text1"/>
        </w:rPr>
        <w:t>), що використовуються ним</w:t>
      </w:r>
      <w:r w:rsidR="00A0404F">
        <w:rPr>
          <w:color w:val="000000" w:themeColor="text1"/>
        </w:rPr>
        <w:t>и</w:t>
      </w:r>
      <w:r w:rsidR="00827D80" w:rsidRPr="004D4E2F">
        <w:rPr>
          <w:color w:val="000000" w:themeColor="text1"/>
        </w:rPr>
        <w:t xml:space="preserve"> для надання послуг, а та</w:t>
      </w:r>
      <w:r w:rsidR="00876A70" w:rsidRPr="004D4E2F">
        <w:rPr>
          <w:color w:val="000000" w:themeColor="text1"/>
        </w:rPr>
        <w:t>кож у місцях надання цих послуг</w:t>
      </w:r>
      <w:r w:rsidR="003578E6" w:rsidRPr="004D4E2F">
        <w:rPr>
          <w:color w:val="000000" w:themeColor="text1"/>
        </w:rPr>
        <w:t>.</w:t>
      </w:r>
      <w:r w:rsidR="0077242D" w:rsidRPr="004D4E2F">
        <w:rPr>
          <w:color w:val="000000" w:themeColor="text1"/>
        </w:rPr>
        <w:t xml:space="preserve"> </w:t>
      </w:r>
    </w:p>
    <w:p w14:paraId="4E1CF34E" w14:textId="77777777" w:rsidR="003578E6" w:rsidRPr="002707F2" w:rsidRDefault="003578E6" w:rsidP="001544DD">
      <w:pPr>
        <w:pStyle w:val="aff2"/>
        <w:ind w:left="0" w:firstLine="709"/>
        <w:rPr>
          <w:color w:val="000000" w:themeColor="text1"/>
          <w:sz w:val="22"/>
          <w:szCs w:val="22"/>
        </w:rPr>
      </w:pPr>
    </w:p>
    <w:p w14:paraId="6288F6C3" w14:textId="4FD738AE" w:rsidR="00142425" w:rsidRPr="004D4E2F" w:rsidRDefault="00C70A5C" w:rsidP="001544DD">
      <w:pPr>
        <w:pStyle w:val="aff2"/>
        <w:numPr>
          <w:ilvl w:val="0"/>
          <w:numId w:val="13"/>
        </w:numPr>
        <w:ind w:left="0" w:firstLine="709"/>
        <w:rPr>
          <w:color w:val="000000" w:themeColor="text1"/>
        </w:rPr>
      </w:pPr>
      <w:r w:rsidRPr="004D4E2F">
        <w:rPr>
          <w:rFonts w:eastAsiaTheme="minorEastAsia"/>
          <w:color w:val="000000" w:themeColor="text1"/>
          <w:lang w:eastAsia="en-US"/>
        </w:rPr>
        <w:t xml:space="preserve">Колекторським компаніям надати Національному банку </w:t>
      </w:r>
      <w:r w:rsidR="00763918" w:rsidRPr="004D4E2F">
        <w:rPr>
          <w:rFonts w:eastAsiaTheme="minorEastAsia"/>
          <w:color w:val="000000" w:themeColor="text1"/>
          <w:lang w:eastAsia="en-US"/>
        </w:rPr>
        <w:t>України (далі</w:t>
      </w:r>
      <w:r w:rsidR="007F4473" w:rsidRPr="004D4E2F">
        <w:rPr>
          <w:rFonts w:eastAsiaTheme="minorEastAsia"/>
          <w:color w:val="000000" w:themeColor="text1"/>
          <w:lang w:eastAsia="en-US"/>
        </w:rPr>
        <w:t> </w:t>
      </w:r>
      <w:r w:rsidR="00763918" w:rsidRPr="004D4E2F">
        <w:rPr>
          <w:rFonts w:eastAsiaTheme="minorEastAsia"/>
          <w:color w:val="000000" w:themeColor="text1"/>
          <w:lang w:eastAsia="en-US"/>
        </w:rPr>
        <w:t xml:space="preserve">– Національний банк) </w:t>
      </w:r>
      <w:r w:rsidRPr="004D4E2F">
        <w:rPr>
          <w:rFonts w:eastAsiaTheme="minorEastAsia"/>
          <w:color w:val="000000" w:themeColor="text1"/>
          <w:lang w:eastAsia="en-US"/>
        </w:rPr>
        <w:t>інформацію в електронн</w:t>
      </w:r>
      <w:r w:rsidR="00EB2E84">
        <w:rPr>
          <w:rFonts w:eastAsiaTheme="minorEastAsia"/>
          <w:color w:val="000000" w:themeColor="text1"/>
          <w:lang w:eastAsia="en-US"/>
        </w:rPr>
        <w:t>ій</w:t>
      </w:r>
      <w:r w:rsidRPr="004D4E2F">
        <w:rPr>
          <w:rFonts w:eastAsiaTheme="minorEastAsia"/>
          <w:color w:val="000000" w:themeColor="text1"/>
          <w:lang w:eastAsia="en-US"/>
        </w:rPr>
        <w:t xml:space="preserve"> </w:t>
      </w:r>
      <w:r w:rsidR="00EB2E84">
        <w:rPr>
          <w:rFonts w:eastAsiaTheme="minorEastAsia"/>
          <w:color w:val="000000" w:themeColor="text1"/>
          <w:lang w:eastAsia="en-US"/>
        </w:rPr>
        <w:t>формі</w:t>
      </w:r>
      <w:r w:rsidRPr="004D4E2F">
        <w:rPr>
          <w:rFonts w:eastAsiaTheme="minorEastAsia"/>
          <w:color w:val="000000" w:themeColor="text1"/>
          <w:lang w:eastAsia="en-US"/>
        </w:rPr>
        <w:t xml:space="preserve"> про всіх залучених </w:t>
      </w:r>
      <w:r w:rsidRPr="004D4E2F">
        <w:rPr>
          <w:color w:val="000000" w:themeColor="text1"/>
        </w:rPr>
        <w:t xml:space="preserve">фізичних і юридичних осіб для виконання окремих функцій або процесів у межах здійснення колекторської діяльності, </w:t>
      </w:r>
      <w:r w:rsidR="00F85E90" w:rsidRPr="004D4E2F">
        <w:rPr>
          <w:color w:val="000000" w:themeColor="text1"/>
        </w:rPr>
        <w:t xml:space="preserve">зокрема </w:t>
      </w:r>
      <w:r w:rsidRPr="004D4E2F">
        <w:rPr>
          <w:color w:val="000000" w:themeColor="text1"/>
        </w:rPr>
        <w:t>для безпосередньої взаємодії із споживачами фінансових послуг, інформація про як</w:t>
      </w:r>
      <w:r w:rsidR="00756B57">
        <w:rPr>
          <w:color w:val="000000" w:themeColor="text1"/>
        </w:rPr>
        <w:t>их</w:t>
      </w:r>
      <w:r w:rsidRPr="004D4E2F">
        <w:rPr>
          <w:color w:val="000000" w:themeColor="text1"/>
        </w:rPr>
        <w:t xml:space="preserve"> не була надана колекторською компанією під час </w:t>
      </w:r>
      <w:r w:rsidRPr="004D4E2F">
        <w:rPr>
          <w:color w:val="000000" w:themeColor="text1"/>
          <w:spacing w:val="-2"/>
        </w:rPr>
        <w:t>подання до Національного банку відомостей для її включення до реєстру колекторських компаній</w:t>
      </w:r>
      <w:r w:rsidRPr="004D4E2F">
        <w:rPr>
          <w:color w:val="000000" w:themeColor="text1"/>
        </w:rPr>
        <w:t xml:space="preserve">, а також інформацію про </w:t>
      </w:r>
      <w:r w:rsidRPr="004D4E2F">
        <w:rPr>
          <w:color w:val="000000" w:themeColor="text1"/>
        </w:rPr>
        <w:lastRenderedPageBreak/>
        <w:t xml:space="preserve">унесення змін до раніше </w:t>
      </w:r>
      <w:r w:rsidR="00AE6EFD">
        <w:rPr>
          <w:color w:val="000000" w:themeColor="text1"/>
        </w:rPr>
        <w:t>по</w:t>
      </w:r>
      <w:r w:rsidRPr="004D4E2F">
        <w:rPr>
          <w:color w:val="000000" w:themeColor="text1"/>
        </w:rPr>
        <w:t>даних відомостей про таких осіб та/або укладених з ними договорів.</w:t>
      </w:r>
    </w:p>
    <w:p w14:paraId="6240080A" w14:textId="0AA44370" w:rsidR="00142425" w:rsidRPr="004D4E2F" w:rsidRDefault="00142425" w:rsidP="001544DD">
      <w:pPr>
        <w:ind w:firstLine="709"/>
        <w:rPr>
          <w:color w:val="000000" w:themeColor="text1"/>
        </w:rPr>
      </w:pPr>
    </w:p>
    <w:p w14:paraId="458424EA" w14:textId="3324ADAC" w:rsidR="00142425" w:rsidRPr="004D4E2F" w:rsidRDefault="00E979A1" w:rsidP="001544DD">
      <w:pPr>
        <w:pStyle w:val="aff2"/>
        <w:numPr>
          <w:ilvl w:val="0"/>
          <w:numId w:val="13"/>
        </w:numPr>
        <w:ind w:left="0" w:firstLine="709"/>
        <w:rPr>
          <w:rFonts w:eastAsiaTheme="minorEastAsia"/>
          <w:color w:val="000000" w:themeColor="text1"/>
          <w:lang w:eastAsia="en-US"/>
        </w:rPr>
      </w:pPr>
      <w:r w:rsidRPr="004D4E2F">
        <w:rPr>
          <w:rFonts w:eastAsiaTheme="minorEastAsia"/>
          <w:color w:val="000000" w:themeColor="text1"/>
          <w:lang w:eastAsia="en-US"/>
        </w:rPr>
        <w:t>Управлінню захисту прав споживачів фінансових послуг (Ольга Лобайчук) після офіційного опублікування довести до відома</w:t>
      </w:r>
      <w:r w:rsidR="00646E1A" w:rsidRPr="004D4E2F">
        <w:rPr>
          <w:rFonts w:eastAsiaTheme="minorEastAsia"/>
          <w:color w:val="000000" w:themeColor="text1"/>
          <w:lang w:eastAsia="en-US"/>
        </w:rPr>
        <w:t xml:space="preserve"> банків, </w:t>
      </w:r>
      <w:r w:rsidR="00646E1A" w:rsidRPr="004D4E2F">
        <w:rPr>
          <w:color w:val="000000" w:themeColor="text1"/>
          <w:lang w:eastAsia="en-US"/>
        </w:rPr>
        <w:t>осіб, які не є фінансов</w:t>
      </w:r>
      <w:r w:rsidR="00840436" w:rsidRPr="004D4E2F">
        <w:rPr>
          <w:color w:val="000000" w:themeColor="text1"/>
          <w:lang w:eastAsia="en-US"/>
        </w:rPr>
        <w:t>ими</w:t>
      </w:r>
      <w:r w:rsidR="00646E1A" w:rsidRPr="004D4E2F">
        <w:rPr>
          <w:color w:val="000000" w:themeColor="text1"/>
          <w:lang w:eastAsia="en-US"/>
        </w:rPr>
        <w:t xml:space="preserve"> установ</w:t>
      </w:r>
      <w:r w:rsidR="00840436" w:rsidRPr="004D4E2F">
        <w:rPr>
          <w:color w:val="000000" w:themeColor="text1"/>
          <w:lang w:eastAsia="en-US"/>
        </w:rPr>
        <w:t>ами</w:t>
      </w:r>
      <w:r w:rsidR="00646E1A" w:rsidRPr="004D4E2F">
        <w:rPr>
          <w:color w:val="000000" w:themeColor="text1"/>
          <w:lang w:eastAsia="en-US"/>
        </w:rPr>
        <w:t xml:space="preserve">, та небанківським фінансовим установам, </w:t>
      </w:r>
      <w:r w:rsidR="00646E1A" w:rsidRPr="004D4E2F">
        <w:rPr>
          <w:rFonts w:eastAsiaTheme="minorEastAsia"/>
          <w:noProof/>
          <w:color w:val="000000" w:themeColor="text1"/>
          <w:lang w:eastAsia="en-US"/>
        </w:rPr>
        <w:t xml:space="preserve">що відповідно до законодавства України мають право надавати кошти </w:t>
      </w:r>
      <w:r w:rsidR="00E4241A">
        <w:rPr>
          <w:rFonts w:eastAsiaTheme="minorEastAsia"/>
          <w:noProof/>
          <w:color w:val="000000" w:themeColor="text1"/>
          <w:lang w:eastAsia="en-US"/>
        </w:rPr>
        <w:t>в</w:t>
      </w:r>
      <w:r w:rsidR="00646E1A" w:rsidRPr="004D4E2F">
        <w:rPr>
          <w:rFonts w:eastAsiaTheme="minorEastAsia"/>
          <w:noProof/>
          <w:color w:val="000000" w:themeColor="text1"/>
          <w:lang w:eastAsia="en-US"/>
        </w:rPr>
        <w:t xml:space="preserve"> позику, уключаючи на умовах фінансового кредиту, та/або послуги з факторингу</w:t>
      </w:r>
      <w:r w:rsidR="005D48E3" w:rsidRPr="004D4E2F">
        <w:rPr>
          <w:rFonts w:eastAsiaTheme="minorEastAsia"/>
          <w:noProof/>
          <w:color w:val="000000" w:themeColor="text1"/>
          <w:lang w:eastAsia="en-US"/>
        </w:rPr>
        <w:t>,</w:t>
      </w:r>
      <w:r w:rsidRPr="004D4E2F">
        <w:rPr>
          <w:rFonts w:eastAsiaTheme="minorEastAsia"/>
          <w:color w:val="000000" w:themeColor="text1"/>
          <w:lang w:eastAsia="en-US"/>
        </w:rPr>
        <w:t xml:space="preserve"> інформацію про прийняття цієї постанови.</w:t>
      </w:r>
    </w:p>
    <w:p w14:paraId="751FAE72" w14:textId="17580453" w:rsidR="00142425" w:rsidRPr="004D4E2F" w:rsidRDefault="00142425" w:rsidP="001544DD">
      <w:pPr>
        <w:ind w:firstLine="709"/>
        <w:rPr>
          <w:rFonts w:eastAsiaTheme="minorEastAsia"/>
          <w:color w:val="000000" w:themeColor="text1"/>
          <w:lang w:eastAsia="en-US"/>
        </w:rPr>
      </w:pPr>
    </w:p>
    <w:p w14:paraId="57CB0E51" w14:textId="77777777" w:rsidR="001019B0" w:rsidRPr="004D4E2F" w:rsidRDefault="00E979A1" w:rsidP="001544DD">
      <w:pPr>
        <w:pStyle w:val="aff2"/>
        <w:numPr>
          <w:ilvl w:val="0"/>
          <w:numId w:val="13"/>
        </w:numPr>
        <w:ind w:left="0" w:firstLine="709"/>
        <w:rPr>
          <w:rFonts w:eastAsiaTheme="minorEastAsia"/>
          <w:color w:val="000000" w:themeColor="text1"/>
          <w:lang w:val="ru-RU" w:eastAsia="en-US"/>
        </w:rPr>
      </w:pPr>
      <w:r w:rsidRPr="004D4E2F">
        <w:rPr>
          <w:rFonts w:eastAsiaTheme="minorEastAsia"/>
          <w:color w:val="000000" w:themeColor="text1"/>
          <w:lang w:eastAsia="en-US"/>
        </w:rPr>
        <w:t xml:space="preserve">Контроль за виконанням цієї постанови </w:t>
      </w:r>
      <w:r w:rsidR="00C81B0D" w:rsidRPr="004D4E2F">
        <w:rPr>
          <w:rFonts w:eastAsiaTheme="minorEastAsia"/>
          <w:color w:val="000000" w:themeColor="text1"/>
          <w:lang w:eastAsia="en-US"/>
        </w:rPr>
        <w:t xml:space="preserve">покласти на </w:t>
      </w:r>
      <w:r w:rsidR="00DD5662" w:rsidRPr="004D4E2F">
        <w:rPr>
          <w:color w:val="000000" w:themeColor="text1"/>
        </w:rPr>
        <w:t>Голову Національного банку Кирила Шевченка</w:t>
      </w:r>
      <w:r w:rsidRPr="004D4E2F">
        <w:rPr>
          <w:rFonts w:eastAsiaTheme="minorEastAsia"/>
          <w:color w:val="000000" w:themeColor="text1"/>
          <w:lang w:val="ru-RU" w:eastAsia="en-US"/>
        </w:rPr>
        <w:t>.</w:t>
      </w:r>
    </w:p>
    <w:p w14:paraId="23F11909" w14:textId="77777777" w:rsidR="001019B0" w:rsidRPr="004D4E2F" w:rsidRDefault="001019B0" w:rsidP="001544DD">
      <w:pPr>
        <w:pStyle w:val="aff2"/>
        <w:ind w:left="0" w:firstLine="709"/>
        <w:rPr>
          <w:rFonts w:eastAsiaTheme="minorEastAsia"/>
          <w:color w:val="000000" w:themeColor="text1"/>
          <w:lang w:eastAsia="en-US"/>
        </w:rPr>
      </w:pPr>
    </w:p>
    <w:p w14:paraId="16282A44" w14:textId="0F089865" w:rsidR="00E979A1" w:rsidRPr="004D4E2F" w:rsidRDefault="00E979A1" w:rsidP="001544DD">
      <w:pPr>
        <w:pStyle w:val="aff2"/>
        <w:numPr>
          <w:ilvl w:val="0"/>
          <w:numId w:val="13"/>
        </w:numPr>
        <w:ind w:left="0" w:firstLine="709"/>
        <w:rPr>
          <w:rFonts w:eastAsiaTheme="minorEastAsia"/>
          <w:color w:val="000000" w:themeColor="text1"/>
          <w:lang w:val="ru-RU" w:eastAsia="en-US"/>
        </w:rPr>
      </w:pPr>
      <w:r w:rsidRPr="004D4E2F">
        <w:rPr>
          <w:rFonts w:eastAsiaTheme="minorEastAsia"/>
          <w:color w:val="000000" w:themeColor="text1"/>
          <w:lang w:eastAsia="en-US"/>
        </w:rPr>
        <w:t>Постанова набирає чинності з 14 липня 2021 року.</w:t>
      </w:r>
    </w:p>
    <w:p w14:paraId="4E1BBFBB" w14:textId="6CD76F2E" w:rsidR="00200E40" w:rsidRPr="004D4E2F" w:rsidRDefault="00200E40" w:rsidP="001544DD">
      <w:pPr>
        <w:ind w:firstLine="709"/>
        <w:rPr>
          <w:color w:val="000000" w:themeColor="text1"/>
        </w:rPr>
      </w:pPr>
    </w:p>
    <w:p w14:paraId="1FD13212" w14:textId="53773114" w:rsidR="00652C55" w:rsidRPr="004D4E2F" w:rsidRDefault="00652C55" w:rsidP="001544DD">
      <w:pPr>
        <w:ind w:firstLine="709"/>
        <w:rPr>
          <w:color w:val="000000" w:themeColor="text1"/>
        </w:rPr>
      </w:pPr>
    </w:p>
    <w:p w14:paraId="1EA2A399" w14:textId="44835301" w:rsidR="00652C55" w:rsidRPr="004D4E2F" w:rsidRDefault="00652C55" w:rsidP="001544DD">
      <w:pPr>
        <w:ind w:firstLine="709"/>
        <w:rPr>
          <w:color w:val="000000" w:themeColor="text1"/>
        </w:rPr>
      </w:pPr>
    </w:p>
    <w:p w14:paraId="7D1430DD" w14:textId="77777777" w:rsidR="00652C55" w:rsidRPr="004D4E2F" w:rsidRDefault="00652C55" w:rsidP="001544DD">
      <w:pPr>
        <w:ind w:firstLine="709"/>
        <w:rPr>
          <w:color w:val="000000" w:themeColor="text1"/>
        </w:rPr>
      </w:pPr>
    </w:p>
    <w:tbl>
      <w:tblPr>
        <w:tblStyle w:val="aff8"/>
        <w:tblW w:w="9747" w:type="dxa"/>
        <w:tblLayout w:type="fixed"/>
        <w:tblLook w:val="04A0" w:firstRow="1" w:lastRow="0" w:firstColumn="1" w:lastColumn="0" w:noHBand="0" w:noVBand="1"/>
      </w:tblPr>
      <w:tblGrid>
        <w:gridCol w:w="5498"/>
        <w:gridCol w:w="4249"/>
      </w:tblGrid>
      <w:tr w:rsidR="00D94B0E" w:rsidRPr="004D4E2F" w14:paraId="3982E640" w14:textId="77777777">
        <w:tc>
          <w:tcPr>
            <w:tcW w:w="5497" w:type="dxa"/>
            <w:tcBorders>
              <w:top w:val="nil"/>
              <w:left w:val="nil"/>
              <w:bottom w:val="nil"/>
              <w:right w:val="nil"/>
            </w:tcBorders>
            <w:vAlign w:val="bottom"/>
          </w:tcPr>
          <w:p w14:paraId="709AE537" w14:textId="453C72B9" w:rsidR="00D94B0E" w:rsidRPr="004D4E2F" w:rsidRDefault="00A31440" w:rsidP="00A31440">
            <w:pPr>
              <w:widowControl w:val="0"/>
              <w:tabs>
                <w:tab w:val="left" w:pos="7020"/>
                <w:tab w:val="left" w:pos="7200"/>
              </w:tabs>
              <w:ind w:left="-111"/>
              <w:jc w:val="left"/>
              <w:rPr>
                <w:color w:val="000000" w:themeColor="text1"/>
              </w:rPr>
            </w:pPr>
            <w:r>
              <w:rPr>
                <w:color w:val="000000" w:themeColor="text1"/>
              </w:rPr>
              <w:t xml:space="preserve">В. о. </w:t>
            </w:r>
            <w:r w:rsidR="00C70A5C" w:rsidRPr="004D4E2F">
              <w:rPr>
                <w:color w:val="000000" w:themeColor="text1"/>
              </w:rPr>
              <w:t>Голов</w:t>
            </w:r>
            <w:r>
              <w:rPr>
                <w:color w:val="000000" w:themeColor="text1"/>
              </w:rPr>
              <w:t>и</w:t>
            </w:r>
          </w:p>
        </w:tc>
        <w:tc>
          <w:tcPr>
            <w:tcW w:w="4249" w:type="dxa"/>
            <w:tcBorders>
              <w:top w:val="nil"/>
              <w:left w:val="nil"/>
              <w:bottom w:val="nil"/>
              <w:right w:val="nil"/>
            </w:tcBorders>
            <w:vAlign w:val="bottom"/>
          </w:tcPr>
          <w:p w14:paraId="015874BB" w14:textId="36EE34BA" w:rsidR="00D94B0E" w:rsidRPr="004D4E2F" w:rsidRDefault="00A31440" w:rsidP="00A31440">
            <w:pPr>
              <w:widowControl w:val="0"/>
              <w:tabs>
                <w:tab w:val="left" w:pos="7020"/>
                <w:tab w:val="left" w:pos="7200"/>
              </w:tabs>
              <w:ind w:left="32"/>
              <w:jc w:val="right"/>
              <w:rPr>
                <w:color w:val="000000" w:themeColor="text1"/>
              </w:rPr>
            </w:pPr>
            <w:r>
              <w:rPr>
                <w:color w:val="000000" w:themeColor="text1"/>
              </w:rPr>
              <w:t>Юрій ГЕЛЕТІЙ</w:t>
            </w:r>
          </w:p>
        </w:tc>
      </w:tr>
    </w:tbl>
    <w:p w14:paraId="6DC8078E" w14:textId="77777777" w:rsidR="00D94B0E" w:rsidRPr="004D4E2F" w:rsidRDefault="00D94B0E">
      <w:pPr>
        <w:rPr>
          <w:color w:val="000000" w:themeColor="text1"/>
        </w:rPr>
      </w:pPr>
    </w:p>
    <w:p w14:paraId="2DD6C3E1" w14:textId="77777777" w:rsidR="00D94B0E" w:rsidRPr="004D4E2F" w:rsidRDefault="00D94B0E">
      <w:pPr>
        <w:rPr>
          <w:color w:val="000000" w:themeColor="text1"/>
        </w:rPr>
      </w:pPr>
    </w:p>
    <w:p w14:paraId="75EB0A93" w14:textId="42D7EEB6" w:rsidR="00455026" w:rsidRPr="004D4E2F" w:rsidRDefault="00C70A5C">
      <w:pPr>
        <w:jc w:val="left"/>
        <w:rPr>
          <w:color w:val="000000" w:themeColor="text1"/>
        </w:rPr>
      </w:pPr>
      <w:r w:rsidRPr="004D4E2F">
        <w:rPr>
          <w:color w:val="000000" w:themeColor="text1"/>
        </w:rPr>
        <w:t>Інд.</w:t>
      </w:r>
      <w:r w:rsidRPr="004D4E2F">
        <w:rPr>
          <w:color w:val="000000" w:themeColor="text1"/>
          <w:sz w:val="22"/>
          <w:szCs w:val="22"/>
        </w:rPr>
        <w:t xml:space="preserve"> </w:t>
      </w:r>
      <w:r w:rsidRPr="004D4E2F">
        <w:rPr>
          <w:color w:val="000000" w:themeColor="text1"/>
        </w:rPr>
        <w:t>14</w:t>
      </w:r>
    </w:p>
    <w:p w14:paraId="26E42429" w14:textId="77777777" w:rsidR="00455026" w:rsidRPr="004D4E2F" w:rsidRDefault="00455026">
      <w:pPr>
        <w:jc w:val="left"/>
        <w:rPr>
          <w:color w:val="000000" w:themeColor="text1"/>
        </w:rPr>
      </w:pPr>
    </w:p>
    <w:p w14:paraId="45903758" w14:textId="77777777" w:rsidR="009D3E38" w:rsidRDefault="009D3E38">
      <w:pPr>
        <w:jc w:val="left"/>
        <w:rPr>
          <w:color w:val="000000" w:themeColor="text1"/>
        </w:rPr>
        <w:sectPr w:rsidR="009D3E38" w:rsidSect="00C01E36">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code="9"/>
          <w:pgMar w:top="567" w:right="567" w:bottom="1701" w:left="1701" w:header="284" w:footer="0" w:gutter="0"/>
          <w:cols w:space="720"/>
          <w:formProt w:val="0"/>
          <w:titlePg/>
          <w:docGrid w:linePitch="381"/>
        </w:sectPr>
      </w:pPr>
    </w:p>
    <w:p w14:paraId="7A3D5DFD" w14:textId="77777777" w:rsidR="00D94B0E" w:rsidRPr="00E97789" w:rsidRDefault="00D94B0E">
      <w:pPr>
        <w:pStyle w:val="aff2"/>
        <w:ind w:left="0"/>
        <w:rPr>
          <w:rFonts w:eastAsiaTheme="minorEastAsia"/>
          <w:lang w:eastAsia="en-US"/>
        </w:rPr>
      </w:pPr>
    </w:p>
    <w:p w14:paraId="4AFE1B3E" w14:textId="0E6ED168" w:rsidR="00D94B0E" w:rsidRPr="00E97789" w:rsidRDefault="00C70A5C" w:rsidP="00E97789">
      <w:pPr>
        <w:ind w:left="5812"/>
        <w:jc w:val="left"/>
        <w:rPr>
          <w:lang w:val="ru-RU"/>
        </w:rPr>
      </w:pPr>
      <w:r w:rsidRPr="00E97789">
        <w:t>ЗАТВЕРДЖЕНО</w:t>
      </w:r>
    </w:p>
    <w:p w14:paraId="1167E893" w14:textId="77777777" w:rsidR="00D94B0E" w:rsidRPr="00E97789" w:rsidRDefault="00C70A5C" w:rsidP="00E97789">
      <w:pPr>
        <w:ind w:left="5812"/>
        <w:jc w:val="left"/>
        <w:rPr>
          <w:lang w:val="ru-RU"/>
        </w:rPr>
      </w:pPr>
      <w:r w:rsidRPr="00E97789">
        <w:t>Постанова Правління</w:t>
      </w:r>
    </w:p>
    <w:p w14:paraId="53665B55" w14:textId="77777777" w:rsidR="000B2A1B" w:rsidRDefault="00C70A5C" w:rsidP="00E97789">
      <w:pPr>
        <w:ind w:left="5812"/>
        <w:jc w:val="left"/>
        <w:rPr>
          <w:lang w:val="ru-RU"/>
        </w:rPr>
      </w:pPr>
      <w:r w:rsidRPr="00E97789">
        <w:t>Національного банку Україн</w:t>
      </w:r>
      <w:r w:rsidRPr="00E97789">
        <w:rPr>
          <w:lang w:val="ru-RU"/>
        </w:rPr>
        <w:t>и</w:t>
      </w:r>
    </w:p>
    <w:p w14:paraId="10255573" w14:textId="23C884CE" w:rsidR="00F60836" w:rsidRPr="00E97789" w:rsidRDefault="00774F12" w:rsidP="00E97789">
      <w:pPr>
        <w:ind w:left="5812"/>
        <w:jc w:val="left"/>
        <w:rPr>
          <w:lang w:val="ru-RU"/>
        </w:rPr>
      </w:pPr>
      <w:r>
        <w:rPr>
          <w:lang w:val="ru-RU"/>
        </w:rPr>
        <w:t>09 липня 2021 року № 79</w:t>
      </w:r>
    </w:p>
    <w:p w14:paraId="0D66AE90" w14:textId="305DE5C7" w:rsidR="00F60836" w:rsidRDefault="00F60836" w:rsidP="00F60836">
      <w:pPr>
        <w:jc w:val="left"/>
        <w:rPr>
          <w:lang w:val="ru-RU"/>
        </w:rPr>
      </w:pPr>
    </w:p>
    <w:p w14:paraId="1D44E12E" w14:textId="77777777" w:rsidR="00F5123A" w:rsidRDefault="00F5123A" w:rsidP="00F60836">
      <w:pPr>
        <w:jc w:val="left"/>
        <w:rPr>
          <w:lang w:val="ru-RU"/>
        </w:rPr>
      </w:pPr>
    </w:p>
    <w:p w14:paraId="5C7FC2C9" w14:textId="77777777" w:rsidR="00322DCF" w:rsidRPr="00E97789" w:rsidRDefault="00322DCF" w:rsidP="00F60836">
      <w:pPr>
        <w:jc w:val="left"/>
        <w:rPr>
          <w:lang w:val="ru-RU"/>
        </w:rPr>
      </w:pPr>
    </w:p>
    <w:p w14:paraId="6CBEFF51" w14:textId="2E373A43" w:rsidR="00F60836" w:rsidRDefault="00F60836" w:rsidP="00F60836">
      <w:pPr>
        <w:jc w:val="left"/>
        <w:rPr>
          <w:lang w:val="ru-RU"/>
        </w:rPr>
      </w:pPr>
    </w:p>
    <w:p w14:paraId="17C2DE6E" w14:textId="624EAA47" w:rsidR="00E97789" w:rsidRDefault="00E97789" w:rsidP="00F60836">
      <w:pPr>
        <w:jc w:val="left"/>
        <w:rPr>
          <w:lang w:val="ru-RU"/>
        </w:rPr>
      </w:pPr>
    </w:p>
    <w:p w14:paraId="242B17E7" w14:textId="05D1645A" w:rsidR="00E97789" w:rsidRPr="00E97789" w:rsidRDefault="00E97789" w:rsidP="00F60836">
      <w:pPr>
        <w:jc w:val="left"/>
        <w:rPr>
          <w:lang w:val="ru-RU"/>
        </w:rPr>
      </w:pPr>
    </w:p>
    <w:p w14:paraId="17072DD4" w14:textId="6CCF5356" w:rsidR="00E97789" w:rsidRDefault="00C70A5C" w:rsidP="00E97789">
      <w:pPr>
        <w:jc w:val="center"/>
      </w:pPr>
      <w:r w:rsidRPr="00E97789">
        <w:rPr>
          <w:lang w:val="ru-RU"/>
        </w:rPr>
        <w:t>Положення</w:t>
      </w:r>
    </w:p>
    <w:p w14:paraId="549BB06D" w14:textId="68BCE9D9" w:rsidR="00E97789" w:rsidRDefault="00C70A5C" w:rsidP="00E97789">
      <w:pPr>
        <w:jc w:val="center"/>
        <w:rPr>
          <w:rFonts w:eastAsiaTheme="minorEastAsia"/>
          <w:lang w:eastAsia="en-US"/>
        </w:rPr>
      </w:pPr>
      <w:r w:rsidRPr="00E97789">
        <w:rPr>
          <w:lang w:val="ru-RU"/>
        </w:rPr>
        <w:t xml:space="preserve">про </w:t>
      </w:r>
      <w:r w:rsidR="003424A0" w:rsidRPr="00E97789">
        <w:rPr>
          <w:shd w:val="clear" w:color="auto" w:fill="FFFFFF"/>
        </w:rPr>
        <w:t xml:space="preserve">вимоги до </w:t>
      </w:r>
      <w:r w:rsidR="003424A0" w:rsidRPr="00E97789">
        <w:rPr>
          <w:rFonts w:eastAsiaTheme="minorEastAsia"/>
          <w:lang w:eastAsia="en-US"/>
        </w:rPr>
        <w:t>кредитодавця, нового кредитора, колекторської компанії</w:t>
      </w:r>
    </w:p>
    <w:p w14:paraId="711C33FE" w14:textId="1F5680E6" w:rsidR="00D94B0E" w:rsidRPr="00E97789" w:rsidRDefault="003424A0" w:rsidP="00E97789">
      <w:pPr>
        <w:jc w:val="center"/>
        <w:rPr>
          <w:lang w:val="ru-RU"/>
        </w:rPr>
      </w:pPr>
      <w:r w:rsidRPr="00E97789">
        <w:rPr>
          <w:shd w:val="clear" w:color="auto" w:fill="FFFFFF"/>
        </w:rPr>
        <w:t xml:space="preserve">та їхньої діяльності </w:t>
      </w:r>
      <w:r w:rsidR="00205DE9" w:rsidRPr="00E97789">
        <w:rPr>
          <w:rFonts w:eastAsiaTheme="minorEastAsia"/>
          <w:lang w:eastAsia="en-US"/>
        </w:rPr>
        <w:t>при здійсненні ними врегулювання простроченої заборгованості</w:t>
      </w:r>
    </w:p>
    <w:p w14:paraId="62039500" w14:textId="77777777" w:rsidR="00D94B0E" w:rsidRPr="00E97789" w:rsidRDefault="00D94B0E">
      <w:pPr>
        <w:jc w:val="left"/>
        <w:rPr>
          <w:lang w:val="ru-RU"/>
        </w:rPr>
      </w:pPr>
    </w:p>
    <w:p w14:paraId="3E781969" w14:textId="77777777" w:rsidR="00D94B0E" w:rsidRPr="00E97789" w:rsidRDefault="00C70A5C" w:rsidP="00E97789">
      <w:pPr>
        <w:jc w:val="center"/>
        <w:rPr>
          <w:lang w:val="ru-RU"/>
        </w:rPr>
      </w:pPr>
      <w:r w:rsidRPr="00E97789">
        <w:rPr>
          <w:lang w:val="ru-RU"/>
        </w:rPr>
        <w:t>І. Загальні положення</w:t>
      </w:r>
    </w:p>
    <w:p w14:paraId="2073A704" w14:textId="77777777" w:rsidR="00D94B0E" w:rsidRPr="00E97789" w:rsidRDefault="00D94B0E" w:rsidP="00E97789">
      <w:pPr>
        <w:ind w:firstLine="709"/>
        <w:jc w:val="center"/>
        <w:rPr>
          <w:lang w:val="ru-RU"/>
        </w:rPr>
      </w:pPr>
    </w:p>
    <w:p w14:paraId="0FDAFE14" w14:textId="4F0D5DD7" w:rsidR="00D94B0E" w:rsidRPr="00E97789" w:rsidRDefault="00C70A5C" w:rsidP="00E97789">
      <w:pPr>
        <w:pStyle w:val="aff2"/>
        <w:numPr>
          <w:ilvl w:val="0"/>
          <w:numId w:val="14"/>
        </w:numPr>
        <w:ind w:left="0" w:firstLine="709"/>
        <w:rPr>
          <w:lang w:val="ru-RU"/>
        </w:rPr>
      </w:pPr>
      <w:r w:rsidRPr="00E97789">
        <w:t>Це Положення розроблено відповідно до вимог Закон</w:t>
      </w:r>
      <w:r w:rsidR="003424A0" w:rsidRPr="00E97789">
        <w:t>ів</w:t>
      </w:r>
      <w:r w:rsidRPr="00E97789">
        <w:t xml:space="preserve"> України “Про Національний банк України”, “Про банки і банківську діяльність”, </w:t>
      </w:r>
      <w:r w:rsidR="00EA0495" w:rsidRPr="00E97789">
        <w:t xml:space="preserve">“Про фінансові послуги та державне регулювання ринків фінансових послуг”, </w:t>
      </w:r>
      <w:r w:rsidRPr="00E97789">
        <w:t>“Про споживче кредитування” (далі – Закон про споживче кредитування) та:</w:t>
      </w:r>
    </w:p>
    <w:p w14:paraId="5F51EC87" w14:textId="77777777" w:rsidR="00D94B0E" w:rsidRPr="00E97789" w:rsidRDefault="00D94B0E" w:rsidP="00E97789">
      <w:pPr>
        <w:pStyle w:val="aff2"/>
        <w:ind w:left="0" w:firstLine="709"/>
        <w:rPr>
          <w:lang w:val="ru-RU"/>
        </w:rPr>
      </w:pPr>
    </w:p>
    <w:p w14:paraId="78A6E605" w14:textId="67C89AF6" w:rsidR="004E2102" w:rsidRPr="00E97789" w:rsidRDefault="004E2102" w:rsidP="00E97789">
      <w:pPr>
        <w:pStyle w:val="aff2"/>
        <w:numPr>
          <w:ilvl w:val="0"/>
          <w:numId w:val="2"/>
        </w:numPr>
        <w:ind w:left="0" w:firstLine="709"/>
      </w:pPr>
      <w:r w:rsidRPr="00E97789">
        <w:rPr>
          <w:shd w:val="clear" w:color="auto" w:fill="FFFFFF"/>
        </w:rPr>
        <w:t xml:space="preserve">встановлює форми здійснення контролю кредитодавцем, новим кредитором за додержанням колекторською компанією встановлених законодавством України вимог щодо взаємодії із споживачем фінансових послуг, </w:t>
      </w:r>
      <w:r w:rsidRPr="00E97789">
        <w:t xml:space="preserve">його близькими особами, представником, спадкоємцем, поручителем, майновим поручителем або третіми особами, взаємодія з якими передбачена договором про споживчий кредит </w:t>
      </w:r>
      <w:r w:rsidRPr="00E97789">
        <w:rPr>
          <w:rFonts w:eastAsiaTheme="minorEastAsia"/>
          <w:lang w:eastAsia="en-US"/>
        </w:rPr>
        <w:t xml:space="preserve">або іншим договором, передбаченим частиною другою статті 3 Закону про споживче кредитування (далі – договір про споживчий кредит), </w:t>
      </w:r>
      <w:r w:rsidRPr="00E97789">
        <w:t>та які надали згоду на таку взаємодію (далі – інша особа)</w:t>
      </w:r>
      <w:r w:rsidR="00AE6EFD">
        <w:t>,</w:t>
      </w:r>
      <w:r w:rsidRPr="00E97789">
        <w:t xml:space="preserve"> </w:t>
      </w:r>
      <w:r w:rsidRPr="00E97789">
        <w:rPr>
          <w:shd w:val="clear" w:color="auto" w:fill="FFFFFF"/>
        </w:rPr>
        <w:t>при врегулюванні простроченої заборгованості (вимог щодо етичної поведінки)</w:t>
      </w:r>
      <w:r w:rsidRPr="00E97789">
        <w:t>;</w:t>
      </w:r>
    </w:p>
    <w:p w14:paraId="35D344E1" w14:textId="77777777" w:rsidR="004E2102" w:rsidRPr="00E97789" w:rsidRDefault="004E2102" w:rsidP="00E97789">
      <w:pPr>
        <w:pStyle w:val="aff2"/>
        <w:ind w:left="0" w:firstLine="709"/>
      </w:pPr>
    </w:p>
    <w:p w14:paraId="1021E831" w14:textId="0DCB28DD" w:rsidR="00172208" w:rsidRPr="00E97789" w:rsidRDefault="00701FD0" w:rsidP="00E97789">
      <w:pPr>
        <w:pStyle w:val="aff2"/>
        <w:numPr>
          <w:ilvl w:val="0"/>
          <w:numId w:val="2"/>
        </w:numPr>
        <w:ind w:left="0" w:firstLine="709"/>
      </w:pPr>
      <w:r w:rsidRPr="00E97789">
        <w:t xml:space="preserve">встановлює вимоги </w:t>
      </w:r>
      <w:r w:rsidR="00787FCA" w:rsidRPr="00E97789">
        <w:t xml:space="preserve">до укладення </w:t>
      </w:r>
      <w:r w:rsidR="00052FB6" w:rsidRPr="00E97789">
        <w:t xml:space="preserve">з колекторською компанією договору, спрямованого на врегулювання простроченої заборгованості за </w:t>
      </w:r>
      <w:r w:rsidR="00052FB6" w:rsidRPr="00E97789">
        <w:rPr>
          <w:shd w:val="clear" w:color="auto" w:fill="FFFFFF"/>
        </w:rPr>
        <w:t xml:space="preserve">договором про споживчий кредит </w:t>
      </w:r>
      <w:r w:rsidR="00052FB6" w:rsidRPr="00E97789">
        <w:t>(далі – договір врегулювання заборгованості)</w:t>
      </w:r>
      <w:r w:rsidR="00AC3A55" w:rsidRPr="00E97789">
        <w:t>;</w:t>
      </w:r>
    </w:p>
    <w:p w14:paraId="1D4BA399" w14:textId="77777777" w:rsidR="00172208" w:rsidRPr="00E97789" w:rsidRDefault="00172208" w:rsidP="00E97789">
      <w:pPr>
        <w:pStyle w:val="aff2"/>
        <w:ind w:left="0" w:firstLine="709"/>
      </w:pPr>
    </w:p>
    <w:p w14:paraId="24D13476" w14:textId="017C1442" w:rsidR="00597327" w:rsidRPr="00E97789" w:rsidRDefault="00CA7E9D" w:rsidP="00E97789">
      <w:pPr>
        <w:pStyle w:val="aff2"/>
        <w:numPr>
          <w:ilvl w:val="0"/>
          <w:numId w:val="2"/>
        </w:numPr>
        <w:ind w:left="0" w:firstLine="709"/>
      </w:pPr>
      <w:r w:rsidRPr="00E97789">
        <w:t>визначає порядок</w:t>
      </w:r>
      <w:r w:rsidR="00597327" w:rsidRPr="00E97789">
        <w:t>:</w:t>
      </w:r>
    </w:p>
    <w:p w14:paraId="64EBD7C6" w14:textId="22522615" w:rsidR="00D94B0E" w:rsidRPr="00E97789" w:rsidRDefault="00AE6EFD" w:rsidP="00E97789">
      <w:pPr>
        <w:pStyle w:val="aff2"/>
        <w:ind w:left="0" w:firstLine="709"/>
      </w:pPr>
      <w:r>
        <w:t>подання</w:t>
      </w:r>
      <w:r w:rsidRPr="00E97789">
        <w:t xml:space="preserve"> </w:t>
      </w:r>
      <w:r w:rsidR="00304B75">
        <w:t xml:space="preserve">повідомлення </w:t>
      </w:r>
      <w:r w:rsidR="004C16E4" w:rsidRPr="00E97789">
        <w:t>кредитодавцем, новим кредитором</w:t>
      </w:r>
      <w:r>
        <w:t xml:space="preserve"> до</w:t>
      </w:r>
      <w:r w:rsidR="00C70A5C" w:rsidRPr="00E97789">
        <w:t xml:space="preserve"> </w:t>
      </w:r>
      <w:r w:rsidR="00786780" w:rsidRPr="00E97789">
        <w:t xml:space="preserve">Національного </w:t>
      </w:r>
      <w:r w:rsidR="00C70A5C" w:rsidRPr="00E97789">
        <w:t>банку України (далі – Національний банк) про укладення з колекторською компанією договору</w:t>
      </w:r>
      <w:r w:rsidR="00AC3A55" w:rsidRPr="00E97789">
        <w:t xml:space="preserve"> </w:t>
      </w:r>
      <w:r w:rsidR="00C70A5C" w:rsidRPr="00E97789">
        <w:t xml:space="preserve">врегулювання заборгованості, </w:t>
      </w:r>
      <w:r w:rsidR="00C70A5C" w:rsidRPr="00E97789">
        <w:rPr>
          <w:shd w:val="clear" w:color="auto" w:fill="FFFFFF"/>
        </w:rPr>
        <w:t>про внесення змін до нього, закінчення строку його дії та/або про дострокове припинення (розірвання) такого договору</w:t>
      </w:r>
      <w:r w:rsidR="00C70A5C" w:rsidRPr="00E97789">
        <w:t>;</w:t>
      </w:r>
    </w:p>
    <w:p w14:paraId="7BABB2AA" w14:textId="3E4441CA" w:rsidR="00D94B0E" w:rsidRPr="00E97789" w:rsidRDefault="005B39D0" w:rsidP="00E97789">
      <w:pPr>
        <w:pStyle w:val="aff2"/>
        <w:ind w:left="0" w:firstLine="709"/>
      </w:pPr>
      <w:r>
        <w:t xml:space="preserve">надсилання </w:t>
      </w:r>
      <w:r w:rsidR="00C70A5C" w:rsidRPr="00E97789">
        <w:t>повідомлення колекторською компанією</w:t>
      </w:r>
      <w:r>
        <w:t xml:space="preserve"> до</w:t>
      </w:r>
      <w:r w:rsidR="00C70A5C" w:rsidRPr="00E97789">
        <w:t xml:space="preserve"> </w:t>
      </w:r>
      <w:r w:rsidR="00786780" w:rsidRPr="00E97789">
        <w:t xml:space="preserve">Національного </w:t>
      </w:r>
      <w:r w:rsidR="00C70A5C" w:rsidRPr="00E97789">
        <w:t>банку про залучення фізичної або юридичної особи на договірних засадах для виконання окремих функцій або процесів у межах здійснення колекторської діяльності, уключаючи для безпосередньої взаємодії із споживачами фінансових послуг (далі – особа, залучена до здійснення колекторської діяльності);</w:t>
      </w:r>
    </w:p>
    <w:p w14:paraId="04F22B28" w14:textId="5C21BBC4" w:rsidR="00D94B0E" w:rsidRPr="00E97789" w:rsidRDefault="009250D4" w:rsidP="00E97789">
      <w:pPr>
        <w:pStyle w:val="aff2"/>
        <w:ind w:left="0" w:firstLine="709"/>
        <w:rPr>
          <w:lang w:val="ru-RU"/>
        </w:rPr>
      </w:pPr>
      <w:r w:rsidRPr="00E97789">
        <w:rPr>
          <w:lang w:val="ru-RU"/>
        </w:rPr>
        <w:t>надання</w:t>
      </w:r>
      <w:r w:rsidR="00C70A5C" w:rsidRPr="00E97789">
        <w:t xml:space="preserve"> </w:t>
      </w:r>
      <w:r w:rsidR="004C16E4" w:rsidRPr="00E97789">
        <w:t>кредитодавцем, новим кредитором</w:t>
      </w:r>
      <w:r w:rsidR="00C70A5C" w:rsidRPr="00E97789">
        <w:t xml:space="preserve"> </w:t>
      </w:r>
      <w:r w:rsidR="008157A9" w:rsidRPr="00E97789">
        <w:t>Національно</w:t>
      </w:r>
      <w:r w:rsidR="002D6A45" w:rsidRPr="00E97789">
        <w:t>му</w:t>
      </w:r>
      <w:r w:rsidR="008157A9" w:rsidRPr="00E97789">
        <w:t xml:space="preserve"> </w:t>
      </w:r>
      <w:r w:rsidR="00C70A5C" w:rsidRPr="00E97789">
        <w:t xml:space="preserve">банку інформації про отримання </w:t>
      </w:r>
      <w:r w:rsidR="000D4803" w:rsidRPr="00E97789">
        <w:t>ним</w:t>
      </w:r>
      <w:r w:rsidR="00AE6EFD">
        <w:t>и</w:t>
      </w:r>
      <w:r w:rsidR="00C70A5C" w:rsidRPr="00E97789">
        <w:t xml:space="preserve"> від особи, яка не включена до реєстру колекторських компаній, пропозиції в будь-якій формі та в будь-який спосіб щодо здійснення в </w:t>
      </w:r>
      <w:r w:rsidR="00E548AC" w:rsidRPr="00E97789">
        <w:t xml:space="preserve">його </w:t>
      </w:r>
      <w:r w:rsidR="00C70A5C" w:rsidRPr="00E97789">
        <w:t>інтересах дії, що за суттю є врегулюванням простроченої заборгованості;</w:t>
      </w:r>
    </w:p>
    <w:p w14:paraId="5984B7A4" w14:textId="73F3BABA" w:rsidR="006E0C2E" w:rsidRPr="00E97789" w:rsidRDefault="00C70A5C" w:rsidP="00E97789">
      <w:pPr>
        <w:ind w:firstLine="709"/>
        <w:rPr>
          <w:lang w:val="ru-RU"/>
        </w:rPr>
      </w:pPr>
      <w:r w:rsidRPr="00E97789">
        <w:t xml:space="preserve">розміщення інформації про колекторську компанію та осіб, залучених до здійснення колекторської діяльності, </w:t>
      </w:r>
      <w:r w:rsidRPr="00E97789">
        <w:rPr>
          <w:shd w:val="clear" w:color="auto" w:fill="FFFFFF"/>
        </w:rPr>
        <w:t>вимог щодо взаємодії із споживачами при врегулюванні простроченої заборгованості (вимог щодо етичної поведінки)</w:t>
      </w:r>
      <w:r w:rsidRPr="00E97789">
        <w:t xml:space="preserve"> на власн</w:t>
      </w:r>
      <w:r w:rsidR="00D706D1">
        <w:t>их</w:t>
      </w:r>
      <w:r w:rsidRPr="00E97789">
        <w:t xml:space="preserve"> вебсайт</w:t>
      </w:r>
      <w:r w:rsidR="00D706D1">
        <w:t>ах</w:t>
      </w:r>
      <w:r w:rsidRPr="00E97789">
        <w:t>, у програмн</w:t>
      </w:r>
      <w:r w:rsidR="00D706D1">
        <w:t>их</w:t>
      </w:r>
      <w:r w:rsidRPr="00E97789">
        <w:t xml:space="preserve"> застосунк</w:t>
      </w:r>
      <w:r w:rsidR="00D706D1">
        <w:t>ах</w:t>
      </w:r>
      <w:r w:rsidRPr="00E97789">
        <w:t xml:space="preserve"> (мобільн</w:t>
      </w:r>
      <w:r w:rsidR="0008690E">
        <w:t>их</w:t>
      </w:r>
      <w:r w:rsidRPr="00E97789">
        <w:t xml:space="preserve"> додатк</w:t>
      </w:r>
      <w:r w:rsidR="0008690E">
        <w:t>ах</w:t>
      </w:r>
      <w:r w:rsidRPr="00E97789">
        <w:t xml:space="preserve">), що використовуються </w:t>
      </w:r>
      <w:r w:rsidR="0038673A" w:rsidRPr="00E97789">
        <w:t>кредитодавцем, новим кредитором</w:t>
      </w:r>
      <w:r w:rsidRPr="00E97789">
        <w:t xml:space="preserve"> або колекторською компанією для надання послуг, а також у місцях надання </w:t>
      </w:r>
      <w:r w:rsidR="004E12C2" w:rsidRPr="00E97789">
        <w:t xml:space="preserve">таких </w:t>
      </w:r>
      <w:r w:rsidRPr="00E97789">
        <w:t>послуг споживачам фінансових послуг</w:t>
      </w:r>
      <w:r w:rsidR="006E0C2E" w:rsidRPr="00E97789">
        <w:t>;</w:t>
      </w:r>
    </w:p>
    <w:p w14:paraId="4769CAFD" w14:textId="7FE98BD0" w:rsidR="005C2E9D" w:rsidRPr="00E97789" w:rsidRDefault="006E0C2E" w:rsidP="00E97789">
      <w:pPr>
        <w:pStyle w:val="aff2"/>
        <w:ind w:left="0" w:firstLine="709"/>
      </w:pPr>
      <w:r w:rsidRPr="00E97789">
        <w:t xml:space="preserve">здійснення </w:t>
      </w:r>
      <w:r w:rsidRPr="00E97789">
        <w:rPr>
          <w:shd w:val="clear" w:color="auto" w:fill="FFFFFF"/>
        </w:rPr>
        <w:t>кредитодавцем, новим кредитором</w:t>
      </w:r>
      <w:r w:rsidRPr="00E97789">
        <w:t xml:space="preserve">, </w:t>
      </w:r>
      <w:r w:rsidRPr="00E97789">
        <w:rPr>
          <w:shd w:val="clear" w:color="auto" w:fill="FFFFFF"/>
        </w:rPr>
        <w:t xml:space="preserve">колекторською </w:t>
      </w:r>
      <w:r w:rsidRPr="00E97789">
        <w:t>компанією фіксування взаємодії із споживачем фінансових послуг та іншою особою</w:t>
      </w:r>
      <w:r w:rsidR="005C2E9D" w:rsidRPr="00E97789">
        <w:t>.</w:t>
      </w:r>
    </w:p>
    <w:p w14:paraId="5820B614" w14:textId="77777777" w:rsidR="00D94B0E" w:rsidRPr="00E97789" w:rsidRDefault="00D94B0E" w:rsidP="00E97789">
      <w:pPr>
        <w:ind w:firstLine="709"/>
      </w:pPr>
    </w:p>
    <w:p w14:paraId="79F606C3" w14:textId="7EA8F905" w:rsidR="00D94B0E" w:rsidRPr="00E97789" w:rsidRDefault="00A46642" w:rsidP="00E97789">
      <w:pPr>
        <w:pStyle w:val="aff2"/>
        <w:numPr>
          <w:ilvl w:val="0"/>
          <w:numId w:val="14"/>
        </w:numPr>
        <w:ind w:left="0" w:firstLine="709"/>
        <w:rPr>
          <w:lang w:val="ru-RU"/>
        </w:rPr>
      </w:pPr>
      <w:r w:rsidRPr="00E97789">
        <w:t xml:space="preserve">Терміни </w:t>
      </w:r>
      <w:r w:rsidR="00E4241A">
        <w:t>в</w:t>
      </w:r>
      <w:r w:rsidR="00C70A5C" w:rsidRPr="00E97789">
        <w:t xml:space="preserve"> цьому Положенні вживаються в таких значеннях:</w:t>
      </w:r>
    </w:p>
    <w:p w14:paraId="01998175" w14:textId="77777777" w:rsidR="00D94B0E" w:rsidRPr="00E97789" w:rsidRDefault="00D94B0E" w:rsidP="00E97789">
      <w:pPr>
        <w:ind w:firstLine="709"/>
        <w:rPr>
          <w:lang w:val="ru-RU"/>
        </w:rPr>
      </w:pPr>
    </w:p>
    <w:p w14:paraId="0A81C479" w14:textId="68AF6B73" w:rsidR="002049E8" w:rsidRPr="00E97789" w:rsidRDefault="00482764" w:rsidP="00E97789">
      <w:pPr>
        <w:pStyle w:val="aff2"/>
        <w:numPr>
          <w:ilvl w:val="0"/>
          <w:numId w:val="15"/>
        </w:numPr>
        <w:ind w:left="0" w:firstLine="709"/>
        <w:rPr>
          <w:rFonts w:eastAsiaTheme="minorEastAsia"/>
          <w:lang w:eastAsia="en-US"/>
        </w:rPr>
      </w:pPr>
      <w:r w:rsidRPr="00E97789">
        <w:rPr>
          <w:shd w:val="clear" w:color="auto" w:fill="FFFFFF"/>
        </w:rPr>
        <w:t>відео- та/або</w:t>
      </w:r>
      <w:r w:rsidRPr="00E97789">
        <w:rPr>
          <w:rFonts w:eastAsiaTheme="minorEastAsia"/>
          <w:lang w:eastAsia="en-US"/>
        </w:rPr>
        <w:t xml:space="preserve"> звукозаписувальний технічний засіб – сукупність програмно-апаратних засобів та приладів, що забезпечують належне фіксування, зберігання, копіювання (дублювання) і використання інформації, яка відображає взаємодію </w:t>
      </w:r>
      <w:r w:rsidRPr="00E97789">
        <w:rPr>
          <w:shd w:val="clear" w:color="auto" w:fill="FFFFFF"/>
        </w:rPr>
        <w:t>із споживачем фінансових послуг та іншою особою при здійсненні кредитодавцем, новим кредитором або колекторською компанією врегулювання простроченої заборгованості</w:t>
      </w:r>
      <w:r w:rsidRPr="00E97789">
        <w:rPr>
          <w:rFonts w:eastAsiaTheme="minorEastAsia"/>
          <w:lang w:eastAsia="en-US"/>
        </w:rPr>
        <w:t>;</w:t>
      </w:r>
    </w:p>
    <w:p w14:paraId="2CBA0241" w14:textId="77777777" w:rsidR="002049E8" w:rsidRPr="00E97789" w:rsidRDefault="002049E8" w:rsidP="00E97789">
      <w:pPr>
        <w:pStyle w:val="aff2"/>
        <w:ind w:left="0" w:firstLine="709"/>
        <w:rPr>
          <w:rFonts w:eastAsiaTheme="minorEastAsia"/>
          <w:lang w:eastAsia="en-US"/>
        </w:rPr>
      </w:pPr>
    </w:p>
    <w:p w14:paraId="5457FFA1" w14:textId="781D6C13" w:rsidR="002049E8" w:rsidRPr="00E97789" w:rsidRDefault="00A46642" w:rsidP="00E97789">
      <w:pPr>
        <w:pStyle w:val="aff2"/>
        <w:numPr>
          <w:ilvl w:val="0"/>
          <w:numId w:val="15"/>
        </w:numPr>
        <w:ind w:left="0" w:firstLine="709"/>
        <w:rPr>
          <w:rFonts w:eastAsiaTheme="minorEastAsia"/>
          <w:lang w:eastAsia="en-US"/>
        </w:rPr>
      </w:pPr>
      <w:r w:rsidRPr="00E97789">
        <w:t>п</w:t>
      </w:r>
      <w:r w:rsidR="00C70A5C" w:rsidRPr="00E97789">
        <w:t>ерелік – автоматизована система збирання, накопичення та обліку даних щодо фізичних і юридичних осіб, які мають право здійснювати врегулювання простроченої заборгов</w:t>
      </w:r>
      <w:r w:rsidR="002044DD" w:rsidRPr="00E97789">
        <w:t>аності в інтересах кредитодавця</w:t>
      </w:r>
      <w:r w:rsidR="00C70A5C" w:rsidRPr="00E97789">
        <w:t xml:space="preserve">, </w:t>
      </w:r>
      <w:r w:rsidR="00550F9F" w:rsidRPr="00E97789">
        <w:t>нового кредитора</w:t>
      </w:r>
      <w:r w:rsidR="00F47078" w:rsidRPr="00E97789">
        <w:t>,</w:t>
      </w:r>
      <w:r w:rsidR="00550F9F" w:rsidRPr="00E97789">
        <w:t xml:space="preserve"> </w:t>
      </w:r>
      <w:r w:rsidR="00C70A5C" w:rsidRPr="00E97789">
        <w:t>відомостей про укладені з цими особами договори</w:t>
      </w:r>
      <w:r w:rsidR="008E7D4F" w:rsidRPr="00E97789">
        <w:t xml:space="preserve"> (далі </w:t>
      </w:r>
      <w:r w:rsidR="0029458E">
        <w:t>–</w:t>
      </w:r>
      <w:r w:rsidR="008E7D4F" w:rsidRPr="00E97789">
        <w:t xml:space="preserve"> Перелік)</w:t>
      </w:r>
      <w:r w:rsidR="00C70A5C" w:rsidRPr="00E97789">
        <w:t xml:space="preserve">; </w:t>
      </w:r>
    </w:p>
    <w:p w14:paraId="61201E22" w14:textId="77777777" w:rsidR="002049E8" w:rsidRPr="00E97789" w:rsidRDefault="002049E8" w:rsidP="00E97789">
      <w:pPr>
        <w:pStyle w:val="aff2"/>
        <w:ind w:left="0" w:firstLine="709"/>
      </w:pPr>
    </w:p>
    <w:p w14:paraId="080C2194" w14:textId="181A0D95" w:rsidR="002049E8" w:rsidRPr="00E97789" w:rsidRDefault="00C70A5C" w:rsidP="00E97789">
      <w:pPr>
        <w:pStyle w:val="aff2"/>
        <w:numPr>
          <w:ilvl w:val="0"/>
          <w:numId w:val="15"/>
        </w:numPr>
        <w:ind w:left="0" w:firstLine="709"/>
        <w:rPr>
          <w:rFonts w:eastAsiaTheme="minorEastAsia"/>
          <w:lang w:eastAsia="en-US"/>
        </w:rPr>
      </w:pPr>
      <w:r w:rsidRPr="00E97789">
        <w:t xml:space="preserve">уповноважена особа – працівник </w:t>
      </w:r>
      <w:r w:rsidRPr="00E97789">
        <w:rPr>
          <w:rFonts w:eastAsiaTheme="minorEastAsia"/>
          <w:lang w:eastAsia="en-US"/>
        </w:rPr>
        <w:t>кредитодавця</w:t>
      </w:r>
      <w:r w:rsidR="00550F9F" w:rsidRPr="00E97789">
        <w:rPr>
          <w:rFonts w:eastAsiaTheme="minorEastAsia"/>
          <w:lang w:eastAsia="en-US"/>
        </w:rPr>
        <w:t>, нового кредитора</w:t>
      </w:r>
      <w:r w:rsidRPr="00E97789">
        <w:rPr>
          <w:rFonts w:eastAsiaTheme="minorEastAsia"/>
          <w:lang w:val="ru-RU" w:eastAsia="en-US"/>
        </w:rPr>
        <w:t xml:space="preserve"> </w:t>
      </w:r>
      <w:r w:rsidRPr="00E97789">
        <w:rPr>
          <w:rFonts w:eastAsiaTheme="minorEastAsia"/>
          <w:lang w:eastAsia="en-US"/>
        </w:rPr>
        <w:t xml:space="preserve">або колекторської компанії, який відповідає за подання до Національного банку відомостей про </w:t>
      </w:r>
      <w:r w:rsidRPr="00E97789">
        <w:t>укладені договори врегулювання заборгованості або про осіб, залучених до здійснення колекторської діяльності,</w:t>
      </w:r>
      <w:r w:rsidRPr="00E97789">
        <w:rPr>
          <w:rFonts w:eastAsiaTheme="minorEastAsia"/>
          <w:lang w:eastAsia="en-US"/>
        </w:rPr>
        <w:t xml:space="preserve"> у строки та порядку, визначен</w:t>
      </w:r>
      <w:r w:rsidR="0029101C">
        <w:rPr>
          <w:rFonts w:eastAsiaTheme="minorEastAsia"/>
          <w:lang w:eastAsia="en-US"/>
        </w:rPr>
        <w:t>их</w:t>
      </w:r>
      <w:r w:rsidRPr="00E97789">
        <w:rPr>
          <w:rFonts w:eastAsiaTheme="minorEastAsia"/>
          <w:lang w:eastAsia="en-US"/>
        </w:rPr>
        <w:t xml:space="preserve"> цим Положенням</w:t>
      </w:r>
      <w:r w:rsidR="00482764" w:rsidRPr="00E97789">
        <w:rPr>
          <w:rFonts w:eastAsiaTheme="minorEastAsia"/>
          <w:lang w:eastAsia="en-US"/>
        </w:rPr>
        <w:t>;</w:t>
      </w:r>
    </w:p>
    <w:p w14:paraId="4588DC48" w14:textId="77777777" w:rsidR="002049E8" w:rsidRPr="00E97789" w:rsidRDefault="002049E8" w:rsidP="00E97789">
      <w:pPr>
        <w:pStyle w:val="aff2"/>
        <w:ind w:left="0" w:firstLine="709"/>
        <w:rPr>
          <w:rFonts w:eastAsiaTheme="minorEastAsia"/>
          <w:lang w:eastAsia="en-US"/>
        </w:rPr>
      </w:pPr>
    </w:p>
    <w:p w14:paraId="58832D59" w14:textId="6BC7F1D4" w:rsidR="00D94B0E" w:rsidRPr="00E97789" w:rsidRDefault="00482764" w:rsidP="00E97789">
      <w:pPr>
        <w:pStyle w:val="aff2"/>
        <w:numPr>
          <w:ilvl w:val="0"/>
          <w:numId w:val="15"/>
        </w:numPr>
        <w:ind w:left="0" w:firstLine="709"/>
        <w:rPr>
          <w:rFonts w:eastAsiaTheme="minorEastAsia"/>
          <w:lang w:eastAsia="en-US"/>
        </w:rPr>
      </w:pPr>
      <w:r w:rsidRPr="00E97789">
        <w:rPr>
          <w:rFonts w:eastAsiaTheme="minorEastAsia"/>
          <w:lang w:eastAsia="en-US"/>
        </w:rPr>
        <w:t xml:space="preserve">фіксування взаємодії </w:t>
      </w:r>
      <w:r w:rsidRPr="00E97789">
        <w:rPr>
          <w:shd w:val="clear" w:color="auto" w:fill="FFFFFF"/>
        </w:rPr>
        <w:t xml:space="preserve">із споживачем фінансових послуг та іншою особою </w:t>
      </w:r>
      <w:r w:rsidRPr="00E97789">
        <w:rPr>
          <w:rFonts w:eastAsiaTheme="minorEastAsia"/>
          <w:lang w:eastAsia="en-US"/>
        </w:rPr>
        <w:t xml:space="preserve">технічними засобами – технічний запис, який </w:t>
      </w:r>
      <w:r w:rsidR="0029458E">
        <w:rPr>
          <w:rFonts w:eastAsiaTheme="minorEastAsia"/>
          <w:lang w:eastAsia="en-US"/>
        </w:rPr>
        <w:t>здійснюється</w:t>
      </w:r>
      <w:r w:rsidR="0029458E" w:rsidRPr="00E97789">
        <w:rPr>
          <w:rFonts w:eastAsiaTheme="minorEastAsia"/>
          <w:lang w:eastAsia="en-US"/>
        </w:rPr>
        <w:t xml:space="preserve"> </w:t>
      </w:r>
      <w:r w:rsidRPr="00E97789">
        <w:rPr>
          <w:rFonts w:eastAsiaTheme="minorEastAsia"/>
          <w:lang w:eastAsia="en-US"/>
        </w:rPr>
        <w:t xml:space="preserve">під час безпосередньої взаємодії </w:t>
      </w:r>
      <w:r w:rsidRPr="00E97789">
        <w:rPr>
          <w:shd w:val="clear" w:color="auto" w:fill="FFFFFF"/>
        </w:rPr>
        <w:t>із споживачем фінансових послуг та іншою особою</w:t>
      </w:r>
      <w:r w:rsidRPr="00E97789">
        <w:rPr>
          <w:rFonts w:eastAsiaTheme="minorEastAsia"/>
          <w:lang w:eastAsia="en-US"/>
        </w:rPr>
        <w:t xml:space="preserve"> за допомогою відео</w:t>
      </w:r>
      <w:r w:rsidR="0029458E">
        <w:rPr>
          <w:rFonts w:eastAsiaTheme="minorEastAsia"/>
          <w:lang w:eastAsia="en-US"/>
        </w:rPr>
        <w:t>-</w:t>
      </w:r>
      <w:r w:rsidRPr="00E97789">
        <w:rPr>
          <w:rFonts w:eastAsiaTheme="minorEastAsia"/>
          <w:lang w:eastAsia="en-US"/>
        </w:rPr>
        <w:t xml:space="preserve"> та/або звукозаписувального технічного засобу та перетворений у форму електронних даних.</w:t>
      </w:r>
    </w:p>
    <w:p w14:paraId="3B6F9AC8" w14:textId="30C55F0F" w:rsidR="00D94B0E" w:rsidRPr="00E97789" w:rsidRDefault="00C70A5C" w:rsidP="00E97789">
      <w:pPr>
        <w:ind w:firstLine="709"/>
      </w:pPr>
      <w:r w:rsidRPr="00E97789">
        <w:t>Інші термін</w:t>
      </w:r>
      <w:r w:rsidR="00C9601B" w:rsidRPr="00E97789">
        <w:t xml:space="preserve">и </w:t>
      </w:r>
      <w:r w:rsidR="0029458E">
        <w:t>в</w:t>
      </w:r>
      <w:r w:rsidR="00C9601B" w:rsidRPr="00E97789">
        <w:t xml:space="preserve"> цьому Положенні вживаються в</w:t>
      </w:r>
      <w:r w:rsidRPr="00E97789">
        <w:t xml:space="preserve"> значеннях, наведених у Законі про споживче кредитування</w:t>
      </w:r>
      <w:r w:rsidR="003424A0" w:rsidRPr="00E97789">
        <w:rPr>
          <w:rFonts w:eastAsiaTheme="minorEastAsia"/>
          <w:lang w:eastAsia="en-US"/>
        </w:rPr>
        <w:t xml:space="preserve"> та інших законах України</w:t>
      </w:r>
      <w:r w:rsidRPr="00E97789">
        <w:t>.</w:t>
      </w:r>
    </w:p>
    <w:p w14:paraId="35B39212" w14:textId="5D20F768" w:rsidR="009713CB" w:rsidRPr="00E97789" w:rsidRDefault="009713CB" w:rsidP="00E97789">
      <w:pPr>
        <w:ind w:firstLine="709"/>
      </w:pPr>
    </w:p>
    <w:p w14:paraId="45AE45E9" w14:textId="6B3F76D4" w:rsidR="00133CE6" w:rsidRPr="00E97789" w:rsidRDefault="00133CE6" w:rsidP="00E97789">
      <w:pPr>
        <w:pStyle w:val="aff2"/>
        <w:numPr>
          <w:ilvl w:val="0"/>
          <w:numId w:val="31"/>
        </w:numPr>
        <w:ind w:left="0" w:firstLine="709"/>
      </w:pPr>
      <w:r w:rsidRPr="00E97789">
        <w:t>Кредитодавець</w:t>
      </w:r>
      <w:r w:rsidRPr="00E97789">
        <w:rPr>
          <w:rFonts w:eastAsiaTheme="minorEastAsia"/>
          <w:lang w:eastAsia="en-US"/>
        </w:rPr>
        <w:t>, новий кредитор</w:t>
      </w:r>
      <w:r w:rsidRPr="00E97789">
        <w:t xml:space="preserve"> здійсню</w:t>
      </w:r>
      <w:r w:rsidR="0084157D">
        <w:t>ють</w:t>
      </w:r>
      <w:r w:rsidRPr="00E97789">
        <w:t xml:space="preserve"> контроль за додержанням колекторською компанією встановлених законодавством України вимог щодо взаємодії із споживачами фінансових послуг та іншими особами при врегулюванні простроченої заборгованості </w:t>
      </w:r>
      <w:r w:rsidRPr="00E97789">
        <w:rPr>
          <w:shd w:val="clear" w:color="auto" w:fill="FFFFFF"/>
        </w:rPr>
        <w:t xml:space="preserve">(вимог щодо етичної поведінки) </w:t>
      </w:r>
      <w:r w:rsidRPr="00E97789">
        <w:t xml:space="preserve">у </w:t>
      </w:r>
      <w:r w:rsidR="003479CB" w:rsidRPr="00E97789">
        <w:t xml:space="preserve">таких </w:t>
      </w:r>
      <w:r w:rsidRPr="00E97789">
        <w:t>формах:</w:t>
      </w:r>
    </w:p>
    <w:p w14:paraId="49BCDEED" w14:textId="77777777" w:rsidR="00133CE6" w:rsidRPr="00E97789" w:rsidRDefault="00133CE6" w:rsidP="00E97789">
      <w:pPr>
        <w:ind w:firstLine="709"/>
      </w:pPr>
    </w:p>
    <w:p w14:paraId="6DC0F76C" w14:textId="77777777" w:rsidR="00133CE6" w:rsidRPr="00E97789" w:rsidRDefault="00133CE6" w:rsidP="00E97789">
      <w:pPr>
        <w:pStyle w:val="aff2"/>
        <w:numPr>
          <w:ilvl w:val="0"/>
          <w:numId w:val="32"/>
        </w:numPr>
        <w:ind w:left="0" w:firstLine="709"/>
        <w:rPr>
          <w:rFonts w:eastAsiaTheme="minorEastAsia"/>
          <w:lang w:eastAsia="en-US"/>
        </w:rPr>
      </w:pPr>
      <w:r w:rsidRPr="00E97789">
        <w:t xml:space="preserve">установлення в укладеному між кредитодавцем, новим кредитором та колекторською компанією договорі врегулювання заборгованості умов та порядку здійснення кредитодавцем, </w:t>
      </w:r>
      <w:r w:rsidRPr="00E97789">
        <w:rPr>
          <w:rFonts w:eastAsiaTheme="minorEastAsia"/>
          <w:lang w:eastAsia="en-US"/>
        </w:rPr>
        <w:t>новим кредитором</w:t>
      </w:r>
      <w:r w:rsidRPr="00E97789">
        <w:t xml:space="preserve"> контролю за дотриманням колекторською компанією встановлених законодавством України вимог щодо взаємодії із споживачами фінансових послуг та іншими особами при врегулюванні простроченої заборгованості </w:t>
      </w:r>
      <w:r w:rsidRPr="00E97789">
        <w:rPr>
          <w:shd w:val="clear" w:color="auto" w:fill="FFFFFF"/>
        </w:rPr>
        <w:t>(вимог щодо етичної поведінки)</w:t>
      </w:r>
      <w:r w:rsidRPr="00E97789">
        <w:t>;</w:t>
      </w:r>
    </w:p>
    <w:p w14:paraId="1EE0D576" w14:textId="77777777" w:rsidR="00133CE6" w:rsidRPr="00E97789" w:rsidRDefault="00133CE6" w:rsidP="00E97789">
      <w:pPr>
        <w:pStyle w:val="aff2"/>
        <w:ind w:left="0" w:firstLine="709"/>
        <w:rPr>
          <w:rFonts w:eastAsiaTheme="minorEastAsia"/>
          <w:lang w:eastAsia="en-US"/>
        </w:rPr>
      </w:pPr>
    </w:p>
    <w:p w14:paraId="3269C0A6" w14:textId="6E4E58B3" w:rsidR="00133CE6" w:rsidRPr="00E97789" w:rsidRDefault="00133CE6" w:rsidP="00E97789">
      <w:pPr>
        <w:pStyle w:val="aff2"/>
        <w:numPr>
          <w:ilvl w:val="0"/>
          <w:numId w:val="32"/>
        </w:numPr>
        <w:ind w:left="0" w:firstLine="709"/>
        <w:rPr>
          <w:rFonts w:eastAsiaTheme="minorEastAsia"/>
          <w:lang w:eastAsia="en-US"/>
        </w:rPr>
      </w:pPr>
      <w:r w:rsidRPr="00E97789">
        <w:t xml:space="preserve">надання колекторською компанією кредитодавцю, новому кредитору в довільній формі письмового запевнення про відповідність колекторської компанії та її діяльності з врегулювання простроченої заборгованості встановленим законодавством України вимогам щодо взаємодії із споживачами фінансових послуг та іншими особами </w:t>
      </w:r>
      <w:r w:rsidRPr="00E97789">
        <w:rPr>
          <w:shd w:val="clear" w:color="auto" w:fill="FFFFFF"/>
        </w:rPr>
        <w:t xml:space="preserve">(вимогам щодо етичної поведінки) </w:t>
      </w:r>
      <w:r w:rsidRPr="00E97789">
        <w:t>до укладення договору врегулювання заборгованості.</w:t>
      </w:r>
    </w:p>
    <w:p w14:paraId="1E105D4C" w14:textId="77777777" w:rsidR="00133CE6" w:rsidRPr="00E97789" w:rsidRDefault="00133CE6" w:rsidP="00E97789">
      <w:pPr>
        <w:pStyle w:val="aff2"/>
        <w:ind w:left="0" w:firstLine="709"/>
        <w:rPr>
          <w:rFonts w:eastAsiaTheme="minorEastAsia"/>
          <w:lang w:eastAsia="en-US"/>
        </w:rPr>
      </w:pPr>
    </w:p>
    <w:p w14:paraId="74D800E7" w14:textId="2589454E" w:rsidR="00133CE6" w:rsidRPr="00E97789" w:rsidRDefault="00133CE6" w:rsidP="00E97789">
      <w:pPr>
        <w:pStyle w:val="aff2"/>
        <w:numPr>
          <w:ilvl w:val="0"/>
          <w:numId w:val="31"/>
        </w:numPr>
        <w:ind w:left="0" w:firstLine="709"/>
        <w:rPr>
          <w:rFonts w:eastAsiaTheme="minorEastAsia"/>
          <w:lang w:eastAsia="en-US"/>
        </w:rPr>
      </w:pPr>
      <w:r w:rsidRPr="00E97789">
        <w:t xml:space="preserve">Дії особи, залученої до здійснення колекторської діяльності, вважаються вчиненими колекторською компанією, навіть якщо така особа діє у спосіб, що суперечить укладеному договору з колекторською компанією.  </w:t>
      </w:r>
    </w:p>
    <w:p w14:paraId="1E347650" w14:textId="77777777" w:rsidR="00133CE6" w:rsidRPr="00E97789" w:rsidRDefault="00133CE6" w:rsidP="00E97789">
      <w:pPr>
        <w:pStyle w:val="aff2"/>
        <w:ind w:left="0" w:firstLine="709"/>
        <w:rPr>
          <w:rFonts w:eastAsiaTheme="minorEastAsia"/>
          <w:lang w:eastAsia="en-US"/>
        </w:rPr>
      </w:pPr>
    </w:p>
    <w:p w14:paraId="4433D57B" w14:textId="7486778C" w:rsidR="003424A0" w:rsidRPr="00E97789" w:rsidRDefault="003424A0" w:rsidP="00E97789">
      <w:pPr>
        <w:pStyle w:val="aff2"/>
        <w:numPr>
          <w:ilvl w:val="0"/>
          <w:numId w:val="31"/>
        </w:numPr>
        <w:ind w:left="0" w:firstLine="709"/>
        <w:rPr>
          <w:rFonts w:eastAsiaTheme="minorEastAsia"/>
          <w:lang w:eastAsia="en-US"/>
        </w:rPr>
      </w:pPr>
      <w:r w:rsidRPr="00E97789">
        <w:rPr>
          <w:rFonts w:eastAsiaTheme="minorEastAsia"/>
          <w:lang w:eastAsia="en-US"/>
        </w:rPr>
        <w:t>Кредитодавець, новий кредитор уклада</w:t>
      </w:r>
      <w:r w:rsidR="0084157D">
        <w:rPr>
          <w:rFonts w:eastAsiaTheme="minorEastAsia"/>
          <w:lang w:eastAsia="en-US"/>
        </w:rPr>
        <w:t>ють</w:t>
      </w:r>
      <w:r w:rsidRPr="00E97789">
        <w:rPr>
          <w:rFonts w:eastAsiaTheme="minorEastAsia"/>
          <w:lang w:eastAsia="en-US"/>
        </w:rPr>
        <w:t xml:space="preserve"> з колекторською компанією договір </w:t>
      </w:r>
      <w:r w:rsidRPr="00E97789">
        <w:t>врегулювання заборгованості</w:t>
      </w:r>
      <w:r w:rsidRPr="00E97789">
        <w:rPr>
          <w:rFonts w:eastAsiaTheme="minorEastAsia"/>
          <w:lang w:eastAsia="en-US"/>
        </w:rPr>
        <w:t xml:space="preserve"> відповідно</w:t>
      </w:r>
      <w:r w:rsidR="006A6308" w:rsidRPr="00E97789">
        <w:rPr>
          <w:rFonts w:eastAsiaTheme="minorEastAsia"/>
          <w:lang w:eastAsia="en-US"/>
        </w:rPr>
        <w:t xml:space="preserve"> </w:t>
      </w:r>
      <w:r w:rsidRPr="00E97789">
        <w:rPr>
          <w:rFonts w:eastAsiaTheme="minorEastAsia"/>
          <w:lang w:eastAsia="en-US"/>
        </w:rPr>
        <w:t>до</w:t>
      </w:r>
      <w:r w:rsidR="006A6308" w:rsidRPr="00E97789">
        <w:rPr>
          <w:rFonts w:eastAsiaTheme="minorEastAsia"/>
          <w:lang w:eastAsia="en-US"/>
        </w:rPr>
        <w:t xml:space="preserve"> </w:t>
      </w:r>
      <w:r w:rsidRPr="00E97789">
        <w:rPr>
          <w:rFonts w:eastAsiaTheme="minorEastAsia"/>
          <w:lang w:eastAsia="en-US"/>
        </w:rPr>
        <w:t>норм</w:t>
      </w:r>
      <w:r w:rsidR="0084157D">
        <w:rPr>
          <w:rFonts w:eastAsiaTheme="minorEastAsia"/>
          <w:lang w:eastAsia="en-US"/>
        </w:rPr>
        <w:t xml:space="preserve"> </w:t>
      </w:r>
      <w:r w:rsidRPr="00E97789">
        <w:rPr>
          <w:rFonts w:eastAsiaTheme="minorEastAsia"/>
          <w:lang w:eastAsia="en-US"/>
        </w:rPr>
        <w:t>Цивільного</w:t>
      </w:r>
      <w:r w:rsidR="0084157D">
        <w:rPr>
          <w:rFonts w:eastAsiaTheme="minorEastAsia"/>
          <w:lang w:eastAsia="en-US"/>
        </w:rPr>
        <w:t xml:space="preserve"> </w:t>
      </w:r>
      <w:r w:rsidRPr="00E97789">
        <w:rPr>
          <w:rFonts w:eastAsiaTheme="minorEastAsia"/>
          <w:lang w:eastAsia="en-US"/>
        </w:rPr>
        <w:t>та</w:t>
      </w:r>
      <w:r w:rsidR="0084157D">
        <w:rPr>
          <w:rFonts w:eastAsiaTheme="minorEastAsia"/>
          <w:lang w:eastAsia="en-US"/>
        </w:rPr>
        <w:t xml:space="preserve"> </w:t>
      </w:r>
      <w:r w:rsidRPr="00E97789">
        <w:rPr>
          <w:rFonts w:eastAsiaTheme="minorEastAsia"/>
          <w:lang w:eastAsia="en-US"/>
        </w:rPr>
        <w:t xml:space="preserve">Господарського кодексів України з урахуванням особливостей, визначених Законом про споживче кредитування. </w:t>
      </w:r>
    </w:p>
    <w:p w14:paraId="1391B6DD" w14:textId="77777777" w:rsidR="003424A0" w:rsidRPr="00E97789" w:rsidRDefault="003424A0" w:rsidP="00E97789">
      <w:pPr>
        <w:pStyle w:val="aff2"/>
        <w:ind w:left="0" w:firstLine="709"/>
        <w:rPr>
          <w:rFonts w:eastAsiaTheme="minorEastAsia"/>
          <w:lang w:eastAsia="en-US"/>
        </w:rPr>
      </w:pPr>
    </w:p>
    <w:p w14:paraId="5820F455" w14:textId="02F4E68B" w:rsidR="003424A0" w:rsidRPr="00E97789" w:rsidRDefault="003424A0" w:rsidP="00E97789">
      <w:pPr>
        <w:pStyle w:val="aff2"/>
        <w:numPr>
          <w:ilvl w:val="0"/>
          <w:numId w:val="31"/>
        </w:numPr>
        <w:ind w:left="0" w:firstLine="709"/>
        <w:rPr>
          <w:rFonts w:eastAsiaTheme="minorEastAsia"/>
          <w:lang w:eastAsia="en-US"/>
        </w:rPr>
      </w:pPr>
      <w:r w:rsidRPr="00E97789">
        <w:rPr>
          <w:rFonts w:eastAsiaTheme="minorEastAsia"/>
          <w:lang w:eastAsia="en-US"/>
        </w:rPr>
        <w:t>Кредитодавець, новий кредитор до укладення договору</w:t>
      </w:r>
      <w:r w:rsidRPr="00E97789">
        <w:t xml:space="preserve"> </w:t>
      </w:r>
      <w:r w:rsidRPr="00E97789">
        <w:rPr>
          <w:rFonts w:eastAsiaTheme="minorEastAsia"/>
          <w:lang w:eastAsia="en-US"/>
        </w:rPr>
        <w:t>врегулювання заборгованості</w:t>
      </w:r>
      <w:r w:rsidRPr="00E97789">
        <w:t xml:space="preserve"> </w:t>
      </w:r>
      <w:r w:rsidRPr="00E97789">
        <w:rPr>
          <w:rFonts w:eastAsiaTheme="minorEastAsia"/>
          <w:lang w:eastAsia="en-US"/>
        </w:rPr>
        <w:t>здійсню</w:t>
      </w:r>
      <w:r w:rsidR="0084157D">
        <w:rPr>
          <w:rFonts w:eastAsiaTheme="minorEastAsia"/>
          <w:lang w:eastAsia="en-US"/>
        </w:rPr>
        <w:t>ють</w:t>
      </w:r>
      <w:r w:rsidRPr="00E97789">
        <w:rPr>
          <w:rFonts w:eastAsiaTheme="minorEastAsia"/>
          <w:lang w:eastAsia="en-US"/>
        </w:rPr>
        <w:t xml:space="preserve"> оцінку впливу на процеси та процедури, запроваджені в кредитодавця, нового кредитора</w:t>
      </w:r>
      <w:r w:rsidR="0084157D">
        <w:rPr>
          <w:rFonts w:eastAsiaTheme="minorEastAsia"/>
          <w:lang w:eastAsia="en-US"/>
        </w:rPr>
        <w:t>,</w:t>
      </w:r>
      <w:r w:rsidRPr="00E97789">
        <w:rPr>
          <w:rFonts w:eastAsiaTheme="minorEastAsia"/>
          <w:lang w:eastAsia="en-US"/>
        </w:rPr>
        <w:t xml:space="preserve"> з урахуванням вимог законодавства </w:t>
      </w:r>
      <w:r w:rsidR="00D31D12" w:rsidRPr="00E97789">
        <w:rPr>
          <w:rFonts w:eastAsiaTheme="minorEastAsia"/>
          <w:lang w:eastAsia="en-US"/>
        </w:rPr>
        <w:t xml:space="preserve">України </w:t>
      </w:r>
      <w:r w:rsidRPr="00E97789">
        <w:rPr>
          <w:rFonts w:eastAsiaTheme="minorEastAsia"/>
          <w:lang w:eastAsia="en-US"/>
        </w:rPr>
        <w:t>про захист прав споживачів фінансових послуг, уключаючи під час врегулювання простроченої заборгованості, політик</w:t>
      </w:r>
      <w:r w:rsidR="0084157D">
        <w:rPr>
          <w:rFonts w:eastAsiaTheme="minorEastAsia"/>
          <w:lang w:eastAsia="en-US"/>
        </w:rPr>
        <w:t>и</w:t>
      </w:r>
      <w:r w:rsidRPr="00E97789">
        <w:rPr>
          <w:rFonts w:eastAsiaTheme="minorEastAsia"/>
          <w:lang w:eastAsia="en-US"/>
        </w:rPr>
        <w:t xml:space="preserve"> та внутрішніх положень колекторської компанії щодо: </w:t>
      </w:r>
    </w:p>
    <w:p w14:paraId="034A35A0" w14:textId="77777777" w:rsidR="003424A0" w:rsidRPr="00E97789" w:rsidRDefault="003424A0" w:rsidP="00E97789">
      <w:pPr>
        <w:ind w:firstLine="709"/>
        <w:rPr>
          <w:rFonts w:eastAsiaTheme="minorEastAsia"/>
          <w:lang w:eastAsia="en-US"/>
        </w:rPr>
      </w:pPr>
    </w:p>
    <w:p w14:paraId="50F7FF4F" w14:textId="77777777" w:rsidR="003424A0" w:rsidRPr="00E97789" w:rsidRDefault="003424A0" w:rsidP="00E97789">
      <w:pPr>
        <w:ind w:firstLine="709"/>
        <w:rPr>
          <w:rFonts w:eastAsiaTheme="minorEastAsia"/>
          <w:lang w:eastAsia="en-US"/>
        </w:rPr>
      </w:pPr>
      <w:r w:rsidRPr="00E97789">
        <w:rPr>
          <w:rFonts w:eastAsiaTheme="minorEastAsia"/>
          <w:lang w:eastAsia="en-US"/>
        </w:rPr>
        <w:t xml:space="preserve">1) взаємодії із споживачами фінансових послуг </w:t>
      </w:r>
      <w:r w:rsidRPr="00E97789">
        <w:t>при врегулюванні простроченої заборгованості (вимоги щодо етичної поведінки)</w:t>
      </w:r>
      <w:r w:rsidRPr="00E97789">
        <w:rPr>
          <w:rFonts w:eastAsiaTheme="minorEastAsia"/>
          <w:lang w:eastAsia="en-US"/>
        </w:rPr>
        <w:t>;</w:t>
      </w:r>
    </w:p>
    <w:p w14:paraId="550A5EC7" w14:textId="77777777" w:rsidR="003424A0" w:rsidRPr="00E97789" w:rsidRDefault="003424A0" w:rsidP="00E97789">
      <w:pPr>
        <w:ind w:firstLine="709"/>
        <w:rPr>
          <w:rFonts w:eastAsiaTheme="minorEastAsia"/>
          <w:lang w:eastAsia="en-US"/>
        </w:rPr>
      </w:pPr>
    </w:p>
    <w:p w14:paraId="09E2EA6A" w14:textId="77777777" w:rsidR="003424A0" w:rsidRPr="00E97789" w:rsidRDefault="003424A0" w:rsidP="00E97789">
      <w:pPr>
        <w:ind w:firstLine="709"/>
        <w:rPr>
          <w:rFonts w:eastAsiaTheme="minorEastAsia"/>
          <w:lang w:eastAsia="en-US"/>
        </w:rPr>
      </w:pPr>
      <w:r w:rsidRPr="00E97789">
        <w:rPr>
          <w:rFonts w:eastAsiaTheme="minorEastAsia"/>
          <w:lang w:eastAsia="en-US"/>
        </w:rPr>
        <w:t>2) порядку розгляду колекторською компанією звернень споживачів фінансових послуг;</w:t>
      </w:r>
    </w:p>
    <w:p w14:paraId="61478A1F" w14:textId="77777777" w:rsidR="003424A0" w:rsidRPr="00E97789" w:rsidRDefault="003424A0" w:rsidP="00E97789">
      <w:pPr>
        <w:ind w:firstLine="709"/>
        <w:rPr>
          <w:rFonts w:eastAsiaTheme="minorEastAsia"/>
          <w:lang w:eastAsia="en-US"/>
        </w:rPr>
      </w:pPr>
    </w:p>
    <w:p w14:paraId="108AA826" w14:textId="77777777" w:rsidR="003424A0" w:rsidRPr="00E97789" w:rsidRDefault="003424A0" w:rsidP="00E97789">
      <w:pPr>
        <w:ind w:firstLine="709"/>
        <w:rPr>
          <w:rFonts w:eastAsiaTheme="minorEastAsia"/>
          <w:lang w:eastAsia="en-US"/>
        </w:rPr>
      </w:pPr>
      <w:r w:rsidRPr="00E97789">
        <w:rPr>
          <w:rFonts w:eastAsiaTheme="minorEastAsia"/>
          <w:lang w:eastAsia="en-US"/>
        </w:rPr>
        <w:t>3) порядку та процедури захисту персональних даних;</w:t>
      </w:r>
    </w:p>
    <w:p w14:paraId="644AAE13" w14:textId="77777777" w:rsidR="00E97789" w:rsidRDefault="00E97789" w:rsidP="00E97789">
      <w:pPr>
        <w:ind w:firstLine="709"/>
        <w:rPr>
          <w:rFonts w:eastAsiaTheme="minorEastAsia"/>
          <w:lang w:eastAsia="en-US"/>
        </w:rPr>
      </w:pPr>
    </w:p>
    <w:p w14:paraId="326167F6" w14:textId="492B4198" w:rsidR="003424A0" w:rsidRPr="00E97789" w:rsidRDefault="003424A0" w:rsidP="00E97789">
      <w:pPr>
        <w:ind w:firstLine="709"/>
        <w:rPr>
          <w:rFonts w:eastAsiaTheme="minorEastAsia"/>
          <w:lang w:eastAsia="en-US"/>
        </w:rPr>
      </w:pPr>
      <w:r w:rsidRPr="00E97789">
        <w:rPr>
          <w:rFonts w:eastAsiaTheme="minorEastAsia"/>
          <w:lang w:eastAsia="en-US"/>
        </w:rPr>
        <w:t xml:space="preserve">4) порядку організації та проведення навчання і підвищення кваліфікації працівників колекторської компанії, </w:t>
      </w:r>
      <w:r w:rsidR="00F5271C" w:rsidRPr="00E97789">
        <w:t>осіб, залучених до</w:t>
      </w:r>
      <w:r w:rsidRPr="00E97789">
        <w:t xml:space="preserve"> здійснення колекторської діяльності</w:t>
      </w:r>
      <w:r w:rsidRPr="00E97789">
        <w:rPr>
          <w:rFonts w:eastAsiaTheme="minorEastAsia"/>
          <w:lang w:eastAsia="en-US"/>
        </w:rPr>
        <w:t xml:space="preserve">. </w:t>
      </w:r>
    </w:p>
    <w:p w14:paraId="5DDE1E02" w14:textId="77777777" w:rsidR="003424A0" w:rsidRPr="00E97789" w:rsidRDefault="003424A0" w:rsidP="00E97789">
      <w:pPr>
        <w:pStyle w:val="aff2"/>
        <w:ind w:left="0" w:firstLine="709"/>
        <w:rPr>
          <w:rFonts w:eastAsiaTheme="minorEastAsia"/>
          <w:lang w:eastAsia="en-US"/>
        </w:rPr>
      </w:pPr>
    </w:p>
    <w:p w14:paraId="2D32242B" w14:textId="21657A90" w:rsidR="003424A0" w:rsidRPr="00E97789" w:rsidRDefault="003424A0" w:rsidP="00E97789">
      <w:pPr>
        <w:pStyle w:val="aff2"/>
        <w:numPr>
          <w:ilvl w:val="0"/>
          <w:numId w:val="31"/>
        </w:numPr>
        <w:ind w:left="0" w:firstLine="709"/>
        <w:rPr>
          <w:lang w:eastAsia="en-US"/>
        </w:rPr>
      </w:pPr>
      <w:r w:rsidRPr="00E97789">
        <w:rPr>
          <w:rFonts w:eastAsiaTheme="minorEastAsia"/>
          <w:lang w:eastAsia="en-US"/>
        </w:rPr>
        <w:t>Кредитодавець, новий кредитор ма</w:t>
      </w:r>
      <w:r w:rsidR="003848F4">
        <w:rPr>
          <w:rFonts w:eastAsiaTheme="minorEastAsia"/>
          <w:lang w:eastAsia="en-US"/>
        </w:rPr>
        <w:t>ють</w:t>
      </w:r>
      <w:r w:rsidRPr="00E97789">
        <w:rPr>
          <w:rFonts w:eastAsiaTheme="minorEastAsia"/>
          <w:lang w:eastAsia="en-US"/>
        </w:rPr>
        <w:t xml:space="preserve"> право відмовитися від укладення договору</w:t>
      </w:r>
      <w:r w:rsidRPr="00E97789">
        <w:t xml:space="preserve"> </w:t>
      </w:r>
      <w:r w:rsidRPr="00E97789">
        <w:rPr>
          <w:rFonts w:eastAsiaTheme="minorEastAsia"/>
          <w:lang w:eastAsia="en-US"/>
        </w:rPr>
        <w:t>врегулювання заборгованості</w:t>
      </w:r>
      <w:r w:rsidR="003848F4">
        <w:rPr>
          <w:rFonts w:eastAsiaTheme="minorEastAsia"/>
          <w:lang w:eastAsia="en-US"/>
        </w:rPr>
        <w:t>,</w:t>
      </w:r>
      <w:r w:rsidR="00856139" w:rsidRPr="00E97789">
        <w:t xml:space="preserve"> </w:t>
      </w:r>
      <w:r w:rsidR="003848F4">
        <w:t>якщо</w:t>
      </w:r>
      <w:r w:rsidRPr="00E97789">
        <w:rPr>
          <w:rFonts w:eastAsiaTheme="minorEastAsia"/>
          <w:lang w:eastAsia="en-US"/>
        </w:rPr>
        <w:t xml:space="preserve"> за результатами оцінки політик</w:t>
      </w:r>
      <w:r w:rsidR="003848F4">
        <w:rPr>
          <w:rFonts w:eastAsiaTheme="minorEastAsia"/>
          <w:lang w:eastAsia="en-US"/>
        </w:rPr>
        <w:t>и</w:t>
      </w:r>
      <w:r w:rsidRPr="00E97789">
        <w:rPr>
          <w:rFonts w:eastAsiaTheme="minorEastAsia"/>
          <w:lang w:eastAsia="en-US"/>
        </w:rPr>
        <w:t xml:space="preserve"> та внутрішніх положень колекторської компанії </w:t>
      </w:r>
      <w:r w:rsidRPr="00E97789">
        <w:rPr>
          <w:shd w:val="clear" w:color="auto" w:fill="FFFFFF"/>
        </w:rPr>
        <w:t xml:space="preserve">виявлено порушення або </w:t>
      </w:r>
      <w:r w:rsidR="003848F4">
        <w:rPr>
          <w:shd w:val="clear" w:color="auto" w:fill="FFFFFF"/>
        </w:rPr>
        <w:t>є</w:t>
      </w:r>
      <w:r w:rsidR="003848F4" w:rsidRPr="00E97789">
        <w:rPr>
          <w:shd w:val="clear" w:color="auto" w:fill="FFFFFF"/>
        </w:rPr>
        <w:t xml:space="preserve"> </w:t>
      </w:r>
      <w:r w:rsidRPr="00E97789">
        <w:rPr>
          <w:shd w:val="clear" w:color="auto" w:fill="FFFFFF"/>
        </w:rPr>
        <w:t xml:space="preserve">ризик порушення норм законодавства </w:t>
      </w:r>
      <w:r w:rsidR="00D31D12" w:rsidRPr="00E97789">
        <w:rPr>
          <w:shd w:val="clear" w:color="auto" w:fill="FFFFFF"/>
        </w:rPr>
        <w:t xml:space="preserve">України </w:t>
      </w:r>
      <w:r w:rsidRPr="00E97789">
        <w:rPr>
          <w:rFonts w:eastAsiaTheme="minorEastAsia"/>
          <w:lang w:eastAsia="en-US"/>
        </w:rPr>
        <w:t xml:space="preserve">про захист прав споживачів фінансових послуг та </w:t>
      </w:r>
      <w:r w:rsidRPr="00E97789">
        <w:rPr>
          <w:shd w:val="clear" w:color="auto" w:fill="FFFFFF"/>
        </w:rPr>
        <w:t>у сфері захисту персональних даних</w:t>
      </w:r>
      <w:r w:rsidRPr="00E97789">
        <w:rPr>
          <w:rFonts w:eastAsiaTheme="minorEastAsia"/>
          <w:lang w:eastAsia="en-US"/>
        </w:rPr>
        <w:t>, уключаючи під час врегулювання простроченої заборгованості</w:t>
      </w:r>
      <w:r w:rsidRPr="00E97789">
        <w:rPr>
          <w:shd w:val="clear" w:color="auto" w:fill="FFFFFF"/>
        </w:rPr>
        <w:t xml:space="preserve">, </w:t>
      </w:r>
      <w:r w:rsidR="003848F4">
        <w:rPr>
          <w:shd w:val="clear" w:color="auto" w:fill="FFFFFF"/>
        </w:rPr>
        <w:t>а</w:t>
      </w:r>
      <w:r w:rsidRPr="00E97789">
        <w:rPr>
          <w:shd w:val="clear" w:color="auto" w:fill="FFFFFF"/>
        </w:rPr>
        <w:t xml:space="preserve"> колекторськ</w:t>
      </w:r>
      <w:r w:rsidR="003848F4">
        <w:rPr>
          <w:shd w:val="clear" w:color="auto" w:fill="FFFFFF"/>
        </w:rPr>
        <w:t>а</w:t>
      </w:r>
      <w:r w:rsidRPr="00E97789">
        <w:rPr>
          <w:shd w:val="clear" w:color="auto" w:fill="FFFFFF"/>
        </w:rPr>
        <w:t xml:space="preserve"> компані</w:t>
      </w:r>
      <w:r w:rsidR="003848F4">
        <w:rPr>
          <w:shd w:val="clear" w:color="auto" w:fill="FFFFFF"/>
        </w:rPr>
        <w:t>я відмовляється</w:t>
      </w:r>
      <w:r w:rsidRPr="00E97789">
        <w:rPr>
          <w:shd w:val="clear" w:color="auto" w:fill="FFFFFF"/>
        </w:rPr>
        <w:t xml:space="preserve"> від усунення таких порушень</w:t>
      </w:r>
      <w:r w:rsidRPr="00E97789">
        <w:rPr>
          <w:rFonts w:eastAsiaTheme="minorEastAsia"/>
          <w:lang w:eastAsia="en-US"/>
        </w:rPr>
        <w:t>.</w:t>
      </w:r>
    </w:p>
    <w:p w14:paraId="5674293B" w14:textId="70D97640" w:rsidR="003424A0" w:rsidRPr="00E97789" w:rsidRDefault="003424A0" w:rsidP="00E97789">
      <w:pPr>
        <w:ind w:firstLine="709"/>
        <w:rPr>
          <w:rFonts w:eastAsiaTheme="minorEastAsia"/>
          <w:lang w:eastAsia="en-US"/>
        </w:rPr>
      </w:pPr>
    </w:p>
    <w:p w14:paraId="0C5EDE4B" w14:textId="0A7D1FD9" w:rsidR="00506098" w:rsidRPr="00E97789" w:rsidRDefault="003424A0" w:rsidP="00E97789">
      <w:pPr>
        <w:pStyle w:val="aff2"/>
        <w:numPr>
          <w:ilvl w:val="0"/>
          <w:numId w:val="31"/>
        </w:numPr>
        <w:ind w:left="0" w:firstLine="709"/>
        <w:rPr>
          <w:rFonts w:eastAsiaTheme="minorEastAsia"/>
          <w:lang w:eastAsia="en-US"/>
        </w:rPr>
      </w:pPr>
      <w:r w:rsidRPr="00E97789">
        <w:rPr>
          <w:rFonts w:eastAsiaTheme="minorEastAsia"/>
          <w:lang w:eastAsia="en-US"/>
        </w:rPr>
        <w:t xml:space="preserve">Національний банк у разі порушення вимог цього Положення має право застосувати до </w:t>
      </w:r>
      <w:r w:rsidRPr="00E97789">
        <w:t>кредитодавця</w:t>
      </w:r>
      <w:r w:rsidRPr="00E97789">
        <w:rPr>
          <w:rFonts w:eastAsiaTheme="minorEastAsia"/>
          <w:lang w:eastAsia="en-US"/>
        </w:rPr>
        <w:t xml:space="preserve">, </w:t>
      </w:r>
      <w:r w:rsidR="00167BF5" w:rsidRPr="00E97789">
        <w:rPr>
          <w:rFonts w:eastAsiaTheme="minorEastAsia"/>
          <w:lang w:eastAsia="en-US"/>
        </w:rPr>
        <w:t xml:space="preserve">нового кредитора, </w:t>
      </w:r>
      <w:r w:rsidRPr="00E97789">
        <w:t>колекторської компанії заходи впливу в порядку, визначеному нормативно-правовими актами Національного банку з питань застосування заходів впливу</w:t>
      </w:r>
      <w:r w:rsidRPr="00E97789">
        <w:rPr>
          <w:rFonts w:eastAsiaTheme="minorEastAsia"/>
          <w:lang w:eastAsia="en-US"/>
        </w:rPr>
        <w:t xml:space="preserve">. </w:t>
      </w:r>
    </w:p>
    <w:p w14:paraId="7C2E48BD" w14:textId="77777777" w:rsidR="00506098" w:rsidRPr="00E97789" w:rsidRDefault="00506098" w:rsidP="00E97789">
      <w:pPr>
        <w:pStyle w:val="aff2"/>
        <w:ind w:left="0" w:firstLine="709"/>
        <w:rPr>
          <w:rFonts w:eastAsiaTheme="minorEastAsia"/>
          <w:lang w:eastAsia="en-US"/>
        </w:rPr>
      </w:pPr>
    </w:p>
    <w:p w14:paraId="2212C6E1" w14:textId="01DD0149" w:rsidR="002D489E" w:rsidRPr="00E97789" w:rsidRDefault="00D50FA6" w:rsidP="00E97789">
      <w:pPr>
        <w:pStyle w:val="aff2"/>
        <w:numPr>
          <w:ilvl w:val="0"/>
          <w:numId w:val="31"/>
        </w:numPr>
        <w:ind w:left="0" w:firstLine="709"/>
      </w:pPr>
      <w:r w:rsidRPr="00E97789">
        <w:t xml:space="preserve">Національний банк здійснює ведення </w:t>
      </w:r>
      <w:r w:rsidR="002D489E" w:rsidRPr="00E97789">
        <w:t>Перелік</w:t>
      </w:r>
      <w:r w:rsidRPr="00E97789">
        <w:t>у</w:t>
      </w:r>
      <w:r w:rsidR="002D489E" w:rsidRPr="00E97789">
        <w:t xml:space="preserve"> шляхом унесення до нього інформації про укладені кредитодавцем, новим кредитором з колекторською компанією договори врегулювання заборгованості, відомостей про осіб, залучених до здійснення колекторської діяльності, і присвоєння таким записам унікальних номерів (далі – номер запису). </w:t>
      </w:r>
    </w:p>
    <w:p w14:paraId="0FBF4B96" w14:textId="066CE5FA" w:rsidR="00541188" w:rsidRPr="00E97789" w:rsidRDefault="00541188" w:rsidP="00E97789">
      <w:pPr>
        <w:ind w:firstLine="709"/>
      </w:pPr>
      <w:r w:rsidRPr="00E97789">
        <w:t>Національний банк розміщує інформацію з Переліку на сторінці офіційного Інтернет-представництва Національного банку з урахуванням обмежень, визначених Законом України “Про захист персональних даних”</w:t>
      </w:r>
      <w:r w:rsidR="00351A84" w:rsidRPr="00E97789">
        <w:t xml:space="preserve">, з метою </w:t>
      </w:r>
      <w:r w:rsidR="00095D15" w:rsidRPr="00E97789">
        <w:t xml:space="preserve">сприяння </w:t>
      </w:r>
      <w:r w:rsidR="00095D15" w:rsidRPr="00E97789">
        <w:rPr>
          <w:shd w:val="clear" w:color="auto" w:fill="FFFFFF"/>
        </w:rPr>
        <w:t>забезпеченню</w:t>
      </w:r>
      <w:r w:rsidR="00351A84" w:rsidRPr="00E97789">
        <w:rPr>
          <w:shd w:val="clear" w:color="auto" w:fill="FFFFFF"/>
        </w:rPr>
        <w:t xml:space="preserve"> відповідальної ділової поведінки кредитодавця, нового кредитора та колекторської компанії при </w:t>
      </w:r>
      <w:r w:rsidR="00351A84" w:rsidRPr="00E97789">
        <w:rPr>
          <w:rFonts w:eastAsiaTheme="minorEastAsia"/>
          <w:lang w:eastAsia="en-US"/>
        </w:rPr>
        <w:t>здійсненні ними врегулювання простроченої заборгованості</w:t>
      </w:r>
      <w:r w:rsidRPr="00E97789">
        <w:t>.</w:t>
      </w:r>
    </w:p>
    <w:p w14:paraId="74367753" w14:textId="2BB31D00" w:rsidR="002D489E" w:rsidRPr="00E97789" w:rsidRDefault="002D489E" w:rsidP="00E97789">
      <w:pPr>
        <w:ind w:firstLine="709"/>
      </w:pPr>
    </w:p>
    <w:p w14:paraId="58F71B16" w14:textId="4AF50AD0" w:rsidR="007B0312" w:rsidRPr="00E97789" w:rsidRDefault="009713CB" w:rsidP="00E97789">
      <w:pPr>
        <w:pStyle w:val="aff2"/>
        <w:numPr>
          <w:ilvl w:val="0"/>
          <w:numId w:val="31"/>
        </w:numPr>
        <w:ind w:left="0" w:firstLine="709"/>
        <w:rPr>
          <w:rFonts w:eastAsiaTheme="minorEastAsia"/>
          <w:lang w:eastAsia="en-US"/>
        </w:rPr>
      </w:pPr>
      <w:r w:rsidRPr="00E97789">
        <w:rPr>
          <w:rFonts w:eastAsiaTheme="minorEastAsia"/>
          <w:lang w:eastAsia="en-US"/>
        </w:rPr>
        <w:t xml:space="preserve">Керівник кредитодавця, нового кредитора, колекторської компанії або особа, яка виконує обов’язки керівника, відповідає за визначення уповноважених осіб та організацію подання до Національного банку відомостей відповідно до вимог цього Положення. </w:t>
      </w:r>
      <w:r w:rsidRPr="00E97789">
        <w:rPr>
          <w:shd w:val="clear" w:color="auto" w:fill="FFFFFF"/>
        </w:rPr>
        <w:t>Уповноважена особа під час подання відомостей, передбачених цим Положенням, несе особисту відповідальність за порядок їх заповнення, повноту, достовірність та дотримання строку подання таких відомостей до Національного банку.</w:t>
      </w:r>
    </w:p>
    <w:p w14:paraId="52BA0F2A" w14:textId="77777777" w:rsidR="007B0312" w:rsidRPr="00E97789" w:rsidRDefault="007B0312" w:rsidP="00E97789">
      <w:pPr>
        <w:pStyle w:val="aff2"/>
        <w:ind w:left="0" w:firstLine="709"/>
      </w:pPr>
    </w:p>
    <w:p w14:paraId="2EACCFE5" w14:textId="7A318638" w:rsidR="009713CB" w:rsidRPr="00E97789" w:rsidRDefault="009713CB" w:rsidP="00E97789">
      <w:pPr>
        <w:pStyle w:val="aff2"/>
        <w:numPr>
          <w:ilvl w:val="0"/>
          <w:numId w:val="31"/>
        </w:numPr>
        <w:ind w:left="0" w:firstLine="709"/>
        <w:rPr>
          <w:rFonts w:eastAsiaTheme="minorEastAsia"/>
          <w:lang w:eastAsia="en-US"/>
        </w:rPr>
      </w:pPr>
      <w:r w:rsidRPr="00E97789">
        <w:t xml:space="preserve">Уповноважена особа з метою підтвердження автентичності та цілісності відомостей, які </w:t>
      </w:r>
      <w:r w:rsidRPr="00E97789">
        <w:rPr>
          <w:rFonts w:eastAsiaTheme="minorEastAsia"/>
          <w:lang w:eastAsia="en-US"/>
        </w:rPr>
        <w:t xml:space="preserve">подаються до Національного банку, </w:t>
      </w:r>
      <w:r w:rsidRPr="00E97789">
        <w:t>засвідчує їх кваліфікованим електронним підписом.</w:t>
      </w:r>
    </w:p>
    <w:p w14:paraId="5195688C" w14:textId="4D728373" w:rsidR="00D94B0E" w:rsidRPr="00E97789" w:rsidRDefault="009713CB" w:rsidP="009532F2">
      <w:pPr>
        <w:ind w:firstLine="709"/>
      </w:pPr>
      <w:r w:rsidRPr="00E97789">
        <w:t xml:space="preserve">Кваліфікований сертифікат відкритого ключа уповноваженої особи, крім обов’язкових реквізитів фізичної особи-підписувача, додатково повинен містити ідентифікаційні дані </w:t>
      </w:r>
      <w:r w:rsidR="009532F2" w:rsidRPr="00304B75">
        <w:t>о</w:t>
      </w:r>
      <w:r w:rsidR="009532F2" w:rsidRPr="009532F2">
        <w:t>рга</w:t>
      </w:r>
      <w:r w:rsidR="009532F2">
        <w:t>нізації</w:t>
      </w:r>
      <w:r w:rsidRPr="00E97789">
        <w:t xml:space="preserve">, представником </w:t>
      </w:r>
      <w:r w:rsidR="009532F2" w:rsidRPr="00E97789">
        <w:t>яко</w:t>
      </w:r>
      <w:r w:rsidR="009532F2">
        <w:t>ї</w:t>
      </w:r>
      <w:r w:rsidR="009532F2" w:rsidRPr="00E97789">
        <w:t xml:space="preserve"> </w:t>
      </w:r>
      <w:r w:rsidRPr="00E97789">
        <w:t xml:space="preserve">є ця уповноважена особа </w:t>
      </w:r>
      <w:r w:rsidR="00FD48D3" w:rsidRPr="00E97789">
        <w:t>[</w:t>
      </w:r>
      <w:r w:rsidRPr="00E97789">
        <w:t>повне або офіційне скорочене найменування та код згідно з Єдиним державним реєстром підприємств та організацій України (далі</w:t>
      </w:r>
      <w:r w:rsidR="007D78C7">
        <w:t xml:space="preserve"> –</w:t>
      </w:r>
      <w:r w:rsidRPr="00E97789">
        <w:t xml:space="preserve"> код </w:t>
      </w:r>
      <w:r w:rsidR="005A6E8E">
        <w:t xml:space="preserve">за </w:t>
      </w:r>
      <w:r w:rsidRPr="00E97789">
        <w:t>ЄДРПОУ</w:t>
      </w:r>
      <w:r w:rsidR="00C45030" w:rsidRPr="00E97789">
        <w:t>)</w:t>
      </w:r>
      <w:r w:rsidR="00FD48D3" w:rsidRPr="00E97789">
        <w:t>]</w:t>
      </w:r>
      <w:r w:rsidRPr="00E97789">
        <w:t>.</w:t>
      </w:r>
    </w:p>
    <w:p w14:paraId="3D64F7FE" w14:textId="61E9EFC9" w:rsidR="00D94B0E" w:rsidRPr="00E97789" w:rsidRDefault="00D94B0E" w:rsidP="00E97789">
      <w:pPr>
        <w:ind w:firstLine="709"/>
      </w:pPr>
      <w:bookmarkStart w:id="1" w:name="n136"/>
      <w:bookmarkEnd w:id="1"/>
    </w:p>
    <w:p w14:paraId="658AA2F0" w14:textId="686DB453" w:rsidR="00D94B0E" w:rsidRPr="00E97789" w:rsidRDefault="00C70A5C" w:rsidP="00E97789">
      <w:pPr>
        <w:jc w:val="center"/>
        <w:rPr>
          <w:lang w:val="ru-RU"/>
        </w:rPr>
      </w:pPr>
      <w:r w:rsidRPr="00E97789">
        <w:t xml:space="preserve">ІІ. Порядок </w:t>
      </w:r>
      <w:r w:rsidR="005A6E8E">
        <w:t>подання</w:t>
      </w:r>
      <w:r w:rsidR="005A6E8E" w:rsidRPr="00E97789">
        <w:t xml:space="preserve"> </w:t>
      </w:r>
      <w:r w:rsidR="00E1500D" w:rsidRPr="00E97789">
        <w:t xml:space="preserve">повідомлення </w:t>
      </w:r>
      <w:r w:rsidR="006B1AA2" w:rsidRPr="00E97789">
        <w:t xml:space="preserve">кредитодавцем, новим кредитором </w:t>
      </w:r>
      <w:r w:rsidR="005A6E8E">
        <w:t xml:space="preserve">до </w:t>
      </w:r>
      <w:r w:rsidR="006B1AA2" w:rsidRPr="00E97789">
        <w:t>Національного банку про укладення з колекторською компанією договору врегулювання заборгованості</w:t>
      </w:r>
    </w:p>
    <w:p w14:paraId="1299BEF6" w14:textId="77777777" w:rsidR="00D94B0E" w:rsidRPr="00E97789" w:rsidRDefault="00D94B0E" w:rsidP="00E97789">
      <w:pPr>
        <w:ind w:firstLine="709"/>
        <w:rPr>
          <w:rFonts w:eastAsiaTheme="minorEastAsia"/>
          <w:lang w:eastAsia="en-US"/>
        </w:rPr>
      </w:pPr>
    </w:p>
    <w:p w14:paraId="2F3F9AD1" w14:textId="3CBBD237" w:rsidR="00D94B0E" w:rsidRPr="00E97789" w:rsidRDefault="00C70A5C" w:rsidP="00E97789">
      <w:pPr>
        <w:pStyle w:val="aff2"/>
        <w:numPr>
          <w:ilvl w:val="0"/>
          <w:numId w:val="33"/>
        </w:numPr>
        <w:ind w:left="0" w:firstLine="709"/>
        <w:rPr>
          <w:lang w:val="ru-RU"/>
        </w:rPr>
      </w:pPr>
      <w:r w:rsidRPr="00E97789">
        <w:rPr>
          <w:rFonts w:eastAsiaTheme="minorEastAsia"/>
          <w:lang w:eastAsia="en-US"/>
        </w:rPr>
        <w:t>Кредитодавець</w:t>
      </w:r>
      <w:r w:rsidR="004B0F94" w:rsidRPr="00E97789">
        <w:rPr>
          <w:rFonts w:eastAsiaTheme="minorEastAsia"/>
          <w:lang w:eastAsia="en-US"/>
        </w:rPr>
        <w:t>, новий кредитор</w:t>
      </w:r>
      <w:r w:rsidRPr="00E97789">
        <w:rPr>
          <w:rFonts w:eastAsiaTheme="minorEastAsia"/>
          <w:lang w:eastAsia="en-US"/>
        </w:rPr>
        <w:t xml:space="preserve"> </w:t>
      </w:r>
      <w:r w:rsidRPr="00E97789">
        <w:t>пода</w:t>
      </w:r>
      <w:r w:rsidR="005A6E8E">
        <w:t>ють</w:t>
      </w:r>
      <w:r w:rsidRPr="00E97789">
        <w:t xml:space="preserve"> до Національного банку відомості про укладення з колекторською компанією договору врегулювання заборгованості протягом п’яти робочих днів із дня його укладення або </w:t>
      </w:r>
      <w:r w:rsidR="0029101C">
        <w:t>в</w:t>
      </w:r>
      <w:r w:rsidRPr="00E97789">
        <w:t xml:space="preserve">несення змін до нього шляхом формування запиту до Національного банку </w:t>
      </w:r>
      <w:r w:rsidR="00AF7576" w:rsidRPr="00E97789">
        <w:t xml:space="preserve">про подання відомостей про укладення з колекторською компанією договору врегулювання заборгованості </w:t>
      </w:r>
      <w:r w:rsidRPr="00E97789">
        <w:t xml:space="preserve">за формою, наведеною </w:t>
      </w:r>
      <w:r w:rsidR="005A6E8E">
        <w:t>в</w:t>
      </w:r>
      <w:r w:rsidRPr="00E97789">
        <w:t xml:space="preserve"> додатку 1 до цього Положення. </w:t>
      </w:r>
    </w:p>
    <w:p w14:paraId="3623074A" w14:textId="77777777" w:rsidR="00D94B0E" w:rsidRPr="00E97789" w:rsidRDefault="00D94B0E" w:rsidP="00E97789">
      <w:pPr>
        <w:pStyle w:val="aff2"/>
        <w:ind w:left="0" w:firstLine="709"/>
      </w:pPr>
    </w:p>
    <w:p w14:paraId="78DB60AB" w14:textId="3FFF0D34" w:rsidR="00D94B0E" w:rsidRPr="00E97789" w:rsidRDefault="00C70A5C" w:rsidP="00E97789">
      <w:pPr>
        <w:pStyle w:val="aff2"/>
        <w:numPr>
          <w:ilvl w:val="0"/>
          <w:numId w:val="33"/>
        </w:numPr>
        <w:ind w:left="0" w:firstLine="709"/>
        <w:rPr>
          <w:rFonts w:eastAsiaTheme="minorEastAsia"/>
        </w:rPr>
      </w:pPr>
      <w:r w:rsidRPr="00E97789">
        <w:rPr>
          <w:rFonts w:eastAsiaTheme="minorEastAsia"/>
        </w:rPr>
        <w:t>Кредитодавець</w:t>
      </w:r>
      <w:r w:rsidR="00F05615" w:rsidRPr="00E97789">
        <w:rPr>
          <w:rFonts w:eastAsiaTheme="minorEastAsia"/>
        </w:rPr>
        <w:t>, новий кредитор</w:t>
      </w:r>
      <w:r w:rsidRPr="00E97789">
        <w:rPr>
          <w:rFonts w:eastAsiaTheme="minorEastAsia"/>
        </w:rPr>
        <w:t xml:space="preserve"> нада</w:t>
      </w:r>
      <w:r w:rsidR="005A6E8E">
        <w:rPr>
          <w:rFonts w:eastAsiaTheme="minorEastAsia"/>
        </w:rPr>
        <w:t>ють</w:t>
      </w:r>
      <w:r w:rsidRPr="00E97789">
        <w:rPr>
          <w:rFonts w:eastAsiaTheme="minorEastAsia"/>
        </w:rPr>
        <w:t xml:space="preserve"> у запиті до Національного банку, крім відомостей про </w:t>
      </w:r>
      <w:r w:rsidRPr="00E97789">
        <w:t>укладення з колекторською компанією договору врегулювання заборгованості</w:t>
      </w:r>
      <w:r w:rsidRPr="00E97789">
        <w:rPr>
          <w:rFonts w:eastAsiaTheme="minorEastAsia"/>
        </w:rPr>
        <w:t xml:space="preserve">, інформацію про кількість договорів про споживчий кредит, для врегулювання простроченої заборгованості за якими було залучено таку колекторську компанію. </w:t>
      </w:r>
    </w:p>
    <w:p w14:paraId="2F3BF3AD" w14:textId="716FC18B" w:rsidR="00D94B0E" w:rsidRPr="00E97789" w:rsidRDefault="00C70A5C" w:rsidP="00E97789">
      <w:pPr>
        <w:ind w:firstLine="709"/>
        <w:rPr>
          <w:rFonts w:eastAsiaTheme="minorEastAsia"/>
          <w:lang w:eastAsia="en-US"/>
        </w:rPr>
      </w:pPr>
      <w:r w:rsidRPr="00E97789">
        <w:rPr>
          <w:rFonts w:eastAsiaTheme="minorEastAsia"/>
          <w:lang w:eastAsia="en-US"/>
        </w:rPr>
        <w:t xml:space="preserve"> </w:t>
      </w:r>
    </w:p>
    <w:p w14:paraId="29FFF4E3" w14:textId="3787D993" w:rsidR="00D94B0E" w:rsidRPr="00E97789" w:rsidRDefault="00C70A5C" w:rsidP="00E97789">
      <w:pPr>
        <w:pStyle w:val="aff2"/>
        <w:numPr>
          <w:ilvl w:val="0"/>
          <w:numId w:val="33"/>
        </w:numPr>
        <w:ind w:left="0" w:firstLine="709"/>
        <w:rPr>
          <w:rFonts w:eastAsiaTheme="minorEastAsia"/>
          <w:lang w:eastAsia="en-US"/>
        </w:rPr>
      </w:pPr>
      <w:r w:rsidRPr="00E97789">
        <w:rPr>
          <w:rFonts w:eastAsiaTheme="minorEastAsia"/>
          <w:lang w:eastAsia="en-US"/>
        </w:rPr>
        <w:t>Кредитодавець</w:t>
      </w:r>
      <w:r w:rsidR="00F05615" w:rsidRPr="00E97789">
        <w:rPr>
          <w:rFonts w:eastAsiaTheme="minorEastAsia"/>
          <w:lang w:eastAsia="en-US"/>
        </w:rPr>
        <w:t>, новий кредитор</w:t>
      </w:r>
      <w:r w:rsidRPr="00E97789">
        <w:rPr>
          <w:rFonts w:eastAsiaTheme="minorEastAsia"/>
          <w:lang w:eastAsia="en-US"/>
        </w:rPr>
        <w:t xml:space="preserve"> надсила</w:t>
      </w:r>
      <w:r w:rsidR="005A6E8E">
        <w:rPr>
          <w:rFonts w:eastAsiaTheme="minorEastAsia"/>
          <w:lang w:eastAsia="en-US"/>
        </w:rPr>
        <w:t>ють</w:t>
      </w:r>
      <w:r w:rsidRPr="00E97789">
        <w:rPr>
          <w:rFonts w:eastAsiaTheme="minorEastAsia"/>
          <w:lang w:eastAsia="en-US"/>
        </w:rPr>
        <w:t xml:space="preserve"> запит до Національного банку за формою, наведеною </w:t>
      </w:r>
      <w:r w:rsidR="005A6E8E">
        <w:rPr>
          <w:rFonts w:eastAsiaTheme="minorEastAsia"/>
          <w:lang w:eastAsia="en-US"/>
        </w:rPr>
        <w:t>в</w:t>
      </w:r>
      <w:r w:rsidRPr="00E97789">
        <w:rPr>
          <w:rFonts w:eastAsiaTheme="minorEastAsia"/>
          <w:lang w:eastAsia="en-US"/>
        </w:rPr>
        <w:t xml:space="preserve"> додатку 1 до цього Положення, про виключення з Переліку відомостей про укладений з колекторською компанією договір у </w:t>
      </w:r>
      <w:r w:rsidR="005A6E8E">
        <w:rPr>
          <w:rFonts w:eastAsiaTheme="minorEastAsia"/>
          <w:lang w:eastAsia="en-US"/>
        </w:rPr>
        <w:t>разі</w:t>
      </w:r>
      <w:r w:rsidRPr="00E97789">
        <w:rPr>
          <w:rFonts w:eastAsiaTheme="minorEastAsia"/>
          <w:lang w:eastAsia="en-US"/>
        </w:rPr>
        <w:t>:</w:t>
      </w:r>
    </w:p>
    <w:p w14:paraId="5B62756A" w14:textId="77777777" w:rsidR="00D94B0E" w:rsidRPr="00E97789" w:rsidRDefault="00D94B0E" w:rsidP="00E97789">
      <w:pPr>
        <w:ind w:firstLine="709"/>
        <w:rPr>
          <w:rFonts w:eastAsiaTheme="minorEastAsia"/>
          <w:lang w:eastAsia="en-US"/>
        </w:rPr>
      </w:pPr>
    </w:p>
    <w:p w14:paraId="6B3F5240" w14:textId="77777777" w:rsidR="00D94B0E" w:rsidRPr="00E97789" w:rsidRDefault="00C70A5C" w:rsidP="00E97789">
      <w:pPr>
        <w:pStyle w:val="aff2"/>
        <w:numPr>
          <w:ilvl w:val="0"/>
          <w:numId w:val="4"/>
        </w:numPr>
        <w:ind w:left="0" w:firstLine="709"/>
        <w:rPr>
          <w:rFonts w:eastAsiaTheme="minorEastAsia"/>
          <w:lang w:eastAsia="en-US"/>
        </w:rPr>
      </w:pPr>
      <w:r w:rsidRPr="00E97789">
        <w:rPr>
          <w:rFonts w:eastAsiaTheme="minorEastAsia"/>
          <w:lang w:eastAsia="en-US"/>
        </w:rPr>
        <w:t>закінчення строку дії договору, укладеного з колекторською компанією;</w:t>
      </w:r>
    </w:p>
    <w:p w14:paraId="77434CEB" w14:textId="77777777" w:rsidR="00D94B0E" w:rsidRPr="00E97789" w:rsidRDefault="00D94B0E" w:rsidP="00E97789">
      <w:pPr>
        <w:pStyle w:val="aff2"/>
        <w:ind w:left="0" w:firstLine="709"/>
        <w:rPr>
          <w:rFonts w:eastAsiaTheme="minorEastAsia"/>
          <w:lang w:eastAsia="en-US"/>
        </w:rPr>
      </w:pPr>
    </w:p>
    <w:p w14:paraId="6BEAD452" w14:textId="77777777" w:rsidR="00D94B0E" w:rsidRPr="00E97789" w:rsidRDefault="00C70A5C" w:rsidP="00E97789">
      <w:pPr>
        <w:pStyle w:val="aff2"/>
        <w:numPr>
          <w:ilvl w:val="0"/>
          <w:numId w:val="4"/>
        </w:numPr>
        <w:ind w:left="0" w:firstLine="709"/>
        <w:rPr>
          <w:rFonts w:eastAsiaTheme="minorEastAsia"/>
        </w:rPr>
      </w:pPr>
      <w:r w:rsidRPr="00E97789">
        <w:rPr>
          <w:rFonts w:eastAsiaTheme="minorEastAsia"/>
          <w:lang w:eastAsia="en-US"/>
        </w:rPr>
        <w:t>дострокового припинення (розірвання) договору, укладеного з колекторською компанією</w:t>
      </w:r>
      <w:r w:rsidRPr="00E97789">
        <w:rPr>
          <w:rFonts w:eastAsiaTheme="minorEastAsia"/>
        </w:rPr>
        <w:t>.</w:t>
      </w:r>
    </w:p>
    <w:p w14:paraId="2AE03EDC" w14:textId="77777777" w:rsidR="00D94B0E" w:rsidRPr="00E97789" w:rsidRDefault="00D94B0E" w:rsidP="00E97789">
      <w:pPr>
        <w:ind w:firstLine="709"/>
        <w:rPr>
          <w:rFonts w:eastAsiaTheme="minorEastAsia"/>
        </w:rPr>
      </w:pPr>
    </w:p>
    <w:p w14:paraId="77D83524" w14:textId="53433B41" w:rsidR="00D94B0E" w:rsidRPr="00E97789" w:rsidRDefault="00C70A5C" w:rsidP="00E97789">
      <w:pPr>
        <w:pStyle w:val="aff2"/>
        <w:numPr>
          <w:ilvl w:val="0"/>
          <w:numId w:val="33"/>
        </w:numPr>
        <w:ind w:left="0" w:firstLine="709"/>
        <w:rPr>
          <w:rFonts w:eastAsiaTheme="minorEastAsia"/>
          <w:lang w:eastAsia="en-US"/>
        </w:rPr>
      </w:pPr>
      <w:r w:rsidRPr="00E97789">
        <w:rPr>
          <w:rFonts w:eastAsiaTheme="minorEastAsia"/>
          <w:lang w:eastAsia="en-US"/>
        </w:rPr>
        <w:t>Кредитодавець</w:t>
      </w:r>
      <w:r w:rsidR="009A5D93" w:rsidRPr="00E97789">
        <w:rPr>
          <w:rFonts w:eastAsiaTheme="minorEastAsia"/>
          <w:lang w:eastAsia="en-US"/>
        </w:rPr>
        <w:t>, новий кредитор</w:t>
      </w:r>
      <w:r w:rsidRPr="00E97789">
        <w:rPr>
          <w:rFonts w:eastAsiaTheme="minorEastAsia"/>
          <w:lang w:eastAsia="en-US"/>
        </w:rPr>
        <w:t xml:space="preserve"> зобов’язан</w:t>
      </w:r>
      <w:r w:rsidR="005A6E8E">
        <w:rPr>
          <w:rFonts w:eastAsiaTheme="minorEastAsia"/>
          <w:lang w:eastAsia="en-US"/>
        </w:rPr>
        <w:t>і</w:t>
      </w:r>
      <w:r w:rsidRPr="00E97789">
        <w:rPr>
          <w:rFonts w:eastAsiaTheme="minorEastAsia"/>
          <w:lang w:eastAsia="en-US"/>
        </w:rPr>
        <w:t xml:space="preserve"> сформувати зазна</w:t>
      </w:r>
      <w:r w:rsidR="00B41F72" w:rsidRPr="00E97789">
        <w:rPr>
          <w:rFonts w:eastAsiaTheme="minorEastAsia"/>
          <w:lang w:eastAsia="en-US"/>
        </w:rPr>
        <w:t>чений в абзаці першому пункту 1</w:t>
      </w:r>
      <w:r w:rsidR="00722F7A" w:rsidRPr="00E97789">
        <w:rPr>
          <w:rFonts w:eastAsiaTheme="minorEastAsia"/>
          <w:lang w:eastAsia="en-US"/>
        </w:rPr>
        <w:t>4</w:t>
      </w:r>
      <w:r w:rsidRPr="00E97789">
        <w:rPr>
          <w:rFonts w:eastAsiaTheme="minorEastAsia"/>
          <w:lang w:eastAsia="en-US"/>
        </w:rPr>
        <w:t xml:space="preserve"> розділу ІІ цього Положення</w:t>
      </w:r>
      <w:r w:rsidR="00E90BAF" w:rsidRPr="00E97789">
        <w:rPr>
          <w:rFonts w:eastAsiaTheme="minorEastAsia"/>
          <w:lang w:eastAsia="en-US"/>
        </w:rPr>
        <w:t xml:space="preserve"> </w:t>
      </w:r>
      <w:r w:rsidRPr="00E97789">
        <w:rPr>
          <w:rFonts w:eastAsiaTheme="minorEastAsia"/>
          <w:lang w:eastAsia="en-US"/>
        </w:rPr>
        <w:t>запит протягом п’яти робочих днів із дня настання події, визначе</w:t>
      </w:r>
      <w:r w:rsidR="00B41F72" w:rsidRPr="00E97789">
        <w:rPr>
          <w:rFonts w:eastAsiaTheme="minorEastAsia"/>
          <w:lang w:eastAsia="en-US"/>
        </w:rPr>
        <w:t>ної в підпунктах 1</w:t>
      </w:r>
      <w:r w:rsidR="009321ED" w:rsidRPr="00E97789">
        <w:rPr>
          <w:rFonts w:eastAsiaTheme="minorEastAsia"/>
          <w:lang w:eastAsia="en-US"/>
        </w:rPr>
        <w:t xml:space="preserve">, </w:t>
      </w:r>
      <w:r w:rsidR="00B41F72" w:rsidRPr="00E97789">
        <w:rPr>
          <w:rFonts w:eastAsiaTheme="minorEastAsia"/>
          <w:lang w:eastAsia="en-US"/>
        </w:rPr>
        <w:t>2 пункту 1</w:t>
      </w:r>
      <w:r w:rsidR="00722F7A" w:rsidRPr="00E97789">
        <w:rPr>
          <w:rFonts w:eastAsiaTheme="minorEastAsia"/>
          <w:lang w:eastAsia="en-US"/>
        </w:rPr>
        <w:t>4</w:t>
      </w:r>
      <w:r w:rsidRPr="00E97789">
        <w:rPr>
          <w:rFonts w:eastAsiaTheme="minorEastAsia"/>
          <w:lang w:eastAsia="en-US"/>
        </w:rPr>
        <w:t xml:space="preserve"> розділу IІ цього Положення, або з дня отримання кредитодавцем</w:t>
      </w:r>
      <w:r w:rsidR="00F301AF" w:rsidRPr="00E97789">
        <w:rPr>
          <w:rFonts w:eastAsiaTheme="minorEastAsia"/>
          <w:lang w:eastAsia="en-US"/>
        </w:rPr>
        <w:t>, новим кредитором</w:t>
      </w:r>
      <w:r w:rsidRPr="00E97789">
        <w:rPr>
          <w:rFonts w:eastAsiaTheme="minorEastAsia"/>
          <w:lang w:eastAsia="en-US"/>
        </w:rPr>
        <w:t xml:space="preserve"> інформації (документів), що підтверджує (підтверджують) настання такої події.</w:t>
      </w:r>
    </w:p>
    <w:p w14:paraId="3C7BA143" w14:textId="77777777" w:rsidR="00D94B0E" w:rsidRPr="00E97789" w:rsidRDefault="00D94B0E" w:rsidP="00E97789">
      <w:pPr>
        <w:ind w:firstLine="709"/>
        <w:rPr>
          <w:rFonts w:eastAsiaTheme="minorEastAsia"/>
          <w:lang w:eastAsia="en-US"/>
        </w:rPr>
      </w:pPr>
    </w:p>
    <w:p w14:paraId="6DE6527E" w14:textId="76302813" w:rsidR="00D94B0E" w:rsidRPr="00E97789" w:rsidRDefault="00C70A5C" w:rsidP="00E97789">
      <w:pPr>
        <w:pStyle w:val="aff2"/>
        <w:numPr>
          <w:ilvl w:val="0"/>
          <w:numId w:val="33"/>
        </w:numPr>
        <w:ind w:left="0" w:firstLine="709"/>
        <w:rPr>
          <w:rFonts w:eastAsiaTheme="minorEastAsia"/>
          <w:lang w:eastAsia="en-US"/>
        </w:rPr>
      </w:pPr>
      <w:r w:rsidRPr="00E97789">
        <w:rPr>
          <w:rFonts w:eastAsiaTheme="minorEastAsia"/>
          <w:lang w:eastAsia="en-US"/>
        </w:rPr>
        <w:t>Запит, який кредитодавець</w:t>
      </w:r>
      <w:r w:rsidR="0018681E" w:rsidRPr="00E97789">
        <w:rPr>
          <w:rFonts w:eastAsiaTheme="minorEastAsia"/>
          <w:lang w:eastAsia="en-US"/>
        </w:rPr>
        <w:t>, новий кредитор</w:t>
      </w:r>
      <w:r w:rsidRPr="00E97789">
        <w:rPr>
          <w:rFonts w:eastAsiaTheme="minorEastAsia"/>
          <w:lang w:eastAsia="en-US"/>
        </w:rPr>
        <w:t xml:space="preserve"> надсила</w:t>
      </w:r>
      <w:r w:rsidR="005A6E8E">
        <w:rPr>
          <w:rFonts w:eastAsiaTheme="minorEastAsia"/>
          <w:lang w:eastAsia="en-US"/>
        </w:rPr>
        <w:t>ють</w:t>
      </w:r>
      <w:r w:rsidRPr="00E97789">
        <w:rPr>
          <w:rFonts w:eastAsiaTheme="minorEastAsia"/>
          <w:lang w:eastAsia="en-US"/>
        </w:rPr>
        <w:t xml:space="preserve"> до Національного банку, повинен містити дані про один договір врегулювання заборгованості з однією колекторською компанією.</w:t>
      </w:r>
    </w:p>
    <w:p w14:paraId="60AB16B6" w14:textId="77777777" w:rsidR="00D94B0E" w:rsidRPr="00E97789" w:rsidRDefault="00D94B0E" w:rsidP="00E97789">
      <w:pPr>
        <w:ind w:firstLine="709"/>
        <w:rPr>
          <w:lang w:val="ru-RU"/>
        </w:rPr>
      </w:pPr>
    </w:p>
    <w:p w14:paraId="1E931B56" w14:textId="16555F05" w:rsidR="00D94B0E" w:rsidRPr="00E97789" w:rsidRDefault="00C70A5C" w:rsidP="00E97789">
      <w:pPr>
        <w:pStyle w:val="aff2"/>
        <w:numPr>
          <w:ilvl w:val="0"/>
          <w:numId w:val="33"/>
        </w:numPr>
        <w:ind w:left="0" w:firstLine="709"/>
        <w:rPr>
          <w:lang w:val="ru-RU"/>
        </w:rPr>
      </w:pPr>
      <w:r w:rsidRPr="00E97789">
        <w:t xml:space="preserve">Національний банк </w:t>
      </w:r>
      <w:r w:rsidR="00A5277D" w:rsidRPr="00E97789">
        <w:t xml:space="preserve">формує та </w:t>
      </w:r>
      <w:r w:rsidRPr="00E97789">
        <w:t>надсилає кредитодавцю</w:t>
      </w:r>
      <w:r w:rsidR="00197EAC" w:rsidRPr="00E97789">
        <w:t>, новому кредитору</w:t>
      </w:r>
      <w:r w:rsidRPr="00E97789">
        <w:t xml:space="preserve"> </w:t>
      </w:r>
      <w:r w:rsidRPr="00E97789">
        <w:rPr>
          <w:rFonts w:eastAsiaTheme="minorEastAsia"/>
        </w:rPr>
        <w:t>повідомлення</w:t>
      </w:r>
      <w:r w:rsidRPr="00E97789">
        <w:rPr>
          <w:rFonts w:eastAsiaTheme="minorEastAsia"/>
          <w:lang w:eastAsia="en-US"/>
        </w:rPr>
        <w:t xml:space="preserve"> про результати перевірки та обробки </w:t>
      </w:r>
      <w:r w:rsidR="00005BB9" w:rsidRPr="00E97789">
        <w:rPr>
          <w:rFonts w:eastAsiaTheme="minorEastAsia"/>
          <w:lang w:eastAsia="en-US"/>
        </w:rPr>
        <w:t>кожного</w:t>
      </w:r>
      <w:r w:rsidR="002F4A02" w:rsidRPr="00E97789">
        <w:rPr>
          <w:rFonts w:eastAsiaTheme="minorEastAsia"/>
          <w:lang w:eastAsia="en-US"/>
        </w:rPr>
        <w:t xml:space="preserve"> </w:t>
      </w:r>
      <w:r w:rsidRPr="00E97789">
        <w:rPr>
          <w:rFonts w:eastAsiaTheme="minorEastAsia"/>
          <w:lang w:eastAsia="en-US"/>
        </w:rPr>
        <w:t>запиту</w:t>
      </w:r>
      <w:r w:rsidR="00144AC8" w:rsidRPr="00E97789">
        <w:rPr>
          <w:rFonts w:eastAsiaTheme="minorEastAsia"/>
          <w:lang w:eastAsia="en-US"/>
        </w:rPr>
        <w:t xml:space="preserve"> </w:t>
      </w:r>
      <w:r w:rsidR="005A6E8E">
        <w:rPr>
          <w:rFonts w:eastAsiaTheme="minorEastAsia"/>
          <w:lang w:eastAsia="en-US"/>
        </w:rPr>
        <w:t>в</w:t>
      </w:r>
      <w:r w:rsidR="00144AC8" w:rsidRPr="00E97789">
        <w:t xml:space="preserve"> строк, що не перевищує п’яти робочих днів із наступного робочого дня після дати надходження до Національного банку </w:t>
      </w:r>
      <w:r w:rsidR="00A5277D" w:rsidRPr="00E97789">
        <w:t xml:space="preserve">такого </w:t>
      </w:r>
      <w:r w:rsidR="00144AC8" w:rsidRPr="00E97789">
        <w:t>запит</w:t>
      </w:r>
      <w:r w:rsidR="00EC5903" w:rsidRPr="00E97789">
        <w:t>у</w:t>
      </w:r>
      <w:r w:rsidRPr="00E97789">
        <w:t xml:space="preserve">. </w:t>
      </w:r>
    </w:p>
    <w:p w14:paraId="0C8C7635" w14:textId="77777777" w:rsidR="00D94B0E" w:rsidRPr="00E97789" w:rsidRDefault="00D94B0E" w:rsidP="00E97789">
      <w:pPr>
        <w:pStyle w:val="aff2"/>
        <w:ind w:left="0" w:firstLine="709"/>
        <w:rPr>
          <w:rFonts w:eastAsiaTheme="minorEastAsia"/>
          <w:lang w:eastAsia="en-US"/>
        </w:rPr>
      </w:pPr>
    </w:p>
    <w:p w14:paraId="039F7911" w14:textId="293DCDAB" w:rsidR="00D94B0E" w:rsidRPr="00E97789" w:rsidRDefault="00C70A5C" w:rsidP="00E97789">
      <w:pPr>
        <w:pStyle w:val="aff2"/>
        <w:numPr>
          <w:ilvl w:val="0"/>
          <w:numId w:val="33"/>
        </w:numPr>
        <w:ind w:left="0" w:firstLine="709"/>
        <w:rPr>
          <w:rFonts w:eastAsiaTheme="minorEastAsia"/>
          <w:lang w:eastAsia="en-US"/>
        </w:rPr>
      </w:pPr>
      <w:r w:rsidRPr="00E97789">
        <w:rPr>
          <w:rFonts w:eastAsiaTheme="minorEastAsia"/>
          <w:lang w:eastAsia="en-US"/>
        </w:rPr>
        <w:t>Кредитодавець</w:t>
      </w:r>
      <w:r w:rsidR="0018681E" w:rsidRPr="00E97789">
        <w:rPr>
          <w:rFonts w:eastAsiaTheme="minorEastAsia"/>
          <w:lang w:eastAsia="en-US"/>
        </w:rPr>
        <w:t>, новий кредитор</w:t>
      </w:r>
      <w:r w:rsidRPr="00E97789">
        <w:rPr>
          <w:rFonts w:eastAsiaTheme="minorEastAsia"/>
          <w:lang w:eastAsia="en-US"/>
        </w:rPr>
        <w:t xml:space="preserve"> за наявності помилок у запиті ма</w:t>
      </w:r>
      <w:r w:rsidR="005A6E8E">
        <w:rPr>
          <w:rFonts w:eastAsiaTheme="minorEastAsia"/>
          <w:lang w:eastAsia="en-US"/>
        </w:rPr>
        <w:t>ють</w:t>
      </w:r>
      <w:r w:rsidRPr="00E97789">
        <w:rPr>
          <w:rFonts w:eastAsiaTheme="minorEastAsia"/>
          <w:lang w:eastAsia="en-US"/>
        </w:rPr>
        <w:t xml:space="preserve"> подати Національному банку протягом п’яти робочих днів із дати отримання </w:t>
      </w:r>
      <w:r w:rsidRPr="00E97789">
        <w:rPr>
          <w:rFonts w:eastAsiaTheme="minorEastAsia"/>
        </w:rPr>
        <w:t xml:space="preserve">повідомлення </w:t>
      </w:r>
      <w:r w:rsidRPr="00E97789">
        <w:rPr>
          <w:rFonts w:eastAsiaTheme="minorEastAsia"/>
          <w:lang w:eastAsia="en-US"/>
        </w:rPr>
        <w:t>виправлений запит.</w:t>
      </w:r>
    </w:p>
    <w:p w14:paraId="17F4424B" w14:textId="77777777" w:rsidR="00D94B0E" w:rsidRPr="00E97789" w:rsidRDefault="00D94B0E" w:rsidP="00E97789">
      <w:pPr>
        <w:pStyle w:val="aff2"/>
        <w:ind w:left="0" w:firstLine="709"/>
        <w:rPr>
          <w:rFonts w:eastAsiaTheme="minorEastAsia"/>
          <w:lang w:eastAsia="en-US"/>
        </w:rPr>
      </w:pPr>
    </w:p>
    <w:p w14:paraId="61197718" w14:textId="772F69AD" w:rsidR="00D94B0E" w:rsidRPr="00E97789" w:rsidRDefault="00C70A5C" w:rsidP="00E97789">
      <w:pPr>
        <w:pStyle w:val="aff2"/>
        <w:numPr>
          <w:ilvl w:val="0"/>
          <w:numId w:val="33"/>
        </w:numPr>
        <w:ind w:left="0" w:firstLine="709"/>
        <w:rPr>
          <w:rFonts w:eastAsiaTheme="minorEastAsia"/>
          <w:lang w:eastAsia="en-US"/>
        </w:rPr>
      </w:pPr>
      <w:r w:rsidRPr="00E97789">
        <w:rPr>
          <w:rFonts w:eastAsiaTheme="minorEastAsia"/>
          <w:lang w:eastAsia="en-US"/>
        </w:rPr>
        <w:t>Національний банк повідомляє кредитодавця</w:t>
      </w:r>
      <w:r w:rsidR="0018681E" w:rsidRPr="00E97789">
        <w:rPr>
          <w:rFonts w:eastAsiaTheme="minorEastAsia"/>
          <w:lang w:eastAsia="en-US"/>
        </w:rPr>
        <w:t>, нового кредитора</w:t>
      </w:r>
      <w:r w:rsidRPr="00E97789">
        <w:rPr>
          <w:rFonts w:eastAsiaTheme="minorEastAsia"/>
          <w:lang w:eastAsia="en-US"/>
        </w:rPr>
        <w:t xml:space="preserve"> про включення відомостей до Переліку шляхом надсилання повідомлення з номером запису в Переліку.</w:t>
      </w:r>
    </w:p>
    <w:p w14:paraId="642728A8" w14:textId="77777777" w:rsidR="00D94B0E" w:rsidRPr="00E97789" w:rsidRDefault="00D94B0E" w:rsidP="00E97789">
      <w:pPr>
        <w:ind w:firstLine="709"/>
        <w:rPr>
          <w:rFonts w:eastAsiaTheme="minorEastAsia"/>
          <w:lang w:eastAsia="en-US"/>
        </w:rPr>
      </w:pPr>
    </w:p>
    <w:p w14:paraId="4D4F90BE" w14:textId="48DA5C73" w:rsidR="00D94B0E" w:rsidRPr="00E97789" w:rsidRDefault="00C70A5C" w:rsidP="00E97789">
      <w:pPr>
        <w:pStyle w:val="aff2"/>
        <w:numPr>
          <w:ilvl w:val="0"/>
          <w:numId w:val="33"/>
        </w:numPr>
        <w:ind w:left="0" w:firstLine="709"/>
        <w:rPr>
          <w:rFonts w:eastAsiaTheme="minorEastAsia"/>
          <w:lang w:eastAsia="en-US"/>
        </w:rPr>
      </w:pPr>
      <w:r w:rsidRPr="00E97789">
        <w:rPr>
          <w:rFonts w:eastAsiaTheme="minorEastAsia"/>
          <w:lang w:eastAsia="en-US"/>
        </w:rPr>
        <w:t>Національний банк на підставі сформован</w:t>
      </w:r>
      <w:r w:rsidR="002163DD">
        <w:rPr>
          <w:rFonts w:eastAsiaTheme="minorEastAsia"/>
          <w:lang w:eastAsia="en-US"/>
        </w:rPr>
        <w:t>их</w:t>
      </w:r>
      <w:r w:rsidRPr="00E97789">
        <w:rPr>
          <w:rFonts w:eastAsiaTheme="minorEastAsia"/>
          <w:lang w:eastAsia="en-US"/>
        </w:rPr>
        <w:t xml:space="preserve"> кредитодавцем</w:t>
      </w:r>
      <w:r w:rsidR="00CE5364" w:rsidRPr="00E97789">
        <w:rPr>
          <w:rFonts w:eastAsiaTheme="minorEastAsia"/>
          <w:lang w:eastAsia="en-US"/>
        </w:rPr>
        <w:t>, новим кредитором</w:t>
      </w:r>
      <w:r w:rsidRPr="00E97789">
        <w:rPr>
          <w:rFonts w:eastAsiaTheme="minorEastAsia"/>
          <w:lang w:eastAsia="en-US"/>
        </w:rPr>
        <w:t xml:space="preserve"> запит</w:t>
      </w:r>
      <w:r w:rsidR="00173E95">
        <w:rPr>
          <w:rFonts w:eastAsiaTheme="minorEastAsia"/>
          <w:lang w:eastAsia="en-US"/>
        </w:rPr>
        <w:t>ів</w:t>
      </w:r>
      <w:r w:rsidRPr="00E97789">
        <w:rPr>
          <w:rFonts w:eastAsiaTheme="minorEastAsia"/>
          <w:lang w:eastAsia="en-US"/>
        </w:rPr>
        <w:t xml:space="preserve"> виключає з Переліку відомості про укладений з колекторською компанією </w:t>
      </w:r>
      <w:r w:rsidRPr="00E97789">
        <w:t>договір врегулювання заборгованості</w:t>
      </w:r>
      <w:r w:rsidRPr="00E97789">
        <w:rPr>
          <w:rFonts w:eastAsiaTheme="minorEastAsia"/>
          <w:lang w:eastAsia="en-US"/>
        </w:rPr>
        <w:t xml:space="preserve"> протягом п’яти робочих днів та над</w:t>
      </w:r>
      <w:r w:rsidR="00470994" w:rsidRPr="00E97789">
        <w:rPr>
          <w:rFonts w:eastAsiaTheme="minorEastAsia"/>
          <w:lang w:eastAsia="en-US"/>
        </w:rPr>
        <w:t>силає</w:t>
      </w:r>
      <w:r w:rsidRPr="00E97789">
        <w:rPr>
          <w:rFonts w:eastAsiaTheme="minorEastAsia"/>
          <w:lang w:eastAsia="en-US"/>
        </w:rPr>
        <w:t xml:space="preserve"> кредитодавцю</w:t>
      </w:r>
      <w:r w:rsidR="00CE5364" w:rsidRPr="00E97789">
        <w:rPr>
          <w:rFonts w:eastAsiaTheme="minorEastAsia"/>
          <w:lang w:eastAsia="en-US"/>
        </w:rPr>
        <w:t>, новому кредитору</w:t>
      </w:r>
      <w:r w:rsidRPr="00E97789">
        <w:rPr>
          <w:rFonts w:eastAsiaTheme="minorEastAsia"/>
          <w:lang w:eastAsia="en-US"/>
        </w:rPr>
        <w:t xml:space="preserve"> повідомлення.</w:t>
      </w:r>
    </w:p>
    <w:p w14:paraId="2B3B1212" w14:textId="0FEB9716" w:rsidR="00D94B0E" w:rsidRPr="00E97789" w:rsidRDefault="00D94B0E" w:rsidP="00E97789">
      <w:pPr>
        <w:ind w:firstLine="709"/>
        <w:rPr>
          <w:rFonts w:eastAsiaTheme="minorEastAsia"/>
          <w:lang w:eastAsia="en-US"/>
        </w:rPr>
      </w:pPr>
    </w:p>
    <w:p w14:paraId="14310CF1" w14:textId="56E9FAE3" w:rsidR="00D94B0E" w:rsidRPr="00E97789" w:rsidRDefault="00262162" w:rsidP="00E97789">
      <w:pPr>
        <w:jc w:val="center"/>
      </w:pPr>
      <w:r w:rsidRPr="00E97789">
        <w:rPr>
          <w:rFonts w:eastAsiaTheme="minorEastAsia"/>
          <w:lang w:val="en-US" w:eastAsia="en-US"/>
        </w:rPr>
        <w:t>I</w:t>
      </w:r>
      <w:r w:rsidRPr="00E97789">
        <w:rPr>
          <w:rFonts w:eastAsiaTheme="minorEastAsia"/>
          <w:lang w:eastAsia="en-US"/>
        </w:rPr>
        <w:t>ІІ</w:t>
      </w:r>
      <w:r w:rsidR="00C70A5C" w:rsidRPr="00E97789">
        <w:rPr>
          <w:rFonts w:eastAsiaTheme="minorEastAsia"/>
          <w:lang w:eastAsia="en-US"/>
        </w:rPr>
        <w:t xml:space="preserve">. </w:t>
      </w:r>
      <w:r w:rsidR="00C70A5C" w:rsidRPr="00E97789">
        <w:t xml:space="preserve">Порядок </w:t>
      </w:r>
      <w:r w:rsidR="0012605F">
        <w:t xml:space="preserve">надсилання </w:t>
      </w:r>
      <w:r w:rsidR="00C70A5C" w:rsidRPr="00E97789">
        <w:t xml:space="preserve">повідомлення колекторською компанією </w:t>
      </w:r>
      <w:r w:rsidR="0012605F">
        <w:t xml:space="preserve">до </w:t>
      </w:r>
      <w:r w:rsidR="00C90DAD" w:rsidRPr="00E97789">
        <w:t xml:space="preserve">Національного </w:t>
      </w:r>
      <w:r w:rsidR="00C70A5C" w:rsidRPr="00E97789">
        <w:t>банку про особу, залучену до здійснення колекторської діяльності</w:t>
      </w:r>
    </w:p>
    <w:p w14:paraId="38CA2935" w14:textId="77777777" w:rsidR="00D94B0E" w:rsidRPr="00E97789" w:rsidRDefault="00D94B0E" w:rsidP="00E97789">
      <w:pPr>
        <w:ind w:firstLine="709"/>
      </w:pPr>
    </w:p>
    <w:p w14:paraId="3E9B9DD0" w14:textId="79365CE7" w:rsidR="00D94B0E" w:rsidRPr="00E97789" w:rsidRDefault="00C70A5C" w:rsidP="00E97789">
      <w:pPr>
        <w:pStyle w:val="aff2"/>
        <w:numPr>
          <w:ilvl w:val="0"/>
          <w:numId w:val="33"/>
        </w:numPr>
        <w:ind w:left="0" w:firstLine="709"/>
        <w:rPr>
          <w:rFonts w:eastAsiaTheme="minorEastAsia"/>
          <w:lang w:eastAsia="en-US"/>
        </w:rPr>
      </w:pPr>
      <w:r w:rsidRPr="00E97789">
        <w:rPr>
          <w:rFonts w:eastAsiaTheme="minorEastAsia"/>
          <w:lang w:eastAsia="en-US"/>
        </w:rPr>
        <w:t>Колекторська компанія надсилає до Національного банку запит</w:t>
      </w:r>
      <w:r w:rsidR="0021408B" w:rsidRPr="00E97789">
        <w:rPr>
          <w:rFonts w:eastAsiaTheme="minorEastAsia"/>
          <w:lang w:eastAsia="en-US"/>
        </w:rPr>
        <w:t xml:space="preserve"> </w:t>
      </w:r>
      <w:r w:rsidRPr="00E97789">
        <w:rPr>
          <w:rFonts w:eastAsiaTheme="minorEastAsia"/>
          <w:lang w:eastAsia="en-US"/>
        </w:rPr>
        <w:t xml:space="preserve">для обліку в </w:t>
      </w:r>
      <w:r w:rsidR="00BB1AB8" w:rsidRPr="00E97789">
        <w:rPr>
          <w:rFonts w:eastAsiaTheme="minorEastAsia"/>
          <w:lang w:eastAsia="en-US"/>
        </w:rPr>
        <w:t>п</w:t>
      </w:r>
      <w:r w:rsidRPr="00E97789">
        <w:rPr>
          <w:rFonts w:eastAsiaTheme="minorEastAsia"/>
          <w:lang w:eastAsia="en-US"/>
        </w:rPr>
        <w:t xml:space="preserve">ереліку відомостей про </w:t>
      </w:r>
      <w:r w:rsidRPr="00E97789">
        <w:t xml:space="preserve">особу, залучену до здійснення колекторської діяльності, </w:t>
      </w:r>
      <w:r w:rsidR="0021408B" w:rsidRPr="00E97789">
        <w:rPr>
          <w:rFonts w:eastAsiaTheme="minorEastAsia"/>
          <w:lang w:eastAsia="en-US"/>
        </w:rPr>
        <w:t xml:space="preserve">за формою, наведеною </w:t>
      </w:r>
      <w:r w:rsidR="0012605F">
        <w:rPr>
          <w:rFonts w:eastAsiaTheme="minorEastAsia"/>
          <w:lang w:eastAsia="en-US"/>
        </w:rPr>
        <w:t>в</w:t>
      </w:r>
      <w:r w:rsidR="0021408B" w:rsidRPr="00E97789">
        <w:rPr>
          <w:rFonts w:eastAsiaTheme="minorEastAsia"/>
          <w:lang w:eastAsia="en-US"/>
        </w:rPr>
        <w:t xml:space="preserve"> додатку 2 до цього Положення, </w:t>
      </w:r>
      <w:r w:rsidRPr="00E97789">
        <w:rPr>
          <w:rFonts w:eastAsiaTheme="minorEastAsia"/>
          <w:lang w:eastAsia="en-US"/>
        </w:rPr>
        <w:t>протягом п’яти робочих днів із дня укладення</w:t>
      </w:r>
      <w:r w:rsidR="00C179A1" w:rsidRPr="00E97789">
        <w:rPr>
          <w:rFonts w:eastAsiaTheme="minorEastAsia"/>
          <w:lang w:eastAsia="en-US"/>
        </w:rPr>
        <w:t>, закінчення строку дії</w:t>
      </w:r>
      <w:r w:rsidRPr="00E97789">
        <w:rPr>
          <w:rFonts w:eastAsiaTheme="minorEastAsia"/>
          <w:lang w:eastAsia="en-US"/>
        </w:rPr>
        <w:t xml:space="preserve"> або </w:t>
      </w:r>
      <w:r w:rsidR="00C179A1" w:rsidRPr="00E97789">
        <w:rPr>
          <w:rFonts w:eastAsiaTheme="minorEastAsia"/>
          <w:lang w:eastAsia="en-US"/>
        </w:rPr>
        <w:t>дострокового припинення (</w:t>
      </w:r>
      <w:r w:rsidRPr="00E97789">
        <w:rPr>
          <w:rFonts w:eastAsiaTheme="minorEastAsia"/>
          <w:lang w:eastAsia="en-US"/>
        </w:rPr>
        <w:t>розірвання</w:t>
      </w:r>
      <w:r w:rsidR="00C179A1" w:rsidRPr="00E97789">
        <w:rPr>
          <w:rFonts w:eastAsiaTheme="minorEastAsia"/>
          <w:lang w:eastAsia="en-US"/>
        </w:rPr>
        <w:t>)</w:t>
      </w:r>
      <w:r w:rsidRPr="00E97789">
        <w:rPr>
          <w:rFonts w:eastAsiaTheme="minorEastAsia"/>
          <w:lang w:eastAsia="en-US"/>
        </w:rPr>
        <w:t xml:space="preserve"> договору із такою особою, унесення змін до відомостей про </w:t>
      </w:r>
      <w:r w:rsidRPr="00E97789">
        <w:rPr>
          <w:rFonts w:eastAsiaTheme="minorEastAsia"/>
          <w:lang w:val="ru-RU" w:eastAsia="en-US"/>
        </w:rPr>
        <w:t>неї</w:t>
      </w:r>
      <w:r w:rsidRPr="00E97789">
        <w:rPr>
          <w:rFonts w:eastAsiaTheme="minorEastAsia"/>
          <w:lang w:eastAsia="en-US"/>
        </w:rPr>
        <w:t xml:space="preserve">. </w:t>
      </w:r>
    </w:p>
    <w:p w14:paraId="7301F9F1" w14:textId="77777777" w:rsidR="00D94B0E" w:rsidRPr="00E97789" w:rsidRDefault="00C70A5C" w:rsidP="00E97789">
      <w:pPr>
        <w:ind w:firstLine="709"/>
        <w:rPr>
          <w:lang w:val="ru-RU"/>
        </w:rPr>
      </w:pPr>
      <w:r w:rsidRPr="00E97789">
        <w:t>Запит</w:t>
      </w:r>
      <w:r w:rsidRPr="00E97789">
        <w:rPr>
          <w:rFonts w:eastAsiaTheme="minorEastAsia"/>
          <w:lang w:eastAsia="en-US"/>
        </w:rPr>
        <w:t xml:space="preserve">, який колекторська компанія надсилає до Національного банку, </w:t>
      </w:r>
      <w:r w:rsidRPr="00E97789">
        <w:t>повинен містити дані про одну особу, залучену до здійснення колекторської діяльності.</w:t>
      </w:r>
    </w:p>
    <w:p w14:paraId="2DDE9A66" w14:textId="77777777" w:rsidR="00D94B0E" w:rsidRPr="00E97789" w:rsidRDefault="00D94B0E" w:rsidP="00E97789">
      <w:pPr>
        <w:pStyle w:val="aff2"/>
        <w:ind w:left="0" w:firstLine="709"/>
        <w:rPr>
          <w:rFonts w:eastAsiaTheme="minorEastAsia"/>
          <w:lang w:eastAsia="en-US"/>
        </w:rPr>
      </w:pPr>
    </w:p>
    <w:p w14:paraId="4FD5FAAB" w14:textId="470BD043" w:rsidR="00D94B0E" w:rsidRPr="00E97789" w:rsidRDefault="00C70A5C" w:rsidP="00E97789">
      <w:pPr>
        <w:pStyle w:val="aff2"/>
        <w:numPr>
          <w:ilvl w:val="0"/>
          <w:numId w:val="33"/>
        </w:numPr>
        <w:ind w:left="0" w:firstLine="709"/>
        <w:rPr>
          <w:rFonts w:eastAsiaTheme="minorEastAsia"/>
          <w:lang w:eastAsia="en-US"/>
        </w:rPr>
      </w:pPr>
      <w:r w:rsidRPr="00E97789">
        <w:rPr>
          <w:rFonts w:eastAsiaTheme="minorEastAsia"/>
          <w:lang w:eastAsia="en-US"/>
        </w:rPr>
        <w:t xml:space="preserve">Колекторська компанія </w:t>
      </w:r>
      <w:r w:rsidRPr="00E97789">
        <w:t>отримує згоду на обробку персональних даних (уключаючи використання і поширення даних Національн</w:t>
      </w:r>
      <w:r w:rsidR="0012605F">
        <w:t>им</w:t>
      </w:r>
      <w:r w:rsidRPr="00E97789">
        <w:t xml:space="preserve"> банк</w:t>
      </w:r>
      <w:r w:rsidR="0012605F">
        <w:t>ом</w:t>
      </w:r>
      <w:r w:rsidRPr="00E97789">
        <w:t xml:space="preserve">, </w:t>
      </w:r>
      <w:r w:rsidR="00F5123A" w:rsidRPr="00E97789">
        <w:t xml:space="preserve">їх </w:t>
      </w:r>
      <w:r w:rsidRPr="00E97789">
        <w:t>оприлюднення на сторінці офіційного Інтернет-представництва Національного банку) фізичних осіб, відомості про як</w:t>
      </w:r>
      <w:r w:rsidR="00C11E72">
        <w:rPr>
          <w:lang w:val="ru-RU"/>
        </w:rPr>
        <w:t>их</w:t>
      </w:r>
      <w:r w:rsidRPr="00E97789">
        <w:t xml:space="preserve"> передаються до Національного банку, у порядку, визначеному </w:t>
      </w:r>
      <w:r w:rsidR="0012605F">
        <w:t>в</w:t>
      </w:r>
      <w:r w:rsidRPr="00E97789">
        <w:t xml:space="preserve"> Законі України “Про захист персональних даних”.</w:t>
      </w:r>
    </w:p>
    <w:p w14:paraId="5EFE5420" w14:textId="77777777" w:rsidR="00D94B0E" w:rsidRPr="00E97789" w:rsidRDefault="00D94B0E" w:rsidP="00E97789">
      <w:pPr>
        <w:pStyle w:val="aff2"/>
        <w:ind w:left="0" w:firstLine="709"/>
        <w:rPr>
          <w:rFonts w:eastAsiaTheme="minorEastAsia"/>
          <w:lang w:eastAsia="en-US"/>
        </w:rPr>
      </w:pPr>
    </w:p>
    <w:p w14:paraId="1817E51B" w14:textId="3BE88C35" w:rsidR="00D94B0E" w:rsidRPr="00E97789" w:rsidRDefault="00C70A5C" w:rsidP="00E97789">
      <w:pPr>
        <w:pStyle w:val="aff2"/>
        <w:numPr>
          <w:ilvl w:val="0"/>
          <w:numId w:val="33"/>
        </w:numPr>
        <w:ind w:left="0" w:firstLine="709"/>
        <w:rPr>
          <w:rFonts w:eastAsiaTheme="minorEastAsia"/>
          <w:lang w:eastAsia="en-US"/>
        </w:rPr>
      </w:pPr>
      <w:r w:rsidRPr="00E97789">
        <w:t>Національний банк опрацьовує запит колекторської компанії</w:t>
      </w:r>
      <w:r w:rsidR="00301EE2" w:rsidRPr="00E97789">
        <w:t xml:space="preserve">, а колекторська компанія надсилає </w:t>
      </w:r>
      <w:r w:rsidR="00301EE2" w:rsidRPr="00E97789">
        <w:rPr>
          <w:rFonts w:eastAsiaTheme="minorEastAsia"/>
          <w:lang w:eastAsia="en-US"/>
        </w:rPr>
        <w:t xml:space="preserve">виправлений запит у </w:t>
      </w:r>
      <w:r w:rsidR="0012605F">
        <w:rPr>
          <w:rFonts w:eastAsiaTheme="minorEastAsia"/>
          <w:lang w:eastAsia="en-US"/>
        </w:rPr>
        <w:t>разі</w:t>
      </w:r>
      <w:r w:rsidR="0012605F" w:rsidRPr="00E97789">
        <w:rPr>
          <w:rFonts w:eastAsiaTheme="minorEastAsia"/>
          <w:lang w:eastAsia="en-US"/>
        </w:rPr>
        <w:t xml:space="preserve"> </w:t>
      </w:r>
      <w:r w:rsidR="00301EE2" w:rsidRPr="00E97789">
        <w:rPr>
          <w:rFonts w:eastAsiaTheme="minorEastAsia"/>
          <w:lang w:eastAsia="en-US"/>
        </w:rPr>
        <w:t xml:space="preserve">отримання від Національного банку </w:t>
      </w:r>
      <w:r w:rsidR="00301EE2" w:rsidRPr="00E97789">
        <w:rPr>
          <w:rFonts w:eastAsiaTheme="minorEastAsia"/>
        </w:rPr>
        <w:t>повідомлення</w:t>
      </w:r>
      <w:r w:rsidR="00301EE2" w:rsidRPr="00E97789">
        <w:rPr>
          <w:rFonts w:eastAsiaTheme="minorEastAsia"/>
          <w:lang w:eastAsia="en-US"/>
        </w:rPr>
        <w:t xml:space="preserve"> про наявність помилок у попередньому запиті </w:t>
      </w:r>
      <w:r w:rsidR="00F5123A">
        <w:rPr>
          <w:rFonts w:eastAsiaTheme="minorEastAsia"/>
          <w:lang w:eastAsia="en-US"/>
        </w:rPr>
        <w:t>в</w:t>
      </w:r>
      <w:r w:rsidRPr="00E97789">
        <w:t xml:space="preserve"> порядку, визначеному Національним банком для кредитодавця</w:t>
      </w:r>
      <w:r w:rsidR="00821F8A" w:rsidRPr="00E97789">
        <w:t>, нового кредитора</w:t>
      </w:r>
      <w:r w:rsidRPr="00E97789">
        <w:t>.</w:t>
      </w:r>
    </w:p>
    <w:p w14:paraId="4E29B1EA" w14:textId="77777777" w:rsidR="00D94B0E" w:rsidRPr="00E97789" w:rsidRDefault="00D94B0E" w:rsidP="00E97789">
      <w:pPr>
        <w:ind w:firstLine="709"/>
        <w:rPr>
          <w:lang w:val="ru-RU"/>
        </w:rPr>
      </w:pPr>
    </w:p>
    <w:p w14:paraId="309B3F57" w14:textId="40B5026C" w:rsidR="00D94B0E" w:rsidRPr="00E97789" w:rsidRDefault="00262162" w:rsidP="00E97789">
      <w:pPr>
        <w:jc w:val="center"/>
        <w:rPr>
          <w:lang w:val="ru-RU"/>
        </w:rPr>
      </w:pPr>
      <w:r w:rsidRPr="00E97789">
        <w:rPr>
          <w:rFonts w:eastAsiaTheme="minorEastAsia"/>
          <w:lang w:eastAsia="en-US"/>
        </w:rPr>
        <w:t>І</w:t>
      </w:r>
      <w:r w:rsidR="00C70A5C" w:rsidRPr="00E97789">
        <w:rPr>
          <w:rFonts w:eastAsiaTheme="minorEastAsia"/>
          <w:lang w:val="en-US" w:eastAsia="en-US"/>
        </w:rPr>
        <w:t>V</w:t>
      </w:r>
      <w:r w:rsidR="00C70A5C" w:rsidRPr="00E97789">
        <w:rPr>
          <w:rFonts w:eastAsiaTheme="minorEastAsia"/>
          <w:lang w:eastAsia="en-US"/>
        </w:rPr>
        <w:t xml:space="preserve">. </w:t>
      </w:r>
      <w:r w:rsidR="00C70A5C" w:rsidRPr="00E97789">
        <w:t xml:space="preserve">Порядок </w:t>
      </w:r>
      <w:r w:rsidR="006F40CB" w:rsidRPr="00E97789">
        <w:rPr>
          <w:lang w:val="ru-RU"/>
        </w:rPr>
        <w:t>надання</w:t>
      </w:r>
      <w:r w:rsidR="006F40CB" w:rsidRPr="00E97789">
        <w:t xml:space="preserve"> </w:t>
      </w:r>
      <w:r w:rsidR="00001AC6" w:rsidRPr="00E97789">
        <w:t xml:space="preserve">кредитодавцем, новим кредитором </w:t>
      </w:r>
      <w:r w:rsidR="000F4A01" w:rsidRPr="00E97789">
        <w:t>Національному</w:t>
      </w:r>
      <w:r w:rsidR="006140FB" w:rsidRPr="00E97789">
        <w:t xml:space="preserve"> </w:t>
      </w:r>
      <w:r w:rsidR="00C70A5C" w:rsidRPr="00E97789">
        <w:t xml:space="preserve">банку інформації про </w:t>
      </w:r>
      <w:r w:rsidR="00001AC6" w:rsidRPr="00E97789">
        <w:t>отримання ним</w:t>
      </w:r>
      <w:r w:rsidR="0012605F">
        <w:t>и</w:t>
      </w:r>
      <w:r w:rsidR="00001AC6" w:rsidRPr="00E97789">
        <w:t xml:space="preserve"> </w:t>
      </w:r>
      <w:r w:rsidR="00C70A5C" w:rsidRPr="00E97789">
        <w:t>від особи, яка не включена до реєстру колекторських компаній, пропозиції щодо здійснення дії, що за суттю є врегулюванням простроченої заборгованості</w:t>
      </w:r>
      <w:r w:rsidR="006140FB" w:rsidRPr="00E97789">
        <w:t xml:space="preserve"> </w:t>
      </w:r>
    </w:p>
    <w:p w14:paraId="4ED9C492" w14:textId="77777777" w:rsidR="00D94B0E" w:rsidRPr="00E97789" w:rsidRDefault="00D94B0E" w:rsidP="00E97789">
      <w:pPr>
        <w:ind w:firstLine="709"/>
        <w:rPr>
          <w:lang w:val="ru-RU"/>
        </w:rPr>
      </w:pPr>
    </w:p>
    <w:p w14:paraId="1356F852" w14:textId="6565EFB5" w:rsidR="00D94B0E" w:rsidRPr="00E97789" w:rsidRDefault="00C70A5C" w:rsidP="00E97789">
      <w:pPr>
        <w:pStyle w:val="aff2"/>
        <w:numPr>
          <w:ilvl w:val="0"/>
          <w:numId w:val="33"/>
        </w:numPr>
        <w:ind w:left="0" w:firstLine="709"/>
        <w:rPr>
          <w:lang w:val="ru-RU"/>
        </w:rPr>
      </w:pPr>
      <w:r w:rsidRPr="00E97789">
        <w:rPr>
          <w:rFonts w:eastAsiaTheme="minorEastAsia"/>
          <w:lang w:eastAsia="en-US"/>
        </w:rPr>
        <w:t>Кредитодавець</w:t>
      </w:r>
      <w:r w:rsidR="006B288E" w:rsidRPr="00E97789">
        <w:rPr>
          <w:rFonts w:eastAsiaTheme="minorEastAsia"/>
          <w:lang w:eastAsia="en-US"/>
        </w:rPr>
        <w:t>, новий кредитор</w:t>
      </w:r>
      <w:r w:rsidRPr="00E97789">
        <w:t xml:space="preserve"> </w:t>
      </w:r>
      <w:r w:rsidR="00197D42" w:rsidRPr="00E97789">
        <w:t>забезпечу</w:t>
      </w:r>
      <w:r w:rsidR="0012605F">
        <w:t>ють</w:t>
      </w:r>
      <w:r w:rsidR="00197D42" w:rsidRPr="00E97789">
        <w:t xml:space="preserve"> подання </w:t>
      </w:r>
      <w:r w:rsidR="0012605F">
        <w:t>до Національного банку в разі</w:t>
      </w:r>
      <w:r w:rsidR="00197D42" w:rsidRPr="00E97789">
        <w:t xml:space="preserve"> </w:t>
      </w:r>
      <w:r w:rsidRPr="00E97789">
        <w:t>отримання від особи, яка не включена до реєстру колекторських компаній, пропозиції щодо здійснення в інтересах кредитодавця</w:t>
      </w:r>
      <w:r w:rsidR="00EE6C7E" w:rsidRPr="00E97789">
        <w:t>, нового кредитора</w:t>
      </w:r>
      <w:r w:rsidRPr="00E97789">
        <w:t xml:space="preserve"> дії, що за суттю є врегулюванням простроченої заборгованості</w:t>
      </w:r>
      <w:r w:rsidR="00281F40" w:rsidRPr="00E97789">
        <w:t>,</w:t>
      </w:r>
      <w:r w:rsidR="005C2746" w:rsidRPr="00E97789">
        <w:t xml:space="preserve"> таких відомостей</w:t>
      </w:r>
      <w:r w:rsidR="00197D42" w:rsidRPr="00E97789">
        <w:t>:</w:t>
      </w:r>
    </w:p>
    <w:p w14:paraId="3082278B" w14:textId="34CFE037" w:rsidR="00D94B0E" w:rsidRPr="00E97789" w:rsidRDefault="00D94B0E" w:rsidP="00E97789">
      <w:pPr>
        <w:ind w:firstLine="709"/>
        <w:rPr>
          <w:lang w:val="ru-RU"/>
        </w:rPr>
      </w:pPr>
    </w:p>
    <w:p w14:paraId="0C33DBE3" w14:textId="630752A1" w:rsidR="00D94B0E" w:rsidRPr="00E97789" w:rsidRDefault="00C70A5C" w:rsidP="00E97789">
      <w:pPr>
        <w:pStyle w:val="aff2"/>
        <w:numPr>
          <w:ilvl w:val="0"/>
          <w:numId w:val="7"/>
        </w:numPr>
        <w:ind w:left="0" w:firstLine="709"/>
        <w:rPr>
          <w:lang w:val="ru-RU"/>
        </w:rPr>
      </w:pPr>
      <w:r w:rsidRPr="00E97789">
        <w:t>повне найменування юридичної особи, прізвище, ім’я, по батькові (</w:t>
      </w:r>
      <w:r w:rsidR="00054F76">
        <w:t xml:space="preserve">за </w:t>
      </w:r>
      <w:r w:rsidRPr="00E97789">
        <w:t>наявності) фізичної особи, від якої отримано пропозицію;</w:t>
      </w:r>
    </w:p>
    <w:p w14:paraId="3C874584" w14:textId="77777777" w:rsidR="00D94B0E" w:rsidRPr="00E97789" w:rsidRDefault="00D94B0E" w:rsidP="00E97789">
      <w:pPr>
        <w:pStyle w:val="aff2"/>
        <w:ind w:left="0" w:firstLine="709"/>
        <w:rPr>
          <w:lang w:val="ru-RU"/>
        </w:rPr>
      </w:pPr>
    </w:p>
    <w:p w14:paraId="2C82BFAE" w14:textId="0A904877" w:rsidR="00D94B0E" w:rsidRPr="00E97789" w:rsidRDefault="00C70A5C" w:rsidP="00E97789">
      <w:pPr>
        <w:pStyle w:val="aff2"/>
        <w:numPr>
          <w:ilvl w:val="0"/>
          <w:numId w:val="7"/>
        </w:numPr>
        <w:ind w:left="0" w:firstLine="709"/>
        <w:rPr>
          <w:lang w:val="ru-RU"/>
        </w:rPr>
      </w:pPr>
      <w:r w:rsidRPr="00E97789">
        <w:t xml:space="preserve">реєстраційний номер облікової картки платника податків фізичної особи, від якої отримано пропозицію, або номер (та за наявності – серія)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w:t>
      </w:r>
      <w:r w:rsidR="00E33C60">
        <w:t>в</w:t>
      </w:r>
      <w:r w:rsidRPr="00E97789">
        <w:t xml:space="preserve"> паспорті)</w:t>
      </w:r>
      <w:r w:rsidR="00E33C60">
        <w:t>;</w:t>
      </w:r>
      <w:r w:rsidRPr="00E97789">
        <w:t xml:space="preserve"> відомості про паспорт чи інший документ, що посвідчує особу та відповідно до законодавства України може бути використаний на території України для укладення правочинів,</w:t>
      </w:r>
      <w:r w:rsidR="00E33C60">
        <w:t xml:space="preserve"> –</w:t>
      </w:r>
      <w:r w:rsidRPr="00E97789">
        <w:t xml:space="preserve"> для фізичної особи</w:t>
      </w:r>
      <w:r w:rsidR="00E33C60">
        <w:t>-</w:t>
      </w:r>
      <w:r w:rsidRPr="00E97789">
        <w:t>нерезидента;</w:t>
      </w:r>
    </w:p>
    <w:p w14:paraId="2F00512D" w14:textId="77777777" w:rsidR="00D94B0E" w:rsidRPr="00E97789" w:rsidRDefault="00D94B0E" w:rsidP="00E97789">
      <w:pPr>
        <w:pStyle w:val="aff2"/>
        <w:ind w:left="0" w:firstLine="709"/>
        <w:rPr>
          <w:lang w:val="ru-RU"/>
        </w:rPr>
      </w:pPr>
    </w:p>
    <w:p w14:paraId="3A36F275" w14:textId="24C95BE4" w:rsidR="00D94B0E" w:rsidRPr="00E97789" w:rsidRDefault="00C70A5C" w:rsidP="00E97789">
      <w:pPr>
        <w:pStyle w:val="aff2"/>
        <w:numPr>
          <w:ilvl w:val="0"/>
          <w:numId w:val="7"/>
        </w:numPr>
        <w:ind w:left="0" w:firstLine="709"/>
      </w:pPr>
      <w:r w:rsidRPr="00E97789">
        <w:rPr>
          <w:lang w:val="ru-RU"/>
        </w:rPr>
        <w:t>к</w:t>
      </w:r>
      <w:r w:rsidRPr="00E97789">
        <w:t xml:space="preserve">од </w:t>
      </w:r>
      <w:r w:rsidR="00882FA9">
        <w:t xml:space="preserve">за </w:t>
      </w:r>
      <w:r w:rsidRPr="00E97789">
        <w:t>ЄДРПОУ, місцезнаходження юридичної особи, від якої отримано пропозицію, згідно з інформацією з Єдиного державного реєстру юридичних осіб, фізичних осіб-підприємців та громадських формувань;</w:t>
      </w:r>
    </w:p>
    <w:p w14:paraId="69003470" w14:textId="77777777" w:rsidR="00D94B0E" w:rsidRPr="00E97789" w:rsidRDefault="00D94B0E" w:rsidP="00E97789">
      <w:pPr>
        <w:pStyle w:val="aff2"/>
        <w:ind w:left="0" w:firstLine="709"/>
      </w:pPr>
    </w:p>
    <w:p w14:paraId="47E8A6E5" w14:textId="77777777" w:rsidR="00D94B0E" w:rsidRPr="00E97789" w:rsidRDefault="00C70A5C" w:rsidP="00E97789">
      <w:pPr>
        <w:pStyle w:val="aff2"/>
        <w:numPr>
          <w:ilvl w:val="0"/>
          <w:numId w:val="7"/>
        </w:numPr>
        <w:ind w:left="0" w:firstLine="709"/>
        <w:rPr>
          <w:lang w:val="ru-RU"/>
        </w:rPr>
      </w:pPr>
      <w:r w:rsidRPr="00E97789">
        <w:t xml:space="preserve">адреси для отримання електронних і поштових повідомлень, за якими приймаються </w:t>
      </w:r>
      <w:r w:rsidRPr="00E97789">
        <w:rPr>
          <w:lang w:val="ru-RU"/>
        </w:rPr>
        <w:t>звернення особою</w:t>
      </w:r>
      <w:r w:rsidRPr="00E97789">
        <w:t>, від якої отримано пропозицію;</w:t>
      </w:r>
    </w:p>
    <w:p w14:paraId="435782D9" w14:textId="77777777" w:rsidR="00D94B0E" w:rsidRPr="00E97789" w:rsidRDefault="00D94B0E" w:rsidP="00E97789">
      <w:pPr>
        <w:pStyle w:val="aff2"/>
        <w:ind w:left="0" w:firstLine="709"/>
        <w:rPr>
          <w:lang w:val="ru-RU"/>
        </w:rPr>
      </w:pPr>
    </w:p>
    <w:p w14:paraId="0F4388A4" w14:textId="77777777" w:rsidR="00D94B0E" w:rsidRPr="00E97789" w:rsidRDefault="00C70A5C" w:rsidP="00E97789">
      <w:pPr>
        <w:pStyle w:val="aff2"/>
        <w:numPr>
          <w:ilvl w:val="0"/>
          <w:numId w:val="7"/>
        </w:numPr>
        <w:ind w:left="0" w:firstLine="709"/>
        <w:rPr>
          <w:lang w:val="ru-RU"/>
        </w:rPr>
      </w:pPr>
      <w:r w:rsidRPr="00E97789">
        <w:t>номери телефонів контактних осіб;</w:t>
      </w:r>
    </w:p>
    <w:p w14:paraId="2CDDABD5" w14:textId="77777777" w:rsidR="00D94B0E" w:rsidRPr="00E97789" w:rsidRDefault="00D94B0E" w:rsidP="00E97789">
      <w:pPr>
        <w:pStyle w:val="aff2"/>
        <w:ind w:left="0" w:firstLine="709"/>
        <w:rPr>
          <w:lang w:val="ru-RU"/>
        </w:rPr>
      </w:pPr>
    </w:p>
    <w:p w14:paraId="4F15E351" w14:textId="20C4EDE7" w:rsidR="00D94B0E" w:rsidRPr="00E97789" w:rsidRDefault="00C70A5C" w:rsidP="00E97789">
      <w:pPr>
        <w:pStyle w:val="aff2"/>
        <w:numPr>
          <w:ilvl w:val="0"/>
          <w:numId w:val="7"/>
        </w:numPr>
        <w:ind w:left="0" w:firstLine="709"/>
      </w:pPr>
      <w:r w:rsidRPr="00E97789">
        <w:t>відомості про керівника юридичної особи, від якої отримано пропозицію [прізвище, ім’я, по батькові (</w:t>
      </w:r>
      <w:r w:rsidR="00054F76">
        <w:t>за</w:t>
      </w:r>
      <w:r w:rsidRPr="00E97789">
        <w:t xml:space="preserve"> наявності), реєстраційний номер облікової картки платника податків або номер (та за наявності – серія)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r w:rsidR="00882FA9">
        <w:t>;</w:t>
      </w:r>
      <w:r w:rsidRPr="00E97789">
        <w:t xml:space="preserve"> відомості про паспорт чи інший документ, що посвідчує особу та відповідно до законодавства України може бути використаний на території України для укладення правочинів,</w:t>
      </w:r>
      <w:r w:rsidR="00882FA9">
        <w:t xml:space="preserve"> –</w:t>
      </w:r>
      <w:r w:rsidRPr="00E97789">
        <w:t xml:space="preserve"> для керівника</w:t>
      </w:r>
      <w:r w:rsidR="00882FA9">
        <w:t>-</w:t>
      </w:r>
      <w:r w:rsidRPr="00E97789">
        <w:t>нерезидента</w:t>
      </w:r>
      <w:r w:rsidRPr="00E97789">
        <w:rPr>
          <w:shd w:val="clear" w:color="auto" w:fill="FFFFFF"/>
        </w:rPr>
        <w:t>]</w:t>
      </w:r>
      <w:r w:rsidRPr="00E97789">
        <w:t>;</w:t>
      </w:r>
    </w:p>
    <w:p w14:paraId="15BE8B92" w14:textId="77777777" w:rsidR="00D94B0E" w:rsidRPr="00E97789" w:rsidRDefault="00D94B0E" w:rsidP="00E97789">
      <w:pPr>
        <w:pStyle w:val="aff2"/>
        <w:ind w:left="0" w:firstLine="709"/>
      </w:pPr>
    </w:p>
    <w:p w14:paraId="49FD1E28" w14:textId="63428D50" w:rsidR="00D94B0E" w:rsidRPr="00E97789" w:rsidRDefault="00C70A5C" w:rsidP="00E97789">
      <w:pPr>
        <w:pStyle w:val="aff2"/>
        <w:numPr>
          <w:ilvl w:val="0"/>
          <w:numId w:val="7"/>
        </w:numPr>
        <w:ind w:left="0" w:firstLine="709"/>
      </w:pPr>
      <w:r w:rsidRPr="00E97789">
        <w:t xml:space="preserve">відомості про дату отримання пропозиції та її суть, уключаючи відомості про функції та/або процеси, що виконуються такою особою </w:t>
      </w:r>
      <w:r w:rsidR="00882FA9">
        <w:t>в</w:t>
      </w:r>
      <w:r w:rsidRPr="00E97789">
        <w:t xml:space="preserve"> межах здійснення колекторської діяльності;</w:t>
      </w:r>
    </w:p>
    <w:p w14:paraId="0E7AAE44" w14:textId="77777777" w:rsidR="00D94B0E" w:rsidRPr="00E97789" w:rsidRDefault="00D94B0E" w:rsidP="00E97789">
      <w:pPr>
        <w:pStyle w:val="aff2"/>
        <w:ind w:left="0" w:firstLine="709"/>
      </w:pPr>
    </w:p>
    <w:p w14:paraId="137C0FFE" w14:textId="698BA38E" w:rsidR="00D94B0E" w:rsidRPr="00E97789" w:rsidRDefault="00C70A5C" w:rsidP="00E97789">
      <w:pPr>
        <w:pStyle w:val="aff2"/>
        <w:numPr>
          <w:ilvl w:val="0"/>
          <w:numId w:val="7"/>
        </w:numPr>
        <w:ind w:left="0" w:firstLine="709"/>
        <w:rPr>
          <w:lang w:val="ru-RU"/>
        </w:rPr>
      </w:pPr>
      <w:r w:rsidRPr="00E97789">
        <w:t>відомості про вид діяльності особи, від якої отримано пропозицію.</w:t>
      </w:r>
    </w:p>
    <w:p w14:paraId="197E39F9" w14:textId="77777777" w:rsidR="00D94B0E" w:rsidRPr="00E97789" w:rsidRDefault="00D94B0E" w:rsidP="00E97789">
      <w:pPr>
        <w:pStyle w:val="aff2"/>
        <w:ind w:left="0" w:firstLine="709"/>
        <w:rPr>
          <w:rFonts w:eastAsiaTheme="minorEastAsia"/>
          <w:lang w:eastAsia="en-US"/>
        </w:rPr>
      </w:pPr>
    </w:p>
    <w:p w14:paraId="1A82CFDD" w14:textId="0704F9BB" w:rsidR="00D94B0E" w:rsidRPr="00E97789" w:rsidRDefault="00C70A5C" w:rsidP="00E97789">
      <w:pPr>
        <w:pStyle w:val="aff2"/>
        <w:numPr>
          <w:ilvl w:val="0"/>
          <w:numId w:val="33"/>
        </w:numPr>
        <w:ind w:left="0" w:firstLine="709"/>
        <w:rPr>
          <w:rFonts w:eastAsiaTheme="minorEastAsia"/>
          <w:lang w:eastAsia="en-US"/>
        </w:rPr>
      </w:pPr>
      <w:r w:rsidRPr="00E97789">
        <w:rPr>
          <w:rFonts w:eastAsiaTheme="minorEastAsia"/>
          <w:lang w:eastAsia="en-US"/>
        </w:rPr>
        <w:t>Кредитодавець</w:t>
      </w:r>
      <w:r w:rsidR="009B0E7C" w:rsidRPr="00E97789">
        <w:rPr>
          <w:rFonts w:eastAsiaTheme="minorEastAsia"/>
          <w:lang w:eastAsia="en-US"/>
        </w:rPr>
        <w:t>, новий кредитор</w:t>
      </w:r>
      <w:r w:rsidRPr="00E97789">
        <w:rPr>
          <w:rFonts w:eastAsiaTheme="minorEastAsia"/>
          <w:lang w:eastAsia="en-US"/>
        </w:rPr>
        <w:t xml:space="preserve"> </w:t>
      </w:r>
      <w:r w:rsidR="00951978">
        <w:rPr>
          <w:rFonts w:eastAsiaTheme="minorEastAsia"/>
          <w:lang w:eastAsia="en-US"/>
        </w:rPr>
        <w:t>по</w:t>
      </w:r>
      <w:r w:rsidRPr="00E97789">
        <w:rPr>
          <w:rFonts w:eastAsiaTheme="minorEastAsia"/>
          <w:lang w:eastAsia="en-US"/>
        </w:rPr>
        <w:t>да</w:t>
      </w:r>
      <w:r w:rsidR="00951978">
        <w:rPr>
          <w:rFonts w:eastAsiaTheme="minorEastAsia"/>
          <w:lang w:eastAsia="en-US"/>
        </w:rPr>
        <w:t>ють</w:t>
      </w:r>
      <w:r w:rsidRPr="00E97789">
        <w:rPr>
          <w:rFonts w:eastAsiaTheme="minorEastAsia"/>
          <w:lang w:eastAsia="en-US"/>
        </w:rPr>
        <w:t xml:space="preserve"> Національному банку в</w:t>
      </w:r>
      <w:r w:rsidR="003E668F" w:rsidRPr="00E97789">
        <w:rPr>
          <w:rFonts w:eastAsiaTheme="minorEastAsia"/>
          <w:lang w:eastAsia="en-US"/>
        </w:rPr>
        <w:t xml:space="preserve">ідомості, передбачені </w:t>
      </w:r>
      <w:r w:rsidR="00882FA9">
        <w:rPr>
          <w:rFonts w:eastAsiaTheme="minorEastAsia"/>
          <w:lang w:eastAsia="en-US"/>
        </w:rPr>
        <w:t xml:space="preserve">в </w:t>
      </w:r>
      <w:r w:rsidR="003E668F" w:rsidRPr="00E97789">
        <w:rPr>
          <w:rFonts w:eastAsiaTheme="minorEastAsia"/>
          <w:lang w:eastAsia="en-US"/>
        </w:rPr>
        <w:t>пункт</w:t>
      </w:r>
      <w:r w:rsidR="00882FA9">
        <w:rPr>
          <w:rFonts w:eastAsiaTheme="minorEastAsia"/>
          <w:lang w:eastAsia="en-US"/>
        </w:rPr>
        <w:t>і</w:t>
      </w:r>
      <w:r w:rsidR="003E668F" w:rsidRPr="00E97789">
        <w:rPr>
          <w:rFonts w:eastAsiaTheme="minorEastAsia"/>
          <w:lang w:eastAsia="en-US"/>
        </w:rPr>
        <w:t xml:space="preserve"> 2</w:t>
      </w:r>
      <w:r w:rsidR="006135B4" w:rsidRPr="00E97789">
        <w:rPr>
          <w:rFonts w:eastAsiaTheme="minorEastAsia"/>
          <w:lang w:eastAsia="en-US"/>
        </w:rPr>
        <w:t>4</w:t>
      </w:r>
      <w:r w:rsidRPr="00E97789">
        <w:rPr>
          <w:rFonts w:eastAsiaTheme="minorEastAsia"/>
          <w:lang w:eastAsia="en-US"/>
        </w:rPr>
        <w:t xml:space="preserve"> розділу </w:t>
      </w:r>
      <w:r w:rsidR="00AA2018" w:rsidRPr="00E97789">
        <w:rPr>
          <w:rFonts w:eastAsiaTheme="minorEastAsia"/>
          <w:lang w:eastAsia="en-US"/>
        </w:rPr>
        <w:t>І</w:t>
      </w:r>
      <w:r w:rsidRPr="00E97789">
        <w:rPr>
          <w:rFonts w:eastAsiaTheme="minorEastAsia"/>
          <w:lang w:val="en-US" w:eastAsia="en-US"/>
        </w:rPr>
        <w:t>V</w:t>
      </w:r>
      <w:r w:rsidRPr="00E97789">
        <w:rPr>
          <w:rFonts w:eastAsiaTheme="minorEastAsia"/>
          <w:lang w:eastAsia="en-US"/>
        </w:rPr>
        <w:t xml:space="preserve"> цього Положення, не пізніше п’яти робочих днів з дня отримання пропозиції від особи, яка не включена до реєстру колекторських компаній, </w:t>
      </w:r>
      <w:r w:rsidRPr="00E97789">
        <w:rPr>
          <w:rFonts w:eastAsiaTheme="minorEastAsia"/>
        </w:rPr>
        <w:t>на електронну пош</w:t>
      </w:r>
      <w:r w:rsidR="006223A5" w:rsidRPr="00E97789">
        <w:rPr>
          <w:rFonts w:eastAsiaTheme="minorEastAsia"/>
        </w:rPr>
        <w:t>т</w:t>
      </w:r>
      <w:r w:rsidRPr="00E97789">
        <w:rPr>
          <w:rFonts w:eastAsiaTheme="minorEastAsia"/>
        </w:rPr>
        <w:t>у Національного банку.</w:t>
      </w:r>
    </w:p>
    <w:p w14:paraId="276D12ED" w14:textId="77777777" w:rsidR="00D94B0E" w:rsidRPr="00E97789" w:rsidRDefault="00D94B0E" w:rsidP="00E97789">
      <w:pPr>
        <w:ind w:firstLine="709"/>
        <w:rPr>
          <w:rFonts w:eastAsiaTheme="minorEastAsia"/>
          <w:lang w:eastAsia="en-US"/>
        </w:rPr>
      </w:pPr>
    </w:p>
    <w:p w14:paraId="1E7BC612" w14:textId="5DB65792" w:rsidR="00D94B0E" w:rsidRPr="00E97789" w:rsidRDefault="00C70A5C" w:rsidP="00E97789">
      <w:pPr>
        <w:jc w:val="center"/>
      </w:pPr>
      <w:r w:rsidRPr="00E97789">
        <w:rPr>
          <w:rFonts w:eastAsiaTheme="minorEastAsia"/>
          <w:lang w:val="en-US" w:eastAsia="en-US"/>
        </w:rPr>
        <w:t>V</w:t>
      </w:r>
      <w:r w:rsidRPr="00E97789">
        <w:rPr>
          <w:rFonts w:eastAsiaTheme="minorEastAsia"/>
          <w:lang w:eastAsia="en-US"/>
        </w:rPr>
        <w:t xml:space="preserve">. Порядок розміщення інформації про залучення колекторської компанії, </w:t>
      </w:r>
      <w:r w:rsidRPr="00E97789">
        <w:t>фізичної або юридичної особи до врегулювання простроченої заборгованості</w:t>
      </w:r>
    </w:p>
    <w:p w14:paraId="0D6A6E51" w14:textId="77777777" w:rsidR="00D94B0E" w:rsidRPr="00E97789" w:rsidRDefault="00D94B0E" w:rsidP="00E97789">
      <w:pPr>
        <w:ind w:firstLine="709"/>
      </w:pPr>
    </w:p>
    <w:p w14:paraId="4716E1BB" w14:textId="0486B907" w:rsidR="00D94B0E" w:rsidRPr="00E97789" w:rsidRDefault="00C70A5C" w:rsidP="00E97789">
      <w:pPr>
        <w:pStyle w:val="aff2"/>
        <w:numPr>
          <w:ilvl w:val="0"/>
          <w:numId w:val="33"/>
        </w:numPr>
        <w:ind w:left="0" w:firstLine="709"/>
        <w:rPr>
          <w:lang w:val="ru-RU"/>
        </w:rPr>
      </w:pPr>
      <w:r w:rsidRPr="00E97789">
        <w:rPr>
          <w:rFonts w:eastAsiaTheme="minorEastAsia"/>
          <w:lang w:eastAsia="en-US"/>
        </w:rPr>
        <w:t>Кредитодавець</w:t>
      </w:r>
      <w:r w:rsidR="003112BE" w:rsidRPr="00E97789">
        <w:rPr>
          <w:rFonts w:eastAsiaTheme="minorEastAsia"/>
          <w:lang w:eastAsia="en-US"/>
        </w:rPr>
        <w:t>, новий кредитор</w:t>
      </w:r>
      <w:r w:rsidRPr="00E97789">
        <w:rPr>
          <w:rFonts w:eastAsiaTheme="minorEastAsia"/>
          <w:lang w:eastAsia="en-US"/>
        </w:rPr>
        <w:t xml:space="preserve"> </w:t>
      </w:r>
      <w:r w:rsidRPr="00E97789">
        <w:t>розміщу</w:t>
      </w:r>
      <w:r w:rsidR="00CF1883">
        <w:t>ють</w:t>
      </w:r>
      <w:r w:rsidRPr="00E97789">
        <w:t xml:space="preserve"> на власн</w:t>
      </w:r>
      <w:r w:rsidR="00CF1883">
        <w:t>их</w:t>
      </w:r>
      <w:r w:rsidRPr="00E97789">
        <w:t xml:space="preserve"> вебсайт</w:t>
      </w:r>
      <w:r w:rsidR="00CF1883">
        <w:t>ах</w:t>
      </w:r>
      <w:r w:rsidRPr="00E97789">
        <w:t>, у програмн</w:t>
      </w:r>
      <w:r w:rsidR="00CF1883">
        <w:t>их</w:t>
      </w:r>
      <w:r w:rsidRPr="00E97789">
        <w:t xml:space="preserve"> застосунк</w:t>
      </w:r>
      <w:r w:rsidR="00CF1883">
        <w:t>ах</w:t>
      </w:r>
      <w:r w:rsidRPr="00E97789">
        <w:t xml:space="preserve"> (мобільн</w:t>
      </w:r>
      <w:r w:rsidR="00A316A6">
        <w:t>их</w:t>
      </w:r>
      <w:r w:rsidRPr="00E97789">
        <w:t xml:space="preserve"> додатк</w:t>
      </w:r>
      <w:r w:rsidR="00A316A6">
        <w:t>ах</w:t>
      </w:r>
      <w:r w:rsidRPr="00E97789">
        <w:t>), що використовуються ним</w:t>
      </w:r>
      <w:r w:rsidR="00CF1883">
        <w:t>и</w:t>
      </w:r>
      <w:r w:rsidRPr="00E97789">
        <w:t xml:space="preserve"> для надання послуг, а також у місцях надання цих послуг таку інформацію:</w:t>
      </w:r>
    </w:p>
    <w:p w14:paraId="53DEA7A3" w14:textId="77777777" w:rsidR="00D94B0E" w:rsidRPr="00E97789" w:rsidRDefault="00D94B0E" w:rsidP="00E97789">
      <w:pPr>
        <w:ind w:firstLine="709"/>
        <w:rPr>
          <w:lang w:val="ru-RU"/>
        </w:rPr>
      </w:pPr>
    </w:p>
    <w:p w14:paraId="1FD1F6DA" w14:textId="378897E3" w:rsidR="00D94B0E" w:rsidRPr="00E97789" w:rsidRDefault="00C70A5C" w:rsidP="00E97789">
      <w:pPr>
        <w:pStyle w:val="aff2"/>
        <w:numPr>
          <w:ilvl w:val="0"/>
          <w:numId w:val="5"/>
        </w:numPr>
        <w:ind w:left="0" w:firstLine="709"/>
        <w:rPr>
          <w:lang w:val="ru-RU"/>
        </w:rPr>
      </w:pPr>
      <w:r w:rsidRPr="00E97789">
        <w:t xml:space="preserve">відомості про колекторську компанію, з якою укладено договір врегулювання заборгованості (у </w:t>
      </w:r>
      <w:r w:rsidR="00114802">
        <w:t>разі</w:t>
      </w:r>
      <w:r w:rsidR="00114802" w:rsidRPr="00E97789">
        <w:t xml:space="preserve"> </w:t>
      </w:r>
      <w:r w:rsidRPr="00E97789">
        <w:t>залучення колекторської компанії до врегулювання простроченої заборгованості)</w:t>
      </w:r>
      <w:r w:rsidR="00114802">
        <w:t>,</w:t>
      </w:r>
      <w:r w:rsidR="00D2240C" w:rsidRPr="00E97789">
        <w:t xml:space="preserve"> та </w:t>
      </w:r>
      <w:r w:rsidR="000914DE" w:rsidRPr="00E97789">
        <w:t>порядок розгляду нею звернень</w:t>
      </w:r>
      <w:r w:rsidR="00560B31" w:rsidRPr="00E97789">
        <w:t xml:space="preserve"> громадян</w:t>
      </w:r>
      <w:r w:rsidRPr="00E97789">
        <w:t>:</w:t>
      </w:r>
    </w:p>
    <w:p w14:paraId="54F7CC7B" w14:textId="55955405" w:rsidR="00D94B0E" w:rsidRPr="00E97789" w:rsidRDefault="00C70A5C" w:rsidP="00E97789">
      <w:pPr>
        <w:ind w:firstLine="709"/>
        <w:rPr>
          <w:lang w:val="ru-RU"/>
        </w:rPr>
      </w:pPr>
      <w:r w:rsidRPr="00E97789">
        <w:t xml:space="preserve">повне найменування та код </w:t>
      </w:r>
      <w:r w:rsidR="00882FA9">
        <w:t xml:space="preserve">за </w:t>
      </w:r>
      <w:r w:rsidRPr="00E97789">
        <w:t>ЄДРПОУ;</w:t>
      </w:r>
    </w:p>
    <w:p w14:paraId="416C68DE" w14:textId="77777777" w:rsidR="00D94B0E" w:rsidRPr="00E97789" w:rsidRDefault="00C70A5C" w:rsidP="00E97789">
      <w:pPr>
        <w:ind w:firstLine="709"/>
        <w:rPr>
          <w:lang w:val="ru-RU"/>
        </w:rPr>
      </w:pPr>
      <w:r w:rsidRPr="00E97789">
        <w:t>місцезнаходження юридичної особи згідно з інформацією з Єдиного державного реєстру юридичних осіб, фізичних осіб-підприємців та громадських формувань;</w:t>
      </w:r>
    </w:p>
    <w:p w14:paraId="76FFF2D9" w14:textId="385E78E0" w:rsidR="00D94B0E" w:rsidRPr="00E97789" w:rsidRDefault="00C70A5C" w:rsidP="00E97789">
      <w:pPr>
        <w:ind w:firstLine="709"/>
        <w:rPr>
          <w:lang w:val="ru-RU"/>
        </w:rPr>
      </w:pPr>
      <w:r w:rsidRPr="00E97789">
        <w:t>прізвище, ім’я</w:t>
      </w:r>
      <w:r w:rsidR="00F5123A">
        <w:t>,</w:t>
      </w:r>
      <w:r w:rsidRPr="00E97789">
        <w:t xml:space="preserve"> по батькові (</w:t>
      </w:r>
      <w:r w:rsidR="00054F76">
        <w:t>за</w:t>
      </w:r>
      <w:r w:rsidRPr="00E97789">
        <w:t xml:space="preserve"> наявності) керівника колекторської компанії;</w:t>
      </w:r>
    </w:p>
    <w:p w14:paraId="541465BE" w14:textId="77777777" w:rsidR="00D94B0E" w:rsidRPr="00E97789" w:rsidRDefault="00C70A5C" w:rsidP="00E97789">
      <w:pPr>
        <w:ind w:firstLine="709"/>
        <w:rPr>
          <w:lang w:val="ru-RU"/>
        </w:rPr>
      </w:pPr>
      <w:r w:rsidRPr="00E97789">
        <w:t xml:space="preserve">контактний телефон, адреси для отримання електронних і поштових повідомлень, за якими приймаються звернення споживачів фінансових послуг щодо діяльності колекторської компанії, або гіперпосилання на вебсторінку колекторської компанії, де розміщено таку інформацію; </w:t>
      </w:r>
    </w:p>
    <w:p w14:paraId="2D900E0E" w14:textId="77777777" w:rsidR="00D94B0E" w:rsidRPr="00E97789" w:rsidRDefault="00C70A5C" w:rsidP="00E97789">
      <w:pPr>
        <w:ind w:firstLine="709"/>
        <w:rPr>
          <w:lang w:val="ru-RU"/>
        </w:rPr>
      </w:pPr>
      <w:r w:rsidRPr="00E97789">
        <w:t>порядок розгляду колекторською компанією звернень або гіперпосилання на вебсторінку колекторської компанії, де розміщено таку інформацію;</w:t>
      </w:r>
    </w:p>
    <w:p w14:paraId="0A77F55F" w14:textId="072B895C" w:rsidR="00D94B0E" w:rsidRPr="00E97789" w:rsidRDefault="00C70A5C" w:rsidP="00E97789">
      <w:pPr>
        <w:ind w:firstLine="709"/>
        <w:rPr>
          <w:lang w:val="ru-RU"/>
        </w:rPr>
      </w:pPr>
      <w:r w:rsidRPr="00E97789">
        <w:t xml:space="preserve">відомості про включення залученої колекторської компанії до реєстру колекторських компаній (реєстраційний номер, дата включення до реєстру); </w:t>
      </w:r>
    </w:p>
    <w:p w14:paraId="6C07CB4E" w14:textId="77777777" w:rsidR="00D94B0E" w:rsidRPr="00E97789" w:rsidRDefault="00D94B0E" w:rsidP="00E97789">
      <w:pPr>
        <w:ind w:firstLine="709"/>
      </w:pPr>
    </w:p>
    <w:p w14:paraId="020F5FE2" w14:textId="366A54A7" w:rsidR="00D94B0E" w:rsidRPr="00E97789" w:rsidRDefault="00C70A5C" w:rsidP="00E97789">
      <w:pPr>
        <w:pStyle w:val="aff2"/>
        <w:numPr>
          <w:ilvl w:val="0"/>
          <w:numId w:val="5"/>
        </w:numPr>
        <w:ind w:left="0" w:firstLine="709"/>
      </w:pPr>
      <w:r w:rsidRPr="00E97789">
        <w:t xml:space="preserve">порядок взаємодії із споживачем фінансових послуг </w:t>
      </w:r>
      <w:r w:rsidR="003C6B48">
        <w:t>при</w:t>
      </w:r>
      <w:r w:rsidRPr="00E97789">
        <w:t xml:space="preserve"> врегулюванн</w:t>
      </w:r>
      <w:r w:rsidR="003C6B48">
        <w:t>і</w:t>
      </w:r>
      <w:r w:rsidRPr="00E97789">
        <w:t xml:space="preserve"> простроченої заборгованості (вимоги щодо етичної поведінки), повідомлення кредитодавця</w:t>
      </w:r>
      <w:r w:rsidR="003112BE" w:rsidRPr="00E97789">
        <w:t>, нового кредитора</w:t>
      </w:r>
      <w:r w:rsidRPr="00E97789">
        <w:t xml:space="preserve"> та/або колекторської компанії про те, що інтереси споживача фінансових послуг при врегулюванні простроченої заборгованості представляє його уповноважений представник, або гіперпосилання на вебсторінку колекторської компанії, де розміщено таку інформацію, у </w:t>
      </w:r>
      <w:r w:rsidR="00815988">
        <w:t>разі</w:t>
      </w:r>
      <w:r w:rsidR="00815988" w:rsidRPr="00E97789">
        <w:t xml:space="preserve"> </w:t>
      </w:r>
      <w:r w:rsidRPr="00E97789">
        <w:t>її залучення до врегулювання простроченої заборгованості;</w:t>
      </w:r>
    </w:p>
    <w:p w14:paraId="22DE0DFC" w14:textId="77777777" w:rsidR="00D94B0E" w:rsidRPr="00E97789" w:rsidRDefault="00D94B0E" w:rsidP="00E97789">
      <w:pPr>
        <w:ind w:firstLine="709"/>
      </w:pPr>
    </w:p>
    <w:p w14:paraId="3BCB4ED2" w14:textId="77777777" w:rsidR="00D94B0E" w:rsidRPr="00E97789" w:rsidRDefault="00C70A5C" w:rsidP="00E97789">
      <w:pPr>
        <w:pStyle w:val="aff2"/>
        <w:numPr>
          <w:ilvl w:val="0"/>
          <w:numId w:val="5"/>
        </w:numPr>
        <w:ind w:left="0" w:firstLine="709"/>
        <w:rPr>
          <w:lang w:val="ru-RU"/>
        </w:rPr>
      </w:pPr>
      <w:r w:rsidRPr="00E97789">
        <w:t>порядок відступлення права вимоги за договором про споживчий кредит новому кредитодавцю;</w:t>
      </w:r>
    </w:p>
    <w:p w14:paraId="019BA9B5" w14:textId="77777777" w:rsidR="00D94B0E" w:rsidRPr="00E97789" w:rsidRDefault="00D94B0E" w:rsidP="00E97789">
      <w:pPr>
        <w:ind w:firstLine="709"/>
        <w:rPr>
          <w:lang w:val="ru-RU"/>
        </w:rPr>
      </w:pPr>
    </w:p>
    <w:p w14:paraId="4BCA28F2" w14:textId="6FBE4253" w:rsidR="00D94B0E" w:rsidRPr="00E97789" w:rsidRDefault="00C70A5C" w:rsidP="00E97789">
      <w:pPr>
        <w:pStyle w:val="aff2"/>
        <w:numPr>
          <w:ilvl w:val="0"/>
          <w:numId w:val="5"/>
        </w:numPr>
        <w:ind w:left="0" w:firstLine="709"/>
        <w:rPr>
          <w:lang w:val="ru-RU"/>
        </w:rPr>
      </w:pPr>
      <w:r w:rsidRPr="00E97789">
        <w:t>умови, за яких кредитодавець</w:t>
      </w:r>
      <w:r w:rsidR="003112BE" w:rsidRPr="00E97789">
        <w:t>, новий кредитор</w:t>
      </w:r>
      <w:r w:rsidRPr="00E97789">
        <w:t xml:space="preserve"> розпочина</w:t>
      </w:r>
      <w:r w:rsidR="00815988">
        <w:t>ють</w:t>
      </w:r>
      <w:r w:rsidRPr="00E97789">
        <w:t xml:space="preserve"> діяльність </w:t>
      </w:r>
      <w:r w:rsidR="00815988">
        <w:t>і</w:t>
      </w:r>
      <w:r w:rsidRPr="00E97789">
        <w:t>з врегулювання простроченої заборгованості, здійсню</w:t>
      </w:r>
      <w:r w:rsidR="00815988">
        <w:t>ють</w:t>
      </w:r>
      <w:r w:rsidRPr="00E97789">
        <w:t xml:space="preserve"> відступлення права вимоги за договором про споживчий кредит новому кредитодавцю;</w:t>
      </w:r>
    </w:p>
    <w:p w14:paraId="25919B7E" w14:textId="77777777" w:rsidR="00D94B0E" w:rsidRPr="00E97789" w:rsidRDefault="00D94B0E" w:rsidP="00E97789">
      <w:pPr>
        <w:ind w:firstLine="709"/>
        <w:rPr>
          <w:lang w:val="ru-RU"/>
        </w:rPr>
      </w:pPr>
    </w:p>
    <w:p w14:paraId="5E06EBF7" w14:textId="77777777" w:rsidR="00D94B0E" w:rsidRPr="00E97789" w:rsidRDefault="00C70A5C" w:rsidP="00E97789">
      <w:pPr>
        <w:pStyle w:val="aff2"/>
        <w:numPr>
          <w:ilvl w:val="0"/>
          <w:numId w:val="5"/>
        </w:numPr>
        <w:ind w:left="0" w:firstLine="709"/>
        <w:rPr>
          <w:lang w:val="ru-RU"/>
        </w:rPr>
      </w:pPr>
      <w:r w:rsidRPr="00E97789">
        <w:t>порядок і спосіб погашення простроченої заборгованості;</w:t>
      </w:r>
    </w:p>
    <w:p w14:paraId="4A974F9A" w14:textId="77777777" w:rsidR="00D94B0E" w:rsidRPr="00E97789" w:rsidRDefault="00D94B0E" w:rsidP="00E97789">
      <w:pPr>
        <w:pStyle w:val="aff2"/>
        <w:ind w:left="0" w:firstLine="709"/>
        <w:rPr>
          <w:lang w:val="ru-RU"/>
        </w:rPr>
      </w:pPr>
    </w:p>
    <w:p w14:paraId="0315F5BD" w14:textId="056F1195" w:rsidR="00D94B0E" w:rsidRPr="00E97789" w:rsidRDefault="00C70A5C" w:rsidP="00E97789">
      <w:pPr>
        <w:pStyle w:val="aff2"/>
        <w:numPr>
          <w:ilvl w:val="0"/>
          <w:numId w:val="5"/>
        </w:numPr>
        <w:ind w:left="0" w:firstLine="709"/>
        <w:rPr>
          <w:lang w:val="ru-RU"/>
        </w:rPr>
      </w:pPr>
      <w:r w:rsidRPr="00E97789">
        <w:t>перелік контактних даних кредитодавця,</w:t>
      </w:r>
      <w:r w:rsidR="00A71368" w:rsidRPr="00E97789">
        <w:t xml:space="preserve"> нового кредитора,</w:t>
      </w:r>
      <w:r w:rsidRPr="00E97789">
        <w:t xml:space="preserve"> за якими приймаються звернення споживачів фінансових послуг щодо діяльності залученої колекторської компанії (у </w:t>
      </w:r>
      <w:r w:rsidR="00815988">
        <w:t>разі</w:t>
      </w:r>
      <w:r w:rsidR="00815988" w:rsidRPr="00E97789">
        <w:t xml:space="preserve"> </w:t>
      </w:r>
      <w:r w:rsidRPr="00E97789">
        <w:t>залучення колекторської компанії до врегулювання простроченої заборгованості).</w:t>
      </w:r>
    </w:p>
    <w:p w14:paraId="2217A396" w14:textId="01D1AA5D" w:rsidR="000D2800" w:rsidRPr="00E97789" w:rsidRDefault="000D2800" w:rsidP="00E97789">
      <w:pPr>
        <w:ind w:firstLine="709"/>
        <w:rPr>
          <w:rFonts w:eastAsiaTheme="minorEastAsia"/>
          <w:lang w:eastAsia="en-US"/>
        </w:rPr>
      </w:pPr>
      <w:r w:rsidRPr="00E97789">
        <w:rPr>
          <w:rFonts w:eastAsiaTheme="minorEastAsia"/>
          <w:lang w:eastAsia="en-US"/>
        </w:rPr>
        <w:t>Кредитодавець, новий кредитор розміщу</w:t>
      </w:r>
      <w:r w:rsidR="00815988">
        <w:rPr>
          <w:rFonts w:eastAsiaTheme="minorEastAsia"/>
          <w:lang w:eastAsia="en-US"/>
        </w:rPr>
        <w:t>ють</w:t>
      </w:r>
      <w:r w:rsidRPr="00E97789">
        <w:rPr>
          <w:rFonts w:eastAsiaTheme="minorEastAsia"/>
          <w:lang w:eastAsia="en-US"/>
        </w:rPr>
        <w:t xml:space="preserve"> </w:t>
      </w:r>
      <w:r w:rsidR="0071773E" w:rsidRPr="00E97789">
        <w:t>на власн</w:t>
      </w:r>
      <w:r w:rsidR="00815988">
        <w:t>их</w:t>
      </w:r>
      <w:r w:rsidR="0071773E" w:rsidRPr="00E97789">
        <w:t xml:space="preserve"> вебсайт</w:t>
      </w:r>
      <w:r w:rsidR="00815988">
        <w:t>ах</w:t>
      </w:r>
      <w:r w:rsidR="0071773E" w:rsidRPr="00E97789">
        <w:t>, у програмн</w:t>
      </w:r>
      <w:r w:rsidR="00815988">
        <w:t>их</w:t>
      </w:r>
      <w:r w:rsidR="0071773E" w:rsidRPr="00E97789">
        <w:t xml:space="preserve"> застосунк</w:t>
      </w:r>
      <w:r w:rsidR="00815988">
        <w:t>ах</w:t>
      </w:r>
      <w:r w:rsidR="0071773E" w:rsidRPr="00E97789">
        <w:t xml:space="preserve"> (мобільн</w:t>
      </w:r>
      <w:r w:rsidR="00BC40A4">
        <w:t>их</w:t>
      </w:r>
      <w:r w:rsidR="0071773E" w:rsidRPr="00E97789">
        <w:t xml:space="preserve"> додатк</w:t>
      </w:r>
      <w:r w:rsidR="00BC40A4">
        <w:t>ах</w:t>
      </w:r>
      <w:r w:rsidR="0071773E" w:rsidRPr="00E97789">
        <w:t>), що використовуються ним</w:t>
      </w:r>
      <w:r w:rsidR="00BC40A4">
        <w:t>и</w:t>
      </w:r>
      <w:r w:rsidR="0071773E" w:rsidRPr="00E97789">
        <w:t xml:space="preserve"> для надання послуг, а також у місцях надання цих послуг </w:t>
      </w:r>
      <w:r w:rsidRPr="00E97789">
        <w:rPr>
          <w:rFonts w:eastAsiaTheme="minorEastAsia"/>
          <w:lang w:eastAsia="en-US"/>
        </w:rPr>
        <w:t>інформацію</w:t>
      </w:r>
      <w:r w:rsidR="0071773E" w:rsidRPr="00E97789">
        <w:rPr>
          <w:shd w:val="clear" w:color="auto" w:fill="FFFFFF"/>
        </w:rPr>
        <w:t>, зазначену в</w:t>
      </w:r>
      <w:r w:rsidR="00815988">
        <w:rPr>
          <w:shd w:val="clear" w:color="auto" w:fill="FFFFFF"/>
        </w:rPr>
        <w:t xml:space="preserve"> </w:t>
      </w:r>
      <w:r w:rsidR="0071773E" w:rsidRPr="00E97789">
        <w:t>підпунктах 1, 6 пункту 26</w:t>
      </w:r>
      <w:r w:rsidR="00815988">
        <w:t xml:space="preserve"> </w:t>
      </w:r>
      <w:r w:rsidR="0071773E" w:rsidRPr="00E97789">
        <w:rPr>
          <w:shd w:val="clear" w:color="auto" w:fill="FFFFFF"/>
        </w:rPr>
        <w:t xml:space="preserve">розділу </w:t>
      </w:r>
      <w:r w:rsidR="0071773E" w:rsidRPr="00E97789">
        <w:rPr>
          <w:rFonts w:eastAsiaTheme="minorEastAsia"/>
          <w:lang w:val="en-US" w:eastAsia="en-US"/>
        </w:rPr>
        <w:t>V</w:t>
      </w:r>
      <w:r w:rsidR="0071773E" w:rsidRPr="00E97789">
        <w:rPr>
          <w:shd w:val="clear" w:color="auto" w:fill="FFFFFF"/>
        </w:rPr>
        <w:t xml:space="preserve"> цього Положення</w:t>
      </w:r>
      <w:r w:rsidR="00610A8E" w:rsidRPr="00E97789">
        <w:t>,</w:t>
      </w:r>
      <w:r w:rsidR="000E0BA2" w:rsidRPr="00E97789">
        <w:rPr>
          <w:rFonts w:eastAsiaTheme="minorEastAsia"/>
          <w:lang w:eastAsia="en-US"/>
        </w:rPr>
        <w:t xml:space="preserve"> </w:t>
      </w:r>
      <w:r w:rsidR="009F755E" w:rsidRPr="00E97789">
        <w:rPr>
          <w:rFonts w:eastAsiaTheme="minorEastAsia"/>
          <w:lang w:eastAsia="en-US"/>
        </w:rPr>
        <w:t>або виключа</w:t>
      </w:r>
      <w:r w:rsidR="00815988">
        <w:rPr>
          <w:rFonts w:eastAsiaTheme="minorEastAsia"/>
          <w:lang w:eastAsia="en-US"/>
        </w:rPr>
        <w:t>ють</w:t>
      </w:r>
      <w:r w:rsidR="009F755E" w:rsidRPr="00E97789">
        <w:rPr>
          <w:rFonts w:eastAsiaTheme="minorEastAsia"/>
          <w:lang w:eastAsia="en-US"/>
        </w:rPr>
        <w:t xml:space="preserve"> її </w:t>
      </w:r>
      <w:r w:rsidR="000E0BA2" w:rsidRPr="00E97789">
        <w:rPr>
          <w:rFonts w:eastAsiaTheme="minorEastAsia"/>
          <w:lang w:eastAsia="en-US"/>
        </w:rPr>
        <w:t>не пізніше</w:t>
      </w:r>
      <w:r w:rsidRPr="00E97789">
        <w:rPr>
          <w:rFonts w:eastAsiaTheme="minorEastAsia"/>
          <w:lang w:eastAsia="en-US"/>
        </w:rPr>
        <w:t xml:space="preserve"> </w:t>
      </w:r>
      <w:r w:rsidR="000E0BA2" w:rsidRPr="00E97789">
        <w:rPr>
          <w:rFonts w:eastAsiaTheme="minorEastAsia"/>
          <w:lang w:eastAsia="en-US"/>
        </w:rPr>
        <w:t>наступного</w:t>
      </w:r>
      <w:r w:rsidRPr="00E97789">
        <w:rPr>
          <w:rFonts w:eastAsiaTheme="minorEastAsia"/>
          <w:lang w:eastAsia="en-US"/>
        </w:rPr>
        <w:t xml:space="preserve"> робочого дня з дня </w:t>
      </w:r>
      <w:r w:rsidR="00774DDD" w:rsidRPr="00E97789">
        <w:rPr>
          <w:rFonts w:eastAsiaTheme="minorEastAsia"/>
          <w:lang w:eastAsia="en-US"/>
        </w:rPr>
        <w:t xml:space="preserve">укладення </w:t>
      </w:r>
      <w:r w:rsidR="00774DDD" w:rsidRPr="00E97789">
        <w:t>договору врегулювання заборгованості</w:t>
      </w:r>
      <w:r w:rsidR="002D4750" w:rsidRPr="00E97789">
        <w:t xml:space="preserve"> або </w:t>
      </w:r>
      <w:r w:rsidR="002D4750" w:rsidRPr="00E97789">
        <w:rPr>
          <w:rFonts w:eastAsiaTheme="minorEastAsia"/>
          <w:lang w:eastAsia="en-US"/>
        </w:rPr>
        <w:t>із дня настання події, визначеної в підпунктах 1, 2 пункту 14 розділу IІ цього Положення, отримання інформації (документів), що підтверджує (підтверджують) настання такої події</w:t>
      </w:r>
      <w:r w:rsidRPr="00E97789">
        <w:rPr>
          <w:rFonts w:eastAsiaTheme="minorEastAsia"/>
          <w:lang w:eastAsia="en-US"/>
        </w:rPr>
        <w:t xml:space="preserve">. </w:t>
      </w:r>
    </w:p>
    <w:p w14:paraId="0F3D77B2" w14:textId="13D7F959" w:rsidR="00D529CB" w:rsidRPr="00E97789" w:rsidRDefault="00D529CB" w:rsidP="00E97789">
      <w:pPr>
        <w:ind w:firstLine="709"/>
        <w:rPr>
          <w:lang w:val="ru-RU"/>
        </w:rPr>
      </w:pPr>
    </w:p>
    <w:p w14:paraId="7C810DF3" w14:textId="5D2089C2" w:rsidR="00D94B0E" w:rsidRPr="00E97789" w:rsidRDefault="00C70A5C" w:rsidP="00E97789">
      <w:pPr>
        <w:pStyle w:val="aff2"/>
        <w:numPr>
          <w:ilvl w:val="0"/>
          <w:numId w:val="33"/>
        </w:numPr>
        <w:ind w:left="0" w:firstLine="709"/>
        <w:rPr>
          <w:lang w:val="ru-RU"/>
        </w:rPr>
      </w:pPr>
      <w:r w:rsidRPr="00E97789">
        <w:t>Кредитодавець</w:t>
      </w:r>
      <w:r w:rsidR="007C7B05" w:rsidRPr="00E97789">
        <w:rPr>
          <w:rFonts w:eastAsiaTheme="minorEastAsia"/>
          <w:lang w:eastAsia="en-US"/>
        </w:rPr>
        <w:t>, новий кредитор</w:t>
      </w:r>
      <w:r w:rsidRPr="00E97789">
        <w:t xml:space="preserve"> нес</w:t>
      </w:r>
      <w:r w:rsidR="00815988">
        <w:t>уть</w:t>
      </w:r>
      <w:r w:rsidRPr="00E97789">
        <w:t xml:space="preserve"> відповідальність за актуальність, повноту, достовірність та дотримання строку розміщення інформації про </w:t>
      </w:r>
      <w:r w:rsidRPr="00E97789">
        <w:rPr>
          <w:rFonts w:eastAsiaTheme="minorEastAsia"/>
          <w:lang w:eastAsia="en-US"/>
        </w:rPr>
        <w:t xml:space="preserve">колекторську компанію, </w:t>
      </w:r>
      <w:r w:rsidRPr="00E97789">
        <w:rPr>
          <w:shd w:val="clear" w:color="auto" w:fill="FFFFFF"/>
        </w:rPr>
        <w:t xml:space="preserve">що діє </w:t>
      </w:r>
      <w:r w:rsidR="00815988">
        <w:rPr>
          <w:shd w:val="clear" w:color="auto" w:fill="FFFFFF"/>
        </w:rPr>
        <w:t>в їхніх</w:t>
      </w:r>
      <w:r w:rsidRPr="00E97789">
        <w:rPr>
          <w:shd w:val="clear" w:color="auto" w:fill="FFFFFF"/>
        </w:rPr>
        <w:t xml:space="preserve"> інтересах при врегулюванні простроченої заборгованості, вимог щодо взаємодії із споживачами фінансових послуг при врегулюванні простроченої заборгованості (вимог щодо етичної поведінки)</w:t>
      </w:r>
      <w:r w:rsidR="00815988">
        <w:rPr>
          <w:shd w:val="clear" w:color="auto" w:fill="FFFFFF"/>
        </w:rPr>
        <w:t xml:space="preserve"> </w:t>
      </w:r>
      <w:r w:rsidRPr="00E97789">
        <w:t xml:space="preserve">та іншої </w:t>
      </w:r>
      <w:r w:rsidR="00146C86" w:rsidRPr="00E97789">
        <w:t>інформації</w:t>
      </w:r>
      <w:r w:rsidR="00146C86" w:rsidRPr="00E97789">
        <w:rPr>
          <w:rStyle w:val="ab"/>
          <w:sz w:val="28"/>
          <w:szCs w:val="28"/>
        </w:rPr>
        <w:t xml:space="preserve">, </w:t>
      </w:r>
      <w:r w:rsidRPr="00E97789">
        <w:t xml:space="preserve">визначеної </w:t>
      </w:r>
      <w:r w:rsidR="00815988">
        <w:t>в</w:t>
      </w:r>
      <w:r w:rsidR="00146C86" w:rsidRPr="00E97789">
        <w:t xml:space="preserve"> пункті </w:t>
      </w:r>
      <w:r w:rsidR="0061342C" w:rsidRPr="00E97789">
        <w:t>2</w:t>
      </w:r>
      <w:r w:rsidR="006135B4" w:rsidRPr="00E97789">
        <w:t>6</w:t>
      </w:r>
      <w:r w:rsidR="00146C86" w:rsidRPr="00E97789">
        <w:t xml:space="preserve"> розділу</w:t>
      </w:r>
      <w:r w:rsidR="00B321CD" w:rsidRPr="00E97789">
        <w:t xml:space="preserve"> </w:t>
      </w:r>
      <w:r w:rsidR="00146C86" w:rsidRPr="00E97789">
        <w:rPr>
          <w:rFonts w:eastAsiaTheme="minorEastAsia"/>
          <w:lang w:val="en-US" w:eastAsia="en-US"/>
        </w:rPr>
        <w:t>V</w:t>
      </w:r>
      <w:r w:rsidR="00146C86" w:rsidRPr="00E97789">
        <w:t xml:space="preserve"> цього </w:t>
      </w:r>
      <w:r w:rsidRPr="00E97789">
        <w:t>Положення</w:t>
      </w:r>
      <w:r w:rsidR="00E7051C" w:rsidRPr="00E97789">
        <w:t xml:space="preserve">, </w:t>
      </w:r>
      <w:r w:rsidRPr="00E97789">
        <w:t>на власн</w:t>
      </w:r>
      <w:r w:rsidR="00815988">
        <w:t>их</w:t>
      </w:r>
      <w:r w:rsidRPr="00E97789">
        <w:t xml:space="preserve"> вебсайт</w:t>
      </w:r>
      <w:r w:rsidR="00815988">
        <w:t>ах</w:t>
      </w:r>
      <w:r w:rsidRPr="00E97789">
        <w:t>, у програмн</w:t>
      </w:r>
      <w:r w:rsidR="00815988">
        <w:t>их</w:t>
      </w:r>
      <w:r w:rsidRPr="00E97789">
        <w:t xml:space="preserve"> застосунк</w:t>
      </w:r>
      <w:r w:rsidR="00815988">
        <w:t>ах</w:t>
      </w:r>
      <w:r w:rsidRPr="00E97789">
        <w:t xml:space="preserve"> (мобільн</w:t>
      </w:r>
      <w:r w:rsidR="001028EA">
        <w:t>их</w:t>
      </w:r>
      <w:r w:rsidRPr="00E97789">
        <w:t xml:space="preserve"> додатк</w:t>
      </w:r>
      <w:r w:rsidR="001028EA">
        <w:t>ах</w:t>
      </w:r>
      <w:r w:rsidRPr="00E97789">
        <w:t>), що використовуються ним</w:t>
      </w:r>
      <w:r w:rsidR="00815988">
        <w:t>и</w:t>
      </w:r>
      <w:r w:rsidRPr="00E97789">
        <w:t xml:space="preserve"> для надання послуг, а також у місцях надання таких послуг споживачам фінансових послуг.</w:t>
      </w:r>
    </w:p>
    <w:p w14:paraId="7E012F9E" w14:textId="77777777" w:rsidR="00D94B0E" w:rsidRPr="00E97789" w:rsidRDefault="00D94B0E" w:rsidP="00E97789">
      <w:pPr>
        <w:pStyle w:val="aff2"/>
        <w:ind w:left="0" w:firstLine="709"/>
        <w:rPr>
          <w:lang w:val="ru-RU"/>
        </w:rPr>
      </w:pPr>
    </w:p>
    <w:p w14:paraId="2BD756B2" w14:textId="32CB9712" w:rsidR="007808B5" w:rsidRPr="00E97789" w:rsidRDefault="0048262A" w:rsidP="00E97789">
      <w:pPr>
        <w:pStyle w:val="aff2"/>
        <w:numPr>
          <w:ilvl w:val="0"/>
          <w:numId w:val="33"/>
        </w:numPr>
        <w:ind w:left="0" w:firstLine="709"/>
        <w:rPr>
          <w:lang w:val="ru-RU"/>
        </w:rPr>
      </w:pPr>
      <w:r w:rsidRPr="00E97789">
        <w:t>Кредитодавець</w:t>
      </w:r>
      <w:r w:rsidR="007C7B05" w:rsidRPr="00E97789">
        <w:rPr>
          <w:rFonts w:eastAsiaTheme="minorEastAsia"/>
          <w:lang w:eastAsia="en-US"/>
        </w:rPr>
        <w:t>, новий кредитор</w:t>
      </w:r>
      <w:r w:rsidRPr="00E97789">
        <w:t xml:space="preserve"> </w:t>
      </w:r>
      <w:r w:rsidRPr="00E97789">
        <w:rPr>
          <w:shd w:val="clear" w:color="auto" w:fill="FFFFFF"/>
        </w:rPr>
        <w:t>розміщу</w:t>
      </w:r>
      <w:r w:rsidR="00B37BDC">
        <w:rPr>
          <w:shd w:val="clear" w:color="auto" w:fill="FFFFFF"/>
        </w:rPr>
        <w:t>ють</w:t>
      </w:r>
      <w:r w:rsidRPr="00E97789">
        <w:rPr>
          <w:shd w:val="clear" w:color="auto" w:fill="FFFFFF"/>
        </w:rPr>
        <w:t xml:space="preserve"> інформацію, зазначену в</w:t>
      </w:r>
      <w:r w:rsidR="00B37BDC">
        <w:rPr>
          <w:shd w:val="clear" w:color="auto" w:fill="FFFFFF"/>
        </w:rPr>
        <w:t xml:space="preserve"> </w:t>
      </w:r>
      <w:r w:rsidRPr="00E97789">
        <w:t>підпунктах 1</w:t>
      </w:r>
      <w:r w:rsidR="00D04088" w:rsidRPr="00E97789">
        <w:t>, 2</w:t>
      </w:r>
      <w:r w:rsidRPr="00E97789">
        <w:t xml:space="preserve"> пункту </w:t>
      </w:r>
      <w:r w:rsidR="00D04088" w:rsidRPr="00E97789">
        <w:t>2</w:t>
      </w:r>
      <w:r w:rsidR="00A73E8F" w:rsidRPr="00E97789">
        <w:t>6</w:t>
      </w:r>
      <w:r w:rsidR="00B37BDC">
        <w:t xml:space="preserve"> </w:t>
      </w:r>
      <w:r w:rsidRPr="00E97789">
        <w:rPr>
          <w:shd w:val="clear" w:color="auto" w:fill="FFFFFF"/>
        </w:rPr>
        <w:t xml:space="preserve">розділу </w:t>
      </w:r>
      <w:r w:rsidRPr="00E97789">
        <w:rPr>
          <w:rFonts w:eastAsiaTheme="minorEastAsia"/>
          <w:lang w:val="en-US" w:eastAsia="en-US"/>
        </w:rPr>
        <w:t>V</w:t>
      </w:r>
      <w:r w:rsidRPr="00E97789">
        <w:rPr>
          <w:shd w:val="clear" w:color="auto" w:fill="FFFFFF"/>
        </w:rPr>
        <w:t xml:space="preserve"> цього Положення, у формі окрем</w:t>
      </w:r>
      <w:r w:rsidR="007808B5" w:rsidRPr="00E97789">
        <w:rPr>
          <w:shd w:val="clear" w:color="auto" w:fill="FFFFFF"/>
        </w:rPr>
        <w:t>их</w:t>
      </w:r>
      <w:r w:rsidRPr="00E97789">
        <w:rPr>
          <w:shd w:val="clear" w:color="auto" w:fill="FFFFFF"/>
        </w:rPr>
        <w:t xml:space="preserve"> документ</w:t>
      </w:r>
      <w:r w:rsidR="007808B5" w:rsidRPr="00E97789">
        <w:rPr>
          <w:shd w:val="clear" w:color="auto" w:fill="FFFFFF"/>
        </w:rPr>
        <w:t>ів</w:t>
      </w:r>
      <w:r w:rsidRPr="00E97789">
        <w:rPr>
          <w:shd w:val="clear" w:color="auto" w:fill="FFFFFF"/>
        </w:rPr>
        <w:t xml:space="preserve"> (файл</w:t>
      </w:r>
      <w:r w:rsidR="007808B5" w:rsidRPr="00E97789">
        <w:rPr>
          <w:shd w:val="clear" w:color="auto" w:fill="FFFFFF"/>
        </w:rPr>
        <w:t>ів</w:t>
      </w:r>
      <w:r w:rsidRPr="00E97789">
        <w:rPr>
          <w:shd w:val="clear" w:color="auto" w:fill="FFFFFF"/>
        </w:rPr>
        <w:t xml:space="preserve">) з використанням гарнітури Times New Roman, шрифту розміром 14 друкарських пунктів та у форматі pdf </w:t>
      </w:r>
      <w:r w:rsidR="00DB5C96" w:rsidRPr="00E97789">
        <w:rPr>
          <w:shd w:val="clear" w:color="auto" w:fill="FFFFFF"/>
        </w:rPr>
        <w:t>з</w:t>
      </w:r>
      <w:r w:rsidRPr="00E97789">
        <w:rPr>
          <w:shd w:val="clear" w:color="auto" w:fill="FFFFFF"/>
        </w:rPr>
        <w:t xml:space="preserve"> мо</w:t>
      </w:r>
      <w:r w:rsidR="00DB5C96" w:rsidRPr="00E97789">
        <w:rPr>
          <w:shd w:val="clear" w:color="auto" w:fill="FFFFFF"/>
        </w:rPr>
        <w:t>жливістю</w:t>
      </w:r>
      <w:r w:rsidRPr="00E97789">
        <w:rPr>
          <w:shd w:val="clear" w:color="auto" w:fill="FFFFFF"/>
        </w:rPr>
        <w:t xml:space="preserve"> роздрукувати </w:t>
      </w:r>
      <w:r w:rsidR="0022034D" w:rsidRPr="00E97789">
        <w:rPr>
          <w:shd w:val="clear" w:color="auto" w:fill="FFFFFF"/>
        </w:rPr>
        <w:t>таку</w:t>
      </w:r>
      <w:r w:rsidRPr="00E97789">
        <w:rPr>
          <w:shd w:val="clear" w:color="auto" w:fill="FFFFFF"/>
        </w:rPr>
        <w:t xml:space="preserve"> інформацію.</w:t>
      </w:r>
    </w:p>
    <w:p w14:paraId="7B07B55B" w14:textId="78C7C678" w:rsidR="000469BE" w:rsidRPr="00E97789" w:rsidRDefault="002A3652" w:rsidP="00E97789">
      <w:pPr>
        <w:ind w:firstLine="709"/>
      </w:pPr>
      <w:r w:rsidRPr="00E97789">
        <w:rPr>
          <w:shd w:val="clear" w:color="auto" w:fill="FFFFFF"/>
        </w:rPr>
        <w:t>Інформація</w:t>
      </w:r>
      <w:r w:rsidR="00D048E1" w:rsidRPr="00E97789">
        <w:rPr>
          <w:shd w:val="clear" w:color="auto" w:fill="FFFFFF"/>
        </w:rPr>
        <w:t>,</w:t>
      </w:r>
      <w:r w:rsidR="0048262A" w:rsidRPr="00E97789">
        <w:rPr>
          <w:shd w:val="clear" w:color="auto" w:fill="FFFFFF"/>
        </w:rPr>
        <w:t xml:space="preserve"> </w:t>
      </w:r>
      <w:r w:rsidR="00D048E1" w:rsidRPr="00E97789">
        <w:rPr>
          <w:shd w:val="clear" w:color="auto" w:fill="FFFFFF"/>
        </w:rPr>
        <w:t>зазначена в</w:t>
      </w:r>
      <w:r w:rsidR="00B37BDC">
        <w:rPr>
          <w:shd w:val="clear" w:color="auto" w:fill="FFFFFF"/>
        </w:rPr>
        <w:t xml:space="preserve"> </w:t>
      </w:r>
      <w:r w:rsidR="00D048E1" w:rsidRPr="00E97789">
        <w:t xml:space="preserve">підпунктах </w:t>
      </w:r>
      <w:r w:rsidR="00D04088" w:rsidRPr="00E97789">
        <w:t>3</w:t>
      </w:r>
      <w:r w:rsidR="00B37BDC">
        <w:t>–</w:t>
      </w:r>
      <w:r w:rsidR="0099242B" w:rsidRPr="00E97789">
        <w:t>6</w:t>
      </w:r>
      <w:r w:rsidR="00D048E1" w:rsidRPr="00E97789">
        <w:t xml:space="preserve"> пункту </w:t>
      </w:r>
      <w:r w:rsidR="002C2B6E" w:rsidRPr="00E97789">
        <w:t>2</w:t>
      </w:r>
      <w:r w:rsidR="00A73E8F" w:rsidRPr="00E97789">
        <w:t>6</w:t>
      </w:r>
      <w:r w:rsidR="00B37BDC">
        <w:t xml:space="preserve"> </w:t>
      </w:r>
      <w:r w:rsidR="00D048E1" w:rsidRPr="00E97789">
        <w:rPr>
          <w:shd w:val="clear" w:color="auto" w:fill="FFFFFF"/>
        </w:rPr>
        <w:t xml:space="preserve">розділу </w:t>
      </w:r>
      <w:r w:rsidR="00D048E1" w:rsidRPr="00E97789">
        <w:rPr>
          <w:rFonts w:eastAsiaTheme="minorEastAsia"/>
          <w:lang w:val="en-US" w:eastAsia="en-US"/>
        </w:rPr>
        <w:t>V</w:t>
      </w:r>
      <w:r w:rsidR="00D048E1" w:rsidRPr="00E97789">
        <w:rPr>
          <w:shd w:val="clear" w:color="auto" w:fill="FFFFFF"/>
        </w:rPr>
        <w:t xml:space="preserve"> цього Положення, </w:t>
      </w:r>
      <w:r w:rsidR="000469BE" w:rsidRPr="00E97789">
        <w:rPr>
          <w:shd w:val="clear" w:color="auto" w:fill="FFFFFF"/>
        </w:rPr>
        <w:t xml:space="preserve">повинна бути </w:t>
      </w:r>
      <w:r w:rsidR="00B37BDC">
        <w:rPr>
          <w:shd w:val="clear" w:color="auto" w:fill="FFFFFF"/>
        </w:rPr>
        <w:t>у</w:t>
      </w:r>
      <w:r w:rsidR="000469BE" w:rsidRPr="00E97789">
        <w:rPr>
          <w:shd w:val="clear" w:color="auto" w:fill="FFFFFF"/>
        </w:rPr>
        <w:t xml:space="preserve"> форматі, який відображається на екранах різних версій технічних засобів телекомунікацій зі збереженням цілісності </w:t>
      </w:r>
      <w:r w:rsidR="00CD14AB" w:rsidRPr="00E97789">
        <w:rPr>
          <w:shd w:val="clear" w:color="auto" w:fill="FFFFFF"/>
        </w:rPr>
        <w:t xml:space="preserve">такої інформації </w:t>
      </w:r>
      <w:r w:rsidR="000469BE" w:rsidRPr="00E97789">
        <w:rPr>
          <w:shd w:val="clear" w:color="auto" w:fill="FFFFFF"/>
        </w:rPr>
        <w:t xml:space="preserve">та </w:t>
      </w:r>
      <w:r w:rsidR="00B37BDC">
        <w:rPr>
          <w:shd w:val="clear" w:color="auto" w:fill="FFFFFF"/>
        </w:rPr>
        <w:t xml:space="preserve">її </w:t>
      </w:r>
      <w:r w:rsidR="000469BE" w:rsidRPr="00E97789">
        <w:rPr>
          <w:shd w:val="clear" w:color="auto" w:fill="FFFFFF"/>
        </w:rPr>
        <w:t>читабельності.</w:t>
      </w:r>
    </w:p>
    <w:p w14:paraId="78284D21" w14:textId="77777777" w:rsidR="000469BE" w:rsidRPr="00E97789" w:rsidRDefault="000469BE" w:rsidP="00E97789">
      <w:pPr>
        <w:pStyle w:val="aff2"/>
        <w:ind w:left="0" w:firstLine="709"/>
      </w:pPr>
    </w:p>
    <w:p w14:paraId="0E8CB969" w14:textId="0761CB57" w:rsidR="00D94B0E" w:rsidRPr="00E97789" w:rsidRDefault="00C70A5C" w:rsidP="00E97789">
      <w:pPr>
        <w:pStyle w:val="aff2"/>
        <w:numPr>
          <w:ilvl w:val="0"/>
          <w:numId w:val="33"/>
        </w:numPr>
        <w:ind w:left="0" w:firstLine="709"/>
        <w:rPr>
          <w:lang w:val="ru-RU"/>
        </w:rPr>
      </w:pPr>
      <w:r w:rsidRPr="00E97789">
        <w:t xml:space="preserve">Колекторська компанія розміщує на власному вебсайті, у програмному застосунку (мобільному додатку), що використовуються нею для надання послуг, а також у місцях надання </w:t>
      </w:r>
      <w:r w:rsidR="009E39CE" w:rsidRPr="00E97789">
        <w:t xml:space="preserve">таких </w:t>
      </w:r>
      <w:r w:rsidRPr="00E97789">
        <w:t xml:space="preserve">послуг споживачам фінансових послуг (якщо колекторська компанія є </w:t>
      </w:r>
      <w:r w:rsidR="009E39CE" w:rsidRPr="00E97789">
        <w:t>фінансовою</w:t>
      </w:r>
      <w:r w:rsidRPr="00E97789">
        <w:t xml:space="preserve"> установою) таку інформацію:</w:t>
      </w:r>
    </w:p>
    <w:p w14:paraId="47B1B21B" w14:textId="77777777" w:rsidR="00D94B0E" w:rsidRPr="00E97789" w:rsidRDefault="00D94B0E" w:rsidP="00E97789">
      <w:pPr>
        <w:ind w:firstLine="709"/>
        <w:rPr>
          <w:lang w:val="ru-RU"/>
        </w:rPr>
      </w:pPr>
    </w:p>
    <w:p w14:paraId="070AA229" w14:textId="77777777" w:rsidR="00D94B0E" w:rsidRPr="00E97789" w:rsidRDefault="00C70A5C" w:rsidP="00E97789">
      <w:pPr>
        <w:pStyle w:val="aff2"/>
        <w:numPr>
          <w:ilvl w:val="0"/>
          <w:numId w:val="6"/>
        </w:numPr>
        <w:ind w:left="0" w:firstLine="709"/>
        <w:rPr>
          <w:lang w:val="ru-RU"/>
        </w:rPr>
      </w:pPr>
      <w:r w:rsidRPr="00E97789">
        <w:t>відомості про колекторську компанію:</w:t>
      </w:r>
    </w:p>
    <w:p w14:paraId="3DFBA509" w14:textId="74AA0F78" w:rsidR="00D94B0E" w:rsidRPr="00E97789" w:rsidRDefault="00C70A5C" w:rsidP="00E97789">
      <w:pPr>
        <w:ind w:firstLine="709"/>
        <w:rPr>
          <w:lang w:val="ru-RU"/>
        </w:rPr>
      </w:pPr>
      <w:r w:rsidRPr="00E97789">
        <w:t xml:space="preserve">повне найменування та код </w:t>
      </w:r>
      <w:r w:rsidR="00882FA9">
        <w:t xml:space="preserve">за </w:t>
      </w:r>
      <w:r w:rsidRPr="00E97789">
        <w:t>ЄДРПОУ;</w:t>
      </w:r>
    </w:p>
    <w:p w14:paraId="79F70F33" w14:textId="1C404B76" w:rsidR="00D94B0E" w:rsidRPr="00E97789" w:rsidRDefault="00C70A5C" w:rsidP="00E97789">
      <w:pPr>
        <w:ind w:firstLine="709"/>
        <w:rPr>
          <w:lang w:val="ru-RU"/>
        </w:rPr>
      </w:pPr>
      <w:r w:rsidRPr="00E97789">
        <w:t>прізвище, ім’я, по батькові (</w:t>
      </w:r>
      <w:r w:rsidR="00054F76">
        <w:t>за</w:t>
      </w:r>
      <w:r w:rsidRPr="00E97789">
        <w:t xml:space="preserve"> наявності) керівника колекторської компанії;</w:t>
      </w:r>
    </w:p>
    <w:p w14:paraId="160F1BEE" w14:textId="77777777" w:rsidR="00D94B0E" w:rsidRPr="00E97789" w:rsidRDefault="00C70A5C" w:rsidP="00E97789">
      <w:pPr>
        <w:ind w:firstLine="709"/>
        <w:rPr>
          <w:lang w:val="ru-RU"/>
        </w:rPr>
      </w:pPr>
      <w:r w:rsidRPr="00E97789">
        <w:t>місцезнаходження юридичної особи згідно з інформацією з Єдиного державного реєстру юридичних осіб, фізичних осіб-підприємців та громадських формувань;</w:t>
      </w:r>
    </w:p>
    <w:p w14:paraId="5CAF2B70" w14:textId="77777777" w:rsidR="00D94B0E" w:rsidRPr="00E97789" w:rsidRDefault="00D94B0E" w:rsidP="00E97789">
      <w:pPr>
        <w:pStyle w:val="aff2"/>
        <w:ind w:left="0" w:firstLine="709"/>
        <w:rPr>
          <w:lang w:val="ru-RU"/>
        </w:rPr>
      </w:pPr>
    </w:p>
    <w:p w14:paraId="47224772" w14:textId="437D7E9E" w:rsidR="00D94B0E" w:rsidRPr="00E97789" w:rsidRDefault="00C70A5C" w:rsidP="00E97789">
      <w:pPr>
        <w:pStyle w:val="aff2"/>
        <w:numPr>
          <w:ilvl w:val="0"/>
          <w:numId w:val="6"/>
        </w:numPr>
        <w:ind w:left="0" w:firstLine="709"/>
        <w:rPr>
          <w:lang w:val="ru-RU"/>
        </w:rPr>
      </w:pPr>
      <w:r w:rsidRPr="00E97789">
        <w:t xml:space="preserve">відомості про включення колекторської компанії до реєстру колекторських компаній (реєстраційний номер, дата включення до реєстру); </w:t>
      </w:r>
    </w:p>
    <w:p w14:paraId="091BBF80" w14:textId="77777777" w:rsidR="00D94B0E" w:rsidRPr="00E97789" w:rsidRDefault="00D94B0E" w:rsidP="00E97789">
      <w:pPr>
        <w:ind w:firstLine="709"/>
        <w:rPr>
          <w:lang w:val="ru-RU"/>
        </w:rPr>
      </w:pPr>
    </w:p>
    <w:p w14:paraId="088E583C" w14:textId="77777777" w:rsidR="00D94B0E" w:rsidRPr="00E97789" w:rsidRDefault="00C70A5C" w:rsidP="00E97789">
      <w:pPr>
        <w:pStyle w:val="aff2"/>
        <w:numPr>
          <w:ilvl w:val="0"/>
          <w:numId w:val="6"/>
        </w:numPr>
        <w:ind w:left="0" w:firstLine="709"/>
        <w:rPr>
          <w:lang w:val="ru-RU"/>
        </w:rPr>
      </w:pPr>
      <w:r w:rsidRPr="00E97789">
        <w:t>контактний телефон, адреси для отримання електронних і поштових повідомлень, за якими приймаються звернення споживачів фінансових послуг, уключаючи щодо діяльності особи, залученої до здійснення колекторської діяльності;</w:t>
      </w:r>
    </w:p>
    <w:p w14:paraId="08826899" w14:textId="77777777" w:rsidR="00D94B0E" w:rsidRPr="00E97789" w:rsidRDefault="00D94B0E" w:rsidP="00E97789">
      <w:pPr>
        <w:ind w:firstLine="709"/>
        <w:rPr>
          <w:lang w:val="ru-RU"/>
        </w:rPr>
      </w:pPr>
    </w:p>
    <w:p w14:paraId="0DF36AA2" w14:textId="77777777" w:rsidR="00D94B0E" w:rsidRPr="00E97789" w:rsidRDefault="00C70A5C" w:rsidP="00E97789">
      <w:pPr>
        <w:pStyle w:val="aff2"/>
        <w:numPr>
          <w:ilvl w:val="0"/>
          <w:numId w:val="6"/>
        </w:numPr>
        <w:ind w:left="0" w:firstLine="709"/>
        <w:rPr>
          <w:lang w:val="ru-RU"/>
        </w:rPr>
      </w:pPr>
      <w:r w:rsidRPr="00E97789">
        <w:t>порядок та процедуру захисту персональних даних (витяги з них);</w:t>
      </w:r>
    </w:p>
    <w:p w14:paraId="4E4E9368" w14:textId="77777777" w:rsidR="00D94B0E" w:rsidRPr="00E97789" w:rsidRDefault="00D94B0E" w:rsidP="00E97789">
      <w:pPr>
        <w:ind w:firstLine="709"/>
        <w:rPr>
          <w:lang w:val="ru-RU"/>
        </w:rPr>
      </w:pPr>
    </w:p>
    <w:p w14:paraId="3779CC5B" w14:textId="7D24156B" w:rsidR="00D94B0E" w:rsidRPr="00E97789" w:rsidRDefault="00C70A5C" w:rsidP="00E97789">
      <w:pPr>
        <w:pStyle w:val="aff2"/>
        <w:numPr>
          <w:ilvl w:val="0"/>
          <w:numId w:val="6"/>
        </w:numPr>
        <w:ind w:left="0" w:firstLine="709"/>
        <w:rPr>
          <w:lang w:val="ru-RU"/>
        </w:rPr>
      </w:pPr>
      <w:r w:rsidRPr="00E97789">
        <w:t>відомості про осіб, залучених до здійснення колекторської діяльності</w:t>
      </w:r>
      <w:r w:rsidR="00F363FE" w:rsidRPr="00E97789">
        <w:t xml:space="preserve">, у </w:t>
      </w:r>
      <w:r w:rsidR="00B37BDC">
        <w:t>разі</w:t>
      </w:r>
      <w:r w:rsidR="00B37BDC" w:rsidRPr="00E97789">
        <w:t xml:space="preserve"> </w:t>
      </w:r>
      <w:r w:rsidR="00F363FE" w:rsidRPr="00E97789">
        <w:t>їх залучення</w:t>
      </w:r>
      <w:r w:rsidRPr="00E97789">
        <w:t>:</w:t>
      </w:r>
    </w:p>
    <w:p w14:paraId="56A19526" w14:textId="190CC4D1" w:rsidR="00D94B0E" w:rsidRPr="00E97789" w:rsidRDefault="00C70A5C" w:rsidP="00E97789">
      <w:pPr>
        <w:ind w:firstLine="709"/>
        <w:rPr>
          <w:lang w:val="ru-RU"/>
        </w:rPr>
      </w:pPr>
      <w:r w:rsidRPr="00E97789">
        <w:t>повне найменування для юридичної особи або прізвище, ім’я, по батькові (</w:t>
      </w:r>
      <w:r w:rsidR="00054F76">
        <w:t>за</w:t>
      </w:r>
      <w:r w:rsidRPr="00E97789">
        <w:t xml:space="preserve"> наявності) для фізичної особи;</w:t>
      </w:r>
    </w:p>
    <w:p w14:paraId="0FE3C7B2" w14:textId="7BAE69A6" w:rsidR="00D94B0E" w:rsidRPr="00E97789" w:rsidRDefault="00C70A5C" w:rsidP="00E97789">
      <w:pPr>
        <w:ind w:firstLine="709"/>
        <w:rPr>
          <w:lang w:val="ru-RU"/>
        </w:rPr>
      </w:pPr>
      <w:r w:rsidRPr="00E97789">
        <w:t xml:space="preserve">код </w:t>
      </w:r>
      <w:r w:rsidR="00882FA9">
        <w:t xml:space="preserve">за </w:t>
      </w:r>
      <w:r w:rsidRPr="00E97789">
        <w:t>ЄДРПОУ юридичної особи, прізвище, ім’я, по батькові (</w:t>
      </w:r>
      <w:r w:rsidR="00054F76">
        <w:t>за</w:t>
      </w:r>
      <w:r w:rsidRPr="00E97789">
        <w:t xml:space="preserve"> наявності) її керівника;</w:t>
      </w:r>
    </w:p>
    <w:p w14:paraId="3070B8EE" w14:textId="77777777" w:rsidR="00D94B0E" w:rsidRPr="00E97789" w:rsidRDefault="00C70A5C" w:rsidP="00E97789">
      <w:pPr>
        <w:ind w:firstLine="709"/>
        <w:rPr>
          <w:lang w:val="ru-RU"/>
        </w:rPr>
      </w:pPr>
      <w:r w:rsidRPr="00E97789">
        <w:t>місцезнаходження юридичної особи згідно з інформацією з Єдиного державного реєстру юридичних осіб, фізичних осіб-підприємців та громадських формувань;</w:t>
      </w:r>
    </w:p>
    <w:p w14:paraId="6F733DF4" w14:textId="77777777" w:rsidR="00D94B0E" w:rsidRPr="00E97789" w:rsidRDefault="00C70A5C" w:rsidP="00E97789">
      <w:pPr>
        <w:ind w:firstLine="709"/>
        <w:rPr>
          <w:lang w:val="ru-RU"/>
        </w:rPr>
      </w:pPr>
      <w:r w:rsidRPr="00E97789">
        <w:t>контактний телефон, адреси для отримання електронних і поштових повідомлень;</w:t>
      </w:r>
    </w:p>
    <w:p w14:paraId="331C9C06" w14:textId="77777777" w:rsidR="00D94B0E" w:rsidRPr="00E97789" w:rsidRDefault="00C70A5C" w:rsidP="00E97789">
      <w:pPr>
        <w:ind w:firstLine="709"/>
        <w:rPr>
          <w:lang w:val="ru-RU"/>
        </w:rPr>
      </w:pPr>
      <w:r w:rsidRPr="00E97789">
        <w:t>гіперпосилання на вебсторінку особи, залученої до здійснення колекторської діяльності (за наявності), порядок розгляду нею звернень;</w:t>
      </w:r>
    </w:p>
    <w:p w14:paraId="1B492EDB" w14:textId="77777777" w:rsidR="00D94B0E" w:rsidRPr="00E97789" w:rsidRDefault="00C70A5C" w:rsidP="00E97789">
      <w:pPr>
        <w:ind w:firstLine="709"/>
        <w:rPr>
          <w:lang w:val="ru-RU"/>
        </w:rPr>
      </w:pPr>
      <w:r w:rsidRPr="00E97789">
        <w:t>відомості про функції та/або процеси, які виконуються особою, залученою до здійснення колекторської діяльності;</w:t>
      </w:r>
    </w:p>
    <w:p w14:paraId="61975602" w14:textId="77777777" w:rsidR="00D94B0E" w:rsidRPr="00E97789" w:rsidRDefault="00D94B0E" w:rsidP="00E97789">
      <w:pPr>
        <w:ind w:firstLine="709"/>
        <w:rPr>
          <w:lang w:val="ru-RU"/>
        </w:rPr>
      </w:pPr>
    </w:p>
    <w:p w14:paraId="05CB6B63" w14:textId="1AD56F45" w:rsidR="00D94B0E" w:rsidRPr="00E97789" w:rsidRDefault="00C70A5C" w:rsidP="00E97789">
      <w:pPr>
        <w:pStyle w:val="aff2"/>
        <w:numPr>
          <w:ilvl w:val="0"/>
          <w:numId w:val="6"/>
        </w:numPr>
        <w:ind w:left="0" w:firstLine="709"/>
        <w:rPr>
          <w:lang w:val="ru-RU"/>
        </w:rPr>
      </w:pPr>
      <w:r w:rsidRPr="00E97789">
        <w:t xml:space="preserve">порядок взаємодії із споживачами фінансових послуг </w:t>
      </w:r>
      <w:r w:rsidR="00B37BDC">
        <w:t>при</w:t>
      </w:r>
      <w:r w:rsidRPr="00E97789">
        <w:t xml:space="preserve"> врегулюванн</w:t>
      </w:r>
      <w:r w:rsidR="00B37BDC">
        <w:t>і</w:t>
      </w:r>
      <w:r w:rsidRPr="00E97789">
        <w:t xml:space="preserve"> простроченої заборгованості (вимоги щодо етичної поведінки), повідомлення колекторської компанії про те, що інтереси споживача фінансових послуг при врегулюванні простроченої заборгованості представляє його уповноважений представник;</w:t>
      </w:r>
    </w:p>
    <w:p w14:paraId="67E37494" w14:textId="77777777" w:rsidR="00D94B0E" w:rsidRPr="00E97789" w:rsidRDefault="00D94B0E" w:rsidP="00E97789">
      <w:pPr>
        <w:pStyle w:val="aff2"/>
        <w:ind w:left="0" w:firstLine="709"/>
        <w:rPr>
          <w:lang w:val="ru-RU"/>
        </w:rPr>
      </w:pPr>
    </w:p>
    <w:p w14:paraId="1BFC33C6" w14:textId="31386D9F" w:rsidR="00D94B0E" w:rsidRPr="00E97789" w:rsidRDefault="00C70A5C" w:rsidP="00E97789">
      <w:pPr>
        <w:pStyle w:val="aff2"/>
        <w:numPr>
          <w:ilvl w:val="0"/>
          <w:numId w:val="6"/>
        </w:numPr>
        <w:ind w:left="0" w:firstLine="709"/>
        <w:rPr>
          <w:lang w:val="ru-RU"/>
        </w:rPr>
      </w:pPr>
      <w:r w:rsidRPr="00E97789">
        <w:t>порядок і спосіб погашення простроченої заборгованості кредитодавцю</w:t>
      </w:r>
      <w:r w:rsidR="009249DB" w:rsidRPr="00E97789">
        <w:t>, новому кредитору</w:t>
      </w:r>
      <w:r w:rsidRPr="00E97789">
        <w:t>;</w:t>
      </w:r>
    </w:p>
    <w:p w14:paraId="355AFCE3" w14:textId="77777777" w:rsidR="00D94B0E" w:rsidRPr="00E97789" w:rsidRDefault="00D94B0E" w:rsidP="00E97789">
      <w:pPr>
        <w:ind w:firstLine="709"/>
        <w:rPr>
          <w:lang w:val="ru-RU"/>
        </w:rPr>
      </w:pPr>
    </w:p>
    <w:p w14:paraId="7EA44EA7" w14:textId="39D1C302" w:rsidR="00D94B0E" w:rsidRPr="00E97789" w:rsidRDefault="00C70A5C" w:rsidP="00E97789">
      <w:pPr>
        <w:pStyle w:val="aff2"/>
        <w:numPr>
          <w:ilvl w:val="0"/>
          <w:numId w:val="6"/>
        </w:numPr>
        <w:ind w:left="0" w:firstLine="709"/>
        <w:rPr>
          <w:lang w:val="ru-RU"/>
        </w:rPr>
      </w:pPr>
      <w:r w:rsidRPr="00E97789">
        <w:t xml:space="preserve">перелік кредитодавців, </w:t>
      </w:r>
      <w:r w:rsidR="007C7B05" w:rsidRPr="00E97789">
        <w:t xml:space="preserve">нових кредиторів, </w:t>
      </w:r>
      <w:r w:rsidRPr="00E97789">
        <w:t>з якими укладено договір врегулювання заборгованості;</w:t>
      </w:r>
    </w:p>
    <w:p w14:paraId="006A53BC" w14:textId="77777777" w:rsidR="00D94B0E" w:rsidRPr="00E97789" w:rsidRDefault="00D94B0E" w:rsidP="00E97789">
      <w:pPr>
        <w:ind w:firstLine="709"/>
        <w:rPr>
          <w:lang w:val="ru-RU"/>
        </w:rPr>
      </w:pPr>
    </w:p>
    <w:p w14:paraId="13AA3014" w14:textId="648BB74F" w:rsidR="007F7754" w:rsidRPr="00E97789" w:rsidRDefault="00C70A5C" w:rsidP="00E97789">
      <w:pPr>
        <w:pStyle w:val="aff2"/>
        <w:numPr>
          <w:ilvl w:val="0"/>
          <w:numId w:val="6"/>
        </w:numPr>
        <w:ind w:left="0" w:firstLine="709"/>
        <w:rPr>
          <w:lang w:val="ru-RU"/>
        </w:rPr>
      </w:pPr>
      <w:r w:rsidRPr="00E97789">
        <w:t xml:space="preserve">порядок подання та розгляду звернень колекторською компанією, уключаючи </w:t>
      </w:r>
      <w:r w:rsidR="00B37BDC">
        <w:t>про</w:t>
      </w:r>
      <w:r w:rsidR="00B37BDC" w:rsidRPr="00E97789">
        <w:t xml:space="preserve"> </w:t>
      </w:r>
      <w:r w:rsidRPr="00E97789">
        <w:t>недотримання вимог щодо етичної поведінки.</w:t>
      </w:r>
    </w:p>
    <w:p w14:paraId="77CC4081" w14:textId="49BBB7A1" w:rsidR="00F13FC4" w:rsidRPr="00E97789" w:rsidRDefault="00C70A5C" w:rsidP="00E97789">
      <w:pPr>
        <w:ind w:firstLine="709"/>
        <w:rPr>
          <w:bCs/>
        </w:rPr>
      </w:pPr>
      <w:r w:rsidRPr="00E97789">
        <w:rPr>
          <w:rFonts w:eastAsiaTheme="minorEastAsia"/>
          <w:lang w:eastAsia="en-US"/>
        </w:rPr>
        <w:t>Колекторська компанія розміщує інформацію, визна</w:t>
      </w:r>
      <w:r w:rsidR="002D4BB7" w:rsidRPr="00E97789">
        <w:rPr>
          <w:rFonts w:eastAsiaTheme="minorEastAsia"/>
          <w:lang w:eastAsia="en-US"/>
        </w:rPr>
        <w:t xml:space="preserve">чену </w:t>
      </w:r>
      <w:r w:rsidR="00B37BDC">
        <w:rPr>
          <w:rFonts w:eastAsiaTheme="minorEastAsia"/>
          <w:lang w:eastAsia="en-US"/>
        </w:rPr>
        <w:t>в</w:t>
      </w:r>
      <w:r w:rsidR="002D4BB7" w:rsidRPr="00E97789">
        <w:rPr>
          <w:rFonts w:eastAsiaTheme="minorEastAsia"/>
          <w:lang w:eastAsia="en-US"/>
        </w:rPr>
        <w:t xml:space="preserve"> підпунктах </w:t>
      </w:r>
      <w:r w:rsidR="00F5123A">
        <w:rPr>
          <w:rFonts w:eastAsiaTheme="minorEastAsia"/>
          <w:lang w:eastAsia="en-US"/>
        </w:rPr>
        <w:br/>
      </w:r>
      <w:r w:rsidR="002D4BB7" w:rsidRPr="00E97789">
        <w:rPr>
          <w:rFonts w:eastAsiaTheme="minorEastAsia"/>
          <w:lang w:eastAsia="en-US"/>
        </w:rPr>
        <w:t>1</w:t>
      </w:r>
      <w:r w:rsidR="00B37BDC">
        <w:rPr>
          <w:rFonts w:eastAsiaTheme="minorEastAsia"/>
          <w:lang w:eastAsia="en-US"/>
        </w:rPr>
        <w:t>–</w:t>
      </w:r>
      <w:r w:rsidR="00544ADB" w:rsidRPr="00E97789">
        <w:rPr>
          <w:rFonts w:eastAsiaTheme="minorEastAsia"/>
          <w:lang w:eastAsia="en-US"/>
        </w:rPr>
        <w:t>7</w:t>
      </w:r>
      <w:r w:rsidR="002E69BB" w:rsidRPr="00E97789">
        <w:rPr>
          <w:rFonts w:eastAsiaTheme="minorEastAsia"/>
          <w:lang w:eastAsia="en-US"/>
        </w:rPr>
        <w:t>,</w:t>
      </w:r>
      <w:r w:rsidR="006A15AC" w:rsidRPr="00E97789">
        <w:rPr>
          <w:rFonts w:eastAsiaTheme="minorEastAsia"/>
          <w:lang w:eastAsia="en-US"/>
        </w:rPr>
        <w:t xml:space="preserve"> </w:t>
      </w:r>
      <w:r w:rsidR="00544ADB" w:rsidRPr="00E97789">
        <w:rPr>
          <w:rFonts w:eastAsiaTheme="minorEastAsia"/>
          <w:lang w:eastAsia="en-US"/>
        </w:rPr>
        <w:t>9</w:t>
      </w:r>
      <w:r w:rsidR="002D4BB7" w:rsidRPr="00E97789">
        <w:rPr>
          <w:rFonts w:eastAsiaTheme="minorEastAsia"/>
          <w:lang w:eastAsia="en-US"/>
        </w:rPr>
        <w:t xml:space="preserve"> пункту </w:t>
      </w:r>
      <w:r w:rsidR="00A73E8F" w:rsidRPr="00E97789">
        <w:rPr>
          <w:rFonts w:eastAsiaTheme="minorEastAsia"/>
          <w:lang w:eastAsia="en-US"/>
        </w:rPr>
        <w:t>29</w:t>
      </w:r>
      <w:r w:rsidRPr="00E97789">
        <w:rPr>
          <w:rFonts w:eastAsiaTheme="minorEastAsia"/>
          <w:lang w:eastAsia="en-US"/>
        </w:rPr>
        <w:t xml:space="preserve"> розділу </w:t>
      </w:r>
      <w:r w:rsidRPr="00E97789">
        <w:rPr>
          <w:rFonts w:eastAsiaTheme="minorEastAsia"/>
          <w:lang w:val="en-US" w:eastAsia="en-US"/>
        </w:rPr>
        <w:t>V</w:t>
      </w:r>
      <w:r w:rsidRPr="00E97789">
        <w:rPr>
          <w:rFonts w:eastAsiaTheme="minorEastAsia"/>
          <w:lang w:eastAsia="en-US"/>
        </w:rPr>
        <w:t xml:space="preserve"> цього Положення</w:t>
      </w:r>
      <w:r w:rsidR="00B37BDC">
        <w:rPr>
          <w:rFonts w:eastAsiaTheme="minorEastAsia"/>
          <w:lang w:eastAsia="en-US"/>
        </w:rPr>
        <w:t>,</w:t>
      </w:r>
      <w:r w:rsidR="008D2718" w:rsidRPr="00E97789">
        <w:rPr>
          <w:rFonts w:eastAsiaTheme="minorEastAsia"/>
          <w:lang w:eastAsia="en-US"/>
        </w:rPr>
        <w:t xml:space="preserve"> </w:t>
      </w:r>
      <w:r w:rsidRPr="00E97789">
        <w:rPr>
          <w:rFonts w:eastAsiaTheme="minorEastAsia"/>
          <w:lang w:eastAsia="en-US"/>
        </w:rPr>
        <w:t xml:space="preserve">не пізніше наступного </w:t>
      </w:r>
      <w:r w:rsidR="00544ADB" w:rsidRPr="00E97789">
        <w:rPr>
          <w:rFonts w:eastAsiaTheme="minorEastAsia"/>
          <w:lang w:eastAsia="en-US"/>
        </w:rPr>
        <w:t xml:space="preserve">робочого </w:t>
      </w:r>
      <w:r w:rsidRPr="00E97789">
        <w:rPr>
          <w:rFonts w:eastAsiaTheme="minorEastAsia"/>
          <w:lang w:eastAsia="en-US"/>
        </w:rPr>
        <w:t xml:space="preserve">дня з </w:t>
      </w:r>
      <w:r w:rsidRPr="00E97789">
        <w:rPr>
          <w:shd w:val="clear" w:color="auto" w:fill="FFFFFF"/>
        </w:rPr>
        <w:t xml:space="preserve">дня повідомлення Національним банком про включення </w:t>
      </w:r>
      <w:r w:rsidRPr="00E97789">
        <w:rPr>
          <w:rFonts w:eastAsia="Calibri"/>
        </w:rPr>
        <w:t xml:space="preserve">до реєстру </w:t>
      </w:r>
      <w:r w:rsidRPr="00E97789">
        <w:rPr>
          <w:bCs/>
        </w:rPr>
        <w:t xml:space="preserve">колекторських компаній. </w:t>
      </w:r>
    </w:p>
    <w:p w14:paraId="4C84809C" w14:textId="77777777" w:rsidR="00D94B0E" w:rsidRPr="00E97789" w:rsidRDefault="00D94B0E" w:rsidP="00E97789">
      <w:pPr>
        <w:ind w:firstLine="709"/>
        <w:rPr>
          <w:bCs/>
        </w:rPr>
      </w:pPr>
    </w:p>
    <w:p w14:paraId="6FE8FFF0" w14:textId="27301B7D" w:rsidR="00F13FC4" w:rsidRPr="00E97789" w:rsidRDefault="00F13FC4" w:rsidP="00E97789">
      <w:pPr>
        <w:pStyle w:val="aff2"/>
        <w:numPr>
          <w:ilvl w:val="0"/>
          <w:numId w:val="33"/>
        </w:numPr>
        <w:ind w:left="0" w:firstLine="709"/>
        <w:rPr>
          <w:rFonts w:eastAsiaTheme="minorEastAsia"/>
          <w:lang w:eastAsia="en-US"/>
        </w:rPr>
      </w:pPr>
      <w:r w:rsidRPr="00E97789">
        <w:t>Колекторська компанія розміщує</w:t>
      </w:r>
      <w:r w:rsidR="00181A2A" w:rsidRPr="00E97789">
        <w:t xml:space="preserve"> інформацію</w:t>
      </w:r>
      <w:r w:rsidRPr="00E97789">
        <w:t xml:space="preserve"> </w:t>
      </w:r>
      <w:r w:rsidR="001D3203" w:rsidRPr="00E97789">
        <w:t xml:space="preserve">про </w:t>
      </w:r>
      <w:r w:rsidR="001D3203" w:rsidRPr="00E97789">
        <w:rPr>
          <w:rFonts w:eastAsiaTheme="minorEastAsia"/>
          <w:lang w:eastAsia="en-US"/>
        </w:rPr>
        <w:t xml:space="preserve">особу, </w:t>
      </w:r>
      <w:r w:rsidR="001D3203" w:rsidRPr="00E97789">
        <w:t xml:space="preserve">залучену </w:t>
      </w:r>
      <w:r w:rsidR="001D3203" w:rsidRPr="00E97789">
        <w:rPr>
          <w:rFonts w:eastAsiaTheme="minorEastAsia"/>
          <w:lang w:eastAsia="en-US"/>
        </w:rPr>
        <w:t>до здійснення колекторської діяльності</w:t>
      </w:r>
      <w:r w:rsidR="001D3203" w:rsidRPr="00E97789">
        <w:t xml:space="preserve"> </w:t>
      </w:r>
      <w:r w:rsidR="00181A2A" w:rsidRPr="00E97789">
        <w:t>(кр</w:t>
      </w:r>
      <w:r w:rsidR="009F755E" w:rsidRPr="00E97789">
        <w:t xml:space="preserve">ім випадків, коли інформація про таку особу була надана колекторською компанією під час </w:t>
      </w:r>
      <w:r w:rsidR="009F755E" w:rsidRPr="00E97789">
        <w:rPr>
          <w:spacing w:val="-2"/>
        </w:rPr>
        <w:t>подання до Національного банку відомостей для її включення до реєстру колекторських компаній</w:t>
      </w:r>
      <w:r w:rsidR="001D3203" w:rsidRPr="00E97789">
        <w:t>)</w:t>
      </w:r>
      <w:r w:rsidR="00B37BDC">
        <w:t>,</w:t>
      </w:r>
      <w:r w:rsidR="009F755E" w:rsidRPr="00E97789">
        <w:t xml:space="preserve"> </w:t>
      </w:r>
      <w:r w:rsidR="00450C35" w:rsidRPr="00E97789">
        <w:rPr>
          <w:rFonts w:eastAsiaTheme="minorEastAsia"/>
          <w:lang w:eastAsia="en-US"/>
        </w:rPr>
        <w:t xml:space="preserve">та </w:t>
      </w:r>
      <w:r w:rsidR="00450C35" w:rsidRPr="00E97789">
        <w:t>про кредитодавця, нового кредитора, з яким</w:t>
      </w:r>
      <w:r w:rsidR="00B37BDC">
        <w:t>и</w:t>
      </w:r>
      <w:r w:rsidR="00450C35" w:rsidRPr="00E97789">
        <w:t xml:space="preserve"> укладено договір врегулювання заборгованості,</w:t>
      </w:r>
      <w:r w:rsidR="00450C35" w:rsidRPr="00E97789">
        <w:rPr>
          <w:rFonts w:eastAsiaTheme="minorEastAsia"/>
          <w:lang w:eastAsia="en-US"/>
        </w:rPr>
        <w:t xml:space="preserve"> </w:t>
      </w:r>
      <w:r w:rsidR="001D3203" w:rsidRPr="00E97789">
        <w:t xml:space="preserve">або виключає її </w:t>
      </w:r>
      <w:r w:rsidRPr="00E97789">
        <w:rPr>
          <w:rFonts w:eastAsiaTheme="minorEastAsia"/>
          <w:lang w:eastAsia="en-US"/>
        </w:rPr>
        <w:t xml:space="preserve">не пізніше наступного робочого дня з дня укладення </w:t>
      </w:r>
      <w:r w:rsidR="00450C35" w:rsidRPr="00E97789">
        <w:rPr>
          <w:rFonts w:eastAsiaTheme="minorEastAsia"/>
          <w:lang w:eastAsia="en-US"/>
        </w:rPr>
        <w:t xml:space="preserve">такого </w:t>
      </w:r>
      <w:r w:rsidRPr="00E97789">
        <w:rPr>
          <w:rFonts w:eastAsiaTheme="minorEastAsia"/>
          <w:lang w:eastAsia="en-US"/>
        </w:rPr>
        <w:t>договору</w:t>
      </w:r>
      <w:r w:rsidR="007D1666" w:rsidRPr="00E97789">
        <w:rPr>
          <w:rFonts w:eastAsiaTheme="minorEastAsia"/>
          <w:lang w:eastAsia="en-US"/>
        </w:rPr>
        <w:t xml:space="preserve">, закінчення строку дії або дострокового </w:t>
      </w:r>
      <w:r w:rsidR="00DD4DB8" w:rsidRPr="00E97789">
        <w:rPr>
          <w:rFonts w:eastAsiaTheme="minorEastAsia"/>
          <w:lang w:eastAsia="en-US"/>
        </w:rPr>
        <w:t xml:space="preserve">його </w:t>
      </w:r>
      <w:r w:rsidR="007D1666" w:rsidRPr="00E97789">
        <w:rPr>
          <w:rFonts w:eastAsiaTheme="minorEastAsia"/>
          <w:lang w:eastAsia="en-US"/>
        </w:rPr>
        <w:t>припинення (розірвання)</w:t>
      </w:r>
      <w:r w:rsidR="00DD4DB8" w:rsidRPr="00E97789">
        <w:rPr>
          <w:rFonts w:eastAsiaTheme="minorEastAsia"/>
          <w:lang w:eastAsia="en-US"/>
        </w:rPr>
        <w:t>.</w:t>
      </w:r>
    </w:p>
    <w:p w14:paraId="0033FEB8" w14:textId="77777777" w:rsidR="007D1666" w:rsidRPr="00E97789" w:rsidRDefault="007D1666" w:rsidP="00E97789">
      <w:pPr>
        <w:pStyle w:val="aff2"/>
        <w:ind w:left="0" w:firstLine="709"/>
        <w:rPr>
          <w:rFonts w:eastAsiaTheme="minorEastAsia"/>
          <w:lang w:eastAsia="en-US"/>
        </w:rPr>
      </w:pPr>
    </w:p>
    <w:p w14:paraId="62087ECC" w14:textId="56028960" w:rsidR="00C13F3F" w:rsidRPr="00E97789" w:rsidRDefault="00C70A5C" w:rsidP="00E97789">
      <w:pPr>
        <w:pStyle w:val="aff2"/>
        <w:numPr>
          <w:ilvl w:val="0"/>
          <w:numId w:val="33"/>
        </w:numPr>
        <w:ind w:left="0" w:firstLine="709"/>
      </w:pPr>
      <w:r w:rsidRPr="00E97789">
        <w:t xml:space="preserve">Колекторська компанія несе відповідальність за актуальність, повноту, достовірність та дотримання строку розміщення інформації про осіб, залучених до здійснення колекторської діяльності, вимог щодо взаємодії із споживачами при врегулюванні простроченої заборгованості (вимог щодо етичної поведінки), іншої </w:t>
      </w:r>
      <w:r w:rsidR="00911DFC" w:rsidRPr="00E97789">
        <w:t xml:space="preserve">інформації, </w:t>
      </w:r>
      <w:r w:rsidRPr="00E97789">
        <w:t xml:space="preserve">визначеної </w:t>
      </w:r>
      <w:r w:rsidR="00D14308">
        <w:t>в</w:t>
      </w:r>
      <w:r w:rsidR="00911DFC" w:rsidRPr="00E97789">
        <w:t xml:space="preserve"> пункті </w:t>
      </w:r>
      <w:r w:rsidR="00A73E8F" w:rsidRPr="00E97789">
        <w:t xml:space="preserve">29 </w:t>
      </w:r>
      <w:r w:rsidR="00911DFC" w:rsidRPr="00E97789">
        <w:t xml:space="preserve">розділу </w:t>
      </w:r>
      <w:r w:rsidR="00911DFC" w:rsidRPr="00E97789">
        <w:rPr>
          <w:rFonts w:eastAsiaTheme="minorEastAsia"/>
          <w:lang w:val="en-US" w:eastAsia="en-US"/>
        </w:rPr>
        <w:t>V</w:t>
      </w:r>
      <w:r w:rsidR="00911DFC" w:rsidRPr="00E97789">
        <w:t xml:space="preserve"> цього </w:t>
      </w:r>
      <w:r w:rsidRPr="00E97789">
        <w:t>Положення</w:t>
      </w:r>
      <w:r w:rsidR="00B46254" w:rsidRPr="00E97789">
        <w:t xml:space="preserve">, </w:t>
      </w:r>
      <w:r w:rsidRPr="00E97789">
        <w:t>на власному вебсайті, у програмному застосунку (мобільному додатку), що використовуються нею для надання послуг, а також у місцях надання послуг споживачам фінансових послуг (якщо колекторська ко</w:t>
      </w:r>
      <w:r w:rsidR="00CD2373" w:rsidRPr="00E97789">
        <w:t xml:space="preserve">мпанія є </w:t>
      </w:r>
      <w:r w:rsidR="002D4BB7" w:rsidRPr="00E97789">
        <w:t>фінансовою</w:t>
      </w:r>
      <w:r w:rsidR="00CD2373" w:rsidRPr="00E97789">
        <w:t xml:space="preserve"> установою)</w:t>
      </w:r>
      <w:r w:rsidRPr="00E97789">
        <w:t>.</w:t>
      </w:r>
      <w:r w:rsidR="00C13F3F" w:rsidRPr="00E97789">
        <w:t xml:space="preserve"> </w:t>
      </w:r>
    </w:p>
    <w:p w14:paraId="72255D2D" w14:textId="77777777" w:rsidR="00C13F3F" w:rsidRPr="00E97789" w:rsidRDefault="00C13F3F" w:rsidP="00E97789">
      <w:pPr>
        <w:pStyle w:val="aff2"/>
        <w:ind w:left="0" w:firstLine="709"/>
      </w:pPr>
    </w:p>
    <w:p w14:paraId="71AE02F7" w14:textId="317D4B04" w:rsidR="00C13F3F" w:rsidRPr="00E97789" w:rsidRDefault="00866651" w:rsidP="00E97789">
      <w:pPr>
        <w:pStyle w:val="aff2"/>
        <w:numPr>
          <w:ilvl w:val="0"/>
          <w:numId w:val="33"/>
        </w:numPr>
        <w:ind w:left="0" w:firstLine="709"/>
      </w:pPr>
      <w:r w:rsidRPr="00E97789">
        <w:t xml:space="preserve">Колекторська компанія </w:t>
      </w:r>
      <w:r w:rsidR="00C13F3F" w:rsidRPr="00E97789">
        <w:rPr>
          <w:shd w:val="clear" w:color="auto" w:fill="FFFFFF"/>
        </w:rPr>
        <w:t>розміщує інформацію, зазначену в</w:t>
      </w:r>
      <w:r w:rsidR="001714BB">
        <w:rPr>
          <w:shd w:val="clear" w:color="auto" w:fill="FFFFFF"/>
        </w:rPr>
        <w:t xml:space="preserve"> </w:t>
      </w:r>
      <w:r w:rsidR="00C13F3F" w:rsidRPr="00E97789">
        <w:t xml:space="preserve">підпунктах </w:t>
      </w:r>
      <w:r w:rsidR="00304828" w:rsidRPr="00E97789">
        <w:t>4</w:t>
      </w:r>
      <w:r w:rsidR="001714BB">
        <w:t>–</w:t>
      </w:r>
      <w:r w:rsidR="00604554" w:rsidRPr="00E97789">
        <w:t xml:space="preserve">6, </w:t>
      </w:r>
      <w:r w:rsidR="006C09AB" w:rsidRPr="00E97789">
        <w:t xml:space="preserve">8 </w:t>
      </w:r>
      <w:r w:rsidR="00C13F3F" w:rsidRPr="00E97789">
        <w:t xml:space="preserve">пункту </w:t>
      </w:r>
      <w:r w:rsidR="00A73E8F" w:rsidRPr="00E97789">
        <w:t>29</w:t>
      </w:r>
      <w:r w:rsidR="001714BB">
        <w:t xml:space="preserve"> </w:t>
      </w:r>
      <w:r w:rsidR="00C13F3F" w:rsidRPr="00E97789">
        <w:rPr>
          <w:shd w:val="clear" w:color="auto" w:fill="FFFFFF"/>
        </w:rPr>
        <w:t xml:space="preserve">розділу </w:t>
      </w:r>
      <w:r w:rsidR="00C13F3F" w:rsidRPr="00E97789">
        <w:rPr>
          <w:rFonts w:eastAsiaTheme="minorEastAsia"/>
          <w:lang w:val="en-US" w:eastAsia="en-US"/>
        </w:rPr>
        <w:t>V</w:t>
      </w:r>
      <w:r w:rsidR="00C13F3F" w:rsidRPr="00E97789">
        <w:rPr>
          <w:shd w:val="clear" w:color="auto" w:fill="FFFFFF"/>
        </w:rPr>
        <w:t xml:space="preserve"> цього Положення</w:t>
      </w:r>
      <w:r w:rsidR="00090836" w:rsidRPr="00E97789">
        <w:rPr>
          <w:shd w:val="clear" w:color="auto" w:fill="FFFFFF"/>
        </w:rPr>
        <w:t xml:space="preserve">, </w:t>
      </w:r>
      <w:r w:rsidR="00C13F3F" w:rsidRPr="00E97789">
        <w:rPr>
          <w:shd w:val="clear" w:color="auto" w:fill="FFFFFF"/>
        </w:rPr>
        <w:t>у формі окремих документів (файлів) з використанням гарнітури Times New Roman, шрифту розміром 14 друкарських пунктів та у форматі pdf з можливістю роздрукувати таку інформацію.</w:t>
      </w:r>
    </w:p>
    <w:p w14:paraId="3BB4A355" w14:textId="6A8994A1" w:rsidR="00C13F3F" w:rsidRPr="00E97789" w:rsidRDefault="00C13F3F" w:rsidP="00E97789">
      <w:pPr>
        <w:ind w:firstLine="709"/>
      </w:pPr>
      <w:r w:rsidRPr="00E97789">
        <w:rPr>
          <w:shd w:val="clear" w:color="auto" w:fill="FFFFFF"/>
        </w:rPr>
        <w:t>Інформація, зазначена в</w:t>
      </w:r>
      <w:r w:rsidR="001714BB">
        <w:rPr>
          <w:shd w:val="clear" w:color="auto" w:fill="FFFFFF"/>
        </w:rPr>
        <w:t xml:space="preserve"> </w:t>
      </w:r>
      <w:r w:rsidRPr="00E97789">
        <w:t xml:space="preserve">підпунктах </w:t>
      </w:r>
      <w:r w:rsidR="007D3592" w:rsidRPr="00E97789">
        <w:t>1</w:t>
      </w:r>
      <w:r w:rsidR="001714BB">
        <w:t>–</w:t>
      </w:r>
      <w:r w:rsidR="007D3592" w:rsidRPr="00E97789">
        <w:t>3</w:t>
      </w:r>
      <w:r w:rsidR="00D3443E" w:rsidRPr="00E97789">
        <w:t xml:space="preserve">, </w:t>
      </w:r>
      <w:r w:rsidR="006C09AB" w:rsidRPr="00E97789">
        <w:t>7, 9</w:t>
      </w:r>
      <w:r w:rsidRPr="00E97789">
        <w:t xml:space="preserve"> пункту </w:t>
      </w:r>
      <w:r w:rsidR="00A73E8F" w:rsidRPr="00E97789">
        <w:t>29</w:t>
      </w:r>
      <w:r w:rsidR="001714BB">
        <w:t xml:space="preserve"> </w:t>
      </w:r>
      <w:r w:rsidRPr="00E97789">
        <w:rPr>
          <w:shd w:val="clear" w:color="auto" w:fill="FFFFFF"/>
        </w:rPr>
        <w:t xml:space="preserve">розділу </w:t>
      </w:r>
      <w:r w:rsidRPr="00E97789">
        <w:rPr>
          <w:rFonts w:eastAsiaTheme="minorEastAsia"/>
          <w:lang w:val="en-US" w:eastAsia="en-US"/>
        </w:rPr>
        <w:t>V</w:t>
      </w:r>
      <w:r w:rsidRPr="00E97789">
        <w:rPr>
          <w:shd w:val="clear" w:color="auto" w:fill="FFFFFF"/>
        </w:rPr>
        <w:t xml:space="preserve"> цього Положення, повинна бути </w:t>
      </w:r>
      <w:r w:rsidR="001714BB">
        <w:rPr>
          <w:shd w:val="clear" w:color="auto" w:fill="FFFFFF"/>
        </w:rPr>
        <w:t>у</w:t>
      </w:r>
      <w:r w:rsidRPr="00E97789">
        <w:rPr>
          <w:shd w:val="clear" w:color="auto" w:fill="FFFFFF"/>
        </w:rPr>
        <w:t xml:space="preserve"> форматі, який відображається на екранах різних версій технічних засобів телекомунікацій зі збереженням цілісності такої інформації та </w:t>
      </w:r>
      <w:r w:rsidR="001714BB">
        <w:rPr>
          <w:shd w:val="clear" w:color="auto" w:fill="FFFFFF"/>
        </w:rPr>
        <w:t xml:space="preserve">її </w:t>
      </w:r>
      <w:r w:rsidRPr="00E97789">
        <w:rPr>
          <w:shd w:val="clear" w:color="auto" w:fill="FFFFFF"/>
        </w:rPr>
        <w:t>читабельності.</w:t>
      </w:r>
    </w:p>
    <w:p w14:paraId="1246C321" w14:textId="0C6A6160" w:rsidR="00D94B0E" w:rsidRPr="00E97789" w:rsidRDefault="00D94B0E" w:rsidP="00E97789">
      <w:pPr>
        <w:ind w:firstLine="709"/>
      </w:pPr>
    </w:p>
    <w:p w14:paraId="74B752E7" w14:textId="2BAE4017" w:rsidR="00F31045" w:rsidRPr="00E97789" w:rsidRDefault="00262162" w:rsidP="00E97789">
      <w:pPr>
        <w:pStyle w:val="aff2"/>
        <w:ind w:left="0"/>
        <w:jc w:val="center"/>
      </w:pPr>
      <w:bookmarkStart w:id="2" w:name="n173"/>
      <w:bookmarkStart w:id="3" w:name="n174"/>
      <w:bookmarkStart w:id="4" w:name="n175"/>
      <w:bookmarkStart w:id="5" w:name="n218"/>
      <w:bookmarkStart w:id="6" w:name="n219"/>
      <w:bookmarkStart w:id="7" w:name="n220"/>
      <w:bookmarkStart w:id="8" w:name="n221"/>
      <w:bookmarkStart w:id="9" w:name="n266"/>
      <w:bookmarkStart w:id="10" w:name="n222"/>
      <w:bookmarkEnd w:id="2"/>
      <w:bookmarkEnd w:id="3"/>
      <w:bookmarkEnd w:id="4"/>
      <w:bookmarkEnd w:id="5"/>
      <w:bookmarkEnd w:id="6"/>
      <w:bookmarkEnd w:id="7"/>
      <w:bookmarkEnd w:id="8"/>
      <w:bookmarkEnd w:id="9"/>
      <w:bookmarkEnd w:id="10"/>
      <w:r w:rsidRPr="00E97789">
        <w:rPr>
          <w:rFonts w:eastAsiaTheme="minorEastAsia"/>
          <w:lang w:val="en-US" w:eastAsia="en-US"/>
        </w:rPr>
        <w:t>V</w:t>
      </w:r>
      <w:r w:rsidR="00F31045" w:rsidRPr="00E97789">
        <w:t xml:space="preserve">І. Порядок здійснення </w:t>
      </w:r>
      <w:r w:rsidR="001C15BD" w:rsidRPr="00E97789">
        <w:t xml:space="preserve">кредитодавцем, новим кредитором, колекторською компанією </w:t>
      </w:r>
      <w:r w:rsidR="00F31045" w:rsidRPr="00E97789">
        <w:rPr>
          <w:shd w:val="clear" w:color="auto" w:fill="FFFFFF"/>
        </w:rPr>
        <w:t>фіксування взаємодії із споживач</w:t>
      </w:r>
      <w:r w:rsidR="001714BB">
        <w:rPr>
          <w:shd w:val="clear" w:color="auto" w:fill="FFFFFF"/>
        </w:rPr>
        <w:t>ем</w:t>
      </w:r>
      <w:r w:rsidR="00F31045" w:rsidRPr="00E97789">
        <w:rPr>
          <w:shd w:val="clear" w:color="auto" w:fill="FFFFFF"/>
        </w:rPr>
        <w:t xml:space="preserve"> фінансових послуг та інш</w:t>
      </w:r>
      <w:r w:rsidR="001714BB">
        <w:rPr>
          <w:shd w:val="clear" w:color="auto" w:fill="FFFFFF"/>
        </w:rPr>
        <w:t>ою</w:t>
      </w:r>
      <w:r w:rsidR="00F31045" w:rsidRPr="00E97789">
        <w:rPr>
          <w:shd w:val="clear" w:color="auto" w:fill="FFFFFF"/>
        </w:rPr>
        <w:t xml:space="preserve"> особ</w:t>
      </w:r>
      <w:r w:rsidR="001714BB">
        <w:rPr>
          <w:shd w:val="clear" w:color="auto" w:fill="FFFFFF"/>
        </w:rPr>
        <w:t>ою</w:t>
      </w:r>
      <w:r w:rsidR="00F31045" w:rsidRPr="00E97789">
        <w:rPr>
          <w:shd w:val="clear" w:color="auto" w:fill="FFFFFF"/>
        </w:rPr>
        <w:t xml:space="preserve"> технічними засобами</w:t>
      </w:r>
    </w:p>
    <w:p w14:paraId="09618163" w14:textId="0DD17F86" w:rsidR="00F31045" w:rsidRPr="00E97789" w:rsidRDefault="00F31045" w:rsidP="00E97789">
      <w:pPr>
        <w:ind w:firstLine="709"/>
      </w:pPr>
    </w:p>
    <w:p w14:paraId="7CAD574D" w14:textId="3D7DE6AC" w:rsidR="00F31045" w:rsidRPr="00E97789" w:rsidRDefault="00F31045" w:rsidP="00E97789">
      <w:pPr>
        <w:pStyle w:val="aff2"/>
        <w:numPr>
          <w:ilvl w:val="0"/>
          <w:numId w:val="22"/>
        </w:numPr>
        <w:ind w:left="0" w:firstLine="709"/>
      </w:pPr>
      <w:r w:rsidRPr="00E97789">
        <w:t>Кредитодавець, новий кредитор, колекторська компанія здійсню</w:t>
      </w:r>
      <w:r w:rsidR="00B6038A">
        <w:t>ють</w:t>
      </w:r>
      <w:r w:rsidRPr="00E97789">
        <w:t xml:space="preserve"> взаємодію із споживачем фінансових послуг, уключаючи </w:t>
      </w:r>
      <w:r w:rsidRPr="00E97789">
        <w:rPr>
          <w:shd w:val="clear" w:color="auto" w:fill="FFFFFF"/>
        </w:rPr>
        <w:t>шляхом використання програмного забезпечення або технологій без залучення працівник</w:t>
      </w:r>
      <w:r w:rsidR="00B6038A">
        <w:rPr>
          <w:shd w:val="clear" w:color="auto" w:fill="FFFFFF"/>
        </w:rPr>
        <w:t>ів</w:t>
      </w:r>
      <w:r w:rsidRPr="00E97789">
        <w:rPr>
          <w:shd w:val="clear" w:color="auto" w:fill="FFFFFF"/>
        </w:rPr>
        <w:t xml:space="preserve"> кредитодавця, нового кредитора або колекторської компанії,</w:t>
      </w:r>
      <w:r w:rsidRPr="00E97789">
        <w:t xml:space="preserve"> за допомогою засобу зв’язку, обраного споживачем фінансових послуг, крім випадків, коли:</w:t>
      </w:r>
    </w:p>
    <w:p w14:paraId="20FB28D9" w14:textId="77777777" w:rsidR="00F31045" w:rsidRPr="00E97789" w:rsidRDefault="00F31045" w:rsidP="00E97789">
      <w:pPr>
        <w:pStyle w:val="aff2"/>
        <w:tabs>
          <w:tab w:val="num" w:pos="0"/>
        </w:tabs>
        <w:ind w:left="0" w:firstLine="709"/>
      </w:pPr>
    </w:p>
    <w:p w14:paraId="5E5ADAAE" w14:textId="2054B4A5" w:rsidR="00F31045" w:rsidRPr="00E97789" w:rsidRDefault="00F31045" w:rsidP="00E97789">
      <w:pPr>
        <w:pStyle w:val="aff2"/>
        <w:numPr>
          <w:ilvl w:val="0"/>
          <w:numId w:val="12"/>
        </w:numPr>
        <w:ind w:left="0" w:firstLine="709"/>
      </w:pPr>
      <w:r w:rsidRPr="00E97789">
        <w:t xml:space="preserve">взаємодія не відбулася протягом двох робочих днів </w:t>
      </w:r>
      <w:r w:rsidR="00B6038A">
        <w:t>і</w:t>
      </w:r>
      <w:r w:rsidRPr="00E97789">
        <w:t>з дня першої спроби зв’язатися із споживачем фінансових послуг через такий засіб зв’язку;</w:t>
      </w:r>
    </w:p>
    <w:p w14:paraId="5E843AD9" w14:textId="77777777" w:rsidR="00F31045" w:rsidRPr="00E97789" w:rsidRDefault="00F31045" w:rsidP="00E97789">
      <w:pPr>
        <w:pStyle w:val="aff2"/>
        <w:tabs>
          <w:tab w:val="num" w:pos="0"/>
        </w:tabs>
        <w:ind w:left="0" w:firstLine="709"/>
      </w:pPr>
    </w:p>
    <w:p w14:paraId="11D2776B" w14:textId="77777777" w:rsidR="00F31045" w:rsidRPr="00E97789" w:rsidRDefault="00F31045" w:rsidP="00E97789">
      <w:pPr>
        <w:pStyle w:val="aff2"/>
        <w:numPr>
          <w:ilvl w:val="0"/>
          <w:numId w:val="12"/>
        </w:numPr>
        <w:ind w:left="0" w:firstLine="709"/>
        <w:rPr>
          <w:lang w:val="ru-RU"/>
        </w:rPr>
      </w:pPr>
      <w:r w:rsidRPr="00E97789">
        <w:t>номер телефону та інші дані, надані споживачем фінансових послуг і які використовуються для взаємодії за допомогою такого засобу зв’язку, не є дійсними;</w:t>
      </w:r>
    </w:p>
    <w:p w14:paraId="523BFC84" w14:textId="77777777" w:rsidR="00F31045" w:rsidRPr="00E97789" w:rsidRDefault="00F31045" w:rsidP="00E97789">
      <w:pPr>
        <w:pStyle w:val="aff2"/>
        <w:tabs>
          <w:tab w:val="num" w:pos="0"/>
        </w:tabs>
        <w:ind w:left="0" w:firstLine="709"/>
        <w:rPr>
          <w:lang w:val="ru-RU"/>
        </w:rPr>
      </w:pPr>
    </w:p>
    <w:p w14:paraId="62533A14" w14:textId="07981172" w:rsidR="00F31045" w:rsidRPr="00E97789" w:rsidRDefault="00B6038A" w:rsidP="00E97789">
      <w:pPr>
        <w:pStyle w:val="aff2"/>
        <w:numPr>
          <w:ilvl w:val="0"/>
          <w:numId w:val="12"/>
        </w:numPr>
        <w:ind w:left="0" w:firstLine="709"/>
        <w:rPr>
          <w:lang w:val="ru-RU"/>
        </w:rPr>
      </w:pPr>
      <w:r>
        <w:t>немає</w:t>
      </w:r>
      <w:r w:rsidRPr="00E97789">
        <w:t xml:space="preserve"> </w:t>
      </w:r>
      <w:r w:rsidR="00F31045" w:rsidRPr="00E97789">
        <w:t xml:space="preserve">підтвердження відправлення </w:t>
      </w:r>
      <w:r w:rsidR="00F31045" w:rsidRPr="00E97789">
        <w:rPr>
          <w:shd w:val="clear" w:color="auto" w:fill="FFFFFF"/>
        </w:rPr>
        <w:t xml:space="preserve">текстових, голосових та інших повідомлень через обраний засіб зв’язку </w:t>
      </w:r>
      <w:r w:rsidR="00F31045" w:rsidRPr="00E97789">
        <w:t>або їх отримання споживачем фінансових послуг</w:t>
      </w:r>
      <w:r w:rsidR="00F31045" w:rsidRPr="00E97789">
        <w:rPr>
          <w:shd w:val="clear" w:color="auto" w:fill="FFFFFF"/>
        </w:rPr>
        <w:t>.</w:t>
      </w:r>
    </w:p>
    <w:p w14:paraId="2DE80136" w14:textId="77777777" w:rsidR="00F31045" w:rsidRPr="00E97789" w:rsidRDefault="00F31045" w:rsidP="00E97789">
      <w:pPr>
        <w:pStyle w:val="aff2"/>
        <w:tabs>
          <w:tab w:val="num" w:pos="0"/>
        </w:tabs>
        <w:ind w:left="0" w:firstLine="709"/>
        <w:rPr>
          <w:lang w:val="ru-RU"/>
        </w:rPr>
      </w:pPr>
    </w:p>
    <w:p w14:paraId="38833655" w14:textId="5351074B" w:rsidR="00F31045" w:rsidRPr="00E97789" w:rsidRDefault="00F31045" w:rsidP="00E97789">
      <w:pPr>
        <w:pStyle w:val="aff2"/>
        <w:numPr>
          <w:ilvl w:val="0"/>
          <w:numId w:val="22"/>
        </w:numPr>
        <w:shd w:val="clear" w:color="auto" w:fill="FFFFFF"/>
        <w:tabs>
          <w:tab w:val="left" w:pos="360"/>
        </w:tabs>
        <w:ind w:left="0" w:firstLine="709"/>
        <w:rPr>
          <w:rFonts w:eastAsiaTheme="minorEastAsia"/>
          <w:lang w:eastAsia="en-US"/>
        </w:rPr>
      </w:pPr>
      <w:r w:rsidRPr="00E97789">
        <w:rPr>
          <w:shd w:val="clear" w:color="auto" w:fill="FFFFFF"/>
        </w:rPr>
        <w:t>Кредитодавець, новий кредитор або колекторська компанія здійсню</w:t>
      </w:r>
      <w:r w:rsidR="00B6038A">
        <w:rPr>
          <w:shd w:val="clear" w:color="auto" w:fill="FFFFFF"/>
        </w:rPr>
        <w:t>ють</w:t>
      </w:r>
      <w:r w:rsidRPr="00E97789">
        <w:rPr>
          <w:shd w:val="clear" w:color="auto" w:fill="FFFFFF"/>
        </w:rPr>
        <w:t xml:space="preserve"> підготовку та перевірку </w:t>
      </w:r>
      <w:r w:rsidRPr="00E97789">
        <w:rPr>
          <w:rFonts w:eastAsiaTheme="minorEastAsia"/>
          <w:lang w:eastAsia="en-US"/>
        </w:rPr>
        <w:t>відео</w:t>
      </w:r>
      <w:r w:rsidR="002C5D1A">
        <w:rPr>
          <w:rFonts w:eastAsiaTheme="minorEastAsia"/>
          <w:lang w:eastAsia="en-US"/>
        </w:rPr>
        <w:t>-</w:t>
      </w:r>
      <w:r w:rsidRPr="00E97789">
        <w:rPr>
          <w:rFonts w:eastAsiaTheme="minorEastAsia"/>
          <w:lang w:eastAsia="en-US"/>
        </w:rPr>
        <w:t xml:space="preserve"> та/або звукозаписувального технічного засобу до початку фіксування </w:t>
      </w:r>
      <w:r w:rsidRPr="00E97789">
        <w:rPr>
          <w:shd w:val="clear" w:color="auto" w:fill="FFFFFF"/>
        </w:rPr>
        <w:t>взаємодії із споживач</w:t>
      </w:r>
      <w:r w:rsidR="00B6038A">
        <w:rPr>
          <w:shd w:val="clear" w:color="auto" w:fill="FFFFFF"/>
        </w:rPr>
        <w:t>ем</w:t>
      </w:r>
      <w:r w:rsidRPr="00E97789">
        <w:rPr>
          <w:shd w:val="clear" w:color="auto" w:fill="FFFFFF"/>
        </w:rPr>
        <w:t xml:space="preserve"> фінансових послуг та інш</w:t>
      </w:r>
      <w:r w:rsidR="00B6038A">
        <w:rPr>
          <w:shd w:val="clear" w:color="auto" w:fill="FFFFFF"/>
        </w:rPr>
        <w:t>ою</w:t>
      </w:r>
      <w:r w:rsidRPr="00E97789">
        <w:rPr>
          <w:shd w:val="clear" w:color="auto" w:fill="FFFFFF"/>
        </w:rPr>
        <w:t xml:space="preserve"> особ</w:t>
      </w:r>
      <w:r w:rsidR="00B6038A">
        <w:rPr>
          <w:shd w:val="clear" w:color="auto" w:fill="FFFFFF"/>
        </w:rPr>
        <w:t>ою</w:t>
      </w:r>
      <w:r w:rsidRPr="00E97789">
        <w:rPr>
          <w:shd w:val="clear" w:color="auto" w:fill="FFFFFF"/>
        </w:rPr>
        <w:t xml:space="preserve"> технічними засобами</w:t>
      </w:r>
      <w:r w:rsidRPr="00E97789">
        <w:rPr>
          <w:rFonts w:eastAsiaTheme="minorEastAsia"/>
          <w:lang w:eastAsia="en-US"/>
        </w:rPr>
        <w:t>.</w:t>
      </w:r>
    </w:p>
    <w:p w14:paraId="1CC819D2" w14:textId="77777777" w:rsidR="00F31045" w:rsidRPr="00E97789" w:rsidRDefault="00F31045" w:rsidP="00E97789">
      <w:pPr>
        <w:pStyle w:val="aff2"/>
        <w:shd w:val="clear" w:color="auto" w:fill="FFFFFF"/>
        <w:tabs>
          <w:tab w:val="num" w:pos="0"/>
          <w:tab w:val="left" w:pos="360"/>
        </w:tabs>
        <w:ind w:left="0" w:firstLine="709"/>
        <w:rPr>
          <w:rFonts w:eastAsiaTheme="minorEastAsia"/>
          <w:lang w:eastAsia="en-US"/>
        </w:rPr>
      </w:pPr>
    </w:p>
    <w:p w14:paraId="439356F2" w14:textId="5394FEF5" w:rsidR="00F31045" w:rsidRDefault="00F31045" w:rsidP="00E97789">
      <w:pPr>
        <w:pStyle w:val="aff2"/>
        <w:numPr>
          <w:ilvl w:val="0"/>
          <w:numId w:val="22"/>
        </w:numPr>
        <w:shd w:val="clear" w:color="auto" w:fill="FFFFFF"/>
        <w:tabs>
          <w:tab w:val="left" w:pos="360"/>
        </w:tabs>
        <w:ind w:left="0" w:firstLine="709"/>
        <w:rPr>
          <w:rFonts w:eastAsiaTheme="minorEastAsia"/>
          <w:lang w:eastAsia="en-US"/>
        </w:rPr>
      </w:pPr>
      <w:r w:rsidRPr="00E97789">
        <w:rPr>
          <w:rFonts w:eastAsiaTheme="minorEastAsia"/>
          <w:lang w:eastAsia="en-US"/>
        </w:rPr>
        <w:t>Кредитодавець, новий кредитор або колекторська компанія під час підготовки та перевірки відео</w:t>
      </w:r>
      <w:r w:rsidR="002C5D1A">
        <w:rPr>
          <w:rFonts w:eastAsiaTheme="minorEastAsia"/>
          <w:lang w:eastAsia="en-US"/>
        </w:rPr>
        <w:t>-</w:t>
      </w:r>
      <w:r w:rsidRPr="00E97789">
        <w:rPr>
          <w:rFonts w:eastAsiaTheme="minorEastAsia"/>
          <w:lang w:eastAsia="en-US"/>
        </w:rPr>
        <w:t xml:space="preserve"> та/або звукозаписувального технічного засобу перевіря</w:t>
      </w:r>
      <w:r w:rsidR="0008020C">
        <w:rPr>
          <w:rFonts w:eastAsiaTheme="minorEastAsia"/>
          <w:lang w:eastAsia="en-US"/>
        </w:rPr>
        <w:t>ють</w:t>
      </w:r>
      <w:r w:rsidRPr="00E97789">
        <w:rPr>
          <w:rFonts w:eastAsiaTheme="minorEastAsia"/>
          <w:lang w:eastAsia="en-US"/>
        </w:rPr>
        <w:t>:</w:t>
      </w:r>
    </w:p>
    <w:p w14:paraId="3CC7CD6E" w14:textId="78BF7A4B" w:rsidR="0008020C" w:rsidRPr="0008020C" w:rsidRDefault="0008020C" w:rsidP="0008020C">
      <w:pPr>
        <w:shd w:val="clear" w:color="auto" w:fill="FFFFFF"/>
        <w:tabs>
          <w:tab w:val="left" w:pos="360"/>
        </w:tabs>
        <w:ind w:firstLine="709"/>
        <w:rPr>
          <w:rFonts w:eastAsiaTheme="minorEastAsia"/>
          <w:lang w:eastAsia="en-US"/>
        </w:rPr>
      </w:pPr>
    </w:p>
    <w:p w14:paraId="067B4A99" w14:textId="33107271" w:rsidR="00F31045" w:rsidRPr="00E97789" w:rsidRDefault="00F31045" w:rsidP="00E97789">
      <w:pPr>
        <w:pStyle w:val="rvps2"/>
        <w:numPr>
          <w:ilvl w:val="0"/>
          <w:numId w:val="16"/>
        </w:numPr>
        <w:shd w:val="clear" w:color="auto" w:fill="FFFFFF"/>
        <w:spacing w:beforeAutospacing="0" w:afterAutospacing="0"/>
        <w:ind w:left="0" w:firstLine="709"/>
        <w:jc w:val="both"/>
        <w:rPr>
          <w:rFonts w:eastAsiaTheme="minorEastAsia"/>
          <w:sz w:val="28"/>
          <w:szCs w:val="28"/>
          <w:lang w:eastAsia="en-US"/>
        </w:rPr>
      </w:pPr>
      <w:r w:rsidRPr="00E97789">
        <w:rPr>
          <w:rFonts w:eastAsiaTheme="minorEastAsia"/>
          <w:sz w:val="28"/>
          <w:szCs w:val="28"/>
          <w:lang w:eastAsia="en-US"/>
        </w:rPr>
        <w:t>годинник та календар технічного засобу на відповідн</w:t>
      </w:r>
      <w:r w:rsidR="0008020C">
        <w:rPr>
          <w:rFonts w:eastAsiaTheme="minorEastAsia"/>
          <w:sz w:val="28"/>
          <w:szCs w:val="28"/>
          <w:lang w:eastAsia="en-US"/>
        </w:rPr>
        <w:t>ість</w:t>
      </w:r>
      <w:r w:rsidRPr="00E97789">
        <w:rPr>
          <w:rFonts w:eastAsiaTheme="minorEastAsia"/>
          <w:sz w:val="28"/>
          <w:szCs w:val="28"/>
          <w:lang w:eastAsia="en-US"/>
        </w:rPr>
        <w:t xml:space="preserve"> поточним даті та часу;</w:t>
      </w:r>
    </w:p>
    <w:p w14:paraId="42E98A67" w14:textId="77777777" w:rsidR="00F31045" w:rsidRPr="00E97789" w:rsidRDefault="00F31045" w:rsidP="00E97789">
      <w:pPr>
        <w:pStyle w:val="rvps2"/>
        <w:shd w:val="clear" w:color="auto" w:fill="FFFFFF"/>
        <w:tabs>
          <w:tab w:val="num" w:pos="0"/>
        </w:tabs>
        <w:spacing w:beforeAutospacing="0" w:afterAutospacing="0"/>
        <w:ind w:firstLine="709"/>
        <w:jc w:val="both"/>
        <w:rPr>
          <w:rFonts w:eastAsiaTheme="minorEastAsia"/>
          <w:sz w:val="28"/>
          <w:szCs w:val="28"/>
          <w:lang w:eastAsia="en-US"/>
        </w:rPr>
      </w:pPr>
    </w:p>
    <w:p w14:paraId="146F5B73" w14:textId="77777777" w:rsidR="00F31045" w:rsidRPr="00E97789" w:rsidRDefault="00F31045" w:rsidP="00E97789">
      <w:pPr>
        <w:pStyle w:val="aff2"/>
        <w:numPr>
          <w:ilvl w:val="0"/>
          <w:numId w:val="16"/>
        </w:numPr>
        <w:shd w:val="clear" w:color="auto" w:fill="FFFFFF"/>
        <w:ind w:left="0" w:firstLine="709"/>
        <w:rPr>
          <w:rFonts w:eastAsiaTheme="minorEastAsia"/>
          <w:lang w:eastAsia="en-US"/>
        </w:rPr>
      </w:pPr>
      <w:bookmarkStart w:id="11" w:name="n190"/>
      <w:bookmarkEnd w:id="11"/>
      <w:r w:rsidRPr="00E97789">
        <w:rPr>
          <w:rFonts w:eastAsiaTheme="minorEastAsia"/>
          <w:lang w:eastAsia="en-US"/>
        </w:rPr>
        <w:t>наявність достатнього обсягу пам’яті на технічному засобі;</w:t>
      </w:r>
    </w:p>
    <w:p w14:paraId="0F140FF1" w14:textId="77777777" w:rsidR="00F31045" w:rsidRPr="00E97789" w:rsidRDefault="00F31045" w:rsidP="00E97789">
      <w:pPr>
        <w:shd w:val="clear" w:color="auto" w:fill="FFFFFF"/>
        <w:tabs>
          <w:tab w:val="num" w:pos="0"/>
        </w:tabs>
        <w:ind w:firstLine="709"/>
        <w:rPr>
          <w:rFonts w:eastAsiaTheme="minorEastAsia"/>
          <w:lang w:eastAsia="en-US"/>
        </w:rPr>
      </w:pPr>
    </w:p>
    <w:p w14:paraId="0FB436C4" w14:textId="28E364BA" w:rsidR="00F31045" w:rsidRPr="00E97789" w:rsidRDefault="00F31045" w:rsidP="00E97789">
      <w:pPr>
        <w:pStyle w:val="aff2"/>
        <w:numPr>
          <w:ilvl w:val="0"/>
          <w:numId w:val="16"/>
        </w:numPr>
        <w:shd w:val="clear" w:color="auto" w:fill="FFFFFF"/>
        <w:ind w:left="0" w:firstLine="709"/>
        <w:rPr>
          <w:rFonts w:eastAsiaTheme="minorEastAsia"/>
          <w:lang w:eastAsia="en-US"/>
        </w:rPr>
      </w:pPr>
      <w:bookmarkStart w:id="12" w:name="n191"/>
      <w:bookmarkEnd w:id="12"/>
      <w:r w:rsidRPr="00E97789">
        <w:rPr>
          <w:rFonts w:eastAsiaTheme="minorEastAsia"/>
          <w:lang w:eastAsia="en-US"/>
        </w:rPr>
        <w:t>працездатність технічного засобу, тесту</w:t>
      </w:r>
      <w:r w:rsidR="0008020C">
        <w:rPr>
          <w:rFonts w:eastAsiaTheme="minorEastAsia"/>
          <w:lang w:eastAsia="en-US"/>
        </w:rPr>
        <w:t>ють</w:t>
      </w:r>
      <w:r w:rsidRPr="00E97789">
        <w:rPr>
          <w:rFonts w:eastAsiaTheme="minorEastAsia"/>
          <w:lang w:eastAsia="en-US"/>
        </w:rPr>
        <w:t xml:space="preserve"> фіксування, зберігання, копіювання (дублювання) і використання інформації за допомогою технічного засобу.</w:t>
      </w:r>
    </w:p>
    <w:p w14:paraId="0FA5C91C" w14:textId="77777777" w:rsidR="00F31045" w:rsidRPr="00E97789" w:rsidRDefault="00F31045" w:rsidP="00E97789">
      <w:pPr>
        <w:shd w:val="clear" w:color="auto" w:fill="FFFFFF"/>
        <w:tabs>
          <w:tab w:val="num" w:pos="0"/>
        </w:tabs>
        <w:ind w:firstLine="709"/>
        <w:rPr>
          <w:rFonts w:eastAsiaTheme="minorEastAsia"/>
          <w:lang w:eastAsia="en-US"/>
        </w:rPr>
      </w:pPr>
    </w:p>
    <w:p w14:paraId="6620EAB8" w14:textId="75236636" w:rsidR="00F31045" w:rsidRPr="00E97789" w:rsidRDefault="00F31045" w:rsidP="00E97789">
      <w:pPr>
        <w:pStyle w:val="aff2"/>
        <w:numPr>
          <w:ilvl w:val="0"/>
          <w:numId w:val="22"/>
        </w:numPr>
        <w:ind w:left="0" w:firstLine="709"/>
      </w:pPr>
      <w:r w:rsidRPr="00E97789">
        <w:rPr>
          <w:rFonts w:eastAsiaTheme="minorEastAsia"/>
          <w:lang w:eastAsia="en-US"/>
        </w:rPr>
        <w:t xml:space="preserve">Фіксування </w:t>
      </w:r>
      <w:r w:rsidRPr="00E97789">
        <w:rPr>
          <w:shd w:val="clear" w:color="auto" w:fill="FFFFFF"/>
        </w:rPr>
        <w:t>взаємодії із споживачем фінансових послуг та інш</w:t>
      </w:r>
      <w:r w:rsidR="0008020C">
        <w:rPr>
          <w:shd w:val="clear" w:color="auto" w:fill="FFFFFF"/>
        </w:rPr>
        <w:t>ою</w:t>
      </w:r>
      <w:r w:rsidRPr="00E97789">
        <w:rPr>
          <w:shd w:val="clear" w:color="auto" w:fill="FFFFFF"/>
        </w:rPr>
        <w:t xml:space="preserve"> особ</w:t>
      </w:r>
      <w:r w:rsidR="0008020C">
        <w:rPr>
          <w:shd w:val="clear" w:color="auto" w:fill="FFFFFF"/>
        </w:rPr>
        <w:t>ою</w:t>
      </w:r>
      <w:r w:rsidRPr="00E97789">
        <w:rPr>
          <w:shd w:val="clear" w:color="auto" w:fill="FFFFFF"/>
        </w:rPr>
        <w:t xml:space="preserve"> технічними засобами </w:t>
      </w:r>
      <w:r w:rsidRPr="00E97789">
        <w:t>починається з моменту початку телефонних та/або відеопереговорів або особистої зустрічі з особою та ведеться до завершення такої взаємодії.</w:t>
      </w:r>
    </w:p>
    <w:p w14:paraId="17D993DA" w14:textId="07C2CF79" w:rsidR="00F31045" w:rsidRPr="00E97789" w:rsidRDefault="00F31045" w:rsidP="00E97789">
      <w:pPr>
        <w:tabs>
          <w:tab w:val="num" w:pos="0"/>
        </w:tabs>
        <w:ind w:firstLine="709"/>
        <w:rPr>
          <w:rFonts w:eastAsiaTheme="minorEastAsia"/>
          <w:lang w:eastAsia="en-US"/>
        </w:rPr>
      </w:pPr>
      <w:r w:rsidRPr="00E97789">
        <w:rPr>
          <w:shd w:val="clear" w:color="auto" w:fill="FFFFFF"/>
        </w:rPr>
        <w:t>Кредитодавець, новий кредитор та колекторська компанія перевір</w:t>
      </w:r>
      <w:r w:rsidR="0008020C">
        <w:rPr>
          <w:shd w:val="clear" w:color="auto" w:fill="FFFFFF"/>
        </w:rPr>
        <w:t>яють якість</w:t>
      </w:r>
      <w:r w:rsidRPr="00E97789">
        <w:rPr>
          <w:shd w:val="clear" w:color="auto" w:fill="FFFFFF"/>
        </w:rPr>
        <w:t xml:space="preserve"> фіксування взаємодії технічними засобами шляхом вибіркового прослуховування.</w:t>
      </w:r>
    </w:p>
    <w:p w14:paraId="1109C11B" w14:textId="77777777" w:rsidR="00F31045" w:rsidRPr="00E97789" w:rsidRDefault="00F31045" w:rsidP="00E97789">
      <w:pPr>
        <w:pStyle w:val="aff2"/>
        <w:tabs>
          <w:tab w:val="num" w:pos="0"/>
        </w:tabs>
        <w:ind w:left="0" w:firstLine="709"/>
      </w:pPr>
    </w:p>
    <w:p w14:paraId="3E41D10C" w14:textId="54F29156" w:rsidR="00F31045" w:rsidRPr="00E97789" w:rsidRDefault="00F31045" w:rsidP="00E97789">
      <w:pPr>
        <w:pStyle w:val="aff2"/>
        <w:numPr>
          <w:ilvl w:val="0"/>
          <w:numId w:val="22"/>
        </w:numPr>
        <w:ind w:left="0" w:firstLine="709"/>
      </w:pPr>
      <w:r w:rsidRPr="00E97789">
        <w:rPr>
          <w:rFonts w:eastAsiaTheme="minorEastAsia"/>
          <w:lang w:eastAsia="en-US"/>
        </w:rPr>
        <w:t xml:space="preserve">Фіксування </w:t>
      </w:r>
      <w:r w:rsidRPr="00E97789">
        <w:rPr>
          <w:shd w:val="clear" w:color="auto" w:fill="FFFFFF"/>
        </w:rPr>
        <w:t>взаємодії із споживачем фінансових послуг та інш</w:t>
      </w:r>
      <w:r w:rsidR="00D84683">
        <w:rPr>
          <w:shd w:val="clear" w:color="auto" w:fill="FFFFFF"/>
        </w:rPr>
        <w:t>ою</w:t>
      </w:r>
      <w:r w:rsidRPr="00E97789">
        <w:rPr>
          <w:shd w:val="clear" w:color="auto" w:fill="FFFFFF"/>
        </w:rPr>
        <w:t xml:space="preserve"> особ</w:t>
      </w:r>
      <w:r w:rsidR="00D84683">
        <w:rPr>
          <w:shd w:val="clear" w:color="auto" w:fill="FFFFFF"/>
        </w:rPr>
        <w:t>ою</w:t>
      </w:r>
      <w:r w:rsidRPr="00E97789">
        <w:rPr>
          <w:shd w:val="clear" w:color="auto" w:fill="FFFFFF"/>
        </w:rPr>
        <w:t xml:space="preserve"> технічними засобами </w:t>
      </w:r>
      <w:r w:rsidRPr="00E97789">
        <w:t xml:space="preserve">має супроводжуватися інформацією про: </w:t>
      </w:r>
    </w:p>
    <w:p w14:paraId="7DFD8196" w14:textId="77777777" w:rsidR="00F31045" w:rsidRPr="00E97789" w:rsidRDefault="00F31045" w:rsidP="00E97789">
      <w:pPr>
        <w:tabs>
          <w:tab w:val="num" w:pos="0"/>
        </w:tabs>
        <w:ind w:firstLine="709"/>
      </w:pPr>
    </w:p>
    <w:p w14:paraId="01615B98" w14:textId="488714F2" w:rsidR="00F31045" w:rsidRPr="00E97789" w:rsidRDefault="00F31045" w:rsidP="00E97789">
      <w:pPr>
        <w:pStyle w:val="aff2"/>
        <w:numPr>
          <w:ilvl w:val="0"/>
          <w:numId w:val="11"/>
        </w:numPr>
        <w:ind w:left="0" w:firstLine="709"/>
      </w:pPr>
      <w:r w:rsidRPr="00E97789">
        <w:rPr>
          <w:shd w:val="clear" w:color="auto" w:fill="FFFFFF"/>
        </w:rPr>
        <w:t xml:space="preserve">повне найменування та </w:t>
      </w:r>
      <w:r w:rsidRPr="00E97789">
        <w:t xml:space="preserve">код </w:t>
      </w:r>
      <w:r w:rsidR="00882FA9">
        <w:t xml:space="preserve">за </w:t>
      </w:r>
      <w:r w:rsidR="00354AE9" w:rsidRPr="00E97789">
        <w:t xml:space="preserve">ЄДРПОУ </w:t>
      </w:r>
      <w:r w:rsidRPr="00E97789">
        <w:t xml:space="preserve">кредитодавця, нового кредитора </w:t>
      </w:r>
      <w:r w:rsidRPr="00E97789">
        <w:rPr>
          <w:shd w:val="clear" w:color="auto" w:fill="FFFFFF"/>
        </w:rPr>
        <w:t>(якщо взаємодію здійснює колекторська компанія</w:t>
      </w:r>
      <w:r w:rsidR="00D84683">
        <w:rPr>
          <w:shd w:val="clear" w:color="auto" w:fill="FFFFFF"/>
        </w:rPr>
        <w:t>, то</w:t>
      </w:r>
      <w:r w:rsidRPr="00E97789">
        <w:rPr>
          <w:shd w:val="clear" w:color="auto" w:fill="FFFFFF"/>
        </w:rPr>
        <w:t xml:space="preserve"> зазначаються відомості про </w:t>
      </w:r>
      <w:r w:rsidRPr="00E97789">
        <w:t>кредитодавця, нового кредитора</w:t>
      </w:r>
      <w:r w:rsidR="00D84683">
        <w:t>,</w:t>
      </w:r>
      <w:r w:rsidRPr="00E97789">
        <w:t xml:space="preserve"> в інтересах якого здійснюється врегулювання простроченої заборгованості);</w:t>
      </w:r>
    </w:p>
    <w:p w14:paraId="0F0392B0" w14:textId="77777777" w:rsidR="00F31045" w:rsidRPr="00E97789" w:rsidRDefault="00F31045" w:rsidP="00E97789">
      <w:pPr>
        <w:pStyle w:val="aff2"/>
        <w:tabs>
          <w:tab w:val="num" w:pos="0"/>
        </w:tabs>
        <w:ind w:left="0" w:firstLine="709"/>
      </w:pPr>
    </w:p>
    <w:p w14:paraId="171F33D2" w14:textId="7A97E5B7" w:rsidR="00F31045" w:rsidRPr="00E97789" w:rsidRDefault="00F31045" w:rsidP="00E97789">
      <w:pPr>
        <w:pStyle w:val="aff2"/>
        <w:numPr>
          <w:ilvl w:val="0"/>
          <w:numId w:val="11"/>
        </w:numPr>
        <w:ind w:left="0" w:firstLine="709"/>
      </w:pPr>
      <w:r w:rsidRPr="00E97789">
        <w:rPr>
          <w:shd w:val="clear" w:color="auto" w:fill="FFFFFF"/>
        </w:rPr>
        <w:t>прізвище, ім’я, по батькові (</w:t>
      </w:r>
      <w:r w:rsidR="00054F76">
        <w:t>за</w:t>
      </w:r>
      <w:r w:rsidRPr="00E97789">
        <w:rPr>
          <w:shd w:val="clear" w:color="auto" w:fill="FFFFFF"/>
        </w:rPr>
        <w:t xml:space="preserve"> наявності) особи, яка здійснила взаємодію із </w:t>
      </w:r>
      <w:r w:rsidRPr="00E97789">
        <w:t>споживачем фінансових послуг або інш</w:t>
      </w:r>
      <w:r w:rsidR="00D84683">
        <w:t>ою</w:t>
      </w:r>
      <w:r w:rsidRPr="00E97789">
        <w:t xml:space="preserve"> особ</w:t>
      </w:r>
      <w:r w:rsidR="00D84683">
        <w:t>ою</w:t>
      </w:r>
      <w:r w:rsidRPr="00E97789">
        <w:t xml:space="preserve">, </w:t>
      </w:r>
      <w:r w:rsidRPr="00E97789">
        <w:rPr>
          <w:shd w:val="clear" w:color="auto" w:fill="FFFFFF"/>
        </w:rPr>
        <w:t>або ім’я та індекс, за допомогою якого кредитодавець</w:t>
      </w:r>
      <w:r w:rsidR="00134A60" w:rsidRPr="00E97789">
        <w:rPr>
          <w:shd w:val="clear" w:color="auto" w:fill="FFFFFF"/>
        </w:rPr>
        <w:t>, новий кредитор</w:t>
      </w:r>
      <w:r w:rsidRPr="00E97789">
        <w:rPr>
          <w:shd w:val="clear" w:color="auto" w:fill="FFFFFF"/>
        </w:rPr>
        <w:t xml:space="preserve"> або колекторська компанія однозначно ідентифікують таку особу;</w:t>
      </w:r>
    </w:p>
    <w:p w14:paraId="2313C204" w14:textId="77777777" w:rsidR="00F31045" w:rsidRPr="00E97789" w:rsidRDefault="00F31045" w:rsidP="00E97789">
      <w:pPr>
        <w:pStyle w:val="aff2"/>
        <w:tabs>
          <w:tab w:val="num" w:pos="0"/>
        </w:tabs>
        <w:ind w:left="0" w:firstLine="709"/>
      </w:pPr>
    </w:p>
    <w:p w14:paraId="4806D08F" w14:textId="57F39718" w:rsidR="00F31045" w:rsidRPr="00E97789" w:rsidRDefault="00F31045" w:rsidP="00E97789">
      <w:pPr>
        <w:pStyle w:val="aff2"/>
        <w:numPr>
          <w:ilvl w:val="0"/>
          <w:numId w:val="11"/>
        </w:numPr>
        <w:ind w:left="0" w:firstLine="709"/>
      </w:pPr>
      <w:r w:rsidRPr="00E97789">
        <w:t>споживача фінансових послуг або іншу особу, з якою відбулася взаємодія [прізвище, ім’я, по батькові (</w:t>
      </w:r>
      <w:r w:rsidR="00054F76">
        <w:t>за</w:t>
      </w:r>
      <w:r w:rsidRPr="00E97789">
        <w:t xml:space="preserve"> наявності), за потреби </w:t>
      </w:r>
      <w:r w:rsidR="00AC666E">
        <w:t xml:space="preserve">– </w:t>
      </w:r>
      <w:r w:rsidRPr="00E97789">
        <w:t xml:space="preserve">інші відомості про особу з метою належної її ідентифікації, номер телефону або дані про облікові та інші записи в програмному застосунку (мобільному додатку), через які відбулася взаємодія]; </w:t>
      </w:r>
    </w:p>
    <w:p w14:paraId="487BC984" w14:textId="77777777" w:rsidR="00F31045" w:rsidRPr="00E97789" w:rsidRDefault="00F31045" w:rsidP="00E97789">
      <w:pPr>
        <w:pStyle w:val="aff2"/>
        <w:tabs>
          <w:tab w:val="num" w:pos="0"/>
        </w:tabs>
        <w:ind w:left="0" w:firstLine="709"/>
      </w:pPr>
    </w:p>
    <w:p w14:paraId="4FEE9ABA" w14:textId="77777777" w:rsidR="00F31045" w:rsidRPr="00E97789" w:rsidRDefault="00F31045" w:rsidP="00E97789">
      <w:pPr>
        <w:pStyle w:val="aff2"/>
        <w:numPr>
          <w:ilvl w:val="0"/>
          <w:numId w:val="11"/>
        </w:numPr>
        <w:ind w:left="0" w:firstLine="709"/>
      </w:pPr>
      <w:r w:rsidRPr="00E97789">
        <w:t>дату, час, мету та ініціатора такої взаємодії;</w:t>
      </w:r>
    </w:p>
    <w:p w14:paraId="0FB2C03E" w14:textId="77777777" w:rsidR="00F31045" w:rsidRPr="00E97789" w:rsidRDefault="00F31045" w:rsidP="00E97789">
      <w:pPr>
        <w:pStyle w:val="aff2"/>
        <w:tabs>
          <w:tab w:val="num" w:pos="0"/>
        </w:tabs>
        <w:ind w:left="0" w:firstLine="709"/>
      </w:pPr>
    </w:p>
    <w:p w14:paraId="5785C8DD" w14:textId="77777777" w:rsidR="00F31045" w:rsidRPr="00E97789" w:rsidRDefault="00F31045" w:rsidP="00E97789">
      <w:pPr>
        <w:pStyle w:val="aff2"/>
        <w:numPr>
          <w:ilvl w:val="0"/>
          <w:numId w:val="11"/>
        </w:numPr>
        <w:ind w:left="0" w:firstLine="709"/>
      </w:pPr>
      <w:r w:rsidRPr="00E97789">
        <w:t>місце взаємодії, якщо така взаємодія відбулася у формі особистої зустрічі;</w:t>
      </w:r>
    </w:p>
    <w:p w14:paraId="4277A4EB" w14:textId="77777777" w:rsidR="00F31045" w:rsidRPr="00E97789" w:rsidRDefault="00F31045" w:rsidP="00E97789">
      <w:pPr>
        <w:pStyle w:val="aff2"/>
        <w:tabs>
          <w:tab w:val="num" w:pos="0"/>
        </w:tabs>
        <w:ind w:left="0" w:firstLine="709"/>
      </w:pPr>
    </w:p>
    <w:p w14:paraId="02FEB506" w14:textId="4F95C86A" w:rsidR="00F31045" w:rsidRPr="00E97789" w:rsidRDefault="00F31045" w:rsidP="00E97789">
      <w:pPr>
        <w:pStyle w:val="aff2"/>
        <w:numPr>
          <w:ilvl w:val="0"/>
          <w:numId w:val="11"/>
        </w:numPr>
        <w:ind w:left="0" w:firstLine="709"/>
      </w:pPr>
      <w:r w:rsidRPr="00E97789">
        <w:rPr>
          <w:shd w:val="clear" w:color="auto" w:fill="FFFFFF"/>
        </w:rPr>
        <w:t xml:space="preserve">програмне забезпечення або </w:t>
      </w:r>
      <w:r w:rsidRPr="00E97789">
        <w:t xml:space="preserve">технології </w:t>
      </w:r>
      <w:r w:rsidRPr="00E97789">
        <w:rPr>
          <w:shd w:val="clear" w:color="auto" w:fill="FFFFFF"/>
        </w:rPr>
        <w:t>без залучення працівник</w:t>
      </w:r>
      <w:r w:rsidR="00AC666E">
        <w:rPr>
          <w:shd w:val="clear" w:color="auto" w:fill="FFFFFF"/>
        </w:rPr>
        <w:t>ів</w:t>
      </w:r>
      <w:r w:rsidRPr="00E97789">
        <w:rPr>
          <w:shd w:val="clear" w:color="auto" w:fill="FFFFFF"/>
        </w:rPr>
        <w:t xml:space="preserve"> кредитодавця, нового кредитора або колекторської компанії </w:t>
      </w:r>
      <w:r w:rsidRPr="00E97789">
        <w:t>та інші засоби зв’язку, за допомогою яких здійснювалася взаємодія під час врегулювання простроченої заборгованості;</w:t>
      </w:r>
    </w:p>
    <w:p w14:paraId="00735F01" w14:textId="77777777" w:rsidR="00F31045" w:rsidRPr="00E97789" w:rsidRDefault="00F31045" w:rsidP="00E97789">
      <w:pPr>
        <w:pStyle w:val="aff2"/>
        <w:tabs>
          <w:tab w:val="num" w:pos="0"/>
        </w:tabs>
        <w:ind w:left="0" w:firstLine="709"/>
      </w:pPr>
    </w:p>
    <w:p w14:paraId="65106934" w14:textId="77777777" w:rsidR="00F31045" w:rsidRPr="00E97789" w:rsidRDefault="00F31045" w:rsidP="00E97789">
      <w:pPr>
        <w:pStyle w:val="aff2"/>
        <w:numPr>
          <w:ilvl w:val="0"/>
          <w:numId w:val="11"/>
        </w:numPr>
        <w:ind w:left="0" w:firstLine="709"/>
      </w:pPr>
      <w:r w:rsidRPr="00E97789">
        <w:t>реквізити договору</w:t>
      </w:r>
      <w:r w:rsidRPr="00E97789">
        <w:rPr>
          <w:shd w:val="clear" w:color="auto" w:fill="FFFFFF"/>
        </w:rPr>
        <w:t xml:space="preserve"> про споживчий кредит та розмір простроченої заборгованості [розмір кредиту, проценти за користування кредитом, </w:t>
      </w:r>
      <w:r w:rsidRPr="00E97789">
        <w:t>сукупна сума неустойки (штраф, пеня),</w:t>
      </w:r>
      <w:r w:rsidRPr="00E97789">
        <w:rPr>
          <w:shd w:val="clear" w:color="auto" w:fill="FFFFFF"/>
        </w:rPr>
        <w:t xml:space="preserve"> розмір комісії та інших платежів, пов’язаних з отриманням, обслуговуванням і поверненням кредиту</w:t>
      </w:r>
      <w:r w:rsidRPr="00E97789">
        <w:t>], з метою погашення якої здійснюється взаємодія;</w:t>
      </w:r>
    </w:p>
    <w:p w14:paraId="41A0D770" w14:textId="77777777" w:rsidR="00F31045" w:rsidRPr="00E97789" w:rsidRDefault="00F31045" w:rsidP="00E97789">
      <w:pPr>
        <w:pStyle w:val="aff2"/>
        <w:tabs>
          <w:tab w:val="num" w:pos="0"/>
        </w:tabs>
        <w:ind w:left="0" w:firstLine="709"/>
      </w:pPr>
    </w:p>
    <w:p w14:paraId="5275AB78" w14:textId="77777777" w:rsidR="00F31045" w:rsidRPr="00E97789" w:rsidRDefault="00F31045" w:rsidP="00E97789">
      <w:pPr>
        <w:pStyle w:val="aff2"/>
        <w:numPr>
          <w:ilvl w:val="0"/>
          <w:numId w:val="11"/>
        </w:numPr>
        <w:ind w:left="0" w:firstLine="709"/>
      </w:pPr>
      <w:r w:rsidRPr="00E97789">
        <w:t>коротку суть домовленостей, досягнутих за результатами такої взаємодії</w:t>
      </w:r>
      <w:r w:rsidRPr="00E97789">
        <w:rPr>
          <w:shd w:val="clear" w:color="auto" w:fill="FFFFFF"/>
        </w:rPr>
        <w:t>;</w:t>
      </w:r>
    </w:p>
    <w:p w14:paraId="073FF4E3" w14:textId="77777777" w:rsidR="00F31045" w:rsidRPr="00E97789" w:rsidRDefault="00F31045" w:rsidP="00E97789">
      <w:pPr>
        <w:pStyle w:val="aff2"/>
        <w:tabs>
          <w:tab w:val="num" w:pos="0"/>
        </w:tabs>
        <w:ind w:left="0" w:firstLine="709"/>
      </w:pPr>
    </w:p>
    <w:p w14:paraId="3BA25738" w14:textId="77777777" w:rsidR="00F31045" w:rsidRPr="00E97789" w:rsidRDefault="00F31045" w:rsidP="00E97789">
      <w:pPr>
        <w:pStyle w:val="aff2"/>
        <w:numPr>
          <w:ilvl w:val="0"/>
          <w:numId w:val="11"/>
        </w:numPr>
        <w:ind w:left="0" w:firstLine="709"/>
      </w:pPr>
      <w:r w:rsidRPr="00E97789">
        <w:t xml:space="preserve">здійснені платежі з метою погашення простроченої заборгованості (дата та сума платежу, </w:t>
      </w:r>
      <w:r w:rsidRPr="00E97789">
        <w:rPr>
          <w:shd w:val="clear" w:color="auto" w:fill="FFFFFF"/>
        </w:rPr>
        <w:t>спосіб погашення заборгованості за договором про споживчий кредит</w:t>
      </w:r>
      <w:r w:rsidRPr="00E97789">
        <w:t>);</w:t>
      </w:r>
    </w:p>
    <w:p w14:paraId="5DF8E65E" w14:textId="77777777" w:rsidR="00F31045" w:rsidRPr="00E97789" w:rsidRDefault="00F31045" w:rsidP="00E97789">
      <w:pPr>
        <w:pStyle w:val="aff2"/>
        <w:tabs>
          <w:tab w:val="num" w:pos="0"/>
        </w:tabs>
        <w:ind w:left="0" w:firstLine="709"/>
      </w:pPr>
    </w:p>
    <w:p w14:paraId="30AA9AFC" w14:textId="215D0FE1" w:rsidR="00F31045" w:rsidRPr="00E97789" w:rsidRDefault="00F31045" w:rsidP="00E97789">
      <w:pPr>
        <w:pStyle w:val="aff2"/>
        <w:numPr>
          <w:ilvl w:val="0"/>
          <w:numId w:val="11"/>
        </w:numPr>
        <w:ind w:left="0" w:firstLine="709"/>
      </w:pPr>
      <w:r w:rsidRPr="00E97789">
        <w:t>надання інформації та документів, що підтверджують наявність простроченої заборгованості на вимогу споживача фінансових послуг, інших осіб (дата та номер вихідного документа, яким було надано таку інформацію та/або документи)</w:t>
      </w:r>
      <w:r w:rsidRPr="00E97789">
        <w:rPr>
          <w:shd w:val="clear" w:color="auto" w:fill="FFFFFF"/>
        </w:rPr>
        <w:t>.</w:t>
      </w:r>
    </w:p>
    <w:p w14:paraId="1C089289" w14:textId="77777777" w:rsidR="00F31045" w:rsidRPr="00E97789" w:rsidRDefault="00F31045" w:rsidP="00E97789">
      <w:pPr>
        <w:tabs>
          <w:tab w:val="num" w:pos="0"/>
        </w:tabs>
        <w:ind w:firstLine="709"/>
      </w:pPr>
    </w:p>
    <w:p w14:paraId="0FEA5535" w14:textId="0D349A3A" w:rsidR="00F31045" w:rsidRPr="00E97789" w:rsidRDefault="00F31045" w:rsidP="00E97789">
      <w:pPr>
        <w:pStyle w:val="aff2"/>
        <w:numPr>
          <w:ilvl w:val="0"/>
          <w:numId w:val="22"/>
        </w:numPr>
        <w:ind w:left="0" w:firstLine="709"/>
      </w:pPr>
      <w:r w:rsidRPr="00E97789">
        <w:t>Інф</w:t>
      </w:r>
      <w:r w:rsidR="00A06032" w:rsidRPr="00E97789">
        <w:t xml:space="preserve">ормація, зазначена </w:t>
      </w:r>
      <w:r w:rsidR="000D522F">
        <w:t>в</w:t>
      </w:r>
      <w:r w:rsidR="00A06032" w:rsidRPr="00E97789">
        <w:t xml:space="preserve"> пункті 37</w:t>
      </w:r>
      <w:r w:rsidR="00EE6337" w:rsidRPr="00E97789">
        <w:t xml:space="preserve"> розділу </w:t>
      </w:r>
      <w:r w:rsidR="00EE6337" w:rsidRPr="00E97789">
        <w:rPr>
          <w:rFonts w:eastAsiaTheme="minorEastAsia"/>
          <w:lang w:val="en-US" w:eastAsia="en-US"/>
        </w:rPr>
        <w:t>V</w:t>
      </w:r>
      <w:r w:rsidRPr="00E97789">
        <w:t>І цього Положення, має бути повною, точною, достовірною та у формі, яка забезпечує можливість її подальшої обробки, здійснення пошуку.</w:t>
      </w:r>
    </w:p>
    <w:p w14:paraId="2BD39804" w14:textId="77777777" w:rsidR="00F31045" w:rsidRPr="00E97789" w:rsidRDefault="00F31045" w:rsidP="00E97789">
      <w:pPr>
        <w:pStyle w:val="aff2"/>
        <w:tabs>
          <w:tab w:val="num" w:pos="0"/>
        </w:tabs>
        <w:ind w:left="0" w:firstLine="709"/>
      </w:pPr>
    </w:p>
    <w:p w14:paraId="6F7B890C" w14:textId="3328A217" w:rsidR="00F31045" w:rsidRPr="00E97789" w:rsidRDefault="00F31045" w:rsidP="00E97789">
      <w:pPr>
        <w:pStyle w:val="aff2"/>
        <w:numPr>
          <w:ilvl w:val="0"/>
          <w:numId w:val="22"/>
        </w:numPr>
        <w:ind w:left="0" w:firstLine="709"/>
      </w:pPr>
      <w:r w:rsidRPr="00E97789">
        <w:rPr>
          <w:rFonts w:eastAsiaTheme="minorEastAsia"/>
          <w:lang w:eastAsia="en-US"/>
        </w:rPr>
        <w:t>Кредитодавець, новий кредитор та колекторська компанія вед</w:t>
      </w:r>
      <w:r w:rsidR="000D522F">
        <w:rPr>
          <w:rFonts w:eastAsiaTheme="minorEastAsia"/>
          <w:lang w:eastAsia="en-US"/>
        </w:rPr>
        <w:t>уть</w:t>
      </w:r>
      <w:r w:rsidRPr="00E97789">
        <w:rPr>
          <w:rFonts w:eastAsiaTheme="minorEastAsia"/>
          <w:lang w:eastAsia="en-US"/>
        </w:rPr>
        <w:t xml:space="preserve"> облік спроб </w:t>
      </w:r>
      <w:r w:rsidRPr="00E97789">
        <w:t>зв’язатися із споживачем фінансових послуг</w:t>
      </w:r>
      <w:r w:rsidRPr="00E97789">
        <w:rPr>
          <w:rFonts w:eastAsiaTheme="minorEastAsia"/>
          <w:lang w:eastAsia="en-US"/>
        </w:rPr>
        <w:t xml:space="preserve"> та інш</w:t>
      </w:r>
      <w:r w:rsidR="000D522F">
        <w:rPr>
          <w:rFonts w:eastAsiaTheme="minorEastAsia"/>
          <w:lang w:eastAsia="en-US"/>
        </w:rPr>
        <w:t>ою</w:t>
      </w:r>
      <w:r w:rsidRPr="00E97789">
        <w:rPr>
          <w:rFonts w:eastAsiaTheme="minorEastAsia"/>
          <w:lang w:eastAsia="en-US"/>
        </w:rPr>
        <w:t xml:space="preserve"> особ</w:t>
      </w:r>
      <w:r w:rsidR="000D522F">
        <w:rPr>
          <w:rFonts w:eastAsiaTheme="minorEastAsia"/>
          <w:lang w:eastAsia="en-US"/>
        </w:rPr>
        <w:t>ою</w:t>
      </w:r>
      <w:r w:rsidRPr="00E97789">
        <w:rPr>
          <w:shd w:val="clear" w:color="auto" w:fill="FFFFFF"/>
        </w:rPr>
        <w:t xml:space="preserve"> при врегулюванні простроченої заборгованості, а також тривалості використання функції (сервісу) автоматичного додзвону, уключаючи їх дату та час.</w:t>
      </w:r>
    </w:p>
    <w:p w14:paraId="13A661CE" w14:textId="77777777" w:rsidR="00F31045" w:rsidRPr="00E97789" w:rsidRDefault="00F31045" w:rsidP="00E97789">
      <w:pPr>
        <w:pStyle w:val="aff2"/>
        <w:tabs>
          <w:tab w:val="num" w:pos="0"/>
        </w:tabs>
        <w:ind w:left="0" w:firstLine="709"/>
      </w:pPr>
    </w:p>
    <w:p w14:paraId="7102DF58" w14:textId="336AE9FE" w:rsidR="00F31045" w:rsidRPr="00E97789" w:rsidRDefault="00F31045" w:rsidP="00E97789">
      <w:pPr>
        <w:pStyle w:val="aff2"/>
        <w:numPr>
          <w:ilvl w:val="0"/>
          <w:numId w:val="22"/>
        </w:numPr>
        <w:ind w:left="0" w:firstLine="709"/>
      </w:pPr>
      <w:r w:rsidRPr="00E97789">
        <w:t xml:space="preserve">Технічний запис взаємодії і </w:t>
      </w:r>
      <w:r w:rsidRPr="00E97789">
        <w:rPr>
          <w:rFonts w:eastAsiaTheme="minorEastAsia"/>
          <w:lang w:eastAsia="en-US"/>
        </w:rPr>
        <w:t xml:space="preserve">відомості про спроби </w:t>
      </w:r>
      <w:r w:rsidRPr="00E97789">
        <w:t xml:space="preserve">зв’язатися </w:t>
      </w:r>
      <w:r w:rsidRPr="00E97789">
        <w:rPr>
          <w:rFonts w:eastAsiaTheme="minorEastAsia"/>
          <w:lang w:eastAsia="en-US"/>
        </w:rPr>
        <w:t>зі споживачем фінансових послуг та інш</w:t>
      </w:r>
      <w:r w:rsidR="000D522F">
        <w:rPr>
          <w:rFonts w:eastAsiaTheme="minorEastAsia"/>
          <w:lang w:eastAsia="en-US"/>
        </w:rPr>
        <w:t>ою</w:t>
      </w:r>
      <w:r w:rsidRPr="00E97789">
        <w:rPr>
          <w:rFonts w:eastAsiaTheme="minorEastAsia"/>
          <w:lang w:eastAsia="en-US"/>
        </w:rPr>
        <w:t xml:space="preserve"> особ</w:t>
      </w:r>
      <w:r w:rsidR="000D522F">
        <w:rPr>
          <w:rFonts w:eastAsiaTheme="minorEastAsia"/>
          <w:lang w:eastAsia="en-US"/>
        </w:rPr>
        <w:t>ою</w:t>
      </w:r>
      <w:r w:rsidRPr="00E97789">
        <w:rPr>
          <w:shd w:val="clear" w:color="auto" w:fill="FFFFFF"/>
        </w:rPr>
        <w:t xml:space="preserve"> при врегулюванні простроченої заборгованості долучаються до матеріалів та даних, зібраних кредитодавцем, новим кредитором або колекторською компанією </w:t>
      </w:r>
      <w:r w:rsidR="000D522F">
        <w:rPr>
          <w:shd w:val="clear" w:color="auto" w:fill="FFFFFF"/>
        </w:rPr>
        <w:t>під час</w:t>
      </w:r>
      <w:r w:rsidRPr="00E97789">
        <w:rPr>
          <w:shd w:val="clear" w:color="auto" w:fill="FFFFFF"/>
        </w:rPr>
        <w:t xml:space="preserve"> врегулювання простроченої заборгованості.</w:t>
      </w:r>
    </w:p>
    <w:p w14:paraId="47C8E286" w14:textId="77777777" w:rsidR="00D94B0E" w:rsidRPr="00E97789" w:rsidRDefault="00D94B0E" w:rsidP="00E97789">
      <w:pPr>
        <w:pStyle w:val="aff2"/>
        <w:ind w:left="0" w:firstLine="709"/>
      </w:pPr>
    </w:p>
    <w:p w14:paraId="00A700CE" w14:textId="77777777" w:rsidR="00D94B0E" w:rsidRPr="00E97789" w:rsidRDefault="00D94B0E" w:rsidP="00E97789">
      <w:pPr>
        <w:pStyle w:val="aff2"/>
        <w:ind w:left="0" w:firstLine="709"/>
      </w:pPr>
    </w:p>
    <w:p w14:paraId="7143381B" w14:textId="77777777" w:rsidR="00E97789" w:rsidRDefault="00E97789">
      <w:pPr>
        <w:pStyle w:val="aff2"/>
        <w:ind w:left="709"/>
        <w:sectPr w:rsidR="00E97789" w:rsidSect="00C01E36">
          <w:headerReference w:type="default" r:id="rId17"/>
          <w:endnotePr>
            <w:numFmt w:val="decimal"/>
          </w:endnotePr>
          <w:pgSz w:w="11906" w:h="16838" w:code="9"/>
          <w:pgMar w:top="567" w:right="567" w:bottom="1701" w:left="1701" w:header="284" w:footer="0" w:gutter="0"/>
          <w:pgNumType w:start="1"/>
          <w:cols w:space="720"/>
          <w:formProt w:val="0"/>
          <w:titlePg/>
          <w:docGrid w:linePitch="381"/>
        </w:sectPr>
      </w:pPr>
    </w:p>
    <w:p w14:paraId="2AE5AA66" w14:textId="77777777" w:rsidR="00F6625D" w:rsidRDefault="00F6625D" w:rsidP="00F6625D">
      <w:pPr>
        <w:pStyle w:val="aff2"/>
        <w:ind w:left="5954"/>
        <w:jc w:val="left"/>
      </w:pPr>
    </w:p>
    <w:p w14:paraId="1234DA05" w14:textId="47BCA3D3" w:rsidR="00D94B0E" w:rsidRPr="00E97789" w:rsidRDefault="00C70A5C" w:rsidP="00C72D43">
      <w:pPr>
        <w:pStyle w:val="aff2"/>
        <w:ind w:left="5670"/>
        <w:jc w:val="left"/>
      </w:pPr>
      <w:r w:rsidRPr="00E97789">
        <w:t xml:space="preserve">Додаток 1 </w:t>
      </w:r>
    </w:p>
    <w:p w14:paraId="6F434F7C" w14:textId="77777777" w:rsidR="00F6625D" w:rsidRDefault="00C70A5C" w:rsidP="00C72D43">
      <w:pPr>
        <w:pStyle w:val="aff2"/>
        <w:ind w:left="5670"/>
        <w:rPr>
          <w:rFonts w:eastAsiaTheme="minorEastAsia"/>
          <w:lang w:eastAsia="en-US"/>
        </w:rPr>
      </w:pPr>
      <w:r w:rsidRPr="00E97789">
        <w:t xml:space="preserve">до Положення про </w:t>
      </w:r>
      <w:r w:rsidR="00481E4D" w:rsidRPr="00E97789">
        <w:rPr>
          <w:shd w:val="clear" w:color="auto" w:fill="FFFFFF"/>
        </w:rPr>
        <w:t xml:space="preserve">вимоги до </w:t>
      </w:r>
      <w:r w:rsidR="00481E4D" w:rsidRPr="00E97789">
        <w:rPr>
          <w:rFonts w:eastAsiaTheme="minorEastAsia"/>
          <w:lang w:eastAsia="en-US"/>
        </w:rPr>
        <w:t xml:space="preserve">кредитодавця, нового кредитора, колекторської компанії </w:t>
      </w:r>
      <w:r w:rsidR="00481E4D" w:rsidRPr="00E97789">
        <w:rPr>
          <w:shd w:val="clear" w:color="auto" w:fill="FFFFFF"/>
        </w:rPr>
        <w:t xml:space="preserve">та їхньої діяльності </w:t>
      </w:r>
      <w:r w:rsidR="00481E4D" w:rsidRPr="00E97789">
        <w:rPr>
          <w:rFonts w:eastAsiaTheme="minorEastAsia"/>
          <w:lang w:eastAsia="en-US"/>
        </w:rPr>
        <w:t>при здійсненні ними врегулювання простроченої заборгованості</w:t>
      </w:r>
      <w:r w:rsidR="00481E4D" w:rsidRPr="00E97789" w:rsidDel="00481E4D">
        <w:rPr>
          <w:rFonts w:eastAsiaTheme="minorEastAsia"/>
          <w:lang w:eastAsia="en-US"/>
        </w:rPr>
        <w:t xml:space="preserve"> </w:t>
      </w:r>
    </w:p>
    <w:p w14:paraId="4D01EBA2" w14:textId="57E66A58" w:rsidR="00D94B0E" w:rsidRDefault="00A00B74" w:rsidP="00C72D43">
      <w:pPr>
        <w:pStyle w:val="aff2"/>
        <w:ind w:left="5670"/>
      </w:pPr>
      <w:r w:rsidRPr="00E97789">
        <w:t xml:space="preserve">(пункт </w:t>
      </w:r>
      <w:r w:rsidR="00016536" w:rsidRPr="00E97789">
        <w:t>12</w:t>
      </w:r>
      <w:r w:rsidR="00C70A5C" w:rsidRPr="00E97789">
        <w:t xml:space="preserve"> розділу II)</w:t>
      </w:r>
    </w:p>
    <w:p w14:paraId="3D8A9420" w14:textId="77777777" w:rsidR="00C72D43" w:rsidRPr="00E97789" w:rsidRDefault="00C72D43" w:rsidP="00C72D43">
      <w:pPr>
        <w:pStyle w:val="aff2"/>
        <w:ind w:left="5670"/>
        <w:rPr>
          <w:lang w:val="ru-RU"/>
        </w:rPr>
      </w:pPr>
    </w:p>
    <w:p w14:paraId="5DB97F77" w14:textId="47E2FAC9" w:rsidR="00D94B0E" w:rsidRDefault="00380401" w:rsidP="00C72D43">
      <w:pPr>
        <w:pStyle w:val="3"/>
        <w:spacing w:beforeAutospacing="0" w:afterAutospacing="0"/>
        <w:jc w:val="center"/>
        <w:rPr>
          <w:rFonts w:eastAsia="Times New Roman"/>
          <w:b w:val="0"/>
          <w:sz w:val="28"/>
          <w:szCs w:val="28"/>
        </w:rPr>
      </w:pPr>
      <w:r w:rsidRPr="00E97789">
        <w:rPr>
          <w:rFonts w:eastAsia="Times New Roman"/>
          <w:b w:val="0"/>
          <w:sz w:val="28"/>
          <w:szCs w:val="28"/>
        </w:rPr>
        <w:t xml:space="preserve">Форма запиту до Національного банку України </w:t>
      </w:r>
      <w:r w:rsidR="00775584" w:rsidRPr="00E97789">
        <w:rPr>
          <w:rFonts w:eastAsia="Times New Roman"/>
          <w:b w:val="0"/>
          <w:sz w:val="28"/>
          <w:szCs w:val="28"/>
        </w:rPr>
        <w:t xml:space="preserve">про подання відомостей про укладення з колекторською компанією договору </w:t>
      </w:r>
      <w:r w:rsidR="00C70A5C" w:rsidRPr="00E97789">
        <w:rPr>
          <w:rFonts w:eastAsia="Times New Roman"/>
          <w:b w:val="0"/>
          <w:sz w:val="28"/>
          <w:szCs w:val="28"/>
        </w:rPr>
        <w:t>врегулювання заборгованості</w:t>
      </w:r>
    </w:p>
    <w:p w14:paraId="2B790578" w14:textId="77777777" w:rsidR="00C72D43" w:rsidRDefault="00C72D43" w:rsidP="00C72D43">
      <w:pPr>
        <w:pStyle w:val="3"/>
        <w:spacing w:beforeAutospacing="0" w:afterAutospacing="0"/>
        <w:jc w:val="center"/>
        <w:rPr>
          <w:rFonts w:eastAsia="Times New Roman"/>
          <w:b w:val="0"/>
          <w:sz w:val="28"/>
          <w:szCs w:val="28"/>
        </w:rPr>
        <w:sectPr w:rsidR="00C72D43" w:rsidSect="00F6625D">
          <w:endnotePr>
            <w:numFmt w:val="decimal"/>
          </w:endnotePr>
          <w:pgSz w:w="11906" w:h="16838" w:code="9"/>
          <w:pgMar w:top="567" w:right="567" w:bottom="1701" w:left="1701" w:header="284" w:footer="0" w:gutter="0"/>
          <w:pgNumType w:start="1"/>
          <w:cols w:space="720"/>
          <w:formProt w:val="0"/>
          <w:titlePg/>
          <w:docGrid w:linePitch="381"/>
        </w:sectPr>
      </w:pPr>
    </w:p>
    <w:p w14:paraId="16A587B4" w14:textId="0C736D8E" w:rsidR="00C72D43" w:rsidRDefault="00C72D43" w:rsidP="00C72D43"/>
    <w:tbl>
      <w:tblPr>
        <w:tblStyle w:val="aff8"/>
        <w:tblpPr w:leftFromText="180" w:rightFromText="180" w:vertAnchor="text" w:tblpY="1"/>
        <w:tblOverlap w:val="never"/>
        <w:tblW w:w="5000" w:type="pct"/>
        <w:tblBorders>
          <w:bottom w:val="none" w:sz="0" w:space="0" w:color="auto"/>
        </w:tblBorders>
        <w:tblLayout w:type="fixed"/>
        <w:tblLook w:val="04A0" w:firstRow="1" w:lastRow="0" w:firstColumn="1" w:lastColumn="0" w:noHBand="0" w:noVBand="1"/>
      </w:tblPr>
      <w:tblGrid>
        <w:gridCol w:w="824"/>
        <w:gridCol w:w="3424"/>
        <w:gridCol w:w="5380"/>
      </w:tblGrid>
      <w:tr w:rsidR="00F6625D" w:rsidRPr="00E97789" w14:paraId="599FB716" w14:textId="77777777" w:rsidTr="004E07A0">
        <w:tc>
          <w:tcPr>
            <w:tcW w:w="824" w:type="dxa"/>
          </w:tcPr>
          <w:p w14:paraId="4EADA0A9" w14:textId="26C38DA9" w:rsidR="00D94B0E" w:rsidRPr="00E97789" w:rsidRDefault="00532129" w:rsidP="00C72D43">
            <w:pPr>
              <w:pStyle w:val="aff5"/>
              <w:widowControl w:val="0"/>
              <w:spacing w:before="100" w:after="100"/>
              <w:jc w:val="center"/>
              <w:rPr>
                <w:sz w:val="28"/>
                <w:szCs w:val="28"/>
              </w:rPr>
            </w:pPr>
            <w:r w:rsidRPr="00E97789">
              <w:rPr>
                <w:sz w:val="28"/>
                <w:szCs w:val="28"/>
              </w:rPr>
              <w:t>№</w:t>
            </w:r>
            <w:r w:rsidR="00C70A5C" w:rsidRPr="00E97789">
              <w:rPr>
                <w:sz w:val="28"/>
                <w:szCs w:val="28"/>
              </w:rPr>
              <w:t xml:space="preserve"> з/п</w:t>
            </w:r>
          </w:p>
        </w:tc>
        <w:tc>
          <w:tcPr>
            <w:tcW w:w="3424" w:type="dxa"/>
          </w:tcPr>
          <w:p w14:paraId="75F96475" w14:textId="77777777" w:rsidR="00D94B0E" w:rsidRPr="00E97789" w:rsidRDefault="00C70A5C" w:rsidP="00F6625D">
            <w:pPr>
              <w:pStyle w:val="aff5"/>
              <w:widowControl w:val="0"/>
              <w:jc w:val="center"/>
              <w:rPr>
                <w:sz w:val="28"/>
                <w:szCs w:val="28"/>
              </w:rPr>
            </w:pPr>
            <w:r w:rsidRPr="00E97789">
              <w:rPr>
                <w:sz w:val="28"/>
                <w:szCs w:val="28"/>
              </w:rPr>
              <w:t>Зміст реквізиту</w:t>
            </w:r>
          </w:p>
        </w:tc>
        <w:tc>
          <w:tcPr>
            <w:tcW w:w="5380" w:type="dxa"/>
          </w:tcPr>
          <w:p w14:paraId="7B8FE060" w14:textId="77777777" w:rsidR="00D94B0E" w:rsidRPr="00E97789" w:rsidRDefault="00C70A5C" w:rsidP="00F6625D">
            <w:pPr>
              <w:pStyle w:val="aff5"/>
              <w:widowControl w:val="0"/>
              <w:jc w:val="center"/>
              <w:rPr>
                <w:sz w:val="28"/>
                <w:szCs w:val="28"/>
              </w:rPr>
            </w:pPr>
            <w:r w:rsidRPr="00E97789">
              <w:rPr>
                <w:sz w:val="28"/>
                <w:szCs w:val="28"/>
              </w:rPr>
              <w:t>Примітки</w:t>
            </w:r>
          </w:p>
        </w:tc>
      </w:tr>
    </w:tbl>
    <w:p w14:paraId="536AB76E" w14:textId="77777777" w:rsidR="00F6625D" w:rsidRPr="00F6625D" w:rsidRDefault="00F6625D" w:rsidP="00F6625D">
      <w:pPr>
        <w:spacing w:line="24" w:lineRule="auto"/>
        <w:rPr>
          <w:sz w:val="2"/>
        </w:rPr>
      </w:pPr>
    </w:p>
    <w:tbl>
      <w:tblPr>
        <w:tblStyle w:val="aff8"/>
        <w:tblW w:w="5000" w:type="pct"/>
        <w:tblLayout w:type="fixed"/>
        <w:tblLook w:val="04A0" w:firstRow="1" w:lastRow="0" w:firstColumn="1" w:lastColumn="0" w:noHBand="0" w:noVBand="1"/>
      </w:tblPr>
      <w:tblGrid>
        <w:gridCol w:w="824"/>
        <w:gridCol w:w="3427"/>
        <w:gridCol w:w="5377"/>
      </w:tblGrid>
      <w:tr w:rsidR="00F6625D" w:rsidRPr="00E97789" w14:paraId="3E855331" w14:textId="77777777" w:rsidTr="00C01E36">
        <w:trPr>
          <w:tblHeader/>
        </w:trPr>
        <w:tc>
          <w:tcPr>
            <w:tcW w:w="824" w:type="dxa"/>
          </w:tcPr>
          <w:p w14:paraId="5F3FBCB4" w14:textId="77777777" w:rsidR="00D94B0E" w:rsidRPr="00E97789" w:rsidRDefault="00C70A5C" w:rsidP="00F6625D">
            <w:pPr>
              <w:pStyle w:val="aff5"/>
              <w:widowControl w:val="0"/>
              <w:jc w:val="center"/>
              <w:rPr>
                <w:sz w:val="28"/>
                <w:szCs w:val="28"/>
              </w:rPr>
            </w:pPr>
            <w:r w:rsidRPr="00E97789">
              <w:rPr>
                <w:sz w:val="28"/>
                <w:szCs w:val="28"/>
              </w:rPr>
              <w:t>1</w:t>
            </w:r>
          </w:p>
        </w:tc>
        <w:tc>
          <w:tcPr>
            <w:tcW w:w="3424" w:type="dxa"/>
          </w:tcPr>
          <w:p w14:paraId="2B372CF1" w14:textId="77777777" w:rsidR="00D94B0E" w:rsidRPr="00E97789" w:rsidRDefault="00C70A5C" w:rsidP="00F6625D">
            <w:pPr>
              <w:pStyle w:val="aff5"/>
              <w:widowControl w:val="0"/>
              <w:spacing w:before="100" w:after="100"/>
              <w:jc w:val="center"/>
              <w:rPr>
                <w:sz w:val="28"/>
                <w:szCs w:val="28"/>
              </w:rPr>
            </w:pPr>
            <w:r w:rsidRPr="00E97789">
              <w:rPr>
                <w:sz w:val="28"/>
                <w:szCs w:val="28"/>
              </w:rPr>
              <w:t>2</w:t>
            </w:r>
          </w:p>
        </w:tc>
        <w:tc>
          <w:tcPr>
            <w:tcW w:w="5380" w:type="dxa"/>
          </w:tcPr>
          <w:p w14:paraId="7EC3F46F" w14:textId="77777777" w:rsidR="00D94B0E" w:rsidRPr="00E97789" w:rsidRDefault="00C70A5C" w:rsidP="00F6625D">
            <w:pPr>
              <w:pStyle w:val="aff5"/>
              <w:widowControl w:val="0"/>
              <w:jc w:val="center"/>
              <w:rPr>
                <w:sz w:val="28"/>
                <w:szCs w:val="28"/>
              </w:rPr>
            </w:pPr>
            <w:r w:rsidRPr="00E97789">
              <w:rPr>
                <w:sz w:val="28"/>
                <w:szCs w:val="28"/>
              </w:rPr>
              <w:t>3</w:t>
            </w:r>
          </w:p>
        </w:tc>
      </w:tr>
      <w:tr w:rsidR="00F6625D" w:rsidRPr="00E97789" w14:paraId="67116145" w14:textId="77777777" w:rsidTr="00C01E36">
        <w:tc>
          <w:tcPr>
            <w:tcW w:w="824" w:type="dxa"/>
          </w:tcPr>
          <w:p w14:paraId="1BD544DC" w14:textId="539C228F" w:rsidR="00D94B0E" w:rsidRPr="00E97789" w:rsidRDefault="002914E4" w:rsidP="00F6625D">
            <w:pPr>
              <w:pStyle w:val="aff5"/>
              <w:widowControl w:val="0"/>
              <w:jc w:val="center"/>
              <w:rPr>
                <w:sz w:val="28"/>
                <w:szCs w:val="28"/>
              </w:rPr>
            </w:pPr>
            <w:r w:rsidRPr="00E97789">
              <w:rPr>
                <w:sz w:val="28"/>
                <w:szCs w:val="28"/>
              </w:rPr>
              <w:t>1</w:t>
            </w:r>
          </w:p>
        </w:tc>
        <w:tc>
          <w:tcPr>
            <w:tcW w:w="3424" w:type="dxa"/>
            <w:vMerge w:val="restart"/>
          </w:tcPr>
          <w:p w14:paraId="5FBF7F64" w14:textId="77777777" w:rsidR="00D94B0E" w:rsidRPr="00E97789" w:rsidRDefault="00C70A5C" w:rsidP="00F6625D">
            <w:pPr>
              <w:pStyle w:val="aff5"/>
              <w:widowControl w:val="0"/>
              <w:jc w:val="both"/>
              <w:rPr>
                <w:sz w:val="28"/>
                <w:szCs w:val="28"/>
              </w:rPr>
            </w:pPr>
            <w:r w:rsidRPr="00E97789">
              <w:rPr>
                <w:sz w:val="28"/>
                <w:szCs w:val="28"/>
              </w:rPr>
              <w:t>Тип повідомлення</w:t>
            </w:r>
          </w:p>
        </w:tc>
        <w:tc>
          <w:tcPr>
            <w:tcW w:w="5380" w:type="dxa"/>
          </w:tcPr>
          <w:p w14:paraId="50870681" w14:textId="77777777" w:rsidR="00D94B0E" w:rsidRPr="00E97789" w:rsidRDefault="00C70A5C" w:rsidP="00F6625D">
            <w:pPr>
              <w:pStyle w:val="aff5"/>
              <w:widowControl w:val="0"/>
              <w:jc w:val="both"/>
              <w:rPr>
                <w:sz w:val="28"/>
                <w:szCs w:val="28"/>
              </w:rPr>
            </w:pPr>
            <w:r w:rsidRPr="00E97789">
              <w:rPr>
                <w:sz w:val="28"/>
                <w:szCs w:val="28"/>
              </w:rPr>
              <w:t>Може мати такі значення:</w:t>
            </w:r>
          </w:p>
        </w:tc>
      </w:tr>
      <w:tr w:rsidR="00F6625D" w:rsidRPr="00E97789" w14:paraId="26A0BB29" w14:textId="77777777" w:rsidTr="00C01E36">
        <w:tc>
          <w:tcPr>
            <w:tcW w:w="824" w:type="dxa"/>
          </w:tcPr>
          <w:p w14:paraId="20CD8F2D" w14:textId="0AF95357" w:rsidR="00D94B0E" w:rsidRPr="00E97789" w:rsidRDefault="002914E4" w:rsidP="00F6625D">
            <w:pPr>
              <w:pStyle w:val="aff5"/>
              <w:widowControl w:val="0"/>
              <w:jc w:val="center"/>
              <w:rPr>
                <w:sz w:val="28"/>
                <w:szCs w:val="28"/>
              </w:rPr>
            </w:pPr>
            <w:r w:rsidRPr="00E97789">
              <w:rPr>
                <w:sz w:val="28"/>
                <w:szCs w:val="28"/>
              </w:rPr>
              <w:t>2</w:t>
            </w:r>
          </w:p>
        </w:tc>
        <w:tc>
          <w:tcPr>
            <w:tcW w:w="3424" w:type="dxa"/>
            <w:vMerge/>
          </w:tcPr>
          <w:p w14:paraId="08FA7589" w14:textId="77777777" w:rsidR="00D94B0E" w:rsidRPr="00E97789" w:rsidRDefault="00D94B0E" w:rsidP="00F6625D">
            <w:pPr>
              <w:widowControl w:val="0"/>
              <w:rPr>
                <w:lang w:val="ru-RU"/>
              </w:rPr>
            </w:pPr>
          </w:p>
        </w:tc>
        <w:tc>
          <w:tcPr>
            <w:tcW w:w="5380" w:type="dxa"/>
          </w:tcPr>
          <w:p w14:paraId="0B7BC77D" w14:textId="7E724E4A" w:rsidR="00D94B0E" w:rsidRPr="00E97789" w:rsidRDefault="00C70A5C">
            <w:pPr>
              <w:pStyle w:val="aff5"/>
              <w:widowControl w:val="0"/>
              <w:jc w:val="both"/>
              <w:rPr>
                <w:sz w:val="28"/>
                <w:szCs w:val="28"/>
              </w:rPr>
            </w:pPr>
            <w:r w:rsidRPr="00E97789">
              <w:rPr>
                <w:sz w:val="28"/>
                <w:szCs w:val="28"/>
              </w:rPr>
              <w:t xml:space="preserve">1 </w:t>
            </w:r>
            <w:r w:rsidR="00D06EA1">
              <w:rPr>
                <w:sz w:val="28"/>
                <w:szCs w:val="28"/>
              </w:rPr>
              <w:t>–</w:t>
            </w:r>
            <w:r w:rsidRPr="00E97789">
              <w:rPr>
                <w:sz w:val="28"/>
                <w:szCs w:val="28"/>
              </w:rPr>
              <w:t xml:space="preserve"> первинне надання інформації про договір, укладений з колекторською компанією</w:t>
            </w:r>
          </w:p>
        </w:tc>
      </w:tr>
      <w:tr w:rsidR="00F6625D" w:rsidRPr="00E97789" w14:paraId="3AEA7309" w14:textId="77777777" w:rsidTr="00C01E36">
        <w:tc>
          <w:tcPr>
            <w:tcW w:w="824" w:type="dxa"/>
          </w:tcPr>
          <w:p w14:paraId="7F38E8EF" w14:textId="08CB5FB7" w:rsidR="00D94B0E" w:rsidRPr="00E97789" w:rsidRDefault="002914E4" w:rsidP="00F6625D">
            <w:pPr>
              <w:pStyle w:val="aff5"/>
              <w:widowControl w:val="0"/>
              <w:jc w:val="center"/>
              <w:rPr>
                <w:sz w:val="28"/>
                <w:szCs w:val="28"/>
              </w:rPr>
            </w:pPr>
            <w:r w:rsidRPr="00E97789">
              <w:rPr>
                <w:sz w:val="28"/>
                <w:szCs w:val="28"/>
              </w:rPr>
              <w:t>3</w:t>
            </w:r>
          </w:p>
        </w:tc>
        <w:tc>
          <w:tcPr>
            <w:tcW w:w="3424" w:type="dxa"/>
            <w:vMerge/>
          </w:tcPr>
          <w:p w14:paraId="454D1F3F" w14:textId="77777777" w:rsidR="00D94B0E" w:rsidRPr="00E97789" w:rsidRDefault="00D94B0E" w:rsidP="00F6625D">
            <w:pPr>
              <w:widowControl w:val="0"/>
              <w:rPr>
                <w:lang w:val="ru-RU"/>
              </w:rPr>
            </w:pPr>
          </w:p>
        </w:tc>
        <w:tc>
          <w:tcPr>
            <w:tcW w:w="5380" w:type="dxa"/>
          </w:tcPr>
          <w:p w14:paraId="3AB488A2" w14:textId="18ADEC39" w:rsidR="00D94B0E" w:rsidRPr="00E97789" w:rsidRDefault="00C70A5C" w:rsidP="00D06EA1">
            <w:pPr>
              <w:pStyle w:val="aff5"/>
              <w:widowControl w:val="0"/>
              <w:jc w:val="both"/>
              <w:rPr>
                <w:sz w:val="28"/>
                <w:szCs w:val="28"/>
              </w:rPr>
            </w:pPr>
            <w:r w:rsidRPr="00E97789">
              <w:rPr>
                <w:sz w:val="28"/>
                <w:szCs w:val="28"/>
              </w:rPr>
              <w:t xml:space="preserve">2 </w:t>
            </w:r>
            <w:r w:rsidR="00D06EA1">
              <w:rPr>
                <w:sz w:val="28"/>
                <w:szCs w:val="28"/>
              </w:rPr>
              <w:t>–</w:t>
            </w:r>
            <w:r w:rsidRPr="00E97789">
              <w:rPr>
                <w:sz w:val="28"/>
                <w:szCs w:val="28"/>
              </w:rPr>
              <w:t xml:space="preserve"> повідомлення про </w:t>
            </w:r>
            <w:r w:rsidR="00D06EA1">
              <w:rPr>
                <w:sz w:val="28"/>
                <w:szCs w:val="28"/>
              </w:rPr>
              <w:t xml:space="preserve">внесення </w:t>
            </w:r>
            <w:r w:rsidRPr="00E97789">
              <w:rPr>
                <w:sz w:val="28"/>
                <w:szCs w:val="28"/>
              </w:rPr>
              <w:t>змін до договору, укладеного з колекторською компанією</w:t>
            </w:r>
          </w:p>
        </w:tc>
      </w:tr>
      <w:tr w:rsidR="00F6625D" w:rsidRPr="00E97789" w14:paraId="21D9FC90" w14:textId="77777777" w:rsidTr="00C01E36">
        <w:tc>
          <w:tcPr>
            <w:tcW w:w="824" w:type="dxa"/>
          </w:tcPr>
          <w:p w14:paraId="4F4C0559" w14:textId="337ECFF8" w:rsidR="00D94B0E" w:rsidRPr="00E97789" w:rsidRDefault="002914E4" w:rsidP="00F6625D">
            <w:pPr>
              <w:pStyle w:val="aff5"/>
              <w:widowControl w:val="0"/>
              <w:jc w:val="center"/>
              <w:rPr>
                <w:sz w:val="28"/>
                <w:szCs w:val="28"/>
              </w:rPr>
            </w:pPr>
            <w:r w:rsidRPr="00E97789">
              <w:rPr>
                <w:sz w:val="28"/>
                <w:szCs w:val="28"/>
              </w:rPr>
              <w:t>4</w:t>
            </w:r>
          </w:p>
        </w:tc>
        <w:tc>
          <w:tcPr>
            <w:tcW w:w="3424" w:type="dxa"/>
            <w:vMerge/>
          </w:tcPr>
          <w:p w14:paraId="32760272" w14:textId="77777777" w:rsidR="00D94B0E" w:rsidRPr="00E97789" w:rsidRDefault="00D94B0E" w:rsidP="00F6625D">
            <w:pPr>
              <w:widowControl w:val="0"/>
              <w:rPr>
                <w:lang w:val="ru-RU"/>
              </w:rPr>
            </w:pPr>
          </w:p>
        </w:tc>
        <w:tc>
          <w:tcPr>
            <w:tcW w:w="5380" w:type="dxa"/>
          </w:tcPr>
          <w:p w14:paraId="7448A474" w14:textId="2319FFB0" w:rsidR="00D94B0E" w:rsidRPr="00E97789" w:rsidRDefault="00C70A5C">
            <w:pPr>
              <w:pStyle w:val="aff5"/>
              <w:widowControl w:val="0"/>
              <w:jc w:val="both"/>
              <w:rPr>
                <w:sz w:val="28"/>
                <w:szCs w:val="28"/>
              </w:rPr>
            </w:pPr>
            <w:r w:rsidRPr="00E97789">
              <w:rPr>
                <w:sz w:val="28"/>
                <w:szCs w:val="28"/>
              </w:rPr>
              <w:t xml:space="preserve">3 </w:t>
            </w:r>
            <w:r w:rsidR="00D06EA1">
              <w:rPr>
                <w:sz w:val="28"/>
                <w:szCs w:val="28"/>
              </w:rPr>
              <w:t>–</w:t>
            </w:r>
            <w:r w:rsidRPr="00E97789">
              <w:rPr>
                <w:sz w:val="28"/>
                <w:szCs w:val="28"/>
              </w:rPr>
              <w:t xml:space="preserve"> повідомлення про закінчення строку дії договору, укладеного з колекторською компанією</w:t>
            </w:r>
          </w:p>
        </w:tc>
      </w:tr>
      <w:tr w:rsidR="00F6625D" w:rsidRPr="00E97789" w14:paraId="59224893" w14:textId="77777777" w:rsidTr="00C01E36">
        <w:tc>
          <w:tcPr>
            <w:tcW w:w="824" w:type="dxa"/>
          </w:tcPr>
          <w:p w14:paraId="42BAF50E" w14:textId="5F10FE9B" w:rsidR="00D94B0E" w:rsidRPr="00E97789" w:rsidRDefault="002914E4" w:rsidP="00F6625D">
            <w:pPr>
              <w:pStyle w:val="aff5"/>
              <w:widowControl w:val="0"/>
              <w:jc w:val="center"/>
              <w:rPr>
                <w:sz w:val="28"/>
                <w:szCs w:val="28"/>
              </w:rPr>
            </w:pPr>
            <w:r w:rsidRPr="00E97789">
              <w:rPr>
                <w:sz w:val="28"/>
                <w:szCs w:val="28"/>
              </w:rPr>
              <w:t>5</w:t>
            </w:r>
          </w:p>
        </w:tc>
        <w:tc>
          <w:tcPr>
            <w:tcW w:w="3424" w:type="dxa"/>
            <w:vMerge/>
          </w:tcPr>
          <w:p w14:paraId="195804A3" w14:textId="77777777" w:rsidR="00D94B0E" w:rsidRPr="00E97789" w:rsidRDefault="00D94B0E" w:rsidP="00F6625D">
            <w:pPr>
              <w:widowControl w:val="0"/>
              <w:rPr>
                <w:lang w:val="ru-RU"/>
              </w:rPr>
            </w:pPr>
          </w:p>
        </w:tc>
        <w:tc>
          <w:tcPr>
            <w:tcW w:w="5380" w:type="dxa"/>
          </w:tcPr>
          <w:p w14:paraId="60B69FEE" w14:textId="3A0A433C" w:rsidR="00D94B0E" w:rsidRPr="00E97789" w:rsidRDefault="00C70A5C">
            <w:pPr>
              <w:pStyle w:val="aff5"/>
              <w:widowControl w:val="0"/>
              <w:jc w:val="both"/>
              <w:rPr>
                <w:sz w:val="28"/>
                <w:szCs w:val="28"/>
              </w:rPr>
            </w:pPr>
            <w:r w:rsidRPr="00E97789">
              <w:rPr>
                <w:sz w:val="28"/>
                <w:szCs w:val="28"/>
              </w:rPr>
              <w:t xml:space="preserve">4 </w:t>
            </w:r>
            <w:r w:rsidR="00D06EA1">
              <w:rPr>
                <w:sz w:val="28"/>
                <w:szCs w:val="28"/>
              </w:rPr>
              <w:t>–</w:t>
            </w:r>
            <w:r w:rsidRPr="00E97789">
              <w:rPr>
                <w:sz w:val="28"/>
                <w:szCs w:val="28"/>
              </w:rPr>
              <w:t xml:space="preserve"> повідомлення про дострокове </w:t>
            </w:r>
            <w:r w:rsidRPr="00E97789">
              <w:rPr>
                <w:sz w:val="28"/>
                <w:szCs w:val="28"/>
                <w:lang w:eastAsia="en-US"/>
              </w:rPr>
              <w:t xml:space="preserve">припинення (розірвання) </w:t>
            </w:r>
            <w:r w:rsidRPr="00E97789">
              <w:rPr>
                <w:sz w:val="28"/>
                <w:szCs w:val="28"/>
              </w:rPr>
              <w:t>договору, укладеного з колекторською компанією</w:t>
            </w:r>
          </w:p>
        </w:tc>
      </w:tr>
      <w:tr w:rsidR="00F6625D" w:rsidRPr="00E97789" w14:paraId="23B2D66A" w14:textId="77777777" w:rsidTr="00C01E36">
        <w:tc>
          <w:tcPr>
            <w:tcW w:w="824" w:type="dxa"/>
          </w:tcPr>
          <w:p w14:paraId="6094F4B3" w14:textId="7B97E3C6" w:rsidR="00D94B0E" w:rsidRPr="00E97789" w:rsidRDefault="002914E4" w:rsidP="00F6625D">
            <w:pPr>
              <w:pStyle w:val="aff5"/>
              <w:widowControl w:val="0"/>
              <w:jc w:val="center"/>
              <w:rPr>
                <w:sz w:val="28"/>
                <w:szCs w:val="28"/>
              </w:rPr>
            </w:pPr>
            <w:r w:rsidRPr="00E97789">
              <w:rPr>
                <w:sz w:val="28"/>
                <w:szCs w:val="28"/>
              </w:rPr>
              <w:t>6</w:t>
            </w:r>
          </w:p>
        </w:tc>
        <w:tc>
          <w:tcPr>
            <w:tcW w:w="3424" w:type="dxa"/>
          </w:tcPr>
          <w:p w14:paraId="4D7C5164" w14:textId="77777777" w:rsidR="00D94B0E" w:rsidRPr="00E97789" w:rsidRDefault="00C70A5C" w:rsidP="00F6625D">
            <w:pPr>
              <w:pStyle w:val="aff5"/>
              <w:widowControl w:val="0"/>
              <w:jc w:val="both"/>
              <w:rPr>
                <w:sz w:val="28"/>
                <w:szCs w:val="28"/>
              </w:rPr>
            </w:pPr>
            <w:r w:rsidRPr="00E97789">
              <w:rPr>
                <w:sz w:val="28"/>
                <w:szCs w:val="28"/>
              </w:rPr>
              <w:t>Номер запису в Переліку</w:t>
            </w:r>
          </w:p>
        </w:tc>
        <w:tc>
          <w:tcPr>
            <w:tcW w:w="5380" w:type="dxa"/>
          </w:tcPr>
          <w:p w14:paraId="354B456A" w14:textId="49D7164D" w:rsidR="00D94B0E" w:rsidRPr="00E97789" w:rsidRDefault="00C70A5C">
            <w:pPr>
              <w:pStyle w:val="aff5"/>
              <w:widowControl w:val="0"/>
              <w:jc w:val="both"/>
              <w:rPr>
                <w:sz w:val="28"/>
                <w:szCs w:val="28"/>
              </w:rPr>
            </w:pPr>
            <w:r w:rsidRPr="00E97789">
              <w:rPr>
                <w:sz w:val="28"/>
                <w:szCs w:val="28"/>
              </w:rPr>
              <w:t>Заповнюється кредитодавцем</w:t>
            </w:r>
            <w:r w:rsidR="00566346" w:rsidRPr="00E97789">
              <w:rPr>
                <w:sz w:val="28"/>
                <w:szCs w:val="28"/>
              </w:rPr>
              <w:t>, новим кредитором</w:t>
            </w:r>
            <w:r w:rsidRPr="00E97789">
              <w:rPr>
                <w:sz w:val="28"/>
                <w:szCs w:val="28"/>
              </w:rPr>
              <w:t xml:space="preserve"> обов’язково в разі формування повід</w:t>
            </w:r>
            <w:r w:rsidR="00C923A3" w:rsidRPr="00E97789">
              <w:rPr>
                <w:sz w:val="28"/>
                <w:szCs w:val="28"/>
              </w:rPr>
              <w:t>омлення, визначеного в рядках  3</w:t>
            </w:r>
            <w:r w:rsidR="00D06EA1">
              <w:rPr>
                <w:sz w:val="28"/>
                <w:szCs w:val="28"/>
              </w:rPr>
              <w:t>–</w:t>
            </w:r>
            <w:r w:rsidR="00C923A3" w:rsidRPr="00E97789">
              <w:rPr>
                <w:sz w:val="28"/>
                <w:szCs w:val="28"/>
              </w:rPr>
              <w:t>5</w:t>
            </w:r>
            <w:r w:rsidRPr="00E97789">
              <w:rPr>
                <w:sz w:val="28"/>
                <w:szCs w:val="28"/>
              </w:rPr>
              <w:t xml:space="preserve"> таблиці додатка 1 до Положення про </w:t>
            </w:r>
            <w:r w:rsidR="00481E4D" w:rsidRPr="00E97789">
              <w:rPr>
                <w:sz w:val="28"/>
                <w:szCs w:val="28"/>
              </w:rPr>
              <w:t>вимоги до кредитодавця, нового кредитора, колекторської компанії та їхньої діяльності при здійсненні ними врегулювання простроченої заборгованості</w:t>
            </w:r>
            <w:r w:rsidR="00481E4D" w:rsidRPr="00E97789" w:rsidDel="00481E4D">
              <w:rPr>
                <w:sz w:val="28"/>
                <w:szCs w:val="28"/>
              </w:rPr>
              <w:t xml:space="preserve"> </w:t>
            </w:r>
            <w:r w:rsidRPr="00E97789">
              <w:rPr>
                <w:sz w:val="28"/>
                <w:szCs w:val="28"/>
              </w:rPr>
              <w:t xml:space="preserve">(далі – Положення) </w:t>
            </w:r>
          </w:p>
        </w:tc>
      </w:tr>
      <w:tr w:rsidR="00F6625D" w:rsidRPr="00E97789" w14:paraId="3485AEE0" w14:textId="77777777" w:rsidTr="00F6625D">
        <w:tc>
          <w:tcPr>
            <w:tcW w:w="824" w:type="dxa"/>
          </w:tcPr>
          <w:p w14:paraId="1ED8715C" w14:textId="5B05DE29" w:rsidR="00D94B0E" w:rsidRPr="00E97789" w:rsidRDefault="002914E4" w:rsidP="00F6625D">
            <w:pPr>
              <w:pStyle w:val="aff5"/>
              <w:widowControl w:val="0"/>
              <w:jc w:val="center"/>
              <w:rPr>
                <w:sz w:val="28"/>
                <w:szCs w:val="28"/>
              </w:rPr>
            </w:pPr>
            <w:r w:rsidRPr="00E97789">
              <w:rPr>
                <w:sz w:val="28"/>
                <w:szCs w:val="28"/>
              </w:rPr>
              <w:t>7</w:t>
            </w:r>
          </w:p>
        </w:tc>
        <w:tc>
          <w:tcPr>
            <w:tcW w:w="8804" w:type="dxa"/>
            <w:gridSpan w:val="2"/>
          </w:tcPr>
          <w:p w14:paraId="70818985" w14:textId="79EAACE9" w:rsidR="00D94B0E" w:rsidRPr="00E97789" w:rsidRDefault="00C70A5C" w:rsidP="00F6625D">
            <w:pPr>
              <w:pStyle w:val="aff5"/>
              <w:widowControl w:val="0"/>
              <w:jc w:val="both"/>
              <w:rPr>
                <w:sz w:val="28"/>
                <w:szCs w:val="28"/>
                <w:lang w:val="ru-RU"/>
              </w:rPr>
            </w:pPr>
            <w:r w:rsidRPr="00E97789">
              <w:rPr>
                <w:sz w:val="28"/>
                <w:szCs w:val="28"/>
              </w:rPr>
              <w:t xml:space="preserve">Загальні відомості про кредитодавця, </w:t>
            </w:r>
            <w:r w:rsidR="00566346" w:rsidRPr="00E97789">
              <w:rPr>
                <w:sz w:val="28"/>
                <w:szCs w:val="28"/>
              </w:rPr>
              <w:t xml:space="preserve">нового кредитора, </w:t>
            </w:r>
            <w:r w:rsidRPr="00E97789">
              <w:rPr>
                <w:sz w:val="28"/>
                <w:szCs w:val="28"/>
              </w:rPr>
              <w:t xml:space="preserve">що надсилає </w:t>
            </w:r>
            <w:r w:rsidR="00F6625D" w:rsidRPr="00E97789">
              <w:rPr>
                <w:sz w:val="28"/>
                <w:szCs w:val="28"/>
              </w:rPr>
              <w:t>запит</w:t>
            </w:r>
          </w:p>
        </w:tc>
      </w:tr>
      <w:tr w:rsidR="00F6625D" w:rsidRPr="00E97789" w14:paraId="43504A0A" w14:textId="77777777" w:rsidTr="00F6625D">
        <w:tc>
          <w:tcPr>
            <w:tcW w:w="824" w:type="dxa"/>
          </w:tcPr>
          <w:p w14:paraId="7D7EEA8A" w14:textId="6877F56B" w:rsidR="000D4E03" w:rsidRPr="00E97789" w:rsidRDefault="000D4E03" w:rsidP="00F6625D">
            <w:pPr>
              <w:pStyle w:val="aff5"/>
              <w:widowControl w:val="0"/>
              <w:jc w:val="center"/>
              <w:rPr>
                <w:sz w:val="28"/>
                <w:szCs w:val="28"/>
              </w:rPr>
            </w:pPr>
            <w:r w:rsidRPr="00E97789">
              <w:rPr>
                <w:sz w:val="28"/>
                <w:szCs w:val="28"/>
              </w:rPr>
              <w:t>8</w:t>
            </w:r>
          </w:p>
        </w:tc>
        <w:tc>
          <w:tcPr>
            <w:tcW w:w="3429" w:type="dxa"/>
          </w:tcPr>
          <w:p w14:paraId="08F8AF37" w14:textId="5D0F0414" w:rsidR="000D4E03" w:rsidRPr="00E97789" w:rsidRDefault="000D4E03" w:rsidP="00F6625D">
            <w:pPr>
              <w:pStyle w:val="aff5"/>
              <w:widowControl w:val="0"/>
              <w:jc w:val="both"/>
              <w:rPr>
                <w:sz w:val="28"/>
                <w:szCs w:val="28"/>
              </w:rPr>
            </w:pPr>
            <w:r w:rsidRPr="00E97789">
              <w:rPr>
                <w:sz w:val="28"/>
                <w:szCs w:val="28"/>
              </w:rPr>
              <w:t>Тип фінансової установи</w:t>
            </w:r>
          </w:p>
        </w:tc>
        <w:tc>
          <w:tcPr>
            <w:tcW w:w="5375" w:type="dxa"/>
          </w:tcPr>
          <w:p w14:paraId="476686DB" w14:textId="77777777" w:rsidR="000D4E03" w:rsidRPr="00E97789" w:rsidRDefault="000D4E03" w:rsidP="00F6625D">
            <w:pPr>
              <w:pStyle w:val="aff5"/>
              <w:widowControl w:val="0"/>
              <w:jc w:val="both"/>
              <w:rPr>
                <w:sz w:val="28"/>
                <w:szCs w:val="28"/>
              </w:rPr>
            </w:pPr>
          </w:p>
        </w:tc>
      </w:tr>
      <w:tr w:rsidR="00F6625D" w:rsidRPr="00E97789" w14:paraId="5EFC93F4" w14:textId="77777777" w:rsidTr="00F6625D">
        <w:tc>
          <w:tcPr>
            <w:tcW w:w="824" w:type="dxa"/>
          </w:tcPr>
          <w:p w14:paraId="1D08AB65" w14:textId="16A5BB37" w:rsidR="000D4E03" w:rsidRPr="00E97789" w:rsidRDefault="000D4E03" w:rsidP="00F6625D">
            <w:pPr>
              <w:pStyle w:val="aff5"/>
              <w:widowControl w:val="0"/>
              <w:jc w:val="center"/>
              <w:rPr>
                <w:sz w:val="28"/>
                <w:szCs w:val="28"/>
              </w:rPr>
            </w:pPr>
            <w:r w:rsidRPr="00E97789">
              <w:rPr>
                <w:sz w:val="28"/>
                <w:szCs w:val="28"/>
              </w:rPr>
              <w:t>9</w:t>
            </w:r>
          </w:p>
        </w:tc>
        <w:tc>
          <w:tcPr>
            <w:tcW w:w="3429" w:type="dxa"/>
          </w:tcPr>
          <w:p w14:paraId="70A408DF" w14:textId="55706953" w:rsidR="000D4E03" w:rsidRPr="00E97789" w:rsidRDefault="000D4E03" w:rsidP="00F6625D">
            <w:pPr>
              <w:pStyle w:val="aff5"/>
              <w:widowControl w:val="0"/>
              <w:jc w:val="both"/>
              <w:rPr>
                <w:sz w:val="28"/>
                <w:szCs w:val="28"/>
              </w:rPr>
            </w:pPr>
            <w:r w:rsidRPr="00E97789">
              <w:rPr>
                <w:sz w:val="28"/>
                <w:szCs w:val="28"/>
              </w:rPr>
              <w:t>Відомості про виконавця та його контактні дані</w:t>
            </w:r>
          </w:p>
        </w:tc>
        <w:tc>
          <w:tcPr>
            <w:tcW w:w="5375" w:type="dxa"/>
          </w:tcPr>
          <w:p w14:paraId="5FF54247" w14:textId="77777777" w:rsidR="000D4E03" w:rsidRPr="00E97789" w:rsidRDefault="000D4E03" w:rsidP="00F6625D">
            <w:pPr>
              <w:pStyle w:val="aff5"/>
              <w:widowControl w:val="0"/>
              <w:jc w:val="both"/>
              <w:rPr>
                <w:sz w:val="28"/>
                <w:szCs w:val="28"/>
              </w:rPr>
            </w:pPr>
          </w:p>
        </w:tc>
      </w:tr>
      <w:tr w:rsidR="00F6625D" w:rsidRPr="00E97789" w14:paraId="7FC68E68" w14:textId="77777777" w:rsidTr="00F6625D">
        <w:tc>
          <w:tcPr>
            <w:tcW w:w="824" w:type="dxa"/>
          </w:tcPr>
          <w:p w14:paraId="1AC4E2A4" w14:textId="77777777" w:rsidR="000D4E03" w:rsidRPr="00E97789" w:rsidRDefault="000D4E03" w:rsidP="00F6625D">
            <w:pPr>
              <w:pStyle w:val="aff5"/>
              <w:widowControl w:val="0"/>
              <w:jc w:val="center"/>
              <w:rPr>
                <w:sz w:val="28"/>
                <w:szCs w:val="28"/>
              </w:rPr>
            </w:pPr>
            <w:r w:rsidRPr="00E97789">
              <w:rPr>
                <w:sz w:val="28"/>
                <w:szCs w:val="28"/>
              </w:rPr>
              <w:t>10</w:t>
            </w:r>
          </w:p>
        </w:tc>
        <w:tc>
          <w:tcPr>
            <w:tcW w:w="8804" w:type="dxa"/>
            <w:gridSpan w:val="2"/>
          </w:tcPr>
          <w:p w14:paraId="4F7E9037" w14:textId="7F45EDD6" w:rsidR="000D4E03" w:rsidRPr="007009AF" w:rsidRDefault="000D4E03">
            <w:pPr>
              <w:pStyle w:val="aff5"/>
              <w:widowControl w:val="0"/>
              <w:jc w:val="both"/>
            </w:pPr>
            <w:r w:rsidRPr="00E97789">
              <w:rPr>
                <w:sz w:val="28"/>
                <w:szCs w:val="28"/>
              </w:rPr>
              <w:t>Відомості про договір врегулювання заборгованості</w:t>
            </w:r>
          </w:p>
        </w:tc>
      </w:tr>
      <w:tr w:rsidR="00F6625D" w:rsidRPr="00E97789" w14:paraId="13FF9A64" w14:textId="77777777" w:rsidTr="00C01E36">
        <w:tc>
          <w:tcPr>
            <w:tcW w:w="824" w:type="dxa"/>
          </w:tcPr>
          <w:p w14:paraId="7F52296F" w14:textId="77777777" w:rsidR="000D4E03" w:rsidRPr="00E97789" w:rsidRDefault="000D4E03" w:rsidP="00F6625D">
            <w:pPr>
              <w:pStyle w:val="aff5"/>
              <w:widowControl w:val="0"/>
              <w:jc w:val="center"/>
              <w:rPr>
                <w:sz w:val="28"/>
                <w:szCs w:val="28"/>
              </w:rPr>
            </w:pPr>
            <w:r w:rsidRPr="00E97789">
              <w:rPr>
                <w:sz w:val="28"/>
                <w:szCs w:val="28"/>
              </w:rPr>
              <w:t>11</w:t>
            </w:r>
          </w:p>
        </w:tc>
        <w:tc>
          <w:tcPr>
            <w:tcW w:w="3424" w:type="dxa"/>
          </w:tcPr>
          <w:p w14:paraId="0E0C78B2" w14:textId="77777777" w:rsidR="000D4E03" w:rsidRPr="00E97789" w:rsidRDefault="000D4E03" w:rsidP="00F6625D">
            <w:pPr>
              <w:pStyle w:val="aff5"/>
              <w:widowControl w:val="0"/>
              <w:jc w:val="both"/>
              <w:rPr>
                <w:sz w:val="28"/>
                <w:szCs w:val="28"/>
              </w:rPr>
            </w:pPr>
            <w:r w:rsidRPr="00E97789">
              <w:rPr>
                <w:sz w:val="28"/>
                <w:szCs w:val="28"/>
              </w:rPr>
              <w:t>Дата укладення договору</w:t>
            </w:r>
          </w:p>
        </w:tc>
        <w:tc>
          <w:tcPr>
            <w:tcW w:w="5380" w:type="dxa"/>
          </w:tcPr>
          <w:p w14:paraId="0F7EF166" w14:textId="77777777" w:rsidR="000D4E03" w:rsidRPr="00E97789" w:rsidRDefault="000D4E03" w:rsidP="00F6625D">
            <w:pPr>
              <w:pStyle w:val="aff5"/>
              <w:widowControl w:val="0"/>
              <w:rPr>
                <w:sz w:val="28"/>
                <w:szCs w:val="28"/>
              </w:rPr>
            </w:pPr>
            <w:r w:rsidRPr="00E97789">
              <w:rPr>
                <w:sz w:val="28"/>
                <w:szCs w:val="28"/>
              </w:rPr>
              <w:t> </w:t>
            </w:r>
          </w:p>
        </w:tc>
      </w:tr>
      <w:tr w:rsidR="00F6625D" w:rsidRPr="00E97789" w14:paraId="4CA698C1" w14:textId="77777777" w:rsidTr="00C01E36">
        <w:tc>
          <w:tcPr>
            <w:tcW w:w="824" w:type="dxa"/>
          </w:tcPr>
          <w:p w14:paraId="4FD2BAFB" w14:textId="77777777" w:rsidR="000D4E03" w:rsidRPr="00E97789" w:rsidRDefault="000D4E03" w:rsidP="00F6625D">
            <w:pPr>
              <w:pStyle w:val="aff5"/>
              <w:widowControl w:val="0"/>
              <w:jc w:val="center"/>
              <w:rPr>
                <w:sz w:val="28"/>
                <w:szCs w:val="28"/>
              </w:rPr>
            </w:pPr>
            <w:r w:rsidRPr="00E97789">
              <w:rPr>
                <w:sz w:val="28"/>
                <w:szCs w:val="28"/>
              </w:rPr>
              <w:t>12</w:t>
            </w:r>
          </w:p>
        </w:tc>
        <w:tc>
          <w:tcPr>
            <w:tcW w:w="3424" w:type="dxa"/>
          </w:tcPr>
          <w:p w14:paraId="625C020D" w14:textId="77777777" w:rsidR="000D4E03" w:rsidRPr="00E97789" w:rsidRDefault="000D4E03" w:rsidP="00F6625D">
            <w:pPr>
              <w:pStyle w:val="aff5"/>
              <w:widowControl w:val="0"/>
              <w:jc w:val="both"/>
              <w:rPr>
                <w:sz w:val="28"/>
                <w:szCs w:val="28"/>
              </w:rPr>
            </w:pPr>
            <w:r w:rsidRPr="00E97789">
              <w:rPr>
                <w:sz w:val="28"/>
                <w:szCs w:val="28"/>
              </w:rPr>
              <w:t>Номер укладеного договору</w:t>
            </w:r>
          </w:p>
        </w:tc>
        <w:tc>
          <w:tcPr>
            <w:tcW w:w="5380" w:type="dxa"/>
          </w:tcPr>
          <w:p w14:paraId="7EC7A8E0" w14:textId="77777777" w:rsidR="000D4E03" w:rsidRPr="00E97789" w:rsidRDefault="000D4E03" w:rsidP="004457C4">
            <w:pPr>
              <w:pStyle w:val="aff5"/>
              <w:widowControl w:val="0"/>
              <w:spacing w:before="100" w:after="100"/>
              <w:rPr>
                <w:sz w:val="28"/>
                <w:szCs w:val="28"/>
              </w:rPr>
            </w:pPr>
            <w:r w:rsidRPr="00E97789">
              <w:rPr>
                <w:sz w:val="28"/>
                <w:szCs w:val="28"/>
              </w:rPr>
              <w:t> </w:t>
            </w:r>
          </w:p>
        </w:tc>
      </w:tr>
      <w:tr w:rsidR="00F6625D" w:rsidRPr="00E97789" w14:paraId="4FB8FB77" w14:textId="77777777" w:rsidTr="00C01E36">
        <w:tc>
          <w:tcPr>
            <w:tcW w:w="824" w:type="dxa"/>
          </w:tcPr>
          <w:p w14:paraId="2E3EF5DD" w14:textId="77777777" w:rsidR="000D4E03" w:rsidRPr="00E97789" w:rsidRDefault="000D4E03" w:rsidP="00F6625D">
            <w:pPr>
              <w:pStyle w:val="aff5"/>
              <w:widowControl w:val="0"/>
              <w:jc w:val="center"/>
              <w:rPr>
                <w:sz w:val="28"/>
                <w:szCs w:val="28"/>
              </w:rPr>
            </w:pPr>
            <w:r w:rsidRPr="00E97789">
              <w:rPr>
                <w:sz w:val="28"/>
                <w:szCs w:val="28"/>
              </w:rPr>
              <w:t>13</w:t>
            </w:r>
          </w:p>
        </w:tc>
        <w:tc>
          <w:tcPr>
            <w:tcW w:w="3424" w:type="dxa"/>
          </w:tcPr>
          <w:p w14:paraId="406AD948" w14:textId="77777777" w:rsidR="000D4E03" w:rsidRPr="00E97789" w:rsidRDefault="000D4E03" w:rsidP="00F6625D">
            <w:pPr>
              <w:pStyle w:val="aff5"/>
              <w:widowControl w:val="0"/>
              <w:jc w:val="both"/>
              <w:rPr>
                <w:sz w:val="28"/>
                <w:szCs w:val="28"/>
              </w:rPr>
            </w:pPr>
            <w:r w:rsidRPr="00E97789">
              <w:rPr>
                <w:sz w:val="28"/>
                <w:szCs w:val="28"/>
              </w:rPr>
              <w:t>Дата початку дії укладеного договору</w:t>
            </w:r>
          </w:p>
        </w:tc>
        <w:tc>
          <w:tcPr>
            <w:tcW w:w="5380" w:type="dxa"/>
          </w:tcPr>
          <w:p w14:paraId="5E1E6942" w14:textId="77777777" w:rsidR="000D4E03" w:rsidRPr="00E97789" w:rsidRDefault="000D4E03" w:rsidP="00F6625D">
            <w:pPr>
              <w:pStyle w:val="aff5"/>
              <w:widowControl w:val="0"/>
              <w:rPr>
                <w:sz w:val="28"/>
                <w:szCs w:val="28"/>
              </w:rPr>
            </w:pPr>
            <w:r w:rsidRPr="00E97789">
              <w:rPr>
                <w:sz w:val="28"/>
                <w:szCs w:val="28"/>
              </w:rPr>
              <w:t> </w:t>
            </w:r>
          </w:p>
        </w:tc>
      </w:tr>
      <w:tr w:rsidR="00F6625D" w:rsidRPr="00E97789" w14:paraId="78DC5ACC" w14:textId="77777777" w:rsidTr="00C01E36">
        <w:tc>
          <w:tcPr>
            <w:tcW w:w="824" w:type="dxa"/>
          </w:tcPr>
          <w:p w14:paraId="0693F30E" w14:textId="77777777" w:rsidR="000D4E03" w:rsidRPr="00E97789" w:rsidRDefault="000D4E03" w:rsidP="00F6625D">
            <w:pPr>
              <w:pStyle w:val="aff5"/>
              <w:widowControl w:val="0"/>
              <w:jc w:val="center"/>
              <w:rPr>
                <w:sz w:val="28"/>
                <w:szCs w:val="28"/>
              </w:rPr>
            </w:pPr>
            <w:r w:rsidRPr="00E97789">
              <w:rPr>
                <w:sz w:val="28"/>
                <w:szCs w:val="28"/>
              </w:rPr>
              <w:t>14</w:t>
            </w:r>
          </w:p>
        </w:tc>
        <w:tc>
          <w:tcPr>
            <w:tcW w:w="3424" w:type="dxa"/>
          </w:tcPr>
          <w:p w14:paraId="74E005FF" w14:textId="77777777" w:rsidR="000D4E03" w:rsidRPr="00E97789" w:rsidRDefault="000D4E03" w:rsidP="00F6625D">
            <w:pPr>
              <w:pStyle w:val="aff5"/>
              <w:widowControl w:val="0"/>
              <w:jc w:val="both"/>
              <w:rPr>
                <w:sz w:val="28"/>
                <w:szCs w:val="28"/>
              </w:rPr>
            </w:pPr>
            <w:r w:rsidRPr="00E97789">
              <w:rPr>
                <w:sz w:val="28"/>
                <w:szCs w:val="28"/>
              </w:rPr>
              <w:t>Дата закінчення дії укладеного договору</w:t>
            </w:r>
          </w:p>
        </w:tc>
        <w:tc>
          <w:tcPr>
            <w:tcW w:w="5380" w:type="dxa"/>
          </w:tcPr>
          <w:p w14:paraId="51530464" w14:textId="77777777" w:rsidR="000D4E03" w:rsidRPr="00E97789" w:rsidRDefault="000D4E03" w:rsidP="00F6625D">
            <w:pPr>
              <w:pStyle w:val="aff5"/>
              <w:widowControl w:val="0"/>
              <w:rPr>
                <w:sz w:val="28"/>
                <w:szCs w:val="28"/>
              </w:rPr>
            </w:pPr>
            <w:r w:rsidRPr="00E97789">
              <w:rPr>
                <w:sz w:val="28"/>
                <w:szCs w:val="28"/>
              </w:rPr>
              <w:t> </w:t>
            </w:r>
          </w:p>
        </w:tc>
      </w:tr>
      <w:tr w:rsidR="00F6625D" w:rsidRPr="00E97789" w14:paraId="105EECB9" w14:textId="77777777" w:rsidTr="00C01E36">
        <w:tc>
          <w:tcPr>
            <w:tcW w:w="824" w:type="dxa"/>
          </w:tcPr>
          <w:p w14:paraId="38944895" w14:textId="77777777" w:rsidR="000D4E03" w:rsidRPr="00E97789" w:rsidRDefault="000D4E03" w:rsidP="00F6625D">
            <w:pPr>
              <w:pStyle w:val="aff5"/>
              <w:widowControl w:val="0"/>
              <w:jc w:val="center"/>
              <w:rPr>
                <w:sz w:val="28"/>
                <w:szCs w:val="28"/>
              </w:rPr>
            </w:pPr>
            <w:r w:rsidRPr="00E97789">
              <w:rPr>
                <w:sz w:val="28"/>
                <w:szCs w:val="28"/>
              </w:rPr>
              <w:t>15</w:t>
            </w:r>
          </w:p>
        </w:tc>
        <w:tc>
          <w:tcPr>
            <w:tcW w:w="3424" w:type="dxa"/>
          </w:tcPr>
          <w:p w14:paraId="2BB15B5D" w14:textId="57BAD3F2" w:rsidR="000D4E03" w:rsidRPr="00E97789" w:rsidRDefault="000D4E03" w:rsidP="00F6625D">
            <w:pPr>
              <w:pStyle w:val="aff5"/>
              <w:widowControl w:val="0"/>
              <w:jc w:val="both"/>
              <w:rPr>
                <w:sz w:val="28"/>
                <w:szCs w:val="28"/>
              </w:rPr>
            </w:pPr>
            <w:r w:rsidRPr="00E97789">
              <w:rPr>
                <w:sz w:val="28"/>
                <w:szCs w:val="28"/>
              </w:rPr>
              <w:t>Наявність умови про пролонгацію дії договору. Якщо так,</w:t>
            </w:r>
            <w:r w:rsidR="00D06EA1">
              <w:rPr>
                <w:sz w:val="28"/>
                <w:szCs w:val="28"/>
              </w:rPr>
              <w:t xml:space="preserve"> то зазначаються</w:t>
            </w:r>
            <w:r w:rsidRPr="00E97789">
              <w:rPr>
                <w:sz w:val="28"/>
                <w:szCs w:val="28"/>
              </w:rPr>
              <w:t xml:space="preserve"> строк та умови пролонгації</w:t>
            </w:r>
          </w:p>
        </w:tc>
        <w:tc>
          <w:tcPr>
            <w:tcW w:w="5380" w:type="dxa"/>
          </w:tcPr>
          <w:p w14:paraId="4E0AD374" w14:textId="77777777" w:rsidR="000D4E03" w:rsidRPr="00E97789" w:rsidRDefault="000D4E03" w:rsidP="00F6625D">
            <w:pPr>
              <w:pStyle w:val="aff5"/>
              <w:widowControl w:val="0"/>
              <w:rPr>
                <w:sz w:val="28"/>
                <w:szCs w:val="28"/>
              </w:rPr>
            </w:pPr>
          </w:p>
        </w:tc>
      </w:tr>
      <w:tr w:rsidR="00F6625D" w:rsidRPr="00E97789" w14:paraId="6DABF8BC" w14:textId="77777777" w:rsidTr="00C01E36">
        <w:tc>
          <w:tcPr>
            <w:tcW w:w="824" w:type="dxa"/>
          </w:tcPr>
          <w:p w14:paraId="24AC380C" w14:textId="77777777" w:rsidR="000D4E03" w:rsidRPr="00E97789" w:rsidRDefault="000D4E03" w:rsidP="00F6625D">
            <w:pPr>
              <w:pStyle w:val="aff5"/>
              <w:widowControl w:val="0"/>
              <w:jc w:val="center"/>
              <w:rPr>
                <w:sz w:val="28"/>
                <w:szCs w:val="28"/>
              </w:rPr>
            </w:pPr>
            <w:r w:rsidRPr="00E97789">
              <w:rPr>
                <w:sz w:val="28"/>
                <w:szCs w:val="28"/>
              </w:rPr>
              <w:t>16</w:t>
            </w:r>
          </w:p>
        </w:tc>
        <w:tc>
          <w:tcPr>
            <w:tcW w:w="3424" w:type="dxa"/>
          </w:tcPr>
          <w:p w14:paraId="7DEED8BB" w14:textId="77777777" w:rsidR="000D4E03" w:rsidRPr="00E97789" w:rsidRDefault="000D4E03" w:rsidP="00F6625D">
            <w:pPr>
              <w:pStyle w:val="aff5"/>
              <w:widowControl w:val="0"/>
              <w:spacing w:before="280"/>
              <w:jc w:val="both"/>
              <w:rPr>
                <w:sz w:val="28"/>
                <w:szCs w:val="28"/>
              </w:rPr>
            </w:pPr>
            <w:r w:rsidRPr="00E97789">
              <w:rPr>
                <w:sz w:val="28"/>
                <w:szCs w:val="28"/>
              </w:rPr>
              <w:t>До яких договорів про споживчий кредит застосовується</w:t>
            </w:r>
          </w:p>
        </w:tc>
        <w:tc>
          <w:tcPr>
            <w:tcW w:w="5380" w:type="dxa"/>
          </w:tcPr>
          <w:p w14:paraId="4EFD7CDD" w14:textId="77777777" w:rsidR="000D4E03" w:rsidRPr="00E97789" w:rsidRDefault="000D4E03" w:rsidP="00F6625D">
            <w:pPr>
              <w:pStyle w:val="aff5"/>
              <w:widowControl w:val="0"/>
              <w:rPr>
                <w:sz w:val="28"/>
                <w:szCs w:val="28"/>
              </w:rPr>
            </w:pPr>
          </w:p>
        </w:tc>
      </w:tr>
      <w:tr w:rsidR="00F6625D" w:rsidRPr="00E97789" w14:paraId="607C6063" w14:textId="77777777" w:rsidTr="00C01E36">
        <w:tc>
          <w:tcPr>
            <w:tcW w:w="824" w:type="dxa"/>
          </w:tcPr>
          <w:p w14:paraId="797224F4" w14:textId="77777777" w:rsidR="000D4E03" w:rsidRPr="00E97789" w:rsidRDefault="000D4E03" w:rsidP="00F6625D">
            <w:pPr>
              <w:pStyle w:val="aff5"/>
              <w:widowControl w:val="0"/>
              <w:jc w:val="center"/>
              <w:rPr>
                <w:sz w:val="28"/>
                <w:szCs w:val="28"/>
              </w:rPr>
            </w:pPr>
            <w:r w:rsidRPr="00E97789">
              <w:rPr>
                <w:sz w:val="28"/>
                <w:szCs w:val="28"/>
              </w:rPr>
              <w:t>17</w:t>
            </w:r>
          </w:p>
        </w:tc>
        <w:tc>
          <w:tcPr>
            <w:tcW w:w="3424" w:type="dxa"/>
          </w:tcPr>
          <w:p w14:paraId="2B008AC5" w14:textId="6615F2FF" w:rsidR="000D4E03" w:rsidRPr="00E97789" w:rsidRDefault="000D4E03" w:rsidP="00F6625D">
            <w:pPr>
              <w:pStyle w:val="aff5"/>
              <w:widowControl w:val="0"/>
              <w:jc w:val="both"/>
              <w:rPr>
                <w:sz w:val="28"/>
                <w:szCs w:val="28"/>
              </w:rPr>
            </w:pPr>
            <w:r w:rsidRPr="00E97789">
              <w:rPr>
                <w:sz w:val="28"/>
                <w:szCs w:val="28"/>
              </w:rPr>
              <w:t>Відомості про особу, яка підписала договір від імені кредитодавця</w:t>
            </w:r>
            <w:r w:rsidR="003F66BF" w:rsidRPr="00E97789">
              <w:rPr>
                <w:sz w:val="28"/>
                <w:szCs w:val="28"/>
              </w:rPr>
              <w:t>, нового кредитора</w:t>
            </w:r>
          </w:p>
        </w:tc>
        <w:tc>
          <w:tcPr>
            <w:tcW w:w="5380" w:type="dxa"/>
          </w:tcPr>
          <w:p w14:paraId="4ED87138" w14:textId="77777777" w:rsidR="000D4E03" w:rsidRPr="00E97789" w:rsidRDefault="000D4E03" w:rsidP="00F6625D">
            <w:pPr>
              <w:pStyle w:val="aff5"/>
              <w:widowControl w:val="0"/>
              <w:rPr>
                <w:sz w:val="28"/>
                <w:szCs w:val="28"/>
              </w:rPr>
            </w:pPr>
            <w:r w:rsidRPr="00E97789">
              <w:rPr>
                <w:sz w:val="28"/>
                <w:szCs w:val="28"/>
              </w:rPr>
              <w:t> </w:t>
            </w:r>
          </w:p>
        </w:tc>
      </w:tr>
      <w:tr w:rsidR="00F6625D" w:rsidRPr="00E97789" w14:paraId="213BAE7F" w14:textId="77777777" w:rsidTr="00C01E36">
        <w:tc>
          <w:tcPr>
            <w:tcW w:w="824" w:type="dxa"/>
          </w:tcPr>
          <w:p w14:paraId="1E8A9726" w14:textId="77777777" w:rsidR="000D4E03" w:rsidRPr="00E97789" w:rsidRDefault="000D4E03" w:rsidP="00F6625D">
            <w:pPr>
              <w:pStyle w:val="aff5"/>
              <w:widowControl w:val="0"/>
              <w:jc w:val="center"/>
              <w:rPr>
                <w:sz w:val="28"/>
                <w:szCs w:val="28"/>
              </w:rPr>
            </w:pPr>
            <w:r w:rsidRPr="00E97789">
              <w:rPr>
                <w:sz w:val="28"/>
                <w:szCs w:val="28"/>
              </w:rPr>
              <w:t>18</w:t>
            </w:r>
          </w:p>
        </w:tc>
        <w:tc>
          <w:tcPr>
            <w:tcW w:w="3424" w:type="dxa"/>
          </w:tcPr>
          <w:p w14:paraId="45D556D5" w14:textId="77777777" w:rsidR="000D4E03" w:rsidRPr="00E97789" w:rsidRDefault="000D4E03" w:rsidP="00F6625D">
            <w:pPr>
              <w:pStyle w:val="aff5"/>
              <w:widowControl w:val="0"/>
              <w:jc w:val="both"/>
              <w:rPr>
                <w:sz w:val="28"/>
                <w:szCs w:val="28"/>
              </w:rPr>
            </w:pPr>
            <w:r w:rsidRPr="00E97789">
              <w:rPr>
                <w:sz w:val="28"/>
                <w:szCs w:val="28"/>
              </w:rPr>
              <w:t>Відомості про особу, яка підписала договір від імені колекторської компанії</w:t>
            </w:r>
          </w:p>
        </w:tc>
        <w:tc>
          <w:tcPr>
            <w:tcW w:w="5380" w:type="dxa"/>
          </w:tcPr>
          <w:p w14:paraId="247114E7" w14:textId="77777777" w:rsidR="000D4E03" w:rsidRPr="00E97789" w:rsidRDefault="000D4E03" w:rsidP="00F6625D">
            <w:pPr>
              <w:pStyle w:val="aff5"/>
              <w:widowControl w:val="0"/>
              <w:rPr>
                <w:sz w:val="28"/>
                <w:szCs w:val="28"/>
              </w:rPr>
            </w:pPr>
            <w:r w:rsidRPr="00E97789">
              <w:rPr>
                <w:sz w:val="28"/>
                <w:szCs w:val="28"/>
              </w:rPr>
              <w:t> </w:t>
            </w:r>
          </w:p>
        </w:tc>
      </w:tr>
      <w:tr w:rsidR="00F6625D" w:rsidRPr="00E97789" w14:paraId="3EAEBDC5" w14:textId="77777777" w:rsidTr="00C01E36">
        <w:tc>
          <w:tcPr>
            <w:tcW w:w="824" w:type="dxa"/>
          </w:tcPr>
          <w:p w14:paraId="09A20A0B" w14:textId="77777777" w:rsidR="000D4E03" w:rsidRPr="00E97789" w:rsidRDefault="000D4E03" w:rsidP="00F6625D">
            <w:pPr>
              <w:pStyle w:val="aff5"/>
              <w:widowControl w:val="0"/>
              <w:jc w:val="center"/>
              <w:rPr>
                <w:sz w:val="28"/>
                <w:szCs w:val="28"/>
              </w:rPr>
            </w:pPr>
            <w:r w:rsidRPr="00E97789">
              <w:rPr>
                <w:sz w:val="28"/>
                <w:szCs w:val="28"/>
              </w:rPr>
              <w:t>19</w:t>
            </w:r>
          </w:p>
        </w:tc>
        <w:tc>
          <w:tcPr>
            <w:tcW w:w="3424" w:type="dxa"/>
          </w:tcPr>
          <w:p w14:paraId="2867FB8C" w14:textId="77777777" w:rsidR="000D4E03" w:rsidRPr="00E97789" w:rsidRDefault="000D4E03" w:rsidP="00F6625D">
            <w:pPr>
              <w:pStyle w:val="aff5"/>
              <w:widowControl w:val="0"/>
              <w:jc w:val="both"/>
              <w:rPr>
                <w:sz w:val="28"/>
                <w:szCs w:val="28"/>
              </w:rPr>
            </w:pPr>
            <w:r w:rsidRPr="00E97789">
              <w:rPr>
                <w:sz w:val="28"/>
                <w:szCs w:val="28"/>
              </w:rPr>
              <w:t>Коментар до відомостей про укладений договір</w:t>
            </w:r>
          </w:p>
        </w:tc>
        <w:tc>
          <w:tcPr>
            <w:tcW w:w="5380" w:type="dxa"/>
          </w:tcPr>
          <w:p w14:paraId="382A0280" w14:textId="2F2E8403" w:rsidR="000D4E03" w:rsidRPr="00E97789" w:rsidRDefault="000D4E03" w:rsidP="00F6625D">
            <w:pPr>
              <w:pStyle w:val="aff5"/>
              <w:widowControl w:val="0"/>
              <w:jc w:val="both"/>
              <w:rPr>
                <w:sz w:val="28"/>
                <w:szCs w:val="28"/>
              </w:rPr>
            </w:pPr>
            <w:r w:rsidRPr="00E97789">
              <w:rPr>
                <w:sz w:val="28"/>
                <w:szCs w:val="28"/>
              </w:rPr>
              <w:t xml:space="preserve">У разі формування повідомлення, визначеного </w:t>
            </w:r>
            <w:r w:rsidR="00D06EA1">
              <w:rPr>
                <w:sz w:val="28"/>
                <w:szCs w:val="28"/>
              </w:rPr>
              <w:t>в</w:t>
            </w:r>
            <w:r w:rsidRPr="00E97789">
              <w:rPr>
                <w:sz w:val="28"/>
                <w:szCs w:val="28"/>
              </w:rPr>
              <w:t xml:space="preserve"> рядку 5 таблиці додатка 1 до Положення, зазначається причина дострокового припинення (розірвання) договору</w:t>
            </w:r>
          </w:p>
        </w:tc>
      </w:tr>
      <w:tr w:rsidR="00F6625D" w:rsidRPr="00E97789" w14:paraId="0FF0E2EF" w14:textId="77777777" w:rsidTr="00F6625D">
        <w:tc>
          <w:tcPr>
            <w:tcW w:w="824" w:type="dxa"/>
          </w:tcPr>
          <w:p w14:paraId="50B2FD2A" w14:textId="77777777" w:rsidR="000D4E03" w:rsidRPr="00E97789" w:rsidRDefault="000D4E03" w:rsidP="00F6625D">
            <w:pPr>
              <w:pStyle w:val="aff5"/>
              <w:widowControl w:val="0"/>
              <w:jc w:val="center"/>
              <w:rPr>
                <w:sz w:val="28"/>
                <w:szCs w:val="28"/>
              </w:rPr>
            </w:pPr>
            <w:r w:rsidRPr="00E97789">
              <w:rPr>
                <w:sz w:val="28"/>
                <w:szCs w:val="28"/>
              </w:rPr>
              <w:t>20</w:t>
            </w:r>
          </w:p>
        </w:tc>
        <w:tc>
          <w:tcPr>
            <w:tcW w:w="8804" w:type="dxa"/>
            <w:gridSpan w:val="2"/>
          </w:tcPr>
          <w:p w14:paraId="7DA722D9" w14:textId="77777777" w:rsidR="000D4E03" w:rsidRPr="00E97789" w:rsidRDefault="000D4E03" w:rsidP="00F6625D">
            <w:pPr>
              <w:pStyle w:val="aff5"/>
              <w:widowControl w:val="0"/>
              <w:jc w:val="both"/>
              <w:rPr>
                <w:sz w:val="28"/>
                <w:szCs w:val="28"/>
              </w:rPr>
            </w:pPr>
            <w:r w:rsidRPr="00E97789">
              <w:rPr>
                <w:sz w:val="28"/>
                <w:szCs w:val="28"/>
              </w:rPr>
              <w:t>Загальні відомості про колекторську компанію, з якою укладено договір</w:t>
            </w:r>
          </w:p>
        </w:tc>
      </w:tr>
      <w:tr w:rsidR="00F6625D" w:rsidRPr="00E97789" w14:paraId="274F1370" w14:textId="77777777" w:rsidTr="00C01E36">
        <w:tc>
          <w:tcPr>
            <w:tcW w:w="824" w:type="dxa"/>
          </w:tcPr>
          <w:p w14:paraId="273EA74B" w14:textId="77777777" w:rsidR="000D4E03" w:rsidRPr="00E97789" w:rsidRDefault="000D4E03" w:rsidP="00F6625D">
            <w:pPr>
              <w:pStyle w:val="aff5"/>
              <w:widowControl w:val="0"/>
              <w:jc w:val="center"/>
              <w:rPr>
                <w:sz w:val="28"/>
                <w:szCs w:val="28"/>
              </w:rPr>
            </w:pPr>
            <w:r w:rsidRPr="00E97789">
              <w:rPr>
                <w:sz w:val="28"/>
                <w:szCs w:val="28"/>
              </w:rPr>
              <w:t>21</w:t>
            </w:r>
          </w:p>
        </w:tc>
        <w:tc>
          <w:tcPr>
            <w:tcW w:w="3424" w:type="dxa"/>
          </w:tcPr>
          <w:p w14:paraId="29A4B221" w14:textId="77777777" w:rsidR="000D4E03" w:rsidRPr="00E97789" w:rsidRDefault="000D4E03" w:rsidP="00F6625D">
            <w:pPr>
              <w:pStyle w:val="aff5"/>
              <w:widowControl w:val="0"/>
              <w:jc w:val="both"/>
              <w:rPr>
                <w:sz w:val="28"/>
                <w:szCs w:val="28"/>
              </w:rPr>
            </w:pPr>
            <w:r w:rsidRPr="00E97789">
              <w:rPr>
                <w:sz w:val="28"/>
                <w:szCs w:val="28"/>
              </w:rPr>
              <w:t>Статус колекторської компанії</w:t>
            </w:r>
          </w:p>
        </w:tc>
        <w:tc>
          <w:tcPr>
            <w:tcW w:w="5380" w:type="dxa"/>
          </w:tcPr>
          <w:p w14:paraId="2E525336" w14:textId="3F29ADEE" w:rsidR="000D4E03" w:rsidRPr="00E97789" w:rsidRDefault="000D4E03">
            <w:pPr>
              <w:pStyle w:val="aff5"/>
              <w:widowControl w:val="0"/>
              <w:jc w:val="both"/>
              <w:rPr>
                <w:sz w:val="28"/>
                <w:szCs w:val="28"/>
              </w:rPr>
            </w:pPr>
            <w:r w:rsidRPr="00E97789">
              <w:rPr>
                <w:sz w:val="28"/>
                <w:szCs w:val="28"/>
              </w:rPr>
              <w:t>Заповнюється кредитодавцем</w:t>
            </w:r>
            <w:r w:rsidR="003F66BF" w:rsidRPr="00E97789">
              <w:rPr>
                <w:sz w:val="28"/>
                <w:szCs w:val="28"/>
              </w:rPr>
              <w:t>, новим кредитором</w:t>
            </w:r>
            <w:r w:rsidRPr="00E97789">
              <w:rPr>
                <w:sz w:val="28"/>
                <w:szCs w:val="28"/>
              </w:rPr>
              <w:t xml:space="preserve"> обов’язково в разі формування повідомлення, визначеного </w:t>
            </w:r>
            <w:r w:rsidR="00D06EA1">
              <w:rPr>
                <w:sz w:val="28"/>
                <w:szCs w:val="28"/>
              </w:rPr>
              <w:t xml:space="preserve">в </w:t>
            </w:r>
            <w:r w:rsidRPr="00E97789">
              <w:rPr>
                <w:sz w:val="28"/>
                <w:szCs w:val="28"/>
              </w:rPr>
              <w:t>рядку 5 таблиці додатка 1 до Положення</w:t>
            </w:r>
          </w:p>
        </w:tc>
      </w:tr>
    </w:tbl>
    <w:p w14:paraId="455A8AAF" w14:textId="624E63DD" w:rsidR="009D3E38" w:rsidRDefault="009D3E38" w:rsidP="00415F52">
      <w:pPr>
        <w:jc w:val="left"/>
      </w:pPr>
    </w:p>
    <w:p w14:paraId="2B9BDE60" w14:textId="41BCE6FC" w:rsidR="004457C4" w:rsidRDefault="004457C4" w:rsidP="00415F52">
      <w:pPr>
        <w:jc w:val="left"/>
      </w:pPr>
    </w:p>
    <w:p w14:paraId="06F61908" w14:textId="77777777" w:rsidR="004457C4" w:rsidRDefault="004457C4" w:rsidP="00415F52">
      <w:pPr>
        <w:jc w:val="left"/>
        <w:sectPr w:rsidR="004457C4" w:rsidSect="004E07A0">
          <w:headerReference w:type="default" r:id="rId18"/>
          <w:endnotePr>
            <w:numFmt w:val="decimal"/>
          </w:endnotePr>
          <w:type w:val="continuous"/>
          <w:pgSz w:w="11906" w:h="16838" w:code="9"/>
          <w:pgMar w:top="567" w:right="567" w:bottom="1701" w:left="1701" w:header="284" w:footer="0" w:gutter="0"/>
          <w:cols w:space="282"/>
          <w:formProt w:val="0"/>
          <w:titlePg/>
          <w:docGrid w:linePitch="381"/>
        </w:sectPr>
      </w:pPr>
    </w:p>
    <w:p w14:paraId="2947AE8E" w14:textId="04938D2E" w:rsidR="009D3E38" w:rsidRPr="00E97789" w:rsidRDefault="009D3E38" w:rsidP="00415F52">
      <w:pPr>
        <w:jc w:val="left"/>
      </w:pPr>
    </w:p>
    <w:p w14:paraId="19270256" w14:textId="6790638B" w:rsidR="00D94B0E" w:rsidRPr="00E97789" w:rsidRDefault="00C70A5C" w:rsidP="00C72D43">
      <w:pPr>
        <w:ind w:left="5670"/>
        <w:jc w:val="left"/>
        <w:rPr>
          <w:lang w:val="ru-RU"/>
        </w:rPr>
      </w:pPr>
      <w:r w:rsidRPr="00E97789">
        <w:t xml:space="preserve">Додаток 2 </w:t>
      </w:r>
    </w:p>
    <w:p w14:paraId="70F60370" w14:textId="77777777" w:rsidR="00C72D43" w:rsidRDefault="00C70A5C" w:rsidP="00C72D43">
      <w:pPr>
        <w:ind w:left="5670"/>
        <w:rPr>
          <w:rFonts w:eastAsiaTheme="minorEastAsia"/>
          <w:lang w:eastAsia="en-US"/>
        </w:rPr>
      </w:pPr>
      <w:r w:rsidRPr="00E97789">
        <w:t xml:space="preserve">до </w:t>
      </w:r>
      <w:r w:rsidRPr="00E97789">
        <w:rPr>
          <w:lang w:val="ru-RU"/>
        </w:rPr>
        <w:t>Положення</w:t>
      </w:r>
      <w:r w:rsidRPr="00E97789">
        <w:t xml:space="preserve"> </w:t>
      </w:r>
      <w:r w:rsidRPr="00E97789">
        <w:rPr>
          <w:lang w:val="ru-RU"/>
        </w:rPr>
        <w:t xml:space="preserve">про </w:t>
      </w:r>
      <w:r w:rsidR="00481E4D" w:rsidRPr="00E97789">
        <w:rPr>
          <w:shd w:val="clear" w:color="auto" w:fill="FFFFFF"/>
        </w:rPr>
        <w:t xml:space="preserve">вимоги до </w:t>
      </w:r>
      <w:r w:rsidR="00481E4D" w:rsidRPr="00E97789">
        <w:rPr>
          <w:rFonts w:eastAsiaTheme="minorEastAsia"/>
          <w:lang w:eastAsia="en-US"/>
        </w:rPr>
        <w:t xml:space="preserve">кредитодавця, нового кредитора, колекторської компанії </w:t>
      </w:r>
      <w:r w:rsidR="00481E4D" w:rsidRPr="00E97789">
        <w:rPr>
          <w:shd w:val="clear" w:color="auto" w:fill="FFFFFF"/>
        </w:rPr>
        <w:t xml:space="preserve">та їхньої діяльності </w:t>
      </w:r>
      <w:r w:rsidR="00481E4D" w:rsidRPr="00E97789">
        <w:rPr>
          <w:rFonts w:eastAsiaTheme="minorEastAsia"/>
          <w:lang w:eastAsia="en-US"/>
        </w:rPr>
        <w:t>при здійсненні ними врегулювання простроченої заборгованості</w:t>
      </w:r>
      <w:r w:rsidR="00481E4D" w:rsidRPr="00E97789" w:rsidDel="00481E4D">
        <w:rPr>
          <w:rFonts w:eastAsiaTheme="minorEastAsia"/>
          <w:lang w:eastAsia="en-US"/>
        </w:rPr>
        <w:t xml:space="preserve"> </w:t>
      </w:r>
    </w:p>
    <w:p w14:paraId="02A46383" w14:textId="0C569746" w:rsidR="00D94B0E" w:rsidRPr="00E97789" w:rsidRDefault="005D3FD5" w:rsidP="00C72D43">
      <w:pPr>
        <w:ind w:left="5670"/>
        <w:rPr>
          <w:lang w:val="ru-RU"/>
        </w:rPr>
      </w:pPr>
      <w:r w:rsidRPr="00E97789">
        <w:t>(пункт 2</w:t>
      </w:r>
      <w:r w:rsidR="009A150F" w:rsidRPr="00E97789">
        <w:t>1</w:t>
      </w:r>
      <w:r w:rsidR="00C70A5C" w:rsidRPr="00E97789">
        <w:t xml:space="preserve"> розділу </w:t>
      </w:r>
      <w:r w:rsidR="00C70A5C" w:rsidRPr="00E97789">
        <w:rPr>
          <w:rFonts w:eastAsiaTheme="minorEastAsia"/>
          <w:lang w:val="en-US" w:eastAsia="en-US"/>
        </w:rPr>
        <w:t>I</w:t>
      </w:r>
      <w:r w:rsidR="00CC69EA" w:rsidRPr="00E97789">
        <w:rPr>
          <w:rFonts w:eastAsiaTheme="minorEastAsia"/>
          <w:lang w:eastAsia="en-US"/>
        </w:rPr>
        <w:t>ІІ</w:t>
      </w:r>
      <w:r w:rsidR="00C70A5C" w:rsidRPr="00E97789">
        <w:t>)</w:t>
      </w:r>
    </w:p>
    <w:p w14:paraId="27C33C77" w14:textId="77777777" w:rsidR="009D3E38" w:rsidRPr="00E97789" w:rsidRDefault="009D3E38">
      <w:pPr>
        <w:jc w:val="left"/>
        <w:rPr>
          <w:lang w:val="ru-RU"/>
        </w:rPr>
      </w:pPr>
    </w:p>
    <w:p w14:paraId="5BA938E6" w14:textId="693EFB32" w:rsidR="00D94B0E" w:rsidRPr="00E97789" w:rsidRDefault="00A05CB1" w:rsidP="007B2483">
      <w:pPr>
        <w:jc w:val="center"/>
        <w:rPr>
          <w:lang w:val="ru-RU"/>
        </w:rPr>
      </w:pPr>
      <w:r w:rsidRPr="00E97789">
        <w:rPr>
          <w:rFonts w:eastAsiaTheme="minorEastAsia"/>
          <w:lang w:eastAsia="en-US"/>
        </w:rPr>
        <w:t xml:space="preserve">Форма запиту для обліку в </w:t>
      </w:r>
      <w:r w:rsidR="00A32FC8" w:rsidRPr="00E97789">
        <w:rPr>
          <w:rFonts w:eastAsiaTheme="minorEastAsia"/>
          <w:lang w:eastAsia="en-US"/>
        </w:rPr>
        <w:t>п</w:t>
      </w:r>
      <w:r w:rsidRPr="00E97789">
        <w:rPr>
          <w:rFonts w:eastAsiaTheme="minorEastAsia"/>
          <w:lang w:eastAsia="en-US"/>
        </w:rPr>
        <w:t xml:space="preserve">ереліку відомостей про </w:t>
      </w:r>
      <w:r w:rsidR="00C70A5C" w:rsidRPr="00E97789">
        <w:t>особу, залучену до здійснення колекторської</w:t>
      </w:r>
      <w:r w:rsidR="007B2483" w:rsidRPr="00E97789">
        <w:rPr>
          <w:lang w:val="ru-RU"/>
        </w:rPr>
        <w:t xml:space="preserve"> діяльності</w:t>
      </w:r>
    </w:p>
    <w:p w14:paraId="1B0FADCF" w14:textId="050EB194" w:rsidR="007B2483" w:rsidRPr="00E97789" w:rsidRDefault="007B2483"/>
    <w:tbl>
      <w:tblPr>
        <w:tblStyle w:val="aff8"/>
        <w:tblW w:w="5000" w:type="pct"/>
        <w:tblBorders>
          <w:bottom w:val="none" w:sz="0" w:space="0" w:color="auto"/>
        </w:tblBorders>
        <w:tblLayout w:type="fixed"/>
        <w:tblLook w:val="04A0" w:firstRow="1" w:lastRow="0" w:firstColumn="1" w:lastColumn="0" w:noHBand="0" w:noVBand="1"/>
      </w:tblPr>
      <w:tblGrid>
        <w:gridCol w:w="824"/>
        <w:gridCol w:w="3380"/>
        <w:gridCol w:w="5424"/>
      </w:tblGrid>
      <w:tr w:rsidR="00B24CA6" w:rsidRPr="00E97789" w14:paraId="7037A810" w14:textId="77777777" w:rsidTr="00B24CA6">
        <w:tc>
          <w:tcPr>
            <w:tcW w:w="824" w:type="dxa"/>
          </w:tcPr>
          <w:p w14:paraId="05F8B157" w14:textId="7B7EFC25" w:rsidR="00D94B0E" w:rsidRPr="00E97789" w:rsidRDefault="0076400B" w:rsidP="0076400B">
            <w:pPr>
              <w:pStyle w:val="aff5"/>
              <w:widowControl w:val="0"/>
              <w:jc w:val="center"/>
              <w:rPr>
                <w:sz w:val="28"/>
                <w:szCs w:val="28"/>
              </w:rPr>
            </w:pPr>
            <w:r w:rsidRPr="00E97789">
              <w:rPr>
                <w:sz w:val="28"/>
                <w:szCs w:val="28"/>
              </w:rPr>
              <w:t>№</w:t>
            </w:r>
            <w:r w:rsidR="00C70A5C" w:rsidRPr="00E97789">
              <w:rPr>
                <w:sz w:val="28"/>
                <w:szCs w:val="28"/>
              </w:rPr>
              <w:t xml:space="preserve"> з/п</w:t>
            </w:r>
          </w:p>
        </w:tc>
        <w:tc>
          <w:tcPr>
            <w:tcW w:w="3380" w:type="dxa"/>
          </w:tcPr>
          <w:p w14:paraId="30B80BA8" w14:textId="77777777" w:rsidR="00D94B0E" w:rsidRPr="00E97789" w:rsidRDefault="00C70A5C">
            <w:pPr>
              <w:pStyle w:val="aff5"/>
              <w:widowControl w:val="0"/>
              <w:jc w:val="center"/>
              <w:rPr>
                <w:sz w:val="28"/>
                <w:szCs w:val="28"/>
              </w:rPr>
            </w:pPr>
            <w:r w:rsidRPr="00E97789">
              <w:rPr>
                <w:sz w:val="28"/>
                <w:szCs w:val="28"/>
              </w:rPr>
              <w:t>Зміст реквізиту</w:t>
            </w:r>
          </w:p>
        </w:tc>
        <w:tc>
          <w:tcPr>
            <w:tcW w:w="5424" w:type="dxa"/>
          </w:tcPr>
          <w:p w14:paraId="1FA3F696" w14:textId="77777777" w:rsidR="00D94B0E" w:rsidRPr="00E97789" w:rsidRDefault="00C70A5C">
            <w:pPr>
              <w:pStyle w:val="aff5"/>
              <w:widowControl w:val="0"/>
              <w:jc w:val="center"/>
              <w:rPr>
                <w:sz w:val="28"/>
                <w:szCs w:val="28"/>
              </w:rPr>
            </w:pPr>
            <w:r w:rsidRPr="00E97789">
              <w:rPr>
                <w:sz w:val="28"/>
                <w:szCs w:val="28"/>
              </w:rPr>
              <w:t>Примітки</w:t>
            </w:r>
          </w:p>
        </w:tc>
      </w:tr>
    </w:tbl>
    <w:p w14:paraId="30F784D6" w14:textId="77777777" w:rsidR="00B24CA6" w:rsidRPr="00B24CA6" w:rsidRDefault="00B24CA6" w:rsidP="00B24CA6">
      <w:pPr>
        <w:spacing w:line="24" w:lineRule="auto"/>
        <w:rPr>
          <w:sz w:val="2"/>
        </w:rPr>
      </w:pPr>
    </w:p>
    <w:tbl>
      <w:tblPr>
        <w:tblStyle w:val="aff8"/>
        <w:tblW w:w="5000" w:type="pct"/>
        <w:tblLayout w:type="fixed"/>
        <w:tblLook w:val="04A0" w:firstRow="1" w:lastRow="0" w:firstColumn="1" w:lastColumn="0" w:noHBand="0" w:noVBand="1"/>
      </w:tblPr>
      <w:tblGrid>
        <w:gridCol w:w="824"/>
        <w:gridCol w:w="3380"/>
        <w:gridCol w:w="5424"/>
      </w:tblGrid>
      <w:tr w:rsidR="00B24CA6" w:rsidRPr="00E97789" w14:paraId="75E0416D" w14:textId="77777777" w:rsidTr="00B24CA6">
        <w:trPr>
          <w:tblHeader/>
        </w:trPr>
        <w:tc>
          <w:tcPr>
            <w:tcW w:w="824" w:type="dxa"/>
          </w:tcPr>
          <w:p w14:paraId="22376A45" w14:textId="77777777" w:rsidR="00D94B0E" w:rsidRPr="00E97789" w:rsidRDefault="00C70A5C">
            <w:pPr>
              <w:pStyle w:val="aff5"/>
              <w:widowControl w:val="0"/>
              <w:jc w:val="center"/>
              <w:rPr>
                <w:sz w:val="28"/>
                <w:szCs w:val="28"/>
              </w:rPr>
            </w:pPr>
            <w:r w:rsidRPr="00E97789">
              <w:rPr>
                <w:sz w:val="28"/>
                <w:szCs w:val="28"/>
              </w:rPr>
              <w:t>1</w:t>
            </w:r>
          </w:p>
        </w:tc>
        <w:tc>
          <w:tcPr>
            <w:tcW w:w="3380" w:type="dxa"/>
          </w:tcPr>
          <w:p w14:paraId="42F4A7AB" w14:textId="77777777" w:rsidR="00D94B0E" w:rsidRPr="00E97789" w:rsidRDefault="00C70A5C">
            <w:pPr>
              <w:pStyle w:val="aff5"/>
              <w:widowControl w:val="0"/>
              <w:jc w:val="center"/>
              <w:rPr>
                <w:sz w:val="28"/>
                <w:szCs w:val="28"/>
              </w:rPr>
            </w:pPr>
            <w:r w:rsidRPr="00E97789">
              <w:rPr>
                <w:sz w:val="28"/>
                <w:szCs w:val="28"/>
              </w:rPr>
              <w:t>2</w:t>
            </w:r>
          </w:p>
        </w:tc>
        <w:tc>
          <w:tcPr>
            <w:tcW w:w="5424" w:type="dxa"/>
          </w:tcPr>
          <w:p w14:paraId="3ED1135A" w14:textId="77777777" w:rsidR="00D94B0E" w:rsidRPr="00E97789" w:rsidRDefault="00C70A5C">
            <w:pPr>
              <w:pStyle w:val="aff5"/>
              <w:widowControl w:val="0"/>
              <w:jc w:val="center"/>
              <w:rPr>
                <w:sz w:val="28"/>
                <w:szCs w:val="28"/>
              </w:rPr>
            </w:pPr>
            <w:r w:rsidRPr="00E97789">
              <w:rPr>
                <w:sz w:val="28"/>
                <w:szCs w:val="28"/>
              </w:rPr>
              <w:t>3</w:t>
            </w:r>
          </w:p>
        </w:tc>
      </w:tr>
      <w:tr w:rsidR="00B24CA6" w:rsidRPr="00E97789" w14:paraId="18013DAB" w14:textId="77777777" w:rsidTr="00B24CA6">
        <w:tc>
          <w:tcPr>
            <w:tcW w:w="824" w:type="dxa"/>
          </w:tcPr>
          <w:p w14:paraId="373AFBB8" w14:textId="00423CA9" w:rsidR="00F850BD" w:rsidRPr="00E97789" w:rsidRDefault="00F850BD">
            <w:pPr>
              <w:pStyle w:val="aff5"/>
              <w:widowControl w:val="0"/>
              <w:jc w:val="center"/>
              <w:rPr>
                <w:sz w:val="28"/>
                <w:szCs w:val="28"/>
              </w:rPr>
            </w:pPr>
            <w:r w:rsidRPr="00E97789">
              <w:rPr>
                <w:sz w:val="28"/>
                <w:szCs w:val="28"/>
              </w:rPr>
              <w:t>1</w:t>
            </w:r>
          </w:p>
        </w:tc>
        <w:tc>
          <w:tcPr>
            <w:tcW w:w="3380" w:type="dxa"/>
            <w:vMerge w:val="restart"/>
          </w:tcPr>
          <w:p w14:paraId="6CD784E7" w14:textId="77777777" w:rsidR="00F850BD" w:rsidRPr="00E97789" w:rsidRDefault="00F850BD">
            <w:pPr>
              <w:pStyle w:val="aff5"/>
              <w:widowControl w:val="0"/>
              <w:rPr>
                <w:sz w:val="28"/>
                <w:szCs w:val="28"/>
              </w:rPr>
            </w:pPr>
            <w:r w:rsidRPr="00E97789">
              <w:rPr>
                <w:sz w:val="28"/>
                <w:szCs w:val="28"/>
              </w:rPr>
              <w:t>Тип повідомлення</w:t>
            </w:r>
          </w:p>
        </w:tc>
        <w:tc>
          <w:tcPr>
            <w:tcW w:w="5424" w:type="dxa"/>
          </w:tcPr>
          <w:p w14:paraId="23128190" w14:textId="77777777" w:rsidR="00F850BD" w:rsidRPr="00E97789" w:rsidRDefault="00F850BD">
            <w:pPr>
              <w:pStyle w:val="aff5"/>
              <w:widowControl w:val="0"/>
              <w:rPr>
                <w:sz w:val="28"/>
                <w:szCs w:val="28"/>
              </w:rPr>
            </w:pPr>
            <w:r w:rsidRPr="00E97789">
              <w:rPr>
                <w:sz w:val="28"/>
                <w:szCs w:val="28"/>
              </w:rPr>
              <w:t>Може мати такі значення:</w:t>
            </w:r>
          </w:p>
        </w:tc>
      </w:tr>
      <w:tr w:rsidR="00B24CA6" w:rsidRPr="00E97789" w14:paraId="35E80333" w14:textId="77777777" w:rsidTr="00B24CA6">
        <w:tc>
          <w:tcPr>
            <w:tcW w:w="824" w:type="dxa"/>
          </w:tcPr>
          <w:p w14:paraId="02A7801F" w14:textId="0F53757E" w:rsidR="00F850BD" w:rsidRPr="00E97789" w:rsidRDefault="00F850BD">
            <w:pPr>
              <w:pStyle w:val="aff5"/>
              <w:widowControl w:val="0"/>
              <w:jc w:val="center"/>
              <w:rPr>
                <w:sz w:val="28"/>
                <w:szCs w:val="28"/>
              </w:rPr>
            </w:pPr>
            <w:r w:rsidRPr="00E97789">
              <w:rPr>
                <w:sz w:val="28"/>
                <w:szCs w:val="28"/>
              </w:rPr>
              <w:t>2</w:t>
            </w:r>
          </w:p>
        </w:tc>
        <w:tc>
          <w:tcPr>
            <w:tcW w:w="3380" w:type="dxa"/>
            <w:vMerge/>
          </w:tcPr>
          <w:p w14:paraId="6EEAE52C" w14:textId="77777777" w:rsidR="00F850BD" w:rsidRPr="00E97789" w:rsidRDefault="00F850BD">
            <w:pPr>
              <w:widowControl w:val="0"/>
              <w:rPr>
                <w:lang w:val="ru-RU"/>
              </w:rPr>
            </w:pPr>
          </w:p>
        </w:tc>
        <w:tc>
          <w:tcPr>
            <w:tcW w:w="5424" w:type="dxa"/>
          </w:tcPr>
          <w:p w14:paraId="4466C6DE" w14:textId="31C76332" w:rsidR="00F850BD" w:rsidRPr="00E97789" w:rsidRDefault="00F850BD">
            <w:pPr>
              <w:pStyle w:val="aff5"/>
              <w:widowControl w:val="0"/>
              <w:jc w:val="both"/>
              <w:rPr>
                <w:sz w:val="28"/>
                <w:szCs w:val="28"/>
              </w:rPr>
            </w:pPr>
            <w:r w:rsidRPr="00E97789">
              <w:rPr>
                <w:sz w:val="28"/>
                <w:szCs w:val="28"/>
              </w:rPr>
              <w:t xml:space="preserve">1 </w:t>
            </w:r>
            <w:r w:rsidR="00D06EA1">
              <w:rPr>
                <w:sz w:val="28"/>
                <w:szCs w:val="28"/>
              </w:rPr>
              <w:t>–</w:t>
            </w:r>
            <w:r w:rsidRPr="00E97789">
              <w:rPr>
                <w:sz w:val="28"/>
                <w:szCs w:val="28"/>
              </w:rPr>
              <w:t xml:space="preserve"> первинне надання відомостей про особу, залучену до здійснення колекторської діяльності</w:t>
            </w:r>
          </w:p>
        </w:tc>
      </w:tr>
      <w:tr w:rsidR="00B24CA6" w:rsidRPr="00E97789" w14:paraId="500479FE" w14:textId="77777777" w:rsidTr="00B24CA6">
        <w:tc>
          <w:tcPr>
            <w:tcW w:w="824" w:type="dxa"/>
          </w:tcPr>
          <w:p w14:paraId="20CF791F" w14:textId="5977898E" w:rsidR="00F850BD" w:rsidRPr="00E97789" w:rsidRDefault="00F850BD">
            <w:pPr>
              <w:pStyle w:val="aff5"/>
              <w:widowControl w:val="0"/>
              <w:jc w:val="center"/>
              <w:rPr>
                <w:sz w:val="28"/>
                <w:szCs w:val="28"/>
              </w:rPr>
            </w:pPr>
            <w:r w:rsidRPr="00E97789">
              <w:rPr>
                <w:sz w:val="28"/>
                <w:szCs w:val="28"/>
              </w:rPr>
              <w:t>3</w:t>
            </w:r>
          </w:p>
        </w:tc>
        <w:tc>
          <w:tcPr>
            <w:tcW w:w="3380" w:type="dxa"/>
            <w:vMerge/>
          </w:tcPr>
          <w:p w14:paraId="52665993" w14:textId="77777777" w:rsidR="00F850BD" w:rsidRPr="00E97789" w:rsidRDefault="00F850BD">
            <w:pPr>
              <w:widowControl w:val="0"/>
              <w:rPr>
                <w:lang w:val="ru-RU"/>
              </w:rPr>
            </w:pPr>
          </w:p>
        </w:tc>
        <w:tc>
          <w:tcPr>
            <w:tcW w:w="5424" w:type="dxa"/>
          </w:tcPr>
          <w:p w14:paraId="3B8748E6" w14:textId="3113BAA4" w:rsidR="00F850BD" w:rsidRPr="00E97789" w:rsidRDefault="00F850BD">
            <w:pPr>
              <w:pStyle w:val="aff5"/>
              <w:widowControl w:val="0"/>
              <w:jc w:val="both"/>
              <w:rPr>
                <w:sz w:val="28"/>
                <w:szCs w:val="28"/>
              </w:rPr>
            </w:pPr>
            <w:r w:rsidRPr="00E97789">
              <w:rPr>
                <w:sz w:val="28"/>
                <w:szCs w:val="28"/>
              </w:rPr>
              <w:t xml:space="preserve">2 </w:t>
            </w:r>
            <w:r w:rsidR="00D06EA1">
              <w:rPr>
                <w:sz w:val="28"/>
                <w:szCs w:val="28"/>
              </w:rPr>
              <w:t>–</w:t>
            </w:r>
            <w:r w:rsidRPr="00E97789">
              <w:rPr>
                <w:sz w:val="28"/>
                <w:szCs w:val="28"/>
              </w:rPr>
              <w:t xml:space="preserve"> унесення змін до відомостей про особу, залучену до здійснення колекторської діяльності</w:t>
            </w:r>
          </w:p>
        </w:tc>
      </w:tr>
      <w:tr w:rsidR="00B24CA6" w:rsidRPr="00E97789" w14:paraId="4CF9C81B" w14:textId="77777777" w:rsidTr="00B24CA6">
        <w:tc>
          <w:tcPr>
            <w:tcW w:w="824" w:type="dxa"/>
          </w:tcPr>
          <w:p w14:paraId="56C8E854" w14:textId="4D2940DE" w:rsidR="00F850BD" w:rsidRPr="00E97789" w:rsidRDefault="00F850BD">
            <w:pPr>
              <w:pStyle w:val="aff5"/>
              <w:widowControl w:val="0"/>
              <w:jc w:val="center"/>
              <w:rPr>
                <w:sz w:val="28"/>
                <w:szCs w:val="28"/>
              </w:rPr>
            </w:pPr>
            <w:r w:rsidRPr="00E97789">
              <w:rPr>
                <w:sz w:val="28"/>
                <w:szCs w:val="28"/>
              </w:rPr>
              <w:t>4</w:t>
            </w:r>
          </w:p>
        </w:tc>
        <w:tc>
          <w:tcPr>
            <w:tcW w:w="3380" w:type="dxa"/>
            <w:vMerge/>
          </w:tcPr>
          <w:p w14:paraId="7485BD4C" w14:textId="77777777" w:rsidR="00F850BD" w:rsidRPr="00E97789" w:rsidRDefault="00F850BD">
            <w:pPr>
              <w:widowControl w:val="0"/>
              <w:rPr>
                <w:lang w:val="ru-RU"/>
              </w:rPr>
            </w:pPr>
          </w:p>
        </w:tc>
        <w:tc>
          <w:tcPr>
            <w:tcW w:w="5424" w:type="dxa"/>
          </w:tcPr>
          <w:p w14:paraId="49BC0432" w14:textId="77777777" w:rsidR="00F850BD" w:rsidRPr="00E97789" w:rsidRDefault="00F850BD">
            <w:pPr>
              <w:pStyle w:val="aff5"/>
              <w:widowControl w:val="0"/>
              <w:jc w:val="both"/>
              <w:rPr>
                <w:sz w:val="28"/>
                <w:szCs w:val="28"/>
              </w:rPr>
            </w:pPr>
            <w:r w:rsidRPr="00E97789">
              <w:rPr>
                <w:sz w:val="28"/>
                <w:szCs w:val="28"/>
              </w:rPr>
              <w:t>3 – виключення відомостей про особу, залучену до здійснення колекторської діяльності</w:t>
            </w:r>
          </w:p>
        </w:tc>
      </w:tr>
      <w:tr w:rsidR="00B24CA6" w:rsidRPr="00E97789" w14:paraId="394C8354" w14:textId="77777777" w:rsidTr="00B24CA6">
        <w:tc>
          <w:tcPr>
            <w:tcW w:w="824" w:type="dxa"/>
          </w:tcPr>
          <w:p w14:paraId="257E9AC3" w14:textId="26DB4BE8" w:rsidR="00D94B0E" w:rsidRPr="00E97789" w:rsidRDefault="00022B4E">
            <w:pPr>
              <w:pStyle w:val="aff5"/>
              <w:widowControl w:val="0"/>
              <w:jc w:val="center"/>
              <w:rPr>
                <w:sz w:val="28"/>
                <w:szCs w:val="28"/>
              </w:rPr>
            </w:pPr>
            <w:r w:rsidRPr="00E97789">
              <w:rPr>
                <w:sz w:val="28"/>
                <w:szCs w:val="28"/>
              </w:rPr>
              <w:t>5</w:t>
            </w:r>
          </w:p>
        </w:tc>
        <w:tc>
          <w:tcPr>
            <w:tcW w:w="3380" w:type="dxa"/>
          </w:tcPr>
          <w:p w14:paraId="0503F459" w14:textId="77777777" w:rsidR="00D94B0E" w:rsidRPr="00E97789" w:rsidRDefault="00C70A5C">
            <w:pPr>
              <w:widowControl w:val="0"/>
              <w:rPr>
                <w:lang w:val="ru-RU"/>
              </w:rPr>
            </w:pPr>
            <w:r w:rsidRPr="00E97789">
              <w:t>Номер запису в Переліку</w:t>
            </w:r>
          </w:p>
        </w:tc>
        <w:tc>
          <w:tcPr>
            <w:tcW w:w="5424" w:type="dxa"/>
          </w:tcPr>
          <w:p w14:paraId="03C1B514" w14:textId="076CDDBC" w:rsidR="00D94B0E" w:rsidRPr="00E97789" w:rsidRDefault="00C70A5C">
            <w:pPr>
              <w:pStyle w:val="aff5"/>
              <w:widowControl w:val="0"/>
              <w:jc w:val="both"/>
              <w:rPr>
                <w:sz w:val="28"/>
                <w:szCs w:val="28"/>
              </w:rPr>
            </w:pPr>
            <w:r w:rsidRPr="00E97789">
              <w:rPr>
                <w:sz w:val="28"/>
                <w:szCs w:val="28"/>
              </w:rPr>
              <w:t>Заповнюється колекторською компанією обов’язково в разі формування повід</w:t>
            </w:r>
            <w:r w:rsidR="002914E4" w:rsidRPr="00E97789">
              <w:rPr>
                <w:sz w:val="28"/>
                <w:szCs w:val="28"/>
              </w:rPr>
              <w:t xml:space="preserve">омлення, визначеного </w:t>
            </w:r>
            <w:r w:rsidR="007101E1">
              <w:rPr>
                <w:sz w:val="28"/>
                <w:szCs w:val="28"/>
              </w:rPr>
              <w:t>в</w:t>
            </w:r>
            <w:r w:rsidR="007101E1" w:rsidRPr="00E97789">
              <w:rPr>
                <w:sz w:val="28"/>
                <w:szCs w:val="28"/>
              </w:rPr>
              <w:t xml:space="preserve"> </w:t>
            </w:r>
            <w:r w:rsidR="002914E4" w:rsidRPr="00E97789">
              <w:rPr>
                <w:sz w:val="28"/>
                <w:szCs w:val="28"/>
              </w:rPr>
              <w:t>рядках  3, 4</w:t>
            </w:r>
            <w:r w:rsidRPr="00E97789">
              <w:rPr>
                <w:sz w:val="28"/>
                <w:szCs w:val="28"/>
              </w:rPr>
              <w:t xml:space="preserve"> таблиці додатка 2 до Положення про </w:t>
            </w:r>
            <w:r w:rsidR="00481E4D" w:rsidRPr="00E97789">
              <w:rPr>
                <w:sz w:val="28"/>
                <w:szCs w:val="28"/>
              </w:rPr>
              <w:t>вимоги до кредитодавця, нового кредитора, колекторської компанії та їхньої діяльності при здійсненні ними врегулювання простроченої заборгованості</w:t>
            </w:r>
          </w:p>
        </w:tc>
      </w:tr>
      <w:tr w:rsidR="00B24CA6" w:rsidRPr="00E97789" w14:paraId="2AB3187D" w14:textId="77777777" w:rsidTr="00B24CA6">
        <w:tc>
          <w:tcPr>
            <w:tcW w:w="824" w:type="dxa"/>
          </w:tcPr>
          <w:p w14:paraId="4756F6CC" w14:textId="52B57928" w:rsidR="00D94B0E" w:rsidRPr="00E97789" w:rsidRDefault="00022B4E">
            <w:pPr>
              <w:pStyle w:val="aff5"/>
              <w:widowControl w:val="0"/>
              <w:jc w:val="center"/>
              <w:rPr>
                <w:sz w:val="28"/>
                <w:szCs w:val="28"/>
              </w:rPr>
            </w:pPr>
            <w:r w:rsidRPr="00E97789">
              <w:rPr>
                <w:sz w:val="28"/>
                <w:szCs w:val="28"/>
              </w:rPr>
              <w:t>6</w:t>
            </w:r>
          </w:p>
        </w:tc>
        <w:tc>
          <w:tcPr>
            <w:tcW w:w="8804" w:type="dxa"/>
            <w:gridSpan w:val="2"/>
          </w:tcPr>
          <w:p w14:paraId="6E46BC4F" w14:textId="77777777" w:rsidR="00D94B0E" w:rsidRPr="00E97789" w:rsidRDefault="00C70A5C">
            <w:pPr>
              <w:pStyle w:val="aff5"/>
              <w:widowControl w:val="0"/>
              <w:rPr>
                <w:sz w:val="28"/>
                <w:szCs w:val="28"/>
              </w:rPr>
            </w:pPr>
            <w:r w:rsidRPr="00E97789">
              <w:rPr>
                <w:sz w:val="28"/>
                <w:szCs w:val="28"/>
              </w:rPr>
              <w:t>Загальні відомості про колекторську компанію, що надсилає запит</w:t>
            </w:r>
          </w:p>
        </w:tc>
      </w:tr>
      <w:tr w:rsidR="00B24CA6" w:rsidRPr="00E97789" w14:paraId="3D4B5AB3" w14:textId="77777777" w:rsidTr="00B24CA6">
        <w:tc>
          <w:tcPr>
            <w:tcW w:w="824" w:type="dxa"/>
          </w:tcPr>
          <w:p w14:paraId="035094DE" w14:textId="0062D9D5" w:rsidR="00D94B0E" w:rsidRPr="00E97789" w:rsidRDefault="00022B4E">
            <w:pPr>
              <w:pStyle w:val="aff5"/>
              <w:widowControl w:val="0"/>
              <w:jc w:val="center"/>
              <w:rPr>
                <w:sz w:val="28"/>
                <w:szCs w:val="28"/>
                <w:lang w:val="ru-RU"/>
              </w:rPr>
            </w:pPr>
            <w:r w:rsidRPr="00E97789">
              <w:rPr>
                <w:sz w:val="28"/>
                <w:szCs w:val="28"/>
                <w:lang w:val="ru-RU"/>
              </w:rPr>
              <w:t>7</w:t>
            </w:r>
          </w:p>
        </w:tc>
        <w:tc>
          <w:tcPr>
            <w:tcW w:w="3380" w:type="dxa"/>
          </w:tcPr>
          <w:p w14:paraId="456BCB69" w14:textId="77777777" w:rsidR="00D94B0E" w:rsidRPr="00E97789" w:rsidRDefault="00C70A5C">
            <w:pPr>
              <w:pStyle w:val="aff5"/>
              <w:widowControl w:val="0"/>
              <w:jc w:val="both"/>
              <w:rPr>
                <w:sz w:val="28"/>
                <w:szCs w:val="28"/>
              </w:rPr>
            </w:pPr>
            <w:r w:rsidRPr="00E97789">
              <w:rPr>
                <w:sz w:val="28"/>
                <w:szCs w:val="28"/>
              </w:rPr>
              <w:t>Тип установи</w:t>
            </w:r>
          </w:p>
        </w:tc>
        <w:tc>
          <w:tcPr>
            <w:tcW w:w="5424" w:type="dxa"/>
          </w:tcPr>
          <w:p w14:paraId="53674EEA" w14:textId="77777777" w:rsidR="00D94B0E" w:rsidRPr="00E97789" w:rsidRDefault="00D94B0E">
            <w:pPr>
              <w:pStyle w:val="aff5"/>
              <w:widowControl w:val="0"/>
              <w:rPr>
                <w:sz w:val="28"/>
                <w:szCs w:val="28"/>
              </w:rPr>
            </w:pPr>
          </w:p>
        </w:tc>
      </w:tr>
      <w:tr w:rsidR="00B24CA6" w:rsidRPr="00E97789" w14:paraId="3ECCF818" w14:textId="77777777" w:rsidTr="00B24CA6">
        <w:tc>
          <w:tcPr>
            <w:tcW w:w="824" w:type="dxa"/>
          </w:tcPr>
          <w:p w14:paraId="4C9716E2" w14:textId="0C545E56" w:rsidR="00D94B0E" w:rsidRPr="00E97789" w:rsidRDefault="00022B4E">
            <w:pPr>
              <w:pStyle w:val="aff5"/>
              <w:widowControl w:val="0"/>
              <w:jc w:val="center"/>
              <w:rPr>
                <w:sz w:val="28"/>
                <w:szCs w:val="28"/>
              </w:rPr>
            </w:pPr>
            <w:r w:rsidRPr="00E97789">
              <w:rPr>
                <w:sz w:val="28"/>
                <w:szCs w:val="28"/>
              </w:rPr>
              <w:t>8</w:t>
            </w:r>
          </w:p>
        </w:tc>
        <w:tc>
          <w:tcPr>
            <w:tcW w:w="3380" w:type="dxa"/>
          </w:tcPr>
          <w:p w14:paraId="5B55CD3E" w14:textId="2A471A40" w:rsidR="007B2483" w:rsidRPr="00E97789" w:rsidRDefault="00CC7B6A" w:rsidP="00BD4BB3">
            <w:pPr>
              <w:pStyle w:val="aff5"/>
              <w:widowControl w:val="0"/>
              <w:jc w:val="both"/>
              <w:rPr>
                <w:sz w:val="28"/>
                <w:szCs w:val="28"/>
              </w:rPr>
            </w:pPr>
            <w:r w:rsidRPr="00E97789">
              <w:rPr>
                <w:sz w:val="28"/>
                <w:szCs w:val="28"/>
              </w:rPr>
              <w:t>Відомості про</w:t>
            </w:r>
            <w:r w:rsidR="00C70A5C" w:rsidRPr="00E97789">
              <w:rPr>
                <w:sz w:val="28"/>
                <w:szCs w:val="28"/>
              </w:rPr>
              <w:t xml:space="preserve"> </w:t>
            </w:r>
            <w:r w:rsidRPr="00E97789">
              <w:rPr>
                <w:sz w:val="28"/>
                <w:szCs w:val="28"/>
              </w:rPr>
              <w:t xml:space="preserve">виконавця </w:t>
            </w:r>
            <w:r w:rsidR="004457C4" w:rsidRPr="00E97789">
              <w:rPr>
                <w:sz w:val="28"/>
                <w:szCs w:val="28"/>
              </w:rPr>
              <w:t>та його контактні дані</w:t>
            </w:r>
          </w:p>
        </w:tc>
        <w:tc>
          <w:tcPr>
            <w:tcW w:w="5424" w:type="dxa"/>
          </w:tcPr>
          <w:p w14:paraId="05AFA802" w14:textId="77777777" w:rsidR="00D94B0E" w:rsidRPr="00E97789" w:rsidRDefault="00D94B0E">
            <w:pPr>
              <w:pStyle w:val="aff5"/>
              <w:widowControl w:val="0"/>
              <w:rPr>
                <w:sz w:val="28"/>
                <w:szCs w:val="28"/>
              </w:rPr>
            </w:pPr>
          </w:p>
        </w:tc>
      </w:tr>
      <w:tr w:rsidR="00B24CA6" w:rsidRPr="00E97789" w14:paraId="6B165F72" w14:textId="77777777" w:rsidTr="00B24CA6">
        <w:tc>
          <w:tcPr>
            <w:tcW w:w="824" w:type="dxa"/>
          </w:tcPr>
          <w:p w14:paraId="637EE112" w14:textId="77777777" w:rsidR="00825CD4" w:rsidRPr="00E97789" w:rsidRDefault="00825CD4" w:rsidP="00825CD4">
            <w:pPr>
              <w:pStyle w:val="aff5"/>
              <w:widowControl w:val="0"/>
              <w:spacing w:before="100" w:after="100"/>
              <w:jc w:val="center"/>
              <w:rPr>
                <w:sz w:val="28"/>
                <w:szCs w:val="28"/>
              </w:rPr>
            </w:pPr>
            <w:r w:rsidRPr="00E97789">
              <w:rPr>
                <w:sz w:val="28"/>
                <w:szCs w:val="28"/>
              </w:rPr>
              <w:t>9</w:t>
            </w:r>
          </w:p>
        </w:tc>
        <w:tc>
          <w:tcPr>
            <w:tcW w:w="8804" w:type="dxa"/>
            <w:gridSpan w:val="2"/>
          </w:tcPr>
          <w:p w14:paraId="158D5C30" w14:textId="77777777" w:rsidR="00825CD4" w:rsidRPr="00E97789" w:rsidRDefault="00825CD4" w:rsidP="00825CD4">
            <w:pPr>
              <w:pStyle w:val="aff5"/>
              <w:widowControl w:val="0"/>
              <w:spacing w:before="100" w:after="100"/>
              <w:jc w:val="both"/>
              <w:rPr>
                <w:sz w:val="28"/>
                <w:szCs w:val="28"/>
              </w:rPr>
            </w:pPr>
            <w:r w:rsidRPr="00E97789">
              <w:rPr>
                <w:sz w:val="28"/>
                <w:szCs w:val="28"/>
              </w:rPr>
              <w:t>Відомості про особу, залучену до здійснення колекторської діяльності</w:t>
            </w:r>
          </w:p>
        </w:tc>
      </w:tr>
      <w:tr w:rsidR="00B24CA6" w:rsidRPr="00E97789" w14:paraId="103DB953" w14:textId="77777777" w:rsidTr="00B24CA6">
        <w:tc>
          <w:tcPr>
            <w:tcW w:w="824" w:type="dxa"/>
          </w:tcPr>
          <w:p w14:paraId="54589997" w14:textId="77777777" w:rsidR="00825CD4" w:rsidRPr="00E97789" w:rsidRDefault="00825CD4" w:rsidP="00825CD4">
            <w:pPr>
              <w:pStyle w:val="aff5"/>
              <w:widowControl w:val="0"/>
              <w:spacing w:before="100" w:after="100"/>
              <w:jc w:val="center"/>
              <w:rPr>
                <w:sz w:val="28"/>
                <w:szCs w:val="28"/>
              </w:rPr>
            </w:pPr>
            <w:r w:rsidRPr="00E97789">
              <w:rPr>
                <w:sz w:val="28"/>
                <w:szCs w:val="28"/>
              </w:rPr>
              <w:t>10</w:t>
            </w:r>
          </w:p>
        </w:tc>
        <w:tc>
          <w:tcPr>
            <w:tcW w:w="3380" w:type="dxa"/>
          </w:tcPr>
          <w:p w14:paraId="66091563" w14:textId="04435BD7" w:rsidR="00825CD4" w:rsidRPr="00E97789" w:rsidRDefault="00825CD4">
            <w:pPr>
              <w:pStyle w:val="aff5"/>
              <w:widowControl w:val="0"/>
              <w:spacing w:before="100" w:after="100"/>
              <w:jc w:val="both"/>
              <w:rPr>
                <w:sz w:val="28"/>
                <w:szCs w:val="28"/>
              </w:rPr>
            </w:pPr>
            <w:r w:rsidRPr="00E97789">
              <w:rPr>
                <w:sz w:val="28"/>
                <w:szCs w:val="28"/>
              </w:rPr>
              <w:t>Повне найменування юридичної особи</w:t>
            </w:r>
            <w:r w:rsidRPr="00E97789">
              <w:rPr>
                <w:sz w:val="28"/>
                <w:szCs w:val="28"/>
                <w:vertAlign w:val="superscript"/>
              </w:rPr>
              <w:t xml:space="preserve"> </w:t>
            </w:r>
            <w:r w:rsidRPr="00E97789">
              <w:rPr>
                <w:sz w:val="28"/>
                <w:szCs w:val="28"/>
              </w:rPr>
              <w:t>або прізвище, ім’я, по батькові (</w:t>
            </w:r>
            <w:r w:rsidR="00454F6F">
              <w:rPr>
                <w:sz w:val="28"/>
                <w:szCs w:val="28"/>
              </w:rPr>
              <w:t>за</w:t>
            </w:r>
            <w:r w:rsidRPr="00E97789">
              <w:rPr>
                <w:sz w:val="28"/>
                <w:szCs w:val="28"/>
              </w:rPr>
              <w:t xml:space="preserve"> наявності) фізичної особи</w:t>
            </w:r>
          </w:p>
        </w:tc>
        <w:tc>
          <w:tcPr>
            <w:tcW w:w="5424" w:type="dxa"/>
          </w:tcPr>
          <w:p w14:paraId="05866783" w14:textId="77777777" w:rsidR="00825CD4" w:rsidRPr="00E97789" w:rsidRDefault="00825CD4" w:rsidP="00825CD4">
            <w:pPr>
              <w:pStyle w:val="aff5"/>
              <w:widowControl w:val="0"/>
              <w:spacing w:before="100" w:after="100"/>
              <w:rPr>
                <w:sz w:val="28"/>
                <w:szCs w:val="28"/>
              </w:rPr>
            </w:pPr>
          </w:p>
        </w:tc>
      </w:tr>
      <w:tr w:rsidR="00B24CA6" w:rsidRPr="00E97789" w14:paraId="09193C5F" w14:textId="77777777" w:rsidTr="00B24CA6">
        <w:tc>
          <w:tcPr>
            <w:tcW w:w="824" w:type="dxa"/>
          </w:tcPr>
          <w:p w14:paraId="2AFB697D" w14:textId="77777777" w:rsidR="00825CD4" w:rsidRPr="00E97789" w:rsidRDefault="00825CD4" w:rsidP="00825CD4">
            <w:pPr>
              <w:pStyle w:val="aff5"/>
              <w:widowControl w:val="0"/>
              <w:spacing w:before="100" w:after="100"/>
              <w:jc w:val="center"/>
              <w:rPr>
                <w:sz w:val="28"/>
                <w:szCs w:val="28"/>
              </w:rPr>
            </w:pPr>
            <w:r w:rsidRPr="00E97789">
              <w:rPr>
                <w:sz w:val="28"/>
                <w:szCs w:val="28"/>
              </w:rPr>
              <w:t>11</w:t>
            </w:r>
          </w:p>
        </w:tc>
        <w:tc>
          <w:tcPr>
            <w:tcW w:w="3380" w:type="dxa"/>
          </w:tcPr>
          <w:p w14:paraId="0A0AAD11" w14:textId="677EEBDF" w:rsidR="00825CD4" w:rsidRPr="00E97789" w:rsidRDefault="00825CD4">
            <w:pPr>
              <w:pStyle w:val="aff5"/>
              <w:widowControl w:val="0"/>
              <w:spacing w:before="100" w:after="100"/>
              <w:jc w:val="both"/>
              <w:rPr>
                <w:sz w:val="28"/>
                <w:szCs w:val="28"/>
              </w:rPr>
            </w:pPr>
            <w:r w:rsidRPr="00E97789">
              <w:rPr>
                <w:sz w:val="28"/>
                <w:szCs w:val="28"/>
              </w:rPr>
              <w:t xml:space="preserve">Код </w:t>
            </w:r>
            <w:r w:rsidR="007101E1">
              <w:rPr>
                <w:sz w:val="28"/>
                <w:szCs w:val="28"/>
              </w:rPr>
              <w:t xml:space="preserve">за </w:t>
            </w:r>
            <w:r w:rsidRPr="00E97789">
              <w:rPr>
                <w:sz w:val="28"/>
                <w:szCs w:val="28"/>
              </w:rPr>
              <w:t>ЄДРПОУ юридичної особи</w:t>
            </w:r>
            <w:r w:rsidRPr="00E97789">
              <w:rPr>
                <w:sz w:val="28"/>
                <w:szCs w:val="28"/>
                <w:vertAlign w:val="superscript"/>
              </w:rPr>
              <w:t xml:space="preserve"> </w:t>
            </w:r>
            <w:r w:rsidRPr="00E97789">
              <w:rPr>
                <w:sz w:val="28"/>
                <w:szCs w:val="28"/>
              </w:rPr>
              <w:t xml:space="preserve">або реєстраційний номер облікової картки платника податків фізичної особи-резидента або номер (та за наявності – серія)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w:t>
            </w:r>
            <w:r w:rsidR="007101E1">
              <w:rPr>
                <w:sz w:val="28"/>
                <w:szCs w:val="28"/>
              </w:rPr>
              <w:t>в</w:t>
            </w:r>
            <w:r w:rsidR="007101E1" w:rsidRPr="00E97789">
              <w:rPr>
                <w:sz w:val="28"/>
                <w:szCs w:val="28"/>
              </w:rPr>
              <w:t xml:space="preserve"> </w:t>
            </w:r>
            <w:r w:rsidRPr="00E97789">
              <w:rPr>
                <w:sz w:val="28"/>
                <w:szCs w:val="28"/>
              </w:rPr>
              <w:t xml:space="preserve">паспорті), </w:t>
            </w:r>
            <w:r w:rsidRPr="00E97789">
              <w:rPr>
                <w:bCs/>
                <w:sz w:val="28"/>
                <w:szCs w:val="28"/>
              </w:rPr>
              <w:t>номер, дата видачі та найменування органу, що видав паспорт</w:t>
            </w:r>
            <w:r w:rsidRPr="00E97789">
              <w:rPr>
                <w:sz w:val="28"/>
                <w:szCs w:val="28"/>
              </w:rPr>
              <w:t xml:space="preserve"> чи інший документ, що посвідчує особу та відповідно до законодавства України може бути використаний на території України для укладення правочинів,</w:t>
            </w:r>
            <w:r w:rsidRPr="00E97789">
              <w:rPr>
                <w:bCs/>
                <w:sz w:val="28"/>
                <w:szCs w:val="28"/>
              </w:rPr>
              <w:t xml:space="preserve"> строк його дії (</w:t>
            </w:r>
            <w:r w:rsidRPr="00E97789">
              <w:rPr>
                <w:sz w:val="28"/>
                <w:szCs w:val="28"/>
              </w:rPr>
              <w:t>для фізичної особи</w:t>
            </w:r>
            <w:r w:rsidR="007101E1">
              <w:rPr>
                <w:sz w:val="28"/>
                <w:szCs w:val="28"/>
              </w:rPr>
              <w:t>-</w:t>
            </w:r>
            <w:r w:rsidRPr="00E97789">
              <w:rPr>
                <w:sz w:val="28"/>
                <w:szCs w:val="28"/>
              </w:rPr>
              <w:t xml:space="preserve"> нерезидента)</w:t>
            </w:r>
          </w:p>
        </w:tc>
        <w:tc>
          <w:tcPr>
            <w:tcW w:w="5424" w:type="dxa"/>
          </w:tcPr>
          <w:p w14:paraId="569E11AF" w14:textId="77777777" w:rsidR="00825CD4" w:rsidRPr="00E97789" w:rsidRDefault="00825CD4" w:rsidP="00825CD4">
            <w:pPr>
              <w:pStyle w:val="aff5"/>
              <w:widowControl w:val="0"/>
              <w:spacing w:before="100" w:after="100"/>
              <w:rPr>
                <w:sz w:val="28"/>
                <w:szCs w:val="28"/>
              </w:rPr>
            </w:pPr>
          </w:p>
        </w:tc>
      </w:tr>
      <w:tr w:rsidR="00C72D43" w:rsidRPr="00E97789" w14:paraId="07D50A3A" w14:textId="77777777" w:rsidTr="00B24CA6">
        <w:tc>
          <w:tcPr>
            <w:tcW w:w="824" w:type="dxa"/>
          </w:tcPr>
          <w:p w14:paraId="3C2BA012" w14:textId="0FEFB088" w:rsidR="0055395F" w:rsidRPr="00E97789" w:rsidRDefault="002F5151" w:rsidP="008C6B38">
            <w:pPr>
              <w:pStyle w:val="aff5"/>
              <w:widowControl w:val="0"/>
              <w:spacing w:before="100" w:after="100"/>
              <w:jc w:val="center"/>
              <w:rPr>
                <w:sz w:val="28"/>
                <w:szCs w:val="28"/>
              </w:rPr>
            </w:pPr>
            <w:r w:rsidRPr="00E97789">
              <w:rPr>
                <w:sz w:val="28"/>
                <w:szCs w:val="28"/>
              </w:rPr>
              <w:t>12</w:t>
            </w:r>
          </w:p>
        </w:tc>
        <w:tc>
          <w:tcPr>
            <w:tcW w:w="3380" w:type="dxa"/>
          </w:tcPr>
          <w:p w14:paraId="70A8B5E4" w14:textId="33CFEDB0" w:rsidR="0055395F" w:rsidRPr="00E97789" w:rsidRDefault="002F5151" w:rsidP="004457C4">
            <w:pPr>
              <w:pStyle w:val="aff5"/>
              <w:widowControl w:val="0"/>
              <w:spacing w:before="100" w:after="100"/>
              <w:jc w:val="both"/>
              <w:rPr>
                <w:sz w:val="28"/>
                <w:szCs w:val="28"/>
              </w:rPr>
            </w:pPr>
            <w:r w:rsidRPr="00E97789">
              <w:rPr>
                <w:sz w:val="28"/>
                <w:szCs w:val="28"/>
              </w:rPr>
              <w:t xml:space="preserve">Відомості про керівника </w:t>
            </w:r>
            <w:r w:rsidR="00337CEE" w:rsidRPr="00E97789">
              <w:rPr>
                <w:sz w:val="28"/>
                <w:szCs w:val="28"/>
              </w:rPr>
              <w:t>юридичної особи</w:t>
            </w:r>
          </w:p>
        </w:tc>
        <w:tc>
          <w:tcPr>
            <w:tcW w:w="5424" w:type="dxa"/>
          </w:tcPr>
          <w:p w14:paraId="1356E67D" w14:textId="0DE705C5" w:rsidR="0055395F" w:rsidRPr="00E97789" w:rsidRDefault="002F5151" w:rsidP="008C6B38">
            <w:pPr>
              <w:pStyle w:val="aff5"/>
              <w:widowControl w:val="0"/>
              <w:spacing w:before="100" w:after="100"/>
              <w:jc w:val="both"/>
              <w:rPr>
                <w:sz w:val="28"/>
                <w:szCs w:val="28"/>
              </w:rPr>
            </w:pPr>
            <w:r w:rsidRPr="00E97789">
              <w:rPr>
                <w:sz w:val="28"/>
                <w:szCs w:val="28"/>
              </w:rPr>
              <w:t xml:space="preserve">Заповнюється колекторською компанією </w:t>
            </w:r>
            <w:r w:rsidR="0055395F" w:rsidRPr="00E97789">
              <w:rPr>
                <w:sz w:val="28"/>
                <w:szCs w:val="28"/>
              </w:rPr>
              <w:t>обов’язково в разі формування запиту на включення до Переліку відомостей про юридичну особу</w:t>
            </w:r>
          </w:p>
        </w:tc>
      </w:tr>
      <w:tr w:rsidR="00C72D43" w:rsidRPr="00E97789" w14:paraId="47E3A925" w14:textId="77777777" w:rsidTr="00B24CA6">
        <w:tc>
          <w:tcPr>
            <w:tcW w:w="824" w:type="dxa"/>
          </w:tcPr>
          <w:p w14:paraId="619CDE5A" w14:textId="216CD4CF" w:rsidR="000B2554" w:rsidRPr="00E97789" w:rsidRDefault="000B2554" w:rsidP="000B2554">
            <w:pPr>
              <w:pStyle w:val="aff5"/>
              <w:widowControl w:val="0"/>
              <w:spacing w:before="100" w:after="100"/>
              <w:jc w:val="center"/>
              <w:rPr>
                <w:sz w:val="28"/>
                <w:szCs w:val="28"/>
              </w:rPr>
            </w:pPr>
            <w:r w:rsidRPr="00E97789">
              <w:rPr>
                <w:sz w:val="28"/>
                <w:szCs w:val="28"/>
              </w:rPr>
              <w:t>13</w:t>
            </w:r>
          </w:p>
        </w:tc>
        <w:tc>
          <w:tcPr>
            <w:tcW w:w="8804" w:type="dxa"/>
            <w:gridSpan w:val="2"/>
          </w:tcPr>
          <w:p w14:paraId="72C342B9" w14:textId="1B8886C4" w:rsidR="000B2554" w:rsidRPr="00E97789" w:rsidRDefault="000B2554">
            <w:pPr>
              <w:pStyle w:val="aff5"/>
              <w:widowControl w:val="0"/>
              <w:spacing w:before="100" w:after="100"/>
              <w:jc w:val="both"/>
              <w:rPr>
                <w:sz w:val="28"/>
                <w:szCs w:val="28"/>
              </w:rPr>
            </w:pPr>
            <w:r w:rsidRPr="00E97789">
              <w:rPr>
                <w:sz w:val="28"/>
                <w:szCs w:val="28"/>
              </w:rPr>
              <w:t>Місцезнаходження юридичної особи, залученої до здійснення колекторської діяльності, згідно з Єдиним державним реєстром юридичних осіб, фізичних осіб-підприємців та громадських формувань</w:t>
            </w:r>
          </w:p>
        </w:tc>
      </w:tr>
      <w:tr w:rsidR="00C72D43" w:rsidRPr="00E97789" w14:paraId="01B98811" w14:textId="77777777" w:rsidTr="00B24CA6">
        <w:tc>
          <w:tcPr>
            <w:tcW w:w="824" w:type="dxa"/>
          </w:tcPr>
          <w:p w14:paraId="083C9EF3" w14:textId="69DEBF1D" w:rsidR="004B01FC" w:rsidRPr="00E97789" w:rsidRDefault="004B01FC" w:rsidP="004B01FC">
            <w:pPr>
              <w:pStyle w:val="aff5"/>
              <w:widowControl w:val="0"/>
              <w:spacing w:before="100" w:after="100"/>
              <w:jc w:val="center"/>
              <w:rPr>
                <w:sz w:val="28"/>
                <w:szCs w:val="28"/>
              </w:rPr>
            </w:pPr>
            <w:r w:rsidRPr="00E97789">
              <w:rPr>
                <w:sz w:val="28"/>
                <w:szCs w:val="28"/>
              </w:rPr>
              <w:t>14</w:t>
            </w:r>
          </w:p>
        </w:tc>
        <w:tc>
          <w:tcPr>
            <w:tcW w:w="3380" w:type="dxa"/>
          </w:tcPr>
          <w:p w14:paraId="18AA7E83" w14:textId="2156A57C" w:rsidR="004B01FC" w:rsidRPr="00E97789" w:rsidRDefault="004B01FC" w:rsidP="004B01FC">
            <w:pPr>
              <w:pStyle w:val="aff5"/>
              <w:widowControl w:val="0"/>
              <w:spacing w:before="100" w:after="100"/>
              <w:jc w:val="both"/>
              <w:rPr>
                <w:sz w:val="28"/>
                <w:szCs w:val="28"/>
              </w:rPr>
            </w:pPr>
            <w:r w:rsidRPr="00E97789">
              <w:rPr>
                <w:sz w:val="28"/>
                <w:szCs w:val="28"/>
              </w:rPr>
              <w:t>Код країни</w:t>
            </w:r>
          </w:p>
        </w:tc>
        <w:tc>
          <w:tcPr>
            <w:tcW w:w="5424" w:type="dxa"/>
          </w:tcPr>
          <w:p w14:paraId="5FC41DD6" w14:textId="23A5FD88" w:rsidR="004B01FC" w:rsidRPr="00E97789" w:rsidRDefault="004B01FC" w:rsidP="004B01FC">
            <w:pPr>
              <w:pStyle w:val="aff5"/>
              <w:widowControl w:val="0"/>
              <w:spacing w:before="100" w:after="100"/>
              <w:jc w:val="both"/>
              <w:rPr>
                <w:sz w:val="28"/>
                <w:szCs w:val="28"/>
              </w:rPr>
            </w:pPr>
            <w:r w:rsidRPr="00E97789">
              <w:rPr>
                <w:sz w:val="28"/>
                <w:szCs w:val="28"/>
              </w:rPr>
              <w:t>Заповнюється колекторською компанією обов’язково в разі формування запиту на включення до Переліку відомостей про юридичну особу. Зазначається цифровий код країни відповідно до Переліку кодів країн світу для статистичних цілей, затвердженого наказом Державної служби статистики України від 08 січня 2020 року № 32 (зі змінами)</w:t>
            </w:r>
            <w:r w:rsidR="00F66EEE" w:rsidRPr="00E97789">
              <w:rPr>
                <w:sz w:val="28"/>
                <w:szCs w:val="28"/>
              </w:rPr>
              <w:t xml:space="preserve"> (далі – Перелік кодів)</w:t>
            </w:r>
          </w:p>
        </w:tc>
      </w:tr>
      <w:tr w:rsidR="00C72D43" w:rsidRPr="00E97789" w14:paraId="58C2B270" w14:textId="77777777" w:rsidTr="00B24CA6">
        <w:tc>
          <w:tcPr>
            <w:tcW w:w="824" w:type="dxa"/>
          </w:tcPr>
          <w:p w14:paraId="43BA99A0" w14:textId="5EDAA3BD" w:rsidR="004B01FC" w:rsidRPr="00E97789" w:rsidRDefault="004B01FC" w:rsidP="004B01FC">
            <w:pPr>
              <w:pStyle w:val="aff5"/>
              <w:widowControl w:val="0"/>
              <w:spacing w:before="100" w:after="100"/>
              <w:jc w:val="center"/>
              <w:rPr>
                <w:sz w:val="28"/>
                <w:szCs w:val="28"/>
              </w:rPr>
            </w:pPr>
            <w:r w:rsidRPr="00E97789">
              <w:rPr>
                <w:sz w:val="28"/>
                <w:szCs w:val="28"/>
              </w:rPr>
              <w:t>15</w:t>
            </w:r>
          </w:p>
        </w:tc>
        <w:tc>
          <w:tcPr>
            <w:tcW w:w="3380" w:type="dxa"/>
          </w:tcPr>
          <w:p w14:paraId="68A45974" w14:textId="04C88213" w:rsidR="004B01FC" w:rsidRPr="00E97789" w:rsidRDefault="004B01FC" w:rsidP="004B01FC">
            <w:pPr>
              <w:pStyle w:val="aff5"/>
              <w:widowControl w:val="0"/>
              <w:spacing w:before="100" w:after="100"/>
              <w:jc w:val="both"/>
              <w:rPr>
                <w:sz w:val="28"/>
                <w:szCs w:val="28"/>
              </w:rPr>
            </w:pPr>
            <w:r w:rsidRPr="00E97789">
              <w:rPr>
                <w:sz w:val="28"/>
                <w:szCs w:val="28"/>
              </w:rPr>
              <w:t>Поштовий індекс</w:t>
            </w:r>
          </w:p>
        </w:tc>
        <w:tc>
          <w:tcPr>
            <w:tcW w:w="5424" w:type="dxa"/>
          </w:tcPr>
          <w:p w14:paraId="0408982D" w14:textId="1B32C269" w:rsidR="004B01FC" w:rsidRPr="00E97789" w:rsidRDefault="004B01FC" w:rsidP="004B01FC">
            <w:pPr>
              <w:pStyle w:val="aff5"/>
              <w:widowControl w:val="0"/>
              <w:spacing w:before="100" w:after="100"/>
              <w:jc w:val="both"/>
              <w:rPr>
                <w:sz w:val="28"/>
                <w:szCs w:val="28"/>
              </w:rPr>
            </w:pPr>
            <w:r w:rsidRPr="00E97789">
              <w:rPr>
                <w:sz w:val="28"/>
                <w:szCs w:val="28"/>
              </w:rPr>
              <w:t>Заповнюється колекторською компанією обов’язково в разі формування запиту на включення до Переліку відомостей про юридичну особу</w:t>
            </w:r>
          </w:p>
        </w:tc>
      </w:tr>
      <w:tr w:rsidR="00C72D43" w:rsidRPr="00E97789" w14:paraId="08192673" w14:textId="77777777" w:rsidTr="00B24CA6">
        <w:tc>
          <w:tcPr>
            <w:tcW w:w="824" w:type="dxa"/>
          </w:tcPr>
          <w:p w14:paraId="040F8563" w14:textId="0558EFC5" w:rsidR="004B01FC" w:rsidRPr="00E97789" w:rsidRDefault="004B01FC" w:rsidP="004B01FC">
            <w:pPr>
              <w:pStyle w:val="aff5"/>
              <w:widowControl w:val="0"/>
              <w:spacing w:before="100" w:after="100"/>
              <w:jc w:val="center"/>
              <w:rPr>
                <w:sz w:val="28"/>
                <w:szCs w:val="28"/>
              </w:rPr>
            </w:pPr>
            <w:r w:rsidRPr="00E97789">
              <w:rPr>
                <w:sz w:val="28"/>
                <w:szCs w:val="28"/>
              </w:rPr>
              <w:t>16</w:t>
            </w:r>
          </w:p>
        </w:tc>
        <w:tc>
          <w:tcPr>
            <w:tcW w:w="3380" w:type="dxa"/>
          </w:tcPr>
          <w:p w14:paraId="627CE6E0" w14:textId="3FF2FFD4" w:rsidR="004B01FC" w:rsidRPr="00E97789" w:rsidRDefault="004B01FC" w:rsidP="004B01FC">
            <w:pPr>
              <w:pStyle w:val="aff5"/>
              <w:widowControl w:val="0"/>
              <w:spacing w:before="100" w:after="100"/>
              <w:jc w:val="both"/>
              <w:rPr>
                <w:sz w:val="28"/>
                <w:szCs w:val="28"/>
              </w:rPr>
            </w:pPr>
            <w:r w:rsidRPr="00E97789">
              <w:rPr>
                <w:sz w:val="28"/>
                <w:szCs w:val="28"/>
              </w:rPr>
              <w:t>Назва населеного пункту</w:t>
            </w:r>
          </w:p>
        </w:tc>
        <w:tc>
          <w:tcPr>
            <w:tcW w:w="5424" w:type="dxa"/>
          </w:tcPr>
          <w:p w14:paraId="6CB21D41" w14:textId="684D48BF" w:rsidR="004B01FC" w:rsidRPr="00E97789" w:rsidRDefault="004B01FC" w:rsidP="004B01FC">
            <w:pPr>
              <w:pStyle w:val="aff5"/>
              <w:widowControl w:val="0"/>
              <w:spacing w:before="100" w:after="100"/>
              <w:jc w:val="both"/>
              <w:rPr>
                <w:sz w:val="28"/>
                <w:szCs w:val="28"/>
              </w:rPr>
            </w:pPr>
            <w:r w:rsidRPr="00E97789">
              <w:rPr>
                <w:sz w:val="28"/>
                <w:szCs w:val="28"/>
              </w:rPr>
              <w:t>Заповнюється колекторською компанією обов’язково в разі формування запиту на включення до Переліку відомостей про юридичну особу</w:t>
            </w:r>
          </w:p>
        </w:tc>
      </w:tr>
      <w:tr w:rsidR="00C72D43" w:rsidRPr="00E97789" w14:paraId="723A472A" w14:textId="77777777" w:rsidTr="00B24CA6">
        <w:tc>
          <w:tcPr>
            <w:tcW w:w="824" w:type="dxa"/>
          </w:tcPr>
          <w:p w14:paraId="3EA0395C" w14:textId="77ECB454" w:rsidR="004B01FC" w:rsidRPr="00E97789" w:rsidRDefault="004B01FC" w:rsidP="004B01FC">
            <w:pPr>
              <w:pStyle w:val="aff5"/>
              <w:widowControl w:val="0"/>
              <w:spacing w:before="100" w:after="100"/>
              <w:jc w:val="center"/>
              <w:rPr>
                <w:sz w:val="28"/>
                <w:szCs w:val="28"/>
              </w:rPr>
            </w:pPr>
            <w:r w:rsidRPr="00E97789">
              <w:rPr>
                <w:sz w:val="28"/>
                <w:szCs w:val="28"/>
              </w:rPr>
              <w:t>17</w:t>
            </w:r>
          </w:p>
        </w:tc>
        <w:tc>
          <w:tcPr>
            <w:tcW w:w="3380" w:type="dxa"/>
          </w:tcPr>
          <w:p w14:paraId="23C55929" w14:textId="04EA619A" w:rsidR="004B01FC" w:rsidRPr="00E97789" w:rsidRDefault="004B01FC" w:rsidP="00320D7C">
            <w:pPr>
              <w:pStyle w:val="aff5"/>
              <w:widowControl w:val="0"/>
              <w:spacing w:before="100" w:after="100"/>
              <w:jc w:val="both"/>
              <w:rPr>
                <w:sz w:val="28"/>
                <w:szCs w:val="28"/>
              </w:rPr>
            </w:pPr>
            <w:r w:rsidRPr="00E97789">
              <w:rPr>
                <w:sz w:val="28"/>
                <w:szCs w:val="28"/>
              </w:rPr>
              <w:t>Вулиця</w:t>
            </w:r>
            <w:r w:rsidR="00320D7C" w:rsidRPr="00E97789">
              <w:rPr>
                <w:sz w:val="28"/>
                <w:szCs w:val="28"/>
                <w:vertAlign w:val="superscript"/>
              </w:rPr>
              <w:t>1</w:t>
            </w:r>
          </w:p>
        </w:tc>
        <w:tc>
          <w:tcPr>
            <w:tcW w:w="5424" w:type="dxa"/>
          </w:tcPr>
          <w:p w14:paraId="64FA5275" w14:textId="76106F9B" w:rsidR="004B01FC" w:rsidRPr="00E97789" w:rsidRDefault="004B01FC" w:rsidP="004B01FC">
            <w:pPr>
              <w:pStyle w:val="aff5"/>
              <w:widowControl w:val="0"/>
              <w:spacing w:before="100" w:after="100"/>
              <w:jc w:val="both"/>
              <w:rPr>
                <w:sz w:val="28"/>
                <w:szCs w:val="28"/>
              </w:rPr>
            </w:pPr>
            <w:r w:rsidRPr="00E97789">
              <w:rPr>
                <w:sz w:val="28"/>
                <w:szCs w:val="28"/>
              </w:rPr>
              <w:t>Заповнюється колекторською компанією обов’язково в разі формування запиту на включення до Переліку відомостей про юридичну особу</w:t>
            </w:r>
          </w:p>
        </w:tc>
      </w:tr>
      <w:tr w:rsidR="00C72D43" w:rsidRPr="00E97789" w14:paraId="678E8B05" w14:textId="77777777" w:rsidTr="00B24CA6">
        <w:tc>
          <w:tcPr>
            <w:tcW w:w="824" w:type="dxa"/>
          </w:tcPr>
          <w:p w14:paraId="44479D31" w14:textId="6F96754E" w:rsidR="004B01FC" w:rsidRPr="00E97789" w:rsidRDefault="004B01FC" w:rsidP="004B01FC">
            <w:pPr>
              <w:pStyle w:val="aff5"/>
              <w:widowControl w:val="0"/>
              <w:spacing w:before="100" w:after="100"/>
              <w:jc w:val="center"/>
              <w:rPr>
                <w:sz w:val="28"/>
                <w:szCs w:val="28"/>
              </w:rPr>
            </w:pPr>
            <w:r w:rsidRPr="00E97789">
              <w:rPr>
                <w:sz w:val="28"/>
                <w:szCs w:val="28"/>
              </w:rPr>
              <w:t>18</w:t>
            </w:r>
          </w:p>
        </w:tc>
        <w:tc>
          <w:tcPr>
            <w:tcW w:w="3380" w:type="dxa"/>
          </w:tcPr>
          <w:p w14:paraId="0A664608" w14:textId="7A1F3608" w:rsidR="004B01FC" w:rsidRPr="00E97789" w:rsidRDefault="004B01FC" w:rsidP="004B01FC">
            <w:pPr>
              <w:pStyle w:val="aff5"/>
              <w:widowControl w:val="0"/>
              <w:spacing w:before="100" w:after="100"/>
              <w:jc w:val="both"/>
              <w:rPr>
                <w:sz w:val="28"/>
                <w:szCs w:val="28"/>
              </w:rPr>
            </w:pPr>
            <w:r w:rsidRPr="00E97789">
              <w:rPr>
                <w:sz w:val="28"/>
                <w:szCs w:val="28"/>
              </w:rPr>
              <w:t>Будинок</w:t>
            </w:r>
            <w:r w:rsidRPr="00E97789">
              <w:rPr>
                <w:sz w:val="28"/>
                <w:szCs w:val="28"/>
                <w:vertAlign w:val="superscript"/>
              </w:rPr>
              <w:t>1</w:t>
            </w:r>
          </w:p>
        </w:tc>
        <w:tc>
          <w:tcPr>
            <w:tcW w:w="5424" w:type="dxa"/>
          </w:tcPr>
          <w:p w14:paraId="10996398" w14:textId="1A68C51F" w:rsidR="004B01FC" w:rsidRPr="00E97789" w:rsidRDefault="004B01FC" w:rsidP="004B01FC">
            <w:pPr>
              <w:pStyle w:val="aff5"/>
              <w:widowControl w:val="0"/>
              <w:spacing w:before="100" w:after="100"/>
              <w:jc w:val="both"/>
              <w:rPr>
                <w:sz w:val="28"/>
                <w:szCs w:val="28"/>
              </w:rPr>
            </w:pPr>
            <w:r w:rsidRPr="00E97789">
              <w:rPr>
                <w:sz w:val="28"/>
                <w:szCs w:val="28"/>
              </w:rPr>
              <w:t>Заповнюється колекторською компанією обов’язково в разі формування запиту на включення до Переліку відомостей про юридичну особу</w:t>
            </w:r>
          </w:p>
        </w:tc>
      </w:tr>
      <w:tr w:rsidR="00C72D43" w:rsidRPr="00E97789" w14:paraId="305A2BBC" w14:textId="77777777" w:rsidTr="00B24CA6">
        <w:tc>
          <w:tcPr>
            <w:tcW w:w="824" w:type="dxa"/>
          </w:tcPr>
          <w:p w14:paraId="420D1888" w14:textId="0C6966FC" w:rsidR="0066141A" w:rsidRPr="00E97789" w:rsidRDefault="0066141A" w:rsidP="0066141A">
            <w:pPr>
              <w:pStyle w:val="aff5"/>
              <w:widowControl w:val="0"/>
              <w:spacing w:before="100" w:after="100"/>
              <w:jc w:val="center"/>
              <w:rPr>
                <w:sz w:val="28"/>
                <w:szCs w:val="28"/>
              </w:rPr>
            </w:pPr>
            <w:r w:rsidRPr="00E97789">
              <w:rPr>
                <w:sz w:val="28"/>
                <w:szCs w:val="28"/>
              </w:rPr>
              <w:t>19</w:t>
            </w:r>
          </w:p>
        </w:tc>
        <w:tc>
          <w:tcPr>
            <w:tcW w:w="3380" w:type="dxa"/>
          </w:tcPr>
          <w:p w14:paraId="0B72FA84" w14:textId="42A095A8" w:rsidR="0066141A" w:rsidRPr="00E97789" w:rsidRDefault="0066141A" w:rsidP="0066141A">
            <w:pPr>
              <w:pStyle w:val="aff5"/>
              <w:widowControl w:val="0"/>
              <w:spacing w:before="100" w:after="100"/>
              <w:jc w:val="both"/>
              <w:rPr>
                <w:sz w:val="28"/>
                <w:szCs w:val="28"/>
              </w:rPr>
            </w:pPr>
            <w:r w:rsidRPr="00E97789">
              <w:rPr>
                <w:sz w:val="28"/>
                <w:szCs w:val="28"/>
              </w:rPr>
              <w:t>Корпус (споруда)</w:t>
            </w:r>
            <w:r w:rsidRPr="00E97789">
              <w:rPr>
                <w:sz w:val="28"/>
                <w:szCs w:val="28"/>
                <w:vertAlign w:val="superscript"/>
              </w:rPr>
              <w:t>1</w:t>
            </w:r>
          </w:p>
        </w:tc>
        <w:tc>
          <w:tcPr>
            <w:tcW w:w="5424" w:type="dxa"/>
          </w:tcPr>
          <w:p w14:paraId="55015D03" w14:textId="259A2C25" w:rsidR="0066141A" w:rsidRPr="00E97789" w:rsidRDefault="0066141A" w:rsidP="0066141A">
            <w:pPr>
              <w:pStyle w:val="aff5"/>
              <w:widowControl w:val="0"/>
              <w:spacing w:before="100" w:after="100"/>
              <w:jc w:val="both"/>
              <w:rPr>
                <w:sz w:val="28"/>
                <w:szCs w:val="28"/>
              </w:rPr>
            </w:pPr>
            <w:r w:rsidRPr="00E97789">
              <w:rPr>
                <w:sz w:val="28"/>
                <w:szCs w:val="28"/>
              </w:rPr>
              <w:t>Заповнюється колекторською компанією обов’язково в разі формування запиту на включення до Переліку відомостей про юридичну особу</w:t>
            </w:r>
          </w:p>
        </w:tc>
      </w:tr>
      <w:tr w:rsidR="00C72D43" w:rsidRPr="00E97789" w14:paraId="65799BFB" w14:textId="77777777" w:rsidTr="00B24CA6">
        <w:tc>
          <w:tcPr>
            <w:tcW w:w="824" w:type="dxa"/>
          </w:tcPr>
          <w:p w14:paraId="600F29A0" w14:textId="269C4050" w:rsidR="0066141A" w:rsidRPr="00E97789" w:rsidRDefault="0066141A" w:rsidP="0066141A">
            <w:pPr>
              <w:pStyle w:val="aff5"/>
              <w:widowControl w:val="0"/>
              <w:spacing w:before="100" w:after="100"/>
              <w:jc w:val="center"/>
              <w:rPr>
                <w:sz w:val="28"/>
                <w:szCs w:val="28"/>
              </w:rPr>
            </w:pPr>
            <w:r w:rsidRPr="00E97789">
              <w:rPr>
                <w:sz w:val="28"/>
                <w:szCs w:val="28"/>
              </w:rPr>
              <w:t>20</w:t>
            </w:r>
          </w:p>
        </w:tc>
        <w:tc>
          <w:tcPr>
            <w:tcW w:w="3380" w:type="dxa"/>
          </w:tcPr>
          <w:p w14:paraId="40BCBB96" w14:textId="535C11BB" w:rsidR="0066141A" w:rsidRPr="00E97789" w:rsidRDefault="0066141A" w:rsidP="0066141A">
            <w:pPr>
              <w:pStyle w:val="aff5"/>
              <w:widowControl w:val="0"/>
              <w:spacing w:before="100" w:after="100"/>
              <w:jc w:val="both"/>
              <w:rPr>
                <w:sz w:val="28"/>
                <w:szCs w:val="28"/>
              </w:rPr>
            </w:pPr>
            <w:r w:rsidRPr="00E97789">
              <w:rPr>
                <w:sz w:val="28"/>
                <w:szCs w:val="28"/>
              </w:rPr>
              <w:t>Офіс</w:t>
            </w:r>
            <w:r w:rsidRPr="00E97789">
              <w:rPr>
                <w:sz w:val="28"/>
                <w:szCs w:val="28"/>
                <w:vertAlign w:val="superscript"/>
              </w:rPr>
              <w:t>1</w:t>
            </w:r>
          </w:p>
        </w:tc>
        <w:tc>
          <w:tcPr>
            <w:tcW w:w="5424" w:type="dxa"/>
          </w:tcPr>
          <w:p w14:paraId="237548E1" w14:textId="3ED67FC3" w:rsidR="0066141A" w:rsidRPr="00E97789" w:rsidRDefault="0066141A" w:rsidP="002F5151">
            <w:pPr>
              <w:pStyle w:val="aff5"/>
              <w:widowControl w:val="0"/>
              <w:spacing w:before="100" w:after="100"/>
              <w:jc w:val="both"/>
              <w:rPr>
                <w:sz w:val="28"/>
                <w:szCs w:val="28"/>
              </w:rPr>
            </w:pPr>
            <w:r w:rsidRPr="00E97789">
              <w:rPr>
                <w:sz w:val="28"/>
                <w:szCs w:val="28"/>
              </w:rPr>
              <w:t xml:space="preserve">Заповнюється колекторською компанією обов’язково в разі формування запиту на </w:t>
            </w:r>
            <w:r w:rsidR="004457C4" w:rsidRPr="00E97789">
              <w:rPr>
                <w:sz w:val="28"/>
                <w:szCs w:val="28"/>
              </w:rPr>
              <w:t>включення до Переліку відомостей про юридичну особу</w:t>
            </w:r>
          </w:p>
        </w:tc>
      </w:tr>
      <w:tr w:rsidR="00C72D43" w:rsidRPr="00E97789" w14:paraId="57883F43" w14:textId="77777777" w:rsidTr="00B24CA6">
        <w:tc>
          <w:tcPr>
            <w:tcW w:w="824" w:type="dxa"/>
          </w:tcPr>
          <w:p w14:paraId="384BFE7F" w14:textId="77777777" w:rsidR="00D30C9A" w:rsidRPr="00E97789" w:rsidRDefault="00D30C9A" w:rsidP="008C6B38">
            <w:pPr>
              <w:pStyle w:val="aff5"/>
              <w:widowControl w:val="0"/>
              <w:jc w:val="center"/>
              <w:rPr>
                <w:sz w:val="28"/>
                <w:szCs w:val="28"/>
                <w:lang w:val="ru-RU"/>
              </w:rPr>
            </w:pPr>
            <w:r w:rsidRPr="00E97789">
              <w:rPr>
                <w:sz w:val="28"/>
                <w:szCs w:val="28"/>
              </w:rPr>
              <w:t>2</w:t>
            </w:r>
            <w:r w:rsidRPr="00E97789">
              <w:rPr>
                <w:sz w:val="28"/>
                <w:szCs w:val="28"/>
                <w:lang w:val="ru-RU"/>
              </w:rPr>
              <w:t>1</w:t>
            </w:r>
          </w:p>
        </w:tc>
        <w:tc>
          <w:tcPr>
            <w:tcW w:w="3380" w:type="dxa"/>
          </w:tcPr>
          <w:p w14:paraId="566F2341" w14:textId="77777777" w:rsidR="00D30C9A" w:rsidRPr="00E97789" w:rsidRDefault="00D30C9A" w:rsidP="008C6B38">
            <w:pPr>
              <w:pStyle w:val="aff5"/>
              <w:widowControl w:val="0"/>
              <w:jc w:val="both"/>
              <w:rPr>
                <w:sz w:val="28"/>
                <w:szCs w:val="28"/>
              </w:rPr>
            </w:pPr>
            <w:r w:rsidRPr="00E97789">
              <w:rPr>
                <w:sz w:val="28"/>
                <w:szCs w:val="28"/>
              </w:rPr>
              <w:t xml:space="preserve">Адреса для отримання електронних повідомлень, за якою приймаються звернення </w:t>
            </w:r>
          </w:p>
        </w:tc>
        <w:tc>
          <w:tcPr>
            <w:tcW w:w="5424" w:type="dxa"/>
          </w:tcPr>
          <w:p w14:paraId="00A8671C" w14:textId="5E7C1286" w:rsidR="00D30C9A" w:rsidRPr="00E97789" w:rsidRDefault="00D30C9A" w:rsidP="008C6B38">
            <w:pPr>
              <w:pStyle w:val="aff5"/>
              <w:widowControl w:val="0"/>
              <w:rPr>
                <w:sz w:val="28"/>
                <w:szCs w:val="28"/>
              </w:rPr>
            </w:pPr>
          </w:p>
        </w:tc>
      </w:tr>
      <w:tr w:rsidR="00C72D43" w:rsidRPr="00E97789" w14:paraId="50399C03" w14:textId="77777777" w:rsidTr="00B24CA6">
        <w:tc>
          <w:tcPr>
            <w:tcW w:w="824" w:type="dxa"/>
          </w:tcPr>
          <w:p w14:paraId="20EFDFFC" w14:textId="77777777" w:rsidR="00D30C9A" w:rsidRPr="00E97789" w:rsidRDefault="00D30C9A" w:rsidP="008C6B38">
            <w:pPr>
              <w:pStyle w:val="aff5"/>
              <w:widowControl w:val="0"/>
              <w:jc w:val="center"/>
              <w:rPr>
                <w:sz w:val="28"/>
                <w:szCs w:val="28"/>
              </w:rPr>
            </w:pPr>
            <w:r w:rsidRPr="00E97789">
              <w:rPr>
                <w:sz w:val="28"/>
                <w:szCs w:val="28"/>
              </w:rPr>
              <w:t>22</w:t>
            </w:r>
          </w:p>
        </w:tc>
        <w:tc>
          <w:tcPr>
            <w:tcW w:w="8804" w:type="dxa"/>
            <w:gridSpan w:val="2"/>
          </w:tcPr>
          <w:p w14:paraId="2D70820B" w14:textId="77777777" w:rsidR="00D30C9A" w:rsidRPr="00E97789" w:rsidRDefault="00D30C9A" w:rsidP="008C6B38">
            <w:pPr>
              <w:pStyle w:val="aff5"/>
              <w:widowControl w:val="0"/>
              <w:jc w:val="both"/>
              <w:rPr>
                <w:sz w:val="28"/>
                <w:szCs w:val="28"/>
              </w:rPr>
            </w:pPr>
            <w:r w:rsidRPr="00E97789">
              <w:rPr>
                <w:sz w:val="28"/>
                <w:szCs w:val="28"/>
              </w:rPr>
              <w:t>Адреса для отримання поштових повідомлень та номер телефону</w:t>
            </w:r>
          </w:p>
        </w:tc>
      </w:tr>
      <w:tr w:rsidR="00C72D43" w:rsidRPr="00E97789" w14:paraId="40EB4B8C" w14:textId="77777777" w:rsidTr="00B24CA6">
        <w:tc>
          <w:tcPr>
            <w:tcW w:w="824" w:type="dxa"/>
          </w:tcPr>
          <w:p w14:paraId="4D230BE3" w14:textId="77777777" w:rsidR="00D30C9A" w:rsidRPr="00E97789" w:rsidRDefault="00D30C9A" w:rsidP="008C6B38">
            <w:pPr>
              <w:pStyle w:val="aff5"/>
              <w:widowControl w:val="0"/>
              <w:jc w:val="center"/>
              <w:rPr>
                <w:sz w:val="28"/>
                <w:szCs w:val="28"/>
                <w:lang w:val="ru-RU"/>
              </w:rPr>
            </w:pPr>
            <w:r w:rsidRPr="00E97789">
              <w:rPr>
                <w:sz w:val="28"/>
                <w:szCs w:val="28"/>
              </w:rPr>
              <w:t>2</w:t>
            </w:r>
            <w:r w:rsidRPr="00E97789">
              <w:rPr>
                <w:sz w:val="28"/>
                <w:szCs w:val="28"/>
                <w:lang w:val="ru-RU"/>
              </w:rPr>
              <w:t>3</w:t>
            </w:r>
          </w:p>
        </w:tc>
        <w:tc>
          <w:tcPr>
            <w:tcW w:w="3380" w:type="dxa"/>
          </w:tcPr>
          <w:p w14:paraId="548BD36A" w14:textId="77777777" w:rsidR="00D30C9A" w:rsidRPr="00E97789" w:rsidRDefault="00D30C9A" w:rsidP="008C6B38">
            <w:pPr>
              <w:pStyle w:val="aff5"/>
              <w:widowControl w:val="0"/>
              <w:rPr>
                <w:sz w:val="28"/>
                <w:szCs w:val="28"/>
              </w:rPr>
            </w:pPr>
            <w:r w:rsidRPr="00E97789">
              <w:rPr>
                <w:sz w:val="28"/>
                <w:szCs w:val="28"/>
              </w:rPr>
              <w:t>Код країни</w:t>
            </w:r>
          </w:p>
        </w:tc>
        <w:tc>
          <w:tcPr>
            <w:tcW w:w="5424" w:type="dxa"/>
          </w:tcPr>
          <w:p w14:paraId="133A5C15" w14:textId="142064E6" w:rsidR="00D30C9A" w:rsidRPr="00E97789" w:rsidRDefault="00D30C9A" w:rsidP="008C76E7">
            <w:pPr>
              <w:pStyle w:val="aff5"/>
              <w:widowControl w:val="0"/>
              <w:jc w:val="both"/>
              <w:rPr>
                <w:sz w:val="28"/>
                <w:szCs w:val="28"/>
              </w:rPr>
            </w:pPr>
            <w:r w:rsidRPr="00E97789">
              <w:rPr>
                <w:sz w:val="28"/>
                <w:szCs w:val="28"/>
              </w:rPr>
              <w:t xml:space="preserve">Зазначається цифровий код країни відповідно до Переліку кодів </w:t>
            </w:r>
          </w:p>
        </w:tc>
      </w:tr>
      <w:tr w:rsidR="00C72D43" w:rsidRPr="00E97789" w14:paraId="3C1DF07A" w14:textId="77777777" w:rsidTr="00B24CA6">
        <w:tc>
          <w:tcPr>
            <w:tcW w:w="824" w:type="dxa"/>
          </w:tcPr>
          <w:p w14:paraId="1DBE235C" w14:textId="77777777" w:rsidR="00D30C9A" w:rsidRPr="00E97789" w:rsidRDefault="00D30C9A" w:rsidP="008C6B38">
            <w:pPr>
              <w:pStyle w:val="aff5"/>
              <w:widowControl w:val="0"/>
              <w:jc w:val="center"/>
              <w:rPr>
                <w:sz w:val="28"/>
                <w:szCs w:val="28"/>
              </w:rPr>
            </w:pPr>
            <w:r w:rsidRPr="00E97789">
              <w:rPr>
                <w:sz w:val="28"/>
                <w:szCs w:val="28"/>
              </w:rPr>
              <w:t>24</w:t>
            </w:r>
          </w:p>
        </w:tc>
        <w:tc>
          <w:tcPr>
            <w:tcW w:w="3380" w:type="dxa"/>
          </w:tcPr>
          <w:p w14:paraId="225F50AC" w14:textId="77777777" w:rsidR="00D30C9A" w:rsidRPr="00E97789" w:rsidRDefault="00D30C9A" w:rsidP="008C6B38">
            <w:pPr>
              <w:pStyle w:val="aff5"/>
              <w:widowControl w:val="0"/>
              <w:rPr>
                <w:sz w:val="28"/>
                <w:szCs w:val="28"/>
              </w:rPr>
            </w:pPr>
            <w:r w:rsidRPr="00E97789">
              <w:rPr>
                <w:sz w:val="28"/>
                <w:szCs w:val="28"/>
              </w:rPr>
              <w:t>Поштовий індекс</w:t>
            </w:r>
          </w:p>
        </w:tc>
        <w:tc>
          <w:tcPr>
            <w:tcW w:w="5424" w:type="dxa"/>
          </w:tcPr>
          <w:p w14:paraId="3DA69E91" w14:textId="77777777" w:rsidR="00D30C9A" w:rsidRPr="00E97789" w:rsidRDefault="00D30C9A" w:rsidP="008C6B38">
            <w:pPr>
              <w:pStyle w:val="aff5"/>
              <w:widowControl w:val="0"/>
              <w:rPr>
                <w:sz w:val="28"/>
                <w:szCs w:val="28"/>
              </w:rPr>
            </w:pPr>
          </w:p>
        </w:tc>
      </w:tr>
      <w:tr w:rsidR="00C72D43" w:rsidRPr="00E97789" w14:paraId="3EE8352B" w14:textId="77777777" w:rsidTr="00B24CA6">
        <w:tc>
          <w:tcPr>
            <w:tcW w:w="824" w:type="dxa"/>
          </w:tcPr>
          <w:p w14:paraId="639F3CF4" w14:textId="77777777" w:rsidR="00D30C9A" w:rsidRPr="00E97789" w:rsidRDefault="00D30C9A" w:rsidP="008C6B38">
            <w:pPr>
              <w:pStyle w:val="aff5"/>
              <w:widowControl w:val="0"/>
              <w:jc w:val="center"/>
              <w:rPr>
                <w:sz w:val="28"/>
                <w:szCs w:val="28"/>
              </w:rPr>
            </w:pPr>
            <w:r w:rsidRPr="00E97789">
              <w:rPr>
                <w:sz w:val="28"/>
                <w:szCs w:val="28"/>
              </w:rPr>
              <w:t>25</w:t>
            </w:r>
          </w:p>
        </w:tc>
        <w:tc>
          <w:tcPr>
            <w:tcW w:w="3380" w:type="dxa"/>
          </w:tcPr>
          <w:p w14:paraId="6EF2452A" w14:textId="77777777" w:rsidR="00D30C9A" w:rsidRPr="00E97789" w:rsidRDefault="00D30C9A" w:rsidP="008C6B38">
            <w:pPr>
              <w:pStyle w:val="aff5"/>
              <w:widowControl w:val="0"/>
              <w:rPr>
                <w:sz w:val="28"/>
                <w:szCs w:val="28"/>
              </w:rPr>
            </w:pPr>
            <w:r w:rsidRPr="00E97789">
              <w:rPr>
                <w:sz w:val="28"/>
                <w:szCs w:val="28"/>
              </w:rPr>
              <w:t>Назва населеного пункту</w:t>
            </w:r>
          </w:p>
        </w:tc>
        <w:tc>
          <w:tcPr>
            <w:tcW w:w="5424" w:type="dxa"/>
          </w:tcPr>
          <w:p w14:paraId="5F544502" w14:textId="77777777" w:rsidR="00D30C9A" w:rsidRPr="00E97789" w:rsidRDefault="00D30C9A" w:rsidP="008C6B38">
            <w:pPr>
              <w:pStyle w:val="aff5"/>
              <w:widowControl w:val="0"/>
              <w:rPr>
                <w:sz w:val="28"/>
                <w:szCs w:val="28"/>
              </w:rPr>
            </w:pPr>
          </w:p>
        </w:tc>
      </w:tr>
      <w:tr w:rsidR="00C72D43" w:rsidRPr="00E97789" w14:paraId="68CCF723" w14:textId="77777777" w:rsidTr="00B24CA6">
        <w:tc>
          <w:tcPr>
            <w:tcW w:w="824" w:type="dxa"/>
          </w:tcPr>
          <w:p w14:paraId="6D4C8B7C" w14:textId="77777777" w:rsidR="00D30C9A" w:rsidRPr="00E97789" w:rsidRDefault="00D30C9A" w:rsidP="008C6B38">
            <w:pPr>
              <w:pStyle w:val="aff5"/>
              <w:widowControl w:val="0"/>
              <w:jc w:val="center"/>
              <w:rPr>
                <w:sz w:val="28"/>
                <w:szCs w:val="28"/>
              </w:rPr>
            </w:pPr>
            <w:r w:rsidRPr="00E97789">
              <w:rPr>
                <w:sz w:val="28"/>
                <w:szCs w:val="28"/>
              </w:rPr>
              <w:t>26</w:t>
            </w:r>
          </w:p>
        </w:tc>
        <w:tc>
          <w:tcPr>
            <w:tcW w:w="3380" w:type="dxa"/>
          </w:tcPr>
          <w:p w14:paraId="2C8FFE39" w14:textId="77777777" w:rsidR="00D30C9A" w:rsidRPr="00E97789" w:rsidRDefault="00D30C9A" w:rsidP="008C6B38">
            <w:pPr>
              <w:pStyle w:val="aff5"/>
              <w:widowControl w:val="0"/>
              <w:rPr>
                <w:sz w:val="28"/>
                <w:szCs w:val="28"/>
              </w:rPr>
            </w:pPr>
            <w:r w:rsidRPr="00E97789">
              <w:rPr>
                <w:sz w:val="28"/>
                <w:szCs w:val="28"/>
              </w:rPr>
              <w:t>Вулиця</w:t>
            </w:r>
            <w:r w:rsidRPr="00E97789">
              <w:rPr>
                <w:sz w:val="28"/>
                <w:szCs w:val="28"/>
                <w:vertAlign w:val="superscript"/>
              </w:rPr>
              <w:t>1</w:t>
            </w:r>
          </w:p>
        </w:tc>
        <w:tc>
          <w:tcPr>
            <w:tcW w:w="5424" w:type="dxa"/>
          </w:tcPr>
          <w:p w14:paraId="2B189305" w14:textId="77777777" w:rsidR="00D30C9A" w:rsidRPr="00E97789" w:rsidRDefault="00D30C9A" w:rsidP="008C6B38">
            <w:pPr>
              <w:pStyle w:val="aff5"/>
              <w:widowControl w:val="0"/>
              <w:rPr>
                <w:sz w:val="28"/>
                <w:szCs w:val="28"/>
              </w:rPr>
            </w:pPr>
          </w:p>
        </w:tc>
      </w:tr>
      <w:tr w:rsidR="00C72D43" w:rsidRPr="00E97789" w14:paraId="0A2A97FF" w14:textId="77777777" w:rsidTr="00B24CA6">
        <w:tc>
          <w:tcPr>
            <w:tcW w:w="824" w:type="dxa"/>
          </w:tcPr>
          <w:p w14:paraId="1A31EF21" w14:textId="77777777" w:rsidR="00D30C9A" w:rsidRPr="00E97789" w:rsidRDefault="00D30C9A" w:rsidP="008C6B38">
            <w:pPr>
              <w:pStyle w:val="aff5"/>
              <w:widowControl w:val="0"/>
              <w:jc w:val="center"/>
              <w:rPr>
                <w:sz w:val="28"/>
                <w:szCs w:val="28"/>
              </w:rPr>
            </w:pPr>
            <w:r w:rsidRPr="00E97789">
              <w:rPr>
                <w:sz w:val="28"/>
                <w:szCs w:val="28"/>
              </w:rPr>
              <w:t>27</w:t>
            </w:r>
          </w:p>
        </w:tc>
        <w:tc>
          <w:tcPr>
            <w:tcW w:w="3380" w:type="dxa"/>
          </w:tcPr>
          <w:p w14:paraId="08AF90AB" w14:textId="77777777" w:rsidR="00D30C9A" w:rsidRPr="00E97789" w:rsidRDefault="00D30C9A" w:rsidP="008C6B38">
            <w:pPr>
              <w:pStyle w:val="aff5"/>
              <w:widowControl w:val="0"/>
              <w:rPr>
                <w:sz w:val="28"/>
                <w:szCs w:val="28"/>
              </w:rPr>
            </w:pPr>
            <w:r w:rsidRPr="00E97789">
              <w:rPr>
                <w:sz w:val="28"/>
                <w:szCs w:val="28"/>
              </w:rPr>
              <w:t>Будинок</w:t>
            </w:r>
            <w:r w:rsidRPr="00E97789">
              <w:rPr>
                <w:sz w:val="28"/>
                <w:szCs w:val="28"/>
                <w:vertAlign w:val="superscript"/>
              </w:rPr>
              <w:t>1</w:t>
            </w:r>
          </w:p>
        </w:tc>
        <w:tc>
          <w:tcPr>
            <w:tcW w:w="5424" w:type="dxa"/>
          </w:tcPr>
          <w:p w14:paraId="524DB521" w14:textId="77777777" w:rsidR="00D30C9A" w:rsidRPr="00E97789" w:rsidRDefault="00D30C9A" w:rsidP="008C6B38">
            <w:pPr>
              <w:pStyle w:val="aff5"/>
              <w:widowControl w:val="0"/>
              <w:rPr>
                <w:sz w:val="28"/>
                <w:szCs w:val="28"/>
              </w:rPr>
            </w:pPr>
          </w:p>
        </w:tc>
      </w:tr>
      <w:tr w:rsidR="00C72D43" w:rsidRPr="00E97789" w14:paraId="4BD7EDC2" w14:textId="77777777" w:rsidTr="00B24CA6">
        <w:tc>
          <w:tcPr>
            <w:tcW w:w="824" w:type="dxa"/>
          </w:tcPr>
          <w:p w14:paraId="1F15BF6C" w14:textId="77777777" w:rsidR="00D30C9A" w:rsidRPr="00E97789" w:rsidRDefault="00D30C9A" w:rsidP="008C6B38">
            <w:pPr>
              <w:pStyle w:val="aff5"/>
              <w:widowControl w:val="0"/>
              <w:jc w:val="center"/>
              <w:rPr>
                <w:sz w:val="28"/>
                <w:szCs w:val="28"/>
              </w:rPr>
            </w:pPr>
            <w:r w:rsidRPr="00E97789">
              <w:rPr>
                <w:sz w:val="28"/>
                <w:szCs w:val="28"/>
              </w:rPr>
              <w:t>28</w:t>
            </w:r>
          </w:p>
        </w:tc>
        <w:tc>
          <w:tcPr>
            <w:tcW w:w="3380" w:type="dxa"/>
          </w:tcPr>
          <w:p w14:paraId="205D450A" w14:textId="77777777" w:rsidR="00D30C9A" w:rsidRPr="00E97789" w:rsidRDefault="00D30C9A" w:rsidP="008C6B38">
            <w:pPr>
              <w:pStyle w:val="aff5"/>
              <w:widowControl w:val="0"/>
              <w:rPr>
                <w:sz w:val="28"/>
                <w:szCs w:val="28"/>
              </w:rPr>
            </w:pPr>
            <w:r w:rsidRPr="00E97789">
              <w:rPr>
                <w:sz w:val="28"/>
                <w:szCs w:val="28"/>
              </w:rPr>
              <w:t>Корпус (споруда)</w:t>
            </w:r>
            <w:r w:rsidRPr="00E97789">
              <w:rPr>
                <w:sz w:val="28"/>
                <w:szCs w:val="28"/>
                <w:vertAlign w:val="superscript"/>
              </w:rPr>
              <w:t>1</w:t>
            </w:r>
          </w:p>
        </w:tc>
        <w:tc>
          <w:tcPr>
            <w:tcW w:w="5424" w:type="dxa"/>
          </w:tcPr>
          <w:p w14:paraId="352E49F4" w14:textId="77777777" w:rsidR="00D30C9A" w:rsidRPr="00E97789" w:rsidRDefault="00D30C9A" w:rsidP="008C6B38">
            <w:pPr>
              <w:pStyle w:val="aff5"/>
              <w:widowControl w:val="0"/>
              <w:rPr>
                <w:sz w:val="28"/>
                <w:szCs w:val="28"/>
              </w:rPr>
            </w:pPr>
          </w:p>
        </w:tc>
      </w:tr>
      <w:tr w:rsidR="00C72D43" w:rsidRPr="00E97789" w14:paraId="20A806FE" w14:textId="77777777" w:rsidTr="00B24CA6">
        <w:tc>
          <w:tcPr>
            <w:tcW w:w="824" w:type="dxa"/>
          </w:tcPr>
          <w:p w14:paraId="085E9C06" w14:textId="44228620" w:rsidR="00320D7C" w:rsidRPr="00E97789" w:rsidRDefault="00320D7C" w:rsidP="00320D7C">
            <w:pPr>
              <w:pStyle w:val="aff5"/>
              <w:widowControl w:val="0"/>
              <w:jc w:val="center"/>
              <w:rPr>
                <w:sz w:val="28"/>
                <w:szCs w:val="28"/>
              </w:rPr>
            </w:pPr>
            <w:r w:rsidRPr="00E97789">
              <w:rPr>
                <w:sz w:val="28"/>
                <w:szCs w:val="28"/>
              </w:rPr>
              <w:t>29</w:t>
            </w:r>
          </w:p>
        </w:tc>
        <w:tc>
          <w:tcPr>
            <w:tcW w:w="3380" w:type="dxa"/>
          </w:tcPr>
          <w:p w14:paraId="3094371F" w14:textId="65C8B78F" w:rsidR="00320D7C" w:rsidRPr="00E97789" w:rsidRDefault="00320D7C" w:rsidP="00320D7C">
            <w:pPr>
              <w:pStyle w:val="aff5"/>
              <w:widowControl w:val="0"/>
              <w:rPr>
                <w:sz w:val="28"/>
                <w:szCs w:val="28"/>
              </w:rPr>
            </w:pPr>
            <w:r w:rsidRPr="00E97789">
              <w:rPr>
                <w:sz w:val="28"/>
                <w:szCs w:val="28"/>
              </w:rPr>
              <w:t>О</w:t>
            </w:r>
            <w:r w:rsidR="00386885" w:rsidRPr="00E97789">
              <w:rPr>
                <w:sz w:val="28"/>
                <w:szCs w:val="28"/>
              </w:rPr>
              <w:t>фіс</w:t>
            </w:r>
            <w:r w:rsidR="00386885" w:rsidRPr="00E97789">
              <w:rPr>
                <w:rStyle w:val="affd"/>
                <w:sz w:val="28"/>
                <w:szCs w:val="28"/>
              </w:rPr>
              <w:endnoteReference w:id="1"/>
            </w:r>
          </w:p>
        </w:tc>
        <w:tc>
          <w:tcPr>
            <w:tcW w:w="5424" w:type="dxa"/>
          </w:tcPr>
          <w:p w14:paraId="411368CB" w14:textId="77777777" w:rsidR="00320D7C" w:rsidRPr="00E97789" w:rsidRDefault="00320D7C" w:rsidP="00320D7C">
            <w:pPr>
              <w:pStyle w:val="aff5"/>
              <w:widowControl w:val="0"/>
              <w:rPr>
                <w:sz w:val="28"/>
                <w:szCs w:val="28"/>
              </w:rPr>
            </w:pPr>
          </w:p>
        </w:tc>
      </w:tr>
      <w:tr w:rsidR="00C72D43" w:rsidRPr="00E97789" w14:paraId="074F0474" w14:textId="77777777" w:rsidTr="00B24CA6">
        <w:tc>
          <w:tcPr>
            <w:tcW w:w="824" w:type="dxa"/>
          </w:tcPr>
          <w:p w14:paraId="47CB3825" w14:textId="10F309B9" w:rsidR="00F9357A" w:rsidRPr="00E97789" w:rsidRDefault="00F9357A" w:rsidP="00F9357A">
            <w:pPr>
              <w:pStyle w:val="aff5"/>
              <w:widowControl w:val="0"/>
              <w:jc w:val="center"/>
              <w:rPr>
                <w:sz w:val="28"/>
                <w:szCs w:val="28"/>
              </w:rPr>
            </w:pPr>
            <w:r w:rsidRPr="00E97789">
              <w:rPr>
                <w:sz w:val="28"/>
                <w:szCs w:val="28"/>
              </w:rPr>
              <w:t>30</w:t>
            </w:r>
          </w:p>
        </w:tc>
        <w:tc>
          <w:tcPr>
            <w:tcW w:w="3380" w:type="dxa"/>
          </w:tcPr>
          <w:p w14:paraId="5A35BA82" w14:textId="56C8C490" w:rsidR="00F9357A" w:rsidRPr="00E97789" w:rsidRDefault="00F9357A" w:rsidP="00205FE6">
            <w:pPr>
              <w:pStyle w:val="aff5"/>
              <w:widowControl w:val="0"/>
              <w:jc w:val="both"/>
              <w:rPr>
                <w:sz w:val="28"/>
                <w:szCs w:val="28"/>
              </w:rPr>
            </w:pPr>
            <w:r w:rsidRPr="00E97789">
              <w:rPr>
                <w:sz w:val="28"/>
                <w:szCs w:val="28"/>
              </w:rPr>
              <w:t>Номер контактного телефону із зазначенням коду країни та коду населеного пункту</w:t>
            </w:r>
          </w:p>
        </w:tc>
        <w:tc>
          <w:tcPr>
            <w:tcW w:w="5424" w:type="dxa"/>
          </w:tcPr>
          <w:p w14:paraId="5A40E99D" w14:textId="77777777" w:rsidR="00F9357A" w:rsidRPr="00E97789" w:rsidRDefault="00F9357A" w:rsidP="00F9357A">
            <w:pPr>
              <w:pStyle w:val="aff5"/>
              <w:widowControl w:val="0"/>
              <w:rPr>
                <w:sz w:val="28"/>
                <w:szCs w:val="28"/>
              </w:rPr>
            </w:pPr>
          </w:p>
        </w:tc>
      </w:tr>
      <w:tr w:rsidR="00C72D43" w:rsidRPr="00E97789" w14:paraId="464CFEF9" w14:textId="77777777" w:rsidTr="00B24CA6">
        <w:tc>
          <w:tcPr>
            <w:tcW w:w="824" w:type="dxa"/>
          </w:tcPr>
          <w:p w14:paraId="40A4A759" w14:textId="7A483CB5" w:rsidR="00F9357A" w:rsidRPr="00E97789" w:rsidRDefault="00F9357A" w:rsidP="00F9357A">
            <w:pPr>
              <w:pStyle w:val="aff5"/>
              <w:widowControl w:val="0"/>
              <w:jc w:val="center"/>
              <w:rPr>
                <w:sz w:val="28"/>
                <w:szCs w:val="28"/>
              </w:rPr>
            </w:pPr>
            <w:r w:rsidRPr="00E97789">
              <w:rPr>
                <w:sz w:val="28"/>
                <w:szCs w:val="28"/>
              </w:rPr>
              <w:t>31</w:t>
            </w:r>
          </w:p>
        </w:tc>
        <w:tc>
          <w:tcPr>
            <w:tcW w:w="3380" w:type="dxa"/>
          </w:tcPr>
          <w:p w14:paraId="07B4E464" w14:textId="404DF699" w:rsidR="00F9357A" w:rsidRPr="00E97789" w:rsidRDefault="00F9357A" w:rsidP="00205FE6">
            <w:pPr>
              <w:pStyle w:val="aff5"/>
              <w:widowControl w:val="0"/>
              <w:jc w:val="both"/>
              <w:rPr>
                <w:sz w:val="28"/>
                <w:szCs w:val="28"/>
              </w:rPr>
            </w:pPr>
            <w:r w:rsidRPr="00E97789">
              <w:rPr>
                <w:sz w:val="28"/>
                <w:szCs w:val="28"/>
              </w:rPr>
              <w:t>Коментар до інформації про адресу</w:t>
            </w:r>
          </w:p>
        </w:tc>
        <w:tc>
          <w:tcPr>
            <w:tcW w:w="5424" w:type="dxa"/>
          </w:tcPr>
          <w:p w14:paraId="41AA88C0" w14:textId="77777777" w:rsidR="00F9357A" w:rsidRPr="00E97789" w:rsidRDefault="00F9357A" w:rsidP="00F9357A">
            <w:pPr>
              <w:pStyle w:val="aff5"/>
              <w:widowControl w:val="0"/>
              <w:rPr>
                <w:sz w:val="28"/>
                <w:szCs w:val="28"/>
              </w:rPr>
            </w:pPr>
          </w:p>
        </w:tc>
      </w:tr>
      <w:tr w:rsidR="00C72D43" w:rsidRPr="00E97789" w14:paraId="48827CFC" w14:textId="77777777" w:rsidTr="00B24CA6">
        <w:tc>
          <w:tcPr>
            <w:tcW w:w="824" w:type="dxa"/>
          </w:tcPr>
          <w:p w14:paraId="76A137D8" w14:textId="7C243D26" w:rsidR="00F9357A" w:rsidRPr="00E97789" w:rsidRDefault="00F9357A" w:rsidP="00F9357A">
            <w:pPr>
              <w:pStyle w:val="aff5"/>
              <w:widowControl w:val="0"/>
              <w:jc w:val="center"/>
              <w:rPr>
                <w:sz w:val="28"/>
                <w:szCs w:val="28"/>
              </w:rPr>
            </w:pPr>
            <w:r w:rsidRPr="00E97789">
              <w:rPr>
                <w:sz w:val="28"/>
                <w:szCs w:val="28"/>
              </w:rPr>
              <w:t>32</w:t>
            </w:r>
          </w:p>
        </w:tc>
        <w:tc>
          <w:tcPr>
            <w:tcW w:w="3380" w:type="dxa"/>
          </w:tcPr>
          <w:p w14:paraId="21E861C4" w14:textId="154ADE28" w:rsidR="00F9357A" w:rsidRPr="00E97789" w:rsidRDefault="00F9357A" w:rsidP="00205FE6">
            <w:pPr>
              <w:pStyle w:val="aff5"/>
              <w:widowControl w:val="0"/>
              <w:jc w:val="both"/>
              <w:rPr>
                <w:sz w:val="28"/>
                <w:szCs w:val="28"/>
              </w:rPr>
            </w:pPr>
            <w:r w:rsidRPr="00E97789">
              <w:rPr>
                <w:sz w:val="28"/>
                <w:szCs w:val="28"/>
              </w:rPr>
              <w:t>Коментар щодо функцій та/або процесів, які виконуються особою, залученою до здійснення колекторської діяльності</w:t>
            </w:r>
          </w:p>
        </w:tc>
        <w:tc>
          <w:tcPr>
            <w:tcW w:w="5424" w:type="dxa"/>
          </w:tcPr>
          <w:p w14:paraId="6AFB5F43" w14:textId="77777777" w:rsidR="00F9357A" w:rsidRPr="00E97789" w:rsidRDefault="00F9357A" w:rsidP="00F9357A">
            <w:pPr>
              <w:pStyle w:val="aff5"/>
              <w:widowControl w:val="0"/>
              <w:rPr>
                <w:sz w:val="28"/>
                <w:szCs w:val="28"/>
              </w:rPr>
            </w:pPr>
          </w:p>
        </w:tc>
      </w:tr>
      <w:tr w:rsidR="00C72D43" w:rsidRPr="00E97789" w14:paraId="41F7D628" w14:textId="77777777" w:rsidTr="00B24CA6">
        <w:tc>
          <w:tcPr>
            <w:tcW w:w="824" w:type="dxa"/>
          </w:tcPr>
          <w:p w14:paraId="6B3CA3AE" w14:textId="57AB2444" w:rsidR="00C96E28" w:rsidRPr="00E97789" w:rsidRDefault="00C96E28" w:rsidP="00F9357A">
            <w:pPr>
              <w:pStyle w:val="aff5"/>
              <w:widowControl w:val="0"/>
              <w:jc w:val="center"/>
              <w:rPr>
                <w:sz w:val="28"/>
                <w:szCs w:val="28"/>
              </w:rPr>
            </w:pPr>
            <w:r w:rsidRPr="00E97789">
              <w:rPr>
                <w:sz w:val="28"/>
                <w:szCs w:val="28"/>
              </w:rPr>
              <w:t>33</w:t>
            </w:r>
          </w:p>
        </w:tc>
        <w:tc>
          <w:tcPr>
            <w:tcW w:w="8804" w:type="dxa"/>
            <w:gridSpan w:val="2"/>
          </w:tcPr>
          <w:p w14:paraId="58DA18D7" w14:textId="0778F17D" w:rsidR="00C96E28" w:rsidRPr="00E97789" w:rsidRDefault="00C96E28" w:rsidP="00F9357A">
            <w:pPr>
              <w:pStyle w:val="aff5"/>
              <w:widowControl w:val="0"/>
              <w:rPr>
                <w:sz w:val="28"/>
                <w:szCs w:val="28"/>
              </w:rPr>
            </w:pPr>
            <w:r w:rsidRPr="00E97789">
              <w:rPr>
                <w:sz w:val="28"/>
                <w:szCs w:val="28"/>
              </w:rPr>
              <w:t>Відомості про договір, укладений колекторською компанією з особою, залученою до здійснення колекторської діяльності</w:t>
            </w:r>
          </w:p>
        </w:tc>
      </w:tr>
      <w:tr w:rsidR="00C72D43" w:rsidRPr="00E97789" w14:paraId="29812F67" w14:textId="77777777" w:rsidTr="00B24CA6">
        <w:tc>
          <w:tcPr>
            <w:tcW w:w="824" w:type="dxa"/>
          </w:tcPr>
          <w:p w14:paraId="51469A30" w14:textId="4786593D" w:rsidR="00C96E28" w:rsidRPr="00E97789" w:rsidRDefault="00C96E28" w:rsidP="00C96E28">
            <w:pPr>
              <w:pStyle w:val="aff5"/>
              <w:widowControl w:val="0"/>
              <w:jc w:val="center"/>
              <w:rPr>
                <w:sz w:val="28"/>
                <w:szCs w:val="28"/>
              </w:rPr>
            </w:pPr>
            <w:r w:rsidRPr="00E97789">
              <w:rPr>
                <w:sz w:val="28"/>
                <w:szCs w:val="28"/>
              </w:rPr>
              <w:t>34</w:t>
            </w:r>
          </w:p>
        </w:tc>
        <w:tc>
          <w:tcPr>
            <w:tcW w:w="3380" w:type="dxa"/>
          </w:tcPr>
          <w:p w14:paraId="1C95F8A2" w14:textId="081A60CA" w:rsidR="00C96E28" w:rsidRPr="00E97789" w:rsidRDefault="00C96E28" w:rsidP="00C96E28">
            <w:pPr>
              <w:pStyle w:val="aff5"/>
              <w:widowControl w:val="0"/>
              <w:rPr>
                <w:sz w:val="28"/>
                <w:szCs w:val="28"/>
              </w:rPr>
            </w:pPr>
            <w:r w:rsidRPr="00E97789">
              <w:rPr>
                <w:sz w:val="28"/>
                <w:szCs w:val="28"/>
              </w:rPr>
              <w:t>Дата укладення договору</w:t>
            </w:r>
          </w:p>
        </w:tc>
        <w:tc>
          <w:tcPr>
            <w:tcW w:w="5424" w:type="dxa"/>
          </w:tcPr>
          <w:p w14:paraId="4070267C" w14:textId="36E82273" w:rsidR="00C96E28" w:rsidRPr="00E97789" w:rsidRDefault="00C96E28" w:rsidP="00C96E28">
            <w:pPr>
              <w:pStyle w:val="aff5"/>
              <w:widowControl w:val="0"/>
              <w:rPr>
                <w:sz w:val="28"/>
                <w:szCs w:val="28"/>
              </w:rPr>
            </w:pPr>
          </w:p>
        </w:tc>
      </w:tr>
      <w:tr w:rsidR="00C72D43" w:rsidRPr="00E97789" w14:paraId="2A15EF71" w14:textId="77777777" w:rsidTr="00B24CA6">
        <w:tc>
          <w:tcPr>
            <w:tcW w:w="824" w:type="dxa"/>
          </w:tcPr>
          <w:p w14:paraId="03FDD330" w14:textId="76FFE0DF" w:rsidR="00C96E28" w:rsidRPr="00E97789" w:rsidRDefault="00C96E28" w:rsidP="00C96E28">
            <w:pPr>
              <w:pStyle w:val="aff5"/>
              <w:widowControl w:val="0"/>
              <w:jc w:val="center"/>
              <w:rPr>
                <w:sz w:val="28"/>
                <w:szCs w:val="28"/>
              </w:rPr>
            </w:pPr>
            <w:r w:rsidRPr="00E97789">
              <w:rPr>
                <w:sz w:val="28"/>
                <w:szCs w:val="28"/>
              </w:rPr>
              <w:t>35</w:t>
            </w:r>
          </w:p>
        </w:tc>
        <w:tc>
          <w:tcPr>
            <w:tcW w:w="3380" w:type="dxa"/>
          </w:tcPr>
          <w:p w14:paraId="3B9B852C" w14:textId="5162D3C1" w:rsidR="00C96E28" w:rsidRPr="00E97789" w:rsidRDefault="00C96E28" w:rsidP="00C96E28">
            <w:pPr>
              <w:pStyle w:val="aff5"/>
              <w:widowControl w:val="0"/>
              <w:jc w:val="both"/>
              <w:rPr>
                <w:sz w:val="28"/>
                <w:szCs w:val="28"/>
              </w:rPr>
            </w:pPr>
            <w:r w:rsidRPr="00E97789">
              <w:rPr>
                <w:sz w:val="28"/>
                <w:szCs w:val="28"/>
              </w:rPr>
              <w:t>Номер укладеного договору</w:t>
            </w:r>
          </w:p>
        </w:tc>
        <w:tc>
          <w:tcPr>
            <w:tcW w:w="5424" w:type="dxa"/>
          </w:tcPr>
          <w:p w14:paraId="5850AD51" w14:textId="45CB0A4C" w:rsidR="00C96E28" w:rsidRPr="00E97789" w:rsidRDefault="00C96E28" w:rsidP="00C96E28">
            <w:pPr>
              <w:pStyle w:val="aff5"/>
              <w:widowControl w:val="0"/>
              <w:rPr>
                <w:sz w:val="28"/>
                <w:szCs w:val="28"/>
              </w:rPr>
            </w:pPr>
          </w:p>
        </w:tc>
      </w:tr>
      <w:tr w:rsidR="00C72D43" w:rsidRPr="00E97789" w14:paraId="223A9906" w14:textId="77777777" w:rsidTr="00B24CA6">
        <w:tc>
          <w:tcPr>
            <w:tcW w:w="824" w:type="dxa"/>
          </w:tcPr>
          <w:p w14:paraId="2D2B4687" w14:textId="75B0889E" w:rsidR="00C96E28" w:rsidRPr="00E97789" w:rsidRDefault="00C96E28" w:rsidP="00C96E28">
            <w:pPr>
              <w:pStyle w:val="aff5"/>
              <w:widowControl w:val="0"/>
              <w:jc w:val="center"/>
              <w:rPr>
                <w:sz w:val="28"/>
                <w:szCs w:val="28"/>
              </w:rPr>
            </w:pPr>
            <w:r w:rsidRPr="00E97789">
              <w:rPr>
                <w:sz w:val="28"/>
                <w:szCs w:val="28"/>
              </w:rPr>
              <w:t>36</w:t>
            </w:r>
          </w:p>
        </w:tc>
        <w:tc>
          <w:tcPr>
            <w:tcW w:w="3380" w:type="dxa"/>
          </w:tcPr>
          <w:p w14:paraId="703D69C7" w14:textId="10760FFC" w:rsidR="00C96E28" w:rsidRPr="00E97789" w:rsidRDefault="00C96E28" w:rsidP="00C96E28">
            <w:pPr>
              <w:pStyle w:val="aff5"/>
              <w:widowControl w:val="0"/>
              <w:jc w:val="both"/>
              <w:rPr>
                <w:sz w:val="28"/>
                <w:szCs w:val="28"/>
              </w:rPr>
            </w:pPr>
            <w:r w:rsidRPr="00E97789">
              <w:rPr>
                <w:sz w:val="28"/>
                <w:szCs w:val="28"/>
              </w:rPr>
              <w:t>Дата початку дії укладеного договору</w:t>
            </w:r>
          </w:p>
        </w:tc>
        <w:tc>
          <w:tcPr>
            <w:tcW w:w="5424" w:type="dxa"/>
          </w:tcPr>
          <w:p w14:paraId="7F0FF518" w14:textId="77777777" w:rsidR="00C96E28" w:rsidRPr="00E97789" w:rsidRDefault="00C96E28" w:rsidP="00C96E28">
            <w:pPr>
              <w:pStyle w:val="aff5"/>
              <w:widowControl w:val="0"/>
              <w:rPr>
                <w:sz w:val="28"/>
                <w:szCs w:val="28"/>
              </w:rPr>
            </w:pPr>
          </w:p>
        </w:tc>
      </w:tr>
      <w:tr w:rsidR="00C72D43" w:rsidRPr="00E97789" w14:paraId="26BF6957" w14:textId="77777777" w:rsidTr="00B24CA6">
        <w:tc>
          <w:tcPr>
            <w:tcW w:w="824" w:type="dxa"/>
          </w:tcPr>
          <w:p w14:paraId="2895145A" w14:textId="786CC4D3" w:rsidR="00C96E28" w:rsidRPr="00E97789" w:rsidRDefault="00C96E28" w:rsidP="00C96E28">
            <w:pPr>
              <w:pStyle w:val="aff5"/>
              <w:widowControl w:val="0"/>
              <w:jc w:val="center"/>
              <w:rPr>
                <w:sz w:val="28"/>
                <w:szCs w:val="28"/>
              </w:rPr>
            </w:pPr>
            <w:r w:rsidRPr="00E97789">
              <w:rPr>
                <w:sz w:val="28"/>
                <w:szCs w:val="28"/>
              </w:rPr>
              <w:t>37</w:t>
            </w:r>
          </w:p>
        </w:tc>
        <w:tc>
          <w:tcPr>
            <w:tcW w:w="3380" w:type="dxa"/>
          </w:tcPr>
          <w:p w14:paraId="7A3A9955" w14:textId="7FC7D912" w:rsidR="00C96E28" w:rsidRPr="00E97789" w:rsidRDefault="00C96E28" w:rsidP="00C96E28">
            <w:pPr>
              <w:pStyle w:val="aff5"/>
              <w:widowControl w:val="0"/>
              <w:jc w:val="both"/>
              <w:rPr>
                <w:sz w:val="28"/>
                <w:szCs w:val="28"/>
              </w:rPr>
            </w:pPr>
            <w:r w:rsidRPr="00E97789">
              <w:rPr>
                <w:sz w:val="28"/>
                <w:szCs w:val="28"/>
              </w:rPr>
              <w:t>Дата закінчення дії укладеного договору</w:t>
            </w:r>
          </w:p>
        </w:tc>
        <w:tc>
          <w:tcPr>
            <w:tcW w:w="5424" w:type="dxa"/>
          </w:tcPr>
          <w:p w14:paraId="35194D83" w14:textId="77777777" w:rsidR="00C96E28" w:rsidRPr="00E97789" w:rsidRDefault="00C96E28" w:rsidP="00C96E28">
            <w:pPr>
              <w:pStyle w:val="aff5"/>
              <w:widowControl w:val="0"/>
              <w:rPr>
                <w:sz w:val="28"/>
                <w:szCs w:val="28"/>
              </w:rPr>
            </w:pPr>
          </w:p>
        </w:tc>
      </w:tr>
      <w:tr w:rsidR="00C72D43" w:rsidRPr="00E97789" w14:paraId="56418895" w14:textId="77777777" w:rsidTr="00B24CA6">
        <w:tc>
          <w:tcPr>
            <w:tcW w:w="824" w:type="dxa"/>
          </w:tcPr>
          <w:p w14:paraId="18768C3C" w14:textId="4697D8BE" w:rsidR="00C96E28" w:rsidRPr="00E97789" w:rsidRDefault="00C96E28" w:rsidP="00C96E28">
            <w:pPr>
              <w:pStyle w:val="aff5"/>
              <w:widowControl w:val="0"/>
              <w:jc w:val="center"/>
              <w:rPr>
                <w:sz w:val="28"/>
                <w:szCs w:val="28"/>
              </w:rPr>
            </w:pPr>
            <w:r w:rsidRPr="00E97789">
              <w:rPr>
                <w:sz w:val="28"/>
                <w:szCs w:val="28"/>
              </w:rPr>
              <w:t>38</w:t>
            </w:r>
          </w:p>
        </w:tc>
        <w:tc>
          <w:tcPr>
            <w:tcW w:w="3380" w:type="dxa"/>
          </w:tcPr>
          <w:p w14:paraId="16EE8C14" w14:textId="1AAD7623" w:rsidR="00C96E28" w:rsidRPr="00E97789" w:rsidRDefault="00C96E28" w:rsidP="00C96E28">
            <w:pPr>
              <w:pStyle w:val="aff5"/>
              <w:widowControl w:val="0"/>
              <w:jc w:val="both"/>
              <w:rPr>
                <w:sz w:val="28"/>
                <w:szCs w:val="28"/>
              </w:rPr>
            </w:pPr>
            <w:r w:rsidRPr="00E97789">
              <w:rPr>
                <w:sz w:val="28"/>
                <w:szCs w:val="28"/>
              </w:rPr>
              <w:t xml:space="preserve">Наявність умови про пролонгацію дії договору. Якщо так, </w:t>
            </w:r>
            <w:r w:rsidR="00181EA7">
              <w:rPr>
                <w:sz w:val="28"/>
                <w:szCs w:val="28"/>
              </w:rPr>
              <w:t xml:space="preserve">то зазначаються </w:t>
            </w:r>
            <w:r w:rsidRPr="00E97789">
              <w:rPr>
                <w:sz w:val="28"/>
                <w:szCs w:val="28"/>
              </w:rPr>
              <w:t xml:space="preserve">строк та умови </w:t>
            </w:r>
            <w:r w:rsidR="004457C4" w:rsidRPr="00E97789">
              <w:rPr>
                <w:sz w:val="28"/>
                <w:szCs w:val="28"/>
              </w:rPr>
              <w:t>пролонгації</w:t>
            </w:r>
          </w:p>
        </w:tc>
        <w:tc>
          <w:tcPr>
            <w:tcW w:w="5424" w:type="dxa"/>
          </w:tcPr>
          <w:p w14:paraId="58808A2B" w14:textId="77777777" w:rsidR="00C96E28" w:rsidRPr="00E97789" w:rsidRDefault="00C96E28" w:rsidP="00C96E28">
            <w:pPr>
              <w:pStyle w:val="aff5"/>
              <w:widowControl w:val="0"/>
              <w:rPr>
                <w:sz w:val="28"/>
                <w:szCs w:val="28"/>
              </w:rPr>
            </w:pPr>
          </w:p>
        </w:tc>
      </w:tr>
      <w:tr w:rsidR="00C72D43" w:rsidRPr="00E97789" w14:paraId="244299CD" w14:textId="77777777" w:rsidTr="00B24CA6">
        <w:tc>
          <w:tcPr>
            <w:tcW w:w="824" w:type="dxa"/>
          </w:tcPr>
          <w:p w14:paraId="470279A6" w14:textId="77777777" w:rsidR="001D12ED" w:rsidRPr="00E97789" w:rsidRDefault="001D12ED" w:rsidP="008C6B38">
            <w:pPr>
              <w:pStyle w:val="aff5"/>
              <w:widowControl w:val="0"/>
              <w:jc w:val="center"/>
              <w:rPr>
                <w:sz w:val="28"/>
                <w:szCs w:val="28"/>
              </w:rPr>
            </w:pPr>
            <w:r w:rsidRPr="00E97789">
              <w:rPr>
                <w:sz w:val="28"/>
                <w:szCs w:val="28"/>
              </w:rPr>
              <w:t>39</w:t>
            </w:r>
          </w:p>
        </w:tc>
        <w:tc>
          <w:tcPr>
            <w:tcW w:w="3380" w:type="dxa"/>
          </w:tcPr>
          <w:p w14:paraId="4501A9C0" w14:textId="77777777" w:rsidR="001D12ED" w:rsidRPr="00E97789" w:rsidRDefault="001D12ED" w:rsidP="008C6B38">
            <w:pPr>
              <w:pStyle w:val="aff5"/>
              <w:widowControl w:val="0"/>
              <w:spacing w:before="280"/>
              <w:jc w:val="both"/>
              <w:rPr>
                <w:sz w:val="28"/>
                <w:szCs w:val="28"/>
              </w:rPr>
            </w:pPr>
            <w:r w:rsidRPr="00E97789">
              <w:rPr>
                <w:sz w:val="28"/>
                <w:szCs w:val="28"/>
              </w:rPr>
              <w:t>До яких договорів про споживчий кредит застосовується</w:t>
            </w:r>
          </w:p>
        </w:tc>
        <w:tc>
          <w:tcPr>
            <w:tcW w:w="5424" w:type="dxa"/>
          </w:tcPr>
          <w:p w14:paraId="6BD9F96C" w14:textId="77777777" w:rsidR="001D12ED" w:rsidRPr="00E97789" w:rsidRDefault="001D12ED" w:rsidP="008C6B38">
            <w:pPr>
              <w:pStyle w:val="aff5"/>
              <w:widowControl w:val="0"/>
              <w:rPr>
                <w:sz w:val="28"/>
                <w:szCs w:val="28"/>
              </w:rPr>
            </w:pPr>
          </w:p>
        </w:tc>
      </w:tr>
      <w:tr w:rsidR="00C72D43" w:rsidRPr="00E97789" w14:paraId="26FA77F1" w14:textId="77777777" w:rsidTr="00B24CA6">
        <w:tc>
          <w:tcPr>
            <w:tcW w:w="824" w:type="dxa"/>
          </w:tcPr>
          <w:p w14:paraId="2A1300CD" w14:textId="77777777" w:rsidR="001D12ED" w:rsidRPr="00E97789" w:rsidRDefault="001D12ED" w:rsidP="008C6B38">
            <w:pPr>
              <w:pStyle w:val="aff5"/>
              <w:widowControl w:val="0"/>
              <w:jc w:val="center"/>
              <w:rPr>
                <w:sz w:val="28"/>
                <w:szCs w:val="28"/>
              </w:rPr>
            </w:pPr>
            <w:r w:rsidRPr="00E97789">
              <w:rPr>
                <w:sz w:val="28"/>
                <w:szCs w:val="28"/>
              </w:rPr>
              <w:t>40</w:t>
            </w:r>
          </w:p>
        </w:tc>
        <w:tc>
          <w:tcPr>
            <w:tcW w:w="3380" w:type="dxa"/>
          </w:tcPr>
          <w:p w14:paraId="36127C35" w14:textId="77777777" w:rsidR="001D12ED" w:rsidRPr="00E97789" w:rsidRDefault="001D12ED" w:rsidP="008C6B38">
            <w:pPr>
              <w:pStyle w:val="aff5"/>
              <w:widowControl w:val="0"/>
              <w:jc w:val="both"/>
              <w:rPr>
                <w:sz w:val="28"/>
                <w:szCs w:val="28"/>
              </w:rPr>
            </w:pPr>
            <w:r w:rsidRPr="00E97789">
              <w:rPr>
                <w:sz w:val="28"/>
                <w:szCs w:val="28"/>
              </w:rPr>
              <w:t>Коментар до відомостей про укладений договір</w:t>
            </w:r>
          </w:p>
        </w:tc>
        <w:tc>
          <w:tcPr>
            <w:tcW w:w="5424" w:type="dxa"/>
          </w:tcPr>
          <w:p w14:paraId="7E33DEE2" w14:textId="4C7AAF11" w:rsidR="001D12ED" w:rsidRPr="00E97789" w:rsidRDefault="001D12ED" w:rsidP="008C6B38">
            <w:pPr>
              <w:pStyle w:val="aff5"/>
              <w:widowControl w:val="0"/>
              <w:jc w:val="both"/>
              <w:rPr>
                <w:sz w:val="28"/>
                <w:szCs w:val="28"/>
              </w:rPr>
            </w:pPr>
            <w:r w:rsidRPr="00E97789">
              <w:rPr>
                <w:sz w:val="28"/>
                <w:szCs w:val="28"/>
              </w:rPr>
              <w:t>У разі формування запиту про дострокове припинення (розірвання) договору, укладеного з особою, залученою до здійснення колекторської діяльності, зазначається причина дострокового припинення (розірвання) такого договору</w:t>
            </w:r>
          </w:p>
        </w:tc>
      </w:tr>
    </w:tbl>
    <w:p w14:paraId="1207D672" w14:textId="3D693E09" w:rsidR="00BC293B" w:rsidRPr="00E97789" w:rsidRDefault="00BC293B" w:rsidP="007C7B05">
      <w:pPr>
        <w:pStyle w:val="aff2"/>
        <w:ind w:left="709" w:hanging="709"/>
        <w:jc w:val="left"/>
      </w:pPr>
    </w:p>
    <w:sectPr w:rsidR="00BC293B" w:rsidRPr="00E97789" w:rsidSect="00EC1C25">
      <w:headerReference w:type="default" r:id="rId19"/>
      <w:endnotePr>
        <w:numFmt w:val="decimal"/>
      </w:endnotePr>
      <w:pgSz w:w="11906" w:h="16838" w:code="9"/>
      <w:pgMar w:top="567" w:right="567" w:bottom="1701" w:left="1701" w:header="284" w:footer="0" w:gutter="0"/>
      <w:pgNumType w:start="1"/>
      <w:cols w:space="282"/>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DECD4" w14:textId="77777777" w:rsidR="00116EC1" w:rsidRDefault="00116EC1">
      <w:r>
        <w:separator/>
      </w:r>
    </w:p>
  </w:endnote>
  <w:endnote w:type="continuationSeparator" w:id="0">
    <w:p w14:paraId="704ACC7D" w14:textId="77777777" w:rsidR="00116EC1" w:rsidRDefault="00116EC1">
      <w:r>
        <w:continuationSeparator/>
      </w:r>
    </w:p>
  </w:endnote>
  <w:endnote w:id="1">
    <w:p w14:paraId="6036CDA7" w14:textId="5146A4C4" w:rsidR="00116EC1" w:rsidRDefault="00116EC1">
      <w:pPr>
        <w:pStyle w:val="affb"/>
      </w:pPr>
      <w:r w:rsidRPr="00056C25">
        <w:rPr>
          <w:rStyle w:val="affd"/>
          <w:sz w:val="24"/>
          <w:szCs w:val="24"/>
        </w:rPr>
        <w:endnoteRef/>
      </w:r>
      <w:r w:rsidRPr="00056C25">
        <w:rPr>
          <w:sz w:val="24"/>
          <w:szCs w:val="24"/>
        </w:rPr>
        <w:t xml:space="preserve"> </w:t>
      </w:r>
      <w:r w:rsidRPr="00AB652D">
        <w:rPr>
          <w:sz w:val="24"/>
          <w:szCs w:val="24"/>
        </w:rPr>
        <w:t>Заповнюється за наявності відповідної інформації.</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ntiqua">
    <w:altName w:val="Century Gothic"/>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9EA80" w14:textId="77777777" w:rsidR="00BE50A0" w:rsidRDefault="00BE50A0">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2A7A5" w14:textId="77777777" w:rsidR="00BE50A0" w:rsidRDefault="00BE50A0">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A2063" w14:textId="77777777" w:rsidR="00116EC1" w:rsidRDefault="00116EC1">
    <w:pPr>
      <w:pStyle w:val="afb"/>
      <w:jc w:val="right"/>
      <w:rPr>
        <w:color w:val="FFFFFF" w:themeColor="background1"/>
      </w:rPr>
    </w:pPr>
    <w:r>
      <w:rPr>
        <w:color w:val="FFFFFF" w:themeColor="background1"/>
      </w:rPr>
      <w:t>Шаблон</w:t>
    </w:r>
  </w:p>
  <w:p w14:paraId="581965AF" w14:textId="77777777" w:rsidR="00116EC1" w:rsidRDefault="00116EC1">
    <w:pPr>
      <w:pStyle w:val="afc"/>
      <w:jc w:val="right"/>
      <w:rPr>
        <w:color w:val="FFFFFF" w:themeColor="background1"/>
      </w:rPr>
    </w:pPr>
    <w:r>
      <w:rPr>
        <w:color w:val="FFFFFF" w:themeColor="background1"/>
      </w:rPr>
      <w:t>Шаблон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FF29A" w14:textId="77777777" w:rsidR="00116EC1" w:rsidRDefault="00116EC1">
      <w:pPr>
        <w:rPr>
          <w:sz w:val="12"/>
        </w:rPr>
      </w:pPr>
      <w:r>
        <w:separator/>
      </w:r>
    </w:p>
  </w:footnote>
  <w:footnote w:type="continuationSeparator" w:id="0">
    <w:p w14:paraId="1BE10168" w14:textId="77777777" w:rsidR="00116EC1" w:rsidRDefault="00116EC1">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4AAA5" w14:textId="77777777" w:rsidR="00BE50A0" w:rsidRDefault="00BE50A0">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34181"/>
      <w:docPartObj>
        <w:docPartGallery w:val="Page Numbers (Top of Page)"/>
        <w:docPartUnique/>
      </w:docPartObj>
    </w:sdtPr>
    <w:sdtEndPr/>
    <w:sdtContent>
      <w:p w14:paraId="651CAF31" w14:textId="08485D7A" w:rsidR="00116EC1" w:rsidRDefault="00116EC1">
        <w:pPr>
          <w:pStyle w:val="afb"/>
          <w:jc w:val="center"/>
        </w:pPr>
        <w:r>
          <w:fldChar w:fldCharType="begin"/>
        </w:r>
        <w:r>
          <w:instrText>PAGE   \* MERGEFORMAT</w:instrText>
        </w:r>
        <w:r>
          <w:fldChar w:fldCharType="separate"/>
        </w:r>
        <w:r w:rsidR="00BE50A0">
          <w:rPr>
            <w:noProof/>
          </w:rPr>
          <w:t>2</w:t>
        </w:r>
        <w:r>
          <w:fldChar w:fldCharType="end"/>
        </w:r>
      </w:p>
    </w:sdtContent>
  </w:sdt>
  <w:p w14:paraId="2980BE16" w14:textId="77777777" w:rsidR="00116EC1" w:rsidRDefault="00116EC1">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F2295" w14:textId="77777777" w:rsidR="00BE50A0" w:rsidRDefault="00BE50A0">
    <w:pPr>
      <w:pStyle w:val="af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436082"/>
      <w:docPartObj>
        <w:docPartGallery w:val="Page Numbers (Top of Page)"/>
        <w:docPartUnique/>
      </w:docPartObj>
    </w:sdtPr>
    <w:sdtEndPr/>
    <w:sdtContent>
      <w:p w14:paraId="043B8CA1" w14:textId="5FC94AFB" w:rsidR="00116EC1" w:rsidRDefault="00116EC1">
        <w:pPr>
          <w:pStyle w:val="afb"/>
          <w:jc w:val="center"/>
        </w:pPr>
        <w:r>
          <w:fldChar w:fldCharType="begin"/>
        </w:r>
        <w:r>
          <w:instrText>PAGE   \* MERGEFORMAT</w:instrText>
        </w:r>
        <w:r>
          <w:fldChar w:fldCharType="separate"/>
        </w:r>
        <w:r w:rsidR="00BE50A0">
          <w:rPr>
            <w:noProof/>
          </w:rPr>
          <w:t>14</w:t>
        </w:r>
        <w:r>
          <w:fldChar w:fldCharType="end"/>
        </w:r>
      </w:p>
    </w:sdtContent>
  </w:sdt>
  <w:p w14:paraId="7B8EAA44" w14:textId="77777777" w:rsidR="00116EC1" w:rsidRDefault="00116EC1">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692124"/>
      <w:docPartObj>
        <w:docPartGallery w:val="Page Numbers (Top of Page)"/>
        <w:docPartUnique/>
      </w:docPartObj>
    </w:sdtPr>
    <w:sdtEndPr/>
    <w:sdtContent>
      <w:p w14:paraId="09102E9F" w14:textId="51CEC89C" w:rsidR="00116EC1" w:rsidRDefault="00116EC1">
        <w:pPr>
          <w:pStyle w:val="afb"/>
          <w:jc w:val="center"/>
        </w:pPr>
        <w:r>
          <w:fldChar w:fldCharType="begin"/>
        </w:r>
        <w:r>
          <w:instrText>PAGE</w:instrText>
        </w:r>
        <w:r>
          <w:fldChar w:fldCharType="separate"/>
        </w:r>
        <w:r w:rsidR="00BE50A0">
          <w:rPr>
            <w:noProof/>
          </w:rPr>
          <w:t>2</w:t>
        </w:r>
        <w:r>
          <w:fldChar w:fldCharType="end"/>
        </w:r>
      </w:p>
      <w:p w14:paraId="4CD94A59" w14:textId="15265E09" w:rsidR="00116EC1" w:rsidRDefault="00116EC1" w:rsidP="00F6625D">
        <w:pPr>
          <w:ind w:left="6663"/>
        </w:pPr>
        <w:r>
          <w:t>Продовження додатка 1</w:t>
        </w:r>
      </w:p>
      <w:p w14:paraId="47062833" w14:textId="29F0D546" w:rsidR="00116EC1" w:rsidRDefault="00116EC1" w:rsidP="00EA71BB">
        <w:pPr>
          <w:spacing w:after="120"/>
          <w:ind w:left="6662"/>
        </w:pPr>
        <w:r>
          <w:t>Продовження таблиці</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518791"/>
      <w:docPartObj>
        <w:docPartGallery w:val="Page Numbers (Top of Page)"/>
        <w:docPartUnique/>
      </w:docPartObj>
    </w:sdtPr>
    <w:sdtEndPr/>
    <w:sdtContent>
      <w:p w14:paraId="2D28CCC4" w14:textId="639E2FF3" w:rsidR="00116EC1" w:rsidRDefault="00116EC1">
        <w:pPr>
          <w:pStyle w:val="afb"/>
          <w:jc w:val="center"/>
        </w:pPr>
        <w:r>
          <w:fldChar w:fldCharType="begin"/>
        </w:r>
        <w:r>
          <w:instrText>PAGE</w:instrText>
        </w:r>
        <w:r>
          <w:fldChar w:fldCharType="separate"/>
        </w:r>
        <w:r w:rsidR="00BE50A0">
          <w:rPr>
            <w:noProof/>
          </w:rPr>
          <w:t>4</w:t>
        </w:r>
        <w:r>
          <w:fldChar w:fldCharType="end"/>
        </w:r>
      </w:p>
      <w:p w14:paraId="11444D8D" w14:textId="273A41BB" w:rsidR="00116EC1" w:rsidRDefault="00116EC1" w:rsidP="00F6625D">
        <w:pPr>
          <w:ind w:left="6663"/>
        </w:pPr>
        <w:r>
          <w:t>Продовження додатка 2</w:t>
        </w:r>
      </w:p>
      <w:p w14:paraId="045FE59B" w14:textId="4F90A17E" w:rsidR="00116EC1" w:rsidRDefault="00116EC1" w:rsidP="00B24CA6">
        <w:pPr>
          <w:spacing w:after="120"/>
          <w:ind w:left="6662"/>
        </w:pPr>
        <w:r>
          <w:t>Продовження таблиці</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2F8A"/>
    <w:multiLevelType w:val="hybridMultilevel"/>
    <w:tmpl w:val="CBF284E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95245AD"/>
    <w:multiLevelType w:val="hybridMultilevel"/>
    <w:tmpl w:val="08AC1110"/>
    <w:lvl w:ilvl="0" w:tplc="B414D94E">
      <w:start w:val="3"/>
      <w:numFmt w:val="bullet"/>
      <w:lvlText w:val="-"/>
      <w:lvlJc w:val="left"/>
      <w:pPr>
        <w:ind w:left="405" w:hanging="360"/>
      </w:pPr>
      <w:rPr>
        <w:rFonts w:ascii="Times New Roman" w:eastAsia="Times New Roman" w:hAnsi="Times New Roman" w:cs="Times New Roman"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2">
    <w:nsid w:val="1CE36B14"/>
    <w:multiLevelType w:val="multilevel"/>
    <w:tmpl w:val="2F309362"/>
    <w:lvl w:ilvl="0">
      <w:start w:val="1"/>
      <w:numFmt w:val="decimal"/>
      <w:lvlText w:val="%1)"/>
      <w:lvlJc w:val="left"/>
      <w:pPr>
        <w:tabs>
          <w:tab w:val="num" w:pos="0"/>
        </w:tabs>
        <w:ind w:left="1080" w:hanging="360"/>
      </w:pPr>
      <w:rPr>
        <w:sz w:val="28"/>
        <w:szCs w:val="2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241B5835"/>
    <w:multiLevelType w:val="multilevel"/>
    <w:tmpl w:val="87D43D9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nsid w:val="27885098"/>
    <w:multiLevelType w:val="multilevel"/>
    <w:tmpl w:val="295AC672"/>
    <w:lvl w:ilvl="0">
      <w:start w:val="4"/>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2A4D135A"/>
    <w:multiLevelType w:val="hybridMultilevel"/>
    <w:tmpl w:val="BD4C9E2E"/>
    <w:lvl w:ilvl="0" w:tplc="46F804EA">
      <w:start w:val="1"/>
      <w:numFmt w:val="decimal"/>
      <w:lvlText w:val="%1)"/>
      <w:lvlJc w:val="left"/>
      <w:pPr>
        <w:ind w:left="720" w:hanging="360"/>
      </w:pPr>
      <w:rPr>
        <w:rFonts w:eastAsiaTheme="minorEastAsia"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A9B3DBF"/>
    <w:multiLevelType w:val="hybridMultilevel"/>
    <w:tmpl w:val="5EDC8B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E1D5798"/>
    <w:multiLevelType w:val="multilevel"/>
    <w:tmpl w:val="7F429EB0"/>
    <w:lvl w:ilvl="0">
      <w:start w:val="3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
    <w:nsid w:val="2FAA575F"/>
    <w:multiLevelType w:val="hybridMultilevel"/>
    <w:tmpl w:val="219EFFCC"/>
    <w:lvl w:ilvl="0" w:tplc="C59468F0">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0335B40"/>
    <w:multiLevelType w:val="multilevel"/>
    <w:tmpl w:val="C3B6BE4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nsid w:val="3475285A"/>
    <w:multiLevelType w:val="hybridMultilevel"/>
    <w:tmpl w:val="77A0B06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nsid w:val="372A02CB"/>
    <w:multiLevelType w:val="hybridMultilevel"/>
    <w:tmpl w:val="78FCEA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49372A1"/>
    <w:multiLevelType w:val="multilevel"/>
    <w:tmpl w:val="CE96D728"/>
    <w:lvl w:ilvl="0">
      <w:start w:val="1"/>
      <w:numFmt w:val="decimal"/>
      <w:lvlText w:val="%1."/>
      <w:lvlJc w:val="left"/>
      <w:pPr>
        <w:tabs>
          <w:tab w:val="num" w:pos="915"/>
        </w:tabs>
        <w:ind w:left="1635"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5882738"/>
    <w:multiLevelType w:val="multilevel"/>
    <w:tmpl w:val="1556D930"/>
    <w:lvl w:ilvl="0">
      <w:start w:val="1"/>
      <w:numFmt w:val="decimal"/>
      <w:lvlText w:val="%1."/>
      <w:lvlJc w:val="left"/>
      <w:pPr>
        <w:tabs>
          <w:tab w:val="num" w:pos="0"/>
        </w:tabs>
        <w:ind w:left="720" w:hanging="360"/>
      </w:pPr>
      <w:rPr>
        <w:rFonts w:ascii="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48790C5A"/>
    <w:multiLevelType w:val="multilevel"/>
    <w:tmpl w:val="F094E512"/>
    <w:lvl w:ilvl="0">
      <w:start w:val="1"/>
      <w:numFmt w:val="decimal"/>
      <w:lvlText w:val="%1."/>
      <w:lvlJc w:val="left"/>
      <w:pPr>
        <w:tabs>
          <w:tab w:val="num" w:pos="0"/>
        </w:tabs>
        <w:ind w:left="1069" w:hanging="360"/>
      </w:pPr>
      <w:rPr>
        <w:color w:val="auto"/>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5">
    <w:nsid w:val="4AC82F93"/>
    <w:multiLevelType w:val="hybridMultilevel"/>
    <w:tmpl w:val="A016D796"/>
    <w:lvl w:ilvl="0" w:tplc="58DA3B4E">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53D83BB3"/>
    <w:multiLevelType w:val="multilevel"/>
    <w:tmpl w:val="16E83F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5AF54334"/>
    <w:multiLevelType w:val="multilevel"/>
    <w:tmpl w:val="D00C17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61A544D4"/>
    <w:multiLevelType w:val="hybridMultilevel"/>
    <w:tmpl w:val="B82ABB70"/>
    <w:lvl w:ilvl="0" w:tplc="FD507DE8">
      <w:start w:val="1"/>
      <w:numFmt w:val="decimal"/>
      <w:lvlText w:val="%1)"/>
      <w:lvlJc w:val="left"/>
      <w:pPr>
        <w:ind w:left="1159" w:hanging="45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nsid w:val="625D4A81"/>
    <w:multiLevelType w:val="hybridMultilevel"/>
    <w:tmpl w:val="83EC7F86"/>
    <w:lvl w:ilvl="0" w:tplc="2B78167A">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3C54D33"/>
    <w:multiLevelType w:val="multilevel"/>
    <w:tmpl w:val="C04225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642C47F8"/>
    <w:multiLevelType w:val="multilevel"/>
    <w:tmpl w:val="4DBCBAE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nsid w:val="65CE49E4"/>
    <w:multiLevelType w:val="multilevel"/>
    <w:tmpl w:val="E5D835AE"/>
    <w:lvl w:ilvl="0">
      <w:start w:val="1"/>
      <w:numFmt w:val="decimal"/>
      <w:lvlText w:val="%1)"/>
      <w:lvlJc w:val="left"/>
      <w:pPr>
        <w:tabs>
          <w:tab w:val="num" w:pos="0"/>
        </w:tabs>
        <w:ind w:left="1069" w:hanging="360"/>
      </w:pPr>
      <w:rPr>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3">
    <w:nsid w:val="682B1336"/>
    <w:multiLevelType w:val="multilevel"/>
    <w:tmpl w:val="42EA9D5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4">
    <w:nsid w:val="6AD25409"/>
    <w:multiLevelType w:val="multilevel"/>
    <w:tmpl w:val="3738D2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6D06516E"/>
    <w:multiLevelType w:val="multilevel"/>
    <w:tmpl w:val="6F3CB6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6DA77D8E"/>
    <w:multiLevelType w:val="multilevel"/>
    <w:tmpl w:val="94F892CA"/>
    <w:lvl w:ilvl="0">
      <w:start w:val="3"/>
      <w:numFmt w:val="decimal"/>
      <w:lvlText w:val="%1."/>
      <w:lvlJc w:val="left"/>
      <w:pPr>
        <w:tabs>
          <w:tab w:val="num" w:pos="0"/>
        </w:tabs>
        <w:ind w:left="720" w:hanging="360"/>
      </w:pPr>
      <w:rPr>
        <w:rFonts w:ascii="Times New Roman" w:hAnsi="Times New Roman" w:cs="Times New Roman" w:hint="default"/>
        <w:sz w:val="28"/>
        <w:szCs w:val="2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7">
    <w:nsid w:val="72CF4E5D"/>
    <w:multiLevelType w:val="multilevel"/>
    <w:tmpl w:val="4DBCBAE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nsid w:val="72E33B1D"/>
    <w:multiLevelType w:val="multilevel"/>
    <w:tmpl w:val="4B4E700C"/>
    <w:lvl w:ilvl="0">
      <w:start w:val="12"/>
      <w:numFmt w:val="decimal"/>
      <w:lvlText w:val="%1."/>
      <w:lvlJc w:val="left"/>
      <w:pPr>
        <w:tabs>
          <w:tab w:val="num" w:pos="633"/>
        </w:tabs>
        <w:ind w:left="1353"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9">
    <w:nsid w:val="74E95646"/>
    <w:multiLevelType w:val="hybridMultilevel"/>
    <w:tmpl w:val="062E975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9E6457C"/>
    <w:multiLevelType w:val="multilevel"/>
    <w:tmpl w:val="D704645E"/>
    <w:lvl w:ilvl="0">
      <w:start w:val="1"/>
      <w:numFmt w:val="decimal"/>
      <w:lvlText w:val="%1)"/>
      <w:lvlJc w:val="left"/>
      <w:pPr>
        <w:tabs>
          <w:tab w:val="num" w:pos="0"/>
        </w:tabs>
        <w:ind w:left="1144" w:hanging="360"/>
      </w:pPr>
    </w:lvl>
    <w:lvl w:ilvl="1">
      <w:start w:val="1"/>
      <w:numFmt w:val="lowerLetter"/>
      <w:lvlText w:val="%2."/>
      <w:lvlJc w:val="left"/>
      <w:pPr>
        <w:tabs>
          <w:tab w:val="num" w:pos="0"/>
        </w:tabs>
        <w:ind w:left="1864" w:hanging="360"/>
      </w:pPr>
    </w:lvl>
    <w:lvl w:ilvl="2">
      <w:start w:val="1"/>
      <w:numFmt w:val="lowerRoman"/>
      <w:lvlText w:val="%3."/>
      <w:lvlJc w:val="right"/>
      <w:pPr>
        <w:tabs>
          <w:tab w:val="num" w:pos="0"/>
        </w:tabs>
        <w:ind w:left="2584" w:hanging="180"/>
      </w:pPr>
    </w:lvl>
    <w:lvl w:ilvl="3">
      <w:start w:val="1"/>
      <w:numFmt w:val="decimal"/>
      <w:lvlText w:val="%4."/>
      <w:lvlJc w:val="left"/>
      <w:pPr>
        <w:tabs>
          <w:tab w:val="num" w:pos="0"/>
        </w:tabs>
        <w:ind w:left="3304" w:hanging="360"/>
      </w:pPr>
    </w:lvl>
    <w:lvl w:ilvl="4">
      <w:start w:val="1"/>
      <w:numFmt w:val="lowerLetter"/>
      <w:lvlText w:val="%5."/>
      <w:lvlJc w:val="left"/>
      <w:pPr>
        <w:tabs>
          <w:tab w:val="num" w:pos="0"/>
        </w:tabs>
        <w:ind w:left="4024" w:hanging="360"/>
      </w:pPr>
    </w:lvl>
    <w:lvl w:ilvl="5">
      <w:start w:val="1"/>
      <w:numFmt w:val="lowerRoman"/>
      <w:lvlText w:val="%6."/>
      <w:lvlJc w:val="right"/>
      <w:pPr>
        <w:tabs>
          <w:tab w:val="num" w:pos="0"/>
        </w:tabs>
        <w:ind w:left="4744" w:hanging="180"/>
      </w:pPr>
    </w:lvl>
    <w:lvl w:ilvl="6">
      <w:start w:val="1"/>
      <w:numFmt w:val="decimal"/>
      <w:lvlText w:val="%7."/>
      <w:lvlJc w:val="left"/>
      <w:pPr>
        <w:tabs>
          <w:tab w:val="num" w:pos="0"/>
        </w:tabs>
        <w:ind w:left="5464" w:hanging="360"/>
      </w:pPr>
    </w:lvl>
    <w:lvl w:ilvl="7">
      <w:start w:val="1"/>
      <w:numFmt w:val="lowerLetter"/>
      <w:lvlText w:val="%8."/>
      <w:lvlJc w:val="left"/>
      <w:pPr>
        <w:tabs>
          <w:tab w:val="num" w:pos="0"/>
        </w:tabs>
        <w:ind w:left="6184" w:hanging="360"/>
      </w:pPr>
    </w:lvl>
    <w:lvl w:ilvl="8">
      <w:start w:val="1"/>
      <w:numFmt w:val="lowerRoman"/>
      <w:lvlText w:val="%9."/>
      <w:lvlJc w:val="right"/>
      <w:pPr>
        <w:tabs>
          <w:tab w:val="num" w:pos="0"/>
        </w:tabs>
        <w:ind w:left="6904" w:hanging="180"/>
      </w:pPr>
    </w:lvl>
  </w:abstractNum>
  <w:abstractNum w:abstractNumId="31">
    <w:nsid w:val="7C495536"/>
    <w:multiLevelType w:val="multilevel"/>
    <w:tmpl w:val="616277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7FBD58B7"/>
    <w:multiLevelType w:val="multilevel"/>
    <w:tmpl w:val="5C6047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3"/>
  </w:num>
  <w:num w:numId="2">
    <w:abstractNumId w:val="2"/>
  </w:num>
  <w:num w:numId="3">
    <w:abstractNumId w:val="4"/>
  </w:num>
  <w:num w:numId="4">
    <w:abstractNumId w:val="17"/>
  </w:num>
  <w:num w:numId="5">
    <w:abstractNumId w:val="31"/>
  </w:num>
  <w:num w:numId="6">
    <w:abstractNumId w:val="16"/>
  </w:num>
  <w:num w:numId="7">
    <w:abstractNumId w:val="3"/>
  </w:num>
  <w:num w:numId="8">
    <w:abstractNumId w:val="9"/>
  </w:num>
  <w:num w:numId="9">
    <w:abstractNumId w:val="30"/>
  </w:num>
  <w:num w:numId="10">
    <w:abstractNumId w:val="32"/>
  </w:num>
  <w:num w:numId="11">
    <w:abstractNumId w:val="21"/>
  </w:num>
  <w:num w:numId="12">
    <w:abstractNumId w:val="25"/>
  </w:num>
  <w:num w:numId="13">
    <w:abstractNumId w:val="14"/>
  </w:num>
  <w:num w:numId="14">
    <w:abstractNumId w:val="12"/>
  </w:num>
  <w:num w:numId="15">
    <w:abstractNumId w:val="24"/>
  </w:num>
  <w:num w:numId="16">
    <w:abstractNumId w:val="22"/>
  </w:num>
  <w:num w:numId="17">
    <w:abstractNumId w:val="23"/>
  </w:num>
  <w:num w:numId="18">
    <w:abstractNumId w:val="20"/>
  </w:num>
  <w:num w:numId="19">
    <w:abstractNumId w:val="10"/>
  </w:num>
  <w:num w:numId="20">
    <w:abstractNumId w:val="11"/>
  </w:num>
  <w:num w:numId="21">
    <w:abstractNumId w:val="18"/>
  </w:num>
  <w:num w:numId="22">
    <w:abstractNumId w:val="7"/>
  </w:num>
  <w:num w:numId="23">
    <w:abstractNumId w:val="15"/>
  </w:num>
  <w:num w:numId="24">
    <w:abstractNumId w:val="19"/>
  </w:num>
  <w:num w:numId="25">
    <w:abstractNumId w:val="27"/>
  </w:num>
  <w:num w:numId="26">
    <w:abstractNumId w:val="29"/>
  </w:num>
  <w:num w:numId="27">
    <w:abstractNumId w:val="6"/>
  </w:num>
  <w:num w:numId="28">
    <w:abstractNumId w:val="5"/>
  </w:num>
  <w:num w:numId="29">
    <w:abstractNumId w:val="0"/>
  </w:num>
  <w:num w:numId="30">
    <w:abstractNumId w:val="1"/>
  </w:num>
  <w:num w:numId="31">
    <w:abstractNumId w:val="26"/>
  </w:num>
  <w:num w:numId="32">
    <w:abstractNumId w:val="8"/>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567"/>
  <w:autoHyphenation/>
  <w:hyphenationZone w:val="425"/>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B0E"/>
    <w:rsid w:val="00000A8B"/>
    <w:rsid w:val="00000ACD"/>
    <w:rsid w:val="0000168C"/>
    <w:rsid w:val="00001AC6"/>
    <w:rsid w:val="00005BB9"/>
    <w:rsid w:val="00006843"/>
    <w:rsid w:val="000071E8"/>
    <w:rsid w:val="00010C48"/>
    <w:rsid w:val="000123DA"/>
    <w:rsid w:val="00012834"/>
    <w:rsid w:val="00012E4A"/>
    <w:rsid w:val="00012F41"/>
    <w:rsid w:val="00013152"/>
    <w:rsid w:val="00013831"/>
    <w:rsid w:val="00014819"/>
    <w:rsid w:val="00016536"/>
    <w:rsid w:val="000215A1"/>
    <w:rsid w:val="00022B4E"/>
    <w:rsid w:val="000242C3"/>
    <w:rsid w:val="0002587A"/>
    <w:rsid w:val="00026074"/>
    <w:rsid w:val="00027C3C"/>
    <w:rsid w:val="00030899"/>
    <w:rsid w:val="000319C0"/>
    <w:rsid w:val="0003214C"/>
    <w:rsid w:val="0003247A"/>
    <w:rsid w:val="000339BA"/>
    <w:rsid w:val="00034AC3"/>
    <w:rsid w:val="000353A4"/>
    <w:rsid w:val="0003711B"/>
    <w:rsid w:val="00037AF8"/>
    <w:rsid w:val="00040DA3"/>
    <w:rsid w:val="00040EF1"/>
    <w:rsid w:val="00041CB4"/>
    <w:rsid w:val="00042D50"/>
    <w:rsid w:val="00043078"/>
    <w:rsid w:val="000443D0"/>
    <w:rsid w:val="000454E3"/>
    <w:rsid w:val="00045955"/>
    <w:rsid w:val="000469BE"/>
    <w:rsid w:val="000503C5"/>
    <w:rsid w:val="00051966"/>
    <w:rsid w:val="00052BD7"/>
    <w:rsid w:val="00052FB6"/>
    <w:rsid w:val="00053500"/>
    <w:rsid w:val="00053792"/>
    <w:rsid w:val="00054F76"/>
    <w:rsid w:val="0005679E"/>
    <w:rsid w:val="00056C25"/>
    <w:rsid w:val="00063B1E"/>
    <w:rsid w:val="00064B79"/>
    <w:rsid w:val="000658BE"/>
    <w:rsid w:val="00065C86"/>
    <w:rsid w:val="000660B3"/>
    <w:rsid w:val="00067BC8"/>
    <w:rsid w:val="00067C93"/>
    <w:rsid w:val="00070A0A"/>
    <w:rsid w:val="000712A7"/>
    <w:rsid w:val="0007145B"/>
    <w:rsid w:val="00071FAC"/>
    <w:rsid w:val="000736D9"/>
    <w:rsid w:val="00073D71"/>
    <w:rsid w:val="00075B16"/>
    <w:rsid w:val="00077EAE"/>
    <w:rsid w:val="0008020C"/>
    <w:rsid w:val="00080783"/>
    <w:rsid w:val="00081025"/>
    <w:rsid w:val="000814E3"/>
    <w:rsid w:val="00083033"/>
    <w:rsid w:val="00083502"/>
    <w:rsid w:val="000839D3"/>
    <w:rsid w:val="0008465F"/>
    <w:rsid w:val="00084854"/>
    <w:rsid w:val="0008690E"/>
    <w:rsid w:val="00086AEB"/>
    <w:rsid w:val="0008701C"/>
    <w:rsid w:val="00087ADF"/>
    <w:rsid w:val="00087D7C"/>
    <w:rsid w:val="00087F8E"/>
    <w:rsid w:val="00090836"/>
    <w:rsid w:val="000914DE"/>
    <w:rsid w:val="00095D15"/>
    <w:rsid w:val="00096A3A"/>
    <w:rsid w:val="00096C52"/>
    <w:rsid w:val="000975FE"/>
    <w:rsid w:val="000A0F49"/>
    <w:rsid w:val="000A3223"/>
    <w:rsid w:val="000A4E26"/>
    <w:rsid w:val="000A5269"/>
    <w:rsid w:val="000A6033"/>
    <w:rsid w:val="000A61C4"/>
    <w:rsid w:val="000A78DC"/>
    <w:rsid w:val="000A7B17"/>
    <w:rsid w:val="000B1239"/>
    <w:rsid w:val="000B2554"/>
    <w:rsid w:val="000B2A1B"/>
    <w:rsid w:val="000B2C16"/>
    <w:rsid w:val="000B4A89"/>
    <w:rsid w:val="000B4E1D"/>
    <w:rsid w:val="000B4E56"/>
    <w:rsid w:val="000B5836"/>
    <w:rsid w:val="000B6511"/>
    <w:rsid w:val="000B6CB2"/>
    <w:rsid w:val="000B6DE6"/>
    <w:rsid w:val="000C1048"/>
    <w:rsid w:val="000C187A"/>
    <w:rsid w:val="000C27C7"/>
    <w:rsid w:val="000C3447"/>
    <w:rsid w:val="000C3A22"/>
    <w:rsid w:val="000C3F37"/>
    <w:rsid w:val="000C4452"/>
    <w:rsid w:val="000C4AD7"/>
    <w:rsid w:val="000C6C10"/>
    <w:rsid w:val="000C7BFA"/>
    <w:rsid w:val="000C7E3D"/>
    <w:rsid w:val="000D0576"/>
    <w:rsid w:val="000D1990"/>
    <w:rsid w:val="000D2800"/>
    <w:rsid w:val="000D2943"/>
    <w:rsid w:val="000D29E6"/>
    <w:rsid w:val="000D36AA"/>
    <w:rsid w:val="000D4803"/>
    <w:rsid w:val="000D4E03"/>
    <w:rsid w:val="000D522F"/>
    <w:rsid w:val="000D5D66"/>
    <w:rsid w:val="000D5EB0"/>
    <w:rsid w:val="000D6098"/>
    <w:rsid w:val="000D7405"/>
    <w:rsid w:val="000D77BD"/>
    <w:rsid w:val="000E0BA2"/>
    <w:rsid w:val="000E12F4"/>
    <w:rsid w:val="000E1E5F"/>
    <w:rsid w:val="000E3F80"/>
    <w:rsid w:val="000E5C4D"/>
    <w:rsid w:val="000E6471"/>
    <w:rsid w:val="000F1157"/>
    <w:rsid w:val="000F14B9"/>
    <w:rsid w:val="000F31DB"/>
    <w:rsid w:val="000F3293"/>
    <w:rsid w:val="000F3C78"/>
    <w:rsid w:val="000F4A01"/>
    <w:rsid w:val="000F586D"/>
    <w:rsid w:val="000F5ECA"/>
    <w:rsid w:val="000F6318"/>
    <w:rsid w:val="000F783F"/>
    <w:rsid w:val="000F7B9B"/>
    <w:rsid w:val="000F7C79"/>
    <w:rsid w:val="00101491"/>
    <w:rsid w:val="00101522"/>
    <w:rsid w:val="001019B0"/>
    <w:rsid w:val="00101B52"/>
    <w:rsid w:val="00102604"/>
    <w:rsid w:val="001028EA"/>
    <w:rsid w:val="00104C11"/>
    <w:rsid w:val="001053C7"/>
    <w:rsid w:val="0010553A"/>
    <w:rsid w:val="00106D3E"/>
    <w:rsid w:val="0010758C"/>
    <w:rsid w:val="00107E96"/>
    <w:rsid w:val="00107FBB"/>
    <w:rsid w:val="00111731"/>
    <w:rsid w:val="00112BB2"/>
    <w:rsid w:val="00113C80"/>
    <w:rsid w:val="00113D96"/>
    <w:rsid w:val="001140F1"/>
    <w:rsid w:val="00114228"/>
    <w:rsid w:val="001147E8"/>
    <w:rsid w:val="00114802"/>
    <w:rsid w:val="0011590D"/>
    <w:rsid w:val="00116107"/>
    <w:rsid w:val="001166E4"/>
    <w:rsid w:val="00116EC1"/>
    <w:rsid w:val="00117692"/>
    <w:rsid w:val="00117EC2"/>
    <w:rsid w:val="00121E22"/>
    <w:rsid w:val="0012203A"/>
    <w:rsid w:val="001222F1"/>
    <w:rsid w:val="00122338"/>
    <w:rsid w:val="00122A1D"/>
    <w:rsid w:val="00122AED"/>
    <w:rsid w:val="001234F0"/>
    <w:rsid w:val="001239CC"/>
    <w:rsid w:val="001245F5"/>
    <w:rsid w:val="00124AB0"/>
    <w:rsid w:val="0012502A"/>
    <w:rsid w:val="001256FE"/>
    <w:rsid w:val="00125D3F"/>
    <w:rsid w:val="0012605F"/>
    <w:rsid w:val="00126A35"/>
    <w:rsid w:val="00126DB3"/>
    <w:rsid w:val="00126E76"/>
    <w:rsid w:val="00127102"/>
    <w:rsid w:val="001310FF"/>
    <w:rsid w:val="00132242"/>
    <w:rsid w:val="00133CE6"/>
    <w:rsid w:val="00134A60"/>
    <w:rsid w:val="00134F13"/>
    <w:rsid w:val="00136E64"/>
    <w:rsid w:val="001376EC"/>
    <w:rsid w:val="00140CA5"/>
    <w:rsid w:val="001413BD"/>
    <w:rsid w:val="00141BC6"/>
    <w:rsid w:val="00142027"/>
    <w:rsid w:val="00142425"/>
    <w:rsid w:val="0014311C"/>
    <w:rsid w:val="00144AC8"/>
    <w:rsid w:val="00144DBB"/>
    <w:rsid w:val="001459D3"/>
    <w:rsid w:val="0014643E"/>
    <w:rsid w:val="001467DE"/>
    <w:rsid w:val="00146C86"/>
    <w:rsid w:val="001471EE"/>
    <w:rsid w:val="0014741E"/>
    <w:rsid w:val="00147465"/>
    <w:rsid w:val="001474F8"/>
    <w:rsid w:val="0014764F"/>
    <w:rsid w:val="00147CE6"/>
    <w:rsid w:val="001515F8"/>
    <w:rsid w:val="00151FA7"/>
    <w:rsid w:val="00152AC4"/>
    <w:rsid w:val="0015330D"/>
    <w:rsid w:val="00154190"/>
    <w:rsid w:val="001544DD"/>
    <w:rsid w:val="001547F7"/>
    <w:rsid w:val="00154AF1"/>
    <w:rsid w:val="00155149"/>
    <w:rsid w:val="00155842"/>
    <w:rsid w:val="00155ED4"/>
    <w:rsid w:val="001561FD"/>
    <w:rsid w:val="001567EA"/>
    <w:rsid w:val="00157028"/>
    <w:rsid w:val="00157E6C"/>
    <w:rsid w:val="00161F98"/>
    <w:rsid w:val="00163368"/>
    <w:rsid w:val="00163A30"/>
    <w:rsid w:val="0016571B"/>
    <w:rsid w:val="00166D37"/>
    <w:rsid w:val="00166EA4"/>
    <w:rsid w:val="00167BF5"/>
    <w:rsid w:val="00170F3E"/>
    <w:rsid w:val="001712F9"/>
    <w:rsid w:val="001714BB"/>
    <w:rsid w:val="001714FC"/>
    <w:rsid w:val="001720A0"/>
    <w:rsid w:val="00172208"/>
    <w:rsid w:val="0017286B"/>
    <w:rsid w:val="00172B99"/>
    <w:rsid w:val="00172D59"/>
    <w:rsid w:val="00173386"/>
    <w:rsid w:val="00173E90"/>
    <w:rsid w:val="00173E95"/>
    <w:rsid w:val="00174CA3"/>
    <w:rsid w:val="00174D7D"/>
    <w:rsid w:val="001765B6"/>
    <w:rsid w:val="00177569"/>
    <w:rsid w:val="00181A2A"/>
    <w:rsid w:val="00181BEA"/>
    <w:rsid w:val="00181EA7"/>
    <w:rsid w:val="00181EFB"/>
    <w:rsid w:val="00183A35"/>
    <w:rsid w:val="00185C58"/>
    <w:rsid w:val="00185D5F"/>
    <w:rsid w:val="0018681E"/>
    <w:rsid w:val="001869D9"/>
    <w:rsid w:val="00190ED2"/>
    <w:rsid w:val="001913D5"/>
    <w:rsid w:val="00191B02"/>
    <w:rsid w:val="0019423E"/>
    <w:rsid w:val="001953E4"/>
    <w:rsid w:val="001959F9"/>
    <w:rsid w:val="00196ABA"/>
    <w:rsid w:val="00197D42"/>
    <w:rsid w:val="00197EAC"/>
    <w:rsid w:val="001A113B"/>
    <w:rsid w:val="001A38C2"/>
    <w:rsid w:val="001A3F68"/>
    <w:rsid w:val="001A4BF7"/>
    <w:rsid w:val="001A54F1"/>
    <w:rsid w:val="001A6375"/>
    <w:rsid w:val="001B1636"/>
    <w:rsid w:val="001B1CB2"/>
    <w:rsid w:val="001B244E"/>
    <w:rsid w:val="001B3735"/>
    <w:rsid w:val="001B386B"/>
    <w:rsid w:val="001B3954"/>
    <w:rsid w:val="001B46E9"/>
    <w:rsid w:val="001B4E1B"/>
    <w:rsid w:val="001B5958"/>
    <w:rsid w:val="001B7FCE"/>
    <w:rsid w:val="001C15BD"/>
    <w:rsid w:val="001C206F"/>
    <w:rsid w:val="001C2553"/>
    <w:rsid w:val="001C29A6"/>
    <w:rsid w:val="001C3BA7"/>
    <w:rsid w:val="001C4596"/>
    <w:rsid w:val="001C4654"/>
    <w:rsid w:val="001C4C0C"/>
    <w:rsid w:val="001C5AF8"/>
    <w:rsid w:val="001C760B"/>
    <w:rsid w:val="001C76DF"/>
    <w:rsid w:val="001C7BB7"/>
    <w:rsid w:val="001D12ED"/>
    <w:rsid w:val="001D2876"/>
    <w:rsid w:val="001D2D81"/>
    <w:rsid w:val="001D3203"/>
    <w:rsid w:val="001D4569"/>
    <w:rsid w:val="001D4C9D"/>
    <w:rsid w:val="001D7D81"/>
    <w:rsid w:val="001E0025"/>
    <w:rsid w:val="001E1522"/>
    <w:rsid w:val="001E30F1"/>
    <w:rsid w:val="001E3113"/>
    <w:rsid w:val="001E4008"/>
    <w:rsid w:val="001E6307"/>
    <w:rsid w:val="001E71CA"/>
    <w:rsid w:val="001E74B7"/>
    <w:rsid w:val="001E76CE"/>
    <w:rsid w:val="001F1079"/>
    <w:rsid w:val="001F1307"/>
    <w:rsid w:val="001F4C9A"/>
    <w:rsid w:val="00200E40"/>
    <w:rsid w:val="002019DE"/>
    <w:rsid w:val="00201AAD"/>
    <w:rsid w:val="00202F35"/>
    <w:rsid w:val="00203F83"/>
    <w:rsid w:val="002044DD"/>
    <w:rsid w:val="002049E8"/>
    <w:rsid w:val="00204AEB"/>
    <w:rsid w:val="00205BC0"/>
    <w:rsid w:val="00205C56"/>
    <w:rsid w:val="00205DE9"/>
    <w:rsid w:val="00205FE6"/>
    <w:rsid w:val="0020635B"/>
    <w:rsid w:val="002104A7"/>
    <w:rsid w:val="00210C46"/>
    <w:rsid w:val="00212936"/>
    <w:rsid w:val="002135C4"/>
    <w:rsid w:val="00213E66"/>
    <w:rsid w:val="0021408B"/>
    <w:rsid w:val="002146C7"/>
    <w:rsid w:val="00216085"/>
    <w:rsid w:val="002163DD"/>
    <w:rsid w:val="0021699F"/>
    <w:rsid w:val="002173B2"/>
    <w:rsid w:val="0022034D"/>
    <w:rsid w:val="002212BA"/>
    <w:rsid w:val="00222690"/>
    <w:rsid w:val="00222B63"/>
    <w:rsid w:val="00223D82"/>
    <w:rsid w:val="00224D1A"/>
    <w:rsid w:val="0022530F"/>
    <w:rsid w:val="0022570C"/>
    <w:rsid w:val="00227C95"/>
    <w:rsid w:val="00230EE5"/>
    <w:rsid w:val="00230FBB"/>
    <w:rsid w:val="00233B90"/>
    <w:rsid w:val="002358CC"/>
    <w:rsid w:val="0023639B"/>
    <w:rsid w:val="00236473"/>
    <w:rsid w:val="0023692E"/>
    <w:rsid w:val="00240452"/>
    <w:rsid w:val="002404CA"/>
    <w:rsid w:val="00240DDB"/>
    <w:rsid w:val="002423F7"/>
    <w:rsid w:val="00244A8A"/>
    <w:rsid w:val="00244C07"/>
    <w:rsid w:val="00244C4A"/>
    <w:rsid w:val="002476E5"/>
    <w:rsid w:val="00251702"/>
    <w:rsid w:val="0025408A"/>
    <w:rsid w:val="002540E3"/>
    <w:rsid w:val="002547C8"/>
    <w:rsid w:val="00255BFC"/>
    <w:rsid w:val="00257912"/>
    <w:rsid w:val="002613B0"/>
    <w:rsid w:val="00262162"/>
    <w:rsid w:val="00262859"/>
    <w:rsid w:val="002644D3"/>
    <w:rsid w:val="00264587"/>
    <w:rsid w:val="00265C70"/>
    <w:rsid w:val="00266B57"/>
    <w:rsid w:val="00266C8B"/>
    <w:rsid w:val="002707F2"/>
    <w:rsid w:val="00270CC2"/>
    <w:rsid w:val="00271475"/>
    <w:rsid w:val="00271557"/>
    <w:rsid w:val="002716E8"/>
    <w:rsid w:val="00271EBA"/>
    <w:rsid w:val="00273E96"/>
    <w:rsid w:val="00274607"/>
    <w:rsid w:val="00274F1C"/>
    <w:rsid w:val="00275323"/>
    <w:rsid w:val="002804F0"/>
    <w:rsid w:val="00281748"/>
    <w:rsid w:val="00281F40"/>
    <w:rsid w:val="0028375F"/>
    <w:rsid w:val="00284497"/>
    <w:rsid w:val="00285FC1"/>
    <w:rsid w:val="002875C0"/>
    <w:rsid w:val="00287CB9"/>
    <w:rsid w:val="00290027"/>
    <w:rsid w:val="002904B0"/>
    <w:rsid w:val="00290B09"/>
    <w:rsid w:val="00290DBA"/>
    <w:rsid w:val="0029101C"/>
    <w:rsid w:val="002912C0"/>
    <w:rsid w:val="002914E4"/>
    <w:rsid w:val="00293086"/>
    <w:rsid w:val="00293E94"/>
    <w:rsid w:val="0029458E"/>
    <w:rsid w:val="00296A91"/>
    <w:rsid w:val="00296B59"/>
    <w:rsid w:val="0029709E"/>
    <w:rsid w:val="002A09D3"/>
    <w:rsid w:val="002A0DB9"/>
    <w:rsid w:val="002A0E60"/>
    <w:rsid w:val="002A1071"/>
    <w:rsid w:val="002A19B0"/>
    <w:rsid w:val="002A2365"/>
    <w:rsid w:val="002A323E"/>
    <w:rsid w:val="002A32CE"/>
    <w:rsid w:val="002A3652"/>
    <w:rsid w:val="002A3BE6"/>
    <w:rsid w:val="002A4817"/>
    <w:rsid w:val="002A6026"/>
    <w:rsid w:val="002A797C"/>
    <w:rsid w:val="002A7B50"/>
    <w:rsid w:val="002B157D"/>
    <w:rsid w:val="002B1CF8"/>
    <w:rsid w:val="002B31BD"/>
    <w:rsid w:val="002B5082"/>
    <w:rsid w:val="002B6142"/>
    <w:rsid w:val="002B67C4"/>
    <w:rsid w:val="002C1891"/>
    <w:rsid w:val="002C2B6E"/>
    <w:rsid w:val="002C2BA4"/>
    <w:rsid w:val="002C3578"/>
    <w:rsid w:val="002C446C"/>
    <w:rsid w:val="002C5D1A"/>
    <w:rsid w:val="002C78E9"/>
    <w:rsid w:val="002C7ABD"/>
    <w:rsid w:val="002D0D30"/>
    <w:rsid w:val="002D267D"/>
    <w:rsid w:val="002D3717"/>
    <w:rsid w:val="002D4750"/>
    <w:rsid w:val="002D489E"/>
    <w:rsid w:val="002D4BB7"/>
    <w:rsid w:val="002D4F4A"/>
    <w:rsid w:val="002D5DC4"/>
    <w:rsid w:val="002D6A45"/>
    <w:rsid w:val="002E0967"/>
    <w:rsid w:val="002E0E7D"/>
    <w:rsid w:val="002E2005"/>
    <w:rsid w:val="002E2306"/>
    <w:rsid w:val="002E376D"/>
    <w:rsid w:val="002E523C"/>
    <w:rsid w:val="002E53C1"/>
    <w:rsid w:val="002E5792"/>
    <w:rsid w:val="002E6004"/>
    <w:rsid w:val="002E69BB"/>
    <w:rsid w:val="002E69D2"/>
    <w:rsid w:val="002E7221"/>
    <w:rsid w:val="002F0806"/>
    <w:rsid w:val="002F1050"/>
    <w:rsid w:val="002F2918"/>
    <w:rsid w:val="002F32BC"/>
    <w:rsid w:val="002F4A02"/>
    <w:rsid w:val="002F4FD3"/>
    <w:rsid w:val="002F5103"/>
    <w:rsid w:val="002F5151"/>
    <w:rsid w:val="002F53E2"/>
    <w:rsid w:val="002F54AB"/>
    <w:rsid w:val="002F5B03"/>
    <w:rsid w:val="002F5FFF"/>
    <w:rsid w:val="00301EE2"/>
    <w:rsid w:val="003038D4"/>
    <w:rsid w:val="00303EA5"/>
    <w:rsid w:val="00304828"/>
    <w:rsid w:val="00304B75"/>
    <w:rsid w:val="003054C5"/>
    <w:rsid w:val="00305D32"/>
    <w:rsid w:val="00307460"/>
    <w:rsid w:val="003112BE"/>
    <w:rsid w:val="00313B2A"/>
    <w:rsid w:val="00315BA4"/>
    <w:rsid w:val="003161DE"/>
    <w:rsid w:val="003176C5"/>
    <w:rsid w:val="00317744"/>
    <w:rsid w:val="00320D7C"/>
    <w:rsid w:val="00320EB6"/>
    <w:rsid w:val="00321B4A"/>
    <w:rsid w:val="0032244E"/>
    <w:rsid w:val="00322DCF"/>
    <w:rsid w:val="0032428D"/>
    <w:rsid w:val="003247C5"/>
    <w:rsid w:val="00326DC1"/>
    <w:rsid w:val="00327A09"/>
    <w:rsid w:val="00327C17"/>
    <w:rsid w:val="00334129"/>
    <w:rsid w:val="003349E5"/>
    <w:rsid w:val="00336BE7"/>
    <w:rsid w:val="00337CEE"/>
    <w:rsid w:val="003424A0"/>
    <w:rsid w:val="00343F75"/>
    <w:rsid w:val="00345BEA"/>
    <w:rsid w:val="0034690A"/>
    <w:rsid w:val="00346BB6"/>
    <w:rsid w:val="00347487"/>
    <w:rsid w:val="00347504"/>
    <w:rsid w:val="0034750F"/>
    <w:rsid w:val="0034771B"/>
    <w:rsid w:val="003479CB"/>
    <w:rsid w:val="003503BF"/>
    <w:rsid w:val="003510BC"/>
    <w:rsid w:val="00351A84"/>
    <w:rsid w:val="003528F7"/>
    <w:rsid w:val="00353F02"/>
    <w:rsid w:val="003542E4"/>
    <w:rsid w:val="0035476D"/>
    <w:rsid w:val="00354AE9"/>
    <w:rsid w:val="00354BC3"/>
    <w:rsid w:val="00354E62"/>
    <w:rsid w:val="003556D5"/>
    <w:rsid w:val="00356065"/>
    <w:rsid w:val="003578E6"/>
    <w:rsid w:val="003602B7"/>
    <w:rsid w:val="00360B0A"/>
    <w:rsid w:val="00360EC9"/>
    <w:rsid w:val="0036138F"/>
    <w:rsid w:val="00361949"/>
    <w:rsid w:val="00361BAF"/>
    <w:rsid w:val="003632C2"/>
    <w:rsid w:val="00365248"/>
    <w:rsid w:val="00365AFD"/>
    <w:rsid w:val="003713AC"/>
    <w:rsid w:val="00372224"/>
    <w:rsid w:val="00372535"/>
    <w:rsid w:val="00373803"/>
    <w:rsid w:val="0037390B"/>
    <w:rsid w:val="003759B2"/>
    <w:rsid w:val="003778E0"/>
    <w:rsid w:val="00380401"/>
    <w:rsid w:val="00382A44"/>
    <w:rsid w:val="00383108"/>
    <w:rsid w:val="00383F46"/>
    <w:rsid w:val="003848F4"/>
    <w:rsid w:val="00385174"/>
    <w:rsid w:val="0038652B"/>
    <w:rsid w:val="0038673A"/>
    <w:rsid w:val="00386885"/>
    <w:rsid w:val="003869D9"/>
    <w:rsid w:val="00390E13"/>
    <w:rsid w:val="00391A3C"/>
    <w:rsid w:val="00396FC2"/>
    <w:rsid w:val="003A0084"/>
    <w:rsid w:val="003A0160"/>
    <w:rsid w:val="003A18C0"/>
    <w:rsid w:val="003A24EF"/>
    <w:rsid w:val="003A29E2"/>
    <w:rsid w:val="003A313D"/>
    <w:rsid w:val="003A355B"/>
    <w:rsid w:val="003A64DF"/>
    <w:rsid w:val="003A6C0E"/>
    <w:rsid w:val="003A72CA"/>
    <w:rsid w:val="003A73E2"/>
    <w:rsid w:val="003B15DF"/>
    <w:rsid w:val="003B1879"/>
    <w:rsid w:val="003B21B7"/>
    <w:rsid w:val="003B2231"/>
    <w:rsid w:val="003B2813"/>
    <w:rsid w:val="003B29D5"/>
    <w:rsid w:val="003B2A4C"/>
    <w:rsid w:val="003B3693"/>
    <w:rsid w:val="003B5A75"/>
    <w:rsid w:val="003B6DB3"/>
    <w:rsid w:val="003C0004"/>
    <w:rsid w:val="003C0050"/>
    <w:rsid w:val="003C03BB"/>
    <w:rsid w:val="003C1D25"/>
    <w:rsid w:val="003C27C9"/>
    <w:rsid w:val="003C36A5"/>
    <w:rsid w:val="003C6B48"/>
    <w:rsid w:val="003C765B"/>
    <w:rsid w:val="003C7DA7"/>
    <w:rsid w:val="003D0FB4"/>
    <w:rsid w:val="003D178E"/>
    <w:rsid w:val="003D20F4"/>
    <w:rsid w:val="003D21C4"/>
    <w:rsid w:val="003D4682"/>
    <w:rsid w:val="003D5460"/>
    <w:rsid w:val="003D63A4"/>
    <w:rsid w:val="003D65E1"/>
    <w:rsid w:val="003D7435"/>
    <w:rsid w:val="003E1104"/>
    <w:rsid w:val="003E19ED"/>
    <w:rsid w:val="003E2084"/>
    <w:rsid w:val="003E32D5"/>
    <w:rsid w:val="003E4B51"/>
    <w:rsid w:val="003E5289"/>
    <w:rsid w:val="003E585B"/>
    <w:rsid w:val="003E668F"/>
    <w:rsid w:val="003E7291"/>
    <w:rsid w:val="003E788A"/>
    <w:rsid w:val="003F02BD"/>
    <w:rsid w:val="003F02D3"/>
    <w:rsid w:val="003F0C42"/>
    <w:rsid w:val="003F0FA3"/>
    <w:rsid w:val="003F18C4"/>
    <w:rsid w:val="003F283D"/>
    <w:rsid w:val="003F3103"/>
    <w:rsid w:val="003F3625"/>
    <w:rsid w:val="003F5EF2"/>
    <w:rsid w:val="003F6586"/>
    <w:rsid w:val="003F66BF"/>
    <w:rsid w:val="003F6A56"/>
    <w:rsid w:val="003F7403"/>
    <w:rsid w:val="003F7764"/>
    <w:rsid w:val="00400910"/>
    <w:rsid w:val="00400AD8"/>
    <w:rsid w:val="00401A5F"/>
    <w:rsid w:val="00402673"/>
    <w:rsid w:val="00402EB6"/>
    <w:rsid w:val="00404865"/>
    <w:rsid w:val="00405B4A"/>
    <w:rsid w:val="00407A18"/>
    <w:rsid w:val="0041198D"/>
    <w:rsid w:val="004128C9"/>
    <w:rsid w:val="004134FC"/>
    <w:rsid w:val="00415489"/>
    <w:rsid w:val="00415844"/>
    <w:rsid w:val="00415F52"/>
    <w:rsid w:val="004179F5"/>
    <w:rsid w:val="00417B1E"/>
    <w:rsid w:val="00421D32"/>
    <w:rsid w:val="00421E2C"/>
    <w:rsid w:val="0042313F"/>
    <w:rsid w:val="004235CF"/>
    <w:rsid w:val="00423668"/>
    <w:rsid w:val="00423690"/>
    <w:rsid w:val="0042381C"/>
    <w:rsid w:val="00423C41"/>
    <w:rsid w:val="0042493E"/>
    <w:rsid w:val="0042511F"/>
    <w:rsid w:val="004257CA"/>
    <w:rsid w:val="00426934"/>
    <w:rsid w:val="00430440"/>
    <w:rsid w:val="0043186E"/>
    <w:rsid w:val="004327AF"/>
    <w:rsid w:val="00432AD5"/>
    <w:rsid w:val="00433AA7"/>
    <w:rsid w:val="00434290"/>
    <w:rsid w:val="00434759"/>
    <w:rsid w:val="004360DC"/>
    <w:rsid w:val="004360F9"/>
    <w:rsid w:val="004364E8"/>
    <w:rsid w:val="00437547"/>
    <w:rsid w:val="0043778F"/>
    <w:rsid w:val="00437FC5"/>
    <w:rsid w:val="00440568"/>
    <w:rsid w:val="004406B5"/>
    <w:rsid w:val="004407FD"/>
    <w:rsid w:val="00440EE9"/>
    <w:rsid w:val="00441206"/>
    <w:rsid w:val="00442A59"/>
    <w:rsid w:val="00442AF8"/>
    <w:rsid w:val="0044492F"/>
    <w:rsid w:val="004457C4"/>
    <w:rsid w:val="004459F8"/>
    <w:rsid w:val="00445C4E"/>
    <w:rsid w:val="00447023"/>
    <w:rsid w:val="004473B9"/>
    <w:rsid w:val="00447DD6"/>
    <w:rsid w:val="00450C35"/>
    <w:rsid w:val="004513F1"/>
    <w:rsid w:val="0045186A"/>
    <w:rsid w:val="00452E3E"/>
    <w:rsid w:val="0045335B"/>
    <w:rsid w:val="0045345A"/>
    <w:rsid w:val="00453834"/>
    <w:rsid w:val="0045421F"/>
    <w:rsid w:val="00454562"/>
    <w:rsid w:val="00454876"/>
    <w:rsid w:val="00454F6F"/>
    <w:rsid w:val="00455026"/>
    <w:rsid w:val="004606B9"/>
    <w:rsid w:val="00460B14"/>
    <w:rsid w:val="00461FEC"/>
    <w:rsid w:val="00462CED"/>
    <w:rsid w:val="00462F1C"/>
    <w:rsid w:val="00462F30"/>
    <w:rsid w:val="00463A29"/>
    <w:rsid w:val="00466856"/>
    <w:rsid w:val="00467EE2"/>
    <w:rsid w:val="004700F4"/>
    <w:rsid w:val="004707AF"/>
    <w:rsid w:val="00470994"/>
    <w:rsid w:val="004715A9"/>
    <w:rsid w:val="00472041"/>
    <w:rsid w:val="00472E6B"/>
    <w:rsid w:val="00472E7A"/>
    <w:rsid w:val="00473BB4"/>
    <w:rsid w:val="00473E5C"/>
    <w:rsid w:val="00474E80"/>
    <w:rsid w:val="004756C2"/>
    <w:rsid w:val="00475738"/>
    <w:rsid w:val="00476D43"/>
    <w:rsid w:val="00480DD2"/>
    <w:rsid w:val="00481E4D"/>
    <w:rsid w:val="0048262A"/>
    <w:rsid w:val="00482764"/>
    <w:rsid w:val="00482992"/>
    <w:rsid w:val="00483C4F"/>
    <w:rsid w:val="00484DC7"/>
    <w:rsid w:val="00484E7A"/>
    <w:rsid w:val="00486A65"/>
    <w:rsid w:val="00487146"/>
    <w:rsid w:val="004878B0"/>
    <w:rsid w:val="004902C3"/>
    <w:rsid w:val="00494515"/>
    <w:rsid w:val="00496758"/>
    <w:rsid w:val="00496E4E"/>
    <w:rsid w:val="004972FD"/>
    <w:rsid w:val="004977F9"/>
    <w:rsid w:val="004A087F"/>
    <w:rsid w:val="004A1244"/>
    <w:rsid w:val="004A1BA6"/>
    <w:rsid w:val="004A1ED6"/>
    <w:rsid w:val="004A216A"/>
    <w:rsid w:val="004A6CB7"/>
    <w:rsid w:val="004B01FC"/>
    <w:rsid w:val="004B0F72"/>
    <w:rsid w:val="004B0F94"/>
    <w:rsid w:val="004B1B62"/>
    <w:rsid w:val="004B2556"/>
    <w:rsid w:val="004B3F8A"/>
    <w:rsid w:val="004B45B5"/>
    <w:rsid w:val="004B7F3D"/>
    <w:rsid w:val="004C0B88"/>
    <w:rsid w:val="004C16E4"/>
    <w:rsid w:val="004C1C40"/>
    <w:rsid w:val="004C265B"/>
    <w:rsid w:val="004C2F0C"/>
    <w:rsid w:val="004C44F5"/>
    <w:rsid w:val="004C48B3"/>
    <w:rsid w:val="004C4F34"/>
    <w:rsid w:val="004C5277"/>
    <w:rsid w:val="004D2F4B"/>
    <w:rsid w:val="004D3492"/>
    <w:rsid w:val="004D3FB5"/>
    <w:rsid w:val="004D40CD"/>
    <w:rsid w:val="004D4E2F"/>
    <w:rsid w:val="004D50EF"/>
    <w:rsid w:val="004D6168"/>
    <w:rsid w:val="004D618B"/>
    <w:rsid w:val="004D71D6"/>
    <w:rsid w:val="004D7972"/>
    <w:rsid w:val="004E07A0"/>
    <w:rsid w:val="004E0C8C"/>
    <w:rsid w:val="004E12C2"/>
    <w:rsid w:val="004E1759"/>
    <w:rsid w:val="004E2102"/>
    <w:rsid w:val="004E38D3"/>
    <w:rsid w:val="004E3CDD"/>
    <w:rsid w:val="004E578E"/>
    <w:rsid w:val="004E6569"/>
    <w:rsid w:val="004E74EA"/>
    <w:rsid w:val="004E765C"/>
    <w:rsid w:val="004E79C8"/>
    <w:rsid w:val="004F29C6"/>
    <w:rsid w:val="004F343F"/>
    <w:rsid w:val="004F3F19"/>
    <w:rsid w:val="004F43D3"/>
    <w:rsid w:val="004F4DDB"/>
    <w:rsid w:val="004F5EB2"/>
    <w:rsid w:val="004F67E0"/>
    <w:rsid w:val="004F6B5F"/>
    <w:rsid w:val="00501258"/>
    <w:rsid w:val="00501AFF"/>
    <w:rsid w:val="00504A7C"/>
    <w:rsid w:val="00505031"/>
    <w:rsid w:val="00505E20"/>
    <w:rsid w:val="00506098"/>
    <w:rsid w:val="00506477"/>
    <w:rsid w:val="00506EA7"/>
    <w:rsid w:val="005101F6"/>
    <w:rsid w:val="005128DA"/>
    <w:rsid w:val="00512F1B"/>
    <w:rsid w:val="005149BE"/>
    <w:rsid w:val="00515094"/>
    <w:rsid w:val="00515417"/>
    <w:rsid w:val="005159B3"/>
    <w:rsid w:val="0051727B"/>
    <w:rsid w:val="00517EE3"/>
    <w:rsid w:val="005209EC"/>
    <w:rsid w:val="005210E7"/>
    <w:rsid w:val="00521F16"/>
    <w:rsid w:val="005237C2"/>
    <w:rsid w:val="0052443C"/>
    <w:rsid w:val="00524954"/>
    <w:rsid w:val="005256FD"/>
    <w:rsid w:val="00526F5E"/>
    <w:rsid w:val="005306FD"/>
    <w:rsid w:val="00531D5F"/>
    <w:rsid w:val="00532129"/>
    <w:rsid w:val="005335D3"/>
    <w:rsid w:val="00534EEF"/>
    <w:rsid w:val="0053550D"/>
    <w:rsid w:val="00535839"/>
    <w:rsid w:val="0053618C"/>
    <w:rsid w:val="005361D5"/>
    <w:rsid w:val="00537246"/>
    <w:rsid w:val="00537D4D"/>
    <w:rsid w:val="00537E5D"/>
    <w:rsid w:val="00541188"/>
    <w:rsid w:val="00541379"/>
    <w:rsid w:val="00542AED"/>
    <w:rsid w:val="00543B26"/>
    <w:rsid w:val="00544475"/>
    <w:rsid w:val="00544ADB"/>
    <w:rsid w:val="005472BA"/>
    <w:rsid w:val="00547F78"/>
    <w:rsid w:val="005500DC"/>
    <w:rsid w:val="00550DF2"/>
    <w:rsid w:val="00550F9F"/>
    <w:rsid w:val="005526B0"/>
    <w:rsid w:val="00552A06"/>
    <w:rsid w:val="00553245"/>
    <w:rsid w:val="005536A9"/>
    <w:rsid w:val="0055395F"/>
    <w:rsid w:val="005541B1"/>
    <w:rsid w:val="0055546F"/>
    <w:rsid w:val="0055550F"/>
    <w:rsid w:val="00555EBF"/>
    <w:rsid w:val="00556DD0"/>
    <w:rsid w:val="005601D1"/>
    <w:rsid w:val="00560B31"/>
    <w:rsid w:val="00561EC2"/>
    <w:rsid w:val="005623A9"/>
    <w:rsid w:val="0056292F"/>
    <w:rsid w:val="00563221"/>
    <w:rsid w:val="0056538B"/>
    <w:rsid w:val="00566346"/>
    <w:rsid w:val="00567085"/>
    <w:rsid w:val="00567EB3"/>
    <w:rsid w:val="00570153"/>
    <w:rsid w:val="00573AFD"/>
    <w:rsid w:val="00574E42"/>
    <w:rsid w:val="00575A41"/>
    <w:rsid w:val="00576FAB"/>
    <w:rsid w:val="00577067"/>
    <w:rsid w:val="00580347"/>
    <w:rsid w:val="0058073C"/>
    <w:rsid w:val="00582A9B"/>
    <w:rsid w:val="00582FEE"/>
    <w:rsid w:val="00583EC2"/>
    <w:rsid w:val="005849D0"/>
    <w:rsid w:val="00585B65"/>
    <w:rsid w:val="00585C55"/>
    <w:rsid w:val="00587583"/>
    <w:rsid w:val="00590ABB"/>
    <w:rsid w:val="00590D03"/>
    <w:rsid w:val="00591C41"/>
    <w:rsid w:val="005925FC"/>
    <w:rsid w:val="00594DB3"/>
    <w:rsid w:val="00595AE7"/>
    <w:rsid w:val="00595F04"/>
    <w:rsid w:val="00595F05"/>
    <w:rsid w:val="005965D0"/>
    <w:rsid w:val="00596C65"/>
    <w:rsid w:val="00597327"/>
    <w:rsid w:val="005A1BA2"/>
    <w:rsid w:val="005A1D6C"/>
    <w:rsid w:val="005A2583"/>
    <w:rsid w:val="005A39EA"/>
    <w:rsid w:val="005A6E8E"/>
    <w:rsid w:val="005A6F4A"/>
    <w:rsid w:val="005B1BB9"/>
    <w:rsid w:val="005B38ED"/>
    <w:rsid w:val="005B39D0"/>
    <w:rsid w:val="005B59A0"/>
    <w:rsid w:val="005B5D7D"/>
    <w:rsid w:val="005B6B43"/>
    <w:rsid w:val="005B6EE7"/>
    <w:rsid w:val="005C144B"/>
    <w:rsid w:val="005C191C"/>
    <w:rsid w:val="005C2555"/>
    <w:rsid w:val="005C2651"/>
    <w:rsid w:val="005C2746"/>
    <w:rsid w:val="005C2B56"/>
    <w:rsid w:val="005C2E9D"/>
    <w:rsid w:val="005C341D"/>
    <w:rsid w:val="005C3540"/>
    <w:rsid w:val="005C4630"/>
    <w:rsid w:val="005C5F61"/>
    <w:rsid w:val="005C6B77"/>
    <w:rsid w:val="005C7456"/>
    <w:rsid w:val="005D0CFD"/>
    <w:rsid w:val="005D2F52"/>
    <w:rsid w:val="005D347D"/>
    <w:rsid w:val="005D356D"/>
    <w:rsid w:val="005D3BF8"/>
    <w:rsid w:val="005D3FD5"/>
    <w:rsid w:val="005D47A9"/>
    <w:rsid w:val="005D48E3"/>
    <w:rsid w:val="005D49EE"/>
    <w:rsid w:val="005D4B96"/>
    <w:rsid w:val="005D4BFD"/>
    <w:rsid w:val="005D4E33"/>
    <w:rsid w:val="005D5746"/>
    <w:rsid w:val="005D5DF1"/>
    <w:rsid w:val="005D71FE"/>
    <w:rsid w:val="005E40F6"/>
    <w:rsid w:val="005E4929"/>
    <w:rsid w:val="005E5093"/>
    <w:rsid w:val="005F3D6E"/>
    <w:rsid w:val="005F42F8"/>
    <w:rsid w:val="005F48AF"/>
    <w:rsid w:val="005F4CF6"/>
    <w:rsid w:val="005F5119"/>
    <w:rsid w:val="005F62BD"/>
    <w:rsid w:val="005F6BD4"/>
    <w:rsid w:val="005F732D"/>
    <w:rsid w:val="00600D87"/>
    <w:rsid w:val="00601BF7"/>
    <w:rsid w:val="00603228"/>
    <w:rsid w:val="00604554"/>
    <w:rsid w:val="00604766"/>
    <w:rsid w:val="00604985"/>
    <w:rsid w:val="0060568F"/>
    <w:rsid w:val="00606151"/>
    <w:rsid w:val="00606BEA"/>
    <w:rsid w:val="006072D9"/>
    <w:rsid w:val="00607F3D"/>
    <w:rsid w:val="00610A8E"/>
    <w:rsid w:val="00611324"/>
    <w:rsid w:val="006113AC"/>
    <w:rsid w:val="006115FB"/>
    <w:rsid w:val="006129B3"/>
    <w:rsid w:val="00612A65"/>
    <w:rsid w:val="0061342C"/>
    <w:rsid w:val="006135B4"/>
    <w:rsid w:val="006140FB"/>
    <w:rsid w:val="00615251"/>
    <w:rsid w:val="00615E09"/>
    <w:rsid w:val="0061689E"/>
    <w:rsid w:val="00621D17"/>
    <w:rsid w:val="006223A5"/>
    <w:rsid w:val="006234CC"/>
    <w:rsid w:val="00625712"/>
    <w:rsid w:val="00625E4C"/>
    <w:rsid w:val="0062669D"/>
    <w:rsid w:val="00626710"/>
    <w:rsid w:val="00626A7E"/>
    <w:rsid w:val="00626D0E"/>
    <w:rsid w:val="00630C16"/>
    <w:rsid w:val="006310C3"/>
    <w:rsid w:val="00632162"/>
    <w:rsid w:val="006342F8"/>
    <w:rsid w:val="006351AD"/>
    <w:rsid w:val="00637295"/>
    <w:rsid w:val="006420D3"/>
    <w:rsid w:val="006447E3"/>
    <w:rsid w:val="00644D9D"/>
    <w:rsid w:val="00645B4E"/>
    <w:rsid w:val="00646E1A"/>
    <w:rsid w:val="00650529"/>
    <w:rsid w:val="00650A8F"/>
    <w:rsid w:val="00651AFD"/>
    <w:rsid w:val="006521F6"/>
    <w:rsid w:val="00652468"/>
    <w:rsid w:val="00652C55"/>
    <w:rsid w:val="006533F5"/>
    <w:rsid w:val="00653DE2"/>
    <w:rsid w:val="006574B8"/>
    <w:rsid w:val="006603A3"/>
    <w:rsid w:val="00660A87"/>
    <w:rsid w:val="00660B0F"/>
    <w:rsid w:val="00660B87"/>
    <w:rsid w:val="0066141A"/>
    <w:rsid w:val="00661773"/>
    <w:rsid w:val="00661F95"/>
    <w:rsid w:val="006622D1"/>
    <w:rsid w:val="00662965"/>
    <w:rsid w:val="00664CB6"/>
    <w:rsid w:val="006665EF"/>
    <w:rsid w:val="00667E10"/>
    <w:rsid w:val="00670A2E"/>
    <w:rsid w:val="00670AD5"/>
    <w:rsid w:val="00671E77"/>
    <w:rsid w:val="00672151"/>
    <w:rsid w:val="00672559"/>
    <w:rsid w:val="006734A5"/>
    <w:rsid w:val="006736E6"/>
    <w:rsid w:val="0067541F"/>
    <w:rsid w:val="00675492"/>
    <w:rsid w:val="006754F5"/>
    <w:rsid w:val="00675A8B"/>
    <w:rsid w:val="006764B1"/>
    <w:rsid w:val="006771F6"/>
    <w:rsid w:val="00677656"/>
    <w:rsid w:val="00677E67"/>
    <w:rsid w:val="00680502"/>
    <w:rsid w:val="00680CCE"/>
    <w:rsid w:val="00680F82"/>
    <w:rsid w:val="00681411"/>
    <w:rsid w:val="006826B7"/>
    <w:rsid w:val="00682B1B"/>
    <w:rsid w:val="00682C7A"/>
    <w:rsid w:val="00682F84"/>
    <w:rsid w:val="00683BB1"/>
    <w:rsid w:val="0068411D"/>
    <w:rsid w:val="006851A9"/>
    <w:rsid w:val="00686127"/>
    <w:rsid w:val="00690CD2"/>
    <w:rsid w:val="0069319A"/>
    <w:rsid w:val="00693498"/>
    <w:rsid w:val="00693BA7"/>
    <w:rsid w:val="0069590E"/>
    <w:rsid w:val="00696322"/>
    <w:rsid w:val="006A00DF"/>
    <w:rsid w:val="006A0112"/>
    <w:rsid w:val="006A04C4"/>
    <w:rsid w:val="006A0DAF"/>
    <w:rsid w:val="006A15AC"/>
    <w:rsid w:val="006A22A4"/>
    <w:rsid w:val="006A3185"/>
    <w:rsid w:val="006A3400"/>
    <w:rsid w:val="006A3D0B"/>
    <w:rsid w:val="006A3E24"/>
    <w:rsid w:val="006A46A2"/>
    <w:rsid w:val="006A4B01"/>
    <w:rsid w:val="006A6084"/>
    <w:rsid w:val="006A617F"/>
    <w:rsid w:val="006A6308"/>
    <w:rsid w:val="006A796A"/>
    <w:rsid w:val="006B04A7"/>
    <w:rsid w:val="006B08DA"/>
    <w:rsid w:val="006B097E"/>
    <w:rsid w:val="006B1AA2"/>
    <w:rsid w:val="006B288E"/>
    <w:rsid w:val="006B3456"/>
    <w:rsid w:val="006B3497"/>
    <w:rsid w:val="006B51A0"/>
    <w:rsid w:val="006B5B0D"/>
    <w:rsid w:val="006B719C"/>
    <w:rsid w:val="006B77E7"/>
    <w:rsid w:val="006C09AB"/>
    <w:rsid w:val="006C20DD"/>
    <w:rsid w:val="006C2FF8"/>
    <w:rsid w:val="006C36AA"/>
    <w:rsid w:val="006C4256"/>
    <w:rsid w:val="006C50CF"/>
    <w:rsid w:val="006C58EA"/>
    <w:rsid w:val="006C5D38"/>
    <w:rsid w:val="006D0C44"/>
    <w:rsid w:val="006D1B79"/>
    <w:rsid w:val="006D5345"/>
    <w:rsid w:val="006D589E"/>
    <w:rsid w:val="006D6799"/>
    <w:rsid w:val="006D6800"/>
    <w:rsid w:val="006D78C7"/>
    <w:rsid w:val="006E0476"/>
    <w:rsid w:val="006E0C2E"/>
    <w:rsid w:val="006E1646"/>
    <w:rsid w:val="006E1B0E"/>
    <w:rsid w:val="006E255C"/>
    <w:rsid w:val="006E3A00"/>
    <w:rsid w:val="006E3B7C"/>
    <w:rsid w:val="006E3F95"/>
    <w:rsid w:val="006E4749"/>
    <w:rsid w:val="006E48FB"/>
    <w:rsid w:val="006E6177"/>
    <w:rsid w:val="006E63A7"/>
    <w:rsid w:val="006E6B1E"/>
    <w:rsid w:val="006E7613"/>
    <w:rsid w:val="006F15C0"/>
    <w:rsid w:val="006F1BD5"/>
    <w:rsid w:val="006F21E6"/>
    <w:rsid w:val="006F3C86"/>
    <w:rsid w:val="006F40CB"/>
    <w:rsid w:val="006F49B5"/>
    <w:rsid w:val="006F5FB4"/>
    <w:rsid w:val="006F743E"/>
    <w:rsid w:val="0070045B"/>
    <w:rsid w:val="007009AF"/>
    <w:rsid w:val="007013BA"/>
    <w:rsid w:val="00701FD0"/>
    <w:rsid w:val="00702E51"/>
    <w:rsid w:val="007043F9"/>
    <w:rsid w:val="00704420"/>
    <w:rsid w:val="007045DB"/>
    <w:rsid w:val="0070578B"/>
    <w:rsid w:val="0070763D"/>
    <w:rsid w:val="00707D1D"/>
    <w:rsid w:val="00707EEA"/>
    <w:rsid w:val="007101E1"/>
    <w:rsid w:val="007108CA"/>
    <w:rsid w:val="007119AB"/>
    <w:rsid w:val="007141BC"/>
    <w:rsid w:val="00715ED4"/>
    <w:rsid w:val="007165D0"/>
    <w:rsid w:val="007172FE"/>
    <w:rsid w:val="0071773E"/>
    <w:rsid w:val="007200F3"/>
    <w:rsid w:val="007225E5"/>
    <w:rsid w:val="00722A3E"/>
    <w:rsid w:val="00722F7A"/>
    <w:rsid w:val="007257B6"/>
    <w:rsid w:val="0072590E"/>
    <w:rsid w:val="00726CC8"/>
    <w:rsid w:val="007275DD"/>
    <w:rsid w:val="00727717"/>
    <w:rsid w:val="00727FA9"/>
    <w:rsid w:val="007348A0"/>
    <w:rsid w:val="0073683A"/>
    <w:rsid w:val="00736943"/>
    <w:rsid w:val="0074069D"/>
    <w:rsid w:val="00741524"/>
    <w:rsid w:val="0074209A"/>
    <w:rsid w:val="007423CC"/>
    <w:rsid w:val="00742D17"/>
    <w:rsid w:val="0074358E"/>
    <w:rsid w:val="00744038"/>
    <w:rsid w:val="00745C47"/>
    <w:rsid w:val="007518F2"/>
    <w:rsid w:val="0075384C"/>
    <w:rsid w:val="007555D7"/>
    <w:rsid w:val="007567CB"/>
    <w:rsid w:val="00756B57"/>
    <w:rsid w:val="00756DF6"/>
    <w:rsid w:val="00757397"/>
    <w:rsid w:val="00757C1B"/>
    <w:rsid w:val="00760275"/>
    <w:rsid w:val="0076041A"/>
    <w:rsid w:val="007616A7"/>
    <w:rsid w:val="00761815"/>
    <w:rsid w:val="00761EB4"/>
    <w:rsid w:val="00763918"/>
    <w:rsid w:val="00763D82"/>
    <w:rsid w:val="0076400B"/>
    <w:rsid w:val="00764F80"/>
    <w:rsid w:val="007678D2"/>
    <w:rsid w:val="00767F7B"/>
    <w:rsid w:val="00770564"/>
    <w:rsid w:val="0077127A"/>
    <w:rsid w:val="0077242D"/>
    <w:rsid w:val="00772456"/>
    <w:rsid w:val="00773AD7"/>
    <w:rsid w:val="00774381"/>
    <w:rsid w:val="00774DDD"/>
    <w:rsid w:val="00774F12"/>
    <w:rsid w:val="00775051"/>
    <w:rsid w:val="007752B6"/>
    <w:rsid w:val="00775584"/>
    <w:rsid w:val="0078025A"/>
    <w:rsid w:val="007808B5"/>
    <w:rsid w:val="007811D5"/>
    <w:rsid w:val="00782B65"/>
    <w:rsid w:val="007830EA"/>
    <w:rsid w:val="00783300"/>
    <w:rsid w:val="00783762"/>
    <w:rsid w:val="007850E8"/>
    <w:rsid w:val="00785F90"/>
    <w:rsid w:val="0078612F"/>
    <w:rsid w:val="00786780"/>
    <w:rsid w:val="00786C07"/>
    <w:rsid w:val="00787FCA"/>
    <w:rsid w:val="007905F6"/>
    <w:rsid w:val="00792551"/>
    <w:rsid w:val="007925F7"/>
    <w:rsid w:val="00792A71"/>
    <w:rsid w:val="00797AB2"/>
    <w:rsid w:val="007A1612"/>
    <w:rsid w:val="007A2443"/>
    <w:rsid w:val="007A2CF2"/>
    <w:rsid w:val="007A2D94"/>
    <w:rsid w:val="007A48E4"/>
    <w:rsid w:val="007A60AB"/>
    <w:rsid w:val="007A64E2"/>
    <w:rsid w:val="007A707F"/>
    <w:rsid w:val="007A7139"/>
    <w:rsid w:val="007B0312"/>
    <w:rsid w:val="007B2483"/>
    <w:rsid w:val="007B2A16"/>
    <w:rsid w:val="007B36E0"/>
    <w:rsid w:val="007B5B9D"/>
    <w:rsid w:val="007B63E2"/>
    <w:rsid w:val="007B64D5"/>
    <w:rsid w:val="007B6626"/>
    <w:rsid w:val="007B6A2F"/>
    <w:rsid w:val="007C2BDE"/>
    <w:rsid w:val="007C2C01"/>
    <w:rsid w:val="007C611A"/>
    <w:rsid w:val="007C69D4"/>
    <w:rsid w:val="007C6B0E"/>
    <w:rsid w:val="007C6D1B"/>
    <w:rsid w:val="007C6DA1"/>
    <w:rsid w:val="007C74F2"/>
    <w:rsid w:val="007C7B05"/>
    <w:rsid w:val="007C7B99"/>
    <w:rsid w:val="007D0232"/>
    <w:rsid w:val="007D0399"/>
    <w:rsid w:val="007D07F0"/>
    <w:rsid w:val="007D1666"/>
    <w:rsid w:val="007D3559"/>
    <w:rsid w:val="007D3592"/>
    <w:rsid w:val="007D3B8E"/>
    <w:rsid w:val="007D65F5"/>
    <w:rsid w:val="007D662B"/>
    <w:rsid w:val="007D6EC4"/>
    <w:rsid w:val="007D7175"/>
    <w:rsid w:val="007D78C7"/>
    <w:rsid w:val="007E096E"/>
    <w:rsid w:val="007E1274"/>
    <w:rsid w:val="007E154A"/>
    <w:rsid w:val="007E1D0F"/>
    <w:rsid w:val="007E229C"/>
    <w:rsid w:val="007E29CC"/>
    <w:rsid w:val="007E40EE"/>
    <w:rsid w:val="007E4DEB"/>
    <w:rsid w:val="007E6A52"/>
    <w:rsid w:val="007F026A"/>
    <w:rsid w:val="007F0907"/>
    <w:rsid w:val="007F2561"/>
    <w:rsid w:val="007F43E2"/>
    <w:rsid w:val="007F4473"/>
    <w:rsid w:val="007F5D24"/>
    <w:rsid w:val="007F65DF"/>
    <w:rsid w:val="007F7122"/>
    <w:rsid w:val="007F7754"/>
    <w:rsid w:val="008002D8"/>
    <w:rsid w:val="0080097B"/>
    <w:rsid w:val="008009D7"/>
    <w:rsid w:val="00800A98"/>
    <w:rsid w:val="00800D5A"/>
    <w:rsid w:val="00801C01"/>
    <w:rsid w:val="00802189"/>
    <w:rsid w:val="008022D4"/>
    <w:rsid w:val="008025A5"/>
    <w:rsid w:val="00804925"/>
    <w:rsid w:val="00804EFF"/>
    <w:rsid w:val="00805822"/>
    <w:rsid w:val="00806C67"/>
    <w:rsid w:val="00806F56"/>
    <w:rsid w:val="008075D0"/>
    <w:rsid w:val="00812461"/>
    <w:rsid w:val="00812BA7"/>
    <w:rsid w:val="00812F3C"/>
    <w:rsid w:val="00814ACC"/>
    <w:rsid w:val="00815194"/>
    <w:rsid w:val="008157A9"/>
    <w:rsid w:val="00815988"/>
    <w:rsid w:val="00817CD6"/>
    <w:rsid w:val="0082015D"/>
    <w:rsid w:val="00821F8A"/>
    <w:rsid w:val="00823CF9"/>
    <w:rsid w:val="0082599E"/>
    <w:rsid w:val="00825BF0"/>
    <w:rsid w:val="00825CD4"/>
    <w:rsid w:val="00825D4F"/>
    <w:rsid w:val="00826DD0"/>
    <w:rsid w:val="008275A9"/>
    <w:rsid w:val="00827C28"/>
    <w:rsid w:val="00827D80"/>
    <w:rsid w:val="00830362"/>
    <w:rsid w:val="00830907"/>
    <w:rsid w:val="00830DA7"/>
    <w:rsid w:val="008314AE"/>
    <w:rsid w:val="00832779"/>
    <w:rsid w:val="00833C7D"/>
    <w:rsid w:val="00835709"/>
    <w:rsid w:val="00836936"/>
    <w:rsid w:val="00836E70"/>
    <w:rsid w:val="00837C31"/>
    <w:rsid w:val="00840436"/>
    <w:rsid w:val="0084136B"/>
    <w:rsid w:val="0084157D"/>
    <w:rsid w:val="00841837"/>
    <w:rsid w:val="00841E24"/>
    <w:rsid w:val="00842827"/>
    <w:rsid w:val="00842A85"/>
    <w:rsid w:val="008434AC"/>
    <w:rsid w:val="00843D94"/>
    <w:rsid w:val="00844333"/>
    <w:rsid w:val="0084468A"/>
    <w:rsid w:val="00844A0C"/>
    <w:rsid w:val="00844B73"/>
    <w:rsid w:val="00844BDF"/>
    <w:rsid w:val="00845347"/>
    <w:rsid w:val="00845987"/>
    <w:rsid w:val="00847738"/>
    <w:rsid w:val="00850FF8"/>
    <w:rsid w:val="0085510F"/>
    <w:rsid w:val="008556B0"/>
    <w:rsid w:val="00856139"/>
    <w:rsid w:val="008566E1"/>
    <w:rsid w:val="00860289"/>
    <w:rsid w:val="008603F6"/>
    <w:rsid w:val="008605B4"/>
    <w:rsid w:val="00863ADF"/>
    <w:rsid w:val="00863C4B"/>
    <w:rsid w:val="00863E68"/>
    <w:rsid w:val="00864DA5"/>
    <w:rsid w:val="008654CF"/>
    <w:rsid w:val="00865AFF"/>
    <w:rsid w:val="00865E10"/>
    <w:rsid w:val="0086625D"/>
    <w:rsid w:val="00866651"/>
    <w:rsid w:val="008674DB"/>
    <w:rsid w:val="008675FD"/>
    <w:rsid w:val="00867FDF"/>
    <w:rsid w:val="0087415B"/>
    <w:rsid w:val="00874EE1"/>
    <w:rsid w:val="008758AB"/>
    <w:rsid w:val="00876A70"/>
    <w:rsid w:val="00877F17"/>
    <w:rsid w:val="008809D0"/>
    <w:rsid w:val="008816C0"/>
    <w:rsid w:val="008827CD"/>
    <w:rsid w:val="008829BF"/>
    <w:rsid w:val="00882CD6"/>
    <w:rsid w:val="00882FA9"/>
    <w:rsid w:val="00883328"/>
    <w:rsid w:val="00883665"/>
    <w:rsid w:val="00884D01"/>
    <w:rsid w:val="008854AA"/>
    <w:rsid w:val="00885776"/>
    <w:rsid w:val="00885C37"/>
    <w:rsid w:val="008867D2"/>
    <w:rsid w:val="008914BF"/>
    <w:rsid w:val="00891E52"/>
    <w:rsid w:val="00896D8C"/>
    <w:rsid w:val="00897F07"/>
    <w:rsid w:val="008A0CBB"/>
    <w:rsid w:val="008A11BB"/>
    <w:rsid w:val="008A1F2E"/>
    <w:rsid w:val="008A3310"/>
    <w:rsid w:val="008A3618"/>
    <w:rsid w:val="008A45BD"/>
    <w:rsid w:val="008A5359"/>
    <w:rsid w:val="008A68D2"/>
    <w:rsid w:val="008A7073"/>
    <w:rsid w:val="008A7556"/>
    <w:rsid w:val="008B124F"/>
    <w:rsid w:val="008B2116"/>
    <w:rsid w:val="008B319D"/>
    <w:rsid w:val="008B3936"/>
    <w:rsid w:val="008B4DA1"/>
    <w:rsid w:val="008B52CB"/>
    <w:rsid w:val="008B54CA"/>
    <w:rsid w:val="008B58F2"/>
    <w:rsid w:val="008B5F63"/>
    <w:rsid w:val="008B6E5D"/>
    <w:rsid w:val="008B7A00"/>
    <w:rsid w:val="008C1C0F"/>
    <w:rsid w:val="008C20A1"/>
    <w:rsid w:val="008C2A59"/>
    <w:rsid w:val="008C349A"/>
    <w:rsid w:val="008C3808"/>
    <w:rsid w:val="008C3FE5"/>
    <w:rsid w:val="008C6B38"/>
    <w:rsid w:val="008C76E7"/>
    <w:rsid w:val="008C79C8"/>
    <w:rsid w:val="008D0A42"/>
    <w:rsid w:val="008D1155"/>
    <w:rsid w:val="008D205F"/>
    <w:rsid w:val="008D24C8"/>
    <w:rsid w:val="008D26ED"/>
    <w:rsid w:val="008D2718"/>
    <w:rsid w:val="008D2733"/>
    <w:rsid w:val="008D3570"/>
    <w:rsid w:val="008D3A3F"/>
    <w:rsid w:val="008D58F2"/>
    <w:rsid w:val="008D6058"/>
    <w:rsid w:val="008D6B06"/>
    <w:rsid w:val="008D6BEC"/>
    <w:rsid w:val="008D7957"/>
    <w:rsid w:val="008E0119"/>
    <w:rsid w:val="008E01BB"/>
    <w:rsid w:val="008E1D86"/>
    <w:rsid w:val="008E2353"/>
    <w:rsid w:val="008E25E2"/>
    <w:rsid w:val="008E2871"/>
    <w:rsid w:val="008E32C2"/>
    <w:rsid w:val="008E367B"/>
    <w:rsid w:val="008E3CB6"/>
    <w:rsid w:val="008E4327"/>
    <w:rsid w:val="008E4CD0"/>
    <w:rsid w:val="008E5F1A"/>
    <w:rsid w:val="008E6802"/>
    <w:rsid w:val="008E748C"/>
    <w:rsid w:val="008E7561"/>
    <w:rsid w:val="008E7D4F"/>
    <w:rsid w:val="008F0173"/>
    <w:rsid w:val="008F0D9F"/>
    <w:rsid w:val="008F2375"/>
    <w:rsid w:val="008F2679"/>
    <w:rsid w:val="008F2E89"/>
    <w:rsid w:val="008F31C4"/>
    <w:rsid w:val="008F5B00"/>
    <w:rsid w:val="008F5B4E"/>
    <w:rsid w:val="008F65A1"/>
    <w:rsid w:val="008F79CA"/>
    <w:rsid w:val="008F7A6B"/>
    <w:rsid w:val="00901B6F"/>
    <w:rsid w:val="00901D56"/>
    <w:rsid w:val="00902029"/>
    <w:rsid w:val="00902FDE"/>
    <w:rsid w:val="009056EB"/>
    <w:rsid w:val="00905A0C"/>
    <w:rsid w:val="00905A74"/>
    <w:rsid w:val="00905CC5"/>
    <w:rsid w:val="00907C6E"/>
    <w:rsid w:val="009100E3"/>
    <w:rsid w:val="00911DFC"/>
    <w:rsid w:val="0091226B"/>
    <w:rsid w:val="00912310"/>
    <w:rsid w:val="00912396"/>
    <w:rsid w:val="009140E6"/>
    <w:rsid w:val="0091480B"/>
    <w:rsid w:val="009153A2"/>
    <w:rsid w:val="0091692A"/>
    <w:rsid w:val="00917DE6"/>
    <w:rsid w:val="009219F2"/>
    <w:rsid w:val="009224CA"/>
    <w:rsid w:val="00922764"/>
    <w:rsid w:val="00922C5C"/>
    <w:rsid w:val="00923462"/>
    <w:rsid w:val="009242F5"/>
    <w:rsid w:val="009249DB"/>
    <w:rsid w:val="009250D4"/>
    <w:rsid w:val="009253DB"/>
    <w:rsid w:val="00930298"/>
    <w:rsid w:val="0093117D"/>
    <w:rsid w:val="00931728"/>
    <w:rsid w:val="009321ED"/>
    <w:rsid w:val="00932D1D"/>
    <w:rsid w:val="00932EE8"/>
    <w:rsid w:val="009335C2"/>
    <w:rsid w:val="0093499C"/>
    <w:rsid w:val="00935333"/>
    <w:rsid w:val="00935645"/>
    <w:rsid w:val="00936485"/>
    <w:rsid w:val="00940B54"/>
    <w:rsid w:val="0094137A"/>
    <w:rsid w:val="0094316F"/>
    <w:rsid w:val="00943787"/>
    <w:rsid w:val="00944FDC"/>
    <w:rsid w:val="00945573"/>
    <w:rsid w:val="00946FDF"/>
    <w:rsid w:val="00951978"/>
    <w:rsid w:val="0095258A"/>
    <w:rsid w:val="009532F2"/>
    <w:rsid w:val="00953528"/>
    <w:rsid w:val="00953DA3"/>
    <w:rsid w:val="00954C17"/>
    <w:rsid w:val="00955267"/>
    <w:rsid w:val="00955EC9"/>
    <w:rsid w:val="00956542"/>
    <w:rsid w:val="009566AB"/>
    <w:rsid w:val="009569F7"/>
    <w:rsid w:val="009572C2"/>
    <w:rsid w:val="009602FF"/>
    <w:rsid w:val="00960C0F"/>
    <w:rsid w:val="00960CFF"/>
    <w:rsid w:val="009614C6"/>
    <w:rsid w:val="009649E7"/>
    <w:rsid w:val="00964C4E"/>
    <w:rsid w:val="00966054"/>
    <w:rsid w:val="00966EE4"/>
    <w:rsid w:val="00967D35"/>
    <w:rsid w:val="009713CB"/>
    <w:rsid w:val="009716F4"/>
    <w:rsid w:val="0097253F"/>
    <w:rsid w:val="009726F4"/>
    <w:rsid w:val="00973362"/>
    <w:rsid w:val="00973F08"/>
    <w:rsid w:val="009747F6"/>
    <w:rsid w:val="0097489F"/>
    <w:rsid w:val="009761A5"/>
    <w:rsid w:val="00976E1A"/>
    <w:rsid w:val="009773D5"/>
    <w:rsid w:val="00981941"/>
    <w:rsid w:val="009824BA"/>
    <w:rsid w:val="0098353C"/>
    <w:rsid w:val="00984257"/>
    <w:rsid w:val="00984524"/>
    <w:rsid w:val="00985213"/>
    <w:rsid w:val="0098568B"/>
    <w:rsid w:val="00985E75"/>
    <w:rsid w:val="009866C1"/>
    <w:rsid w:val="00986DC8"/>
    <w:rsid w:val="00986FBA"/>
    <w:rsid w:val="00991118"/>
    <w:rsid w:val="00991218"/>
    <w:rsid w:val="009915E0"/>
    <w:rsid w:val="0099242B"/>
    <w:rsid w:val="00992634"/>
    <w:rsid w:val="00992E8A"/>
    <w:rsid w:val="009930C4"/>
    <w:rsid w:val="00993B8C"/>
    <w:rsid w:val="00995286"/>
    <w:rsid w:val="00996C22"/>
    <w:rsid w:val="00996CDF"/>
    <w:rsid w:val="009A10AC"/>
    <w:rsid w:val="009A150F"/>
    <w:rsid w:val="009A1F23"/>
    <w:rsid w:val="009A2455"/>
    <w:rsid w:val="009A2CB8"/>
    <w:rsid w:val="009A3181"/>
    <w:rsid w:val="009A55DF"/>
    <w:rsid w:val="009A5D93"/>
    <w:rsid w:val="009A6487"/>
    <w:rsid w:val="009A6547"/>
    <w:rsid w:val="009A792C"/>
    <w:rsid w:val="009A7E7B"/>
    <w:rsid w:val="009B0E7C"/>
    <w:rsid w:val="009B121A"/>
    <w:rsid w:val="009B1AB4"/>
    <w:rsid w:val="009B1C30"/>
    <w:rsid w:val="009B220A"/>
    <w:rsid w:val="009B4306"/>
    <w:rsid w:val="009B4F64"/>
    <w:rsid w:val="009B5394"/>
    <w:rsid w:val="009B5997"/>
    <w:rsid w:val="009B6D57"/>
    <w:rsid w:val="009C169E"/>
    <w:rsid w:val="009C2631"/>
    <w:rsid w:val="009C3C47"/>
    <w:rsid w:val="009C4B29"/>
    <w:rsid w:val="009C5A4A"/>
    <w:rsid w:val="009C6080"/>
    <w:rsid w:val="009D17A3"/>
    <w:rsid w:val="009D222A"/>
    <w:rsid w:val="009D3E38"/>
    <w:rsid w:val="009D4348"/>
    <w:rsid w:val="009D58EB"/>
    <w:rsid w:val="009D7244"/>
    <w:rsid w:val="009D7F27"/>
    <w:rsid w:val="009E1C88"/>
    <w:rsid w:val="009E2ED7"/>
    <w:rsid w:val="009E325B"/>
    <w:rsid w:val="009E34DB"/>
    <w:rsid w:val="009E39CE"/>
    <w:rsid w:val="009E4456"/>
    <w:rsid w:val="009E4587"/>
    <w:rsid w:val="009E67E5"/>
    <w:rsid w:val="009E756A"/>
    <w:rsid w:val="009E7D80"/>
    <w:rsid w:val="009F0B64"/>
    <w:rsid w:val="009F0F41"/>
    <w:rsid w:val="009F139F"/>
    <w:rsid w:val="009F1556"/>
    <w:rsid w:val="009F173F"/>
    <w:rsid w:val="009F1BF8"/>
    <w:rsid w:val="009F21A0"/>
    <w:rsid w:val="009F3034"/>
    <w:rsid w:val="009F4649"/>
    <w:rsid w:val="009F49C1"/>
    <w:rsid w:val="009F4D2F"/>
    <w:rsid w:val="009F4FBA"/>
    <w:rsid w:val="009F5C49"/>
    <w:rsid w:val="009F755E"/>
    <w:rsid w:val="009F7B1F"/>
    <w:rsid w:val="00A00713"/>
    <w:rsid w:val="00A00B74"/>
    <w:rsid w:val="00A02A6D"/>
    <w:rsid w:val="00A03428"/>
    <w:rsid w:val="00A0404F"/>
    <w:rsid w:val="00A0432B"/>
    <w:rsid w:val="00A05CB1"/>
    <w:rsid w:val="00A06032"/>
    <w:rsid w:val="00A06BF5"/>
    <w:rsid w:val="00A06C35"/>
    <w:rsid w:val="00A102DA"/>
    <w:rsid w:val="00A12875"/>
    <w:rsid w:val="00A12F2A"/>
    <w:rsid w:val="00A1320A"/>
    <w:rsid w:val="00A20413"/>
    <w:rsid w:val="00A20567"/>
    <w:rsid w:val="00A20862"/>
    <w:rsid w:val="00A208BF"/>
    <w:rsid w:val="00A21222"/>
    <w:rsid w:val="00A2182F"/>
    <w:rsid w:val="00A21848"/>
    <w:rsid w:val="00A2242B"/>
    <w:rsid w:val="00A249EC"/>
    <w:rsid w:val="00A252DA"/>
    <w:rsid w:val="00A25EDE"/>
    <w:rsid w:val="00A26DDE"/>
    <w:rsid w:val="00A30AD8"/>
    <w:rsid w:val="00A30CA4"/>
    <w:rsid w:val="00A30D49"/>
    <w:rsid w:val="00A31440"/>
    <w:rsid w:val="00A316A6"/>
    <w:rsid w:val="00A32FC8"/>
    <w:rsid w:val="00A33366"/>
    <w:rsid w:val="00A338C6"/>
    <w:rsid w:val="00A34579"/>
    <w:rsid w:val="00A3643C"/>
    <w:rsid w:val="00A36462"/>
    <w:rsid w:val="00A40139"/>
    <w:rsid w:val="00A4045D"/>
    <w:rsid w:val="00A4175E"/>
    <w:rsid w:val="00A41B4E"/>
    <w:rsid w:val="00A4397C"/>
    <w:rsid w:val="00A44671"/>
    <w:rsid w:val="00A4497F"/>
    <w:rsid w:val="00A45256"/>
    <w:rsid w:val="00A45D3D"/>
    <w:rsid w:val="00A46642"/>
    <w:rsid w:val="00A46A25"/>
    <w:rsid w:val="00A50FFC"/>
    <w:rsid w:val="00A520D3"/>
    <w:rsid w:val="00A5252C"/>
    <w:rsid w:val="00A52539"/>
    <w:rsid w:val="00A5277D"/>
    <w:rsid w:val="00A53DA0"/>
    <w:rsid w:val="00A54BBC"/>
    <w:rsid w:val="00A55CE1"/>
    <w:rsid w:val="00A56F8F"/>
    <w:rsid w:val="00A5779F"/>
    <w:rsid w:val="00A60A3E"/>
    <w:rsid w:val="00A60E90"/>
    <w:rsid w:val="00A60F14"/>
    <w:rsid w:val="00A61643"/>
    <w:rsid w:val="00A6308D"/>
    <w:rsid w:val="00A63109"/>
    <w:rsid w:val="00A640F6"/>
    <w:rsid w:val="00A6474A"/>
    <w:rsid w:val="00A64D53"/>
    <w:rsid w:val="00A64FD4"/>
    <w:rsid w:val="00A654C4"/>
    <w:rsid w:val="00A654DE"/>
    <w:rsid w:val="00A70694"/>
    <w:rsid w:val="00A71368"/>
    <w:rsid w:val="00A713C7"/>
    <w:rsid w:val="00A71777"/>
    <w:rsid w:val="00A73E8F"/>
    <w:rsid w:val="00A744B9"/>
    <w:rsid w:val="00A75856"/>
    <w:rsid w:val="00A7592C"/>
    <w:rsid w:val="00A763ED"/>
    <w:rsid w:val="00A7683B"/>
    <w:rsid w:val="00A7714B"/>
    <w:rsid w:val="00A773F2"/>
    <w:rsid w:val="00A80066"/>
    <w:rsid w:val="00A8035B"/>
    <w:rsid w:val="00A8178A"/>
    <w:rsid w:val="00A8433E"/>
    <w:rsid w:val="00A860CE"/>
    <w:rsid w:val="00A8669C"/>
    <w:rsid w:val="00A90D49"/>
    <w:rsid w:val="00A93C22"/>
    <w:rsid w:val="00A96170"/>
    <w:rsid w:val="00A96DA5"/>
    <w:rsid w:val="00A976BA"/>
    <w:rsid w:val="00AA058D"/>
    <w:rsid w:val="00AA0C8C"/>
    <w:rsid w:val="00AA0DD2"/>
    <w:rsid w:val="00AA2018"/>
    <w:rsid w:val="00AA3327"/>
    <w:rsid w:val="00AA4EB8"/>
    <w:rsid w:val="00AA5418"/>
    <w:rsid w:val="00AA7F7D"/>
    <w:rsid w:val="00AB0298"/>
    <w:rsid w:val="00AB102D"/>
    <w:rsid w:val="00AB1C9C"/>
    <w:rsid w:val="00AB28D7"/>
    <w:rsid w:val="00AB2FE1"/>
    <w:rsid w:val="00AB3870"/>
    <w:rsid w:val="00AB4BB7"/>
    <w:rsid w:val="00AB652D"/>
    <w:rsid w:val="00AB7528"/>
    <w:rsid w:val="00AC3A55"/>
    <w:rsid w:val="00AC65F3"/>
    <w:rsid w:val="00AC666E"/>
    <w:rsid w:val="00AC6A8B"/>
    <w:rsid w:val="00AC6BB6"/>
    <w:rsid w:val="00AC7B73"/>
    <w:rsid w:val="00AD085C"/>
    <w:rsid w:val="00AD1380"/>
    <w:rsid w:val="00AD2691"/>
    <w:rsid w:val="00AD43F3"/>
    <w:rsid w:val="00AD501B"/>
    <w:rsid w:val="00AD6EE5"/>
    <w:rsid w:val="00AD77E2"/>
    <w:rsid w:val="00AD7E9F"/>
    <w:rsid w:val="00AE0CB0"/>
    <w:rsid w:val="00AE2E9A"/>
    <w:rsid w:val="00AE3329"/>
    <w:rsid w:val="00AE3902"/>
    <w:rsid w:val="00AE3CD2"/>
    <w:rsid w:val="00AE5590"/>
    <w:rsid w:val="00AE6825"/>
    <w:rsid w:val="00AE6B72"/>
    <w:rsid w:val="00AE6C11"/>
    <w:rsid w:val="00AE6EFD"/>
    <w:rsid w:val="00AE7A37"/>
    <w:rsid w:val="00AE7C0A"/>
    <w:rsid w:val="00AF035F"/>
    <w:rsid w:val="00AF2C7F"/>
    <w:rsid w:val="00AF6BB7"/>
    <w:rsid w:val="00AF74C7"/>
    <w:rsid w:val="00AF7576"/>
    <w:rsid w:val="00AF7673"/>
    <w:rsid w:val="00AF7756"/>
    <w:rsid w:val="00B0093F"/>
    <w:rsid w:val="00B030C1"/>
    <w:rsid w:val="00B0457D"/>
    <w:rsid w:val="00B058F6"/>
    <w:rsid w:val="00B05AE6"/>
    <w:rsid w:val="00B06ABB"/>
    <w:rsid w:val="00B06D9C"/>
    <w:rsid w:val="00B07B25"/>
    <w:rsid w:val="00B110BC"/>
    <w:rsid w:val="00B11C2F"/>
    <w:rsid w:val="00B131F2"/>
    <w:rsid w:val="00B15136"/>
    <w:rsid w:val="00B15F64"/>
    <w:rsid w:val="00B16C98"/>
    <w:rsid w:val="00B20D82"/>
    <w:rsid w:val="00B217A6"/>
    <w:rsid w:val="00B24AC6"/>
    <w:rsid w:val="00B24CA6"/>
    <w:rsid w:val="00B2538C"/>
    <w:rsid w:val="00B25AE0"/>
    <w:rsid w:val="00B26ADD"/>
    <w:rsid w:val="00B27528"/>
    <w:rsid w:val="00B30C62"/>
    <w:rsid w:val="00B30E51"/>
    <w:rsid w:val="00B31EDD"/>
    <w:rsid w:val="00B321CD"/>
    <w:rsid w:val="00B32CC2"/>
    <w:rsid w:val="00B32DFF"/>
    <w:rsid w:val="00B354C8"/>
    <w:rsid w:val="00B35A57"/>
    <w:rsid w:val="00B35E20"/>
    <w:rsid w:val="00B36A3F"/>
    <w:rsid w:val="00B36B51"/>
    <w:rsid w:val="00B3728D"/>
    <w:rsid w:val="00B379AD"/>
    <w:rsid w:val="00B37BDC"/>
    <w:rsid w:val="00B40094"/>
    <w:rsid w:val="00B40890"/>
    <w:rsid w:val="00B409B6"/>
    <w:rsid w:val="00B412E5"/>
    <w:rsid w:val="00B416EE"/>
    <w:rsid w:val="00B41B86"/>
    <w:rsid w:val="00B41F72"/>
    <w:rsid w:val="00B42426"/>
    <w:rsid w:val="00B42AEF"/>
    <w:rsid w:val="00B43790"/>
    <w:rsid w:val="00B4495E"/>
    <w:rsid w:val="00B46254"/>
    <w:rsid w:val="00B4745E"/>
    <w:rsid w:val="00B50167"/>
    <w:rsid w:val="00B52561"/>
    <w:rsid w:val="00B546C2"/>
    <w:rsid w:val="00B55DDC"/>
    <w:rsid w:val="00B55F4F"/>
    <w:rsid w:val="00B56703"/>
    <w:rsid w:val="00B6038A"/>
    <w:rsid w:val="00B6113E"/>
    <w:rsid w:val="00B61BC2"/>
    <w:rsid w:val="00B6293E"/>
    <w:rsid w:val="00B6342D"/>
    <w:rsid w:val="00B63858"/>
    <w:rsid w:val="00B6539A"/>
    <w:rsid w:val="00B654A2"/>
    <w:rsid w:val="00B65592"/>
    <w:rsid w:val="00B665AD"/>
    <w:rsid w:val="00B66885"/>
    <w:rsid w:val="00B66A52"/>
    <w:rsid w:val="00B6740E"/>
    <w:rsid w:val="00B700C5"/>
    <w:rsid w:val="00B70401"/>
    <w:rsid w:val="00B71093"/>
    <w:rsid w:val="00B71577"/>
    <w:rsid w:val="00B71C35"/>
    <w:rsid w:val="00B7222B"/>
    <w:rsid w:val="00B72397"/>
    <w:rsid w:val="00B74714"/>
    <w:rsid w:val="00B74CAB"/>
    <w:rsid w:val="00B74D8F"/>
    <w:rsid w:val="00B75582"/>
    <w:rsid w:val="00B75AF6"/>
    <w:rsid w:val="00B768FF"/>
    <w:rsid w:val="00B80441"/>
    <w:rsid w:val="00B81755"/>
    <w:rsid w:val="00B81FB8"/>
    <w:rsid w:val="00B837E4"/>
    <w:rsid w:val="00B83A8B"/>
    <w:rsid w:val="00B84C00"/>
    <w:rsid w:val="00B859B7"/>
    <w:rsid w:val="00B85BEB"/>
    <w:rsid w:val="00B86BB5"/>
    <w:rsid w:val="00B874C8"/>
    <w:rsid w:val="00B87D8E"/>
    <w:rsid w:val="00B906EC"/>
    <w:rsid w:val="00B92F81"/>
    <w:rsid w:val="00B94BD6"/>
    <w:rsid w:val="00B973A1"/>
    <w:rsid w:val="00B97410"/>
    <w:rsid w:val="00B97D87"/>
    <w:rsid w:val="00BA1945"/>
    <w:rsid w:val="00BA3A0A"/>
    <w:rsid w:val="00BA3A97"/>
    <w:rsid w:val="00BA3C20"/>
    <w:rsid w:val="00BA4A63"/>
    <w:rsid w:val="00BA4E1A"/>
    <w:rsid w:val="00BA5C63"/>
    <w:rsid w:val="00BA5F76"/>
    <w:rsid w:val="00BB0B3B"/>
    <w:rsid w:val="00BB0EFB"/>
    <w:rsid w:val="00BB1AB8"/>
    <w:rsid w:val="00BB2AC5"/>
    <w:rsid w:val="00BB3E4C"/>
    <w:rsid w:val="00BB5265"/>
    <w:rsid w:val="00BB550D"/>
    <w:rsid w:val="00BB787A"/>
    <w:rsid w:val="00BB7B22"/>
    <w:rsid w:val="00BB7C73"/>
    <w:rsid w:val="00BC06D4"/>
    <w:rsid w:val="00BC2228"/>
    <w:rsid w:val="00BC2469"/>
    <w:rsid w:val="00BC293B"/>
    <w:rsid w:val="00BC3107"/>
    <w:rsid w:val="00BC3953"/>
    <w:rsid w:val="00BC40A4"/>
    <w:rsid w:val="00BC481F"/>
    <w:rsid w:val="00BC5DB9"/>
    <w:rsid w:val="00BC6B25"/>
    <w:rsid w:val="00BC76AE"/>
    <w:rsid w:val="00BC77DE"/>
    <w:rsid w:val="00BD2653"/>
    <w:rsid w:val="00BD2D94"/>
    <w:rsid w:val="00BD48C0"/>
    <w:rsid w:val="00BD4BB3"/>
    <w:rsid w:val="00BD67AF"/>
    <w:rsid w:val="00BD694A"/>
    <w:rsid w:val="00BE05C7"/>
    <w:rsid w:val="00BE0F22"/>
    <w:rsid w:val="00BE2120"/>
    <w:rsid w:val="00BE24E9"/>
    <w:rsid w:val="00BE2CFC"/>
    <w:rsid w:val="00BE4FCB"/>
    <w:rsid w:val="00BE5074"/>
    <w:rsid w:val="00BE50A0"/>
    <w:rsid w:val="00BE56E2"/>
    <w:rsid w:val="00BE664A"/>
    <w:rsid w:val="00BE7B4B"/>
    <w:rsid w:val="00BF0FC3"/>
    <w:rsid w:val="00BF1791"/>
    <w:rsid w:val="00BF2E80"/>
    <w:rsid w:val="00BF4800"/>
    <w:rsid w:val="00BF4CA0"/>
    <w:rsid w:val="00BF4D21"/>
    <w:rsid w:val="00BF60EA"/>
    <w:rsid w:val="00BF66AD"/>
    <w:rsid w:val="00BF6F2B"/>
    <w:rsid w:val="00BF75E8"/>
    <w:rsid w:val="00C00220"/>
    <w:rsid w:val="00C01A01"/>
    <w:rsid w:val="00C01E36"/>
    <w:rsid w:val="00C04D90"/>
    <w:rsid w:val="00C07CAA"/>
    <w:rsid w:val="00C10B97"/>
    <w:rsid w:val="00C10E3B"/>
    <w:rsid w:val="00C11E72"/>
    <w:rsid w:val="00C137E4"/>
    <w:rsid w:val="00C13F3F"/>
    <w:rsid w:val="00C144CE"/>
    <w:rsid w:val="00C15FFE"/>
    <w:rsid w:val="00C17058"/>
    <w:rsid w:val="00C17720"/>
    <w:rsid w:val="00C179A1"/>
    <w:rsid w:val="00C2011B"/>
    <w:rsid w:val="00C2044B"/>
    <w:rsid w:val="00C2199F"/>
    <w:rsid w:val="00C225C7"/>
    <w:rsid w:val="00C238E7"/>
    <w:rsid w:val="00C24B64"/>
    <w:rsid w:val="00C24F90"/>
    <w:rsid w:val="00C258A1"/>
    <w:rsid w:val="00C26590"/>
    <w:rsid w:val="00C3117F"/>
    <w:rsid w:val="00C31472"/>
    <w:rsid w:val="00C31F98"/>
    <w:rsid w:val="00C3217B"/>
    <w:rsid w:val="00C337EE"/>
    <w:rsid w:val="00C35298"/>
    <w:rsid w:val="00C359A9"/>
    <w:rsid w:val="00C35A7A"/>
    <w:rsid w:val="00C35CF0"/>
    <w:rsid w:val="00C36369"/>
    <w:rsid w:val="00C36A09"/>
    <w:rsid w:val="00C36B48"/>
    <w:rsid w:val="00C377D1"/>
    <w:rsid w:val="00C40E98"/>
    <w:rsid w:val="00C44094"/>
    <w:rsid w:val="00C45030"/>
    <w:rsid w:val="00C458AA"/>
    <w:rsid w:val="00C4637D"/>
    <w:rsid w:val="00C474C2"/>
    <w:rsid w:val="00C52A3B"/>
    <w:rsid w:val="00C532E5"/>
    <w:rsid w:val="00C561C2"/>
    <w:rsid w:val="00C563EA"/>
    <w:rsid w:val="00C56521"/>
    <w:rsid w:val="00C6094F"/>
    <w:rsid w:val="00C6167D"/>
    <w:rsid w:val="00C61812"/>
    <w:rsid w:val="00C61908"/>
    <w:rsid w:val="00C657B6"/>
    <w:rsid w:val="00C66163"/>
    <w:rsid w:val="00C67A48"/>
    <w:rsid w:val="00C67A71"/>
    <w:rsid w:val="00C704F6"/>
    <w:rsid w:val="00C70A5C"/>
    <w:rsid w:val="00C71FAE"/>
    <w:rsid w:val="00C72305"/>
    <w:rsid w:val="00C72D43"/>
    <w:rsid w:val="00C72E3D"/>
    <w:rsid w:val="00C7434B"/>
    <w:rsid w:val="00C74D01"/>
    <w:rsid w:val="00C77C01"/>
    <w:rsid w:val="00C8060D"/>
    <w:rsid w:val="00C80E47"/>
    <w:rsid w:val="00C81B0D"/>
    <w:rsid w:val="00C8396B"/>
    <w:rsid w:val="00C8416D"/>
    <w:rsid w:val="00C873EE"/>
    <w:rsid w:val="00C877FB"/>
    <w:rsid w:val="00C87F37"/>
    <w:rsid w:val="00C90DAD"/>
    <w:rsid w:val="00C910BF"/>
    <w:rsid w:val="00C9166A"/>
    <w:rsid w:val="00C923A3"/>
    <w:rsid w:val="00C93B01"/>
    <w:rsid w:val="00C95732"/>
    <w:rsid w:val="00C9601B"/>
    <w:rsid w:val="00C96770"/>
    <w:rsid w:val="00C96E28"/>
    <w:rsid w:val="00C97E94"/>
    <w:rsid w:val="00CA15C2"/>
    <w:rsid w:val="00CA1945"/>
    <w:rsid w:val="00CA1C05"/>
    <w:rsid w:val="00CA2E30"/>
    <w:rsid w:val="00CA30A2"/>
    <w:rsid w:val="00CA3178"/>
    <w:rsid w:val="00CA4D72"/>
    <w:rsid w:val="00CA5AD1"/>
    <w:rsid w:val="00CA64C5"/>
    <w:rsid w:val="00CA6C0A"/>
    <w:rsid w:val="00CA6D3C"/>
    <w:rsid w:val="00CA7006"/>
    <w:rsid w:val="00CA7971"/>
    <w:rsid w:val="00CA7E9D"/>
    <w:rsid w:val="00CB04B3"/>
    <w:rsid w:val="00CB0BCC"/>
    <w:rsid w:val="00CB1001"/>
    <w:rsid w:val="00CB1E21"/>
    <w:rsid w:val="00CB4C6A"/>
    <w:rsid w:val="00CB4F7E"/>
    <w:rsid w:val="00CB5395"/>
    <w:rsid w:val="00CC0609"/>
    <w:rsid w:val="00CC0A50"/>
    <w:rsid w:val="00CC11E9"/>
    <w:rsid w:val="00CC1C04"/>
    <w:rsid w:val="00CC304A"/>
    <w:rsid w:val="00CC591C"/>
    <w:rsid w:val="00CC669B"/>
    <w:rsid w:val="00CC69EA"/>
    <w:rsid w:val="00CC7B6A"/>
    <w:rsid w:val="00CD12AC"/>
    <w:rsid w:val="00CD14AB"/>
    <w:rsid w:val="00CD161A"/>
    <w:rsid w:val="00CD1955"/>
    <w:rsid w:val="00CD1C50"/>
    <w:rsid w:val="00CD2341"/>
    <w:rsid w:val="00CD2373"/>
    <w:rsid w:val="00CD25AF"/>
    <w:rsid w:val="00CD2A0F"/>
    <w:rsid w:val="00CD3C2D"/>
    <w:rsid w:val="00CD4CBA"/>
    <w:rsid w:val="00CD5414"/>
    <w:rsid w:val="00CD5E0C"/>
    <w:rsid w:val="00CD5EC3"/>
    <w:rsid w:val="00CD5F55"/>
    <w:rsid w:val="00CD76D3"/>
    <w:rsid w:val="00CE3387"/>
    <w:rsid w:val="00CE4F6A"/>
    <w:rsid w:val="00CE5364"/>
    <w:rsid w:val="00CE66A7"/>
    <w:rsid w:val="00CE6747"/>
    <w:rsid w:val="00CE7CC0"/>
    <w:rsid w:val="00CF031E"/>
    <w:rsid w:val="00CF1883"/>
    <w:rsid w:val="00CF1C09"/>
    <w:rsid w:val="00CF4176"/>
    <w:rsid w:val="00CF4BFD"/>
    <w:rsid w:val="00CF54F4"/>
    <w:rsid w:val="00CF7D66"/>
    <w:rsid w:val="00D01E73"/>
    <w:rsid w:val="00D04088"/>
    <w:rsid w:val="00D043E3"/>
    <w:rsid w:val="00D048BA"/>
    <w:rsid w:val="00D048E1"/>
    <w:rsid w:val="00D04D74"/>
    <w:rsid w:val="00D05012"/>
    <w:rsid w:val="00D058A7"/>
    <w:rsid w:val="00D06EA1"/>
    <w:rsid w:val="00D10173"/>
    <w:rsid w:val="00D103A7"/>
    <w:rsid w:val="00D10B82"/>
    <w:rsid w:val="00D10DF9"/>
    <w:rsid w:val="00D10FB3"/>
    <w:rsid w:val="00D11218"/>
    <w:rsid w:val="00D123E4"/>
    <w:rsid w:val="00D14308"/>
    <w:rsid w:val="00D15F06"/>
    <w:rsid w:val="00D16A0C"/>
    <w:rsid w:val="00D16A24"/>
    <w:rsid w:val="00D2240C"/>
    <w:rsid w:val="00D30C9A"/>
    <w:rsid w:val="00D31267"/>
    <w:rsid w:val="00D31BBC"/>
    <w:rsid w:val="00D31D12"/>
    <w:rsid w:val="00D3443E"/>
    <w:rsid w:val="00D37B02"/>
    <w:rsid w:val="00D416DC"/>
    <w:rsid w:val="00D44671"/>
    <w:rsid w:val="00D44685"/>
    <w:rsid w:val="00D44714"/>
    <w:rsid w:val="00D456A9"/>
    <w:rsid w:val="00D46BCB"/>
    <w:rsid w:val="00D46ECF"/>
    <w:rsid w:val="00D47183"/>
    <w:rsid w:val="00D472E0"/>
    <w:rsid w:val="00D50FA6"/>
    <w:rsid w:val="00D5104F"/>
    <w:rsid w:val="00D529CB"/>
    <w:rsid w:val="00D52D51"/>
    <w:rsid w:val="00D54768"/>
    <w:rsid w:val="00D54A4A"/>
    <w:rsid w:val="00D54B0C"/>
    <w:rsid w:val="00D5565B"/>
    <w:rsid w:val="00D604DF"/>
    <w:rsid w:val="00D62DC7"/>
    <w:rsid w:val="00D65CBA"/>
    <w:rsid w:val="00D670CF"/>
    <w:rsid w:val="00D706D1"/>
    <w:rsid w:val="00D707F9"/>
    <w:rsid w:val="00D71018"/>
    <w:rsid w:val="00D7142F"/>
    <w:rsid w:val="00D73464"/>
    <w:rsid w:val="00D734F2"/>
    <w:rsid w:val="00D735EB"/>
    <w:rsid w:val="00D73A0B"/>
    <w:rsid w:val="00D7569A"/>
    <w:rsid w:val="00D77417"/>
    <w:rsid w:val="00D80CFE"/>
    <w:rsid w:val="00D81204"/>
    <w:rsid w:val="00D83112"/>
    <w:rsid w:val="00D83FA3"/>
    <w:rsid w:val="00D84683"/>
    <w:rsid w:val="00D84960"/>
    <w:rsid w:val="00D87C1D"/>
    <w:rsid w:val="00D917E9"/>
    <w:rsid w:val="00D91E16"/>
    <w:rsid w:val="00D92D28"/>
    <w:rsid w:val="00D94B0E"/>
    <w:rsid w:val="00D95541"/>
    <w:rsid w:val="00D96019"/>
    <w:rsid w:val="00D963D6"/>
    <w:rsid w:val="00DA00AF"/>
    <w:rsid w:val="00DA55AC"/>
    <w:rsid w:val="00DA5A0C"/>
    <w:rsid w:val="00DA7522"/>
    <w:rsid w:val="00DB11E4"/>
    <w:rsid w:val="00DB268A"/>
    <w:rsid w:val="00DB397B"/>
    <w:rsid w:val="00DB3DD2"/>
    <w:rsid w:val="00DB46EF"/>
    <w:rsid w:val="00DB520A"/>
    <w:rsid w:val="00DB5C96"/>
    <w:rsid w:val="00DB78C8"/>
    <w:rsid w:val="00DB7C20"/>
    <w:rsid w:val="00DC00FC"/>
    <w:rsid w:val="00DC05EE"/>
    <w:rsid w:val="00DC19DA"/>
    <w:rsid w:val="00DC2746"/>
    <w:rsid w:val="00DC2FD8"/>
    <w:rsid w:val="00DC304E"/>
    <w:rsid w:val="00DC31A7"/>
    <w:rsid w:val="00DC3372"/>
    <w:rsid w:val="00DC34DA"/>
    <w:rsid w:val="00DC365C"/>
    <w:rsid w:val="00DC4E7E"/>
    <w:rsid w:val="00DC53EC"/>
    <w:rsid w:val="00DC729E"/>
    <w:rsid w:val="00DC7AAA"/>
    <w:rsid w:val="00DD0863"/>
    <w:rsid w:val="00DD1B56"/>
    <w:rsid w:val="00DD2965"/>
    <w:rsid w:val="00DD3586"/>
    <w:rsid w:val="00DD444E"/>
    <w:rsid w:val="00DD4DB8"/>
    <w:rsid w:val="00DD5662"/>
    <w:rsid w:val="00DD71BC"/>
    <w:rsid w:val="00DD7616"/>
    <w:rsid w:val="00DD7975"/>
    <w:rsid w:val="00DD7F4C"/>
    <w:rsid w:val="00DD7F98"/>
    <w:rsid w:val="00DE1FE1"/>
    <w:rsid w:val="00DE3125"/>
    <w:rsid w:val="00DE34C6"/>
    <w:rsid w:val="00DE5F35"/>
    <w:rsid w:val="00DE608A"/>
    <w:rsid w:val="00DE62A3"/>
    <w:rsid w:val="00DE7492"/>
    <w:rsid w:val="00DF13BC"/>
    <w:rsid w:val="00DF2380"/>
    <w:rsid w:val="00DF26CE"/>
    <w:rsid w:val="00DF2B14"/>
    <w:rsid w:val="00DF2CEE"/>
    <w:rsid w:val="00DF3E05"/>
    <w:rsid w:val="00DF6306"/>
    <w:rsid w:val="00DF77C8"/>
    <w:rsid w:val="00E00496"/>
    <w:rsid w:val="00E01311"/>
    <w:rsid w:val="00E01871"/>
    <w:rsid w:val="00E02A1A"/>
    <w:rsid w:val="00E0479D"/>
    <w:rsid w:val="00E05878"/>
    <w:rsid w:val="00E07008"/>
    <w:rsid w:val="00E07AEC"/>
    <w:rsid w:val="00E10315"/>
    <w:rsid w:val="00E10D0C"/>
    <w:rsid w:val="00E14C76"/>
    <w:rsid w:val="00E14D38"/>
    <w:rsid w:val="00E1500D"/>
    <w:rsid w:val="00E152A9"/>
    <w:rsid w:val="00E15960"/>
    <w:rsid w:val="00E1635B"/>
    <w:rsid w:val="00E167FA"/>
    <w:rsid w:val="00E16F56"/>
    <w:rsid w:val="00E20714"/>
    <w:rsid w:val="00E23745"/>
    <w:rsid w:val="00E30441"/>
    <w:rsid w:val="00E304FB"/>
    <w:rsid w:val="00E30818"/>
    <w:rsid w:val="00E31B25"/>
    <w:rsid w:val="00E3209D"/>
    <w:rsid w:val="00E32D83"/>
    <w:rsid w:val="00E33C60"/>
    <w:rsid w:val="00E349F5"/>
    <w:rsid w:val="00E35545"/>
    <w:rsid w:val="00E35ACE"/>
    <w:rsid w:val="00E363BC"/>
    <w:rsid w:val="00E37D99"/>
    <w:rsid w:val="00E401BA"/>
    <w:rsid w:val="00E40A5C"/>
    <w:rsid w:val="00E41498"/>
    <w:rsid w:val="00E41576"/>
    <w:rsid w:val="00E41B37"/>
    <w:rsid w:val="00E4241A"/>
    <w:rsid w:val="00E42FFB"/>
    <w:rsid w:val="00E4345D"/>
    <w:rsid w:val="00E439AF"/>
    <w:rsid w:val="00E43B68"/>
    <w:rsid w:val="00E44371"/>
    <w:rsid w:val="00E44686"/>
    <w:rsid w:val="00E44E58"/>
    <w:rsid w:val="00E548AC"/>
    <w:rsid w:val="00E549BF"/>
    <w:rsid w:val="00E55DCC"/>
    <w:rsid w:val="00E56B48"/>
    <w:rsid w:val="00E57A86"/>
    <w:rsid w:val="00E604CB"/>
    <w:rsid w:val="00E60769"/>
    <w:rsid w:val="00E609B0"/>
    <w:rsid w:val="00E6156F"/>
    <w:rsid w:val="00E6190B"/>
    <w:rsid w:val="00E649E6"/>
    <w:rsid w:val="00E66C51"/>
    <w:rsid w:val="00E66FDB"/>
    <w:rsid w:val="00E67776"/>
    <w:rsid w:val="00E7051C"/>
    <w:rsid w:val="00E70D0B"/>
    <w:rsid w:val="00E70F95"/>
    <w:rsid w:val="00E73644"/>
    <w:rsid w:val="00E737CD"/>
    <w:rsid w:val="00E7415F"/>
    <w:rsid w:val="00E74F6F"/>
    <w:rsid w:val="00E75047"/>
    <w:rsid w:val="00E75734"/>
    <w:rsid w:val="00E75EF0"/>
    <w:rsid w:val="00E763BB"/>
    <w:rsid w:val="00E80441"/>
    <w:rsid w:val="00E81AA8"/>
    <w:rsid w:val="00E822D2"/>
    <w:rsid w:val="00E824B7"/>
    <w:rsid w:val="00E82AB0"/>
    <w:rsid w:val="00E84464"/>
    <w:rsid w:val="00E850E0"/>
    <w:rsid w:val="00E85823"/>
    <w:rsid w:val="00E85E8B"/>
    <w:rsid w:val="00E86911"/>
    <w:rsid w:val="00E87B5C"/>
    <w:rsid w:val="00E87E04"/>
    <w:rsid w:val="00E902F6"/>
    <w:rsid w:val="00E903B2"/>
    <w:rsid w:val="00E90BAF"/>
    <w:rsid w:val="00E911B0"/>
    <w:rsid w:val="00E9130E"/>
    <w:rsid w:val="00E92DED"/>
    <w:rsid w:val="00E945E5"/>
    <w:rsid w:val="00E961BE"/>
    <w:rsid w:val="00E97789"/>
    <w:rsid w:val="00E979A1"/>
    <w:rsid w:val="00E97B7E"/>
    <w:rsid w:val="00EA0495"/>
    <w:rsid w:val="00EA1C69"/>
    <w:rsid w:val="00EA249B"/>
    <w:rsid w:val="00EA299A"/>
    <w:rsid w:val="00EA2F9A"/>
    <w:rsid w:val="00EA31C4"/>
    <w:rsid w:val="00EA3EA2"/>
    <w:rsid w:val="00EA4694"/>
    <w:rsid w:val="00EA4A6E"/>
    <w:rsid w:val="00EA58E4"/>
    <w:rsid w:val="00EA5FEB"/>
    <w:rsid w:val="00EA60F3"/>
    <w:rsid w:val="00EA71BB"/>
    <w:rsid w:val="00EB200A"/>
    <w:rsid w:val="00EB26FC"/>
    <w:rsid w:val="00EB2E84"/>
    <w:rsid w:val="00EB4655"/>
    <w:rsid w:val="00EB4B33"/>
    <w:rsid w:val="00EB5338"/>
    <w:rsid w:val="00EB5AB9"/>
    <w:rsid w:val="00EB6751"/>
    <w:rsid w:val="00EB6D1B"/>
    <w:rsid w:val="00EB6EB6"/>
    <w:rsid w:val="00EB72CB"/>
    <w:rsid w:val="00EB7D4A"/>
    <w:rsid w:val="00EC058C"/>
    <w:rsid w:val="00EC0B0F"/>
    <w:rsid w:val="00EC1C25"/>
    <w:rsid w:val="00EC2455"/>
    <w:rsid w:val="00EC26E8"/>
    <w:rsid w:val="00EC3F69"/>
    <w:rsid w:val="00EC4E3C"/>
    <w:rsid w:val="00EC5903"/>
    <w:rsid w:val="00EC6D14"/>
    <w:rsid w:val="00EC7606"/>
    <w:rsid w:val="00EC7D77"/>
    <w:rsid w:val="00ED06E0"/>
    <w:rsid w:val="00ED2954"/>
    <w:rsid w:val="00ED4F26"/>
    <w:rsid w:val="00ED6E7D"/>
    <w:rsid w:val="00ED7251"/>
    <w:rsid w:val="00ED7610"/>
    <w:rsid w:val="00ED78BA"/>
    <w:rsid w:val="00EE0458"/>
    <w:rsid w:val="00EE12E1"/>
    <w:rsid w:val="00EE1C30"/>
    <w:rsid w:val="00EE37F2"/>
    <w:rsid w:val="00EE41E3"/>
    <w:rsid w:val="00EE422C"/>
    <w:rsid w:val="00EE492D"/>
    <w:rsid w:val="00EE4CA7"/>
    <w:rsid w:val="00EE6337"/>
    <w:rsid w:val="00EE6688"/>
    <w:rsid w:val="00EE67F5"/>
    <w:rsid w:val="00EE6C7E"/>
    <w:rsid w:val="00EF22E2"/>
    <w:rsid w:val="00EF24E2"/>
    <w:rsid w:val="00EF523D"/>
    <w:rsid w:val="00EF54A1"/>
    <w:rsid w:val="00EF5A75"/>
    <w:rsid w:val="00EF6247"/>
    <w:rsid w:val="00F00F65"/>
    <w:rsid w:val="00F05615"/>
    <w:rsid w:val="00F06D11"/>
    <w:rsid w:val="00F0701E"/>
    <w:rsid w:val="00F07F8A"/>
    <w:rsid w:val="00F10A61"/>
    <w:rsid w:val="00F11CE0"/>
    <w:rsid w:val="00F13FC4"/>
    <w:rsid w:val="00F14D91"/>
    <w:rsid w:val="00F15533"/>
    <w:rsid w:val="00F15A9A"/>
    <w:rsid w:val="00F15D91"/>
    <w:rsid w:val="00F16048"/>
    <w:rsid w:val="00F1612C"/>
    <w:rsid w:val="00F176F7"/>
    <w:rsid w:val="00F21FDB"/>
    <w:rsid w:val="00F22583"/>
    <w:rsid w:val="00F23A72"/>
    <w:rsid w:val="00F23FB6"/>
    <w:rsid w:val="00F242ED"/>
    <w:rsid w:val="00F2594F"/>
    <w:rsid w:val="00F25B58"/>
    <w:rsid w:val="00F25C2C"/>
    <w:rsid w:val="00F25DFC"/>
    <w:rsid w:val="00F270F4"/>
    <w:rsid w:val="00F301AF"/>
    <w:rsid w:val="00F3067A"/>
    <w:rsid w:val="00F30BEE"/>
    <w:rsid w:val="00F30F42"/>
    <w:rsid w:val="00F31045"/>
    <w:rsid w:val="00F32E5D"/>
    <w:rsid w:val="00F3412A"/>
    <w:rsid w:val="00F3489A"/>
    <w:rsid w:val="00F34B77"/>
    <w:rsid w:val="00F35EC5"/>
    <w:rsid w:val="00F35FDA"/>
    <w:rsid w:val="00F36058"/>
    <w:rsid w:val="00F363FE"/>
    <w:rsid w:val="00F40DC9"/>
    <w:rsid w:val="00F41DA2"/>
    <w:rsid w:val="00F42F23"/>
    <w:rsid w:val="00F43866"/>
    <w:rsid w:val="00F44F83"/>
    <w:rsid w:val="00F45572"/>
    <w:rsid w:val="00F46717"/>
    <w:rsid w:val="00F47078"/>
    <w:rsid w:val="00F5024E"/>
    <w:rsid w:val="00F50881"/>
    <w:rsid w:val="00F5106E"/>
    <w:rsid w:val="00F5123A"/>
    <w:rsid w:val="00F51767"/>
    <w:rsid w:val="00F517E6"/>
    <w:rsid w:val="00F5271C"/>
    <w:rsid w:val="00F53821"/>
    <w:rsid w:val="00F53B03"/>
    <w:rsid w:val="00F53E7B"/>
    <w:rsid w:val="00F5694B"/>
    <w:rsid w:val="00F56DDC"/>
    <w:rsid w:val="00F57F35"/>
    <w:rsid w:val="00F6014B"/>
    <w:rsid w:val="00F6062A"/>
    <w:rsid w:val="00F60836"/>
    <w:rsid w:val="00F60D9E"/>
    <w:rsid w:val="00F62043"/>
    <w:rsid w:val="00F656F8"/>
    <w:rsid w:val="00F6580C"/>
    <w:rsid w:val="00F6625D"/>
    <w:rsid w:val="00F668A1"/>
    <w:rsid w:val="00F66EEE"/>
    <w:rsid w:val="00F6727E"/>
    <w:rsid w:val="00F67756"/>
    <w:rsid w:val="00F70C43"/>
    <w:rsid w:val="00F721AB"/>
    <w:rsid w:val="00F725AA"/>
    <w:rsid w:val="00F7270E"/>
    <w:rsid w:val="00F72D47"/>
    <w:rsid w:val="00F73D2A"/>
    <w:rsid w:val="00F7438B"/>
    <w:rsid w:val="00F7523C"/>
    <w:rsid w:val="00F76D65"/>
    <w:rsid w:val="00F76EAF"/>
    <w:rsid w:val="00F81944"/>
    <w:rsid w:val="00F84913"/>
    <w:rsid w:val="00F850BD"/>
    <w:rsid w:val="00F85367"/>
    <w:rsid w:val="00F85E90"/>
    <w:rsid w:val="00F90D6A"/>
    <w:rsid w:val="00F91D4D"/>
    <w:rsid w:val="00F9230C"/>
    <w:rsid w:val="00F9357A"/>
    <w:rsid w:val="00F94025"/>
    <w:rsid w:val="00F94F7B"/>
    <w:rsid w:val="00F95E43"/>
    <w:rsid w:val="00F965F5"/>
    <w:rsid w:val="00F97F92"/>
    <w:rsid w:val="00FA05C3"/>
    <w:rsid w:val="00FA0FBD"/>
    <w:rsid w:val="00FA156E"/>
    <w:rsid w:val="00FA1AEA"/>
    <w:rsid w:val="00FA210B"/>
    <w:rsid w:val="00FA259A"/>
    <w:rsid w:val="00FA411E"/>
    <w:rsid w:val="00FA4BB3"/>
    <w:rsid w:val="00FA4D3A"/>
    <w:rsid w:val="00FA4DD8"/>
    <w:rsid w:val="00FA504A"/>
    <w:rsid w:val="00FA5BF0"/>
    <w:rsid w:val="00FA62CA"/>
    <w:rsid w:val="00FA6ABE"/>
    <w:rsid w:val="00FB1158"/>
    <w:rsid w:val="00FB1B73"/>
    <w:rsid w:val="00FB20A5"/>
    <w:rsid w:val="00FB267A"/>
    <w:rsid w:val="00FB2E78"/>
    <w:rsid w:val="00FB416B"/>
    <w:rsid w:val="00FB49BD"/>
    <w:rsid w:val="00FB4A41"/>
    <w:rsid w:val="00FB5261"/>
    <w:rsid w:val="00FB5505"/>
    <w:rsid w:val="00FB5CBC"/>
    <w:rsid w:val="00FB7719"/>
    <w:rsid w:val="00FB7DB9"/>
    <w:rsid w:val="00FC022D"/>
    <w:rsid w:val="00FC0DF8"/>
    <w:rsid w:val="00FC1BC0"/>
    <w:rsid w:val="00FC342B"/>
    <w:rsid w:val="00FC4C3B"/>
    <w:rsid w:val="00FC4CAA"/>
    <w:rsid w:val="00FC4FCA"/>
    <w:rsid w:val="00FC60B7"/>
    <w:rsid w:val="00FC7F47"/>
    <w:rsid w:val="00FC7FFA"/>
    <w:rsid w:val="00FD0AC1"/>
    <w:rsid w:val="00FD0E99"/>
    <w:rsid w:val="00FD13CE"/>
    <w:rsid w:val="00FD1FDC"/>
    <w:rsid w:val="00FD2C77"/>
    <w:rsid w:val="00FD3CCA"/>
    <w:rsid w:val="00FD48D3"/>
    <w:rsid w:val="00FD5363"/>
    <w:rsid w:val="00FD763B"/>
    <w:rsid w:val="00FD7BD9"/>
    <w:rsid w:val="00FE0079"/>
    <w:rsid w:val="00FE197B"/>
    <w:rsid w:val="00FE2D85"/>
    <w:rsid w:val="00FE40A3"/>
    <w:rsid w:val="00FE5AE2"/>
    <w:rsid w:val="00FE6BDE"/>
    <w:rsid w:val="00FF0007"/>
    <w:rsid w:val="00FF0CC3"/>
    <w:rsid w:val="00FF0D75"/>
    <w:rsid w:val="00FF1D80"/>
    <w:rsid w:val="00FF1F7A"/>
    <w:rsid w:val="00FF2903"/>
    <w:rsid w:val="00FF373E"/>
    <w:rsid w:val="00FF42F8"/>
    <w:rsid w:val="00FF5AA1"/>
    <w:rsid w:val="00FF66A9"/>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76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jc w:val="both"/>
    </w:pPr>
    <w:rPr>
      <w:rFonts w:ascii="Times New Roman" w:hAnsi="Times New Roman" w:cs="Times New Roman"/>
      <w:sz w:val="28"/>
      <w:szCs w:val="28"/>
      <w:lang w:eastAsia="uk-UA"/>
    </w:rPr>
  </w:style>
  <w:style w:type="paragraph" w:styleId="3">
    <w:name w:val="heading 3"/>
    <w:basedOn w:val="a"/>
    <w:link w:val="30"/>
    <w:uiPriority w:val="9"/>
    <w:qFormat/>
    <w:rsid w:val="00DA6386"/>
    <w:pPr>
      <w:spacing w:beforeAutospacing="1" w:afterAutospacing="1"/>
      <w:jc w:val="left"/>
      <w:outlineLvl w:val="2"/>
    </w:pPr>
    <w:rPr>
      <w:rFonts w:eastAsiaTheme="minorEastAsi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 Знак"/>
    <w:basedOn w:val="a0"/>
    <w:uiPriority w:val="10"/>
    <w:qFormat/>
    <w:locked/>
    <w:rsid w:val="00E53CCD"/>
    <w:rPr>
      <w:rFonts w:ascii="Times New Roman" w:hAnsi="Times New Roman" w:cs="Times New Roman"/>
      <w:b/>
      <w:sz w:val="20"/>
      <w:szCs w:val="20"/>
      <w:lang w:val="ru-RU" w:eastAsia="ru-RU"/>
    </w:rPr>
  </w:style>
  <w:style w:type="character" w:customStyle="1" w:styleId="a4">
    <w:name w:val="Верхній колонтитул Знак"/>
    <w:basedOn w:val="a0"/>
    <w:uiPriority w:val="99"/>
    <w:qFormat/>
    <w:locked/>
    <w:rsid w:val="00E53CCD"/>
    <w:rPr>
      <w:rFonts w:ascii="Times New Roman" w:hAnsi="Times New Roman" w:cs="Times New Roman"/>
      <w:sz w:val="28"/>
      <w:szCs w:val="28"/>
      <w:lang w:eastAsia="uk-UA"/>
    </w:rPr>
  </w:style>
  <w:style w:type="character" w:customStyle="1" w:styleId="a5">
    <w:name w:val="Нижній колонтитул Знак"/>
    <w:basedOn w:val="a0"/>
    <w:uiPriority w:val="99"/>
    <w:qFormat/>
    <w:locked/>
    <w:rsid w:val="00E53CCD"/>
    <w:rPr>
      <w:rFonts w:ascii="Times New Roman" w:hAnsi="Times New Roman" w:cs="Times New Roman"/>
      <w:sz w:val="28"/>
      <w:szCs w:val="28"/>
      <w:lang w:eastAsia="uk-UA"/>
    </w:rPr>
  </w:style>
  <w:style w:type="character" w:customStyle="1" w:styleId="a6">
    <w:name w:val="Текст у виносці Знак"/>
    <w:basedOn w:val="a0"/>
    <w:uiPriority w:val="99"/>
    <w:semiHidden/>
    <w:qFormat/>
    <w:locked/>
    <w:rsid w:val="007A6609"/>
    <w:rPr>
      <w:rFonts w:ascii="Tahoma" w:hAnsi="Tahoma" w:cs="Tahoma"/>
      <w:sz w:val="16"/>
      <w:szCs w:val="16"/>
      <w:lang w:eastAsia="uk-UA"/>
    </w:rPr>
  </w:style>
  <w:style w:type="character" w:styleId="a7">
    <w:name w:val="Placeholder Text"/>
    <w:basedOn w:val="a0"/>
    <w:uiPriority w:val="99"/>
    <w:semiHidden/>
    <w:qFormat/>
    <w:rsid w:val="00542533"/>
    <w:rPr>
      <w:rFonts w:cs="Times New Roman"/>
      <w:color w:val="808080"/>
    </w:rPr>
  </w:style>
  <w:style w:type="character" w:customStyle="1" w:styleId="a8">
    <w:name w:val="Привітання Знак"/>
    <w:basedOn w:val="a0"/>
    <w:uiPriority w:val="6"/>
    <w:qFormat/>
    <w:rsid w:val="00523C13"/>
    <w:rPr>
      <w:rFonts w:eastAsiaTheme="minorEastAsia" w:cstheme="minorBidi"/>
      <w:b/>
      <w:bCs/>
      <w:color w:val="000000" w:themeColor="text1"/>
      <w:lang w:val="ru-RU"/>
    </w:rPr>
  </w:style>
  <w:style w:type="character" w:customStyle="1" w:styleId="a9">
    <w:name w:val="Без інтервалів Знак"/>
    <w:basedOn w:val="a0"/>
    <w:uiPriority w:val="1"/>
    <w:qFormat/>
    <w:rsid w:val="008D10FD"/>
    <w:rPr>
      <w:rFonts w:ascii="Times New Roman" w:hAnsi="Times New Roman" w:cs="Times New Roman"/>
      <w:sz w:val="28"/>
      <w:szCs w:val="28"/>
      <w:lang w:eastAsia="uk-UA"/>
    </w:rPr>
  </w:style>
  <w:style w:type="character" w:customStyle="1" w:styleId="aa">
    <w:name w:val="Абзац списку Знак"/>
    <w:uiPriority w:val="34"/>
    <w:qFormat/>
    <w:locked/>
    <w:rsid w:val="006D1F38"/>
    <w:rPr>
      <w:rFonts w:ascii="Times New Roman" w:hAnsi="Times New Roman" w:cs="Times New Roman"/>
      <w:sz w:val="28"/>
      <w:szCs w:val="28"/>
      <w:lang w:eastAsia="uk-UA"/>
    </w:rPr>
  </w:style>
  <w:style w:type="character" w:styleId="ab">
    <w:name w:val="annotation reference"/>
    <w:basedOn w:val="a0"/>
    <w:uiPriority w:val="99"/>
    <w:semiHidden/>
    <w:unhideWhenUsed/>
    <w:qFormat/>
    <w:rsid w:val="003116DF"/>
    <w:rPr>
      <w:sz w:val="16"/>
      <w:szCs w:val="16"/>
    </w:rPr>
  </w:style>
  <w:style w:type="character" w:customStyle="1" w:styleId="ac">
    <w:name w:val="Текст примітки Знак"/>
    <w:basedOn w:val="a0"/>
    <w:uiPriority w:val="99"/>
    <w:qFormat/>
    <w:rsid w:val="003116DF"/>
    <w:rPr>
      <w:rFonts w:ascii="Times New Roman" w:hAnsi="Times New Roman" w:cs="Times New Roman"/>
      <w:sz w:val="20"/>
      <w:szCs w:val="20"/>
      <w:lang w:eastAsia="uk-UA"/>
    </w:rPr>
  </w:style>
  <w:style w:type="character" w:customStyle="1" w:styleId="ad">
    <w:name w:val="Тема примітки Знак"/>
    <w:basedOn w:val="ac"/>
    <w:uiPriority w:val="99"/>
    <w:semiHidden/>
    <w:qFormat/>
    <w:rsid w:val="003116DF"/>
    <w:rPr>
      <w:rFonts w:ascii="Times New Roman" w:hAnsi="Times New Roman" w:cs="Times New Roman"/>
      <w:b/>
      <w:bCs/>
      <w:sz w:val="20"/>
      <w:szCs w:val="20"/>
      <w:lang w:eastAsia="uk-UA"/>
    </w:rPr>
  </w:style>
  <w:style w:type="character" w:customStyle="1" w:styleId="-">
    <w:name w:val="Интернет-ссылка"/>
    <w:basedOn w:val="a0"/>
    <w:uiPriority w:val="99"/>
    <w:semiHidden/>
    <w:unhideWhenUsed/>
    <w:rsid w:val="00B7257D"/>
    <w:rPr>
      <w:color w:val="0000FF"/>
      <w:u w:val="single"/>
    </w:rPr>
  </w:style>
  <w:style w:type="character" w:customStyle="1" w:styleId="30">
    <w:name w:val="Заголовок 3 Знак"/>
    <w:basedOn w:val="a0"/>
    <w:link w:val="3"/>
    <w:uiPriority w:val="9"/>
    <w:qFormat/>
    <w:rsid w:val="00DA6386"/>
    <w:rPr>
      <w:rFonts w:ascii="Times New Roman" w:eastAsiaTheme="minorEastAsia" w:hAnsi="Times New Roman" w:cs="Times New Roman"/>
      <w:b/>
      <w:bCs/>
      <w:sz w:val="27"/>
      <w:szCs w:val="27"/>
      <w:lang w:eastAsia="uk-UA"/>
    </w:rPr>
  </w:style>
  <w:style w:type="character" w:customStyle="1" w:styleId="rvts37">
    <w:name w:val="rvts37"/>
    <w:basedOn w:val="a0"/>
    <w:qFormat/>
    <w:rsid w:val="00D0649D"/>
  </w:style>
  <w:style w:type="character" w:customStyle="1" w:styleId="rvts82">
    <w:name w:val="rvts82"/>
    <w:basedOn w:val="a0"/>
    <w:qFormat/>
    <w:rsid w:val="00D0649D"/>
  </w:style>
  <w:style w:type="character" w:customStyle="1" w:styleId="ae">
    <w:name w:val="Текст виноски Знак"/>
    <w:basedOn w:val="a0"/>
    <w:uiPriority w:val="99"/>
    <w:semiHidden/>
    <w:qFormat/>
    <w:rsid w:val="00D258DB"/>
    <w:rPr>
      <w:rFonts w:ascii="Times New Roman" w:hAnsi="Times New Roman" w:cs="Times New Roman"/>
      <w:sz w:val="20"/>
      <w:szCs w:val="20"/>
      <w:lang w:eastAsia="uk-UA"/>
    </w:rPr>
  </w:style>
  <w:style w:type="character" w:customStyle="1" w:styleId="af">
    <w:name w:val="Привязка сноски"/>
    <w:rPr>
      <w:vertAlign w:val="superscript"/>
    </w:rPr>
  </w:style>
  <w:style w:type="character" w:customStyle="1" w:styleId="FootnoteCharacters">
    <w:name w:val="Footnote Characters"/>
    <w:basedOn w:val="a0"/>
    <w:uiPriority w:val="99"/>
    <w:semiHidden/>
    <w:unhideWhenUsed/>
    <w:qFormat/>
    <w:rsid w:val="00D258DB"/>
    <w:rPr>
      <w:vertAlign w:val="superscript"/>
    </w:rPr>
  </w:style>
  <w:style w:type="character" w:customStyle="1" w:styleId="Exact">
    <w:name w:val="Основной текст Exact"/>
    <w:qFormat/>
    <w:rsid w:val="001B4B9A"/>
    <w:rPr>
      <w:rFonts w:ascii="Times New Roman" w:hAnsi="Times New Roman" w:cs="Times New Roman"/>
      <w:b/>
      <w:bCs/>
      <w:spacing w:val="4"/>
      <w:sz w:val="18"/>
      <w:szCs w:val="18"/>
      <w:u w:val="none"/>
    </w:rPr>
  </w:style>
  <w:style w:type="character" w:customStyle="1" w:styleId="rvts46">
    <w:name w:val="rvts46"/>
    <w:basedOn w:val="a0"/>
    <w:qFormat/>
    <w:rsid w:val="00456FC4"/>
  </w:style>
  <w:style w:type="character" w:customStyle="1" w:styleId="1">
    <w:name w:val="Выделение1"/>
    <w:basedOn w:val="a0"/>
    <w:uiPriority w:val="20"/>
    <w:qFormat/>
    <w:rsid w:val="009E62B2"/>
    <w:rPr>
      <w:i/>
      <w:iCs/>
    </w:rPr>
  </w:style>
  <w:style w:type="character" w:customStyle="1" w:styleId="rvts11">
    <w:name w:val="rvts11"/>
    <w:basedOn w:val="a0"/>
    <w:qFormat/>
    <w:rsid w:val="00A93ADB"/>
  </w:style>
  <w:style w:type="character" w:customStyle="1" w:styleId="rvts23">
    <w:name w:val="rvts23"/>
    <w:basedOn w:val="a0"/>
    <w:qFormat/>
    <w:rsid w:val="00122302"/>
  </w:style>
  <w:style w:type="character" w:customStyle="1" w:styleId="rvts9">
    <w:name w:val="rvts9"/>
    <w:basedOn w:val="a0"/>
    <w:qFormat/>
    <w:rsid w:val="00122302"/>
  </w:style>
  <w:style w:type="character" w:customStyle="1" w:styleId="af0">
    <w:name w:val="Символ сноски"/>
    <w:qFormat/>
  </w:style>
  <w:style w:type="character" w:customStyle="1" w:styleId="af1">
    <w:name w:val="Привязка концевой сноски"/>
    <w:rPr>
      <w:vertAlign w:val="superscript"/>
    </w:rPr>
  </w:style>
  <w:style w:type="character" w:customStyle="1" w:styleId="af2">
    <w:name w:val="Символ концевой сноски"/>
    <w:qFormat/>
  </w:style>
  <w:style w:type="character" w:customStyle="1" w:styleId="af3">
    <w:name w:val="Нумерация строк"/>
  </w:style>
  <w:style w:type="character" w:customStyle="1" w:styleId="af4">
    <w:name w:val="Текст примечания Знак"/>
    <w:basedOn w:val="a0"/>
    <w:uiPriority w:val="99"/>
    <w:qFormat/>
    <w:rsid w:val="00702206"/>
    <w:rPr>
      <w:rFonts w:ascii="Times New Roman" w:hAnsi="Times New Roman" w:cs="Times New Roman"/>
      <w:sz w:val="20"/>
      <w:szCs w:val="20"/>
      <w:lang w:eastAsia="uk-UA"/>
    </w:rPr>
  </w:style>
  <w:style w:type="paragraph" w:customStyle="1" w:styleId="10">
    <w:name w:val="Заголовок1"/>
    <w:basedOn w:val="a"/>
    <w:next w:val="af5"/>
    <w:qFormat/>
    <w:pPr>
      <w:keepNext/>
      <w:spacing w:before="240" w:after="120"/>
    </w:pPr>
    <w:rPr>
      <w:rFonts w:ascii="Liberation Sans" w:eastAsia="Microsoft YaHei" w:hAnsi="Liberation Sans" w:cs="Lucida Sans"/>
    </w:rPr>
  </w:style>
  <w:style w:type="paragraph" w:styleId="af5">
    <w:name w:val="Body Text"/>
    <w:basedOn w:val="a"/>
    <w:pPr>
      <w:spacing w:after="140" w:line="276" w:lineRule="auto"/>
    </w:pPr>
  </w:style>
  <w:style w:type="paragraph" w:styleId="af6">
    <w:name w:val="List"/>
    <w:basedOn w:val="af5"/>
    <w:rPr>
      <w:rFonts w:cs="Lucida Sans"/>
    </w:rPr>
  </w:style>
  <w:style w:type="paragraph" w:styleId="af7">
    <w:name w:val="caption"/>
    <w:basedOn w:val="a"/>
    <w:qFormat/>
    <w:pPr>
      <w:suppressLineNumbers/>
      <w:spacing w:before="120" w:after="120"/>
    </w:pPr>
    <w:rPr>
      <w:rFonts w:cs="Lucida Sans"/>
      <w:i/>
      <w:iCs/>
      <w:sz w:val="24"/>
      <w:szCs w:val="24"/>
    </w:rPr>
  </w:style>
  <w:style w:type="paragraph" w:customStyle="1" w:styleId="11">
    <w:name w:val="Указатель1"/>
    <w:basedOn w:val="a"/>
    <w:qFormat/>
    <w:pPr>
      <w:suppressLineNumbers/>
    </w:pPr>
    <w:rPr>
      <w:rFonts w:cs="Lucida Sans"/>
    </w:rPr>
  </w:style>
  <w:style w:type="paragraph" w:styleId="af8">
    <w:name w:val="Title"/>
    <w:basedOn w:val="a"/>
    <w:next w:val="af5"/>
    <w:uiPriority w:val="10"/>
    <w:qFormat/>
    <w:rsid w:val="00E53CCD"/>
    <w:pPr>
      <w:ind w:left="5040" w:firstLine="720"/>
      <w:jc w:val="center"/>
    </w:pPr>
    <w:rPr>
      <w:b/>
      <w:sz w:val="24"/>
      <w:szCs w:val="20"/>
      <w:lang w:val="ru-RU" w:eastAsia="ru-RU"/>
    </w:rPr>
  </w:style>
  <w:style w:type="paragraph" w:styleId="af9">
    <w:name w:val="index heading"/>
    <w:basedOn w:val="a"/>
    <w:qFormat/>
    <w:pPr>
      <w:suppressLineNumbers/>
    </w:pPr>
    <w:rPr>
      <w:rFonts w:cs="Lucida Sans"/>
    </w:rPr>
  </w:style>
  <w:style w:type="paragraph" w:customStyle="1" w:styleId="ShapkaDocumentu">
    <w:name w:val="Shapka Documentu"/>
    <w:basedOn w:val="a"/>
    <w:qFormat/>
    <w:rsid w:val="00E53CCD"/>
    <w:pPr>
      <w:keepNext/>
      <w:keepLines/>
      <w:spacing w:after="240"/>
      <w:ind w:left="3969"/>
      <w:jc w:val="center"/>
    </w:pPr>
    <w:rPr>
      <w:rFonts w:ascii="Antiqua" w:hAnsi="Antiqua"/>
      <w:sz w:val="26"/>
      <w:szCs w:val="20"/>
      <w:lang w:eastAsia="ru-RU"/>
    </w:rPr>
  </w:style>
  <w:style w:type="paragraph" w:customStyle="1" w:styleId="afa">
    <w:name w:val="Верхний и нижний колонтитулы"/>
    <w:basedOn w:val="a"/>
    <w:qFormat/>
  </w:style>
  <w:style w:type="paragraph" w:styleId="afb">
    <w:name w:val="header"/>
    <w:basedOn w:val="a"/>
    <w:uiPriority w:val="99"/>
    <w:unhideWhenUsed/>
    <w:rsid w:val="00E53CCD"/>
    <w:pPr>
      <w:tabs>
        <w:tab w:val="center" w:pos="4819"/>
        <w:tab w:val="right" w:pos="9639"/>
      </w:tabs>
    </w:pPr>
  </w:style>
  <w:style w:type="paragraph" w:styleId="afc">
    <w:name w:val="footer"/>
    <w:basedOn w:val="a"/>
    <w:uiPriority w:val="99"/>
    <w:unhideWhenUsed/>
    <w:rsid w:val="00E53CCD"/>
    <w:pPr>
      <w:tabs>
        <w:tab w:val="center" w:pos="4819"/>
        <w:tab w:val="right" w:pos="9639"/>
      </w:tabs>
    </w:pPr>
  </w:style>
  <w:style w:type="paragraph" w:customStyle="1" w:styleId="afd">
    <w:name w:val="Обратный адрес"/>
    <w:basedOn w:val="afe"/>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fe">
    <w:name w:val="No Spacing"/>
    <w:uiPriority w:val="1"/>
    <w:qFormat/>
    <w:rsid w:val="007A6609"/>
    <w:pPr>
      <w:jc w:val="both"/>
    </w:pPr>
    <w:rPr>
      <w:rFonts w:ascii="Times New Roman" w:hAnsi="Times New Roman" w:cs="Times New Roman"/>
      <w:sz w:val="28"/>
      <w:szCs w:val="28"/>
      <w:lang w:eastAsia="uk-UA"/>
    </w:rPr>
  </w:style>
  <w:style w:type="paragraph" w:styleId="aff">
    <w:name w:val="Balloon Text"/>
    <w:basedOn w:val="a"/>
    <w:uiPriority w:val="99"/>
    <w:semiHidden/>
    <w:unhideWhenUsed/>
    <w:qFormat/>
    <w:rsid w:val="007A6609"/>
    <w:rPr>
      <w:rFonts w:ascii="Tahoma" w:hAnsi="Tahoma" w:cs="Tahoma"/>
      <w:sz w:val="16"/>
      <w:szCs w:val="16"/>
    </w:rPr>
  </w:style>
  <w:style w:type="paragraph" w:customStyle="1" w:styleId="aff0">
    <w:name w:val="Текст даты"/>
    <w:basedOn w:val="a"/>
    <w:uiPriority w:val="35"/>
    <w:qFormat/>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f1">
    <w:name w:val="Salutation"/>
    <w:basedOn w:val="afe"/>
    <w:next w:val="a"/>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paragraph" w:styleId="aff2">
    <w:name w:val="List Paragraph"/>
    <w:basedOn w:val="a"/>
    <w:uiPriority w:val="34"/>
    <w:qFormat/>
    <w:rsid w:val="001740C0"/>
    <w:pPr>
      <w:ind w:left="720"/>
      <w:contextualSpacing/>
    </w:pPr>
  </w:style>
  <w:style w:type="paragraph" w:customStyle="1" w:styleId="rvps2">
    <w:name w:val="rvps2"/>
    <w:basedOn w:val="a"/>
    <w:qFormat/>
    <w:rsid w:val="00C30037"/>
    <w:pPr>
      <w:spacing w:beforeAutospacing="1" w:afterAutospacing="1"/>
      <w:jc w:val="left"/>
    </w:pPr>
    <w:rPr>
      <w:sz w:val="24"/>
      <w:szCs w:val="24"/>
    </w:rPr>
  </w:style>
  <w:style w:type="paragraph" w:styleId="aff3">
    <w:name w:val="annotation text"/>
    <w:basedOn w:val="a"/>
    <w:uiPriority w:val="99"/>
    <w:unhideWhenUsed/>
    <w:qFormat/>
    <w:rsid w:val="003116DF"/>
    <w:rPr>
      <w:sz w:val="20"/>
      <w:szCs w:val="20"/>
    </w:rPr>
  </w:style>
  <w:style w:type="paragraph" w:styleId="aff4">
    <w:name w:val="annotation subject"/>
    <w:basedOn w:val="aff3"/>
    <w:next w:val="aff3"/>
    <w:uiPriority w:val="99"/>
    <w:semiHidden/>
    <w:unhideWhenUsed/>
    <w:qFormat/>
    <w:rsid w:val="003116DF"/>
    <w:rPr>
      <w:b/>
      <w:bCs/>
    </w:rPr>
  </w:style>
  <w:style w:type="paragraph" w:styleId="aff5">
    <w:name w:val="Normal (Web)"/>
    <w:basedOn w:val="a"/>
    <w:uiPriority w:val="99"/>
    <w:unhideWhenUsed/>
    <w:qFormat/>
    <w:rsid w:val="00DA6386"/>
    <w:pPr>
      <w:spacing w:beforeAutospacing="1" w:afterAutospacing="1"/>
      <w:jc w:val="left"/>
    </w:pPr>
    <w:rPr>
      <w:rFonts w:eastAsiaTheme="minorEastAsia"/>
      <w:sz w:val="24"/>
      <w:szCs w:val="24"/>
    </w:rPr>
  </w:style>
  <w:style w:type="paragraph" w:styleId="aff6">
    <w:name w:val="footnote text"/>
    <w:basedOn w:val="a"/>
    <w:uiPriority w:val="99"/>
    <w:semiHidden/>
    <w:unhideWhenUsed/>
    <w:rsid w:val="00D258DB"/>
    <w:rPr>
      <w:sz w:val="20"/>
      <w:szCs w:val="20"/>
    </w:rPr>
  </w:style>
  <w:style w:type="paragraph" w:styleId="aff7">
    <w:name w:val="Revision"/>
    <w:uiPriority w:val="99"/>
    <w:semiHidden/>
    <w:qFormat/>
    <w:rsid w:val="00304CAD"/>
    <w:rPr>
      <w:rFonts w:ascii="Times New Roman" w:hAnsi="Times New Roman" w:cs="Times New Roman"/>
      <w:sz w:val="28"/>
      <w:szCs w:val="28"/>
      <w:lang w:eastAsia="uk-UA"/>
    </w:rPr>
  </w:style>
  <w:style w:type="table" w:styleId="aff8">
    <w:name w:val="Table Grid"/>
    <w:basedOn w:val="a1"/>
    <w:uiPriority w:val="59"/>
    <w:rsid w:val="00904F17"/>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Plain Text"/>
    <w:basedOn w:val="a"/>
    <w:link w:val="affa"/>
    <w:uiPriority w:val="99"/>
    <w:semiHidden/>
    <w:unhideWhenUsed/>
    <w:rsid w:val="000B5836"/>
    <w:pPr>
      <w:suppressAutoHyphens w:val="0"/>
      <w:jc w:val="left"/>
    </w:pPr>
    <w:rPr>
      <w:rFonts w:ascii="Calibri" w:eastAsiaTheme="minorHAnsi" w:hAnsi="Calibri" w:cstheme="minorBidi"/>
      <w:sz w:val="22"/>
      <w:szCs w:val="21"/>
      <w:lang w:eastAsia="en-US"/>
    </w:rPr>
  </w:style>
  <w:style w:type="character" w:customStyle="1" w:styleId="affa">
    <w:name w:val="Текст Знак"/>
    <w:basedOn w:val="a0"/>
    <w:link w:val="aff9"/>
    <w:uiPriority w:val="99"/>
    <w:semiHidden/>
    <w:rsid w:val="000B5836"/>
    <w:rPr>
      <w:rFonts w:ascii="Calibri" w:eastAsiaTheme="minorHAnsi" w:hAnsi="Calibri" w:cstheme="minorBidi"/>
      <w:szCs w:val="21"/>
    </w:rPr>
  </w:style>
  <w:style w:type="paragraph" w:styleId="affb">
    <w:name w:val="endnote text"/>
    <w:basedOn w:val="a"/>
    <w:link w:val="affc"/>
    <w:uiPriority w:val="99"/>
    <w:semiHidden/>
    <w:unhideWhenUsed/>
    <w:rsid w:val="00A12F2A"/>
    <w:rPr>
      <w:sz w:val="20"/>
      <w:szCs w:val="20"/>
    </w:rPr>
  </w:style>
  <w:style w:type="character" w:customStyle="1" w:styleId="affc">
    <w:name w:val="Текст концевой сноски Знак"/>
    <w:basedOn w:val="a0"/>
    <w:link w:val="affb"/>
    <w:uiPriority w:val="99"/>
    <w:semiHidden/>
    <w:rsid w:val="00A12F2A"/>
    <w:rPr>
      <w:rFonts w:ascii="Times New Roman" w:hAnsi="Times New Roman" w:cs="Times New Roman"/>
      <w:sz w:val="20"/>
      <w:szCs w:val="20"/>
      <w:lang w:eastAsia="uk-UA"/>
    </w:rPr>
  </w:style>
  <w:style w:type="character" w:styleId="affd">
    <w:name w:val="endnote reference"/>
    <w:basedOn w:val="a0"/>
    <w:uiPriority w:val="99"/>
    <w:semiHidden/>
    <w:unhideWhenUsed/>
    <w:rsid w:val="00A12F2A"/>
    <w:rPr>
      <w:vertAlign w:val="superscript"/>
    </w:rPr>
  </w:style>
  <w:style w:type="character" w:styleId="affe">
    <w:name w:val="Hyperlink"/>
    <w:basedOn w:val="a0"/>
    <w:uiPriority w:val="99"/>
    <w:semiHidden/>
    <w:unhideWhenUsed/>
    <w:rsid w:val="0048262A"/>
    <w:rPr>
      <w:color w:val="0000FF"/>
      <w:u w:val="single"/>
    </w:rPr>
  </w:style>
  <w:style w:type="paragraph" w:customStyle="1" w:styleId="12">
    <w:name w:val="Абзац списку1"/>
    <w:basedOn w:val="a"/>
    <w:rsid w:val="005D347D"/>
    <w:pPr>
      <w:spacing w:line="254" w:lineRule="auto"/>
      <w:ind w:left="720"/>
      <w:contextualSpacing/>
      <w:jc w:val="left"/>
    </w:pPr>
    <w:rPr>
      <w:rFonts w:eastAsia="SimSun" w:cs="Calibri"/>
      <w:color w:val="000000"/>
      <w:ker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09435">
      <w:bodyDiv w:val="1"/>
      <w:marLeft w:val="0"/>
      <w:marRight w:val="0"/>
      <w:marTop w:val="0"/>
      <w:marBottom w:val="0"/>
      <w:divBdr>
        <w:top w:val="none" w:sz="0" w:space="0" w:color="auto"/>
        <w:left w:val="none" w:sz="0" w:space="0" w:color="auto"/>
        <w:bottom w:val="none" w:sz="0" w:space="0" w:color="auto"/>
        <w:right w:val="none" w:sz="0" w:space="0" w:color="auto"/>
      </w:divBdr>
    </w:div>
    <w:div w:id="1313753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FBCA0C-0D06-4773-84FD-2792C0445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25191</Words>
  <Characters>14359</Characters>
  <Application>Microsoft Office Word</Application>
  <DocSecurity>0</DocSecurity>
  <Lines>119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2021-07-20T13:33:00Z</dcterms:created>
  <dcterms:modified xsi:type="dcterms:W3CDTF">2021-07-20T13:33:00Z</dcterms:modified>
  <dc:language/>
</cp:coreProperties>
</file>