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3922A" w14:textId="77777777" w:rsidR="00FA7846" w:rsidRPr="00D044F0" w:rsidRDefault="00FA7846" w:rsidP="006E2874">
      <w:pPr>
        <w:ind w:firstLine="709"/>
        <w:rPr>
          <w:sz w:val="2"/>
          <w:szCs w:val="2"/>
          <w:lang w:val="en-US"/>
        </w:rPr>
      </w:pPr>
    </w:p>
    <w:p w14:paraId="754B11B9" w14:textId="77777777" w:rsidR="00657593" w:rsidRPr="002E615E" w:rsidRDefault="00657593" w:rsidP="006E2874">
      <w:pPr>
        <w:ind w:firstLine="709"/>
        <w:rPr>
          <w:sz w:val="2"/>
          <w:szCs w:val="2"/>
        </w:rPr>
      </w:pPr>
    </w:p>
    <w:p w14:paraId="5BF3D673" w14:textId="77777777" w:rsidR="00D41031" w:rsidRPr="00D41031" w:rsidRDefault="00D41031" w:rsidP="00D41031">
      <w:pPr>
        <w:rPr>
          <w:sz w:val="2"/>
          <w:szCs w:val="2"/>
        </w:rPr>
      </w:pPr>
    </w:p>
    <w:p w14:paraId="3476EE71" w14:textId="77777777" w:rsidR="00D41031" w:rsidRPr="00D41031" w:rsidRDefault="00D41031" w:rsidP="00D41031">
      <w:pPr>
        <w:rPr>
          <w:sz w:val="2"/>
          <w:szCs w:val="2"/>
          <w:lang w:val="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D41031" w:rsidRPr="00D41031" w14:paraId="1C28D2F1" w14:textId="77777777" w:rsidTr="00203096">
        <w:trPr>
          <w:trHeight w:val="851"/>
        </w:trPr>
        <w:tc>
          <w:tcPr>
            <w:tcW w:w="3284" w:type="dxa"/>
          </w:tcPr>
          <w:p w14:paraId="51A637C5" w14:textId="77777777" w:rsidR="00D41031" w:rsidRPr="00D41031" w:rsidRDefault="00D41031" w:rsidP="00D41031"/>
        </w:tc>
        <w:tc>
          <w:tcPr>
            <w:tcW w:w="3285" w:type="dxa"/>
            <w:vMerge w:val="restart"/>
          </w:tcPr>
          <w:p w14:paraId="70B66EC9" w14:textId="77777777" w:rsidR="00D41031" w:rsidRPr="00D41031" w:rsidRDefault="00D41031" w:rsidP="00D41031">
            <w:pPr>
              <w:jc w:val="center"/>
            </w:pPr>
            <w:r w:rsidRPr="00D41031">
              <w:object w:dxaOrig="1595" w:dyaOrig="2201" w14:anchorId="1226A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8pt" o:ole="">
                  <v:imagedata r:id="rId12" o:title=""/>
                </v:shape>
                <o:OLEObject Type="Embed" ProgID="CorelDraw.Graphic.16" ShapeID="_x0000_i1025" DrawAspect="Content" ObjectID="_1696095145" r:id="rId13"/>
              </w:object>
            </w:r>
          </w:p>
        </w:tc>
        <w:tc>
          <w:tcPr>
            <w:tcW w:w="3285" w:type="dxa"/>
          </w:tcPr>
          <w:p w14:paraId="21C4F647" w14:textId="77777777" w:rsidR="00D41031" w:rsidRPr="00D41031" w:rsidRDefault="00D41031" w:rsidP="00D41031"/>
        </w:tc>
      </w:tr>
      <w:tr w:rsidR="00D41031" w:rsidRPr="00D41031" w14:paraId="026C3528" w14:textId="77777777" w:rsidTr="00203096">
        <w:tc>
          <w:tcPr>
            <w:tcW w:w="3284" w:type="dxa"/>
          </w:tcPr>
          <w:p w14:paraId="65313686" w14:textId="77777777" w:rsidR="00D41031" w:rsidRPr="00D41031" w:rsidRDefault="00D41031" w:rsidP="00D41031"/>
        </w:tc>
        <w:tc>
          <w:tcPr>
            <w:tcW w:w="3285" w:type="dxa"/>
            <w:vMerge/>
          </w:tcPr>
          <w:p w14:paraId="2C059DC1" w14:textId="77777777" w:rsidR="00D41031" w:rsidRPr="00D41031" w:rsidRDefault="00D41031" w:rsidP="00D41031"/>
        </w:tc>
        <w:tc>
          <w:tcPr>
            <w:tcW w:w="3285" w:type="dxa"/>
          </w:tcPr>
          <w:p w14:paraId="6E81BE3E" w14:textId="77777777" w:rsidR="00D41031" w:rsidRPr="00D41031" w:rsidRDefault="00D41031" w:rsidP="00D41031"/>
        </w:tc>
      </w:tr>
      <w:tr w:rsidR="00D41031" w:rsidRPr="00D41031" w14:paraId="733D557F" w14:textId="77777777" w:rsidTr="00203096">
        <w:tc>
          <w:tcPr>
            <w:tcW w:w="9854" w:type="dxa"/>
            <w:gridSpan w:val="3"/>
          </w:tcPr>
          <w:p w14:paraId="0C3FF0EA" w14:textId="77777777" w:rsidR="00D41031" w:rsidRPr="00D41031" w:rsidRDefault="00D41031" w:rsidP="00D41031">
            <w:pPr>
              <w:tabs>
                <w:tab w:val="left" w:pos="-3600"/>
              </w:tabs>
              <w:spacing w:before="120" w:after="120"/>
              <w:jc w:val="center"/>
              <w:rPr>
                <w:b/>
                <w:bCs/>
                <w:color w:val="006600"/>
                <w:spacing w:val="10"/>
              </w:rPr>
            </w:pPr>
            <w:r w:rsidRPr="00D41031">
              <w:rPr>
                <w:b/>
                <w:bCs/>
                <w:color w:val="006600"/>
                <w:spacing w:val="10"/>
              </w:rPr>
              <w:t>Правління Національного банку України</w:t>
            </w:r>
          </w:p>
          <w:p w14:paraId="0C09E906" w14:textId="77777777" w:rsidR="00D41031" w:rsidRPr="00D41031" w:rsidRDefault="00D41031" w:rsidP="00D41031">
            <w:pPr>
              <w:jc w:val="center"/>
            </w:pPr>
            <w:r w:rsidRPr="00D41031">
              <w:rPr>
                <w:b/>
                <w:bCs/>
                <w:color w:val="006600"/>
                <w:sz w:val="32"/>
                <w:szCs w:val="32"/>
              </w:rPr>
              <w:t>П О С Т А Н О В А</w:t>
            </w:r>
            <w:bookmarkStart w:id="0" w:name="_GoBack"/>
            <w:bookmarkEnd w:id="0"/>
          </w:p>
        </w:tc>
      </w:tr>
    </w:tbl>
    <w:p w14:paraId="1305E147" w14:textId="77777777" w:rsidR="00D41031" w:rsidRPr="00D41031" w:rsidRDefault="00D41031" w:rsidP="00D41031">
      <w:pPr>
        <w:rPr>
          <w:sz w:val="4"/>
          <w:szCs w:val="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3"/>
        <w:gridCol w:w="1674"/>
        <w:gridCol w:w="1896"/>
      </w:tblGrid>
      <w:tr w:rsidR="00D41031" w:rsidRPr="00D41031" w14:paraId="522918AA" w14:textId="77777777" w:rsidTr="00203096">
        <w:tc>
          <w:tcPr>
            <w:tcW w:w="3510" w:type="dxa"/>
            <w:vAlign w:val="bottom"/>
          </w:tcPr>
          <w:p w14:paraId="63A02234" w14:textId="58005674" w:rsidR="00D41031" w:rsidRPr="00D41031" w:rsidRDefault="00337500" w:rsidP="00D41031">
            <w:r>
              <w:t>12 жовтня 2021 року</w:t>
            </w:r>
          </w:p>
        </w:tc>
        <w:tc>
          <w:tcPr>
            <w:tcW w:w="2694" w:type="dxa"/>
          </w:tcPr>
          <w:p w14:paraId="114D14B0" w14:textId="77777777" w:rsidR="00D41031" w:rsidRPr="00D41031" w:rsidRDefault="00D41031" w:rsidP="00D41031">
            <w:pPr>
              <w:spacing w:before="240"/>
              <w:jc w:val="center"/>
            </w:pPr>
            <w:r w:rsidRPr="00D41031">
              <w:rPr>
                <w:color w:val="006600"/>
              </w:rPr>
              <w:t>м. Київ</w:t>
            </w:r>
          </w:p>
        </w:tc>
        <w:tc>
          <w:tcPr>
            <w:tcW w:w="1713" w:type="dxa"/>
            <w:vAlign w:val="bottom"/>
          </w:tcPr>
          <w:p w14:paraId="551F57B6" w14:textId="77777777" w:rsidR="00D41031" w:rsidRPr="00D41031" w:rsidRDefault="00D41031" w:rsidP="00D41031">
            <w:pPr>
              <w:jc w:val="right"/>
            </w:pPr>
            <w:r w:rsidRPr="00D41031">
              <w:rPr>
                <w:color w:val="FFFFFF" w:themeColor="background1"/>
              </w:rPr>
              <w:t>№</w:t>
            </w:r>
          </w:p>
        </w:tc>
        <w:tc>
          <w:tcPr>
            <w:tcW w:w="1937" w:type="dxa"/>
            <w:vAlign w:val="bottom"/>
          </w:tcPr>
          <w:p w14:paraId="2E74CEAA" w14:textId="21FC35AC" w:rsidR="00D41031" w:rsidRPr="00D41031" w:rsidRDefault="00337500" w:rsidP="00D41031">
            <w:pPr>
              <w:jc w:val="left"/>
            </w:pPr>
            <w:r>
              <w:t>№ 104</w:t>
            </w:r>
          </w:p>
        </w:tc>
      </w:tr>
    </w:tbl>
    <w:p w14:paraId="0DA4017C" w14:textId="77777777" w:rsidR="00D41031" w:rsidRPr="00D41031" w:rsidRDefault="00D41031" w:rsidP="00D41031">
      <w:pPr>
        <w:rPr>
          <w:sz w:val="2"/>
          <w:szCs w:val="2"/>
        </w:rPr>
      </w:pPr>
    </w:p>
    <w:p w14:paraId="67D9AFB6" w14:textId="77777777" w:rsidR="00D41031" w:rsidRPr="00D41031" w:rsidRDefault="00D41031" w:rsidP="00D41031">
      <w:pPr>
        <w:ind w:firstLine="709"/>
        <w:jc w:val="center"/>
        <w:rPr>
          <w:rFonts w:eastAsiaTheme="minorEastAsia"/>
          <w:color w:val="000000" w:themeColor="text1"/>
          <w:lang w:eastAsia="en-US"/>
        </w:rPr>
      </w:pPr>
    </w:p>
    <w:tbl>
      <w:tblPr>
        <w:tblStyle w:val="1"/>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D41031" w:rsidRPr="00D41031" w14:paraId="414DB237" w14:textId="77777777" w:rsidTr="00203096">
        <w:trPr>
          <w:jc w:val="center"/>
        </w:trPr>
        <w:tc>
          <w:tcPr>
            <w:tcW w:w="5000" w:type="pct"/>
          </w:tcPr>
          <w:p w14:paraId="2536C5C4" w14:textId="77777777" w:rsidR="00D41031" w:rsidRPr="00D41031" w:rsidRDefault="00D41031" w:rsidP="00D41031">
            <w:pPr>
              <w:tabs>
                <w:tab w:val="left" w:pos="840"/>
                <w:tab w:val="center" w:pos="3293"/>
              </w:tabs>
              <w:spacing w:before="240" w:after="240"/>
              <w:jc w:val="center"/>
              <w:rPr>
                <w:rFonts w:eastAsiaTheme="minorEastAsia"/>
                <w:color w:val="000000" w:themeColor="text1"/>
                <w:lang w:eastAsia="en-US"/>
              </w:rPr>
            </w:pPr>
            <w:r w:rsidRPr="00D41031">
              <w:rPr>
                <w:bCs/>
              </w:rPr>
              <w:t>Про затвердження Змін до 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w:t>
            </w:r>
          </w:p>
        </w:tc>
      </w:tr>
    </w:tbl>
    <w:p w14:paraId="5CBAC2CB" w14:textId="77777777" w:rsidR="00D41031" w:rsidRPr="00D41031" w:rsidRDefault="00D41031" w:rsidP="00D41031">
      <w:pPr>
        <w:spacing w:before="240" w:after="240"/>
        <w:ind w:firstLine="709"/>
        <w:rPr>
          <w:b/>
        </w:rPr>
      </w:pPr>
      <w:r w:rsidRPr="00D41031">
        <w:rPr>
          <w:rFonts w:eastAsiaTheme="minorEastAsia"/>
          <w:color w:val="000000" w:themeColor="text1"/>
          <w:lang w:eastAsia="en-US"/>
        </w:rPr>
        <w:t>Відповідно до статей 7, 15, 56 Закону України “Про Національний банк України”, статей 13, 17, 20 Закону України “Про депозитарну систему України”, з метою забезпечення провадження Національним банком України депозитарної діяльності, клірингової діяльності та розрахунків за правочинами щодо цінних паперів згідно з повноваженнями, визначеними законодавством України, та врегулювання відносин щодо взаємодії між Національним банком України як депозитарієм цінних паперів і його клієнтами</w:t>
      </w:r>
      <w:r w:rsidRPr="00D41031">
        <w:rPr>
          <w:b/>
        </w:rPr>
        <w:t xml:space="preserve"> </w:t>
      </w:r>
      <w:r w:rsidRPr="00D41031">
        <w:t>Правління Національного банку України</w:t>
      </w:r>
      <w:r w:rsidRPr="00D41031">
        <w:rPr>
          <w:b/>
        </w:rPr>
        <w:t xml:space="preserve"> постановляє:</w:t>
      </w:r>
    </w:p>
    <w:p w14:paraId="03CFC549" w14:textId="77777777" w:rsidR="00D41031" w:rsidRPr="00D41031" w:rsidRDefault="00D41031" w:rsidP="00D41031">
      <w:pPr>
        <w:spacing w:before="240" w:after="240"/>
        <w:ind w:firstLine="709"/>
        <w:rPr>
          <w:rFonts w:eastAsiaTheme="minorEastAsia"/>
          <w:noProof/>
          <w:color w:val="000000" w:themeColor="text1"/>
          <w:lang w:eastAsia="en-US"/>
        </w:rPr>
      </w:pPr>
      <w:r w:rsidRPr="00D41031">
        <w:rPr>
          <w:lang w:val="ru-RU"/>
        </w:rPr>
        <w:t>1.</w:t>
      </w:r>
      <w:r w:rsidRPr="00D41031">
        <w:rPr>
          <w:lang w:val="en-US"/>
        </w:rPr>
        <w:t> </w:t>
      </w:r>
      <w:r w:rsidRPr="00D41031">
        <w:rPr>
          <w:lang w:eastAsia="ru-RU"/>
        </w:rPr>
        <w:t xml:space="preserve">Затвердити Зміни до </w:t>
      </w:r>
      <w:r w:rsidRPr="00D41031">
        <w:rPr>
          <w:bCs/>
        </w:rPr>
        <w:t>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 затвердженого постановою Правління Національного банку України від 21 грудня 2017 року № 140 (зі змінами) (далі – Зміни до Положення)</w:t>
      </w:r>
      <w:r w:rsidRPr="00D41031">
        <w:rPr>
          <w:lang w:eastAsia="ru-RU"/>
        </w:rPr>
        <w:t>, що додаються.</w:t>
      </w:r>
    </w:p>
    <w:p w14:paraId="54D02556" w14:textId="77777777" w:rsidR="00D41031" w:rsidRPr="00D41031" w:rsidRDefault="00D41031" w:rsidP="00D41031">
      <w:pPr>
        <w:spacing w:before="240" w:after="240"/>
        <w:ind w:firstLine="709"/>
        <w:rPr>
          <w:rFonts w:eastAsiaTheme="minorEastAsia"/>
          <w:noProof/>
          <w:color w:val="000000" w:themeColor="text1"/>
          <w:lang w:eastAsia="en-US"/>
        </w:rPr>
      </w:pPr>
      <w:r w:rsidRPr="00D41031">
        <w:rPr>
          <w:rFonts w:eastAsiaTheme="minorEastAsia"/>
          <w:noProof/>
          <w:color w:val="000000" w:themeColor="text1"/>
          <w:lang w:eastAsia="en-US"/>
        </w:rPr>
        <w:t>2. </w:t>
      </w:r>
      <w:r w:rsidRPr="00D41031">
        <w:rPr>
          <w:lang w:eastAsia="ru-RU"/>
        </w:rPr>
        <w:t>Управлінню корпоративних прав та депозитарної діяльності Національного банку України (Андрій Супрун) після офіційного опублікування довести до відома клієнтів депозитарію Національного банку України інформацію про прийняття цієї постанови.</w:t>
      </w:r>
    </w:p>
    <w:p w14:paraId="50352756" w14:textId="77777777" w:rsidR="00D41031" w:rsidRPr="00D41031" w:rsidRDefault="00D41031" w:rsidP="00D41031">
      <w:pPr>
        <w:spacing w:before="240" w:after="240"/>
        <w:ind w:firstLine="709"/>
        <w:rPr>
          <w:rFonts w:eastAsiaTheme="minorEastAsia"/>
          <w:noProof/>
          <w:color w:val="000000" w:themeColor="text1"/>
          <w:lang w:eastAsia="en-US"/>
        </w:rPr>
      </w:pPr>
      <w:r w:rsidRPr="00D41031">
        <w:rPr>
          <w:rFonts w:eastAsiaTheme="minorEastAsia"/>
          <w:noProof/>
          <w:color w:val="000000" w:themeColor="text1"/>
          <w:lang w:eastAsia="en-US"/>
        </w:rPr>
        <w:t>3. Контроль за виконанням цієї постанови покласти на заступника Голови Національного банку України Юрія Гелетія.</w:t>
      </w:r>
    </w:p>
    <w:p w14:paraId="2232F8F1" w14:textId="77777777" w:rsidR="00D41031" w:rsidRPr="00D41031" w:rsidRDefault="00D41031" w:rsidP="00D41031">
      <w:pPr>
        <w:spacing w:before="240" w:after="240"/>
        <w:ind w:firstLine="709"/>
        <w:rPr>
          <w:rFonts w:eastAsiaTheme="minorEastAsia"/>
          <w:noProof/>
          <w:color w:val="000000" w:themeColor="text1"/>
          <w:lang w:eastAsia="en-US"/>
        </w:rPr>
      </w:pPr>
      <w:r w:rsidRPr="00D41031">
        <w:rPr>
          <w:rFonts w:eastAsiaTheme="minorEastAsia"/>
          <w:noProof/>
          <w:color w:val="000000" w:themeColor="text1"/>
          <w:lang w:eastAsia="en-US"/>
        </w:rPr>
        <w:t xml:space="preserve">4. Постанова набирає чинності з дня, наступного за днем її офіційного опублікування, крім: </w:t>
      </w:r>
    </w:p>
    <w:p w14:paraId="18850235" w14:textId="1B01E42D" w:rsidR="00D41031" w:rsidRPr="00D41031" w:rsidRDefault="00D41031" w:rsidP="00D41031">
      <w:pPr>
        <w:spacing w:before="240" w:after="240"/>
        <w:ind w:firstLine="709"/>
        <w:rPr>
          <w:rFonts w:eastAsiaTheme="minorEastAsia"/>
          <w:noProof/>
          <w:color w:val="000000" w:themeColor="text1"/>
          <w:lang w:eastAsia="en-US"/>
        </w:rPr>
      </w:pPr>
      <w:r w:rsidRPr="00D41031">
        <w:rPr>
          <w:rFonts w:eastAsiaTheme="minorEastAsia"/>
          <w:noProof/>
          <w:color w:val="000000" w:themeColor="text1"/>
          <w:lang w:eastAsia="en-US"/>
        </w:rPr>
        <w:lastRenderedPageBreak/>
        <w:t xml:space="preserve">1) абзаців п’ятого, восьмого, двадцять восьмого </w:t>
      </w:r>
      <w:r w:rsidR="005A601E">
        <w:rPr>
          <w:rFonts w:eastAsiaTheme="minorEastAsia"/>
          <w:noProof/>
          <w:color w:val="000000" w:themeColor="text1"/>
          <w:lang w:eastAsia="en-US"/>
        </w:rPr>
        <w:t>−</w:t>
      </w:r>
      <w:r w:rsidRPr="00D41031">
        <w:rPr>
          <w:rFonts w:eastAsiaTheme="minorEastAsia"/>
          <w:noProof/>
          <w:color w:val="000000" w:themeColor="text1"/>
          <w:lang w:eastAsia="en-US"/>
        </w:rPr>
        <w:t xml:space="preserve"> тридцятого, сорок сьомого </w:t>
      </w:r>
      <w:r w:rsidR="005A601E">
        <w:rPr>
          <w:rFonts w:eastAsiaTheme="minorEastAsia"/>
          <w:noProof/>
          <w:color w:val="000000" w:themeColor="text1"/>
          <w:lang w:eastAsia="en-US"/>
        </w:rPr>
        <w:t>−</w:t>
      </w:r>
      <w:r w:rsidRPr="00D41031">
        <w:rPr>
          <w:rFonts w:eastAsiaTheme="minorEastAsia"/>
          <w:noProof/>
          <w:color w:val="000000" w:themeColor="text1"/>
          <w:lang w:eastAsia="en-US"/>
        </w:rPr>
        <w:t xml:space="preserve"> сорок дев’ятого підпункту 5 пункту 1, абзаців п’ятого</w:t>
      </w:r>
      <w:r w:rsidR="005A601E">
        <w:rPr>
          <w:rFonts w:eastAsiaTheme="minorEastAsia"/>
          <w:noProof/>
          <w:color w:val="000000" w:themeColor="text1"/>
          <w:lang w:eastAsia="en-US"/>
        </w:rPr>
        <w:t xml:space="preserve"> − </w:t>
      </w:r>
      <w:r w:rsidRPr="00D41031">
        <w:rPr>
          <w:rFonts w:eastAsiaTheme="minorEastAsia"/>
          <w:noProof/>
          <w:color w:val="000000" w:themeColor="text1"/>
          <w:lang w:eastAsia="en-US"/>
        </w:rPr>
        <w:t>восьмого підпункту 3 пункту 2, абзаців третього</w:t>
      </w:r>
      <w:r w:rsidR="005A601E">
        <w:rPr>
          <w:rFonts w:eastAsiaTheme="minorEastAsia"/>
          <w:noProof/>
          <w:color w:val="000000" w:themeColor="text1"/>
          <w:lang w:eastAsia="en-US"/>
        </w:rPr>
        <w:t xml:space="preserve"> − </w:t>
      </w:r>
      <w:r w:rsidRPr="00D41031">
        <w:rPr>
          <w:rFonts w:eastAsiaTheme="minorEastAsia"/>
          <w:noProof/>
          <w:color w:val="000000" w:themeColor="text1"/>
          <w:lang w:eastAsia="en-US"/>
        </w:rPr>
        <w:t xml:space="preserve">дванадцятого підпункту 11 пункту 3 Змін до Положення, які набирають чинності через 30 днів </w:t>
      </w:r>
      <w:r w:rsidR="005A601E">
        <w:rPr>
          <w:rFonts w:eastAsiaTheme="minorEastAsia"/>
          <w:noProof/>
          <w:color w:val="000000" w:themeColor="text1"/>
          <w:lang w:eastAsia="en-US"/>
        </w:rPr>
        <w:t>і</w:t>
      </w:r>
      <w:r w:rsidRPr="00D41031">
        <w:rPr>
          <w:rFonts w:eastAsiaTheme="minorEastAsia"/>
          <w:noProof/>
          <w:color w:val="000000" w:themeColor="text1"/>
          <w:lang w:eastAsia="en-US"/>
        </w:rPr>
        <w:t xml:space="preserve">з дня її офіційного опублікування; </w:t>
      </w:r>
    </w:p>
    <w:p w14:paraId="41B257C3" w14:textId="77777777" w:rsidR="00D41031" w:rsidRPr="00D41031" w:rsidRDefault="00D41031" w:rsidP="00D41031">
      <w:pPr>
        <w:spacing w:before="240" w:after="240"/>
        <w:ind w:firstLine="709"/>
        <w:rPr>
          <w:rFonts w:eastAsiaTheme="minorEastAsia"/>
          <w:noProof/>
          <w:color w:val="000000" w:themeColor="text1"/>
          <w:lang w:eastAsia="en-US"/>
        </w:rPr>
      </w:pPr>
      <w:r w:rsidRPr="00D41031">
        <w:rPr>
          <w:rFonts w:eastAsiaTheme="minorEastAsia"/>
          <w:noProof/>
          <w:color w:val="000000" w:themeColor="text1"/>
          <w:lang w:eastAsia="en-US"/>
        </w:rPr>
        <w:t>2) абзаців восьмого та двадцять третього підпункту 13 пункту 3 Змін до Положення, які набирають чинності 01 січня 2022 року.</w:t>
      </w:r>
    </w:p>
    <w:p w14:paraId="71DDA9A1" w14:textId="77777777" w:rsidR="00D41031" w:rsidRPr="00D41031" w:rsidRDefault="00D41031" w:rsidP="00D41031">
      <w:pPr>
        <w:spacing w:after="120"/>
      </w:pPr>
    </w:p>
    <w:p w14:paraId="5FC184DD" w14:textId="77777777" w:rsidR="00D41031" w:rsidRPr="00D41031" w:rsidRDefault="00D41031" w:rsidP="00D41031">
      <w:pPr>
        <w:spacing w:after="120"/>
      </w:pP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41031" w:rsidRPr="00D41031" w14:paraId="3E02ADD4" w14:textId="77777777" w:rsidTr="00203096">
        <w:tc>
          <w:tcPr>
            <w:tcW w:w="5387" w:type="dxa"/>
            <w:vAlign w:val="bottom"/>
          </w:tcPr>
          <w:p w14:paraId="1E130A66" w14:textId="77777777" w:rsidR="00D41031" w:rsidRPr="00D41031" w:rsidRDefault="00D41031" w:rsidP="00D41031">
            <w:pPr>
              <w:autoSpaceDE w:val="0"/>
              <w:autoSpaceDN w:val="0"/>
              <w:jc w:val="left"/>
            </w:pPr>
            <w:r w:rsidRPr="00D41031">
              <w:t>Голова</w:t>
            </w:r>
          </w:p>
        </w:tc>
        <w:tc>
          <w:tcPr>
            <w:tcW w:w="4252" w:type="dxa"/>
            <w:vAlign w:val="bottom"/>
          </w:tcPr>
          <w:p w14:paraId="5B82A50C" w14:textId="77777777" w:rsidR="00D41031" w:rsidRPr="00D41031" w:rsidRDefault="00D41031" w:rsidP="00D41031">
            <w:pPr>
              <w:tabs>
                <w:tab w:val="left" w:pos="7020"/>
                <w:tab w:val="left" w:pos="7200"/>
              </w:tabs>
              <w:autoSpaceDE w:val="0"/>
              <w:autoSpaceDN w:val="0"/>
              <w:ind w:left="32"/>
              <w:jc w:val="right"/>
            </w:pPr>
            <w:r w:rsidRPr="00D41031">
              <w:t>Кирило ШЕВЧЕНКО</w:t>
            </w:r>
          </w:p>
        </w:tc>
      </w:tr>
    </w:tbl>
    <w:p w14:paraId="07D36A26" w14:textId="77777777" w:rsidR="00D41031" w:rsidRPr="00D41031" w:rsidRDefault="00D41031" w:rsidP="00D41031"/>
    <w:p w14:paraId="549BD5E5" w14:textId="77777777" w:rsidR="00D41031" w:rsidRPr="00D41031" w:rsidRDefault="00D41031" w:rsidP="00D41031"/>
    <w:p w14:paraId="7969A4D4" w14:textId="77777777" w:rsidR="00D41031" w:rsidRPr="00D41031" w:rsidRDefault="00D41031" w:rsidP="00D41031">
      <w:pPr>
        <w:jc w:val="left"/>
      </w:pPr>
      <w:r w:rsidRPr="00D41031">
        <w:t>Інд.</w:t>
      </w:r>
      <w:r w:rsidRPr="00D41031">
        <w:rPr>
          <w:sz w:val="22"/>
          <w:szCs w:val="22"/>
        </w:rPr>
        <w:t xml:space="preserve"> </w:t>
      </w:r>
      <w:r w:rsidRPr="00D41031">
        <w:t>42</w:t>
      </w:r>
    </w:p>
    <w:p w14:paraId="64E555C5" w14:textId="77777777" w:rsidR="00D41031" w:rsidRPr="00D41031" w:rsidRDefault="00D41031" w:rsidP="00D41031">
      <w:pPr>
        <w:jc w:val="left"/>
      </w:pPr>
    </w:p>
    <w:p w14:paraId="4D18510A" w14:textId="77777777" w:rsidR="005A601E" w:rsidRDefault="00D41031" w:rsidP="00D41031">
      <w:pPr>
        <w:jc w:val="left"/>
        <w:sectPr w:rsidR="005A601E" w:rsidSect="00507EA7">
          <w:headerReference w:type="default" r:id="rId14"/>
          <w:headerReference w:type="first" r:id="rId15"/>
          <w:pgSz w:w="11906" w:h="16838" w:code="9"/>
          <w:pgMar w:top="567" w:right="567" w:bottom="1701" w:left="1701" w:header="567" w:footer="709" w:gutter="0"/>
          <w:cols w:space="708"/>
          <w:titlePg/>
          <w:docGrid w:linePitch="381"/>
        </w:sectPr>
      </w:pPr>
      <w:r w:rsidRPr="00D41031">
        <w:t>Аркуші погодження додаються</w:t>
      </w:r>
      <w:r w:rsidR="005A601E">
        <w:t>.</w:t>
      </w:r>
    </w:p>
    <w:p w14:paraId="2D90A231" w14:textId="77777777" w:rsidR="001E7F3B" w:rsidRPr="002E615E" w:rsidRDefault="001E7F3B" w:rsidP="001F4778">
      <w:pPr>
        <w:ind w:firstLine="5812"/>
        <w:rPr>
          <w:bCs/>
        </w:rPr>
      </w:pPr>
      <w:r w:rsidRPr="002E615E">
        <w:rPr>
          <w:bCs/>
        </w:rPr>
        <w:lastRenderedPageBreak/>
        <w:t>ЗАТВЕРДЖЕНО</w:t>
      </w:r>
    </w:p>
    <w:p w14:paraId="20AAEDD2" w14:textId="77777777" w:rsidR="001E7F3B" w:rsidRPr="002E615E" w:rsidRDefault="001E7F3B" w:rsidP="001F4778">
      <w:pPr>
        <w:ind w:firstLine="5812"/>
        <w:rPr>
          <w:bCs/>
        </w:rPr>
      </w:pPr>
      <w:r w:rsidRPr="002E615E">
        <w:rPr>
          <w:bCs/>
        </w:rPr>
        <w:t>Постанова Правління</w:t>
      </w:r>
    </w:p>
    <w:p w14:paraId="587257B8" w14:textId="10DFA7D2" w:rsidR="001E7F3B" w:rsidRDefault="001E7F3B" w:rsidP="001F4778">
      <w:pPr>
        <w:ind w:firstLine="5812"/>
        <w:rPr>
          <w:bCs/>
        </w:rPr>
      </w:pPr>
      <w:r w:rsidRPr="002E615E">
        <w:rPr>
          <w:bCs/>
        </w:rPr>
        <w:t>Національного банку України</w:t>
      </w:r>
    </w:p>
    <w:p w14:paraId="6F35D3B1" w14:textId="09445055" w:rsidR="00337500" w:rsidRPr="002E615E" w:rsidRDefault="00337500" w:rsidP="001F4778">
      <w:pPr>
        <w:ind w:firstLine="5812"/>
        <w:rPr>
          <w:bCs/>
        </w:rPr>
      </w:pPr>
      <w:r>
        <w:rPr>
          <w:bCs/>
        </w:rPr>
        <w:t>12 жовтня 2021 року № 104</w:t>
      </w:r>
    </w:p>
    <w:p w14:paraId="359C2428" w14:textId="77777777" w:rsidR="001E7F3B" w:rsidRPr="002E615E" w:rsidRDefault="001E7F3B" w:rsidP="006E2874">
      <w:pPr>
        <w:ind w:firstLine="709"/>
        <w:rPr>
          <w:bCs/>
        </w:rPr>
      </w:pPr>
    </w:p>
    <w:p w14:paraId="4223E51A" w14:textId="77777777" w:rsidR="00203096" w:rsidRDefault="00203096" w:rsidP="006E2874">
      <w:pPr>
        <w:ind w:firstLine="709"/>
        <w:jc w:val="center"/>
        <w:rPr>
          <w:bCs/>
        </w:rPr>
      </w:pPr>
    </w:p>
    <w:p w14:paraId="36BE2712" w14:textId="77777777" w:rsidR="001E7F3B" w:rsidRPr="002E615E" w:rsidRDefault="001E7F3B" w:rsidP="006E2874">
      <w:pPr>
        <w:ind w:firstLine="709"/>
        <w:jc w:val="center"/>
      </w:pPr>
      <w:r w:rsidRPr="002E615E">
        <w:rPr>
          <w:bCs/>
        </w:rPr>
        <w:t>Зміни до 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w:t>
      </w:r>
    </w:p>
    <w:p w14:paraId="37EDADCA" w14:textId="77777777" w:rsidR="001E7F3B" w:rsidRPr="002E615E" w:rsidRDefault="001E7F3B" w:rsidP="006E2874">
      <w:pPr>
        <w:ind w:firstLine="709"/>
        <w:rPr>
          <w:bCs/>
        </w:rPr>
      </w:pPr>
    </w:p>
    <w:p w14:paraId="3430E677" w14:textId="77777777" w:rsidR="001E7F3B" w:rsidRPr="002E615E" w:rsidRDefault="001E7F3B" w:rsidP="006E2874">
      <w:pPr>
        <w:pStyle w:val="af3"/>
        <w:numPr>
          <w:ilvl w:val="0"/>
          <w:numId w:val="3"/>
        </w:numPr>
        <w:tabs>
          <w:tab w:val="left" w:pos="993"/>
        </w:tabs>
        <w:spacing w:line="257" w:lineRule="auto"/>
        <w:ind w:left="0" w:firstLine="709"/>
        <w:rPr>
          <w:bCs/>
        </w:rPr>
      </w:pPr>
      <w:r w:rsidRPr="002E615E">
        <w:rPr>
          <w:bCs/>
        </w:rPr>
        <w:t>У розділі І:</w:t>
      </w:r>
    </w:p>
    <w:p w14:paraId="53063307" w14:textId="77777777" w:rsidR="001E7F3B" w:rsidRPr="002E615E" w:rsidRDefault="001E7F3B" w:rsidP="006E2874">
      <w:pPr>
        <w:pStyle w:val="af3"/>
        <w:tabs>
          <w:tab w:val="left" w:pos="993"/>
        </w:tabs>
        <w:spacing w:line="257" w:lineRule="auto"/>
        <w:ind w:left="0" w:firstLine="709"/>
        <w:rPr>
          <w:bCs/>
        </w:rPr>
      </w:pPr>
    </w:p>
    <w:p w14:paraId="2FE07E8B" w14:textId="77777777" w:rsidR="001E7F3B" w:rsidRPr="002E615E" w:rsidRDefault="001E7F3B" w:rsidP="006E2874">
      <w:pPr>
        <w:pStyle w:val="af3"/>
        <w:numPr>
          <w:ilvl w:val="0"/>
          <w:numId w:val="4"/>
        </w:numPr>
        <w:tabs>
          <w:tab w:val="left" w:pos="993"/>
        </w:tabs>
        <w:spacing w:line="257" w:lineRule="auto"/>
        <w:ind w:left="0" w:firstLine="709"/>
        <w:rPr>
          <w:bCs/>
        </w:rPr>
      </w:pPr>
      <w:r w:rsidRPr="002E615E">
        <w:rPr>
          <w:bCs/>
        </w:rPr>
        <w:t>у пункті 2 глави 1:</w:t>
      </w:r>
    </w:p>
    <w:p w14:paraId="52635CA8" w14:textId="77777777" w:rsidR="000572E0" w:rsidRPr="002E615E" w:rsidRDefault="000572E0" w:rsidP="006E2874">
      <w:pPr>
        <w:tabs>
          <w:tab w:val="left" w:pos="993"/>
        </w:tabs>
        <w:spacing w:line="257" w:lineRule="auto"/>
        <w:ind w:firstLine="709"/>
        <w:rPr>
          <w:bCs/>
        </w:rPr>
      </w:pPr>
      <w:r w:rsidRPr="002E615E">
        <w:rPr>
          <w:bCs/>
        </w:rPr>
        <w:t>підпункт 1 після слів “її депонентам</w:t>
      </w:r>
      <w:r w:rsidR="007B2957" w:rsidRPr="002E615E">
        <w:rPr>
          <w:bCs/>
        </w:rPr>
        <w:t>,</w:t>
      </w:r>
      <w:r w:rsidRPr="002E615E">
        <w:rPr>
          <w:bCs/>
        </w:rPr>
        <w:t xml:space="preserve">” доповнити словами </w:t>
      </w:r>
      <w:r w:rsidR="00C203A1" w:rsidRPr="002E615E">
        <w:rPr>
          <w:bCs/>
        </w:rPr>
        <w:t>“</w:t>
      </w:r>
      <w:r w:rsidR="00C203A1" w:rsidRPr="002E615E">
        <w:t xml:space="preserve"> </w:t>
      </w:r>
      <w:r w:rsidR="00C203A1" w:rsidRPr="002E615E">
        <w:rPr>
          <w:bCs/>
        </w:rPr>
        <w:t>клієнтам та/або клієнтам клієнтів певного номінального утримувача</w:t>
      </w:r>
      <w:r w:rsidR="007B2957" w:rsidRPr="002E615E">
        <w:rPr>
          <w:bCs/>
        </w:rPr>
        <w:t>,</w:t>
      </w:r>
      <w:r w:rsidR="00C203A1" w:rsidRPr="002E615E">
        <w:rPr>
          <w:bCs/>
        </w:rPr>
        <w:t>”;</w:t>
      </w:r>
    </w:p>
    <w:p w14:paraId="48E681C8" w14:textId="77777777" w:rsidR="00C203A1" w:rsidRPr="002E615E" w:rsidRDefault="00EA71B7" w:rsidP="006E2874">
      <w:pPr>
        <w:tabs>
          <w:tab w:val="left" w:pos="993"/>
        </w:tabs>
        <w:spacing w:line="257" w:lineRule="auto"/>
        <w:ind w:firstLine="709"/>
        <w:rPr>
          <w:bCs/>
        </w:rPr>
      </w:pPr>
      <w:r w:rsidRPr="002E615E">
        <w:rPr>
          <w:bCs/>
        </w:rPr>
        <w:t>у підпункті 3 слова “</w:t>
      </w:r>
      <w:r w:rsidR="00E40D3F" w:rsidRPr="002E615E">
        <w:rPr>
          <w:bCs/>
        </w:rPr>
        <w:t>внутрішніх державних позик</w:t>
      </w:r>
      <w:r w:rsidRPr="002E615E">
        <w:rPr>
          <w:bCs/>
        </w:rPr>
        <w:t>” замінити словами  “</w:t>
      </w:r>
      <w:r w:rsidR="00E40D3F" w:rsidRPr="002E615E">
        <w:rPr>
          <w:bCs/>
        </w:rPr>
        <w:t>внутрішньої державної позики</w:t>
      </w:r>
      <w:r w:rsidRPr="002E615E">
        <w:rPr>
          <w:bCs/>
        </w:rPr>
        <w:t>”;</w:t>
      </w:r>
    </w:p>
    <w:p w14:paraId="4E0DACF2" w14:textId="0E0E3092" w:rsidR="00E40D3F" w:rsidRPr="002E615E" w:rsidRDefault="00E40D3F" w:rsidP="006E2874">
      <w:pPr>
        <w:tabs>
          <w:tab w:val="left" w:pos="993"/>
        </w:tabs>
        <w:spacing w:line="257" w:lineRule="auto"/>
        <w:ind w:firstLine="709"/>
        <w:rPr>
          <w:bCs/>
        </w:rPr>
      </w:pPr>
      <w:r w:rsidRPr="002E615E">
        <w:rPr>
          <w:bCs/>
        </w:rPr>
        <w:t>у підпункті 6 слов</w:t>
      </w:r>
      <w:r w:rsidR="007553B8" w:rsidRPr="002E615E">
        <w:rPr>
          <w:bCs/>
        </w:rPr>
        <w:t>а</w:t>
      </w:r>
      <w:r w:rsidRPr="002E615E">
        <w:rPr>
          <w:bCs/>
        </w:rPr>
        <w:t xml:space="preserve"> “внутрішніх”</w:t>
      </w:r>
      <w:r w:rsidR="00E04187" w:rsidRPr="002E615E">
        <w:rPr>
          <w:bCs/>
        </w:rPr>
        <w:t xml:space="preserve">, </w:t>
      </w:r>
      <w:r w:rsidRPr="002E615E">
        <w:rPr>
          <w:bCs/>
        </w:rPr>
        <w:t xml:space="preserve"> </w:t>
      </w:r>
      <w:r w:rsidR="00E04187" w:rsidRPr="002E615E">
        <w:rPr>
          <w:bCs/>
        </w:rPr>
        <w:t xml:space="preserve">“внутрішніх державних позик України” </w:t>
      </w:r>
      <w:r w:rsidRPr="002E615E">
        <w:rPr>
          <w:bCs/>
        </w:rPr>
        <w:t xml:space="preserve">замінити </w:t>
      </w:r>
      <w:r w:rsidR="006F32C5" w:rsidRPr="002E615E">
        <w:rPr>
          <w:bCs/>
        </w:rPr>
        <w:t xml:space="preserve">відповідно </w:t>
      </w:r>
      <w:r w:rsidR="00203096" w:rsidRPr="002E615E">
        <w:rPr>
          <w:bCs/>
        </w:rPr>
        <w:t>слов</w:t>
      </w:r>
      <w:r w:rsidR="00203096">
        <w:rPr>
          <w:bCs/>
        </w:rPr>
        <w:t>ом</w:t>
      </w:r>
      <w:r w:rsidR="00203096" w:rsidRPr="002E615E">
        <w:rPr>
          <w:bCs/>
        </w:rPr>
        <w:t xml:space="preserve"> </w:t>
      </w:r>
      <w:r w:rsidR="00824CB8" w:rsidRPr="002E615E">
        <w:rPr>
          <w:bCs/>
        </w:rPr>
        <w:t xml:space="preserve">та літерами </w:t>
      </w:r>
      <w:r w:rsidRPr="002E615E">
        <w:rPr>
          <w:bCs/>
        </w:rPr>
        <w:t>“внутрішньої”, “</w:t>
      </w:r>
      <w:r w:rsidR="000F720B" w:rsidRPr="002E615E">
        <w:rPr>
          <w:bCs/>
        </w:rPr>
        <w:t>ОВДП</w:t>
      </w:r>
      <w:r w:rsidRPr="002E615E">
        <w:rPr>
          <w:bCs/>
        </w:rPr>
        <w:t>”;</w:t>
      </w:r>
    </w:p>
    <w:p w14:paraId="7DB0B134" w14:textId="77777777" w:rsidR="008201DD" w:rsidRPr="002E615E" w:rsidRDefault="008201DD" w:rsidP="006E2874">
      <w:pPr>
        <w:tabs>
          <w:tab w:val="left" w:pos="993"/>
        </w:tabs>
        <w:spacing w:line="257" w:lineRule="auto"/>
        <w:ind w:firstLine="709"/>
        <w:rPr>
          <w:bCs/>
        </w:rPr>
      </w:pPr>
      <w:r w:rsidRPr="002E615E">
        <w:rPr>
          <w:bCs/>
        </w:rPr>
        <w:t>підпункт 7 виключити;</w:t>
      </w:r>
    </w:p>
    <w:p w14:paraId="7E8B0A4D" w14:textId="77777777" w:rsidR="008201DD" w:rsidRPr="002E615E" w:rsidRDefault="008201DD" w:rsidP="006E2874">
      <w:pPr>
        <w:tabs>
          <w:tab w:val="left" w:pos="993"/>
        </w:tabs>
        <w:spacing w:line="257" w:lineRule="auto"/>
        <w:ind w:firstLine="709"/>
        <w:rPr>
          <w:bCs/>
        </w:rPr>
      </w:pPr>
      <w:r w:rsidRPr="002E615E">
        <w:rPr>
          <w:bCs/>
        </w:rPr>
        <w:t xml:space="preserve">у підпункті 11 слова </w:t>
      </w:r>
      <w:r w:rsidR="006F39FF" w:rsidRPr="002E615E">
        <w:rPr>
          <w:bCs/>
        </w:rPr>
        <w:t xml:space="preserve">та літери </w:t>
      </w:r>
      <w:r w:rsidRPr="002E615E">
        <w:rPr>
          <w:bCs/>
        </w:rPr>
        <w:t>“ПУБЛІЧНЕ АКЦІОНЕРНЕ ТОВАРИСТВО “РОЗРАХУНКОВИЙ ЦЕНТР З ОБСЛУГОВУВАННЯ ДОГОВОРІВ НА ФІНАНСОВИХ РИНКАХ” (далі – РЦ)”</w:t>
      </w:r>
      <w:r w:rsidR="006F39FF" w:rsidRPr="002E615E">
        <w:rPr>
          <w:bCs/>
        </w:rPr>
        <w:t xml:space="preserve"> замінити словами “оператори організованих ринків капіталу”;</w:t>
      </w:r>
    </w:p>
    <w:p w14:paraId="37173A43" w14:textId="77777777" w:rsidR="00D9406E" w:rsidRPr="002E615E" w:rsidRDefault="00D9406E" w:rsidP="006E2874">
      <w:pPr>
        <w:tabs>
          <w:tab w:val="left" w:pos="993"/>
        </w:tabs>
        <w:spacing w:line="257" w:lineRule="auto"/>
        <w:ind w:firstLine="709"/>
        <w:rPr>
          <w:bCs/>
        </w:rPr>
      </w:pPr>
      <w:r w:rsidRPr="002E615E">
        <w:rPr>
          <w:bCs/>
        </w:rPr>
        <w:t>підпункти 13, 14 виключити;</w:t>
      </w:r>
    </w:p>
    <w:p w14:paraId="1122F3C9" w14:textId="77777777" w:rsidR="00E271FC" w:rsidRPr="002E615E" w:rsidRDefault="00E271FC" w:rsidP="006E2874">
      <w:pPr>
        <w:tabs>
          <w:tab w:val="left" w:pos="993"/>
        </w:tabs>
        <w:spacing w:line="257" w:lineRule="auto"/>
        <w:ind w:firstLine="709"/>
        <w:rPr>
          <w:bCs/>
        </w:rPr>
      </w:pPr>
      <w:r w:rsidRPr="002E615E">
        <w:rPr>
          <w:bCs/>
        </w:rPr>
        <w:t>у підпункті 18 слово “</w:t>
      </w:r>
      <w:r w:rsidR="00EB5082" w:rsidRPr="002E615E">
        <w:rPr>
          <w:bCs/>
        </w:rPr>
        <w:t>/</w:t>
      </w:r>
      <w:proofErr w:type="spellStart"/>
      <w:r w:rsidRPr="002E615E">
        <w:rPr>
          <w:bCs/>
        </w:rPr>
        <w:t>заставодавця</w:t>
      </w:r>
      <w:proofErr w:type="spellEnd"/>
      <w:r w:rsidRPr="002E615E">
        <w:rPr>
          <w:bCs/>
        </w:rPr>
        <w:t>” виключити;</w:t>
      </w:r>
    </w:p>
    <w:p w14:paraId="04EF1886" w14:textId="587A45E9" w:rsidR="00961D6F" w:rsidRPr="002E615E" w:rsidRDefault="00961D6F" w:rsidP="006E2874">
      <w:pPr>
        <w:tabs>
          <w:tab w:val="left" w:pos="993"/>
        </w:tabs>
        <w:spacing w:line="257" w:lineRule="auto"/>
        <w:ind w:firstLine="709"/>
        <w:rPr>
          <w:bCs/>
        </w:rPr>
      </w:pPr>
      <w:r w:rsidRPr="002E615E">
        <w:rPr>
          <w:bCs/>
        </w:rPr>
        <w:t>у підпункті 23 літери</w:t>
      </w:r>
      <w:r w:rsidR="00DA5DD8" w:rsidRPr="002E615E">
        <w:rPr>
          <w:bCs/>
        </w:rPr>
        <w:t xml:space="preserve"> та слово</w:t>
      </w:r>
      <w:r w:rsidRPr="002E615E">
        <w:rPr>
          <w:bCs/>
        </w:rPr>
        <w:t xml:space="preserve"> “СЕП”</w:t>
      </w:r>
      <w:r w:rsidR="00DA5DD8" w:rsidRPr="002E615E">
        <w:rPr>
          <w:bCs/>
        </w:rPr>
        <w:t>,</w:t>
      </w:r>
      <w:r w:rsidRPr="002E615E">
        <w:rPr>
          <w:bCs/>
        </w:rPr>
        <w:t xml:space="preserve"> </w:t>
      </w:r>
      <w:r w:rsidR="00DA5DD8" w:rsidRPr="002E615E">
        <w:rPr>
          <w:bCs/>
        </w:rPr>
        <w:t>“</w:t>
      </w:r>
      <w:r w:rsidR="00203096">
        <w:rPr>
          <w:bCs/>
        </w:rPr>
        <w:t>(</w:t>
      </w:r>
      <w:r w:rsidR="00DA5DD8" w:rsidRPr="002E615E">
        <w:rPr>
          <w:bCs/>
        </w:rPr>
        <w:t xml:space="preserve">далі </w:t>
      </w:r>
      <w:r w:rsidR="00203096">
        <w:rPr>
          <w:bCs/>
        </w:rPr>
        <w:t>–</w:t>
      </w:r>
      <w:r w:rsidR="00DA5DD8" w:rsidRPr="002E615E">
        <w:rPr>
          <w:bCs/>
        </w:rPr>
        <w:t xml:space="preserve"> СЕП</w:t>
      </w:r>
      <w:r w:rsidR="00203096">
        <w:rPr>
          <w:bCs/>
        </w:rPr>
        <w:t>)</w:t>
      </w:r>
      <w:r w:rsidR="00DA5DD8" w:rsidRPr="002E615E">
        <w:rPr>
          <w:bCs/>
        </w:rPr>
        <w:t xml:space="preserve">” </w:t>
      </w:r>
      <w:r w:rsidRPr="002E615E">
        <w:rPr>
          <w:bCs/>
        </w:rPr>
        <w:t xml:space="preserve">замінити </w:t>
      </w:r>
      <w:r w:rsidR="00954535" w:rsidRPr="002E615E">
        <w:rPr>
          <w:bCs/>
        </w:rPr>
        <w:t xml:space="preserve">відповідно </w:t>
      </w:r>
      <w:r w:rsidRPr="002E615E">
        <w:rPr>
          <w:bCs/>
        </w:rPr>
        <w:t>словами та літерами “системі електронних платежів Національного банку (далі – СЕП)”,</w:t>
      </w:r>
      <w:r w:rsidR="00A51A15" w:rsidRPr="002E615E">
        <w:rPr>
          <w:bCs/>
        </w:rPr>
        <w:t xml:space="preserve"> </w:t>
      </w:r>
      <w:r w:rsidRPr="002E615E">
        <w:rPr>
          <w:bCs/>
        </w:rPr>
        <w:t>“</w:t>
      </w:r>
      <w:r w:rsidR="00203096">
        <w:rPr>
          <w:bCs/>
        </w:rPr>
        <w:t>(</w:t>
      </w:r>
      <w:r w:rsidRPr="002E615E">
        <w:rPr>
          <w:bCs/>
        </w:rPr>
        <w:t>далі – спеціальні засоби СЕП</w:t>
      </w:r>
      <w:r w:rsidR="00203096">
        <w:rPr>
          <w:bCs/>
        </w:rPr>
        <w:t>)</w:t>
      </w:r>
      <w:r w:rsidRPr="002E615E">
        <w:rPr>
          <w:bCs/>
        </w:rPr>
        <w:t>”</w:t>
      </w:r>
      <w:r w:rsidR="0034762E" w:rsidRPr="002E615E">
        <w:rPr>
          <w:bCs/>
        </w:rPr>
        <w:t>;</w:t>
      </w:r>
    </w:p>
    <w:p w14:paraId="638C907D" w14:textId="77777777" w:rsidR="00A56FE1" w:rsidRPr="002E615E" w:rsidRDefault="00A56FE1" w:rsidP="006E2874">
      <w:pPr>
        <w:tabs>
          <w:tab w:val="left" w:pos="993"/>
        </w:tabs>
        <w:spacing w:line="257" w:lineRule="auto"/>
        <w:ind w:firstLine="709"/>
        <w:rPr>
          <w:bCs/>
        </w:rPr>
      </w:pPr>
      <w:r w:rsidRPr="002E615E">
        <w:rPr>
          <w:bCs/>
        </w:rPr>
        <w:t xml:space="preserve">абзац </w:t>
      </w:r>
      <w:r w:rsidR="00EB3F48" w:rsidRPr="002E615E">
        <w:rPr>
          <w:bCs/>
        </w:rPr>
        <w:t xml:space="preserve">двадцять </w:t>
      </w:r>
      <w:r w:rsidR="00F62818" w:rsidRPr="002E615E">
        <w:rPr>
          <w:bCs/>
        </w:rPr>
        <w:t xml:space="preserve">шостий </w:t>
      </w:r>
      <w:r w:rsidRPr="002E615E">
        <w:rPr>
          <w:bCs/>
        </w:rPr>
        <w:t xml:space="preserve">викласти </w:t>
      </w:r>
      <w:r w:rsidR="001E1730" w:rsidRPr="002E615E">
        <w:rPr>
          <w:bCs/>
        </w:rPr>
        <w:t>в</w:t>
      </w:r>
      <w:r w:rsidRPr="002E615E">
        <w:rPr>
          <w:bCs/>
        </w:rPr>
        <w:t xml:space="preserve"> такій редакції:</w:t>
      </w:r>
    </w:p>
    <w:p w14:paraId="228FF403" w14:textId="77777777" w:rsidR="00A56FE1" w:rsidRPr="002E615E" w:rsidRDefault="00A56FE1" w:rsidP="006E2874">
      <w:pPr>
        <w:tabs>
          <w:tab w:val="left" w:pos="993"/>
        </w:tabs>
        <w:spacing w:line="257" w:lineRule="auto"/>
        <w:ind w:firstLine="709"/>
        <w:rPr>
          <w:bCs/>
        </w:rPr>
      </w:pPr>
      <w:r w:rsidRPr="002E615E">
        <w:rPr>
          <w:bCs/>
        </w:rPr>
        <w:t xml:space="preserve">“Інші терміни в цьому Положенні вживаються  </w:t>
      </w:r>
      <w:r w:rsidR="0020565F" w:rsidRPr="002E615E">
        <w:rPr>
          <w:bCs/>
        </w:rPr>
        <w:t>в</w:t>
      </w:r>
      <w:r w:rsidR="00A1761A" w:rsidRPr="002E615E">
        <w:rPr>
          <w:bCs/>
        </w:rPr>
        <w:t xml:space="preserve"> значеннях</w:t>
      </w:r>
      <w:r w:rsidRPr="002E615E">
        <w:rPr>
          <w:bCs/>
        </w:rPr>
        <w:t xml:space="preserve">, </w:t>
      </w:r>
      <w:r w:rsidR="00A1761A" w:rsidRPr="002E615E">
        <w:rPr>
          <w:bCs/>
        </w:rPr>
        <w:t xml:space="preserve">визначених </w:t>
      </w:r>
      <w:r w:rsidRPr="002E615E">
        <w:rPr>
          <w:bCs/>
        </w:rPr>
        <w:t xml:space="preserve"> Законами України </w:t>
      </w:r>
      <w:r w:rsidR="001E1730" w:rsidRPr="002E615E">
        <w:rPr>
          <w:bCs/>
        </w:rPr>
        <w:t>“</w:t>
      </w:r>
      <w:r w:rsidRPr="002E615E">
        <w:rPr>
          <w:bCs/>
        </w:rPr>
        <w:t>Про депозитарну систему України</w:t>
      </w:r>
      <w:r w:rsidR="001E1730" w:rsidRPr="002E615E">
        <w:rPr>
          <w:bCs/>
        </w:rPr>
        <w:t>”</w:t>
      </w:r>
      <w:r w:rsidRPr="002E615E">
        <w:rPr>
          <w:bCs/>
        </w:rPr>
        <w:t xml:space="preserve">, </w:t>
      </w:r>
      <w:r w:rsidR="001E1730" w:rsidRPr="002E615E">
        <w:rPr>
          <w:bCs/>
        </w:rPr>
        <w:t>“</w:t>
      </w:r>
      <w:r w:rsidRPr="002E615E">
        <w:rPr>
          <w:bCs/>
        </w:rPr>
        <w:t>Про ринки капіталу та організовані товарні ринки</w:t>
      </w:r>
      <w:r w:rsidR="001E1730" w:rsidRPr="002E615E">
        <w:rPr>
          <w:bCs/>
        </w:rPr>
        <w:t>”</w:t>
      </w:r>
      <w:r w:rsidRPr="002E615E">
        <w:rPr>
          <w:bCs/>
        </w:rPr>
        <w:t xml:space="preserve">, іншими </w:t>
      </w:r>
      <w:r w:rsidR="001E1730" w:rsidRPr="002E615E">
        <w:rPr>
          <w:bCs/>
        </w:rPr>
        <w:t>законами</w:t>
      </w:r>
      <w:r w:rsidR="0065771E" w:rsidRPr="002E615E">
        <w:rPr>
          <w:bCs/>
        </w:rPr>
        <w:t xml:space="preserve"> </w:t>
      </w:r>
      <w:r w:rsidR="001E1730" w:rsidRPr="002E615E">
        <w:rPr>
          <w:bCs/>
        </w:rPr>
        <w:t xml:space="preserve">України, </w:t>
      </w:r>
      <w:r w:rsidRPr="002E615E">
        <w:rPr>
          <w:bCs/>
        </w:rPr>
        <w:t xml:space="preserve"> нормативно-правовими актами Національного банку</w:t>
      </w:r>
      <w:r w:rsidR="006233F0" w:rsidRPr="002E615E">
        <w:rPr>
          <w:bCs/>
        </w:rPr>
        <w:t xml:space="preserve"> та Національної комісії з цінних паперів та фондового ринку</w:t>
      </w:r>
      <w:r w:rsidRPr="002E615E">
        <w:rPr>
          <w:bCs/>
        </w:rPr>
        <w:t>.”</w:t>
      </w:r>
      <w:r w:rsidR="00C2349D" w:rsidRPr="002E615E">
        <w:rPr>
          <w:bCs/>
        </w:rPr>
        <w:t>;</w:t>
      </w:r>
    </w:p>
    <w:p w14:paraId="0790E073" w14:textId="77777777" w:rsidR="006F6209" w:rsidRPr="002E615E" w:rsidRDefault="006F6209" w:rsidP="006E2874">
      <w:pPr>
        <w:tabs>
          <w:tab w:val="left" w:pos="993"/>
        </w:tabs>
        <w:spacing w:line="257" w:lineRule="auto"/>
        <w:ind w:firstLine="709"/>
        <w:rPr>
          <w:bCs/>
        </w:rPr>
      </w:pPr>
    </w:p>
    <w:p w14:paraId="5BFF4895" w14:textId="77777777" w:rsidR="00166434" w:rsidRPr="002E615E" w:rsidRDefault="00166434" w:rsidP="006E2874">
      <w:pPr>
        <w:pStyle w:val="af3"/>
        <w:numPr>
          <w:ilvl w:val="0"/>
          <w:numId w:val="4"/>
        </w:numPr>
        <w:tabs>
          <w:tab w:val="left" w:pos="993"/>
        </w:tabs>
        <w:spacing w:line="257" w:lineRule="auto"/>
        <w:ind w:left="0" w:firstLine="709"/>
        <w:rPr>
          <w:bCs/>
        </w:rPr>
      </w:pPr>
      <w:r w:rsidRPr="002E615E">
        <w:rPr>
          <w:bCs/>
        </w:rPr>
        <w:t>у главі 2:</w:t>
      </w:r>
    </w:p>
    <w:p w14:paraId="6B906DCB" w14:textId="77777777" w:rsidR="00BB4DB9" w:rsidRPr="002E615E" w:rsidRDefault="00166434" w:rsidP="006E2874">
      <w:pPr>
        <w:tabs>
          <w:tab w:val="left" w:pos="993"/>
        </w:tabs>
        <w:spacing w:line="257" w:lineRule="auto"/>
        <w:ind w:firstLine="709"/>
        <w:rPr>
          <w:bCs/>
        </w:rPr>
      </w:pPr>
      <w:r w:rsidRPr="002E615E">
        <w:rPr>
          <w:bCs/>
        </w:rPr>
        <w:t>у пункт</w:t>
      </w:r>
      <w:r w:rsidR="00BB4DB9" w:rsidRPr="002E615E">
        <w:rPr>
          <w:bCs/>
        </w:rPr>
        <w:t>і</w:t>
      </w:r>
      <w:r w:rsidRPr="002E615E">
        <w:rPr>
          <w:bCs/>
        </w:rPr>
        <w:t xml:space="preserve"> 3</w:t>
      </w:r>
      <w:r w:rsidR="00BB4DB9" w:rsidRPr="002E615E">
        <w:rPr>
          <w:bCs/>
        </w:rPr>
        <w:t>:</w:t>
      </w:r>
    </w:p>
    <w:p w14:paraId="1ED0F3A4" w14:textId="77777777" w:rsidR="00166434" w:rsidRPr="002E615E" w:rsidRDefault="00BB4DB9" w:rsidP="006E2874">
      <w:pPr>
        <w:tabs>
          <w:tab w:val="left" w:pos="993"/>
        </w:tabs>
        <w:spacing w:line="257" w:lineRule="auto"/>
        <w:ind w:firstLine="709"/>
        <w:rPr>
          <w:bCs/>
        </w:rPr>
      </w:pPr>
      <w:r w:rsidRPr="002E615E">
        <w:rPr>
          <w:bCs/>
        </w:rPr>
        <w:t>підпункт 1 доповнити словами та літерами</w:t>
      </w:r>
      <w:r w:rsidR="00166434" w:rsidRPr="002E615E">
        <w:rPr>
          <w:bCs/>
        </w:rPr>
        <w:t xml:space="preserve"> “</w:t>
      </w:r>
      <w:r w:rsidR="00664152" w:rsidRPr="002E615E">
        <w:rPr>
          <w:bCs/>
        </w:rPr>
        <w:t xml:space="preserve">, </w:t>
      </w:r>
      <w:r w:rsidRPr="002E615E">
        <w:rPr>
          <w:bCs/>
        </w:rPr>
        <w:t>включаючи цільові ОВДП</w:t>
      </w:r>
      <w:r w:rsidR="00166434" w:rsidRPr="002E615E">
        <w:rPr>
          <w:bCs/>
        </w:rPr>
        <w:t>”;</w:t>
      </w:r>
    </w:p>
    <w:p w14:paraId="511FADD3" w14:textId="77777777" w:rsidR="00BB4DB9" w:rsidRPr="002E615E" w:rsidRDefault="00BB4DB9" w:rsidP="006E2874">
      <w:pPr>
        <w:tabs>
          <w:tab w:val="left" w:pos="993"/>
        </w:tabs>
        <w:spacing w:line="257" w:lineRule="auto"/>
        <w:ind w:firstLine="709"/>
        <w:rPr>
          <w:bCs/>
        </w:rPr>
      </w:pPr>
      <w:r w:rsidRPr="002E615E">
        <w:rPr>
          <w:bCs/>
        </w:rPr>
        <w:t>підпункт 3 виключити;</w:t>
      </w:r>
    </w:p>
    <w:p w14:paraId="475C49EC" w14:textId="46B00707" w:rsidR="00F07F0B" w:rsidRPr="002E615E" w:rsidRDefault="00F07F0B" w:rsidP="006E2874">
      <w:pPr>
        <w:tabs>
          <w:tab w:val="left" w:pos="993"/>
        </w:tabs>
        <w:spacing w:line="257" w:lineRule="auto"/>
        <w:ind w:firstLine="709"/>
        <w:rPr>
          <w:bCs/>
        </w:rPr>
      </w:pPr>
      <w:r w:rsidRPr="002E615E">
        <w:rPr>
          <w:bCs/>
        </w:rPr>
        <w:lastRenderedPageBreak/>
        <w:t>абзац перший пункту</w:t>
      </w:r>
      <w:r w:rsidR="006963CB" w:rsidRPr="002E615E">
        <w:rPr>
          <w:bCs/>
        </w:rPr>
        <w:t xml:space="preserve"> 4 </w:t>
      </w:r>
      <w:r w:rsidRPr="002E615E">
        <w:rPr>
          <w:bCs/>
        </w:rPr>
        <w:t xml:space="preserve">викласти </w:t>
      </w:r>
      <w:r w:rsidR="00203096">
        <w:rPr>
          <w:bCs/>
        </w:rPr>
        <w:t>в</w:t>
      </w:r>
      <w:r w:rsidR="00203096" w:rsidRPr="002E615E">
        <w:rPr>
          <w:bCs/>
        </w:rPr>
        <w:t xml:space="preserve"> </w:t>
      </w:r>
      <w:r w:rsidRPr="002E615E">
        <w:rPr>
          <w:bCs/>
        </w:rPr>
        <w:t>такій редакції:</w:t>
      </w:r>
    </w:p>
    <w:p w14:paraId="3A8CCD82" w14:textId="6A0A7A4C" w:rsidR="006963CB" w:rsidRPr="002E615E" w:rsidRDefault="006963CB" w:rsidP="006E2874">
      <w:pPr>
        <w:tabs>
          <w:tab w:val="left" w:pos="993"/>
        </w:tabs>
        <w:spacing w:line="257" w:lineRule="auto"/>
        <w:ind w:firstLine="709"/>
        <w:rPr>
          <w:bCs/>
        </w:rPr>
      </w:pPr>
      <w:r w:rsidRPr="002E615E">
        <w:rPr>
          <w:bCs/>
        </w:rPr>
        <w:t>“</w:t>
      </w:r>
      <w:r w:rsidR="00173C60" w:rsidRPr="002E615E">
        <w:rPr>
          <w:bCs/>
        </w:rPr>
        <w:t xml:space="preserve">4. </w:t>
      </w:r>
      <w:r w:rsidR="005306EB" w:rsidRPr="002E615E">
        <w:rPr>
          <w:bCs/>
        </w:rPr>
        <w:t>Національний банк здійснює депозитарний облік державних цінних паперів, серед яких ОВДП, включаючи цільові ОВДП, ОЗДП, державні деривативи, казначейські зобов’язання України та ОМП.</w:t>
      </w:r>
      <w:r w:rsidR="006F6209" w:rsidRPr="002E615E">
        <w:rPr>
          <w:bCs/>
        </w:rPr>
        <w:t>”;</w:t>
      </w:r>
    </w:p>
    <w:p w14:paraId="46B4C7D9" w14:textId="77777777" w:rsidR="006F6209" w:rsidRPr="002E615E" w:rsidRDefault="006F6209" w:rsidP="006E2874">
      <w:pPr>
        <w:tabs>
          <w:tab w:val="left" w:pos="993"/>
        </w:tabs>
        <w:spacing w:line="257" w:lineRule="auto"/>
        <w:ind w:firstLine="709"/>
        <w:rPr>
          <w:bCs/>
        </w:rPr>
      </w:pPr>
      <w:r w:rsidRPr="002E615E">
        <w:rPr>
          <w:bCs/>
        </w:rPr>
        <w:t>у пункті 7 слово “випуску” замінити словом “емісії”;</w:t>
      </w:r>
    </w:p>
    <w:p w14:paraId="20639E95" w14:textId="77777777" w:rsidR="006F6209" w:rsidRPr="002E615E" w:rsidRDefault="006F6209" w:rsidP="006E2874">
      <w:pPr>
        <w:tabs>
          <w:tab w:val="left" w:pos="993"/>
        </w:tabs>
        <w:spacing w:line="257" w:lineRule="auto"/>
        <w:ind w:firstLine="709"/>
        <w:rPr>
          <w:bCs/>
        </w:rPr>
      </w:pPr>
    </w:p>
    <w:p w14:paraId="28C7904C" w14:textId="77777777" w:rsidR="006F6209" w:rsidRPr="002E615E" w:rsidRDefault="006F6209" w:rsidP="006E2874">
      <w:pPr>
        <w:pStyle w:val="af3"/>
        <w:numPr>
          <w:ilvl w:val="0"/>
          <w:numId w:val="4"/>
        </w:numPr>
        <w:tabs>
          <w:tab w:val="left" w:pos="993"/>
        </w:tabs>
        <w:spacing w:line="257" w:lineRule="auto"/>
        <w:ind w:left="0" w:firstLine="709"/>
        <w:rPr>
          <w:bCs/>
        </w:rPr>
      </w:pPr>
      <w:r w:rsidRPr="002E615E">
        <w:rPr>
          <w:bCs/>
        </w:rPr>
        <w:t>у главі 3:</w:t>
      </w:r>
    </w:p>
    <w:p w14:paraId="0AF7891B" w14:textId="77777777" w:rsidR="006F6209" w:rsidRPr="002E615E" w:rsidRDefault="00C97BCA" w:rsidP="006E2874">
      <w:pPr>
        <w:tabs>
          <w:tab w:val="left" w:pos="993"/>
        </w:tabs>
        <w:spacing w:line="257" w:lineRule="auto"/>
        <w:ind w:firstLine="709"/>
        <w:rPr>
          <w:bCs/>
        </w:rPr>
      </w:pPr>
      <w:r w:rsidRPr="002E615E">
        <w:rPr>
          <w:bCs/>
        </w:rPr>
        <w:t>у пункті 10:</w:t>
      </w:r>
    </w:p>
    <w:p w14:paraId="55538DF3" w14:textId="77777777" w:rsidR="00C97BCA" w:rsidRPr="002E615E" w:rsidRDefault="00C97BCA" w:rsidP="006E2874">
      <w:pPr>
        <w:tabs>
          <w:tab w:val="left" w:pos="993"/>
        </w:tabs>
        <w:spacing w:line="257" w:lineRule="auto"/>
        <w:ind w:firstLine="709"/>
        <w:rPr>
          <w:bCs/>
        </w:rPr>
      </w:pPr>
      <w:r w:rsidRPr="002E615E">
        <w:rPr>
          <w:bCs/>
        </w:rPr>
        <w:t>у підпункті 3 літери “РЦ” замінити словами “операторів організованих ринків капіталу”;</w:t>
      </w:r>
    </w:p>
    <w:p w14:paraId="01798583" w14:textId="77777777" w:rsidR="00C97BCA" w:rsidRPr="002E615E" w:rsidRDefault="00C97BCA" w:rsidP="006E2874">
      <w:pPr>
        <w:tabs>
          <w:tab w:val="left" w:pos="993"/>
        </w:tabs>
        <w:spacing w:line="257" w:lineRule="auto"/>
        <w:ind w:firstLine="709"/>
        <w:rPr>
          <w:bCs/>
        </w:rPr>
      </w:pPr>
      <w:r w:rsidRPr="002E615E">
        <w:rPr>
          <w:bCs/>
        </w:rPr>
        <w:t>у підпункті 5 слово “розміщення” замінити словом “емісії”</w:t>
      </w:r>
      <w:r w:rsidR="00DB41C9" w:rsidRPr="002E615E">
        <w:rPr>
          <w:bCs/>
        </w:rPr>
        <w:t>;</w:t>
      </w:r>
    </w:p>
    <w:p w14:paraId="2E03AB16" w14:textId="77777777" w:rsidR="00DB41C9" w:rsidRPr="002E615E" w:rsidRDefault="00DB41C9" w:rsidP="006E2874">
      <w:pPr>
        <w:tabs>
          <w:tab w:val="left" w:pos="993"/>
        </w:tabs>
        <w:spacing w:line="257" w:lineRule="auto"/>
        <w:ind w:firstLine="709"/>
        <w:rPr>
          <w:bCs/>
        </w:rPr>
      </w:pPr>
      <w:r w:rsidRPr="002E615E">
        <w:rPr>
          <w:bCs/>
        </w:rPr>
        <w:t>у підпункті 9 пункту 11 слово “розміщення” замінити словом “емісії”;</w:t>
      </w:r>
    </w:p>
    <w:p w14:paraId="5DC7432F" w14:textId="77777777" w:rsidR="005A4259" w:rsidRPr="002E615E" w:rsidRDefault="006B08E3" w:rsidP="006E2874">
      <w:pPr>
        <w:tabs>
          <w:tab w:val="left" w:pos="993"/>
        </w:tabs>
        <w:spacing w:line="257" w:lineRule="auto"/>
        <w:ind w:firstLine="709"/>
        <w:rPr>
          <w:bCs/>
        </w:rPr>
      </w:pPr>
      <w:r w:rsidRPr="002E615E">
        <w:rPr>
          <w:bCs/>
        </w:rPr>
        <w:t xml:space="preserve">у </w:t>
      </w:r>
      <w:r w:rsidR="005A4259" w:rsidRPr="002E615E">
        <w:rPr>
          <w:bCs/>
        </w:rPr>
        <w:t>пункті 15:</w:t>
      </w:r>
    </w:p>
    <w:p w14:paraId="40693F66" w14:textId="77777777" w:rsidR="006D4C23" w:rsidRPr="002E615E" w:rsidRDefault="0008200D" w:rsidP="006E2874">
      <w:pPr>
        <w:tabs>
          <w:tab w:val="left" w:pos="993"/>
        </w:tabs>
        <w:spacing w:line="257" w:lineRule="auto"/>
        <w:ind w:firstLine="709"/>
        <w:rPr>
          <w:bCs/>
        </w:rPr>
      </w:pPr>
      <w:r w:rsidRPr="002E615E">
        <w:rPr>
          <w:bCs/>
        </w:rPr>
        <w:t xml:space="preserve">у </w:t>
      </w:r>
      <w:r w:rsidR="005A4259" w:rsidRPr="002E615E">
        <w:rPr>
          <w:bCs/>
        </w:rPr>
        <w:t xml:space="preserve">підпункті 4 </w:t>
      </w:r>
      <w:r w:rsidR="006B08E3" w:rsidRPr="002E615E">
        <w:rPr>
          <w:bCs/>
        </w:rPr>
        <w:t>літери “КУ/РЦ” замінити словами “особ</w:t>
      </w:r>
      <w:r w:rsidR="005A4259" w:rsidRPr="002E615E">
        <w:rPr>
          <w:bCs/>
        </w:rPr>
        <w:t>и</w:t>
      </w:r>
      <w:r w:rsidR="006B08E3" w:rsidRPr="002E615E">
        <w:rPr>
          <w:bCs/>
        </w:rPr>
        <w:t>, яка провадить клірингову діяльність”;</w:t>
      </w:r>
    </w:p>
    <w:p w14:paraId="20B1FBA1" w14:textId="2F029EE3" w:rsidR="005A4259" w:rsidRPr="002E615E" w:rsidRDefault="005A4259" w:rsidP="006E2874">
      <w:pPr>
        <w:tabs>
          <w:tab w:val="left" w:pos="993"/>
        </w:tabs>
        <w:spacing w:line="257" w:lineRule="auto"/>
        <w:ind w:firstLine="709"/>
        <w:rPr>
          <w:bCs/>
        </w:rPr>
      </w:pPr>
      <w:r w:rsidRPr="002E615E">
        <w:rPr>
          <w:bCs/>
        </w:rPr>
        <w:t xml:space="preserve">в абзаці сьомому літери “КУ/РЦ” замінити відповідно словами “особами, які </w:t>
      </w:r>
      <w:r w:rsidR="00514E39" w:rsidRPr="002E615E">
        <w:rPr>
          <w:bCs/>
        </w:rPr>
        <w:t>провад</w:t>
      </w:r>
      <w:r w:rsidR="00514E39">
        <w:rPr>
          <w:bCs/>
        </w:rPr>
        <w:t>я</w:t>
      </w:r>
      <w:r w:rsidR="00514E39" w:rsidRPr="002E615E">
        <w:rPr>
          <w:bCs/>
        </w:rPr>
        <w:t xml:space="preserve">ть </w:t>
      </w:r>
      <w:r w:rsidRPr="002E615E">
        <w:rPr>
          <w:bCs/>
        </w:rPr>
        <w:t>клірингову діяльність”, “особою, яка провадить клірингову діяльність”;</w:t>
      </w:r>
    </w:p>
    <w:p w14:paraId="670F2594" w14:textId="77777777" w:rsidR="00833D8F" w:rsidRPr="002E615E" w:rsidRDefault="00833D8F" w:rsidP="006E2874">
      <w:pPr>
        <w:tabs>
          <w:tab w:val="left" w:pos="993"/>
        </w:tabs>
        <w:spacing w:line="257" w:lineRule="auto"/>
        <w:ind w:firstLine="709"/>
        <w:rPr>
          <w:bCs/>
        </w:rPr>
      </w:pPr>
      <w:r w:rsidRPr="002E615E">
        <w:rPr>
          <w:bCs/>
        </w:rPr>
        <w:t>у пункті 21:</w:t>
      </w:r>
    </w:p>
    <w:p w14:paraId="4B2193A7" w14:textId="77777777" w:rsidR="00833D8F" w:rsidRPr="002E615E" w:rsidRDefault="0031702C" w:rsidP="006E2874">
      <w:pPr>
        <w:tabs>
          <w:tab w:val="left" w:pos="993"/>
        </w:tabs>
        <w:spacing w:line="257" w:lineRule="auto"/>
        <w:ind w:firstLine="709"/>
        <w:rPr>
          <w:bCs/>
        </w:rPr>
      </w:pPr>
      <w:r w:rsidRPr="002E615E">
        <w:rPr>
          <w:bCs/>
        </w:rPr>
        <w:t>в</w:t>
      </w:r>
      <w:r w:rsidR="00833D8F" w:rsidRPr="002E615E">
        <w:rPr>
          <w:bCs/>
        </w:rPr>
        <w:t xml:space="preserve"> абзаці другому слова “</w:t>
      </w:r>
      <w:r w:rsidR="008C6057" w:rsidRPr="002E615E">
        <w:rPr>
          <w:bCs/>
        </w:rPr>
        <w:t>(</w:t>
      </w:r>
      <w:r w:rsidR="00833D8F" w:rsidRPr="002E615E">
        <w:rPr>
          <w:bCs/>
        </w:rPr>
        <w:t>далі – Казначейство України</w:t>
      </w:r>
      <w:r w:rsidR="008C6057" w:rsidRPr="002E615E">
        <w:rPr>
          <w:bCs/>
        </w:rPr>
        <w:t>)</w:t>
      </w:r>
      <w:r w:rsidR="00833D8F" w:rsidRPr="002E615E">
        <w:rPr>
          <w:bCs/>
        </w:rPr>
        <w:t>” ви</w:t>
      </w:r>
      <w:r w:rsidR="00876260" w:rsidRPr="002E615E">
        <w:rPr>
          <w:bCs/>
        </w:rPr>
        <w:t>ключити</w:t>
      </w:r>
      <w:r w:rsidR="00833D8F" w:rsidRPr="002E615E">
        <w:rPr>
          <w:bCs/>
        </w:rPr>
        <w:t>;</w:t>
      </w:r>
    </w:p>
    <w:p w14:paraId="622A554B" w14:textId="77777777" w:rsidR="007F5053" w:rsidRPr="002E615E" w:rsidRDefault="0031702C" w:rsidP="006E2874">
      <w:pPr>
        <w:tabs>
          <w:tab w:val="left" w:pos="993"/>
        </w:tabs>
        <w:spacing w:line="257" w:lineRule="auto"/>
        <w:ind w:firstLine="709"/>
        <w:rPr>
          <w:bCs/>
        </w:rPr>
      </w:pPr>
      <w:r w:rsidRPr="002E615E">
        <w:rPr>
          <w:bCs/>
        </w:rPr>
        <w:t>в</w:t>
      </w:r>
      <w:r w:rsidR="007F5053" w:rsidRPr="002E615E">
        <w:rPr>
          <w:bCs/>
        </w:rPr>
        <w:t xml:space="preserve"> абзаці третьому слово “розміщення” замінити словом “емісії”;</w:t>
      </w:r>
    </w:p>
    <w:p w14:paraId="0D17001B" w14:textId="77777777" w:rsidR="006D4C23" w:rsidRPr="002E615E" w:rsidRDefault="006D4C23" w:rsidP="006E2874">
      <w:pPr>
        <w:tabs>
          <w:tab w:val="left" w:pos="993"/>
        </w:tabs>
        <w:spacing w:line="257" w:lineRule="auto"/>
        <w:ind w:firstLine="709"/>
        <w:rPr>
          <w:bCs/>
        </w:rPr>
      </w:pPr>
    </w:p>
    <w:p w14:paraId="466BC7D3" w14:textId="77777777" w:rsidR="00876260" w:rsidRPr="002E615E" w:rsidRDefault="00876260" w:rsidP="006E2874">
      <w:pPr>
        <w:pStyle w:val="af3"/>
        <w:numPr>
          <w:ilvl w:val="0"/>
          <w:numId w:val="4"/>
        </w:numPr>
        <w:tabs>
          <w:tab w:val="left" w:pos="993"/>
        </w:tabs>
        <w:spacing w:line="257" w:lineRule="auto"/>
        <w:ind w:left="0" w:firstLine="709"/>
        <w:rPr>
          <w:bCs/>
        </w:rPr>
      </w:pPr>
      <w:r w:rsidRPr="002E615E">
        <w:rPr>
          <w:bCs/>
        </w:rPr>
        <w:t>у главі 4:</w:t>
      </w:r>
    </w:p>
    <w:p w14:paraId="2FDDD673" w14:textId="21FD13FB" w:rsidR="00876260" w:rsidRPr="002E615E" w:rsidRDefault="0031702C" w:rsidP="006E2874">
      <w:pPr>
        <w:tabs>
          <w:tab w:val="left" w:pos="993"/>
        </w:tabs>
        <w:spacing w:line="257" w:lineRule="auto"/>
        <w:ind w:firstLine="709"/>
        <w:rPr>
          <w:bCs/>
        </w:rPr>
      </w:pPr>
      <w:r w:rsidRPr="002E615E">
        <w:rPr>
          <w:bCs/>
        </w:rPr>
        <w:t>в</w:t>
      </w:r>
      <w:r w:rsidR="00876260" w:rsidRPr="002E615E">
        <w:rPr>
          <w:bCs/>
        </w:rPr>
        <w:t xml:space="preserve"> абзаці першому пункту 23 слова та цифри </w:t>
      </w:r>
      <w:r w:rsidR="00514E39">
        <w:rPr>
          <w:bCs/>
        </w:rPr>
        <w:t>«</w:t>
      </w:r>
      <w:r w:rsidR="00952EEF" w:rsidRPr="002E615E">
        <w:rPr>
          <w:bCs/>
        </w:rPr>
        <w:t>розроблених згідно зі Стандартом депозитарного обліку № 1 “Загальні засади здійснення депозитарного обліку. Балансові рахунки депозитарного обліку”, затвердженим рішенням Правління Національного депозитарію України від 25 жовтня 2000 року № 25/1, зареєстрованим у Міністерстві юстиції України 10 листопада 2000 року за № 796/5017</w:t>
      </w:r>
      <w:r w:rsidR="00514E39">
        <w:rPr>
          <w:bCs/>
        </w:rPr>
        <w:t>»</w:t>
      </w:r>
      <w:r w:rsidR="00952EEF" w:rsidRPr="002E615E">
        <w:rPr>
          <w:bCs/>
        </w:rPr>
        <w:t xml:space="preserve"> виключити;</w:t>
      </w:r>
    </w:p>
    <w:p w14:paraId="6C78C9B9" w14:textId="77777777" w:rsidR="00160AC3" w:rsidRPr="002E615E" w:rsidRDefault="00160AC3" w:rsidP="006E2874">
      <w:pPr>
        <w:tabs>
          <w:tab w:val="left" w:pos="993"/>
        </w:tabs>
        <w:spacing w:line="257" w:lineRule="auto"/>
        <w:ind w:firstLine="709"/>
        <w:rPr>
          <w:bCs/>
        </w:rPr>
      </w:pPr>
      <w:r w:rsidRPr="002E615E">
        <w:rPr>
          <w:bCs/>
        </w:rPr>
        <w:t>у підпункті 2 пункту 25 літери та слов</w:t>
      </w:r>
      <w:r w:rsidR="008C049C" w:rsidRPr="002E615E">
        <w:rPr>
          <w:bCs/>
        </w:rPr>
        <w:t>о</w:t>
      </w:r>
      <w:r w:rsidRPr="002E615E">
        <w:rPr>
          <w:bCs/>
        </w:rPr>
        <w:t xml:space="preserve"> “КУ та РЦ” замінити словами “осіб, які провадять клірингову діяльність</w:t>
      </w:r>
      <w:r w:rsidR="008C049C" w:rsidRPr="002E615E">
        <w:rPr>
          <w:bCs/>
        </w:rPr>
        <w:t>,</w:t>
      </w:r>
      <w:r w:rsidRPr="002E615E">
        <w:rPr>
          <w:bCs/>
        </w:rPr>
        <w:t>”;</w:t>
      </w:r>
    </w:p>
    <w:p w14:paraId="70DFB723" w14:textId="04F4375D" w:rsidR="00F435DA" w:rsidRPr="002E615E" w:rsidRDefault="00F435DA" w:rsidP="006E2874">
      <w:pPr>
        <w:tabs>
          <w:tab w:val="left" w:pos="993"/>
        </w:tabs>
        <w:spacing w:line="257" w:lineRule="auto"/>
        <w:ind w:firstLine="709"/>
        <w:rPr>
          <w:bCs/>
        </w:rPr>
      </w:pPr>
      <w:r w:rsidRPr="002E615E">
        <w:rPr>
          <w:bCs/>
        </w:rPr>
        <w:t>п</w:t>
      </w:r>
      <w:r w:rsidR="00E37568" w:rsidRPr="002E615E">
        <w:rPr>
          <w:bCs/>
        </w:rPr>
        <w:t xml:space="preserve">ункт 30 </w:t>
      </w:r>
      <w:r w:rsidRPr="002E615E">
        <w:rPr>
          <w:bCs/>
        </w:rPr>
        <w:t xml:space="preserve">викласти </w:t>
      </w:r>
      <w:r w:rsidR="00203096">
        <w:rPr>
          <w:bCs/>
        </w:rPr>
        <w:t>в</w:t>
      </w:r>
      <w:r w:rsidR="00203096" w:rsidRPr="002E615E">
        <w:rPr>
          <w:bCs/>
        </w:rPr>
        <w:t xml:space="preserve"> </w:t>
      </w:r>
      <w:r w:rsidRPr="002E615E">
        <w:rPr>
          <w:bCs/>
        </w:rPr>
        <w:t>такій редакції:</w:t>
      </w:r>
    </w:p>
    <w:p w14:paraId="5181C083" w14:textId="27FCA096" w:rsidR="00F435DA" w:rsidRPr="002E615E" w:rsidRDefault="00E37568" w:rsidP="00F435DA">
      <w:pPr>
        <w:tabs>
          <w:tab w:val="left" w:pos="993"/>
        </w:tabs>
        <w:spacing w:line="257" w:lineRule="auto"/>
        <w:ind w:firstLine="709"/>
        <w:rPr>
          <w:bCs/>
        </w:rPr>
      </w:pPr>
      <w:r w:rsidRPr="002E615E">
        <w:rPr>
          <w:bCs/>
        </w:rPr>
        <w:t>“</w:t>
      </w:r>
      <w:r w:rsidR="00F435DA" w:rsidRPr="002E615E">
        <w:rPr>
          <w:bCs/>
        </w:rPr>
        <w:t xml:space="preserve">30. Депозитарій Національного банку відкриває іноземному депозитарію виключно агрегований рахунок у цінних паперах, який обслуговується за принципом номінального утримання. Агрегований рахунок у цінних паперах іноземного </w:t>
      </w:r>
      <w:r w:rsidR="00514E39" w:rsidRPr="002E615E">
        <w:rPr>
          <w:bCs/>
        </w:rPr>
        <w:t>депозитарі</w:t>
      </w:r>
      <w:r w:rsidR="00514E39">
        <w:rPr>
          <w:bCs/>
        </w:rPr>
        <w:t>ю</w:t>
      </w:r>
      <w:r w:rsidR="00514E39" w:rsidRPr="002E615E">
        <w:rPr>
          <w:bCs/>
        </w:rPr>
        <w:t xml:space="preserve"> </w:t>
      </w:r>
      <w:r w:rsidR="00F435DA" w:rsidRPr="002E615E">
        <w:rPr>
          <w:bCs/>
        </w:rPr>
        <w:t>– рахунок у цінних паперах, що відкривається депозитарієм Національного банку іноземному депозитарію для здійснення узагальненого обліку ЦП, права на які та права за якими належать клієнтам, клієнтам клієнтів іноземного депозитарію.</w:t>
      </w:r>
    </w:p>
    <w:p w14:paraId="79C332BC" w14:textId="1AF5DE70" w:rsidR="00E37568" w:rsidRPr="002E615E" w:rsidRDefault="00F435DA" w:rsidP="00F435DA">
      <w:pPr>
        <w:tabs>
          <w:tab w:val="left" w:pos="993"/>
        </w:tabs>
        <w:spacing w:line="257" w:lineRule="auto"/>
        <w:ind w:firstLine="709"/>
        <w:rPr>
          <w:bCs/>
        </w:rPr>
      </w:pPr>
      <w:r w:rsidRPr="002E615E">
        <w:rPr>
          <w:bCs/>
        </w:rPr>
        <w:lastRenderedPageBreak/>
        <w:t xml:space="preserve">Принцип номінального утримання передбачає, що на агрегованому рахунку в цінних паперах іноземного депозитарію здійснюється облік ЦП, що належать усім клієнтам, клієнтам клієнтів іноземного депозитарію без розкриття іноземним депозитарієм інформації про власників ЦП, крім випадків, </w:t>
      </w:r>
      <w:r w:rsidR="00203096">
        <w:rPr>
          <w:bCs/>
        </w:rPr>
        <w:t>у</w:t>
      </w:r>
      <w:r w:rsidR="00203096" w:rsidRPr="002E615E">
        <w:rPr>
          <w:bCs/>
        </w:rPr>
        <w:t xml:space="preserve">становлених </w:t>
      </w:r>
      <w:r w:rsidRPr="002E615E">
        <w:rPr>
          <w:bCs/>
        </w:rPr>
        <w:t>цим Положенням</w:t>
      </w:r>
      <w:r w:rsidR="00D6364A" w:rsidRPr="002E615E">
        <w:rPr>
          <w:bCs/>
        </w:rPr>
        <w:t>.</w:t>
      </w:r>
      <w:r w:rsidR="00E37568" w:rsidRPr="002E615E">
        <w:rPr>
          <w:bCs/>
        </w:rPr>
        <w:t>”;</w:t>
      </w:r>
    </w:p>
    <w:p w14:paraId="507E4BA2" w14:textId="77777777" w:rsidR="00E37568" w:rsidRPr="002E615E" w:rsidRDefault="00E37568" w:rsidP="006E2874">
      <w:pPr>
        <w:tabs>
          <w:tab w:val="left" w:pos="993"/>
        </w:tabs>
        <w:spacing w:line="257" w:lineRule="auto"/>
        <w:ind w:firstLine="709"/>
        <w:rPr>
          <w:bCs/>
        </w:rPr>
      </w:pPr>
      <w:r w:rsidRPr="002E615E">
        <w:rPr>
          <w:bCs/>
        </w:rPr>
        <w:t>у першому реченні пункту 34 літери “КУ/РЦ” замінити словами “осіб, які провадять клірингову діяльність”;</w:t>
      </w:r>
    </w:p>
    <w:p w14:paraId="18287114" w14:textId="65633771" w:rsidR="00273D7F" w:rsidRPr="002E615E" w:rsidRDefault="00273D7F" w:rsidP="006E2874">
      <w:pPr>
        <w:tabs>
          <w:tab w:val="left" w:pos="993"/>
        </w:tabs>
        <w:spacing w:line="257" w:lineRule="auto"/>
        <w:ind w:firstLine="709"/>
        <w:rPr>
          <w:bCs/>
        </w:rPr>
      </w:pPr>
      <w:r w:rsidRPr="002E615E">
        <w:rPr>
          <w:bCs/>
        </w:rPr>
        <w:t>у другому реченні пункту 36 цифри “24</w:t>
      </w:r>
      <w:r w:rsidR="00203096">
        <w:rPr>
          <w:bCs/>
        </w:rPr>
        <w:t>−</w:t>
      </w:r>
      <w:r w:rsidRPr="002E615E">
        <w:rPr>
          <w:bCs/>
        </w:rPr>
        <w:t>26” замінити цифрами “24, 25”;</w:t>
      </w:r>
    </w:p>
    <w:p w14:paraId="6286BCF8" w14:textId="77777777" w:rsidR="00153E33" w:rsidRPr="002E615E" w:rsidRDefault="00153E33" w:rsidP="006E2874">
      <w:pPr>
        <w:tabs>
          <w:tab w:val="left" w:pos="993"/>
        </w:tabs>
        <w:spacing w:line="257" w:lineRule="auto"/>
        <w:ind w:firstLine="709"/>
        <w:rPr>
          <w:bCs/>
        </w:rPr>
      </w:pPr>
    </w:p>
    <w:p w14:paraId="660C527A" w14:textId="77777777" w:rsidR="00153E33" w:rsidRPr="002E615E" w:rsidRDefault="00153E33" w:rsidP="006E2874">
      <w:pPr>
        <w:pStyle w:val="af3"/>
        <w:numPr>
          <w:ilvl w:val="0"/>
          <w:numId w:val="4"/>
        </w:numPr>
        <w:tabs>
          <w:tab w:val="left" w:pos="993"/>
        </w:tabs>
        <w:spacing w:line="257" w:lineRule="auto"/>
        <w:ind w:left="0" w:firstLine="709"/>
        <w:rPr>
          <w:bCs/>
        </w:rPr>
      </w:pPr>
      <w:r w:rsidRPr="002E615E">
        <w:rPr>
          <w:bCs/>
        </w:rPr>
        <w:t>у главі 5:</w:t>
      </w:r>
    </w:p>
    <w:p w14:paraId="01C5111A" w14:textId="77777777" w:rsidR="00525D5D" w:rsidRPr="002E615E" w:rsidRDefault="00B51FF7" w:rsidP="00336F30">
      <w:pPr>
        <w:tabs>
          <w:tab w:val="left" w:pos="993"/>
        </w:tabs>
        <w:spacing w:line="257" w:lineRule="auto"/>
        <w:ind w:firstLine="709"/>
        <w:rPr>
          <w:bCs/>
        </w:rPr>
      </w:pPr>
      <w:r w:rsidRPr="002E615E">
        <w:rPr>
          <w:bCs/>
        </w:rPr>
        <w:t>в</w:t>
      </w:r>
      <w:r w:rsidR="00525D5D" w:rsidRPr="002E615E">
        <w:rPr>
          <w:bCs/>
        </w:rPr>
        <w:t xml:space="preserve"> абзаці першому пункту 43 слова “технологічний”, “електронних” виключити;</w:t>
      </w:r>
    </w:p>
    <w:p w14:paraId="002DD2D0" w14:textId="77777777" w:rsidR="00153E33" w:rsidRPr="002E615E" w:rsidRDefault="009F3947" w:rsidP="00336F30">
      <w:pPr>
        <w:tabs>
          <w:tab w:val="left" w:pos="993"/>
        </w:tabs>
        <w:spacing w:line="257" w:lineRule="auto"/>
        <w:ind w:firstLine="709"/>
        <w:rPr>
          <w:bCs/>
        </w:rPr>
      </w:pPr>
      <w:r w:rsidRPr="002E615E">
        <w:rPr>
          <w:bCs/>
        </w:rPr>
        <w:t xml:space="preserve">главу </w:t>
      </w:r>
      <w:r w:rsidR="00153E33" w:rsidRPr="002E615E">
        <w:rPr>
          <w:bCs/>
        </w:rPr>
        <w:t>після пункту 43</w:t>
      </w:r>
      <w:r w:rsidR="00153E33" w:rsidRPr="002E615E">
        <w:rPr>
          <w:bCs/>
          <w:vertAlign w:val="superscript"/>
        </w:rPr>
        <w:t>1</w:t>
      </w:r>
      <w:r w:rsidR="00153E33" w:rsidRPr="002E615E">
        <w:rPr>
          <w:bCs/>
        </w:rPr>
        <w:t xml:space="preserve"> доповнити новим пунктом 43</w:t>
      </w:r>
      <w:r w:rsidR="00153E33" w:rsidRPr="002E615E">
        <w:rPr>
          <w:bCs/>
          <w:vertAlign w:val="superscript"/>
        </w:rPr>
        <w:t>2</w:t>
      </w:r>
      <w:r w:rsidR="00153E33" w:rsidRPr="002E615E">
        <w:rPr>
          <w:bCs/>
        </w:rPr>
        <w:t xml:space="preserve"> такого змісту:</w:t>
      </w:r>
    </w:p>
    <w:p w14:paraId="78FD2A29" w14:textId="2A52D234" w:rsidR="00153E33" w:rsidRPr="002E615E" w:rsidRDefault="00153E33" w:rsidP="00336F30">
      <w:pPr>
        <w:tabs>
          <w:tab w:val="left" w:pos="993"/>
        </w:tabs>
        <w:spacing w:line="257" w:lineRule="auto"/>
        <w:ind w:firstLine="709"/>
        <w:rPr>
          <w:bCs/>
        </w:rPr>
      </w:pPr>
      <w:r w:rsidRPr="002E615E">
        <w:rPr>
          <w:bCs/>
        </w:rPr>
        <w:t>“43</w:t>
      </w:r>
      <w:r w:rsidRPr="002E615E">
        <w:rPr>
          <w:bCs/>
          <w:vertAlign w:val="superscript"/>
        </w:rPr>
        <w:t>2</w:t>
      </w:r>
      <w:r w:rsidRPr="002E615E">
        <w:rPr>
          <w:bCs/>
        </w:rPr>
        <w:t xml:space="preserve">. Депозитарій Національного банку обслуговує розрахунки за правочинами щодо ЦП за принципами </w:t>
      </w:r>
      <w:r w:rsidR="00466DAE" w:rsidRPr="002E615E">
        <w:rPr>
          <w:bCs/>
        </w:rPr>
        <w:t>“</w:t>
      </w:r>
      <w:r w:rsidRPr="002E615E">
        <w:rPr>
          <w:bCs/>
        </w:rPr>
        <w:t>поставка цінних паперів проти оплати</w:t>
      </w:r>
      <w:r w:rsidR="00466DAE" w:rsidRPr="002E615E">
        <w:rPr>
          <w:bCs/>
        </w:rPr>
        <w:t>”</w:t>
      </w:r>
      <w:r w:rsidRPr="002E615E">
        <w:rPr>
          <w:bCs/>
        </w:rPr>
        <w:t xml:space="preserve">, </w:t>
      </w:r>
      <w:r w:rsidR="00466DAE" w:rsidRPr="002E615E">
        <w:rPr>
          <w:bCs/>
        </w:rPr>
        <w:t>“</w:t>
      </w:r>
      <w:r w:rsidRPr="002E615E">
        <w:rPr>
          <w:bCs/>
        </w:rPr>
        <w:t>оплата проти поставки цінних паперів</w:t>
      </w:r>
      <w:r w:rsidR="00466DAE" w:rsidRPr="002E615E">
        <w:rPr>
          <w:bCs/>
        </w:rPr>
        <w:t>”</w:t>
      </w:r>
      <w:r w:rsidRPr="002E615E">
        <w:rPr>
          <w:bCs/>
        </w:rPr>
        <w:t xml:space="preserve"> та </w:t>
      </w:r>
      <w:r w:rsidR="00466DAE" w:rsidRPr="002E615E">
        <w:rPr>
          <w:bCs/>
        </w:rPr>
        <w:t>“</w:t>
      </w:r>
      <w:r w:rsidRPr="002E615E">
        <w:rPr>
          <w:bCs/>
        </w:rPr>
        <w:t>поставка цінних паперів без оплати</w:t>
      </w:r>
      <w:r w:rsidR="00466DAE" w:rsidRPr="002E615E">
        <w:rPr>
          <w:bCs/>
        </w:rPr>
        <w:t>”</w:t>
      </w:r>
      <w:r w:rsidRPr="002E615E">
        <w:rPr>
          <w:bCs/>
        </w:rPr>
        <w:t xml:space="preserve"> </w:t>
      </w:r>
      <w:r w:rsidR="00203096">
        <w:rPr>
          <w:bCs/>
        </w:rPr>
        <w:t>у</w:t>
      </w:r>
      <w:r w:rsidR="00203096" w:rsidRPr="002E615E">
        <w:rPr>
          <w:bCs/>
        </w:rPr>
        <w:t xml:space="preserve"> </w:t>
      </w:r>
      <w:r w:rsidRPr="002E615E">
        <w:rPr>
          <w:bCs/>
        </w:rPr>
        <w:t>порядку та у випадках</w:t>
      </w:r>
      <w:r w:rsidR="00203096">
        <w:rPr>
          <w:bCs/>
        </w:rPr>
        <w:t>,</w:t>
      </w:r>
      <w:r w:rsidRPr="002E615E">
        <w:rPr>
          <w:bCs/>
        </w:rPr>
        <w:t xml:space="preserve"> визначених законодавством України та цим Положенням.</w:t>
      </w:r>
    </w:p>
    <w:p w14:paraId="23476B5D" w14:textId="77777777" w:rsidR="00153E33" w:rsidRPr="002E615E" w:rsidRDefault="00153E33" w:rsidP="006E2874">
      <w:pPr>
        <w:tabs>
          <w:tab w:val="left" w:pos="993"/>
        </w:tabs>
        <w:spacing w:line="257" w:lineRule="auto"/>
        <w:ind w:firstLine="709"/>
        <w:rPr>
          <w:bCs/>
        </w:rPr>
      </w:pPr>
      <w:r w:rsidRPr="002E615E">
        <w:rPr>
          <w:bCs/>
        </w:rPr>
        <w:t xml:space="preserve">Здійснення грошових розрахунків за правочинами щодо </w:t>
      </w:r>
      <w:r w:rsidR="003B7383" w:rsidRPr="002E615E">
        <w:rPr>
          <w:bCs/>
        </w:rPr>
        <w:t>ЦП</w:t>
      </w:r>
      <w:r w:rsidRPr="002E615E">
        <w:rPr>
          <w:bCs/>
        </w:rPr>
        <w:t xml:space="preserve">, вчиненими поза </w:t>
      </w:r>
      <w:r w:rsidRPr="00B87868">
        <w:rPr>
          <w:bCs/>
        </w:rPr>
        <w:t>організованим ринк</w:t>
      </w:r>
      <w:r w:rsidR="003B7383" w:rsidRPr="00B87868">
        <w:rPr>
          <w:bCs/>
        </w:rPr>
        <w:t>ом</w:t>
      </w:r>
      <w:r w:rsidRPr="00B87868">
        <w:rPr>
          <w:bCs/>
        </w:rPr>
        <w:t xml:space="preserve"> капіталу, за умови проведення розрахунків за принципом </w:t>
      </w:r>
      <w:r w:rsidR="00466DAE" w:rsidRPr="00B87868">
        <w:rPr>
          <w:bCs/>
        </w:rPr>
        <w:t>“</w:t>
      </w:r>
      <w:r w:rsidRPr="00B87868">
        <w:rPr>
          <w:bCs/>
        </w:rPr>
        <w:t>поставка цінних паперів проти оплати</w:t>
      </w:r>
      <w:r w:rsidR="00466DAE" w:rsidRPr="00B87868">
        <w:rPr>
          <w:bCs/>
        </w:rPr>
        <w:t>”</w:t>
      </w:r>
      <w:r w:rsidRPr="00B87868">
        <w:rPr>
          <w:bCs/>
        </w:rPr>
        <w:t>, забезпечується КУ або депозитарієм Національного</w:t>
      </w:r>
      <w:r w:rsidRPr="002E615E">
        <w:rPr>
          <w:bCs/>
        </w:rPr>
        <w:t xml:space="preserve"> банку. Здійснення грошових розрахунків за правочинами щодо </w:t>
      </w:r>
      <w:r w:rsidR="003B7383" w:rsidRPr="002E615E">
        <w:rPr>
          <w:bCs/>
        </w:rPr>
        <w:t>ЦП</w:t>
      </w:r>
      <w:r w:rsidRPr="002E615E">
        <w:rPr>
          <w:bCs/>
        </w:rPr>
        <w:t>, вчиненими на організован</w:t>
      </w:r>
      <w:r w:rsidR="003B7383" w:rsidRPr="002E615E">
        <w:rPr>
          <w:bCs/>
        </w:rPr>
        <w:t>ому ринку</w:t>
      </w:r>
      <w:r w:rsidRPr="002E615E">
        <w:rPr>
          <w:bCs/>
        </w:rPr>
        <w:t xml:space="preserve"> капіталу, за умови проведення розрахунків за принципом </w:t>
      </w:r>
      <w:r w:rsidR="00466DAE" w:rsidRPr="002E615E">
        <w:rPr>
          <w:bCs/>
        </w:rPr>
        <w:t>“</w:t>
      </w:r>
      <w:r w:rsidRPr="002E615E">
        <w:rPr>
          <w:bCs/>
        </w:rPr>
        <w:t>поставка цінних паперів проти оплати</w:t>
      </w:r>
      <w:r w:rsidR="00466DAE" w:rsidRPr="002E615E">
        <w:rPr>
          <w:bCs/>
        </w:rPr>
        <w:t>”</w:t>
      </w:r>
      <w:r w:rsidRPr="002E615E">
        <w:rPr>
          <w:bCs/>
        </w:rPr>
        <w:t>, забезпечується КУ.</w:t>
      </w:r>
    </w:p>
    <w:p w14:paraId="05EE9DD7" w14:textId="77777777" w:rsidR="00153E33" w:rsidRPr="002E615E" w:rsidRDefault="00153E33" w:rsidP="006E2874">
      <w:pPr>
        <w:tabs>
          <w:tab w:val="left" w:pos="993"/>
        </w:tabs>
        <w:spacing w:line="257" w:lineRule="auto"/>
        <w:ind w:firstLine="709"/>
        <w:rPr>
          <w:bCs/>
        </w:rPr>
      </w:pPr>
      <w:r w:rsidRPr="002E615E">
        <w:rPr>
          <w:bCs/>
        </w:rPr>
        <w:t>Депозитарій Національного банку обсл</w:t>
      </w:r>
      <w:r w:rsidR="00466DAE" w:rsidRPr="002E615E">
        <w:rPr>
          <w:bCs/>
        </w:rPr>
        <w:t>уговує розрахунки за принципом “</w:t>
      </w:r>
      <w:r w:rsidRPr="002E615E">
        <w:rPr>
          <w:bCs/>
        </w:rPr>
        <w:t>поста</w:t>
      </w:r>
      <w:r w:rsidR="00466DAE" w:rsidRPr="002E615E">
        <w:rPr>
          <w:bCs/>
        </w:rPr>
        <w:t>вка цінних паперів проти оплати”</w:t>
      </w:r>
      <w:r w:rsidRPr="002E615E">
        <w:rPr>
          <w:bCs/>
        </w:rPr>
        <w:t xml:space="preserve"> на підставі:</w:t>
      </w:r>
    </w:p>
    <w:p w14:paraId="2E29E66C" w14:textId="77777777" w:rsidR="00490102" w:rsidRPr="002E615E" w:rsidRDefault="00490102" w:rsidP="006E2874">
      <w:pPr>
        <w:tabs>
          <w:tab w:val="left" w:pos="993"/>
        </w:tabs>
        <w:spacing w:line="257" w:lineRule="auto"/>
        <w:ind w:firstLine="709"/>
        <w:rPr>
          <w:bCs/>
        </w:rPr>
      </w:pPr>
    </w:p>
    <w:p w14:paraId="1879823F" w14:textId="51B1249F" w:rsidR="00153E33" w:rsidRPr="002E615E" w:rsidRDefault="00153E33" w:rsidP="006E2874">
      <w:pPr>
        <w:tabs>
          <w:tab w:val="left" w:pos="993"/>
        </w:tabs>
        <w:spacing w:line="257" w:lineRule="auto"/>
        <w:ind w:firstLine="709"/>
        <w:rPr>
          <w:bCs/>
        </w:rPr>
      </w:pPr>
      <w:r w:rsidRPr="002E615E">
        <w:rPr>
          <w:bCs/>
        </w:rPr>
        <w:t xml:space="preserve">1) інформації від КУ </w:t>
      </w:r>
      <w:r w:rsidR="00203096">
        <w:rPr>
          <w:bCs/>
        </w:rPr>
        <w:t>в</w:t>
      </w:r>
      <w:r w:rsidR="00203096" w:rsidRPr="002E615E">
        <w:rPr>
          <w:bCs/>
        </w:rPr>
        <w:t xml:space="preserve"> </w:t>
      </w:r>
      <w:r w:rsidRPr="002E615E">
        <w:rPr>
          <w:bCs/>
        </w:rPr>
        <w:t>разі вчинення правочинів щодо ЦП на організованому ринку капіталу або поза організованим ринком капіталу;</w:t>
      </w:r>
    </w:p>
    <w:p w14:paraId="08866988" w14:textId="77777777" w:rsidR="00490102" w:rsidRPr="002E615E" w:rsidRDefault="00490102" w:rsidP="006E2874">
      <w:pPr>
        <w:tabs>
          <w:tab w:val="left" w:pos="993"/>
        </w:tabs>
        <w:spacing w:line="257" w:lineRule="auto"/>
        <w:ind w:firstLine="709"/>
        <w:rPr>
          <w:bCs/>
        </w:rPr>
      </w:pPr>
    </w:p>
    <w:p w14:paraId="278B3430" w14:textId="31973991" w:rsidR="00153E33" w:rsidRPr="002E615E" w:rsidRDefault="00153E33" w:rsidP="006E2874">
      <w:pPr>
        <w:tabs>
          <w:tab w:val="left" w:pos="993"/>
        </w:tabs>
        <w:spacing w:line="257" w:lineRule="auto"/>
        <w:ind w:firstLine="709"/>
        <w:rPr>
          <w:bCs/>
        </w:rPr>
      </w:pPr>
      <w:r w:rsidRPr="002E615E">
        <w:rPr>
          <w:bCs/>
        </w:rPr>
        <w:t>2) розпоряджень клієнтів депозитарію</w:t>
      </w:r>
      <w:r w:rsidR="00203096">
        <w:rPr>
          <w:bCs/>
        </w:rPr>
        <w:t>,</w:t>
      </w:r>
      <w:r w:rsidRPr="002E615E">
        <w:rPr>
          <w:bCs/>
        </w:rPr>
        <w:t xml:space="preserve"> наданих </w:t>
      </w:r>
      <w:r w:rsidR="00203096">
        <w:rPr>
          <w:bCs/>
        </w:rPr>
        <w:t>у</w:t>
      </w:r>
      <w:r w:rsidR="00203096" w:rsidRPr="002E615E">
        <w:rPr>
          <w:bCs/>
        </w:rPr>
        <w:t xml:space="preserve"> </w:t>
      </w:r>
      <w:r w:rsidRPr="002E615E">
        <w:rPr>
          <w:bCs/>
        </w:rPr>
        <w:t xml:space="preserve">системі автоматизації депозитарію </w:t>
      </w:r>
      <w:r w:rsidRPr="00B87868">
        <w:rPr>
          <w:bCs/>
        </w:rPr>
        <w:t xml:space="preserve">Національного банку </w:t>
      </w:r>
      <w:r w:rsidR="00203096">
        <w:rPr>
          <w:bCs/>
        </w:rPr>
        <w:t>в</w:t>
      </w:r>
      <w:r w:rsidR="00203096" w:rsidRPr="00B87868">
        <w:rPr>
          <w:bCs/>
        </w:rPr>
        <w:t xml:space="preserve"> </w:t>
      </w:r>
      <w:r w:rsidRPr="00B87868">
        <w:rPr>
          <w:bCs/>
        </w:rPr>
        <w:t>разі вчинення правочинів щодо ЦП поза організованим рин</w:t>
      </w:r>
      <w:r w:rsidRPr="002E615E">
        <w:rPr>
          <w:bCs/>
        </w:rPr>
        <w:t>ком капіталу.”</w:t>
      </w:r>
      <w:r w:rsidR="003A3F3E" w:rsidRPr="002E615E">
        <w:rPr>
          <w:bCs/>
        </w:rPr>
        <w:t>;</w:t>
      </w:r>
    </w:p>
    <w:p w14:paraId="225DEE9B" w14:textId="77777777" w:rsidR="003A3F3E" w:rsidRPr="002E615E" w:rsidRDefault="008D7D65" w:rsidP="006E2874">
      <w:pPr>
        <w:tabs>
          <w:tab w:val="left" w:pos="993"/>
        </w:tabs>
        <w:spacing w:line="257" w:lineRule="auto"/>
        <w:ind w:firstLine="709"/>
        <w:rPr>
          <w:bCs/>
        </w:rPr>
      </w:pPr>
      <w:r w:rsidRPr="002E615E">
        <w:rPr>
          <w:bCs/>
        </w:rPr>
        <w:t>в</w:t>
      </w:r>
      <w:r w:rsidR="003A3F3E" w:rsidRPr="002E615E">
        <w:rPr>
          <w:bCs/>
        </w:rPr>
        <w:t xml:space="preserve"> абзаці другому пункту 44 літери та слов</w:t>
      </w:r>
      <w:r w:rsidRPr="002E615E">
        <w:rPr>
          <w:bCs/>
        </w:rPr>
        <w:t>о</w:t>
      </w:r>
      <w:r w:rsidR="003A3F3E" w:rsidRPr="002E615E">
        <w:rPr>
          <w:bCs/>
        </w:rPr>
        <w:t xml:space="preserve"> “КУ та РЦ” замінити словами “особи, які провадять клірингову діяльність</w:t>
      </w:r>
      <w:r w:rsidR="00C13133" w:rsidRPr="002E615E">
        <w:rPr>
          <w:bCs/>
        </w:rPr>
        <w:t>,</w:t>
      </w:r>
      <w:r w:rsidR="003A3F3E" w:rsidRPr="002E615E">
        <w:rPr>
          <w:bCs/>
        </w:rPr>
        <w:t>”;</w:t>
      </w:r>
    </w:p>
    <w:p w14:paraId="089769A2" w14:textId="11883523" w:rsidR="004D005C" w:rsidRPr="002E615E" w:rsidRDefault="004D005C" w:rsidP="006E2874">
      <w:pPr>
        <w:tabs>
          <w:tab w:val="left" w:pos="993"/>
        </w:tabs>
        <w:spacing w:line="257" w:lineRule="auto"/>
        <w:ind w:firstLine="709"/>
        <w:rPr>
          <w:bCs/>
        </w:rPr>
      </w:pPr>
      <w:r w:rsidRPr="002E615E">
        <w:rPr>
          <w:bCs/>
        </w:rPr>
        <w:t xml:space="preserve">пункт 46 викласти </w:t>
      </w:r>
      <w:r w:rsidR="00203096">
        <w:rPr>
          <w:bCs/>
        </w:rPr>
        <w:t>в</w:t>
      </w:r>
      <w:r w:rsidR="00203096" w:rsidRPr="002E615E">
        <w:rPr>
          <w:bCs/>
        </w:rPr>
        <w:t xml:space="preserve"> </w:t>
      </w:r>
      <w:r w:rsidRPr="002E615E">
        <w:rPr>
          <w:bCs/>
        </w:rPr>
        <w:t>такій редакції:</w:t>
      </w:r>
    </w:p>
    <w:p w14:paraId="33BC1D9B" w14:textId="62444265" w:rsidR="004D005C" w:rsidRPr="002E615E" w:rsidRDefault="004D005C" w:rsidP="006E2874">
      <w:pPr>
        <w:tabs>
          <w:tab w:val="left" w:pos="993"/>
        </w:tabs>
        <w:spacing w:line="257" w:lineRule="auto"/>
        <w:ind w:firstLine="709"/>
        <w:rPr>
          <w:bCs/>
        </w:rPr>
      </w:pPr>
      <w:r w:rsidRPr="002E615E">
        <w:rPr>
          <w:bCs/>
        </w:rPr>
        <w:t xml:space="preserve">“46. Депозитарій Національного банку під час приймання розпоряджень здійснює перевірку повноти та правильності заповнення реквізитів і відповідності обсягів, визначених ними ЦП, їх кількості на відповідному рахунку </w:t>
      </w:r>
      <w:r w:rsidRPr="002E615E">
        <w:rPr>
          <w:bCs/>
        </w:rPr>
        <w:lastRenderedPageBreak/>
        <w:t xml:space="preserve">та </w:t>
      </w:r>
      <w:r w:rsidR="00203096">
        <w:rPr>
          <w:bCs/>
        </w:rPr>
        <w:t>в</w:t>
      </w:r>
      <w:r w:rsidR="00203096" w:rsidRPr="002E615E">
        <w:rPr>
          <w:bCs/>
        </w:rPr>
        <w:t xml:space="preserve"> </w:t>
      </w:r>
      <w:r w:rsidRPr="002E615E">
        <w:rPr>
          <w:bCs/>
        </w:rPr>
        <w:t xml:space="preserve">разі успішної перевірки приймає розпорядження до виконання. Депозитарій Національного банку фіксує початок виконання розпорядження шляхом зміни статусу такого розпорядження в системі автоматизації депозитарію Національного банку або шляхом проставлення відповідної відмітки на паперовому примірнику розпорядження. Депозитарій Національного банку в разі невідповідності розпорядження вимогам </w:t>
      </w:r>
      <w:r w:rsidR="00203096">
        <w:rPr>
          <w:bCs/>
        </w:rPr>
        <w:t xml:space="preserve">цього </w:t>
      </w:r>
      <w:r w:rsidRPr="002E615E">
        <w:rPr>
          <w:bCs/>
        </w:rPr>
        <w:t>Положення відмовляє в прийнятті розпорядження до виконання.</w:t>
      </w:r>
    </w:p>
    <w:p w14:paraId="52C88E29" w14:textId="77777777" w:rsidR="004D005C" w:rsidRPr="002E615E" w:rsidRDefault="004D005C" w:rsidP="006E2874">
      <w:pPr>
        <w:tabs>
          <w:tab w:val="left" w:pos="993"/>
        </w:tabs>
        <w:spacing w:line="257" w:lineRule="auto"/>
        <w:ind w:firstLine="709"/>
        <w:rPr>
          <w:bCs/>
        </w:rPr>
      </w:pPr>
      <w:r w:rsidRPr="002E615E">
        <w:rPr>
          <w:bCs/>
        </w:rPr>
        <w:t>Порядок прийняття до виконання розпоряджень або відмови від такого прийняття, фіксації моменту початку виконання розпоряджень за операціями, які здійснюються за рахунком у цінних паперах депозитарію Національного банку в іноземному депозитарії, визначається правилами іноземного депозитарію.”;</w:t>
      </w:r>
    </w:p>
    <w:p w14:paraId="7302A657" w14:textId="77777777" w:rsidR="000175D5" w:rsidRPr="002E615E" w:rsidRDefault="000175D5" w:rsidP="006E2874">
      <w:pPr>
        <w:tabs>
          <w:tab w:val="left" w:pos="993"/>
        </w:tabs>
        <w:spacing w:line="257" w:lineRule="auto"/>
        <w:ind w:firstLine="709"/>
        <w:rPr>
          <w:bCs/>
        </w:rPr>
      </w:pPr>
      <w:r w:rsidRPr="002E615E">
        <w:rPr>
          <w:bCs/>
        </w:rPr>
        <w:t>у пункті 47:</w:t>
      </w:r>
    </w:p>
    <w:p w14:paraId="47B44394" w14:textId="77777777" w:rsidR="0096722A" w:rsidRDefault="0096722A" w:rsidP="006E2874">
      <w:pPr>
        <w:tabs>
          <w:tab w:val="left" w:pos="993"/>
        </w:tabs>
        <w:spacing w:line="257" w:lineRule="auto"/>
        <w:ind w:firstLine="709"/>
        <w:rPr>
          <w:bCs/>
        </w:rPr>
      </w:pPr>
      <w:r>
        <w:rPr>
          <w:bCs/>
        </w:rPr>
        <w:t xml:space="preserve">у </w:t>
      </w:r>
      <w:r w:rsidR="00A91C8D" w:rsidRPr="002E615E">
        <w:rPr>
          <w:bCs/>
        </w:rPr>
        <w:t>друг</w:t>
      </w:r>
      <w:r>
        <w:rPr>
          <w:bCs/>
        </w:rPr>
        <w:t>ому</w:t>
      </w:r>
      <w:r w:rsidR="00A91C8D" w:rsidRPr="002E615E">
        <w:rPr>
          <w:bCs/>
        </w:rPr>
        <w:t xml:space="preserve"> реченн</w:t>
      </w:r>
      <w:r>
        <w:rPr>
          <w:bCs/>
        </w:rPr>
        <w:t>і:</w:t>
      </w:r>
    </w:p>
    <w:p w14:paraId="699154DD" w14:textId="77777777" w:rsidR="00876260" w:rsidRDefault="00A91C8D" w:rsidP="006E2874">
      <w:pPr>
        <w:tabs>
          <w:tab w:val="left" w:pos="993"/>
        </w:tabs>
        <w:spacing w:line="257" w:lineRule="auto"/>
        <w:ind w:firstLine="709"/>
        <w:rPr>
          <w:bCs/>
        </w:rPr>
      </w:pPr>
      <w:r w:rsidRPr="002E615E">
        <w:rPr>
          <w:bCs/>
        </w:rPr>
        <w:t>після слова “списання” доповнити словом “</w:t>
      </w:r>
      <w:r w:rsidR="00186286" w:rsidRPr="002E615E">
        <w:rPr>
          <w:bCs/>
        </w:rPr>
        <w:t>/</w:t>
      </w:r>
      <w:r w:rsidRPr="002E615E">
        <w:rPr>
          <w:bCs/>
        </w:rPr>
        <w:t>зарахування”;</w:t>
      </w:r>
    </w:p>
    <w:p w14:paraId="077182CC" w14:textId="77777777" w:rsidR="0096722A" w:rsidRPr="0096722A" w:rsidRDefault="0096722A" w:rsidP="006E2874">
      <w:pPr>
        <w:tabs>
          <w:tab w:val="left" w:pos="993"/>
        </w:tabs>
        <w:spacing w:line="257" w:lineRule="auto"/>
        <w:ind w:firstLine="709"/>
        <w:rPr>
          <w:bCs/>
        </w:rPr>
      </w:pPr>
      <w:r>
        <w:rPr>
          <w:bCs/>
        </w:rPr>
        <w:t xml:space="preserve">слова </w:t>
      </w:r>
      <w:r w:rsidRPr="0096722A">
        <w:rPr>
          <w:bCs/>
          <w:lang w:val="ru-RU"/>
        </w:rPr>
        <w:t>“</w:t>
      </w:r>
      <w:r>
        <w:rPr>
          <w:bCs/>
        </w:rPr>
        <w:t>з розпорядженнями контрагента</w:t>
      </w:r>
      <w:r w:rsidRPr="0096722A">
        <w:rPr>
          <w:bCs/>
          <w:lang w:val="ru-RU"/>
        </w:rPr>
        <w:t>”</w:t>
      </w:r>
      <w:r>
        <w:rPr>
          <w:bCs/>
        </w:rPr>
        <w:t xml:space="preserve"> виключити;</w:t>
      </w:r>
    </w:p>
    <w:p w14:paraId="28B37DCA" w14:textId="77777777" w:rsidR="006530FD" w:rsidRPr="002E615E" w:rsidRDefault="006530FD" w:rsidP="006E2874">
      <w:pPr>
        <w:tabs>
          <w:tab w:val="left" w:pos="993"/>
        </w:tabs>
        <w:spacing w:line="257" w:lineRule="auto"/>
        <w:ind w:firstLine="709"/>
        <w:rPr>
          <w:bCs/>
        </w:rPr>
      </w:pPr>
      <w:r w:rsidRPr="002E615E">
        <w:rPr>
          <w:bCs/>
        </w:rPr>
        <w:t>третє речення доповнити словами “</w:t>
      </w:r>
      <w:r w:rsidR="00385F4A" w:rsidRPr="00385F4A">
        <w:rPr>
          <w:bCs/>
        </w:rPr>
        <w:t>та/або скасовує надане розпорядження на переказ/списання/зарахування в системі депозитарного обліку депозитарію Національного банку.</w:t>
      </w:r>
      <w:r w:rsidRPr="002E615E">
        <w:rPr>
          <w:bCs/>
        </w:rPr>
        <w:t>”;</w:t>
      </w:r>
    </w:p>
    <w:p w14:paraId="08ED7246" w14:textId="77777777" w:rsidR="006530FD" w:rsidRPr="002E615E" w:rsidRDefault="006530FD" w:rsidP="006E2874">
      <w:pPr>
        <w:tabs>
          <w:tab w:val="left" w:pos="993"/>
        </w:tabs>
        <w:spacing w:line="257" w:lineRule="auto"/>
        <w:ind w:firstLine="709"/>
        <w:rPr>
          <w:bCs/>
        </w:rPr>
      </w:pPr>
      <w:r w:rsidRPr="002E615E">
        <w:rPr>
          <w:bCs/>
        </w:rPr>
        <w:t xml:space="preserve">пункт </w:t>
      </w:r>
      <w:r w:rsidR="000608EE" w:rsidRPr="002E615E">
        <w:rPr>
          <w:bCs/>
        </w:rPr>
        <w:t xml:space="preserve">доповнити новим </w:t>
      </w:r>
      <w:r w:rsidRPr="002E615E">
        <w:rPr>
          <w:bCs/>
        </w:rPr>
        <w:t>абзацом такого змісту:</w:t>
      </w:r>
    </w:p>
    <w:p w14:paraId="18458A46" w14:textId="60CA7E43" w:rsidR="006530FD" w:rsidRPr="002E615E" w:rsidRDefault="006530FD" w:rsidP="006E2874">
      <w:pPr>
        <w:tabs>
          <w:tab w:val="left" w:pos="993"/>
        </w:tabs>
        <w:spacing w:line="257" w:lineRule="auto"/>
        <w:ind w:firstLine="709"/>
        <w:rPr>
          <w:bCs/>
        </w:rPr>
      </w:pPr>
      <w:r w:rsidRPr="002E615E">
        <w:rPr>
          <w:bCs/>
        </w:rPr>
        <w:t>“Розпорядження</w:t>
      </w:r>
      <w:r w:rsidR="00203096">
        <w:rPr>
          <w:bCs/>
        </w:rPr>
        <w:t>,</w:t>
      </w:r>
      <w:r w:rsidRPr="002E615E">
        <w:rPr>
          <w:bCs/>
        </w:rPr>
        <w:t xml:space="preserve"> надані клієнтом депозитарію</w:t>
      </w:r>
      <w:r w:rsidR="00203096">
        <w:rPr>
          <w:bCs/>
        </w:rPr>
        <w:t>,</w:t>
      </w:r>
      <w:r w:rsidRPr="002E615E">
        <w:rPr>
          <w:bCs/>
        </w:rPr>
        <w:t xml:space="preserve"> </w:t>
      </w:r>
      <w:r w:rsidR="00203096">
        <w:rPr>
          <w:bCs/>
        </w:rPr>
        <w:t>є</w:t>
      </w:r>
      <w:r w:rsidR="00203096" w:rsidRPr="002E615E">
        <w:rPr>
          <w:bCs/>
        </w:rPr>
        <w:t xml:space="preserve"> </w:t>
      </w:r>
      <w:r w:rsidRPr="002E615E">
        <w:rPr>
          <w:bCs/>
        </w:rPr>
        <w:t xml:space="preserve">дійсними, законними, безвідкличними та обов’язковими для виконання для будь-яких третіх осіб з моменту </w:t>
      </w:r>
      <w:proofErr w:type="spellStart"/>
      <w:r w:rsidRPr="002E615E">
        <w:rPr>
          <w:bCs/>
        </w:rPr>
        <w:t>квитування</w:t>
      </w:r>
      <w:proofErr w:type="spellEnd"/>
      <w:r w:rsidRPr="002E615E">
        <w:rPr>
          <w:bCs/>
        </w:rPr>
        <w:t xml:space="preserve">. Депозитарій Національного банку скасовує надані та </w:t>
      </w:r>
      <w:proofErr w:type="spellStart"/>
      <w:r w:rsidRPr="002E615E">
        <w:rPr>
          <w:bCs/>
        </w:rPr>
        <w:t>сквитовані</w:t>
      </w:r>
      <w:proofErr w:type="spellEnd"/>
      <w:r w:rsidRPr="002E615E">
        <w:rPr>
          <w:bCs/>
        </w:rPr>
        <w:t xml:space="preserve"> розпорядження в системі депозитарного обліку депозитарію Національного банку та здійснює розблокування заблокованих раніше ЦП шляхом переказу ЦП між відповідними пасивними рахунками депозитарного обліку до моменту завершення розрахунків за такими розпорядженнями </w:t>
      </w:r>
      <w:r w:rsidR="00203096">
        <w:rPr>
          <w:bCs/>
        </w:rPr>
        <w:t>в</w:t>
      </w:r>
      <w:r w:rsidR="00203096" w:rsidRPr="002E615E">
        <w:rPr>
          <w:bCs/>
        </w:rPr>
        <w:t xml:space="preserve"> </w:t>
      </w:r>
      <w:r w:rsidR="00203096">
        <w:rPr>
          <w:bCs/>
        </w:rPr>
        <w:t>разі</w:t>
      </w:r>
      <w:r w:rsidR="00203096" w:rsidRPr="002E615E">
        <w:rPr>
          <w:bCs/>
        </w:rPr>
        <w:t xml:space="preserve"> </w:t>
      </w:r>
      <w:r w:rsidRPr="002E615E">
        <w:rPr>
          <w:bCs/>
        </w:rPr>
        <w:t>отримання розпорядження на відміну раніше наданих розпоряджень від обох клієнтів депозитарію, які надали зустрічні розпорядження.”;</w:t>
      </w:r>
    </w:p>
    <w:p w14:paraId="3ED664AA" w14:textId="535AA828" w:rsidR="00A91379" w:rsidRPr="002E615E" w:rsidRDefault="00047406" w:rsidP="006E2874">
      <w:pPr>
        <w:tabs>
          <w:tab w:val="left" w:pos="993"/>
        </w:tabs>
        <w:spacing w:line="257" w:lineRule="auto"/>
        <w:ind w:firstLine="709"/>
        <w:rPr>
          <w:bCs/>
        </w:rPr>
      </w:pPr>
      <w:r w:rsidRPr="002E615E">
        <w:rPr>
          <w:bCs/>
        </w:rPr>
        <w:t xml:space="preserve">пункт 48 </w:t>
      </w:r>
      <w:r w:rsidR="00A91379" w:rsidRPr="002E615E">
        <w:rPr>
          <w:bCs/>
        </w:rPr>
        <w:t xml:space="preserve">викласти </w:t>
      </w:r>
      <w:r w:rsidR="00203096">
        <w:rPr>
          <w:bCs/>
        </w:rPr>
        <w:t>в</w:t>
      </w:r>
      <w:r w:rsidR="00203096" w:rsidRPr="002E615E">
        <w:rPr>
          <w:bCs/>
        </w:rPr>
        <w:t xml:space="preserve"> </w:t>
      </w:r>
      <w:r w:rsidR="00A91379" w:rsidRPr="002E615E">
        <w:rPr>
          <w:bCs/>
        </w:rPr>
        <w:t>такій редакції:</w:t>
      </w:r>
    </w:p>
    <w:p w14:paraId="41E0A14E" w14:textId="57F1DBE0" w:rsidR="00047406" w:rsidRPr="002E615E" w:rsidRDefault="00047406" w:rsidP="006E2874">
      <w:pPr>
        <w:tabs>
          <w:tab w:val="left" w:pos="993"/>
        </w:tabs>
        <w:spacing w:line="257" w:lineRule="auto"/>
        <w:ind w:firstLine="709"/>
        <w:rPr>
          <w:bCs/>
        </w:rPr>
      </w:pPr>
      <w:r w:rsidRPr="002E615E">
        <w:rPr>
          <w:bCs/>
        </w:rPr>
        <w:t>“</w:t>
      </w:r>
      <w:r w:rsidR="00A91379" w:rsidRPr="002E615E">
        <w:rPr>
          <w:bCs/>
        </w:rPr>
        <w:t xml:space="preserve">48. Клієнт депозитарію Національного банку, що надав розпорядження на зарахування ЦП засобами системи автоматизації депозитарію Національного банку, у разі виявлення помилок у наданому розпорядженні </w:t>
      </w:r>
      <w:r w:rsidR="00A36E93" w:rsidRPr="002E615E">
        <w:rPr>
          <w:bCs/>
        </w:rPr>
        <w:t xml:space="preserve">має право </w:t>
      </w:r>
      <w:r w:rsidR="00A91379" w:rsidRPr="002E615E">
        <w:rPr>
          <w:bCs/>
        </w:rPr>
        <w:t xml:space="preserve">до моменту </w:t>
      </w:r>
      <w:proofErr w:type="spellStart"/>
      <w:r w:rsidR="00A91379" w:rsidRPr="002E615E">
        <w:rPr>
          <w:bCs/>
        </w:rPr>
        <w:t>квитування</w:t>
      </w:r>
      <w:proofErr w:type="spellEnd"/>
      <w:r w:rsidR="00A91379" w:rsidRPr="002E615E">
        <w:rPr>
          <w:bCs/>
        </w:rPr>
        <w:t xml:space="preserve"> </w:t>
      </w:r>
      <w:r w:rsidR="00942340" w:rsidRPr="002E615E">
        <w:rPr>
          <w:bCs/>
        </w:rPr>
        <w:t>надати до депозитарію Національного банку нове розпорядження з правильними реквізитами та анулювати попереднє розпорядження.</w:t>
      </w:r>
      <w:r w:rsidRPr="002E615E">
        <w:rPr>
          <w:bCs/>
        </w:rPr>
        <w:t>”;</w:t>
      </w:r>
    </w:p>
    <w:p w14:paraId="6198F51E" w14:textId="77777777" w:rsidR="00DB6F56" w:rsidRPr="002E615E" w:rsidRDefault="00DB6F56" w:rsidP="006E2874">
      <w:pPr>
        <w:tabs>
          <w:tab w:val="left" w:pos="993"/>
        </w:tabs>
        <w:spacing w:line="257" w:lineRule="auto"/>
        <w:ind w:firstLine="709"/>
        <w:rPr>
          <w:bCs/>
        </w:rPr>
      </w:pPr>
      <w:r w:rsidRPr="002E615E">
        <w:rPr>
          <w:bCs/>
        </w:rPr>
        <w:t xml:space="preserve">у </w:t>
      </w:r>
      <w:r w:rsidRPr="00B87868">
        <w:rPr>
          <w:bCs/>
        </w:rPr>
        <w:t>пункті 49:</w:t>
      </w:r>
    </w:p>
    <w:p w14:paraId="44005A30" w14:textId="77777777" w:rsidR="00DB6F56" w:rsidRPr="002E615E" w:rsidRDefault="00DB6F56" w:rsidP="006E2874">
      <w:pPr>
        <w:tabs>
          <w:tab w:val="left" w:pos="993"/>
        </w:tabs>
        <w:spacing w:line="257" w:lineRule="auto"/>
        <w:ind w:firstLine="709"/>
        <w:rPr>
          <w:bCs/>
        </w:rPr>
      </w:pPr>
      <w:r w:rsidRPr="002E615E">
        <w:rPr>
          <w:bCs/>
        </w:rPr>
        <w:t>абзаци перший та другий після слова “засобами” доповнити словом “системи”;</w:t>
      </w:r>
    </w:p>
    <w:p w14:paraId="5C90B88E" w14:textId="57444E9B" w:rsidR="009241D3" w:rsidRPr="002E615E" w:rsidRDefault="0038626E" w:rsidP="009241D3">
      <w:pPr>
        <w:tabs>
          <w:tab w:val="left" w:pos="993"/>
        </w:tabs>
        <w:spacing w:line="257" w:lineRule="auto"/>
        <w:ind w:firstLine="709"/>
        <w:rPr>
          <w:bCs/>
        </w:rPr>
      </w:pPr>
      <w:r>
        <w:rPr>
          <w:bCs/>
        </w:rPr>
        <w:t>в</w:t>
      </w:r>
      <w:r w:rsidR="004322CB" w:rsidRPr="002E615E">
        <w:rPr>
          <w:bCs/>
        </w:rPr>
        <w:t xml:space="preserve"> абзаці третьому</w:t>
      </w:r>
      <w:r w:rsidR="00917C76">
        <w:rPr>
          <w:bCs/>
        </w:rPr>
        <w:t xml:space="preserve">  </w:t>
      </w:r>
      <w:r w:rsidR="004322CB" w:rsidRPr="002E615E">
        <w:rPr>
          <w:bCs/>
        </w:rPr>
        <w:t xml:space="preserve">слова </w:t>
      </w:r>
      <w:r w:rsidR="00917C76">
        <w:rPr>
          <w:bCs/>
        </w:rPr>
        <w:t xml:space="preserve"> та літери </w:t>
      </w:r>
      <w:r w:rsidR="004322CB" w:rsidRPr="002E615E">
        <w:rPr>
          <w:bCs/>
        </w:rPr>
        <w:t>“</w:t>
      </w:r>
      <w:r w:rsidR="00540E5C" w:rsidRPr="00540E5C">
        <w:rPr>
          <w:bCs/>
        </w:rPr>
        <w:t xml:space="preserve">під час завершення операційного дня </w:t>
      </w:r>
      <w:r w:rsidR="004322CB" w:rsidRPr="002E615E">
        <w:rPr>
          <w:bCs/>
        </w:rPr>
        <w:t>в порядку здійснення безумовної операції”</w:t>
      </w:r>
      <w:r w:rsidR="00917C76">
        <w:rPr>
          <w:bCs/>
        </w:rPr>
        <w:t xml:space="preserve">, </w:t>
      </w:r>
      <w:r w:rsidR="00917C76" w:rsidRPr="002E615E">
        <w:rPr>
          <w:bCs/>
        </w:rPr>
        <w:t xml:space="preserve">“зазначеної в такому повідомленні, </w:t>
      </w:r>
      <w:r w:rsidR="00917C76" w:rsidRPr="002E615E">
        <w:rPr>
          <w:bCs/>
        </w:rPr>
        <w:lastRenderedPageBreak/>
        <w:t xml:space="preserve">або відміну не </w:t>
      </w:r>
      <w:proofErr w:type="spellStart"/>
      <w:r w:rsidR="00917C76" w:rsidRPr="002E615E">
        <w:rPr>
          <w:bCs/>
        </w:rPr>
        <w:t>сквитованих</w:t>
      </w:r>
      <w:proofErr w:type="spellEnd"/>
      <w:r w:rsidR="00917C76" w:rsidRPr="002E615E">
        <w:rPr>
          <w:bCs/>
        </w:rPr>
        <w:t xml:space="preserve"> розпоряджень та забезпечує повернення ЦП на рахунки в цінних паперах власників, на яких ЦП обліковувалися до початку проведення відповідної операції” </w:t>
      </w:r>
      <w:r w:rsidR="004322CB" w:rsidRPr="002E615E">
        <w:rPr>
          <w:bCs/>
        </w:rPr>
        <w:t xml:space="preserve"> </w:t>
      </w:r>
      <w:r w:rsidR="00540E5C">
        <w:rPr>
          <w:bCs/>
        </w:rPr>
        <w:t xml:space="preserve">замінити </w:t>
      </w:r>
      <w:r w:rsidR="00917C76">
        <w:rPr>
          <w:bCs/>
        </w:rPr>
        <w:t xml:space="preserve">відповідно </w:t>
      </w:r>
      <w:r w:rsidR="00540E5C">
        <w:rPr>
          <w:bCs/>
        </w:rPr>
        <w:t>словами</w:t>
      </w:r>
      <w:r w:rsidR="00917C76">
        <w:rPr>
          <w:bCs/>
        </w:rPr>
        <w:t xml:space="preserve"> та літерами</w:t>
      </w:r>
      <w:r w:rsidR="00540E5C">
        <w:rPr>
          <w:bCs/>
        </w:rPr>
        <w:t xml:space="preserve"> </w:t>
      </w:r>
      <w:r w:rsidR="00540E5C" w:rsidRPr="009B75C5">
        <w:rPr>
          <w:bCs/>
        </w:rPr>
        <w:t>“</w:t>
      </w:r>
      <w:r w:rsidR="00203096" w:rsidRPr="009B75C5">
        <w:rPr>
          <w:bCs/>
        </w:rPr>
        <w:t xml:space="preserve">під час </w:t>
      </w:r>
      <w:r w:rsidR="00540E5C" w:rsidRPr="009B75C5">
        <w:rPr>
          <w:bCs/>
        </w:rPr>
        <w:t>завершенн</w:t>
      </w:r>
      <w:r w:rsidR="00203096" w:rsidRPr="009B75C5">
        <w:rPr>
          <w:bCs/>
        </w:rPr>
        <w:t>я</w:t>
      </w:r>
      <w:r w:rsidR="00540E5C" w:rsidRPr="009B75C5">
        <w:rPr>
          <w:bCs/>
        </w:rPr>
        <w:t xml:space="preserve"> операційного дня”</w:t>
      </w:r>
      <w:r w:rsidR="009241D3" w:rsidRPr="009B75C5">
        <w:rPr>
          <w:bCs/>
        </w:rPr>
        <w:t>, “визначеної нормативно-правовими актам</w:t>
      </w:r>
      <w:r w:rsidR="009241D3" w:rsidRPr="002E615E">
        <w:rPr>
          <w:bCs/>
        </w:rPr>
        <w:t>и Національного банку з питань емісії ЦП, та на підставі відповідного розпорядження емітента забезпечує повернення ЦП на його рахунок у цінних паперах”;</w:t>
      </w:r>
    </w:p>
    <w:p w14:paraId="3705069D" w14:textId="77777777" w:rsidR="00944E6D" w:rsidRPr="002E615E" w:rsidRDefault="0038626E" w:rsidP="006E2874">
      <w:pPr>
        <w:tabs>
          <w:tab w:val="left" w:pos="993"/>
        </w:tabs>
        <w:spacing w:line="257" w:lineRule="auto"/>
        <w:ind w:firstLine="709"/>
        <w:rPr>
          <w:bCs/>
        </w:rPr>
      </w:pPr>
      <w:r>
        <w:rPr>
          <w:bCs/>
        </w:rPr>
        <w:t>в</w:t>
      </w:r>
      <w:r w:rsidR="00C62695" w:rsidRPr="002E615E">
        <w:rPr>
          <w:bCs/>
        </w:rPr>
        <w:t xml:space="preserve"> абзаці четвертому</w:t>
      </w:r>
      <w:r w:rsidR="00944E6D" w:rsidRPr="002E615E">
        <w:rPr>
          <w:bCs/>
        </w:rPr>
        <w:t>:</w:t>
      </w:r>
    </w:p>
    <w:p w14:paraId="56DB8582" w14:textId="77777777" w:rsidR="00C62695" w:rsidRPr="002E615E" w:rsidRDefault="00C62695" w:rsidP="006E2874">
      <w:pPr>
        <w:tabs>
          <w:tab w:val="left" w:pos="993"/>
        </w:tabs>
        <w:spacing w:line="257" w:lineRule="auto"/>
        <w:ind w:firstLine="709"/>
        <w:rPr>
          <w:bCs/>
        </w:rPr>
      </w:pPr>
      <w:r w:rsidRPr="002E615E">
        <w:rPr>
          <w:bCs/>
        </w:rPr>
        <w:t xml:space="preserve">слова </w:t>
      </w:r>
      <w:r w:rsidR="003432D0" w:rsidRPr="002E615E">
        <w:rPr>
          <w:bCs/>
        </w:rPr>
        <w:t xml:space="preserve">та літери </w:t>
      </w:r>
      <w:r w:rsidRPr="002E615E">
        <w:rPr>
          <w:bCs/>
        </w:rPr>
        <w:t>“у результаті яких відбувається перехід права власності на ЦП</w:t>
      </w:r>
      <w:r w:rsidR="003432D0" w:rsidRPr="002E615E">
        <w:rPr>
          <w:bCs/>
        </w:rPr>
        <w:t>,</w:t>
      </w:r>
      <w:r w:rsidRPr="002E615E">
        <w:rPr>
          <w:bCs/>
        </w:rPr>
        <w:t>”</w:t>
      </w:r>
      <w:r w:rsidR="00AC2532" w:rsidRPr="002E615E">
        <w:rPr>
          <w:bCs/>
        </w:rPr>
        <w:t xml:space="preserve"> виключити;</w:t>
      </w:r>
    </w:p>
    <w:p w14:paraId="3E9DA937" w14:textId="77777777" w:rsidR="00944E6D" w:rsidRPr="002E615E" w:rsidRDefault="00944E6D" w:rsidP="006E2874">
      <w:pPr>
        <w:tabs>
          <w:tab w:val="left" w:pos="993"/>
        </w:tabs>
        <w:spacing w:line="257" w:lineRule="auto"/>
        <w:ind w:firstLine="709"/>
        <w:rPr>
          <w:bCs/>
        </w:rPr>
      </w:pPr>
      <w:r w:rsidRPr="002E615E">
        <w:rPr>
          <w:bCs/>
        </w:rPr>
        <w:t>слова “депонента-нового власника” замінити словами “депонента/номінального утримувача”;</w:t>
      </w:r>
    </w:p>
    <w:p w14:paraId="4171666B" w14:textId="77777777" w:rsidR="00AC2532" w:rsidRPr="002E615E" w:rsidRDefault="003432D0" w:rsidP="006E2874">
      <w:pPr>
        <w:tabs>
          <w:tab w:val="left" w:pos="993"/>
        </w:tabs>
        <w:spacing w:line="257" w:lineRule="auto"/>
        <w:ind w:firstLine="709"/>
        <w:rPr>
          <w:bCs/>
        </w:rPr>
      </w:pPr>
      <w:r w:rsidRPr="002E615E">
        <w:rPr>
          <w:bCs/>
        </w:rPr>
        <w:t xml:space="preserve">пункт </w:t>
      </w:r>
      <w:r w:rsidR="00AC2532" w:rsidRPr="002E615E">
        <w:rPr>
          <w:bCs/>
        </w:rPr>
        <w:t xml:space="preserve">після абзацу четвертого </w:t>
      </w:r>
      <w:r w:rsidR="0008097E">
        <w:rPr>
          <w:bCs/>
        </w:rPr>
        <w:t xml:space="preserve">доповнити </w:t>
      </w:r>
      <w:r w:rsidR="00AC2532" w:rsidRPr="002E615E">
        <w:rPr>
          <w:bCs/>
        </w:rPr>
        <w:t>новим абзацом п’ятим такого змісту:</w:t>
      </w:r>
    </w:p>
    <w:p w14:paraId="3672DCA1" w14:textId="32ED2E5C" w:rsidR="00AC2532" w:rsidRPr="002E615E" w:rsidRDefault="00AC2532" w:rsidP="006E2874">
      <w:pPr>
        <w:tabs>
          <w:tab w:val="left" w:pos="993"/>
        </w:tabs>
        <w:spacing w:line="257" w:lineRule="auto"/>
        <w:ind w:firstLine="709"/>
        <w:rPr>
          <w:bCs/>
        </w:rPr>
      </w:pPr>
      <w:r w:rsidRPr="002E615E">
        <w:rPr>
          <w:bCs/>
        </w:rPr>
        <w:t>“</w:t>
      </w:r>
      <w:r w:rsidRPr="00B87868">
        <w:rPr>
          <w:bCs/>
        </w:rPr>
        <w:t xml:space="preserve">Депозитарій Національного банку, якщо розрахунки за правочинами щодо ЦП відбуваються за принципом “поставка цінних паперів проти оплати” та забезпечуються депозитарієм Національного банку, </w:t>
      </w:r>
      <w:r w:rsidR="00203096" w:rsidRPr="009B75C5">
        <w:rPr>
          <w:bCs/>
        </w:rPr>
        <w:t xml:space="preserve">під час </w:t>
      </w:r>
      <w:r w:rsidR="00540E5C" w:rsidRPr="009B75C5">
        <w:rPr>
          <w:bCs/>
        </w:rPr>
        <w:t>завершенн</w:t>
      </w:r>
      <w:r w:rsidR="00203096" w:rsidRPr="009B75C5">
        <w:rPr>
          <w:bCs/>
        </w:rPr>
        <w:t>я</w:t>
      </w:r>
      <w:r w:rsidRPr="00B87868">
        <w:rPr>
          <w:bCs/>
        </w:rPr>
        <w:t xml:space="preserve"> операційного дня</w:t>
      </w:r>
      <w:r w:rsidRPr="002E615E">
        <w:rPr>
          <w:bCs/>
        </w:rPr>
        <w:t xml:space="preserve"> в порядку здійснення безумовної операції виконує відміну </w:t>
      </w:r>
      <w:proofErr w:type="spellStart"/>
      <w:r w:rsidRPr="002E615E">
        <w:rPr>
          <w:bCs/>
        </w:rPr>
        <w:t>сквитованих</w:t>
      </w:r>
      <w:proofErr w:type="spellEnd"/>
      <w:r w:rsidRPr="002E615E">
        <w:rPr>
          <w:bCs/>
        </w:rPr>
        <w:t xml:space="preserve"> розпоряджень, якщо оплата на підставі повідомлення про необхідність перерахування коштів (&amp;P) не відбулася до кінця часу приймання платежів за ЦП у СЕП, або відміну не </w:t>
      </w:r>
      <w:proofErr w:type="spellStart"/>
      <w:r w:rsidRPr="002E615E">
        <w:rPr>
          <w:bCs/>
        </w:rPr>
        <w:t>сквитованих</w:t>
      </w:r>
      <w:proofErr w:type="spellEnd"/>
      <w:r w:rsidRPr="002E615E">
        <w:rPr>
          <w:bCs/>
        </w:rPr>
        <w:t xml:space="preserve"> розпоряджень та забезпечує розблокування ЦП на рахунках </w:t>
      </w:r>
      <w:r w:rsidR="00827C47" w:rsidRPr="002E615E">
        <w:rPr>
          <w:bCs/>
        </w:rPr>
        <w:t>у</w:t>
      </w:r>
      <w:r w:rsidRPr="002E615E">
        <w:rPr>
          <w:bCs/>
        </w:rPr>
        <w:t xml:space="preserve"> цінних паперах власників.”</w:t>
      </w:r>
      <w:r w:rsidR="00827C47" w:rsidRPr="002E615E">
        <w:rPr>
          <w:bCs/>
        </w:rPr>
        <w:t>.</w:t>
      </w:r>
    </w:p>
    <w:p w14:paraId="6F86EA72" w14:textId="77777777" w:rsidR="00827C47" w:rsidRPr="002E615E" w:rsidRDefault="00827C47" w:rsidP="006E2874">
      <w:pPr>
        <w:tabs>
          <w:tab w:val="left" w:pos="993"/>
        </w:tabs>
        <w:spacing w:line="257" w:lineRule="auto"/>
        <w:ind w:firstLine="709"/>
        <w:rPr>
          <w:bCs/>
        </w:rPr>
      </w:pPr>
      <w:r w:rsidRPr="002E615E">
        <w:rPr>
          <w:bCs/>
        </w:rPr>
        <w:t>У зв’язку з цим абзац</w:t>
      </w:r>
      <w:r w:rsidR="00203096">
        <w:rPr>
          <w:bCs/>
        </w:rPr>
        <w:t>и</w:t>
      </w:r>
      <w:r w:rsidRPr="002E615E">
        <w:rPr>
          <w:bCs/>
        </w:rPr>
        <w:t xml:space="preserve"> п’ятий</w:t>
      </w:r>
      <w:r w:rsidR="003432D0" w:rsidRPr="002E615E">
        <w:rPr>
          <w:bCs/>
        </w:rPr>
        <w:t xml:space="preserve">, </w:t>
      </w:r>
      <w:r w:rsidRPr="002E615E">
        <w:rPr>
          <w:bCs/>
        </w:rPr>
        <w:t xml:space="preserve"> шостий уважати відповідно абзацами шостим</w:t>
      </w:r>
      <w:r w:rsidR="003432D0" w:rsidRPr="002E615E">
        <w:rPr>
          <w:bCs/>
        </w:rPr>
        <w:t>,</w:t>
      </w:r>
      <w:r w:rsidRPr="002E615E">
        <w:rPr>
          <w:bCs/>
        </w:rPr>
        <w:t xml:space="preserve"> сьомим;</w:t>
      </w:r>
    </w:p>
    <w:p w14:paraId="25DD0F14" w14:textId="77777777" w:rsidR="00EE59A3" w:rsidRPr="002E615E" w:rsidRDefault="0038626E" w:rsidP="006E2874">
      <w:pPr>
        <w:tabs>
          <w:tab w:val="left" w:pos="993"/>
        </w:tabs>
        <w:spacing w:line="257" w:lineRule="auto"/>
        <w:ind w:firstLine="709"/>
        <w:rPr>
          <w:bCs/>
        </w:rPr>
      </w:pPr>
      <w:r>
        <w:rPr>
          <w:bCs/>
        </w:rPr>
        <w:t>в</w:t>
      </w:r>
      <w:r w:rsidR="00F10E93" w:rsidRPr="002E615E">
        <w:rPr>
          <w:bCs/>
        </w:rPr>
        <w:t xml:space="preserve"> абзаці шостому</w:t>
      </w:r>
      <w:r w:rsidR="00EE59A3" w:rsidRPr="002E615E">
        <w:rPr>
          <w:bCs/>
        </w:rPr>
        <w:t>:</w:t>
      </w:r>
    </w:p>
    <w:p w14:paraId="2C9828E4" w14:textId="77777777" w:rsidR="00EE59A3" w:rsidRPr="002E615E" w:rsidRDefault="00EE59A3" w:rsidP="006E2874">
      <w:pPr>
        <w:tabs>
          <w:tab w:val="left" w:pos="993"/>
        </w:tabs>
        <w:spacing w:line="257" w:lineRule="auto"/>
        <w:ind w:firstLine="709"/>
        <w:rPr>
          <w:bCs/>
        </w:rPr>
      </w:pPr>
      <w:r w:rsidRPr="002E615E">
        <w:rPr>
          <w:bCs/>
        </w:rPr>
        <w:t xml:space="preserve">слова та літери </w:t>
      </w:r>
      <w:r w:rsidR="000D14F0" w:rsidRPr="002E615E">
        <w:rPr>
          <w:bCs/>
        </w:rPr>
        <w:t>«</w:t>
      </w:r>
      <w:r w:rsidRPr="002E615E">
        <w:rPr>
          <w:bCs/>
        </w:rPr>
        <w:t>“поставка ЦП (крім ОЗДП та державних деривативів) проти оплати”, “поставка ЦП (крім ОЗДП та державних деривативів) без оплати”</w:t>
      </w:r>
      <w:r w:rsidR="000D14F0" w:rsidRPr="002E615E">
        <w:rPr>
          <w:bCs/>
        </w:rPr>
        <w:t>»</w:t>
      </w:r>
      <w:r w:rsidRPr="002E615E">
        <w:rPr>
          <w:bCs/>
        </w:rPr>
        <w:t xml:space="preserve"> </w:t>
      </w:r>
      <w:r w:rsidR="000D14F0" w:rsidRPr="002E615E">
        <w:rPr>
          <w:bCs/>
        </w:rPr>
        <w:t>замінити словами «“поставка цінних паперів проти оплати”,</w:t>
      </w:r>
      <w:r w:rsidR="001044A5" w:rsidRPr="002E615E">
        <w:rPr>
          <w:bCs/>
        </w:rPr>
        <w:t xml:space="preserve"> </w:t>
      </w:r>
      <w:r w:rsidR="000D14F0" w:rsidRPr="002E615E">
        <w:rPr>
          <w:bCs/>
        </w:rPr>
        <w:t>“поставка цінних паперів без оплати”»;</w:t>
      </w:r>
    </w:p>
    <w:p w14:paraId="64657643" w14:textId="77777777" w:rsidR="00F10E93" w:rsidRPr="002E615E" w:rsidRDefault="00F10E93" w:rsidP="006E2874">
      <w:pPr>
        <w:tabs>
          <w:tab w:val="left" w:pos="993"/>
        </w:tabs>
        <w:spacing w:line="257" w:lineRule="auto"/>
        <w:ind w:firstLine="709"/>
        <w:rPr>
          <w:bCs/>
        </w:rPr>
      </w:pPr>
      <w:r w:rsidRPr="002E615E">
        <w:rPr>
          <w:bCs/>
        </w:rPr>
        <w:t>слова</w:t>
      </w:r>
      <w:r w:rsidR="003432D0" w:rsidRPr="002E615E">
        <w:rPr>
          <w:bCs/>
        </w:rPr>
        <w:t xml:space="preserve"> та літери </w:t>
      </w:r>
      <w:r w:rsidR="00991BEA" w:rsidRPr="002E615E">
        <w:rPr>
          <w:bCs/>
        </w:rPr>
        <w:t>«</w:t>
      </w:r>
      <w:r w:rsidRPr="002E615E">
        <w:rPr>
          <w:bCs/>
        </w:rPr>
        <w:t xml:space="preserve">або “оплата проти поставки </w:t>
      </w:r>
      <w:r w:rsidR="000D14F0" w:rsidRPr="002E615E">
        <w:rPr>
          <w:bCs/>
        </w:rPr>
        <w:t>ЦП (крім ОЗДП та державних деривативів)</w:t>
      </w:r>
      <w:r w:rsidRPr="002E615E">
        <w:rPr>
          <w:bCs/>
        </w:rPr>
        <w:t>”</w:t>
      </w:r>
      <w:r w:rsidR="00991BEA" w:rsidRPr="002E615E">
        <w:rPr>
          <w:bCs/>
        </w:rPr>
        <w:t>»</w:t>
      </w:r>
      <w:r w:rsidRPr="002E615E">
        <w:rPr>
          <w:bCs/>
        </w:rPr>
        <w:t xml:space="preserve"> виключити;</w:t>
      </w:r>
    </w:p>
    <w:p w14:paraId="2376D477" w14:textId="77777777" w:rsidR="00360C20" w:rsidRPr="002E615E" w:rsidRDefault="00360C20" w:rsidP="006E2874">
      <w:pPr>
        <w:tabs>
          <w:tab w:val="left" w:pos="993"/>
        </w:tabs>
        <w:spacing w:line="257" w:lineRule="auto"/>
        <w:ind w:firstLine="709"/>
        <w:rPr>
          <w:bCs/>
        </w:rPr>
      </w:pPr>
      <w:r w:rsidRPr="002E615E">
        <w:rPr>
          <w:bCs/>
        </w:rPr>
        <w:t>друге речення абзацу сьомого після слова “формі</w:t>
      </w:r>
      <w:r w:rsidR="003432D0" w:rsidRPr="002E615E">
        <w:rPr>
          <w:bCs/>
        </w:rPr>
        <w:t>,</w:t>
      </w:r>
      <w:r w:rsidRPr="002E615E">
        <w:rPr>
          <w:bCs/>
        </w:rPr>
        <w:t xml:space="preserve">” </w:t>
      </w:r>
      <w:r w:rsidR="004B2367" w:rsidRPr="002E615E">
        <w:rPr>
          <w:bCs/>
        </w:rPr>
        <w:t xml:space="preserve">доповнити словами та літерами </w:t>
      </w:r>
      <w:r w:rsidRPr="002E615E">
        <w:rPr>
          <w:bCs/>
        </w:rPr>
        <w:t>“</w:t>
      </w:r>
      <w:r w:rsidR="004B2367" w:rsidRPr="002E615E">
        <w:rPr>
          <w:bCs/>
        </w:rPr>
        <w:t>правочинами з розміщення ОВДП</w:t>
      </w:r>
      <w:r w:rsidR="003432D0" w:rsidRPr="002E615E">
        <w:rPr>
          <w:bCs/>
        </w:rPr>
        <w:t>,</w:t>
      </w:r>
      <w:r w:rsidRPr="002E615E">
        <w:rPr>
          <w:bCs/>
        </w:rPr>
        <w:t>”</w:t>
      </w:r>
      <w:r w:rsidR="004B2367" w:rsidRPr="002E615E">
        <w:rPr>
          <w:bCs/>
        </w:rPr>
        <w:t>;</w:t>
      </w:r>
    </w:p>
    <w:p w14:paraId="20C190D4" w14:textId="77777777" w:rsidR="00AE4A61" w:rsidRPr="002E615E" w:rsidRDefault="00620007" w:rsidP="006E2874">
      <w:pPr>
        <w:tabs>
          <w:tab w:val="left" w:pos="993"/>
        </w:tabs>
        <w:spacing w:line="257" w:lineRule="auto"/>
        <w:ind w:firstLine="709"/>
        <w:rPr>
          <w:bCs/>
        </w:rPr>
      </w:pPr>
      <w:r w:rsidRPr="002E615E">
        <w:rPr>
          <w:bCs/>
        </w:rPr>
        <w:t>у</w:t>
      </w:r>
      <w:r w:rsidR="00AE4A61" w:rsidRPr="002E615E">
        <w:rPr>
          <w:bCs/>
        </w:rPr>
        <w:t xml:space="preserve"> пункті 52:</w:t>
      </w:r>
    </w:p>
    <w:p w14:paraId="3CDDE650" w14:textId="77777777" w:rsidR="00AF122B" w:rsidRDefault="00AE4A61" w:rsidP="006E2874">
      <w:pPr>
        <w:tabs>
          <w:tab w:val="left" w:pos="993"/>
        </w:tabs>
        <w:spacing w:line="257" w:lineRule="auto"/>
        <w:ind w:firstLine="709"/>
        <w:rPr>
          <w:bCs/>
        </w:rPr>
      </w:pPr>
      <w:r w:rsidRPr="002E615E">
        <w:rPr>
          <w:bCs/>
        </w:rPr>
        <w:t xml:space="preserve">у </w:t>
      </w:r>
      <w:r w:rsidR="00620007" w:rsidRPr="002E615E">
        <w:rPr>
          <w:bCs/>
        </w:rPr>
        <w:t>підпункті 1</w:t>
      </w:r>
      <w:r w:rsidR="00AF122B">
        <w:rPr>
          <w:bCs/>
        </w:rPr>
        <w:t>:</w:t>
      </w:r>
    </w:p>
    <w:p w14:paraId="27D967FA" w14:textId="77777777" w:rsidR="00876260" w:rsidRDefault="00620007" w:rsidP="006E2874">
      <w:pPr>
        <w:tabs>
          <w:tab w:val="left" w:pos="993"/>
        </w:tabs>
        <w:spacing w:line="257" w:lineRule="auto"/>
        <w:ind w:firstLine="709"/>
        <w:rPr>
          <w:bCs/>
        </w:rPr>
      </w:pPr>
      <w:r w:rsidRPr="002E615E">
        <w:rPr>
          <w:bCs/>
        </w:rPr>
        <w:t>літери “КУ/РЦ” замінити літерами “КУ”;</w:t>
      </w:r>
    </w:p>
    <w:p w14:paraId="5A769E49" w14:textId="77777777" w:rsidR="00AF122B" w:rsidRPr="00AF122B" w:rsidRDefault="00514E39" w:rsidP="006E2874">
      <w:pPr>
        <w:tabs>
          <w:tab w:val="left" w:pos="993"/>
        </w:tabs>
        <w:spacing w:line="257" w:lineRule="auto"/>
        <w:ind w:firstLine="709"/>
        <w:rPr>
          <w:bCs/>
        </w:rPr>
      </w:pPr>
      <w:r>
        <w:rPr>
          <w:bCs/>
        </w:rPr>
        <w:t xml:space="preserve">підпункт </w:t>
      </w:r>
      <w:r w:rsidR="00AF122B">
        <w:rPr>
          <w:bCs/>
        </w:rPr>
        <w:t xml:space="preserve">після слів </w:t>
      </w:r>
      <w:r w:rsidR="00AF122B" w:rsidRPr="00AF122B">
        <w:rPr>
          <w:bCs/>
          <w:lang w:val="ru-RU"/>
        </w:rPr>
        <w:t>“</w:t>
      </w:r>
      <w:r w:rsidR="00AF122B">
        <w:rPr>
          <w:bCs/>
        </w:rPr>
        <w:t>або відомостей</w:t>
      </w:r>
      <w:r w:rsidR="00AF122B" w:rsidRPr="00AF122B">
        <w:rPr>
          <w:bCs/>
          <w:lang w:val="ru-RU"/>
        </w:rPr>
        <w:t>”</w:t>
      </w:r>
      <w:r w:rsidR="00AF122B">
        <w:rPr>
          <w:bCs/>
        </w:rPr>
        <w:t xml:space="preserve"> доповнити </w:t>
      </w:r>
      <w:r w:rsidR="00AF122B" w:rsidRPr="00AF122B">
        <w:rPr>
          <w:bCs/>
        </w:rPr>
        <w:t xml:space="preserve">словами </w:t>
      </w:r>
      <w:r w:rsidR="008B58F3">
        <w:rPr>
          <w:bCs/>
        </w:rPr>
        <w:t xml:space="preserve">та літерами </w:t>
      </w:r>
      <w:r w:rsidR="00AF122B" w:rsidRPr="00AF122B">
        <w:rPr>
          <w:bCs/>
        </w:rPr>
        <w:t>“з переліком розпоряджень на переказ ОМП”;</w:t>
      </w:r>
    </w:p>
    <w:p w14:paraId="13A346C4" w14:textId="72B3A650" w:rsidR="00AE4A61" w:rsidRPr="002E615E" w:rsidRDefault="00AE4A61" w:rsidP="006E2874">
      <w:pPr>
        <w:tabs>
          <w:tab w:val="left" w:pos="993"/>
        </w:tabs>
        <w:spacing w:line="257" w:lineRule="auto"/>
        <w:ind w:firstLine="709"/>
        <w:rPr>
          <w:bCs/>
        </w:rPr>
      </w:pPr>
      <w:r w:rsidRPr="002E615E">
        <w:rPr>
          <w:bCs/>
        </w:rPr>
        <w:t xml:space="preserve">підпункт 2 викласти </w:t>
      </w:r>
      <w:r w:rsidR="00965C69">
        <w:rPr>
          <w:bCs/>
        </w:rPr>
        <w:t>в</w:t>
      </w:r>
      <w:r w:rsidR="00965C69" w:rsidRPr="002E615E">
        <w:rPr>
          <w:bCs/>
        </w:rPr>
        <w:t xml:space="preserve"> </w:t>
      </w:r>
      <w:r w:rsidRPr="002E615E">
        <w:rPr>
          <w:bCs/>
        </w:rPr>
        <w:t>такій редакції:</w:t>
      </w:r>
    </w:p>
    <w:p w14:paraId="79DE846C" w14:textId="77777777" w:rsidR="00AE4A61" w:rsidRPr="002E615E" w:rsidRDefault="00AE4A61" w:rsidP="006E2874">
      <w:pPr>
        <w:tabs>
          <w:tab w:val="left" w:pos="993"/>
        </w:tabs>
        <w:spacing w:line="257" w:lineRule="auto"/>
        <w:ind w:firstLine="709"/>
        <w:rPr>
          <w:bCs/>
        </w:rPr>
      </w:pPr>
      <w:r w:rsidRPr="002E615E">
        <w:rPr>
          <w:bCs/>
        </w:rPr>
        <w:lastRenderedPageBreak/>
        <w:t xml:space="preserve">“2) електронних відомостей </w:t>
      </w:r>
      <w:proofErr w:type="spellStart"/>
      <w:r w:rsidRPr="002E615E">
        <w:rPr>
          <w:bCs/>
        </w:rPr>
        <w:t>сквитованих</w:t>
      </w:r>
      <w:proofErr w:type="spellEnd"/>
      <w:r w:rsidRPr="002E615E">
        <w:rPr>
          <w:bCs/>
        </w:rPr>
        <w:t xml:space="preserve"> розпоряджень, сформованих депозитарієм Національного банку на підставі інформації від </w:t>
      </w:r>
      <w:r w:rsidR="00C21EA0" w:rsidRPr="002E615E">
        <w:rPr>
          <w:bCs/>
        </w:rPr>
        <w:t>електронної торговельної системи (далі – ЕТС)</w:t>
      </w:r>
      <w:r w:rsidRPr="002E615E">
        <w:rPr>
          <w:bCs/>
        </w:rPr>
        <w:t>, або зведеної відомості розподілу ЦП між депозитарними установами – учасниками розміщення, сформованої засобами відповідного програмного забезпечення Національного банку;”;</w:t>
      </w:r>
    </w:p>
    <w:p w14:paraId="688B1E6A" w14:textId="77777777" w:rsidR="00AD3074" w:rsidRPr="002E615E" w:rsidRDefault="003432D0" w:rsidP="006E2874">
      <w:pPr>
        <w:tabs>
          <w:tab w:val="left" w:pos="993"/>
        </w:tabs>
        <w:spacing w:line="257" w:lineRule="auto"/>
        <w:ind w:firstLine="709"/>
        <w:rPr>
          <w:bCs/>
        </w:rPr>
      </w:pPr>
      <w:r w:rsidRPr="002E615E">
        <w:rPr>
          <w:bCs/>
        </w:rPr>
        <w:t>у</w:t>
      </w:r>
      <w:r w:rsidR="00AD3074" w:rsidRPr="002E615E">
        <w:rPr>
          <w:bCs/>
        </w:rPr>
        <w:t xml:space="preserve"> підпункті 3 слово “андерайтера” замінити словами “</w:t>
      </w:r>
      <w:r w:rsidR="00AF122B">
        <w:rPr>
          <w:bCs/>
        </w:rPr>
        <w:t>керуючого рахунком</w:t>
      </w:r>
      <w:r w:rsidR="00AD3074" w:rsidRPr="002E615E">
        <w:rPr>
          <w:bCs/>
        </w:rPr>
        <w:t>”;</w:t>
      </w:r>
    </w:p>
    <w:p w14:paraId="3C1ABA06" w14:textId="77777777" w:rsidR="003155D9" w:rsidRPr="002E615E" w:rsidRDefault="003155D9" w:rsidP="006E2874">
      <w:pPr>
        <w:tabs>
          <w:tab w:val="left" w:pos="993"/>
        </w:tabs>
        <w:spacing w:line="257" w:lineRule="auto"/>
        <w:ind w:firstLine="709"/>
        <w:rPr>
          <w:bCs/>
        </w:rPr>
      </w:pPr>
      <w:r w:rsidRPr="002E615E">
        <w:rPr>
          <w:bCs/>
        </w:rPr>
        <w:t xml:space="preserve">у </w:t>
      </w:r>
      <w:r w:rsidRPr="00B87868">
        <w:rPr>
          <w:bCs/>
        </w:rPr>
        <w:t>пункті 53:</w:t>
      </w:r>
    </w:p>
    <w:p w14:paraId="685F5922" w14:textId="1AF96EAE" w:rsidR="00E55B87" w:rsidRPr="002E615E" w:rsidRDefault="00281B48" w:rsidP="006E2874">
      <w:pPr>
        <w:tabs>
          <w:tab w:val="left" w:pos="993"/>
        </w:tabs>
        <w:spacing w:line="257" w:lineRule="auto"/>
        <w:ind w:firstLine="709"/>
        <w:rPr>
          <w:bCs/>
        </w:rPr>
      </w:pPr>
      <w:r>
        <w:rPr>
          <w:bCs/>
        </w:rPr>
        <w:t xml:space="preserve">у першому реченні </w:t>
      </w:r>
      <w:r w:rsidR="00E55B87" w:rsidRPr="002E615E">
        <w:rPr>
          <w:bCs/>
        </w:rPr>
        <w:t>абзац</w:t>
      </w:r>
      <w:r>
        <w:rPr>
          <w:bCs/>
        </w:rPr>
        <w:t>у</w:t>
      </w:r>
      <w:r w:rsidR="00E55B87" w:rsidRPr="002E615E">
        <w:rPr>
          <w:bCs/>
        </w:rPr>
        <w:t xml:space="preserve"> першо</w:t>
      </w:r>
      <w:r>
        <w:rPr>
          <w:bCs/>
        </w:rPr>
        <w:t>го</w:t>
      </w:r>
      <w:r w:rsidR="00E55B87" w:rsidRPr="002E615E">
        <w:rPr>
          <w:bCs/>
        </w:rPr>
        <w:t xml:space="preserve"> цифри “19.30” замінити цифрами “18.30”;</w:t>
      </w:r>
    </w:p>
    <w:p w14:paraId="2CEB6F34" w14:textId="77777777" w:rsidR="003155D9" w:rsidRPr="002E615E" w:rsidRDefault="003155D9" w:rsidP="006E2874">
      <w:pPr>
        <w:tabs>
          <w:tab w:val="left" w:pos="993"/>
        </w:tabs>
        <w:spacing w:line="257" w:lineRule="auto"/>
        <w:ind w:firstLine="709"/>
        <w:rPr>
          <w:bCs/>
        </w:rPr>
      </w:pPr>
      <w:r w:rsidRPr="002E615E">
        <w:rPr>
          <w:bCs/>
        </w:rPr>
        <w:t>у підпункті 1:</w:t>
      </w:r>
    </w:p>
    <w:p w14:paraId="5F15EF69" w14:textId="77777777" w:rsidR="003155D9" w:rsidRPr="002E615E" w:rsidRDefault="009C153C" w:rsidP="006E2874">
      <w:pPr>
        <w:tabs>
          <w:tab w:val="left" w:pos="993"/>
        </w:tabs>
        <w:spacing w:line="257" w:lineRule="auto"/>
        <w:ind w:firstLine="709"/>
        <w:rPr>
          <w:bCs/>
        </w:rPr>
      </w:pPr>
      <w:r w:rsidRPr="002E615E">
        <w:rPr>
          <w:bCs/>
        </w:rPr>
        <w:t xml:space="preserve">підпункт </w:t>
      </w:r>
      <w:r w:rsidR="00EE4B4B" w:rsidRPr="002E615E">
        <w:rPr>
          <w:bCs/>
        </w:rPr>
        <w:t xml:space="preserve">після слова </w:t>
      </w:r>
      <w:r w:rsidRPr="002E615E">
        <w:rPr>
          <w:bCs/>
        </w:rPr>
        <w:t>«</w:t>
      </w:r>
      <w:r w:rsidR="00EE4B4B" w:rsidRPr="002E615E">
        <w:rPr>
          <w:bCs/>
        </w:rPr>
        <w:t>оплати”</w:t>
      </w:r>
      <w:r w:rsidRPr="002E615E">
        <w:rPr>
          <w:bCs/>
        </w:rPr>
        <w:t>,»</w:t>
      </w:r>
      <w:r w:rsidR="00EE4B4B" w:rsidRPr="002E615E">
        <w:rPr>
          <w:bCs/>
        </w:rPr>
        <w:t xml:space="preserve"> доповнити словами та літерами “грошові розрахунки за якими забезпечуються КУ</w:t>
      </w:r>
      <w:r w:rsidR="00923CA3" w:rsidRPr="002E615E">
        <w:rPr>
          <w:bCs/>
        </w:rPr>
        <w:t>,</w:t>
      </w:r>
      <w:r w:rsidR="00EE4B4B" w:rsidRPr="002E615E">
        <w:rPr>
          <w:bCs/>
        </w:rPr>
        <w:t>”;</w:t>
      </w:r>
    </w:p>
    <w:p w14:paraId="678E80F5" w14:textId="77777777" w:rsidR="00EE4B4B" w:rsidRPr="002E615E" w:rsidRDefault="00EE4B4B" w:rsidP="006E2874">
      <w:pPr>
        <w:tabs>
          <w:tab w:val="left" w:pos="993"/>
        </w:tabs>
        <w:spacing w:line="257" w:lineRule="auto"/>
        <w:ind w:firstLine="709"/>
        <w:rPr>
          <w:bCs/>
        </w:rPr>
      </w:pPr>
      <w:r w:rsidRPr="002E615E">
        <w:rPr>
          <w:bCs/>
        </w:rPr>
        <w:t>літери “КУ/РЦ” замінити літерами “КУ”;</w:t>
      </w:r>
    </w:p>
    <w:p w14:paraId="60F633D5" w14:textId="77777777" w:rsidR="009A000A" w:rsidRPr="002E615E" w:rsidRDefault="007C5395" w:rsidP="006E2874">
      <w:pPr>
        <w:tabs>
          <w:tab w:val="left" w:pos="993"/>
        </w:tabs>
        <w:spacing w:line="257" w:lineRule="auto"/>
        <w:ind w:firstLine="709"/>
        <w:rPr>
          <w:bCs/>
        </w:rPr>
      </w:pPr>
      <w:r w:rsidRPr="002E615E">
        <w:rPr>
          <w:bCs/>
        </w:rPr>
        <w:t xml:space="preserve">пункт </w:t>
      </w:r>
      <w:r w:rsidR="009A000A" w:rsidRPr="002E615E">
        <w:rPr>
          <w:bCs/>
        </w:rPr>
        <w:t>після підпункт</w:t>
      </w:r>
      <w:r w:rsidR="00EE7483" w:rsidRPr="002E615E">
        <w:rPr>
          <w:bCs/>
        </w:rPr>
        <w:t>у</w:t>
      </w:r>
      <w:r w:rsidR="009A000A" w:rsidRPr="002E615E">
        <w:rPr>
          <w:bCs/>
        </w:rPr>
        <w:t xml:space="preserve"> 1 доповнити двома новими підпунктами 1</w:t>
      </w:r>
      <w:r w:rsidR="009A000A" w:rsidRPr="002E615E">
        <w:rPr>
          <w:bCs/>
          <w:vertAlign w:val="superscript"/>
        </w:rPr>
        <w:t>1</w:t>
      </w:r>
      <w:r w:rsidR="009A000A" w:rsidRPr="002E615E">
        <w:rPr>
          <w:bCs/>
        </w:rPr>
        <w:t>, 1</w:t>
      </w:r>
      <w:r w:rsidR="009A000A" w:rsidRPr="002E615E">
        <w:rPr>
          <w:bCs/>
          <w:vertAlign w:val="superscript"/>
        </w:rPr>
        <w:t>2</w:t>
      </w:r>
      <w:r w:rsidR="009A000A" w:rsidRPr="002E615E">
        <w:rPr>
          <w:bCs/>
        </w:rPr>
        <w:t xml:space="preserve"> такого змісту:</w:t>
      </w:r>
    </w:p>
    <w:p w14:paraId="602F63BE" w14:textId="77777777" w:rsidR="009A000A" w:rsidRPr="00B87868" w:rsidRDefault="009A000A" w:rsidP="006E2874">
      <w:pPr>
        <w:tabs>
          <w:tab w:val="left" w:pos="993"/>
        </w:tabs>
        <w:spacing w:line="257" w:lineRule="auto"/>
        <w:ind w:firstLine="709"/>
        <w:rPr>
          <w:bCs/>
        </w:rPr>
      </w:pPr>
      <w:r w:rsidRPr="002E615E">
        <w:rPr>
          <w:bCs/>
        </w:rPr>
        <w:t>“1</w:t>
      </w:r>
      <w:r w:rsidRPr="002E615E">
        <w:rPr>
          <w:bCs/>
          <w:vertAlign w:val="superscript"/>
        </w:rPr>
        <w:t>1</w:t>
      </w:r>
      <w:r w:rsidRPr="002E615E">
        <w:rPr>
          <w:bCs/>
        </w:rPr>
        <w:t xml:space="preserve">) за </w:t>
      </w:r>
      <w:r w:rsidRPr="00B87868">
        <w:rPr>
          <w:bCs/>
        </w:rPr>
        <w:t xml:space="preserve">правочинами щодо ЦП, які виконуються за принципом “поставка цінних паперів проти оплати”, грошові розрахунки за якими забезпечуються депозитарієм Національного банку, депозитарій Національного банку приймає розпорядження на зарахування/списання/переказ ЦП з міжбанківськими грошовими розрахунками з 9.00 до 17.30. Повідомлення про завершення грошових розрахунків – з 9.00 до 17.55. Водночас до СЕП згідно з регламентом її роботи надаються  файли з електронними розрахунковими документами за правочинами щодо ЦП, які виконуються за принципом “поставка цінних паперів проти оплати”, з використанням спеціальних засобів СЕП – з  9.00 до 18.00; </w:t>
      </w:r>
    </w:p>
    <w:p w14:paraId="15126969" w14:textId="77777777" w:rsidR="00D12CBA" w:rsidRPr="00B87868" w:rsidRDefault="00D12CBA" w:rsidP="006E2874">
      <w:pPr>
        <w:tabs>
          <w:tab w:val="left" w:pos="993"/>
        </w:tabs>
        <w:spacing w:line="257" w:lineRule="auto"/>
        <w:ind w:firstLine="709"/>
        <w:rPr>
          <w:bCs/>
        </w:rPr>
      </w:pPr>
    </w:p>
    <w:p w14:paraId="7E629E82" w14:textId="77777777" w:rsidR="009A000A" w:rsidRPr="002E615E" w:rsidRDefault="009A000A" w:rsidP="006E2874">
      <w:pPr>
        <w:tabs>
          <w:tab w:val="left" w:pos="993"/>
        </w:tabs>
        <w:spacing w:line="257" w:lineRule="auto"/>
        <w:ind w:firstLine="709"/>
        <w:rPr>
          <w:bCs/>
        </w:rPr>
      </w:pPr>
      <w:r w:rsidRPr="00B87868">
        <w:rPr>
          <w:bCs/>
        </w:rPr>
        <w:t>1</w:t>
      </w:r>
      <w:r w:rsidRPr="00B87868">
        <w:rPr>
          <w:bCs/>
          <w:vertAlign w:val="superscript"/>
        </w:rPr>
        <w:t>2</w:t>
      </w:r>
      <w:r w:rsidRPr="00B87868">
        <w:rPr>
          <w:bCs/>
        </w:rPr>
        <w:t>) за правочинами щодо ЦП, які виконуються за принципом “поставка цінних паперів проти оплати”, грошові розрахунки за якими забезпечуються депозитарієм Національного</w:t>
      </w:r>
      <w:r w:rsidRPr="002E615E">
        <w:rPr>
          <w:bCs/>
        </w:rPr>
        <w:t xml:space="preserve"> банку, депозитарій Національного банку приймає розпорядження на зарахування/списання/переказ ЦП з внутрішньобанківськими грошовими розрахунками та повідомлення про завершення грошових розрахунків від обслуго</w:t>
      </w:r>
      <w:r w:rsidR="00190B53" w:rsidRPr="002E615E">
        <w:rPr>
          <w:bCs/>
        </w:rPr>
        <w:t>вуючих банків – з 9.00 до 1</w:t>
      </w:r>
      <w:r w:rsidR="00E55B87" w:rsidRPr="002E615E">
        <w:rPr>
          <w:bCs/>
        </w:rPr>
        <w:t>8</w:t>
      </w:r>
      <w:r w:rsidR="00190B53" w:rsidRPr="002E615E">
        <w:rPr>
          <w:bCs/>
        </w:rPr>
        <w:t>.30;</w:t>
      </w:r>
      <w:r w:rsidRPr="002E615E">
        <w:rPr>
          <w:bCs/>
        </w:rPr>
        <w:t>”</w:t>
      </w:r>
      <w:r w:rsidR="00190B53" w:rsidRPr="002E615E">
        <w:rPr>
          <w:bCs/>
        </w:rPr>
        <w:t>;</w:t>
      </w:r>
    </w:p>
    <w:p w14:paraId="2867D85D" w14:textId="77777777" w:rsidR="00E55B87" w:rsidRPr="002E615E" w:rsidRDefault="00E55B87" w:rsidP="006E2874">
      <w:pPr>
        <w:tabs>
          <w:tab w:val="left" w:pos="993"/>
        </w:tabs>
        <w:spacing w:line="257" w:lineRule="auto"/>
        <w:ind w:firstLine="709"/>
        <w:rPr>
          <w:bCs/>
        </w:rPr>
      </w:pPr>
      <w:r w:rsidRPr="002E615E">
        <w:rPr>
          <w:bCs/>
        </w:rPr>
        <w:t>у підпункті 2 цифри “19.30”</w:t>
      </w:r>
      <w:r w:rsidR="00C54EE6" w:rsidRPr="002E615E">
        <w:rPr>
          <w:bCs/>
        </w:rPr>
        <w:t>, “2</w:t>
      </w:r>
      <w:r w:rsidR="00C54EE6" w:rsidRPr="002E615E">
        <w:rPr>
          <w:bCs/>
          <w:vertAlign w:val="superscript"/>
        </w:rPr>
        <w:t>2</w:t>
      </w:r>
      <w:r w:rsidR="00C54EE6" w:rsidRPr="002E615E">
        <w:rPr>
          <w:bCs/>
        </w:rPr>
        <w:t xml:space="preserve">” </w:t>
      </w:r>
      <w:r w:rsidRPr="002E615E">
        <w:rPr>
          <w:bCs/>
        </w:rPr>
        <w:t xml:space="preserve"> замінити </w:t>
      </w:r>
      <w:r w:rsidR="00C54EE6" w:rsidRPr="002E615E">
        <w:rPr>
          <w:bCs/>
        </w:rPr>
        <w:t xml:space="preserve">відповідно </w:t>
      </w:r>
      <w:r w:rsidRPr="002E615E">
        <w:rPr>
          <w:bCs/>
        </w:rPr>
        <w:t>цифрами “18.30”</w:t>
      </w:r>
      <w:r w:rsidR="009215D4" w:rsidRPr="002E615E">
        <w:rPr>
          <w:bCs/>
        </w:rPr>
        <w:t xml:space="preserve">, </w:t>
      </w:r>
      <w:r w:rsidR="00323B49" w:rsidRPr="002E615E">
        <w:rPr>
          <w:bCs/>
        </w:rPr>
        <w:t>“5”</w:t>
      </w:r>
      <w:r w:rsidRPr="002E615E">
        <w:rPr>
          <w:bCs/>
        </w:rPr>
        <w:t>;</w:t>
      </w:r>
    </w:p>
    <w:p w14:paraId="32E43A6F" w14:textId="77777777" w:rsidR="004F2E6C" w:rsidRPr="002E615E" w:rsidRDefault="004F2E6C" w:rsidP="006E2874">
      <w:pPr>
        <w:tabs>
          <w:tab w:val="left" w:pos="993"/>
        </w:tabs>
        <w:spacing w:line="257" w:lineRule="auto"/>
        <w:ind w:firstLine="709"/>
        <w:rPr>
          <w:bCs/>
        </w:rPr>
      </w:pPr>
      <w:r w:rsidRPr="002E615E">
        <w:rPr>
          <w:bCs/>
        </w:rPr>
        <w:t>у підпункті 2</w:t>
      </w:r>
      <w:r w:rsidRPr="002E615E">
        <w:rPr>
          <w:bCs/>
          <w:vertAlign w:val="superscript"/>
        </w:rPr>
        <w:t>1</w:t>
      </w:r>
      <w:r w:rsidRPr="002E615E">
        <w:rPr>
          <w:bCs/>
        </w:rPr>
        <w:t xml:space="preserve"> цифри</w:t>
      </w:r>
      <w:r w:rsidR="00C54EE6" w:rsidRPr="002E615E">
        <w:rPr>
          <w:bCs/>
        </w:rPr>
        <w:t xml:space="preserve"> та слова</w:t>
      </w:r>
      <w:r w:rsidRPr="002E615E">
        <w:rPr>
          <w:bCs/>
        </w:rPr>
        <w:t xml:space="preserve"> “19.30”</w:t>
      </w:r>
      <w:r w:rsidR="00C54EE6" w:rsidRPr="002E615E">
        <w:rPr>
          <w:bCs/>
        </w:rPr>
        <w:t xml:space="preserve">, </w:t>
      </w:r>
      <w:r w:rsidRPr="002E615E">
        <w:rPr>
          <w:bCs/>
        </w:rPr>
        <w:t xml:space="preserve"> </w:t>
      </w:r>
      <w:r w:rsidR="00C54EE6" w:rsidRPr="002E615E">
        <w:rPr>
          <w:bCs/>
        </w:rPr>
        <w:t xml:space="preserve">“надає іноземному депозитарію” </w:t>
      </w:r>
      <w:r w:rsidRPr="002E615E">
        <w:rPr>
          <w:bCs/>
        </w:rPr>
        <w:t xml:space="preserve">замінити </w:t>
      </w:r>
      <w:r w:rsidR="00C54EE6" w:rsidRPr="002E615E">
        <w:rPr>
          <w:bCs/>
        </w:rPr>
        <w:t xml:space="preserve">відповідно </w:t>
      </w:r>
      <w:r w:rsidRPr="002E615E">
        <w:rPr>
          <w:bCs/>
        </w:rPr>
        <w:t xml:space="preserve">цифрами </w:t>
      </w:r>
      <w:r w:rsidR="00925A22" w:rsidRPr="002E615E">
        <w:rPr>
          <w:bCs/>
        </w:rPr>
        <w:t xml:space="preserve">та словами </w:t>
      </w:r>
      <w:r w:rsidRPr="002E615E">
        <w:rPr>
          <w:bCs/>
        </w:rPr>
        <w:t>“18.30”, “</w:t>
      </w:r>
      <w:r w:rsidR="00845DA2" w:rsidRPr="002E615E">
        <w:rPr>
          <w:bCs/>
        </w:rPr>
        <w:t xml:space="preserve">має право </w:t>
      </w:r>
      <w:r w:rsidRPr="002E615E">
        <w:rPr>
          <w:bCs/>
        </w:rPr>
        <w:t>надати іноземному депозитарію”;</w:t>
      </w:r>
    </w:p>
    <w:p w14:paraId="78A27536" w14:textId="77777777" w:rsidR="008C44C2" w:rsidRPr="002E615E" w:rsidRDefault="008C44C2" w:rsidP="006E2874">
      <w:pPr>
        <w:tabs>
          <w:tab w:val="left" w:pos="993"/>
        </w:tabs>
        <w:spacing w:line="257" w:lineRule="auto"/>
        <w:ind w:firstLine="709"/>
        <w:rPr>
          <w:bCs/>
        </w:rPr>
      </w:pPr>
      <w:r w:rsidRPr="002E615E">
        <w:rPr>
          <w:bCs/>
        </w:rPr>
        <w:t>у підпункті 4 цифри “19.30” замінити цифрами “18.30”;</w:t>
      </w:r>
    </w:p>
    <w:p w14:paraId="0B777E00" w14:textId="77777777" w:rsidR="00895202" w:rsidRPr="002E615E" w:rsidRDefault="000A5069" w:rsidP="006E2874">
      <w:pPr>
        <w:tabs>
          <w:tab w:val="left" w:pos="993"/>
        </w:tabs>
        <w:spacing w:line="257" w:lineRule="auto"/>
        <w:ind w:firstLine="709"/>
        <w:rPr>
          <w:bCs/>
        </w:rPr>
      </w:pPr>
      <w:r w:rsidRPr="002E615E">
        <w:rPr>
          <w:bCs/>
        </w:rPr>
        <w:t xml:space="preserve">пункт </w:t>
      </w:r>
      <w:r w:rsidR="00895202" w:rsidRPr="002E615E">
        <w:rPr>
          <w:bCs/>
        </w:rPr>
        <w:t>доповнити новим абзацом такого змісту:</w:t>
      </w:r>
    </w:p>
    <w:p w14:paraId="02297057" w14:textId="36B109AB" w:rsidR="00895202" w:rsidRPr="002E615E" w:rsidRDefault="00895202" w:rsidP="006E2874">
      <w:pPr>
        <w:tabs>
          <w:tab w:val="left" w:pos="993"/>
        </w:tabs>
        <w:spacing w:line="257" w:lineRule="auto"/>
        <w:ind w:firstLine="709"/>
        <w:rPr>
          <w:bCs/>
        </w:rPr>
      </w:pPr>
      <w:r w:rsidRPr="002E615E">
        <w:rPr>
          <w:bCs/>
        </w:rPr>
        <w:lastRenderedPageBreak/>
        <w:t>“</w:t>
      </w:r>
      <w:r w:rsidR="00E61571" w:rsidRPr="002E615E">
        <w:rPr>
          <w:bCs/>
        </w:rPr>
        <w:t xml:space="preserve">Депозитарій Національного банку обслуговує платежі з виплати доходу та/або погашення за ЦП у дату платежу, визначену цим Положенням, у </w:t>
      </w:r>
      <w:r w:rsidR="00281B48">
        <w:rPr>
          <w:bCs/>
        </w:rPr>
        <w:t>разі</w:t>
      </w:r>
      <w:r w:rsidR="00281B48" w:rsidRPr="002E615E">
        <w:rPr>
          <w:bCs/>
        </w:rPr>
        <w:t xml:space="preserve"> </w:t>
      </w:r>
      <w:r w:rsidR="00E61571" w:rsidRPr="002E615E">
        <w:rPr>
          <w:bCs/>
        </w:rPr>
        <w:t>надходження коштів від емітента або іноземного депозитарію на рахунок депозитарію Національного банку в Національному банку не пізніше 17.30 дати платежу, якщо виплата здійснюється в національній валюті та не пізніше 16.</w:t>
      </w:r>
      <w:r w:rsidR="005F75BC" w:rsidRPr="002E615E">
        <w:rPr>
          <w:bCs/>
        </w:rPr>
        <w:t>0</w:t>
      </w:r>
      <w:r w:rsidR="00E61571" w:rsidRPr="002E615E">
        <w:rPr>
          <w:bCs/>
        </w:rPr>
        <w:t xml:space="preserve">0 дати платежу, якщо виплата здійснюється в іноземній валюті. У </w:t>
      </w:r>
      <w:r w:rsidR="00281B48">
        <w:rPr>
          <w:bCs/>
        </w:rPr>
        <w:t>разі</w:t>
      </w:r>
      <w:r w:rsidR="00281B48" w:rsidRPr="002E615E">
        <w:rPr>
          <w:bCs/>
        </w:rPr>
        <w:t xml:space="preserve"> </w:t>
      </w:r>
      <w:r w:rsidR="00E61571" w:rsidRPr="002E615E">
        <w:rPr>
          <w:bCs/>
        </w:rPr>
        <w:t xml:space="preserve">надходження коштів від емітента або іноземного депозитарію після зазначеного часу депозитарій Національного банку </w:t>
      </w:r>
      <w:r w:rsidR="00845DA2" w:rsidRPr="002E615E">
        <w:rPr>
          <w:bCs/>
        </w:rPr>
        <w:t xml:space="preserve">має право </w:t>
      </w:r>
      <w:r w:rsidR="00E61571" w:rsidRPr="002E615E">
        <w:rPr>
          <w:bCs/>
        </w:rPr>
        <w:t>обслуговувати платежі з виплати доходу та/або погашення за ЦП наступного операційного дня депозитарію Національного банку.</w:t>
      </w:r>
      <w:r w:rsidRPr="002E615E">
        <w:rPr>
          <w:bCs/>
        </w:rPr>
        <w:t>”;</w:t>
      </w:r>
    </w:p>
    <w:p w14:paraId="0AC75EC6" w14:textId="77777777" w:rsidR="00BB0CCF" w:rsidRPr="002E615E" w:rsidRDefault="00BB0CCF" w:rsidP="006E2874">
      <w:pPr>
        <w:tabs>
          <w:tab w:val="left" w:pos="993"/>
        </w:tabs>
        <w:spacing w:line="257" w:lineRule="auto"/>
        <w:ind w:firstLine="709"/>
        <w:rPr>
          <w:bCs/>
        </w:rPr>
      </w:pPr>
      <w:r w:rsidRPr="002E615E">
        <w:rPr>
          <w:bCs/>
        </w:rPr>
        <w:t>у пункті 54:</w:t>
      </w:r>
    </w:p>
    <w:p w14:paraId="1D8B8902" w14:textId="77777777" w:rsidR="001B4BC5" w:rsidRPr="002E615E" w:rsidRDefault="001B4BC5" w:rsidP="006E2874">
      <w:pPr>
        <w:tabs>
          <w:tab w:val="left" w:pos="993"/>
        </w:tabs>
        <w:spacing w:line="257" w:lineRule="auto"/>
        <w:ind w:firstLine="709"/>
        <w:rPr>
          <w:bCs/>
        </w:rPr>
      </w:pPr>
      <w:r w:rsidRPr="002E615E">
        <w:rPr>
          <w:bCs/>
        </w:rPr>
        <w:t xml:space="preserve">абзац перший замінити п’ятьма </w:t>
      </w:r>
      <w:r w:rsidR="00D21E8A" w:rsidRPr="002E615E">
        <w:rPr>
          <w:bCs/>
        </w:rPr>
        <w:t xml:space="preserve">новими </w:t>
      </w:r>
      <w:r w:rsidRPr="002E615E">
        <w:rPr>
          <w:bCs/>
        </w:rPr>
        <w:t>абзацами такого змісту:</w:t>
      </w:r>
    </w:p>
    <w:p w14:paraId="0D13C93E" w14:textId="40CCA57C" w:rsidR="001B4BC5" w:rsidRPr="002E615E" w:rsidRDefault="001B4BC5" w:rsidP="001B4BC5">
      <w:pPr>
        <w:tabs>
          <w:tab w:val="left" w:pos="993"/>
        </w:tabs>
        <w:spacing w:line="257" w:lineRule="auto"/>
        <w:ind w:firstLine="709"/>
        <w:rPr>
          <w:bCs/>
        </w:rPr>
      </w:pPr>
      <w:r w:rsidRPr="002E615E">
        <w:rPr>
          <w:bCs/>
        </w:rPr>
        <w:t>“54. Депозитарій Національного банку (</w:t>
      </w:r>
      <w:r w:rsidR="00281B48">
        <w:rPr>
          <w:bCs/>
        </w:rPr>
        <w:t>за</w:t>
      </w:r>
      <w:r w:rsidRPr="002E615E">
        <w:rPr>
          <w:bCs/>
        </w:rPr>
        <w:t xml:space="preserve"> потреби) </w:t>
      </w:r>
      <w:r w:rsidR="00563D63" w:rsidRPr="002E615E">
        <w:rPr>
          <w:bCs/>
        </w:rPr>
        <w:t xml:space="preserve">має право </w:t>
      </w:r>
      <w:r w:rsidRPr="002E615E">
        <w:rPr>
          <w:bCs/>
        </w:rPr>
        <w:t>продовжити операційний день за власною ініціативою або за зверненням клієнта депозитарію Національного банку до Відповідального підрозділу.</w:t>
      </w:r>
    </w:p>
    <w:p w14:paraId="4B1C0A9B" w14:textId="77777777" w:rsidR="001B4BC5" w:rsidRPr="002E615E" w:rsidRDefault="001B4BC5" w:rsidP="001B4BC5">
      <w:pPr>
        <w:tabs>
          <w:tab w:val="left" w:pos="993"/>
        </w:tabs>
        <w:spacing w:line="257" w:lineRule="auto"/>
        <w:ind w:firstLine="709"/>
        <w:rPr>
          <w:bCs/>
        </w:rPr>
      </w:pPr>
      <w:r w:rsidRPr="002E615E">
        <w:rPr>
          <w:bCs/>
        </w:rPr>
        <w:t>Депозитарій Національного банку приймає від клієнтів депозитарію клопотання про продовження операційного дня:</w:t>
      </w:r>
    </w:p>
    <w:p w14:paraId="0DCFAB8C" w14:textId="77777777" w:rsidR="005A092D" w:rsidRPr="002E615E" w:rsidRDefault="005A092D" w:rsidP="001B4BC5">
      <w:pPr>
        <w:tabs>
          <w:tab w:val="left" w:pos="993"/>
        </w:tabs>
        <w:spacing w:line="257" w:lineRule="auto"/>
        <w:ind w:firstLine="709"/>
        <w:rPr>
          <w:bCs/>
        </w:rPr>
      </w:pPr>
    </w:p>
    <w:p w14:paraId="72F4E3BC" w14:textId="77777777" w:rsidR="001B4BC5" w:rsidRPr="002E615E" w:rsidRDefault="001B4BC5" w:rsidP="001B4BC5">
      <w:pPr>
        <w:tabs>
          <w:tab w:val="left" w:pos="993"/>
        </w:tabs>
        <w:spacing w:line="257" w:lineRule="auto"/>
        <w:ind w:firstLine="709"/>
        <w:rPr>
          <w:bCs/>
        </w:rPr>
      </w:pPr>
      <w:r w:rsidRPr="002E615E">
        <w:rPr>
          <w:bCs/>
        </w:rPr>
        <w:t>1)</w:t>
      </w:r>
      <w:r w:rsidRPr="002E615E">
        <w:rPr>
          <w:bCs/>
        </w:rPr>
        <w:tab/>
        <w:t>за правочинами щодо ЦП, які зазначені в підпунктах 1, 1</w:t>
      </w:r>
      <w:r w:rsidRPr="002E615E">
        <w:rPr>
          <w:bCs/>
          <w:vertAlign w:val="superscript"/>
        </w:rPr>
        <w:t>1</w:t>
      </w:r>
      <w:r w:rsidRPr="002E615E">
        <w:rPr>
          <w:bCs/>
        </w:rPr>
        <w:t>, 3 пункту 53 глави 5 розділу І цього Положення</w:t>
      </w:r>
      <w:r w:rsidR="00281B48">
        <w:rPr>
          <w:bCs/>
        </w:rPr>
        <w:t>,</w:t>
      </w:r>
      <w:r w:rsidR="0045518B" w:rsidRPr="002E615E">
        <w:rPr>
          <w:bCs/>
        </w:rPr>
        <w:t xml:space="preserve"> </w:t>
      </w:r>
      <w:r w:rsidRPr="002E615E">
        <w:rPr>
          <w:bCs/>
        </w:rPr>
        <w:t>– до 17.30 поточного операційного дня;</w:t>
      </w:r>
    </w:p>
    <w:p w14:paraId="37D1A73F" w14:textId="77777777" w:rsidR="001B4BC5" w:rsidRPr="002E615E" w:rsidRDefault="001B4BC5" w:rsidP="001B4BC5">
      <w:pPr>
        <w:tabs>
          <w:tab w:val="left" w:pos="993"/>
        </w:tabs>
        <w:spacing w:line="257" w:lineRule="auto"/>
        <w:ind w:firstLine="709"/>
        <w:rPr>
          <w:bCs/>
        </w:rPr>
      </w:pPr>
    </w:p>
    <w:p w14:paraId="0109F0C9" w14:textId="77777777" w:rsidR="001B4BC5" w:rsidRPr="002E615E" w:rsidRDefault="001B4BC5" w:rsidP="001F4778">
      <w:pPr>
        <w:tabs>
          <w:tab w:val="left" w:pos="993"/>
        </w:tabs>
        <w:ind w:firstLine="709"/>
        <w:rPr>
          <w:bCs/>
        </w:rPr>
      </w:pPr>
      <w:r w:rsidRPr="002E615E">
        <w:rPr>
          <w:bCs/>
        </w:rPr>
        <w:t>2)</w:t>
      </w:r>
      <w:r w:rsidRPr="002E615E">
        <w:rPr>
          <w:bCs/>
        </w:rPr>
        <w:tab/>
        <w:t xml:space="preserve">  за правочинами щодо ЦП, які зазначені в підпунктах 1</w:t>
      </w:r>
      <w:r w:rsidRPr="002E615E">
        <w:rPr>
          <w:bCs/>
          <w:vertAlign w:val="superscript"/>
        </w:rPr>
        <w:t>2</w:t>
      </w:r>
      <w:r w:rsidRPr="002E615E">
        <w:rPr>
          <w:bCs/>
        </w:rPr>
        <w:t>, 2, 2</w:t>
      </w:r>
      <w:r w:rsidRPr="002E615E">
        <w:rPr>
          <w:bCs/>
          <w:vertAlign w:val="superscript"/>
        </w:rPr>
        <w:t>1</w:t>
      </w:r>
      <w:r w:rsidRPr="002E615E">
        <w:rPr>
          <w:bCs/>
        </w:rPr>
        <w:t>, 4 пункту 53 глави 5 розділу І цього Положення</w:t>
      </w:r>
      <w:r w:rsidR="00281B48">
        <w:rPr>
          <w:bCs/>
        </w:rPr>
        <w:t>,</w:t>
      </w:r>
      <w:r w:rsidR="0011634A" w:rsidRPr="002E615E">
        <w:rPr>
          <w:bCs/>
        </w:rPr>
        <w:t xml:space="preserve"> </w:t>
      </w:r>
      <w:r w:rsidRPr="002E615E">
        <w:rPr>
          <w:bCs/>
        </w:rPr>
        <w:t xml:space="preserve">– до 18.30 поточного операційного дня. </w:t>
      </w:r>
    </w:p>
    <w:p w14:paraId="7566FAC6" w14:textId="1FEB5597" w:rsidR="001B4BC5" w:rsidRPr="002E615E" w:rsidRDefault="001B4BC5" w:rsidP="001F4778">
      <w:pPr>
        <w:tabs>
          <w:tab w:val="left" w:pos="993"/>
        </w:tabs>
        <w:ind w:firstLine="709"/>
        <w:rPr>
          <w:bCs/>
        </w:rPr>
      </w:pPr>
      <w:r w:rsidRPr="002E615E">
        <w:rPr>
          <w:bCs/>
        </w:rPr>
        <w:t xml:space="preserve"> Відповідальний підрозділ розглядає звернення щодо продовження операційного дня та самостійно приймає рішення щодо продовження дня не пізніше ніж до 24 години поточного операційного дня, якщо підставою для продовження дня є неможливість завершення операцій з технічних причин. Відповідальний підрозділ </w:t>
      </w:r>
      <w:r w:rsidR="00281B48">
        <w:rPr>
          <w:bCs/>
        </w:rPr>
        <w:t>у</w:t>
      </w:r>
      <w:r w:rsidR="00281B48" w:rsidRPr="002E615E">
        <w:rPr>
          <w:bCs/>
        </w:rPr>
        <w:t xml:space="preserve"> </w:t>
      </w:r>
      <w:r w:rsidRPr="002E615E">
        <w:rPr>
          <w:bCs/>
        </w:rPr>
        <w:t xml:space="preserve">разі надходження звернень щодо продовження операційного дня з інших причин ініціює продовження операційного дня не пізніше ніж до регламентного часу початку наступного операційного дня в разі погодження такого продовження заступником Голови Національного банку, який відповідно до розподілу функціональних </w:t>
      </w:r>
      <w:r w:rsidR="00281B48" w:rsidRPr="002E615E">
        <w:rPr>
          <w:bCs/>
        </w:rPr>
        <w:t>обов</w:t>
      </w:r>
      <w:r w:rsidR="00281B48">
        <w:rPr>
          <w:bCs/>
        </w:rPr>
        <w:t>’</w:t>
      </w:r>
      <w:r w:rsidR="00281B48" w:rsidRPr="002E615E">
        <w:rPr>
          <w:bCs/>
        </w:rPr>
        <w:t xml:space="preserve">язків </w:t>
      </w:r>
      <w:r w:rsidRPr="002E615E">
        <w:rPr>
          <w:bCs/>
        </w:rPr>
        <w:t xml:space="preserve">відповідає за здійснення Національним банком депозитарної діяльності, або особою, яка виконує його </w:t>
      </w:r>
      <w:r w:rsidR="00281B48" w:rsidRPr="002E615E">
        <w:rPr>
          <w:bCs/>
        </w:rPr>
        <w:t>обов</w:t>
      </w:r>
      <w:r w:rsidR="00281B48">
        <w:rPr>
          <w:bCs/>
        </w:rPr>
        <w:t>’</w:t>
      </w:r>
      <w:r w:rsidR="00281B48" w:rsidRPr="002E615E">
        <w:rPr>
          <w:bCs/>
        </w:rPr>
        <w:t>язки</w:t>
      </w:r>
      <w:r w:rsidRPr="002E615E">
        <w:rPr>
          <w:bCs/>
        </w:rPr>
        <w:t>, або Головою Національного банку. Для продовження операційного дня на термін, що перевищує регламентний час початку наступного операційного дня, рішення приймається Правлінням Національного банку. Відповідальний підрозділ під час опрацювання звернень щодо продовження операційного дня бере до уваги інформацію щодо запланованих технічних робіт, що впливають на роботу системи депозитарного обліку депозитарію Національного банку.”</w:t>
      </w:r>
      <w:r w:rsidR="00821F66" w:rsidRPr="002E615E">
        <w:rPr>
          <w:bCs/>
        </w:rPr>
        <w:t>.</w:t>
      </w:r>
    </w:p>
    <w:p w14:paraId="0AAF8122" w14:textId="77777777" w:rsidR="00821F66" w:rsidRPr="002E615E" w:rsidRDefault="00821F66" w:rsidP="001B4BC5">
      <w:pPr>
        <w:tabs>
          <w:tab w:val="left" w:pos="993"/>
        </w:tabs>
        <w:spacing w:line="257" w:lineRule="auto"/>
        <w:ind w:firstLine="709"/>
        <w:rPr>
          <w:bCs/>
        </w:rPr>
      </w:pPr>
      <w:r w:rsidRPr="002E615E">
        <w:rPr>
          <w:bCs/>
        </w:rPr>
        <w:lastRenderedPageBreak/>
        <w:t>У зв’язку з цим абзаци другий, третій уважати</w:t>
      </w:r>
      <w:r w:rsidR="005D7022" w:rsidRPr="002E615E">
        <w:rPr>
          <w:bCs/>
        </w:rPr>
        <w:t xml:space="preserve"> відповідно </w:t>
      </w:r>
      <w:r w:rsidRPr="002E615E">
        <w:rPr>
          <w:bCs/>
        </w:rPr>
        <w:t>абзацами шостим, сьомим;</w:t>
      </w:r>
    </w:p>
    <w:p w14:paraId="09F9B678" w14:textId="77777777" w:rsidR="00BB0CCF" w:rsidRPr="002E615E" w:rsidRDefault="008A38A9" w:rsidP="001B4BC5">
      <w:pPr>
        <w:tabs>
          <w:tab w:val="left" w:pos="993"/>
        </w:tabs>
        <w:spacing w:line="257" w:lineRule="auto"/>
        <w:ind w:firstLine="709"/>
        <w:rPr>
          <w:bCs/>
        </w:rPr>
      </w:pPr>
      <w:r w:rsidRPr="002E615E">
        <w:rPr>
          <w:bCs/>
        </w:rPr>
        <w:t xml:space="preserve">у другому реченні </w:t>
      </w:r>
      <w:r w:rsidR="00BB0CCF" w:rsidRPr="002E615E">
        <w:rPr>
          <w:bCs/>
        </w:rPr>
        <w:t>абзац</w:t>
      </w:r>
      <w:r w:rsidRPr="002E615E">
        <w:rPr>
          <w:bCs/>
        </w:rPr>
        <w:t>у</w:t>
      </w:r>
      <w:r w:rsidR="00BB0CCF" w:rsidRPr="002E615E">
        <w:rPr>
          <w:bCs/>
        </w:rPr>
        <w:t xml:space="preserve"> шосто</w:t>
      </w:r>
      <w:r w:rsidR="00922489" w:rsidRPr="002E615E">
        <w:rPr>
          <w:bCs/>
        </w:rPr>
        <w:t>го</w:t>
      </w:r>
      <w:r w:rsidR="00BB0CCF" w:rsidRPr="002E615E">
        <w:rPr>
          <w:bCs/>
        </w:rPr>
        <w:t xml:space="preserve"> слова “до часу закінчення звичайного операційного дня депозитарію Національного банку” виключити;</w:t>
      </w:r>
    </w:p>
    <w:p w14:paraId="4BD9C726" w14:textId="77777777" w:rsidR="00EE2A6E" w:rsidRPr="002E615E" w:rsidRDefault="00EE2A6E" w:rsidP="001B4BC5">
      <w:pPr>
        <w:tabs>
          <w:tab w:val="left" w:pos="993"/>
        </w:tabs>
        <w:spacing w:line="257" w:lineRule="auto"/>
        <w:ind w:firstLine="709"/>
        <w:rPr>
          <w:bCs/>
        </w:rPr>
      </w:pPr>
      <w:r w:rsidRPr="002E615E">
        <w:rPr>
          <w:bCs/>
        </w:rPr>
        <w:t>пункт 59 виключити;</w:t>
      </w:r>
    </w:p>
    <w:p w14:paraId="7CB9E76D" w14:textId="77777777" w:rsidR="00895202" w:rsidRPr="002E615E" w:rsidRDefault="00895202" w:rsidP="006E2874">
      <w:pPr>
        <w:tabs>
          <w:tab w:val="left" w:pos="993"/>
        </w:tabs>
        <w:spacing w:line="257" w:lineRule="auto"/>
        <w:ind w:firstLine="709"/>
        <w:rPr>
          <w:bCs/>
        </w:rPr>
      </w:pPr>
      <w:r w:rsidRPr="002E615E">
        <w:rPr>
          <w:bCs/>
        </w:rPr>
        <w:t xml:space="preserve">абзац перший пункту 60 </w:t>
      </w:r>
      <w:r w:rsidR="002015C3">
        <w:rPr>
          <w:bCs/>
        </w:rPr>
        <w:t xml:space="preserve">замінити двома </w:t>
      </w:r>
      <w:r w:rsidR="0010539E">
        <w:rPr>
          <w:bCs/>
        </w:rPr>
        <w:t xml:space="preserve">новими </w:t>
      </w:r>
      <w:r w:rsidR="002015C3">
        <w:rPr>
          <w:bCs/>
        </w:rPr>
        <w:t>абзацами такого змісту</w:t>
      </w:r>
      <w:r w:rsidRPr="002E615E">
        <w:rPr>
          <w:bCs/>
        </w:rPr>
        <w:t>:</w:t>
      </w:r>
    </w:p>
    <w:p w14:paraId="02F02CA6" w14:textId="75BD0C24" w:rsidR="002015C3" w:rsidRDefault="00895202" w:rsidP="006E2874">
      <w:pPr>
        <w:tabs>
          <w:tab w:val="left" w:pos="993"/>
        </w:tabs>
        <w:spacing w:line="257" w:lineRule="auto"/>
        <w:ind w:firstLine="709"/>
        <w:rPr>
          <w:bCs/>
        </w:rPr>
      </w:pPr>
      <w:r w:rsidRPr="002E615E">
        <w:rPr>
          <w:bCs/>
        </w:rPr>
        <w:t>“</w:t>
      </w:r>
      <w:r w:rsidR="000942FC" w:rsidRPr="002E615E">
        <w:rPr>
          <w:bCs/>
        </w:rPr>
        <w:t xml:space="preserve">60. </w:t>
      </w:r>
      <w:r w:rsidRPr="002E615E">
        <w:rPr>
          <w:bCs/>
        </w:rPr>
        <w:t xml:space="preserve">Розрахунки за правочинами щодо ЦП </w:t>
      </w:r>
      <w:r w:rsidR="00281B48">
        <w:rPr>
          <w:bCs/>
        </w:rPr>
        <w:t>є</w:t>
      </w:r>
      <w:r w:rsidR="00281B48" w:rsidRPr="002E615E">
        <w:rPr>
          <w:bCs/>
        </w:rPr>
        <w:t xml:space="preserve"> </w:t>
      </w:r>
      <w:r w:rsidRPr="002E615E">
        <w:rPr>
          <w:bCs/>
        </w:rPr>
        <w:t>завершеними після здійснення депозитарієм Національного банку або депозитарними установами операцій на рахунках у цінних паперах відповідно до</w:t>
      </w:r>
      <w:r w:rsidR="00AF122B">
        <w:rPr>
          <w:bCs/>
        </w:rPr>
        <w:t xml:space="preserve"> статті 20</w:t>
      </w:r>
      <w:r w:rsidRPr="002E615E">
        <w:rPr>
          <w:bCs/>
        </w:rPr>
        <w:t xml:space="preserve"> Закону України </w:t>
      </w:r>
      <w:r w:rsidR="000942FC" w:rsidRPr="002E615E">
        <w:rPr>
          <w:bCs/>
        </w:rPr>
        <w:t>“</w:t>
      </w:r>
      <w:r w:rsidRPr="002E615E">
        <w:rPr>
          <w:bCs/>
        </w:rPr>
        <w:t>Про депозитарну систему України</w:t>
      </w:r>
      <w:r w:rsidR="000942FC" w:rsidRPr="002E615E">
        <w:rPr>
          <w:bCs/>
        </w:rPr>
        <w:t>”</w:t>
      </w:r>
      <w:r w:rsidRPr="002E615E">
        <w:rPr>
          <w:bCs/>
        </w:rPr>
        <w:t xml:space="preserve">. </w:t>
      </w:r>
    </w:p>
    <w:p w14:paraId="52ED8D15" w14:textId="7087ABB3" w:rsidR="00895202" w:rsidRDefault="00895202" w:rsidP="006E2874">
      <w:pPr>
        <w:tabs>
          <w:tab w:val="left" w:pos="993"/>
        </w:tabs>
        <w:spacing w:line="257" w:lineRule="auto"/>
        <w:ind w:firstLine="709"/>
        <w:rPr>
          <w:bCs/>
        </w:rPr>
      </w:pPr>
      <w:r w:rsidRPr="002E615E">
        <w:rPr>
          <w:bCs/>
        </w:rPr>
        <w:t xml:space="preserve">Депозитарні установи </w:t>
      </w:r>
      <w:r w:rsidR="002015C3" w:rsidRPr="002015C3">
        <w:rPr>
          <w:bCs/>
        </w:rPr>
        <w:t xml:space="preserve">у випадках, </w:t>
      </w:r>
      <w:r w:rsidR="00281B48">
        <w:rPr>
          <w:bCs/>
        </w:rPr>
        <w:t>у</w:t>
      </w:r>
      <w:r w:rsidR="00281B48" w:rsidRPr="002015C3">
        <w:rPr>
          <w:bCs/>
        </w:rPr>
        <w:t xml:space="preserve">становлених </w:t>
      </w:r>
      <w:r w:rsidR="002015C3" w:rsidRPr="002015C3">
        <w:rPr>
          <w:bCs/>
        </w:rPr>
        <w:t xml:space="preserve">законом, </w:t>
      </w:r>
      <w:r w:rsidRPr="002E615E">
        <w:rPr>
          <w:bCs/>
        </w:rPr>
        <w:t xml:space="preserve">за результатами завершення розрахунків зобов’язані до завершення операційного дня депозитарної установи відобразити в системі депозитарного обліку перехід прав власності на цінні папери та прав за цінними паперами, а також обмеження прав на цінні папери </w:t>
      </w:r>
      <w:r w:rsidR="00281B48">
        <w:rPr>
          <w:bCs/>
        </w:rPr>
        <w:t xml:space="preserve">на </w:t>
      </w:r>
      <w:r w:rsidRPr="002E615E">
        <w:rPr>
          <w:bCs/>
        </w:rPr>
        <w:t>рахунках у цінних паперах депонентів т</w:t>
      </w:r>
      <w:r w:rsidR="002015C3">
        <w:rPr>
          <w:bCs/>
        </w:rPr>
        <w:t>а/або номінальних утримувачів.”.</w:t>
      </w:r>
    </w:p>
    <w:p w14:paraId="7E4A41FC" w14:textId="1FD2DE27" w:rsidR="002015C3" w:rsidRPr="002E615E" w:rsidRDefault="002015C3" w:rsidP="006E2874">
      <w:pPr>
        <w:tabs>
          <w:tab w:val="left" w:pos="993"/>
        </w:tabs>
        <w:spacing w:line="257" w:lineRule="auto"/>
        <w:ind w:firstLine="709"/>
        <w:rPr>
          <w:bCs/>
        </w:rPr>
      </w:pPr>
      <w:r>
        <w:rPr>
          <w:bCs/>
        </w:rPr>
        <w:t xml:space="preserve">У зв’язку з цим абзац другий </w:t>
      </w:r>
      <w:r w:rsidR="00281B48">
        <w:rPr>
          <w:bCs/>
        </w:rPr>
        <w:t xml:space="preserve">уважати </w:t>
      </w:r>
      <w:r>
        <w:rPr>
          <w:bCs/>
        </w:rPr>
        <w:t>абзацом третім;</w:t>
      </w:r>
    </w:p>
    <w:p w14:paraId="01D24BD9" w14:textId="77777777" w:rsidR="009A000A" w:rsidRPr="002E615E" w:rsidRDefault="009A000A" w:rsidP="006E2874">
      <w:pPr>
        <w:tabs>
          <w:tab w:val="left" w:pos="993"/>
        </w:tabs>
        <w:spacing w:line="257" w:lineRule="auto"/>
        <w:ind w:firstLine="709"/>
        <w:rPr>
          <w:bCs/>
        </w:rPr>
      </w:pPr>
    </w:p>
    <w:p w14:paraId="7BB47B80" w14:textId="77777777" w:rsidR="00330449" w:rsidRPr="002E615E" w:rsidRDefault="00330449" w:rsidP="006E2874">
      <w:pPr>
        <w:pStyle w:val="af3"/>
        <w:numPr>
          <w:ilvl w:val="0"/>
          <w:numId w:val="4"/>
        </w:numPr>
        <w:tabs>
          <w:tab w:val="left" w:pos="993"/>
        </w:tabs>
        <w:spacing w:line="257" w:lineRule="auto"/>
        <w:ind w:left="0" w:firstLine="709"/>
        <w:rPr>
          <w:bCs/>
        </w:rPr>
      </w:pPr>
      <w:r w:rsidRPr="002E615E">
        <w:rPr>
          <w:bCs/>
        </w:rPr>
        <w:t>у главі 6:</w:t>
      </w:r>
    </w:p>
    <w:p w14:paraId="55F2DC21" w14:textId="3574DBF1" w:rsidR="00330449" w:rsidRPr="002E615E" w:rsidRDefault="00AD377B" w:rsidP="006E2874">
      <w:pPr>
        <w:tabs>
          <w:tab w:val="left" w:pos="993"/>
        </w:tabs>
        <w:spacing w:line="257" w:lineRule="auto"/>
        <w:ind w:firstLine="709"/>
        <w:rPr>
          <w:bCs/>
        </w:rPr>
      </w:pPr>
      <w:r w:rsidRPr="002E615E">
        <w:rPr>
          <w:bCs/>
        </w:rPr>
        <w:t>заголовок</w:t>
      </w:r>
      <w:r w:rsidR="00330449" w:rsidRPr="002E615E">
        <w:rPr>
          <w:bCs/>
        </w:rPr>
        <w:t xml:space="preserve"> глави викласти </w:t>
      </w:r>
      <w:r w:rsidR="00281B48">
        <w:rPr>
          <w:bCs/>
        </w:rPr>
        <w:t>в</w:t>
      </w:r>
      <w:r w:rsidR="00281B48" w:rsidRPr="002E615E">
        <w:rPr>
          <w:bCs/>
        </w:rPr>
        <w:t xml:space="preserve"> </w:t>
      </w:r>
      <w:r w:rsidR="00330449" w:rsidRPr="002E615E">
        <w:rPr>
          <w:bCs/>
        </w:rPr>
        <w:t>такій редакції:</w:t>
      </w:r>
    </w:p>
    <w:p w14:paraId="60F3CDDB" w14:textId="77777777" w:rsidR="00330449" w:rsidRPr="002E615E" w:rsidRDefault="00330449" w:rsidP="006E2874">
      <w:pPr>
        <w:tabs>
          <w:tab w:val="left" w:pos="993"/>
        </w:tabs>
        <w:spacing w:line="257" w:lineRule="auto"/>
        <w:ind w:firstLine="709"/>
        <w:rPr>
          <w:bCs/>
        </w:rPr>
      </w:pPr>
      <w:r w:rsidRPr="002E615E">
        <w:rPr>
          <w:bCs/>
        </w:rPr>
        <w:t>“Глава 6. Порядок взаємодії депозитарію Національного банку з особами, які провадять клірингову діяльність, Центральним депозитарієм та операторами організованих ринків капіталу”;</w:t>
      </w:r>
    </w:p>
    <w:p w14:paraId="042D2BAB" w14:textId="77777777" w:rsidR="00330449" w:rsidRPr="002E615E" w:rsidRDefault="00165EE9" w:rsidP="006E2874">
      <w:pPr>
        <w:tabs>
          <w:tab w:val="left" w:pos="993"/>
        </w:tabs>
        <w:spacing w:line="257" w:lineRule="auto"/>
        <w:ind w:firstLine="709"/>
        <w:rPr>
          <w:bCs/>
        </w:rPr>
      </w:pPr>
      <w:r w:rsidRPr="002E615E">
        <w:rPr>
          <w:bCs/>
        </w:rPr>
        <w:t>в</w:t>
      </w:r>
      <w:r w:rsidR="00330449" w:rsidRPr="002E615E">
        <w:rPr>
          <w:bCs/>
        </w:rPr>
        <w:t xml:space="preserve"> абзаці першому пункту 67 слова “</w:t>
      </w:r>
      <w:r w:rsidR="000C5DAE" w:rsidRPr="002E615E">
        <w:rPr>
          <w:bCs/>
        </w:rPr>
        <w:t>кліринговим установам та Розрахунковому центру</w:t>
      </w:r>
      <w:r w:rsidR="00330449" w:rsidRPr="002E615E">
        <w:rPr>
          <w:bCs/>
        </w:rPr>
        <w:t>”</w:t>
      </w:r>
      <w:r w:rsidR="000C5DAE" w:rsidRPr="002E615E">
        <w:rPr>
          <w:bCs/>
        </w:rPr>
        <w:t xml:space="preserve"> замінити словами</w:t>
      </w:r>
      <w:r w:rsidR="00330449" w:rsidRPr="002E615E">
        <w:rPr>
          <w:bCs/>
        </w:rPr>
        <w:t xml:space="preserve"> “</w:t>
      </w:r>
      <w:r w:rsidR="000C5DAE" w:rsidRPr="002E615E">
        <w:rPr>
          <w:bCs/>
        </w:rPr>
        <w:t>особам, які провадять клірингову діяльність</w:t>
      </w:r>
      <w:r w:rsidR="00870AAD" w:rsidRPr="002E615E">
        <w:rPr>
          <w:bCs/>
        </w:rPr>
        <w:t>,</w:t>
      </w:r>
      <w:r w:rsidR="00330449" w:rsidRPr="002E615E">
        <w:rPr>
          <w:bCs/>
        </w:rPr>
        <w:t>”</w:t>
      </w:r>
      <w:r w:rsidR="000C5DAE" w:rsidRPr="002E615E">
        <w:rPr>
          <w:bCs/>
        </w:rPr>
        <w:t>;</w:t>
      </w:r>
    </w:p>
    <w:p w14:paraId="53F1022E" w14:textId="5F268ABC" w:rsidR="000C5DAE" w:rsidRPr="002E615E" w:rsidRDefault="000C5DAE" w:rsidP="006E2874">
      <w:pPr>
        <w:tabs>
          <w:tab w:val="left" w:pos="993"/>
        </w:tabs>
        <w:spacing w:line="257" w:lineRule="auto"/>
        <w:ind w:firstLine="709"/>
        <w:rPr>
          <w:bCs/>
        </w:rPr>
      </w:pPr>
      <w:r w:rsidRPr="002E615E">
        <w:rPr>
          <w:bCs/>
        </w:rPr>
        <w:t xml:space="preserve">підпункт 1 викласти </w:t>
      </w:r>
      <w:r w:rsidR="00281B48">
        <w:rPr>
          <w:bCs/>
        </w:rPr>
        <w:t>в</w:t>
      </w:r>
      <w:r w:rsidR="00281B48" w:rsidRPr="002E615E">
        <w:rPr>
          <w:bCs/>
        </w:rPr>
        <w:t xml:space="preserve"> </w:t>
      </w:r>
      <w:r w:rsidRPr="002E615E">
        <w:rPr>
          <w:bCs/>
        </w:rPr>
        <w:t>такій редакції:</w:t>
      </w:r>
    </w:p>
    <w:p w14:paraId="5FED8E5A" w14:textId="77777777" w:rsidR="000C5DAE" w:rsidRPr="002E615E" w:rsidRDefault="000C5DAE" w:rsidP="006E2874">
      <w:pPr>
        <w:tabs>
          <w:tab w:val="left" w:pos="993"/>
        </w:tabs>
        <w:spacing w:line="257" w:lineRule="auto"/>
        <w:ind w:firstLine="709"/>
        <w:rPr>
          <w:bCs/>
        </w:rPr>
      </w:pPr>
      <w:r w:rsidRPr="002E615E">
        <w:rPr>
          <w:bCs/>
        </w:rPr>
        <w:t>“1) для створення системи управління ризиками та гарантій особи, яка провадить клірингову діяльність;”;</w:t>
      </w:r>
    </w:p>
    <w:p w14:paraId="377B0543" w14:textId="77777777" w:rsidR="000C5DAE" w:rsidRPr="002E615E" w:rsidRDefault="008E7D47" w:rsidP="006E2874">
      <w:pPr>
        <w:tabs>
          <w:tab w:val="left" w:pos="993"/>
        </w:tabs>
        <w:spacing w:line="257" w:lineRule="auto"/>
        <w:ind w:firstLine="709"/>
        <w:rPr>
          <w:bCs/>
        </w:rPr>
      </w:pPr>
      <w:r w:rsidRPr="002E615E">
        <w:rPr>
          <w:bCs/>
        </w:rPr>
        <w:t>в</w:t>
      </w:r>
      <w:r w:rsidR="000C5DAE" w:rsidRPr="002E615E">
        <w:rPr>
          <w:bCs/>
        </w:rPr>
        <w:t xml:space="preserve"> абзаці четвертому слова </w:t>
      </w:r>
      <w:r w:rsidR="00BE2C72" w:rsidRPr="002E615E">
        <w:rPr>
          <w:bCs/>
        </w:rPr>
        <w:t xml:space="preserve">та літери </w:t>
      </w:r>
      <w:r w:rsidR="000C5DAE" w:rsidRPr="002E615E">
        <w:rPr>
          <w:bCs/>
        </w:rPr>
        <w:t>“</w:t>
      </w:r>
      <w:r w:rsidR="00913B40" w:rsidRPr="002E615E">
        <w:rPr>
          <w:bCs/>
        </w:rPr>
        <w:t>з виконання зобов’язань за договорами щодо цінних паперів КУ/РЦ</w:t>
      </w:r>
      <w:r w:rsidR="000C5DAE" w:rsidRPr="002E615E">
        <w:rPr>
          <w:bCs/>
        </w:rPr>
        <w:t>”</w:t>
      </w:r>
      <w:r w:rsidR="00BE2C72" w:rsidRPr="002E615E">
        <w:rPr>
          <w:bCs/>
        </w:rPr>
        <w:t xml:space="preserve">, “КУ/РЦ” </w:t>
      </w:r>
      <w:r w:rsidR="000C5DAE" w:rsidRPr="002E615E">
        <w:rPr>
          <w:bCs/>
        </w:rPr>
        <w:t xml:space="preserve"> замінити </w:t>
      </w:r>
      <w:r w:rsidR="00BE2C72" w:rsidRPr="002E615E">
        <w:rPr>
          <w:bCs/>
        </w:rPr>
        <w:t xml:space="preserve">відповідно </w:t>
      </w:r>
      <w:r w:rsidR="000C5DAE" w:rsidRPr="002E615E">
        <w:rPr>
          <w:bCs/>
        </w:rPr>
        <w:t>словами “</w:t>
      </w:r>
      <w:r w:rsidR="00913B40" w:rsidRPr="002E615E">
        <w:rPr>
          <w:bCs/>
        </w:rPr>
        <w:t>особи, яка провадить клірингову діяльність</w:t>
      </w:r>
      <w:r w:rsidR="00C47E62" w:rsidRPr="002E615E">
        <w:rPr>
          <w:bCs/>
        </w:rPr>
        <w:t>,</w:t>
      </w:r>
      <w:r w:rsidR="000C5DAE" w:rsidRPr="002E615E">
        <w:rPr>
          <w:bCs/>
        </w:rPr>
        <w:t>”;</w:t>
      </w:r>
    </w:p>
    <w:p w14:paraId="0585AAC5" w14:textId="77777777" w:rsidR="00CC76B9" w:rsidRDefault="00224B70" w:rsidP="006E2874">
      <w:pPr>
        <w:tabs>
          <w:tab w:val="left" w:pos="993"/>
        </w:tabs>
        <w:spacing w:line="257" w:lineRule="auto"/>
        <w:ind w:firstLine="709"/>
        <w:rPr>
          <w:bCs/>
        </w:rPr>
      </w:pPr>
      <w:r w:rsidRPr="002E615E">
        <w:rPr>
          <w:bCs/>
        </w:rPr>
        <w:t>у пункті 68</w:t>
      </w:r>
      <w:r w:rsidR="00CC76B9">
        <w:rPr>
          <w:bCs/>
        </w:rPr>
        <w:t>:</w:t>
      </w:r>
    </w:p>
    <w:p w14:paraId="73F4E95B" w14:textId="77777777" w:rsidR="00876260" w:rsidRDefault="00CC76B9" w:rsidP="006E2874">
      <w:pPr>
        <w:tabs>
          <w:tab w:val="left" w:pos="993"/>
        </w:tabs>
        <w:spacing w:line="257" w:lineRule="auto"/>
        <w:ind w:firstLine="709"/>
        <w:rPr>
          <w:bCs/>
        </w:rPr>
      </w:pPr>
      <w:r>
        <w:rPr>
          <w:bCs/>
        </w:rPr>
        <w:t xml:space="preserve">у підпункті 1 </w:t>
      </w:r>
      <w:r w:rsidR="00224B70" w:rsidRPr="002E615E">
        <w:rPr>
          <w:bCs/>
        </w:rPr>
        <w:t>літери “КУ/РЦ” замінити словами “особ</w:t>
      </w:r>
      <w:r w:rsidR="00A82EE8" w:rsidRPr="002E615E">
        <w:rPr>
          <w:bCs/>
        </w:rPr>
        <w:t>а</w:t>
      </w:r>
      <w:r w:rsidR="00224B70" w:rsidRPr="002E615E">
        <w:rPr>
          <w:bCs/>
        </w:rPr>
        <w:t>, яка провадить клірингову діяльність</w:t>
      </w:r>
      <w:r w:rsidR="00430587" w:rsidRPr="002E615E">
        <w:rPr>
          <w:bCs/>
        </w:rPr>
        <w:t>,</w:t>
      </w:r>
      <w:r w:rsidR="00224B70" w:rsidRPr="002E615E">
        <w:rPr>
          <w:bCs/>
        </w:rPr>
        <w:t>”;</w:t>
      </w:r>
    </w:p>
    <w:p w14:paraId="15A94531" w14:textId="64A5347F" w:rsidR="00CC76B9" w:rsidRDefault="00CC76B9" w:rsidP="006E2874">
      <w:pPr>
        <w:tabs>
          <w:tab w:val="left" w:pos="993"/>
        </w:tabs>
        <w:spacing w:line="257" w:lineRule="auto"/>
        <w:ind w:firstLine="709"/>
        <w:rPr>
          <w:bCs/>
        </w:rPr>
      </w:pPr>
      <w:r>
        <w:rPr>
          <w:bCs/>
        </w:rPr>
        <w:t xml:space="preserve">підпункт 2 викласти </w:t>
      </w:r>
      <w:r w:rsidR="00281B48">
        <w:rPr>
          <w:bCs/>
        </w:rPr>
        <w:t xml:space="preserve">в </w:t>
      </w:r>
      <w:r>
        <w:rPr>
          <w:bCs/>
        </w:rPr>
        <w:t>такій редакції:</w:t>
      </w:r>
    </w:p>
    <w:p w14:paraId="19D02977" w14:textId="77777777" w:rsidR="00CC76B9" w:rsidRPr="00CC76B9" w:rsidRDefault="00CC76B9" w:rsidP="006E2874">
      <w:pPr>
        <w:tabs>
          <w:tab w:val="left" w:pos="993"/>
        </w:tabs>
        <w:spacing w:line="257" w:lineRule="auto"/>
        <w:ind w:firstLine="709"/>
        <w:rPr>
          <w:bCs/>
        </w:rPr>
      </w:pPr>
      <w:r w:rsidRPr="00CC76B9">
        <w:rPr>
          <w:bCs/>
        </w:rPr>
        <w:t>“</w:t>
      </w:r>
      <w:r>
        <w:rPr>
          <w:bCs/>
        </w:rPr>
        <w:t xml:space="preserve">2) </w:t>
      </w:r>
      <w:r w:rsidRPr="00CC76B9">
        <w:rPr>
          <w:bCs/>
        </w:rPr>
        <w:t xml:space="preserve">рахунок для особи, яка провадить клірингову діяльність, має обмежене цільове призначення і відкривається з обмеженою функціональністю, що передбачає можливість обліку на такому рахунку виключно тих цінних паперів, що використовуються особою, яка провадить клірингову діяльність, для </w:t>
      </w:r>
      <w:r w:rsidRPr="00CC76B9">
        <w:rPr>
          <w:bCs/>
        </w:rPr>
        <w:lastRenderedPageBreak/>
        <w:t>створення системи управління ризиками та гарантій особи, яка провадить клірингову діяльність.”</w:t>
      </w:r>
      <w:r>
        <w:rPr>
          <w:bCs/>
        </w:rPr>
        <w:t>;</w:t>
      </w:r>
    </w:p>
    <w:p w14:paraId="61D38AB4" w14:textId="77777777" w:rsidR="006D4C23" w:rsidRPr="002E615E" w:rsidRDefault="00D0674A" w:rsidP="006E2874">
      <w:pPr>
        <w:tabs>
          <w:tab w:val="left" w:pos="993"/>
        </w:tabs>
        <w:spacing w:line="257" w:lineRule="auto"/>
        <w:ind w:firstLine="709"/>
        <w:rPr>
          <w:bCs/>
        </w:rPr>
      </w:pPr>
      <w:r w:rsidRPr="002E615E">
        <w:rPr>
          <w:bCs/>
        </w:rPr>
        <w:t>у пункт</w:t>
      </w:r>
      <w:r w:rsidR="00D7750E" w:rsidRPr="002E615E">
        <w:rPr>
          <w:bCs/>
        </w:rPr>
        <w:t>і</w:t>
      </w:r>
      <w:r w:rsidR="00E378A1" w:rsidRPr="002E615E">
        <w:rPr>
          <w:bCs/>
        </w:rPr>
        <w:t xml:space="preserve"> 69</w:t>
      </w:r>
      <w:r w:rsidR="00D7750E" w:rsidRPr="002E615E">
        <w:rPr>
          <w:bCs/>
        </w:rPr>
        <w:t xml:space="preserve"> та першому абзаці пункту </w:t>
      </w:r>
      <w:r w:rsidR="006A7780" w:rsidRPr="002E615E">
        <w:rPr>
          <w:bCs/>
        </w:rPr>
        <w:t>70</w:t>
      </w:r>
      <w:r w:rsidR="00E378A1" w:rsidRPr="002E615E">
        <w:rPr>
          <w:bCs/>
        </w:rPr>
        <w:t xml:space="preserve"> літери “КУ/РЦ” замінити літерами “КУ”;</w:t>
      </w:r>
    </w:p>
    <w:p w14:paraId="0B7CF861" w14:textId="77777777" w:rsidR="006A7780" w:rsidRPr="002E615E" w:rsidRDefault="006A7780" w:rsidP="006E2874">
      <w:pPr>
        <w:tabs>
          <w:tab w:val="left" w:pos="993"/>
        </w:tabs>
        <w:spacing w:line="257" w:lineRule="auto"/>
        <w:ind w:firstLine="709"/>
        <w:rPr>
          <w:bCs/>
        </w:rPr>
      </w:pPr>
      <w:r w:rsidRPr="002E615E">
        <w:rPr>
          <w:bCs/>
        </w:rPr>
        <w:t>у пункті 71:</w:t>
      </w:r>
    </w:p>
    <w:p w14:paraId="545164AC" w14:textId="11109D98" w:rsidR="006A7780" w:rsidRPr="002E615E" w:rsidRDefault="006A7780" w:rsidP="006E2874">
      <w:pPr>
        <w:tabs>
          <w:tab w:val="left" w:pos="993"/>
        </w:tabs>
        <w:spacing w:line="257" w:lineRule="auto"/>
        <w:ind w:firstLine="709"/>
        <w:rPr>
          <w:bCs/>
        </w:rPr>
      </w:pPr>
      <w:r w:rsidRPr="002E615E">
        <w:rPr>
          <w:bCs/>
        </w:rPr>
        <w:t xml:space="preserve">абзац перший викласти </w:t>
      </w:r>
      <w:r w:rsidR="00281B48">
        <w:rPr>
          <w:bCs/>
        </w:rPr>
        <w:t>в</w:t>
      </w:r>
      <w:r w:rsidR="00281B48" w:rsidRPr="002E615E">
        <w:rPr>
          <w:bCs/>
        </w:rPr>
        <w:t xml:space="preserve"> </w:t>
      </w:r>
      <w:r w:rsidRPr="002E615E">
        <w:rPr>
          <w:bCs/>
        </w:rPr>
        <w:t>такій редакції:</w:t>
      </w:r>
    </w:p>
    <w:p w14:paraId="5190069B" w14:textId="457A942E" w:rsidR="006A7780" w:rsidRPr="002E615E" w:rsidRDefault="006A7780" w:rsidP="006E2874">
      <w:pPr>
        <w:tabs>
          <w:tab w:val="left" w:pos="993"/>
        </w:tabs>
        <w:spacing w:line="257" w:lineRule="auto"/>
        <w:ind w:firstLine="709"/>
        <w:rPr>
          <w:bCs/>
        </w:rPr>
      </w:pPr>
      <w:r w:rsidRPr="002E615E">
        <w:rPr>
          <w:bCs/>
        </w:rPr>
        <w:t xml:space="preserve">“71. Депозитарій Національного банку обслуговує депозитарні операції на рахунках клієнтів депозитарію за правочинами, укладеними поза організованим ринком капіталу, грошові розрахунки за якими забезпечуються КУ, </w:t>
      </w:r>
      <w:r w:rsidR="00281B48">
        <w:rPr>
          <w:bCs/>
        </w:rPr>
        <w:t>у</w:t>
      </w:r>
      <w:r w:rsidR="00281B48" w:rsidRPr="002E615E">
        <w:rPr>
          <w:bCs/>
        </w:rPr>
        <w:t xml:space="preserve"> </w:t>
      </w:r>
      <w:r w:rsidRPr="002E615E">
        <w:rPr>
          <w:bCs/>
        </w:rPr>
        <w:t>режимі одиночних розрахунків на підставі документів від КУ.”;</w:t>
      </w:r>
    </w:p>
    <w:p w14:paraId="1D5A4645" w14:textId="77777777" w:rsidR="006A7780" w:rsidRPr="002E615E" w:rsidRDefault="008E7D47" w:rsidP="006E2874">
      <w:pPr>
        <w:tabs>
          <w:tab w:val="left" w:pos="993"/>
        </w:tabs>
        <w:spacing w:line="257" w:lineRule="auto"/>
        <w:ind w:firstLine="709"/>
        <w:rPr>
          <w:bCs/>
        </w:rPr>
      </w:pPr>
      <w:r w:rsidRPr="002E615E">
        <w:rPr>
          <w:bCs/>
        </w:rPr>
        <w:t>в</w:t>
      </w:r>
      <w:r w:rsidR="006A7780" w:rsidRPr="002E615E">
        <w:rPr>
          <w:bCs/>
        </w:rPr>
        <w:t xml:space="preserve"> абзаці другому літери “КУ/РЦ” замінити літерами “КУ”;</w:t>
      </w:r>
    </w:p>
    <w:p w14:paraId="2B46965D" w14:textId="77777777" w:rsidR="004A425A" w:rsidRPr="002E615E" w:rsidRDefault="004A425A" w:rsidP="006E2874">
      <w:pPr>
        <w:tabs>
          <w:tab w:val="left" w:pos="993"/>
        </w:tabs>
        <w:spacing w:line="257" w:lineRule="auto"/>
        <w:ind w:firstLine="709"/>
        <w:rPr>
          <w:bCs/>
        </w:rPr>
      </w:pPr>
      <w:r w:rsidRPr="002E615E">
        <w:rPr>
          <w:bCs/>
        </w:rPr>
        <w:t>у пункті 72:</w:t>
      </w:r>
    </w:p>
    <w:p w14:paraId="4E034AB2" w14:textId="77777777" w:rsidR="00B957DF" w:rsidRPr="002E615E" w:rsidRDefault="00960C55" w:rsidP="006E2874">
      <w:pPr>
        <w:tabs>
          <w:tab w:val="left" w:pos="993"/>
        </w:tabs>
        <w:spacing w:line="257" w:lineRule="auto"/>
        <w:ind w:firstLine="709"/>
        <w:rPr>
          <w:bCs/>
        </w:rPr>
      </w:pPr>
      <w:r w:rsidRPr="002E615E">
        <w:rPr>
          <w:bCs/>
        </w:rPr>
        <w:t>в</w:t>
      </w:r>
      <w:r w:rsidR="00B957DF" w:rsidRPr="002E615E">
        <w:rPr>
          <w:bCs/>
        </w:rPr>
        <w:t xml:space="preserve"> абзаці першому:</w:t>
      </w:r>
    </w:p>
    <w:p w14:paraId="6F55717E" w14:textId="155C1837" w:rsidR="004A425A" w:rsidRPr="002E615E" w:rsidRDefault="00495C89" w:rsidP="006E2874">
      <w:pPr>
        <w:tabs>
          <w:tab w:val="left" w:pos="993"/>
        </w:tabs>
        <w:spacing w:line="257" w:lineRule="auto"/>
        <w:ind w:firstLine="709"/>
        <w:rPr>
          <w:bCs/>
        </w:rPr>
      </w:pPr>
      <w:r>
        <w:rPr>
          <w:bCs/>
        </w:rPr>
        <w:t xml:space="preserve">у </w:t>
      </w:r>
      <w:r w:rsidRPr="002E615E">
        <w:rPr>
          <w:bCs/>
        </w:rPr>
        <w:t>перш</w:t>
      </w:r>
      <w:r>
        <w:rPr>
          <w:bCs/>
        </w:rPr>
        <w:t>ому</w:t>
      </w:r>
      <w:r w:rsidRPr="002E615E">
        <w:rPr>
          <w:bCs/>
        </w:rPr>
        <w:t xml:space="preserve"> реченн</w:t>
      </w:r>
      <w:r>
        <w:rPr>
          <w:bCs/>
        </w:rPr>
        <w:t>і</w:t>
      </w:r>
      <w:r w:rsidRPr="002E615E">
        <w:rPr>
          <w:bCs/>
        </w:rPr>
        <w:t xml:space="preserve"> </w:t>
      </w:r>
      <w:r w:rsidR="004A425A" w:rsidRPr="002E615E">
        <w:rPr>
          <w:bCs/>
        </w:rPr>
        <w:t>слова “</w:t>
      </w:r>
      <w:r>
        <w:rPr>
          <w:bCs/>
        </w:rPr>
        <w:t xml:space="preserve">відкривається </w:t>
      </w:r>
      <w:r w:rsidR="004A425A" w:rsidRPr="002E615E">
        <w:rPr>
          <w:bCs/>
        </w:rPr>
        <w:t xml:space="preserve">рахунок” </w:t>
      </w:r>
      <w:r>
        <w:rPr>
          <w:bCs/>
        </w:rPr>
        <w:t>замінити словами</w:t>
      </w:r>
      <w:r w:rsidRPr="002E615E">
        <w:rPr>
          <w:bCs/>
        </w:rPr>
        <w:t xml:space="preserve"> </w:t>
      </w:r>
      <w:r w:rsidR="000D5DC7" w:rsidRPr="002E615E">
        <w:rPr>
          <w:bCs/>
        </w:rPr>
        <w:t xml:space="preserve"> </w:t>
      </w:r>
      <w:r w:rsidR="004A425A" w:rsidRPr="002E615E">
        <w:rPr>
          <w:bCs/>
        </w:rPr>
        <w:t>“</w:t>
      </w:r>
      <w:r>
        <w:rPr>
          <w:bCs/>
        </w:rPr>
        <w:t xml:space="preserve">відкривається (відкриваються) рахунок </w:t>
      </w:r>
      <w:r w:rsidR="000D5DC7" w:rsidRPr="002E615E">
        <w:rPr>
          <w:bCs/>
        </w:rPr>
        <w:t>(рахунки)</w:t>
      </w:r>
      <w:r w:rsidR="004A425A" w:rsidRPr="002E615E">
        <w:rPr>
          <w:bCs/>
        </w:rPr>
        <w:t>”</w:t>
      </w:r>
      <w:r w:rsidR="000D5DC7" w:rsidRPr="002E615E">
        <w:rPr>
          <w:bCs/>
        </w:rPr>
        <w:t>;</w:t>
      </w:r>
    </w:p>
    <w:p w14:paraId="3BEFDF04" w14:textId="45E7D3E0" w:rsidR="000D5DC7" w:rsidRPr="002E615E" w:rsidRDefault="00495C89" w:rsidP="00741E6D">
      <w:pPr>
        <w:tabs>
          <w:tab w:val="left" w:pos="993"/>
        </w:tabs>
        <w:spacing w:line="257" w:lineRule="auto"/>
        <w:ind w:firstLine="709"/>
        <w:rPr>
          <w:bCs/>
        </w:rPr>
      </w:pPr>
      <w:r>
        <w:rPr>
          <w:bCs/>
        </w:rPr>
        <w:t xml:space="preserve">у </w:t>
      </w:r>
      <w:r w:rsidR="000D5DC7" w:rsidRPr="002E615E">
        <w:rPr>
          <w:bCs/>
        </w:rPr>
        <w:t>друг</w:t>
      </w:r>
      <w:r>
        <w:rPr>
          <w:bCs/>
        </w:rPr>
        <w:t>ому</w:t>
      </w:r>
      <w:r w:rsidR="000D5DC7" w:rsidRPr="002E615E">
        <w:rPr>
          <w:bCs/>
        </w:rPr>
        <w:t xml:space="preserve"> </w:t>
      </w:r>
      <w:r w:rsidRPr="002E615E">
        <w:rPr>
          <w:bCs/>
        </w:rPr>
        <w:t>реченн</w:t>
      </w:r>
      <w:r>
        <w:rPr>
          <w:bCs/>
        </w:rPr>
        <w:t>і</w:t>
      </w:r>
      <w:r w:rsidRPr="002E615E">
        <w:rPr>
          <w:bCs/>
        </w:rPr>
        <w:t xml:space="preserve"> </w:t>
      </w:r>
      <w:r w:rsidR="000D5DC7" w:rsidRPr="002E615E">
        <w:rPr>
          <w:bCs/>
        </w:rPr>
        <w:t>слова “</w:t>
      </w:r>
      <w:r>
        <w:rPr>
          <w:bCs/>
        </w:rPr>
        <w:t xml:space="preserve">такого </w:t>
      </w:r>
      <w:r w:rsidR="000D5DC7" w:rsidRPr="002E615E">
        <w:rPr>
          <w:bCs/>
        </w:rPr>
        <w:t xml:space="preserve">рахунку” </w:t>
      </w:r>
      <w:r>
        <w:rPr>
          <w:bCs/>
        </w:rPr>
        <w:t>замінити словами</w:t>
      </w:r>
      <w:r w:rsidRPr="002E615E">
        <w:rPr>
          <w:bCs/>
        </w:rPr>
        <w:t xml:space="preserve"> </w:t>
      </w:r>
      <w:r w:rsidR="000D5DC7" w:rsidRPr="002E615E">
        <w:rPr>
          <w:bCs/>
        </w:rPr>
        <w:t>“</w:t>
      </w:r>
      <w:r>
        <w:rPr>
          <w:bCs/>
        </w:rPr>
        <w:t xml:space="preserve">такого (таких) рахунку </w:t>
      </w:r>
      <w:r w:rsidR="000D5DC7" w:rsidRPr="002E615E">
        <w:rPr>
          <w:bCs/>
        </w:rPr>
        <w:t>(рахунків)”;</w:t>
      </w:r>
    </w:p>
    <w:p w14:paraId="7C4B7A2F" w14:textId="77777777" w:rsidR="00B957DF" w:rsidRPr="002E615E" w:rsidRDefault="00B957DF" w:rsidP="00741E6D">
      <w:pPr>
        <w:tabs>
          <w:tab w:val="left" w:pos="993"/>
        </w:tabs>
        <w:spacing w:line="257" w:lineRule="auto"/>
        <w:ind w:firstLine="709"/>
        <w:rPr>
          <w:bCs/>
        </w:rPr>
      </w:pPr>
      <w:r w:rsidRPr="002E615E">
        <w:rPr>
          <w:bCs/>
        </w:rPr>
        <w:t xml:space="preserve">у третьому реченні </w:t>
      </w:r>
      <w:r w:rsidR="009E6B0C" w:rsidRPr="002E615E">
        <w:rPr>
          <w:bCs/>
        </w:rPr>
        <w:t xml:space="preserve">слово та </w:t>
      </w:r>
      <w:r w:rsidRPr="002E615E">
        <w:rPr>
          <w:bCs/>
        </w:rPr>
        <w:t>літери “</w:t>
      </w:r>
      <w:r w:rsidR="009E6B0C" w:rsidRPr="002E615E">
        <w:rPr>
          <w:bCs/>
        </w:rPr>
        <w:t xml:space="preserve">застави </w:t>
      </w:r>
      <w:r w:rsidRPr="002E615E">
        <w:rPr>
          <w:bCs/>
        </w:rPr>
        <w:t>ЦП” замінити словами “</w:t>
      </w:r>
      <w:r w:rsidR="009E6B0C" w:rsidRPr="002E615E">
        <w:rPr>
          <w:bCs/>
        </w:rPr>
        <w:t xml:space="preserve">застави </w:t>
      </w:r>
      <w:r w:rsidRPr="002E615E">
        <w:rPr>
          <w:bCs/>
        </w:rPr>
        <w:t>цінних паперів”;</w:t>
      </w:r>
    </w:p>
    <w:p w14:paraId="769B6631" w14:textId="77777777" w:rsidR="00221276" w:rsidRPr="002E615E" w:rsidRDefault="00221276" w:rsidP="00741E6D">
      <w:pPr>
        <w:tabs>
          <w:tab w:val="left" w:pos="993"/>
        </w:tabs>
        <w:spacing w:line="257" w:lineRule="auto"/>
        <w:ind w:firstLine="709"/>
        <w:rPr>
          <w:bCs/>
        </w:rPr>
      </w:pPr>
      <w:r w:rsidRPr="002E615E">
        <w:rPr>
          <w:bCs/>
        </w:rPr>
        <w:t>у другому реченні абзацу першого пункту 72</w:t>
      </w:r>
      <w:r w:rsidRPr="002E615E">
        <w:rPr>
          <w:bCs/>
          <w:vertAlign w:val="superscript"/>
        </w:rPr>
        <w:t>1</w:t>
      </w:r>
      <w:r w:rsidRPr="002E615E">
        <w:rPr>
          <w:bCs/>
        </w:rPr>
        <w:t xml:space="preserve"> слово</w:t>
      </w:r>
      <w:r w:rsidR="00260A55" w:rsidRPr="002E615E">
        <w:rPr>
          <w:bCs/>
        </w:rPr>
        <w:t xml:space="preserve"> “якій” замінити словом “якому”.</w:t>
      </w:r>
    </w:p>
    <w:p w14:paraId="42AC4F3A" w14:textId="77777777" w:rsidR="00D0674A" w:rsidRPr="002E615E" w:rsidRDefault="00D0674A" w:rsidP="00741E6D">
      <w:pPr>
        <w:tabs>
          <w:tab w:val="left" w:pos="993"/>
        </w:tabs>
        <w:spacing w:line="257" w:lineRule="auto"/>
        <w:ind w:firstLine="709"/>
        <w:rPr>
          <w:bCs/>
        </w:rPr>
      </w:pPr>
    </w:p>
    <w:p w14:paraId="67682D6C" w14:textId="77777777" w:rsidR="00741E6D" w:rsidRPr="002E615E" w:rsidRDefault="00741E6D" w:rsidP="00741E6D">
      <w:pPr>
        <w:pStyle w:val="af3"/>
        <w:numPr>
          <w:ilvl w:val="0"/>
          <w:numId w:val="3"/>
        </w:numPr>
        <w:tabs>
          <w:tab w:val="left" w:pos="993"/>
        </w:tabs>
        <w:spacing w:line="257" w:lineRule="auto"/>
        <w:ind w:left="0" w:firstLine="709"/>
        <w:rPr>
          <w:bCs/>
        </w:rPr>
      </w:pPr>
      <w:r w:rsidRPr="002E615E">
        <w:rPr>
          <w:bCs/>
        </w:rPr>
        <w:t>У розділі ІІ:</w:t>
      </w:r>
    </w:p>
    <w:p w14:paraId="22A381C5" w14:textId="77777777" w:rsidR="00741E6D" w:rsidRPr="002E615E" w:rsidRDefault="00741E6D" w:rsidP="00741E6D">
      <w:pPr>
        <w:tabs>
          <w:tab w:val="left" w:pos="993"/>
        </w:tabs>
        <w:spacing w:line="257" w:lineRule="auto"/>
        <w:ind w:firstLine="709"/>
        <w:rPr>
          <w:bCs/>
        </w:rPr>
      </w:pPr>
    </w:p>
    <w:p w14:paraId="75B62DDE" w14:textId="77777777" w:rsidR="00B56BAA" w:rsidRPr="002E615E" w:rsidRDefault="00B56BAA" w:rsidP="0091437A">
      <w:pPr>
        <w:pStyle w:val="af3"/>
        <w:numPr>
          <w:ilvl w:val="0"/>
          <w:numId w:val="5"/>
        </w:numPr>
        <w:tabs>
          <w:tab w:val="left" w:pos="993"/>
        </w:tabs>
        <w:spacing w:line="257" w:lineRule="auto"/>
        <w:ind w:left="0" w:firstLine="709"/>
        <w:rPr>
          <w:bCs/>
        </w:rPr>
      </w:pPr>
      <w:r w:rsidRPr="002E615E">
        <w:rPr>
          <w:bCs/>
        </w:rPr>
        <w:t>у главі 8:</w:t>
      </w:r>
    </w:p>
    <w:p w14:paraId="690A8C8A" w14:textId="77777777" w:rsidR="00B56BAA" w:rsidRPr="002E615E" w:rsidRDefault="00B56BAA" w:rsidP="00741E6D">
      <w:pPr>
        <w:tabs>
          <w:tab w:val="left" w:pos="993"/>
        </w:tabs>
        <w:spacing w:line="257" w:lineRule="auto"/>
        <w:ind w:firstLine="709"/>
        <w:rPr>
          <w:bCs/>
        </w:rPr>
      </w:pPr>
      <w:r w:rsidRPr="002E615E">
        <w:rPr>
          <w:bCs/>
        </w:rPr>
        <w:t>у</w:t>
      </w:r>
      <w:r w:rsidR="002A0CA9" w:rsidRPr="002E615E">
        <w:rPr>
          <w:bCs/>
        </w:rPr>
        <w:t xml:space="preserve"> підпунктах 1, 2</w:t>
      </w:r>
      <w:r w:rsidRPr="002E615E">
        <w:rPr>
          <w:bCs/>
        </w:rPr>
        <w:t xml:space="preserve"> пункт</w:t>
      </w:r>
      <w:r w:rsidR="002A0CA9" w:rsidRPr="002E615E">
        <w:rPr>
          <w:bCs/>
        </w:rPr>
        <w:t>у</w:t>
      </w:r>
      <w:r w:rsidRPr="002E615E">
        <w:rPr>
          <w:bCs/>
        </w:rPr>
        <w:t xml:space="preserve"> 80 літери “ЦП” замінити літерами “ISIN”;</w:t>
      </w:r>
    </w:p>
    <w:p w14:paraId="54BE83BE" w14:textId="77777777" w:rsidR="00AD6AF9" w:rsidRPr="002E615E" w:rsidRDefault="001C6807" w:rsidP="00741E6D">
      <w:pPr>
        <w:tabs>
          <w:tab w:val="left" w:pos="993"/>
        </w:tabs>
        <w:spacing w:line="257" w:lineRule="auto"/>
        <w:ind w:firstLine="709"/>
        <w:rPr>
          <w:bCs/>
        </w:rPr>
      </w:pPr>
      <w:r w:rsidRPr="002E615E">
        <w:rPr>
          <w:bCs/>
        </w:rPr>
        <w:t>у пункті 80</w:t>
      </w:r>
      <w:r w:rsidR="000919CF" w:rsidRPr="002E615E">
        <w:rPr>
          <w:bCs/>
          <w:vertAlign w:val="superscript"/>
        </w:rPr>
        <w:t>1</w:t>
      </w:r>
      <w:r w:rsidR="00AD6AF9" w:rsidRPr="002E615E">
        <w:rPr>
          <w:bCs/>
        </w:rPr>
        <w:t>:</w:t>
      </w:r>
    </w:p>
    <w:p w14:paraId="2BD0E24C" w14:textId="4C15744A" w:rsidR="00AD6AF9" w:rsidRPr="002E615E" w:rsidRDefault="00281B48" w:rsidP="00741E6D">
      <w:pPr>
        <w:tabs>
          <w:tab w:val="left" w:pos="993"/>
        </w:tabs>
        <w:spacing w:line="257" w:lineRule="auto"/>
        <w:ind w:firstLine="709"/>
        <w:rPr>
          <w:bCs/>
        </w:rPr>
      </w:pPr>
      <w:r>
        <w:rPr>
          <w:bCs/>
        </w:rPr>
        <w:t>в</w:t>
      </w:r>
      <w:r w:rsidRPr="00281B48">
        <w:rPr>
          <w:bCs/>
        </w:rPr>
        <w:t xml:space="preserve"> </w:t>
      </w:r>
      <w:r w:rsidRPr="002E615E">
        <w:rPr>
          <w:bCs/>
        </w:rPr>
        <w:t xml:space="preserve">абзаці </w:t>
      </w:r>
      <w:r w:rsidR="00AD6AF9" w:rsidRPr="002E615E">
        <w:rPr>
          <w:bCs/>
        </w:rPr>
        <w:t xml:space="preserve">першому слова та літери </w:t>
      </w:r>
      <w:r w:rsidR="00D47244" w:rsidRPr="002E615E">
        <w:rPr>
          <w:bCs/>
        </w:rPr>
        <w:t>“електронної торговельної системи (далі</w:t>
      </w:r>
      <w:r>
        <w:rPr>
          <w:bCs/>
        </w:rPr>
        <w:t> −</w:t>
      </w:r>
      <w:r w:rsidR="00D47244" w:rsidRPr="002E615E">
        <w:rPr>
          <w:bCs/>
        </w:rPr>
        <w:t xml:space="preserve"> ЕТС)” замінити літерами “ЕТС”;</w:t>
      </w:r>
    </w:p>
    <w:p w14:paraId="07864206" w14:textId="5DFAF50A" w:rsidR="001C6807" w:rsidRPr="002E615E" w:rsidRDefault="00281B48" w:rsidP="00741E6D">
      <w:pPr>
        <w:tabs>
          <w:tab w:val="left" w:pos="993"/>
        </w:tabs>
        <w:spacing w:line="257" w:lineRule="auto"/>
        <w:ind w:firstLine="709"/>
        <w:rPr>
          <w:bCs/>
        </w:rPr>
      </w:pPr>
      <w:r>
        <w:rPr>
          <w:bCs/>
        </w:rPr>
        <w:t>в</w:t>
      </w:r>
      <w:r w:rsidRPr="002E615E">
        <w:rPr>
          <w:bCs/>
        </w:rPr>
        <w:t xml:space="preserve"> абзаці </w:t>
      </w:r>
      <w:r w:rsidR="00AD6AF9" w:rsidRPr="002E615E">
        <w:rPr>
          <w:bCs/>
        </w:rPr>
        <w:t xml:space="preserve">четвертому </w:t>
      </w:r>
      <w:r w:rsidR="000919CF" w:rsidRPr="002E615E">
        <w:rPr>
          <w:bCs/>
        </w:rPr>
        <w:t>слова</w:t>
      </w:r>
      <w:r w:rsidR="001C6807" w:rsidRPr="002E615E">
        <w:rPr>
          <w:bCs/>
        </w:rPr>
        <w:t xml:space="preserve"> “</w:t>
      </w:r>
      <w:r w:rsidR="000919CF" w:rsidRPr="002E615E">
        <w:rPr>
          <w:bCs/>
        </w:rPr>
        <w:t>цінного папера</w:t>
      </w:r>
      <w:r w:rsidR="001C6807" w:rsidRPr="002E615E">
        <w:rPr>
          <w:bCs/>
        </w:rPr>
        <w:t>” замінити літерами “ISIN”;</w:t>
      </w:r>
    </w:p>
    <w:p w14:paraId="449F8D70" w14:textId="77777777" w:rsidR="00E378A1" w:rsidRPr="002E615E" w:rsidRDefault="00C5019F" w:rsidP="006E2874">
      <w:pPr>
        <w:tabs>
          <w:tab w:val="left" w:pos="993"/>
        </w:tabs>
        <w:spacing w:line="257" w:lineRule="auto"/>
        <w:ind w:firstLine="709"/>
        <w:rPr>
          <w:bCs/>
        </w:rPr>
      </w:pPr>
      <w:r w:rsidRPr="002E615E">
        <w:rPr>
          <w:bCs/>
        </w:rPr>
        <w:t>у пункті 80</w:t>
      </w:r>
      <w:r w:rsidRPr="002E615E">
        <w:rPr>
          <w:bCs/>
          <w:vertAlign w:val="superscript"/>
        </w:rPr>
        <w:t>2</w:t>
      </w:r>
      <w:r w:rsidRPr="002E615E">
        <w:rPr>
          <w:bCs/>
        </w:rPr>
        <w:t>:</w:t>
      </w:r>
    </w:p>
    <w:p w14:paraId="3801D070" w14:textId="77777777" w:rsidR="00C5019F" w:rsidRPr="002E615E" w:rsidRDefault="00C5019F" w:rsidP="006E2874">
      <w:pPr>
        <w:tabs>
          <w:tab w:val="left" w:pos="993"/>
        </w:tabs>
        <w:spacing w:line="257" w:lineRule="auto"/>
        <w:ind w:firstLine="709"/>
        <w:rPr>
          <w:bCs/>
        </w:rPr>
      </w:pPr>
      <w:r w:rsidRPr="002E615E">
        <w:rPr>
          <w:bCs/>
        </w:rPr>
        <w:t>у першому реченні абзацу першого слова “</w:t>
      </w:r>
      <w:r w:rsidR="009A613A" w:rsidRPr="002E615E">
        <w:rPr>
          <w:bCs/>
        </w:rPr>
        <w:t xml:space="preserve">з </w:t>
      </w:r>
      <w:r w:rsidRPr="002E615E">
        <w:rPr>
          <w:bCs/>
        </w:rPr>
        <w:t>питань</w:t>
      </w:r>
      <w:r w:rsidR="009A613A" w:rsidRPr="002E615E">
        <w:rPr>
          <w:bCs/>
        </w:rPr>
        <w:t xml:space="preserve"> розміщення” замінити словами</w:t>
      </w:r>
      <w:r w:rsidRPr="002E615E">
        <w:rPr>
          <w:bCs/>
        </w:rPr>
        <w:t xml:space="preserve"> “</w:t>
      </w:r>
      <w:r w:rsidR="009A613A" w:rsidRPr="002E615E">
        <w:rPr>
          <w:bCs/>
        </w:rPr>
        <w:t xml:space="preserve">з питань </w:t>
      </w:r>
      <w:r w:rsidRPr="002E615E">
        <w:rPr>
          <w:bCs/>
        </w:rPr>
        <w:t>емісії”;</w:t>
      </w:r>
    </w:p>
    <w:p w14:paraId="38A62EDB" w14:textId="77777777" w:rsidR="00C5019F" w:rsidRPr="002E615E" w:rsidRDefault="002A0CA9" w:rsidP="006E2874">
      <w:pPr>
        <w:tabs>
          <w:tab w:val="left" w:pos="993"/>
        </w:tabs>
        <w:spacing w:line="257" w:lineRule="auto"/>
        <w:ind w:firstLine="709"/>
        <w:rPr>
          <w:bCs/>
        </w:rPr>
      </w:pPr>
      <w:r w:rsidRPr="002E615E">
        <w:rPr>
          <w:bCs/>
        </w:rPr>
        <w:t xml:space="preserve">у підпунктах 2, 3 </w:t>
      </w:r>
      <w:r w:rsidR="00C5019F" w:rsidRPr="002E615E">
        <w:rPr>
          <w:bCs/>
        </w:rPr>
        <w:t>літери “ЦП” замінити літерами “ISIN”;</w:t>
      </w:r>
    </w:p>
    <w:p w14:paraId="5A605D0D" w14:textId="77777777" w:rsidR="00A7621F" w:rsidRPr="002E615E" w:rsidRDefault="00246E15" w:rsidP="006E2874">
      <w:pPr>
        <w:tabs>
          <w:tab w:val="left" w:pos="993"/>
        </w:tabs>
        <w:spacing w:line="257" w:lineRule="auto"/>
        <w:ind w:firstLine="709"/>
        <w:rPr>
          <w:bCs/>
        </w:rPr>
      </w:pPr>
      <w:r w:rsidRPr="002E615E">
        <w:rPr>
          <w:bCs/>
        </w:rPr>
        <w:t>у пункті 82</w:t>
      </w:r>
      <w:r w:rsidR="00A7621F" w:rsidRPr="002E615E">
        <w:rPr>
          <w:bCs/>
        </w:rPr>
        <w:t>:</w:t>
      </w:r>
    </w:p>
    <w:p w14:paraId="3DDE9F3A" w14:textId="77777777" w:rsidR="00B446AA" w:rsidRPr="002E615E" w:rsidRDefault="00B446AA" w:rsidP="00B446AA">
      <w:pPr>
        <w:tabs>
          <w:tab w:val="left" w:pos="709"/>
        </w:tabs>
        <w:spacing w:line="257" w:lineRule="auto"/>
        <w:ind w:firstLine="709"/>
        <w:rPr>
          <w:bCs/>
        </w:rPr>
      </w:pPr>
      <w:r w:rsidRPr="002E615E">
        <w:rPr>
          <w:bCs/>
        </w:rPr>
        <w:t>слов</w:t>
      </w:r>
      <w:r w:rsidR="005A14D1" w:rsidRPr="002E615E">
        <w:rPr>
          <w:bCs/>
        </w:rPr>
        <w:t>а</w:t>
      </w:r>
      <w:r w:rsidRPr="002E615E">
        <w:rPr>
          <w:bCs/>
        </w:rPr>
        <w:t xml:space="preserve"> “випуск”</w:t>
      </w:r>
      <w:r w:rsidR="005A14D1" w:rsidRPr="002E615E">
        <w:rPr>
          <w:bCs/>
        </w:rPr>
        <w:t xml:space="preserve">, </w:t>
      </w:r>
      <w:r w:rsidRPr="002E615E">
        <w:rPr>
          <w:bCs/>
        </w:rPr>
        <w:t xml:space="preserve"> </w:t>
      </w:r>
      <w:r w:rsidR="005A14D1" w:rsidRPr="002E615E">
        <w:rPr>
          <w:bCs/>
        </w:rPr>
        <w:t xml:space="preserve">“контролю” </w:t>
      </w:r>
      <w:r w:rsidRPr="002E615E">
        <w:rPr>
          <w:bCs/>
        </w:rPr>
        <w:t xml:space="preserve">замінити </w:t>
      </w:r>
      <w:r w:rsidR="005A14D1" w:rsidRPr="002E615E">
        <w:rPr>
          <w:bCs/>
        </w:rPr>
        <w:t xml:space="preserve">відповідно </w:t>
      </w:r>
      <w:r w:rsidRPr="002E615E">
        <w:rPr>
          <w:bCs/>
        </w:rPr>
        <w:t>слов</w:t>
      </w:r>
      <w:r w:rsidR="005A14D1" w:rsidRPr="002E615E">
        <w:rPr>
          <w:bCs/>
        </w:rPr>
        <w:t>ами</w:t>
      </w:r>
      <w:r w:rsidRPr="002E615E">
        <w:rPr>
          <w:bCs/>
        </w:rPr>
        <w:t xml:space="preserve"> “емісію”</w:t>
      </w:r>
      <w:r w:rsidR="005A14D1" w:rsidRPr="002E615E">
        <w:rPr>
          <w:bCs/>
        </w:rPr>
        <w:t>, “нагляду”</w:t>
      </w:r>
      <w:r w:rsidRPr="002E615E">
        <w:rPr>
          <w:bCs/>
        </w:rPr>
        <w:t>;</w:t>
      </w:r>
    </w:p>
    <w:p w14:paraId="208F564E" w14:textId="77777777" w:rsidR="00A7621F" w:rsidRPr="002E615E" w:rsidRDefault="005A14D1" w:rsidP="006E2874">
      <w:pPr>
        <w:tabs>
          <w:tab w:val="left" w:pos="993"/>
        </w:tabs>
        <w:spacing w:line="257" w:lineRule="auto"/>
        <w:ind w:firstLine="709"/>
        <w:rPr>
          <w:bCs/>
        </w:rPr>
      </w:pPr>
      <w:r w:rsidRPr="002E615E">
        <w:rPr>
          <w:bCs/>
        </w:rPr>
        <w:t xml:space="preserve">пункт </w:t>
      </w:r>
      <w:r w:rsidR="00A7621F" w:rsidRPr="002E615E">
        <w:rPr>
          <w:bCs/>
        </w:rPr>
        <w:t>доповнити словами та літерами “та/або розміщення ОВДП, номінованих у грошовій одиниці України, серед нерезидентів”;</w:t>
      </w:r>
    </w:p>
    <w:p w14:paraId="35EEA6D5" w14:textId="77777777" w:rsidR="00E4622B" w:rsidRPr="002E615E" w:rsidRDefault="00E4622B" w:rsidP="006E2874">
      <w:pPr>
        <w:tabs>
          <w:tab w:val="left" w:pos="993"/>
        </w:tabs>
        <w:spacing w:line="257" w:lineRule="auto"/>
        <w:ind w:firstLine="709"/>
        <w:rPr>
          <w:bCs/>
        </w:rPr>
      </w:pPr>
      <w:r w:rsidRPr="002E615E">
        <w:rPr>
          <w:bCs/>
        </w:rPr>
        <w:t>у підпункті 2 пункту 84 літери “ЦП” замінити літерами “ISIN”;</w:t>
      </w:r>
    </w:p>
    <w:p w14:paraId="1F831192" w14:textId="77777777" w:rsidR="00D374CC" w:rsidRPr="002E615E" w:rsidRDefault="00D374CC" w:rsidP="006E2874">
      <w:pPr>
        <w:tabs>
          <w:tab w:val="left" w:pos="993"/>
        </w:tabs>
        <w:spacing w:line="257" w:lineRule="auto"/>
        <w:ind w:firstLine="709"/>
        <w:rPr>
          <w:bCs/>
        </w:rPr>
      </w:pPr>
      <w:r w:rsidRPr="002E615E">
        <w:rPr>
          <w:bCs/>
        </w:rPr>
        <w:lastRenderedPageBreak/>
        <w:t>у підпункті 2 пункту 85</w:t>
      </w:r>
      <w:r w:rsidR="006162D0" w:rsidRPr="002E615E">
        <w:t xml:space="preserve"> </w:t>
      </w:r>
      <w:r w:rsidR="006162D0" w:rsidRPr="002E615E">
        <w:rPr>
          <w:bCs/>
        </w:rPr>
        <w:t>слово “розміщення” замінити словом “емісії”;</w:t>
      </w:r>
    </w:p>
    <w:p w14:paraId="0245DFDD" w14:textId="77777777" w:rsidR="0037648A" w:rsidRPr="002E615E" w:rsidRDefault="0037648A" w:rsidP="006E2874">
      <w:pPr>
        <w:tabs>
          <w:tab w:val="left" w:pos="993"/>
        </w:tabs>
        <w:spacing w:line="257" w:lineRule="auto"/>
        <w:ind w:firstLine="709"/>
        <w:rPr>
          <w:bCs/>
        </w:rPr>
      </w:pPr>
    </w:p>
    <w:p w14:paraId="4DA9E23F" w14:textId="77777777" w:rsidR="0037648A" w:rsidRPr="002E615E" w:rsidRDefault="0037648A" w:rsidP="001F4778">
      <w:pPr>
        <w:pStyle w:val="af3"/>
        <w:numPr>
          <w:ilvl w:val="0"/>
          <w:numId w:val="5"/>
        </w:numPr>
        <w:tabs>
          <w:tab w:val="left" w:pos="993"/>
        </w:tabs>
        <w:spacing w:line="257" w:lineRule="auto"/>
        <w:ind w:hanging="5605"/>
        <w:jc w:val="left"/>
        <w:rPr>
          <w:bCs/>
        </w:rPr>
      </w:pPr>
      <w:r w:rsidRPr="002E615E">
        <w:rPr>
          <w:bCs/>
        </w:rPr>
        <w:t>у главі 9:</w:t>
      </w:r>
    </w:p>
    <w:p w14:paraId="0959773D" w14:textId="77777777" w:rsidR="008C4168" w:rsidRPr="002E615E" w:rsidRDefault="00BF2107" w:rsidP="006E2874">
      <w:pPr>
        <w:tabs>
          <w:tab w:val="left" w:pos="993"/>
        </w:tabs>
        <w:spacing w:line="257" w:lineRule="auto"/>
        <w:ind w:firstLine="709"/>
        <w:rPr>
          <w:bCs/>
        </w:rPr>
      </w:pPr>
      <w:r w:rsidRPr="002E615E">
        <w:rPr>
          <w:bCs/>
        </w:rPr>
        <w:t>у пункті 87</w:t>
      </w:r>
      <w:r w:rsidR="008C4168" w:rsidRPr="002E615E">
        <w:rPr>
          <w:bCs/>
        </w:rPr>
        <w:t>:</w:t>
      </w:r>
    </w:p>
    <w:p w14:paraId="48401C4D" w14:textId="77777777" w:rsidR="00BF2107" w:rsidRPr="002E615E" w:rsidRDefault="0038626E" w:rsidP="006E2874">
      <w:pPr>
        <w:tabs>
          <w:tab w:val="left" w:pos="993"/>
        </w:tabs>
        <w:spacing w:line="257" w:lineRule="auto"/>
        <w:ind w:firstLine="709"/>
        <w:rPr>
          <w:bCs/>
        </w:rPr>
      </w:pPr>
      <w:r>
        <w:rPr>
          <w:bCs/>
        </w:rPr>
        <w:t>в</w:t>
      </w:r>
      <w:r w:rsidR="00876F31" w:rsidRPr="002E615E">
        <w:rPr>
          <w:bCs/>
        </w:rPr>
        <w:t xml:space="preserve"> абзаці першому </w:t>
      </w:r>
      <w:r w:rsidR="00BF2107" w:rsidRPr="002E615E">
        <w:rPr>
          <w:bCs/>
        </w:rPr>
        <w:t>літери “КУ/РЦ” замінити літерами “КУ”;</w:t>
      </w:r>
    </w:p>
    <w:p w14:paraId="5E8A9834" w14:textId="77777777" w:rsidR="008C4168" w:rsidRPr="002E615E" w:rsidRDefault="0038626E" w:rsidP="006E2874">
      <w:pPr>
        <w:tabs>
          <w:tab w:val="left" w:pos="993"/>
        </w:tabs>
        <w:spacing w:line="257" w:lineRule="auto"/>
        <w:ind w:firstLine="709"/>
        <w:rPr>
          <w:bCs/>
        </w:rPr>
      </w:pPr>
      <w:r>
        <w:rPr>
          <w:bCs/>
        </w:rPr>
        <w:t>в</w:t>
      </w:r>
      <w:r w:rsidR="008C4168" w:rsidRPr="002E615E">
        <w:rPr>
          <w:bCs/>
        </w:rPr>
        <w:t xml:space="preserve"> абзаці другому </w:t>
      </w:r>
      <w:r w:rsidR="00876F31" w:rsidRPr="002E615E">
        <w:rPr>
          <w:bCs/>
        </w:rPr>
        <w:t xml:space="preserve">літери та </w:t>
      </w:r>
      <w:r w:rsidR="008C4168" w:rsidRPr="002E615E">
        <w:rPr>
          <w:bCs/>
        </w:rPr>
        <w:t>слова</w:t>
      </w:r>
      <w:r w:rsidR="00876F31" w:rsidRPr="002E615E">
        <w:rPr>
          <w:bCs/>
        </w:rPr>
        <w:t xml:space="preserve"> “КУ/РЦ”</w:t>
      </w:r>
      <w:r w:rsidR="008C4168" w:rsidRPr="002E615E">
        <w:rPr>
          <w:bCs/>
        </w:rPr>
        <w:t xml:space="preserve"> “здійснює”, “забезпечує” замінити відповідно </w:t>
      </w:r>
      <w:r w:rsidR="00876F31" w:rsidRPr="002E615E">
        <w:rPr>
          <w:bCs/>
        </w:rPr>
        <w:t xml:space="preserve">літерами та </w:t>
      </w:r>
      <w:r w:rsidR="008C4168" w:rsidRPr="002E615E">
        <w:rPr>
          <w:bCs/>
        </w:rPr>
        <w:t xml:space="preserve">словами </w:t>
      </w:r>
      <w:r w:rsidR="00876F31" w:rsidRPr="002E615E">
        <w:rPr>
          <w:bCs/>
        </w:rPr>
        <w:t xml:space="preserve">“КУ”, </w:t>
      </w:r>
      <w:r w:rsidR="008C4168" w:rsidRPr="002E615E">
        <w:rPr>
          <w:bCs/>
        </w:rPr>
        <w:t>“здійснюють”, “забезпечують”;</w:t>
      </w:r>
    </w:p>
    <w:p w14:paraId="05FDE1C1" w14:textId="77777777" w:rsidR="00876F31" w:rsidRPr="002E615E" w:rsidRDefault="0038626E" w:rsidP="006E2874">
      <w:pPr>
        <w:tabs>
          <w:tab w:val="left" w:pos="993"/>
        </w:tabs>
        <w:spacing w:line="257" w:lineRule="auto"/>
        <w:ind w:firstLine="709"/>
        <w:rPr>
          <w:bCs/>
        </w:rPr>
      </w:pPr>
      <w:r>
        <w:rPr>
          <w:bCs/>
        </w:rPr>
        <w:t>в</w:t>
      </w:r>
      <w:r w:rsidR="00876F31" w:rsidRPr="002E615E">
        <w:rPr>
          <w:bCs/>
        </w:rPr>
        <w:t xml:space="preserve"> абзаці третьому літери “КУ/РЦ” замінити літерами “КУ”;</w:t>
      </w:r>
    </w:p>
    <w:p w14:paraId="77CA5AF0" w14:textId="77777777" w:rsidR="00192E19" w:rsidRPr="002E615E" w:rsidRDefault="00192E19" w:rsidP="006E2874">
      <w:pPr>
        <w:tabs>
          <w:tab w:val="left" w:pos="993"/>
        </w:tabs>
        <w:spacing w:line="257" w:lineRule="auto"/>
        <w:ind w:firstLine="709"/>
        <w:rPr>
          <w:bCs/>
        </w:rPr>
      </w:pPr>
      <w:r w:rsidRPr="002E615E">
        <w:rPr>
          <w:bCs/>
        </w:rPr>
        <w:t>у пункті 88 слово “власників” замінити словами “</w:t>
      </w:r>
      <w:r w:rsidR="005773FF" w:rsidRPr="002E615E">
        <w:rPr>
          <w:bCs/>
        </w:rPr>
        <w:t>депозитарних установ у розрізі власників/типів власників та іноземних депозитаріїв</w:t>
      </w:r>
      <w:r w:rsidRPr="002E615E">
        <w:rPr>
          <w:bCs/>
        </w:rPr>
        <w:t xml:space="preserve">”; </w:t>
      </w:r>
    </w:p>
    <w:p w14:paraId="290FA160" w14:textId="77777777" w:rsidR="001D7075" w:rsidRPr="002E615E" w:rsidRDefault="00B64F6B" w:rsidP="00741E6D">
      <w:pPr>
        <w:tabs>
          <w:tab w:val="left" w:pos="993"/>
        </w:tabs>
        <w:spacing w:line="257" w:lineRule="auto"/>
        <w:ind w:firstLine="709"/>
        <w:rPr>
          <w:bCs/>
        </w:rPr>
      </w:pPr>
      <w:r w:rsidRPr="002E615E">
        <w:rPr>
          <w:bCs/>
        </w:rPr>
        <w:t>у пункті 89:</w:t>
      </w:r>
    </w:p>
    <w:p w14:paraId="57AEA0D6" w14:textId="77777777" w:rsidR="004A1C1C" w:rsidRPr="002E615E" w:rsidRDefault="00CF477E" w:rsidP="00741E6D">
      <w:pPr>
        <w:tabs>
          <w:tab w:val="left" w:pos="993"/>
        </w:tabs>
        <w:spacing w:line="257" w:lineRule="auto"/>
        <w:ind w:firstLine="709"/>
        <w:rPr>
          <w:bCs/>
        </w:rPr>
      </w:pPr>
      <w:r w:rsidRPr="002E615E">
        <w:rPr>
          <w:bCs/>
        </w:rPr>
        <w:t xml:space="preserve">у </w:t>
      </w:r>
      <w:r w:rsidR="004A1C1C" w:rsidRPr="002E615E">
        <w:rPr>
          <w:bCs/>
        </w:rPr>
        <w:t>першому реченні абзац</w:t>
      </w:r>
      <w:r w:rsidR="00E97FC1" w:rsidRPr="002E615E">
        <w:rPr>
          <w:bCs/>
        </w:rPr>
        <w:t>у</w:t>
      </w:r>
      <w:r w:rsidR="004A1C1C" w:rsidRPr="002E615E">
        <w:rPr>
          <w:bCs/>
        </w:rPr>
        <w:t xml:space="preserve"> третього:</w:t>
      </w:r>
    </w:p>
    <w:p w14:paraId="615D1E16" w14:textId="77777777" w:rsidR="008B4224" w:rsidRPr="002E615E" w:rsidRDefault="008B4224" w:rsidP="00741E6D">
      <w:pPr>
        <w:tabs>
          <w:tab w:val="left" w:pos="993"/>
        </w:tabs>
        <w:spacing w:line="257" w:lineRule="auto"/>
        <w:ind w:firstLine="709"/>
        <w:rPr>
          <w:bCs/>
        </w:rPr>
      </w:pPr>
      <w:r w:rsidRPr="002E615E">
        <w:rPr>
          <w:bCs/>
        </w:rPr>
        <w:t>слова “до завершення операційного дня дати платежу” виключити;</w:t>
      </w:r>
    </w:p>
    <w:p w14:paraId="4C5824DB" w14:textId="77777777" w:rsidR="008B4224" w:rsidRPr="002E615E" w:rsidRDefault="008B4224" w:rsidP="00741E6D">
      <w:pPr>
        <w:tabs>
          <w:tab w:val="left" w:pos="993"/>
        </w:tabs>
        <w:spacing w:line="257" w:lineRule="auto"/>
        <w:ind w:firstLine="709"/>
        <w:rPr>
          <w:bCs/>
        </w:rPr>
      </w:pPr>
      <w:r w:rsidRPr="002E615E">
        <w:rPr>
          <w:bCs/>
        </w:rPr>
        <w:t>речення</w:t>
      </w:r>
      <w:r w:rsidR="00DD7DF1" w:rsidRPr="002E615E">
        <w:rPr>
          <w:bCs/>
        </w:rPr>
        <w:t xml:space="preserve"> доповнити </w:t>
      </w:r>
      <w:r w:rsidRPr="002E615E">
        <w:rPr>
          <w:bCs/>
        </w:rPr>
        <w:t xml:space="preserve"> словами</w:t>
      </w:r>
      <w:r w:rsidR="00DD7DF1" w:rsidRPr="002E615E">
        <w:rPr>
          <w:bCs/>
        </w:rPr>
        <w:t xml:space="preserve"> та цифрами</w:t>
      </w:r>
      <w:r w:rsidRPr="002E615E">
        <w:rPr>
          <w:bCs/>
        </w:rPr>
        <w:t xml:space="preserve"> “у терміни, визначені абзацом тринадцятим пункту 53 глави 5 розділу І цього Положення”</w:t>
      </w:r>
      <w:r w:rsidR="00A4410D" w:rsidRPr="002E615E">
        <w:rPr>
          <w:bCs/>
        </w:rPr>
        <w:t>;</w:t>
      </w:r>
    </w:p>
    <w:p w14:paraId="6C8AD0DA" w14:textId="77777777" w:rsidR="0037648A" w:rsidRPr="002E615E" w:rsidRDefault="0037648A" w:rsidP="00741E6D">
      <w:pPr>
        <w:tabs>
          <w:tab w:val="left" w:pos="993"/>
        </w:tabs>
        <w:spacing w:line="257" w:lineRule="auto"/>
        <w:ind w:firstLine="709"/>
        <w:rPr>
          <w:bCs/>
        </w:rPr>
      </w:pPr>
    </w:p>
    <w:p w14:paraId="247B3F98" w14:textId="77777777" w:rsidR="00C5019F" w:rsidRPr="002E615E" w:rsidRDefault="007502FF" w:rsidP="00741E6D">
      <w:pPr>
        <w:pStyle w:val="af3"/>
        <w:numPr>
          <w:ilvl w:val="0"/>
          <w:numId w:val="5"/>
        </w:numPr>
        <w:tabs>
          <w:tab w:val="left" w:pos="993"/>
          <w:tab w:val="left" w:pos="1134"/>
        </w:tabs>
        <w:spacing w:line="257" w:lineRule="auto"/>
        <w:ind w:left="0" w:firstLine="709"/>
        <w:rPr>
          <w:bCs/>
        </w:rPr>
      </w:pPr>
      <w:r w:rsidRPr="002E615E">
        <w:rPr>
          <w:bCs/>
        </w:rPr>
        <w:t>у главі 11:</w:t>
      </w:r>
    </w:p>
    <w:p w14:paraId="27438290" w14:textId="77777777" w:rsidR="007502FF" w:rsidRPr="002E615E" w:rsidRDefault="007502FF" w:rsidP="006E2874">
      <w:pPr>
        <w:tabs>
          <w:tab w:val="left" w:pos="993"/>
          <w:tab w:val="left" w:pos="1134"/>
        </w:tabs>
        <w:spacing w:line="257" w:lineRule="auto"/>
        <w:ind w:firstLine="709"/>
        <w:rPr>
          <w:bCs/>
        </w:rPr>
      </w:pPr>
      <w:r w:rsidRPr="002E615E">
        <w:rPr>
          <w:bCs/>
        </w:rPr>
        <w:t>у пункті 99:</w:t>
      </w:r>
    </w:p>
    <w:p w14:paraId="63F487B5" w14:textId="77777777" w:rsidR="007502FF" w:rsidRPr="002E615E" w:rsidRDefault="007502FF" w:rsidP="006E2874">
      <w:pPr>
        <w:tabs>
          <w:tab w:val="left" w:pos="993"/>
          <w:tab w:val="left" w:pos="1134"/>
        </w:tabs>
        <w:spacing w:line="257" w:lineRule="auto"/>
        <w:ind w:firstLine="709"/>
        <w:rPr>
          <w:bCs/>
        </w:rPr>
      </w:pPr>
      <w:r w:rsidRPr="002E615E">
        <w:rPr>
          <w:bCs/>
        </w:rPr>
        <w:t xml:space="preserve">слова </w:t>
      </w:r>
      <w:r w:rsidR="00510223" w:rsidRPr="002E615E">
        <w:rPr>
          <w:bCs/>
        </w:rPr>
        <w:t>«</w:t>
      </w:r>
      <w:r w:rsidRPr="002E615E">
        <w:rPr>
          <w:bCs/>
        </w:rPr>
        <w:t>або “оплата проти поставки цінних паперів”</w:t>
      </w:r>
      <w:r w:rsidR="00510223" w:rsidRPr="002E615E">
        <w:rPr>
          <w:bCs/>
        </w:rPr>
        <w:t>»</w:t>
      </w:r>
      <w:r w:rsidRPr="002E615E">
        <w:rPr>
          <w:bCs/>
        </w:rPr>
        <w:t xml:space="preserve"> виключити;</w:t>
      </w:r>
    </w:p>
    <w:p w14:paraId="370709D7" w14:textId="77777777" w:rsidR="007502FF" w:rsidRPr="002E615E" w:rsidRDefault="007502FF" w:rsidP="006E2874">
      <w:pPr>
        <w:tabs>
          <w:tab w:val="left" w:pos="993"/>
          <w:tab w:val="left" w:pos="1134"/>
        </w:tabs>
        <w:spacing w:line="257" w:lineRule="auto"/>
        <w:ind w:firstLine="709"/>
        <w:rPr>
          <w:bCs/>
        </w:rPr>
      </w:pPr>
      <w:r w:rsidRPr="002E615E">
        <w:rPr>
          <w:bCs/>
        </w:rPr>
        <w:t>літери “КУ/РЦ” замінити літерами “КУ”;</w:t>
      </w:r>
    </w:p>
    <w:p w14:paraId="241143D7" w14:textId="77777777" w:rsidR="00CC6067" w:rsidRPr="002E615E" w:rsidRDefault="00CC6067" w:rsidP="006E2874">
      <w:pPr>
        <w:tabs>
          <w:tab w:val="left" w:pos="993"/>
          <w:tab w:val="left" w:pos="1134"/>
        </w:tabs>
        <w:spacing w:line="257" w:lineRule="auto"/>
        <w:ind w:firstLine="709"/>
        <w:rPr>
          <w:bCs/>
        </w:rPr>
      </w:pPr>
      <w:r w:rsidRPr="002E615E">
        <w:rPr>
          <w:bCs/>
        </w:rPr>
        <w:t>у пункті 100:</w:t>
      </w:r>
    </w:p>
    <w:p w14:paraId="45645490" w14:textId="77777777" w:rsidR="00CC6067" w:rsidRPr="002E615E" w:rsidRDefault="00CC6067" w:rsidP="006E2874">
      <w:pPr>
        <w:tabs>
          <w:tab w:val="left" w:pos="993"/>
          <w:tab w:val="left" w:pos="1134"/>
        </w:tabs>
        <w:spacing w:line="257" w:lineRule="auto"/>
        <w:ind w:firstLine="709"/>
        <w:rPr>
          <w:bCs/>
        </w:rPr>
      </w:pPr>
      <w:r w:rsidRPr="002E615E">
        <w:rPr>
          <w:bCs/>
        </w:rPr>
        <w:t xml:space="preserve">у першому реченні абзацу першого слова </w:t>
      </w:r>
      <w:r w:rsidR="00F26651" w:rsidRPr="002E615E">
        <w:rPr>
          <w:bCs/>
        </w:rPr>
        <w:t>«</w:t>
      </w:r>
      <w:r w:rsidRPr="002E615E">
        <w:rPr>
          <w:bCs/>
        </w:rPr>
        <w:t>“оплата проти поставки цінних паперів”</w:t>
      </w:r>
      <w:r w:rsidR="00F26651" w:rsidRPr="002E615E">
        <w:rPr>
          <w:bCs/>
        </w:rPr>
        <w:t>»</w:t>
      </w:r>
      <w:r w:rsidRPr="002E615E">
        <w:rPr>
          <w:bCs/>
        </w:rPr>
        <w:t xml:space="preserve"> замінити словами </w:t>
      </w:r>
      <w:r w:rsidR="00B9636F" w:rsidRPr="002E615E">
        <w:rPr>
          <w:bCs/>
        </w:rPr>
        <w:t>«</w:t>
      </w:r>
      <w:r w:rsidRPr="002E615E">
        <w:rPr>
          <w:bCs/>
        </w:rPr>
        <w:t>“поставка цінних паперів проти оплати” та проведення грошових розрахунків забезпечується депозитарієм Національного банку</w:t>
      </w:r>
      <w:r w:rsidR="00B9636F" w:rsidRPr="002E615E">
        <w:rPr>
          <w:bCs/>
        </w:rPr>
        <w:t>»</w:t>
      </w:r>
      <w:r w:rsidRPr="002E615E">
        <w:rPr>
          <w:bCs/>
        </w:rPr>
        <w:t>;</w:t>
      </w:r>
    </w:p>
    <w:p w14:paraId="350D00C3" w14:textId="77777777" w:rsidR="00C83391" w:rsidRPr="002E615E" w:rsidRDefault="008C5D7C" w:rsidP="006E2874">
      <w:pPr>
        <w:tabs>
          <w:tab w:val="left" w:pos="993"/>
          <w:tab w:val="left" w:pos="1134"/>
        </w:tabs>
        <w:spacing w:line="257" w:lineRule="auto"/>
        <w:ind w:firstLine="709"/>
        <w:rPr>
          <w:bCs/>
        </w:rPr>
      </w:pPr>
      <w:r>
        <w:rPr>
          <w:bCs/>
        </w:rPr>
        <w:t>в</w:t>
      </w:r>
      <w:r w:rsidR="00C83391" w:rsidRPr="002E615E">
        <w:rPr>
          <w:bCs/>
        </w:rPr>
        <w:t xml:space="preserve"> абзаці другому слова </w:t>
      </w:r>
      <w:r w:rsidR="00922A46" w:rsidRPr="002E615E">
        <w:rPr>
          <w:bCs/>
        </w:rPr>
        <w:t xml:space="preserve">та літери </w:t>
      </w:r>
      <w:r w:rsidR="00C83391" w:rsidRPr="002E615E">
        <w:rPr>
          <w:bCs/>
        </w:rPr>
        <w:t>“</w:t>
      </w:r>
      <w:r w:rsidR="00B1720F" w:rsidRPr="002E615E">
        <w:rPr>
          <w:bCs/>
        </w:rPr>
        <w:t xml:space="preserve">, </w:t>
      </w:r>
      <w:r w:rsidR="00C83391" w:rsidRPr="002E615E">
        <w:rPr>
          <w:bCs/>
        </w:rPr>
        <w:t>що викупаються, переказує ОВДП, що викупаються, на рахунок емітента для обліку ЦП, заблокованих для здійснення розрахунків” замінити словами</w:t>
      </w:r>
      <w:r w:rsidR="00922A46" w:rsidRPr="002E615E">
        <w:rPr>
          <w:bCs/>
        </w:rPr>
        <w:t xml:space="preserve"> та літерами</w:t>
      </w:r>
      <w:r w:rsidR="00C83391" w:rsidRPr="002E615E">
        <w:rPr>
          <w:bCs/>
        </w:rPr>
        <w:t xml:space="preserve"> “/номінального утримувача, який або клієнт якого обслуговує власника ОВДП, що викупаються, блокує ОВДП, що викупаються, на рахунку депозитарної установи, яка обслуговує власника ОВДП/номінального утримувача, який або клієнт якого обслуговує власника ОВДП”;</w:t>
      </w:r>
    </w:p>
    <w:p w14:paraId="4EE31A9F" w14:textId="77777777" w:rsidR="00922A46" w:rsidRPr="002E615E" w:rsidRDefault="008C5D7C" w:rsidP="006E2874">
      <w:pPr>
        <w:tabs>
          <w:tab w:val="left" w:pos="993"/>
          <w:tab w:val="left" w:pos="1134"/>
        </w:tabs>
        <w:spacing w:line="257" w:lineRule="auto"/>
        <w:ind w:firstLine="709"/>
        <w:rPr>
          <w:bCs/>
        </w:rPr>
      </w:pPr>
      <w:r>
        <w:rPr>
          <w:bCs/>
        </w:rPr>
        <w:t>в</w:t>
      </w:r>
      <w:r w:rsidR="00922A46" w:rsidRPr="002E615E">
        <w:rPr>
          <w:bCs/>
        </w:rPr>
        <w:t xml:space="preserve"> абзаці третьому слова та літери “розблоковує ОВДП на рахунку” замінити словами та літерами “переказує ОВДП з рахунку депозитарної установи, яка обслуговує власника ОВДП/номінального утримувача, який або клієнт якого обслуговує власника ОВДП на рахунок”</w:t>
      </w:r>
      <w:r w:rsidR="00B64F68" w:rsidRPr="002E615E">
        <w:rPr>
          <w:bCs/>
        </w:rPr>
        <w:t>;</w:t>
      </w:r>
    </w:p>
    <w:p w14:paraId="7981212C" w14:textId="77777777" w:rsidR="00A54980" w:rsidRPr="002E615E" w:rsidRDefault="00A54980" w:rsidP="006E2874">
      <w:pPr>
        <w:tabs>
          <w:tab w:val="left" w:pos="993"/>
          <w:tab w:val="left" w:pos="1134"/>
        </w:tabs>
        <w:spacing w:line="257" w:lineRule="auto"/>
        <w:ind w:firstLine="709"/>
        <w:rPr>
          <w:bCs/>
        </w:rPr>
      </w:pPr>
      <w:r w:rsidRPr="002E615E">
        <w:rPr>
          <w:bCs/>
        </w:rPr>
        <w:t>у пункті 102:</w:t>
      </w:r>
    </w:p>
    <w:p w14:paraId="69E285E6" w14:textId="77777777" w:rsidR="00A54980" w:rsidRPr="002E615E" w:rsidRDefault="008C5D7C" w:rsidP="006E2874">
      <w:pPr>
        <w:tabs>
          <w:tab w:val="left" w:pos="993"/>
          <w:tab w:val="left" w:pos="1134"/>
        </w:tabs>
        <w:spacing w:line="257" w:lineRule="auto"/>
        <w:ind w:firstLine="709"/>
        <w:rPr>
          <w:bCs/>
        </w:rPr>
      </w:pPr>
      <w:r>
        <w:rPr>
          <w:bCs/>
        </w:rPr>
        <w:t>в</w:t>
      </w:r>
      <w:r w:rsidR="00A54980" w:rsidRPr="002E615E">
        <w:rPr>
          <w:bCs/>
        </w:rPr>
        <w:t xml:space="preserve"> абзаці першому:</w:t>
      </w:r>
    </w:p>
    <w:p w14:paraId="3237BE91" w14:textId="77777777" w:rsidR="00A54980" w:rsidRPr="002E615E" w:rsidRDefault="00A54980" w:rsidP="006E2874">
      <w:pPr>
        <w:tabs>
          <w:tab w:val="left" w:pos="993"/>
          <w:tab w:val="left" w:pos="1134"/>
        </w:tabs>
        <w:spacing w:line="257" w:lineRule="auto"/>
        <w:ind w:firstLine="709"/>
        <w:rPr>
          <w:bCs/>
        </w:rPr>
      </w:pPr>
      <w:r w:rsidRPr="002E615E">
        <w:rPr>
          <w:bCs/>
        </w:rPr>
        <w:t xml:space="preserve">перше речення після слова </w:t>
      </w:r>
      <w:r w:rsidR="0092554C" w:rsidRPr="002E615E">
        <w:rPr>
          <w:bCs/>
        </w:rPr>
        <w:t>«</w:t>
      </w:r>
      <w:r w:rsidRPr="002E615E">
        <w:rPr>
          <w:bCs/>
        </w:rPr>
        <w:t>оплати”</w:t>
      </w:r>
      <w:r w:rsidR="0092554C" w:rsidRPr="002E615E">
        <w:rPr>
          <w:bCs/>
        </w:rPr>
        <w:t>»</w:t>
      </w:r>
      <w:r w:rsidRPr="002E615E">
        <w:rPr>
          <w:bCs/>
        </w:rPr>
        <w:t xml:space="preserve"> доповнити словами та літерами “</w:t>
      </w:r>
      <w:r w:rsidR="0092554C" w:rsidRPr="002E615E">
        <w:rPr>
          <w:bCs/>
        </w:rPr>
        <w:t xml:space="preserve">, </w:t>
      </w:r>
      <w:r w:rsidRPr="002E615E">
        <w:rPr>
          <w:bCs/>
        </w:rPr>
        <w:t>якщо проведення грошових розрахунків забезпечується КУ</w:t>
      </w:r>
      <w:r w:rsidR="0092554C" w:rsidRPr="002E615E">
        <w:rPr>
          <w:bCs/>
        </w:rPr>
        <w:t>,</w:t>
      </w:r>
      <w:r w:rsidRPr="002E615E">
        <w:rPr>
          <w:bCs/>
        </w:rPr>
        <w:t>”;</w:t>
      </w:r>
    </w:p>
    <w:p w14:paraId="1F969DBD" w14:textId="77777777" w:rsidR="00A54980" w:rsidRPr="002E615E" w:rsidRDefault="00A54980" w:rsidP="006E2874">
      <w:pPr>
        <w:tabs>
          <w:tab w:val="left" w:pos="993"/>
          <w:tab w:val="left" w:pos="1134"/>
        </w:tabs>
        <w:spacing w:line="257" w:lineRule="auto"/>
        <w:ind w:firstLine="709"/>
        <w:rPr>
          <w:bCs/>
        </w:rPr>
      </w:pPr>
      <w:r w:rsidRPr="002E615E">
        <w:rPr>
          <w:bCs/>
        </w:rPr>
        <w:lastRenderedPageBreak/>
        <w:t>у другому реченні слова “</w:t>
      </w:r>
      <w:r w:rsidR="00BD5358" w:rsidRPr="002E615E">
        <w:rPr>
          <w:bCs/>
        </w:rPr>
        <w:t>обраного ним торговця цінними паперами</w:t>
      </w:r>
      <w:r w:rsidRPr="002E615E">
        <w:rPr>
          <w:bCs/>
        </w:rPr>
        <w:t>”</w:t>
      </w:r>
      <w:r w:rsidR="00BD5358" w:rsidRPr="002E615E">
        <w:rPr>
          <w:bCs/>
        </w:rPr>
        <w:t xml:space="preserve"> замінити словами</w:t>
      </w:r>
      <w:r w:rsidRPr="002E615E">
        <w:rPr>
          <w:bCs/>
        </w:rPr>
        <w:t xml:space="preserve"> “</w:t>
      </w:r>
      <w:r w:rsidR="00BD5358" w:rsidRPr="002E615E">
        <w:rPr>
          <w:bCs/>
        </w:rPr>
        <w:t>обраної ним інвестиційної фірми</w:t>
      </w:r>
      <w:r w:rsidRPr="002E615E">
        <w:rPr>
          <w:bCs/>
        </w:rPr>
        <w:t>”</w:t>
      </w:r>
      <w:r w:rsidR="00BD5358" w:rsidRPr="002E615E">
        <w:rPr>
          <w:bCs/>
        </w:rPr>
        <w:t>;</w:t>
      </w:r>
    </w:p>
    <w:p w14:paraId="702E2610" w14:textId="77777777" w:rsidR="0087207F" w:rsidRPr="002E615E" w:rsidRDefault="008C5D7C" w:rsidP="006E2874">
      <w:pPr>
        <w:tabs>
          <w:tab w:val="left" w:pos="993"/>
          <w:tab w:val="left" w:pos="1134"/>
        </w:tabs>
        <w:spacing w:line="257" w:lineRule="auto"/>
        <w:ind w:firstLine="709"/>
        <w:rPr>
          <w:bCs/>
        </w:rPr>
      </w:pPr>
      <w:r>
        <w:rPr>
          <w:bCs/>
        </w:rPr>
        <w:t>в</w:t>
      </w:r>
      <w:r w:rsidR="0087207F" w:rsidRPr="002E615E">
        <w:rPr>
          <w:bCs/>
        </w:rPr>
        <w:t xml:space="preserve"> абзаці другому літери “КУ/РЦ” замінити літерами “КУ”;</w:t>
      </w:r>
    </w:p>
    <w:p w14:paraId="35771BD0" w14:textId="77777777" w:rsidR="00A71084" w:rsidRPr="002E615E" w:rsidRDefault="00A71084" w:rsidP="006E2874">
      <w:pPr>
        <w:tabs>
          <w:tab w:val="left" w:pos="993"/>
          <w:tab w:val="left" w:pos="1134"/>
        </w:tabs>
        <w:spacing w:line="257" w:lineRule="auto"/>
        <w:ind w:firstLine="709"/>
        <w:rPr>
          <w:bCs/>
        </w:rPr>
      </w:pPr>
    </w:p>
    <w:p w14:paraId="3572D8E6" w14:textId="77777777" w:rsidR="00A71084" w:rsidRPr="002E615E" w:rsidRDefault="00A71084" w:rsidP="00741E6D">
      <w:pPr>
        <w:pStyle w:val="af3"/>
        <w:numPr>
          <w:ilvl w:val="0"/>
          <w:numId w:val="5"/>
        </w:numPr>
        <w:tabs>
          <w:tab w:val="left" w:pos="1134"/>
        </w:tabs>
        <w:spacing w:line="257" w:lineRule="auto"/>
        <w:ind w:left="0" w:firstLine="709"/>
        <w:rPr>
          <w:bCs/>
        </w:rPr>
      </w:pPr>
      <w:r w:rsidRPr="002E615E">
        <w:rPr>
          <w:bCs/>
        </w:rPr>
        <w:t>у главі 12:</w:t>
      </w:r>
    </w:p>
    <w:p w14:paraId="11F7BD55" w14:textId="77777777" w:rsidR="002A38F8" w:rsidRPr="002E615E" w:rsidRDefault="008C5D7C" w:rsidP="006E2874">
      <w:pPr>
        <w:spacing w:line="257" w:lineRule="auto"/>
        <w:ind w:firstLine="709"/>
        <w:rPr>
          <w:bCs/>
        </w:rPr>
      </w:pPr>
      <w:r>
        <w:rPr>
          <w:bCs/>
        </w:rPr>
        <w:t>в</w:t>
      </w:r>
      <w:r w:rsidR="002A38F8" w:rsidRPr="002E615E">
        <w:rPr>
          <w:bCs/>
        </w:rPr>
        <w:t xml:space="preserve"> абзаці другому пункту 105 слов</w:t>
      </w:r>
      <w:r w:rsidR="005E0FA3" w:rsidRPr="002E615E">
        <w:rPr>
          <w:bCs/>
        </w:rPr>
        <w:t>а</w:t>
      </w:r>
      <w:r w:rsidR="002A38F8" w:rsidRPr="002E615E">
        <w:rPr>
          <w:bCs/>
        </w:rPr>
        <w:t xml:space="preserve"> “випуск”</w:t>
      </w:r>
      <w:r w:rsidR="005E0FA3" w:rsidRPr="002E615E">
        <w:rPr>
          <w:bCs/>
        </w:rPr>
        <w:t xml:space="preserve">, </w:t>
      </w:r>
      <w:r w:rsidR="002A38F8" w:rsidRPr="002E615E">
        <w:rPr>
          <w:bCs/>
        </w:rPr>
        <w:t xml:space="preserve"> </w:t>
      </w:r>
      <w:r w:rsidR="005E0FA3" w:rsidRPr="002E615E">
        <w:rPr>
          <w:bCs/>
        </w:rPr>
        <w:t xml:space="preserve">“контролю” </w:t>
      </w:r>
      <w:r w:rsidR="002A38F8" w:rsidRPr="002E615E">
        <w:rPr>
          <w:bCs/>
        </w:rPr>
        <w:t xml:space="preserve">замінити </w:t>
      </w:r>
      <w:r w:rsidR="005E0FA3" w:rsidRPr="002E615E">
        <w:rPr>
          <w:bCs/>
        </w:rPr>
        <w:t xml:space="preserve">відповідно </w:t>
      </w:r>
      <w:r w:rsidR="002A38F8" w:rsidRPr="002E615E">
        <w:rPr>
          <w:bCs/>
        </w:rPr>
        <w:t>слов</w:t>
      </w:r>
      <w:r w:rsidR="005E0FA3" w:rsidRPr="002E615E">
        <w:rPr>
          <w:bCs/>
        </w:rPr>
        <w:t>ами</w:t>
      </w:r>
      <w:r w:rsidR="002A38F8" w:rsidRPr="002E615E">
        <w:rPr>
          <w:bCs/>
        </w:rPr>
        <w:t xml:space="preserve"> “емісію”, “нагляду”;</w:t>
      </w:r>
    </w:p>
    <w:p w14:paraId="68272E2F" w14:textId="77777777" w:rsidR="00BE456C" w:rsidRPr="002E615E" w:rsidRDefault="00BE456C" w:rsidP="006E2874">
      <w:pPr>
        <w:spacing w:line="257" w:lineRule="auto"/>
        <w:ind w:firstLine="709"/>
        <w:rPr>
          <w:bCs/>
        </w:rPr>
      </w:pPr>
      <w:r w:rsidRPr="002E615E">
        <w:rPr>
          <w:bCs/>
        </w:rPr>
        <w:t>у пункті 106:</w:t>
      </w:r>
    </w:p>
    <w:p w14:paraId="4223A5C7" w14:textId="5DEAA7FD" w:rsidR="00BE456C" w:rsidRPr="002E615E" w:rsidRDefault="0038626E" w:rsidP="006E2874">
      <w:pPr>
        <w:spacing w:line="257" w:lineRule="auto"/>
        <w:ind w:firstLine="709"/>
        <w:rPr>
          <w:bCs/>
        </w:rPr>
      </w:pPr>
      <w:r>
        <w:rPr>
          <w:bCs/>
        </w:rPr>
        <w:t>в</w:t>
      </w:r>
      <w:r w:rsidR="00763AD7" w:rsidRPr="002E615E">
        <w:rPr>
          <w:bCs/>
        </w:rPr>
        <w:t xml:space="preserve"> абзаці першому слова “свідоцтва випуску” замінити словами “свідоцтва про реєстрацію випуску облігацій”;</w:t>
      </w:r>
    </w:p>
    <w:p w14:paraId="6C9BA1ED" w14:textId="77777777" w:rsidR="00817FE0" w:rsidRPr="002E615E" w:rsidRDefault="008C5D7C" w:rsidP="006E2874">
      <w:pPr>
        <w:spacing w:line="257" w:lineRule="auto"/>
        <w:ind w:firstLine="709"/>
        <w:rPr>
          <w:bCs/>
        </w:rPr>
      </w:pPr>
      <w:r>
        <w:rPr>
          <w:bCs/>
        </w:rPr>
        <w:t>в</w:t>
      </w:r>
      <w:r w:rsidR="00817FE0" w:rsidRPr="002E615E">
        <w:rPr>
          <w:bCs/>
        </w:rPr>
        <w:t xml:space="preserve"> абзаці третьому слово “андерайтера” замінити словами “інвестиційну фірму, що здійснює </w:t>
      </w:r>
      <w:proofErr w:type="spellStart"/>
      <w:r w:rsidR="00817FE0" w:rsidRPr="002E615E">
        <w:rPr>
          <w:bCs/>
        </w:rPr>
        <w:t>а</w:t>
      </w:r>
      <w:r w:rsidR="00817FE0" w:rsidRPr="009B75C5">
        <w:rPr>
          <w:bCs/>
        </w:rPr>
        <w:t>ндеррайтин</w:t>
      </w:r>
      <w:r w:rsidR="00817FE0" w:rsidRPr="002E615E">
        <w:rPr>
          <w:bCs/>
        </w:rPr>
        <w:t>г</w:t>
      </w:r>
      <w:proofErr w:type="spellEnd"/>
      <w:r w:rsidR="00817FE0" w:rsidRPr="002E615E">
        <w:rPr>
          <w:bCs/>
        </w:rPr>
        <w:t xml:space="preserve"> та/або діяльність з розміщення з наданням гарантії або діяльність з розміщення без надання гарантії</w:t>
      </w:r>
      <w:r w:rsidR="00735B6C" w:rsidRPr="002E615E">
        <w:rPr>
          <w:bCs/>
        </w:rPr>
        <w:t>,</w:t>
      </w:r>
      <w:r w:rsidR="00817FE0" w:rsidRPr="002E615E">
        <w:rPr>
          <w:bCs/>
        </w:rPr>
        <w:t>”</w:t>
      </w:r>
      <w:r w:rsidR="00223BCE" w:rsidRPr="002E615E">
        <w:rPr>
          <w:bCs/>
        </w:rPr>
        <w:t>;</w:t>
      </w:r>
    </w:p>
    <w:p w14:paraId="299FEAC0" w14:textId="7F4576AB" w:rsidR="0053060E" w:rsidRPr="002E615E" w:rsidRDefault="0053060E" w:rsidP="006E2874">
      <w:pPr>
        <w:spacing w:line="257" w:lineRule="auto"/>
        <w:ind w:firstLine="709"/>
        <w:rPr>
          <w:bCs/>
        </w:rPr>
      </w:pPr>
      <w:r w:rsidRPr="002E615E">
        <w:rPr>
          <w:bCs/>
        </w:rPr>
        <w:t xml:space="preserve">пункт 108 викласти </w:t>
      </w:r>
      <w:r w:rsidR="00281B48">
        <w:rPr>
          <w:bCs/>
        </w:rPr>
        <w:t>в</w:t>
      </w:r>
      <w:r w:rsidR="00281B48" w:rsidRPr="002E615E">
        <w:rPr>
          <w:bCs/>
        </w:rPr>
        <w:t xml:space="preserve"> </w:t>
      </w:r>
      <w:r w:rsidRPr="002E615E">
        <w:rPr>
          <w:bCs/>
        </w:rPr>
        <w:t>такій редакції:</w:t>
      </w:r>
    </w:p>
    <w:p w14:paraId="76FD7FB8" w14:textId="77777777" w:rsidR="007B600A" w:rsidRPr="002E615E" w:rsidRDefault="0053060E" w:rsidP="007B600A">
      <w:pPr>
        <w:spacing w:line="257" w:lineRule="auto"/>
        <w:ind w:firstLine="709"/>
        <w:rPr>
          <w:bCs/>
        </w:rPr>
      </w:pPr>
      <w:r w:rsidRPr="002E615E">
        <w:rPr>
          <w:bCs/>
        </w:rPr>
        <w:t>“</w:t>
      </w:r>
      <w:r w:rsidR="007B600A" w:rsidRPr="002E615E">
        <w:rPr>
          <w:bCs/>
        </w:rPr>
        <w:t>108. Депозитарій Національного банку здійснює обслуговування розрахунків за договорами щодо ОМП під час здійснення розміщення ОМП поза організованим ринком капіталу за принципом “оплата проти поставки цінних паперів” у такому порядку:</w:t>
      </w:r>
    </w:p>
    <w:p w14:paraId="7619A9FB" w14:textId="77777777" w:rsidR="00D12CBA" w:rsidRPr="002E615E" w:rsidRDefault="00D12CBA" w:rsidP="007B600A">
      <w:pPr>
        <w:spacing w:line="257" w:lineRule="auto"/>
        <w:ind w:firstLine="709"/>
        <w:rPr>
          <w:bCs/>
        </w:rPr>
      </w:pPr>
    </w:p>
    <w:p w14:paraId="519AF100" w14:textId="752F94F6" w:rsidR="007B600A" w:rsidRPr="002E615E" w:rsidRDefault="007B600A" w:rsidP="007B600A">
      <w:pPr>
        <w:spacing w:line="257" w:lineRule="auto"/>
        <w:ind w:firstLine="709"/>
        <w:rPr>
          <w:bCs/>
        </w:rPr>
      </w:pPr>
      <w:r w:rsidRPr="002E615E">
        <w:rPr>
          <w:bCs/>
        </w:rPr>
        <w:t>1) емітент/</w:t>
      </w:r>
      <w:r w:rsidR="00A7448A">
        <w:rPr>
          <w:bCs/>
        </w:rPr>
        <w:t>керуючий рахунком</w:t>
      </w:r>
      <w:r w:rsidRPr="002E615E">
        <w:rPr>
          <w:bCs/>
        </w:rPr>
        <w:t xml:space="preserve">  подає депозитарію Національного банку розпорядження  на переказ ОМП з рахунку емітента; </w:t>
      </w:r>
    </w:p>
    <w:p w14:paraId="401C7FB7" w14:textId="77777777" w:rsidR="00D12CBA" w:rsidRPr="002E615E" w:rsidRDefault="00D12CBA" w:rsidP="007B600A">
      <w:pPr>
        <w:spacing w:line="257" w:lineRule="auto"/>
        <w:ind w:firstLine="709"/>
        <w:rPr>
          <w:bCs/>
        </w:rPr>
      </w:pPr>
    </w:p>
    <w:p w14:paraId="205C6CD8" w14:textId="77777777" w:rsidR="007B600A" w:rsidRPr="002E615E" w:rsidRDefault="007B600A" w:rsidP="007B600A">
      <w:pPr>
        <w:spacing w:line="257" w:lineRule="auto"/>
        <w:ind w:firstLine="709"/>
        <w:rPr>
          <w:bCs/>
        </w:rPr>
      </w:pPr>
      <w:r w:rsidRPr="002E615E">
        <w:rPr>
          <w:bCs/>
        </w:rPr>
        <w:t>2) депозитарні установи, що обслуговують перших власників ОМП та/або номінальних утримувачів, які або клієнти яких обслуговують перших власників ОМП, подають депозитарію Національного банку розпорядження на переказ ОМП на рахунки депозитарних установ у розрізі власників/типів власників/ номінальних утримувачів, які або клієнти яких обслуговують власників;</w:t>
      </w:r>
    </w:p>
    <w:p w14:paraId="14C85A63" w14:textId="77777777" w:rsidR="00D12CBA" w:rsidRPr="002E615E" w:rsidRDefault="00D12CBA" w:rsidP="007B600A">
      <w:pPr>
        <w:spacing w:line="257" w:lineRule="auto"/>
        <w:ind w:firstLine="709"/>
        <w:rPr>
          <w:bCs/>
        </w:rPr>
      </w:pPr>
    </w:p>
    <w:p w14:paraId="6540391E" w14:textId="5826434C" w:rsidR="007B600A" w:rsidRPr="002E615E" w:rsidRDefault="007B600A" w:rsidP="007B600A">
      <w:pPr>
        <w:spacing w:line="257" w:lineRule="auto"/>
        <w:ind w:firstLine="709"/>
        <w:rPr>
          <w:bCs/>
        </w:rPr>
      </w:pPr>
      <w:r w:rsidRPr="002E615E">
        <w:rPr>
          <w:bCs/>
        </w:rPr>
        <w:t xml:space="preserve">3) депозитарій Національного банку за результатами </w:t>
      </w:r>
      <w:proofErr w:type="spellStart"/>
      <w:r w:rsidRPr="002E615E">
        <w:rPr>
          <w:bCs/>
        </w:rPr>
        <w:t>квитування</w:t>
      </w:r>
      <w:proofErr w:type="spellEnd"/>
      <w:r w:rsidRPr="002E615E">
        <w:rPr>
          <w:bCs/>
        </w:rPr>
        <w:t xml:space="preserve"> зустрічних розпоряджень емітента та депозитарних установ здійснює переказ ОМП з рахунку в цінних паперах емітента на рахунки </w:t>
      </w:r>
      <w:r w:rsidR="00281B48">
        <w:rPr>
          <w:bCs/>
        </w:rPr>
        <w:t>в</w:t>
      </w:r>
      <w:r w:rsidR="00281B48" w:rsidRPr="002E615E">
        <w:rPr>
          <w:bCs/>
        </w:rPr>
        <w:t xml:space="preserve"> </w:t>
      </w:r>
      <w:r w:rsidRPr="002E615E">
        <w:rPr>
          <w:bCs/>
        </w:rPr>
        <w:t>цінних паперах депозитарних установ для їх зарахування на рахунки в цінних паперах перших власників та/або номінальних утримувачів, які або клієнти яких обслуговують перших власників, з установленням відповідних обмежень щодо обігу ЦП для здійснення грошових розрахунків та надає повідомлення про необхідність перерахування коштів (&amp;P) на суму зобов’язань до банку, що обслуговує відповідних перших власників та/або номінальних утримувачів, які або клієнти яких обслуговують перших власників;</w:t>
      </w:r>
    </w:p>
    <w:p w14:paraId="6BDC13BB" w14:textId="77777777" w:rsidR="00D12CBA" w:rsidRPr="002E615E" w:rsidRDefault="00D12CBA" w:rsidP="007B600A">
      <w:pPr>
        <w:spacing w:line="257" w:lineRule="auto"/>
        <w:ind w:firstLine="709"/>
        <w:rPr>
          <w:bCs/>
        </w:rPr>
      </w:pPr>
    </w:p>
    <w:p w14:paraId="74EDD2FC" w14:textId="77777777" w:rsidR="0053060E" w:rsidRPr="002E615E" w:rsidRDefault="007B600A" w:rsidP="007B600A">
      <w:pPr>
        <w:spacing w:line="257" w:lineRule="auto"/>
        <w:ind w:firstLine="709"/>
        <w:rPr>
          <w:bCs/>
        </w:rPr>
      </w:pPr>
      <w:r w:rsidRPr="002E615E">
        <w:rPr>
          <w:bCs/>
        </w:rPr>
        <w:lastRenderedPageBreak/>
        <w:t>4) депозитарій Національного банку одночасно з перерахуванням першими власниками/номінальними утримувачами, які або клієнти яких обслуговують перших власників, коштів за придбані ОМП виконує безумовні депозитарні операції переказу розміщених ОМП на рахунки в цінних паперах перших власників та/або номінальних утримувачів, які або клієнти яких обслуговують перших власників, для обліку ЦП,  заблокованих за емісійними обмеженнями.</w:t>
      </w:r>
      <w:r w:rsidR="0053060E" w:rsidRPr="002E615E">
        <w:rPr>
          <w:bCs/>
        </w:rPr>
        <w:t>”</w:t>
      </w:r>
      <w:r w:rsidR="002A0EF0" w:rsidRPr="002E615E">
        <w:rPr>
          <w:bCs/>
        </w:rPr>
        <w:t>;</w:t>
      </w:r>
    </w:p>
    <w:p w14:paraId="62C3F6AB" w14:textId="77777777" w:rsidR="00770DA0" w:rsidRPr="002E615E" w:rsidRDefault="00F36894" w:rsidP="006E2874">
      <w:pPr>
        <w:spacing w:line="257" w:lineRule="auto"/>
        <w:ind w:firstLine="709"/>
        <w:rPr>
          <w:bCs/>
        </w:rPr>
      </w:pPr>
      <w:r w:rsidRPr="002E615E">
        <w:rPr>
          <w:bCs/>
        </w:rPr>
        <w:t>у підпункті 1 пункту 109</w:t>
      </w:r>
      <w:r w:rsidR="00770DA0" w:rsidRPr="002E615E">
        <w:rPr>
          <w:bCs/>
        </w:rPr>
        <w:t>:</w:t>
      </w:r>
    </w:p>
    <w:p w14:paraId="12DAF855" w14:textId="77777777" w:rsidR="00F36894" w:rsidRPr="002E615E" w:rsidRDefault="00F36894" w:rsidP="006E2874">
      <w:pPr>
        <w:spacing w:line="257" w:lineRule="auto"/>
        <w:ind w:firstLine="709"/>
        <w:rPr>
          <w:bCs/>
        </w:rPr>
      </w:pPr>
      <w:r w:rsidRPr="002E615E">
        <w:rPr>
          <w:bCs/>
        </w:rPr>
        <w:t>слово “андерайтер” замінити словами “</w:t>
      </w:r>
      <w:r w:rsidR="00A7448A">
        <w:rPr>
          <w:bCs/>
        </w:rPr>
        <w:t>керуючий рахунком</w:t>
      </w:r>
      <w:r w:rsidRPr="002E615E">
        <w:rPr>
          <w:bCs/>
        </w:rPr>
        <w:t>”;</w:t>
      </w:r>
    </w:p>
    <w:p w14:paraId="7575922B" w14:textId="77777777" w:rsidR="00770DA0" w:rsidRPr="002E615E" w:rsidRDefault="00A959DC" w:rsidP="006E2874">
      <w:pPr>
        <w:spacing w:line="257" w:lineRule="auto"/>
        <w:ind w:firstLine="709"/>
        <w:rPr>
          <w:bCs/>
        </w:rPr>
      </w:pPr>
      <w:r w:rsidRPr="002E615E">
        <w:rPr>
          <w:bCs/>
        </w:rPr>
        <w:t xml:space="preserve">підпункт </w:t>
      </w:r>
      <w:r w:rsidR="00770DA0" w:rsidRPr="002E615E">
        <w:rPr>
          <w:bCs/>
        </w:rPr>
        <w:t>після слова “які” доповнити словами “або клієнти яких”;</w:t>
      </w:r>
    </w:p>
    <w:p w14:paraId="3A756BCA" w14:textId="77777777" w:rsidR="00DB64A6" w:rsidRPr="002E615E" w:rsidRDefault="00DB64A6" w:rsidP="006E2874">
      <w:pPr>
        <w:spacing w:line="257" w:lineRule="auto"/>
        <w:ind w:firstLine="709"/>
        <w:rPr>
          <w:bCs/>
        </w:rPr>
      </w:pPr>
      <w:r w:rsidRPr="002E615E">
        <w:rPr>
          <w:bCs/>
        </w:rPr>
        <w:t>у пункті 109</w:t>
      </w:r>
      <w:r w:rsidRPr="002E615E">
        <w:rPr>
          <w:bCs/>
          <w:vertAlign w:val="superscript"/>
        </w:rPr>
        <w:t>1</w:t>
      </w:r>
      <w:r w:rsidRPr="002E615E">
        <w:rPr>
          <w:bCs/>
        </w:rPr>
        <w:t>:</w:t>
      </w:r>
    </w:p>
    <w:p w14:paraId="45B4FB13" w14:textId="77777777" w:rsidR="00DB64A6" w:rsidRDefault="00DB64A6" w:rsidP="006E2874">
      <w:pPr>
        <w:spacing w:line="257" w:lineRule="auto"/>
        <w:ind w:firstLine="709"/>
        <w:rPr>
          <w:bCs/>
        </w:rPr>
      </w:pPr>
      <w:r w:rsidRPr="002E615E">
        <w:rPr>
          <w:bCs/>
        </w:rPr>
        <w:t>у підпункті 1 слово “андерайтер” замінити словами “</w:t>
      </w:r>
      <w:r w:rsidR="00A7448A">
        <w:rPr>
          <w:bCs/>
        </w:rPr>
        <w:t>керуючий рахунком</w:t>
      </w:r>
      <w:r w:rsidRPr="002E615E">
        <w:rPr>
          <w:bCs/>
        </w:rPr>
        <w:t>”;</w:t>
      </w:r>
    </w:p>
    <w:p w14:paraId="4B10E7CF" w14:textId="77777777" w:rsidR="00A7448A" w:rsidRPr="00A7448A" w:rsidRDefault="00A7448A" w:rsidP="006E2874">
      <w:pPr>
        <w:spacing w:line="257" w:lineRule="auto"/>
        <w:ind w:firstLine="709"/>
        <w:rPr>
          <w:bCs/>
        </w:rPr>
      </w:pPr>
      <w:r>
        <w:rPr>
          <w:bCs/>
        </w:rPr>
        <w:t xml:space="preserve">підпункт 3 </w:t>
      </w:r>
      <w:r w:rsidRPr="00A7448A">
        <w:rPr>
          <w:bCs/>
        </w:rPr>
        <w:t>доповнити словами та літерами “з переліком розпоряджень на переказ ОМП”</w:t>
      </w:r>
      <w:r w:rsidR="00EC3635">
        <w:rPr>
          <w:bCs/>
        </w:rPr>
        <w:t>;</w:t>
      </w:r>
    </w:p>
    <w:p w14:paraId="6299DD38" w14:textId="77777777" w:rsidR="00935273" w:rsidRPr="002E615E" w:rsidRDefault="00935273" w:rsidP="006E2874">
      <w:pPr>
        <w:spacing w:line="257" w:lineRule="auto"/>
        <w:ind w:firstLine="709"/>
        <w:rPr>
          <w:bCs/>
        </w:rPr>
      </w:pPr>
      <w:r w:rsidRPr="002E615E">
        <w:rPr>
          <w:bCs/>
        </w:rPr>
        <w:t xml:space="preserve"> підпункт</w:t>
      </w:r>
      <w:r w:rsidR="00DB64A6" w:rsidRPr="002E615E">
        <w:rPr>
          <w:bCs/>
        </w:rPr>
        <w:t xml:space="preserve"> 4</w:t>
      </w:r>
      <w:r w:rsidR="00A959DC" w:rsidRPr="002E615E">
        <w:rPr>
          <w:bCs/>
        </w:rPr>
        <w:t xml:space="preserve"> після </w:t>
      </w:r>
      <w:r w:rsidRPr="002E615E">
        <w:rPr>
          <w:bCs/>
        </w:rPr>
        <w:t>сл</w:t>
      </w:r>
      <w:r w:rsidR="00A959DC" w:rsidRPr="002E615E">
        <w:rPr>
          <w:bCs/>
        </w:rPr>
        <w:t>ів</w:t>
      </w:r>
      <w:r w:rsidRPr="002E615E">
        <w:rPr>
          <w:bCs/>
        </w:rPr>
        <w:t xml:space="preserve"> “надає”</w:t>
      </w:r>
      <w:r w:rsidR="00A959DC" w:rsidRPr="002E615E">
        <w:rPr>
          <w:bCs/>
        </w:rPr>
        <w:t xml:space="preserve">, </w:t>
      </w:r>
      <w:r w:rsidR="00157C2F" w:rsidRPr="002E615E">
        <w:rPr>
          <w:bCs/>
        </w:rPr>
        <w:t xml:space="preserve">“власників” </w:t>
      </w:r>
      <w:r w:rsidRPr="002E615E">
        <w:rPr>
          <w:bCs/>
        </w:rPr>
        <w:t xml:space="preserve"> доповнити </w:t>
      </w:r>
      <w:r w:rsidR="00157C2F" w:rsidRPr="002E615E">
        <w:rPr>
          <w:bCs/>
        </w:rPr>
        <w:t xml:space="preserve">відповідно </w:t>
      </w:r>
      <w:r w:rsidRPr="002E615E">
        <w:rPr>
          <w:bCs/>
        </w:rPr>
        <w:t>словами “засобами автоматизації депозитарію Національного банку”</w:t>
      </w:r>
      <w:r w:rsidR="00157C2F" w:rsidRPr="002E615E">
        <w:rPr>
          <w:bCs/>
        </w:rPr>
        <w:t>, “/номінальних утримувачів, які або клієнти яких обслуговують перших власників</w:t>
      </w:r>
      <w:r w:rsidR="00281B48">
        <w:rPr>
          <w:bCs/>
        </w:rPr>
        <w:t>,</w:t>
      </w:r>
      <w:r w:rsidR="00157C2F" w:rsidRPr="002E615E">
        <w:rPr>
          <w:bCs/>
        </w:rPr>
        <w:t>”</w:t>
      </w:r>
      <w:r w:rsidRPr="002E615E">
        <w:rPr>
          <w:bCs/>
        </w:rPr>
        <w:t>;</w:t>
      </w:r>
    </w:p>
    <w:p w14:paraId="43C89233" w14:textId="4EF0ACA6" w:rsidR="00935273" w:rsidRPr="002E615E" w:rsidRDefault="00935273" w:rsidP="006E2874">
      <w:pPr>
        <w:spacing w:line="257" w:lineRule="auto"/>
        <w:ind w:firstLine="709"/>
        <w:rPr>
          <w:bCs/>
        </w:rPr>
      </w:pPr>
      <w:r w:rsidRPr="002E615E">
        <w:rPr>
          <w:bCs/>
        </w:rPr>
        <w:t>підпункт 5</w:t>
      </w:r>
      <w:r w:rsidR="00BA3E5C" w:rsidRPr="002E615E">
        <w:rPr>
          <w:bCs/>
        </w:rPr>
        <w:t xml:space="preserve"> викласти </w:t>
      </w:r>
      <w:r w:rsidR="00281B48">
        <w:rPr>
          <w:bCs/>
        </w:rPr>
        <w:t>в</w:t>
      </w:r>
      <w:r w:rsidR="00281B48" w:rsidRPr="002E615E">
        <w:rPr>
          <w:bCs/>
        </w:rPr>
        <w:t xml:space="preserve"> </w:t>
      </w:r>
      <w:r w:rsidR="00BA3E5C" w:rsidRPr="002E615E">
        <w:rPr>
          <w:bCs/>
        </w:rPr>
        <w:t>такій редакції</w:t>
      </w:r>
      <w:r w:rsidRPr="002E615E">
        <w:rPr>
          <w:bCs/>
        </w:rPr>
        <w:t>:</w:t>
      </w:r>
    </w:p>
    <w:p w14:paraId="009D74BD" w14:textId="021C47AE" w:rsidR="00935273" w:rsidRPr="002E615E" w:rsidRDefault="00BA3E5C" w:rsidP="006E2874">
      <w:pPr>
        <w:spacing w:line="257" w:lineRule="auto"/>
        <w:ind w:firstLine="709"/>
        <w:rPr>
          <w:bCs/>
        </w:rPr>
      </w:pPr>
      <w:r w:rsidRPr="002E615E">
        <w:rPr>
          <w:bCs/>
        </w:rPr>
        <w:t>“5) депозитарні установи, що обслуговують перших власників/ номінальних утримувачів, які або клієнти яких обслуговують перших власників, засобами автоматизації депозитарію Національного банку підтверджують депозитарію Національного банку можливість зарахування ОМП на рахунки перших власників/номінальних утримувачів, які або клієнти яких обслуговують перших власників;</w:t>
      </w:r>
      <w:r w:rsidR="00935273" w:rsidRPr="002E615E">
        <w:rPr>
          <w:bCs/>
        </w:rPr>
        <w:t>”;</w:t>
      </w:r>
    </w:p>
    <w:p w14:paraId="339431B4" w14:textId="77777777" w:rsidR="00DB64A6" w:rsidRPr="002E615E" w:rsidRDefault="00BA3E5C" w:rsidP="006E2874">
      <w:pPr>
        <w:spacing w:line="257" w:lineRule="auto"/>
        <w:ind w:firstLine="709"/>
        <w:rPr>
          <w:bCs/>
        </w:rPr>
      </w:pPr>
      <w:r w:rsidRPr="002E615E">
        <w:rPr>
          <w:bCs/>
        </w:rPr>
        <w:t xml:space="preserve">підпункт </w:t>
      </w:r>
      <w:r w:rsidR="00DB64A6" w:rsidRPr="002E615E">
        <w:rPr>
          <w:bCs/>
        </w:rPr>
        <w:t>6 після слова “власників” доповнити словами “</w:t>
      </w:r>
      <w:r w:rsidR="004C4AC0" w:rsidRPr="002E615E">
        <w:rPr>
          <w:bCs/>
        </w:rPr>
        <w:t>/номінальних утримувачів, які або клієнти яких обслуговують перших власників</w:t>
      </w:r>
      <w:r w:rsidR="005B00B4" w:rsidRPr="002E615E">
        <w:rPr>
          <w:bCs/>
        </w:rPr>
        <w:t>,</w:t>
      </w:r>
      <w:r w:rsidR="00DB64A6" w:rsidRPr="002E615E">
        <w:rPr>
          <w:bCs/>
        </w:rPr>
        <w:t>”</w:t>
      </w:r>
      <w:r w:rsidR="004C4AC0" w:rsidRPr="002E615E">
        <w:rPr>
          <w:bCs/>
        </w:rPr>
        <w:t>;</w:t>
      </w:r>
    </w:p>
    <w:p w14:paraId="5743A553" w14:textId="77777777" w:rsidR="00EA3A74" w:rsidRPr="002E615E" w:rsidRDefault="00EA3A74" w:rsidP="006E2874">
      <w:pPr>
        <w:spacing w:line="257" w:lineRule="auto"/>
        <w:ind w:firstLine="709"/>
        <w:rPr>
          <w:bCs/>
        </w:rPr>
      </w:pPr>
      <w:r w:rsidRPr="002E615E">
        <w:rPr>
          <w:bCs/>
        </w:rPr>
        <w:t xml:space="preserve">у другому </w:t>
      </w:r>
      <w:r w:rsidR="00DB64A6" w:rsidRPr="002E615E">
        <w:rPr>
          <w:bCs/>
        </w:rPr>
        <w:t>реченні абзацу другого пункту 11</w:t>
      </w:r>
      <w:r w:rsidRPr="002E615E">
        <w:rPr>
          <w:bCs/>
        </w:rPr>
        <w:t>0 слово “андерайтера” замінити словами “</w:t>
      </w:r>
      <w:r w:rsidR="00EC3635">
        <w:rPr>
          <w:bCs/>
        </w:rPr>
        <w:t>керуючого рахунком</w:t>
      </w:r>
      <w:r w:rsidRPr="002E615E">
        <w:rPr>
          <w:bCs/>
        </w:rPr>
        <w:t>”;</w:t>
      </w:r>
    </w:p>
    <w:p w14:paraId="592A4BD0" w14:textId="77777777" w:rsidR="007B53A7" w:rsidRPr="002E615E" w:rsidRDefault="007B53A7" w:rsidP="006E2874">
      <w:pPr>
        <w:spacing w:line="257" w:lineRule="auto"/>
        <w:ind w:firstLine="709"/>
        <w:rPr>
          <w:bCs/>
        </w:rPr>
      </w:pPr>
    </w:p>
    <w:p w14:paraId="46AB46E0" w14:textId="77777777" w:rsidR="007B53A7" w:rsidRPr="002E615E" w:rsidRDefault="007B53A7" w:rsidP="00741E6D">
      <w:pPr>
        <w:pStyle w:val="af3"/>
        <w:numPr>
          <w:ilvl w:val="0"/>
          <w:numId w:val="5"/>
        </w:numPr>
        <w:tabs>
          <w:tab w:val="left" w:pos="1134"/>
        </w:tabs>
        <w:spacing w:line="257" w:lineRule="auto"/>
        <w:ind w:left="0" w:firstLine="709"/>
        <w:rPr>
          <w:bCs/>
        </w:rPr>
      </w:pPr>
      <w:r w:rsidRPr="002E615E">
        <w:rPr>
          <w:bCs/>
        </w:rPr>
        <w:t>у главі 13:</w:t>
      </w:r>
    </w:p>
    <w:p w14:paraId="33CAD0D3" w14:textId="77777777" w:rsidR="007B53A7" w:rsidRPr="002E615E" w:rsidRDefault="007B53A7" w:rsidP="006E2874">
      <w:pPr>
        <w:spacing w:line="257" w:lineRule="auto"/>
        <w:ind w:firstLine="709"/>
        <w:rPr>
          <w:bCs/>
        </w:rPr>
      </w:pPr>
      <w:r w:rsidRPr="002E615E">
        <w:rPr>
          <w:bCs/>
        </w:rPr>
        <w:t>у пункті 113:</w:t>
      </w:r>
    </w:p>
    <w:p w14:paraId="06B9F324" w14:textId="77777777" w:rsidR="007B53A7" w:rsidRPr="002E615E" w:rsidRDefault="00BE5D50" w:rsidP="006E2874">
      <w:pPr>
        <w:spacing w:line="257" w:lineRule="auto"/>
        <w:ind w:firstLine="709"/>
        <w:rPr>
          <w:bCs/>
        </w:rPr>
      </w:pPr>
      <w:r w:rsidRPr="002E615E">
        <w:rPr>
          <w:bCs/>
        </w:rPr>
        <w:t xml:space="preserve">в абзаці першому </w:t>
      </w:r>
      <w:r w:rsidR="007B53A7" w:rsidRPr="002E615E">
        <w:rPr>
          <w:bCs/>
        </w:rPr>
        <w:t>літери “КУ/РЦ” замінити літерами “КУ”;</w:t>
      </w:r>
    </w:p>
    <w:p w14:paraId="26B1604E" w14:textId="77777777" w:rsidR="007B53A7" w:rsidRPr="002E615E" w:rsidRDefault="0087210D" w:rsidP="006E2874">
      <w:pPr>
        <w:spacing w:line="257" w:lineRule="auto"/>
        <w:ind w:firstLine="709"/>
        <w:rPr>
          <w:bCs/>
        </w:rPr>
      </w:pPr>
      <w:r w:rsidRPr="002E615E">
        <w:rPr>
          <w:bCs/>
        </w:rPr>
        <w:t>в</w:t>
      </w:r>
      <w:r w:rsidR="007B53A7" w:rsidRPr="002E615E">
        <w:rPr>
          <w:bCs/>
        </w:rPr>
        <w:t xml:space="preserve"> абзаці другому </w:t>
      </w:r>
      <w:r w:rsidR="00BE5D50" w:rsidRPr="002E615E">
        <w:rPr>
          <w:bCs/>
        </w:rPr>
        <w:t xml:space="preserve">літери та </w:t>
      </w:r>
      <w:r w:rsidR="007B53A7" w:rsidRPr="002E615E">
        <w:rPr>
          <w:bCs/>
        </w:rPr>
        <w:t>слов</w:t>
      </w:r>
      <w:r w:rsidR="00BE5D50" w:rsidRPr="002E615E">
        <w:rPr>
          <w:bCs/>
        </w:rPr>
        <w:t>а</w:t>
      </w:r>
      <w:r w:rsidR="007B53A7" w:rsidRPr="002E615E">
        <w:rPr>
          <w:bCs/>
        </w:rPr>
        <w:t xml:space="preserve"> </w:t>
      </w:r>
      <w:r w:rsidR="00BE5D50" w:rsidRPr="002E615E">
        <w:rPr>
          <w:bCs/>
        </w:rPr>
        <w:t xml:space="preserve">“КУ/РЦ”, </w:t>
      </w:r>
      <w:r w:rsidR="007B53A7" w:rsidRPr="002E615E">
        <w:rPr>
          <w:bCs/>
        </w:rPr>
        <w:t>“здійснює”</w:t>
      </w:r>
      <w:r w:rsidR="00BE5D50" w:rsidRPr="002E615E">
        <w:rPr>
          <w:bCs/>
        </w:rPr>
        <w:t xml:space="preserve">, “забезпечує”  </w:t>
      </w:r>
      <w:r w:rsidR="007B53A7" w:rsidRPr="002E615E">
        <w:rPr>
          <w:bCs/>
        </w:rPr>
        <w:t xml:space="preserve">замінити </w:t>
      </w:r>
      <w:r w:rsidR="00BE5D50" w:rsidRPr="002E615E">
        <w:rPr>
          <w:bCs/>
        </w:rPr>
        <w:t xml:space="preserve">відповідно літерами та </w:t>
      </w:r>
      <w:r w:rsidR="007B53A7" w:rsidRPr="002E615E">
        <w:rPr>
          <w:bCs/>
        </w:rPr>
        <w:t>слов</w:t>
      </w:r>
      <w:r w:rsidR="00403067" w:rsidRPr="002E615E">
        <w:rPr>
          <w:bCs/>
        </w:rPr>
        <w:t xml:space="preserve">ами </w:t>
      </w:r>
      <w:r w:rsidR="007B53A7" w:rsidRPr="002E615E">
        <w:rPr>
          <w:bCs/>
        </w:rPr>
        <w:t xml:space="preserve"> </w:t>
      </w:r>
      <w:r w:rsidR="00403067" w:rsidRPr="002E615E">
        <w:rPr>
          <w:bCs/>
        </w:rPr>
        <w:t xml:space="preserve">“КУ”, </w:t>
      </w:r>
      <w:r w:rsidR="007B53A7" w:rsidRPr="002E615E">
        <w:rPr>
          <w:bCs/>
        </w:rPr>
        <w:t>“здійснюють”, “забезпечують”;</w:t>
      </w:r>
    </w:p>
    <w:p w14:paraId="7DC85AF6" w14:textId="77777777" w:rsidR="00D06CF6" w:rsidRPr="002E615E" w:rsidRDefault="00D06CF6" w:rsidP="00D06CF6">
      <w:pPr>
        <w:spacing w:line="257" w:lineRule="auto"/>
        <w:ind w:firstLine="709"/>
        <w:rPr>
          <w:bCs/>
        </w:rPr>
      </w:pPr>
      <w:r w:rsidRPr="002E615E">
        <w:rPr>
          <w:bCs/>
        </w:rPr>
        <w:t>в абзаці третьому літери “КУ/РЦ” замінити літерами “КУ”;</w:t>
      </w:r>
    </w:p>
    <w:p w14:paraId="0A568C47" w14:textId="77777777" w:rsidR="00B07B3F" w:rsidRPr="002E615E" w:rsidRDefault="00B07B3F" w:rsidP="006E2874">
      <w:pPr>
        <w:spacing w:line="257" w:lineRule="auto"/>
        <w:ind w:firstLine="709"/>
        <w:rPr>
          <w:bCs/>
        </w:rPr>
      </w:pPr>
      <w:r w:rsidRPr="002E615E">
        <w:rPr>
          <w:bCs/>
        </w:rPr>
        <w:t>у пункті 114 слово “власників” замінити словами “</w:t>
      </w:r>
      <w:r w:rsidR="00625F62" w:rsidRPr="002E615E">
        <w:rPr>
          <w:bCs/>
        </w:rPr>
        <w:t>депозитарних установ у розрізі власників/типів власників та іноземних депозитаріїв</w:t>
      </w:r>
      <w:r w:rsidRPr="002E615E">
        <w:rPr>
          <w:bCs/>
        </w:rPr>
        <w:t>”;</w:t>
      </w:r>
    </w:p>
    <w:p w14:paraId="35502B7A" w14:textId="4DEE3BDF" w:rsidR="00B07B3F" w:rsidRPr="002E615E" w:rsidRDefault="00B07B3F" w:rsidP="006E2874">
      <w:pPr>
        <w:spacing w:line="257" w:lineRule="auto"/>
        <w:ind w:firstLine="709"/>
        <w:rPr>
          <w:bCs/>
        </w:rPr>
      </w:pPr>
      <w:r w:rsidRPr="002E615E">
        <w:rPr>
          <w:bCs/>
        </w:rPr>
        <w:t xml:space="preserve">друге речення пункту 115 викласти </w:t>
      </w:r>
      <w:r w:rsidR="00281B48">
        <w:rPr>
          <w:bCs/>
        </w:rPr>
        <w:t>в</w:t>
      </w:r>
      <w:r w:rsidR="00281B48" w:rsidRPr="002E615E">
        <w:rPr>
          <w:bCs/>
        </w:rPr>
        <w:t xml:space="preserve"> </w:t>
      </w:r>
      <w:r w:rsidRPr="002E615E">
        <w:rPr>
          <w:bCs/>
        </w:rPr>
        <w:t>такій редакції:</w:t>
      </w:r>
      <w:r w:rsidR="009302CE" w:rsidRPr="002E615E">
        <w:rPr>
          <w:bCs/>
        </w:rPr>
        <w:t xml:space="preserve"> </w:t>
      </w:r>
      <w:r w:rsidRPr="002E615E">
        <w:rPr>
          <w:bCs/>
        </w:rPr>
        <w:t>“</w:t>
      </w:r>
      <w:r w:rsidR="000B5575" w:rsidRPr="002E615E">
        <w:rPr>
          <w:bCs/>
        </w:rPr>
        <w:t>Датою платежу є дата надходження коштів на рахунок депозитарію Національного банку, але не раніше дати початку виплати доходу та/або погашення, зазначеної в проспекті та/або рішенні про емісію ОМП.</w:t>
      </w:r>
      <w:r w:rsidRPr="002E615E">
        <w:rPr>
          <w:bCs/>
        </w:rPr>
        <w:t>”;</w:t>
      </w:r>
    </w:p>
    <w:p w14:paraId="5FA0BD30" w14:textId="60080D67" w:rsidR="008C0F4D" w:rsidRPr="002E615E" w:rsidRDefault="008C0F4D" w:rsidP="008C0F4D">
      <w:pPr>
        <w:spacing w:line="257" w:lineRule="auto"/>
        <w:ind w:firstLine="709"/>
        <w:rPr>
          <w:bCs/>
        </w:rPr>
      </w:pPr>
      <w:r w:rsidRPr="002E615E">
        <w:rPr>
          <w:bCs/>
        </w:rPr>
        <w:lastRenderedPageBreak/>
        <w:t xml:space="preserve">у першому реченні абзацу </w:t>
      </w:r>
      <w:r w:rsidR="00281B48" w:rsidRPr="002E615E">
        <w:rPr>
          <w:bCs/>
        </w:rPr>
        <w:t xml:space="preserve">другого </w:t>
      </w:r>
      <w:r w:rsidRPr="002E615E">
        <w:rPr>
          <w:bCs/>
        </w:rPr>
        <w:t>пункту 116:</w:t>
      </w:r>
    </w:p>
    <w:p w14:paraId="3486BA6C" w14:textId="77777777" w:rsidR="008C0F4D" w:rsidRPr="002E615E" w:rsidRDefault="008C0F4D" w:rsidP="008C0F4D">
      <w:pPr>
        <w:spacing w:line="257" w:lineRule="auto"/>
        <w:ind w:firstLine="709"/>
        <w:rPr>
          <w:bCs/>
        </w:rPr>
      </w:pPr>
      <w:r w:rsidRPr="002E615E">
        <w:rPr>
          <w:bCs/>
        </w:rPr>
        <w:t>слова “до завершення операційного дня дати платежу” виключити;</w:t>
      </w:r>
    </w:p>
    <w:p w14:paraId="2FAA8EDD" w14:textId="353D8BB2" w:rsidR="008C0F4D" w:rsidRPr="002E615E" w:rsidRDefault="008C0F4D" w:rsidP="008C0F4D">
      <w:pPr>
        <w:spacing w:line="257" w:lineRule="auto"/>
        <w:ind w:firstLine="709"/>
        <w:rPr>
          <w:bCs/>
        </w:rPr>
      </w:pPr>
      <w:r w:rsidRPr="002E615E">
        <w:rPr>
          <w:bCs/>
        </w:rPr>
        <w:t xml:space="preserve">речення </w:t>
      </w:r>
      <w:r w:rsidR="00BF0095" w:rsidRPr="002E615E">
        <w:rPr>
          <w:bCs/>
        </w:rPr>
        <w:t xml:space="preserve">доповнити </w:t>
      </w:r>
      <w:r w:rsidRPr="002E615E">
        <w:rPr>
          <w:bCs/>
        </w:rPr>
        <w:t xml:space="preserve">словами </w:t>
      </w:r>
      <w:r w:rsidR="00BF0095" w:rsidRPr="002E615E">
        <w:rPr>
          <w:bCs/>
        </w:rPr>
        <w:t xml:space="preserve">та цифрами </w:t>
      </w:r>
      <w:r w:rsidRPr="002E615E">
        <w:rPr>
          <w:bCs/>
        </w:rPr>
        <w:t xml:space="preserve">“у терміни, визначені </w:t>
      </w:r>
      <w:r w:rsidR="00281B48">
        <w:rPr>
          <w:bCs/>
        </w:rPr>
        <w:t xml:space="preserve">в </w:t>
      </w:r>
      <w:r w:rsidRPr="002E615E">
        <w:rPr>
          <w:bCs/>
        </w:rPr>
        <w:t>абзац</w:t>
      </w:r>
      <w:r w:rsidR="00281B48">
        <w:rPr>
          <w:bCs/>
        </w:rPr>
        <w:t>і</w:t>
      </w:r>
      <w:r w:rsidRPr="002E615E">
        <w:rPr>
          <w:bCs/>
        </w:rPr>
        <w:t xml:space="preserve"> тринадцят</w:t>
      </w:r>
      <w:r w:rsidR="00281B48">
        <w:rPr>
          <w:bCs/>
        </w:rPr>
        <w:t>о</w:t>
      </w:r>
      <w:r w:rsidRPr="002E615E">
        <w:rPr>
          <w:bCs/>
        </w:rPr>
        <w:t>м</w:t>
      </w:r>
      <w:r w:rsidR="00281B48">
        <w:rPr>
          <w:bCs/>
        </w:rPr>
        <w:t>у</w:t>
      </w:r>
      <w:r w:rsidRPr="002E615E">
        <w:rPr>
          <w:bCs/>
        </w:rPr>
        <w:t xml:space="preserve"> пункту 53 глави 5 розділу І цього Положення”;</w:t>
      </w:r>
    </w:p>
    <w:p w14:paraId="3D376EA8" w14:textId="77777777" w:rsidR="00A85CDE" w:rsidRPr="002E615E" w:rsidRDefault="00A85CDE" w:rsidP="006E2874">
      <w:pPr>
        <w:spacing w:line="257" w:lineRule="auto"/>
        <w:ind w:firstLine="709"/>
        <w:rPr>
          <w:bCs/>
        </w:rPr>
      </w:pPr>
    </w:p>
    <w:p w14:paraId="129CE99E" w14:textId="77777777" w:rsidR="00A85CDE" w:rsidRPr="002E615E" w:rsidRDefault="003D5A36" w:rsidP="00741E6D">
      <w:pPr>
        <w:pStyle w:val="af3"/>
        <w:numPr>
          <w:ilvl w:val="0"/>
          <w:numId w:val="5"/>
        </w:numPr>
        <w:tabs>
          <w:tab w:val="left" w:pos="1134"/>
        </w:tabs>
        <w:spacing w:line="257" w:lineRule="auto"/>
        <w:ind w:left="0" w:firstLine="709"/>
        <w:rPr>
          <w:bCs/>
        </w:rPr>
      </w:pPr>
      <w:r w:rsidRPr="002E615E">
        <w:rPr>
          <w:bCs/>
        </w:rPr>
        <w:t>у главі 15:</w:t>
      </w:r>
    </w:p>
    <w:p w14:paraId="28BB09EC" w14:textId="4908EF42" w:rsidR="00E378A1" w:rsidRPr="002E615E" w:rsidRDefault="00F924AA" w:rsidP="00741E6D">
      <w:pPr>
        <w:tabs>
          <w:tab w:val="left" w:pos="993"/>
        </w:tabs>
        <w:spacing w:line="257" w:lineRule="auto"/>
        <w:ind w:firstLine="709"/>
        <w:rPr>
          <w:bCs/>
        </w:rPr>
      </w:pPr>
      <w:r w:rsidRPr="002E615E">
        <w:rPr>
          <w:bCs/>
        </w:rPr>
        <w:t>в</w:t>
      </w:r>
      <w:r w:rsidR="0077666F" w:rsidRPr="002E615E">
        <w:rPr>
          <w:bCs/>
        </w:rPr>
        <w:t xml:space="preserve"> абзаці четвертому пункту 126 слова “Глобальні тимчасові” замінити словами “Глобальні/тимчасові”;</w:t>
      </w:r>
    </w:p>
    <w:p w14:paraId="2A786D11" w14:textId="77777777" w:rsidR="00A85CDE" w:rsidRPr="002E615E" w:rsidRDefault="00A85CDE" w:rsidP="00741E6D">
      <w:pPr>
        <w:tabs>
          <w:tab w:val="left" w:pos="993"/>
        </w:tabs>
        <w:spacing w:line="257" w:lineRule="auto"/>
        <w:ind w:firstLine="709"/>
        <w:rPr>
          <w:bCs/>
        </w:rPr>
      </w:pPr>
      <w:r w:rsidRPr="002E615E">
        <w:rPr>
          <w:bCs/>
        </w:rPr>
        <w:t>у підпункті 1 пункту 127 слова “та глобального сертифіката” замінити словами “та глобальний сертифікат”;</w:t>
      </w:r>
    </w:p>
    <w:p w14:paraId="68FCDFD8" w14:textId="77777777" w:rsidR="0015543C" w:rsidRPr="002E615E" w:rsidRDefault="00F924AA" w:rsidP="00741E6D">
      <w:pPr>
        <w:tabs>
          <w:tab w:val="left" w:pos="993"/>
        </w:tabs>
        <w:spacing w:line="257" w:lineRule="auto"/>
        <w:ind w:firstLine="709"/>
        <w:rPr>
          <w:bCs/>
        </w:rPr>
      </w:pPr>
      <w:r w:rsidRPr="002E615E">
        <w:rPr>
          <w:bCs/>
        </w:rPr>
        <w:t>в</w:t>
      </w:r>
      <w:r w:rsidR="0015543C" w:rsidRPr="002E615E">
        <w:rPr>
          <w:bCs/>
        </w:rPr>
        <w:t xml:space="preserve"> абзаці </w:t>
      </w:r>
      <w:r w:rsidR="00CE512B" w:rsidRPr="002E615E">
        <w:rPr>
          <w:bCs/>
        </w:rPr>
        <w:t>четвертому</w:t>
      </w:r>
      <w:r w:rsidR="0015543C" w:rsidRPr="002E615E">
        <w:rPr>
          <w:bCs/>
        </w:rPr>
        <w:t xml:space="preserve"> пункту 132 слова “</w:t>
      </w:r>
      <w:r w:rsidR="0015543C" w:rsidRPr="002E615E">
        <w:rPr>
          <w:color w:val="000000"/>
        </w:rPr>
        <w:t>здійснення грошових розрахунків</w:t>
      </w:r>
      <w:r w:rsidR="0015543C" w:rsidRPr="002E615E">
        <w:rPr>
          <w:bCs/>
        </w:rPr>
        <w:t>” замінити словами  “бухгалтерський облік операційної діяльності</w:t>
      </w:r>
      <w:r w:rsidR="001A27B8" w:rsidRPr="002E615E">
        <w:rPr>
          <w:bCs/>
        </w:rPr>
        <w:t>,</w:t>
      </w:r>
      <w:r w:rsidR="0015543C" w:rsidRPr="002E615E">
        <w:rPr>
          <w:bCs/>
        </w:rPr>
        <w:t>”;</w:t>
      </w:r>
    </w:p>
    <w:p w14:paraId="482443ED" w14:textId="77777777" w:rsidR="003D5A36" w:rsidRPr="002E615E" w:rsidRDefault="003D5A36" w:rsidP="00741E6D">
      <w:pPr>
        <w:tabs>
          <w:tab w:val="left" w:pos="993"/>
        </w:tabs>
        <w:spacing w:line="257" w:lineRule="auto"/>
        <w:ind w:firstLine="709"/>
        <w:rPr>
          <w:bCs/>
        </w:rPr>
      </w:pPr>
    </w:p>
    <w:p w14:paraId="324EA880" w14:textId="77777777" w:rsidR="003D5A36" w:rsidRPr="002E615E" w:rsidRDefault="003D5A36" w:rsidP="00741E6D">
      <w:pPr>
        <w:pStyle w:val="af3"/>
        <w:numPr>
          <w:ilvl w:val="0"/>
          <w:numId w:val="5"/>
        </w:numPr>
        <w:spacing w:line="257" w:lineRule="auto"/>
        <w:ind w:left="0" w:firstLine="709"/>
        <w:rPr>
          <w:bCs/>
        </w:rPr>
      </w:pPr>
      <w:r w:rsidRPr="002E615E">
        <w:rPr>
          <w:bCs/>
        </w:rPr>
        <w:t>у главі 16:</w:t>
      </w:r>
    </w:p>
    <w:p w14:paraId="0EA30255" w14:textId="77777777" w:rsidR="003D5A36" w:rsidRPr="002E615E" w:rsidRDefault="003D5A36" w:rsidP="00741E6D">
      <w:pPr>
        <w:spacing w:line="257" w:lineRule="auto"/>
        <w:ind w:firstLine="709"/>
        <w:rPr>
          <w:bCs/>
        </w:rPr>
      </w:pPr>
      <w:r w:rsidRPr="002E615E">
        <w:rPr>
          <w:bCs/>
        </w:rPr>
        <w:t>у підпунктах 5, 8 пункту 135 слово “розміщення” замінити словом “емісії”;</w:t>
      </w:r>
    </w:p>
    <w:p w14:paraId="1E9D2377" w14:textId="77777777" w:rsidR="008A12C1" w:rsidRPr="002E615E" w:rsidRDefault="008A12C1" w:rsidP="00741E6D">
      <w:pPr>
        <w:spacing w:line="257" w:lineRule="auto"/>
        <w:ind w:firstLine="709"/>
        <w:rPr>
          <w:bCs/>
        </w:rPr>
      </w:pPr>
      <w:r w:rsidRPr="002E615E">
        <w:rPr>
          <w:bCs/>
        </w:rPr>
        <w:t>підпункт 5 пункту 137 після слова “код(и)” доповнити літерами “I</w:t>
      </w:r>
      <w:r w:rsidR="00260A55" w:rsidRPr="002E615E">
        <w:rPr>
          <w:bCs/>
        </w:rPr>
        <w:t>SIN”.</w:t>
      </w:r>
    </w:p>
    <w:p w14:paraId="0D6642A2" w14:textId="77777777" w:rsidR="00BE521E" w:rsidRPr="002E615E" w:rsidRDefault="00BE521E" w:rsidP="00741E6D">
      <w:pPr>
        <w:spacing w:line="257" w:lineRule="auto"/>
        <w:ind w:firstLine="709"/>
        <w:rPr>
          <w:bCs/>
        </w:rPr>
      </w:pPr>
    </w:p>
    <w:p w14:paraId="2716EF62" w14:textId="77777777" w:rsidR="00741E6D" w:rsidRPr="002E615E" w:rsidRDefault="00741E6D" w:rsidP="00A9253D">
      <w:pPr>
        <w:pStyle w:val="af3"/>
        <w:numPr>
          <w:ilvl w:val="0"/>
          <w:numId w:val="3"/>
        </w:numPr>
        <w:spacing w:line="257" w:lineRule="auto"/>
        <w:ind w:left="0" w:firstLine="709"/>
        <w:rPr>
          <w:bCs/>
        </w:rPr>
      </w:pPr>
      <w:r w:rsidRPr="002E615E">
        <w:rPr>
          <w:bCs/>
        </w:rPr>
        <w:t>У розділі ІІІ:</w:t>
      </w:r>
    </w:p>
    <w:p w14:paraId="35EA54B9" w14:textId="77777777" w:rsidR="00741E6D" w:rsidRPr="002E615E" w:rsidRDefault="00741E6D" w:rsidP="00741E6D">
      <w:pPr>
        <w:spacing w:line="257" w:lineRule="auto"/>
        <w:ind w:firstLine="709"/>
        <w:rPr>
          <w:bCs/>
        </w:rPr>
      </w:pPr>
    </w:p>
    <w:p w14:paraId="79C11A0A" w14:textId="77777777" w:rsidR="00BE521E" w:rsidRPr="002E615E" w:rsidRDefault="00BE521E" w:rsidP="00D4579B">
      <w:pPr>
        <w:pStyle w:val="af3"/>
        <w:numPr>
          <w:ilvl w:val="0"/>
          <w:numId w:val="6"/>
        </w:numPr>
        <w:spacing w:line="257" w:lineRule="auto"/>
        <w:ind w:left="0" w:firstLine="709"/>
        <w:rPr>
          <w:bCs/>
        </w:rPr>
      </w:pPr>
      <w:r w:rsidRPr="002E615E">
        <w:rPr>
          <w:bCs/>
        </w:rPr>
        <w:t>у главі 17:</w:t>
      </w:r>
    </w:p>
    <w:p w14:paraId="0010F3DD" w14:textId="77777777" w:rsidR="00BE521E" w:rsidRPr="002E615E" w:rsidRDefault="00590405" w:rsidP="00741E6D">
      <w:pPr>
        <w:spacing w:line="257" w:lineRule="auto"/>
        <w:ind w:firstLine="709"/>
        <w:rPr>
          <w:bCs/>
        </w:rPr>
      </w:pPr>
      <w:r w:rsidRPr="002E615E">
        <w:rPr>
          <w:bCs/>
        </w:rPr>
        <w:t>в</w:t>
      </w:r>
      <w:r w:rsidR="00BE521E" w:rsidRPr="002E615E">
        <w:rPr>
          <w:bCs/>
        </w:rPr>
        <w:t xml:space="preserve"> абзаці першому пункту 142 слово “цифровим” виключити;</w:t>
      </w:r>
    </w:p>
    <w:p w14:paraId="25680D13" w14:textId="597BF02B" w:rsidR="008D0637" w:rsidRPr="007C6A94" w:rsidRDefault="007C6A94" w:rsidP="00741E6D">
      <w:pPr>
        <w:spacing w:line="257" w:lineRule="auto"/>
        <w:ind w:firstLine="709"/>
        <w:rPr>
          <w:bCs/>
        </w:rPr>
      </w:pPr>
      <w:r w:rsidRPr="003F59D8">
        <w:rPr>
          <w:bCs/>
        </w:rPr>
        <w:t>у пункті 143 слова “та/або” замінити слова</w:t>
      </w:r>
      <w:r w:rsidR="00E12F5C">
        <w:rPr>
          <w:bCs/>
        </w:rPr>
        <w:t>ми</w:t>
      </w:r>
      <w:r w:rsidRPr="003F59D8">
        <w:rPr>
          <w:bCs/>
        </w:rPr>
        <w:t xml:space="preserve"> “та/або в разі”; </w:t>
      </w:r>
    </w:p>
    <w:p w14:paraId="23CA56B1" w14:textId="77777777" w:rsidR="00BE521E" w:rsidRPr="002E615E" w:rsidRDefault="00BE521E" w:rsidP="006E2874">
      <w:pPr>
        <w:spacing w:line="257" w:lineRule="auto"/>
        <w:ind w:firstLine="709"/>
        <w:rPr>
          <w:bCs/>
        </w:rPr>
      </w:pPr>
      <w:r w:rsidRPr="002E615E">
        <w:rPr>
          <w:bCs/>
        </w:rPr>
        <w:t>пункт 149 доповнити двома новими абзацами такого змісту:</w:t>
      </w:r>
    </w:p>
    <w:p w14:paraId="246C7BAD" w14:textId="2C4A6499" w:rsidR="007D7E09" w:rsidRPr="002E615E" w:rsidRDefault="00BE521E" w:rsidP="006E2874">
      <w:pPr>
        <w:spacing w:line="257" w:lineRule="auto"/>
        <w:ind w:firstLine="709"/>
        <w:rPr>
          <w:bCs/>
        </w:rPr>
      </w:pPr>
      <w:r w:rsidRPr="002E615E">
        <w:rPr>
          <w:bCs/>
        </w:rPr>
        <w:t>“</w:t>
      </w:r>
      <w:r w:rsidR="007D7E09" w:rsidRPr="002E615E">
        <w:rPr>
          <w:bCs/>
        </w:rPr>
        <w:t xml:space="preserve">Депозитарій Національного банку має право приймати рішення щодо надання депозитарній установі </w:t>
      </w:r>
      <w:r w:rsidR="00E25863" w:rsidRPr="002E615E">
        <w:rPr>
          <w:bCs/>
        </w:rPr>
        <w:t xml:space="preserve">таких </w:t>
      </w:r>
      <w:r w:rsidR="007D7E09" w:rsidRPr="002E615E">
        <w:rPr>
          <w:bCs/>
        </w:rPr>
        <w:t>додаткових послуг, як автоматизований доступ програмного забезпечення депозитарної установи до окремих даних із системи автоматизації депозитарію Національного банку та інших послуг, визначених нормативно-правовими актами Національного банку</w:t>
      </w:r>
      <w:r w:rsidR="00E85735" w:rsidRPr="002E615E">
        <w:rPr>
          <w:bCs/>
        </w:rPr>
        <w:t xml:space="preserve"> з питань депозитарної діяльності</w:t>
      </w:r>
      <w:r w:rsidR="007D7E09" w:rsidRPr="002E615E">
        <w:rPr>
          <w:bCs/>
        </w:rPr>
        <w:t>,  залежно від характеристик депозитарної установи, які можуть визначати рівень ризику її діяльності (рівень автоматизації програмного забезпечення депозитарної установи, кількість відкритих рахунків у цінних паперах депонентів/клієнтів, обсяг операцій за рахунком у цінних паперах, наявність порушень законодавства з питань функціонування ринків капіталу, наявність скарг депонентів/клієнтів депозитарної установи та інші характеристики, визначені нормативно-правовими актами Національного банку</w:t>
      </w:r>
      <w:r w:rsidR="00E43A7F" w:rsidRPr="002E615E">
        <w:t xml:space="preserve"> </w:t>
      </w:r>
      <w:r w:rsidR="00E43A7F" w:rsidRPr="002E615E">
        <w:rPr>
          <w:bCs/>
        </w:rPr>
        <w:t>з питань депозитарної діяльності</w:t>
      </w:r>
      <w:r w:rsidR="007D7E09" w:rsidRPr="002E615E">
        <w:rPr>
          <w:bCs/>
        </w:rPr>
        <w:t xml:space="preserve">). Депозитарій Національного банку за зверненням депозитарної установи приймає рішення про надання доступу депозитарній установі до зазначених послуг та рівень такого доступу або надає вмотивовану письмову відмову за результатами аналізу інформації з публічних </w:t>
      </w:r>
      <w:r w:rsidR="007D7E09" w:rsidRPr="002E615E">
        <w:rPr>
          <w:bCs/>
        </w:rPr>
        <w:lastRenderedPageBreak/>
        <w:t>джерел або документів, наданих депозитарною установою на запит депозитарію Національного банку.</w:t>
      </w:r>
    </w:p>
    <w:p w14:paraId="70D1583D" w14:textId="77777777" w:rsidR="00BE521E" w:rsidRPr="002E615E" w:rsidRDefault="007D7E09" w:rsidP="006E2874">
      <w:pPr>
        <w:spacing w:line="257" w:lineRule="auto"/>
        <w:ind w:firstLine="709"/>
        <w:rPr>
          <w:bCs/>
        </w:rPr>
      </w:pPr>
      <w:r w:rsidRPr="002E615E">
        <w:rPr>
          <w:bCs/>
        </w:rPr>
        <w:t>Перелік додаткових послуг, порядок надання/припинення надання доступу до них, вимоги до депозитарних установ, які мають намір отримувати такі послуги, визначається нормативно-правовими актами Національного банку</w:t>
      </w:r>
      <w:r w:rsidR="009844E0" w:rsidRPr="002E615E">
        <w:t xml:space="preserve"> </w:t>
      </w:r>
      <w:r w:rsidR="009844E0" w:rsidRPr="002E615E">
        <w:rPr>
          <w:bCs/>
        </w:rPr>
        <w:t>з питань депозитарної діяльності</w:t>
      </w:r>
      <w:r w:rsidRPr="002E615E">
        <w:rPr>
          <w:bCs/>
        </w:rPr>
        <w:t>.</w:t>
      </w:r>
      <w:r w:rsidR="00BE521E" w:rsidRPr="002E615E">
        <w:rPr>
          <w:bCs/>
        </w:rPr>
        <w:t>”</w:t>
      </w:r>
      <w:r w:rsidRPr="002E615E">
        <w:rPr>
          <w:bCs/>
        </w:rPr>
        <w:t>;</w:t>
      </w:r>
    </w:p>
    <w:p w14:paraId="2A330570" w14:textId="77777777" w:rsidR="0045477F" w:rsidRPr="002E615E" w:rsidRDefault="0045477F" w:rsidP="006E2874">
      <w:pPr>
        <w:spacing w:line="257" w:lineRule="auto"/>
        <w:ind w:firstLine="709"/>
        <w:rPr>
          <w:bCs/>
        </w:rPr>
      </w:pPr>
    </w:p>
    <w:p w14:paraId="0264551C" w14:textId="77777777" w:rsidR="0045477F" w:rsidRPr="002E615E" w:rsidRDefault="0045477F" w:rsidP="00D4579B">
      <w:pPr>
        <w:pStyle w:val="af3"/>
        <w:numPr>
          <w:ilvl w:val="0"/>
          <w:numId w:val="6"/>
        </w:numPr>
        <w:tabs>
          <w:tab w:val="left" w:pos="1134"/>
        </w:tabs>
        <w:spacing w:line="257" w:lineRule="auto"/>
        <w:ind w:left="0" w:firstLine="709"/>
        <w:rPr>
          <w:bCs/>
        </w:rPr>
      </w:pPr>
      <w:r w:rsidRPr="002E615E">
        <w:rPr>
          <w:bCs/>
        </w:rPr>
        <w:t>у главі 18:</w:t>
      </w:r>
    </w:p>
    <w:p w14:paraId="5E21C838" w14:textId="77777777" w:rsidR="00E378A1" w:rsidRPr="002E615E" w:rsidRDefault="001E29AE" w:rsidP="008B4F17">
      <w:pPr>
        <w:spacing w:line="257" w:lineRule="auto"/>
        <w:ind w:firstLine="709"/>
        <w:rPr>
          <w:bCs/>
        </w:rPr>
      </w:pPr>
      <w:r w:rsidRPr="002E615E">
        <w:rPr>
          <w:bCs/>
        </w:rPr>
        <w:t xml:space="preserve">у другому реченні абзацу першого пункту 154 </w:t>
      </w:r>
      <w:r w:rsidR="000C4C7F" w:rsidRPr="002E615E">
        <w:rPr>
          <w:bCs/>
        </w:rPr>
        <w:t>літери “КУ/РЦ” замінити літерами “КУ”;</w:t>
      </w:r>
    </w:p>
    <w:p w14:paraId="510AFD43" w14:textId="77777777" w:rsidR="00F26AF6" w:rsidRPr="002E615E" w:rsidRDefault="00F26AF6" w:rsidP="006E2874">
      <w:pPr>
        <w:tabs>
          <w:tab w:val="left" w:pos="993"/>
        </w:tabs>
        <w:spacing w:line="257" w:lineRule="auto"/>
        <w:ind w:firstLine="709"/>
        <w:rPr>
          <w:bCs/>
        </w:rPr>
      </w:pPr>
      <w:r w:rsidRPr="002E615E">
        <w:rPr>
          <w:bCs/>
        </w:rPr>
        <w:t>пункт 155 виключити;</w:t>
      </w:r>
    </w:p>
    <w:p w14:paraId="2DA2D9EB" w14:textId="77777777" w:rsidR="000C4C7F" w:rsidRPr="002E615E" w:rsidRDefault="000C4C7F" w:rsidP="006E2874">
      <w:pPr>
        <w:tabs>
          <w:tab w:val="left" w:pos="993"/>
        </w:tabs>
        <w:spacing w:line="257" w:lineRule="auto"/>
        <w:ind w:firstLine="709"/>
        <w:rPr>
          <w:bCs/>
        </w:rPr>
      </w:pPr>
      <w:r w:rsidRPr="002E615E">
        <w:rPr>
          <w:bCs/>
        </w:rPr>
        <w:t>у пункті 156:</w:t>
      </w:r>
    </w:p>
    <w:p w14:paraId="5B8ED965" w14:textId="77777777" w:rsidR="000C4C7F" w:rsidRPr="002E615E" w:rsidRDefault="006A3CA6" w:rsidP="006E2874">
      <w:pPr>
        <w:tabs>
          <w:tab w:val="left" w:pos="993"/>
        </w:tabs>
        <w:spacing w:line="257" w:lineRule="auto"/>
        <w:ind w:firstLine="709"/>
        <w:rPr>
          <w:bCs/>
        </w:rPr>
      </w:pPr>
      <w:r w:rsidRPr="002E615E">
        <w:rPr>
          <w:bCs/>
        </w:rPr>
        <w:t>в</w:t>
      </w:r>
      <w:r w:rsidR="00BD1672" w:rsidRPr="002E615E">
        <w:rPr>
          <w:bCs/>
        </w:rPr>
        <w:t xml:space="preserve"> </w:t>
      </w:r>
      <w:r w:rsidR="00484493" w:rsidRPr="002E615E">
        <w:rPr>
          <w:bCs/>
        </w:rPr>
        <w:t xml:space="preserve">абзаці </w:t>
      </w:r>
      <w:r w:rsidR="00BD1672" w:rsidRPr="002E615E">
        <w:rPr>
          <w:bCs/>
        </w:rPr>
        <w:t>першому:</w:t>
      </w:r>
    </w:p>
    <w:p w14:paraId="1236ED68" w14:textId="60CA9173" w:rsidR="00BD1672" w:rsidRPr="002E615E" w:rsidRDefault="00352FF0" w:rsidP="006E2874">
      <w:pPr>
        <w:tabs>
          <w:tab w:val="left" w:pos="993"/>
        </w:tabs>
        <w:spacing w:line="257" w:lineRule="auto"/>
        <w:ind w:firstLine="709"/>
        <w:rPr>
          <w:bCs/>
        </w:rPr>
      </w:pPr>
      <w:r w:rsidRPr="002E615E">
        <w:rPr>
          <w:bCs/>
        </w:rPr>
        <w:t xml:space="preserve">абзац </w:t>
      </w:r>
      <w:r w:rsidR="00BD1672" w:rsidRPr="002E615E">
        <w:rPr>
          <w:bCs/>
        </w:rPr>
        <w:t xml:space="preserve">після слова </w:t>
      </w:r>
      <w:r w:rsidRPr="002E615E">
        <w:rPr>
          <w:bCs/>
        </w:rPr>
        <w:t>«</w:t>
      </w:r>
      <w:r w:rsidR="00BD1672" w:rsidRPr="002E615E">
        <w:rPr>
          <w:bCs/>
        </w:rPr>
        <w:t>оплати”</w:t>
      </w:r>
      <w:r w:rsidRPr="002E615E">
        <w:rPr>
          <w:bCs/>
        </w:rPr>
        <w:t>»</w:t>
      </w:r>
      <w:r w:rsidR="00BD1672" w:rsidRPr="002E615E">
        <w:rPr>
          <w:bCs/>
        </w:rPr>
        <w:t xml:space="preserve"> доповнити словами </w:t>
      </w:r>
      <w:r w:rsidRPr="002E615E">
        <w:rPr>
          <w:bCs/>
        </w:rPr>
        <w:t xml:space="preserve">та літерами </w:t>
      </w:r>
      <w:r w:rsidR="00BD1672" w:rsidRPr="002E615E">
        <w:rPr>
          <w:bCs/>
        </w:rPr>
        <w:t>“</w:t>
      </w:r>
      <w:r w:rsidR="0081646C">
        <w:rPr>
          <w:bCs/>
        </w:rPr>
        <w:t>якщо</w:t>
      </w:r>
      <w:r w:rsidR="00BD1672" w:rsidRPr="002E615E">
        <w:rPr>
          <w:bCs/>
        </w:rPr>
        <w:t xml:space="preserve"> такі розрахунки забезпечуються КУ</w:t>
      </w:r>
      <w:r w:rsidR="003561FA" w:rsidRPr="002E615E">
        <w:rPr>
          <w:bCs/>
        </w:rPr>
        <w:t>,</w:t>
      </w:r>
      <w:r w:rsidR="00BD1672" w:rsidRPr="002E615E">
        <w:rPr>
          <w:bCs/>
        </w:rPr>
        <w:t>”;</w:t>
      </w:r>
    </w:p>
    <w:p w14:paraId="603E6FF8" w14:textId="77777777" w:rsidR="00BD1672" w:rsidRPr="002E615E" w:rsidRDefault="00BD1672" w:rsidP="006E2874">
      <w:pPr>
        <w:tabs>
          <w:tab w:val="left" w:pos="993"/>
        </w:tabs>
        <w:spacing w:line="257" w:lineRule="auto"/>
        <w:ind w:firstLine="709"/>
        <w:rPr>
          <w:bCs/>
        </w:rPr>
      </w:pPr>
      <w:r w:rsidRPr="002E615E">
        <w:rPr>
          <w:bCs/>
        </w:rPr>
        <w:t>слова “торговця цінними паперами, який” замінити словами “інвестиційну фірму, яка”;</w:t>
      </w:r>
    </w:p>
    <w:p w14:paraId="565A57FB" w14:textId="77777777" w:rsidR="00752D78" w:rsidRPr="002E615E" w:rsidRDefault="006A3CA6" w:rsidP="006E2874">
      <w:pPr>
        <w:tabs>
          <w:tab w:val="left" w:pos="993"/>
        </w:tabs>
        <w:spacing w:line="257" w:lineRule="auto"/>
        <w:ind w:firstLine="709"/>
        <w:rPr>
          <w:bCs/>
        </w:rPr>
      </w:pPr>
      <w:r w:rsidRPr="002E615E">
        <w:rPr>
          <w:bCs/>
        </w:rPr>
        <w:t>в</w:t>
      </w:r>
      <w:r w:rsidR="00752D78" w:rsidRPr="002E615E">
        <w:rPr>
          <w:bCs/>
        </w:rPr>
        <w:t xml:space="preserve"> </w:t>
      </w:r>
      <w:r w:rsidR="00484493" w:rsidRPr="002E615E">
        <w:rPr>
          <w:bCs/>
        </w:rPr>
        <w:t xml:space="preserve">абзаці </w:t>
      </w:r>
      <w:r w:rsidR="00752D78" w:rsidRPr="002E615E">
        <w:rPr>
          <w:bCs/>
        </w:rPr>
        <w:t>другому</w:t>
      </w:r>
      <w:r w:rsidR="002F77FD" w:rsidRPr="002E615E">
        <w:rPr>
          <w:bCs/>
        </w:rPr>
        <w:t xml:space="preserve"> с</w:t>
      </w:r>
      <w:r w:rsidR="00752D78" w:rsidRPr="002E615E">
        <w:rPr>
          <w:bCs/>
        </w:rPr>
        <w:t xml:space="preserve">лова </w:t>
      </w:r>
      <w:r w:rsidR="002F77FD" w:rsidRPr="002E615E">
        <w:rPr>
          <w:bCs/>
        </w:rPr>
        <w:t xml:space="preserve">та літери </w:t>
      </w:r>
      <w:r w:rsidR="00752D78" w:rsidRPr="002E615E">
        <w:rPr>
          <w:bCs/>
        </w:rPr>
        <w:t>“про торговця цінними паперами”</w:t>
      </w:r>
      <w:r w:rsidR="002F77FD" w:rsidRPr="002E615E">
        <w:rPr>
          <w:bCs/>
        </w:rPr>
        <w:t xml:space="preserve">, “КУ/РЦ” , </w:t>
      </w:r>
      <w:r w:rsidR="00752D78" w:rsidRPr="002E615E">
        <w:rPr>
          <w:bCs/>
        </w:rPr>
        <w:t xml:space="preserve"> </w:t>
      </w:r>
      <w:r w:rsidR="002F77FD" w:rsidRPr="002E615E">
        <w:rPr>
          <w:bCs/>
        </w:rPr>
        <w:t xml:space="preserve">“такого торговця цінними паперами” </w:t>
      </w:r>
      <w:r w:rsidR="00752D78" w:rsidRPr="002E615E">
        <w:rPr>
          <w:bCs/>
        </w:rPr>
        <w:t xml:space="preserve">замінити </w:t>
      </w:r>
      <w:r w:rsidR="002F77FD" w:rsidRPr="002E615E">
        <w:rPr>
          <w:bCs/>
        </w:rPr>
        <w:t xml:space="preserve">відповідно </w:t>
      </w:r>
      <w:r w:rsidR="00752D78" w:rsidRPr="002E615E">
        <w:rPr>
          <w:bCs/>
        </w:rPr>
        <w:t>словами</w:t>
      </w:r>
      <w:r w:rsidR="002F77FD" w:rsidRPr="002E615E">
        <w:rPr>
          <w:bCs/>
        </w:rPr>
        <w:t xml:space="preserve"> та літерами </w:t>
      </w:r>
      <w:r w:rsidR="00752D78" w:rsidRPr="002E615E">
        <w:rPr>
          <w:bCs/>
        </w:rPr>
        <w:t xml:space="preserve"> “про інвестиційну фірму”</w:t>
      </w:r>
      <w:r w:rsidR="002F77FD" w:rsidRPr="002E615E">
        <w:rPr>
          <w:bCs/>
        </w:rPr>
        <w:t>, “КУ”, “такої інвестиційної фірми”</w:t>
      </w:r>
      <w:r w:rsidR="00752D78" w:rsidRPr="002E615E">
        <w:rPr>
          <w:bCs/>
        </w:rPr>
        <w:t>;</w:t>
      </w:r>
    </w:p>
    <w:p w14:paraId="62EE1EAF" w14:textId="77777777" w:rsidR="00FE2CB0" w:rsidRPr="002E615E" w:rsidRDefault="00FE2CB0" w:rsidP="006E2874">
      <w:pPr>
        <w:tabs>
          <w:tab w:val="left" w:pos="993"/>
        </w:tabs>
        <w:spacing w:line="257" w:lineRule="auto"/>
        <w:ind w:firstLine="709"/>
        <w:rPr>
          <w:bCs/>
        </w:rPr>
      </w:pPr>
      <w:r w:rsidRPr="002E615E">
        <w:rPr>
          <w:bCs/>
        </w:rPr>
        <w:t>абзац третій виключити;</w:t>
      </w:r>
    </w:p>
    <w:p w14:paraId="641C0BFE" w14:textId="77777777" w:rsidR="002D57C6" w:rsidRPr="002E615E" w:rsidRDefault="002D57C6" w:rsidP="006E2874">
      <w:pPr>
        <w:tabs>
          <w:tab w:val="left" w:pos="993"/>
        </w:tabs>
        <w:spacing w:line="257" w:lineRule="auto"/>
        <w:ind w:firstLine="709"/>
        <w:rPr>
          <w:bCs/>
        </w:rPr>
      </w:pPr>
      <w:r w:rsidRPr="002E615E">
        <w:rPr>
          <w:bCs/>
        </w:rPr>
        <w:t>у пункті 157 літери “КУ/РЦ” замінити літерами “КУ”;</w:t>
      </w:r>
    </w:p>
    <w:p w14:paraId="2305091C" w14:textId="563ADABE" w:rsidR="00753E81" w:rsidRPr="002E615E" w:rsidRDefault="00B766EF" w:rsidP="006E2874">
      <w:pPr>
        <w:tabs>
          <w:tab w:val="left" w:pos="993"/>
        </w:tabs>
        <w:spacing w:line="257" w:lineRule="auto"/>
        <w:ind w:firstLine="709"/>
        <w:rPr>
          <w:bCs/>
        </w:rPr>
      </w:pPr>
      <w:r w:rsidRPr="002E615E">
        <w:rPr>
          <w:bCs/>
        </w:rPr>
        <w:t>у другому та третьому реченн</w:t>
      </w:r>
      <w:r w:rsidR="007C6A94">
        <w:rPr>
          <w:bCs/>
        </w:rPr>
        <w:t>ях</w:t>
      </w:r>
      <w:r w:rsidRPr="002E615E">
        <w:rPr>
          <w:bCs/>
        </w:rPr>
        <w:t xml:space="preserve"> </w:t>
      </w:r>
      <w:r w:rsidR="00C20AC3" w:rsidRPr="002E615E">
        <w:rPr>
          <w:bCs/>
        </w:rPr>
        <w:t>абзац</w:t>
      </w:r>
      <w:r w:rsidRPr="002E615E">
        <w:rPr>
          <w:bCs/>
        </w:rPr>
        <w:t>у</w:t>
      </w:r>
      <w:r w:rsidR="00C20AC3" w:rsidRPr="002E615E">
        <w:rPr>
          <w:bCs/>
        </w:rPr>
        <w:t xml:space="preserve"> друго</w:t>
      </w:r>
      <w:r w:rsidRPr="002E615E">
        <w:rPr>
          <w:bCs/>
        </w:rPr>
        <w:t>го</w:t>
      </w:r>
      <w:r w:rsidR="00C20AC3" w:rsidRPr="002E615E">
        <w:rPr>
          <w:bCs/>
        </w:rPr>
        <w:t xml:space="preserve"> </w:t>
      </w:r>
      <w:r w:rsidR="00753E81" w:rsidRPr="002E615E">
        <w:rPr>
          <w:bCs/>
        </w:rPr>
        <w:t xml:space="preserve"> пункт</w:t>
      </w:r>
      <w:r w:rsidR="00C20AC3" w:rsidRPr="002E615E">
        <w:rPr>
          <w:bCs/>
        </w:rPr>
        <w:t>у</w:t>
      </w:r>
      <w:r w:rsidR="00753E81" w:rsidRPr="002E615E">
        <w:rPr>
          <w:bCs/>
        </w:rPr>
        <w:t xml:space="preserve"> 158</w:t>
      </w:r>
      <w:r w:rsidR="004B25BF" w:rsidRPr="002E615E">
        <w:rPr>
          <w:bCs/>
        </w:rPr>
        <w:t xml:space="preserve"> </w:t>
      </w:r>
      <w:r w:rsidR="00753E81" w:rsidRPr="002E615E">
        <w:rPr>
          <w:bCs/>
        </w:rPr>
        <w:t>літери</w:t>
      </w:r>
      <w:r w:rsidR="00C20AC3" w:rsidRPr="002E615E">
        <w:rPr>
          <w:bCs/>
        </w:rPr>
        <w:t xml:space="preserve"> та слова</w:t>
      </w:r>
      <w:r w:rsidR="00753E81" w:rsidRPr="002E615E">
        <w:rPr>
          <w:bCs/>
        </w:rPr>
        <w:t xml:space="preserve"> “КУ/РЦ”</w:t>
      </w:r>
      <w:r w:rsidR="00C20AC3" w:rsidRPr="002E615E">
        <w:rPr>
          <w:bCs/>
        </w:rPr>
        <w:t>, “ринку цінних паперів”</w:t>
      </w:r>
      <w:r w:rsidR="00753E81" w:rsidRPr="002E615E">
        <w:rPr>
          <w:bCs/>
        </w:rPr>
        <w:t xml:space="preserve"> замінити </w:t>
      </w:r>
      <w:r w:rsidR="00C20AC3" w:rsidRPr="002E615E">
        <w:rPr>
          <w:bCs/>
        </w:rPr>
        <w:t xml:space="preserve">відповідно </w:t>
      </w:r>
      <w:r w:rsidR="00753E81" w:rsidRPr="002E615E">
        <w:rPr>
          <w:bCs/>
        </w:rPr>
        <w:t xml:space="preserve">літерами </w:t>
      </w:r>
      <w:r w:rsidR="00C20AC3" w:rsidRPr="002E615E">
        <w:rPr>
          <w:bCs/>
        </w:rPr>
        <w:t xml:space="preserve">та словами </w:t>
      </w:r>
      <w:r w:rsidRPr="002E615E">
        <w:rPr>
          <w:bCs/>
        </w:rPr>
        <w:t xml:space="preserve">“КУ”, </w:t>
      </w:r>
      <w:r w:rsidR="00C20AC3" w:rsidRPr="002E615E">
        <w:rPr>
          <w:bCs/>
        </w:rPr>
        <w:t>“ринках капіталу”</w:t>
      </w:r>
      <w:r w:rsidR="00753E81" w:rsidRPr="002E615E">
        <w:rPr>
          <w:bCs/>
        </w:rPr>
        <w:t>;</w:t>
      </w:r>
    </w:p>
    <w:p w14:paraId="133B37FD" w14:textId="77777777" w:rsidR="00756798" w:rsidRPr="002E615E" w:rsidRDefault="00756798" w:rsidP="006E2874">
      <w:pPr>
        <w:tabs>
          <w:tab w:val="left" w:pos="993"/>
        </w:tabs>
        <w:spacing w:line="257" w:lineRule="auto"/>
        <w:ind w:firstLine="709"/>
        <w:rPr>
          <w:bCs/>
        </w:rPr>
      </w:pPr>
      <w:r w:rsidRPr="002E615E">
        <w:rPr>
          <w:bCs/>
        </w:rPr>
        <w:t>у пункті 159:</w:t>
      </w:r>
    </w:p>
    <w:p w14:paraId="61DF9CF4" w14:textId="77777777" w:rsidR="00756798" w:rsidRPr="002E615E" w:rsidRDefault="006169DB" w:rsidP="006E2874">
      <w:pPr>
        <w:tabs>
          <w:tab w:val="left" w:pos="993"/>
        </w:tabs>
        <w:spacing w:line="257" w:lineRule="auto"/>
        <w:ind w:firstLine="709"/>
        <w:rPr>
          <w:bCs/>
        </w:rPr>
      </w:pPr>
      <w:r w:rsidRPr="002E615E">
        <w:rPr>
          <w:bCs/>
        </w:rPr>
        <w:t>у першому реченні абзацу першого слова</w:t>
      </w:r>
      <w:r w:rsidR="004E2784" w:rsidRPr="002E615E">
        <w:rPr>
          <w:bCs/>
        </w:rPr>
        <w:t xml:space="preserve"> та літери </w:t>
      </w:r>
      <w:r w:rsidRPr="002E615E">
        <w:rPr>
          <w:bCs/>
        </w:rPr>
        <w:t>“</w:t>
      </w:r>
      <w:r w:rsidR="004E2784" w:rsidRPr="002E615E">
        <w:rPr>
          <w:bCs/>
        </w:rPr>
        <w:t xml:space="preserve">, </w:t>
      </w:r>
      <w:r w:rsidRPr="002E615E">
        <w:rPr>
          <w:bCs/>
        </w:rPr>
        <w:t>які проводять операції на ринку ЦП, інформацію щодо Національного банку як торговця цінними паперами” замінити словами “інформацію щодо Національного банку,  який виконуватиме функції інвестиційної фірми”;</w:t>
      </w:r>
    </w:p>
    <w:p w14:paraId="5A9537BF" w14:textId="77777777" w:rsidR="00E961F1" w:rsidRPr="002E615E" w:rsidRDefault="00F05CFA" w:rsidP="00E82A9E">
      <w:pPr>
        <w:tabs>
          <w:tab w:val="left" w:pos="993"/>
        </w:tabs>
        <w:spacing w:line="257" w:lineRule="auto"/>
        <w:ind w:firstLine="709"/>
        <w:rPr>
          <w:bCs/>
        </w:rPr>
      </w:pPr>
      <w:r w:rsidRPr="002E615E">
        <w:rPr>
          <w:bCs/>
        </w:rPr>
        <w:t xml:space="preserve">в </w:t>
      </w:r>
      <w:r w:rsidR="00E961F1" w:rsidRPr="002E615E">
        <w:rPr>
          <w:bCs/>
        </w:rPr>
        <w:t xml:space="preserve">абзаці </w:t>
      </w:r>
      <w:r w:rsidRPr="002E615E">
        <w:rPr>
          <w:bCs/>
        </w:rPr>
        <w:t xml:space="preserve">другому </w:t>
      </w:r>
      <w:r w:rsidR="00E961F1" w:rsidRPr="002E615E">
        <w:rPr>
          <w:bCs/>
        </w:rPr>
        <w:t xml:space="preserve">слова </w:t>
      </w:r>
      <w:r w:rsidRPr="002E615E">
        <w:rPr>
          <w:bCs/>
        </w:rPr>
        <w:t xml:space="preserve">та літери </w:t>
      </w:r>
      <w:r w:rsidR="00E961F1" w:rsidRPr="002E615E">
        <w:rPr>
          <w:bCs/>
        </w:rPr>
        <w:t xml:space="preserve">“як торговця цінними паперами до реєстру договорів брокерів, які проводять операції на ринку ЦП, та відображення цієї інформації в КУ/РЦ” замінити словами </w:t>
      </w:r>
      <w:r w:rsidR="0088069B" w:rsidRPr="002E615E">
        <w:rPr>
          <w:bCs/>
        </w:rPr>
        <w:t xml:space="preserve">та літерами </w:t>
      </w:r>
      <w:r w:rsidR="00E961F1" w:rsidRPr="002E615E">
        <w:rPr>
          <w:bCs/>
        </w:rPr>
        <w:t>“до реєстру договорів брокерів та відображення цієї інформації в КУ”;</w:t>
      </w:r>
    </w:p>
    <w:p w14:paraId="298884F0" w14:textId="77777777" w:rsidR="00753E81" w:rsidRPr="002E615E" w:rsidRDefault="00753E81" w:rsidP="00E82A9E">
      <w:pPr>
        <w:tabs>
          <w:tab w:val="left" w:pos="993"/>
        </w:tabs>
        <w:spacing w:line="257" w:lineRule="auto"/>
        <w:ind w:firstLine="709"/>
        <w:rPr>
          <w:bCs/>
        </w:rPr>
      </w:pPr>
    </w:p>
    <w:p w14:paraId="7560A9E6" w14:textId="77777777" w:rsidR="00752D78" w:rsidRPr="002E615E" w:rsidRDefault="00D350C5" w:rsidP="00E82A9E">
      <w:pPr>
        <w:pStyle w:val="af3"/>
        <w:numPr>
          <w:ilvl w:val="0"/>
          <w:numId w:val="6"/>
        </w:numPr>
        <w:tabs>
          <w:tab w:val="left" w:pos="993"/>
          <w:tab w:val="left" w:pos="1134"/>
        </w:tabs>
        <w:spacing w:line="257" w:lineRule="auto"/>
        <w:ind w:left="0" w:firstLine="709"/>
        <w:rPr>
          <w:bCs/>
        </w:rPr>
      </w:pPr>
      <w:r w:rsidRPr="002E615E">
        <w:rPr>
          <w:bCs/>
        </w:rPr>
        <w:t xml:space="preserve">підпункт 1 </w:t>
      </w:r>
      <w:r w:rsidR="00F26E0E" w:rsidRPr="002E615E">
        <w:rPr>
          <w:bCs/>
        </w:rPr>
        <w:t>пункт</w:t>
      </w:r>
      <w:r w:rsidRPr="002E615E">
        <w:rPr>
          <w:bCs/>
        </w:rPr>
        <w:t>у</w:t>
      </w:r>
      <w:r w:rsidR="00F26E0E" w:rsidRPr="002E615E">
        <w:rPr>
          <w:bCs/>
        </w:rPr>
        <w:t xml:space="preserve"> 160</w:t>
      </w:r>
      <w:r w:rsidR="00F26E0E" w:rsidRPr="002E615E">
        <w:rPr>
          <w:bCs/>
          <w:vertAlign w:val="superscript"/>
        </w:rPr>
        <w:t>1</w:t>
      </w:r>
      <w:r w:rsidR="00F26E0E" w:rsidRPr="002E615E">
        <w:rPr>
          <w:bCs/>
        </w:rPr>
        <w:t xml:space="preserve"> глави 19 після слова “кодів” доповнити літерами “ISIN”;</w:t>
      </w:r>
    </w:p>
    <w:p w14:paraId="1862DE09" w14:textId="77777777" w:rsidR="002B3882" w:rsidRPr="002E615E" w:rsidRDefault="002B3882" w:rsidP="00E82A9E">
      <w:pPr>
        <w:tabs>
          <w:tab w:val="left" w:pos="993"/>
        </w:tabs>
        <w:spacing w:line="257" w:lineRule="auto"/>
        <w:ind w:firstLine="709"/>
        <w:rPr>
          <w:bCs/>
        </w:rPr>
      </w:pPr>
    </w:p>
    <w:p w14:paraId="23ECADF4" w14:textId="77777777" w:rsidR="002235EC" w:rsidRPr="002E615E" w:rsidRDefault="002B3882" w:rsidP="00E82A9E">
      <w:pPr>
        <w:pStyle w:val="af3"/>
        <w:numPr>
          <w:ilvl w:val="0"/>
          <w:numId w:val="6"/>
        </w:numPr>
        <w:tabs>
          <w:tab w:val="left" w:pos="993"/>
          <w:tab w:val="left" w:pos="1134"/>
        </w:tabs>
        <w:spacing w:line="257" w:lineRule="auto"/>
        <w:ind w:left="0" w:firstLine="709"/>
        <w:rPr>
          <w:bCs/>
        </w:rPr>
      </w:pPr>
      <w:r w:rsidRPr="002E615E">
        <w:rPr>
          <w:bCs/>
        </w:rPr>
        <w:t xml:space="preserve">у </w:t>
      </w:r>
      <w:r w:rsidR="002235EC" w:rsidRPr="002E615E">
        <w:rPr>
          <w:bCs/>
        </w:rPr>
        <w:t>главі 20:</w:t>
      </w:r>
    </w:p>
    <w:p w14:paraId="49DA2356" w14:textId="77777777" w:rsidR="002B3882" w:rsidRPr="002E615E" w:rsidRDefault="002235EC" w:rsidP="00E82A9E">
      <w:pPr>
        <w:pStyle w:val="af3"/>
        <w:tabs>
          <w:tab w:val="left" w:pos="993"/>
          <w:tab w:val="left" w:pos="1134"/>
        </w:tabs>
        <w:spacing w:line="257" w:lineRule="auto"/>
        <w:ind w:left="0" w:firstLine="709"/>
        <w:rPr>
          <w:bCs/>
        </w:rPr>
      </w:pPr>
      <w:r w:rsidRPr="002E615E">
        <w:rPr>
          <w:bCs/>
        </w:rPr>
        <w:t xml:space="preserve">у </w:t>
      </w:r>
      <w:r w:rsidR="002B3882" w:rsidRPr="002E615E">
        <w:rPr>
          <w:bCs/>
        </w:rPr>
        <w:t>пункті 163 літери “КУ/РЦ” замінити літе</w:t>
      </w:r>
      <w:r w:rsidR="001D0808" w:rsidRPr="002E615E">
        <w:rPr>
          <w:bCs/>
        </w:rPr>
        <w:t>рами</w:t>
      </w:r>
      <w:r w:rsidR="002B3882" w:rsidRPr="002E615E">
        <w:rPr>
          <w:bCs/>
        </w:rPr>
        <w:t xml:space="preserve"> “</w:t>
      </w:r>
      <w:r w:rsidR="001D0808" w:rsidRPr="002E615E">
        <w:rPr>
          <w:bCs/>
        </w:rPr>
        <w:t>КУ</w:t>
      </w:r>
      <w:r w:rsidR="002B3882" w:rsidRPr="002E615E">
        <w:rPr>
          <w:bCs/>
        </w:rPr>
        <w:t>”</w:t>
      </w:r>
      <w:r w:rsidR="001D0808" w:rsidRPr="002E615E">
        <w:rPr>
          <w:bCs/>
        </w:rPr>
        <w:t>;</w:t>
      </w:r>
    </w:p>
    <w:p w14:paraId="508A6ED6" w14:textId="77777777" w:rsidR="009422D2" w:rsidRPr="002E615E" w:rsidRDefault="009422D2" w:rsidP="00E82A9E">
      <w:pPr>
        <w:pStyle w:val="af3"/>
        <w:tabs>
          <w:tab w:val="left" w:pos="993"/>
          <w:tab w:val="left" w:pos="1134"/>
        </w:tabs>
        <w:spacing w:line="257" w:lineRule="auto"/>
        <w:ind w:left="0" w:firstLine="709"/>
        <w:rPr>
          <w:bCs/>
        </w:rPr>
      </w:pPr>
      <w:r w:rsidRPr="002E615E">
        <w:rPr>
          <w:bCs/>
        </w:rPr>
        <w:lastRenderedPageBreak/>
        <w:t>у пункті 164:</w:t>
      </w:r>
    </w:p>
    <w:p w14:paraId="69CAE45A" w14:textId="77777777" w:rsidR="009422D2" w:rsidRPr="002E615E" w:rsidRDefault="009422D2" w:rsidP="00E82A9E">
      <w:pPr>
        <w:pStyle w:val="af3"/>
        <w:tabs>
          <w:tab w:val="left" w:pos="993"/>
          <w:tab w:val="left" w:pos="1134"/>
        </w:tabs>
        <w:spacing w:line="257" w:lineRule="auto"/>
        <w:ind w:left="0" w:firstLine="709"/>
        <w:rPr>
          <w:bCs/>
        </w:rPr>
      </w:pPr>
      <w:r w:rsidRPr="002E615E">
        <w:rPr>
          <w:bCs/>
        </w:rPr>
        <w:t>у першому реченні слово “власників” замінити словами “</w:t>
      </w:r>
      <w:r w:rsidR="00A13D69" w:rsidRPr="002E615E">
        <w:rPr>
          <w:bCs/>
        </w:rPr>
        <w:t>депозитарних установ у розрізі власників/типів власників та  іноземних депозитаріїв</w:t>
      </w:r>
      <w:r w:rsidRPr="002E615E">
        <w:rPr>
          <w:bCs/>
        </w:rPr>
        <w:t>”</w:t>
      </w:r>
      <w:r w:rsidR="00A13D69" w:rsidRPr="002E615E">
        <w:rPr>
          <w:bCs/>
        </w:rPr>
        <w:t>;</w:t>
      </w:r>
    </w:p>
    <w:p w14:paraId="27A73E04" w14:textId="77777777" w:rsidR="00A13D69" w:rsidRPr="002E615E" w:rsidRDefault="00A13D69" w:rsidP="00E82A9E">
      <w:pPr>
        <w:pStyle w:val="af3"/>
        <w:tabs>
          <w:tab w:val="left" w:pos="993"/>
          <w:tab w:val="left" w:pos="1134"/>
        </w:tabs>
        <w:spacing w:line="257" w:lineRule="auto"/>
        <w:ind w:left="0" w:firstLine="709"/>
        <w:rPr>
          <w:bCs/>
        </w:rPr>
      </w:pPr>
      <w:r w:rsidRPr="002E615E">
        <w:rPr>
          <w:bCs/>
        </w:rPr>
        <w:t>друге речення після слова “власників” доповнити словами “та/або номінальних утримувачів, які або клієнти яких обслуговують власників</w:t>
      </w:r>
      <w:r w:rsidR="00E230A9" w:rsidRPr="002E615E">
        <w:rPr>
          <w:bCs/>
        </w:rPr>
        <w:t>,</w:t>
      </w:r>
      <w:r w:rsidRPr="002E615E">
        <w:rPr>
          <w:bCs/>
        </w:rPr>
        <w:t>”;</w:t>
      </w:r>
    </w:p>
    <w:p w14:paraId="5602F9D1" w14:textId="77777777" w:rsidR="008E034F" w:rsidRPr="002E615E" w:rsidRDefault="008E034F" w:rsidP="006E2874">
      <w:pPr>
        <w:pStyle w:val="af3"/>
        <w:ind w:left="0" w:firstLine="709"/>
        <w:rPr>
          <w:bCs/>
        </w:rPr>
      </w:pPr>
    </w:p>
    <w:p w14:paraId="4B36A303" w14:textId="77777777" w:rsidR="008E034F" w:rsidRPr="002E615E" w:rsidRDefault="008E034F" w:rsidP="00260A55">
      <w:pPr>
        <w:pStyle w:val="af3"/>
        <w:numPr>
          <w:ilvl w:val="0"/>
          <w:numId w:val="6"/>
        </w:numPr>
        <w:tabs>
          <w:tab w:val="left" w:pos="709"/>
          <w:tab w:val="left" w:pos="1134"/>
        </w:tabs>
        <w:spacing w:line="257" w:lineRule="auto"/>
        <w:ind w:left="0" w:firstLine="709"/>
        <w:rPr>
          <w:bCs/>
        </w:rPr>
      </w:pPr>
      <w:r w:rsidRPr="002E615E">
        <w:rPr>
          <w:bCs/>
        </w:rPr>
        <w:t>у главі 21:</w:t>
      </w:r>
    </w:p>
    <w:p w14:paraId="0A188D00" w14:textId="77777777" w:rsidR="004949F8" w:rsidRPr="002E615E" w:rsidRDefault="00D34A07" w:rsidP="006E2874">
      <w:pPr>
        <w:tabs>
          <w:tab w:val="left" w:pos="709"/>
        </w:tabs>
        <w:spacing w:line="257" w:lineRule="auto"/>
        <w:ind w:firstLine="709"/>
        <w:rPr>
          <w:bCs/>
        </w:rPr>
      </w:pPr>
      <w:r w:rsidRPr="002E615E">
        <w:rPr>
          <w:bCs/>
        </w:rPr>
        <w:t>у пункті 173</w:t>
      </w:r>
      <w:r w:rsidR="004949F8" w:rsidRPr="002E615E">
        <w:rPr>
          <w:bCs/>
        </w:rPr>
        <w:t>:</w:t>
      </w:r>
    </w:p>
    <w:p w14:paraId="6AE5E37B" w14:textId="77777777" w:rsidR="008E034F" w:rsidRPr="002E615E" w:rsidRDefault="004949F8" w:rsidP="006E2874">
      <w:pPr>
        <w:tabs>
          <w:tab w:val="left" w:pos="709"/>
        </w:tabs>
        <w:spacing w:line="257" w:lineRule="auto"/>
        <w:ind w:firstLine="709"/>
        <w:rPr>
          <w:bCs/>
        </w:rPr>
      </w:pPr>
      <w:r w:rsidRPr="002E615E">
        <w:rPr>
          <w:bCs/>
        </w:rPr>
        <w:t>слов</w:t>
      </w:r>
      <w:r w:rsidR="00677A3E" w:rsidRPr="002E615E">
        <w:rPr>
          <w:bCs/>
        </w:rPr>
        <w:t>а</w:t>
      </w:r>
      <w:r w:rsidRPr="002E615E">
        <w:rPr>
          <w:bCs/>
        </w:rPr>
        <w:t xml:space="preserve"> “випуск”</w:t>
      </w:r>
      <w:r w:rsidR="00677A3E" w:rsidRPr="002E615E">
        <w:rPr>
          <w:bCs/>
        </w:rPr>
        <w:t xml:space="preserve">,  “контролю” </w:t>
      </w:r>
      <w:r w:rsidRPr="002E615E">
        <w:rPr>
          <w:bCs/>
        </w:rPr>
        <w:t xml:space="preserve"> замінити </w:t>
      </w:r>
      <w:r w:rsidR="00677A3E" w:rsidRPr="002E615E">
        <w:rPr>
          <w:bCs/>
        </w:rPr>
        <w:t xml:space="preserve">відповідно </w:t>
      </w:r>
      <w:r w:rsidRPr="002E615E">
        <w:rPr>
          <w:bCs/>
        </w:rPr>
        <w:t>слов</w:t>
      </w:r>
      <w:r w:rsidR="00677A3E" w:rsidRPr="002E615E">
        <w:rPr>
          <w:bCs/>
        </w:rPr>
        <w:t>ами</w:t>
      </w:r>
      <w:r w:rsidRPr="002E615E">
        <w:rPr>
          <w:bCs/>
        </w:rPr>
        <w:t xml:space="preserve"> “емісію”</w:t>
      </w:r>
      <w:r w:rsidR="00677A3E" w:rsidRPr="002E615E">
        <w:rPr>
          <w:bCs/>
        </w:rPr>
        <w:t xml:space="preserve">, </w:t>
      </w:r>
      <w:r w:rsidR="00D34A07" w:rsidRPr="002E615E">
        <w:rPr>
          <w:bCs/>
        </w:rPr>
        <w:t>“нагляду”;</w:t>
      </w:r>
    </w:p>
    <w:p w14:paraId="1054E584" w14:textId="77777777" w:rsidR="00260CEB" w:rsidRPr="002E615E" w:rsidRDefault="00260CEB" w:rsidP="006E2874">
      <w:pPr>
        <w:tabs>
          <w:tab w:val="left" w:pos="709"/>
        </w:tabs>
        <w:spacing w:line="257" w:lineRule="auto"/>
        <w:ind w:firstLine="709"/>
        <w:rPr>
          <w:bCs/>
        </w:rPr>
      </w:pPr>
      <w:r w:rsidRPr="002E615E">
        <w:rPr>
          <w:bCs/>
        </w:rPr>
        <w:t xml:space="preserve">пункт </w:t>
      </w:r>
      <w:r w:rsidR="00677A3E" w:rsidRPr="002E615E">
        <w:rPr>
          <w:bCs/>
        </w:rPr>
        <w:t xml:space="preserve">доповнити </w:t>
      </w:r>
      <w:r w:rsidRPr="002E615E">
        <w:rPr>
          <w:bCs/>
        </w:rPr>
        <w:t>словами та літерами “</w:t>
      </w:r>
      <w:r w:rsidR="0081646C">
        <w:rPr>
          <w:bCs/>
        </w:rPr>
        <w:t xml:space="preserve">, </w:t>
      </w:r>
      <w:r w:rsidRPr="002E615E">
        <w:rPr>
          <w:bCs/>
        </w:rPr>
        <w:t>та/або розміщення ОВДП, номінованих у грошовій одиниці України, серед нерезидентів”;</w:t>
      </w:r>
    </w:p>
    <w:p w14:paraId="23F5A7EF" w14:textId="7C8A506D" w:rsidR="00D34A07" w:rsidRPr="002E615E" w:rsidRDefault="00677A3E" w:rsidP="006E2874">
      <w:pPr>
        <w:tabs>
          <w:tab w:val="left" w:pos="709"/>
        </w:tabs>
        <w:spacing w:line="257" w:lineRule="auto"/>
        <w:ind w:firstLine="709"/>
        <w:rPr>
          <w:bCs/>
        </w:rPr>
      </w:pPr>
      <w:r w:rsidRPr="002E615E">
        <w:rPr>
          <w:bCs/>
        </w:rPr>
        <w:t xml:space="preserve">абзац перший </w:t>
      </w:r>
      <w:r w:rsidR="00D34A07" w:rsidRPr="002E615E">
        <w:rPr>
          <w:bCs/>
        </w:rPr>
        <w:t>пункт</w:t>
      </w:r>
      <w:r w:rsidRPr="002E615E">
        <w:rPr>
          <w:bCs/>
        </w:rPr>
        <w:t>у</w:t>
      </w:r>
      <w:r w:rsidR="00D34A07" w:rsidRPr="002E615E">
        <w:rPr>
          <w:bCs/>
        </w:rPr>
        <w:t xml:space="preserve"> 174 після слова “платежу” доповнити словами та </w:t>
      </w:r>
      <w:r w:rsidRPr="002E615E">
        <w:rPr>
          <w:bCs/>
        </w:rPr>
        <w:t xml:space="preserve">цифрами </w:t>
      </w:r>
      <w:r w:rsidR="00D34A07" w:rsidRPr="002E615E">
        <w:rPr>
          <w:bCs/>
        </w:rPr>
        <w:t xml:space="preserve">“(з урахуванням особливостей, </w:t>
      </w:r>
      <w:r w:rsidR="0081646C">
        <w:rPr>
          <w:bCs/>
        </w:rPr>
        <w:t>у</w:t>
      </w:r>
      <w:r w:rsidR="0081646C" w:rsidRPr="002E615E">
        <w:rPr>
          <w:bCs/>
        </w:rPr>
        <w:t xml:space="preserve">становлених </w:t>
      </w:r>
      <w:r w:rsidR="00D34A07" w:rsidRPr="002E615E">
        <w:rPr>
          <w:bCs/>
        </w:rPr>
        <w:t>абзацом тринадцятим пункту 53 глави 5 розділу І цього Положення)”;</w:t>
      </w:r>
    </w:p>
    <w:p w14:paraId="22385165" w14:textId="77777777" w:rsidR="00695091" w:rsidRPr="002E615E" w:rsidRDefault="00695091" w:rsidP="006E2874">
      <w:pPr>
        <w:tabs>
          <w:tab w:val="left" w:pos="709"/>
        </w:tabs>
        <w:spacing w:line="257" w:lineRule="auto"/>
        <w:ind w:firstLine="709"/>
        <w:rPr>
          <w:bCs/>
        </w:rPr>
      </w:pPr>
    </w:p>
    <w:p w14:paraId="659753CD" w14:textId="77777777" w:rsidR="00695091" w:rsidRPr="002E615E" w:rsidRDefault="00695091" w:rsidP="00260A55">
      <w:pPr>
        <w:pStyle w:val="af3"/>
        <w:numPr>
          <w:ilvl w:val="0"/>
          <w:numId w:val="6"/>
        </w:numPr>
        <w:tabs>
          <w:tab w:val="left" w:pos="709"/>
          <w:tab w:val="left" w:pos="1134"/>
        </w:tabs>
        <w:spacing w:line="257" w:lineRule="auto"/>
        <w:ind w:left="0" w:firstLine="709"/>
        <w:rPr>
          <w:bCs/>
        </w:rPr>
      </w:pPr>
      <w:r w:rsidRPr="002E615E">
        <w:rPr>
          <w:bCs/>
        </w:rPr>
        <w:t>у главі 22:</w:t>
      </w:r>
    </w:p>
    <w:p w14:paraId="7976BD94" w14:textId="77777777" w:rsidR="00943C23" w:rsidRPr="002E615E" w:rsidRDefault="00105F15" w:rsidP="00943C23">
      <w:pPr>
        <w:tabs>
          <w:tab w:val="left" w:pos="709"/>
        </w:tabs>
        <w:spacing w:line="257" w:lineRule="auto"/>
        <w:ind w:firstLine="709"/>
        <w:rPr>
          <w:bCs/>
        </w:rPr>
      </w:pPr>
      <w:r w:rsidRPr="002E615E">
        <w:rPr>
          <w:bCs/>
        </w:rPr>
        <w:t xml:space="preserve">в абзаці другому </w:t>
      </w:r>
      <w:r w:rsidR="00695091" w:rsidRPr="002E615E">
        <w:rPr>
          <w:bCs/>
        </w:rPr>
        <w:t xml:space="preserve"> пункт</w:t>
      </w:r>
      <w:r w:rsidRPr="002E615E">
        <w:rPr>
          <w:bCs/>
        </w:rPr>
        <w:t>у</w:t>
      </w:r>
      <w:r w:rsidR="00695091" w:rsidRPr="002E615E">
        <w:rPr>
          <w:bCs/>
        </w:rPr>
        <w:t xml:space="preserve"> 181</w:t>
      </w:r>
      <w:r w:rsidRPr="002E615E">
        <w:rPr>
          <w:bCs/>
        </w:rPr>
        <w:t xml:space="preserve"> </w:t>
      </w:r>
      <w:r w:rsidR="00943C23" w:rsidRPr="002E615E">
        <w:rPr>
          <w:bCs/>
        </w:rPr>
        <w:t>слов</w:t>
      </w:r>
      <w:r w:rsidRPr="002E615E">
        <w:rPr>
          <w:bCs/>
        </w:rPr>
        <w:t>а</w:t>
      </w:r>
      <w:r w:rsidR="00943C23" w:rsidRPr="002E615E">
        <w:rPr>
          <w:bCs/>
        </w:rPr>
        <w:t xml:space="preserve"> “випуск”</w:t>
      </w:r>
      <w:r w:rsidRPr="002E615E">
        <w:rPr>
          <w:bCs/>
        </w:rPr>
        <w:t xml:space="preserve">, </w:t>
      </w:r>
      <w:r w:rsidR="00943C23" w:rsidRPr="002E615E">
        <w:rPr>
          <w:bCs/>
        </w:rPr>
        <w:t xml:space="preserve"> </w:t>
      </w:r>
      <w:r w:rsidRPr="002E615E">
        <w:rPr>
          <w:bCs/>
        </w:rPr>
        <w:t xml:space="preserve">“контролю” </w:t>
      </w:r>
      <w:r w:rsidR="00943C23" w:rsidRPr="002E615E">
        <w:rPr>
          <w:bCs/>
        </w:rPr>
        <w:t xml:space="preserve">замінити </w:t>
      </w:r>
      <w:r w:rsidRPr="002E615E">
        <w:rPr>
          <w:bCs/>
        </w:rPr>
        <w:t xml:space="preserve">відповідно </w:t>
      </w:r>
      <w:r w:rsidR="00943C23" w:rsidRPr="002E615E">
        <w:rPr>
          <w:bCs/>
        </w:rPr>
        <w:t>слов</w:t>
      </w:r>
      <w:r w:rsidRPr="002E615E">
        <w:rPr>
          <w:bCs/>
        </w:rPr>
        <w:t>ами</w:t>
      </w:r>
      <w:r w:rsidR="00943C23" w:rsidRPr="002E615E">
        <w:rPr>
          <w:bCs/>
        </w:rPr>
        <w:t xml:space="preserve"> “емісію”</w:t>
      </w:r>
      <w:r w:rsidRPr="002E615E">
        <w:rPr>
          <w:bCs/>
        </w:rPr>
        <w:t>, “нагляду”</w:t>
      </w:r>
      <w:r w:rsidR="00943C23" w:rsidRPr="002E615E">
        <w:rPr>
          <w:bCs/>
        </w:rPr>
        <w:t>;</w:t>
      </w:r>
    </w:p>
    <w:p w14:paraId="5B53DC5D" w14:textId="613C5E15" w:rsidR="00695091" w:rsidRPr="002E615E" w:rsidRDefault="00695091" w:rsidP="006E2874">
      <w:pPr>
        <w:tabs>
          <w:tab w:val="left" w:pos="709"/>
        </w:tabs>
        <w:spacing w:line="257" w:lineRule="auto"/>
        <w:ind w:firstLine="709"/>
        <w:rPr>
          <w:bCs/>
        </w:rPr>
      </w:pPr>
      <w:r w:rsidRPr="002E615E">
        <w:rPr>
          <w:bCs/>
        </w:rPr>
        <w:t xml:space="preserve">підпункт 1 пункту 182 викласти </w:t>
      </w:r>
      <w:r w:rsidR="0081646C">
        <w:rPr>
          <w:bCs/>
        </w:rPr>
        <w:t>в</w:t>
      </w:r>
      <w:r w:rsidR="0081646C" w:rsidRPr="002E615E">
        <w:rPr>
          <w:bCs/>
        </w:rPr>
        <w:t xml:space="preserve"> </w:t>
      </w:r>
      <w:r w:rsidRPr="002E615E">
        <w:rPr>
          <w:bCs/>
        </w:rPr>
        <w:t>такій редакції:</w:t>
      </w:r>
    </w:p>
    <w:p w14:paraId="3B39B088" w14:textId="77777777" w:rsidR="00695091" w:rsidRPr="002E615E" w:rsidRDefault="00695091" w:rsidP="006E2874">
      <w:pPr>
        <w:tabs>
          <w:tab w:val="left" w:pos="709"/>
        </w:tabs>
        <w:spacing w:line="257" w:lineRule="auto"/>
        <w:ind w:firstLine="709"/>
        <w:rPr>
          <w:bCs/>
        </w:rPr>
      </w:pPr>
      <w:r w:rsidRPr="002E615E">
        <w:rPr>
          <w:bCs/>
        </w:rPr>
        <w:t>“1) “поставка цінних паперів проти оплати” у результаті розміщення поза організованим ринком капіталу (грошові розрахунки забезпечуються депозитарієм Національного банку);”;</w:t>
      </w:r>
    </w:p>
    <w:p w14:paraId="2F361598" w14:textId="63F22877" w:rsidR="00884EED" w:rsidRPr="002E615E" w:rsidRDefault="00884EED" w:rsidP="006E2874">
      <w:pPr>
        <w:tabs>
          <w:tab w:val="left" w:pos="709"/>
        </w:tabs>
        <w:spacing w:line="257" w:lineRule="auto"/>
        <w:ind w:firstLine="709"/>
        <w:rPr>
          <w:bCs/>
        </w:rPr>
      </w:pPr>
      <w:r w:rsidRPr="002E615E">
        <w:rPr>
          <w:bCs/>
        </w:rPr>
        <w:t xml:space="preserve">пункт 183 викласти </w:t>
      </w:r>
      <w:r w:rsidR="0081646C">
        <w:rPr>
          <w:bCs/>
        </w:rPr>
        <w:t>в</w:t>
      </w:r>
      <w:r w:rsidR="0081646C" w:rsidRPr="002E615E">
        <w:rPr>
          <w:bCs/>
        </w:rPr>
        <w:t xml:space="preserve"> </w:t>
      </w:r>
      <w:r w:rsidRPr="002E615E">
        <w:rPr>
          <w:bCs/>
        </w:rPr>
        <w:t>такій редакції:</w:t>
      </w:r>
    </w:p>
    <w:p w14:paraId="48E726EF" w14:textId="77777777" w:rsidR="008A2DDB" w:rsidRPr="002E615E" w:rsidRDefault="00884EED" w:rsidP="008A2DDB">
      <w:pPr>
        <w:tabs>
          <w:tab w:val="left" w:pos="709"/>
        </w:tabs>
        <w:spacing w:line="257" w:lineRule="auto"/>
        <w:ind w:firstLine="709"/>
        <w:rPr>
          <w:bCs/>
        </w:rPr>
      </w:pPr>
      <w:r w:rsidRPr="002E615E">
        <w:rPr>
          <w:bCs/>
        </w:rPr>
        <w:t>“</w:t>
      </w:r>
      <w:r w:rsidR="008A2DDB" w:rsidRPr="002E615E">
        <w:rPr>
          <w:bCs/>
        </w:rPr>
        <w:t>183. Депозитарна установа під час здійснення операцій за результатами розміщення ОМП, якщо розрахунки здійснюються за принципом “оплата проти поставки цінних паперів”, подає депозитарію Національного банку розпорядження на зарахування ОМП із зазначенням банківських реквізитів депонента ‒ першого власника або номінального утримувача, який або клієнти якого обслуговують перших власників. Водночас депозитарна установа повинна пересвідчитися, що обслуговуючий банк депонента – першого власника, номінального утримувача, який або клієнти якого обслуговують перших власників, відповідає вимогам щодо здійснення платежів за угодами із ЦП на підставі повідомлень про необхідність перерахування коштів (&amp;P) від депозитарію Національного банку.</w:t>
      </w:r>
    </w:p>
    <w:p w14:paraId="66CD79EF" w14:textId="77777777" w:rsidR="008A2DDB" w:rsidRPr="002E615E" w:rsidRDefault="008A2DDB" w:rsidP="008A2DDB">
      <w:pPr>
        <w:tabs>
          <w:tab w:val="left" w:pos="709"/>
        </w:tabs>
        <w:spacing w:line="257" w:lineRule="auto"/>
        <w:ind w:firstLine="709"/>
        <w:rPr>
          <w:bCs/>
        </w:rPr>
      </w:pPr>
      <w:r w:rsidRPr="002E615E">
        <w:rPr>
          <w:bCs/>
        </w:rPr>
        <w:t xml:space="preserve">Депозитарій Національного банку за результатами </w:t>
      </w:r>
      <w:proofErr w:type="spellStart"/>
      <w:r w:rsidRPr="002E615E">
        <w:rPr>
          <w:bCs/>
        </w:rPr>
        <w:t>квитування</w:t>
      </w:r>
      <w:proofErr w:type="spellEnd"/>
      <w:r w:rsidRPr="002E615E">
        <w:rPr>
          <w:bCs/>
        </w:rPr>
        <w:t xml:space="preserve"> зустрічних розпоряджень депозитарної установи та емітента здійснює переказ ОМП з рахунку емітента на рахунок депонента ‒ першого власника або номінального утримувача, який або клієнти якого обслуговують першого власника</w:t>
      </w:r>
      <w:r w:rsidR="0081646C">
        <w:rPr>
          <w:bCs/>
        </w:rPr>
        <w:t>,</w:t>
      </w:r>
      <w:r w:rsidRPr="002E615E">
        <w:rPr>
          <w:bCs/>
        </w:rPr>
        <w:t xml:space="preserve"> з установленням відповідних обмежень щодо обігу ЦП для здійснення </w:t>
      </w:r>
      <w:r w:rsidRPr="002E615E">
        <w:rPr>
          <w:bCs/>
        </w:rPr>
        <w:lastRenderedPageBreak/>
        <w:t xml:space="preserve">розрахунків за результатами розміщення та надає повідомлення про необхідність перерахування коштів (&amp;P) на суму зобов’язань до обслуговуючого банку депонента ‒ першого власника або номінального утримувача, який або клієнти якого обслуговують першого власника, зазначеного в розпорядженні на зарахування. </w:t>
      </w:r>
    </w:p>
    <w:p w14:paraId="73CBC13A" w14:textId="751AE99C" w:rsidR="008A2DDB" w:rsidRPr="002E615E" w:rsidRDefault="008A2DDB" w:rsidP="008A2DDB">
      <w:pPr>
        <w:tabs>
          <w:tab w:val="left" w:pos="709"/>
        </w:tabs>
        <w:spacing w:line="257" w:lineRule="auto"/>
        <w:ind w:firstLine="709"/>
        <w:rPr>
          <w:bCs/>
        </w:rPr>
      </w:pPr>
      <w:r w:rsidRPr="002E615E">
        <w:rPr>
          <w:bCs/>
        </w:rPr>
        <w:t>Обслуговуючий банк депонента ‒ першого власника/номінального утримувача, який або клієнти якого обслуговують першого власника</w:t>
      </w:r>
      <w:r w:rsidR="0081646C">
        <w:rPr>
          <w:bCs/>
        </w:rPr>
        <w:t>,</w:t>
      </w:r>
      <w:r w:rsidRPr="002E615E">
        <w:rPr>
          <w:bCs/>
        </w:rPr>
        <w:t xml:space="preserve"> зобов’язаний забезпечити оплату  коштів за придбані ОМП із використанням спеціальних засобів СЕП на підставі повідомлення про необхідність перерахування коштів (&amp;P) від депозитарію Національного банку до завершення часу приймання платежів за ЦП у СЕП.</w:t>
      </w:r>
    </w:p>
    <w:p w14:paraId="6AC0D47D" w14:textId="77777777" w:rsidR="008A2DDB" w:rsidRPr="002E615E" w:rsidRDefault="008A2DDB" w:rsidP="008A2DDB">
      <w:pPr>
        <w:tabs>
          <w:tab w:val="left" w:pos="709"/>
        </w:tabs>
        <w:spacing w:line="257" w:lineRule="auto"/>
        <w:ind w:firstLine="709"/>
        <w:rPr>
          <w:bCs/>
        </w:rPr>
      </w:pPr>
      <w:r w:rsidRPr="002E615E">
        <w:rPr>
          <w:bCs/>
        </w:rPr>
        <w:t>Депозитарій Національного банку одночасно з отриманням коштів за придбані ОМП здійснює безумовні депозитарні операції щодо розблокування ОМП, що були розміщені на рахунки в цінних паперах депонентів ‒ перших власників або номінальних утримувачів, які або клієнти яких обслуговують перших власників</w:t>
      </w:r>
      <w:r w:rsidR="0081646C">
        <w:rPr>
          <w:bCs/>
        </w:rPr>
        <w:t>,</w:t>
      </w:r>
      <w:r w:rsidRPr="002E615E">
        <w:rPr>
          <w:bCs/>
        </w:rPr>
        <w:t xml:space="preserve"> для обліку ЦП,  заблокованих за емісійними обмеженнями.</w:t>
      </w:r>
    </w:p>
    <w:p w14:paraId="02A4BA85" w14:textId="77777777" w:rsidR="00884EED" w:rsidRPr="002E615E" w:rsidRDefault="008A2DDB" w:rsidP="008A2DDB">
      <w:pPr>
        <w:tabs>
          <w:tab w:val="left" w:pos="709"/>
        </w:tabs>
        <w:spacing w:line="257" w:lineRule="auto"/>
        <w:ind w:firstLine="709"/>
        <w:rPr>
          <w:bCs/>
        </w:rPr>
      </w:pPr>
      <w:r w:rsidRPr="002E615E">
        <w:rPr>
          <w:bCs/>
        </w:rPr>
        <w:t xml:space="preserve">Депозитарій Національного банку, якщо немає оплати за придбані ОМП, здійсненої з використанням спеціальних засобів, до завершення часу приймання платежів за ЦП у СЕП, до закриття операційного дня депозитарію Національного банку в порядку виконання безумовної операції розблоковує ОМП на рахунку в цінних паперах емітента, а </w:t>
      </w:r>
      <w:proofErr w:type="spellStart"/>
      <w:r w:rsidRPr="002E615E">
        <w:rPr>
          <w:bCs/>
        </w:rPr>
        <w:t>сквитовані</w:t>
      </w:r>
      <w:proofErr w:type="spellEnd"/>
      <w:r w:rsidRPr="002E615E">
        <w:rPr>
          <w:bCs/>
        </w:rPr>
        <w:t xml:space="preserve"> розпорядження скасовуються.</w:t>
      </w:r>
      <w:r w:rsidR="00884EED" w:rsidRPr="002E615E">
        <w:rPr>
          <w:bCs/>
        </w:rPr>
        <w:t>”;</w:t>
      </w:r>
    </w:p>
    <w:p w14:paraId="04944481" w14:textId="77777777" w:rsidR="000C4C7F" w:rsidRPr="002E615E" w:rsidRDefault="000C4C7F" w:rsidP="006E2874">
      <w:pPr>
        <w:tabs>
          <w:tab w:val="left" w:pos="993"/>
        </w:tabs>
        <w:spacing w:line="257" w:lineRule="auto"/>
        <w:ind w:firstLine="709"/>
        <w:rPr>
          <w:bCs/>
        </w:rPr>
      </w:pPr>
    </w:p>
    <w:p w14:paraId="4714C795" w14:textId="77777777" w:rsidR="000C4C7F" w:rsidRPr="002E615E" w:rsidRDefault="006B5AD2" w:rsidP="00260A55">
      <w:pPr>
        <w:pStyle w:val="af3"/>
        <w:numPr>
          <w:ilvl w:val="0"/>
          <w:numId w:val="6"/>
        </w:numPr>
        <w:tabs>
          <w:tab w:val="left" w:pos="993"/>
          <w:tab w:val="left" w:pos="1134"/>
        </w:tabs>
        <w:spacing w:line="257" w:lineRule="auto"/>
        <w:ind w:left="0" w:firstLine="709"/>
        <w:rPr>
          <w:bCs/>
        </w:rPr>
      </w:pPr>
      <w:r w:rsidRPr="002E615E">
        <w:rPr>
          <w:bCs/>
        </w:rPr>
        <w:t>у главі 23:</w:t>
      </w:r>
    </w:p>
    <w:p w14:paraId="03396AE0" w14:textId="2480F159" w:rsidR="006B5AD2" w:rsidRPr="002E615E" w:rsidRDefault="00085EEE" w:rsidP="006E2874">
      <w:pPr>
        <w:tabs>
          <w:tab w:val="left" w:pos="993"/>
        </w:tabs>
        <w:spacing w:line="257" w:lineRule="auto"/>
        <w:ind w:firstLine="709"/>
        <w:rPr>
          <w:bCs/>
        </w:rPr>
      </w:pPr>
      <w:r w:rsidRPr="002E615E">
        <w:rPr>
          <w:bCs/>
        </w:rPr>
        <w:t xml:space="preserve">абзац перший пункту 189 доповнити словами </w:t>
      </w:r>
      <w:r w:rsidR="00EB236C">
        <w:rPr>
          <w:bCs/>
        </w:rPr>
        <w:t xml:space="preserve"> та літерами </w:t>
      </w:r>
      <w:r w:rsidRPr="002E615E">
        <w:rPr>
          <w:bCs/>
        </w:rPr>
        <w:t>“</w:t>
      </w:r>
      <w:r w:rsidR="004A3A1B" w:rsidRPr="002E615E">
        <w:rPr>
          <w:bCs/>
        </w:rPr>
        <w:t>,</w:t>
      </w:r>
      <w:r w:rsidRPr="002E615E">
        <w:t xml:space="preserve"> </w:t>
      </w:r>
      <w:r w:rsidRPr="002E615E">
        <w:rPr>
          <w:bCs/>
        </w:rPr>
        <w:t>але не раніше дати початку виплати доходу та/або погашення, зазначеної в проспекті та/або рішенні про емісію ОМП”;</w:t>
      </w:r>
    </w:p>
    <w:p w14:paraId="4CC5D011" w14:textId="77777777" w:rsidR="00D2616F" w:rsidRPr="002E615E" w:rsidRDefault="00D2616F" w:rsidP="006E2874">
      <w:pPr>
        <w:tabs>
          <w:tab w:val="left" w:pos="993"/>
        </w:tabs>
        <w:spacing w:line="257" w:lineRule="auto"/>
        <w:ind w:firstLine="709"/>
        <w:rPr>
          <w:bCs/>
        </w:rPr>
      </w:pPr>
      <w:r w:rsidRPr="002E615E">
        <w:rPr>
          <w:bCs/>
        </w:rPr>
        <w:t>у пункті 190 літери “КУ/РЦ” замінити літерами “КУ”;</w:t>
      </w:r>
    </w:p>
    <w:p w14:paraId="5BCBFAF6" w14:textId="77777777" w:rsidR="00ED594F" w:rsidRPr="002E615E" w:rsidRDefault="00ED594F" w:rsidP="006E2874">
      <w:pPr>
        <w:tabs>
          <w:tab w:val="left" w:pos="993"/>
        </w:tabs>
        <w:spacing w:line="257" w:lineRule="auto"/>
        <w:ind w:firstLine="709"/>
        <w:rPr>
          <w:bCs/>
        </w:rPr>
      </w:pPr>
      <w:r w:rsidRPr="002E615E">
        <w:rPr>
          <w:bCs/>
        </w:rPr>
        <w:t>перше речення пункту 191 після слова “рахунках” доповнити словами “депозитарних установ у розрізі власників/типів власників та  іноземних депозитаріїв”;</w:t>
      </w:r>
    </w:p>
    <w:p w14:paraId="3B679798" w14:textId="77777777" w:rsidR="00D71659" w:rsidRPr="002E615E" w:rsidRDefault="00D71659" w:rsidP="006E2874">
      <w:pPr>
        <w:tabs>
          <w:tab w:val="left" w:pos="993"/>
        </w:tabs>
        <w:spacing w:line="257" w:lineRule="auto"/>
        <w:ind w:firstLine="709"/>
        <w:rPr>
          <w:bCs/>
        </w:rPr>
      </w:pPr>
      <w:r w:rsidRPr="002E615E">
        <w:rPr>
          <w:bCs/>
        </w:rPr>
        <w:t xml:space="preserve">у </w:t>
      </w:r>
      <w:r w:rsidR="006738CF" w:rsidRPr="002E615E">
        <w:rPr>
          <w:bCs/>
        </w:rPr>
        <w:t xml:space="preserve">першому реченні </w:t>
      </w:r>
      <w:r w:rsidRPr="002E615E">
        <w:rPr>
          <w:bCs/>
        </w:rPr>
        <w:t>пункт</w:t>
      </w:r>
      <w:r w:rsidR="006738CF" w:rsidRPr="002E615E">
        <w:rPr>
          <w:bCs/>
        </w:rPr>
        <w:t>у</w:t>
      </w:r>
      <w:r w:rsidRPr="002E615E">
        <w:rPr>
          <w:bCs/>
        </w:rPr>
        <w:t xml:space="preserve"> 192 слова “до завершення операційного дня дати платежу” виключити;</w:t>
      </w:r>
    </w:p>
    <w:p w14:paraId="102F6F19" w14:textId="77777777" w:rsidR="00520B71" w:rsidRPr="002E615E" w:rsidRDefault="00520B71" w:rsidP="006E2874">
      <w:pPr>
        <w:tabs>
          <w:tab w:val="left" w:pos="993"/>
        </w:tabs>
        <w:spacing w:line="257" w:lineRule="auto"/>
        <w:ind w:firstLine="709"/>
        <w:rPr>
          <w:bCs/>
        </w:rPr>
      </w:pPr>
    </w:p>
    <w:p w14:paraId="06C5D380" w14:textId="77777777" w:rsidR="00520B71" w:rsidRPr="002E615E" w:rsidRDefault="00520B71" w:rsidP="00260A55">
      <w:pPr>
        <w:pStyle w:val="af3"/>
        <w:numPr>
          <w:ilvl w:val="0"/>
          <w:numId w:val="6"/>
        </w:numPr>
        <w:tabs>
          <w:tab w:val="left" w:pos="993"/>
        </w:tabs>
        <w:spacing w:line="257" w:lineRule="auto"/>
        <w:ind w:left="0" w:firstLine="709"/>
        <w:rPr>
          <w:bCs/>
        </w:rPr>
      </w:pPr>
      <w:r w:rsidRPr="002E615E">
        <w:rPr>
          <w:bCs/>
        </w:rPr>
        <w:t>у главі 24:</w:t>
      </w:r>
    </w:p>
    <w:p w14:paraId="6E4F7890" w14:textId="77777777" w:rsidR="00BA6A15" w:rsidRPr="002E615E" w:rsidRDefault="00BA6A15" w:rsidP="006E2874">
      <w:pPr>
        <w:tabs>
          <w:tab w:val="left" w:pos="993"/>
        </w:tabs>
        <w:spacing w:line="257" w:lineRule="auto"/>
        <w:ind w:firstLine="709"/>
        <w:rPr>
          <w:bCs/>
        </w:rPr>
      </w:pPr>
      <w:r w:rsidRPr="002E615E">
        <w:rPr>
          <w:bCs/>
        </w:rPr>
        <w:t>у пункті 200:</w:t>
      </w:r>
    </w:p>
    <w:p w14:paraId="79D12CD0" w14:textId="77777777" w:rsidR="00BA6A15" w:rsidRPr="002E615E" w:rsidRDefault="00BA6A15" w:rsidP="006E2874">
      <w:pPr>
        <w:tabs>
          <w:tab w:val="left" w:pos="993"/>
        </w:tabs>
        <w:spacing w:line="257" w:lineRule="auto"/>
        <w:ind w:firstLine="709"/>
        <w:rPr>
          <w:bCs/>
        </w:rPr>
      </w:pPr>
      <w:r w:rsidRPr="002E615E">
        <w:rPr>
          <w:bCs/>
        </w:rPr>
        <w:t xml:space="preserve">абзац перший після слова </w:t>
      </w:r>
      <w:r w:rsidR="006738CF" w:rsidRPr="002E615E">
        <w:rPr>
          <w:bCs/>
        </w:rPr>
        <w:t>«</w:t>
      </w:r>
      <w:r w:rsidRPr="002E615E">
        <w:rPr>
          <w:bCs/>
        </w:rPr>
        <w:t>оплати”</w:t>
      </w:r>
      <w:r w:rsidR="006738CF" w:rsidRPr="002E615E">
        <w:rPr>
          <w:bCs/>
        </w:rPr>
        <w:t>,»</w:t>
      </w:r>
      <w:r w:rsidRPr="002E615E">
        <w:rPr>
          <w:bCs/>
        </w:rPr>
        <w:t xml:space="preserve"> доповнити словами та літерами  “грошові розрахунки за якими забезпечуються КУ</w:t>
      </w:r>
      <w:r w:rsidR="00AB1B33" w:rsidRPr="002E615E">
        <w:rPr>
          <w:bCs/>
        </w:rPr>
        <w:t>,</w:t>
      </w:r>
      <w:r w:rsidRPr="002E615E">
        <w:rPr>
          <w:bCs/>
        </w:rPr>
        <w:t>”;</w:t>
      </w:r>
    </w:p>
    <w:p w14:paraId="68B1152E" w14:textId="77777777" w:rsidR="00BA6A15" w:rsidRPr="002E615E" w:rsidRDefault="006738CF" w:rsidP="006E2874">
      <w:pPr>
        <w:tabs>
          <w:tab w:val="left" w:pos="993"/>
        </w:tabs>
        <w:spacing w:line="257" w:lineRule="auto"/>
        <w:ind w:firstLine="709"/>
        <w:rPr>
          <w:bCs/>
        </w:rPr>
      </w:pPr>
      <w:r w:rsidRPr="002E615E">
        <w:rPr>
          <w:bCs/>
        </w:rPr>
        <w:t>в абзаці другому</w:t>
      </w:r>
      <w:r w:rsidR="00BA6A15" w:rsidRPr="002E615E">
        <w:rPr>
          <w:bCs/>
        </w:rPr>
        <w:t xml:space="preserve"> слова “торговця цінними паперами, який” замінити словами “інвестиційної фірми, яка”;</w:t>
      </w:r>
    </w:p>
    <w:p w14:paraId="6C867C05" w14:textId="77777777" w:rsidR="00520B71" w:rsidRPr="002E615E" w:rsidRDefault="00520B71" w:rsidP="006E2874">
      <w:pPr>
        <w:tabs>
          <w:tab w:val="left" w:pos="993"/>
        </w:tabs>
        <w:spacing w:line="257" w:lineRule="auto"/>
        <w:ind w:firstLine="709"/>
        <w:rPr>
          <w:bCs/>
        </w:rPr>
      </w:pPr>
      <w:r w:rsidRPr="002E615E">
        <w:rPr>
          <w:bCs/>
        </w:rPr>
        <w:t>у пункті 201:</w:t>
      </w:r>
    </w:p>
    <w:p w14:paraId="7E50C4BF" w14:textId="77777777" w:rsidR="00520B71" w:rsidRPr="002E615E" w:rsidRDefault="006738CF" w:rsidP="006E2874">
      <w:pPr>
        <w:tabs>
          <w:tab w:val="left" w:pos="993"/>
        </w:tabs>
        <w:spacing w:line="257" w:lineRule="auto"/>
        <w:ind w:firstLine="709"/>
        <w:rPr>
          <w:bCs/>
        </w:rPr>
      </w:pPr>
      <w:r w:rsidRPr="002E615E">
        <w:rPr>
          <w:bCs/>
        </w:rPr>
        <w:lastRenderedPageBreak/>
        <w:t>в</w:t>
      </w:r>
      <w:r w:rsidR="00520B71" w:rsidRPr="002E615E">
        <w:rPr>
          <w:bCs/>
        </w:rPr>
        <w:t xml:space="preserve"> абзаці першому слова “торговця цінними паперами, який”</w:t>
      </w:r>
      <w:r w:rsidR="006D2F41" w:rsidRPr="002E615E">
        <w:rPr>
          <w:bCs/>
        </w:rPr>
        <w:t xml:space="preserve">, </w:t>
      </w:r>
      <w:r w:rsidR="00520B71" w:rsidRPr="002E615E">
        <w:rPr>
          <w:bCs/>
        </w:rPr>
        <w:t xml:space="preserve"> </w:t>
      </w:r>
      <w:r w:rsidR="006D2F41" w:rsidRPr="002E615E">
        <w:rPr>
          <w:bCs/>
        </w:rPr>
        <w:t>“торговця цінними паперами”</w:t>
      </w:r>
      <w:r w:rsidR="006D2F41" w:rsidRPr="002E615E">
        <w:t xml:space="preserve"> </w:t>
      </w:r>
      <w:r w:rsidR="000E6895" w:rsidRPr="002E615E">
        <w:rPr>
          <w:bCs/>
        </w:rPr>
        <w:t xml:space="preserve"> замінити </w:t>
      </w:r>
      <w:r w:rsidR="006D2F41" w:rsidRPr="002E615E">
        <w:rPr>
          <w:bCs/>
        </w:rPr>
        <w:t xml:space="preserve">відповідно </w:t>
      </w:r>
      <w:r w:rsidR="000E6895" w:rsidRPr="002E615E">
        <w:rPr>
          <w:bCs/>
        </w:rPr>
        <w:t xml:space="preserve">словами </w:t>
      </w:r>
      <w:r w:rsidR="00520B71" w:rsidRPr="002E615E">
        <w:rPr>
          <w:bCs/>
        </w:rPr>
        <w:t>“</w:t>
      </w:r>
      <w:r w:rsidR="000E6895" w:rsidRPr="002E615E">
        <w:rPr>
          <w:bCs/>
        </w:rPr>
        <w:t>інвестиційну фірму, яка</w:t>
      </w:r>
      <w:r w:rsidR="00520B71" w:rsidRPr="002E615E">
        <w:rPr>
          <w:bCs/>
        </w:rPr>
        <w:t>”</w:t>
      </w:r>
      <w:r w:rsidR="006D2F41" w:rsidRPr="002E615E">
        <w:rPr>
          <w:bCs/>
        </w:rPr>
        <w:t xml:space="preserve">, </w:t>
      </w:r>
      <w:r w:rsidR="00520B71" w:rsidRPr="002E615E">
        <w:rPr>
          <w:bCs/>
        </w:rPr>
        <w:t>“</w:t>
      </w:r>
      <w:r w:rsidR="000E6895" w:rsidRPr="002E615E">
        <w:rPr>
          <w:bCs/>
        </w:rPr>
        <w:t>інвестиційної фірми</w:t>
      </w:r>
      <w:r w:rsidR="00520B71" w:rsidRPr="002E615E">
        <w:rPr>
          <w:bCs/>
        </w:rPr>
        <w:t>”;</w:t>
      </w:r>
    </w:p>
    <w:p w14:paraId="7B98DA2E" w14:textId="77777777" w:rsidR="000C4C7F" w:rsidRPr="002E615E" w:rsidRDefault="007916A1" w:rsidP="006E2874">
      <w:pPr>
        <w:tabs>
          <w:tab w:val="left" w:pos="993"/>
        </w:tabs>
        <w:spacing w:line="257" w:lineRule="auto"/>
        <w:ind w:firstLine="709"/>
        <w:rPr>
          <w:bCs/>
        </w:rPr>
      </w:pPr>
      <w:r w:rsidRPr="002E615E">
        <w:rPr>
          <w:bCs/>
        </w:rPr>
        <w:t xml:space="preserve">в абзаці другому </w:t>
      </w:r>
      <w:r w:rsidR="000E6895" w:rsidRPr="002E615E">
        <w:rPr>
          <w:bCs/>
        </w:rPr>
        <w:t>літери “КУ/РЦ” замінити літерами “КУ”;</w:t>
      </w:r>
    </w:p>
    <w:p w14:paraId="31F70E39" w14:textId="77777777" w:rsidR="007C287E" w:rsidRPr="002E615E" w:rsidRDefault="007C287E" w:rsidP="006E2874">
      <w:pPr>
        <w:tabs>
          <w:tab w:val="left" w:pos="993"/>
        </w:tabs>
        <w:spacing w:line="257" w:lineRule="auto"/>
        <w:ind w:firstLine="709"/>
        <w:rPr>
          <w:bCs/>
        </w:rPr>
      </w:pPr>
      <w:r w:rsidRPr="002E615E">
        <w:rPr>
          <w:bCs/>
        </w:rPr>
        <w:t>у пункті 202:</w:t>
      </w:r>
    </w:p>
    <w:p w14:paraId="6DE96FC1" w14:textId="77777777" w:rsidR="007C287E" w:rsidRPr="002E615E" w:rsidRDefault="00906F02" w:rsidP="006E2874">
      <w:pPr>
        <w:tabs>
          <w:tab w:val="left" w:pos="993"/>
        </w:tabs>
        <w:spacing w:line="257" w:lineRule="auto"/>
        <w:ind w:firstLine="709"/>
        <w:rPr>
          <w:bCs/>
        </w:rPr>
      </w:pPr>
      <w:r w:rsidRPr="002E615E">
        <w:rPr>
          <w:bCs/>
        </w:rPr>
        <w:t xml:space="preserve">в абзаці першому </w:t>
      </w:r>
      <w:r w:rsidR="007C287E" w:rsidRPr="002E615E">
        <w:rPr>
          <w:bCs/>
        </w:rPr>
        <w:t>літери “КУ/РЦ” замінити літерами “КУ”;</w:t>
      </w:r>
    </w:p>
    <w:p w14:paraId="2F713128" w14:textId="77777777" w:rsidR="00C43A7E" w:rsidRPr="002E615E" w:rsidRDefault="00584963" w:rsidP="006E2874">
      <w:pPr>
        <w:tabs>
          <w:tab w:val="left" w:pos="993"/>
        </w:tabs>
        <w:spacing w:line="257" w:lineRule="auto"/>
        <w:ind w:firstLine="709"/>
        <w:rPr>
          <w:bCs/>
        </w:rPr>
      </w:pPr>
      <w:r w:rsidRPr="002E615E">
        <w:rPr>
          <w:bCs/>
        </w:rPr>
        <w:t>в</w:t>
      </w:r>
      <w:r w:rsidR="00C43A7E" w:rsidRPr="002E615E">
        <w:rPr>
          <w:bCs/>
        </w:rPr>
        <w:t xml:space="preserve"> абзаці другому </w:t>
      </w:r>
      <w:r w:rsidRPr="002E615E">
        <w:rPr>
          <w:bCs/>
        </w:rPr>
        <w:t>літери  та слова “КУ/РЦ”,</w:t>
      </w:r>
      <w:r w:rsidR="00C43A7E" w:rsidRPr="002E615E">
        <w:rPr>
          <w:bCs/>
        </w:rPr>
        <w:t xml:space="preserve"> “торговця цінними паперами, на користь якого” замінити</w:t>
      </w:r>
      <w:r w:rsidRPr="002E615E">
        <w:rPr>
          <w:bCs/>
        </w:rPr>
        <w:t xml:space="preserve"> відповідно </w:t>
      </w:r>
      <w:r w:rsidR="00C43A7E" w:rsidRPr="002E615E">
        <w:rPr>
          <w:bCs/>
        </w:rPr>
        <w:t xml:space="preserve"> </w:t>
      </w:r>
      <w:r w:rsidRPr="002E615E">
        <w:rPr>
          <w:bCs/>
        </w:rPr>
        <w:t xml:space="preserve">літерами та </w:t>
      </w:r>
      <w:r w:rsidR="00C43A7E" w:rsidRPr="002E615E">
        <w:rPr>
          <w:bCs/>
        </w:rPr>
        <w:t xml:space="preserve">словами </w:t>
      </w:r>
      <w:r w:rsidRPr="002E615E">
        <w:rPr>
          <w:bCs/>
        </w:rPr>
        <w:t xml:space="preserve">“КУ”, </w:t>
      </w:r>
      <w:r w:rsidR="00C43A7E" w:rsidRPr="002E615E">
        <w:rPr>
          <w:bCs/>
        </w:rPr>
        <w:t>“інвестиційної фірми, на користь якої”;</w:t>
      </w:r>
    </w:p>
    <w:p w14:paraId="247790B1" w14:textId="77777777" w:rsidR="00C43A7E" w:rsidRPr="002E615E" w:rsidRDefault="00C43A7E" w:rsidP="006E2874">
      <w:pPr>
        <w:tabs>
          <w:tab w:val="left" w:pos="993"/>
        </w:tabs>
        <w:spacing w:line="257" w:lineRule="auto"/>
        <w:ind w:firstLine="709"/>
        <w:rPr>
          <w:bCs/>
        </w:rPr>
      </w:pPr>
    </w:p>
    <w:p w14:paraId="19F6A2E1" w14:textId="77777777" w:rsidR="00C43A7E" w:rsidRPr="002E615E" w:rsidRDefault="00C43A7E" w:rsidP="00260A55">
      <w:pPr>
        <w:pStyle w:val="af3"/>
        <w:numPr>
          <w:ilvl w:val="0"/>
          <w:numId w:val="6"/>
        </w:numPr>
        <w:tabs>
          <w:tab w:val="left" w:pos="993"/>
          <w:tab w:val="left" w:pos="1134"/>
        </w:tabs>
        <w:spacing w:line="257" w:lineRule="auto"/>
        <w:ind w:left="0" w:firstLine="709"/>
        <w:rPr>
          <w:bCs/>
        </w:rPr>
      </w:pPr>
      <w:r w:rsidRPr="002E615E">
        <w:rPr>
          <w:bCs/>
        </w:rPr>
        <w:t>у главі 25:</w:t>
      </w:r>
    </w:p>
    <w:p w14:paraId="25D35DA4" w14:textId="63ED5E76" w:rsidR="00C43A7E" w:rsidRPr="002E615E" w:rsidRDefault="00370480" w:rsidP="006E2874">
      <w:pPr>
        <w:tabs>
          <w:tab w:val="left" w:pos="993"/>
        </w:tabs>
        <w:spacing w:line="257" w:lineRule="auto"/>
        <w:ind w:firstLine="709"/>
        <w:rPr>
          <w:bCs/>
        </w:rPr>
      </w:pPr>
      <w:r w:rsidRPr="002E615E">
        <w:rPr>
          <w:bCs/>
        </w:rPr>
        <w:t xml:space="preserve">пункт 205 викласти </w:t>
      </w:r>
      <w:r w:rsidR="0081646C">
        <w:rPr>
          <w:bCs/>
        </w:rPr>
        <w:t>в</w:t>
      </w:r>
      <w:r w:rsidR="0081646C" w:rsidRPr="002E615E">
        <w:rPr>
          <w:bCs/>
        </w:rPr>
        <w:t xml:space="preserve"> </w:t>
      </w:r>
      <w:r w:rsidRPr="002E615E">
        <w:rPr>
          <w:bCs/>
        </w:rPr>
        <w:t>такій редакції:</w:t>
      </w:r>
    </w:p>
    <w:p w14:paraId="38BC367E" w14:textId="244DCA46" w:rsidR="00370480" w:rsidRPr="002E615E" w:rsidRDefault="00370480" w:rsidP="006E2874">
      <w:pPr>
        <w:tabs>
          <w:tab w:val="left" w:pos="993"/>
        </w:tabs>
        <w:spacing w:line="257" w:lineRule="auto"/>
        <w:ind w:firstLine="709"/>
        <w:rPr>
          <w:bCs/>
        </w:rPr>
      </w:pPr>
      <w:r w:rsidRPr="002E615E">
        <w:rPr>
          <w:bCs/>
        </w:rPr>
        <w:t xml:space="preserve">“205. Грошові розрахунки за правочинами щодо ЦП, укладеними на організованому ринку капіталу з дотриманням принципу “поставка цінних паперів проти оплати”, здійснюються шляхом переказу коштів банками та Національним банком у встановленому ним порядку на/з рахунок/рахунку  КУ в Національному банку та/або відображення КУ у внутрішній системі обліку особи, яка провадить клірингову діяльність, зміни обсягу прав та зобов’язань щодо коштів між сторонами правочинів щодо ЦП з відображенням переходу права вимоги на кошти, </w:t>
      </w:r>
      <w:r w:rsidR="00BC4B71" w:rsidRPr="002E615E">
        <w:rPr>
          <w:bCs/>
        </w:rPr>
        <w:t>включаючи</w:t>
      </w:r>
      <w:r w:rsidRPr="002E615E">
        <w:rPr>
          <w:bCs/>
        </w:rPr>
        <w:t xml:space="preserve"> припинення зобов’язань щодо коштів за результатами </w:t>
      </w:r>
      <w:proofErr w:type="spellStart"/>
      <w:r w:rsidRPr="002E615E">
        <w:rPr>
          <w:bCs/>
        </w:rPr>
        <w:t>неттінгу</w:t>
      </w:r>
      <w:proofErr w:type="spellEnd"/>
      <w:r w:rsidRPr="002E615E">
        <w:rPr>
          <w:bCs/>
        </w:rPr>
        <w:t>, у порядку</w:t>
      </w:r>
      <w:r w:rsidR="001A1418" w:rsidRPr="001A1418">
        <w:t xml:space="preserve"> </w:t>
      </w:r>
      <w:r w:rsidR="001A1418" w:rsidRPr="001A1418">
        <w:rPr>
          <w:bCs/>
        </w:rPr>
        <w:t>проведення грошових розрахунків</w:t>
      </w:r>
      <w:r w:rsidRPr="002E615E">
        <w:rPr>
          <w:bCs/>
        </w:rPr>
        <w:t xml:space="preserve">, </w:t>
      </w:r>
      <w:r w:rsidR="0081646C">
        <w:rPr>
          <w:bCs/>
        </w:rPr>
        <w:t>у</w:t>
      </w:r>
      <w:r w:rsidR="0081646C" w:rsidRPr="002E615E">
        <w:rPr>
          <w:bCs/>
        </w:rPr>
        <w:t xml:space="preserve">становленому </w:t>
      </w:r>
      <w:r w:rsidRPr="002E615E">
        <w:rPr>
          <w:bCs/>
        </w:rPr>
        <w:t>Національним банком за погодженням з Національною комісією з цінних паперів та фондового ринку.</w:t>
      </w:r>
    </w:p>
    <w:p w14:paraId="2783586A" w14:textId="77777777" w:rsidR="00370480" w:rsidRPr="002E615E" w:rsidRDefault="00370480" w:rsidP="006E2874">
      <w:pPr>
        <w:tabs>
          <w:tab w:val="left" w:pos="993"/>
        </w:tabs>
        <w:spacing w:line="257" w:lineRule="auto"/>
        <w:ind w:firstLine="709"/>
        <w:rPr>
          <w:bCs/>
        </w:rPr>
      </w:pPr>
      <w:r w:rsidRPr="002E615E">
        <w:rPr>
          <w:bCs/>
        </w:rPr>
        <w:t xml:space="preserve">Здійснення грошових розрахунків за правочинами щодо ЦП, вчиненими на організованих ринках капіталу, за умови проведення розрахунків за принципом </w:t>
      </w:r>
      <w:r w:rsidR="00225B5D" w:rsidRPr="002E615E">
        <w:rPr>
          <w:bCs/>
        </w:rPr>
        <w:t>“</w:t>
      </w:r>
      <w:r w:rsidRPr="002E615E">
        <w:rPr>
          <w:bCs/>
        </w:rPr>
        <w:t>поставка цінних паперів проти оплати</w:t>
      </w:r>
      <w:r w:rsidR="00225B5D" w:rsidRPr="002E615E">
        <w:rPr>
          <w:bCs/>
        </w:rPr>
        <w:t>”</w:t>
      </w:r>
      <w:r w:rsidRPr="002E615E">
        <w:rPr>
          <w:bCs/>
        </w:rPr>
        <w:t>, забезпечується КУ.”;</w:t>
      </w:r>
    </w:p>
    <w:p w14:paraId="74E3AFC6" w14:textId="77777777" w:rsidR="003144ED" w:rsidRPr="002E615E" w:rsidRDefault="003144ED" w:rsidP="006E2874">
      <w:pPr>
        <w:tabs>
          <w:tab w:val="left" w:pos="993"/>
        </w:tabs>
        <w:spacing w:line="257" w:lineRule="auto"/>
        <w:ind w:firstLine="709"/>
        <w:rPr>
          <w:bCs/>
        </w:rPr>
      </w:pPr>
      <w:r w:rsidRPr="002E615E">
        <w:rPr>
          <w:bCs/>
        </w:rPr>
        <w:t>у пункті 206 літери “РЦ” замінити літерами “КУ”;</w:t>
      </w:r>
    </w:p>
    <w:p w14:paraId="5DDB33E4" w14:textId="77777777" w:rsidR="00580B7C" w:rsidRPr="002E615E" w:rsidRDefault="00580B7C" w:rsidP="006E2874">
      <w:pPr>
        <w:tabs>
          <w:tab w:val="left" w:pos="993"/>
        </w:tabs>
        <w:spacing w:line="257" w:lineRule="auto"/>
        <w:ind w:firstLine="709"/>
        <w:rPr>
          <w:bCs/>
        </w:rPr>
      </w:pPr>
    </w:p>
    <w:p w14:paraId="3D62A07F" w14:textId="77777777" w:rsidR="00580B7C" w:rsidRPr="002E615E" w:rsidRDefault="00580B7C" w:rsidP="00260A55">
      <w:pPr>
        <w:pStyle w:val="af3"/>
        <w:numPr>
          <w:ilvl w:val="0"/>
          <w:numId w:val="6"/>
        </w:numPr>
        <w:tabs>
          <w:tab w:val="left" w:pos="993"/>
        </w:tabs>
        <w:spacing w:line="257" w:lineRule="auto"/>
        <w:ind w:left="0" w:firstLine="709"/>
        <w:rPr>
          <w:bCs/>
        </w:rPr>
      </w:pPr>
      <w:r w:rsidRPr="002E615E">
        <w:rPr>
          <w:bCs/>
        </w:rPr>
        <w:t>у главі 26:</w:t>
      </w:r>
    </w:p>
    <w:p w14:paraId="0BB40CD8" w14:textId="57559BD2" w:rsidR="00580B7C" w:rsidRPr="002E615E" w:rsidRDefault="00EF3EE1" w:rsidP="006E2874">
      <w:pPr>
        <w:tabs>
          <w:tab w:val="left" w:pos="993"/>
        </w:tabs>
        <w:spacing w:line="257" w:lineRule="auto"/>
        <w:ind w:firstLine="709"/>
        <w:rPr>
          <w:bCs/>
        </w:rPr>
      </w:pPr>
      <w:r w:rsidRPr="002E615E">
        <w:rPr>
          <w:bCs/>
        </w:rPr>
        <w:t>заголовок</w:t>
      </w:r>
      <w:r w:rsidR="009477BA" w:rsidRPr="002E615E">
        <w:rPr>
          <w:bCs/>
        </w:rPr>
        <w:t xml:space="preserve"> доповнити словами </w:t>
      </w:r>
      <w:r w:rsidR="001B0FF8">
        <w:rPr>
          <w:bCs/>
        </w:rPr>
        <w:t xml:space="preserve">та літерами </w:t>
      </w:r>
      <w:r w:rsidR="009477BA" w:rsidRPr="002E615E">
        <w:rPr>
          <w:bCs/>
        </w:rPr>
        <w:t>“</w:t>
      </w:r>
      <w:r w:rsidR="0081646C">
        <w:rPr>
          <w:bCs/>
        </w:rPr>
        <w:t>якщо</w:t>
      </w:r>
      <w:r w:rsidR="009477BA" w:rsidRPr="002E615E">
        <w:rPr>
          <w:bCs/>
        </w:rPr>
        <w:t xml:space="preserve"> такі розрахунки забезпечуються КУ”;</w:t>
      </w:r>
    </w:p>
    <w:p w14:paraId="155D72BE" w14:textId="0A47B091" w:rsidR="009477BA" w:rsidRPr="002E615E" w:rsidRDefault="009477BA" w:rsidP="006E2874">
      <w:pPr>
        <w:tabs>
          <w:tab w:val="left" w:pos="993"/>
        </w:tabs>
        <w:spacing w:line="257" w:lineRule="auto"/>
        <w:ind w:firstLine="709"/>
        <w:rPr>
          <w:bCs/>
        </w:rPr>
      </w:pPr>
      <w:r w:rsidRPr="002E615E">
        <w:rPr>
          <w:bCs/>
        </w:rPr>
        <w:t xml:space="preserve">пункт 208 викласти </w:t>
      </w:r>
      <w:r w:rsidR="0081646C">
        <w:rPr>
          <w:bCs/>
        </w:rPr>
        <w:t>в</w:t>
      </w:r>
      <w:r w:rsidR="0081646C" w:rsidRPr="002E615E">
        <w:rPr>
          <w:bCs/>
        </w:rPr>
        <w:t xml:space="preserve"> </w:t>
      </w:r>
      <w:r w:rsidRPr="002E615E">
        <w:rPr>
          <w:bCs/>
        </w:rPr>
        <w:t>такій редакції:</w:t>
      </w:r>
    </w:p>
    <w:p w14:paraId="3D07A64F" w14:textId="668FCBC4" w:rsidR="009477BA" w:rsidRPr="002E615E" w:rsidRDefault="009477BA" w:rsidP="006E2874">
      <w:pPr>
        <w:tabs>
          <w:tab w:val="left" w:pos="993"/>
        </w:tabs>
        <w:spacing w:line="257" w:lineRule="auto"/>
        <w:ind w:firstLine="709"/>
        <w:rPr>
          <w:bCs/>
        </w:rPr>
      </w:pPr>
      <w:r w:rsidRPr="002E615E">
        <w:rPr>
          <w:bCs/>
        </w:rPr>
        <w:t xml:space="preserve">“208. Депозитарій Національного банку проводить розрахунки в ЦП за наслідками правочинів, укладених поза організованим ринком капіталу з дотриманням принципу “поставка цінних паперів проти оплати”, за результатами опрацювання клірингової відомості з переліком розпоряджень від КУ </w:t>
      </w:r>
      <w:r w:rsidR="0081646C">
        <w:rPr>
          <w:bCs/>
        </w:rPr>
        <w:t>в</w:t>
      </w:r>
      <w:r w:rsidR="0081646C" w:rsidRPr="002E615E">
        <w:rPr>
          <w:bCs/>
        </w:rPr>
        <w:t xml:space="preserve"> </w:t>
      </w:r>
      <w:r w:rsidRPr="002E615E">
        <w:rPr>
          <w:bCs/>
        </w:rPr>
        <w:t xml:space="preserve">режимі одиночних розрахунків у порядку здійснення безумовної операції. </w:t>
      </w:r>
    </w:p>
    <w:p w14:paraId="698402E2" w14:textId="3588F918" w:rsidR="009477BA" w:rsidRPr="002E615E" w:rsidRDefault="009477BA" w:rsidP="006E2874">
      <w:pPr>
        <w:tabs>
          <w:tab w:val="left" w:pos="993"/>
        </w:tabs>
        <w:spacing w:line="257" w:lineRule="auto"/>
        <w:ind w:firstLine="709"/>
        <w:rPr>
          <w:bCs/>
        </w:rPr>
      </w:pPr>
      <w:r w:rsidRPr="002E615E">
        <w:rPr>
          <w:bCs/>
        </w:rPr>
        <w:t xml:space="preserve">Грошові розрахунки за правочинами щодо ЦП, що укладені поза організованим ринком капіталу з дотриманням принципу “поставка цінних паперів проти оплати”, здійснюються шляхом переказу коштів банками та </w:t>
      </w:r>
      <w:r w:rsidRPr="002E615E">
        <w:rPr>
          <w:bCs/>
        </w:rPr>
        <w:lastRenderedPageBreak/>
        <w:t xml:space="preserve">Національним банком у встановленому ним порядку на/з рахунок/рахунку  КУ в Національному банку та/або відображення КУ у внутрішній системі обліку особи, яка провадить клірингову діяльність, зміни обсягу прав та зобов’язань щодо коштів між сторонами правочинів щодо ЦП з відображенням переходу права вимоги на кошти, </w:t>
      </w:r>
      <w:r w:rsidR="00131244" w:rsidRPr="002E615E">
        <w:rPr>
          <w:bCs/>
        </w:rPr>
        <w:t>включаючи</w:t>
      </w:r>
      <w:r w:rsidRPr="002E615E">
        <w:rPr>
          <w:bCs/>
        </w:rPr>
        <w:t xml:space="preserve"> припинення зобов’язань щодо коштів за результатами </w:t>
      </w:r>
      <w:proofErr w:type="spellStart"/>
      <w:r w:rsidRPr="00CF460A">
        <w:rPr>
          <w:bCs/>
        </w:rPr>
        <w:t>неттінгу</w:t>
      </w:r>
      <w:proofErr w:type="spellEnd"/>
      <w:r w:rsidRPr="002E615E">
        <w:rPr>
          <w:bCs/>
        </w:rPr>
        <w:t>, у порядку</w:t>
      </w:r>
      <w:r w:rsidR="001A1418" w:rsidRPr="001A1418">
        <w:t xml:space="preserve"> </w:t>
      </w:r>
      <w:r w:rsidR="001A1418" w:rsidRPr="001A1418">
        <w:rPr>
          <w:bCs/>
        </w:rPr>
        <w:t>проведення грошових розрахунків</w:t>
      </w:r>
      <w:r w:rsidRPr="002E615E">
        <w:rPr>
          <w:bCs/>
        </w:rPr>
        <w:t xml:space="preserve">, </w:t>
      </w:r>
      <w:r w:rsidR="0081646C">
        <w:rPr>
          <w:bCs/>
        </w:rPr>
        <w:t>у</w:t>
      </w:r>
      <w:r w:rsidR="0081646C" w:rsidRPr="002E615E">
        <w:rPr>
          <w:bCs/>
        </w:rPr>
        <w:t xml:space="preserve">становленому </w:t>
      </w:r>
      <w:r w:rsidRPr="002E615E">
        <w:rPr>
          <w:bCs/>
        </w:rPr>
        <w:t>Національним банком за погодженням з Національною комісією з цінних паперів та фондового ринку.</w:t>
      </w:r>
    </w:p>
    <w:p w14:paraId="086F7E4F" w14:textId="77777777" w:rsidR="009477BA" w:rsidRPr="002E615E" w:rsidRDefault="009477BA" w:rsidP="006E2874">
      <w:pPr>
        <w:tabs>
          <w:tab w:val="left" w:pos="993"/>
        </w:tabs>
        <w:spacing w:line="257" w:lineRule="auto"/>
        <w:ind w:firstLine="709"/>
        <w:rPr>
          <w:bCs/>
        </w:rPr>
      </w:pPr>
      <w:r w:rsidRPr="002E615E">
        <w:rPr>
          <w:bCs/>
        </w:rPr>
        <w:t xml:space="preserve">Здійснення грошових розрахунків за правочинами щодо ЦП, вчиненими поза організованими ринками капіталу, за умови проведення розрахунків за принципом </w:t>
      </w:r>
      <w:r w:rsidR="00214512" w:rsidRPr="002E615E">
        <w:rPr>
          <w:bCs/>
        </w:rPr>
        <w:t>“</w:t>
      </w:r>
      <w:r w:rsidRPr="002E615E">
        <w:rPr>
          <w:bCs/>
        </w:rPr>
        <w:t>поставка цінних паперів проти оплати</w:t>
      </w:r>
      <w:r w:rsidR="00214512" w:rsidRPr="002E615E">
        <w:rPr>
          <w:bCs/>
        </w:rPr>
        <w:t>”</w:t>
      </w:r>
      <w:r w:rsidRPr="002E615E">
        <w:rPr>
          <w:bCs/>
        </w:rPr>
        <w:t>, забезпечується КУ.”;</w:t>
      </w:r>
    </w:p>
    <w:p w14:paraId="384D46E2" w14:textId="77777777" w:rsidR="00B8449C" w:rsidRPr="002E615E" w:rsidRDefault="00B8449C" w:rsidP="006E2874">
      <w:pPr>
        <w:tabs>
          <w:tab w:val="left" w:pos="993"/>
        </w:tabs>
        <w:spacing w:line="257" w:lineRule="auto"/>
        <w:ind w:firstLine="709"/>
        <w:rPr>
          <w:bCs/>
        </w:rPr>
      </w:pPr>
    </w:p>
    <w:p w14:paraId="07A5300F" w14:textId="77777777" w:rsidR="00B8449C" w:rsidRPr="002E615E" w:rsidRDefault="00B8449C" w:rsidP="00260A55">
      <w:pPr>
        <w:pStyle w:val="af3"/>
        <w:numPr>
          <w:ilvl w:val="0"/>
          <w:numId w:val="6"/>
        </w:numPr>
        <w:tabs>
          <w:tab w:val="left" w:pos="993"/>
          <w:tab w:val="left" w:pos="1134"/>
        </w:tabs>
        <w:spacing w:line="257" w:lineRule="auto"/>
        <w:ind w:left="0" w:firstLine="709"/>
        <w:rPr>
          <w:bCs/>
        </w:rPr>
      </w:pPr>
      <w:r w:rsidRPr="002E615E">
        <w:rPr>
          <w:bCs/>
        </w:rPr>
        <w:t>у главі 27:</w:t>
      </w:r>
    </w:p>
    <w:p w14:paraId="67316EC3" w14:textId="5D779B8A" w:rsidR="00B8449C" w:rsidRPr="002E615E" w:rsidRDefault="00B8449C" w:rsidP="006E2874">
      <w:pPr>
        <w:tabs>
          <w:tab w:val="left" w:pos="993"/>
        </w:tabs>
        <w:spacing w:line="257" w:lineRule="auto"/>
        <w:ind w:firstLine="709"/>
        <w:rPr>
          <w:bCs/>
        </w:rPr>
      </w:pPr>
      <w:r w:rsidRPr="002E615E">
        <w:rPr>
          <w:bCs/>
        </w:rPr>
        <w:t xml:space="preserve">у </w:t>
      </w:r>
      <w:r w:rsidR="00214512" w:rsidRPr="002E615E">
        <w:rPr>
          <w:bCs/>
        </w:rPr>
        <w:t>заголовку</w:t>
      </w:r>
      <w:r w:rsidRPr="002E615E">
        <w:rPr>
          <w:bCs/>
        </w:rPr>
        <w:t xml:space="preserve"> </w:t>
      </w:r>
      <w:r w:rsidRPr="00986538">
        <w:rPr>
          <w:bCs/>
        </w:rPr>
        <w:t>слова</w:t>
      </w:r>
      <w:r w:rsidR="00550976" w:rsidRPr="00986538">
        <w:rPr>
          <w:bCs/>
        </w:rPr>
        <w:t xml:space="preserve"> та літери</w:t>
      </w:r>
      <w:r w:rsidRPr="00986538">
        <w:rPr>
          <w:bCs/>
        </w:rPr>
        <w:t xml:space="preserve"> </w:t>
      </w:r>
      <w:r w:rsidR="005D3C3B" w:rsidRPr="00986538">
        <w:rPr>
          <w:bCs/>
          <w:lang w:val="ru-RU"/>
        </w:rPr>
        <w:t>“</w:t>
      </w:r>
      <w:r w:rsidR="005D3C3B" w:rsidRPr="00986538">
        <w:rPr>
          <w:bCs/>
        </w:rPr>
        <w:t>за</w:t>
      </w:r>
      <w:r w:rsidR="00986538" w:rsidRPr="00986538">
        <w:rPr>
          <w:bCs/>
        </w:rPr>
        <w:t xml:space="preserve"> ЦП</w:t>
      </w:r>
      <w:r w:rsidR="005D3C3B" w:rsidRPr="00986538">
        <w:rPr>
          <w:bCs/>
          <w:lang w:val="ru-RU"/>
        </w:rPr>
        <w:t xml:space="preserve">”, </w:t>
      </w:r>
      <w:r w:rsidR="007C6A94">
        <w:rPr>
          <w:bCs/>
        </w:rPr>
        <w:t>«</w:t>
      </w:r>
      <w:r w:rsidR="00550976" w:rsidRPr="00986538">
        <w:rPr>
          <w:bCs/>
        </w:rPr>
        <w:t>розрахунк</w:t>
      </w:r>
      <w:r w:rsidR="0016506F" w:rsidRPr="00986538">
        <w:rPr>
          <w:bCs/>
        </w:rPr>
        <w:t>ів</w:t>
      </w:r>
      <w:r w:rsidR="00550976" w:rsidRPr="00986538">
        <w:rPr>
          <w:bCs/>
        </w:rPr>
        <w:t xml:space="preserve"> принципу “оплата проти поставки цінних паперів” (</w:t>
      </w:r>
      <w:r w:rsidR="00131244" w:rsidRPr="00986538">
        <w:rPr>
          <w:bCs/>
        </w:rPr>
        <w:t>включаючи</w:t>
      </w:r>
      <w:r w:rsidR="00550976" w:rsidRPr="00986538">
        <w:rPr>
          <w:bCs/>
        </w:rPr>
        <w:t xml:space="preserve"> </w:t>
      </w:r>
      <w:r w:rsidR="00131244" w:rsidRPr="00986538">
        <w:rPr>
          <w:bCs/>
        </w:rPr>
        <w:t xml:space="preserve">операції </w:t>
      </w:r>
      <w:proofErr w:type="spellStart"/>
      <w:r w:rsidR="00550976" w:rsidRPr="00986538">
        <w:rPr>
          <w:bCs/>
        </w:rPr>
        <w:t>репо</w:t>
      </w:r>
      <w:proofErr w:type="spellEnd"/>
      <w:r w:rsidR="00550976" w:rsidRPr="00986538">
        <w:rPr>
          <w:bCs/>
        </w:rPr>
        <w:t xml:space="preserve"> з поставкою ЦП)</w:t>
      </w:r>
      <w:r w:rsidR="007C6A94">
        <w:rPr>
          <w:bCs/>
        </w:rPr>
        <w:t>»</w:t>
      </w:r>
      <w:r w:rsidR="00550976" w:rsidRPr="00986538">
        <w:rPr>
          <w:bCs/>
        </w:rPr>
        <w:t xml:space="preserve"> замінити </w:t>
      </w:r>
      <w:r w:rsidR="005D3C3B" w:rsidRPr="00986538">
        <w:rPr>
          <w:bCs/>
        </w:rPr>
        <w:t xml:space="preserve">відповідно </w:t>
      </w:r>
      <w:r w:rsidR="00550976" w:rsidRPr="00986538">
        <w:rPr>
          <w:bCs/>
        </w:rPr>
        <w:t>словами та літерами</w:t>
      </w:r>
      <w:r w:rsidR="005D3C3B" w:rsidRPr="00986538">
        <w:rPr>
          <w:bCs/>
        </w:rPr>
        <w:t xml:space="preserve"> </w:t>
      </w:r>
      <w:r w:rsidR="005D3C3B" w:rsidRPr="00986538">
        <w:rPr>
          <w:bCs/>
          <w:lang w:val="ru-RU"/>
        </w:rPr>
        <w:t>“</w:t>
      </w:r>
      <w:proofErr w:type="spellStart"/>
      <w:r w:rsidR="005D3C3B" w:rsidRPr="00986538">
        <w:rPr>
          <w:bCs/>
          <w:lang w:val="ru-RU"/>
        </w:rPr>
        <w:t>щодо</w:t>
      </w:r>
      <w:proofErr w:type="spellEnd"/>
      <w:r w:rsidR="00986538" w:rsidRPr="00986538">
        <w:rPr>
          <w:bCs/>
          <w:lang w:val="ru-RU"/>
        </w:rPr>
        <w:t xml:space="preserve"> ЦП</w:t>
      </w:r>
      <w:r w:rsidR="005D3C3B" w:rsidRPr="00986538">
        <w:rPr>
          <w:bCs/>
          <w:lang w:val="ru-RU"/>
        </w:rPr>
        <w:t>”,</w:t>
      </w:r>
      <w:r w:rsidR="00550976" w:rsidRPr="00986538">
        <w:rPr>
          <w:bCs/>
        </w:rPr>
        <w:t xml:space="preserve"> </w:t>
      </w:r>
      <w:r w:rsidR="007C6A94">
        <w:rPr>
          <w:bCs/>
        </w:rPr>
        <w:t>«</w:t>
      </w:r>
      <w:r w:rsidR="00550976" w:rsidRPr="00986538">
        <w:rPr>
          <w:bCs/>
        </w:rPr>
        <w:t>розрахунків принципу “поставка цінних паперів проти оплати” (</w:t>
      </w:r>
      <w:r w:rsidR="00131244" w:rsidRPr="00986538">
        <w:rPr>
          <w:bCs/>
        </w:rPr>
        <w:t>включаючи</w:t>
      </w:r>
      <w:r w:rsidR="00550976" w:rsidRPr="00986538">
        <w:rPr>
          <w:bCs/>
        </w:rPr>
        <w:t xml:space="preserve"> </w:t>
      </w:r>
      <w:r w:rsidR="00131244" w:rsidRPr="00986538">
        <w:rPr>
          <w:bCs/>
        </w:rPr>
        <w:t xml:space="preserve">операції </w:t>
      </w:r>
      <w:proofErr w:type="spellStart"/>
      <w:r w:rsidR="00550976" w:rsidRPr="00986538">
        <w:rPr>
          <w:bCs/>
        </w:rPr>
        <w:t>репо</w:t>
      </w:r>
      <w:proofErr w:type="spellEnd"/>
      <w:r w:rsidR="00550976" w:rsidRPr="00986538">
        <w:rPr>
          <w:bCs/>
        </w:rPr>
        <w:t xml:space="preserve"> з поставкою</w:t>
      </w:r>
      <w:r w:rsidR="00550976" w:rsidRPr="002E615E">
        <w:rPr>
          <w:bCs/>
        </w:rPr>
        <w:t xml:space="preserve"> ЦП)</w:t>
      </w:r>
      <w:r w:rsidR="0081646C">
        <w:rPr>
          <w:bCs/>
        </w:rPr>
        <w:t>,</w:t>
      </w:r>
      <w:r w:rsidR="00550976" w:rsidRPr="002E615E">
        <w:rPr>
          <w:bCs/>
        </w:rPr>
        <w:t xml:space="preserve"> </w:t>
      </w:r>
      <w:r w:rsidR="0081646C">
        <w:rPr>
          <w:bCs/>
        </w:rPr>
        <w:t>якщо</w:t>
      </w:r>
      <w:r w:rsidR="00550976" w:rsidRPr="002E615E">
        <w:rPr>
          <w:bCs/>
        </w:rPr>
        <w:t xml:space="preserve"> такі розрахунки забезпечуються депозитарієм Національного банку</w:t>
      </w:r>
      <w:r w:rsidR="007C6A94">
        <w:rPr>
          <w:bCs/>
        </w:rPr>
        <w:t>»</w:t>
      </w:r>
      <w:r w:rsidRPr="002E615E">
        <w:rPr>
          <w:bCs/>
        </w:rPr>
        <w:t>;</w:t>
      </w:r>
    </w:p>
    <w:p w14:paraId="6E731B55" w14:textId="5096F445" w:rsidR="00C43A7E" w:rsidRPr="002E615E" w:rsidRDefault="00550976" w:rsidP="006E2874">
      <w:pPr>
        <w:tabs>
          <w:tab w:val="left" w:pos="993"/>
        </w:tabs>
        <w:spacing w:line="257" w:lineRule="auto"/>
        <w:ind w:firstLine="709"/>
        <w:rPr>
          <w:bCs/>
        </w:rPr>
      </w:pPr>
      <w:r w:rsidRPr="002E615E">
        <w:rPr>
          <w:bCs/>
        </w:rPr>
        <w:t xml:space="preserve">пункт 210 викласти </w:t>
      </w:r>
      <w:r w:rsidR="0081646C">
        <w:rPr>
          <w:bCs/>
        </w:rPr>
        <w:t>в</w:t>
      </w:r>
      <w:r w:rsidR="0081646C" w:rsidRPr="002E615E">
        <w:rPr>
          <w:bCs/>
        </w:rPr>
        <w:t xml:space="preserve"> </w:t>
      </w:r>
      <w:r w:rsidRPr="002E615E">
        <w:rPr>
          <w:bCs/>
        </w:rPr>
        <w:t>такій редакції:</w:t>
      </w:r>
    </w:p>
    <w:p w14:paraId="50EC8CAE" w14:textId="77777777" w:rsidR="005D3C3B" w:rsidRDefault="00550976" w:rsidP="005D3C3B">
      <w:pPr>
        <w:tabs>
          <w:tab w:val="left" w:pos="993"/>
        </w:tabs>
        <w:spacing w:line="257" w:lineRule="auto"/>
        <w:ind w:firstLine="709"/>
        <w:rPr>
          <w:bCs/>
        </w:rPr>
      </w:pPr>
      <w:r w:rsidRPr="002E615E">
        <w:rPr>
          <w:bCs/>
        </w:rPr>
        <w:t>“</w:t>
      </w:r>
      <w:r w:rsidR="005D3C3B" w:rsidRPr="005D3C3B">
        <w:rPr>
          <w:bCs/>
        </w:rPr>
        <w:t xml:space="preserve">210. Розрахунки за правочинами, укладеними поза організованим ринком капталу за принципом “поставка цінних паперів проти оплати”, здійснюються на підставі зустрічних розпоряджень депозитарних установ, що обслуговують сторони правочину, таким чином: </w:t>
      </w:r>
    </w:p>
    <w:p w14:paraId="1DDDD258" w14:textId="77777777" w:rsidR="005D3C3B" w:rsidRPr="005D3C3B" w:rsidRDefault="005D3C3B" w:rsidP="005D3C3B">
      <w:pPr>
        <w:tabs>
          <w:tab w:val="left" w:pos="993"/>
        </w:tabs>
        <w:spacing w:line="257" w:lineRule="auto"/>
        <w:ind w:firstLine="709"/>
        <w:rPr>
          <w:bCs/>
        </w:rPr>
      </w:pPr>
    </w:p>
    <w:p w14:paraId="61DB395B" w14:textId="77777777" w:rsidR="005D3C3B" w:rsidRDefault="005D3C3B" w:rsidP="005D3C3B">
      <w:pPr>
        <w:tabs>
          <w:tab w:val="left" w:pos="993"/>
        </w:tabs>
        <w:spacing w:line="257" w:lineRule="auto"/>
        <w:ind w:firstLine="709"/>
        <w:rPr>
          <w:bCs/>
        </w:rPr>
      </w:pPr>
      <w:r w:rsidRPr="005D3C3B">
        <w:rPr>
          <w:bCs/>
        </w:rPr>
        <w:t>1)        депозитарна установа, яка обслуговує власника (постачальника) ЦП або номінального утримувача</w:t>
      </w:r>
      <w:r w:rsidR="0081646C">
        <w:rPr>
          <w:bCs/>
        </w:rPr>
        <w:t>,</w:t>
      </w:r>
      <w:r w:rsidRPr="005D3C3B">
        <w:rPr>
          <w:bCs/>
        </w:rPr>
        <w:t xml:space="preserve"> який або клієнт якого обслуговує власника (постачальника) ЦП, надає депозитарію Національного банку розпорядження на переказ (списання), зазначаючи банківські реквізити власника (постачальника)/номінального утримувача</w:t>
      </w:r>
      <w:r w:rsidR="0081646C">
        <w:rPr>
          <w:bCs/>
        </w:rPr>
        <w:t>,</w:t>
      </w:r>
      <w:r w:rsidRPr="005D3C3B">
        <w:rPr>
          <w:bCs/>
        </w:rPr>
        <w:t xml:space="preserve"> який або клієнт якого обслуговує власника (постачальника), а саме: код обслуговуючого банку, ідентифікаційний код в ЄДРПОУ/реєстраційний код нерезидента/реєстраційний номер облікової картки платника податків та номер банківського рахунку, а також тип правочину (</w:t>
      </w:r>
      <w:proofErr w:type="spellStart"/>
      <w:r w:rsidRPr="005D3C3B">
        <w:rPr>
          <w:bCs/>
        </w:rPr>
        <w:t>репо</w:t>
      </w:r>
      <w:proofErr w:type="spellEnd"/>
      <w:r w:rsidRPr="005D3C3B">
        <w:rPr>
          <w:bCs/>
        </w:rPr>
        <w:t xml:space="preserve">, купівля-продаж або інший тип) та інші реквізити правочину; </w:t>
      </w:r>
    </w:p>
    <w:p w14:paraId="32344B86" w14:textId="77777777" w:rsidR="005D3C3B" w:rsidRPr="005D3C3B" w:rsidRDefault="005D3C3B" w:rsidP="005D3C3B">
      <w:pPr>
        <w:tabs>
          <w:tab w:val="left" w:pos="993"/>
        </w:tabs>
        <w:spacing w:line="257" w:lineRule="auto"/>
        <w:ind w:firstLine="709"/>
        <w:rPr>
          <w:bCs/>
        </w:rPr>
      </w:pPr>
    </w:p>
    <w:p w14:paraId="1B422A00" w14:textId="0EBC4D90" w:rsidR="005D3C3B" w:rsidRDefault="005D3C3B" w:rsidP="005D3C3B">
      <w:pPr>
        <w:tabs>
          <w:tab w:val="left" w:pos="993"/>
        </w:tabs>
        <w:spacing w:line="257" w:lineRule="auto"/>
        <w:ind w:firstLine="709"/>
        <w:rPr>
          <w:bCs/>
        </w:rPr>
      </w:pPr>
      <w:r w:rsidRPr="005D3C3B">
        <w:rPr>
          <w:bCs/>
        </w:rPr>
        <w:t>2)     депозитарна установа, яка обслуговує власника (одержувача) ЦП або номінального утримувача</w:t>
      </w:r>
      <w:r w:rsidR="0081646C">
        <w:rPr>
          <w:bCs/>
        </w:rPr>
        <w:t>,</w:t>
      </w:r>
      <w:r w:rsidRPr="005D3C3B">
        <w:rPr>
          <w:bCs/>
        </w:rPr>
        <w:t xml:space="preserve"> який або клієнт якого обслуговує власника (одержувача) ЦП, надає депозитарію Національного банку розпорядження на переказ (зарахування) ЦП, зазначаючи банківські реквізити власника (одержувача)/номінального утримувача</w:t>
      </w:r>
      <w:r w:rsidR="0081646C">
        <w:rPr>
          <w:bCs/>
        </w:rPr>
        <w:t>,</w:t>
      </w:r>
      <w:r w:rsidRPr="005D3C3B">
        <w:rPr>
          <w:bCs/>
        </w:rPr>
        <w:t xml:space="preserve"> який або клієнт якого обслуговує власника (одержувача), а саме: код обслуговуючого банку, ідентифікаційний код </w:t>
      </w:r>
      <w:r w:rsidRPr="005D3C3B">
        <w:rPr>
          <w:bCs/>
        </w:rPr>
        <w:lastRenderedPageBreak/>
        <w:t>в ЄДРПОУ/реєстраційний код нерезидента/реєстраційний номер облікової картки платника податків, а також тип правочину (</w:t>
      </w:r>
      <w:proofErr w:type="spellStart"/>
      <w:r w:rsidRPr="005D3C3B">
        <w:rPr>
          <w:bCs/>
        </w:rPr>
        <w:t>репо</w:t>
      </w:r>
      <w:proofErr w:type="spellEnd"/>
      <w:r w:rsidRPr="005D3C3B">
        <w:rPr>
          <w:bCs/>
        </w:rPr>
        <w:t>, купівля-продаж або інший тип) та інші реквізити правочину. Водночас депозитарна установа повинна пересвідчитися, що обслуговуючий банк власника (одержувача)/номінального утримувача</w:t>
      </w:r>
      <w:r w:rsidR="0081646C">
        <w:rPr>
          <w:bCs/>
        </w:rPr>
        <w:t>,</w:t>
      </w:r>
      <w:r w:rsidRPr="005D3C3B">
        <w:rPr>
          <w:bCs/>
        </w:rPr>
        <w:t xml:space="preserve"> який або клієнт якого обслуговує власника (одержувача) відповідає вимогам щодо здійснення платежів за правочинами щодо цінних паперів на підставі повідомлення про необхідність перерахування коштів (&amp;P) від депозитарію Національного банку;</w:t>
      </w:r>
    </w:p>
    <w:p w14:paraId="5451FF11" w14:textId="77777777" w:rsidR="005D3C3B" w:rsidRPr="005D3C3B" w:rsidRDefault="005D3C3B" w:rsidP="005D3C3B">
      <w:pPr>
        <w:tabs>
          <w:tab w:val="left" w:pos="993"/>
        </w:tabs>
        <w:spacing w:line="257" w:lineRule="auto"/>
        <w:ind w:firstLine="709"/>
        <w:rPr>
          <w:bCs/>
        </w:rPr>
      </w:pPr>
    </w:p>
    <w:p w14:paraId="68B30A70" w14:textId="4526D366" w:rsidR="005D3C3B" w:rsidRDefault="005D3C3B" w:rsidP="005D3C3B">
      <w:pPr>
        <w:tabs>
          <w:tab w:val="left" w:pos="993"/>
        </w:tabs>
        <w:spacing w:line="257" w:lineRule="auto"/>
        <w:ind w:firstLine="709"/>
        <w:rPr>
          <w:bCs/>
        </w:rPr>
      </w:pPr>
      <w:r w:rsidRPr="005D3C3B">
        <w:rPr>
          <w:bCs/>
        </w:rPr>
        <w:t xml:space="preserve">3)   депозитарій Національного банку в разі </w:t>
      </w:r>
      <w:proofErr w:type="spellStart"/>
      <w:r w:rsidRPr="005D3C3B">
        <w:rPr>
          <w:bCs/>
        </w:rPr>
        <w:t>квитування</w:t>
      </w:r>
      <w:proofErr w:type="spellEnd"/>
      <w:r w:rsidRPr="005D3C3B">
        <w:rPr>
          <w:bCs/>
        </w:rPr>
        <w:t xml:space="preserve"> зустрічних розпоряджень здійснює блокування ЦП на рахунку в цінних паперах депозитарної установи, що обслуговує власника (постачальника)/номінального утримувача</w:t>
      </w:r>
      <w:r w:rsidR="007C6A94">
        <w:rPr>
          <w:bCs/>
        </w:rPr>
        <w:t>,</w:t>
      </w:r>
      <w:r w:rsidRPr="005D3C3B">
        <w:rPr>
          <w:bCs/>
        </w:rPr>
        <w:t xml:space="preserve"> який або клієнт якого обслуговує власника (постачальника);</w:t>
      </w:r>
    </w:p>
    <w:p w14:paraId="37A44DAB" w14:textId="77777777" w:rsidR="005D3C3B" w:rsidRPr="005D3C3B" w:rsidRDefault="005D3C3B" w:rsidP="005D3C3B">
      <w:pPr>
        <w:tabs>
          <w:tab w:val="left" w:pos="993"/>
        </w:tabs>
        <w:spacing w:line="257" w:lineRule="auto"/>
        <w:ind w:firstLine="709"/>
        <w:rPr>
          <w:bCs/>
        </w:rPr>
      </w:pPr>
    </w:p>
    <w:p w14:paraId="354470F0" w14:textId="7D88CFCF" w:rsidR="005D3C3B" w:rsidRDefault="005D3C3B" w:rsidP="005D3C3B">
      <w:pPr>
        <w:tabs>
          <w:tab w:val="left" w:pos="993"/>
        </w:tabs>
        <w:spacing w:line="257" w:lineRule="auto"/>
        <w:ind w:firstLine="709"/>
        <w:rPr>
          <w:bCs/>
        </w:rPr>
      </w:pPr>
      <w:r w:rsidRPr="005D3C3B">
        <w:rPr>
          <w:bCs/>
        </w:rPr>
        <w:t>4)    депозитарій Національного банку надсилає обслуговуючому банку власника (одержувача)/номінального утримувача</w:t>
      </w:r>
      <w:r w:rsidR="0081646C">
        <w:rPr>
          <w:bCs/>
        </w:rPr>
        <w:t>,</w:t>
      </w:r>
      <w:r w:rsidRPr="005D3C3B">
        <w:rPr>
          <w:bCs/>
        </w:rPr>
        <w:t xml:space="preserve"> який або клієнт якого обслуговує власника (одержувача), зазначеному в розпорядженні на зарахування, повідомлення про необхідність перерахування коштів (&amp;P) і змінює статус розпоряджень сторін;</w:t>
      </w:r>
    </w:p>
    <w:p w14:paraId="1DAD7C89" w14:textId="77777777" w:rsidR="005D3C3B" w:rsidRPr="005D3C3B" w:rsidRDefault="005D3C3B" w:rsidP="005D3C3B">
      <w:pPr>
        <w:tabs>
          <w:tab w:val="left" w:pos="993"/>
        </w:tabs>
        <w:spacing w:line="257" w:lineRule="auto"/>
        <w:ind w:firstLine="709"/>
        <w:rPr>
          <w:bCs/>
        </w:rPr>
      </w:pPr>
    </w:p>
    <w:p w14:paraId="238F42FA" w14:textId="7439F32D" w:rsidR="005D3C3B" w:rsidRDefault="005D3C3B" w:rsidP="005D3C3B">
      <w:pPr>
        <w:tabs>
          <w:tab w:val="left" w:pos="993"/>
        </w:tabs>
        <w:spacing w:line="257" w:lineRule="auto"/>
        <w:ind w:firstLine="709"/>
        <w:rPr>
          <w:bCs/>
        </w:rPr>
      </w:pPr>
      <w:r w:rsidRPr="005D3C3B">
        <w:rPr>
          <w:bCs/>
        </w:rPr>
        <w:t>5)    власник (одержувач)/номінальний утримувач</w:t>
      </w:r>
      <w:r w:rsidR="0081646C">
        <w:rPr>
          <w:bCs/>
        </w:rPr>
        <w:t>,</w:t>
      </w:r>
      <w:r w:rsidRPr="005D3C3B">
        <w:rPr>
          <w:bCs/>
        </w:rPr>
        <w:t xml:space="preserve"> який або клієнт якого обслуговує власника (одержувача) забезпечує оплату  коштів до завершення регламентного часу, </w:t>
      </w:r>
      <w:r w:rsidR="0081646C">
        <w:rPr>
          <w:bCs/>
        </w:rPr>
        <w:t>у</w:t>
      </w:r>
      <w:r w:rsidR="0081646C" w:rsidRPr="005D3C3B">
        <w:rPr>
          <w:bCs/>
        </w:rPr>
        <w:t xml:space="preserve">становленого </w:t>
      </w:r>
      <w:r w:rsidR="0081646C">
        <w:rPr>
          <w:bCs/>
        </w:rPr>
        <w:t xml:space="preserve">в </w:t>
      </w:r>
      <w:r w:rsidRPr="005D3C3B">
        <w:rPr>
          <w:bCs/>
        </w:rPr>
        <w:t>підпункта</w:t>
      </w:r>
      <w:r w:rsidR="0081646C">
        <w:rPr>
          <w:bCs/>
        </w:rPr>
        <w:t>х</w:t>
      </w:r>
      <w:r w:rsidRPr="005D3C3B">
        <w:rPr>
          <w:bCs/>
        </w:rPr>
        <w:t xml:space="preserve"> 1</w:t>
      </w:r>
      <w:r w:rsidRPr="00516AEC">
        <w:rPr>
          <w:bCs/>
          <w:vertAlign w:val="superscript"/>
        </w:rPr>
        <w:t>1</w:t>
      </w:r>
      <w:r w:rsidRPr="005D3C3B">
        <w:rPr>
          <w:bCs/>
        </w:rPr>
        <w:t>, 1</w:t>
      </w:r>
      <w:r w:rsidRPr="00516AEC">
        <w:rPr>
          <w:bCs/>
          <w:vertAlign w:val="superscript"/>
        </w:rPr>
        <w:t>2</w:t>
      </w:r>
      <w:r w:rsidRPr="005D3C3B">
        <w:rPr>
          <w:bCs/>
        </w:rPr>
        <w:t xml:space="preserve"> пункту 53 глави 5 розділу І цього Положення, обслуговуючим банком із використанням спеціальних засобів СЕП на підставі повідомлення про необхідність перерахування коштів (&amp;P) від депозитарію Національного банку;</w:t>
      </w:r>
    </w:p>
    <w:p w14:paraId="4A0934EE" w14:textId="77777777" w:rsidR="005D3C3B" w:rsidRPr="005D3C3B" w:rsidRDefault="005D3C3B" w:rsidP="005D3C3B">
      <w:pPr>
        <w:tabs>
          <w:tab w:val="left" w:pos="993"/>
        </w:tabs>
        <w:spacing w:line="257" w:lineRule="auto"/>
        <w:ind w:firstLine="709"/>
        <w:rPr>
          <w:bCs/>
        </w:rPr>
      </w:pPr>
    </w:p>
    <w:p w14:paraId="5E406C92" w14:textId="36C79FA1" w:rsidR="005D3C3B" w:rsidRDefault="005D3C3B" w:rsidP="005D3C3B">
      <w:pPr>
        <w:tabs>
          <w:tab w:val="left" w:pos="993"/>
        </w:tabs>
        <w:spacing w:line="257" w:lineRule="auto"/>
        <w:ind w:firstLine="709"/>
        <w:rPr>
          <w:bCs/>
        </w:rPr>
      </w:pPr>
      <w:r w:rsidRPr="005D3C3B">
        <w:rPr>
          <w:bCs/>
        </w:rPr>
        <w:t>6)  депозитарій Національного банку одночасно з надходженням інформації про списання коштів із рахунку власника (одержувача)/номінального утримувача</w:t>
      </w:r>
      <w:r w:rsidR="007C6A94">
        <w:rPr>
          <w:bCs/>
        </w:rPr>
        <w:t>,</w:t>
      </w:r>
      <w:r w:rsidRPr="005D3C3B">
        <w:rPr>
          <w:bCs/>
        </w:rPr>
        <w:t xml:space="preserve"> який або клієнт якого обслуговує власника (одержувача) в обслуговуючому банку</w:t>
      </w:r>
      <w:r w:rsidR="007C6A94">
        <w:rPr>
          <w:bCs/>
        </w:rPr>
        <w:t>,</w:t>
      </w:r>
      <w:r w:rsidRPr="005D3C3B">
        <w:rPr>
          <w:bCs/>
        </w:rPr>
        <w:t xml:space="preserve"> здійснює безумовні депозитарні операції переказу ЦП з рахунку в цінних паперах депозитарної установи, яка обслуговує власника (постачальника)/номінального утримувача</w:t>
      </w:r>
      <w:r w:rsidR="0081646C">
        <w:rPr>
          <w:bCs/>
        </w:rPr>
        <w:t>,</w:t>
      </w:r>
      <w:r w:rsidRPr="005D3C3B">
        <w:rPr>
          <w:bCs/>
        </w:rPr>
        <w:t xml:space="preserve"> який або клієнт якого обслуговує власника (постачальника)</w:t>
      </w:r>
      <w:r w:rsidR="0081646C">
        <w:rPr>
          <w:bCs/>
        </w:rPr>
        <w:t>,</w:t>
      </w:r>
      <w:r w:rsidRPr="005D3C3B">
        <w:rPr>
          <w:bCs/>
        </w:rPr>
        <w:t xml:space="preserve"> на рахунок у цінних паперах депозитарної установи, яка обслуговує власника (одержувача)/номінального утримувача</w:t>
      </w:r>
      <w:r w:rsidR="0081646C">
        <w:rPr>
          <w:bCs/>
        </w:rPr>
        <w:t>,</w:t>
      </w:r>
      <w:r w:rsidRPr="005D3C3B">
        <w:rPr>
          <w:bCs/>
        </w:rPr>
        <w:t xml:space="preserve"> який або клієнт якого обслуговує власника (одержувача);</w:t>
      </w:r>
    </w:p>
    <w:p w14:paraId="6891FC45" w14:textId="77777777" w:rsidR="005D3C3B" w:rsidRPr="005D3C3B" w:rsidRDefault="005D3C3B" w:rsidP="005D3C3B">
      <w:pPr>
        <w:tabs>
          <w:tab w:val="left" w:pos="993"/>
        </w:tabs>
        <w:spacing w:line="257" w:lineRule="auto"/>
        <w:ind w:firstLine="709"/>
        <w:rPr>
          <w:bCs/>
        </w:rPr>
      </w:pPr>
    </w:p>
    <w:p w14:paraId="4387DE19" w14:textId="77777777" w:rsidR="005D3C3B" w:rsidRDefault="005D3C3B" w:rsidP="005D3C3B">
      <w:pPr>
        <w:tabs>
          <w:tab w:val="left" w:pos="993"/>
        </w:tabs>
        <w:spacing w:line="257" w:lineRule="auto"/>
        <w:ind w:firstLine="709"/>
        <w:rPr>
          <w:bCs/>
        </w:rPr>
      </w:pPr>
      <w:r w:rsidRPr="005D3C3B">
        <w:rPr>
          <w:bCs/>
        </w:rPr>
        <w:t xml:space="preserve">7)        обслуговуючий банк відправляє депозитарію Національного банку з використанням спеціальних засобів СЕП повідомлення про завершення грошових розрахунків (&amp;А),  якщо обслуговуючий банк власника </w:t>
      </w:r>
      <w:r w:rsidRPr="005D3C3B">
        <w:rPr>
          <w:bCs/>
        </w:rPr>
        <w:lastRenderedPageBreak/>
        <w:t>(постачальника)/номінального утримувача</w:t>
      </w:r>
      <w:r w:rsidR="00FD7FDE">
        <w:rPr>
          <w:bCs/>
        </w:rPr>
        <w:t>,</w:t>
      </w:r>
      <w:r w:rsidRPr="005D3C3B">
        <w:rPr>
          <w:bCs/>
        </w:rPr>
        <w:t xml:space="preserve"> який або клієнт якого обслуговує власника (постачальника)</w:t>
      </w:r>
      <w:r w:rsidR="00FD7FDE">
        <w:rPr>
          <w:bCs/>
        </w:rPr>
        <w:t>,</w:t>
      </w:r>
      <w:r w:rsidRPr="005D3C3B">
        <w:rPr>
          <w:bCs/>
        </w:rPr>
        <w:t xml:space="preserve"> і власника (одержувача)/номінального утримувача</w:t>
      </w:r>
      <w:r w:rsidR="00FD7FDE">
        <w:rPr>
          <w:bCs/>
        </w:rPr>
        <w:t>,</w:t>
      </w:r>
      <w:r w:rsidRPr="005D3C3B">
        <w:rPr>
          <w:bCs/>
        </w:rPr>
        <w:t xml:space="preserve"> який або клієнт якого обслуговує власника (одержувача)</w:t>
      </w:r>
      <w:r w:rsidR="00FD7FDE">
        <w:rPr>
          <w:bCs/>
        </w:rPr>
        <w:t>,</w:t>
      </w:r>
      <w:r w:rsidRPr="005D3C3B">
        <w:rPr>
          <w:bCs/>
        </w:rPr>
        <w:t xml:space="preserve"> є однією банківською установою та згідно з повідомленням про необхідність перерахування коштів (&amp;P) здійснюється внутрішньобанківський платіж;</w:t>
      </w:r>
    </w:p>
    <w:p w14:paraId="4E6048A9" w14:textId="77777777" w:rsidR="005D3C3B" w:rsidRPr="005D3C3B" w:rsidRDefault="005D3C3B" w:rsidP="005D3C3B">
      <w:pPr>
        <w:tabs>
          <w:tab w:val="left" w:pos="993"/>
        </w:tabs>
        <w:spacing w:line="257" w:lineRule="auto"/>
        <w:ind w:firstLine="709"/>
        <w:rPr>
          <w:bCs/>
        </w:rPr>
      </w:pPr>
    </w:p>
    <w:p w14:paraId="5ED06498" w14:textId="05E29F5B" w:rsidR="00550976" w:rsidRPr="002E615E" w:rsidRDefault="005D3C3B" w:rsidP="005D3C3B">
      <w:pPr>
        <w:tabs>
          <w:tab w:val="left" w:pos="993"/>
        </w:tabs>
        <w:spacing w:line="257" w:lineRule="auto"/>
        <w:ind w:firstLine="709"/>
        <w:rPr>
          <w:bCs/>
        </w:rPr>
      </w:pPr>
      <w:r w:rsidRPr="005D3C3B">
        <w:rPr>
          <w:bCs/>
        </w:rPr>
        <w:t xml:space="preserve">8)    депозитарій Національного банку, якщо немає  оплати за придбані ЦП, здійсненої з використанням спеціальних засобів СЕП, до завершення регламентного часу, </w:t>
      </w:r>
      <w:r w:rsidR="00FD7FDE">
        <w:rPr>
          <w:bCs/>
        </w:rPr>
        <w:t>у</w:t>
      </w:r>
      <w:r w:rsidR="00FD7FDE" w:rsidRPr="005D3C3B">
        <w:rPr>
          <w:bCs/>
        </w:rPr>
        <w:t xml:space="preserve">становленого </w:t>
      </w:r>
      <w:r w:rsidR="00FD7FDE">
        <w:rPr>
          <w:bCs/>
        </w:rPr>
        <w:t xml:space="preserve">в </w:t>
      </w:r>
      <w:r w:rsidRPr="005D3C3B">
        <w:rPr>
          <w:bCs/>
        </w:rPr>
        <w:t>підпункта</w:t>
      </w:r>
      <w:r w:rsidR="00FD7FDE">
        <w:rPr>
          <w:bCs/>
        </w:rPr>
        <w:t>х</w:t>
      </w:r>
      <w:r w:rsidRPr="005D3C3B">
        <w:rPr>
          <w:bCs/>
        </w:rPr>
        <w:t xml:space="preserve"> 1</w:t>
      </w:r>
      <w:r w:rsidRPr="00516AEC">
        <w:rPr>
          <w:bCs/>
          <w:vertAlign w:val="superscript"/>
        </w:rPr>
        <w:t>1</w:t>
      </w:r>
      <w:r w:rsidRPr="005D3C3B">
        <w:rPr>
          <w:bCs/>
        </w:rPr>
        <w:t>, 1</w:t>
      </w:r>
      <w:r w:rsidRPr="00516AEC">
        <w:rPr>
          <w:bCs/>
          <w:vertAlign w:val="superscript"/>
        </w:rPr>
        <w:t>2</w:t>
      </w:r>
      <w:r w:rsidRPr="005D3C3B">
        <w:rPr>
          <w:bCs/>
        </w:rPr>
        <w:t xml:space="preserve"> пункту 53 глави 5 розділу І цього Положення, до закриття операційного дня депозитарію Національного банку розблоковує ЦП у порядку виконання безумовної операції на рахунку в цінних паперах депозитарної установи, яка обслуговує власника (постачальника)/номінального утримувача</w:t>
      </w:r>
      <w:r w:rsidR="00FD7FDE">
        <w:rPr>
          <w:bCs/>
        </w:rPr>
        <w:t>,</w:t>
      </w:r>
      <w:r w:rsidRPr="005D3C3B">
        <w:rPr>
          <w:bCs/>
        </w:rPr>
        <w:t xml:space="preserve"> який або клієнт якого обслуговує власника (постачальника), а </w:t>
      </w:r>
      <w:proofErr w:type="spellStart"/>
      <w:r w:rsidRPr="005D3C3B">
        <w:rPr>
          <w:bCs/>
        </w:rPr>
        <w:t>сквитовані</w:t>
      </w:r>
      <w:proofErr w:type="spellEnd"/>
      <w:r w:rsidRPr="005D3C3B">
        <w:rPr>
          <w:bCs/>
        </w:rPr>
        <w:t xml:space="preserve"> розпорядження скасовуються.</w:t>
      </w:r>
      <w:r w:rsidR="00550976" w:rsidRPr="002E615E">
        <w:rPr>
          <w:bCs/>
        </w:rPr>
        <w:t>”;</w:t>
      </w:r>
    </w:p>
    <w:p w14:paraId="7BAFF5F4" w14:textId="77777777" w:rsidR="00C43A7E" w:rsidRPr="002E615E" w:rsidRDefault="00DE5358" w:rsidP="003D3F31">
      <w:pPr>
        <w:tabs>
          <w:tab w:val="left" w:pos="993"/>
        </w:tabs>
        <w:spacing w:line="257" w:lineRule="auto"/>
        <w:ind w:firstLine="709"/>
        <w:rPr>
          <w:bCs/>
        </w:rPr>
      </w:pPr>
      <w:r w:rsidRPr="002E615E">
        <w:rPr>
          <w:bCs/>
        </w:rPr>
        <w:t>у пункті 211 слова “постачальника і отримувача” виключити;</w:t>
      </w:r>
    </w:p>
    <w:p w14:paraId="287B9092" w14:textId="77777777" w:rsidR="000E6503" w:rsidRPr="002E615E" w:rsidRDefault="000E6503" w:rsidP="003D3F31">
      <w:pPr>
        <w:tabs>
          <w:tab w:val="left" w:pos="993"/>
        </w:tabs>
        <w:spacing w:line="257" w:lineRule="auto"/>
        <w:ind w:firstLine="709"/>
        <w:rPr>
          <w:bCs/>
        </w:rPr>
      </w:pPr>
    </w:p>
    <w:p w14:paraId="2765FF7E" w14:textId="77777777" w:rsidR="00FC3F0B" w:rsidRDefault="000E6503" w:rsidP="00FC3F0B">
      <w:pPr>
        <w:pStyle w:val="af3"/>
        <w:numPr>
          <w:ilvl w:val="0"/>
          <w:numId w:val="6"/>
        </w:numPr>
        <w:tabs>
          <w:tab w:val="left" w:pos="1134"/>
        </w:tabs>
        <w:spacing w:line="257" w:lineRule="auto"/>
        <w:ind w:left="0" w:firstLine="709"/>
        <w:rPr>
          <w:bCs/>
        </w:rPr>
      </w:pPr>
      <w:r w:rsidRPr="002E615E">
        <w:rPr>
          <w:bCs/>
        </w:rPr>
        <w:t>у</w:t>
      </w:r>
      <w:r w:rsidR="00FC3F0B">
        <w:rPr>
          <w:bCs/>
        </w:rPr>
        <w:t xml:space="preserve"> главі 28:</w:t>
      </w:r>
    </w:p>
    <w:p w14:paraId="0F073F12" w14:textId="77777777" w:rsidR="00FC3F0B" w:rsidRPr="00FC3F0B" w:rsidRDefault="00FC3F0B" w:rsidP="00FC3F0B">
      <w:pPr>
        <w:pStyle w:val="af3"/>
        <w:tabs>
          <w:tab w:val="left" w:pos="1134"/>
        </w:tabs>
        <w:spacing w:line="257" w:lineRule="auto"/>
        <w:ind w:left="0" w:firstLine="709"/>
        <w:rPr>
          <w:bCs/>
        </w:rPr>
      </w:pPr>
      <w:r>
        <w:rPr>
          <w:bCs/>
        </w:rPr>
        <w:t xml:space="preserve">у заголовку глави </w:t>
      </w:r>
      <w:r w:rsidRPr="00FC3F0B">
        <w:rPr>
          <w:bCs/>
        </w:rPr>
        <w:t>слово</w:t>
      </w:r>
      <w:r w:rsidR="00986538">
        <w:rPr>
          <w:bCs/>
        </w:rPr>
        <w:t xml:space="preserve"> та літери</w:t>
      </w:r>
      <w:r w:rsidRPr="00FC3F0B">
        <w:rPr>
          <w:bCs/>
        </w:rPr>
        <w:t xml:space="preserve"> “за</w:t>
      </w:r>
      <w:r w:rsidR="00986538">
        <w:rPr>
          <w:bCs/>
        </w:rPr>
        <w:t xml:space="preserve"> ЦП</w:t>
      </w:r>
      <w:r w:rsidRPr="00FC3F0B">
        <w:rPr>
          <w:bCs/>
        </w:rPr>
        <w:t xml:space="preserve">” замінити словом </w:t>
      </w:r>
      <w:r w:rsidR="00986538">
        <w:rPr>
          <w:bCs/>
        </w:rPr>
        <w:t xml:space="preserve">та літерами </w:t>
      </w:r>
      <w:r w:rsidRPr="00FC3F0B">
        <w:rPr>
          <w:bCs/>
        </w:rPr>
        <w:t>“щодо</w:t>
      </w:r>
      <w:r w:rsidR="00986538">
        <w:rPr>
          <w:bCs/>
        </w:rPr>
        <w:t xml:space="preserve"> ЦП</w:t>
      </w:r>
      <w:r w:rsidRPr="00FC3F0B">
        <w:rPr>
          <w:bCs/>
        </w:rPr>
        <w:t>”</w:t>
      </w:r>
      <w:r>
        <w:rPr>
          <w:bCs/>
        </w:rPr>
        <w:t>;</w:t>
      </w:r>
    </w:p>
    <w:p w14:paraId="240B5528" w14:textId="0528A282" w:rsidR="000E6503" w:rsidRPr="002E615E" w:rsidRDefault="00FC3F0B" w:rsidP="00FC3F0B">
      <w:pPr>
        <w:pStyle w:val="af3"/>
        <w:tabs>
          <w:tab w:val="left" w:pos="1134"/>
        </w:tabs>
        <w:spacing w:line="257" w:lineRule="auto"/>
        <w:ind w:left="0" w:firstLine="709"/>
        <w:rPr>
          <w:bCs/>
        </w:rPr>
      </w:pPr>
      <w:r>
        <w:rPr>
          <w:bCs/>
          <w:lang w:val="ru-RU"/>
        </w:rPr>
        <w:t>у</w:t>
      </w:r>
      <w:r w:rsidR="000E6503" w:rsidRPr="002E615E">
        <w:rPr>
          <w:bCs/>
        </w:rPr>
        <w:t xml:space="preserve"> пункті 215 слова “постачальника на рахунок одержувача” замінити словами “</w:t>
      </w:r>
      <w:r w:rsidRPr="00FC3F0B">
        <w:rPr>
          <w:bCs/>
        </w:rPr>
        <w:t>в цінних паперах депозитарної установи, яка обслуговує власника (постачальника)/номінального утримувача</w:t>
      </w:r>
      <w:r w:rsidR="00FD7FDE">
        <w:rPr>
          <w:bCs/>
        </w:rPr>
        <w:t>,</w:t>
      </w:r>
      <w:r w:rsidRPr="00FC3F0B">
        <w:rPr>
          <w:bCs/>
        </w:rPr>
        <w:t xml:space="preserve"> який</w:t>
      </w:r>
      <w:r w:rsidR="00FD7FDE">
        <w:rPr>
          <w:bCs/>
        </w:rPr>
        <w:t xml:space="preserve"> або</w:t>
      </w:r>
      <w:r w:rsidRPr="00FC3F0B">
        <w:rPr>
          <w:bCs/>
        </w:rPr>
        <w:t xml:space="preserve"> клієнт якого обслуговує власника (постачальника) на рахунок у цінних паперах депозитарної установи, яка обслуговує власника (одержувача)/ номінального утримувача</w:t>
      </w:r>
      <w:r w:rsidR="00FD7FDE">
        <w:rPr>
          <w:bCs/>
        </w:rPr>
        <w:t>,</w:t>
      </w:r>
      <w:r w:rsidRPr="00FC3F0B">
        <w:rPr>
          <w:bCs/>
        </w:rPr>
        <w:t xml:space="preserve"> який</w:t>
      </w:r>
      <w:r w:rsidR="00FD7FDE">
        <w:rPr>
          <w:bCs/>
        </w:rPr>
        <w:t xml:space="preserve"> або</w:t>
      </w:r>
      <w:r w:rsidRPr="00FC3F0B">
        <w:rPr>
          <w:bCs/>
        </w:rPr>
        <w:t xml:space="preserve"> клієнт якого обслуговує власника (одержувача)</w:t>
      </w:r>
      <w:r w:rsidR="000E6503" w:rsidRPr="002E615E">
        <w:rPr>
          <w:bCs/>
        </w:rPr>
        <w:t>”;</w:t>
      </w:r>
    </w:p>
    <w:p w14:paraId="61CE9B2C" w14:textId="77777777" w:rsidR="003D2F78" w:rsidRPr="002E615E" w:rsidRDefault="003D2F78" w:rsidP="003D3F31">
      <w:pPr>
        <w:tabs>
          <w:tab w:val="left" w:pos="1134"/>
        </w:tabs>
        <w:spacing w:line="257" w:lineRule="auto"/>
        <w:ind w:firstLine="709"/>
        <w:rPr>
          <w:bCs/>
        </w:rPr>
      </w:pPr>
    </w:p>
    <w:p w14:paraId="4E23D74D" w14:textId="77777777" w:rsidR="003D2F78" w:rsidRPr="002E615E" w:rsidRDefault="003D2F78" w:rsidP="00260A55">
      <w:pPr>
        <w:pStyle w:val="af3"/>
        <w:numPr>
          <w:ilvl w:val="0"/>
          <w:numId w:val="6"/>
        </w:numPr>
        <w:tabs>
          <w:tab w:val="left" w:pos="1134"/>
        </w:tabs>
        <w:spacing w:line="257" w:lineRule="auto"/>
        <w:ind w:left="0" w:firstLine="709"/>
        <w:rPr>
          <w:bCs/>
        </w:rPr>
      </w:pPr>
      <w:r w:rsidRPr="002E615E">
        <w:rPr>
          <w:bCs/>
        </w:rPr>
        <w:t>у главі 29:</w:t>
      </w:r>
    </w:p>
    <w:p w14:paraId="50078987" w14:textId="77777777" w:rsidR="00472F26" w:rsidRPr="002E615E" w:rsidRDefault="00472F26" w:rsidP="003D3F31">
      <w:pPr>
        <w:pStyle w:val="af3"/>
        <w:ind w:left="0" w:firstLine="709"/>
        <w:rPr>
          <w:bCs/>
        </w:rPr>
      </w:pPr>
      <w:r w:rsidRPr="002E615E">
        <w:rPr>
          <w:bCs/>
        </w:rPr>
        <w:t>у пункті 218:</w:t>
      </w:r>
    </w:p>
    <w:p w14:paraId="4C33D0BE" w14:textId="77777777" w:rsidR="00472F26" w:rsidRPr="002E615E" w:rsidRDefault="00472F26" w:rsidP="003D3F31">
      <w:pPr>
        <w:pStyle w:val="af3"/>
        <w:ind w:left="0" w:firstLine="709"/>
        <w:rPr>
          <w:bCs/>
        </w:rPr>
      </w:pPr>
      <w:r w:rsidRPr="002E615E">
        <w:rPr>
          <w:bCs/>
        </w:rPr>
        <w:t>в абзаці першому слова “оплата проти поставки цінних паперів” замінити словами “поставка цінних паперів проти оплати”;</w:t>
      </w:r>
    </w:p>
    <w:p w14:paraId="7ADBD48C" w14:textId="77777777" w:rsidR="00377530" w:rsidRPr="002E615E" w:rsidRDefault="00377530" w:rsidP="003D3F31">
      <w:pPr>
        <w:pStyle w:val="af3"/>
        <w:ind w:left="0" w:firstLine="709"/>
        <w:rPr>
          <w:bCs/>
        </w:rPr>
      </w:pPr>
      <w:r w:rsidRPr="002E615E">
        <w:rPr>
          <w:bCs/>
        </w:rPr>
        <w:t xml:space="preserve"> </w:t>
      </w:r>
      <w:r w:rsidR="004C5D3F" w:rsidRPr="002E615E">
        <w:rPr>
          <w:bCs/>
        </w:rPr>
        <w:t>в</w:t>
      </w:r>
      <w:r w:rsidRPr="002E615E">
        <w:rPr>
          <w:bCs/>
        </w:rPr>
        <w:t xml:space="preserve"> абзаці </w:t>
      </w:r>
      <w:r w:rsidR="00720CD6" w:rsidRPr="002E615E">
        <w:rPr>
          <w:bCs/>
        </w:rPr>
        <w:t>другому</w:t>
      </w:r>
      <w:r w:rsidRPr="002E615E">
        <w:rPr>
          <w:bCs/>
        </w:rPr>
        <w:t xml:space="preserve"> слова  “анкету-заставодержателя” замінити словами  “анкету заставодержателя”;</w:t>
      </w:r>
    </w:p>
    <w:p w14:paraId="5E7602A8" w14:textId="77777777" w:rsidR="001B02E0" w:rsidRPr="002E615E" w:rsidRDefault="00720CD6" w:rsidP="003D3F31">
      <w:pPr>
        <w:pStyle w:val="af3"/>
        <w:ind w:left="0" w:firstLine="709"/>
        <w:rPr>
          <w:bCs/>
        </w:rPr>
      </w:pPr>
      <w:r w:rsidRPr="002E615E">
        <w:rPr>
          <w:bCs/>
        </w:rPr>
        <w:t xml:space="preserve">у першому реченні </w:t>
      </w:r>
      <w:r w:rsidR="001B02E0" w:rsidRPr="002E615E">
        <w:rPr>
          <w:bCs/>
        </w:rPr>
        <w:t xml:space="preserve"> абзац</w:t>
      </w:r>
      <w:r w:rsidRPr="002E615E">
        <w:rPr>
          <w:bCs/>
        </w:rPr>
        <w:t>у</w:t>
      </w:r>
      <w:r w:rsidR="001B02E0" w:rsidRPr="002E615E">
        <w:rPr>
          <w:bCs/>
        </w:rPr>
        <w:t xml:space="preserve"> </w:t>
      </w:r>
      <w:r w:rsidRPr="002E615E">
        <w:rPr>
          <w:bCs/>
        </w:rPr>
        <w:t>третьо</w:t>
      </w:r>
      <w:r w:rsidR="0028084B" w:rsidRPr="002E615E">
        <w:rPr>
          <w:bCs/>
        </w:rPr>
        <w:t>го</w:t>
      </w:r>
      <w:r w:rsidRPr="002E615E">
        <w:rPr>
          <w:bCs/>
        </w:rPr>
        <w:t xml:space="preserve"> </w:t>
      </w:r>
      <w:r w:rsidR="001B02E0" w:rsidRPr="002E615E">
        <w:rPr>
          <w:bCs/>
        </w:rPr>
        <w:t xml:space="preserve">слова </w:t>
      </w:r>
      <w:r w:rsidRPr="002E615E">
        <w:rPr>
          <w:bCs/>
        </w:rPr>
        <w:t xml:space="preserve">та літери </w:t>
      </w:r>
      <w:r w:rsidR="001B02E0" w:rsidRPr="002E615E">
        <w:rPr>
          <w:bCs/>
        </w:rPr>
        <w:t xml:space="preserve">“(за умови обліку ЦП на </w:t>
      </w:r>
      <w:proofErr w:type="spellStart"/>
      <w:r w:rsidR="001B02E0" w:rsidRPr="002E615E">
        <w:rPr>
          <w:bCs/>
        </w:rPr>
        <w:t>сегрегованих</w:t>
      </w:r>
      <w:proofErr w:type="spellEnd"/>
      <w:r w:rsidR="001B02E0" w:rsidRPr="002E615E">
        <w:rPr>
          <w:bCs/>
        </w:rPr>
        <w:t xml:space="preserve"> рахунках депонентів)” замінити словами та літерами “</w:t>
      </w:r>
      <w:r w:rsidR="00705900" w:rsidRPr="002E615E">
        <w:rPr>
          <w:bCs/>
        </w:rPr>
        <w:t xml:space="preserve">за умови обліку ЦП на </w:t>
      </w:r>
      <w:proofErr w:type="spellStart"/>
      <w:r w:rsidR="00705900" w:rsidRPr="002E615E">
        <w:rPr>
          <w:bCs/>
        </w:rPr>
        <w:t>сегрегованих</w:t>
      </w:r>
      <w:proofErr w:type="spellEnd"/>
      <w:r w:rsidR="00705900" w:rsidRPr="002E615E">
        <w:rPr>
          <w:bCs/>
        </w:rPr>
        <w:t xml:space="preserve"> рахунках депонентів та інформацію щодо депозитарних установ та типів депонентів, які є стороною операції блокування ЦП, за умови обліку ЦП на агрегованих рахунках депонентів або на рахунках номінальних утримувачів</w:t>
      </w:r>
      <w:r w:rsidR="001B02E0" w:rsidRPr="002E615E">
        <w:rPr>
          <w:bCs/>
        </w:rPr>
        <w:t>”</w:t>
      </w:r>
      <w:r w:rsidR="00705900" w:rsidRPr="002E615E">
        <w:rPr>
          <w:bCs/>
        </w:rPr>
        <w:t>;</w:t>
      </w:r>
    </w:p>
    <w:p w14:paraId="7050D459" w14:textId="77777777" w:rsidR="00705900" w:rsidRPr="002E615E" w:rsidRDefault="00705900" w:rsidP="003D3F31">
      <w:pPr>
        <w:pStyle w:val="af3"/>
        <w:ind w:left="0" w:firstLine="709"/>
        <w:rPr>
          <w:bCs/>
        </w:rPr>
      </w:pPr>
      <w:r w:rsidRPr="002E615E">
        <w:rPr>
          <w:bCs/>
        </w:rPr>
        <w:t xml:space="preserve">пункт </w:t>
      </w:r>
      <w:r w:rsidR="001B2D62" w:rsidRPr="002E615E">
        <w:rPr>
          <w:bCs/>
        </w:rPr>
        <w:t xml:space="preserve">доповнити новим </w:t>
      </w:r>
      <w:r w:rsidRPr="002E615E">
        <w:rPr>
          <w:bCs/>
        </w:rPr>
        <w:t>абзацом такого змісту:</w:t>
      </w:r>
    </w:p>
    <w:p w14:paraId="67EF5B0F" w14:textId="161CA540" w:rsidR="00705900" w:rsidRPr="002E615E" w:rsidRDefault="00705900" w:rsidP="003D3F31">
      <w:pPr>
        <w:pStyle w:val="af3"/>
        <w:ind w:left="0" w:firstLine="709"/>
        <w:rPr>
          <w:bCs/>
        </w:rPr>
      </w:pPr>
      <w:r w:rsidRPr="002E615E">
        <w:rPr>
          <w:bCs/>
        </w:rPr>
        <w:lastRenderedPageBreak/>
        <w:t>“Депозитарні установи за агрегованими рахунками здійснюють контроль за тим, щоб розпорядження на розблокування ЦП було надано тим самим заставодержателем, який надавав розпорядження на блокування ЦП за відповідним правочином</w:t>
      </w:r>
      <w:r w:rsidR="00A55D81" w:rsidRPr="00A55D81">
        <w:rPr>
          <w:bCs/>
        </w:rPr>
        <w:t xml:space="preserve">, за </w:t>
      </w:r>
      <w:r w:rsidR="00FD7FDE">
        <w:rPr>
          <w:bCs/>
        </w:rPr>
        <w:t>винятком</w:t>
      </w:r>
      <w:r w:rsidR="00FD7FDE" w:rsidRPr="00A55D81">
        <w:rPr>
          <w:bCs/>
        </w:rPr>
        <w:t xml:space="preserve"> </w:t>
      </w:r>
      <w:r w:rsidR="00A55D81" w:rsidRPr="00A55D81">
        <w:rPr>
          <w:bCs/>
        </w:rPr>
        <w:t>випадків, передбачених законодавством з питань депозитарної діяльності</w:t>
      </w:r>
      <w:r w:rsidRPr="002E615E">
        <w:rPr>
          <w:bCs/>
        </w:rPr>
        <w:t>.”;</w:t>
      </w:r>
    </w:p>
    <w:p w14:paraId="64852AAF" w14:textId="77777777" w:rsidR="000F270B" w:rsidRPr="002E615E" w:rsidRDefault="000F270B" w:rsidP="003D3F31">
      <w:pPr>
        <w:pStyle w:val="af3"/>
        <w:ind w:left="0" w:firstLine="709"/>
        <w:rPr>
          <w:bCs/>
        </w:rPr>
      </w:pPr>
      <w:r w:rsidRPr="002E615E">
        <w:rPr>
          <w:bCs/>
        </w:rPr>
        <w:t>пункти 219, 219</w:t>
      </w:r>
      <w:r w:rsidRPr="002E615E">
        <w:rPr>
          <w:bCs/>
          <w:vertAlign w:val="superscript"/>
        </w:rPr>
        <w:t>1</w:t>
      </w:r>
      <w:r w:rsidRPr="002E615E">
        <w:rPr>
          <w:bCs/>
        </w:rPr>
        <w:t xml:space="preserve"> виключити;</w:t>
      </w:r>
    </w:p>
    <w:p w14:paraId="63C36C6A" w14:textId="63FC3C66" w:rsidR="003D3F31" w:rsidRPr="002E615E" w:rsidRDefault="003D3F31" w:rsidP="003D3F31">
      <w:pPr>
        <w:pStyle w:val="af3"/>
        <w:ind w:left="0" w:firstLine="709"/>
        <w:rPr>
          <w:bCs/>
        </w:rPr>
      </w:pPr>
      <w:r w:rsidRPr="002E615E">
        <w:rPr>
          <w:bCs/>
        </w:rPr>
        <w:t xml:space="preserve">пункт 220 викласти </w:t>
      </w:r>
      <w:r w:rsidR="00FD7FDE">
        <w:rPr>
          <w:bCs/>
        </w:rPr>
        <w:t>в</w:t>
      </w:r>
      <w:r w:rsidR="00FD7FDE" w:rsidRPr="002E615E">
        <w:rPr>
          <w:bCs/>
        </w:rPr>
        <w:t xml:space="preserve"> </w:t>
      </w:r>
      <w:r w:rsidRPr="002E615E">
        <w:rPr>
          <w:bCs/>
        </w:rPr>
        <w:t>такій редакції:</w:t>
      </w:r>
    </w:p>
    <w:p w14:paraId="5B230D7A" w14:textId="77777777" w:rsidR="00991810" w:rsidRPr="002E615E" w:rsidRDefault="003D3F31" w:rsidP="003D3F31">
      <w:pPr>
        <w:pStyle w:val="af3"/>
        <w:ind w:left="0" w:firstLine="709"/>
        <w:rPr>
          <w:bCs/>
        </w:rPr>
      </w:pPr>
      <w:r w:rsidRPr="002E615E">
        <w:rPr>
          <w:bCs/>
        </w:rPr>
        <w:t>“220. Депозитарні установи/Національний банк та депозитарій Національного банку виконують операції блокування (обтяження зобов’язаннями) ЦП/прав на ЦП за наслідком застави на користь Національного банку (включаючи операції з рефінансування у випадках, передбачених нормативно-правовими актами Національного банку</w:t>
      </w:r>
      <w:r w:rsidR="008C4652" w:rsidRPr="002E615E">
        <w:t xml:space="preserve"> </w:t>
      </w:r>
      <w:r w:rsidR="008C4652" w:rsidRPr="002E615E">
        <w:rPr>
          <w:bCs/>
        </w:rPr>
        <w:t>з питань регулювання ліквідності</w:t>
      </w:r>
      <w:r w:rsidRPr="002E615E">
        <w:rPr>
          <w:bCs/>
        </w:rPr>
        <w:t>) або між клієнтами депозитарію Національного банку з дотриманням принципу “поставка цінних паперів проти оплати”</w:t>
      </w:r>
      <w:r w:rsidR="00FD7FDE">
        <w:rPr>
          <w:bCs/>
        </w:rPr>
        <w:t>,</w:t>
      </w:r>
      <w:r w:rsidRPr="002E615E">
        <w:rPr>
          <w:bCs/>
        </w:rPr>
        <w:t xml:space="preserve"> таким чином:</w:t>
      </w:r>
    </w:p>
    <w:p w14:paraId="6AC8DB88" w14:textId="77777777" w:rsidR="005A092D" w:rsidRPr="002E615E" w:rsidRDefault="005A092D" w:rsidP="003D3F31">
      <w:pPr>
        <w:pStyle w:val="af3"/>
        <w:ind w:left="0" w:firstLine="709"/>
        <w:rPr>
          <w:bCs/>
        </w:rPr>
      </w:pPr>
    </w:p>
    <w:p w14:paraId="369AE4EC" w14:textId="77777777" w:rsidR="003D3F31" w:rsidRPr="002E615E" w:rsidRDefault="003D3F31" w:rsidP="003D3F31">
      <w:pPr>
        <w:pStyle w:val="af3"/>
        <w:ind w:left="0" w:firstLine="709"/>
        <w:rPr>
          <w:bCs/>
        </w:rPr>
      </w:pPr>
      <w:r w:rsidRPr="002E615E">
        <w:rPr>
          <w:bCs/>
        </w:rPr>
        <w:t xml:space="preserve">1) депозитарна установа </w:t>
      </w:r>
      <w:proofErr w:type="spellStart"/>
      <w:r w:rsidRPr="002E615E">
        <w:rPr>
          <w:bCs/>
        </w:rPr>
        <w:t>заставодавця</w:t>
      </w:r>
      <w:proofErr w:type="spellEnd"/>
      <w:r w:rsidRPr="002E615E">
        <w:rPr>
          <w:bCs/>
        </w:rPr>
        <w:t xml:space="preserve"> надає депозитарію Національного банку розпорядження на блокування ЦП, що надаються в заставу, зазначаючи банківські реквізити </w:t>
      </w:r>
      <w:proofErr w:type="spellStart"/>
      <w:r w:rsidRPr="002E615E">
        <w:rPr>
          <w:bCs/>
        </w:rPr>
        <w:t>заставодавця</w:t>
      </w:r>
      <w:proofErr w:type="spellEnd"/>
      <w:r w:rsidRPr="002E615E">
        <w:rPr>
          <w:bCs/>
        </w:rPr>
        <w:t xml:space="preserve"> або номінального утримувача, який або клієнт якого обслуговує </w:t>
      </w:r>
      <w:proofErr w:type="spellStart"/>
      <w:r w:rsidRPr="002E615E">
        <w:rPr>
          <w:bCs/>
        </w:rPr>
        <w:t>заставодавця</w:t>
      </w:r>
      <w:proofErr w:type="spellEnd"/>
      <w:r w:rsidRPr="002E615E">
        <w:rPr>
          <w:bCs/>
        </w:rPr>
        <w:t>, а саме: код обслуговуючого банку, ідентифікаційний код в ЄДРПОУ/реєстраційний код нерезидента/реєстраційний номер облікової картки платника податків та номер банківського рахунку, а також реквізити правочину;</w:t>
      </w:r>
    </w:p>
    <w:p w14:paraId="6F4CF697" w14:textId="77777777" w:rsidR="00991810" w:rsidRPr="002E615E" w:rsidRDefault="00991810" w:rsidP="003D3F31">
      <w:pPr>
        <w:pStyle w:val="af3"/>
        <w:ind w:left="0" w:firstLine="709"/>
        <w:rPr>
          <w:bCs/>
        </w:rPr>
      </w:pPr>
    </w:p>
    <w:p w14:paraId="769CFC48" w14:textId="77777777" w:rsidR="003D3F31" w:rsidRPr="002E615E" w:rsidRDefault="003D3F31" w:rsidP="003D3F31">
      <w:pPr>
        <w:pStyle w:val="af3"/>
        <w:ind w:left="0" w:firstLine="709"/>
        <w:rPr>
          <w:bCs/>
        </w:rPr>
      </w:pPr>
      <w:r w:rsidRPr="002E615E">
        <w:rPr>
          <w:bCs/>
        </w:rPr>
        <w:t>2) депозитарна установа заставодержателя або Національний банк надає депозитарію Національного банку розпорядження на блокування ЦП, що надаються в заставу, зазначаючи банківські реквізити заставодержателя або номінального утримувача, який або клієнт якого обслуговує заставодержателя, а саме: код обслуговуючого банку, ідентифікаційний код в ЄДРПОУ/реєстраційний код нерезидента/реєстраційний номер облікової картки платника податків, а також реквізити правочину. Водночас депозитарна установа повинна пересвідчитися, що обслуговуючий банк заставодержателя або номінального утримувача, який або клієнт якого обслуговує заставодержателя, відповідає вимогам щодо здійснення платежів за правочинами щодо цінних паперів  на підставі повідомлень про необхідність перерахування коштів (&amp;P) від депозитарію Національного банку;</w:t>
      </w:r>
    </w:p>
    <w:p w14:paraId="7F87590D" w14:textId="77777777" w:rsidR="00490102" w:rsidRPr="002E615E" w:rsidRDefault="00490102" w:rsidP="003D3F31">
      <w:pPr>
        <w:pStyle w:val="af3"/>
        <w:ind w:left="0" w:firstLine="709"/>
        <w:rPr>
          <w:bCs/>
        </w:rPr>
      </w:pPr>
    </w:p>
    <w:p w14:paraId="06705484" w14:textId="77777777" w:rsidR="003D3F31" w:rsidRPr="002E615E" w:rsidRDefault="00CF76AE" w:rsidP="003D3F31">
      <w:pPr>
        <w:pStyle w:val="af3"/>
        <w:ind w:left="0" w:firstLine="709"/>
        <w:rPr>
          <w:bCs/>
        </w:rPr>
      </w:pPr>
      <w:r w:rsidRPr="002E615E">
        <w:rPr>
          <w:bCs/>
        </w:rPr>
        <w:t xml:space="preserve">3) </w:t>
      </w:r>
      <w:r w:rsidR="003D3F31" w:rsidRPr="002E615E">
        <w:rPr>
          <w:bCs/>
        </w:rPr>
        <w:t>депозитарій Національного банку здійснює перевірку цілісності і правильності заповнення реквізитів та відповідності обсягів визначених ЦП кількості ЦП на рахунку</w:t>
      </w:r>
      <w:r w:rsidR="00A55D81" w:rsidRPr="00A55D81">
        <w:t xml:space="preserve"> </w:t>
      </w:r>
      <w:r w:rsidR="00A55D81" w:rsidRPr="00A55D81">
        <w:rPr>
          <w:bCs/>
        </w:rPr>
        <w:t>депозитарної установи, яка обслуговує</w:t>
      </w:r>
      <w:r w:rsidR="003D3F31" w:rsidRPr="002E615E">
        <w:rPr>
          <w:bCs/>
        </w:rPr>
        <w:t xml:space="preserve"> </w:t>
      </w:r>
      <w:proofErr w:type="spellStart"/>
      <w:r w:rsidR="003D3F31" w:rsidRPr="002E615E">
        <w:rPr>
          <w:bCs/>
        </w:rPr>
        <w:t>заставодавця</w:t>
      </w:r>
      <w:proofErr w:type="spellEnd"/>
      <w:r w:rsidR="003D3F31" w:rsidRPr="002E615E">
        <w:rPr>
          <w:bCs/>
        </w:rPr>
        <w:t xml:space="preserve"> або номінального утримувача, який або клієнт якого обслуговує </w:t>
      </w:r>
      <w:proofErr w:type="spellStart"/>
      <w:r w:rsidR="003D3F31" w:rsidRPr="002E615E">
        <w:rPr>
          <w:bCs/>
        </w:rPr>
        <w:t>заставодавця</w:t>
      </w:r>
      <w:proofErr w:type="spellEnd"/>
      <w:r w:rsidR="003D3F31" w:rsidRPr="002E615E">
        <w:rPr>
          <w:bCs/>
        </w:rPr>
        <w:t>;</w:t>
      </w:r>
    </w:p>
    <w:p w14:paraId="1E670B1F" w14:textId="77777777" w:rsidR="00991810" w:rsidRPr="002E615E" w:rsidRDefault="00991810" w:rsidP="003D3F31">
      <w:pPr>
        <w:pStyle w:val="af3"/>
        <w:ind w:left="0" w:firstLine="709"/>
        <w:rPr>
          <w:bCs/>
        </w:rPr>
      </w:pPr>
    </w:p>
    <w:p w14:paraId="72225C75" w14:textId="77777777" w:rsidR="003D3F31" w:rsidRPr="002E615E" w:rsidRDefault="00CF76AE" w:rsidP="003D3F31">
      <w:pPr>
        <w:pStyle w:val="af3"/>
        <w:ind w:left="0" w:firstLine="709"/>
        <w:rPr>
          <w:bCs/>
        </w:rPr>
      </w:pPr>
      <w:r w:rsidRPr="002E615E">
        <w:rPr>
          <w:bCs/>
        </w:rPr>
        <w:lastRenderedPageBreak/>
        <w:t xml:space="preserve">4) </w:t>
      </w:r>
      <w:r w:rsidR="003D3F31" w:rsidRPr="002E615E">
        <w:rPr>
          <w:bCs/>
        </w:rPr>
        <w:t xml:space="preserve">депозитарій Національного банку в разі успішного </w:t>
      </w:r>
      <w:proofErr w:type="spellStart"/>
      <w:r w:rsidR="003D3F31" w:rsidRPr="002E615E">
        <w:rPr>
          <w:bCs/>
        </w:rPr>
        <w:t>квитування</w:t>
      </w:r>
      <w:proofErr w:type="spellEnd"/>
      <w:r w:rsidR="003D3F31" w:rsidRPr="002E615E">
        <w:rPr>
          <w:bCs/>
        </w:rPr>
        <w:t xml:space="preserve"> зустрічних розпоряджень здійснює блокування ЦП, які передаються в заставу, для здійснення розрахунків та формує і надсилає обслуговуючому банку заставодержателя або номінального утримувача, який або клієнт якого обслуговує заставодержателя</w:t>
      </w:r>
      <w:r w:rsidR="00FD7FDE">
        <w:rPr>
          <w:bCs/>
        </w:rPr>
        <w:t>,</w:t>
      </w:r>
      <w:r w:rsidR="003D3F31" w:rsidRPr="002E615E">
        <w:rPr>
          <w:bCs/>
        </w:rPr>
        <w:t xml:space="preserve"> повідомлення про необхідність перерахування коштів (&amp;P);</w:t>
      </w:r>
    </w:p>
    <w:p w14:paraId="2B41D730" w14:textId="77777777" w:rsidR="00991810" w:rsidRPr="002E615E" w:rsidRDefault="00991810" w:rsidP="003D3F31">
      <w:pPr>
        <w:pStyle w:val="af3"/>
        <w:ind w:left="0" w:firstLine="709"/>
        <w:rPr>
          <w:bCs/>
        </w:rPr>
      </w:pPr>
    </w:p>
    <w:p w14:paraId="17E90875" w14:textId="21377CEE" w:rsidR="003D3F31" w:rsidRPr="002E615E" w:rsidRDefault="00CF76AE" w:rsidP="003D3F31">
      <w:pPr>
        <w:pStyle w:val="af3"/>
        <w:ind w:left="0" w:firstLine="709"/>
        <w:rPr>
          <w:bCs/>
        </w:rPr>
      </w:pPr>
      <w:r w:rsidRPr="002E615E">
        <w:rPr>
          <w:bCs/>
        </w:rPr>
        <w:t xml:space="preserve">5) </w:t>
      </w:r>
      <w:r w:rsidR="003D3F31" w:rsidRPr="002E615E">
        <w:rPr>
          <w:bCs/>
        </w:rPr>
        <w:t xml:space="preserve">заставодержатель або номінальний утримувач, який або клієнт якого обслуговує заставодержателя, забезпечує оплату коштів до завершення регламентного часу, </w:t>
      </w:r>
      <w:r w:rsidR="00FD7FDE">
        <w:rPr>
          <w:bCs/>
        </w:rPr>
        <w:t>у</w:t>
      </w:r>
      <w:r w:rsidR="00FD7FDE" w:rsidRPr="002E615E">
        <w:rPr>
          <w:bCs/>
        </w:rPr>
        <w:t xml:space="preserve">становленого </w:t>
      </w:r>
      <w:r w:rsidR="00FD7FDE">
        <w:rPr>
          <w:bCs/>
        </w:rPr>
        <w:t xml:space="preserve">в </w:t>
      </w:r>
      <w:r w:rsidR="003D3F31" w:rsidRPr="002E615E">
        <w:rPr>
          <w:bCs/>
        </w:rPr>
        <w:t>підпункта</w:t>
      </w:r>
      <w:r w:rsidR="00FD7FDE">
        <w:rPr>
          <w:bCs/>
        </w:rPr>
        <w:t>х</w:t>
      </w:r>
      <w:r w:rsidR="003D3F31" w:rsidRPr="002E615E">
        <w:rPr>
          <w:bCs/>
        </w:rPr>
        <w:t xml:space="preserve"> 1</w:t>
      </w:r>
      <w:r w:rsidR="003D3F31" w:rsidRPr="002E615E">
        <w:rPr>
          <w:bCs/>
          <w:vertAlign w:val="superscript"/>
        </w:rPr>
        <w:t>1</w:t>
      </w:r>
      <w:r w:rsidR="003D3F31" w:rsidRPr="002E615E">
        <w:rPr>
          <w:bCs/>
        </w:rPr>
        <w:t>, 1</w:t>
      </w:r>
      <w:r w:rsidR="003D3F31" w:rsidRPr="002E615E">
        <w:rPr>
          <w:bCs/>
          <w:vertAlign w:val="superscript"/>
        </w:rPr>
        <w:t>2</w:t>
      </w:r>
      <w:r w:rsidR="003D3F31" w:rsidRPr="002E615E">
        <w:rPr>
          <w:bCs/>
        </w:rPr>
        <w:t xml:space="preserve"> пункту 53 глави 5 розділу І цього Положення</w:t>
      </w:r>
      <w:r w:rsidR="00FD7FDE">
        <w:rPr>
          <w:bCs/>
        </w:rPr>
        <w:t>,</w:t>
      </w:r>
      <w:r w:rsidR="003D3F31" w:rsidRPr="002E615E">
        <w:rPr>
          <w:bCs/>
        </w:rPr>
        <w:t xml:space="preserve"> обслуговуючим банком з використанням спеціальних засобів</w:t>
      </w:r>
      <w:r w:rsidR="00B84F12" w:rsidRPr="002E615E">
        <w:rPr>
          <w:bCs/>
        </w:rPr>
        <w:t xml:space="preserve"> СЕП</w:t>
      </w:r>
      <w:r w:rsidR="003D3F31" w:rsidRPr="002E615E">
        <w:rPr>
          <w:bCs/>
        </w:rPr>
        <w:t xml:space="preserve"> на підставі повідомлення про необхідність перерахування коштів (&amp;P) від депозитарію Національного банку;</w:t>
      </w:r>
    </w:p>
    <w:p w14:paraId="61F636EF" w14:textId="77777777" w:rsidR="00991810" w:rsidRPr="002E615E" w:rsidRDefault="00991810" w:rsidP="003D3F31">
      <w:pPr>
        <w:pStyle w:val="af3"/>
        <w:ind w:left="0" w:firstLine="709"/>
        <w:rPr>
          <w:bCs/>
        </w:rPr>
      </w:pPr>
    </w:p>
    <w:p w14:paraId="3DA66523" w14:textId="77777777" w:rsidR="003D3F31" w:rsidRPr="002E615E" w:rsidRDefault="00B84F12" w:rsidP="00FD09EA">
      <w:pPr>
        <w:pStyle w:val="af3"/>
        <w:ind w:left="0" w:firstLine="709"/>
        <w:rPr>
          <w:bCs/>
        </w:rPr>
      </w:pPr>
      <w:r w:rsidRPr="002E615E">
        <w:rPr>
          <w:bCs/>
        </w:rPr>
        <w:t xml:space="preserve">6) </w:t>
      </w:r>
      <w:r w:rsidR="003D3F31" w:rsidRPr="002E615E">
        <w:rPr>
          <w:bCs/>
        </w:rPr>
        <w:t>обслуговуючий банк відправляє депозитарію Національного банку з використанням спеціальних засобів</w:t>
      </w:r>
      <w:r w:rsidRPr="002E615E">
        <w:rPr>
          <w:bCs/>
        </w:rPr>
        <w:t xml:space="preserve"> СЕП</w:t>
      </w:r>
      <w:r w:rsidR="003D3F31" w:rsidRPr="002E615E">
        <w:rPr>
          <w:bCs/>
        </w:rPr>
        <w:t xml:space="preserve"> повідомлення про завершення грошових розрахунків (&amp;А), якщо обслуговуючий банк </w:t>
      </w:r>
      <w:proofErr w:type="spellStart"/>
      <w:r w:rsidR="003D3F31" w:rsidRPr="002E615E">
        <w:rPr>
          <w:bCs/>
        </w:rPr>
        <w:t>заставодавця</w:t>
      </w:r>
      <w:proofErr w:type="spellEnd"/>
      <w:r w:rsidR="003D3F31" w:rsidRPr="002E615E">
        <w:rPr>
          <w:bCs/>
        </w:rPr>
        <w:t xml:space="preserve"> або номінального утримувача, який або клієнт якого обслуговує </w:t>
      </w:r>
      <w:proofErr w:type="spellStart"/>
      <w:r w:rsidR="003D3F31" w:rsidRPr="002E615E">
        <w:rPr>
          <w:bCs/>
        </w:rPr>
        <w:t>заставодавця</w:t>
      </w:r>
      <w:proofErr w:type="spellEnd"/>
      <w:r w:rsidR="003D3F31" w:rsidRPr="002E615E">
        <w:rPr>
          <w:bCs/>
        </w:rPr>
        <w:t>, і заставодержателя або номінального утримувача, який або клієнт якого обслуговує заставодержателя, є однією банківською установою та згідно з повідомленням про необхідність перерахування коштів (&amp;P) здійснюється внутрішньобанківський платіж;</w:t>
      </w:r>
    </w:p>
    <w:p w14:paraId="3382C249" w14:textId="77777777" w:rsidR="00991810" w:rsidRPr="002E615E" w:rsidRDefault="00991810" w:rsidP="00FD09EA">
      <w:pPr>
        <w:pStyle w:val="af3"/>
        <w:ind w:left="0" w:firstLine="709"/>
        <w:rPr>
          <w:bCs/>
        </w:rPr>
      </w:pPr>
    </w:p>
    <w:p w14:paraId="3A644ACE" w14:textId="68C0880E" w:rsidR="003D3F31" w:rsidRPr="002E615E" w:rsidRDefault="00B84F12" w:rsidP="00FD09EA">
      <w:pPr>
        <w:pStyle w:val="af3"/>
        <w:ind w:left="0" w:firstLine="709"/>
        <w:rPr>
          <w:bCs/>
        </w:rPr>
      </w:pPr>
      <w:r w:rsidRPr="002E615E">
        <w:rPr>
          <w:bCs/>
        </w:rPr>
        <w:t xml:space="preserve">7) </w:t>
      </w:r>
      <w:r w:rsidR="003D3F31" w:rsidRPr="002E615E">
        <w:rPr>
          <w:bCs/>
        </w:rPr>
        <w:t xml:space="preserve">депозитарій Національного банку одночасно з оплатою сум згідно з повідомленням про необхідність перерахування коштів (&amp;P) </w:t>
      </w:r>
      <w:r w:rsidR="00FD7FDE">
        <w:rPr>
          <w:bCs/>
        </w:rPr>
        <w:t>у</w:t>
      </w:r>
      <w:r w:rsidR="00FD7FDE" w:rsidRPr="002E615E">
        <w:rPr>
          <w:bCs/>
        </w:rPr>
        <w:t xml:space="preserve"> </w:t>
      </w:r>
      <w:r w:rsidR="003D3F31" w:rsidRPr="002E615E">
        <w:rPr>
          <w:bCs/>
        </w:rPr>
        <w:t>порядку виконання безумовної операції здійснює блокування ЦП на відповідному рахунку;</w:t>
      </w:r>
    </w:p>
    <w:p w14:paraId="349683F9" w14:textId="77777777" w:rsidR="00991810" w:rsidRPr="002E615E" w:rsidRDefault="00991810" w:rsidP="00FD09EA">
      <w:pPr>
        <w:pStyle w:val="af3"/>
        <w:ind w:left="0" w:firstLine="709"/>
        <w:rPr>
          <w:bCs/>
        </w:rPr>
      </w:pPr>
    </w:p>
    <w:p w14:paraId="0D51B7B5" w14:textId="07C0325D" w:rsidR="003D3F31" w:rsidRPr="002E615E" w:rsidRDefault="00B84F12" w:rsidP="00FD09EA">
      <w:pPr>
        <w:pStyle w:val="af3"/>
        <w:ind w:left="0" w:firstLine="709"/>
        <w:rPr>
          <w:bCs/>
        </w:rPr>
      </w:pPr>
      <w:r w:rsidRPr="002E615E">
        <w:rPr>
          <w:bCs/>
        </w:rPr>
        <w:t xml:space="preserve">8) </w:t>
      </w:r>
      <w:r w:rsidR="003D3F31" w:rsidRPr="002E615E">
        <w:rPr>
          <w:bCs/>
        </w:rPr>
        <w:t xml:space="preserve">депозитарій Національного банку, якщо немає оплати відповідно до повідомлення про необхідність перерахування коштів (&amp;P), здійсненої з використанням спеціальних засобів </w:t>
      </w:r>
      <w:r w:rsidRPr="002E615E">
        <w:rPr>
          <w:bCs/>
        </w:rPr>
        <w:t xml:space="preserve">СЕП </w:t>
      </w:r>
      <w:r w:rsidR="003D3F31" w:rsidRPr="002E615E">
        <w:rPr>
          <w:bCs/>
        </w:rPr>
        <w:t xml:space="preserve">до завершення регламентного часу, </w:t>
      </w:r>
      <w:r w:rsidR="00FD7FDE">
        <w:rPr>
          <w:bCs/>
        </w:rPr>
        <w:t>у</w:t>
      </w:r>
      <w:r w:rsidR="00FD7FDE" w:rsidRPr="002E615E">
        <w:rPr>
          <w:bCs/>
        </w:rPr>
        <w:t xml:space="preserve">становленого </w:t>
      </w:r>
      <w:r w:rsidR="00FD7FDE">
        <w:rPr>
          <w:bCs/>
        </w:rPr>
        <w:t xml:space="preserve">в </w:t>
      </w:r>
      <w:r w:rsidR="003D3F31" w:rsidRPr="002E615E">
        <w:rPr>
          <w:bCs/>
        </w:rPr>
        <w:t>підпункта</w:t>
      </w:r>
      <w:r w:rsidR="00FD7FDE">
        <w:rPr>
          <w:bCs/>
        </w:rPr>
        <w:t>х</w:t>
      </w:r>
      <w:r w:rsidR="003D3F31" w:rsidRPr="002E615E">
        <w:rPr>
          <w:bCs/>
        </w:rPr>
        <w:t xml:space="preserve"> 1</w:t>
      </w:r>
      <w:r w:rsidR="003D3F31" w:rsidRPr="002E615E">
        <w:rPr>
          <w:bCs/>
          <w:vertAlign w:val="superscript"/>
        </w:rPr>
        <w:t>1</w:t>
      </w:r>
      <w:r w:rsidR="003D3F31" w:rsidRPr="002E615E">
        <w:rPr>
          <w:bCs/>
        </w:rPr>
        <w:t>, 1</w:t>
      </w:r>
      <w:r w:rsidR="003D3F31" w:rsidRPr="002E615E">
        <w:rPr>
          <w:bCs/>
          <w:vertAlign w:val="superscript"/>
        </w:rPr>
        <w:t>2</w:t>
      </w:r>
      <w:r w:rsidR="003D3F31" w:rsidRPr="002E615E">
        <w:rPr>
          <w:bCs/>
        </w:rPr>
        <w:t xml:space="preserve"> пункту 53 глави 5 розділу І цього Положення, до закриття операційного дня депозитарію Національного банку переказує ЦП у порядку виконання безумовної операції з рахунку</w:t>
      </w:r>
      <w:r w:rsidR="00A55D81" w:rsidRPr="00A55D81">
        <w:t xml:space="preserve"> </w:t>
      </w:r>
      <w:r w:rsidR="00A55D81" w:rsidRPr="00A55D81">
        <w:rPr>
          <w:bCs/>
        </w:rPr>
        <w:t>депозитарної установи, яка обслуговує</w:t>
      </w:r>
      <w:r w:rsidR="003D3F31" w:rsidRPr="002E615E">
        <w:rPr>
          <w:bCs/>
        </w:rPr>
        <w:t xml:space="preserve"> </w:t>
      </w:r>
      <w:proofErr w:type="spellStart"/>
      <w:r w:rsidR="003D3F31" w:rsidRPr="002E615E">
        <w:rPr>
          <w:bCs/>
        </w:rPr>
        <w:t>заставодавця</w:t>
      </w:r>
      <w:proofErr w:type="spellEnd"/>
      <w:r w:rsidR="003D3F31" w:rsidRPr="002E615E">
        <w:rPr>
          <w:bCs/>
        </w:rPr>
        <w:t xml:space="preserve"> або номінального утримувача, який або клієнт якого обслуговує </w:t>
      </w:r>
      <w:proofErr w:type="spellStart"/>
      <w:r w:rsidR="003D3F31" w:rsidRPr="002E615E">
        <w:rPr>
          <w:bCs/>
        </w:rPr>
        <w:t>заставодавця</w:t>
      </w:r>
      <w:proofErr w:type="spellEnd"/>
      <w:r w:rsidR="003D3F31" w:rsidRPr="002E615E">
        <w:rPr>
          <w:bCs/>
        </w:rPr>
        <w:t xml:space="preserve">, заблоковані для здійснення розрахунків на рахунок </w:t>
      </w:r>
      <w:r w:rsidR="00A55D81" w:rsidRPr="00A55D81">
        <w:rPr>
          <w:bCs/>
        </w:rPr>
        <w:t xml:space="preserve">депозитарної установи, яка обслуговує </w:t>
      </w:r>
      <w:proofErr w:type="spellStart"/>
      <w:r w:rsidR="003D3F31" w:rsidRPr="002E615E">
        <w:rPr>
          <w:bCs/>
        </w:rPr>
        <w:t>заставодавця</w:t>
      </w:r>
      <w:proofErr w:type="spellEnd"/>
      <w:r w:rsidR="003D3F31" w:rsidRPr="002E615E">
        <w:rPr>
          <w:bCs/>
        </w:rPr>
        <w:t xml:space="preserve"> або номінального утримувача, який або клієнт якого обслуговує </w:t>
      </w:r>
      <w:proofErr w:type="spellStart"/>
      <w:r w:rsidR="003D3F31" w:rsidRPr="002E615E">
        <w:rPr>
          <w:bCs/>
        </w:rPr>
        <w:t>заставодавця</w:t>
      </w:r>
      <w:proofErr w:type="spellEnd"/>
      <w:r w:rsidR="003D3F31" w:rsidRPr="002E615E">
        <w:rPr>
          <w:bCs/>
        </w:rPr>
        <w:t xml:space="preserve">, для обліку ЦП, не обтяжених зобов’язаннями, а </w:t>
      </w:r>
      <w:proofErr w:type="spellStart"/>
      <w:r w:rsidR="003D3F31" w:rsidRPr="002E615E">
        <w:rPr>
          <w:bCs/>
        </w:rPr>
        <w:t>сквитовані</w:t>
      </w:r>
      <w:proofErr w:type="spellEnd"/>
      <w:r w:rsidR="003D3F31" w:rsidRPr="002E615E">
        <w:rPr>
          <w:bCs/>
        </w:rPr>
        <w:t xml:space="preserve"> розпорядження скасовуються;</w:t>
      </w:r>
    </w:p>
    <w:p w14:paraId="130162D7" w14:textId="77777777" w:rsidR="00991810" w:rsidRPr="002E615E" w:rsidRDefault="00991810" w:rsidP="00FD09EA">
      <w:pPr>
        <w:pStyle w:val="af3"/>
        <w:ind w:left="0" w:firstLine="709"/>
        <w:rPr>
          <w:bCs/>
        </w:rPr>
      </w:pPr>
    </w:p>
    <w:p w14:paraId="37397B8B" w14:textId="77777777" w:rsidR="003D3F31" w:rsidRPr="002E615E" w:rsidRDefault="00B84F12" w:rsidP="00FD09EA">
      <w:pPr>
        <w:pStyle w:val="af3"/>
        <w:ind w:left="0" w:firstLine="709"/>
        <w:rPr>
          <w:bCs/>
        </w:rPr>
      </w:pPr>
      <w:r w:rsidRPr="002E615E">
        <w:rPr>
          <w:bCs/>
        </w:rPr>
        <w:t>9)</w:t>
      </w:r>
      <w:r w:rsidR="003D3F31" w:rsidRPr="002E615E">
        <w:rPr>
          <w:bCs/>
        </w:rPr>
        <w:t xml:space="preserve"> депозитарні установи на підставі інформації про проведені депозитарієм Національного банку операції вносять зміни до системи депозитарного обліку за </w:t>
      </w:r>
      <w:r w:rsidR="003D3F31" w:rsidRPr="002E615E">
        <w:rPr>
          <w:bCs/>
        </w:rPr>
        <w:lastRenderedPageBreak/>
        <w:t>відповідними рахунками в цінних паперах депонентів та/або номінальних утримувачів, а також надають відповідний звіт або інформацію номінальним утримувачам згідно з вимогами пункту 60 глави 5 розділу І цього Положення.”;</w:t>
      </w:r>
    </w:p>
    <w:p w14:paraId="33454822" w14:textId="77777777" w:rsidR="008C4652" w:rsidRPr="002E615E" w:rsidRDefault="008C4652" w:rsidP="00FD09EA">
      <w:pPr>
        <w:pStyle w:val="af3"/>
        <w:ind w:left="0" w:firstLine="709"/>
        <w:rPr>
          <w:bCs/>
        </w:rPr>
      </w:pPr>
      <w:r w:rsidRPr="002E615E">
        <w:rPr>
          <w:bCs/>
        </w:rPr>
        <w:t>у пункті 221:</w:t>
      </w:r>
    </w:p>
    <w:p w14:paraId="03ED0284" w14:textId="77777777" w:rsidR="008C4652" w:rsidRPr="002E615E" w:rsidRDefault="008C4652" w:rsidP="00FD09EA">
      <w:pPr>
        <w:pStyle w:val="af3"/>
        <w:ind w:left="0" w:firstLine="709"/>
        <w:rPr>
          <w:bCs/>
        </w:rPr>
      </w:pPr>
      <w:r w:rsidRPr="002E615E">
        <w:rPr>
          <w:bCs/>
        </w:rPr>
        <w:t>абзац перший після слів “актами Національного банку” доповнити словами “з питань регулювання ліквідності”;</w:t>
      </w:r>
    </w:p>
    <w:p w14:paraId="36864457" w14:textId="77777777" w:rsidR="00EC578A" w:rsidRPr="002E615E" w:rsidRDefault="00DE39E7" w:rsidP="00FD09EA">
      <w:pPr>
        <w:pStyle w:val="af3"/>
        <w:ind w:left="0" w:firstLine="709"/>
        <w:rPr>
          <w:bCs/>
        </w:rPr>
      </w:pPr>
      <w:r w:rsidRPr="002E615E">
        <w:rPr>
          <w:bCs/>
        </w:rPr>
        <w:t>у</w:t>
      </w:r>
      <w:r w:rsidR="00EC578A" w:rsidRPr="002E615E">
        <w:rPr>
          <w:bCs/>
        </w:rPr>
        <w:t xml:space="preserve"> підпункті 5 слово “надає” замінити словом “надають”;</w:t>
      </w:r>
    </w:p>
    <w:p w14:paraId="57F894E5" w14:textId="77777777" w:rsidR="002C01C2" w:rsidRPr="002E615E" w:rsidRDefault="002C01C2" w:rsidP="00FD09EA">
      <w:pPr>
        <w:pStyle w:val="af3"/>
        <w:ind w:left="0" w:firstLine="709"/>
        <w:rPr>
          <w:bCs/>
        </w:rPr>
      </w:pPr>
      <w:r w:rsidRPr="002E615E">
        <w:rPr>
          <w:bCs/>
        </w:rPr>
        <w:t>пункти 222, 222</w:t>
      </w:r>
      <w:r w:rsidRPr="002E615E">
        <w:rPr>
          <w:bCs/>
          <w:vertAlign w:val="superscript"/>
        </w:rPr>
        <w:t>1</w:t>
      </w:r>
      <w:r w:rsidRPr="002E615E">
        <w:rPr>
          <w:bCs/>
        </w:rPr>
        <w:t xml:space="preserve"> виключити;</w:t>
      </w:r>
    </w:p>
    <w:p w14:paraId="7675067B" w14:textId="7358BECC" w:rsidR="00BD7A21" w:rsidRPr="002E615E" w:rsidRDefault="00BD7A21" w:rsidP="00FD09EA">
      <w:pPr>
        <w:pStyle w:val="af3"/>
        <w:ind w:left="0" w:firstLine="709"/>
        <w:rPr>
          <w:bCs/>
        </w:rPr>
      </w:pPr>
      <w:r w:rsidRPr="002E615E">
        <w:rPr>
          <w:bCs/>
        </w:rPr>
        <w:t xml:space="preserve">пункт 223 викласти </w:t>
      </w:r>
      <w:r w:rsidR="00FD7FDE">
        <w:rPr>
          <w:bCs/>
        </w:rPr>
        <w:t>в</w:t>
      </w:r>
      <w:r w:rsidR="00FD7FDE" w:rsidRPr="002E615E">
        <w:rPr>
          <w:bCs/>
        </w:rPr>
        <w:t xml:space="preserve"> </w:t>
      </w:r>
      <w:r w:rsidRPr="002E615E">
        <w:rPr>
          <w:bCs/>
        </w:rPr>
        <w:t>такій редакції:</w:t>
      </w:r>
    </w:p>
    <w:p w14:paraId="02868F1A" w14:textId="77777777" w:rsidR="00BD7A21" w:rsidRPr="002E615E" w:rsidRDefault="00BD7A21" w:rsidP="00FD09EA">
      <w:pPr>
        <w:pStyle w:val="af3"/>
        <w:ind w:left="0" w:firstLine="709"/>
        <w:rPr>
          <w:bCs/>
        </w:rPr>
      </w:pPr>
      <w:r w:rsidRPr="002E615E">
        <w:rPr>
          <w:bCs/>
        </w:rPr>
        <w:t>“223. Депозитарні установи/Національний банк та депозитарій Національного банку виконують операції розблокування (припинення застави) ЦП, що були заблоковані на користь Національного банку (включаючи операції з рефінансування у випадках, передбачених нормативно-правовими актами Національного банку</w:t>
      </w:r>
      <w:r w:rsidR="00DE39E7" w:rsidRPr="002E615E">
        <w:t xml:space="preserve"> </w:t>
      </w:r>
      <w:r w:rsidR="00DE39E7" w:rsidRPr="002E615E">
        <w:rPr>
          <w:bCs/>
        </w:rPr>
        <w:t>з питань регулювання ліквідності</w:t>
      </w:r>
      <w:r w:rsidRPr="002E615E">
        <w:rPr>
          <w:bCs/>
        </w:rPr>
        <w:t>) або клієнтів депозитарію Національного банку, з дотриманням принципу “поставка цінних паперів проти оплати” таким чином:</w:t>
      </w:r>
    </w:p>
    <w:p w14:paraId="7F2C9A01" w14:textId="77777777" w:rsidR="00991810" w:rsidRPr="002E615E" w:rsidRDefault="00991810" w:rsidP="00FD09EA">
      <w:pPr>
        <w:pStyle w:val="af3"/>
        <w:ind w:left="0" w:firstLine="709"/>
        <w:rPr>
          <w:bCs/>
        </w:rPr>
      </w:pPr>
    </w:p>
    <w:p w14:paraId="6D1D1618" w14:textId="77777777" w:rsidR="00BD7A21" w:rsidRPr="002E615E" w:rsidRDefault="00FD09EA" w:rsidP="00FD09EA">
      <w:pPr>
        <w:pStyle w:val="af3"/>
        <w:ind w:left="0" w:firstLine="709"/>
        <w:rPr>
          <w:bCs/>
        </w:rPr>
      </w:pPr>
      <w:r w:rsidRPr="002E615E">
        <w:rPr>
          <w:bCs/>
        </w:rPr>
        <w:t xml:space="preserve">1) </w:t>
      </w:r>
      <w:r w:rsidR="00BD7A21" w:rsidRPr="002E615E">
        <w:rPr>
          <w:bCs/>
        </w:rPr>
        <w:t xml:space="preserve">депозитарна установа </w:t>
      </w:r>
      <w:proofErr w:type="spellStart"/>
      <w:r w:rsidR="00BD7A21" w:rsidRPr="002E615E">
        <w:rPr>
          <w:bCs/>
        </w:rPr>
        <w:t>заставодавця</w:t>
      </w:r>
      <w:proofErr w:type="spellEnd"/>
      <w:r w:rsidR="00BD7A21" w:rsidRPr="002E615E">
        <w:rPr>
          <w:bCs/>
        </w:rPr>
        <w:t xml:space="preserve"> надає депозитарію Національного банку розпорядження на розблокування ЦП, що вивільняються  з-під застави, зазначаючи банківські реквізити </w:t>
      </w:r>
      <w:proofErr w:type="spellStart"/>
      <w:r w:rsidR="00BD7A21" w:rsidRPr="002E615E">
        <w:rPr>
          <w:bCs/>
        </w:rPr>
        <w:t>заставодавця</w:t>
      </w:r>
      <w:proofErr w:type="spellEnd"/>
      <w:r w:rsidR="00BD7A21" w:rsidRPr="002E615E">
        <w:rPr>
          <w:bCs/>
        </w:rPr>
        <w:t xml:space="preserve"> або номінального утримувача, який або клієнт якого обслуговує </w:t>
      </w:r>
      <w:proofErr w:type="spellStart"/>
      <w:r w:rsidR="00BD7A21" w:rsidRPr="002E615E">
        <w:rPr>
          <w:bCs/>
        </w:rPr>
        <w:t>заставодавця</w:t>
      </w:r>
      <w:proofErr w:type="spellEnd"/>
      <w:r w:rsidR="00BD7A21" w:rsidRPr="002E615E">
        <w:rPr>
          <w:bCs/>
        </w:rPr>
        <w:t xml:space="preserve">, а саме: код обслуговуючого банку, ідентифікаційний код в ЄДРПОУ/реєстраційний код нерезидента/реєстраційний номер облікової картки платника податків, а також реквізити правочину. Водночас депозитарна установа повинна пересвідчитися, що обслуговуючий банк </w:t>
      </w:r>
      <w:proofErr w:type="spellStart"/>
      <w:r w:rsidR="00BD7A21" w:rsidRPr="002E615E">
        <w:rPr>
          <w:bCs/>
        </w:rPr>
        <w:t>заставодавця</w:t>
      </w:r>
      <w:proofErr w:type="spellEnd"/>
      <w:r w:rsidR="00BD7A21" w:rsidRPr="002E615E">
        <w:rPr>
          <w:bCs/>
        </w:rPr>
        <w:t xml:space="preserve"> або номінального утримувача, який або клієнт якого обслуговує </w:t>
      </w:r>
      <w:proofErr w:type="spellStart"/>
      <w:r w:rsidR="00BD7A21" w:rsidRPr="002E615E">
        <w:rPr>
          <w:bCs/>
        </w:rPr>
        <w:t>заставодавця</w:t>
      </w:r>
      <w:proofErr w:type="spellEnd"/>
      <w:r w:rsidR="00BD7A21" w:rsidRPr="002E615E">
        <w:rPr>
          <w:bCs/>
        </w:rPr>
        <w:t>, відповідає вимогам щодо здійснення платежів за правочинами щодо цінних паперів на підставі повідомлень про необхідність перерахування коштів (&amp;P) від депозитарію Національного банку;</w:t>
      </w:r>
    </w:p>
    <w:p w14:paraId="0FE57FB2" w14:textId="77777777" w:rsidR="00991810" w:rsidRPr="002E615E" w:rsidRDefault="00991810" w:rsidP="00FD09EA">
      <w:pPr>
        <w:pStyle w:val="af3"/>
        <w:ind w:left="0" w:firstLine="709"/>
        <w:rPr>
          <w:bCs/>
        </w:rPr>
      </w:pPr>
    </w:p>
    <w:p w14:paraId="72609592" w14:textId="77777777" w:rsidR="00BD7A21" w:rsidRPr="002E615E" w:rsidRDefault="00FD09EA" w:rsidP="00FD09EA">
      <w:pPr>
        <w:pStyle w:val="af3"/>
        <w:ind w:left="0" w:firstLine="709"/>
        <w:rPr>
          <w:bCs/>
        </w:rPr>
      </w:pPr>
      <w:r w:rsidRPr="002E615E">
        <w:rPr>
          <w:bCs/>
        </w:rPr>
        <w:t xml:space="preserve">2) </w:t>
      </w:r>
      <w:r w:rsidR="00BD7A21" w:rsidRPr="002E615E">
        <w:rPr>
          <w:bCs/>
        </w:rPr>
        <w:t>депозитарна установа заставодержателя або Національний банк надає депозитарію Національного банку розпорядження на розблокування ЦП, що вивільняються з-під застави, зазначаючи банківські реквізити заставодержателя або номінального утримувача, який або клієнт якого обслуговує заставодержателя, а саме: код обслуговуючого банку, ідентифікаційний код в ЄДРПОУ/реєстраційний код нерезидента/реєстраційний номер облікової картки платника податків та номер банківського рахунку, а також реквізити правочину;</w:t>
      </w:r>
    </w:p>
    <w:p w14:paraId="7E56EDEF" w14:textId="77777777" w:rsidR="00991810" w:rsidRPr="002E615E" w:rsidRDefault="00991810" w:rsidP="00FD09EA">
      <w:pPr>
        <w:pStyle w:val="af3"/>
        <w:ind w:left="0" w:firstLine="709"/>
        <w:rPr>
          <w:bCs/>
        </w:rPr>
      </w:pPr>
    </w:p>
    <w:p w14:paraId="67F2D93E" w14:textId="520D0F4A" w:rsidR="00BD7A21" w:rsidRPr="002E615E" w:rsidRDefault="00FD09EA" w:rsidP="00FD09EA">
      <w:pPr>
        <w:pStyle w:val="af3"/>
        <w:ind w:left="0" w:firstLine="709"/>
        <w:rPr>
          <w:bCs/>
        </w:rPr>
      </w:pPr>
      <w:r w:rsidRPr="002E615E">
        <w:rPr>
          <w:bCs/>
        </w:rPr>
        <w:t xml:space="preserve">3) </w:t>
      </w:r>
      <w:r w:rsidR="00BD7A21" w:rsidRPr="002E615E">
        <w:rPr>
          <w:bCs/>
        </w:rPr>
        <w:t xml:space="preserve">депозитарій Національного банку здійснює перевірку цілісності і правильності заповнення реквізитів та відповідності обсягів визначених ЦП кількості ЦП на рахунку </w:t>
      </w:r>
      <w:r w:rsidR="00B5229E" w:rsidRPr="00B5229E">
        <w:rPr>
          <w:bCs/>
        </w:rPr>
        <w:t xml:space="preserve">депозитарної установи, яка обслуговує </w:t>
      </w:r>
      <w:proofErr w:type="spellStart"/>
      <w:r w:rsidR="00BD7A21" w:rsidRPr="002E615E">
        <w:rPr>
          <w:bCs/>
        </w:rPr>
        <w:t>заставодавця</w:t>
      </w:r>
      <w:proofErr w:type="spellEnd"/>
      <w:r w:rsidR="00BD7A21" w:rsidRPr="002E615E">
        <w:rPr>
          <w:bCs/>
        </w:rPr>
        <w:t xml:space="preserve"> або номінального утримувача, який або клієнт якого обслуговує </w:t>
      </w:r>
      <w:proofErr w:type="spellStart"/>
      <w:r w:rsidR="00BD7A21" w:rsidRPr="002E615E">
        <w:rPr>
          <w:bCs/>
        </w:rPr>
        <w:t>заставодавця</w:t>
      </w:r>
      <w:proofErr w:type="spellEnd"/>
      <w:r w:rsidR="00BD7A21" w:rsidRPr="002E615E">
        <w:rPr>
          <w:bCs/>
        </w:rPr>
        <w:t xml:space="preserve">. </w:t>
      </w:r>
      <w:r w:rsidR="00194AE4" w:rsidRPr="002E615E">
        <w:rPr>
          <w:bCs/>
        </w:rPr>
        <w:t xml:space="preserve">Водночас депозитарієм Національного банку здійснюється контроль за тим, щоб </w:t>
      </w:r>
      <w:r w:rsidR="00194AE4" w:rsidRPr="002E615E">
        <w:rPr>
          <w:bCs/>
        </w:rPr>
        <w:lastRenderedPageBreak/>
        <w:t xml:space="preserve">розпорядження на розблокування було надано тими самими депозитарною  установою та заставодержателем (якщо такому заставодержателю відкрито </w:t>
      </w:r>
      <w:proofErr w:type="spellStart"/>
      <w:r w:rsidR="00194AE4" w:rsidRPr="002E615E">
        <w:rPr>
          <w:bCs/>
        </w:rPr>
        <w:t>сегрегований</w:t>
      </w:r>
      <w:proofErr w:type="spellEnd"/>
      <w:r w:rsidR="00194AE4" w:rsidRPr="002E615E">
        <w:rPr>
          <w:bCs/>
        </w:rPr>
        <w:t xml:space="preserve"> рахунок) або тими самими депозитарною установою та типом депонента</w:t>
      </w:r>
      <w:r w:rsidR="00E97F41" w:rsidRPr="002E615E">
        <w:rPr>
          <w:bCs/>
        </w:rPr>
        <w:t>/номінальним утримувачем</w:t>
      </w:r>
      <w:r w:rsidR="00194AE4" w:rsidRPr="002E615E">
        <w:rPr>
          <w:bCs/>
        </w:rPr>
        <w:t xml:space="preserve"> (якщо такому заставодержателю відкрито  рахунок </w:t>
      </w:r>
      <w:r w:rsidR="00FD7FDE">
        <w:rPr>
          <w:bCs/>
        </w:rPr>
        <w:t>у</w:t>
      </w:r>
      <w:r w:rsidR="00FD7FDE" w:rsidRPr="002E615E">
        <w:rPr>
          <w:bCs/>
        </w:rPr>
        <w:t xml:space="preserve"> </w:t>
      </w:r>
      <w:r w:rsidR="00194AE4" w:rsidRPr="002E615E">
        <w:rPr>
          <w:bCs/>
        </w:rPr>
        <w:t>межах агрегованого рахунку</w:t>
      </w:r>
      <w:r w:rsidR="00BE17A3" w:rsidRPr="002E615E">
        <w:t xml:space="preserve"> </w:t>
      </w:r>
      <w:r w:rsidR="00BE17A3" w:rsidRPr="002E615E">
        <w:rPr>
          <w:bCs/>
        </w:rPr>
        <w:t>або він є клієнтом, клієнтом клієнта номінального утримувача</w:t>
      </w:r>
      <w:r w:rsidR="00194AE4" w:rsidRPr="002E615E">
        <w:rPr>
          <w:bCs/>
        </w:rPr>
        <w:t xml:space="preserve">), які давали розпорядження на блокування за відповідним правочином (з урахуванням змін, </w:t>
      </w:r>
      <w:r w:rsidR="00FD7FDE">
        <w:rPr>
          <w:bCs/>
        </w:rPr>
        <w:t>у</w:t>
      </w:r>
      <w:r w:rsidR="00FD7FDE" w:rsidRPr="002E615E">
        <w:rPr>
          <w:bCs/>
        </w:rPr>
        <w:t xml:space="preserve">несених </w:t>
      </w:r>
      <w:r w:rsidR="00FD7FDE">
        <w:rPr>
          <w:bCs/>
        </w:rPr>
        <w:t>у</w:t>
      </w:r>
      <w:r w:rsidR="00FD7FDE" w:rsidRPr="002E615E">
        <w:rPr>
          <w:bCs/>
        </w:rPr>
        <w:t xml:space="preserve"> </w:t>
      </w:r>
      <w:r w:rsidR="00194AE4" w:rsidRPr="002E615E">
        <w:rPr>
          <w:bCs/>
        </w:rPr>
        <w:t xml:space="preserve">порядку, </w:t>
      </w:r>
      <w:r w:rsidR="00FD7FDE" w:rsidRPr="002E615E">
        <w:rPr>
          <w:bCs/>
        </w:rPr>
        <w:t>визначеному</w:t>
      </w:r>
      <w:r w:rsidR="00FD7FDE">
        <w:rPr>
          <w:bCs/>
        </w:rPr>
        <w:t xml:space="preserve"> в </w:t>
      </w:r>
      <w:r w:rsidR="00194AE4" w:rsidRPr="002E615E">
        <w:rPr>
          <w:bCs/>
        </w:rPr>
        <w:t>пункт</w:t>
      </w:r>
      <w:r w:rsidR="00FD7FDE">
        <w:rPr>
          <w:bCs/>
        </w:rPr>
        <w:t>і</w:t>
      </w:r>
      <w:r w:rsidR="00194AE4" w:rsidRPr="002E615E">
        <w:rPr>
          <w:bCs/>
        </w:rPr>
        <w:t xml:space="preserve"> 218 глави 29 розділу ІІІ цього Положення)</w:t>
      </w:r>
      <w:r w:rsidR="00BD7A21" w:rsidRPr="002E615E">
        <w:rPr>
          <w:bCs/>
        </w:rPr>
        <w:t xml:space="preserve">; </w:t>
      </w:r>
    </w:p>
    <w:p w14:paraId="6A84FD42" w14:textId="77777777" w:rsidR="00991810" w:rsidRPr="002E615E" w:rsidRDefault="00991810" w:rsidP="00FD09EA">
      <w:pPr>
        <w:pStyle w:val="af3"/>
        <w:ind w:left="0" w:firstLine="709"/>
        <w:rPr>
          <w:bCs/>
        </w:rPr>
      </w:pPr>
    </w:p>
    <w:p w14:paraId="0AF4AFBC" w14:textId="77777777" w:rsidR="00BD7A21" w:rsidRPr="002E615E" w:rsidRDefault="00FD09EA" w:rsidP="00FD09EA">
      <w:pPr>
        <w:pStyle w:val="af3"/>
        <w:ind w:left="0" w:firstLine="709"/>
        <w:rPr>
          <w:bCs/>
        </w:rPr>
      </w:pPr>
      <w:r w:rsidRPr="002E615E">
        <w:rPr>
          <w:bCs/>
        </w:rPr>
        <w:t>4)</w:t>
      </w:r>
      <w:r w:rsidR="00BD7A21" w:rsidRPr="002E615E">
        <w:rPr>
          <w:bCs/>
        </w:rPr>
        <w:t xml:space="preserve"> депозитарій Національного банку в разі успішного </w:t>
      </w:r>
      <w:proofErr w:type="spellStart"/>
      <w:r w:rsidR="00BD7A21" w:rsidRPr="002E615E">
        <w:rPr>
          <w:bCs/>
        </w:rPr>
        <w:t>квитування</w:t>
      </w:r>
      <w:proofErr w:type="spellEnd"/>
      <w:r w:rsidR="00BD7A21" w:rsidRPr="002E615E">
        <w:rPr>
          <w:bCs/>
        </w:rPr>
        <w:t xml:space="preserve"> зустрічних розпоряджень здійснює розблокування ЦП, що вивільняються з-під застави для здійснення розрахунків, та формує і надсилає обслуговуючому банку </w:t>
      </w:r>
      <w:proofErr w:type="spellStart"/>
      <w:r w:rsidR="00BD7A21" w:rsidRPr="002E615E">
        <w:rPr>
          <w:bCs/>
        </w:rPr>
        <w:t>заставодавця</w:t>
      </w:r>
      <w:proofErr w:type="spellEnd"/>
      <w:r w:rsidR="00BD7A21" w:rsidRPr="002E615E">
        <w:rPr>
          <w:bCs/>
        </w:rPr>
        <w:t xml:space="preserve"> повідомлення про необхідність перерахування коштів (&amp;P);</w:t>
      </w:r>
    </w:p>
    <w:p w14:paraId="68068235" w14:textId="77777777" w:rsidR="00991810" w:rsidRPr="002E615E" w:rsidRDefault="00991810" w:rsidP="00FD09EA">
      <w:pPr>
        <w:pStyle w:val="af3"/>
        <w:ind w:left="0" w:firstLine="709"/>
        <w:rPr>
          <w:bCs/>
        </w:rPr>
      </w:pPr>
    </w:p>
    <w:p w14:paraId="5CBE0CF5" w14:textId="45A595A6" w:rsidR="00BD7A21" w:rsidRPr="002E615E" w:rsidRDefault="00FD09EA" w:rsidP="00FD09EA">
      <w:pPr>
        <w:pStyle w:val="af3"/>
        <w:ind w:left="0" w:firstLine="709"/>
        <w:rPr>
          <w:bCs/>
        </w:rPr>
      </w:pPr>
      <w:r w:rsidRPr="002E615E">
        <w:rPr>
          <w:bCs/>
        </w:rPr>
        <w:t>5)</w:t>
      </w:r>
      <w:r w:rsidR="00BD7A21" w:rsidRPr="002E615E">
        <w:rPr>
          <w:bCs/>
        </w:rPr>
        <w:t xml:space="preserve"> </w:t>
      </w:r>
      <w:proofErr w:type="spellStart"/>
      <w:r w:rsidR="00BD7A21" w:rsidRPr="002E615E">
        <w:rPr>
          <w:bCs/>
        </w:rPr>
        <w:t>заставодавець</w:t>
      </w:r>
      <w:proofErr w:type="spellEnd"/>
      <w:r w:rsidR="00BD7A21" w:rsidRPr="002E615E">
        <w:rPr>
          <w:bCs/>
        </w:rPr>
        <w:t xml:space="preserve"> або номінальний утримувач, який або клієнт якого обслуговує </w:t>
      </w:r>
      <w:proofErr w:type="spellStart"/>
      <w:r w:rsidR="00BD7A21" w:rsidRPr="002E615E">
        <w:rPr>
          <w:bCs/>
        </w:rPr>
        <w:t>заставодавця</w:t>
      </w:r>
      <w:proofErr w:type="spellEnd"/>
      <w:r w:rsidR="00BD7A21" w:rsidRPr="002E615E">
        <w:rPr>
          <w:bCs/>
        </w:rPr>
        <w:t xml:space="preserve">, забезпечує оплату  коштів до завершення регламентного часу, </w:t>
      </w:r>
      <w:r w:rsidR="00FD7FDE">
        <w:rPr>
          <w:bCs/>
        </w:rPr>
        <w:t>у</w:t>
      </w:r>
      <w:r w:rsidR="00FD7FDE" w:rsidRPr="002E615E">
        <w:rPr>
          <w:bCs/>
        </w:rPr>
        <w:t xml:space="preserve">становленого </w:t>
      </w:r>
      <w:r w:rsidR="00FD7FDE">
        <w:rPr>
          <w:bCs/>
        </w:rPr>
        <w:t xml:space="preserve">в </w:t>
      </w:r>
      <w:r w:rsidR="00BD7A21" w:rsidRPr="002E615E">
        <w:rPr>
          <w:bCs/>
        </w:rPr>
        <w:t>підпункта</w:t>
      </w:r>
      <w:r w:rsidR="00FD7FDE">
        <w:rPr>
          <w:bCs/>
        </w:rPr>
        <w:t>х</w:t>
      </w:r>
      <w:r w:rsidR="00BD7A21" w:rsidRPr="002E615E">
        <w:rPr>
          <w:bCs/>
        </w:rPr>
        <w:t xml:space="preserve"> 1</w:t>
      </w:r>
      <w:r w:rsidR="00BD7A21" w:rsidRPr="002E615E">
        <w:rPr>
          <w:bCs/>
          <w:vertAlign w:val="superscript"/>
        </w:rPr>
        <w:t>1</w:t>
      </w:r>
      <w:r w:rsidR="00BD7A21" w:rsidRPr="002E615E">
        <w:rPr>
          <w:bCs/>
        </w:rPr>
        <w:t>, 1</w:t>
      </w:r>
      <w:r w:rsidR="00BD7A21" w:rsidRPr="002E615E">
        <w:rPr>
          <w:bCs/>
          <w:vertAlign w:val="superscript"/>
        </w:rPr>
        <w:t>2</w:t>
      </w:r>
      <w:r w:rsidR="00BD7A21" w:rsidRPr="002E615E">
        <w:rPr>
          <w:bCs/>
        </w:rPr>
        <w:t xml:space="preserve"> пункту 53 глави 5 розділу І цього Положення</w:t>
      </w:r>
      <w:r w:rsidR="00FD7FDE">
        <w:rPr>
          <w:bCs/>
        </w:rPr>
        <w:t>,</w:t>
      </w:r>
      <w:r w:rsidR="00BD7A21" w:rsidRPr="002E615E">
        <w:rPr>
          <w:bCs/>
        </w:rPr>
        <w:t xml:space="preserve"> обслуговуючим банком з використанням спеціальних засобів СЕП на підставі повідомлення про необхідність перерахування коштів (&amp;P) депозитарію Національного банку;</w:t>
      </w:r>
    </w:p>
    <w:p w14:paraId="02040DD1" w14:textId="77777777" w:rsidR="00816351" w:rsidRPr="002E615E" w:rsidRDefault="00816351" w:rsidP="00FD09EA">
      <w:pPr>
        <w:pStyle w:val="af3"/>
        <w:ind w:left="0" w:firstLine="709"/>
        <w:rPr>
          <w:bCs/>
        </w:rPr>
      </w:pPr>
    </w:p>
    <w:p w14:paraId="7092B33C" w14:textId="77777777" w:rsidR="00BD7A21" w:rsidRPr="002E615E" w:rsidRDefault="00FD09EA" w:rsidP="00FD09EA">
      <w:pPr>
        <w:pStyle w:val="af3"/>
        <w:ind w:left="0" w:firstLine="709"/>
        <w:rPr>
          <w:bCs/>
        </w:rPr>
      </w:pPr>
      <w:r w:rsidRPr="002E615E">
        <w:rPr>
          <w:bCs/>
        </w:rPr>
        <w:t xml:space="preserve">6) </w:t>
      </w:r>
      <w:r w:rsidR="00BD7A21" w:rsidRPr="002E615E">
        <w:rPr>
          <w:bCs/>
        </w:rPr>
        <w:t xml:space="preserve">обслуговуючий банк відправляє депозитарію Національного банку з використанням спеціальних засобів СЕП повідомлення про завершення грошових розрахунків (&amp;А), якщо обслуговуючий банк </w:t>
      </w:r>
      <w:proofErr w:type="spellStart"/>
      <w:r w:rsidR="00BD7A21" w:rsidRPr="002E615E">
        <w:rPr>
          <w:bCs/>
        </w:rPr>
        <w:t>заставодавця</w:t>
      </w:r>
      <w:proofErr w:type="spellEnd"/>
      <w:r w:rsidR="00BD7A21" w:rsidRPr="002E615E">
        <w:rPr>
          <w:bCs/>
        </w:rPr>
        <w:t xml:space="preserve"> або номінального утримувача, який або клієнт якого обслуговує </w:t>
      </w:r>
      <w:proofErr w:type="spellStart"/>
      <w:r w:rsidR="00BD7A21" w:rsidRPr="002E615E">
        <w:rPr>
          <w:bCs/>
        </w:rPr>
        <w:t>заставодавця</w:t>
      </w:r>
      <w:proofErr w:type="spellEnd"/>
      <w:r w:rsidR="00BD7A21" w:rsidRPr="002E615E">
        <w:rPr>
          <w:bCs/>
        </w:rPr>
        <w:t>, і заставодержателя або номінального утримувача, який або клієнт якого обслуговує заставодержателя, є однією банківською установою та згідно з повідомленням про необхідність перерахування коштів (&amp;P) здійснюється внутрішньобанківський платіж;</w:t>
      </w:r>
    </w:p>
    <w:p w14:paraId="46F2FA5D" w14:textId="77777777" w:rsidR="00816351" w:rsidRPr="002E615E" w:rsidRDefault="00816351" w:rsidP="00FD09EA">
      <w:pPr>
        <w:pStyle w:val="af3"/>
        <w:ind w:left="0" w:firstLine="709"/>
        <w:rPr>
          <w:bCs/>
        </w:rPr>
      </w:pPr>
    </w:p>
    <w:p w14:paraId="727B8C09" w14:textId="3F8C8757" w:rsidR="00BD7A21" w:rsidRPr="002E615E" w:rsidRDefault="00FD09EA" w:rsidP="00FD09EA">
      <w:pPr>
        <w:pStyle w:val="af3"/>
        <w:ind w:left="0" w:firstLine="709"/>
        <w:rPr>
          <w:bCs/>
        </w:rPr>
      </w:pPr>
      <w:r w:rsidRPr="002E615E">
        <w:rPr>
          <w:bCs/>
        </w:rPr>
        <w:t xml:space="preserve">7) </w:t>
      </w:r>
      <w:r w:rsidR="00BD7A21" w:rsidRPr="002E615E">
        <w:rPr>
          <w:bCs/>
        </w:rPr>
        <w:t xml:space="preserve">депозитарій Національного банку одночасно з оплатою сум згідно з повідомленням про необхідність перерахування коштів (&amp;P) </w:t>
      </w:r>
      <w:r w:rsidR="00FD7FDE">
        <w:rPr>
          <w:bCs/>
        </w:rPr>
        <w:t>у</w:t>
      </w:r>
      <w:r w:rsidR="00FD7FDE" w:rsidRPr="002E615E">
        <w:rPr>
          <w:bCs/>
        </w:rPr>
        <w:t xml:space="preserve"> </w:t>
      </w:r>
      <w:r w:rsidR="00BD7A21" w:rsidRPr="002E615E">
        <w:rPr>
          <w:bCs/>
        </w:rPr>
        <w:t>порядку виконання безумовної операції здійснює розблокування ЦП на відповідному рахунку;</w:t>
      </w:r>
    </w:p>
    <w:p w14:paraId="08B835B3" w14:textId="77777777" w:rsidR="00816351" w:rsidRPr="002E615E" w:rsidRDefault="00816351" w:rsidP="00FD09EA">
      <w:pPr>
        <w:pStyle w:val="af3"/>
        <w:ind w:left="0" w:firstLine="709"/>
        <w:rPr>
          <w:bCs/>
        </w:rPr>
      </w:pPr>
    </w:p>
    <w:p w14:paraId="1DF0D465" w14:textId="3F8E848C" w:rsidR="00BD7A21" w:rsidRPr="002E615E" w:rsidRDefault="00FD09EA" w:rsidP="00932C7B">
      <w:pPr>
        <w:pStyle w:val="af3"/>
        <w:ind w:left="0" w:firstLine="709"/>
        <w:rPr>
          <w:bCs/>
        </w:rPr>
      </w:pPr>
      <w:r w:rsidRPr="002E615E">
        <w:rPr>
          <w:bCs/>
        </w:rPr>
        <w:t xml:space="preserve">8) </w:t>
      </w:r>
      <w:r w:rsidR="00BD7A21" w:rsidRPr="002E615E">
        <w:rPr>
          <w:bCs/>
        </w:rPr>
        <w:t xml:space="preserve">депозитарій Національного банку, якщо немає оплати відповідно до повідомлення про необхідність перерахування коштів (&amp;P), здійсненої з використанням спеціальних засобів СЕП до завершення регламентного часу, </w:t>
      </w:r>
      <w:r w:rsidR="00FD7FDE">
        <w:rPr>
          <w:bCs/>
        </w:rPr>
        <w:t>у</w:t>
      </w:r>
      <w:r w:rsidR="00FD7FDE" w:rsidRPr="002E615E">
        <w:rPr>
          <w:bCs/>
        </w:rPr>
        <w:t xml:space="preserve">становленого </w:t>
      </w:r>
      <w:r w:rsidR="00FD7FDE">
        <w:rPr>
          <w:bCs/>
        </w:rPr>
        <w:t xml:space="preserve">в </w:t>
      </w:r>
      <w:r w:rsidR="00FD7FDE" w:rsidRPr="002E615E">
        <w:rPr>
          <w:bCs/>
        </w:rPr>
        <w:t>підпункта</w:t>
      </w:r>
      <w:r w:rsidR="00FD7FDE">
        <w:rPr>
          <w:bCs/>
        </w:rPr>
        <w:t>х</w:t>
      </w:r>
      <w:r w:rsidR="00FD7FDE" w:rsidRPr="002E615E">
        <w:rPr>
          <w:bCs/>
        </w:rPr>
        <w:t xml:space="preserve"> </w:t>
      </w:r>
      <w:r w:rsidR="00BD7A21" w:rsidRPr="002E615E">
        <w:rPr>
          <w:bCs/>
        </w:rPr>
        <w:t>1</w:t>
      </w:r>
      <w:r w:rsidR="00BD7A21" w:rsidRPr="002E615E">
        <w:rPr>
          <w:bCs/>
          <w:vertAlign w:val="superscript"/>
        </w:rPr>
        <w:t>1</w:t>
      </w:r>
      <w:r w:rsidR="00BD7A21" w:rsidRPr="002E615E">
        <w:rPr>
          <w:bCs/>
        </w:rPr>
        <w:t>, 1</w:t>
      </w:r>
      <w:r w:rsidR="00BD7A21" w:rsidRPr="002E615E">
        <w:rPr>
          <w:bCs/>
          <w:vertAlign w:val="superscript"/>
        </w:rPr>
        <w:t>2</w:t>
      </w:r>
      <w:r w:rsidR="00BD7A21" w:rsidRPr="002E615E">
        <w:rPr>
          <w:bCs/>
        </w:rPr>
        <w:t xml:space="preserve"> пункту 53 глави 5 розділу І цього Положення, до закриття операційного дня депозитарію Національного банку переказує ЦП у порядку виконання безумовної операції з рахунку </w:t>
      </w:r>
      <w:r w:rsidR="00B5229E" w:rsidRPr="00B5229E">
        <w:rPr>
          <w:bCs/>
        </w:rPr>
        <w:t xml:space="preserve">депозитарної установи, яка обслуговує </w:t>
      </w:r>
      <w:proofErr w:type="spellStart"/>
      <w:r w:rsidR="00BD7A21" w:rsidRPr="002E615E">
        <w:rPr>
          <w:bCs/>
        </w:rPr>
        <w:t>заставодавця</w:t>
      </w:r>
      <w:proofErr w:type="spellEnd"/>
      <w:r w:rsidR="00BD7A21" w:rsidRPr="002E615E">
        <w:rPr>
          <w:bCs/>
        </w:rPr>
        <w:t xml:space="preserve"> або номінального утримувача, який або клієнт якого </w:t>
      </w:r>
      <w:r w:rsidR="00BD7A21" w:rsidRPr="002E615E">
        <w:rPr>
          <w:bCs/>
        </w:rPr>
        <w:lastRenderedPageBreak/>
        <w:t xml:space="preserve">обслуговує </w:t>
      </w:r>
      <w:proofErr w:type="spellStart"/>
      <w:r w:rsidR="00BD7A21" w:rsidRPr="002E615E">
        <w:rPr>
          <w:bCs/>
        </w:rPr>
        <w:t>заставодавця</w:t>
      </w:r>
      <w:proofErr w:type="spellEnd"/>
      <w:r w:rsidR="00BD7A21" w:rsidRPr="002E615E">
        <w:rPr>
          <w:bCs/>
        </w:rPr>
        <w:t xml:space="preserve">, заблоковані для здійснення розрахунків, на рахунок </w:t>
      </w:r>
      <w:r w:rsidR="00B5229E" w:rsidRPr="00B5229E">
        <w:rPr>
          <w:bCs/>
        </w:rPr>
        <w:t xml:space="preserve">депозитарної установи, яка обслуговує </w:t>
      </w:r>
      <w:proofErr w:type="spellStart"/>
      <w:r w:rsidR="00BD7A21" w:rsidRPr="002E615E">
        <w:rPr>
          <w:bCs/>
        </w:rPr>
        <w:t>заставодавця</w:t>
      </w:r>
      <w:proofErr w:type="spellEnd"/>
      <w:r w:rsidR="00BD7A21" w:rsidRPr="002E615E">
        <w:rPr>
          <w:bCs/>
        </w:rPr>
        <w:t xml:space="preserve"> або номінального утримувача, який або клієнт якого обслуговує </w:t>
      </w:r>
      <w:proofErr w:type="spellStart"/>
      <w:r w:rsidR="00BD7A21" w:rsidRPr="002E615E">
        <w:rPr>
          <w:bCs/>
        </w:rPr>
        <w:t>заставодавця</w:t>
      </w:r>
      <w:proofErr w:type="spellEnd"/>
      <w:r w:rsidR="00BD7A21" w:rsidRPr="002E615E">
        <w:rPr>
          <w:bCs/>
        </w:rPr>
        <w:t xml:space="preserve">, для обліку ЦП, обтяжених зобов’язаннями, а </w:t>
      </w:r>
      <w:proofErr w:type="spellStart"/>
      <w:r w:rsidR="00BD7A21" w:rsidRPr="002E615E">
        <w:rPr>
          <w:bCs/>
        </w:rPr>
        <w:t>сквитовані</w:t>
      </w:r>
      <w:proofErr w:type="spellEnd"/>
      <w:r w:rsidR="00BD7A21" w:rsidRPr="002E615E">
        <w:rPr>
          <w:bCs/>
        </w:rPr>
        <w:t xml:space="preserve"> розпорядження скасовуються;</w:t>
      </w:r>
    </w:p>
    <w:p w14:paraId="3B10DB4B" w14:textId="77777777" w:rsidR="00816351" w:rsidRPr="002E615E" w:rsidRDefault="00816351" w:rsidP="00932C7B">
      <w:pPr>
        <w:pStyle w:val="af3"/>
        <w:ind w:left="0" w:firstLine="709"/>
        <w:rPr>
          <w:bCs/>
        </w:rPr>
      </w:pPr>
    </w:p>
    <w:p w14:paraId="10B9935B" w14:textId="77777777" w:rsidR="00BD7A21" w:rsidRPr="002E615E" w:rsidRDefault="00FD09EA" w:rsidP="00932C7B">
      <w:pPr>
        <w:pStyle w:val="af3"/>
        <w:ind w:left="0" w:firstLine="709"/>
        <w:rPr>
          <w:bCs/>
        </w:rPr>
      </w:pPr>
      <w:r w:rsidRPr="002E615E">
        <w:rPr>
          <w:bCs/>
        </w:rPr>
        <w:t xml:space="preserve">9) </w:t>
      </w:r>
      <w:r w:rsidR="00BD7A21" w:rsidRPr="002E615E">
        <w:rPr>
          <w:bCs/>
        </w:rPr>
        <w:t>депозитарні установи на підставі інформації про проведені депозитарієм Національного банку операції вносять зміни до системи депозитарного обліку за відповідними рахунками в цінних паперах депонентів та/або номінальних утримувачів, а також надають відповідний звіт або інформацію номінальним утримувачам згідно з вимогами пункту 60 глави 5 розділу І цього Положення.”;</w:t>
      </w:r>
    </w:p>
    <w:p w14:paraId="3A56CBFF" w14:textId="77777777" w:rsidR="00352949" w:rsidRPr="002E615E" w:rsidRDefault="009907A1" w:rsidP="00352949">
      <w:pPr>
        <w:pStyle w:val="af3"/>
        <w:ind w:left="0" w:firstLine="709"/>
        <w:rPr>
          <w:bCs/>
        </w:rPr>
      </w:pPr>
      <w:r w:rsidRPr="002E615E">
        <w:rPr>
          <w:bCs/>
        </w:rPr>
        <w:t xml:space="preserve">у </w:t>
      </w:r>
      <w:r w:rsidR="00352949" w:rsidRPr="002E615E">
        <w:rPr>
          <w:bCs/>
        </w:rPr>
        <w:t>пункті 224:</w:t>
      </w:r>
    </w:p>
    <w:p w14:paraId="2EDCC97C" w14:textId="77777777" w:rsidR="00DE39E7" w:rsidRPr="002E615E" w:rsidRDefault="00DE39E7" w:rsidP="00352949">
      <w:pPr>
        <w:pStyle w:val="af3"/>
        <w:ind w:left="0" w:firstLine="709"/>
        <w:rPr>
          <w:bCs/>
        </w:rPr>
      </w:pPr>
      <w:r w:rsidRPr="002E615E">
        <w:rPr>
          <w:bCs/>
        </w:rPr>
        <w:t>абзац перший після слів “актами Національного банку” доповнити словами “з питань регулювання ліквідності”;</w:t>
      </w:r>
    </w:p>
    <w:p w14:paraId="672A5756" w14:textId="3700A2C1" w:rsidR="00352949" w:rsidRPr="002E615E" w:rsidRDefault="00352949" w:rsidP="00352949">
      <w:pPr>
        <w:pStyle w:val="af3"/>
        <w:ind w:left="0" w:firstLine="709"/>
        <w:rPr>
          <w:bCs/>
        </w:rPr>
      </w:pPr>
      <w:r w:rsidRPr="002E615E">
        <w:rPr>
          <w:bCs/>
        </w:rPr>
        <w:t xml:space="preserve">друге речення підпункту 3 викласти </w:t>
      </w:r>
      <w:r w:rsidR="00FD7FDE">
        <w:rPr>
          <w:bCs/>
        </w:rPr>
        <w:t>в</w:t>
      </w:r>
      <w:r w:rsidR="00FD7FDE" w:rsidRPr="002E615E">
        <w:rPr>
          <w:bCs/>
        </w:rPr>
        <w:t xml:space="preserve"> </w:t>
      </w:r>
      <w:r w:rsidRPr="002E615E">
        <w:rPr>
          <w:bCs/>
        </w:rPr>
        <w:t>такій редакції:</w:t>
      </w:r>
      <w:r w:rsidR="00133453" w:rsidRPr="002E615E">
        <w:rPr>
          <w:bCs/>
        </w:rPr>
        <w:t xml:space="preserve"> </w:t>
      </w:r>
      <w:r w:rsidRPr="002E615E">
        <w:rPr>
          <w:bCs/>
        </w:rPr>
        <w:t xml:space="preserve">“Водночас депозитарієм Національного банку здійснюється контроль за тим, щоб розпорядження на розблокування було надано тими самими депозитарною  установою та заставодержателем (якщо такому заставодержателю відкрито  </w:t>
      </w:r>
      <w:proofErr w:type="spellStart"/>
      <w:r w:rsidRPr="002E615E">
        <w:rPr>
          <w:bCs/>
        </w:rPr>
        <w:t>сегрегований</w:t>
      </w:r>
      <w:proofErr w:type="spellEnd"/>
      <w:r w:rsidRPr="002E615E">
        <w:rPr>
          <w:bCs/>
        </w:rPr>
        <w:t xml:space="preserve"> рахунок) або тими самими депозитарною установою та типом депонента</w:t>
      </w:r>
      <w:r w:rsidR="00E97F41" w:rsidRPr="002E615E">
        <w:rPr>
          <w:bCs/>
        </w:rPr>
        <w:t>/номінальним утримувачем</w:t>
      </w:r>
      <w:r w:rsidRPr="002E615E">
        <w:rPr>
          <w:bCs/>
        </w:rPr>
        <w:t xml:space="preserve"> (якщо такому заставодержателю відкрито  рахунок </w:t>
      </w:r>
      <w:r w:rsidR="00FD7FDE">
        <w:rPr>
          <w:bCs/>
        </w:rPr>
        <w:t>у</w:t>
      </w:r>
      <w:r w:rsidR="00FD7FDE" w:rsidRPr="002E615E">
        <w:rPr>
          <w:bCs/>
        </w:rPr>
        <w:t xml:space="preserve"> </w:t>
      </w:r>
      <w:r w:rsidRPr="002E615E">
        <w:rPr>
          <w:bCs/>
        </w:rPr>
        <w:t>межах агрегованого рахунку</w:t>
      </w:r>
      <w:r w:rsidR="00BE17A3" w:rsidRPr="002E615E">
        <w:t xml:space="preserve"> </w:t>
      </w:r>
      <w:r w:rsidR="00BE17A3" w:rsidRPr="002E615E">
        <w:rPr>
          <w:bCs/>
        </w:rPr>
        <w:t>або він є клієнтом, клієнтом клієнта номінального утримувача</w:t>
      </w:r>
      <w:r w:rsidRPr="002E615E">
        <w:rPr>
          <w:bCs/>
        </w:rPr>
        <w:t xml:space="preserve">), які давали розпорядження на блокування за відповідним правочином (з урахуванням змін, </w:t>
      </w:r>
      <w:r w:rsidR="00FD7FDE">
        <w:rPr>
          <w:bCs/>
        </w:rPr>
        <w:t>у</w:t>
      </w:r>
      <w:r w:rsidR="00FD7FDE" w:rsidRPr="002E615E">
        <w:rPr>
          <w:bCs/>
        </w:rPr>
        <w:t xml:space="preserve">несених </w:t>
      </w:r>
      <w:r w:rsidR="00FD7FDE">
        <w:rPr>
          <w:bCs/>
        </w:rPr>
        <w:t>у</w:t>
      </w:r>
      <w:r w:rsidR="00FD7FDE" w:rsidRPr="002E615E">
        <w:rPr>
          <w:bCs/>
        </w:rPr>
        <w:t xml:space="preserve"> </w:t>
      </w:r>
      <w:r w:rsidRPr="002E615E">
        <w:rPr>
          <w:bCs/>
        </w:rPr>
        <w:t xml:space="preserve">порядку, визначеному </w:t>
      </w:r>
      <w:r w:rsidR="00FD7FDE">
        <w:rPr>
          <w:bCs/>
        </w:rPr>
        <w:t xml:space="preserve">в </w:t>
      </w:r>
      <w:r w:rsidR="00FD7FDE" w:rsidRPr="002E615E">
        <w:rPr>
          <w:bCs/>
        </w:rPr>
        <w:t>пункт</w:t>
      </w:r>
      <w:r w:rsidR="00FD7FDE">
        <w:rPr>
          <w:bCs/>
        </w:rPr>
        <w:t>і</w:t>
      </w:r>
      <w:r w:rsidR="00FD7FDE" w:rsidRPr="002E615E">
        <w:rPr>
          <w:bCs/>
        </w:rPr>
        <w:t xml:space="preserve"> </w:t>
      </w:r>
      <w:r w:rsidRPr="002E615E">
        <w:rPr>
          <w:bCs/>
        </w:rPr>
        <w:t>218 глави 29 розділу ІІІ цього Положення);”;</w:t>
      </w:r>
    </w:p>
    <w:p w14:paraId="5E656E69" w14:textId="77777777" w:rsidR="009907A1" w:rsidRPr="002E615E" w:rsidRDefault="00352949" w:rsidP="00932C7B">
      <w:pPr>
        <w:pStyle w:val="af3"/>
        <w:ind w:left="0" w:firstLine="709"/>
        <w:rPr>
          <w:bCs/>
        </w:rPr>
      </w:pPr>
      <w:r w:rsidRPr="002E615E">
        <w:rPr>
          <w:bCs/>
        </w:rPr>
        <w:t xml:space="preserve">у </w:t>
      </w:r>
      <w:r w:rsidR="009907A1" w:rsidRPr="002E615E">
        <w:rPr>
          <w:bCs/>
        </w:rPr>
        <w:t>підпункті 5 слово “надає” замінити словом “надають”;</w:t>
      </w:r>
    </w:p>
    <w:p w14:paraId="744988C2" w14:textId="77777777" w:rsidR="003738AC" w:rsidRPr="002E615E" w:rsidRDefault="003738AC" w:rsidP="00932C7B">
      <w:pPr>
        <w:pStyle w:val="af3"/>
        <w:ind w:left="0" w:firstLine="709"/>
        <w:rPr>
          <w:bCs/>
        </w:rPr>
      </w:pPr>
      <w:r w:rsidRPr="002E615E">
        <w:rPr>
          <w:bCs/>
        </w:rPr>
        <w:t>пункт 225 виключити;</w:t>
      </w:r>
    </w:p>
    <w:p w14:paraId="441079C8" w14:textId="77777777" w:rsidR="00A00837" w:rsidRPr="002E615E" w:rsidRDefault="00A00837" w:rsidP="00932C7B">
      <w:pPr>
        <w:pStyle w:val="af3"/>
        <w:ind w:left="0" w:firstLine="709"/>
        <w:rPr>
          <w:bCs/>
        </w:rPr>
      </w:pPr>
    </w:p>
    <w:p w14:paraId="471CB882" w14:textId="77777777" w:rsidR="00A00837" w:rsidRPr="002E615E" w:rsidRDefault="00A00837" w:rsidP="00260A55">
      <w:pPr>
        <w:pStyle w:val="af3"/>
        <w:numPr>
          <w:ilvl w:val="0"/>
          <w:numId w:val="6"/>
        </w:numPr>
        <w:tabs>
          <w:tab w:val="left" w:pos="1134"/>
        </w:tabs>
        <w:ind w:left="0" w:firstLine="709"/>
        <w:rPr>
          <w:bCs/>
        </w:rPr>
      </w:pPr>
      <w:r w:rsidRPr="002E615E">
        <w:rPr>
          <w:bCs/>
        </w:rPr>
        <w:t>у главі 30:</w:t>
      </w:r>
    </w:p>
    <w:p w14:paraId="33DF3EAD" w14:textId="77777777" w:rsidR="00A00837" w:rsidRPr="002E615E" w:rsidRDefault="00A00837" w:rsidP="00932C7B">
      <w:pPr>
        <w:ind w:firstLine="709"/>
        <w:rPr>
          <w:bCs/>
        </w:rPr>
      </w:pPr>
      <w:r w:rsidRPr="002E615E">
        <w:rPr>
          <w:bCs/>
        </w:rPr>
        <w:t>у пункті 228:</w:t>
      </w:r>
      <w:r w:rsidR="002F7F0F" w:rsidRPr="002E615E">
        <w:rPr>
          <w:bCs/>
        </w:rPr>
        <w:t xml:space="preserve"> </w:t>
      </w:r>
    </w:p>
    <w:p w14:paraId="16743875" w14:textId="77777777" w:rsidR="00A00837" w:rsidRPr="002E615E" w:rsidRDefault="00780A25" w:rsidP="00932C7B">
      <w:pPr>
        <w:ind w:firstLine="709"/>
        <w:rPr>
          <w:bCs/>
        </w:rPr>
      </w:pPr>
      <w:r w:rsidRPr="002E615E">
        <w:rPr>
          <w:bCs/>
        </w:rPr>
        <w:t xml:space="preserve">у підпункті 2 </w:t>
      </w:r>
      <w:r w:rsidR="00A00837" w:rsidRPr="002E615E">
        <w:rPr>
          <w:bCs/>
        </w:rPr>
        <w:t>літери “КУ/РЦ” замінити літерами “КУ”;</w:t>
      </w:r>
    </w:p>
    <w:p w14:paraId="03A6B088" w14:textId="77777777" w:rsidR="00A00837" w:rsidRPr="002E615E" w:rsidRDefault="00A00837" w:rsidP="00932C7B">
      <w:pPr>
        <w:ind w:firstLine="709"/>
        <w:rPr>
          <w:bCs/>
        </w:rPr>
      </w:pPr>
      <w:r w:rsidRPr="002E615E">
        <w:rPr>
          <w:bCs/>
        </w:rPr>
        <w:t xml:space="preserve">у підпункті 3 слово </w:t>
      </w:r>
      <w:r w:rsidRPr="002A1564">
        <w:rPr>
          <w:bCs/>
        </w:rPr>
        <w:t>“</w:t>
      </w:r>
      <w:r w:rsidR="002F7F0F" w:rsidRPr="002A1564">
        <w:rPr>
          <w:bCs/>
        </w:rPr>
        <w:t>надає</w:t>
      </w:r>
      <w:r w:rsidR="0076240C" w:rsidRPr="002A1564">
        <w:rPr>
          <w:bCs/>
          <w:lang w:val="ru-RU"/>
        </w:rPr>
        <w:t>”</w:t>
      </w:r>
      <w:r w:rsidR="002F7F0F" w:rsidRPr="002E615E">
        <w:rPr>
          <w:bCs/>
        </w:rPr>
        <w:t xml:space="preserve"> замінити </w:t>
      </w:r>
      <w:r w:rsidRPr="002E615E">
        <w:rPr>
          <w:bCs/>
        </w:rPr>
        <w:t xml:space="preserve"> словом “надають”;</w:t>
      </w:r>
    </w:p>
    <w:p w14:paraId="2CCF0495" w14:textId="77777777" w:rsidR="0081384B" w:rsidRPr="002E615E" w:rsidRDefault="0081384B" w:rsidP="00932C7B">
      <w:pPr>
        <w:ind w:firstLine="709"/>
        <w:rPr>
          <w:bCs/>
        </w:rPr>
      </w:pPr>
      <w:r w:rsidRPr="002E615E">
        <w:rPr>
          <w:bCs/>
        </w:rPr>
        <w:t>в абзаці другому пункту 229 слова “</w:t>
      </w:r>
      <w:r w:rsidR="00FC2EFE" w:rsidRPr="002E615E">
        <w:rPr>
          <w:bCs/>
        </w:rPr>
        <w:t xml:space="preserve">, </w:t>
      </w:r>
      <w:r w:rsidRPr="002E615E">
        <w:rPr>
          <w:bCs/>
        </w:rPr>
        <w:t>зокрема на фондовій біржі” виключити;</w:t>
      </w:r>
    </w:p>
    <w:p w14:paraId="1CEFA44B" w14:textId="77777777" w:rsidR="00996BB3" w:rsidRPr="002E615E" w:rsidRDefault="00996BB3" w:rsidP="00932C7B">
      <w:pPr>
        <w:ind w:firstLine="709"/>
        <w:rPr>
          <w:bCs/>
        </w:rPr>
      </w:pPr>
      <w:r w:rsidRPr="002E615E">
        <w:rPr>
          <w:bCs/>
        </w:rPr>
        <w:t>у пункті 235:</w:t>
      </w:r>
    </w:p>
    <w:p w14:paraId="307E94C2" w14:textId="77777777" w:rsidR="0069219C" w:rsidRPr="002E615E" w:rsidRDefault="00996BB3" w:rsidP="00932C7B">
      <w:pPr>
        <w:ind w:firstLine="709"/>
        <w:rPr>
          <w:bCs/>
        </w:rPr>
      </w:pPr>
      <w:r w:rsidRPr="002E615E">
        <w:rPr>
          <w:bCs/>
        </w:rPr>
        <w:t>абзац перший виключити</w:t>
      </w:r>
      <w:r w:rsidR="0069219C" w:rsidRPr="002E615E">
        <w:rPr>
          <w:bCs/>
        </w:rPr>
        <w:t>.</w:t>
      </w:r>
    </w:p>
    <w:p w14:paraId="031DA335" w14:textId="2E3CED47" w:rsidR="00996BB3" w:rsidRPr="002E615E" w:rsidRDefault="0069219C" w:rsidP="00932C7B">
      <w:pPr>
        <w:ind w:firstLine="709"/>
        <w:rPr>
          <w:bCs/>
        </w:rPr>
      </w:pPr>
      <w:r w:rsidRPr="002E615E">
        <w:rPr>
          <w:bCs/>
        </w:rPr>
        <w:t xml:space="preserve">У зв’язку з цим </w:t>
      </w:r>
      <w:r w:rsidR="00780A25" w:rsidRPr="002E615E">
        <w:rPr>
          <w:bCs/>
        </w:rPr>
        <w:t>абзаци другий</w:t>
      </w:r>
      <w:r w:rsidR="00FD7FDE">
        <w:rPr>
          <w:bCs/>
        </w:rPr>
        <w:t xml:space="preserve"> − </w:t>
      </w:r>
      <w:r w:rsidR="00780A25" w:rsidRPr="002E615E">
        <w:rPr>
          <w:bCs/>
        </w:rPr>
        <w:t>четвертий уважати відповідно абзацами першим</w:t>
      </w:r>
      <w:r w:rsidR="00FD7FDE">
        <w:rPr>
          <w:bCs/>
        </w:rPr>
        <w:t xml:space="preserve"> − </w:t>
      </w:r>
      <w:r w:rsidR="00780A25" w:rsidRPr="002E615E">
        <w:rPr>
          <w:bCs/>
        </w:rPr>
        <w:t>третім</w:t>
      </w:r>
      <w:r w:rsidR="00996BB3" w:rsidRPr="002E615E">
        <w:rPr>
          <w:bCs/>
        </w:rPr>
        <w:t>;</w:t>
      </w:r>
    </w:p>
    <w:p w14:paraId="230ADBBB" w14:textId="7267773C" w:rsidR="00996BB3" w:rsidRPr="002E615E" w:rsidRDefault="00996BB3" w:rsidP="00932C7B">
      <w:pPr>
        <w:ind w:firstLine="709"/>
        <w:rPr>
          <w:bCs/>
        </w:rPr>
      </w:pPr>
      <w:r w:rsidRPr="002E615E">
        <w:rPr>
          <w:bCs/>
        </w:rPr>
        <w:t xml:space="preserve">абзац </w:t>
      </w:r>
      <w:r w:rsidR="00780A25" w:rsidRPr="002E615E">
        <w:rPr>
          <w:bCs/>
        </w:rPr>
        <w:t xml:space="preserve">перший </w:t>
      </w:r>
      <w:r w:rsidRPr="002E615E">
        <w:rPr>
          <w:bCs/>
        </w:rPr>
        <w:t xml:space="preserve">викласти </w:t>
      </w:r>
      <w:r w:rsidR="00FD7FDE">
        <w:rPr>
          <w:bCs/>
        </w:rPr>
        <w:t>в</w:t>
      </w:r>
      <w:r w:rsidR="00FD7FDE" w:rsidRPr="002E615E">
        <w:rPr>
          <w:bCs/>
        </w:rPr>
        <w:t xml:space="preserve"> </w:t>
      </w:r>
      <w:r w:rsidRPr="002E615E">
        <w:rPr>
          <w:bCs/>
        </w:rPr>
        <w:t>такій редакції:</w:t>
      </w:r>
    </w:p>
    <w:p w14:paraId="729C669B" w14:textId="77777777" w:rsidR="00996BB3" w:rsidRPr="002E615E" w:rsidRDefault="00996BB3" w:rsidP="00932C7B">
      <w:pPr>
        <w:ind w:firstLine="709"/>
        <w:rPr>
          <w:bCs/>
        </w:rPr>
      </w:pPr>
      <w:r w:rsidRPr="002E615E">
        <w:rPr>
          <w:bCs/>
        </w:rPr>
        <w:t>“</w:t>
      </w:r>
      <w:r w:rsidR="00D14206" w:rsidRPr="002E615E">
        <w:rPr>
          <w:bCs/>
        </w:rPr>
        <w:t xml:space="preserve">235. </w:t>
      </w:r>
      <w:r w:rsidRPr="002E615E">
        <w:rPr>
          <w:bCs/>
        </w:rPr>
        <w:t xml:space="preserve">Депозитарій Національного банку забезпечує проведення операцій переказу/списання цінних паперів депонента/цінних паперів, що належать клієнту номінального утримувача, клієнту клієнта номінального утримувача з рахунку в цінних паперах депонента/номінального утримувача, відкритого в одній депозитарній установі, з метою їх зарахування на рахунок у цінних паперах </w:t>
      </w:r>
      <w:r w:rsidRPr="002E615E">
        <w:rPr>
          <w:bCs/>
        </w:rPr>
        <w:lastRenderedPageBreak/>
        <w:t>того самого депонента/номінального утримувача, відкритий в іншій депозитарній установі, а також переказ/списання цінних паперів між рахунками депонента/номінального утримувача/номінальних утримувачів за умови, що в результаті такої операції не відбувається зміна власника цінних паперів, на підставі зустрічних розпоряджень депозитарних установ/депозитарної установи за принципом “поставка цінних паперів без оплати”.”;</w:t>
      </w:r>
    </w:p>
    <w:p w14:paraId="751938B3" w14:textId="77777777" w:rsidR="00D41353" w:rsidRPr="002E615E" w:rsidRDefault="00AF59D3" w:rsidP="00932C7B">
      <w:pPr>
        <w:ind w:firstLine="709"/>
        <w:rPr>
          <w:bCs/>
        </w:rPr>
      </w:pPr>
      <w:r w:rsidRPr="002E615E">
        <w:rPr>
          <w:bCs/>
        </w:rPr>
        <w:t xml:space="preserve">в абзаці </w:t>
      </w:r>
      <w:r w:rsidR="00780A25" w:rsidRPr="002E615E">
        <w:rPr>
          <w:bCs/>
        </w:rPr>
        <w:t xml:space="preserve">другому </w:t>
      </w:r>
      <w:r w:rsidR="00D41353" w:rsidRPr="002E615E">
        <w:rPr>
          <w:bCs/>
        </w:rPr>
        <w:t>слово “відображення” замінити словом “відображенням”;</w:t>
      </w:r>
    </w:p>
    <w:p w14:paraId="63A1168C" w14:textId="77777777" w:rsidR="00AF670E" w:rsidRPr="002E615E" w:rsidRDefault="00AF670E" w:rsidP="00932C7B">
      <w:pPr>
        <w:ind w:firstLine="709"/>
        <w:rPr>
          <w:bCs/>
        </w:rPr>
      </w:pPr>
    </w:p>
    <w:p w14:paraId="35EAEBE0" w14:textId="77777777" w:rsidR="00AF670E" w:rsidRPr="002E615E" w:rsidRDefault="00EF31B4" w:rsidP="00260A55">
      <w:pPr>
        <w:pStyle w:val="af3"/>
        <w:numPr>
          <w:ilvl w:val="0"/>
          <w:numId w:val="6"/>
        </w:numPr>
        <w:tabs>
          <w:tab w:val="left" w:pos="709"/>
          <w:tab w:val="left" w:pos="1134"/>
        </w:tabs>
        <w:ind w:left="0" w:firstLine="709"/>
        <w:rPr>
          <w:bCs/>
        </w:rPr>
      </w:pPr>
      <w:r w:rsidRPr="002E615E">
        <w:rPr>
          <w:bCs/>
        </w:rPr>
        <w:t xml:space="preserve">підпункт 5 </w:t>
      </w:r>
      <w:r w:rsidR="00AF670E" w:rsidRPr="002E615E">
        <w:rPr>
          <w:bCs/>
        </w:rPr>
        <w:t>пункт</w:t>
      </w:r>
      <w:r w:rsidRPr="002E615E">
        <w:rPr>
          <w:bCs/>
        </w:rPr>
        <w:t>у</w:t>
      </w:r>
      <w:r w:rsidR="00AF670E" w:rsidRPr="002E615E">
        <w:rPr>
          <w:bCs/>
        </w:rPr>
        <w:t xml:space="preserve"> 240 глави 31 після слова “код(и)” доповнити літерами “ISIN”;</w:t>
      </w:r>
    </w:p>
    <w:p w14:paraId="1067C340" w14:textId="77777777" w:rsidR="00932C7B" w:rsidRPr="002E615E" w:rsidRDefault="00932C7B" w:rsidP="00932C7B">
      <w:pPr>
        <w:tabs>
          <w:tab w:val="left" w:pos="709"/>
          <w:tab w:val="left" w:pos="1134"/>
        </w:tabs>
        <w:ind w:firstLine="709"/>
        <w:rPr>
          <w:bCs/>
        </w:rPr>
      </w:pPr>
    </w:p>
    <w:p w14:paraId="77BA1DAD" w14:textId="77777777" w:rsidR="00932C7B" w:rsidRPr="002E615E" w:rsidRDefault="00932C7B" w:rsidP="00260A55">
      <w:pPr>
        <w:pStyle w:val="af3"/>
        <w:numPr>
          <w:ilvl w:val="0"/>
          <w:numId w:val="6"/>
        </w:numPr>
        <w:tabs>
          <w:tab w:val="left" w:pos="709"/>
          <w:tab w:val="left" w:pos="1134"/>
        </w:tabs>
        <w:ind w:left="0" w:firstLine="709"/>
        <w:rPr>
          <w:bCs/>
        </w:rPr>
      </w:pPr>
      <w:r w:rsidRPr="002E615E">
        <w:rPr>
          <w:bCs/>
        </w:rPr>
        <w:t>у главі 32:</w:t>
      </w:r>
    </w:p>
    <w:p w14:paraId="3A11753A" w14:textId="77777777" w:rsidR="00932C7B" w:rsidRPr="002E615E" w:rsidRDefault="00932C7B" w:rsidP="00932C7B">
      <w:pPr>
        <w:pStyle w:val="af3"/>
        <w:ind w:left="0" w:firstLine="709"/>
        <w:rPr>
          <w:bCs/>
        </w:rPr>
      </w:pPr>
      <w:r w:rsidRPr="002E615E">
        <w:rPr>
          <w:bCs/>
        </w:rPr>
        <w:t>у підпункті 3 пункту 242 слова “ліцензії на здійснення банківських операцій” замінити словами “банківської ліцензії”;</w:t>
      </w:r>
    </w:p>
    <w:p w14:paraId="4ACB03D1" w14:textId="77777777" w:rsidR="00480DBE" w:rsidRPr="002E615E" w:rsidRDefault="00480DBE" w:rsidP="00260A55">
      <w:pPr>
        <w:pStyle w:val="af3"/>
        <w:ind w:left="0" w:firstLine="709"/>
        <w:rPr>
          <w:bCs/>
        </w:rPr>
      </w:pPr>
      <w:r w:rsidRPr="002E615E">
        <w:rPr>
          <w:bCs/>
        </w:rPr>
        <w:t xml:space="preserve">у </w:t>
      </w:r>
      <w:r w:rsidR="00782158" w:rsidRPr="002E615E">
        <w:rPr>
          <w:bCs/>
        </w:rPr>
        <w:t>під</w:t>
      </w:r>
      <w:r w:rsidRPr="002E615E">
        <w:rPr>
          <w:bCs/>
        </w:rPr>
        <w:t>пункті</w:t>
      </w:r>
      <w:r w:rsidR="00782158" w:rsidRPr="002E615E">
        <w:rPr>
          <w:bCs/>
        </w:rPr>
        <w:t xml:space="preserve"> 1 пункту</w:t>
      </w:r>
      <w:r w:rsidRPr="002E615E">
        <w:rPr>
          <w:bCs/>
        </w:rPr>
        <w:t xml:space="preserve"> 246 слова “ліцензія на здійснення банківських операцій” замінити словами “банківська ліцензія”;</w:t>
      </w:r>
    </w:p>
    <w:p w14:paraId="695E4948" w14:textId="77777777" w:rsidR="003B333D" w:rsidRPr="002E615E" w:rsidRDefault="003B333D" w:rsidP="00260A55">
      <w:pPr>
        <w:pStyle w:val="af3"/>
        <w:ind w:left="0" w:firstLine="709"/>
        <w:rPr>
          <w:bCs/>
        </w:rPr>
      </w:pPr>
      <w:r w:rsidRPr="002E615E">
        <w:rPr>
          <w:bCs/>
        </w:rPr>
        <w:t>у пункті 250 слова</w:t>
      </w:r>
      <w:r w:rsidR="007B73F1" w:rsidRPr="002E615E">
        <w:rPr>
          <w:bCs/>
        </w:rPr>
        <w:t xml:space="preserve"> та літери </w:t>
      </w:r>
      <w:r w:rsidRPr="002E615E">
        <w:rPr>
          <w:bCs/>
        </w:rPr>
        <w:t>“рахунку в РЦ” замінити словами “</w:t>
      </w:r>
      <w:r w:rsidR="00BE1648" w:rsidRPr="002E615E">
        <w:rPr>
          <w:bCs/>
        </w:rPr>
        <w:t>банківського рахунку</w:t>
      </w:r>
      <w:r w:rsidRPr="002E615E">
        <w:rPr>
          <w:bCs/>
        </w:rPr>
        <w:t>”;</w:t>
      </w:r>
    </w:p>
    <w:p w14:paraId="612E3F9F" w14:textId="77777777" w:rsidR="008C76C0" w:rsidRPr="002E615E" w:rsidRDefault="00D253E1" w:rsidP="00260A55">
      <w:pPr>
        <w:pStyle w:val="af3"/>
        <w:ind w:left="0" w:firstLine="709"/>
        <w:rPr>
          <w:bCs/>
        </w:rPr>
      </w:pPr>
      <w:r w:rsidRPr="002E615E">
        <w:rPr>
          <w:bCs/>
        </w:rPr>
        <w:t>у пунктах</w:t>
      </w:r>
      <w:r w:rsidR="008C76C0" w:rsidRPr="002E615E">
        <w:rPr>
          <w:bCs/>
        </w:rPr>
        <w:t xml:space="preserve"> 251</w:t>
      </w:r>
      <w:r w:rsidRPr="002E615E">
        <w:rPr>
          <w:bCs/>
        </w:rPr>
        <w:t>, 252</w:t>
      </w:r>
      <w:r w:rsidR="008C76C0" w:rsidRPr="002E615E">
        <w:rPr>
          <w:bCs/>
        </w:rPr>
        <w:t xml:space="preserve"> слова</w:t>
      </w:r>
      <w:r w:rsidR="007B73F1" w:rsidRPr="002E615E">
        <w:rPr>
          <w:bCs/>
        </w:rPr>
        <w:t xml:space="preserve"> та літери</w:t>
      </w:r>
      <w:r w:rsidR="008C76C0" w:rsidRPr="002E615E">
        <w:rPr>
          <w:bCs/>
        </w:rPr>
        <w:t xml:space="preserve"> “грошовий рахунок Центрального депозитарію в РЦ” замінити словами “банківський рахунок Центрального депозитарію”</w:t>
      </w:r>
      <w:r w:rsidR="00260A55" w:rsidRPr="002E615E">
        <w:rPr>
          <w:bCs/>
        </w:rPr>
        <w:t>.</w:t>
      </w:r>
    </w:p>
    <w:p w14:paraId="464BA941" w14:textId="77777777" w:rsidR="008C76C0" w:rsidRPr="002E615E" w:rsidRDefault="008C76C0" w:rsidP="00260A55">
      <w:pPr>
        <w:pStyle w:val="af3"/>
        <w:ind w:left="0" w:firstLine="709"/>
        <w:rPr>
          <w:bCs/>
        </w:rPr>
      </w:pPr>
    </w:p>
    <w:p w14:paraId="5FA8EB11" w14:textId="77777777" w:rsidR="00260A55" w:rsidRPr="002E615E" w:rsidRDefault="00260A55" w:rsidP="00260A55">
      <w:pPr>
        <w:pStyle w:val="af3"/>
        <w:numPr>
          <w:ilvl w:val="0"/>
          <w:numId w:val="3"/>
        </w:numPr>
        <w:tabs>
          <w:tab w:val="left" w:pos="851"/>
          <w:tab w:val="left" w:pos="993"/>
        </w:tabs>
        <w:ind w:left="0" w:firstLine="709"/>
        <w:rPr>
          <w:bCs/>
        </w:rPr>
      </w:pPr>
      <w:r w:rsidRPr="002E615E">
        <w:rPr>
          <w:bCs/>
        </w:rPr>
        <w:t>У розділі IV:</w:t>
      </w:r>
    </w:p>
    <w:p w14:paraId="6E4EDDD0" w14:textId="77777777" w:rsidR="00260A55" w:rsidRPr="002E615E" w:rsidRDefault="00260A55" w:rsidP="00260A55">
      <w:pPr>
        <w:pStyle w:val="af3"/>
        <w:ind w:left="0" w:firstLine="709"/>
        <w:rPr>
          <w:bCs/>
        </w:rPr>
      </w:pPr>
    </w:p>
    <w:p w14:paraId="62A07151" w14:textId="77777777" w:rsidR="00D253E1" w:rsidRPr="002E615E" w:rsidRDefault="00D253E1" w:rsidP="00260A55">
      <w:pPr>
        <w:pStyle w:val="af3"/>
        <w:numPr>
          <w:ilvl w:val="0"/>
          <w:numId w:val="7"/>
        </w:numPr>
        <w:tabs>
          <w:tab w:val="left" w:pos="1134"/>
        </w:tabs>
        <w:ind w:left="0" w:firstLine="709"/>
        <w:rPr>
          <w:bCs/>
        </w:rPr>
      </w:pPr>
      <w:r w:rsidRPr="002E615E">
        <w:rPr>
          <w:bCs/>
        </w:rPr>
        <w:t>у главі 33:</w:t>
      </w:r>
    </w:p>
    <w:p w14:paraId="40281AE6" w14:textId="77777777" w:rsidR="00D253E1" w:rsidRPr="002E615E" w:rsidRDefault="00DF1428" w:rsidP="00260A55">
      <w:pPr>
        <w:ind w:firstLine="709"/>
        <w:rPr>
          <w:bCs/>
        </w:rPr>
      </w:pPr>
      <w:r w:rsidRPr="002E615E">
        <w:rPr>
          <w:bCs/>
        </w:rPr>
        <w:t xml:space="preserve">в абзаці другому </w:t>
      </w:r>
      <w:r w:rsidR="00D253E1" w:rsidRPr="002E615E">
        <w:rPr>
          <w:bCs/>
        </w:rPr>
        <w:t xml:space="preserve"> пункт</w:t>
      </w:r>
      <w:r w:rsidRPr="002E615E">
        <w:rPr>
          <w:bCs/>
        </w:rPr>
        <w:t>у</w:t>
      </w:r>
      <w:r w:rsidR="00D253E1" w:rsidRPr="002E615E">
        <w:rPr>
          <w:bCs/>
        </w:rPr>
        <w:t xml:space="preserve"> 260 слово “контролю” замінити словом “нагляду”;</w:t>
      </w:r>
    </w:p>
    <w:p w14:paraId="5D9CC7AA" w14:textId="77777777" w:rsidR="00852ECC" w:rsidRPr="002E615E" w:rsidRDefault="00815717" w:rsidP="00260A55">
      <w:pPr>
        <w:ind w:firstLine="709"/>
        <w:rPr>
          <w:bCs/>
        </w:rPr>
      </w:pPr>
      <w:r w:rsidRPr="002E615E">
        <w:rPr>
          <w:bCs/>
        </w:rPr>
        <w:t>у пункті 268</w:t>
      </w:r>
      <w:r w:rsidR="00852ECC" w:rsidRPr="002E615E">
        <w:rPr>
          <w:bCs/>
        </w:rPr>
        <w:t>:</w:t>
      </w:r>
    </w:p>
    <w:p w14:paraId="62A4A3FD" w14:textId="77777777" w:rsidR="0056590B" w:rsidRPr="002E615E" w:rsidRDefault="0056590B" w:rsidP="00260A55">
      <w:pPr>
        <w:ind w:firstLine="709"/>
        <w:rPr>
          <w:bCs/>
        </w:rPr>
      </w:pPr>
      <w:r w:rsidRPr="002E615E">
        <w:rPr>
          <w:bCs/>
        </w:rPr>
        <w:t>в абзаці першому літери “КУ/РЦ” замінити літерами “КУ”;</w:t>
      </w:r>
    </w:p>
    <w:p w14:paraId="61341BF1" w14:textId="77777777" w:rsidR="00852ECC" w:rsidRPr="002E615E" w:rsidRDefault="00406961" w:rsidP="00260A55">
      <w:pPr>
        <w:ind w:firstLine="709"/>
        <w:rPr>
          <w:bCs/>
        </w:rPr>
      </w:pPr>
      <w:r w:rsidRPr="002E615E">
        <w:rPr>
          <w:bCs/>
        </w:rPr>
        <w:t>в</w:t>
      </w:r>
      <w:r w:rsidR="00852ECC" w:rsidRPr="002E615E">
        <w:rPr>
          <w:bCs/>
        </w:rPr>
        <w:t xml:space="preserve"> абзаці другому </w:t>
      </w:r>
      <w:r w:rsidR="004300A0" w:rsidRPr="002E615E">
        <w:rPr>
          <w:bCs/>
        </w:rPr>
        <w:t xml:space="preserve">літери та </w:t>
      </w:r>
      <w:r w:rsidR="00852ECC" w:rsidRPr="002E615E">
        <w:rPr>
          <w:bCs/>
        </w:rPr>
        <w:t xml:space="preserve">слово </w:t>
      </w:r>
      <w:r w:rsidR="004300A0" w:rsidRPr="002E615E">
        <w:rPr>
          <w:bCs/>
        </w:rPr>
        <w:t xml:space="preserve">“КУ/РЦ” , </w:t>
      </w:r>
      <w:r w:rsidR="00852ECC" w:rsidRPr="002E615E">
        <w:rPr>
          <w:bCs/>
        </w:rPr>
        <w:t xml:space="preserve">“забезпечує” замінити </w:t>
      </w:r>
      <w:r w:rsidR="004300A0" w:rsidRPr="002E615E">
        <w:rPr>
          <w:bCs/>
        </w:rPr>
        <w:t xml:space="preserve">відповідно літерами та </w:t>
      </w:r>
      <w:r w:rsidR="00852ECC" w:rsidRPr="002E615E">
        <w:rPr>
          <w:bCs/>
        </w:rPr>
        <w:t xml:space="preserve">словом </w:t>
      </w:r>
      <w:r w:rsidR="004300A0" w:rsidRPr="002E615E">
        <w:rPr>
          <w:bCs/>
        </w:rPr>
        <w:t>“КУ”, “</w:t>
      </w:r>
      <w:r w:rsidR="00852ECC" w:rsidRPr="002E615E">
        <w:rPr>
          <w:bCs/>
        </w:rPr>
        <w:t>забезпечують”;</w:t>
      </w:r>
    </w:p>
    <w:p w14:paraId="2720D022" w14:textId="77777777" w:rsidR="00900337" w:rsidRPr="002E615E" w:rsidRDefault="00900337" w:rsidP="00260A55">
      <w:pPr>
        <w:ind w:firstLine="709"/>
        <w:rPr>
          <w:bCs/>
        </w:rPr>
      </w:pPr>
      <w:r w:rsidRPr="002E615E">
        <w:rPr>
          <w:bCs/>
        </w:rPr>
        <w:t>в абзаці третьому літери “КУ/РЦ” замінити літерами “КУ”;</w:t>
      </w:r>
    </w:p>
    <w:p w14:paraId="30DD6B30" w14:textId="77777777" w:rsidR="00D87FA6" w:rsidRPr="002E615E" w:rsidRDefault="00D87FA6" w:rsidP="00260A55">
      <w:pPr>
        <w:ind w:firstLine="709"/>
        <w:rPr>
          <w:bCs/>
        </w:rPr>
      </w:pPr>
      <w:r w:rsidRPr="002E615E">
        <w:rPr>
          <w:bCs/>
        </w:rPr>
        <w:t>абзац четвертий після слова “власників” доповнити словами “/номінальних утримувачів, які або клієнти яких обслуговують власників</w:t>
      </w:r>
      <w:r w:rsidR="00885711" w:rsidRPr="002E615E">
        <w:rPr>
          <w:bCs/>
        </w:rPr>
        <w:t>,</w:t>
      </w:r>
      <w:r w:rsidRPr="002E615E">
        <w:rPr>
          <w:bCs/>
        </w:rPr>
        <w:t>”;</w:t>
      </w:r>
    </w:p>
    <w:p w14:paraId="3965EB2D" w14:textId="77777777" w:rsidR="00815717" w:rsidRPr="002E615E" w:rsidRDefault="00CA14C0" w:rsidP="00260A55">
      <w:pPr>
        <w:ind w:firstLine="709"/>
        <w:rPr>
          <w:bCs/>
        </w:rPr>
      </w:pPr>
      <w:r w:rsidRPr="002E615E">
        <w:rPr>
          <w:bCs/>
        </w:rPr>
        <w:t>в абзаці першому пункту 269 слово “власників” замінити словами “</w:t>
      </w:r>
      <w:r w:rsidR="003752A7" w:rsidRPr="002E615E">
        <w:rPr>
          <w:bCs/>
        </w:rPr>
        <w:t>депозитарних установ у розрізі власників/типів власників</w:t>
      </w:r>
      <w:r w:rsidRPr="002E615E">
        <w:rPr>
          <w:bCs/>
        </w:rPr>
        <w:t>”;</w:t>
      </w:r>
    </w:p>
    <w:p w14:paraId="15FBF5EA" w14:textId="77777777" w:rsidR="00671CC7" w:rsidRPr="002E615E" w:rsidRDefault="00671CC7" w:rsidP="00671CC7">
      <w:pPr>
        <w:tabs>
          <w:tab w:val="left" w:pos="993"/>
        </w:tabs>
        <w:spacing w:line="257" w:lineRule="auto"/>
        <w:ind w:firstLine="709"/>
        <w:rPr>
          <w:bCs/>
        </w:rPr>
      </w:pPr>
      <w:r w:rsidRPr="002E615E">
        <w:rPr>
          <w:bCs/>
        </w:rPr>
        <w:t>у першому реченні абзацу другого</w:t>
      </w:r>
      <w:r w:rsidR="004C12A5" w:rsidRPr="002E615E">
        <w:rPr>
          <w:bCs/>
        </w:rPr>
        <w:t xml:space="preserve"> пункту 271</w:t>
      </w:r>
      <w:r w:rsidRPr="002E615E">
        <w:rPr>
          <w:bCs/>
        </w:rPr>
        <w:t>:</w:t>
      </w:r>
    </w:p>
    <w:p w14:paraId="7E15E04E" w14:textId="77777777" w:rsidR="00671CC7" w:rsidRPr="002E615E" w:rsidRDefault="00671CC7" w:rsidP="00671CC7">
      <w:pPr>
        <w:tabs>
          <w:tab w:val="left" w:pos="993"/>
        </w:tabs>
        <w:spacing w:line="257" w:lineRule="auto"/>
        <w:ind w:firstLine="709"/>
        <w:rPr>
          <w:bCs/>
        </w:rPr>
      </w:pPr>
      <w:r w:rsidRPr="002E615E">
        <w:rPr>
          <w:bCs/>
        </w:rPr>
        <w:t>слова “до завершення операційного дня дати платежу” виключити;</w:t>
      </w:r>
    </w:p>
    <w:p w14:paraId="284B096C" w14:textId="32FE1BF5" w:rsidR="00671CC7" w:rsidRPr="002E615E" w:rsidRDefault="00174405" w:rsidP="00671CC7">
      <w:pPr>
        <w:tabs>
          <w:tab w:val="left" w:pos="993"/>
        </w:tabs>
        <w:spacing w:line="257" w:lineRule="auto"/>
        <w:ind w:firstLine="709"/>
        <w:rPr>
          <w:bCs/>
        </w:rPr>
      </w:pPr>
      <w:r w:rsidRPr="002E615E">
        <w:rPr>
          <w:bCs/>
        </w:rPr>
        <w:t xml:space="preserve">речення </w:t>
      </w:r>
      <w:r w:rsidR="00671CC7" w:rsidRPr="002E615E">
        <w:rPr>
          <w:bCs/>
        </w:rPr>
        <w:t>доповнити словами</w:t>
      </w:r>
      <w:r w:rsidRPr="002E615E">
        <w:rPr>
          <w:bCs/>
        </w:rPr>
        <w:t xml:space="preserve"> та цифрами</w:t>
      </w:r>
      <w:r w:rsidR="00671CC7" w:rsidRPr="002E615E">
        <w:rPr>
          <w:bCs/>
        </w:rPr>
        <w:t xml:space="preserve"> “у терміни, визначені </w:t>
      </w:r>
      <w:r w:rsidR="00FD7FDE">
        <w:rPr>
          <w:bCs/>
        </w:rPr>
        <w:t xml:space="preserve">в </w:t>
      </w:r>
      <w:r w:rsidR="00671CC7" w:rsidRPr="002E615E">
        <w:rPr>
          <w:bCs/>
        </w:rPr>
        <w:t>абзац</w:t>
      </w:r>
      <w:r w:rsidR="00FD7FDE">
        <w:rPr>
          <w:bCs/>
        </w:rPr>
        <w:t>і</w:t>
      </w:r>
      <w:r w:rsidR="00671CC7" w:rsidRPr="002E615E">
        <w:rPr>
          <w:bCs/>
        </w:rPr>
        <w:t xml:space="preserve"> тринадцят</w:t>
      </w:r>
      <w:r w:rsidR="00FD7FDE">
        <w:rPr>
          <w:bCs/>
        </w:rPr>
        <w:t>ому</w:t>
      </w:r>
      <w:r w:rsidR="00671CC7" w:rsidRPr="002E615E">
        <w:rPr>
          <w:bCs/>
        </w:rPr>
        <w:t xml:space="preserve"> пункту 53 глави 5 розділу І цього Положення</w:t>
      </w:r>
      <w:r w:rsidR="000B05B9">
        <w:rPr>
          <w:bCs/>
        </w:rPr>
        <w:t>.</w:t>
      </w:r>
      <w:r w:rsidR="00671CC7" w:rsidRPr="002E615E">
        <w:rPr>
          <w:bCs/>
        </w:rPr>
        <w:t>”;</w:t>
      </w:r>
    </w:p>
    <w:p w14:paraId="61B53C17" w14:textId="77777777" w:rsidR="00671CC7" w:rsidRPr="002E615E" w:rsidRDefault="00671CC7" w:rsidP="00260A55">
      <w:pPr>
        <w:ind w:firstLine="709"/>
        <w:rPr>
          <w:bCs/>
        </w:rPr>
      </w:pPr>
    </w:p>
    <w:p w14:paraId="00CF1F9E" w14:textId="77777777" w:rsidR="00860A2A" w:rsidRPr="002E615E" w:rsidRDefault="00860A2A" w:rsidP="001F4778">
      <w:pPr>
        <w:pStyle w:val="af3"/>
        <w:numPr>
          <w:ilvl w:val="0"/>
          <w:numId w:val="7"/>
        </w:numPr>
        <w:rPr>
          <w:bCs/>
        </w:rPr>
      </w:pPr>
      <w:r w:rsidRPr="002E615E">
        <w:rPr>
          <w:bCs/>
        </w:rPr>
        <w:t>у главі 34:</w:t>
      </w:r>
    </w:p>
    <w:p w14:paraId="24FC9B09" w14:textId="77777777" w:rsidR="00A278AD" w:rsidRPr="002E615E" w:rsidRDefault="00860A2A" w:rsidP="001F4778">
      <w:pPr>
        <w:ind w:left="709"/>
        <w:rPr>
          <w:bCs/>
        </w:rPr>
      </w:pPr>
      <w:r w:rsidRPr="002E615E">
        <w:rPr>
          <w:bCs/>
        </w:rPr>
        <w:t>в абзаці першому пункту 277</w:t>
      </w:r>
      <w:r w:rsidR="00A278AD" w:rsidRPr="002E615E">
        <w:rPr>
          <w:bCs/>
        </w:rPr>
        <w:t>:</w:t>
      </w:r>
    </w:p>
    <w:p w14:paraId="09D46950" w14:textId="77777777" w:rsidR="00E63FAD" w:rsidRPr="002E615E" w:rsidRDefault="00860A2A" w:rsidP="00260A55">
      <w:pPr>
        <w:ind w:firstLine="709"/>
        <w:rPr>
          <w:bCs/>
        </w:rPr>
      </w:pPr>
      <w:r w:rsidRPr="002E615E">
        <w:rPr>
          <w:bCs/>
        </w:rPr>
        <w:lastRenderedPageBreak/>
        <w:t xml:space="preserve">у першому реченні </w:t>
      </w:r>
      <w:r w:rsidR="00E63FAD" w:rsidRPr="002E615E">
        <w:rPr>
          <w:bCs/>
        </w:rPr>
        <w:t>слова “цінних паперів” замінити літерами “ЦП”;</w:t>
      </w:r>
    </w:p>
    <w:p w14:paraId="34D8D427" w14:textId="77777777" w:rsidR="00AF0AA5" w:rsidRPr="002E615E" w:rsidRDefault="00AA5B61" w:rsidP="00AF0AA5">
      <w:pPr>
        <w:ind w:firstLine="709"/>
        <w:rPr>
          <w:bCs/>
        </w:rPr>
      </w:pPr>
      <w:r w:rsidRPr="002E615E">
        <w:rPr>
          <w:bCs/>
        </w:rPr>
        <w:t>у другому реченні слова “</w:t>
      </w:r>
      <w:r w:rsidR="00126EC1" w:rsidRPr="002E615E">
        <w:rPr>
          <w:bCs/>
        </w:rPr>
        <w:t xml:space="preserve">клієнта </w:t>
      </w:r>
      <w:r w:rsidRPr="002E615E">
        <w:rPr>
          <w:bCs/>
        </w:rPr>
        <w:t>депозитарію-кореспондента” замінити словами “</w:t>
      </w:r>
      <w:r w:rsidR="00126EC1" w:rsidRPr="002E615E">
        <w:rPr>
          <w:bCs/>
        </w:rPr>
        <w:t xml:space="preserve">клієнтів </w:t>
      </w:r>
      <w:r w:rsidRPr="002E615E">
        <w:rPr>
          <w:bCs/>
        </w:rPr>
        <w:t>іноземного депозитарію”;</w:t>
      </w:r>
    </w:p>
    <w:p w14:paraId="7D4FB332" w14:textId="77777777" w:rsidR="00A27243" w:rsidRPr="002E615E" w:rsidRDefault="00AF0AA5" w:rsidP="001F4778">
      <w:pPr>
        <w:rPr>
          <w:bCs/>
        </w:rPr>
      </w:pPr>
      <w:r w:rsidRPr="002E615E">
        <w:rPr>
          <w:bCs/>
        </w:rPr>
        <w:t xml:space="preserve">     </w:t>
      </w:r>
      <w:r w:rsidR="00260A55" w:rsidRPr="002E615E">
        <w:rPr>
          <w:bCs/>
        </w:rPr>
        <w:t xml:space="preserve"> </w:t>
      </w:r>
      <w:r w:rsidR="00A27243" w:rsidRPr="002E615E">
        <w:rPr>
          <w:bCs/>
        </w:rPr>
        <w:t>у</w:t>
      </w:r>
      <w:r w:rsidR="00850B3D" w:rsidRPr="002E615E">
        <w:rPr>
          <w:bCs/>
        </w:rPr>
        <w:t xml:space="preserve"> першому реченні підпункту</w:t>
      </w:r>
      <w:r w:rsidR="00A27243" w:rsidRPr="002E615E">
        <w:rPr>
          <w:bCs/>
        </w:rPr>
        <w:t xml:space="preserve"> 1 пункту 279  </w:t>
      </w:r>
      <w:r w:rsidR="00850B3D" w:rsidRPr="002E615E">
        <w:rPr>
          <w:bCs/>
        </w:rPr>
        <w:t>слова “оператора рахунку” замінити словами “керуючого рахунком”</w:t>
      </w:r>
      <w:r w:rsidR="00260A55" w:rsidRPr="002E615E">
        <w:rPr>
          <w:bCs/>
        </w:rPr>
        <w:t>.</w:t>
      </w:r>
    </w:p>
    <w:p w14:paraId="759A713F" w14:textId="77777777" w:rsidR="00260A55" w:rsidRPr="002E615E" w:rsidRDefault="00260A55" w:rsidP="002A7643">
      <w:pPr>
        <w:tabs>
          <w:tab w:val="left" w:pos="1134"/>
        </w:tabs>
        <w:ind w:firstLine="709"/>
        <w:rPr>
          <w:bCs/>
        </w:rPr>
      </w:pPr>
    </w:p>
    <w:p w14:paraId="40F76BA8" w14:textId="77777777" w:rsidR="00260A55" w:rsidRPr="002E615E" w:rsidRDefault="00E635D1" w:rsidP="002A7643">
      <w:pPr>
        <w:pStyle w:val="af3"/>
        <w:numPr>
          <w:ilvl w:val="0"/>
          <w:numId w:val="3"/>
        </w:numPr>
        <w:tabs>
          <w:tab w:val="left" w:pos="1134"/>
        </w:tabs>
        <w:ind w:left="0" w:firstLine="709"/>
        <w:rPr>
          <w:bCs/>
        </w:rPr>
      </w:pPr>
      <w:r w:rsidRPr="002E615E">
        <w:rPr>
          <w:bCs/>
        </w:rPr>
        <w:t xml:space="preserve">У додатках до </w:t>
      </w:r>
      <w:r w:rsidR="005672B4" w:rsidRPr="002E615E">
        <w:rPr>
          <w:bCs/>
        </w:rPr>
        <w:t>П</w:t>
      </w:r>
      <w:r w:rsidRPr="002E615E">
        <w:rPr>
          <w:bCs/>
        </w:rPr>
        <w:t>оложення:</w:t>
      </w:r>
    </w:p>
    <w:p w14:paraId="6EE9E9EA" w14:textId="77777777" w:rsidR="00F61DE4" w:rsidRPr="002E615E" w:rsidRDefault="00F61DE4" w:rsidP="002A7643">
      <w:pPr>
        <w:ind w:firstLine="709"/>
        <w:rPr>
          <w:bCs/>
        </w:rPr>
      </w:pPr>
    </w:p>
    <w:p w14:paraId="1EBFA6B4" w14:textId="77777777" w:rsidR="00F61DE4" w:rsidRPr="002E615E" w:rsidRDefault="00F61DE4" w:rsidP="002A7643">
      <w:pPr>
        <w:pStyle w:val="af3"/>
        <w:numPr>
          <w:ilvl w:val="0"/>
          <w:numId w:val="8"/>
        </w:numPr>
        <w:tabs>
          <w:tab w:val="left" w:pos="1134"/>
        </w:tabs>
        <w:ind w:left="0" w:firstLine="709"/>
        <w:rPr>
          <w:bCs/>
        </w:rPr>
      </w:pPr>
      <w:r w:rsidRPr="002E615E">
        <w:rPr>
          <w:bCs/>
        </w:rPr>
        <w:t>у додатку 1:</w:t>
      </w:r>
    </w:p>
    <w:p w14:paraId="396B020F" w14:textId="77777777" w:rsidR="002A7643" w:rsidRPr="002E615E" w:rsidRDefault="002A7643" w:rsidP="002A7643">
      <w:pPr>
        <w:pStyle w:val="af3"/>
        <w:tabs>
          <w:tab w:val="left" w:pos="1134"/>
        </w:tabs>
        <w:ind w:left="0" w:firstLine="709"/>
        <w:rPr>
          <w:bCs/>
        </w:rPr>
      </w:pPr>
      <w:r w:rsidRPr="002E615E">
        <w:rPr>
          <w:bCs/>
        </w:rPr>
        <w:t>у пункті 1:</w:t>
      </w:r>
    </w:p>
    <w:p w14:paraId="593ADBE7" w14:textId="598357AD" w:rsidR="009F4518" w:rsidRPr="002E615E" w:rsidRDefault="009F4518" w:rsidP="002A7643">
      <w:pPr>
        <w:pStyle w:val="af3"/>
        <w:tabs>
          <w:tab w:val="left" w:pos="1134"/>
        </w:tabs>
        <w:ind w:left="0" w:firstLine="709"/>
        <w:rPr>
          <w:bCs/>
        </w:rPr>
      </w:pPr>
      <w:r w:rsidRPr="002E615E">
        <w:rPr>
          <w:bCs/>
        </w:rPr>
        <w:t>підпункт</w:t>
      </w:r>
      <w:r w:rsidR="00355093" w:rsidRPr="002E615E">
        <w:rPr>
          <w:bCs/>
        </w:rPr>
        <w:t>и</w:t>
      </w:r>
      <w:r w:rsidRPr="002E615E">
        <w:rPr>
          <w:bCs/>
        </w:rPr>
        <w:t xml:space="preserve"> 5</w:t>
      </w:r>
      <w:r w:rsidR="00355093" w:rsidRPr="002E615E">
        <w:rPr>
          <w:bCs/>
        </w:rPr>
        <w:t>, 6</w:t>
      </w:r>
      <w:r w:rsidRPr="002E615E">
        <w:rPr>
          <w:bCs/>
        </w:rPr>
        <w:t xml:space="preserve"> викласти </w:t>
      </w:r>
      <w:r w:rsidR="00FD7FDE">
        <w:rPr>
          <w:bCs/>
        </w:rPr>
        <w:t>в</w:t>
      </w:r>
      <w:r w:rsidR="00FD7FDE" w:rsidRPr="002E615E">
        <w:rPr>
          <w:bCs/>
        </w:rPr>
        <w:t xml:space="preserve"> </w:t>
      </w:r>
      <w:r w:rsidRPr="002E615E">
        <w:rPr>
          <w:bCs/>
        </w:rPr>
        <w:t>такій редакції:</w:t>
      </w:r>
    </w:p>
    <w:p w14:paraId="421320AF" w14:textId="1EC7613D" w:rsidR="009F4518" w:rsidRPr="002E615E" w:rsidRDefault="009F4518" w:rsidP="002A7643">
      <w:pPr>
        <w:pStyle w:val="af3"/>
        <w:tabs>
          <w:tab w:val="left" w:pos="1134"/>
        </w:tabs>
        <w:ind w:left="0" w:firstLine="709"/>
        <w:rPr>
          <w:bCs/>
        </w:rPr>
      </w:pPr>
      <w:r w:rsidRPr="002E615E">
        <w:rPr>
          <w:bCs/>
        </w:rPr>
        <w:t>“5) обслуговувати операції з ЦП на рахунку в цінних паперах депозитарної установи, уключаючи розрахунки за правочинами щодо ЦП, відповідно до отриманих засобами системи автоматизації депозитарію розпоряджень КУ про поставку ЦП за результатами правочинів щодо ЦП, укладених на організованому ринку капіталу;</w:t>
      </w:r>
    </w:p>
    <w:p w14:paraId="72D9A566" w14:textId="77777777" w:rsidR="00355093" w:rsidRPr="002E615E" w:rsidRDefault="00355093" w:rsidP="002A7643">
      <w:pPr>
        <w:pStyle w:val="af3"/>
        <w:tabs>
          <w:tab w:val="left" w:pos="1134"/>
        </w:tabs>
        <w:ind w:left="0" w:firstLine="709"/>
        <w:rPr>
          <w:bCs/>
        </w:rPr>
      </w:pPr>
    </w:p>
    <w:p w14:paraId="22AB335E" w14:textId="77777777" w:rsidR="002A7643" w:rsidRPr="002E615E" w:rsidRDefault="002A7643" w:rsidP="002A7643">
      <w:pPr>
        <w:pStyle w:val="af3"/>
        <w:tabs>
          <w:tab w:val="left" w:pos="1134"/>
        </w:tabs>
        <w:ind w:left="0" w:firstLine="709"/>
        <w:rPr>
          <w:bCs/>
        </w:rPr>
      </w:pPr>
      <w:r w:rsidRPr="002E615E">
        <w:rPr>
          <w:bCs/>
        </w:rPr>
        <w:t xml:space="preserve">6) отримувати з реєстру договорів брокерів та надавати КУ інформацію, унесену до цього реєстру депозитарною установою, щодо найменування та коду депонентів/номінальних утримувачів (за потреби) та інвестиційних фірм, яким депонентами/номінальними утримувачами депозитарної установи надані повноваження на вчинення правочинів щодо ЦП в інтересах депонентів/клієнтів, клієнтів </w:t>
      </w:r>
      <w:proofErr w:type="spellStart"/>
      <w:r w:rsidRPr="002E615E">
        <w:rPr>
          <w:bCs/>
        </w:rPr>
        <w:t>клієнтів</w:t>
      </w:r>
      <w:proofErr w:type="spellEnd"/>
      <w:r w:rsidRPr="002E615E">
        <w:rPr>
          <w:bCs/>
        </w:rPr>
        <w:t xml:space="preserve"> номінальних утримувачів, та ЦП, що належать депонентам/клієнтам, клієнтам клієнтів номінальних утримувачів депозитарної установи, яка необхідна для здійснення розрахунків за правочинами щодо ЦП, з метою її відображення у внутрішній системі обліку особи, яка провадить клірингову діяльність;”;</w:t>
      </w:r>
    </w:p>
    <w:p w14:paraId="1CDE53A0" w14:textId="77777777" w:rsidR="00A304EC" w:rsidRPr="002E615E" w:rsidRDefault="00A304EC" w:rsidP="002A7643">
      <w:pPr>
        <w:pStyle w:val="af3"/>
        <w:tabs>
          <w:tab w:val="left" w:pos="1134"/>
        </w:tabs>
        <w:ind w:left="0" w:firstLine="709"/>
        <w:rPr>
          <w:bCs/>
        </w:rPr>
      </w:pPr>
      <w:r w:rsidRPr="002E615E">
        <w:rPr>
          <w:bCs/>
        </w:rPr>
        <w:t>підпункт 10 після слова “депонентам” доповнити словами “/клієнтам, клієнтам клієнтів номінальних утримувачів</w:t>
      </w:r>
      <w:r w:rsidR="000B05B9">
        <w:rPr>
          <w:bCs/>
        </w:rPr>
        <w:t>,</w:t>
      </w:r>
      <w:r w:rsidRPr="002E615E">
        <w:rPr>
          <w:bCs/>
        </w:rPr>
        <w:t>”;</w:t>
      </w:r>
    </w:p>
    <w:p w14:paraId="183AD6A0" w14:textId="77777777" w:rsidR="000B54A0" w:rsidRPr="002E615E" w:rsidRDefault="000B54A0" w:rsidP="002A7643">
      <w:pPr>
        <w:pStyle w:val="af3"/>
        <w:tabs>
          <w:tab w:val="left" w:pos="1134"/>
        </w:tabs>
        <w:ind w:left="0" w:firstLine="709"/>
        <w:rPr>
          <w:bCs/>
        </w:rPr>
      </w:pPr>
      <w:r w:rsidRPr="002E615E">
        <w:rPr>
          <w:bCs/>
        </w:rPr>
        <w:t>у підпункті 13 літери “КУ/РЦ” замінити літерами “КУ”;</w:t>
      </w:r>
    </w:p>
    <w:p w14:paraId="24488621" w14:textId="77777777" w:rsidR="00494120" w:rsidRPr="002E615E" w:rsidRDefault="00494120" w:rsidP="002A7643">
      <w:pPr>
        <w:pStyle w:val="af3"/>
        <w:tabs>
          <w:tab w:val="left" w:pos="1134"/>
        </w:tabs>
        <w:ind w:left="0" w:firstLine="709"/>
        <w:rPr>
          <w:bCs/>
        </w:rPr>
      </w:pPr>
      <w:r w:rsidRPr="002E615E">
        <w:rPr>
          <w:bCs/>
        </w:rPr>
        <w:t>у пункті 2:</w:t>
      </w:r>
    </w:p>
    <w:p w14:paraId="0D4E56D7" w14:textId="77777777" w:rsidR="00494120" w:rsidRPr="002E615E" w:rsidRDefault="00494120" w:rsidP="002A7643">
      <w:pPr>
        <w:pStyle w:val="af3"/>
        <w:tabs>
          <w:tab w:val="left" w:pos="1134"/>
        </w:tabs>
        <w:ind w:left="0" w:firstLine="709"/>
        <w:rPr>
          <w:bCs/>
        </w:rPr>
      </w:pPr>
      <w:r w:rsidRPr="002E615E">
        <w:rPr>
          <w:bCs/>
        </w:rPr>
        <w:t>у підпункті 11 слова “депозитарної установи” замінити словами “/клієнтам, клієнтам клієнтів номінальних утримувачів</w:t>
      </w:r>
      <w:r w:rsidR="00FD7FDE">
        <w:rPr>
          <w:bCs/>
        </w:rPr>
        <w:t>,</w:t>
      </w:r>
      <w:r w:rsidRPr="002E615E">
        <w:rPr>
          <w:bCs/>
        </w:rPr>
        <w:t>”</w:t>
      </w:r>
      <w:r w:rsidR="00B93139" w:rsidRPr="002E615E">
        <w:rPr>
          <w:bCs/>
        </w:rPr>
        <w:t>;</w:t>
      </w:r>
    </w:p>
    <w:p w14:paraId="11662816" w14:textId="3FD335C1" w:rsidR="00B93139" w:rsidRPr="002E615E" w:rsidRDefault="00B93139" w:rsidP="002A7643">
      <w:pPr>
        <w:pStyle w:val="af3"/>
        <w:tabs>
          <w:tab w:val="left" w:pos="1134"/>
        </w:tabs>
        <w:ind w:left="0" w:firstLine="709"/>
        <w:rPr>
          <w:bCs/>
        </w:rPr>
      </w:pPr>
      <w:r w:rsidRPr="002E615E">
        <w:rPr>
          <w:bCs/>
        </w:rPr>
        <w:t xml:space="preserve">підпункт 13 викласти </w:t>
      </w:r>
      <w:r w:rsidR="00FD7FDE">
        <w:rPr>
          <w:bCs/>
        </w:rPr>
        <w:t>в</w:t>
      </w:r>
      <w:r w:rsidR="00FD7FDE" w:rsidRPr="002E615E">
        <w:rPr>
          <w:bCs/>
        </w:rPr>
        <w:t xml:space="preserve"> </w:t>
      </w:r>
      <w:r w:rsidRPr="002E615E">
        <w:rPr>
          <w:bCs/>
        </w:rPr>
        <w:t>такій редакції:</w:t>
      </w:r>
    </w:p>
    <w:p w14:paraId="171C8D64" w14:textId="77777777" w:rsidR="00B93139" w:rsidRPr="002E615E" w:rsidRDefault="00B93139" w:rsidP="002A7643">
      <w:pPr>
        <w:pStyle w:val="af3"/>
        <w:tabs>
          <w:tab w:val="left" w:pos="1134"/>
        </w:tabs>
        <w:ind w:left="0" w:firstLine="709"/>
        <w:rPr>
          <w:bCs/>
        </w:rPr>
      </w:pPr>
      <w:r w:rsidRPr="002E615E">
        <w:rPr>
          <w:bCs/>
        </w:rPr>
        <w:t>“13) надавати депозитарній установі отриману від КУ інформацію про внесення до внутрішньої системи обліку особи, яка провадить клірингову діяльність, інформації (змін до інформації) щодо депонентів/номінальних утримувачів, які були взяті на облік КУ;”;</w:t>
      </w:r>
    </w:p>
    <w:p w14:paraId="3D68EE0D" w14:textId="77777777" w:rsidR="002B49CA" w:rsidRPr="002E615E" w:rsidRDefault="002B49CA" w:rsidP="0000715A">
      <w:pPr>
        <w:pStyle w:val="af3"/>
        <w:tabs>
          <w:tab w:val="left" w:pos="1134"/>
        </w:tabs>
        <w:ind w:left="0" w:firstLine="709"/>
        <w:rPr>
          <w:bCs/>
        </w:rPr>
      </w:pPr>
      <w:r w:rsidRPr="002E615E">
        <w:rPr>
          <w:bCs/>
        </w:rPr>
        <w:t>підпункт 4 пункту 3 доповнити словами “</w:t>
      </w:r>
      <w:r w:rsidR="00FD7FDE">
        <w:rPr>
          <w:bCs/>
        </w:rPr>
        <w:t xml:space="preserve">, </w:t>
      </w:r>
      <w:r w:rsidRPr="002E615E">
        <w:rPr>
          <w:bCs/>
        </w:rPr>
        <w:t>у випадках, визначених цим Положенням та законодавством із питань депозитарної діяльності”;</w:t>
      </w:r>
    </w:p>
    <w:p w14:paraId="7D812F74" w14:textId="77777777" w:rsidR="009E5ED1" w:rsidRPr="002E615E" w:rsidRDefault="009E5ED1" w:rsidP="0000715A">
      <w:pPr>
        <w:pStyle w:val="af3"/>
        <w:tabs>
          <w:tab w:val="left" w:pos="1134"/>
        </w:tabs>
        <w:ind w:left="0" w:firstLine="709"/>
        <w:rPr>
          <w:bCs/>
        </w:rPr>
      </w:pPr>
      <w:r w:rsidRPr="002E615E">
        <w:rPr>
          <w:bCs/>
        </w:rPr>
        <w:t>у пункті 4:</w:t>
      </w:r>
    </w:p>
    <w:p w14:paraId="600660F6" w14:textId="77777777" w:rsidR="009E5ED1" w:rsidRPr="002E615E" w:rsidRDefault="009E5ED1" w:rsidP="0000715A">
      <w:pPr>
        <w:pStyle w:val="af3"/>
        <w:tabs>
          <w:tab w:val="left" w:pos="1134"/>
        </w:tabs>
        <w:ind w:left="0" w:firstLine="709"/>
        <w:rPr>
          <w:bCs/>
        </w:rPr>
      </w:pPr>
      <w:r w:rsidRPr="002E615E">
        <w:rPr>
          <w:bCs/>
        </w:rPr>
        <w:t>у підпункті 5:</w:t>
      </w:r>
    </w:p>
    <w:p w14:paraId="6FC2A5E4" w14:textId="24C2157E" w:rsidR="009E5ED1" w:rsidRPr="002E615E" w:rsidRDefault="00055CE3" w:rsidP="0000715A">
      <w:pPr>
        <w:pStyle w:val="af3"/>
        <w:tabs>
          <w:tab w:val="left" w:pos="1134"/>
        </w:tabs>
        <w:ind w:left="0" w:firstLine="709"/>
        <w:rPr>
          <w:bCs/>
        </w:rPr>
      </w:pPr>
      <w:r w:rsidRPr="002E615E">
        <w:rPr>
          <w:bCs/>
        </w:rPr>
        <w:lastRenderedPageBreak/>
        <w:t xml:space="preserve">підпункт </w:t>
      </w:r>
      <w:r w:rsidR="009E5ED1" w:rsidRPr="002E615E">
        <w:rPr>
          <w:bCs/>
        </w:rPr>
        <w:t>після сл</w:t>
      </w:r>
      <w:r w:rsidRPr="002E615E">
        <w:rPr>
          <w:bCs/>
        </w:rPr>
        <w:t>ів</w:t>
      </w:r>
      <w:r w:rsidR="009E5ED1" w:rsidRPr="002E615E">
        <w:rPr>
          <w:bCs/>
        </w:rPr>
        <w:t xml:space="preserve"> “депонентів”</w:t>
      </w:r>
      <w:r w:rsidRPr="002E615E">
        <w:rPr>
          <w:bCs/>
        </w:rPr>
        <w:t xml:space="preserve">, «оплати”,» </w:t>
      </w:r>
      <w:r w:rsidR="009E5ED1" w:rsidRPr="002E615E">
        <w:rPr>
          <w:bCs/>
        </w:rPr>
        <w:t xml:space="preserve">доповнити </w:t>
      </w:r>
      <w:r w:rsidRPr="002E615E">
        <w:rPr>
          <w:bCs/>
        </w:rPr>
        <w:t xml:space="preserve">відповідно </w:t>
      </w:r>
      <w:r w:rsidR="009E5ED1" w:rsidRPr="002E615E">
        <w:rPr>
          <w:bCs/>
        </w:rPr>
        <w:t xml:space="preserve">словами </w:t>
      </w:r>
      <w:r w:rsidRPr="002E615E">
        <w:rPr>
          <w:bCs/>
        </w:rPr>
        <w:t xml:space="preserve">та літерами </w:t>
      </w:r>
      <w:r w:rsidR="009E5ED1" w:rsidRPr="002E615E">
        <w:rPr>
          <w:bCs/>
        </w:rPr>
        <w:t xml:space="preserve">“/клієнтів, клієнтів </w:t>
      </w:r>
      <w:proofErr w:type="spellStart"/>
      <w:r w:rsidR="009E5ED1" w:rsidRPr="002E615E">
        <w:rPr>
          <w:bCs/>
        </w:rPr>
        <w:t>клієнтів</w:t>
      </w:r>
      <w:proofErr w:type="spellEnd"/>
      <w:r w:rsidR="009E5ED1" w:rsidRPr="002E615E">
        <w:rPr>
          <w:bCs/>
        </w:rPr>
        <w:t xml:space="preserve"> номінальних утримувачів</w:t>
      </w:r>
      <w:r w:rsidR="00FD7FDE">
        <w:rPr>
          <w:bCs/>
        </w:rPr>
        <w:t>,</w:t>
      </w:r>
      <w:r w:rsidR="009E5ED1" w:rsidRPr="002E615E">
        <w:rPr>
          <w:bCs/>
        </w:rPr>
        <w:t>”</w:t>
      </w:r>
      <w:r w:rsidRPr="002E615E">
        <w:rPr>
          <w:bCs/>
        </w:rPr>
        <w:t>, “розрахунки за якими забезпечуються КУ</w:t>
      </w:r>
      <w:r w:rsidR="000B05B9">
        <w:rPr>
          <w:bCs/>
        </w:rPr>
        <w:t>,</w:t>
      </w:r>
      <w:r w:rsidRPr="002E615E">
        <w:rPr>
          <w:bCs/>
        </w:rPr>
        <w:t>”</w:t>
      </w:r>
      <w:r w:rsidR="009E5ED1" w:rsidRPr="002E615E">
        <w:rPr>
          <w:bCs/>
        </w:rPr>
        <w:t>;</w:t>
      </w:r>
    </w:p>
    <w:p w14:paraId="19630495" w14:textId="77777777" w:rsidR="0075072B" w:rsidRPr="002E615E" w:rsidRDefault="0075072B" w:rsidP="00631B09">
      <w:pPr>
        <w:pStyle w:val="af3"/>
        <w:tabs>
          <w:tab w:val="left" w:pos="1134"/>
        </w:tabs>
        <w:ind w:left="0" w:firstLine="709"/>
        <w:rPr>
          <w:bCs/>
        </w:rPr>
      </w:pPr>
      <w:r w:rsidRPr="002E615E">
        <w:rPr>
          <w:bCs/>
        </w:rPr>
        <w:t>літери “КУ/РЦ” замінити літерами “КУ”;</w:t>
      </w:r>
    </w:p>
    <w:p w14:paraId="06B37936" w14:textId="77777777" w:rsidR="005F78F9" w:rsidRPr="002E615E" w:rsidRDefault="005F78F9" w:rsidP="00387DBD">
      <w:pPr>
        <w:pStyle w:val="af3"/>
        <w:tabs>
          <w:tab w:val="left" w:pos="1134"/>
        </w:tabs>
        <w:ind w:left="0" w:firstLine="709"/>
        <w:rPr>
          <w:bCs/>
        </w:rPr>
      </w:pPr>
      <w:r w:rsidRPr="002E615E">
        <w:rPr>
          <w:bCs/>
        </w:rPr>
        <w:t>підпункт 6 після слова “депонентам” доповнити  словами  “/клієнтам, клієнтам клієнтів номінальних утримувачів</w:t>
      </w:r>
      <w:r w:rsidR="00FD7FDE">
        <w:rPr>
          <w:bCs/>
        </w:rPr>
        <w:t>,</w:t>
      </w:r>
      <w:r w:rsidRPr="002E615E">
        <w:rPr>
          <w:bCs/>
        </w:rPr>
        <w:t>”;</w:t>
      </w:r>
    </w:p>
    <w:p w14:paraId="2E3DBF1F" w14:textId="77777777" w:rsidR="005F78F9" w:rsidRPr="002E615E" w:rsidRDefault="005F78F9" w:rsidP="00387DBD">
      <w:pPr>
        <w:pStyle w:val="af3"/>
        <w:tabs>
          <w:tab w:val="left" w:pos="1134"/>
        </w:tabs>
        <w:ind w:left="0" w:firstLine="709"/>
        <w:rPr>
          <w:bCs/>
        </w:rPr>
      </w:pPr>
      <w:r w:rsidRPr="002E615E">
        <w:rPr>
          <w:bCs/>
        </w:rPr>
        <w:t>у підпункті 10 слова</w:t>
      </w:r>
      <w:r w:rsidR="00F901A8" w:rsidRPr="002E615E">
        <w:rPr>
          <w:bCs/>
        </w:rPr>
        <w:t xml:space="preserve"> та літери</w:t>
      </w:r>
      <w:r w:rsidRPr="002E615E">
        <w:rPr>
          <w:bCs/>
        </w:rPr>
        <w:t xml:space="preserve"> “користуватися послугами спеціальних засобів</w:t>
      </w:r>
      <w:r w:rsidR="00F901A8" w:rsidRPr="002E615E">
        <w:t xml:space="preserve"> </w:t>
      </w:r>
      <w:r w:rsidR="00F901A8" w:rsidRPr="002E615E">
        <w:rPr>
          <w:bCs/>
        </w:rPr>
        <w:t>СЕП Національного банку</w:t>
      </w:r>
      <w:r w:rsidRPr="002E615E">
        <w:rPr>
          <w:bCs/>
        </w:rPr>
        <w:t xml:space="preserve">” замінити словами </w:t>
      </w:r>
      <w:r w:rsidR="00F901A8" w:rsidRPr="002E615E">
        <w:rPr>
          <w:bCs/>
        </w:rPr>
        <w:t xml:space="preserve">та літерами </w:t>
      </w:r>
      <w:r w:rsidRPr="002E615E">
        <w:rPr>
          <w:bCs/>
        </w:rPr>
        <w:t>“</w:t>
      </w:r>
      <w:r w:rsidR="00B82DFC" w:rsidRPr="002E615E">
        <w:rPr>
          <w:bCs/>
        </w:rPr>
        <w:t>використовувати спеціальні засоби</w:t>
      </w:r>
      <w:r w:rsidR="00F901A8" w:rsidRPr="002E615E">
        <w:rPr>
          <w:bCs/>
        </w:rPr>
        <w:t xml:space="preserve"> СЕП</w:t>
      </w:r>
      <w:r w:rsidRPr="002E615E">
        <w:rPr>
          <w:bCs/>
        </w:rPr>
        <w:t>”;</w:t>
      </w:r>
    </w:p>
    <w:p w14:paraId="11D9CC13" w14:textId="77777777" w:rsidR="0000715A" w:rsidRPr="002E615E" w:rsidRDefault="0000715A" w:rsidP="00387DBD">
      <w:pPr>
        <w:pStyle w:val="af3"/>
        <w:tabs>
          <w:tab w:val="left" w:pos="1134"/>
        </w:tabs>
        <w:ind w:left="0" w:firstLine="709"/>
        <w:rPr>
          <w:bCs/>
        </w:rPr>
      </w:pPr>
    </w:p>
    <w:p w14:paraId="6B76B723" w14:textId="77777777" w:rsidR="0000715A" w:rsidRPr="002E615E" w:rsidRDefault="0000715A" w:rsidP="00387DBD">
      <w:pPr>
        <w:pStyle w:val="af3"/>
        <w:numPr>
          <w:ilvl w:val="0"/>
          <w:numId w:val="8"/>
        </w:numPr>
        <w:tabs>
          <w:tab w:val="left" w:pos="1134"/>
        </w:tabs>
        <w:ind w:left="0" w:firstLine="709"/>
        <w:rPr>
          <w:bCs/>
        </w:rPr>
      </w:pPr>
      <w:r w:rsidRPr="002E615E">
        <w:rPr>
          <w:bCs/>
        </w:rPr>
        <w:t>у таблиці додатка 2:</w:t>
      </w:r>
    </w:p>
    <w:p w14:paraId="445CA96F" w14:textId="77777777" w:rsidR="001E253F" w:rsidRPr="002E615E" w:rsidRDefault="00631B09" w:rsidP="00387DBD">
      <w:pPr>
        <w:pStyle w:val="af3"/>
        <w:tabs>
          <w:tab w:val="left" w:pos="1134"/>
        </w:tabs>
        <w:ind w:left="0" w:firstLine="709"/>
        <w:rPr>
          <w:bCs/>
        </w:rPr>
      </w:pPr>
      <w:r w:rsidRPr="002E615E">
        <w:rPr>
          <w:bCs/>
        </w:rPr>
        <w:t>у колонці 4</w:t>
      </w:r>
      <w:r w:rsidR="001E253F" w:rsidRPr="002E615E">
        <w:rPr>
          <w:bCs/>
        </w:rPr>
        <w:t>:</w:t>
      </w:r>
    </w:p>
    <w:p w14:paraId="31DCDA92" w14:textId="77777777" w:rsidR="00631B09" w:rsidRPr="002E615E" w:rsidRDefault="00631B09" w:rsidP="00387DBD">
      <w:pPr>
        <w:pStyle w:val="af3"/>
        <w:tabs>
          <w:tab w:val="left" w:pos="1134"/>
        </w:tabs>
        <w:ind w:left="0" w:firstLine="709"/>
        <w:rPr>
          <w:bCs/>
        </w:rPr>
      </w:pPr>
      <w:r w:rsidRPr="002E615E">
        <w:rPr>
          <w:bCs/>
        </w:rPr>
        <w:t>рядків 3, 8 слово “Бездокументарні” замінити словом “Електронні”</w:t>
      </w:r>
      <w:r w:rsidR="00040532" w:rsidRPr="002E615E">
        <w:rPr>
          <w:bCs/>
        </w:rPr>
        <w:t>;</w:t>
      </w:r>
    </w:p>
    <w:p w14:paraId="00B9E551" w14:textId="77777777" w:rsidR="00040532" w:rsidRPr="002E615E" w:rsidRDefault="00B9678E" w:rsidP="00387DBD">
      <w:pPr>
        <w:pStyle w:val="af3"/>
        <w:tabs>
          <w:tab w:val="left" w:pos="1134"/>
        </w:tabs>
        <w:ind w:left="0" w:firstLine="709"/>
        <w:rPr>
          <w:bCs/>
        </w:rPr>
      </w:pPr>
      <w:r w:rsidRPr="002E615E">
        <w:rPr>
          <w:bCs/>
        </w:rPr>
        <w:t>рядків</w:t>
      </w:r>
      <w:r w:rsidR="00040532" w:rsidRPr="002E615E">
        <w:rPr>
          <w:bCs/>
        </w:rPr>
        <w:t xml:space="preserve"> 39</w:t>
      </w:r>
      <w:r w:rsidRPr="002E615E">
        <w:rPr>
          <w:bCs/>
        </w:rPr>
        <w:t>, 142</w:t>
      </w:r>
      <w:r w:rsidR="00040532" w:rsidRPr="002E615E">
        <w:rPr>
          <w:bCs/>
        </w:rPr>
        <w:t xml:space="preserve"> літери “КУ/РЦ” замінити літерами “КУ”;</w:t>
      </w:r>
    </w:p>
    <w:p w14:paraId="769EF278" w14:textId="77777777" w:rsidR="00B9678E" w:rsidRPr="002E615E" w:rsidRDefault="00B9678E" w:rsidP="00387DBD">
      <w:pPr>
        <w:pStyle w:val="af3"/>
        <w:tabs>
          <w:tab w:val="left" w:pos="1134"/>
        </w:tabs>
        <w:ind w:left="0" w:firstLine="709"/>
        <w:rPr>
          <w:bCs/>
        </w:rPr>
      </w:pPr>
      <w:r w:rsidRPr="002E615E">
        <w:rPr>
          <w:bCs/>
        </w:rPr>
        <w:t xml:space="preserve">у примітці </w:t>
      </w:r>
      <w:r w:rsidR="00BB494E" w:rsidRPr="002E615E">
        <w:rPr>
          <w:bCs/>
        </w:rPr>
        <w:t>**</w:t>
      </w:r>
      <w:r w:rsidRPr="002E615E">
        <w:rPr>
          <w:bCs/>
        </w:rPr>
        <w:t xml:space="preserve"> слово “біржі” замінити словами “оператора організованого ринку капіталу”;</w:t>
      </w:r>
    </w:p>
    <w:p w14:paraId="4AC8DF94" w14:textId="77777777" w:rsidR="00387DBD" w:rsidRPr="002E615E" w:rsidRDefault="00387DBD" w:rsidP="00387DBD">
      <w:pPr>
        <w:pStyle w:val="af3"/>
        <w:tabs>
          <w:tab w:val="left" w:pos="1134"/>
        </w:tabs>
        <w:ind w:left="0" w:firstLine="709"/>
        <w:rPr>
          <w:bCs/>
        </w:rPr>
      </w:pPr>
    </w:p>
    <w:p w14:paraId="17360B0F" w14:textId="77777777" w:rsidR="00387DBD" w:rsidRPr="002E615E" w:rsidRDefault="00387DBD" w:rsidP="00387DBD">
      <w:pPr>
        <w:pStyle w:val="af3"/>
        <w:numPr>
          <w:ilvl w:val="0"/>
          <w:numId w:val="8"/>
        </w:numPr>
        <w:tabs>
          <w:tab w:val="left" w:pos="1134"/>
        </w:tabs>
        <w:ind w:left="0" w:firstLine="709"/>
        <w:rPr>
          <w:bCs/>
        </w:rPr>
      </w:pPr>
      <w:r w:rsidRPr="002E615E">
        <w:rPr>
          <w:bCs/>
        </w:rPr>
        <w:t>у таблиці додатка 3:</w:t>
      </w:r>
    </w:p>
    <w:p w14:paraId="0F52ED35" w14:textId="77777777" w:rsidR="00BB494E" w:rsidRPr="002E615E" w:rsidRDefault="00BB494E" w:rsidP="00387DBD">
      <w:pPr>
        <w:tabs>
          <w:tab w:val="left" w:pos="1134"/>
        </w:tabs>
        <w:ind w:firstLine="709"/>
        <w:rPr>
          <w:bCs/>
        </w:rPr>
      </w:pPr>
      <w:r w:rsidRPr="002E615E">
        <w:rPr>
          <w:bCs/>
        </w:rPr>
        <w:t>у колонці 2:</w:t>
      </w:r>
    </w:p>
    <w:p w14:paraId="7B62CAEA" w14:textId="44BF3739" w:rsidR="00387DBD" w:rsidRPr="002E615E" w:rsidRDefault="006D1956" w:rsidP="00387DBD">
      <w:pPr>
        <w:tabs>
          <w:tab w:val="left" w:pos="1134"/>
        </w:tabs>
        <w:ind w:firstLine="709"/>
        <w:rPr>
          <w:bCs/>
        </w:rPr>
      </w:pPr>
      <w:r w:rsidRPr="002E615E">
        <w:rPr>
          <w:bCs/>
        </w:rPr>
        <w:t xml:space="preserve">рядка 12 викласти </w:t>
      </w:r>
      <w:r w:rsidR="00FD7FDE">
        <w:rPr>
          <w:bCs/>
        </w:rPr>
        <w:t>в</w:t>
      </w:r>
      <w:r w:rsidR="00FD7FDE" w:rsidRPr="002E615E">
        <w:rPr>
          <w:bCs/>
        </w:rPr>
        <w:t xml:space="preserve"> </w:t>
      </w:r>
      <w:r w:rsidRPr="002E615E">
        <w:rPr>
          <w:bCs/>
        </w:rPr>
        <w:t>такій редакції:</w:t>
      </w:r>
    </w:p>
    <w:p w14:paraId="180F69D9" w14:textId="77777777" w:rsidR="006D1956" w:rsidRPr="002E615E" w:rsidRDefault="006D1956" w:rsidP="00387DBD">
      <w:pPr>
        <w:tabs>
          <w:tab w:val="left" w:pos="1134"/>
        </w:tabs>
        <w:ind w:firstLine="709"/>
        <w:rPr>
          <w:bCs/>
        </w:rPr>
      </w:pPr>
      <w:r w:rsidRPr="002E615E">
        <w:rPr>
          <w:bCs/>
        </w:rPr>
        <w:t>“за принципом “поставка цінних паперів проти оплати” (грошові розрахунки забезпечуються депозитарієм Національного банку)”;</w:t>
      </w:r>
    </w:p>
    <w:p w14:paraId="225C609B" w14:textId="77777777" w:rsidR="006D1956" w:rsidRPr="002E615E" w:rsidRDefault="000D09AF" w:rsidP="00387DBD">
      <w:pPr>
        <w:tabs>
          <w:tab w:val="left" w:pos="1134"/>
        </w:tabs>
        <w:ind w:firstLine="709"/>
        <w:rPr>
          <w:bCs/>
        </w:rPr>
      </w:pPr>
      <w:r w:rsidRPr="002E615E">
        <w:rPr>
          <w:bCs/>
        </w:rPr>
        <w:t xml:space="preserve"> рядків</w:t>
      </w:r>
      <w:r w:rsidR="006D1956" w:rsidRPr="002E615E">
        <w:rPr>
          <w:bCs/>
        </w:rPr>
        <w:t xml:space="preserve"> 59</w:t>
      </w:r>
      <w:r w:rsidRPr="002E615E">
        <w:rPr>
          <w:bCs/>
        </w:rPr>
        <w:t xml:space="preserve">, 67 </w:t>
      </w:r>
      <w:r w:rsidR="006D1956" w:rsidRPr="002E615E">
        <w:rPr>
          <w:bCs/>
        </w:rPr>
        <w:t>літери “КУ/РЦ” замінити літерами “КУ”;</w:t>
      </w:r>
    </w:p>
    <w:p w14:paraId="4CF2EBAE" w14:textId="77777777" w:rsidR="00AB120D" w:rsidRPr="002E615E" w:rsidRDefault="00AB120D" w:rsidP="00AB120D">
      <w:pPr>
        <w:tabs>
          <w:tab w:val="left" w:pos="1134"/>
        </w:tabs>
        <w:ind w:firstLine="709"/>
        <w:rPr>
          <w:bCs/>
        </w:rPr>
      </w:pPr>
      <w:r w:rsidRPr="002E615E">
        <w:rPr>
          <w:bCs/>
        </w:rPr>
        <w:t>у колонці 4 рядків 70, 71 літери “КУ/РЦ” замінити літерами “КУ”;</w:t>
      </w:r>
    </w:p>
    <w:p w14:paraId="1E485618" w14:textId="77777777" w:rsidR="000833FD" w:rsidRPr="002E615E" w:rsidRDefault="00F37547" w:rsidP="000833FD">
      <w:pPr>
        <w:tabs>
          <w:tab w:val="left" w:pos="1134"/>
        </w:tabs>
        <w:ind w:firstLine="709"/>
        <w:rPr>
          <w:bCs/>
        </w:rPr>
      </w:pPr>
      <w:r w:rsidRPr="002E615E">
        <w:rPr>
          <w:bCs/>
        </w:rPr>
        <w:t xml:space="preserve">у колонці 2 </w:t>
      </w:r>
      <w:r w:rsidR="000833FD" w:rsidRPr="002E615E">
        <w:rPr>
          <w:bCs/>
        </w:rPr>
        <w:t>рядка</w:t>
      </w:r>
      <w:r w:rsidR="000D09AF" w:rsidRPr="002E615E">
        <w:rPr>
          <w:bCs/>
        </w:rPr>
        <w:t xml:space="preserve"> 73</w:t>
      </w:r>
      <w:r w:rsidR="000833FD" w:rsidRPr="002E615E">
        <w:rPr>
          <w:bCs/>
        </w:rPr>
        <w:t xml:space="preserve"> літери “КУ/РЦ” замінити словами “особою, яка провадить клірингову діяльність</w:t>
      </w:r>
      <w:r w:rsidR="00FD7FDE">
        <w:rPr>
          <w:bCs/>
        </w:rPr>
        <w:t>,</w:t>
      </w:r>
      <w:r w:rsidR="000833FD" w:rsidRPr="002E615E">
        <w:rPr>
          <w:bCs/>
        </w:rPr>
        <w:t>”;</w:t>
      </w:r>
    </w:p>
    <w:p w14:paraId="581B8F10" w14:textId="77777777" w:rsidR="000D09AF" w:rsidRPr="002E615E" w:rsidRDefault="000833FD" w:rsidP="000D09AF">
      <w:pPr>
        <w:tabs>
          <w:tab w:val="left" w:pos="1134"/>
        </w:tabs>
        <w:ind w:firstLine="709"/>
        <w:rPr>
          <w:bCs/>
        </w:rPr>
      </w:pPr>
      <w:r w:rsidRPr="002E615E">
        <w:rPr>
          <w:bCs/>
        </w:rPr>
        <w:t>у колонці 4 рядків 75,76</w:t>
      </w:r>
      <w:r w:rsidR="000D09AF" w:rsidRPr="002E615E">
        <w:rPr>
          <w:bCs/>
        </w:rPr>
        <w:t xml:space="preserve"> літери “КУ/РЦ” замінити словами “особ</w:t>
      </w:r>
      <w:r w:rsidRPr="002E615E">
        <w:rPr>
          <w:bCs/>
        </w:rPr>
        <w:t>и</w:t>
      </w:r>
      <w:r w:rsidR="000D09AF" w:rsidRPr="002E615E">
        <w:rPr>
          <w:bCs/>
        </w:rPr>
        <w:t>, яка провадить клірингову діяльність”;</w:t>
      </w:r>
    </w:p>
    <w:p w14:paraId="344C496E" w14:textId="77777777" w:rsidR="00CB2968" w:rsidRPr="002E615E" w:rsidRDefault="000833FD" w:rsidP="000D09AF">
      <w:pPr>
        <w:tabs>
          <w:tab w:val="left" w:pos="1134"/>
        </w:tabs>
        <w:ind w:firstLine="709"/>
        <w:rPr>
          <w:bCs/>
        </w:rPr>
      </w:pPr>
      <w:r w:rsidRPr="002E615E">
        <w:rPr>
          <w:bCs/>
        </w:rPr>
        <w:t>у колонці 2 рядк</w:t>
      </w:r>
      <w:r w:rsidR="00CB2968" w:rsidRPr="002E615E">
        <w:rPr>
          <w:bCs/>
        </w:rPr>
        <w:t>а</w:t>
      </w:r>
      <w:r w:rsidRPr="002E615E">
        <w:rPr>
          <w:bCs/>
        </w:rPr>
        <w:t xml:space="preserve"> </w:t>
      </w:r>
      <w:r w:rsidR="00B042C7" w:rsidRPr="002E615E">
        <w:rPr>
          <w:bCs/>
        </w:rPr>
        <w:t>78</w:t>
      </w:r>
      <w:r w:rsidR="00CB2968" w:rsidRPr="002E615E">
        <w:rPr>
          <w:bCs/>
        </w:rPr>
        <w:t xml:space="preserve"> літери “РЦ” замінити літерами “КУ”;</w:t>
      </w:r>
    </w:p>
    <w:p w14:paraId="6DA9DB06" w14:textId="77777777" w:rsidR="00CB2968" w:rsidRPr="002E615E" w:rsidRDefault="00CB2968" w:rsidP="00CB2968">
      <w:pPr>
        <w:tabs>
          <w:tab w:val="left" w:pos="1134"/>
        </w:tabs>
        <w:ind w:firstLine="709"/>
        <w:rPr>
          <w:bCs/>
        </w:rPr>
      </w:pPr>
      <w:r w:rsidRPr="002E615E">
        <w:rPr>
          <w:bCs/>
        </w:rPr>
        <w:t>у колонці 4 рядка 79 літери “РЦ” замінити літерами “КУ”;</w:t>
      </w:r>
    </w:p>
    <w:p w14:paraId="28445BC2" w14:textId="77777777" w:rsidR="000833FD" w:rsidRPr="002E615E" w:rsidRDefault="00CB2968" w:rsidP="000D09AF">
      <w:pPr>
        <w:tabs>
          <w:tab w:val="left" w:pos="1134"/>
        </w:tabs>
        <w:ind w:firstLine="709"/>
        <w:rPr>
          <w:bCs/>
        </w:rPr>
      </w:pPr>
      <w:r w:rsidRPr="002E615E">
        <w:rPr>
          <w:bCs/>
        </w:rPr>
        <w:t xml:space="preserve">у колонці 2 рядка </w:t>
      </w:r>
      <w:r w:rsidR="00B042C7" w:rsidRPr="002E615E">
        <w:rPr>
          <w:bCs/>
        </w:rPr>
        <w:t>80</w:t>
      </w:r>
      <w:r w:rsidR="000833FD" w:rsidRPr="002E615E">
        <w:rPr>
          <w:bCs/>
        </w:rPr>
        <w:t xml:space="preserve"> літери “РЦ” замінити літерами “КУ”;</w:t>
      </w:r>
    </w:p>
    <w:p w14:paraId="6180EE93" w14:textId="77777777" w:rsidR="00B042C7" w:rsidRPr="002E615E" w:rsidRDefault="00B042C7" w:rsidP="00B042C7">
      <w:pPr>
        <w:tabs>
          <w:tab w:val="left" w:pos="1134"/>
        </w:tabs>
        <w:ind w:firstLine="709"/>
        <w:rPr>
          <w:bCs/>
        </w:rPr>
      </w:pPr>
      <w:r w:rsidRPr="002E615E">
        <w:rPr>
          <w:bCs/>
        </w:rPr>
        <w:t>у колонці 4 рядків 82, 83 літери “РЦ” замінити літерами “КУ”;</w:t>
      </w:r>
    </w:p>
    <w:p w14:paraId="2A4D7A16" w14:textId="77777777" w:rsidR="00B042C7" w:rsidRPr="002E615E" w:rsidRDefault="00B042C7" w:rsidP="00B042C7">
      <w:pPr>
        <w:tabs>
          <w:tab w:val="left" w:pos="1134"/>
        </w:tabs>
        <w:ind w:firstLine="709"/>
        <w:rPr>
          <w:bCs/>
        </w:rPr>
      </w:pPr>
      <w:r w:rsidRPr="002E615E">
        <w:rPr>
          <w:bCs/>
        </w:rPr>
        <w:t xml:space="preserve">у колонці 2 рядка </w:t>
      </w:r>
      <w:r w:rsidR="00F9600A" w:rsidRPr="002E615E">
        <w:rPr>
          <w:bCs/>
        </w:rPr>
        <w:t xml:space="preserve">89 </w:t>
      </w:r>
      <w:r w:rsidRPr="002E615E">
        <w:rPr>
          <w:bCs/>
        </w:rPr>
        <w:t xml:space="preserve">слова </w:t>
      </w:r>
      <w:r w:rsidR="005675C8" w:rsidRPr="002E615E">
        <w:rPr>
          <w:bCs/>
        </w:rPr>
        <w:t xml:space="preserve">“оплати проти поставки цінних паперів” </w:t>
      </w:r>
      <w:r w:rsidRPr="002E615E">
        <w:rPr>
          <w:bCs/>
        </w:rPr>
        <w:t>замінити словами</w:t>
      </w:r>
      <w:r w:rsidR="005675C8" w:rsidRPr="002E615E">
        <w:rPr>
          <w:bCs/>
        </w:rPr>
        <w:t xml:space="preserve"> “поставка цінних паперів проти оплати”;</w:t>
      </w:r>
    </w:p>
    <w:p w14:paraId="79515B0E" w14:textId="77777777" w:rsidR="00E24F40" w:rsidRPr="002E615E" w:rsidRDefault="00E24F40" w:rsidP="00B042C7">
      <w:pPr>
        <w:tabs>
          <w:tab w:val="left" w:pos="1134"/>
        </w:tabs>
        <w:ind w:firstLine="709"/>
        <w:rPr>
          <w:bCs/>
        </w:rPr>
      </w:pPr>
      <w:r w:rsidRPr="002E615E">
        <w:rPr>
          <w:bCs/>
        </w:rPr>
        <w:t>у рядку 91:</w:t>
      </w:r>
    </w:p>
    <w:p w14:paraId="411F29B6" w14:textId="26CE4227" w:rsidR="00DD5DE5" w:rsidRPr="002E615E" w:rsidRDefault="00DD5DE5" w:rsidP="00B042C7">
      <w:pPr>
        <w:tabs>
          <w:tab w:val="left" w:pos="1134"/>
        </w:tabs>
        <w:ind w:firstLine="709"/>
        <w:rPr>
          <w:bCs/>
        </w:rPr>
      </w:pPr>
      <w:r w:rsidRPr="002E615E">
        <w:rPr>
          <w:bCs/>
        </w:rPr>
        <w:t xml:space="preserve">колонку 3 викласти </w:t>
      </w:r>
      <w:r w:rsidR="00366EA7">
        <w:rPr>
          <w:bCs/>
        </w:rPr>
        <w:t>в</w:t>
      </w:r>
      <w:r w:rsidR="00366EA7" w:rsidRPr="002E615E">
        <w:rPr>
          <w:bCs/>
        </w:rPr>
        <w:t xml:space="preserve"> </w:t>
      </w:r>
      <w:r w:rsidRPr="002E615E">
        <w:rPr>
          <w:bCs/>
        </w:rPr>
        <w:t>такій редакції:</w:t>
      </w:r>
    </w:p>
    <w:p w14:paraId="63900E3F" w14:textId="77777777" w:rsidR="00DD5DE5" w:rsidRPr="002E615E" w:rsidRDefault="00DD5DE5" w:rsidP="00DD5DE5">
      <w:pPr>
        <w:tabs>
          <w:tab w:val="left" w:pos="1134"/>
        </w:tabs>
        <w:ind w:firstLine="709"/>
        <w:rPr>
          <w:bCs/>
        </w:rPr>
      </w:pPr>
      <w:r w:rsidRPr="002E615E">
        <w:rPr>
          <w:bCs/>
        </w:rPr>
        <w:t>“220020</w:t>
      </w:r>
    </w:p>
    <w:p w14:paraId="287F6CA4" w14:textId="77777777" w:rsidR="00DD5DE5" w:rsidRPr="002E615E" w:rsidRDefault="00DD5DE5" w:rsidP="00DD5DE5">
      <w:pPr>
        <w:tabs>
          <w:tab w:val="left" w:pos="1134"/>
        </w:tabs>
        <w:ind w:firstLine="709"/>
        <w:rPr>
          <w:bCs/>
        </w:rPr>
      </w:pPr>
      <w:r w:rsidRPr="002E615E">
        <w:rPr>
          <w:bCs/>
        </w:rPr>
        <w:t>420120</w:t>
      </w:r>
    </w:p>
    <w:p w14:paraId="3B779CAE" w14:textId="77777777" w:rsidR="00DD5DE5" w:rsidRPr="002E615E" w:rsidRDefault="00DD5DE5" w:rsidP="00A04BB2">
      <w:pPr>
        <w:tabs>
          <w:tab w:val="left" w:pos="1134"/>
        </w:tabs>
        <w:ind w:firstLine="709"/>
        <w:rPr>
          <w:bCs/>
        </w:rPr>
      </w:pPr>
      <w:r w:rsidRPr="002E615E">
        <w:rPr>
          <w:bCs/>
        </w:rPr>
        <w:t>420220</w:t>
      </w:r>
    </w:p>
    <w:p w14:paraId="76C29586" w14:textId="77777777" w:rsidR="00DD5DE5" w:rsidRPr="002E615E" w:rsidRDefault="00DD5DE5" w:rsidP="00A04BB2">
      <w:pPr>
        <w:tabs>
          <w:tab w:val="left" w:pos="1134"/>
        </w:tabs>
        <w:ind w:firstLine="709"/>
        <w:rPr>
          <w:bCs/>
        </w:rPr>
      </w:pPr>
      <w:r w:rsidRPr="002E615E">
        <w:rPr>
          <w:bCs/>
        </w:rPr>
        <w:t>420320</w:t>
      </w:r>
    </w:p>
    <w:p w14:paraId="21EF3F7A" w14:textId="77777777" w:rsidR="00DD5DE5" w:rsidRPr="002E615E" w:rsidRDefault="00DD5DE5" w:rsidP="00A04BB2">
      <w:pPr>
        <w:tabs>
          <w:tab w:val="left" w:pos="1134"/>
        </w:tabs>
        <w:ind w:firstLine="709"/>
        <w:rPr>
          <w:bCs/>
        </w:rPr>
      </w:pPr>
      <w:r w:rsidRPr="002E615E">
        <w:rPr>
          <w:bCs/>
        </w:rPr>
        <w:t>420420</w:t>
      </w:r>
    </w:p>
    <w:p w14:paraId="7262E04B" w14:textId="77777777" w:rsidR="00DD5DE5" w:rsidRPr="002E615E" w:rsidRDefault="00DD5DE5" w:rsidP="00A04BB2">
      <w:pPr>
        <w:tabs>
          <w:tab w:val="left" w:pos="1134"/>
        </w:tabs>
        <w:ind w:firstLine="709"/>
        <w:rPr>
          <w:bCs/>
        </w:rPr>
      </w:pPr>
      <w:r w:rsidRPr="002E615E">
        <w:rPr>
          <w:bCs/>
        </w:rPr>
        <w:t>420620</w:t>
      </w:r>
    </w:p>
    <w:p w14:paraId="56438732" w14:textId="77777777" w:rsidR="00DD5DE5" w:rsidRPr="002E615E" w:rsidRDefault="00DD5DE5" w:rsidP="00A04BB2">
      <w:pPr>
        <w:tabs>
          <w:tab w:val="left" w:pos="1134"/>
        </w:tabs>
        <w:ind w:firstLine="709"/>
        <w:rPr>
          <w:bCs/>
        </w:rPr>
      </w:pPr>
      <w:r w:rsidRPr="002E615E">
        <w:rPr>
          <w:bCs/>
        </w:rPr>
        <w:lastRenderedPageBreak/>
        <w:t>420720”;</w:t>
      </w:r>
    </w:p>
    <w:p w14:paraId="77A65D01" w14:textId="77777777" w:rsidR="00E24F40" w:rsidRPr="002E615E" w:rsidRDefault="00E24F40" w:rsidP="00A04BB2">
      <w:pPr>
        <w:tabs>
          <w:tab w:val="left" w:pos="1134"/>
        </w:tabs>
        <w:ind w:firstLine="709"/>
        <w:rPr>
          <w:bCs/>
        </w:rPr>
      </w:pPr>
      <w:r w:rsidRPr="002E615E">
        <w:rPr>
          <w:bCs/>
        </w:rPr>
        <w:t xml:space="preserve">колонку 4 доповнити словами “(для здійснення розрахунків після </w:t>
      </w:r>
      <w:proofErr w:type="spellStart"/>
      <w:r w:rsidRPr="002E615E">
        <w:rPr>
          <w:bCs/>
        </w:rPr>
        <w:t>квитування</w:t>
      </w:r>
      <w:proofErr w:type="spellEnd"/>
      <w:r w:rsidRPr="002E615E">
        <w:rPr>
          <w:bCs/>
        </w:rPr>
        <w:t xml:space="preserve"> розпоряджень)”;</w:t>
      </w:r>
    </w:p>
    <w:p w14:paraId="444AF962" w14:textId="51CCA08B" w:rsidR="00E24F40" w:rsidRPr="002E615E" w:rsidRDefault="00E24F40" w:rsidP="00A04BB2">
      <w:pPr>
        <w:tabs>
          <w:tab w:val="left" w:pos="1134"/>
        </w:tabs>
        <w:ind w:firstLine="709"/>
        <w:rPr>
          <w:bCs/>
        </w:rPr>
      </w:pPr>
      <w:r w:rsidRPr="002E615E">
        <w:rPr>
          <w:bCs/>
        </w:rPr>
        <w:t xml:space="preserve">рядок 92 викласти </w:t>
      </w:r>
      <w:r w:rsidR="00366EA7">
        <w:rPr>
          <w:bCs/>
        </w:rPr>
        <w:t>в</w:t>
      </w:r>
      <w:r w:rsidR="00366EA7" w:rsidRPr="002E615E">
        <w:rPr>
          <w:bCs/>
        </w:rPr>
        <w:t xml:space="preserve"> </w:t>
      </w:r>
      <w:r w:rsidRPr="002E615E">
        <w:rPr>
          <w:bCs/>
        </w:rPr>
        <w:t>такій редакції:</w:t>
      </w:r>
    </w:p>
    <w:p w14:paraId="0B4DEE8F" w14:textId="77777777" w:rsidR="00E24F40" w:rsidRPr="002E615E" w:rsidRDefault="00E24F40" w:rsidP="00A04BB2">
      <w:pPr>
        <w:tabs>
          <w:tab w:val="left" w:pos="1134"/>
        </w:tabs>
        <w:ind w:firstLine="709"/>
        <w:rPr>
          <w:bCs/>
        </w:rPr>
      </w:pPr>
      <w:r w:rsidRPr="002E615E">
        <w:rPr>
          <w:bCs/>
        </w:rPr>
        <w:t>“</w:t>
      </w:r>
    </w:p>
    <w:tbl>
      <w:tblPr>
        <w:tblStyle w:val="a9"/>
        <w:tblW w:w="4342" w:type="pct"/>
        <w:tblInd w:w="814" w:type="dxa"/>
        <w:tblLook w:val="04A0" w:firstRow="1" w:lastRow="0" w:firstColumn="1" w:lastColumn="0" w:noHBand="0" w:noVBand="1"/>
      </w:tblPr>
      <w:tblGrid>
        <w:gridCol w:w="1205"/>
        <w:gridCol w:w="1861"/>
        <w:gridCol w:w="1765"/>
        <w:gridCol w:w="3530"/>
      </w:tblGrid>
      <w:tr w:rsidR="000C233E" w:rsidRPr="002E615E" w14:paraId="488A1774" w14:textId="77777777" w:rsidTr="00081C02">
        <w:tc>
          <w:tcPr>
            <w:tcW w:w="721" w:type="pct"/>
          </w:tcPr>
          <w:p w14:paraId="47C5A224" w14:textId="77777777" w:rsidR="000C233E" w:rsidRPr="002E615E" w:rsidRDefault="000C233E" w:rsidP="00A04BB2">
            <w:pPr>
              <w:tabs>
                <w:tab w:val="left" w:pos="1134"/>
              </w:tabs>
              <w:ind w:firstLine="709"/>
              <w:jc w:val="center"/>
              <w:rPr>
                <w:bCs/>
              </w:rPr>
            </w:pPr>
            <w:r w:rsidRPr="002E615E">
              <w:rPr>
                <w:bCs/>
              </w:rPr>
              <w:t>1</w:t>
            </w:r>
          </w:p>
        </w:tc>
        <w:tc>
          <w:tcPr>
            <w:tcW w:w="1113" w:type="pct"/>
          </w:tcPr>
          <w:p w14:paraId="03EA0FC8" w14:textId="77777777" w:rsidR="000C233E" w:rsidRPr="002E615E" w:rsidRDefault="000C233E" w:rsidP="00A04BB2">
            <w:pPr>
              <w:tabs>
                <w:tab w:val="left" w:pos="561"/>
                <w:tab w:val="left" w:pos="845"/>
                <w:tab w:val="left" w:pos="1134"/>
              </w:tabs>
              <w:ind w:right="96" w:firstLine="709"/>
              <w:jc w:val="center"/>
              <w:rPr>
                <w:bCs/>
              </w:rPr>
            </w:pPr>
            <w:r w:rsidRPr="002E615E">
              <w:rPr>
                <w:bCs/>
              </w:rPr>
              <w:t>2</w:t>
            </w:r>
          </w:p>
        </w:tc>
        <w:tc>
          <w:tcPr>
            <w:tcW w:w="1055" w:type="pct"/>
          </w:tcPr>
          <w:p w14:paraId="456C10D2" w14:textId="77777777" w:rsidR="000C233E" w:rsidRPr="002E615E" w:rsidRDefault="000C233E" w:rsidP="00A04BB2">
            <w:pPr>
              <w:tabs>
                <w:tab w:val="left" w:pos="1134"/>
              </w:tabs>
              <w:ind w:firstLine="709"/>
              <w:jc w:val="center"/>
              <w:rPr>
                <w:bCs/>
              </w:rPr>
            </w:pPr>
            <w:r w:rsidRPr="002E615E">
              <w:rPr>
                <w:bCs/>
              </w:rPr>
              <w:t>3</w:t>
            </w:r>
          </w:p>
        </w:tc>
        <w:tc>
          <w:tcPr>
            <w:tcW w:w="2111" w:type="pct"/>
          </w:tcPr>
          <w:p w14:paraId="5DCE25B9" w14:textId="77777777" w:rsidR="000C233E" w:rsidRPr="002E615E" w:rsidRDefault="000C233E" w:rsidP="00A04BB2">
            <w:pPr>
              <w:tabs>
                <w:tab w:val="left" w:pos="1134"/>
              </w:tabs>
              <w:ind w:firstLine="709"/>
              <w:jc w:val="center"/>
              <w:rPr>
                <w:bCs/>
              </w:rPr>
            </w:pPr>
            <w:r w:rsidRPr="002E615E">
              <w:rPr>
                <w:bCs/>
              </w:rPr>
              <w:t>4</w:t>
            </w:r>
          </w:p>
        </w:tc>
      </w:tr>
      <w:tr w:rsidR="000C233E" w:rsidRPr="002E615E" w14:paraId="5231CB60" w14:textId="77777777" w:rsidTr="00081C02">
        <w:tc>
          <w:tcPr>
            <w:tcW w:w="721" w:type="pct"/>
            <w:hideMark/>
          </w:tcPr>
          <w:p w14:paraId="74B29088" w14:textId="77777777" w:rsidR="00E24F40" w:rsidRPr="002E615E" w:rsidRDefault="00E24F40" w:rsidP="00A04BB2">
            <w:pPr>
              <w:tabs>
                <w:tab w:val="left" w:pos="1134"/>
              </w:tabs>
              <w:ind w:firstLine="709"/>
              <w:jc w:val="center"/>
              <w:rPr>
                <w:bCs/>
              </w:rPr>
            </w:pPr>
            <w:r w:rsidRPr="002E615E">
              <w:rPr>
                <w:bCs/>
              </w:rPr>
              <w:t>92</w:t>
            </w:r>
          </w:p>
        </w:tc>
        <w:tc>
          <w:tcPr>
            <w:tcW w:w="1113" w:type="pct"/>
            <w:hideMark/>
          </w:tcPr>
          <w:p w14:paraId="015FB7FB" w14:textId="77777777" w:rsidR="00E24F40" w:rsidRPr="002E615E" w:rsidRDefault="00E24F40" w:rsidP="00A04BB2">
            <w:pPr>
              <w:tabs>
                <w:tab w:val="left" w:pos="561"/>
                <w:tab w:val="left" w:pos="845"/>
                <w:tab w:val="left" w:pos="1134"/>
              </w:tabs>
              <w:ind w:right="96" w:firstLine="709"/>
              <w:jc w:val="center"/>
              <w:rPr>
                <w:bCs/>
              </w:rPr>
            </w:pPr>
            <w:r w:rsidRPr="002E615E">
              <w:rPr>
                <w:bCs/>
              </w:rPr>
              <w:t>220020</w:t>
            </w:r>
          </w:p>
          <w:p w14:paraId="5021D45A" w14:textId="77777777" w:rsidR="00E24F40" w:rsidRPr="002E615E" w:rsidRDefault="00E24F40" w:rsidP="00A04BB2">
            <w:pPr>
              <w:tabs>
                <w:tab w:val="left" w:pos="561"/>
                <w:tab w:val="left" w:pos="845"/>
                <w:tab w:val="left" w:pos="1134"/>
              </w:tabs>
              <w:ind w:right="96" w:firstLine="709"/>
              <w:jc w:val="center"/>
              <w:rPr>
                <w:bCs/>
              </w:rPr>
            </w:pPr>
            <w:r w:rsidRPr="002E615E">
              <w:rPr>
                <w:bCs/>
              </w:rPr>
              <w:t>420120</w:t>
            </w:r>
          </w:p>
          <w:p w14:paraId="3CDC5511" w14:textId="77777777" w:rsidR="00E24F40" w:rsidRPr="002E615E" w:rsidRDefault="00E24F40" w:rsidP="00A04BB2">
            <w:pPr>
              <w:tabs>
                <w:tab w:val="left" w:pos="561"/>
                <w:tab w:val="left" w:pos="845"/>
                <w:tab w:val="left" w:pos="1134"/>
              </w:tabs>
              <w:ind w:right="96" w:firstLine="709"/>
              <w:jc w:val="center"/>
              <w:rPr>
                <w:bCs/>
              </w:rPr>
            </w:pPr>
            <w:r w:rsidRPr="002E615E">
              <w:rPr>
                <w:bCs/>
              </w:rPr>
              <w:t>420220</w:t>
            </w:r>
          </w:p>
          <w:p w14:paraId="6BB84058" w14:textId="77777777" w:rsidR="00E24F40" w:rsidRPr="002E615E" w:rsidRDefault="00E24F40" w:rsidP="00A04BB2">
            <w:pPr>
              <w:tabs>
                <w:tab w:val="left" w:pos="561"/>
                <w:tab w:val="left" w:pos="845"/>
                <w:tab w:val="left" w:pos="1134"/>
              </w:tabs>
              <w:ind w:right="96" w:firstLine="709"/>
              <w:jc w:val="center"/>
              <w:rPr>
                <w:bCs/>
              </w:rPr>
            </w:pPr>
            <w:r w:rsidRPr="002E615E">
              <w:rPr>
                <w:bCs/>
              </w:rPr>
              <w:t>420320</w:t>
            </w:r>
          </w:p>
          <w:p w14:paraId="168961A3" w14:textId="77777777" w:rsidR="00E24F40" w:rsidRPr="002E615E" w:rsidRDefault="00E24F40" w:rsidP="00A04BB2">
            <w:pPr>
              <w:tabs>
                <w:tab w:val="left" w:pos="561"/>
                <w:tab w:val="left" w:pos="845"/>
                <w:tab w:val="left" w:pos="1134"/>
              </w:tabs>
              <w:ind w:right="96" w:firstLine="709"/>
              <w:jc w:val="center"/>
              <w:rPr>
                <w:bCs/>
              </w:rPr>
            </w:pPr>
            <w:r w:rsidRPr="002E615E">
              <w:rPr>
                <w:bCs/>
              </w:rPr>
              <w:t>420420</w:t>
            </w:r>
          </w:p>
          <w:p w14:paraId="2F7372D2" w14:textId="77777777" w:rsidR="00E24F40" w:rsidRPr="002E615E" w:rsidRDefault="00E24F40" w:rsidP="00A04BB2">
            <w:pPr>
              <w:tabs>
                <w:tab w:val="left" w:pos="561"/>
                <w:tab w:val="left" w:pos="845"/>
                <w:tab w:val="left" w:pos="1134"/>
              </w:tabs>
              <w:ind w:right="96" w:firstLine="709"/>
              <w:jc w:val="center"/>
              <w:rPr>
                <w:bCs/>
              </w:rPr>
            </w:pPr>
            <w:r w:rsidRPr="002E615E">
              <w:rPr>
                <w:bCs/>
              </w:rPr>
              <w:t>420620</w:t>
            </w:r>
          </w:p>
          <w:p w14:paraId="7B08BC80" w14:textId="77777777" w:rsidR="00E24F40" w:rsidRPr="002E615E" w:rsidRDefault="00E24F40" w:rsidP="00A04BB2">
            <w:pPr>
              <w:tabs>
                <w:tab w:val="left" w:pos="561"/>
                <w:tab w:val="left" w:pos="845"/>
                <w:tab w:val="left" w:pos="1134"/>
              </w:tabs>
              <w:ind w:right="96" w:firstLine="709"/>
              <w:jc w:val="center"/>
              <w:rPr>
                <w:bCs/>
              </w:rPr>
            </w:pPr>
            <w:r w:rsidRPr="002E615E">
              <w:rPr>
                <w:bCs/>
              </w:rPr>
              <w:t>420720</w:t>
            </w:r>
          </w:p>
        </w:tc>
        <w:tc>
          <w:tcPr>
            <w:tcW w:w="1055" w:type="pct"/>
            <w:hideMark/>
          </w:tcPr>
          <w:p w14:paraId="19346F04" w14:textId="77777777" w:rsidR="00E24F40" w:rsidRPr="002E615E" w:rsidRDefault="00E24F40" w:rsidP="00A04BB2">
            <w:pPr>
              <w:tabs>
                <w:tab w:val="left" w:pos="1134"/>
              </w:tabs>
              <w:ind w:firstLine="709"/>
              <w:jc w:val="center"/>
              <w:rPr>
                <w:bCs/>
              </w:rPr>
            </w:pPr>
            <w:r w:rsidRPr="002E615E">
              <w:rPr>
                <w:bCs/>
              </w:rPr>
              <w:t>122000</w:t>
            </w:r>
          </w:p>
        </w:tc>
        <w:tc>
          <w:tcPr>
            <w:tcW w:w="2111" w:type="pct"/>
            <w:hideMark/>
          </w:tcPr>
          <w:p w14:paraId="0B93B151" w14:textId="77777777" w:rsidR="00E24F40" w:rsidRPr="002E615E" w:rsidRDefault="00E24F40" w:rsidP="00A04BB2">
            <w:pPr>
              <w:tabs>
                <w:tab w:val="left" w:pos="1134"/>
              </w:tabs>
              <w:ind w:firstLine="709"/>
              <w:jc w:val="center"/>
              <w:rPr>
                <w:bCs/>
              </w:rPr>
            </w:pPr>
            <w:r w:rsidRPr="002E615E">
              <w:rPr>
                <w:bCs/>
              </w:rPr>
              <w:t>балансові рахунки постачальника (після оплати)</w:t>
            </w:r>
          </w:p>
          <w:p w14:paraId="3C062121" w14:textId="77777777" w:rsidR="00E24F40" w:rsidRPr="002E615E" w:rsidRDefault="00E24F40" w:rsidP="00A04BB2">
            <w:pPr>
              <w:tabs>
                <w:tab w:val="left" w:pos="1134"/>
              </w:tabs>
              <w:ind w:firstLine="709"/>
              <w:jc w:val="center"/>
              <w:rPr>
                <w:bCs/>
              </w:rPr>
            </w:pPr>
          </w:p>
        </w:tc>
      </w:tr>
    </w:tbl>
    <w:p w14:paraId="5B53FA4A" w14:textId="77777777" w:rsidR="00E24F40" w:rsidRPr="002E615E" w:rsidRDefault="00714AD7" w:rsidP="00A04BB2">
      <w:pPr>
        <w:tabs>
          <w:tab w:val="left" w:pos="1134"/>
        </w:tabs>
        <w:ind w:firstLine="709"/>
        <w:jc w:val="right"/>
        <w:rPr>
          <w:bCs/>
        </w:rPr>
      </w:pPr>
      <w:r w:rsidRPr="002E615E">
        <w:rPr>
          <w:bCs/>
        </w:rPr>
        <w:t xml:space="preserve"> ”;</w:t>
      </w:r>
    </w:p>
    <w:p w14:paraId="3FB5CF9C" w14:textId="3237CE30" w:rsidR="000D64A2" w:rsidRPr="002E615E" w:rsidRDefault="000D64A2" w:rsidP="00A04BB2">
      <w:pPr>
        <w:tabs>
          <w:tab w:val="left" w:pos="1134"/>
        </w:tabs>
        <w:ind w:firstLine="709"/>
        <w:rPr>
          <w:bCs/>
        </w:rPr>
      </w:pPr>
      <w:r w:rsidRPr="002E615E">
        <w:rPr>
          <w:bCs/>
        </w:rPr>
        <w:t xml:space="preserve">колонку 2 рядка 93 викласти </w:t>
      </w:r>
      <w:r w:rsidR="00366EA7">
        <w:rPr>
          <w:bCs/>
        </w:rPr>
        <w:t>в</w:t>
      </w:r>
      <w:r w:rsidR="00366EA7" w:rsidRPr="002E615E">
        <w:rPr>
          <w:bCs/>
        </w:rPr>
        <w:t xml:space="preserve"> </w:t>
      </w:r>
      <w:r w:rsidRPr="002E615E">
        <w:rPr>
          <w:bCs/>
        </w:rPr>
        <w:t>такій редакції:</w:t>
      </w:r>
    </w:p>
    <w:p w14:paraId="3CEA6EA3" w14:textId="77777777" w:rsidR="000D64A2" w:rsidRPr="002E615E" w:rsidRDefault="000D64A2" w:rsidP="00A04BB2">
      <w:pPr>
        <w:tabs>
          <w:tab w:val="left" w:pos="1134"/>
        </w:tabs>
        <w:ind w:firstLine="709"/>
        <w:rPr>
          <w:bCs/>
        </w:rPr>
      </w:pPr>
      <w:r w:rsidRPr="002E615E">
        <w:rPr>
          <w:bCs/>
        </w:rPr>
        <w:t>“122000”;</w:t>
      </w:r>
    </w:p>
    <w:p w14:paraId="08A32A53" w14:textId="77777777" w:rsidR="000103C3" w:rsidRPr="002E615E" w:rsidRDefault="000103C3" w:rsidP="00A04BB2">
      <w:pPr>
        <w:tabs>
          <w:tab w:val="left" w:pos="1134"/>
        </w:tabs>
        <w:ind w:firstLine="709"/>
        <w:rPr>
          <w:bCs/>
        </w:rPr>
      </w:pPr>
      <w:r w:rsidRPr="002E615E">
        <w:rPr>
          <w:bCs/>
        </w:rPr>
        <w:t>у рядку 95:</w:t>
      </w:r>
    </w:p>
    <w:p w14:paraId="769B7416" w14:textId="21EDCB2D" w:rsidR="00DD5DE5" w:rsidRPr="002E615E" w:rsidRDefault="000103C3" w:rsidP="00A04BB2">
      <w:pPr>
        <w:tabs>
          <w:tab w:val="left" w:pos="1134"/>
        </w:tabs>
        <w:ind w:firstLine="709"/>
        <w:rPr>
          <w:bCs/>
        </w:rPr>
      </w:pPr>
      <w:r w:rsidRPr="002E615E">
        <w:rPr>
          <w:bCs/>
        </w:rPr>
        <w:t xml:space="preserve">колонку 3 викласти </w:t>
      </w:r>
      <w:r w:rsidR="00366EA7">
        <w:rPr>
          <w:bCs/>
        </w:rPr>
        <w:t>в</w:t>
      </w:r>
      <w:r w:rsidR="00366EA7" w:rsidRPr="002E615E">
        <w:rPr>
          <w:bCs/>
        </w:rPr>
        <w:t xml:space="preserve"> </w:t>
      </w:r>
      <w:r w:rsidRPr="002E615E">
        <w:rPr>
          <w:bCs/>
        </w:rPr>
        <w:t>такій редакції:</w:t>
      </w:r>
    </w:p>
    <w:p w14:paraId="44C16A33" w14:textId="77777777" w:rsidR="000103C3" w:rsidRPr="002E615E" w:rsidRDefault="000103C3" w:rsidP="00A04BB2">
      <w:pPr>
        <w:tabs>
          <w:tab w:val="left" w:pos="1134"/>
        </w:tabs>
        <w:ind w:firstLine="709"/>
        <w:rPr>
          <w:bCs/>
        </w:rPr>
      </w:pPr>
      <w:r w:rsidRPr="002E615E">
        <w:rPr>
          <w:bCs/>
        </w:rPr>
        <w:t>“220010</w:t>
      </w:r>
    </w:p>
    <w:p w14:paraId="4B140A42" w14:textId="77777777" w:rsidR="000103C3" w:rsidRPr="002E615E" w:rsidRDefault="000103C3" w:rsidP="00A04BB2">
      <w:pPr>
        <w:tabs>
          <w:tab w:val="left" w:pos="1134"/>
        </w:tabs>
        <w:ind w:firstLine="709"/>
        <w:rPr>
          <w:bCs/>
        </w:rPr>
      </w:pPr>
      <w:r w:rsidRPr="002E615E">
        <w:rPr>
          <w:bCs/>
        </w:rPr>
        <w:t>420110</w:t>
      </w:r>
    </w:p>
    <w:p w14:paraId="5ADA56BF" w14:textId="77777777" w:rsidR="000103C3" w:rsidRPr="002E615E" w:rsidRDefault="000103C3" w:rsidP="00A04BB2">
      <w:pPr>
        <w:tabs>
          <w:tab w:val="left" w:pos="1134"/>
        </w:tabs>
        <w:ind w:firstLine="709"/>
        <w:rPr>
          <w:bCs/>
        </w:rPr>
      </w:pPr>
      <w:r w:rsidRPr="002E615E">
        <w:rPr>
          <w:bCs/>
        </w:rPr>
        <w:t>420210</w:t>
      </w:r>
    </w:p>
    <w:p w14:paraId="053ED640" w14:textId="77777777" w:rsidR="000103C3" w:rsidRPr="002E615E" w:rsidRDefault="000103C3" w:rsidP="00A04BB2">
      <w:pPr>
        <w:tabs>
          <w:tab w:val="left" w:pos="1134"/>
        </w:tabs>
        <w:ind w:firstLine="709"/>
        <w:rPr>
          <w:bCs/>
        </w:rPr>
      </w:pPr>
      <w:r w:rsidRPr="002E615E">
        <w:rPr>
          <w:bCs/>
        </w:rPr>
        <w:t>420310</w:t>
      </w:r>
    </w:p>
    <w:p w14:paraId="56AE0833" w14:textId="77777777" w:rsidR="000103C3" w:rsidRPr="002E615E" w:rsidRDefault="000103C3" w:rsidP="00A04BB2">
      <w:pPr>
        <w:tabs>
          <w:tab w:val="left" w:pos="1134"/>
        </w:tabs>
        <w:ind w:firstLine="709"/>
        <w:rPr>
          <w:bCs/>
        </w:rPr>
      </w:pPr>
      <w:r w:rsidRPr="002E615E">
        <w:rPr>
          <w:bCs/>
        </w:rPr>
        <w:t>420410</w:t>
      </w:r>
    </w:p>
    <w:p w14:paraId="6D7D7A25" w14:textId="77777777" w:rsidR="000103C3" w:rsidRPr="002E615E" w:rsidRDefault="000103C3" w:rsidP="00A04BB2">
      <w:pPr>
        <w:tabs>
          <w:tab w:val="left" w:pos="1134"/>
        </w:tabs>
        <w:ind w:firstLine="709"/>
        <w:rPr>
          <w:bCs/>
        </w:rPr>
      </w:pPr>
      <w:r w:rsidRPr="002E615E">
        <w:rPr>
          <w:bCs/>
        </w:rPr>
        <w:t>420610</w:t>
      </w:r>
    </w:p>
    <w:p w14:paraId="01C3D3AF" w14:textId="77777777" w:rsidR="000103C3" w:rsidRPr="002E615E" w:rsidRDefault="000103C3" w:rsidP="00A04BB2">
      <w:pPr>
        <w:tabs>
          <w:tab w:val="left" w:pos="1134"/>
        </w:tabs>
        <w:ind w:firstLine="709"/>
        <w:rPr>
          <w:bCs/>
        </w:rPr>
      </w:pPr>
      <w:r w:rsidRPr="002E615E">
        <w:rPr>
          <w:bCs/>
        </w:rPr>
        <w:t>420710”;</w:t>
      </w:r>
    </w:p>
    <w:p w14:paraId="509C85F6" w14:textId="77777777" w:rsidR="000103C3" w:rsidRPr="002E615E" w:rsidRDefault="000103C3" w:rsidP="00A04BB2">
      <w:pPr>
        <w:tabs>
          <w:tab w:val="left" w:pos="1134"/>
        </w:tabs>
        <w:ind w:firstLine="709"/>
        <w:rPr>
          <w:bCs/>
        </w:rPr>
      </w:pPr>
      <w:r w:rsidRPr="002E615E">
        <w:rPr>
          <w:bCs/>
        </w:rPr>
        <w:t>у колонці 4 слово “одержувачів” замінити словом “постачальника”;</w:t>
      </w:r>
    </w:p>
    <w:p w14:paraId="1FCC20B6" w14:textId="7CC0D2DF" w:rsidR="00BD0765" w:rsidRPr="002E615E" w:rsidRDefault="009B5A44" w:rsidP="00A04BB2">
      <w:pPr>
        <w:tabs>
          <w:tab w:val="left" w:pos="1134"/>
        </w:tabs>
        <w:ind w:firstLine="709"/>
        <w:rPr>
          <w:bCs/>
        </w:rPr>
      </w:pPr>
      <w:r w:rsidRPr="002E615E">
        <w:rPr>
          <w:bCs/>
        </w:rPr>
        <w:t xml:space="preserve">колонку 2 </w:t>
      </w:r>
      <w:r w:rsidR="00BD0765" w:rsidRPr="002E615E">
        <w:rPr>
          <w:bCs/>
        </w:rPr>
        <w:t xml:space="preserve"> </w:t>
      </w:r>
      <w:r w:rsidR="00366EA7" w:rsidRPr="002E615E">
        <w:rPr>
          <w:bCs/>
        </w:rPr>
        <w:t>рядк</w:t>
      </w:r>
      <w:r w:rsidR="00366EA7">
        <w:rPr>
          <w:bCs/>
        </w:rPr>
        <w:t>а</w:t>
      </w:r>
      <w:r w:rsidR="00366EA7" w:rsidRPr="002E615E">
        <w:rPr>
          <w:bCs/>
        </w:rPr>
        <w:t xml:space="preserve"> </w:t>
      </w:r>
      <w:r w:rsidR="00BD0765" w:rsidRPr="002E615E">
        <w:rPr>
          <w:bCs/>
        </w:rPr>
        <w:t xml:space="preserve">96 викласти </w:t>
      </w:r>
      <w:r w:rsidR="00366EA7">
        <w:rPr>
          <w:bCs/>
        </w:rPr>
        <w:t>в</w:t>
      </w:r>
      <w:r w:rsidR="00366EA7" w:rsidRPr="002E615E">
        <w:rPr>
          <w:bCs/>
        </w:rPr>
        <w:t xml:space="preserve"> </w:t>
      </w:r>
      <w:r w:rsidR="00BD0765" w:rsidRPr="002E615E">
        <w:rPr>
          <w:bCs/>
        </w:rPr>
        <w:t>такій редакції:</w:t>
      </w:r>
    </w:p>
    <w:p w14:paraId="750FB7A3" w14:textId="77777777" w:rsidR="00090232" w:rsidRPr="002E615E" w:rsidRDefault="00BD0765" w:rsidP="00A04BB2">
      <w:pPr>
        <w:tabs>
          <w:tab w:val="left" w:pos="1134"/>
        </w:tabs>
        <w:ind w:firstLine="709"/>
        <w:rPr>
          <w:bCs/>
        </w:rPr>
      </w:pPr>
      <w:r w:rsidRPr="002E615E">
        <w:rPr>
          <w:bCs/>
        </w:rPr>
        <w:t>“</w:t>
      </w:r>
      <w:r w:rsidR="00090232" w:rsidRPr="002E615E">
        <w:rPr>
          <w:bCs/>
        </w:rPr>
        <w:t>220010</w:t>
      </w:r>
    </w:p>
    <w:p w14:paraId="7704DA07" w14:textId="77777777" w:rsidR="00090232" w:rsidRPr="002E615E" w:rsidRDefault="00090232" w:rsidP="00A04BB2">
      <w:pPr>
        <w:tabs>
          <w:tab w:val="left" w:pos="1134"/>
        </w:tabs>
        <w:ind w:firstLine="709"/>
        <w:rPr>
          <w:bCs/>
        </w:rPr>
      </w:pPr>
      <w:r w:rsidRPr="002E615E">
        <w:rPr>
          <w:bCs/>
        </w:rPr>
        <w:t>420110</w:t>
      </w:r>
    </w:p>
    <w:p w14:paraId="102D3B74" w14:textId="77777777" w:rsidR="00090232" w:rsidRPr="002E615E" w:rsidRDefault="00090232" w:rsidP="00A04BB2">
      <w:pPr>
        <w:tabs>
          <w:tab w:val="left" w:pos="1134"/>
        </w:tabs>
        <w:ind w:firstLine="709"/>
        <w:rPr>
          <w:bCs/>
        </w:rPr>
      </w:pPr>
      <w:r w:rsidRPr="002E615E">
        <w:rPr>
          <w:bCs/>
        </w:rPr>
        <w:t>420210</w:t>
      </w:r>
    </w:p>
    <w:p w14:paraId="324E7CD3" w14:textId="77777777" w:rsidR="00090232" w:rsidRPr="002E615E" w:rsidRDefault="00090232" w:rsidP="00A04BB2">
      <w:pPr>
        <w:tabs>
          <w:tab w:val="left" w:pos="1134"/>
        </w:tabs>
        <w:ind w:firstLine="709"/>
        <w:rPr>
          <w:bCs/>
        </w:rPr>
      </w:pPr>
      <w:r w:rsidRPr="002E615E">
        <w:rPr>
          <w:bCs/>
        </w:rPr>
        <w:t>420310</w:t>
      </w:r>
    </w:p>
    <w:p w14:paraId="08178086" w14:textId="77777777" w:rsidR="00090232" w:rsidRPr="002E615E" w:rsidRDefault="00090232" w:rsidP="00A04BB2">
      <w:pPr>
        <w:tabs>
          <w:tab w:val="left" w:pos="1134"/>
        </w:tabs>
        <w:ind w:firstLine="709"/>
        <w:rPr>
          <w:bCs/>
        </w:rPr>
      </w:pPr>
      <w:r w:rsidRPr="002E615E">
        <w:rPr>
          <w:bCs/>
        </w:rPr>
        <w:t>420410</w:t>
      </w:r>
    </w:p>
    <w:p w14:paraId="08AA4E4E" w14:textId="77777777" w:rsidR="00090232" w:rsidRPr="002E615E" w:rsidRDefault="00090232" w:rsidP="00A04BB2">
      <w:pPr>
        <w:tabs>
          <w:tab w:val="left" w:pos="1134"/>
        </w:tabs>
        <w:ind w:firstLine="709"/>
        <w:rPr>
          <w:bCs/>
        </w:rPr>
      </w:pPr>
      <w:r w:rsidRPr="002E615E">
        <w:rPr>
          <w:bCs/>
        </w:rPr>
        <w:t>420610</w:t>
      </w:r>
    </w:p>
    <w:p w14:paraId="088AAD9A" w14:textId="77777777" w:rsidR="00BD0765" w:rsidRPr="002E615E" w:rsidRDefault="00090232" w:rsidP="00A04BB2">
      <w:pPr>
        <w:tabs>
          <w:tab w:val="left" w:pos="1134"/>
        </w:tabs>
        <w:ind w:firstLine="709"/>
        <w:rPr>
          <w:bCs/>
        </w:rPr>
      </w:pPr>
      <w:r w:rsidRPr="002E615E">
        <w:rPr>
          <w:bCs/>
        </w:rPr>
        <w:t>420710</w:t>
      </w:r>
      <w:r w:rsidR="00BD0765" w:rsidRPr="002E615E">
        <w:rPr>
          <w:bCs/>
        </w:rPr>
        <w:t>”;</w:t>
      </w:r>
    </w:p>
    <w:p w14:paraId="4B32A750" w14:textId="0C66AE2D" w:rsidR="00090232" w:rsidRPr="002E615E" w:rsidRDefault="00090232" w:rsidP="00A04BB2">
      <w:pPr>
        <w:tabs>
          <w:tab w:val="left" w:pos="1134"/>
        </w:tabs>
        <w:ind w:firstLine="709"/>
        <w:rPr>
          <w:bCs/>
        </w:rPr>
      </w:pPr>
      <w:r w:rsidRPr="002E615E">
        <w:rPr>
          <w:bCs/>
        </w:rPr>
        <w:t>рядки 98</w:t>
      </w:r>
      <w:r w:rsidR="00366EA7">
        <w:rPr>
          <w:bCs/>
        </w:rPr>
        <w:t>−</w:t>
      </w:r>
      <w:r w:rsidRPr="002E615E">
        <w:rPr>
          <w:bCs/>
        </w:rPr>
        <w:t>105 виключити.</w:t>
      </w:r>
    </w:p>
    <w:p w14:paraId="71499501" w14:textId="2F736E35" w:rsidR="00090232" w:rsidRPr="002E615E" w:rsidRDefault="00090232" w:rsidP="00A04BB2">
      <w:pPr>
        <w:tabs>
          <w:tab w:val="left" w:pos="1134"/>
        </w:tabs>
        <w:ind w:firstLine="709"/>
        <w:rPr>
          <w:bCs/>
        </w:rPr>
      </w:pPr>
      <w:r w:rsidRPr="002E615E">
        <w:rPr>
          <w:bCs/>
        </w:rPr>
        <w:t>У зв’язку з цим рядки 106</w:t>
      </w:r>
      <w:r w:rsidR="00366EA7">
        <w:rPr>
          <w:bCs/>
        </w:rPr>
        <w:t>−</w:t>
      </w:r>
      <w:r w:rsidRPr="002E615E">
        <w:rPr>
          <w:bCs/>
        </w:rPr>
        <w:t>273 уважати відповідно рядками 98</w:t>
      </w:r>
      <w:r w:rsidR="00366EA7">
        <w:rPr>
          <w:bCs/>
        </w:rPr>
        <w:t>−</w:t>
      </w:r>
      <w:r w:rsidR="00DC0E97" w:rsidRPr="002E615E">
        <w:rPr>
          <w:bCs/>
        </w:rPr>
        <w:t>265;</w:t>
      </w:r>
    </w:p>
    <w:p w14:paraId="2EE64B9D" w14:textId="77777777" w:rsidR="008B6CAD" w:rsidRPr="002E615E" w:rsidRDefault="008B6CAD" w:rsidP="00A04BB2">
      <w:pPr>
        <w:tabs>
          <w:tab w:val="left" w:pos="1134"/>
        </w:tabs>
        <w:ind w:firstLine="709"/>
        <w:rPr>
          <w:bCs/>
        </w:rPr>
      </w:pPr>
      <w:r w:rsidRPr="002E615E">
        <w:rPr>
          <w:bCs/>
        </w:rPr>
        <w:t>у колонці 4 рядків 112, 113, 142, 143 літери “КУ/РЦ” замінити літерами “КУ”;</w:t>
      </w:r>
    </w:p>
    <w:p w14:paraId="53EF9070" w14:textId="77777777" w:rsidR="00844767" w:rsidRPr="002E615E" w:rsidRDefault="00844767" w:rsidP="00A04BB2">
      <w:pPr>
        <w:tabs>
          <w:tab w:val="left" w:pos="1134"/>
        </w:tabs>
        <w:ind w:firstLine="709"/>
        <w:rPr>
          <w:bCs/>
        </w:rPr>
      </w:pPr>
      <w:r w:rsidRPr="002E615E">
        <w:rPr>
          <w:bCs/>
        </w:rPr>
        <w:t>у колонці 3 рядка 155 цифри “225010</w:t>
      </w:r>
    </w:p>
    <w:p w14:paraId="288500B1" w14:textId="77777777" w:rsidR="00844767" w:rsidRPr="002E615E" w:rsidRDefault="00844767" w:rsidP="002E615E">
      <w:pPr>
        <w:tabs>
          <w:tab w:val="left" w:pos="1134"/>
        </w:tabs>
        <w:ind w:firstLine="4253"/>
        <w:rPr>
          <w:bCs/>
        </w:rPr>
      </w:pPr>
      <w:r w:rsidRPr="002E615E">
        <w:rPr>
          <w:bCs/>
        </w:rPr>
        <w:t>425310”</w:t>
      </w:r>
      <w:r w:rsidR="003604D0" w:rsidRPr="002E615E">
        <w:rPr>
          <w:bCs/>
        </w:rPr>
        <w:t xml:space="preserve"> виключити;</w:t>
      </w:r>
    </w:p>
    <w:p w14:paraId="11783E46" w14:textId="77777777" w:rsidR="003604D0" w:rsidRPr="002E615E" w:rsidRDefault="003604D0" w:rsidP="00A04BB2">
      <w:pPr>
        <w:tabs>
          <w:tab w:val="left" w:pos="1134"/>
        </w:tabs>
        <w:ind w:firstLine="709"/>
        <w:rPr>
          <w:bCs/>
        </w:rPr>
      </w:pPr>
      <w:r w:rsidRPr="002E615E">
        <w:rPr>
          <w:bCs/>
        </w:rPr>
        <w:t>у рядку 156:</w:t>
      </w:r>
    </w:p>
    <w:p w14:paraId="4CF9D134" w14:textId="77777777" w:rsidR="003604D0" w:rsidRPr="002E615E" w:rsidRDefault="003604D0" w:rsidP="00A04BB2">
      <w:pPr>
        <w:tabs>
          <w:tab w:val="left" w:pos="1134"/>
        </w:tabs>
        <w:ind w:firstLine="709"/>
        <w:rPr>
          <w:bCs/>
        </w:rPr>
      </w:pPr>
      <w:r w:rsidRPr="002E615E">
        <w:rPr>
          <w:bCs/>
        </w:rPr>
        <w:t>у колонці 2 цифри “225010</w:t>
      </w:r>
    </w:p>
    <w:p w14:paraId="26DBA690" w14:textId="77777777" w:rsidR="003604D0" w:rsidRPr="002E615E" w:rsidRDefault="003604D0" w:rsidP="002E615E">
      <w:pPr>
        <w:tabs>
          <w:tab w:val="left" w:pos="1134"/>
        </w:tabs>
        <w:ind w:firstLine="3119"/>
        <w:rPr>
          <w:bCs/>
        </w:rPr>
      </w:pPr>
      <w:r w:rsidRPr="002E615E">
        <w:rPr>
          <w:bCs/>
        </w:rPr>
        <w:lastRenderedPageBreak/>
        <w:t>425310” виключити;</w:t>
      </w:r>
    </w:p>
    <w:p w14:paraId="5391A0A7" w14:textId="77777777" w:rsidR="003604D0" w:rsidRPr="002E615E" w:rsidRDefault="003604D0" w:rsidP="00A04BB2">
      <w:pPr>
        <w:tabs>
          <w:tab w:val="left" w:pos="1134"/>
        </w:tabs>
        <w:ind w:firstLine="709"/>
        <w:rPr>
          <w:bCs/>
        </w:rPr>
      </w:pPr>
      <w:r w:rsidRPr="002E615E">
        <w:rPr>
          <w:bCs/>
        </w:rPr>
        <w:t xml:space="preserve">у колонці 3 цифри </w:t>
      </w:r>
      <w:r w:rsidR="008A0DEB" w:rsidRPr="002E615E">
        <w:rPr>
          <w:bCs/>
        </w:rPr>
        <w:t xml:space="preserve"> </w:t>
      </w:r>
      <w:r w:rsidRPr="002E615E">
        <w:rPr>
          <w:bCs/>
        </w:rPr>
        <w:t>“225000</w:t>
      </w:r>
    </w:p>
    <w:p w14:paraId="14CD054E" w14:textId="77777777" w:rsidR="003604D0" w:rsidRPr="002E615E" w:rsidRDefault="003604D0" w:rsidP="002E615E">
      <w:pPr>
        <w:tabs>
          <w:tab w:val="left" w:pos="1134"/>
        </w:tabs>
        <w:ind w:firstLine="3119"/>
        <w:rPr>
          <w:bCs/>
        </w:rPr>
      </w:pPr>
      <w:r w:rsidRPr="002E615E">
        <w:rPr>
          <w:bCs/>
        </w:rPr>
        <w:t>425300” виключити;</w:t>
      </w:r>
    </w:p>
    <w:p w14:paraId="185144A0" w14:textId="77777777" w:rsidR="00661B41" w:rsidRPr="002E615E" w:rsidRDefault="00661B41" w:rsidP="00A04BB2">
      <w:pPr>
        <w:tabs>
          <w:tab w:val="left" w:pos="1134"/>
        </w:tabs>
        <w:ind w:firstLine="709"/>
        <w:rPr>
          <w:bCs/>
        </w:rPr>
      </w:pPr>
      <w:r w:rsidRPr="002E615E">
        <w:rPr>
          <w:bCs/>
        </w:rPr>
        <w:t>у рядку 158:</w:t>
      </w:r>
    </w:p>
    <w:p w14:paraId="00C265F3" w14:textId="77777777" w:rsidR="003249C3" w:rsidRPr="002E615E" w:rsidRDefault="003249C3" w:rsidP="00A04BB2">
      <w:pPr>
        <w:tabs>
          <w:tab w:val="left" w:pos="1134"/>
        </w:tabs>
        <w:ind w:firstLine="709"/>
        <w:rPr>
          <w:bCs/>
        </w:rPr>
      </w:pPr>
      <w:r w:rsidRPr="002E615E">
        <w:rPr>
          <w:bCs/>
        </w:rPr>
        <w:t>у колонці 2 цифри “225000</w:t>
      </w:r>
    </w:p>
    <w:p w14:paraId="3CCDDB1E" w14:textId="77777777" w:rsidR="003249C3" w:rsidRPr="002E615E" w:rsidRDefault="003249C3" w:rsidP="002E615E">
      <w:pPr>
        <w:tabs>
          <w:tab w:val="left" w:pos="1134"/>
        </w:tabs>
        <w:ind w:firstLine="2977"/>
        <w:rPr>
          <w:bCs/>
        </w:rPr>
      </w:pPr>
      <w:r w:rsidRPr="002E615E">
        <w:rPr>
          <w:bCs/>
        </w:rPr>
        <w:t>425300” виключити;</w:t>
      </w:r>
    </w:p>
    <w:p w14:paraId="405BDE73" w14:textId="77777777" w:rsidR="003249C3" w:rsidRPr="002E615E" w:rsidRDefault="003249C3" w:rsidP="00A04BB2">
      <w:pPr>
        <w:tabs>
          <w:tab w:val="left" w:pos="1134"/>
        </w:tabs>
        <w:ind w:firstLine="709"/>
        <w:rPr>
          <w:bCs/>
        </w:rPr>
      </w:pPr>
      <w:r w:rsidRPr="002E615E">
        <w:rPr>
          <w:bCs/>
        </w:rPr>
        <w:t>у колонці 3 цифри “225030</w:t>
      </w:r>
    </w:p>
    <w:p w14:paraId="1F71AAD6" w14:textId="77777777" w:rsidR="00661B41" w:rsidRPr="002E615E" w:rsidRDefault="003249C3" w:rsidP="002E615E">
      <w:pPr>
        <w:tabs>
          <w:tab w:val="left" w:pos="1134"/>
        </w:tabs>
        <w:ind w:firstLine="2977"/>
        <w:rPr>
          <w:bCs/>
        </w:rPr>
      </w:pPr>
      <w:r w:rsidRPr="002E615E">
        <w:rPr>
          <w:bCs/>
        </w:rPr>
        <w:t>425330” виключити;</w:t>
      </w:r>
    </w:p>
    <w:p w14:paraId="66B38B0A" w14:textId="77777777" w:rsidR="003249C3" w:rsidRPr="002E615E" w:rsidRDefault="003249C3" w:rsidP="00A04BB2">
      <w:pPr>
        <w:tabs>
          <w:tab w:val="left" w:pos="1134"/>
        </w:tabs>
        <w:ind w:firstLine="709"/>
        <w:rPr>
          <w:bCs/>
        </w:rPr>
      </w:pPr>
      <w:r w:rsidRPr="002E615E">
        <w:rPr>
          <w:bCs/>
        </w:rPr>
        <w:t>у колонці 2 рядка 159 цифри “225030</w:t>
      </w:r>
    </w:p>
    <w:p w14:paraId="10E9DA6C" w14:textId="77777777" w:rsidR="003249C3" w:rsidRPr="002E615E" w:rsidRDefault="003249C3" w:rsidP="002E615E">
      <w:pPr>
        <w:tabs>
          <w:tab w:val="left" w:pos="1134"/>
        </w:tabs>
        <w:ind w:firstLine="4253"/>
        <w:rPr>
          <w:bCs/>
        </w:rPr>
      </w:pPr>
      <w:r w:rsidRPr="002E615E">
        <w:rPr>
          <w:bCs/>
        </w:rPr>
        <w:t>425330” виключити;</w:t>
      </w:r>
    </w:p>
    <w:p w14:paraId="766D2843" w14:textId="77777777" w:rsidR="00723C30" w:rsidRPr="002E615E" w:rsidRDefault="001D4CA8" w:rsidP="00A04BB2">
      <w:pPr>
        <w:tabs>
          <w:tab w:val="left" w:pos="1134"/>
        </w:tabs>
        <w:ind w:firstLine="709"/>
        <w:rPr>
          <w:bCs/>
        </w:rPr>
      </w:pPr>
      <w:r w:rsidRPr="002E615E">
        <w:rPr>
          <w:bCs/>
        </w:rPr>
        <w:t>у</w:t>
      </w:r>
      <w:r w:rsidR="00723C30" w:rsidRPr="002E615E">
        <w:rPr>
          <w:bCs/>
        </w:rPr>
        <w:t xml:space="preserve"> колонці 2 рядка 167 слова “клієнтами-постачальниками” замінити словом “</w:t>
      </w:r>
      <w:r w:rsidRPr="002E615E">
        <w:rPr>
          <w:bCs/>
        </w:rPr>
        <w:t>постачальниками</w:t>
      </w:r>
      <w:r w:rsidR="00723C30" w:rsidRPr="002E615E">
        <w:rPr>
          <w:bCs/>
        </w:rPr>
        <w:t>”</w:t>
      </w:r>
      <w:r w:rsidRPr="002E615E">
        <w:rPr>
          <w:bCs/>
        </w:rPr>
        <w:t>;</w:t>
      </w:r>
    </w:p>
    <w:p w14:paraId="54AE9A09" w14:textId="77777777" w:rsidR="001D4CA8" w:rsidRPr="002E615E" w:rsidRDefault="001D4CA8" w:rsidP="00A04BB2">
      <w:pPr>
        <w:tabs>
          <w:tab w:val="left" w:pos="1134"/>
        </w:tabs>
        <w:ind w:firstLine="709"/>
        <w:rPr>
          <w:bCs/>
        </w:rPr>
      </w:pPr>
      <w:r w:rsidRPr="002E615E">
        <w:rPr>
          <w:bCs/>
        </w:rPr>
        <w:t>у колонці 4 рядків 178, 179 літери “КУ/РЦ” замінити літерами “КУ”;</w:t>
      </w:r>
    </w:p>
    <w:p w14:paraId="4958234F" w14:textId="77777777" w:rsidR="004C2091" w:rsidRPr="002E615E" w:rsidRDefault="004C2091" w:rsidP="00A04BB2">
      <w:pPr>
        <w:tabs>
          <w:tab w:val="left" w:pos="1134"/>
        </w:tabs>
        <w:ind w:firstLine="709"/>
        <w:rPr>
          <w:bCs/>
        </w:rPr>
      </w:pPr>
      <w:r w:rsidRPr="002E615E">
        <w:rPr>
          <w:bCs/>
        </w:rPr>
        <w:t>колонку 3 рядка 198 доповнити цифрами “322000”;</w:t>
      </w:r>
    </w:p>
    <w:p w14:paraId="554F77F2" w14:textId="77777777" w:rsidR="004C2091" w:rsidRPr="002E615E" w:rsidRDefault="004C2091" w:rsidP="00A04BB2">
      <w:pPr>
        <w:tabs>
          <w:tab w:val="left" w:pos="1134"/>
        </w:tabs>
        <w:ind w:firstLine="709"/>
        <w:rPr>
          <w:bCs/>
        </w:rPr>
      </w:pPr>
      <w:r w:rsidRPr="002E615E">
        <w:rPr>
          <w:bCs/>
        </w:rPr>
        <w:t xml:space="preserve">у примітці </w:t>
      </w:r>
      <w:r w:rsidR="0099124A" w:rsidRPr="002E615E">
        <w:rPr>
          <w:bCs/>
        </w:rPr>
        <w:t>**</w:t>
      </w:r>
      <w:r w:rsidR="0038626E">
        <w:rPr>
          <w:bCs/>
        </w:rPr>
        <w:t xml:space="preserve"> </w:t>
      </w:r>
      <w:r w:rsidRPr="002E615E">
        <w:rPr>
          <w:bCs/>
        </w:rPr>
        <w:t xml:space="preserve"> слово “біржі” замінити словами “оператора організованого ринку капіталу”.</w:t>
      </w:r>
    </w:p>
    <w:p w14:paraId="64B96E7B" w14:textId="77777777" w:rsidR="00E378A1" w:rsidRPr="002E615E" w:rsidRDefault="00E378A1" w:rsidP="00A04BB2">
      <w:pPr>
        <w:tabs>
          <w:tab w:val="left" w:pos="993"/>
        </w:tabs>
        <w:spacing w:line="257" w:lineRule="auto"/>
        <w:ind w:firstLine="709"/>
        <w:rPr>
          <w:bCs/>
        </w:rPr>
      </w:pPr>
    </w:p>
    <w:p w14:paraId="38D05048" w14:textId="77777777" w:rsidR="006D4C23" w:rsidRPr="002E615E" w:rsidRDefault="009E2C7E" w:rsidP="00A04BB2">
      <w:pPr>
        <w:pStyle w:val="af3"/>
        <w:numPr>
          <w:ilvl w:val="0"/>
          <w:numId w:val="3"/>
        </w:numPr>
        <w:tabs>
          <w:tab w:val="left" w:pos="993"/>
        </w:tabs>
        <w:spacing w:line="257" w:lineRule="auto"/>
        <w:ind w:left="0" w:firstLine="709"/>
        <w:rPr>
          <w:bCs/>
        </w:rPr>
      </w:pPr>
      <w:r w:rsidRPr="002E615E">
        <w:rPr>
          <w:bCs/>
        </w:rPr>
        <w:t>У</w:t>
      </w:r>
      <w:r w:rsidR="006D4C23" w:rsidRPr="002E615E">
        <w:rPr>
          <w:bCs/>
        </w:rPr>
        <w:t xml:space="preserve"> тексті Положення</w:t>
      </w:r>
      <w:r w:rsidRPr="002E615E">
        <w:rPr>
          <w:bCs/>
        </w:rPr>
        <w:t xml:space="preserve"> та додатках</w:t>
      </w:r>
      <w:r w:rsidR="006D4C23" w:rsidRPr="002E615E">
        <w:rPr>
          <w:bCs/>
        </w:rPr>
        <w:t xml:space="preserve"> слова “фондовий ринок”</w:t>
      </w:r>
      <w:r w:rsidR="0099124A" w:rsidRPr="002E615E">
        <w:rPr>
          <w:bCs/>
        </w:rPr>
        <w:t xml:space="preserve">, “фондова біржа”, “на фондовій біржі”, “поза фондовою </w:t>
      </w:r>
      <w:proofErr w:type="spellStart"/>
      <w:r w:rsidR="0099124A" w:rsidRPr="002E615E">
        <w:rPr>
          <w:bCs/>
        </w:rPr>
        <w:t>біржею</w:t>
      </w:r>
      <w:proofErr w:type="spellEnd"/>
      <w:r w:rsidR="0099124A" w:rsidRPr="002E615E">
        <w:rPr>
          <w:bCs/>
        </w:rPr>
        <w:t xml:space="preserve">” </w:t>
      </w:r>
      <w:r w:rsidR="00366EA7">
        <w:rPr>
          <w:bCs/>
        </w:rPr>
        <w:t xml:space="preserve">у всіх числах і відмінках </w:t>
      </w:r>
      <w:r w:rsidR="006D4C23" w:rsidRPr="002E615E">
        <w:rPr>
          <w:bCs/>
        </w:rPr>
        <w:t>замінити</w:t>
      </w:r>
      <w:r w:rsidR="0099124A" w:rsidRPr="002E615E">
        <w:rPr>
          <w:bCs/>
        </w:rPr>
        <w:t xml:space="preserve"> відповідно</w:t>
      </w:r>
      <w:r w:rsidR="006D4C23" w:rsidRPr="002E615E">
        <w:rPr>
          <w:bCs/>
        </w:rPr>
        <w:t xml:space="preserve"> словами “ринки капіталу”, “</w:t>
      </w:r>
      <w:r w:rsidRPr="002E615E">
        <w:rPr>
          <w:bCs/>
        </w:rPr>
        <w:t>оператор організованого ринку капіталу</w:t>
      </w:r>
      <w:r w:rsidR="006D4C23" w:rsidRPr="002E615E">
        <w:rPr>
          <w:bCs/>
        </w:rPr>
        <w:t>”</w:t>
      </w:r>
      <w:r w:rsidRPr="002E615E">
        <w:rPr>
          <w:bCs/>
        </w:rPr>
        <w:t>, “на організованому ринку капіталу”, “поза організованим ринком капіталу” у відповідних числах та відмінках.</w:t>
      </w:r>
    </w:p>
    <w:p w14:paraId="2AA4ADB4" w14:textId="77777777" w:rsidR="001E7F3B" w:rsidRPr="002E615E" w:rsidRDefault="001E7F3B" w:rsidP="006E2874">
      <w:pPr>
        <w:ind w:firstLine="709"/>
        <w:jc w:val="left"/>
      </w:pPr>
    </w:p>
    <w:p w14:paraId="0AA89A2D" w14:textId="77777777" w:rsidR="001E7F3B" w:rsidRPr="002E615E" w:rsidRDefault="001E7F3B" w:rsidP="006E2874">
      <w:pPr>
        <w:ind w:firstLine="709"/>
        <w:jc w:val="left"/>
      </w:pPr>
    </w:p>
    <w:p w14:paraId="012F6447" w14:textId="77777777" w:rsidR="001E7F3B" w:rsidRPr="002E615E" w:rsidRDefault="001E7F3B" w:rsidP="006E2874">
      <w:pPr>
        <w:ind w:firstLine="709"/>
        <w:jc w:val="left"/>
      </w:pPr>
    </w:p>
    <w:sectPr w:rsidR="001E7F3B" w:rsidRPr="002E615E" w:rsidSect="00514E39">
      <w:headerReference w:type="default" r:id="rId16"/>
      <w:headerReference w:type="first" r:id="rId17"/>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01F4D" w14:textId="77777777" w:rsidR="00507EA7" w:rsidRDefault="00507EA7" w:rsidP="00E53CCD">
      <w:r>
        <w:separator/>
      </w:r>
    </w:p>
  </w:endnote>
  <w:endnote w:type="continuationSeparator" w:id="0">
    <w:p w14:paraId="61279E2C" w14:textId="77777777" w:rsidR="00507EA7" w:rsidRDefault="00507EA7"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E9FF5" w14:textId="77777777" w:rsidR="00507EA7" w:rsidRDefault="00507EA7" w:rsidP="00E53CCD">
      <w:r>
        <w:separator/>
      </w:r>
    </w:p>
  </w:footnote>
  <w:footnote w:type="continuationSeparator" w:id="0">
    <w:p w14:paraId="2C8427C2" w14:textId="77777777" w:rsidR="00507EA7" w:rsidRDefault="00507EA7"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3E8FA224" w14:textId="49FAFD0A" w:rsidR="00507EA7" w:rsidRDefault="00507EA7">
        <w:pPr>
          <w:pStyle w:val="a5"/>
          <w:jc w:val="center"/>
        </w:pPr>
        <w:r>
          <w:fldChar w:fldCharType="begin"/>
        </w:r>
        <w:r>
          <w:instrText xml:space="preserve"> PAGE   \* MERGEFORMAT </w:instrText>
        </w:r>
        <w:r>
          <w:fldChar w:fldCharType="separate"/>
        </w:r>
        <w:r w:rsidR="00E07CB3">
          <w:rPr>
            <w:noProof/>
          </w:rPr>
          <w:t>2</w:t>
        </w:r>
        <w:r>
          <w:fldChar w:fldCharType="end"/>
        </w:r>
      </w:p>
    </w:sdtContent>
  </w:sdt>
  <w:p w14:paraId="274C26C8" w14:textId="77777777" w:rsidR="00507EA7" w:rsidRDefault="00507EA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12229" w14:textId="6EF53DA7" w:rsidR="00507EA7" w:rsidRPr="00337500" w:rsidRDefault="00E07CB3" w:rsidP="00337500">
    <w:pPr>
      <w:pStyle w:val="a5"/>
      <w:jc w:val="right"/>
    </w:pPr>
    <w:r>
      <w:t>Офіційно опубліковано 19</w:t>
    </w:r>
    <w:r w:rsidR="00337500" w:rsidRPr="00337500">
      <w:t>.10.2021</w:t>
    </w:r>
  </w:p>
  <w:p w14:paraId="7DF845B3" w14:textId="77777777" w:rsidR="00507EA7" w:rsidRDefault="00507EA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245880"/>
      <w:docPartObj>
        <w:docPartGallery w:val="Page Numbers (Top of Page)"/>
        <w:docPartUnique/>
      </w:docPartObj>
    </w:sdtPr>
    <w:sdtEndPr/>
    <w:sdtContent>
      <w:p w14:paraId="0DBBF442" w14:textId="09E00EFE" w:rsidR="00507EA7" w:rsidRDefault="00507EA7">
        <w:pPr>
          <w:pStyle w:val="a5"/>
          <w:jc w:val="center"/>
        </w:pPr>
        <w:r>
          <w:fldChar w:fldCharType="begin"/>
        </w:r>
        <w:r>
          <w:instrText>PAGE   \* MERGEFORMAT</w:instrText>
        </w:r>
        <w:r>
          <w:fldChar w:fldCharType="separate"/>
        </w:r>
        <w:r w:rsidR="00E07CB3">
          <w:rPr>
            <w:noProof/>
          </w:rPr>
          <w:t>19</w:t>
        </w:r>
        <w:r>
          <w:fldChar w:fldCharType="end"/>
        </w:r>
      </w:p>
    </w:sdtContent>
  </w:sdt>
  <w:p w14:paraId="7E9643C4" w14:textId="77777777" w:rsidR="00507EA7" w:rsidRDefault="00507EA7">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043039"/>
      <w:docPartObj>
        <w:docPartGallery w:val="Page Numbers (Top of Page)"/>
        <w:docPartUnique/>
      </w:docPartObj>
    </w:sdtPr>
    <w:sdtEndPr/>
    <w:sdtContent>
      <w:p w14:paraId="13C1C8E5" w14:textId="77777777" w:rsidR="00507EA7" w:rsidRDefault="00E07CB3">
        <w:pPr>
          <w:pStyle w:val="a5"/>
          <w:jc w:val="center"/>
        </w:pPr>
      </w:p>
    </w:sdtContent>
  </w:sdt>
  <w:p w14:paraId="0C44AB3F" w14:textId="77777777" w:rsidR="00507EA7" w:rsidRDefault="00507E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09C9"/>
    <w:multiLevelType w:val="hybridMultilevel"/>
    <w:tmpl w:val="07B63A40"/>
    <w:lvl w:ilvl="0" w:tplc="FFC00CC0">
      <w:start w:val="1"/>
      <w:numFmt w:val="decimal"/>
      <w:lvlText w:val="%1."/>
      <w:lvlJc w:val="left"/>
      <w:pPr>
        <w:ind w:left="121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1A636E00"/>
    <w:multiLevelType w:val="hybridMultilevel"/>
    <w:tmpl w:val="D214BE9E"/>
    <w:lvl w:ilvl="0" w:tplc="8934F37E">
      <w:start w:val="1"/>
      <w:numFmt w:val="decimal"/>
      <w:lvlText w:val="%1)"/>
      <w:lvlJc w:val="left"/>
      <w:pPr>
        <w:ind w:left="6314"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30801E5"/>
    <w:multiLevelType w:val="hybridMultilevel"/>
    <w:tmpl w:val="69AA335E"/>
    <w:lvl w:ilvl="0" w:tplc="6448A0D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3F893BA6"/>
    <w:multiLevelType w:val="hybridMultilevel"/>
    <w:tmpl w:val="E760CA48"/>
    <w:lvl w:ilvl="0" w:tplc="A692E25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4C4E0DE4"/>
    <w:multiLevelType w:val="hybridMultilevel"/>
    <w:tmpl w:val="38CC56C0"/>
    <w:lvl w:ilvl="0" w:tplc="9BDCDF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BCA5571"/>
    <w:multiLevelType w:val="hybridMultilevel"/>
    <w:tmpl w:val="4808F25E"/>
    <w:lvl w:ilvl="0" w:tplc="1EA2808E">
      <w:start w:val="1"/>
      <w:numFmt w:val="decimal"/>
      <w:lvlText w:val="%1)"/>
      <w:lvlJc w:val="left"/>
      <w:pPr>
        <w:ind w:left="461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7B"/>
    <w:rsid w:val="0000004F"/>
    <w:rsid w:val="0000143B"/>
    <w:rsid w:val="00003A70"/>
    <w:rsid w:val="00005999"/>
    <w:rsid w:val="000064FA"/>
    <w:rsid w:val="000069AF"/>
    <w:rsid w:val="0000715A"/>
    <w:rsid w:val="000103C3"/>
    <w:rsid w:val="00010A30"/>
    <w:rsid w:val="00015CF3"/>
    <w:rsid w:val="00015FDE"/>
    <w:rsid w:val="000175D5"/>
    <w:rsid w:val="00026B96"/>
    <w:rsid w:val="00027CD0"/>
    <w:rsid w:val="0003331E"/>
    <w:rsid w:val="000342A5"/>
    <w:rsid w:val="0003793C"/>
    <w:rsid w:val="00040532"/>
    <w:rsid w:val="00047406"/>
    <w:rsid w:val="00052DE9"/>
    <w:rsid w:val="000543C6"/>
    <w:rsid w:val="000546B9"/>
    <w:rsid w:val="00055CE3"/>
    <w:rsid w:val="00055EC2"/>
    <w:rsid w:val="00055F6C"/>
    <w:rsid w:val="000572E0"/>
    <w:rsid w:val="000600A8"/>
    <w:rsid w:val="000608EE"/>
    <w:rsid w:val="000612EC"/>
    <w:rsid w:val="00061C52"/>
    <w:rsid w:val="00063480"/>
    <w:rsid w:val="000638F2"/>
    <w:rsid w:val="00070D1C"/>
    <w:rsid w:val="00077800"/>
    <w:rsid w:val="00077B28"/>
    <w:rsid w:val="0008097E"/>
    <w:rsid w:val="00081C02"/>
    <w:rsid w:val="0008200D"/>
    <w:rsid w:val="000833FD"/>
    <w:rsid w:val="00085EEE"/>
    <w:rsid w:val="0008610A"/>
    <w:rsid w:val="000864E2"/>
    <w:rsid w:val="00090232"/>
    <w:rsid w:val="000919CF"/>
    <w:rsid w:val="000922F6"/>
    <w:rsid w:val="000942FC"/>
    <w:rsid w:val="0009590E"/>
    <w:rsid w:val="000A247B"/>
    <w:rsid w:val="000A33A0"/>
    <w:rsid w:val="000A415F"/>
    <w:rsid w:val="000A5069"/>
    <w:rsid w:val="000B05B9"/>
    <w:rsid w:val="000B2990"/>
    <w:rsid w:val="000B31FE"/>
    <w:rsid w:val="000B4CD3"/>
    <w:rsid w:val="000B54A0"/>
    <w:rsid w:val="000B5575"/>
    <w:rsid w:val="000C233E"/>
    <w:rsid w:val="000C2EC7"/>
    <w:rsid w:val="000C4C7F"/>
    <w:rsid w:val="000C5DAE"/>
    <w:rsid w:val="000D09AF"/>
    <w:rsid w:val="000D14F0"/>
    <w:rsid w:val="000D22B8"/>
    <w:rsid w:val="000D3AE5"/>
    <w:rsid w:val="000D5DC7"/>
    <w:rsid w:val="000D64A2"/>
    <w:rsid w:val="000D778F"/>
    <w:rsid w:val="000E0CB3"/>
    <w:rsid w:val="000E25B2"/>
    <w:rsid w:val="000E2B53"/>
    <w:rsid w:val="000E5B8C"/>
    <w:rsid w:val="000E6503"/>
    <w:rsid w:val="000E6895"/>
    <w:rsid w:val="000E7A13"/>
    <w:rsid w:val="000F270B"/>
    <w:rsid w:val="000F6E92"/>
    <w:rsid w:val="000F720B"/>
    <w:rsid w:val="00100894"/>
    <w:rsid w:val="001014B2"/>
    <w:rsid w:val="001044A5"/>
    <w:rsid w:val="0010539E"/>
    <w:rsid w:val="00105F15"/>
    <w:rsid w:val="00106229"/>
    <w:rsid w:val="00111699"/>
    <w:rsid w:val="001147DB"/>
    <w:rsid w:val="00115BF5"/>
    <w:rsid w:val="00115ECF"/>
    <w:rsid w:val="0011634A"/>
    <w:rsid w:val="00126EC1"/>
    <w:rsid w:val="00131244"/>
    <w:rsid w:val="00133453"/>
    <w:rsid w:val="0013716B"/>
    <w:rsid w:val="00145788"/>
    <w:rsid w:val="001464A9"/>
    <w:rsid w:val="00146A48"/>
    <w:rsid w:val="0014778F"/>
    <w:rsid w:val="00153E33"/>
    <w:rsid w:val="0015543C"/>
    <w:rsid w:val="00157C2F"/>
    <w:rsid w:val="00160AC3"/>
    <w:rsid w:val="00161FC4"/>
    <w:rsid w:val="001631E2"/>
    <w:rsid w:val="0016506F"/>
    <w:rsid w:val="00165EE9"/>
    <w:rsid w:val="00166434"/>
    <w:rsid w:val="0017136C"/>
    <w:rsid w:val="001716B0"/>
    <w:rsid w:val="00172D85"/>
    <w:rsid w:val="001734CB"/>
    <w:rsid w:val="00173C60"/>
    <w:rsid w:val="001740C0"/>
    <w:rsid w:val="00174405"/>
    <w:rsid w:val="00186286"/>
    <w:rsid w:val="00190B53"/>
    <w:rsid w:val="00190E1A"/>
    <w:rsid w:val="00192E19"/>
    <w:rsid w:val="00194AE4"/>
    <w:rsid w:val="0019596A"/>
    <w:rsid w:val="001A0831"/>
    <w:rsid w:val="001A0EE5"/>
    <w:rsid w:val="001A1418"/>
    <w:rsid w:val="001A16FA"/>
    <w:rsid w:val="001A2604"/>
    <w:rsid w:val="001A27B8"/>
    <w:rsid w:val="001A4CB9"/>
    <w:rsid w:val="001A6795"/>
    <w:rsid w:val="001B02E0"/>
    <w:rsid w:val="001B0FF8"/>
    <w:rsid w:val="001B2D62"/>
    <w:rsid w:val="001B4BC5"/>
    <w:rsid w:val="001C206C"/>
    <w:rsid w:val="001C6807"/>
    <w:rsid w:val="001D0808"/>
    <w:rsid w:val="001D487A"/>
    <w:rsid w:val="001D4CA8"/>
    <w:rsid w:val="001D616C"/>
    <w:rsid w:val="001D7075"/>
    <w:rsid w:val="001E1730"/>
    <w:rsid w:val="001E19D6"/>
    <w:rsid w:val="001E253F"/>
    <w:rsid w:val="001E29AE"/>
    <w:rsid w:val="001E7F3B"/>
    <w:rsid w:val="001F186A"/>
    <w:rsid w:val="001F4778"/>
    <w:rsid w:val="001F4DF7"/>
    <w:rsid w:val="00200081"/>
    <w:rsid w:val="002015C3"/>
    <w:rsid w:val="00203096"/>
    <w:rsid w:val="0020565F"/>
    <w:rsid w:val="002104B8"/>
    <w:rsid w:val="00211F3F"/>
    <w:rsid w:val="00214512"/>
    <w:rsid w:val="00221276"/>
    <w:rsid w:val="00221A7A"/>
    <w:rsid w:val="002235EC"/>
    <w:rsid w:val="002238D1"/>
    <w:rsid w:val="00223BCE"/>
    <w:rsid w:val="00224B70"/>
    <w:rsid w:val="00225A09"/>
    <w:rsid w:val="00225B5D"/>
    <w:rsid w:val="00230991"/>
    <w:rsid w:val="00233F37"/>
    <w:rsid w:val="0023724F"/>
    <w:rsid w:val="00240852"/>
    <w:rsid w:val="00241373"/>
    <w:rsid w:val="00243A30"/>
    <w:rsid w:val="00246E15"/>
    <w:rsid w:val="002514F8"/>
    <w:rsid w:val="00253BF9"/>
    <w:rsid w:val="00254E45"/>
    <w:rsid w:val="00260A55"/>
    <w:rsid w:val="00260CEB"/>
    <w:rsid w:val="00264983"/>
    <w:rsid w:val="0026557A"/>
    <w:rsid w:val="00266678"/>
    <w:rsid w:val="00273D7F"/>
    <w:rsid w:val="00276988"/>
    <w:rsid w:val="0028084B"/>
    <w:rsid w:val="00280DCC"/>
    <w:rsid w:val="00281B48"/>
    <w:rsid w:val="00281C1B"/>
    <w:rsid w:val="00283396"/>
    <w:rsid w:val="00285DDA"/>
    <w:rsid w:val="00290169"/>
    <w:rsid w:val="002907F2"/>
    <w:rsid w:val="002929D4"/>
    <w:rsid w:val="002A0CA9"/>
    <w:rsid w:val="002A0EF0"/>
    <w:rsid w:val="002A1564"/>
    <w:rsid w:val="002A2391"/>
    <w:rsid w:val="002A38F8"/>
    <w:rsid w:val="002A4169"/>
    <w:rsid w:val="002A7643"/>
    <w:rsid w:val="002B351E"/>
    <w:rsid w:val="002B3882"/>
    <w:rsid w:val="002B3F71"/>
    <w:rsid w:val="002B49CA"/>
    <w:rsid w:val="002B582B"/>
    <w:rsid w:val="002C01C2"/>
    <w:rsid w:val="002C1FDB"/>
    <w:rsid w:val="002D1790"/>
    <w:rsid w:val="002D39B5"/>
    <w:rsid w:val="002D57C6"/>
    <w:rsid w:val="002E615E"/>
    <w:rsid w:val="002F48EF"/>
    <w:rsid w:val="002F77FD"/>
    <w:rsid w:val="002F7F0F"/>
    <w:rsid w:val="00300479"/>
    <w:rsid w:val="003108C7"/>
    <w:rsid w:val="003144ED"/>
    <w:rsid w:val="003155D9"/>
    <w:rsid w:val="0031702C"/>
    <w:rsid w:val="00323B49"/>
    <w:rsid w:val="003249C3"/>
    <w:rsid w:val="003251D2"/>
    <w:rsid w:val="00327E54"/>
    <w:rsid w:val="00330449"/>
    <w:rsid w:val="00330D99"/>
    <w:rsid w:val="00332701"/>
    <w:rsid w:val="00336F30"/>
    <w:rsid w:val="00337368"/>
    <w:rsid w:val="00337500"/>
    <w:rsid w:val="00340D07"/>
    <w:rsid w:val="003432D0"/>
    <w:rsid w:val="00345982"/>
    <w:rsid w:val="0034762E"/>
    <w:rsid w:val="00347E68"/>
    <w:rsid w:val="00350126"/>
    <w:rsid w:val="00352949"/>
    <w:rsid w:val="00352FF0"/>
    <w:rsid w:val="00355093"/>
    <w:rsid w:val="003561FA"/>
    <w:rsid w:val="00356E34"/>
    <w:rsid w:val="00357676"/>
    <w:rsid w:val="003604D0"/>
    <w:rsid w:val="00360C20"/>
    <w:rsid w:val="00366CFB"/>
    <w:rsid w:val="00366EA7"/>
    <w:rsid w:val="00370480"/>
    <w:rsid w:val="003738AC"/>
    <w:rsid w:val="003752A7"/>
    <w:rsid w:val="0037648A"/>
    <w:rsid w:val="00376EBB"/>
    <w:rsid w:val="0037741B"/>
    <w:rsid w:val="00377530"/>
    <w:rsid w:val="0038385E"/>
    <w:rsid w:val="00384F65"/>
    <w:rsid w:val="00385F4A"/>
    <w:rsid w:val="0038626E"/>
    <w:rsid w:val="00387610"/>
    <w:rsid w:val="00387DBD"/>
    <w:rsid w:val="00395A64"/>
    <w:rsid w:val="0039725C"/>
    <w:rsid w:val="003A16E7"/>
    <w:rsid w:val="003A3F3E"/>
    <w:rsid w:val="003A751F"/>
    <w:rsid w:val="003B333D"/>
    <w:rsid w:val="003B4897"/>
    <w:rsid w:val="003B68BC"/>
    <w:rsid w:val="003B7383"/>
    <w:rsid w:val="003C3282"/>
    <w:rsid w:val="003C3985"/>
    <w:rsid w:val="003D2F78"/>
    <w:rsid w:val="003D3CA1"/>
    <w:rsid w:val="003D3F31"/>
    <w:rsid w:val="003D5A36"/>
    <w:rsid w:val="003D6B33"/>
    <w:rsid w:val="003E473D"/>
    <w:rsid w:val="003F0441"/>
    <w:rsid w:val="003F0CEF"/>
    <w:rsid w:val="003F28B5"/>
    <w:rsid w:val="003F59D8"/>
    <w:rsid w:val="003F7093"/>
    <w:rsid w:val="00401EDB"/>
    <w:rsid w:val="00403067"/>
    <w:rsid w:val="00404C93"/>
    <w:rsid w:val="00405637"/>
    <w:rsid w:val="00406961"/>
    <w:rsid w:val="00407877"/>
    <w:rsid w:val="004130B9"/>
    <w:rsid w:val="00413809"/>
    <w:rsid w:val="004247F5"/>
    <w:rsid w:val="004300A0"/>
    <w:rsid w:val="00430587"/>
    <w:rsid w:val="00431371"/>
    <w:rsid w:val="004322CB"/>
    <w:rsid w:val="00435076"/>
    <w:rsid w:val="004452F1"/>
    <w:rsid w:val="00446704"/>
    <w:rsid w:val="0045096A"/>
    <w:rsid w:val="004544A9"/>
    <w:rsid w:val="00454570"/>
    <w:rsid w:val="0045477F"/>
    <w:rsid w:val="00455045"/>
    <w:rsid w:val="0045518B"/>
    <w:rsid w:val="00455B45"/>
    <w:rsid w:val="00460BA2"/>
    <w:rsid w:val="004666D6"/>
    <w:rsid w:val="00466DAE"/>
    <w:rsid w:val="00472F26"/>
    <w:rsid w:val="004765C2"/>
    <w:rsid w:val="00480DBE"/>
    <w:rsid w:val="00484493"/>
    <w:rsid w:val="00485796"/>
    <w:rsid w:val="00490102"/>
    <w:rsid w:val="00493337"/>
    <w:rsid w:val="00493B61"/>
    <w:rsid w:val="00494120"/>
    <w:rsid w:val="004949F8"/>
    <w:rsid w:val="00495C89"/>
    <w:rsid w:val="004A0312"/>
    <w:rsid w:val="004A1C1C"/>
    <w:rsid w:val="004A1CFC"/>
    <w:rsid w:val="004A3A1B"/>
    <w:rsid w:val="004A425A"/>
    <w:rsid w:val="004A4DDD"/>
    <w:rsid w:val="004A581B"/>
    <w:rsid w:val="004A7F75"/>
    <w:rsid w:val="004B1FE9"/>
    <w:rsid w:val="004B2367"/>
    <w:rsid w:val="004B25BF"/>
    <w:rsid w:val="004B5574"/>
    <w:rsid w:val="004B618C"/>
    <w:rsid w:val="004C12A5"/>
    <w:rsid w:val="004C2091"/>
    <w:rsid w:val="004C4AC0"/>
    <w:rsid w:val="004C5D3F"/>
    <w:rsid w:val="004D005C"/>
    <w:rsid w:val="004D2B57"/>
    <w:rsid w:val="004D3ECD"/>
    <w:rsid w:val="004D4709"/>
    <w:rsid w:val="004E22E2"/>
    <w:rsid w:val="004E2784"/>
    <w:rsid w:val="004F2E6C"/>
    <w:rsid w:val="004F6992"/>
    <w:rsid w:val="0050563F"/>
    <w:rsid w:val="00507EA7"/>
    <w:rsid w:val="00510223"/>
    <w:rsid w:val="00511F60"/>
    <w:rsid w:val="0051217C"/>
    <w:rsid w:val="00514E39"/>
    <w:rsid w:val="00516AEC"/>
    <w:rsid w:val="00517024"/>
    <w:rsid w:val="00520B71"/>
    <w:rsid w:val="005212C5"/>
    <w:rsid w:val="00521425"/>
    <w:rsid w:val="0052348B"/>
    <w:rsid w:val="00523C13"/>
    <w:rsid w:val="00524F07"/>
    <w:rsid w:val="005257C2"/>
    <w:rsid w:val="00525D5D"/>
    <w:rsid w:val="0053060E"/>
    <w:rsid w:val="005306EB"/>
    <w:rsid w:val="00531175"/>
    <w:rsid w:val="00532633"/>
    <w:rsid w:val="005372D7"/>
    <w:rsid w:val="005403F1"/>
    <w:rsid w:val="00540E5C"/>
    <w:rsid w:val="00542533"/>
    <w:rsid w:val="00547A07"/>
    <w:rsid w:val="00550976"/>
    <w:rsid w:val="005624B6"/>
    <w:rsid w:val="00562C46"/>
    <w:rsid w:val="00563D63"/>
    <w:rsid w:val="0056590B"/>
    <w:rsid w:val="005672B4"/>
    <w:rsid w:val="005675C8"/>
    <w:rsid w:val="00570711"/>
    <w:rsid w:val="0057237F"/>
    <w:rsid w:val="005773FF"/>
    <w:rsid w:val="00577402"/>
    <w:rsid w:val="00580B7C"/>
    <w:rsid w:val="005822CB"/>
    <w:rsid w:val="005825FF"/>
    <w:rsid w:val="00584963"/>
    <w:rsid w:val="00590405"/>
    <w:rsid w:val="0059723F"/>
    <w:rsid w:val="00597AB6"/>
    <w:rsid w:val="00597CA0"/>
    <w:rsid w:val="005A092D"/>
    <w:rsid w:val="005A0CA0"/>
    <w:rsid w:val="005A0F4B"/>
    <w:rsid w:val="005A14D1"/>
    <w:rsid w:val="005A1D3C"/>
    <w:rsid w:val="005A3F34"/>
    <w:rsid w:val="005A4259"/>
    <w:rsid w:val="005A601E"/>
    <w:rsid w:val="005B00B4"/>
    <w:rsid w:val="005B2D03"/>
    <w:rsid w:val="005C5CBF"/>
    <w:rsid w:val="005C7E02"/>
    <w:rsid w:val="005D3B88"/>
    <w:rsid w:val="005D3C3B"/>
    <w:rsid w:val="005D45F5"/>
    <w:rsid w:val="005D7022"/>
    <w:rsid w:val="005E0FA3"/>
    <w:rsid w:val="005E1FE2"/>
    <w:rsid w:val="005E38EF"/>
    <w:rsid w:val="005E3FA8"/>
    <w:rsid w:val="005F4CB4"/>
    <w:rsid w:val="005F75BC"/>
    <w:rsid w:val="005F78F9"/>
    <w:rsid w:val="00607FB4"/>
    <w:rsid w:val="00610DEF"/>
    <w:rsid w:val="00611882"/>
    <w:rsid w:val="00614242"/>
    <w:rsid w:val="00614AC7"/>
    <w:rsid w:val="006162D0"/>
    <w:rsid w:val="006169DB"/>
    <w:rsid w:val="00620007"/>
    <w:rsid w:val="006233F0"/>
    <w:rsid w:val="006245F3"/>
    <w:rsid w:val="00625F62"/>
    <w:rsid w:val="00626D4C"/>
    <w:rsid w:val="006272D2"/>
    <w:rsid w:val="00631B09"/>
    <w:rsid w:val="00635827"/>
    <w:rsid w:val="00636D08"/>
    <w:rsid w:val="0063731A"/>
    <w:rsid w:val="00637756"/>
    <w:rsid w:val="00640612"/>
    <w:rsid w:val="00641C12"/>
    <w:rsid w:val="00641CA1"/>
    <w:rsid w:val="0064227D"/>
    <w:rsid w:val="00644D45"/>
    <w:rsid w:val="0065179F"/>
    <w:rsid w:val="006530FD"/>
    <w:rsid w:val="006550C0"/>
    <w:rsid w:val="00657593"/>
    <w:rsid w:val="0065771E"/>
    <w:rsid w:val="00661B41"/>
    <w:rsid w:val="00663B42"/>
    <w:rsid w:val="00664152"/>
    <w:rsid w:val="006646AD"/>
    <w:rsid w:val="006676B9"/>
    <w:rsid w:val="00670C95"/>
    <w:rsid w:val="00671CC7"/>
    <w:rsid w:val="00671CFB"/>
    <w:rsid w:val="006738CF"/>
    <w:rsid w:val="00677A3E"/>
    <w:rsid w:val="00686049"/>
    <w:rsid w:val="0069219C"/>
    <w:rsid w:val="006925CE"/>
    <w:rsid w:val="00692C8C"/>
    <w:rsid w:val="00694503"/>
    <w:rsid w:val="00694F60"/>
    <w:rsid w:val="00695091"/>
    <w:rsid w:val="00695E94"/>
    <w:rsid w:val="00696048"/>
    <w:rsid w:val="006963CB"/>
    <w:rsid w:val="006A0228"/>
    <w:rsid w:val="006A222E"/>
    <w:rsid w:val="006A3CA6"/>
    <w:rsid w:val="006A7743"/>
    <w:rsid w:val="006A7780"/>
    <w:rsid w:val="006B08E3"/>
    <w:rsid w:val="006B1B34"/>
    <w:rsid w:val="006B2748"/>
    <w:rsid w:val="006B309F"/>
    <w:rsid w:val="006B465F"/>
    <w:rsid w:val="006B5AD2"/>
    <w:rsid w:val="006C06A1"/>
    <w:rsid w:val="006C0F22"/>
    <w:rsid w:val="006C13B1"/>
    <w:rsid w:val="006C3D03"/>
    <w:rsid w:val="006C4176"/>
    <w:rsid w:val="006C5611"/>
    <w:rsid w:val="006C66EF"/>
    <w:rsid w:val="006C68B0"/>
    <w:rsid w:val="006D1956"/>
    <w:rsid w:val="006D2617"/>
    <w:rsid w:val="006D2F41"/>
    <w:rsid w:val="006D4C23"/>
    <w:rsid w:val="006D7D43"/>
    <w:rsid w:val="006E2874"/>
    <w:rsid w:val="006E42CC"/>
    <w:rsid w:val="006E78D4"/>
    <w:rsid w:val="006F32C5"/>
    <w:rsid w:val="006F39FF"/>
    <w:rsid w:val="006F6209"/>
    <w:rsid w:val="00700AA3"/>
    <w:rsid w:val="00705900"/>
    <w:rsid w:val="007142BA"/>
    <w:rsid w:val="00714823"/>
    <w:rsid w:val="00714AD7"/>
    <w:rsid w:val="007166F8"/>
    <w:rsid w:val="00717197"/>
    <w:rsid w:val="0071789F"/>
    <w:rsid w:val="00720CD6"/>
    <w:rsid w:val="00723C30"/>
    <w:rsid w:val="00730088"/>
    <w:rsid w:val="00735B6C"/>
    <w:rsid w:val="00736C98"/>
    <w:rsid w:val="00741E6D"/>
    <w:rsid w:val="00747222"/>
    <w:rsid w:val="007479F5"/>
    <w:rsid w:val="007502FF"/>
    <w:rsid w:val="007506C6"/>
    <w:rsid w:val="0075072B"/>
    <w:rsid w:val="00750898"/>
    <w:rsid w:val="00752D78"/>
    <w:rsid w:val="00753E81"/>
    <w:rsid w:val="007553B8"/>
    <w:rsid w:val="00755E0C"/>
    <w:rsid w:val="00756798"/>
    <w:rsid w:val="00760B03"/>
    <w:rsid w:val="0076240C"/>
    <w:rsid w:val="00763AD7"/>
    <w:rsid w:val="0076703C"/>
    <w:rsid w:val="00770DA0"/>
    <w:rsid w:val="00773559"/>
    <w:rsid w:val="0077666F"/>
    <w:rsid w:val="00780A25"/>
    <w:rsid w:val="0078127A"/>
    <w:rsid w:val="00782158"/>
    <w:rsid w:val="00783AF2"/>
    <w:rsid w:val="007842DE"/>
    <w:rsid w:val="00787E46"/>
    <w:rsid w:val="007916A1"/>
    <w:rsid w:val="007934E6"/>
    <w:rsid w:val="007A6609"/>
    <w:rsid w:val="007A6CF9"/>
    <w:rsid w:val="007B2957"/>
    <w:rsid w:val="007B53A7"/>
    <w:rsid w:val="007B600A"/>
    <w:rsid w:val="007B73F1"/>
    <w:rsid w:val="007B7AE7"/>
    <w:rsid w:val="007B7B73"/>
    <w:rsid w:val="007C0B9A"/>
    <w:rsid w:val="007C287E"/>
    <w:rsid w:val="007C2CED"/>
    <w:rsid w:val="007C5395"/>
    <w:rsid w:val="007C6A94"/>
    <w:rsid w:val="007D2015"/>
    <w:rsid w:val="007D7E09"/>
    <w:rsid w:val="007E16E8"/>
    <w:rsid w:val="007F3B20"/>
    <w:rsid w:val="007F5053"/>
    <w:rsid w:val="007F5E77"/>
    <w:rsid w:val="00802988"/>
    <w:rsid w:val="00802D78"/>
    <w:rsid w:val="0081384B"/>
    <w:rsid w:val="008143B1"/>
    <w:rsid w:val="00815717"/>
    <w:rsid w:val="00816351"/>
    <w:rsid w:val="0081646C"/>
    <w:rsid w:val="00816C74"/>
    <w:rsid w:val="00817FE0"/>
    <w:rsid w:val="008201DD"/>
    <w:rsid w:val="00821F66"/>
    <w:rsid w:val="00824CB8"/>
    <w:rsid w:val="00827C47"/>
    <w:rsid w:val="00830A8C"/>
    <w:rsid w:val="00833D8F"/>
    <w:rsid w:val="008415A0"/>
    <w:rsid w:val="00844767"/>
    <w:rsid w:val="00845DA2"/>
    <w:rsid w:val="00850B3D"/>
    <w:rsid w:val="00852ECC"/>
    <w:rsid w:val="0085364B"/>
    <w:rsid w:val="008576C6"/>
    <w:rsid w:val="00860A2A"/>
    <w:rsid w:val="00866993"/>
    <w:rsid w:val="00870AAD"/>
    <w:rsid w:val="00871237"/>
    <w:rsid w:val="0087207F"/>
    <w:rsid w:val="0087210D"/>
    <w:rsid w:val="00873AEE"/>
    <w:rsid w:val="00874366"/>
    <w:rsid w:val="00876260"/>
    <w:rsid w:val="008762D8"/>
    <w:rsid w:val="00876F31"/>
    <w:rsid w:val="0088069B"/>
    <w:rsid w:val="00884EED"/>
    <w:rsid w:val="00885711"/>
    <w:rsid w:val="00890EB4"/>
    <w:rsid w:val="00892E6F"/>
    <w:rsid w:val="00895202"/>
    <w:rsid w:val="00897035"/>
    <w:rsid w:val="008A0DEB"/>
    <w:rsid w:val="008A12C1"/>
    <w:rsid w:val="008A2DDB"/>
    <w:rsid w:val="008A38A9"/>
    <w:rsid w:val="008B05AB"/>
    <w:rsid w:val="008B1589"/>
    <w:rsid w:val="008B4224"/>
    <w:rsid w:val="008B4818"/>
    <w:rsid w:val="008B4F17"/>
    <w:rsid w:val="008B58F3"/>
    <w:rsid w:val="008B68F6"/>
    <w:rsid w:val="008B6CAD"/>
    <w:rsid w:val="008B71FE"/>
    <w:rsid w:val="008B74DD"/>
    <w:rsid w:val="008C049C"/>
    <w:rsid w:val="008C0F4D"/>
    <w:rsid w:val="008C4168"/>
    <w:rsid w:val="008C44C2"/>
    <w:rsid w:val="008C4652"/>
    <w:rsid w:val="008C5D7C"/>
    <w:rsid w:val="008C6057"/>
    <w:rsid w:val="008C72B5"/>
    <w:rsid w:val="008C76C0"/>
    <w:rsid w:val="008C7D8B"/>
    <w:rsid w:val="008D0637"/>
    <w:rsid w:val="008D10FD"/>
    <w:rsid w:val="008D122F"/>
    <w:rsid w:val="008D5DDB"/>
    <w:rsid w:val="008D5F60"/>
    <w:rsid w:val="008D727F"/>
    <w:rsid w:val="008D7D65"/>
    <w:rsid w:val="008E034F"/>
    <w:rsid w:val="008E7D47"/>
    <w:rsid w:val="008F0210"/>
    <w:rsid w:val="008F09DD"/>
    <w:rsid w:val="008F0EDF"/>
    <w:rsid w:val="008F2600"/>
    <w:rsid w:val="008F5D52"/>
    <w:rsid w:val="00900337"/>
    <w:rsid w:val="00902F56"/>
    <w:rsid w:val="00904F17"/>
    <w:rsid w:val="00906871"/>
    <w:rsid w:val="00906F02"/>
    <w:rsid w:val="00910AB9"/>
    <w:rsid w:val="0091316F"/>
    <w:rsid w:val="00913B40"/>
    <w:rsid w:val="0091437A"/>
    <w:rsid w:val="00917C76"/>
    <w:rsid w:val="0092028E"/>
    <w:rsid w:val="009215D4"/>
    <w:rsid w:val="00922489"/>
    <w:rsid w:val="00922966"/>
    <w:rsid w:val="00922A46"/>
    <w:rsid w:val="00923CA3"/>
    <w:rsid w:val="009241D3"/>
    <w:rsid w:val="0092554C"/>
    <w:rsid w:val="00925A22"/>
    <w:rsid w:val="0092710A"/>
    <w:rsid w:val="009302CE"/>
    <w:rsid w:val="00932C7B"/>
    <w:rsid w:val="00935273"/>
    <w:rsid w:val="00937AE3"/>
    <w:rsid w:val="00937D24"/>
    <w:rsid w:val="009422D2"/>
    <w:rsid w:val="00942340"/>
    <w:rsid w:val="00943175"/>
    <w:rsid w:val="00943C23"/>
    <w:rsid w:val="00944E6D"/>
    <w:rsid w:val="009477BA"/>
    <w:rsid w:val="00952EEF"/>
    <w:rsid w:val="00954535"/>
    <w:rsid w:val="00956CD2"/>
    <w:rsid w:val="0095741D"/>
    <w:rsid w:val="00960C55"/>
    <w:rsid w:val="00961D6F"/>
    <w:rsid w:val="0096428A"/>
    <w:rsid w:val="009642AE"/>
    <w:rsid w:val="00965C69"/>
    <w:rsid w:val="0096695E"/>
    <w:rsid w:val="0096722A"/>
    <w:rsid w:val="0097288F"/>
    <w:rsid w:val="0097766A"/>
    <w:rsid w:val="0098207E"/>
    <w:rsid w:val="009844E0"/>
    <w:rsid w:val="009859B4"/>
    <w:rsid w:val="00986538"/>
    <w:rsid w:val="009868A5"/>
    <w:rsid w:val="00990290"/>
    <w:rsid w:val="009907A1"/>
    <w:rsid w:val="00990AAE"/>
    <w:rsid w:val="0099124A"/>
    <w:rsid w:val="00991810"/>
    <w:rsid w:val="00991BEA"/>
    <w:rsid w:val="00993FD0"/>
    <w:rsid w:val="00996BB3"/>
    <w:rsid w:val="009A000A"/>
    <w:rsid w:val="009A613A"/>
    <w:rsid w:val="009B5A44"/>
    <w:rsid w:val="009B6120"/>
    <w:rsid w:val="009B75C5"/>
    <w:rsid w:val="009C153C"/>
    <w:rsid w:val="009C2F76"/>
    <w:rsid w:val="009C77A7"/>
    <w:rsid w:val="009E2C7E"/>
    <w:rsid w:val="009E5ED1"/>
    <w:rsid w:val="009E6B0C"/>
    <w:rsid w:val="009F3947"/>
    <w:rsid w:val="009F3E32"/>
    <w:rsid w:val="009F4518"/>
    <w:rsid w:val="009F5312"/>
    <w:rsid w:val="009F6E98"/>
    <w:rsid w:val="00A00837"/>
    <w:rsid w:val="00A02AEC"/>
    <w:rsid w:val="00A04BB2"/>
    <w:rsid w:val="00A0594A"/>
    <w:rsid w:val="00A12C47"/>
    <w:rsid w:val="00A13D69"/>
    <w:rsid w:val="00A1761A"/>
    <w:rsid w:val="00A21AEE"/>
    <w:rsid w:val="00A21C9B"/>
    <w:rsid w:val="00A23E04"/>
    <w:rsid w:val="00A27243"/>
    <w:rsid w:val="00A278AD"/>
    <w:rsid w:val="00A304EC"/>
    <w:rsid w:val="00A33A2D"/>
    <w:rsid w:val="00A35C6B"/>
    <w:rsid w:val="00A36E93"/>
    <w:rsid w:val="00A4410D"/>
    <w:rsid w:val="00A46C15"/>
    <w:rsid w:val="00A50DC0"/>
    <w:rsid w:val="00A5128C"/>
    <w:rsid w:val="00A51A15"/>
    <w:rsid w:val="00A5204A"/>
    <w:rsid w:val="00A54980"/>
    <w:rsid w:val="00A55D81"/>
    <w:rsid w:val="00A56FE1"/>
    <w:rsid w:val="00A63695"/>
    <w:rsid w:val="00A65A4E"/>
    <w:rsid w:val="00A71084"/>
    <w:rsid w:val="00A72F06"/>
    <w:rsid w:val="00A730F2"/>
    <w:rsid w:val="00A7448A"/>
    <w:rsid w:val="00A75D30"/>
    <w:rsid w:val="00A7621F"/>
    <w:rsid w:val="00A77FFD"/>
    <w:rsid w:val="00A82EE8"/>
    <w:rsid w:val="00A85CDE"/>
    <w:rsid w:val="00A862F9"/>
    <w:rsid w:val="00A91379"/>
    <w:rsid w:val="00A91468"/>
    <w:rsid w:val="00A91C8D"/>
    <w:rsid w:val="00A9253D"/>
    <w:rsid w:val="00A959DC"/>
    <w:rsid w:val="00AA5B61"/>
    <w:rsid w:val="00AB120D"/>
    <w:rsid w:val="00AB1B33"/>
    <w:rsid w:val="00AB4554"/>
    <w:rsid w:val="00AC2532"/>
    <w:rsid w:val="00AC47B6"/>
    <w:rsid w:val="00AD3074"/>
    <w:rsid w:val="00AD377B"/>
    <w:rsid w:val="00AD6AF9"/>
    <w:rsid w:val="00AD7B75"/>
    <w:rsid w:val="00AD7DF9"/>
    <w:rsid w:val="00AE29BB"/>
    <w:rsid w:val="00AE2CAF"/>
    <w:rsid w:val="00AE3624"/>
    <w:rsid w:val="00AE4627"/>
    <w:rsid w:val="00AE4A61"/>
    <w:rsid w:val="00AF074D"/>
    <w:rsid w:val="00AF0AA5"/>
    <w:rsid w:val="00AF0DCC"/>
    <w:rsid w:val="00AF122B"/>
    <w:rsid w:val="00AF1B42"/>
    <w:rsid w:val="00AF33D9"/>
    <w:rsid w:val="00AF59D3"/>
    <w:rsid w:val="00AF670E"/>
    <w:rsid w:val="00AF7B13"/>
    <w:rsid w:val="00B002E4"/>
    <w:rsid w:val="00B00DFC"/>
    <w:rsid w:val="00B042C7"/>
    <w:rsid w:val="00B07B3F"/>
    <w:rsid w:val="00B1720F"/>
    <w:rsid w:val="00B332B2"/>
    <w:rsid w:val="00B33B7C"/>
    <w:rsid w:val="00B34CCC"/>
    <w:rsid w:val="00B36EC7"/>
    <w:rsid w:val="00B36EDD"/>
    <w:rsid w:val="00B373A4"/>
    <w:rsid w:val="00B43888"/>
    <w:rsid w:val="00B446AA"/>
    <w:rsid w:val="00B51FF7"/>
    <w:rsid w:val="00B5229E"/>
    <w:rsid w:val="00B53A5B"/>
    <w:rsid w:val="00B56BAA"/>
    <w:rsid w:val="00B57E8A"/>
    <w:rsid w:val="00B610C1"/>
    <w:rsid w:val="00B61C97"/>
    <w:rsid w:val="00B628C5"/>
    <w:rsid w:val="00B64F68"/>
    <w:rsid w:val="00B64F6B"/>
    <w:rsid w:val="00B71933"/>
    <w:rsid w:val="00B766EF"/>
    <w:rsid w:val="00B8078D"/>
    <w:rsid w:val="00B82DFC"/>
    <w:rsid w:val="00B8378C"/>
    <w:rsid w:val="00B83E3C"/>
    <w:rsid w:val="00B8449C"/>
    <w:rsid w:val="00B84F12"/>
    <w:rsid w:val="00B87868"/>
    <w:rsid w:val="00B93139"/>
    <w:rsid w:val="00B9370F"/>
    <w:rsid w:val="00B957DF"/>
    <w:rsid w:val="00B9636F"/>
    <w:rsid w:val="00B9678E"/>
    <w:rsid w:val="00B97BB3"/>
    <w:rsid w:val="00BA2C83"/>
    <w:rsid w:val="00BA3691"/>
    <w:rsid w:val="00BA3E5C"/>
    <w:rsid w:val="00BA6A15"/>
    <w:rsid w:val="00BB0CCF"/>
    <w:rsid w:val="00BB494E"/>
    <w:rsid w:val="00BB4DB9"/>
    <w:rsid w:val="00BB6C9A"/>
    <w:rsid w:val="00BC4B71"/>
    <w:rsid w:val="00BD0765"/>
    <w:rsid w:val="00BD0B7C"/>
    <w:rsid w:val="00BD12A3"/>
    <w:rsid w:val="00BD1672"/>
    <w:rsid w:val="00BD4ABA"/>
    <w:rsid w:val="00BD5358"/>
    <w:rsid w:val="00BD7A21"/>
    <w:rsid w:val="00BD7F6E"/>
    <w:rsid w:val="00BE1648"/>
    <w:rsid w:val="00BE17A3"/>
    <w:rsid w:val="00BE2C72"/>
    <w:rsid w:val="00BE456C"/>
    <w:rsid w:val="00BE521E"/>
    <w:rsid w:val="00BE5D50"/>
    <w:rsid w:val="00BF0095"/>
    <w:rsid w:val="00BF2107"/>
    <w:rsid w:val="00BF47B0"/>
    <w:rsid w:val="00BF5327"/>
    <w:rsid w:val="00C072DF"/>
    <w:rsid w:val="00C13133"/>
    <w:rsid w:val="00C175D4"/>
    <w:rsid w:val="00C203A1"/>
    <w:rsid w:val="00C20AC3"/>
    <w:rsid w:val="00C21D33"/>
    <w:rsid w:val="00C21EA0"/>
    <w:rsid w:val="00C2349D"/>
    <w:rsid w:val="00C3382F"/>
    <w:rsid w:val="00C4377C"/>
    <w:rsid w:val="00C43A7E"/>
    <w:rsid w:val="00C44828"/>
    <w:rsid w:val="00C47E62"/>
    <w:rsid w:val="00C47F0F"/>
    <w:rsid w:val="00C5019F"/>
    <w:rsid w:val="00C51D7E"/>
    <w:rsid w:val="00C51D84"/>
    <w:rsid w:val="00C524EE"/>
    <w:rsid w:val="00C52506"/>
    <w:rsid w:val="00C54EE6"/>
    <w:rsid w:val="00C604AA"/>
    <w:rsid w:val="00C6170C"/>
    <w:rsid w:val="00C62695"/>
    <w:rsid w:val="00C66343"/>
    <w:rsid w:val="00C769EC"/>
    <w:rsid w:val="00C82259"/>
    <w:rsid w:val="00C83391"/>
    <w:rsid w:val="00C843E0"/>
    <w:rsid w:val="00C9223A"/>
    <w:rsid w:val="00C9297C"/>
    <w:rsid w:val="00C93189"/>
    <w:rsid w:val="00C94014"/>
    <w:rsid w:val="00C97BCA"/>
    <w:rsid w:val="00CA14C0"/>
    <w:rsid w:val="00CB0A99"/>
    <w:rsid w:val="00CB2968"/>
    <w:rsid w:val="00CB5A09"/>
    <w:rsid w:val="00CC42BF"/>
    <w:rsid w:val="00CC530F"/>
    <w:rsid w:val="00CC5434"/>
    <w:rsid w:val="00CC6067"/>
    <w:rsid w:val="00CC66B3"/>
    <w:rsid w:val="00CC76B9"/>
    <w:rsid w:val="00CD0CD4"/>
    <w:rsid w:val="00CE3B9F"/>
    <w:rsid w:val="00CE512B"/>
    <w:rsid w:val="00CF00DC"/>
    <w:rsid w:val="00CF1FB8"/>
    <w:rsid w:val="00CF2C59"/>
    <w:rsid w:val="00CF2C65"/>
    <w:rsid w:val="00CF460A"/>
    <w:rsid w:val="00CF477E"/>
    <w:rsid w:val="00CF76AE"/>
    <w:rsid w:val="00D044F0"/>
    <w:rsid w:val="00D0674A"/>
    <w:rsid w:val="00D06CF6"/>
    <w:rsid w:val="00D078B6"/>
    <w:rsid w:val="00D1022C"/>
    <w:rsid w:val="00D12CBA"/>
    <w:rsid w:val="00D14206"/>
    <w:rsid w:val="00D200FB"/>
    <w:rsid w:val="00D205BD"/>
    <w:rsid w:val="00D21E8A"/>
    <w:rsid w:val="00D221AE"/>
    <w:rsid w:val="00D253E1"/>
    <w:rsid w:val="00D2616F"/>
    <w:rsid w:val="00D27115"/>
    <w:rsid w:val="00D278FE"/>
    <w:rsid w:val="00D34A07"/>
    <w:rsid w:val="00D34DCC"/>
    <w:rsid w:val="00D350C5"/>
    <w:rsid w:val="00D374CC"/>
    <w:rsid w:val="00D41031"/>
    <w:rsid w:val="00D410F7"/>
    <w:rsid w:val="00D41353"/>
    <w:rsid w:val="00D41DB8"/>
    <w:rsid w:val="00D4202B"/>
    <w:rsid w:val="00D44203"/>
    <w:rsid w:val="00D4579B"/>
    <w:rsid w:val="00D47244"/>
    <w:rsid w:val="00D55850"/>
    <w:rsid w:val="00D55A93"/>
    <w:rsid w:val="00D61D9B"/>
    <w:rsid w:val="00D61E8D"/>
    <w:rsid w:val="00D6364A"/>
    <w:rsid w:val="00D71659"/>
    <w:rsid w:val="00D747A6"/>
    <w:rsid w:val="00D7750E"/>
    <w:rsid w:val="00D8064C"/>
    <w:rsid w:val="00D87C1E"/>
    <w:rsid w:val="00D87FA6"/>
    <w:rsid w:val="00D9406E"/>
    <w:rsid w:val="00DA2F09"/>
    <w:rsid w:val="00DA5DD8"/>
    <w:rsid w:val="00DB41C9"/>
    <w:rsid w:val="00DB64A6"/>
    <w:rsid w:val="00DB6F56"/>
    <w:rsid w:val="00DC0E97"/>
    <w:rsid w:val="00DC1E60"/>
    <w:rsid w:val="00DC215D"/>
    <w:rsid w:val="00DC7767"/>
    <w:rsid w:val="00DD0F28"/>
    <w:rsid w:val="00DD18D8"/>
    <w:rsid w:val="00DD4662"/>
    <w:rsid w:val="00DD5DE5"/>
    <w:rsid w:val="00DD60CC"/>
    <w:rsid w:val="00DD7DF1"/>
    <w:rsid w:val="00DE39E7"/>
    <w:rsid w:val="00DE5358"/>
    <w:rsid w:val="00DF1428"/>
    <w:rsid w:val="00DF1BED"/>
    <w:rsid w:val="00DF4D12"/>
    <w:rsid w:val="00DF64F7"/>
    <w:rsid w:val="00E04187"/>
    <w:rsid w:val="00E07CB3"/>
    <w:rsid w:val="00E104B0"/>
    <w:rsid w:val="00E10AE2"/>
    <w:rsid w:val="00E10F0A"/>
    <w:rsid w:val="00E127E1"/>
    <w:rsid w:val="00E12F5C"/>
    <w:rsid w:val="00E21875"/>
    <w:rsid w:val="00E230A9"/>
    <w:rsid w:val="00E23BEA"/>
    <w:rsid w:val="00E24F40"/>
    <w:rsid w:val="00E25407"/>
    <w:rsid w:val="00E25863"/>
    <w:rsid w:val="00E271FC"/>
    <w:rsid w:val="00E32599"/>
    <w:rsid w:val="00E33B0E"/>
    <w:rsid w:val="00E34CF2"/>
    <w:rsid w:val="00E37568"/>
    <w:rsid w:val="00E378A1"/>
    <w:rsid w:val="00E40D3F"/>
    <w:rsid w:val="00E42621"/>
    <w:rsid w:val="00E43A7F"/>
    <w:rsid w:val="00E446A6"/>
    <w:rsid w:val="00E4622B"/>
    <w:rsid w:val="00E53CB5"/>
    <w:rsid w:val="00E53CCD"/>
    <w:rsid w:val="00E55B87"/>
    <w:rsid w:val="00E61571"/>
    <w:rsid w:val="00E621AF"/>
    <w:rsid w:val="00E62607"/>
    <w:rsid w:val="00E635D1"/>
    <w:rsid w:val="00E63FAD"/>
    <w:rsid w:val="00E658DF"/>
    <w:rsid w:val="00E6592D"/>
    <w:rsid w:val="00E70316"/>
    <w:rsid w:val="00E71855"/>
    <w:rsid w:val="00E719A9"/>
    <w:rsid w:val="00E823CD"/>
    <w:rsid w:val="00E82A9E"/>
    <w:rsid w:val="00E85735"/>
    <w:rsid w:val="00E902AA"/>
    <w:rsid w:val="00E90AB3"/>
    <w:rsid w:val="00E9280A"/>
    <w:rsid w:val="00E961F1"/>
    <w:rsid w:val="00E9730F"/>
    <w:rsid w:val="00E97F41"/>
    <w:rsid w:val="00E97FC1"/>
    <w:rsid w:val="00EA14A1"/>
    <w:rsid w:val="00EA1DE4"/>
    <w:rsid w:val="00EA3A74"/>
    <w:rsid w:val="00EA419E"/>
    <w:rsid w:val="00EA60EA"/>
    <w:rsid w:val="00EA71B7"/>
    <w:rsid w:val="00EA7B93"/>
    <w:rsid w:val="00EB236C"/>
    <w:rsid w:val="00EB29BF"/>
    <w:rsid w:val="00EB345E"/>
    <w:rsid w:val="00EB3F48"/>
    <w:rsid w:val="00EB5082"/>
    <w:rsid w:val="00EB681B"/>
    <w:rsid w:val="00EC3219"/>
    <w:rsid w:val="00EC3635"/>
    <w:rsid w:val="00EC578A"/>
    <w:rsid w:val="00EC58B2"/>
    <w:rsid w:val="00EC7C7F"/>
    <w:rsid w:val="00ED594F"/>
    <w:rsid w:val="00ED6136"/>
    <w:rsid w:val="00EE2A6E"/>
    <w:rsid w:val="00EE4B4B"/>
    <w:rsid w:val="00EE59A3"/>
    <w:rsid w:val="00EE7483"/>
    <w:rsid w:val="00EE7A66"/>
    <w:rsid w:val="00EF31B4"/>
    <w:rsid w:val="00EF3EE1"/>
    <w:rsid w:val="00EF4B42"/>
    <w:rsid w:val="00EF52DF"/>
    <w:rsid w:val="00EF706B"/>
    <w:rsid w:val="00F003D3"/>
    <w:rsid w:val="00F008AB"/>
    <w:rsid w:val="00F02BBE"/>
    <w:rsid w:val="00F03E32"/>
    <w:rsid w:val="00F05CFA"/>
    <w:rsid w:val="00F064A6"/>
    <w:rsid w:val="00F07DA6"/>
    <w:rsid w:val="00F07F0B"/>
    <w:rsid w:val="00F10BB0"/>
    <w:rsid w:val="00F10E93"/>
    <w:rsid w:val="00F12047"/>
    <w:rsid w:val="00F26651"/>
    <w:rsid w:val="00F26AF6"/>
    <w:rsid w:val="00F26E0E"/>
    <w:rsid w:val="00F27B00"/>
    <w:rsid w:val="00F36894"/>
    <w:rsid w:val="00F37547"/>
    <w:rsid w:val="00F42289"/>
    <w:rsid w:val="00F42E75"/>
    <w:rsid w:val="00F435DA"/>
    <w:rsid w:val="00F45D65"/>
    <w:rsid w:val="00F45EF3"/>
    <w:rsid w:val="00F517FA"/>
    <w:rsid w:val="00F52D16"/>
    <w:rsid w:val="00F555B2"/>
    <w:rsid w:val="00F61DE4"/>
    <w:rsid w:val="00F62818"/>
    <w:rsid w:val="00F62D67"/>
    <w:rsid w:val="00F63BD9"/>
    <w:rsid w:val="00F64627"/>
    <w:rsid w:val="00F6694C"/>
    <w:rsid w:val="00F73C2A"/>
    <w:rsid w:val="00F8145F"/>
    <w:rsid w:val="00F82462"/>
    <w:rsid w:val="00F858AD"/>
    <w:rsid w:val="00F901A8"/>
    <w:rsid w:val="00F924AA"/>
    <w:rsid w:val="00F9283D"/>
    <w:rsid w:val="00F9600A"/>
    <w:rsid w:val="00F96F18"/>
    <w:rsid w:val="00FA508E"/>
    <w:rsid w:val="00FA5320"/>
    <w:rsid w:val="00FA7846"/>
    <w:rsid w:val="00FB0770"/>
    <w:rsid w:val="00FB4F20"/>
    <w:rsid w:val="00FC26E5"/>
    <w:rsid w:val="00FC2EFE"/>
    <w:rsid w:val="00FC3F0B"/>
    <w:rsid w:val="00FD09EA"/>
    <w:rsid w:val="00FD19F1"/>
    <w:rsid w:val="00FD370F"/>
    <w:rsid w:val="00FD7FDE"/>
    <w:rsid w:val="00FE0B90"/>
    <w:rsid w:val="00FE2CB0"/>
    <w:rsid w:val="00FE2D29"/>
    <w:rsid w:val="00FF4C2A"/>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ACE174B"/>
  <w15:docId w15:val="{A677D81A-C0EE-484A-A4AB-0CC50B16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f4">
    <w:name w:val="Normal (Web)"/>
    <w:basedOn w:val="a"/>
    <w:uiPriority w:val="99"/>
    <w:unhideWhenUsed/>
    <w:rsid w:val="00DD5DE5"/>
    <w:pPr>
      <w:spacing w:before="100" w:beforeAutospacing="1" w:after="100" w:afterAutospacing="1"/>
      <w:jc w:val="left"/>
    </w:pPr>
    <w:rPr>
      <w:rFonts w:eastAsiaTheme="minorEastAsia"/>
      <w:sz w:val="24"/>
      <w:szCs w:val="24"/>
    </w:rPr>
  </w:style>
  <w:style w:type="character" w:styleId="af5">
    <w:name w:val="annotation reference"/>
    <w:basedOn w:val="a0"/>
    <w:uiPriority w:val="99"/>
    <w:semiHidden/>
    <w:unhideWhenUsed/>
    <w:rsid w:val="00F64627"/>
    <w:rPr>
      <w:sz w:val="16"/>
      <w:szCs w:val="16"/>
    </w:rPr>
  </w:style>
  <w:style w:type="paragraph" w:styleId="af6">
    <w:name w:val="annotation text"/>
    <w:basedOn w:val="a"/>
    <w:link w:val="af7"/>
    <w:uiPriority w:val="99"/>
    <w:unhideWhenUsed/>
    <w:rsid w:val="00F64627"/>
    <w:rPr>
      <w:sz w:val="20"/>
      <w:szCs w:val="20"/>
    </w:rPr>
  </w:style>
  <w:style w:type="character" w:customStyle="1" w:styleId="af7">
    <w:name w:val="Текст примітки Знак"/>
    <w:basedOn w:val="a0"/>
    <w:link w:val="af6"/>
    <w:uiPriority w:val="99"/>
    <w:rsid w:val="00F64627"/>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F64627"/>
    <w:rPr>
      <w:b/>
      <w:bCs/>
    </w:rPr>
  </w:style>
  <w:style w:type="character" w:customStyle="1" w:styleId="af9">
    <w:name w:val="Тема примітки Знак"/>
    <w:basedOn w:val="af7"/>
    <w:link w:val="af8"/>
    <w:uiPriority w:val="99"/>
    <w:semiHidden/>
    <w:rsid w:val="00F64627"/>
    <w:rPr>
      <w:rFonts w:ascii="Times New Roman" w:hAnsi="Times New Roman" w:cs="Times New Roman"/>
      <w:b/>
      <w:bCs/>
      <w:sz w:val="20"/>
      <w:szCs w:val="20"/>
      <w:lang w:eastAsia="uk-UA"/>
    </w:rPr>
  </w:style>
  <w:style w:type="paragraph" w:customStyle="1" w:styleId="rvps2">
    <w:name w:val="rvps2"/>
    <w:basedOn w:val="a"/>
    <w:rsid w:val="005E1FE2"/>
    <w:pPr>
      <w:spacing w:before="100" w:beforeAutospacing="1" w:after="100" w:afterAutospacing="1"/>
      <w:jc w:val="left"/>
    </w:pPr>
    <w:rPr>
      <w:sz w:val="24"/>
      <w:szCs w:val="24"/>
    </w:rPr>
  </w:style>
  <w:style w:type="character" w:customStyle="1" w:styleId="rvts9">
    <w:name w:val="rvts9"/>
    <w:basedOn w:val="a0"/>
    <w:rsid w:val="005E1FE2"/>
  </w:style>
  <w:style w:type="paragraph" w:styleId="afa">
    <w:name w:val="Revision"/>
    <w:hidden/>
    <w:uiPriority w:val="99"/>
    <w:semiHidden/>
    <w:rsid w:val="002929D4"/>
    <w:pPr>
      <w:spacing w:after="0" w:line="240" w:lineRule="auto"/>
    </w:pPr>
    <w:rPr>
      <w:rFonts w:ascii="Times New Roman" w:hAnsi="Times New Roman" w:cs="Times New Roman"/>
      <w:sz w:val="28"/>
      <w:szCs w:val="28"/>
      <w:lang w:eastAsia="uk-UA"/>
    </w:rPr>
  </w:style>
  <w:style w:type="table" w:styleId="afb">
    <w:name w:val="Grid Table Light"/>
    <w:basedOn w:val="a1"/>
    <w:uiPriority w:val="40"/>
    <w:rsid w:val="007B7A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
    <w:name w:val="Сітка таблиці1"/>
    <w:basedOn w:val="a1"/>
    <w:next w:val="a9"/>
    <w:uiPriority w:val="59"/>
    <w:rsid w:val="00D41031"/>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2728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08645282">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0fs02\TEMPLATES\Office2013\&#1055;&#1086;&#1089;&#1090;&#1072;&#1085;&#1086;&#1074;&#1072;%20&#1055;&#1088;&#1072;&#1074;&#1083;&#1110;&#1085;&#1085;&#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9BEF8D4B-D022-4477-91E4-DBE6BD8B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Постанова Правління</Template>
  <TotalTime>48</TotalTime>
  <Pages>32</Pages>
  <Words>8216</Words>
  <Characters>56076</Characters>
  <Application>Microsoft Office Word</Application>
  <DocSecurity>0</DocSecurity>
  <Lines>467</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64164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Котлярова Ірина Федорівна</dc:creator>
  <cp:lastModifiedBy>Котлярова Ірина Федорівна</cp:lastModifiedBy>
  <cp:revision>4</cp:revision>
  <cp:lastPrinted>2015-04-06T07:59:00Z</cp:lastPrinted>
  <dcterms:created xsi:type="dcterms:W3CDTF">2021-10-13T11:47:00Z</dcterms:created>
  <dcterms:modified xsi:type="dcterms:W3CDTF">2021-10-18T17:46:00Z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