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111069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5.8pt" o:ole="">
                  <v:imagedata r:id="rId12" o:title=""/>
                </v:shape>
                <o:OLEObject Type="Embed" ProgID="CorelDraw.Graphic.16" ShapeID="_x0000_i1025" DrawAspect="Content" ObjectID="_1753804920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4"/>
        <w:gridCol w:w="1675"/>
        <w:gridCol w:w="1896"/>
      </w:tblGrid>
      <w:tr w:rsidR="00DB3D91" w:rsidRPr="00DB3D91" w14:paraId="3F1FD39B" w14:textId="77777777" w:rsidTr="00121E1B">
        <w:tc>
          <w:tcPr>
            <w:tcW w:w="3510" w:type="dxa"/>
            <w:vAlign w:val="bottom"/>
          </w:tcPr>
          <w:p w14:paraId="66D02161" w14:textId="177F3543" w:rsidR="0089530E" w:rsidRPr="00542B6D" w:rsidRDefault="00542B6D" w:rsidP="00542B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серпня</w:t>
            </w:r>
            <w:r w:rsidR="00AA20B2" w:rsidRPr="00542B6D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</w:rPr>
              <w:t>2023</w:t>
            </w:r>
            <w:r w:rsidR="00560B13" w:rsidRPr="00542B6D">
              <w:rPr>
                <w:color w:val="000000" w:themeColor="text1"/>
              </w:rPr>
              <w:t xml:space="preserve">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tcBorders>
              <w:left w:val="nil"/>
            </w:tcBorders>
            <w:vAlign w:val="bottom"/>
          </w:tcPr>
          <w:p w14:paraId="0B388EDB" w14:textId="47CA0220" w:rsidR="0089530E" w:rsidRPr="00542B6D" w:rsidRDefault="00ED3AC9" w:rsidP="00BC70AC">
            <w:pPr>
              <w:jc w:val="right"/>
              <w:rPr>
                <w:color w:val="000000" w:themeColor="text1"/>
              </w:rPr>
            </w:pPr>
            <w:r w:rsidRPr="00542B6D">
              <w:rPr>
                <w:color w:val="000000" w:themeColor="text1"/>
              </w:rPr>
              <w:t>№</w:t>
            </w:r>
          </w:p>
        </w:tc>
        <w:tc>
          <w:tcPr>
            <w:tcW w:w="1937" w:type="dxa"/>
            <w:vAlign w:val="bottom"/>
          </w:tcPr>
          <w:p w14:paraId="13CD1EB5" w14:textId="4BD10C48" w:rsidR="0089530E" w:rsidRPr="00542B6D" w:rsidRDefault="00542B6D" w:rsidP="00ED3AC9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102</w:t>
            </w:r>
          </w:p>
        </w:tc>
      </w:tr>
    </w:tbl>
    <w:p w14:paraId="6BBC90AD" w14:textId="77777777" w:rsidR="00F35C1E" w:rsidRPr="00D76630" w:rsidRDefault="00F35C1E" w:rsidP="00121E1B">
      <w:pPr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B7C50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6B02A29F" w14:textId="77777777" w:rsidR="00072A39" w:rsidRPr="00DB7C50" w:rsidRDefault="00072A39" w:rsidP="00072A39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lang w:eastAsia="ru-RU"/>
              </w:rPr>
            </w:pPr>
          </w:p>
          <w:p w14:paraId="0DE4B84B" w14:textId="240B7C73" w:rsidR="007A6520" w:rsidRPr="00DB7C50" w:rsidRDefault="00872716" w:rsidP="00706768">
            <w:pPr>
              <w:jc w:val="center"/>
              <w:rPr>
                <w:bCs/>
                <w:color w:val="212529"/>
                <w:shd w:val="clear" w:color="auto" w:fill="FFFFFF"/>
              </w:rPr>
            </w:pPr>
            <w:r w:rsidRPr="00DB7C50">
              <w:rPr>
                <w:lang w:eastAsia="ru-RU"/>
              </w:rPr>
              <w:t xml:space="preserve">Про </w:t>
            </w:r>
            <w:r w:rsidR="00836AFB" w:rsidRPr="00DB7C50">
              <w:rPr>
                <w:lang w:eastAsia="ru-RU"/>
              </w:rPr>
              <w:t xml:space="preserve">внесення </w:t>
            </w:r>
            <w:r w:rsidR="00DB7C50" w:rsidRPr="0022213B">
              <w:rPr>
                <w:bCs/>
              </w:rPr>
              <w:t>змін</w:t>
            </w:r>
            <w:r w:rsidR="00706768">
              <w:rPr>
                <w:bCs/>
              </w:rPr>
              <w:t xml:space="preserve"> </w:t>
            </w:r>
            <w:r w:rsidR="00706768" w:rsidRPr="00E65970">
              <w:t xml:space="preserve">до </w:t>
            </w:r>
            <w:r w:rsidR="00706768" w:rsidRPr="00E65970">
              <w:rPr>
                <w:bCs/>
                <w:color w:val="212529"/>
                <w:shd w:val="clear" w:color="auto" w:fill="FFFFFF"/>
              </w:rPr>
              <w:t>деяких нормативно-правових актів Національного банку України</w:t>
            </w:r>
          </w:p>
        </w:tc>
      </w:tr>
    </w:tbl>
    <w:p w14:paraId="02B399FA" w14:textId="5EB29920" w:rsidR="00072A39" w:rsidRPr="00DB7C50" w:rsidRDefault="00072A39" w:rsidP="00F5288F">
      <w:pPr>
        <w:ind w:firstLine="567"/>
      </w:pPr>
    </w:p>
    <w:p w14:paraId="04A936A6" w14:textId="77777777" w:rsidR="00760567" w:rsidRDefault="00760567" w:rsidP="00F5288F">
      <w:pPr>
        <w:ind w:firstLine="567"/>
      </w:pPr>
      <w:bookmarkStart w:id="0" w:name="_GoBack"/>
      <w:bookmarkEnd w:id="0"/>
    </w:p>
    <w:p w14:paraId="7EEA7E28" w14:textId="0C9D235F" w:rsidR="00836AFB" w:rsidRPr="00CE0183" w:rsidRDefault="00836AFB" w:rsidP="00F5288F">
      <w:pPr>
        <w:ind w:firstLine="567"/>
        <w:rPr>
          <w:color w:val="000000" w:themeColor="text1"/>
        </w:rPr>
      </w:pPr>
      <w:r w:rsidRPr="00CE0183">
        <w:rPr>
          <w:color w:val="000000" w:themeColor="text1"/>
        </w:rPr>
        <w:t xml:space="preserve">Відповідно до статей 7, 15, </w:t>
      </w:r>
      <w:r w:rsidR="003B6FC7" w:rsidRPr="00CE0183">
        <w:rPr>
          <w:color w:val="000000" w:themeColor="text1"/>
        </w:rPr>
        <w:t xml:space="preserve">44, </w:t>
      </w:r>
      <w:r w:rsidRPr="00CE0183">
        <w:rPr>
          <w:color w:val="000000" w:themeColor="text1"/>
        </w:rPr>
        <w:t>56 Закону України “Про Національний банк України”, з метою</w:t>
      </w:r>
      <w:r w:rsidR="003B6FC7" w:rsidRPr="00CE0183">
        <w:rPr>
          <w:color w:val="000000" w:themeColor="text1"/>
          <w:shd w:val="clear" w:color="auto" w:fill="FFFFFF"/>
        </w:rPr>
        <w:t xml:space="preserve"> приведення нормативно-правових актів</w:t>
      </w:r>
      <w:r w:rsidR="00CE0183">
        <w:rPr>
          <w:color w:val="000000" w:themeColor="text1"/>
          <w:shd w:val="clear" w:color="auto" w:fill="FFFFFF"/>
        </w:rPr>
        <w:t xml:space="preserve"> Національного банку України</w:t>
      </w:r>
      <w:r w:rsidR="003B6FC7" w:rsidRPr="00CE0183">
        <w:rPr>
          <w:color w:val="000000" w:themeColor="text1"/>
          <w:shd w:val="clear" w:color="auto" w:fill="FFFFFF"/>
        </w:rPr>
        <w:t xml:space="preserve"> у відповідність до законодавства України </w:t>
      </w:r>
      <w:r w:rsidRPr="00CE0183">
        <w:rPr>
          <w:color w:val="000000" w:themeColor="text1"/>
        </w:rPr>
        <w:t xml:space="preserve">Правління Національного банку України </w:t>
      </w:r>
      <w:r w:rsidRPr="00CE0183">
        <w:rPr>
          <w:b/>
          <w:color w:val="000000" w:themeColor="text1"/>
        </w:rPr>
        <w:t>постановляє:</w:t>
      </w:r>
    </w:p>
    <w:p w14:paraId="7E630417" w14:textId="037ACCC9" w:rsidR="00836AFB" w:rsidRPr="00CE0183" w:rsidRDefault="00836AFB" w:rsidP="00F5288F">
      <w:pPr>
        <w:ind w:firstLine="567"/>
        <w:rPr>
          <w:color w:val="000000" w:themeColor="text1"/>
        </w:rPr>
      </w:pPr>
    </w:p>
    <w:p w14:paraId="0F28E715" w14:textId="4777D934" w:rsidR="00034AE7" w:rsidRPr="00CE0183" w:rsidRDefault="00ED0E74" w:rsidP="00034AE7">
      <w:pPr>
        <w:ind w:firstLine="567"/>
        <w:rPr>
          <w:color w:val="000000" w:themeColor="text1"/>
        </w:rPr>
      </w:pPr>
      <w:r w:rsidRPr="00CE0183">
        <w:rPr>
          <w:color w:val="000000" w:themeColor="text1"/>
        </w:rPr>
        <w:t xml:space="preserve">1. </w:t>
      </w:r>
      <w:r w:rsidR="00034AE7" w:rsidRPr="00CE0183">
        <w:rPr>
          <w:color w:val="000000" w:themeColor="text1"/>
        </w:rPr>
        <w:t xml:space="preserve">Пункт 31 розділу </w:t>
      </w:r>
      <w:r w:rsidR="00034AE7" w:rsidRPr="00CE0183">
        <w:rPr>
          <w:bCs/>
          <w:color w:val="000000" w:themeColor="text1"/>
          <w:shd w:val="clear" w:color="auto" w:fill="FFFFFF"/>
        </w:rPr>
        <w:t>IV</w:t>
      </w:r>
      <w:r w:rsidR="00034AE7" w:rsidRPr="00CE0183">
        <w:rPr>
          <w:color w:val="000000" w:themeColor="text1"/>
        </w:rPr>
        <w:t xml:space="preserve"> </w:t>
      </w:r>
      <w:r w:rsidR="0022213B" w:rsidRPr="00CE0183">
        <w:rPr>
          <w:color w:val="000000" w:themeColor="text1"/>
        </w:rPr>
        <w:t xml:space="preserve">Положення </w:t>
      </w:r>
      <w:r w:rsidR="00034AE7" w:rsidRPr="00CE0183">
        <w:rPr>
          <w:bCs/>
          <w:color w:val="000000" w:themeColor="text1"/>
        </w:rPr>
        <w:t>про структуру валютного ринку України, умови та порядок торгівлі іноземною валютою та банківськими металами на валютному ринку України</w:t>
      </w:r>
      <w:r w:rsidR="0022213B" w:rsidRPr="00CE0183">
        <w:rPr>
          <w:color w:val="000000" w:themeColor="text1"/>
        </w:rPr>
        <w:t>, затвердженого постановою Правління Національного банку України від 02 січня 2019 року № </w:t>
      </w:r>
      <w:r w:rsidR="00034AE7" w:rsidRPr="00CE0183">
        <w:rPr>
          <w:color w:val="000000" w:themeColor="text1"/>
        </w:rPr>
        <w:t>1</w:t>
      </w:r>
      <w:r w:rsidR="0022213B" w:rsidRPr="00CE0183">
        <w:rPr>
          <w:color w:val="000000" w:themeColor="text1"/>
        </w:rPr>
        <w:t xml:space="preserve"> (зі змінами)</w:t>
      </w:r>
      <w:r w:rsidR="00E070F2" w:rsidRPr="00CE0183">
        <w:rPr>
          <w:color w:val="000000" w:themeColor="text1"/>
        </w:rPr>
        <w:t xml:space="preserve">, </w:t>
      </w:r>
      <w:r w:rsidR="00034AE7" w:rsidRPr="00CE0183">
        <w:rPr>
          <w:color w:val="000000" w:themeColor="text1"/>
        </w:rPr>
        <w:t xml:space="preserve">після підпункту 8 доповнити </w:t>
      </w:r>
      <w:r w:rsidR="00165E57" w:rsidRPr="00CE0183">
        <w:rPr>
          <w:color w:val="000000" w:themeColor="text1"/>
        </w:rPr>
        <w:t xml:space="preserve">двома </w:t>
      </w:r>
      <w:r w:rsidR="00034AE7" w:rsidRPr="00CE0183">
        <w:rPr>
          <w:color w:val="000000" w:themeColor="text1"/>
        </w:rPr>
        <w:t>новим</w:t>
      </w:r>
      <w:r w:rsidR="00165E57" w:rsidRPr="00CE0183">
        <w:rPr>
          <w:color w:val="000000" w:themeColor="text1"/>
        </w:rPr>
        <w:t>и</w:t>
      </w:r>
      <w:r w:rsidR="00034AE7" w:rsidRPr="00CE0183">
        <w:rPr>
          <w:color w:val="000000" w:themeColor="text1"/>
        </w:rPr>
        <w:t xml:space="preserve"> підпункт</w:t>
      </w:r>
      <w:r w:rsidR="00165E57" w:rsidRPr="00CE0183">
        <w:rPr>
          <w:color w:val="000000" w:themeColor="text1"/>
        </w:rPr>
        <w:t xml:space="preserve">ами </w:t>
      </w:r>
      <w:r w:rsidR="00950D73" w:rsidRPr="00CE0183">
        <w:rPr>
          <w:color w:val="000000" w:themeColor="text1"/>
        </w:rPr>
        <w:t>такого змісту</w:t>
      </w:r>
      <w:r w:rsidR="00034AE7" w:rsidRPr="00CE0183">
        <w:rPr>
          <w:color w:val="000000" w:themeColor="text1"/>
        </w:rPr>
        <w:t>:</w:t>
      </w:r>
    </w:p>
    <w:p w14:paraId="5FF86507" w14:textId="2214BA42" w:rsidR="00950D73" w:rsidRDefault="00034AE7" w:rsidP="00A26FDA">
      <w:pPr>
        <w:ind w:firstLine="567"/>
        <w:rPr>
          <w:color w:val="000000" w:themeColor="text1"/>
        </w:rPr>
      </w:pPr>
      <w:r w:rsidRPr="00CE0183">
        <w:rPr>
          <w:color w:val="000000" w:themeColor="text1"/>
        </w:rPr>
        <w:t xml:space="preserve">“9) </w:t>
      </w:r>
      <w:r w:rsidR="00373F44" w:rsidRPr="00CE0183">
        <w:rPr>
          <w:color w:val="000000" w:themeColor="text1"/>
        </w:rPr>
        <w:t>контактну інформацію банку, небанківської установи [із зазначенням місцезнаходження, номер</w:t>
      </w:r>
      <w:r w:rsidR="00E12344">
        <w:rPr>
          <w:color w:val="000000" w:themeColor="text1"/>
        </w:rPr>
        <w:t>а</w:t>
      </w:r>
      <w:r w:rsidR="00373F44" w:rsidRPr="00CE0183">
        <w:rPr>
          <w:color w:val="000000" w:themeColor="text1"/>
        </w:rPr>
        <w:t xml:space="preserve"> телефону або телефону </w:t>
      </w:r>
      <w:r w:rsidR="00373F44" w:rsidRPr="00CE0183">
        <w:rPr>
          <w:bCs/>
          <w:color w:val="000000" w:themeColor="text1"/>
        </w:rPr>
        <w:t>“</w:t>
      </w:r>
      <w:r w:rsidR="00373F44" w:rsidRPr="00CE0183">
        <w:rPr>
          <w:color w:val="000000" w:themeColor="text1"/>
        </w:rPr>
        <w:t>гарячої лінії</w:t>
      </w:r>
      <w:r w:rsidR="00373F44" w:rsidRPr="00CE0183">
        <w:rPr>
          <w:bCs/>
          <w:color w:val="000000" w:themeColor="text1"/>
        </w:rPr>
        <w:t>” (за наявності)</w:t>
      </w:r>
      <w:r w:rsidR="00373F44" w:rsidRPr="00CE0183">
        <w:rPr>
          <w:color w:val="000000" w:themeColor="text1"/>
        </w:rPr>
        <w:t>, адреси електронної пошти, посилання на інтернет</w:t>
      </w:r>
      <w:r w:rsidR="00E12344">
        <w:rPr>
          <w:color w:val="000000" w:themeColor="text1"/>
        </w:rPr>
        <w:t>-</w:t>
      </w:r>
      <w:r w:rsidR="00373F44" w:rsidRPr="00CE0183">
        <w:rPr>
          <w:color w:val="000000" w:themeColor="text1"/>
        </w:rPr>
        <w:t>сторінку банку, небанківської установи (за наявності)] для направлення (</w:t>
      </w:r>
      <w:r w:rsidR="00E12344">
        <w:rPr>
          <w:color w:val="000000" w:themeColor="text1"/>
        </w:rPr>
        <w:t>по</w:t>
      </w:r>
      <w:r w:rsidR="00373F44" w:rsidRPr="00CE0183">
        <w:rPr>
          <w:color w:val="000000" w:themeColor="text1"/>
        </w:rPr>
        <w:t>дання) звернень клієнтів до банку, небанківської установи;</w:t>
      </w:r>
    </w:p>
    <w:p w14:paraId="521002F5" w14:textId="77777777" w:rsidR="00E12344" w:rsidRPr="00CE0183" w:rsidRDefault="00E12344" w:rsidP="00A26FDA">
      <w:pPr>
        <w:ind w:firstLine="567"/>
        <w:rPr>
          <w:color w:val="000000" w:themeColor="text1"/>
        </w:rPr>
      </w:pPr>
    </w:p>
    <w:p w14:paraId="4F757355" w14:textId="54CA21FE" w:rsidR="00034AE7" w:rsidRPr="00CE0183" w:rsidRDefault="00950D73" w:rsidP="00A26FDA">
      <w:pPr>
        <w:ind w:firstLine="567"/>
        <w:rPr>
          <w:color w:val="000000" w:themeColor="text1"/>
        </w:rPr>
      </w:pPr>
      <w:r w:rsidRPr="00CE0183">
        <w:rPr>
          <w:color w:val="000000" w:themeColor="text1"/>
        </w:rPr>
        <w:t xml:space="preserve">10) </w:t>
      </w:r>
      <w:r w:rsidR="00373F44" w:rsidRPr="00CE0183">
        <w:rPr>
          <w:color w:val="000000" w:themeColor="text1"/>
        </w:rPr>
        <w:t>контактну інформацію Національного банку (із зазначенням місцезнаходження, номер</w:t>
      </w:r>
      <w:r w:rsidR="00E12344">
        <w:rPr>
          <w:color w:val="000000" w:themeColor="text1"/>
        </w:rPr>
        <w:t>а</w:t>
      </w:r>
      <w:r w:rsidR="00373F44" w:rsidRPr="00CE0183">
        <w:rPr>
          <w:color w:val="000000" w:themeColor="text1"/>
        </w:rPr>
        <w:t xml:space="preserve"> телефону універсальної </w:t>
      </w:r>
      <w:r w:rsidR="00373F44" w:rsidRPr="00CE0183">
        <w:rPr>
          <w:bCs/>
          <w:color w:val="000000" w:themeColor="text1"/>
        </w:rPr>
        <w:t>“</w:t>
      </w:r>
      <w:r w:rsidR="00373F44" w:rsidRPr="00CE0183">
        <w:rPr>
          <w:color w:val="000000" w:themeColor="text1"/>
        </w:rPr>
        <w:t>гарячої лінії</w:t>
      </w:r>
      <w:r w:rsidR="00373F44" w:rsidRPr="00CE0183">
        <w:rPr>
          <w:bCs/>
          <w:color w:val="000000" w:themeColor="text1"/>
        </w:rPr>
        <w:t>”</w:t>
      </w:r>
      <w:r w:rsidR="00373F44" w:rsidRPr="00CE0183">
        <w:rPr>
          <w:color w:val="000000" w:themeColor="text1"/>
        </w:rPr>
        <w:t>, адреси електронної пошти, посилання на сторінку офіційного Інтернет-представництва Національного банку) для направлення (</w:t>
      </w:r>
      <w:r w:rsidR="00E12344">
        <w:rPr>
          <w:color w:val="000000" w:themeColor="text1"/>
        </w:rPr>
        <w:t>по</w:t>
      </w:r>
      <w:r w:rsidR="00373F44" w:rsidRPr="00CE0183">
        <w:rPr>
          <w:color w:val="000000" w:themeColor="text1"/>
        </w:rPr>
        <w:t>дання) звернень клієнтів банку, небанківської установи до Національного банку.</w:t>
      </w:r>
      <w:r w:rsidR="00034AE7" w:rsidRPr="00CE0183">
        <w:rPr>
          <w:color w:val="000000" w:themeColor="text1"/>
        </w:rPr>
        <w:t>”.</w:t>
      </w:r>
    </w:p>
    <w:p w14:paraId="327B6840" w14:textId="4F9BDA37" w:rsidR="00034AE7" w:rsidRDefault="00B11C62" w:rsidP="00ED0E74">
      <w:pPr>
        <w:ind w:firstLine="567"/>
        <w:rPr>
          <w:color w:val="000000" w:themeColor="text1"/>
        </w:rPr>
      </w:pPr>
      <w:r>
        <w:rPr>
          <w:color w:val="000000" w:themeColor="text1"/>
        </w:rPr>
        <w:t>У зв’язку з цим абзац дев’ятий уважати абзацом одинадцятим.</w:t>
      </w:r>
    </w:p>
    <w:p w14:paraId="20ACAAB4" w14:textId="77777777" w:rsidR="00B11C62" w:rsidRPr="00CE0183" w:rsidRDefault="00B11C62" w:rsidP="00ED0E74">
      <w:pPr>
        <w:ind w:firstLine="567"/>
        <w:rPr>
          <w:color w:val="000000" w:themeColor="text1"/>
        </w:rPr>
      </w:pPr>
    </w:p>
    <w:p w14:paraId="4A1B2B99" w14:textId="78E4039E" w:rsidR="00706768" w:rsidRPr="00CE0183" w:rsidRDefault="00706768" w:rsidP="00706768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Пункт 117 розділу </w:t>
      </w:r>
      <w:r w:rsidRPr="00CE018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X</w:t>
      </w:r>
      <w:r w:rsidRPr="00CE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Положення про заходи захисту та визначення порядку здійснення окремих операцій в іноземній валюті, затвердженого постановою Правління Національного банку України від 02 січня 2019 року № 5 (зі змінами), після підпункту 1 доповнити новим підпунктом </w:t>
      </w:r>
      <w:r w:rsidRPr="00CE0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CE0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E0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такого змісту:</w:t>
      </w:r>
    </w:p>
    <w:p w14:paraId="0F646620" w14:textId="36C4DE56" w:rsidR="00706768" w:rsidRPr="00CE0183" w:rsidRDefault="00706768" w:rsidP="0070676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1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“</w:t>
      </w:r>
      <w:r w:rsidRPr="00CE0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CE0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E0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із зарахування коштів гіг-спеціалісту за гіг-контрактом, члену наглядової ради/ради директорів/виконавчого органу акціонерного товариства, які передбачені умовами цивільно-правових договорів, укладеними цією особою з акціонерним товариством</w:t>
      </w:r>
      <w:r w:rsidRPr="00CE0183">
        <w:rPr>
          <w:rFonts w:ascii="Times New Roman" w:hAnsi="Times New Roman" w:cs="Times New Roman"/>
          <w:color w:val="000000" w:themeColor="text1"/>
          <w:sz w:val="28"/>
          <w:szCs w:val="28"/>
        </w:rPr>
        <w:t>;”</w:t>
      </w:r>
      <w:r w:rsidRPr="00CE0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35B9C20" w14:textId="2515FF4A" w:rsidR="0027710B" w:rsidRPr="00CE0183" w:rsidRDefault="0027710B" w:rsidP="00ED0E74">
      <w:pPr>
        <w:ind w:firstLine="567"/>
        <w:rPr>
          <w:color w:val="000000" w:themeColor="text1"/>
        </w:rPr>
      </w:pPr>
    </w:p>
    <w:p w14:paraId="62429435" w14:textId="1937751A" w:rsidR="00ED0E74" w:rsidRPr="00CE0183" w:rsidRDefault="00E65970" w:rsidP="00706768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CE0183">
        <w:rPr>
          <w:color w:val="000000" w:themeColor="text1"/>
        </w:rPr>
        <w:t xml:space="preserve">3. </w:t>
      </w:r>
      <w:r w:rsidR="00ED0E74" w:rsidRPr="00CE0183">
        <w:rPr>
          <w:color w:val="000000" w:themeColor="text1"/>
        </w:rPr>
        <w:t>Департаменту відкритих ринків (Олексій Лупін) після офіційного опублікування довести до відома банків України інформацію про прийняття цієї постанови.</w:t>
      </w:r>
    </w:p>
    <w:p w14:paraId="2F3CA340" w14:textId="467AC930" w:rsidR="00ED0E74" w:rsidRPr="00CE0183" w:rsidRDefault="00E65970" w:rsidP="00ED0E74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CE0183">
        <w:rPr>
          <w:rFonts w:eastAsiaTheme="minorEastAsia"/>
          <w:noProof/>
          <w:color w:val="000000" w:themeColor="text1"/>
          <w:lang w:eastAsia="en-US"/>
        </w:rPr>
        <w:t>4</w:t>
      </w:r>
      <w:r w:rsidR="00ED0E74" w:rsidRPr="00CE0183">
        <w:rPr>
          <w:rFonts w:eastAsiaTheme="minorEastAsia"/>
          <w:noProof/>
          <w:color w:val="000000" w:themeColor="text1"/>
          <w:lang w:eastAsia="en-US"/>
        </w:rPr>
        <w:t>. </w:t>
      </w:r>
      <w:r w:rsidR="00ED0E74" w:rsidRPr="00CE0183">
        <w:rPr>
          <w:color w:val="000000" w:themeColor="text1"/>
        </w:rPr>
        <w:t>Контроль за виконанням цієї постанови покласти на заступника Голови Національного банку України Юрія Гелетія.</w:t>
      </w:r>
    </w:p>
    <w:p w14:paraId="76230200" w14:textId="0ED3ED05" w:rsidR="00ED0E74" w:rsidRPr="00CE0183" w:rsidRDefault="00E65970" w:rsidP="00ED0E74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CE0183">
        <w:rPr>
          <w:color w:val="000000" w:themeColor="text1"/>
        </w:rPr>
        <w:t>5</w:t>
      </w:r>
      <w:r w:rsidR="00ED0E74" w:rsidRPr="00CE0183">
        <w:rPr>
          <w:color w:val="000000" w:themeColor="text1"/>
        </w:rPr>
        <w:t>. Постанова набирає чинності з дня, наступного за днем її офіційного опублікування.</w:t>
      </w:r>
    </w:p>
    <w:p w14:paraId="18948F81" w14:textId="6A149002" w:rsidR="00ED0E74" w:rsidRPr="00CE0183" w:rsidRDefault="00ED0E74" w:rsidP="00F5288F">
      <w:pPr>
        <w:pStyle w:val="af3"/>
        <w:ind w:left="0" w:firstLine="567"/>
        <w:rPr>
          <w:color w:val="000000" w:themeColor="text1"/>
        </w:rPr>
      </w:pPr>
    </w:p>
    <w:p w14:paraId="31E592D1" w14:textId="77777777" w:rsidR="00072A39" w:rsidRPr="00CE0183" w:rsidRDefault="00072A39" w:rsidP="00F5288F">
      <w:pPr>
        <w:pStyle w:val="af3"/>
        <w:ind w:left="0"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B4693" w:rsidRPr="00CE0183" w14:paraId="308D155B" w14:textId="77777777" w:rsidTr="000E2C9C">
        <w:tc>
          <w:tcPr>
            <w:tcW w:w="5387" w:type="dxa"/>
            <w:vAlign w:val="bottom"/>
          </w:tcPr>
          <w:p w14:paraId="21C15414" w14:textId="77777777" w:rsidR="00EB4693" w:rsidRPr="00CE0183" w:rsidRDefault="00EB4693" w:rsidP="000E2C9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CE0183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10C3547E" w14:textId="77777777" w:rsidR="00EB4693" w:rsidRPr="00CE0183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CE0183">
              <w:rPr>
                <w:color w:val="000000" w:themeColor="text1"/>
              </w:rPr>
              <w:t>Андрій ПИШНИЙ</w:t>
            </w:r>
          </w:p>
        </w:tc>
      </w:tr>
    </w:tbl>
    <w:p w14:paraId="3FFD5486" w14:textId="76918A55" w:rsidR="00B507E3" w:rsidRPr="00CE0183" w:rsidRDefault="00B507E3" w:rsidP="00121E1B">
      <w:pPr>
        <w:pStyle w:val="af3"/>
        <w:ind w:left="0"/>
        <w:rPr>
          <w:color w:val="000000" w:themeColor="text1"/>
        </w:rPr>
      </w:pPr>
    </w:p>
    <w:p w14:paraId="6A1F3D8E" w14:textId="77777777" w:rsidR="00ED0E74" w:rsidRPr="00CE0183" w:rsidRDefault="00ED0E74" w:rsidP="00121E1B">
      <w:pPr>
        <w:pStyle w:val="af3"/>
        <w:ind w:left="0"/>
        <w:rPr>
          <w:color w:val="000000" w:themeColor="text1"/>
        </w:rPr>
      </w:pPr>
    </w:p>
    <w:p w14:paraId="0AB4921B" w14:textId="255E80EB" w:rsidR="00AB698A" w:rsidRPr="00CE0183" w:rsidRDefault="00F35C1E" w:rsidP="000C5787">
      <w:pPr>
        <w:jc w:val="left"/>
        <w:rPr>
          <w:color w:val="000000" w:themeColor="text1"/>
        </w:rPr>
      </w:pPr>
      <w:r w:rsidRPr="00CE0183">
        <w:rPr>
          <w:color w:val="000000" w:themeColor="text1"/>
        </w:rPr>
        <w:t>Інд. 40</w:t>
      </w:r>
    </w:p>
    <w:sectPr w:rsidR="00AB698A" w:rsidRPr="00CE0183" w:rsidSect="003B041B">
      <w:headerReference w:type="default" r:id="rId14"/>
      <w:headerReference w:type="first" r:id="rId15"/>
      <w:pgSz w:w="11906" w:h="16838" w:code="9"/>
      <w:pgMar w:top="567" w:right="567" w:bottom="2268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D843" w14:textId="77777777" w:rsidR="00234A1F" w:rsidRDefault="00234A1F" w:rsidP="00E53CCD">
      <w:r>
        <w:separator/>
      </w:r>
    </w:p>
  </w:endnote>
  <w:endnote w:type="continuationSeparator" w:id="0">
    <w:p w14:paraId="710BA6FB" w14:textId="77777777" w:rsidR="00234A1F" w:rsidRDefault="00234A1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4206" w14:textId="77777777" w:rsidR="00234A1F" w:rsidRDefault="00234A1F" w:rsidP="00E53CCD">
      <w:r>
        <w:separator/>
      </w:r>
    </w:p>
  </w:footnote>
  <w:footnote w:type="continuationSeparator" w:id="0">
    <w:p w14:paraId="07A12AAE" w14:textId="77777777" w:rsidR="00234A1F" w:rsidRDefault="00234A1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0CE040ED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542B6D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5EBE5D90" w:rsidR="00AB062E" w:rsidRPr="00542B6D" w:rsidRDefault="005C6737" w:rsidP="00542B6D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A85E68">
      <w:rPr>
        <w:color w:val="FFFFFF" w:themeColor="background1"/>
        <w:sz w:val="24"/>
        <w:szCs w:val="24"/>
      </w:rPr>
      <w:t>О</w:t>
    </w:r>
    <w:r w:rsidR="00FD4511" w:rsidRPr="00A85E68">
      <w:rPr>
        <w:color w:val="FFFFFF" w:themeColor="background1"/>
        <w:sz w:val="24"/>
        <w:szCs w:val="24"/>
      </w:rPr>
      <w:t xml:space="preserve">фіційно опубліковано </w:t>
    </w:r>
    <w:r w:rsidR="00E1130F" w:rsidRPr="00A85E68">
      <w:rPr>
        <w:color w:val="FFFFFF" w:themeColor="background1"/>
        <w:sz w:val="24"/>
        <w:szCs w:val="24"/>
        <w:lang w:val="ru-RU"/>
      </w:rPr>
      <w:t>12</w:t>
    </w:r>
    <w:r w:rsidR="00FD4511" w:rsidRPr="00A85E68">
      <w:rPr>
        <w:color w:val="FFFFFF" w:themeColor="background1"/>
        <w:sz w:val="24"/>
        <w:szCs w:val="24"/>
      </w:rPr>
      <w:t>.</w:t>
    </w:r>
    <w:r w:rsidR="0019340F" w:rsidRPr="00A85E68">
      <w:rPr>
        <w:color w:val="FFFFFF" w:themeColor="background1"/>
        <w:sz w:val="24"/>
        <w:szCs w:val="24"/>
      </w:rPr>
      <w:t>12</w:t>
    </w:r>
    <w:r w:rsidR="00FD4511" w:rsidRPr="00A85E68">
      <w:rPr>
        <w:color w:val="FFFFFF" w:themeColor="background1"/>
        <w:sz w:val="24"/>
        <w:szCs w:val="24"/>
      </w:rPr>
      <w:t>.2022</w:t>
    </w:r>
    <w:r w:rsidR="00542B6D" w:rsidRPr="002C7D1F">
      <w:rPr>
        <w:sz w:val="24"/>
        <w:szCs w:val="24"/>
      </w:rPr>
      <w:t xml:space="preserve">Офіційно опубліковано </w:t>
    </w:r>
    <w:r w:rsidR="00542B6D" w:rsidRPr="002C7D1F">
      <w:rPr>
        <w:sz w:val="24"/>
        <w:szCs w:val="24"/>
        <w:lang w:val="ru-RU"/>
      </w:rPr>
      <w:t>1</w:t>
    </w:r>
    <w:r w:rsidR="00542B6D">
      <w:rPr>
        <w:sz w:val="24"/>
        <w:szCs w:val="24"/>
        <w:lang w:val="ru-RU"/>
      </w:rPr>
      <w:t>8</w:t>
    </w:r>
    <w:r w:rsidR="00542B6D" w:rsidRPr="002C7D1F">
      <w:rPr>
        <w:sz w:val="24"/>
        <w:szCs w:val="24"/>
      </w:rPr>
      <w:t>.0</w:t>
    </w:r>
    <w:r w:rsidR="00542B6D" w:rsidRPr="002C7D1F">
      <w:rPr>
        <w:sz w:val="24"/>
        <w:szCs w:val="24"/>
        <w:lang w:val="ru-RU"/>
      </w:rPr>
      <w:t>8</w:t>
    </w:r>
    <w:r w:rsidR="00542B6D" w:rsidRPr="002C7D1F">
      <w:rPr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8A3"/>
    <w:multiLevelType w:val="hybridMultilevel"/>
    <w:tmpl w:val="0A84AC04"/>
    <w:lvl w:ilvl="0" w:tplc="7FA69F48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8776A8"/>
    <w:multiLevelType w:val="hybridMultilevel"/>
    <w:tmpl w:val="BC4C3E24"/>
    <w:lvl w:ilvl="0" w:tplc="F432D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960AB9"/>
    <w:multiLevelType w:val="hybridMultilevel"/>
    <w:tmpl w:val="965CEAE2"/>
    <w:lvl w:ilvl="0" w:tplc="993C38B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694"/>
    <w:rsid w:val="000027A7"/>
    <w:rsid w:val="00002D37"/>
    <w:rsid w:val="00003AE7"/>
    <w:rsid w:val="00004099"/>
    <w:rsid w:val="000064FA"/>
    <w:rsid w:val="000069AF"/>
    <w:rsid w:val="00007913"/>
    <w:rsid w:val="00010516"/>
    <w:rsid w:val="00012196"/>
    <w:rsid w:val="0001295B"/>
    <w:rsid w:val="00012DF7"/>
    <w:rsid w:val="000130D6"/>
    <w:rsid w:val="00014176"/>
    <w:rsid w:val="0001510A"/>
    <w:rsid w:val="00015389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2A80"/>
    <w:rsid w:val="0003331E"/>
    <w:rsid w:val="000342A5"/>
    <w:rsid w:val="0003475B"/>
    <w:rsid w:val="00034AE7"/>
    <w:rsid w:val="00034B3E"/>
    <w:rsid w:val="0003514E"/>
    <w:rsid w:val="00036FC1"/>
    <w:rsid w:val="0003793C"/>
    <w:rsid w:val="00040C7F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5509F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2A39"/>
    <w:rsid w:val="000752D0"/>
    <w:rsid w:val="00075CC7"/>
    <w:rsid w:val="0007622C"/>
    <w:rsid w:val="0008056D"/>
    <w:rsid w:val="000822B1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136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45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2DD5"/>
    <w:rsid w:val="000F3FBB"/>
    <w:rsid w:val="000F4FA3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1069"/>
    <w:rsid w:val="0011149F"/>
    <w:rsid w:val="00111BAD"/>
    <w:rsid w:val="00112DEE"/>
    <w:rsid w:val="001133DF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8EA"/>
    <w:rsid w:val="00151247"/>
    <w:rsid w:val="0015228F"/>
    <w:rsid w:val="0015243C"/>
    <w:rsid w:val="00154F17"/>
    <w:rsid w:val="00155174"/>
    <w:rsid w:val="00155E94"/>
    <w:rsid w:val="00156ED0"/>
    <w:rsid w:val="00157AFD"/>
    <w:rsid w:val="00162447"/>
    <w:rsid w:val="001631CB"/>
    <w:rsid w:val="001631E2"/>
    <w:rsid w:val="00165BF0"/>
    <w:rsid w:val="00165E57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693B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40F"/>
    <w:rsid w:val="00194EF9"/>
    <w:rsid w:val="0019673D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1775"/>
    <w:rsid w:val="001C206C"/>
    <w:rsid w:val="001C2B26"/>
    <w:rsid w:val="001C30EE"/>
    <w:rsid w:val="001C4C10"/>
    <w:rsid w:val="001C4FB3"/>
    <w:rsid w:val="001C57C6"/>
    <w:rsid w:val="001D10F7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213B"/>
    <w:rsid w:val="002238B4"/>
    <w:rsid w:val="002238D1"/>
    <w:rsid w:val="0022412A"/>
    <w:rsid w:val="002245C6"/>
    <w:rsid w:val="00225537"/>
    <w:rsid w:val="00226FF5"/>
    <w:rsid w:val="00227F52"/>
    <w:rsid w:val="002317DD"/>
    <w:rsid w:val="00231C83"/>
    <w:rsid w:val="00232D13"/>
    <w:rsid w:val="0023332C"/>
    <w:rsid w:val="00233F37"/>
    <w:rsid w:val="00234A1F"/>
    <w:rsid w:val="00234A6F"/>
    <w:rsid w:val="0023505E"/>
    <w:rsid w:val="0023657E"/>
    <w:rsid w:val="002376D2"/>
    <w:rsid w:val="0023797C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FB1"/>
    <w:rsid w:val="00265C86"/>
    <w:rsid w:val="00266678"/>
    <w:rsid w:val="00271D3A"/>
    <w:rsid w:val="002720D2"/>
    <w:rsid w:val="00276988"/>
    <w:rsid w:val="0027710B"/>
    <w:rsid w:val="00277CFC"/>
    <w:rsid w:val="00277FEB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5C9E"/>
    <w:rsid w:val="002B665A"/>
    <w:rsid w:val="002B7710"/>
    <w:rsid w:val="002C0426"/>
    <w:rsid w:val="002C1BC2"/>
    <w:rsid w:val="002C1FDB"/>
    <w:rsid w:val="002C37E4"/>
    <w:rsid w:val="002C3F54"/>
    <w:rsid w:val="002C5197"/>
    <w:rsid w:val="002C54E4"/>
    <w:rsid w:val="002C5561"/>
    <w:rsid w:val="002C6150"/>
    <w:rsid w:val="002C706C"/>
    <w:rsid w:val="002C7778"/>
    <w:rsid w:val="002D1790"/>
    <w:rsid w:val="002D27C0"/>
    <w:rsid w:val="002D3F96"/>
    <w:rsid w:val="002D5680"/>
    <w:rsid w:val="002D6086"/>
    <w:rsid w:val="002D6F9D"/>
    <w:rsid w:val="002E1B68"/>
    <w:rsid w:val="002E5D7E"/>
    <w:rsid w:val="002E5F64"/>
    <w:rsid w:val="002E72D8"/>
    <w:rsid w:val="002E77F2"/>
    <w:rsid w:val="002E7D81"/>
    <w:rsid w:val="002E7E6E"/>
    <w:rsid w:val="002F0B30"/>
    <w:rsid w:val="002F152D"/>
    <w:rsid w:val="002F3472"/>
    <w:rsid w:val="002F35BE"/>
    <w:rsid w:val="002F475B"/>
    <w:rsid w:val="002F48EF"/>
    <w:rsid w:val="002F49CE"/>
    <w:rsid w:val="002F528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3CB"/>
    <w:rsid w:val="003211A9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6E34"/>
    <w:rsid w:val="00357676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3F44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6F81"/>
    <w:rsid w:val="003A751F"/>
    <w:rsid w:val="003B041B"/>
    <w:rsid w:val="003B084B"/>
    <w:rsid w:val="003B0A2E"/>
    <w:rsid w:val="003B0A63"/>
    <w:rsid w:val="003B0C52"/>
    <w:rsid w:val="003B2821"/>
    <w:rsid w:val="003B284F"/>
    <w:rsid w:val="003B3229"/>
    <w:rsid w:val="003B6FC7"/>
    <w:rsid w:val="003C01DB"/>
    <w:rsid w:val="003C08C3"/>
    <w:rsid w:val="003C2C93"/>
    <w:rsid w:val="003C3282"/>
    <w:rsid w:val="003C393E"/>
    <w:rsid w:val="003C3985"/>
    <w:rsid w:val="003C47D0"/>
    <w:rsid w:val="003C5B3B"/>
    <w:rsid w:val="003C66D0"/>
    <w:rsid w:val="003C6D9A"/>
    <w:rsid w:val="003C6D9B"/>
    <w:rsid w:val="003C7198"/>
    <w:rsid w:val="003D016A"/>
    <w:rsid w:val="003D0BC7"/>
    <w:rsid w:val="003D17CE"/>
    <w:rsid w:val="003D1B3F"/>
    <w:rsid w:val="003D1DB0"/>
    <w:rsid w:val="003D206A"/>
    <w:rsid w:val="003D4599"/>
    <w:rsid w:val="003D5DD3"/>
    <w:rsid w:val="003D620B"/>
    <w:rsid w:val="003D6B33"/>
    <w:rsid w:val="003D7D25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1E0D"/>
    <w:rsid w:val="003F28B5"/>
    <w:rsid w:val="003F3884"/>
    <w:rsid w:val="003F430A"/>
    <w:rsid w:val="003F47D5"/>
    <w:rsid w:val="003F6727"/>
    <w:rsid w:val="003F6A20"/>
    <w:rsid w:val="003F7093"/>
    <w:rsid w:val="003F7A71"/>
    <w:rsid w:val="003F7DBC"/>
    <w:rsid w:val="00401EDB"/>
    <w:rsid w:val="004020FF"/>
    <w:rsid w:val="00402F54"/>
    <w:rsid w:val="004043F7"/>
    <w:rsid w:val="00404C93"/>
    <w:rsid w:val="0040574B"/>
    <w:rsid w:val="00405EE8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54A4"/>
    <w:rsid w:val="00446569"/>
    <w:rsid w:val="00446704"/>
    <w:rsid w:val="00450278"/>
    <w:rsid w:val="00450437"/>
    <w:rsid w:val="00450D8B"/>
    <w:rsid w:val="00451CFD"/>
    <w:rsid w:val="004524E6"/>
    <w:rsid w:val="004535AA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2F37"/>
    <w:rsid w:val="00477094"/>
    <w:rsid w:val="004770F4"/>
    <w:rsid w:val="00477E59"/>
    <w:rsid w:val="00480D89"/>
    <w:rsid w:val="0048118C"/>
    <w:rsid w:val="004819DC"/>
    <w:rsid w:val="00482B21"/>
    <w:rsid w:val="00483186"/>
    <w:rsid w:val="004859CA"/>
    <w:rsid w:val="00485C53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052"/>
    <w:rsid w:val="004A412E"/>
    <w:rsid w:val="004A5A89"/>
    <w:rsid w:val="004A7285"/>
    <w:rsid w:val="004A74DF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171"/>
    <w:rsid w:val="004E755F"/>
    <w:rsid w:val="004E7971"/>
    <w:rsid w:val="004E7993"/>
    <w:rsid w:val="004E7998"/>
    <w:rsid w:val="004E7EFF"/>
    <w:rsid w:val="004F0E3A"/>
    <w:rsid w:val="004F276E"/>
    <w:rsid w:val="004F3436"/>
    <w:rsid w:val="004F52FB"/>
    <w:rsid w:val="004F6DD2"/>
    <w:rsid w:val="004F7E15"/>
    <w:rsid w:val="00502287"/>
    <w:rsid w:val="00505032"/>
    <w:rsid w:val="0050563F"/>
    <w:rsid w:val="00506E8D"/>
    <w:rsid w:val="00510DF0"/>
    <w:rsid w:val="00511B01"/>
    <w:rsid w:val="00512A4B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36CAD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2B6D"/>
    <w:rsid w:val="0054300D"/>
    <w:rsid w:val="00544BF4"/>
    <w:rsid w:val="00547718"/>
    <w:rsid w:val="00547C18"/>
    <w:rsid w:val="005507EC"/>
    <w:rsid w:val="00550B59"/>
    <w:rsid w:val="005512A7"/>
    <w:rsid w:val="005529D3"/>
    <w:rsid w:val="005532C9"/>
    <w:rsid w:val="00555279"/>
    <w:rsid w:val="005554DB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5F1E"/>
    <w:rsid w:val="005B600B"/>
    <w:rsid w:val="005B7AE4"/>
    <w:rsid w:val="005B7D8C"/>
    <w:rsid w:val="005C0A36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1C9D"/>
    <w:rsid w:val="005D23F4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1D91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4DBF"/>
    <w:rsid w:val="00605A3A"/>
    <w:rsid w:val="00605BA5"/>
    <w:rsid w:val="0060603E"/>
    <w:rsid w:val="00610C86"/>
    <w:rsid w:val="0061268E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4B8E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78D"/>
    <w:rsid w:val="006D71B7"/>
    <w:rsid w:val="006E048B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303B"/>
    <w:rsid w:val="006F460E"/>
    <w:rsid w:val="006F6965"/>
    <w:rsid w:val="006F6A8C"/>
    <w:rsid w:val="006F6CFA"/>
    <w:rsid w:val="006F7051"/>
    <w:rsid w:val="006F752E"/>
    <w:rsid w:val="0070056F"/>
    <w:rsid w:val="00700AA3"/>
    <w:rsid w:val="00701F8C"/>
    <w:rsid w:val="00703213"/>
    <w:rsid w:val="00703C58"/>
    <w:rsid w:val="00703DF8"/>
    <w:rsid w:val="007041F9"/>
    <w:rsid w:val="00704812"/>
    <w:rsid w:val="00705937"/>
    <w:rsid w:val="00706768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42BA"/>
    <w:rsid w:val="00714823"/>
    <w:rsid w:val="007163EB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567"/>
    <w:rsid w:val="007608D0"/>
    <w:rsid w:val="00761461"/>
    <w:rsid w:val="00763CE3"/>
    <w:rsid w:val="00765570"/>
    <w:rsid w:val="007672ED"/>
    <w:rsid w:val="00767EDD"/>
    <w:rsid w:val="00771E61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520"/>
    <w:rsid w:val="007A6609"/>
    <w:rsid w:val="007A6694"/>
    <w:rsid w:val="007B3538"/>
    <w:rsid w:val="007B3A70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4519"/>
    <w:rsid w:val="007F0005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E17"/>
    <w:rsid w:val="00854E33"/>
    <w:rsid w:val="00855031"/>
    <w:rsid w:val="00857F0C"/>
    <w:rsid w:val="00861D65"/>
    <w:rsid w:val="0086299D"/>
    <w:rsid w:val="0086478E"/>
    <w:rsid w:val="008666C0"/>
    <w:rsid w:val="00866993"/>
    <w:rsid w:val="00867D64"/>
    <w:rsid w:val="00867ECA"/>
    <w:rsid w:val="00872716"/>
    <w:rsid w:val="0087365A"/>
    <w:rsid w:val="00874366"/>
    <w:rsid w:val="00874B8B"/>
    <w:rsid w:val="00875422"/>
    <w:rsid w:val="00875EF9"/>
    <w:rsid w:val="008762D8"/>
    <w:rsid w:val="00876715"/>
    <w:rsid w:val="00880F2F"/>
    <w:rsid w:val="00883309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B0E"/>
    <w:rsid w:val="00896F10"/>
    <w:rsid w:val="00897035"/>
    <w:rsid w:val="008974F0"/>
    <w:rsid w:val="008A1346"/>
    <w:rsid w:val="008A13DA"/>
    <w:rsid w:val="008A1721"/>
    <w:rsid w:val="008A5440"/>
    <w:rsid w:val="008A5610"/>
    <w:rsid w:val="008A654F"/>
    <w:rsid w:val="008A694D"/>
    <w:rsid w:val="008B11C6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1C"/>
    <w:rsid w:val="008D10FD"/>
    <w:rsid w:val="008D122F"/>
    <w:rsid w:val="008D19F4"/>
    <w:rsid w:val="008D2F8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0C90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90A"/>
    <w:rsid w:val="008F7FED"/>
    <w:rsid w:val="0090152F"/>
    <w:rsid w:val="00901798"/>
    <w:rsid w:val="009029C2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4EBC"/>
    <w:rsid w:val="0092710A"/>
    <w:rsid w:val="009304B8"/>
    <w:rsid w:val="009309D6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74D"/>
    <w:rsid w:val="00941B6E"/>
    <w:rsid w:val="00943175"/>
    <w:rsid w:val="00944777"/>
    <w:rsid w:val="00945A44"/>
    <w:rsid w:val="009477E2"/>
    <w:rsid w:val="00950D73"/>
    <w:rsid w:val="009518F8"/>
    <w:rsid w:val="00951BAC"/>
    <w:rsid w:val="00951C06"/>
    <w:rsid w:val="00951C1A"/>
    <w:rsid w:val="00953BEB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403"/>
    <w:rsid w:val="0097692D"/>
    <w:rsid w:val="009815F7"/>
    <w:rsid w:val="009816DF"/>
    <w:rsid w:val="00981ED6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1E7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6120"/>
    <w:rsid w:val="009C2F47"/>
    <w:rsid w:val="009C2F76"/>
    <w:rsid w:val="009C3D72"/>
    <w:rsid w:val="009C486F"/>
    <w:rsid w:val="009C7D46"/>
    <w:rsid w:val="009D09B1"/>
    <w:rsid w:val="009D2A64"/>
    <w:rsid w:val="009D3F24"/>
    <w:rsid w:val="009D6CB6"/>
    <w:rsid w:val="009E00CB"/>
    <w:rsid w:val="009E0183"/>
    <w:rsid w:val="009E13BD"/>
    <w:rsid w:val="009E27D9"/>
    <w:rsid w:val="009E2A5C"/>
    <w:rsid w:val="009E45B5"/>
    <w:rsid w:val="009E54AE"/>
    <w:rsid w:val="009E6335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9F7032"/>
    <w:rsid w:val="009F7B11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20E28"/>
    <w:rsid w:val="00A22B07"/>
    <w:rsid w:val="00A22FDA"/>
    <w:rsid w:val="00A23E04"/>
    <w:rsid w:val="00A2517F"/>
    <w:rsid w:val="00A25EB7"/>
    <w:rsid w:val="00A26A9D"/>
    <w:rsid w:val="00A26FDA"/>
    <w:rsid w:val="00A27781"/>
    <w:rsid w:val="00A31362"/>
    <w:rsid w:val="00A32001"/>
    <w:rsid w:val="00A3517F"/>
    <w:rsid w:val="00A35C92"/>
    <w:rsid w:val="00A37353"/>
    <w:rsid w:val="00A417B6"/>
    <w:rsid w:val="00A4210D"/>
    <w:rsid w:val="00A43790"/>
    <w:rsid w:val="00A4457B"/>
    <w:rsid w:val="00A46C15"/>
    <w:rsid w:val="00A474E1"/>
    <w:rsid w:val="00A50DC0"/>
    <w:rsid w:val="00A51195"/>
    <w:rsid w:val="00A51248"/>
    <w:rsid w:val="00A51695"/>
    <w:rsid w:val="00A51787"/>
    <w:rsid w:val="00A51A92"/>
    <w:rsid w:val="00A5202A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69E8"/>
    <w:rsid w:val="00A708D0"/>
    <w:rsid w:val="00A7131A"/>
    <w:rsid w:val="00A72F06"/>
    <w:rsid w:val="00A730F2"/>
    <w:rsid w:val="00A738BE"/>
    <w:rsid w:val="00A7446D"/>
    <w:rsid w:val="00A745EF"/>
    <w:rsid w:val="00A746FF"/>
    <w:rsid w:val="00A74DB6"/>
    <w:rsid w:val="00A76398"/>
    <w:rsid w:val="00A7794F"/>
    <w:rsid w:val="00A77FFD"/>
    <w:rsid w:val="00A802FD"/>
    <w:rsid w:val="00A840CD"/>
    <w:rsid w:val="00A85E68"/>
    <w:rsid w:val="00A868C3"/>
    <w:rsid w:val="00A8701E"/>
    <w:rsid w:val="00A87C37"/>
    <w:rsid w:val="00A87F4F"/>
    <w:rsid w:val="00A905C1"/>
    <w:rsid w:val="00A91A64"/>
    <w:rsid w:val="00A91DA5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0CF"/>
    <w:rsid w:val="00AA5F47"/>
    <w:rsid w:val="00AA776C"/>
    <w:rsid w:val="00AB062E"/>
    <w:rsid w:val="00AB1AF4"/>
    <w:rsid w:val="00AB1FE3"/>
    <w:rsid w:val="00AB332C"/>
    <w:rsid w:val="00AB3C0E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3332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D7F13"/>
    <w:rsid w:val="00AE072D"/>
    <w:rsid w:val="00AE0AFD"/>
    <w:rsid w:val="00AE1733"/>
    <w:rsid w:val="00AE29BB"/>
    <w:rsid w:val="00AE2CAF"/>
    <w:rsid w:val="00AE5750"/>
    <w:rsid w:val="00AE68B0"/>
    <w:rsid w:val="00AE7855"/>
    <w:rsid w:val="00AE7F74"/>
    <w:rsid w:val="00AF33D9"/>
    <w:rsid w:val="00AF3CB6"/>
    <w:rsid w:val="00AF4117"/>
    <w:rsid w:val="00AF4482"/>
    <w:rsid w:val="00AF494E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1C62"/>
    <w:rsid w:val="00B138A7"/>
    <w:rsid w:val="00B13D33"/>
    <w:rsid w:val="00B13E8D"/>
    <w:rsid w:val="00B13F52"/>
    <w:rsid w:val="00B14174"/>
    <w:rsid w:val="00B1421E"/>
    <w:rsid w:val="00B152A8"/>
    <w:rsid w:val="00B15833"/>
    <w:rsid w:val="00B17605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5AEF"/>
    <w:rsid w:val="00B4613D"/>
    <w:rsid w:val="00B507E3"/>
    <w:rsid w:val="00B51D9F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590"/>
    <w:rsid w:val="00B71933"/>
    <w:rsid w:val="00B72897"/>
    <w:rsid w:val="00B73AD3"/>
    <w:rsid w:val="00B73D97"/>
    <w:rsid w:val="00B74964"/>
    <w:rsid w:val="00B8078D"/>
    <w:rsid w:val="00B80CA6"/>
    <w:rsid w:val="00B82372"/>
    <w:rsid w:val="00B84BBE"/>
    <w:rsid w:val="00B84CF5"/>
    <w:rsid w:val="00B851F4"/>
    <w:rsid w:val="00B85512"/>
    <w:rsid w:val="00B87764"/>
    <w:rsid w:val="00B91CB9"/>
    <w:rsid w:val="00B923E1"/>
    <w:rsid w:val="00B93180"/>
    <w:rsid w:val="00B93DDD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DD"/>
    <w:rsid w:val="00BD33F7"/>
    <w:rsid w:val="00BD4035"/>
    <w:rsid w:val="00BD42B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2C27"/>
    <w:rsid w:val="00C6313C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594"/>
    <w:rsid w:val="00CB69B4"/>
    <w:rsid w:val="00CB6B49"/>
    <w:rsid w:val="00CB72C2"/>
    <w:rsid w:val="00CB7C97"/>
    <w:rsid w:val="00CC29A3"/>
    <w:rsid w:val="00CC2EA6"/>
    <w:rsid w:val="00CC3678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0183"/>
    <w:rsid w:val="00CE26FD"/>
    <w:rsid w:val="00CE2B88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3F6E"/>
    <w:rsid w:val="00D0677B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7115"/>
    <w:rsid w:val="00D3062F"/>
    <w:rsid w:val="00D31E41"/>
    <w:rsid w:val="00D32073"/>
    <w:rsid w:val="00D32250"/>
    <w:rsid w:val="00D325E4"/>
    <w:rsid w:val="00D348CC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80"/>
    <w:rsid w:val="00D73FDD"/>
    <w:rsid w:val="00D74524"/>
    <w:rsid w:val="00D7535D"/>
    <w:rsid w:val="00D75D7A"/>
    <w:rsid w:val="00D763A2"/>
    <w:rsid w:val="00D76630"/>
    <w:rsid w:val="00D776EA"/>
    <w:rsid w:val="00D80A33"/>
    <w:rsid w:val="00D8221E"/>
    <w:rsid w:val="00D828C4"/>
    <w:rsid w:val="00D829BE"/>
    <w:rsid w:val="00D8306B"/>
    <w:rsid w:val="00D84CAE"/>
    <w:rsid w:val="00D84DA0"/>
    <w:rsid w:val="00D850F9"/>
    <w:rsid w:val="00D869CE"/>
    <w:rsid w:val="00D90F17"/>
    <w:rsid w:val="00D911E0"/>
    <w:rsid w:val="00D92D1E"/>
    <w:rsid w:val="00D945BF"/>
    <w:rsid w:val="00D94EEB"/>
    <w:rsid w:val="00D95B87"/>
    <w:rsid w:val="00D95CAB"/>
    <w:rsid w:val="00D95D87"/>
    <w:rsid w:val="00D9675E"/>
    <w:rsid w:val="00D96B3F"/>
    <w:rsid w:val="00DA038E"/>
    <w:rsid w:val="00DA0467"/>
    <w:rsid w:val="00DA2F09"/>
    <w:rsid w:val="00DA45B8"/>
    <w:rsid w:val="00DA4769"/>
    <w:rsid w:val="00DA56FD"/>
    <w:rsid w:val="00DA6035"/>
    <w:rsid w:val="00DB026C"/>
    <w:rsid w:val="00DB0BE4"/>
    <w:rsid w:val="00DB28D2"/>
    <w:rsid w:val="00DB2B16"/>
    <w:rsid w:val="00DB2E73"/>
    <w:rsid w:val="00DB3D91"/>
    <w:rsid w:val="00DB4256"/>
    <w:rsid w:val="00DB4E1F"/>
    <w:rsid w:val="00DB58E9"/>
    <w:rsid w:val="00DB67BD"/>
    <w:rsid w:val="00DB788E"/>
    <w:rsid w:val="00DB7C50"/>
    <w:rsid w:val="00DC02A3"/>
    <w:rsid w:val="00DC085F"/>
    <w:rsid w:val="00DC1E60"/>
    <w:rsid w:val="00DC3D29"/>
    <w:rsid w:val="00DC665D"/>
    <w:rsid w:val="00DD2B92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DF580C"/>
    <w:rsid w:val="00E007E7"/>
    <w:rsid w:val="00E03739"/>
    <w:rsid w:val="00E049BD"/>
    <w:rsid w:val="00E070F2"/>
    <w:rsid w:val="00E071BB"/>
    <w:rsid w:val="00E077D7"/>
    <w:rsid w:val="00E0792E"/>
    <w:rsid w:val="00E10AE2"/>
    <w:rsid w:val="00E10F0A"/>
    <w:rsid w:val="00E1130F"/>
    <w:rsid w:val="00E12344"/>
    <w:rsid w:val="00E124EE"/>
    <w:rsid w:val="00E12AC9"/>
    <w:rsid w:val="00E12E7E"/>
    <w:rsid w:val="00E13EC3"/>
    <w:rsid w:val="00E21875"/>
    <w:rsid w:val="00E2196C"/>
    <w:rsid w:val="00E22369"/>
    <w:rsid w:val="00E22EC1"/>
    <w:rsid w:val="00E2330F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5970"/>
    <w:rsid w:val="00E660A3"/>
    <w:rsid w:val="00E716E8"/>
    <w:rsid w:val="00E71855"/>
    <w:rsid w:val="00E719A9"/>
    <w:rsid w:val="00E719AE"/>
    <w:rsid w:val="00E72CD5"/>
    <w:rsid w:val="00E74C23"/>
    <w:rsid w:val="00E75F94"/>
    <w:rsid w:val="00E7659F"/>
    <w:rsid w:val="00E76F5B"/>
    <w:rsid w:val="00E77D95"/>
    <w:rsid w:val="00E807BC"/>
    <w:rsid w:val="00E81BE4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328D"/>
    <w:rsid w:val="00EC3E44"/>
    <w:rsid w:val="00EC54FC"/>
    <w:rsid w:val="00EC7C7F"/>
    <w:rsid w:val="00ED0E74"/>
    <w:rsid w:val="00ED37EE"/>
    <w:rsid w:val="00ED3AC9"/>
    <w:rsid w:val="00ED3EDD"/>
    <w:rsid w:val="00ED47D2"/>
    <w:rsid w:val="00ED4964"/>
    <w:rsid w:val="00ED4CC7"/>
    <w:rsid w:val="00ED5412"/>
    <w:rsid w:val="00ED6157"/>
    <w:rsid w:val="00EE11C8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20A90"/>
    <w:rsid w:val="00F223F9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19DB"/>
    <w:rsid w:val="00F42289"/>
    <w:rsid w:val="00F42E75"/>
    <w:rsid w:val="00F43F5F"/>
    <w:rsid w:val="00F440E4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48FA"/>
    <w:rsid w:val="00F54EC2"/>
    <w:rsid w:val="00F554EC"/>
    <w:rsid w:val="00F56FD0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9C3"/>
    <w:rsid w:val="00FA2E2B"/>
    <w:rsid w:val="00FA3CF8"/>
    <w:rsid w:val="00FA4620"/>
    <w:rsid w:val="00FA46E6"/>
    <w:rsid w:val="00FA508E"/>
    <w:rsid w:val="00FA5320"/>
    <w:rsid w:val="00FA600E"/>
    <w:rsid w:val="00FA7205"/>
    <w:rsid w:val="00FA74B0"/>
    <w:rsid w:val="00FA7846"/>
    <w:rsid w:val="00FA7B0E"/>
    <w:rsid w:val="00FB0F1D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1294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  <w:style w:type="paragraph" w:customStyle="1" w:styleId="1">
    <w:name w:val="Звичайний1"/>
    <w:rsid w:val="00E65970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DD3416A-8490-4879-A8CF-D233C55A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2</cp:revision>
  <cp:lastPrinted>2022-11-30T13:01:00Z</cp:lastPrinted>
  <dcterms:created xsi:type="dcterms:W3CDTF">2023-08-17T16:15:00Z</dcterms:created>
  <dcterms:modified xsi:type="dcterms:W3CDTF">2023-08-17T16:15:00Z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