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790" w:x="7792" w:y="55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1"/>
          <w:sz w:val="24"/>
        </w:rPr>
        <w:t>Офіційно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опубліковано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21.06.2023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892" w:x="3684" w:y="218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6600"/>
          <w:spacing w:val="10"/>
          <w:sz w:val="28"/>
        </w:rPr>
        <w:t>Правління</w:t>
      </w:r>
      <w:r>
        <w:rPr>
          <w:rFonts w:ascii="Times New Roman"/>
          <w:b w:val="on"/>
          <w:color w:val="006600"/>
          <w:spacing w:val="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10"/>
          <w:sz w:val="28"/>
        </w:rPr>
        <w:t>Національного</w:t>
      </w:r>
      <w:r>
        <w:rPr>
          <w:rFonts w:ascii="Times New Roman"/>
          <w:b w:val="on"/>
          <w:color w:val="006600"/>
          <w:spacing w:val="1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9"/>
          <w:sz w:val="28"/>
        </w:rPr>
        <w:t>банку</w:t>
      </w:r>
      <w:r>
        <w:rPr>
          <w:rFonts w:ascii="Times New Roman"/>
          <w:b w:val="on"/>
          <w:color w:val="006600"/>
          <w:spacing w:val="1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10"/>
          <w:sz w:val="28"/>
        </w:rPr>
        <w:t>України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2994" w:x="5142" w:y="2628"/>
        <w:widowControl w:val="off"/>
        <w:autoSpaceDE w:val="off"/>
        <w:autoSpaceDN w:val="off"/>
        <w:spacing w:before="0" w:after="0" w:line="35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32"/>
        </w:rPr>
      </w:pP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П</w:t>
      </w:r>
      <w:r>
        <w:rPr>
          <w:rFonts w:ascii="Times New Roman"/>
          <w:b w:val="on"/>
          <w:color w:val="006600"/>
          <w:spacing w:val="0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О</w:t>
      </w:r>
      <w:r>
        <w:rPr>
          <w:rFonts w:ascii="Times New Roman"/>
          <w:b w:val="on"/>
          <w:color w:val="006600"/>
          <w:spacing w:val="-2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С</w:t>
      </w:r>
      <w:r>
        <w:rPr>
          <w:rFonts w:ascii="Times New Roman"/>
          <w:b w:val="on"/>
          <w:color w:val="006600"/>
          <w:spacing w:val="0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Т</w:t>
      </w:r>
      <w:r>
        <w:rPr>
          <w:rFonts w:ascii="Times New Roman"/>
          <w:b w:val="on"/>
          <w:color w:val="006600"/>
          <w:spacing w:val="-1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А</w:t>
      </w:r>
      <w:r>
        <w:rPr>
          <w:rFonts w:ascii="Times New Roman"/>
          <w:b w:val="on"/>
          <w:color w:val="006600"/>
          <w:spacing w:val="1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Н</w:t>
      </w:r>
      <w:r>
        <w:rPr>
          <w:rFonts w:ascii="Times New Roman"/>
          <w:b w:val="on"/>
          <w:color w:val="006600"/>
          <w:spacing w:val="-1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О</w:t>
      </w:r>
      <w:r>
        <w:rPr>
          <w:rFonts w:ascii="Times New Roman"/>
          <w:b w:val="on"/>
          <w:color w:val="006600"/>
          <w:spacing w:val="0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В</w:t>
      </w:r>
      <w:r>
        <w:rPr>
          <w:rFonts w:ascii="Times New Roman"/>
          <w:b w:val="on"/>
          <w:color w:val="006600"/>
          <w:spacing w:val="2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А</w:t>
      </w:r>
      <w:r>
        <w:rPr>
          <w:rFonts w:ascii="Times New Roman"/>
          <w:b w:val="on"/>
          <w:color w:val="000000"/>
          <w:spacing w:val="0"/>
          <w:sz w:val="32"/>
        </w:rPr>
      </w:r>
    </w:p>
    <w:p>
      <w:pPr>
        <w:pStyle w:val="Normal"/>
        <w:framePr w:w="380" w:x="1810" w:y="327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522" w:x="1951" w:y="327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червня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90" w:x="6181" w:y="327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6600"/>
          <w:spacing w:val="1"/>
          <w:sz w:val="28"/>
        </w:rPr>
        <w:t>Київ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004" w:x="9074" w:y="327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78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580" w:x="3848" w:y="441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внесення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зміни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постанови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Правління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580" w:x="3848" w:y="4419"/>
        <w:widowControl w:val="off"/>
        <w:autoSpaceDE w:val="off"/>
        <w:autoSpaceDN w:val="off"/>
        <w:spacing w:before="11" w:after="0" w:line="311" w:lineRule="exact"/>
        <w:ind w:left="58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14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травня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5583" w:y="506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973" w:x="5725" w:y="506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-1"/>
          <w:sz w:val="28"/>
        </w:rPr>
        <w:t>019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67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5864"/>
        <w:widowControl w:val="off"/>
        <w:autoSpaceDE w:val="off"/>
        <w:autoSpaceDN w:val="off"/>
        <w:spacing w:before="0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/>
        <w:fldChar w:fldCharType="begin"/>
      </w:r>
      <w:r>
        <w:rPr/>
        <w:instrText> HYPERLINK "https://zakon.rada.gov.ua/laws/show/679-14#n101"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00"/>
          <w:spacing w:val="0"/>
          <w:sz w:val="28"/>
        </w:rPr>
        <w:t>статей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"https://zakon.rada.gov.ua/laws/show/679-14#n101"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"https://zakon.rada.gov.ua/laws/show/679-14#n101"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2"/>
          <w:sz w:val="28"/>
        </w:rPr>
        <w:t>6,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"https://zakon.rada.gov.ua/laws/show/679-14#n101"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"https://zakon.rada.gov.ua/laws/show/679-14#n109"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2"/>
          <w:sz w:val="28"/>
        </w:rPr>
        <w:t>7,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"https://zakon.rada.gov.ua/laws/show/679-14#n109"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"https://zakon.rada.gov.ua/laws/show/679-14#n270"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0"/>
          <w:sz w:val="28"/>
        </w:rPr>
        <w:t>15,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"https://zakon.rada.gov.ua/laws/show/679-14#n270"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"https://zakon.rada.gov.ua/laws/show/679-14#n393"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2"/>
          <w:sz w:val="28"/>
        </w:rPr>
        <w:t>25,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"https://zakon.rada.gov.ua/laws/show/679-14#n393"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"https://zakon.rada.gov.ua/laws/show/679-14#n529"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2"/>
          <w:sz w:val="28"/>
        </w:rPr>
        <w:t>44,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"https://zakon.rada.gov.ua/laws/show/679-14#n529"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"https://zakon.rada.gov.ua/laws/show/679-14#n632"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-1"/>
          <w:sz w:val="28"/>
        </w:rPr>
        <w:t>56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"https://zakon.rada.gov.ua/laws/show/679-14#n632"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/>
        <w:fldChar w:fldCharType="end"/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“Про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5864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України”,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/>
        <w:fldChar w:fldCharType="begin"/>
      </w:r>
      <w:r>
        <w:rPr/>
        <w:instrText> HYPERLINK "https://zakon.rada.gov.ua/laws/show/2473-19#n169"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00"/>
          <w:spacing w:val="0"/>
          <w:sz w:val="28"/>
        </w:rPr>
        <w:t>статті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"https://zakon.rada.gov.ua/laws/show/2473-19#n169"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"https://zakon.rada.gov.ua/laws/show/2473-19#n169"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-1"/>
          <w:sz w:val="28"/>
        </w:rPr>
        <w:t>13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"https://zakon.rada.gov.ua/laws/show/2473-19#n169"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/>
        <w:fldChar w:fldCharType="end"/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“Про</w:t>
      </w:r>
      <w:r>
        <w:rPr>
          <w:rFonts w:asci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валюту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валютні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операції”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586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ураховуючи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розпорядження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Кабінету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Міністрів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13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лютого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2019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року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08" w:x="1702" w:y="683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539" w:x="2040" w:y="683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76-</w:t>
      </w:r>
      <w:r>
        <w:rPr>
          <w:rFonts w:ascii="Times New Roman" w:hAnsi="Times New Roman" w:cs="Times New Roman"/>
          <w:color w:val="000000"/>
          <w:spacing w:val="0"/>
          <w:sz w:val="28"/>
        </w:rPr>
        <w:t>р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«Про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затвердження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переліку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товарів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(або)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галузей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економіки,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715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банк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має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встановлювати</w:t>
      </w:r>
      <w:r>
        <w:rPr>
          <w:rFonts w:asci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винятки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та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(або)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особливості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715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запровадження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заходу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захисту,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передбаченого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абзацом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першим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частини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першої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715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статті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13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валюту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валютні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операції”»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метою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доповнення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7153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переліку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експорту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імпорту</w:t>
      </w:r>
      <w:r>
        <w:rPr>
          <w:rFonts w:asci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товарів,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які</w:t>
      </w:r>
      <w:r>
        <w:rPr>
          <w:rFonts w:ascii="Times New Roman"/>
          <w:color w:val="000000"/>
          <w:spacing w:val="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поширюються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715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встановлені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Національним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банком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граничні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строки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розрахунків</w:t>
      </w:r>
      <w:r>
        <w:rPr>
          <w:rFonts w:ascii="Times New Roman"/>
          <w:color w:val="000000"/>
          <w:spacing w:val="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715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операціями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експорту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імпорту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товарів,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Правління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715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постановляє</w:t>
      </w:r>
      <w:r>
        <w:rPr>
          <w:rFonts w:ascii="Times New Roman"/>
          <w:b w:val="on"/>
          <w:color w:val="000000"/>
          <w:spacing w:val="0"/>
          <w:sz w:val="28"/>
        </w:rPr>
        <w:t>: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0" w:x="2268" w:y="964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1" w:x="2410" w:y="964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Пункт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постанови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Правління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14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травня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996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3" w:x="1843" w:y="996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-1"/>
          <w:sz w:val="28"/>
        </w:rPr>
        <w:t>019</w:t>
      </w:r>
      <w:r>
        <w:rPr>
          <w:rFonts w:ascii="Times New Roman"/>
          <w:color w:val="000000"/>
          <w:spacing w:val="20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2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67</w:t>
      </w:r>
      <w:r>
        <w:rPr>
          <w:rFonts w:ascii="Times New Roman"/>
          <w:color w:val="000000"/>
          <w:spacing w:val="2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“Про</w:t>
      </w:r>
      <w:r>
        <w:rPr>
          <w:rFonts w:ascii="Times New Roman"/>
          <w:color w:val="000000"/>
          <w:spacing w:val="2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встановлення</w:t>
      </w:r>
      <w:r>
        <w:rPr>
          <w:rFonts w:ascii="Times New Roman"/>
          <w:color w:val="000000"/>
          <w:spacing w:val="2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винятків</w:t>
      </w:r>
      <w:r>
        <w:rPr>
          <w:rFonts w:ascii="Times New Roman"/>
          <w:color w:val="000000"/>
          <w:spacing w:val="20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та</w:t>
      </w:r>
      <w:r>
        <w:rPr>
          <w:rFonts w:ascii="Times New Roman"/>
          <w:color w:val="000000"/>
          <w:spacing w:val="2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(або)</w:t>
      </w:r>
      <w:r>
        <w:rPr>
          <w:rFonts w:ascii="Times New Roman"/>
          <w:color w:val="000000"/>
          <w:spacing w:val="2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особливостей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029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запровадження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граничних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строків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розрахунків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операціями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експорту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029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імпорту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товарів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внесення</w:t>
      </w:r>
      <w:r>
        <w:rPr>
          <w:rFonts w:asci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змін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деяких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нормативно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правових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актів”</w:t>
      </w:r>
      <w:r>
        <w:rPr>
          <w:rFonts w:asci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(зі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029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змінами)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(далі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Постанова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67)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доповнити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новим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підпунктом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такого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змісту: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309" w:x="2268" w:y="1125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4"/>
          <w:sz w:val="28"/>
        </w:rPr>
        <w:t>“</w:t>
      </w:r>
      <w:r>
        <w:rPr>
          <w:rFonts w:ascii="Times New Roman"/>
          <w:color w:val="000000"/>
          <w:spacing w:val="2"/>
          <w:sz w:val="28"/>
        </w:rPr>
        <w:t>13)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товари,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класифікуються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кодами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згідно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УКТ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ЗЕД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8410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90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00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00,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1157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8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1157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8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1157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8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11579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9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42" w:x="1843" w:y="1157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-1"/>
          <w:sz w:val="28"/>
        </w:rPr>
        <w:t>504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21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00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00,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8504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22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10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00,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8504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23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00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00,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8504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31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21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00,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8504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31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29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00,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8504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31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42" w:x="1843" w:y="1157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0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00,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8504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34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00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00,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8504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40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30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00,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8504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40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90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00,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8532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29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00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00,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8535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30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90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00,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42" w:x="1843" w:y="1157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-1"/>
          <w:sz w:val="28"/>
        </w:rPr>
        <w:t>535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40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00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00,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8535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90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00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00,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8537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10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10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00,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8537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10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98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90,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8537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20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91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00,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8537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20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42" w:x="1843" w:y="11579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9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00,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8544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60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90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/>
          <w:color w:val="000000"/>
          <w:spacing w:val="4"/>
          <w:sz w:val="28"/>
        </w:rPr>
        <w:t>90,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імпорт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яких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здійснюється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замовниками,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які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провадять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286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господарську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діяльність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сфері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забезпечення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виробництва,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передачі,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розподілу,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286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постачання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електричної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енергії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межах</w:t>
      </w:r>
      <w:r>
        <w:rPr>
          <w:rFonts w:ascii="Times New Roman"/>
          <w:color w:val="000000"/>
          <w:spacing w:val="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виконання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договорів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закупівлю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286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товарів,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робіт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послуг,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укладених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“Про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публічні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286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закупівлі”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та/або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постанови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Кабінету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Міністрів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12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жовтня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2022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року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08" w:x="1702" w:y="1415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534" w:x="2040" w:y="1415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1178</w:t>
      </w:r>
      <w:r>
        <w:rPr>
          <w:rFonts w:ascii="Times New Roman"/>
          <w:color w:val="000000"/>
          <w:spacing w:val="1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«Про</w:t>
      </w:r>
      <w:r>
        <w:rPr>
          <w:rFonts w:ascii="Times New Roman"/>
          <w:color w:val="000000"/>
          <w:spacing w:val="1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затвердження</w:t>
      </w:r>
      <w:r>
        <w:rPr>
          <w:rFonts w:asci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особливостей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публічних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закупівель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69" w:x="1702" w:y="1447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товарів,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робіт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замовників,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передбачених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Законом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“Про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08.299987792969pt;margin-top:43.25pt;z-index:-3;width:35.8499984741211pt;height:49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4.0999984741211pt;margin-top:323.950012207031pt;z-index:-7;width:484pt;height:82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" w:x="6453" w:y="55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2" w:y="119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публічні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закупівлі”,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період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дії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правового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режиму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воєнного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стану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Україні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2" w:y="119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протягом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90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днів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його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припинення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скасування».”.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216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5" w:x="2410" w:y="216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Банки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завершують</w:t>
      </w:r>
      <w:r>
        <w:rPr>
          <w:rFonts w:ascii="Times New Roman"/>
          <w:color w:val="000000"/>
          <w:spacing w:val="1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валютного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нагляду</w:t>
      </w:r>
      <w:r>
        <w:rPr>
          <w:rFonts w:ascii="Times New Roma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за</w:t>
      </w:r>
      <w:r>
        <w:rPr>
          <w:rFonts w:ascii="Times New Roman"/>
          <w:color w:val="000000"/>
          <w:spacing w:val="1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дотриманням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248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резидентами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граничних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строків</w:t>
      </w:r>
      <w:r>
        <w:rPr>
          <w:rFonts w:asci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розрахунків</w:t>
      </w:r>
      <w:r>
        <w:rPr>
          <w:rFonts w:asci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операціями,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визначеними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24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підпункті</w:t>
      </w:r>
      <w:r>
        <w:rPr>
          <w:rFonts w:ascii="Times New Roman"/>
          <w:color w:val="000000"/>
          <w:spacing w:val="114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13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пункту</w:t>
      </w:r>
      <w:r>
        <w:rPr>
          <w:rFonts w:ascii="Times New Roman"/>
          <w:color w:val="000000"/>
          <w:spacing w:val="11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Постанови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67,</w:t>
      </w:r>
      <w:r>
        <w:rPr>
          <w:rFonts w:asci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день</w:t>
      </w:r>
      <w:r>
        <w:rPr>
          <w:rFonts w:asci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набрання</w:t>
      </w:r>
      <w:r>
        <w:rPr>
          <w:rFonts w:ascii="Times New Roman"/>
          <w:color w:val="000000"/>
          <w:spacing w:val="1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чинності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цією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24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постановою.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369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3" w:x="2410" w:y="369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Контроль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виконанням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цієї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постанови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покласти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заступника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Голови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555" w:x="1702" w:y="401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Юрія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Гелетія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457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1" w:x="2410" w:y="457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Постанова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набирає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чинності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дня,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наступного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днем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її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офіційного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066" w:x="1702" w:y="489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опублікування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080" w:x="1700" w:y="585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Голова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466" w:x="9117" w:y="585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Андрій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ПИШНИЙ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031" w:x="1702" w:y="650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Інд.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40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447</Words>
  <Characters>2339</Characters>
  <Application>Aspose</Application>
  <DocSecurity>0</DocSecurity>
  <Lines>63</Lines>
  <Paragraphs>63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2714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011969</dc:creator>
  <lastModifiedBy>011969</lastModifiedBy>
  <revision>1</revision>
  <dcterms:created xmlns:xsi="http://www.w3.org/2001/XMLSchema-instance" xmlns:dcterms="http://purl.org/dc/terms/" xsi:type="dcterms:W3CDTF">2023-06-21T16:06:08+03:00</dcterms:created>
  <dcterms:modified xmlns:xsi="http://www.w3.org/2001/XMLSchema-instance" xmlns:dcterms="http://purl.org/dc/terms/" xsi:type="dcterms:W3CDTF">2023-06-21T16:06:08+03:00</dcterms:modified>
</coreProperties>
</file>