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61F9D" w14:textId="77777777" w:rsidR="00FA7846" w:rsidRPr="00CD0CD4" w:rsidRDefault="00FA7846" w:rsidP="00FA7846">
      <w:pPr>
        <w:rPr>
          <w:sz w:val="2"/>
          <w:szCs w:val="2"/>
        </w:rPr>
      </w:pPr>
    </w:p>
    <w:p w14:paraId="70E78500" w14:textId="77777777" w:rsidR="00657593" w:rsidRPr="00566BA2" w:rsidRDefault="00657593" w:rsidP="0065759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213"/>
        <w:gridCol w:w="3234"/>
      </w:tblGrid>
      <w:tr w:rsidR="00657593" w14:paraId="1E155033" w14:textId="77777777" w:rsidTr="00E054A9">
        <w:trPr>
          <w:trHeight w:val="851"/>
        </w:trPr>
        <w:tc>
          <w:tcPr>
            <w:tcW w:w="3284" w:type="dxa"/>
          </w:tcPr>
          <w:p w14:paraId="7CE64F53" w14:textId="77777777" w:rsidR="00657593" w:rsidRDefault="00657593" w:rsidP="00E054A9"/>
        </w:tc>
        <w:tc>
          <w:tcPr>
            <w:tcW w:w="3285" w:type="dxa"/>
            <w:vMerge w:val="restart"/>
          </w:tcPr>
          <w:p w14:paraId="2A7E2CF2" w14:textId="77777777" w:rsidR="00657593" w:rsidRDefault="00657593" w:rsidP="00E054A9">
            <w:pPr>
              <w:jc w:val="center"/>
            </w:pPr>
            <w:r>
              <w:object w:dxaOrig="1595" w:dyaOrig="2201" w14:anchorId="54E09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4.6pt;height:48pt" o:ole="">
                  <v:imagedata r:id="rId12" o:title=""/>
                </v:shape>
                <o:OLEObject Type="Embed" ProgID="CorelDraw.Graphic.16" ShapeID="_x0000_i1036" DrawAspect="Content" ObjectID="_1702193282" r:id="rId13"/>
              </w:object>
            </w:r>
          </w:p>
        </w:tc>
        <w:tc>
          <w:tcPr>
            <w:tcW w:w="3285" w:type="dxa"/>
          </w:tcPr>
          <w:p w14:paraId="458F1B40" w14:textId="0C5D4F39" w:rsidR="00657593" w:rsidRPr="000911DB" w:rsidRDefault="000911DB" w:rsidP="00E054A9">
            <w:pPr>
              <w:rPr>
                <w:sz w:val="24"/>
                <w:szCs w:val="24"/>
              </w:rPr>
            </w:pPr>
            <w:r w:rsidRPr="000911DB">
              <w:rPr>
                <w:sz w:val="24"/>
                <w:szCs w:val="24"/>
              </w:rPr>
              <w:t xml:space="preserve">Офіційно опубліковано </w:t>
            </w:r>
            <w:r>
              <w:rPr>
                <w:sz w:val="24"/>
                <w:szCs w:val="24"/>
              </w:rPr>
              <w:t>30.12.2021</w:t>
            </w:r>
            <w:bookmarkStart w:id="0" w:name="_GoBack"/>
            <w:bookmarkEnd w:id="0"/>
          </w:p>
        </w:tc>
      </w:tr>
      <w:tr w:rsidR="00657593" w14:paraId="03EBC2D0" w14:textId="77777777" w:rsidTr="00E054A9">
        <w:tc>
          <w:tcPr>
            <w:tcW w:w="3284" w:type="dxa"/>
          </w:tcPr>
          <w:p w14:paraId="32B28839" w14:textId="77777777" w:rsidR="00657593" w:rsidRDefault="00657593" w:rsidP="00E054A9"/>
        </w:tc>
        <w:tc>
          <w:tcPr>
            <w:tcW w:w="3285" w:type="dxa"/>
            <w:vMerge/>
          </w:tcPr>
          <w:p w14:paraId="0620C86E" w14:textId="77777777" w:rsidR="00657593" w:rsidRDefault="00657593" w:rsidP="00E054A9"/>
        </w:tc>
        <w:tc>
          <w:tcPr>
            <w:tcW w:w="3285" w:type="dxa"/>
          </w:tcPr>
          <w:p w14:paraId="32B5CFA5" w14:textId="77777777" w:rsidR="00657593" w:rsidRDefault="00657593" w:rsidP="00E054A9"/>
        </w:tc>
      </w:tr>
      <w:tr w:rsidR="00657593" w14:paraId="251FC2C3" w14:textId="77777777" w:rsidTr="00E054A9">
        <w:tc>
          <w:tcPr>
            <w:tcW w:w="9854" w:type="dxa"/>
            <w:gridSpan w:val="3"/>
          </w:tcPr>
          <w:p w14:paraId="069D5F30" w14:textId="77777777" w:rsidR="00657593" w:rsidRPr="00E10F0A" w:rsidRDefault="00657593" w:rsidP="00E054A9">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5E595BB3" w14:textId="77777777" w:rsidR="00657593" w:rsidRDefault="00657593" w:rsidP="00E054A9">
            <w:pPr>
              <w:jc w:val="center"/>
            </w:pPr>
            <w:r w:rsidRPr="00E10F0A">
              <w:rPr>
                <w:b/>
                <w:bCs/>
                <w:color w:val="006600"/>
                <w:sz w:val="32"/>
                <w:szCs w:val="32"/>
              </w:rPr>
              <w:t>П О С Т А Н О В А</w:t>
            </w:r>
          </w:p>
        </w:tc>
      </w:tr>
    </w:tbl>
    <w:p w14:paraId="4E7F796C" w14:textId="77777777" w:rsidR="00657593" w:rsidRPr="00566BA2"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2631"/>
        <w:gridCol w:w="1673"/>
        <w:gridCol w:w="1905"/>
      </w:tblGrid>
      <w:tr w:rsidR="00657593" w14:paraId="525BCF22" w14:textId="77777777" w:rsidTr="0088719C">
        <w:tc>
          <w:tcPr>
            <w:tcW w:w="3510" w:type="dxa"/>
            <w:vAlign w:val="bottom"/>
          </w:tcPr>
          <w:p w14:paraId="0B620220" w14:textId="6255A470" w:rsidR="00657593" w:rsidRPr="00566BA2" w:rsidRDefault="006011F6" w:rsidP="006011F6">
            <w:r>
              <w:t>24 грудня 2021 року</w:t>
            </w:r>
          </w:p>
        </w:tc>
        <w:tc>
          <w:tcPr>
            <w:tcW w:w="2694" w:type="dxa"/>
          </w:tcPr>
          <w:p w14:paraId="49F82997" w14:textId="60B2A30D" w:rsidR="00657593" w:rsidRDefault="00657593" w:rsidP="00E62607">
            <w:pPr>
              <w:spacing w:before="240"/>
              <w:jc w:val="center"/>
            </w:pPr>
            <w:r w:rsidRPr="00E10F0A">
              <w:rPr>
                <w:color w:val="006600"/>
              </w:rPr>
              <w:t>Київ</w:t>
            </w:r>
          </w:p>
        </w:tc>
        <w:tc>
          <w:tcPr>
            <w:tcW w:w="1713" w:type="dxa"/>
            <w:vAlign w:val="bottom"/>
          </w:tcPr>
          <w:p w14:paraId="506066E3" w14:textId="77777777" w:rsidR="00657593" w:rsidRPr="00101D5A" w:rsidRDefault="00101D5A" w:rsidP="00E62607">
            <w:pPr>
              <w:jc w:val="right"/>
            </w:pPr>
            <w:r w:rsidRPr="00101D5A">
              <w:rPr>
                <w:color w:val="FFFFFF" w:themeColor="background1"/>
              </w:rPr>
              <w:t>№</w:t>
            </w:r>
          </w:p>
        </w:tc>
        <w:tc>
          <w:tcPr>
            <w:tcW w:w="1937" w:type="dxa"/>
            <w:vAlign w:val="bottom"/>
          </w:tcPr>
          <w:p w14:paraId="1D57F4EC" w14:textId="3DC2BF88" w:rsidR="00657593" w:rsidRDefault="006011F6" w:rsidP="00290169">
            <w:pPr>
              <w:jc w:val="left"/>
            </w:pPr>
            <w:r>
              <w:t>№ 152</w:t>
            </w:r>
          </w:p>
        </w:tc>
      </w:tr>
    </w:tbl>
    <w:p w14:paraId="27263D8B" w14:textId="77777777" w:rsidR="00657593" w:rsidRPr="00CD0CD4" w:rsidRDefault="00657593" w:rsidP="00657593">
      <w:pPr>
        <w:rPr>
          <w:sz w:val="2"/>
          <w:szCs w:val="2"/>
        </w:rPr>
      </w:pPr>
    </w:p>
    <w:p w14:paraId="0113D072" w14:textId="77777777" w:rsidR="00E42621" w:rsidRPr="00CD0CD4" w:rsidRDefault="00E42621" w:rsidP="00562C46">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B3F71" w:rsidRPr="00CD0CD4" w14:paraId="0A3F0F76" w14:textId="77777777" w:rsidTr="005212C5">
        <w:trPr>
          <w:jc w:val="center"/>
        </w:trPr>
        <w:tc>
          <w:tcPr>
            <w:tcW w:w="5000" w:type="pct"/>
          </w:tcPr>
          <w:p w14:paraId="70305BCF" w14:textId="77777777" w:rsidR="002B3F71" w:rsidRPr="00CD0CD4" w:rsidRDefault="00537964" w:rsidP="00106229">
            <w:pPr>
              <w:tabs>
                <w:tab w:val="left" w:pos="840"/>
                <w:tab w:val="center" w:pos="3293"/>
              </w:tabs>
              <w:spacing w:before="240" w:after="240"/>
              <w:jc w:val="center"/>
              <w:rPr>
                <w:rFonts w:eastAsiaTheme="minorEastAsia"/>
                <w:color w:val="000000" w:themeColor="text1"/>
                <w:lang w:eastAsia="en-US"/>
              </w:rPr>
            </w:pPr>
            <w:r w:rsidRPr="00537964">
              <w:rPr>
                <w:rFonts w:eastAsiaTheme="minorEastAsia"/>
                <w:color w:val="000000" w:themeColor="text1"/>
                <w:lang w:eastAsia="en-US"/>
              </w:rPr>
              <w:t>Про визнання такими, що втратили чинність, деяких нормативно-правових актів</w:t>
            </w:r>
          </w:p>
        </w:tc>
      </w:tr>
    </w:tbl>
    <w:p w14:paraId="3040D93E" w14:textId="77777777" w:rsidR="00E53CCD" w:rsidRDefault="00537964" w:rsidP="00E62607">
      <w:pPr>
        <w:spacing w:before="240" w:after="240"/>
        <w:ind w:firstLine="709"/>
        <w:rPr>
          <w:b/>
        </w:rPr>
      </w:pPr>
      <w:r w:rsidRPr="00537964">
        <w:rPr>
          <w:rFonts w:eastAsiaTheme="minorEastAsia"/>
          <w:color w:val="000000" w:themeColor="text1"/>
          <w:lang w:eastAsia="en-US"/>
        </w:rPr>
        <w:t>Відповідно до статей 7, 15, 56 Закону України “Про Національний банк України”, статей 21, 28 Закону України “Про фінансові послуги та державне регулювання ринків фінансових послуг”, пунктів 3, 14 розділу ІІ Закону України від 12 вересня 2019 року № 79-IX “Про внесення змін до деяких законодавчих актів України щодо удосконалення функцій із державного регулювання ринків фінансових послуг” та з метою приведення нормативно-правових актів у відповідність до законодавства України</w:t>
      </w:r>
      <w:r w:rsidR="00FA508E" w:rsidRPr="00CD0CD4">
        <w:rPr>
          <w:b/>
        </w:rPr>
        <w:t xml:space="preserve"> </w:t>
      </w:r>
      <w:r w:rsidR="00115ECF" w:rsidRPr="00CD0CD4">
        <w:t xml:space="preserve">Правління Національного банку </w:t>
      </w:r>
      <w:r w:rsidR="00562C46" w:rsidRPr="00CD0CD4">
        <w:t>України</w:t>
      </w:r>
      <w:r w:rsidR="00562C46" w:rsidRPr="00CD0CD4">
        <w:rPr>
          <w:b/>
        </w:rPr>
        <w:t xml:space="preserve"> </w:t>
      </w:r>
      <w:r w:rsidR="00FA508E" w:rsidRPr="00CD0CD4">
        <w:rPr>
          <w:b/>
        </w:rPr>
        <w:t>постановляє:</w:t>
      </w:r>
    </w:p>
    <w:p w14:paraId="42DADBEA" w14:textId="77777777" w:rsidR="00AD7DF9" w:rsidRDefault="00AD7DF9" w:rsidP="00E62607">
      <w:pPr>
        <w:spacing w:before="240" w:after="240"/>
        <w:ind w:firstLine="709"/>
        <w:rPr>
          <w:rFonts w:eastAsiaTheme="minorEastAsia"/>
          <w:noProof/>
          <w:color w:val="000000" w:themeColor="text1"/>
          <w:lang w:eastAsia="en-US"/>
        </w:rPr>
      </w:pPr>
      <w:r w:rsidRPr="00537964">
        <w:t>1.</w:t>
      </w:r>
      <w:r>
        <w:rPr>
          <w:lang w:val="en-US"/>
        </w:rPr>
        <w:t> </w:t>
      </w:r>
      <w:r w:rsidR="00537964" w:rsidRPr="00537964">
        <w:rPr>
          <w:rFonts w:eastAsiaTheme="minorEastAsia"/>
          <w:noProof/>
          <w:color w:val="000000" w:themeColor="text1"/>
          <w:lang w:eastAsia="en-US"/>
        </w:rPr>
        <w:t>Визнати такими, що втратили чинність, нормативно-правові акти Державної комісії з регулювання ринків фінансових послуг України, Національної комісії, що здійснює державне регулювання у сфері ринків фінансових послуг, згідно з переліком, що додається.</w:t>
      </w:r>
    </w:p>
    <w:p w14:paraId="61338948" w14:textId="43ABDC58" w:rsidR="00AD7DF9" w:rsidRDefault="00537964" w:rsidP="00AD7DF9">
      <w:pPr>
        <w:spacing w:before="240" w:after="240"/>
        <w:ind w:firstLine="709"/>
        <w:rPr>
          <w:rFonts w:eastAsiaTheme="minorEastAsia"/>
          <w:noProof/>
          <w:color w:val="000000" w:themeColor="text1"/>
          <w:lang w:eastAsia="en-US"/>
        </w:rPr>
      </w:pPr>
      <w:r>
        <w:rPr>
          <w:rFonts w:eastAsiaTheme="minorEastAsia"/>
          <w:noProof/>
          <w:color w:val="000000" w:themeColor="text1"/>
          <w:lang w:eastAsia="en-US"/>
        </w:rPr>
        <w:t>2</w:t>
      </w:r>
      <w:r w:rsidR="00AD7DF9">
        <w:rPr>
          <w:rFonts w:eastAsiaTheme="minorEastAsia"/>
          <w:noProof/>
          <w:color w:val="000000" w:themeColor="text1"/>
          <w:lang w:eastAsia="en-US"/>
        </w:rPr>
        <w:t>. </w:t>
      </w:r>
      <w:r w:rsidR="00250A1B">
        <w:rPr>
          <w:rFonts w:eastAsiaTheme="minorEastAsia"/>
          <w:noProof/>
          <w:color w:val="000000" w:themeColor="text1"/>
          <w:lang w:eastAsia="en-US"/>
        </w:rPr>
        <w:t>П</w:t>
      </w:r>
      <w:r w:rsidRPr="00537964">
        <w:rPr>
          <w:rFonts w:eastAsiaTheme="minorEastAsia"/>
          <w:noProof/>
          <w:color w:val="000000" w:themeColor="text1"/>
          <w:lang w:eastAsia="en-US"/>
        </w:rPr>
        <w:t>останова набирає чинності з 01 cічня 2022 року.</w:t>
      </w:r>
    </w:p>
    <w:p w14:paraId="112670DE" w14:textId="77777777" w:rsidR="00AD7DF9" w:rsidRDefault="00AD7DF9" w:rsidP="00AD7DF9">
      <w:pPr>
        <w:pStyle w:val="af3"/>
        <w:spacing w:before="240" w:after="120"/>
        <w:ind w:left="0" w:firstLine="709"/>
        <w:rPr>
          <w:rFonts w:eastAsiaTheme="minorEastAsia"/>
          <w:noProof/>
          <w:color w:val="000000" w:themeColor="text1"/>
          <w:lang w:eastAsia="en-US"/>
        </w:rPr>
      </w:pPr>
    </w:p>
    <w:p w14:paraId="0AC4A2BC" w14:textId="77777777" w:rsidR="00E42621" w:rsidRPr="00537964" w:rsidRDefault="00E42621" w:rsidP="00D46BE1">
      <w:pPr>
        <w:spacing w:after="120"/>
        <w:rPr>
          <w:lang w:val="ru-RU"/>
        </w:rPr>
      </w:pPr>
    </w:p>
    <w:p w14:paraId="34A3AE9C" w14:textId="77777777" w:rsidR="0095741D" w:rsidRPr="00CD0CD4" w:rsidRDefault="0095741D" w:rsidP="00D46BE1">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DD60CC" w:rsidRPr="00CD0CD4" w14:paraId="4149DE41" w14:textId="77777777" w:rsidTr="00736C98">
        <w:tc>
          <w:tcPr>
            <w:tcW w:w="5387" w:type="dxa"/>
            <w:vAlign w:val="bottom"/>
          </w:tcPr>
          <w:p w14:paraId="066E65E0" w14:textId="77777777" w:rsidR="00DD60CC" w:rsidRPr="00CD0CD4" w:rsidRDefault="00537964" w:rsidP="00337368">
            <w:pPr>
              <w:autoSpaceDE w:val="0"/>
              <w:autoSpaceDN w:val="0"/>
              <w:jc w:val="left"/>
            </w:pPr>
            <w:r w:rsidRPr="00537964">
              <w:t>Голова</w:t>
            </w:r>
          </w:p>
        </w:tc>
        <w:tc>
          <w:tcPr>
            <w:tcW w:w="4252" w:type="dxa"/>
            <w:vAlign w:val="bottom"/>
          </w:tcPr>
          <w:p w14:paraId="5446F5A0" w14:textId="77777777" w:rsidR="00DD60CC" w:rsidRPr="00CD0CD4" w:rsidRDefault="00537964" w:rsidP="0088719C">
            <w:pPr>
              <w:tabs>
                <w:tab w:val="left" w:pos="7020"/>
                <w:tab w:val="left" w:pos="7200"/>
              </w:tabs>
              <w:autoSpaceDE w:val="0"/>
              <w:autoSpaceDN w:val="0"/>
              <w:ind w:left="32"/>
              <w:jc w:val="right"/>
            </w:pPr>
            <w:r w:rsidRPr="00537964">
              <w:t>Кирило ШЕВЧЕНКО</w:t>
            </w:r>
          </w:p>
        </w:tc>
      </w:tr>
    </w:tbl>
    <w:p w14:paraId="49E0495E" w14:textId="77777777" w:rsidR="008D10FD" w:rsidRPr="00CD0CD4" w:rsidRDefault="008D10FD" w:rsidP="00E53CCD"/>
    <w:p w14:paraId="3C6B6840" w14:textId="77777777" w:rsidR="00FA508E" w:rsidRPr="00CD0CD4" w:rsidRDefault="00FA508E" w:rsidP="00E53CCD"/>
    <w:p w14:paraId="7F8B3590" w14:textId="77777777" w:rsidR="00FA508E" w:rsidRDefault="00FA508E" w:rsidP="00FA508E">
      <w:pPr>
        <w:jc w:val="left"/>
      </w:pPr>
      <w:r w:rsidRPr="00CD0CD4">
        <w:t>Інд.</w:t>
      </w:r>
      <w:r w:rsidRPr="00CD0CD4">
        <w:rPr>
          <w:sz w:val="22"/>
          <w:szCs w:val="22"/>
        </w:rPr>
        <w:t xml:space="preserve"> </w:t>
      </w:r>
      <w:r w:rsidR="00537964">
        <w:t>33</w:t>
      </w:r>
    </w:p>
    <w:p w14:paraId="1A92DF1C" w14:textId="77777777" w:rsidR="00537964" w:rsidRDefault="00537964" w:rsidP="00FA508E">
      <w:pPr>
        <w:jc w:val="left"/>
      </w:pPr>
    </w:p>
    <w:p w14:paraId="0F85EA26" w14:textId="77777777" w:rsidR="00537964" w:rsidRDefault="00537964" w:rsidP="00FA508E">
      <w:pPr>
        <w:jc w:val="left"/>
      </w:pPr>
    </w:p>
    <w:p w14:paraId="1F747764" w14:textId="77777777" w:rsidR="00537964" w:rsidRDefault="00537964" w:rsidP="00FA508E">
      <w:pPr>
        <w:jc w:val="left"/>
        <w:sectPr w:rsidR="00537964" w:rsidSect="00E6592D">
          <w:headerReference w:type="default" r:id="rId14"/>
          <w:footerReference w:type="first" r:id="rId15"/>
          <w:pgSz w:w="11906" w:h="16838" w:code="9"/>
          <w:pgMar w:top="567" w:right="567" w:bottom="1701" w:left="1701" w:header="709" w:footer="709" w:gutter="0"/>
          <w:cols w:space="708"/>
          <w:titlePg/>
          <w:docGrid w:linePitch="381"/>
        </w:sectPr>
      </w:pPr>
      <w:r>
        <w:t>Аркуші погодження додаються.</w:t>
      </w:r>
    </w:p>
    <w:p w14:paraId="52150B06" w14:textId="77777777" w:rsidR="00537964" w:rsidRPr="00CB1748" w:rsidRDefault="00537964" w:rsidP="00537964">
      <w:pPr>
        <w:ind w:left="5954"/>
        <w:jc w:val="left"/>
        <w:rPr>
          <w:color w:val="000000" w:themeColor="text1"/>
        </w:rPr>
      </w:pPr>
      <w:r w:rsidRPr="00CB1748">
        <w:rPr>
          <w:color w:val="000000" w:themeColor="text1"/>
        </w:rPr>
        <w:lastRenderedPageBreak/>
        <w:t>Додаток</w:t>
      </w:r>
    </w:p>
    <w:p w14:paraId="0C54BAE7" w14:textId="77777777" w:rsidR="00537964" w:rsidRPr="00CB1748" w:rsidRDefault="00537964" w:rsidP="00537964">
      <w:pPr>
        <w:ind w:left="5954"/>
        <w:jc w:val="left"/>
        <w:rPr>
          <w:color w:val="000000" w:themeColor="text1"/>
        </w:rPr>
      </w:pPr>
      <w:r w:rsidRPr="00CB1748">
        <w:rPr>
          <w:color w:val="000000" w:themeColor="text1"/>
        </w:rPr>
        <w:t>до постанови Правління</w:t>
      </w:r>
    </w:p>
    <w:p w14:paraId="2992DB9A" w14:textId="77777777" w:rsidR="00537964" w:rsidRPr="00CB1748" w:rsidRDefault="00537964" w:rsidP="00537964">
      <w:pPr>
        <w:ind w:left="5954"/>
        <w:jc w:val="left"/>
        <w:rPr>
          <w:color w:val="000000" w:themeColor="text1"/>
        </w:rPr>
      </w:pPr>
      <w:r w:rsidRPr="00CB1748">
        <w:rPr>
          <w:color w:val="000000" w:themeColor="text1"/>
        </w:rPr>
        <w:t>Національного банку України</w:t>
      </w:r>
    </w:p>
    <w:p w14:paraId="01FF78D1" w14:textId="0E9A9AA4" w:rsidR="00537964" w:rsidRPr="00CB1748" w:rsidRDefault="006011F6" w:rsidP="00537964">
      <w:pPr>
        <w:ind w:left="5954"/>
        <w:jc w:val="left"/>
        <w:rPr>
          <w:color w:val="000000" w:themeColor="text1"/>
        </w:rPr>
      </w:pPr>
      <w:r>
        <w:rPr>
          <w:color w:val="000000" w:themeColor="text1"/>
        </w:rPr>
        <w:t>24 грудня 2021 року № 152</w:t>
      </w:r>
    </w:p>
    <w:p w14:paraId="40CAA38C" w14:textId="77777777" w:rsidR="00537964" w:rsidRPr="00CB1748" w:rsidRDefault="00537964" w:rsidP="00537964">
      <w:pPr>
        <w:ind w:left="5954"/>
        <w:jc w:val="left"/>
        <w:rPr>
          <w:color w:val="000000" w:themeColor="text1"/>
        </w:rPr>
      </w:pPr>
    </w:p>
    <w:p w14:paraId="38F0FF7D" w14:textId="77777777" w:rsidR="00537964" w:rsidRPr="00CB1748" w:rsidRDefault="00537964" w:rsidP="00537964">
      <w:pPr>
        <w:ind w:right="-1"/>
        <w:jc w:val="center"/>
        <w:rPr>
          <w:bCs/>
          <w:color w:val="000000" w:themeColor="text1"/>
        </w:rPr>
      </w:pPr>
      <w:r w:rsidRPr="00CB1748">
        <w:rPr>
          <w:bCs/>
          <w:color w:val="000000" w:themeColor="text1"/>
        </w:rPr>
        <w:t>Перелік</w:t>
      </w:r>
    </w:p>
    <w:p w14:paraId="10862FC9" w14:textId="77777777" w:rsidR="00537964" w:rsidRPr="00CB1748" w:rsidRDefault="00537964" w:rsidP="00537964">
      <w:pPr>
        <w:ind w:right="-1"/>
        <w:jc w:val="center"/>
        <w:rPr>
          <w:bCs/>
          <w:color w:val="000000" w:themeColor="text1"/>
        </w:rPr>
      </w:pPr>
      <w:r w:rsidRPr="00CB1748">
        <w:rPr>
          <w:bCs/>
          <w:color w:val="000000" w:themeColor="text1"/>
        </w:rPr>
        <w:t>нормативно-правових актів Державної комісії з регулювання ринків</w:t>
      </w:r>
    </w:p>
    <w:p w14:paraId="06E3EF8A" w14:textId="77777777" w:rsidR="00537964" w:rsidRPr="00CB1748" w:rsidRDefault="00537964" w:rsidP="00537964">
      <w:pPr>
        <w:ind w:right="-1"/>
        <w:jc w:val="center"/>
        <w:rPr>
          <w:bCs/>
          <w:color w:val="000000" w:themeColor="text1"/>
        </w:rPr>
      </w:pPr>
      <w:r w:rsidRPr="00CB1748">
        <w:rPr>
          <w:bCs/>
          <w:color w:val="000000" w:themeColor="text1"/>
        </w:rPr>
        <w:t>фінансових послуг України, Національної комісії, що здійснює державне регулювання у сфері ринків фінансових послуг, що втратили чинність</w:t>
      </w:r>
    </w:p>
    <w:p w14:paraId="7169397A" w14:textId="77777777" w:rsidR="00537964" w:rsidRPr="00CB1748" w:rsidRDefault="00537964" w:rsidP="00537964">
      <w:pPr>
        <w:spacing w:before="240" w:after="240"/>
        <w:rPr>
          <w:rFonts w:eastAsiaTheme="minorEastAsia"/>
          <w:noProof/>
          <w:color w:val="000000" w:themeColor="text1"/>
          <w:lang w:eastAsia="en-US"/>
        </w:rPr>
      </w:pPr>
    </w:p>
    <w:p w14:paraId="6CCEEDEF" w14:textId="0923AD2D" w:rsidR="00537964" w:rsidRPr="00CB1748" w:rsidRDefault="00537964" w:rsidP="00537964">
      <w:pPr>
        <w:spacing w:before="240" w:after="240"/>
        <w:ind w:firstLine="709"/>
        <w:rPr>
          <w:color w:val="000000" w:themeColor="text1"/>
        </w:rPr>
      </w:pPr>
      <w:r w:rsidRPr="00CB1748">
        <w:rPr>
          <w:noProof/>
          <w:color w:val="000000" w:themeColor="text1"/>
          <w:lang w:eastAsia="en-US"/>
        </w:rPr>
        <w:t xml:space="preserve">1. </w:t>
      </w:r>
      <w:r>
        <w:rPr>
          <w:color w:val="000000" w:themeColor="text1"/>
        </w:rPr>
        <w:t>Р</w:t>
      </w:r>
      <w:r w:rsidRPr="00CB1748">
        <w:rPr>
          <w:color w:val="000000" w:themeColor="text1"/>
        </w:rPr>
        <w:t>озпорядження Державної комісії з регулювання ринків фінансових послуг України від 28 серпня 2003 року № 41 “Про затвердження Положення про Державний реєстр фінансових установ”, зареєстроване в Міністерстві юстиції України 11 вересня 2003 року за № 797/8118</w:t>
      </w:r>
      <w:r>
        <w:rPr>
          <w:color w:val="000000" w:themeColor="text1"/>
        </w:rPr>
        <w:t>.</w:t>
      </w:r>
    </w:p>
    <w:p w14:paraId="598AEA53" w14:textId="6D2576A5" w:rsidR="00537964" w:rsidRPr="00CB1748" w:rsidRDefault="00537964" w:rsidP="00537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709"/>
        <w:rPr>
          <w:color w:val="000000" w:themeColor="text1"/>
        </w:rPr>
      </w:pPr>
      <w:r w:rsidRPr="00CB1748">
        <w:rPr>
          <w:color w:val="000000" w:themeColor="text1"/>
        </w:rPr>
        <w:t xml:space="preserve">2. </w:t>
      </w:r>
      <w:r>
        <w:rPr>
          <w:color w:val="000000" w:themeColor="text1"/>
        </w:rPr>
        <w:t>Р</w:t>
      </w:r>
      <w:r w:rsidRPr="00CB1748">
        <w:rPr>
          <w:color w:val="000000" w:themeColor="text1"/>
        </w:rPr>
        <w:t>озпорядження Державної комісії з регулювання ринків фінансових послуг України від 16 вересня 2003 року № 56 “Про перевірку відповідності формування розміру статутних фондів страховиків вимогам чинного законодавства”, зареєстроване в Міністерстві юстиції України 02 жовтня 2003 року за № 888/8209</w:t>
      </w:r>
      <w:r>
        <w:rPr>
          <w:color w:val="000000" w:themeColor="text1"/>
        </w:rPr>
        <w:t>.</w:t>
      </w:r>
      <w:r w:rsidRPr="00CB1748">
        <w:rPr>
          <w:color w:val="000000" w:themeColor="text1"/>
        </w:rPr>
        <w:t xml:space="preserve"> </w:t>
      </w:r>
    </w:p>
    <w:p w14:paraId="414C5FC6" w14:textId="75EA952F" w:rsidR="00537964" w:rsidRPr="00CB1748" w:rsidRDefault="00537964" w:rsidP="00537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709"/>
        <w:rPr>
          <w:noProof/>
          <w:color w:val="000000" w:themeColor="text1"/>
          <w:lang w:eastAsia="en-US"/>
        </w:rPr>
      </w:pPr>
      <w:r w:rsidRPr="00CB1748">
        <w:rPr>
          <w:noProof/>
          <w:color w:val="000000" w:themeColor="text1"/>
          <w:lang w:eastAsia="en-US"/>
        </w:rPr>
        <w:t xml:space="preserve">3. </w:t>
      </w:r>
      <w:r>
        <w:rPr>
          <w:color w:val="000000" w:themeColor="text1"/>
        </w:rPr>
        <w:t>Р</w:t>
      </w:r>
      <w:r w:rsidRPr="00CB1748">
        <w:rPr>
          <w:color w:val="000000" w:themeColor="text1"/>
        </w:rPr>
        <w:t>озпорядження Державної комісії з регулювання ринків фінансових послуг України від 23 жовтня 2003 року № 91 “Про внесення змін до розпорядження Комісії від 16.09.2003 № 56”, зареєстроване в Міністерстві юстиції України 11 листопада 2003 року за № 1032/8353</w:t>
      </w:r>
      <w:r>
        <w:rPr>
          <w:color w:val="000000" w:themeColor="text1"/>
        </w:rPr>
        <w:t>.</w:t>
      </w:r>
    </w:p>
    <w:p w14:paraId="2A02FECE" w14:textId="5C2B865D" w:rsidR="00537964" w:rsidRPr="00CB1748" w:rsidRDefault="00537964" w:rsidP="00537964">
      <w:pPr>
        <w:spacing w:before="240" w:after="240"/>
        <w:ind w:firstLine="709"/>
        <w:rPr>
          <w:color w:val="000000" w:themeColor="text1"/>
        </w:rPr>
      </w:pPr>
      <w:r w:rsidRPr="00CB1748">
        <w:rPr>
          <w:color w:val="000000" w:themeColor="text1"/>
        </w:rPr>
        <w:t xml:space="preserve">4. </w:t>
      </w:r>
      <w:r>
        <w:rPr>
          <w:color w:val="000000" w:themeColor="text1"/>
        </w:rPr>
        <w:t>Р</w:t>
      </w:r>
      <w:r w:rsidRPr="00CB1748">
        <w:rPr>
          <w:color w:val="000000" w:themeColor="text1"/>
        </w:rPr>
        <w:t>озпорядження Державної комісії з регулювання ринків фінансових послуг України від 23 жовтня 2003 року № 93 “Про затвердження Змін до Положення про Державний реєстр фінансових установ”, зареєстроване в Міністерстві юстиції України 11 листопада 2003 року за № 1033/8354</w:t>
      </w:r>
      <w:r>
        <w:rPr>
          <w:color w:val="000000" w:themeColor="text1"/>
        </w:rPr>
        <w:t>.</w:t>
      </w:r>
    </w:p>
    <w:p w14:paraId="4FF5F070" w14:textId="67D8A668" w:rsidR="00537964" w:rsidRPr="00CB1748" w:rsidRDefault="00537964" w:rsidP="00537964">
      <w:pPr>
        <w:spacing w:before="240" w:after="240"/>
        <w:ind w:firstLine="709"/>
        <w:rPr>
          <w:color w:val="000000" w:themeColor="text1"/>
        </w:rPr>
      </w:pPr>
      <w:r w:rsidRPr="00CB1748">
        <w:rPr>
          <w:color w:val="000000" w:themeColor="text1"/>
        </w:rPr>
        <w:t xml:space="preserve">5. </w:t>
      </w:r>
      <w:r>
        <w:rPr>
          <w:color w:val="000000" w:themeColor="text1"/>
        </w:rPr>
        <w:t>Р</w:t>
      </w:r>
      <w:r w:rsidRPr="00CB1748">
        <w:rPr>
          <w:color w:val="000000" w:themeColor="text1"/>
        </w:rPr>
        <w:t>озпорядження Державної комісії з регулювання ринків фінансових послуг України від 11 листопада 2003 року № 116 “Про затвердження Переліку внутрішніх положень та процедур кредитної спілки”, зареєстроване в Міністерстві юстиції України 25 листопада 2003 року за № 1078/8399</w:t>
      </w:r>
      <w:r>
        <w:rPr>
          <w:color w:val="000000" w:themeColor="text1"/>
        </w:rPr>
        <w:t>.</w:t>
      </w:r>
    </w:p>
    <w:p w14:paraId="2915DD18" w14:textId="066F8256" w:rsidR="00537964" w:rsidRPr="00CB1748" w:rsidRDefault="00537964" w:rsidP="00537964">
      <w:pPr>
        <w:spacing w:before="240" w:after="240"/>
        <w:ind w:firstLine="709"/>
        <w:rPr>
          <w:color w:val="000000" w:themeColor="text1"/>
        </w:rPr>
      </w:pPr>
      <w:r w:rsidRPr="00CB1748">
        <w:rPr>
          <w:color w:val="000000" w:themeColor="text1"/>
        </w:rPr>
        <w:t xml:space="preserve">6. </w:t>
      </w:r>
      <w:r>
        <w:rPr>
          <w:color w:val="000000" w:themeColor="text1"/>
        </w:rPr>
        <w:t>Р</w:t>
      </w:r>
      <w:r w:rsidRPr="00CB1748">
        <w:rPr>
          <w:color w:val="000000" w:themeColor="text1"/>
        </w:rPr>
        <w:t>озпорядження Державної комісії з регулювання ринків фінансових послуг України від 13 листопада 2003 року № 124 “Про Порядок формування статутного капіталу страховика цінними паперами”, зареєстроване в Міністерстві юстиції України 25 листопада 2003 року за № 1075/8396</w:t>
      </w:r>
      <w:r w:rsidR="00062286">
        <w:rPr>
          <w:color w:val="000000" w:themeColor="text1"/>
        </w:rPr>
        <w:t>.</w:t>
      </w:r>
    </w:p>
    <w:p w14:paraId="46CFA47B" w14:textId="204FDCB9" w:rsidR="00537964" w:rsidRPr="00CB1748" w:rsidRDefault="00537964" w:rsidP="00537964">
      <w:pPr>
        <w:spacing w:before="240" w:after="240"/>
        <w:ind w:firstLine="709"/>
        <w:rPr>
          <w:bCs/>
          <w:color w:val="000000" w:themeColor="text1"/>
        </w:rPr>
      </w:pPr>
      <w:r w:rsidRPr="00CB1748">
        <w:rPr>
          <w:bCs/>
          <w:color w:val="000000" w:themeColor="text1"/>
        </w:rPr>
        <w:t xml:space="preserve">7. </w:t>
      </w:r>
      <w:r w:rsidR="00062286">
        <w:rPr>
          <w:bCs/>
          <w:color w:val="000000" w:themeColor="text1"/>
        </w:rPr>
        <w:t>Р</w:t>
      </w:r>
      <w:r w:rsidRPr="00CB1748">
        <w:rPr>
          <w:color w:val="000000" w:themeColor="text1"/>
        </w:rPr>
        <w:t xml:space="preserve">озпорядження Державної комісії з регулювання ринків фінансових послуг України від 05 грудня 2003 року № 155 “Про Єдиний державний реєстр </w:t>
      </w:r>
      <w:r w:rsidRPr="00CB1748">
        <w:rPr>
          <w:color w:val="000000" w:themeColor="text1"/>
        </w:rPr>
        <w:lastRenderedPageBreak/>
        <w:t>страховиків (перестраховиків) України”, зареєстроване в Міністерстві юстиції України 23 грудня 2003 року за № 1208/8529</w:t>
      </w:r>
      <w:r w:rsidR="00062286">
        <w:rPr>
          <w:color w:val="000000" w:themeColor="text1"/>
        </w:rPr>
        <w:t>.</w:t>
      </w:r>
    </w:p>
    <w:p w14:paraId="26E5D675" w14:textId="724B743E" w:rsidR="00537964" w:rsidRPr="00CB1748" w:rsidRDefault="00537964" w:rsidP="00537964">
      <w:pPr>
        <w:spacing w:before="240" w:after="240"/>
        <w:ind w:firstLine="709"/>
        <w:rPr>
          <w:bCs/>
          <w:color w:val="000000" w:themeColor="text1"/>
        </w:rPr>
      </w:pPr>
      <w:r w:rsidRPr="00CB1748">
        <w:rPr>
          <w:bCs/>
          <w:color w:val="000000" w:themeColor="text1"/>
        </w:rPr>
        <w:t xml:space="preserve">8. </w:t>
      </w:r>
      <w:r w:rsidR="00062286">
        <w:rPr>
          <w:bCs/>
          <w:color w:val="000000" w:themeColor="text1"/>
        </w:rPr>
        <w:t>Р</w:t>
      </w:r>
      <w:r w:rsidRPr="00CB1748">
        <w:rPr>
          <w:color w:val="000000" w:themeColor="text1"/>
        </w:rPr>
        <w:t>озпорядження Державної комісії з регулювання ринків фінансових послуг України від 22 січня 2004 року № 21 “Про затвердження Положення про надання окремих фінансових послуг юридичними особами – суб’єктами господарювання, які за своїм правовим статусом не є фінансовими установами”, зареєстроване в Міністерстві юстиції України 16 квітня 2004 року за №</w:t>
      </w:r>
      <w:r w:rsidR="00062286">
        <w:rPr>
          <w:color w:val="000000" w:themeColor="text1"/>
        </w:rPr>
        <w:t> </w:t>
      </w:r>
      <w:r w:rsidRPr="00CB1748">
        <w:rPr>
          <w:color w:val="000000" w:themeColor="text1"/>
        </w:rPr>
        <w:t>492/9091</w:t>
      </w:r>
      <w:r w:rsidR="00062286">
        <w:rPr>
          <w:color w:val="000000" w:themeColor="text1"/>
        </w:rPr>
        <w:t>.</w:t>
      </w:r>
    </w:p>
    <w:p w14:paraId="5A60FCD3" w14:textId="3C68069D" w:rsidR="00537964" w:rsidRPr="00CB1748" w:rsidRDefault="00537964" w:rsidP="00537964">
      <w:pPr>
        <w:spacing w:before="240" w:after="240"/>
        <w:ind w:firstLine="709"/>
        <w:rPr>
          <w:bCs/>
          <w:color w:val="000000" w:themeColor="text1"/>
        </w:rPr>
      </w:pPr>
      <w:r w:rsidRPr="00CB1748">
        <w:rPr>
          <w:bCs/>
          <w:color w:val="000000" w:themeColor="text1"/>
        </w:rPr>
        <w:t xml:space="preserve">9. </w:t>
      </w:r>
      <w:r w:rsidR="00062286">
        <w:rPr>
          <w:bCs/>
          <w:color w:val="000000" w:themeColor="text1"/>
        </w:rPr>
        <w:t>Р</w:t>
      </w:r>
      <w:r w:rsidRPr="00CB1748">
        <w:rPr>
          <w:color w:val="000000" w:themeColor="text1"/>
        </w:rPr>
        <w:t>озпорядження Державної комісії з регулювання ринків фінансових послуг України від 18 березня 2004 року № 184 “Про внесення змін та доповнень до деяких нормативних актів Державної комісії з регулювання ринків фінансових послуг України”, зареєстроване в Міністерстві юстиції України 06 квітня 2004 року за № 432/9031</w:t>
      </w:r>
      <w:r w:rsidR="00062286">
        <w:rPr>
          <w:color w:val="000000" w:themeColor="text1"/>
        </w:rPr>
        <w:t>.</w:t>
      </w:r>
    </w:p>
    <w:p w14:paraId="55D01EF1" w14:textId="12B44E0F" w:rsidR="00537964" w:rsidRPr="00CB1748" w:rsidRDefault="00537964" w:rsidP="00537964">
      <w:pPr>
        <w:spacing w:before="240" w:after="240"/>
        <w:ind w:firstLine="709"/>
        <w:rPr>
          <w:bCs/>
          <w:color w:val="000000" w:themeColor="text1"/>
        </w:rPr>
      </w:pPr>
      <w:r w:rsidRPr="00CB1748">
        <w:rPr>
          <w:bCs/>
          <w:color w:val="000000" w:themeColor="text1"/>
        </w:rPr>
        <w:t xml:space="preserve">10. </w:t>
      </w:r>
      <w:r w:rsidR="00062286">
        <w:rPr>
          <w:bCs/>
          <w:color w:val="000000" w:themeColor="text1"/>
        </w:rPr>
        <w:t>Р</w:t>
      </w:r>
      <w:r w:rsidRPr="00CB1748">
        <w:rPr>
          <w:color w:val="000000" w:themeColor="text1"/>
        </w:rPr>
        <w:t>озпорядження Державної комісії з регулювання ринків фінансових послуг України від 24 червня 2004 року № 1224 “Щодо порядку внесення інформації про страховиків до Державного реєстру фінансових установ”, зареєстроване в Міністерстві юстиції України 10 серпня 2004 року за № 999/9598</w:t>
      </w:r>
      <w:r w:rsidR="00062286">
        <w:rPr>
          <w:color w:val="000000" w:themeColor="text1"/>
        </w:rPr>
        <w:t>.</w:t>
      </w:r>
    </w:p>
    <w:p w14:paraId="2C3FD9CB" w14:textId="25E28715" w:rsidR="00537964" w:rsidRPr="00CB1748" w:rsidRDefault="00537964" w:rsidP="00537964">
      <w:pPr>
        <w:spacing w:before="240" w:after="240"/>
        <w:ind w:firstLine="709"/>
        <w:rPr>
          <w:bCs/>
          <w:color w:val="000000" w:themeColor="text1"/>
        </w:rPr>
      </w:pPr>
      <w:r w:rsidRPr="00CB1748">
        <w:rPr>
          <w:bCs/>
          <w:color w:val="000000" w:themeColor="text1"/>
        </w:rPr>
        <w:t xml:space="preserve">11. </w:t>
      </w:r>
      <w:r w:rsidR="00062286">
        <w:rPr>
          <w:bCs/>
          <w:color w:val="000000" w:themeColor="text1"/>
        </w:rPr>
        <w:t>Р</w:t>
      </w:r>
      <w:r w:rsidRPr="00CB1748">
        <w:rPr>
          <w:color w:val="000000" w:themeColor="text1"/>
        </w:rPr>
        <w:t>озпорядження Державної комісії з регулювання ринків фінансових послуг України від 08 липня 2004 року № 1515 “Про затвердження Положення про встановлення обмежень на суміщення діяльності фінансових установ з надання певних видів фінансових послуг”, зареєстроване в Міністерстві юстиції України 27 липня 2004 року № 933/9532</w:t>
      </w:r>
      <w:r w:rsidR="00062286">
        <w:rPr>
          <w:color w:val="000000" w:themeColor="text1"/>
        </w:rPr>
        <w:t>.</w:t>
      </w:r>
    </w:p>
    <w:p w14:paraId="28931D36" w14:textId="03B741A2" w:rsidR="00537964" w:rsidRPr="00CB1748" w:rsidRDefault="00537964" w:rsidP="00537964">
      <w:pPr>
        <w:spacing w:before="240" w:after="240"/>
        <w:ind w:firstLine="709"/>
        <w:rPr>
          <w:bCs/>
          <w:color w:val="000000" w:themeColor="text1"/>
        </w:rPr>
      </w:pPr>
      <w:r w:rsidRPr="00CB1748">
        <w:rPr>
          <w:bCs/>
          <w:color w:val="000000" w:themeColor="text1"/>
        </w:rPr>
        <w:t xml:space="preserve">12. </w:t>
      </w:r>
      <w:r w:rsidR="00062286">
        <w:rPr>
          <w:bCs/>
          <w:color w:val="000000" w:themeColor="text1"/>
        </w:rPr>
        <w:t>Р</w:t>
      </w:r>
      <w:r w:rsidRPr="00CB1748">
        <w:rPr>
          <w:color w:val="000000" w:themeColor="text1"/>
        </w:rPr>
        <w:t>озпорядження Державної комісії з регулювання ринків фінансових послуг України від 13 липня 2004 року № 1590 “Про затвердження Професійних вимог до керівників та головних бухгалтерів фінансових установ”, зареєстроване в Міністерстві юстиції України 02 серпня 2004 року за № 955/9554</w:t>
      </w:r>
      <w:r w:rsidR="00062286">
        <w:rPr>
          <w:color w:val="000000" w:themeColor="text1"/>
        </w:rPr>
        <w:t>.</w:t>
      </w:r>
    </w:p>
    <w:p w14:paraId="2ED459A4" w14:textId="2AE7B327" w:rsidR="00537964" w:rsidRPr="00CB1748" w:rsidRDefault="00537964" w:rsidP="00537964">
      <w:pPr>
        <w:spacing w:before="240" w:after="240"/>
        <w:ind w:firstLine="709"/>
        <w:rPr>
          <w:color w:val="000000" w:themeColor="text1"/>
        </w:rPr>
      </w:pPr>
      <w:r w:rsidRPr="00CB1748">
        <w:rPr>
          <w:bCs/>
          <w:color w:val="000000" w:themeColor="text1"/>
        </w:rPr>
        <w:t xml:space="preserve">13. </w:t>
      </w:r>
      <w:r w:rsidR="00062286">
        <w:rPr>
          <w:bCs/>
          <w:color w:val="000000" w:themeColor="text1"/>
        </w:rPr>
        <w:t>Р</w:t>
      </w:r>
      <w:r w:rsidRPr="00CB1748">
        <w:rPr>
          <w:color w:val="000000" w:themeColor="text1"/>
        </w:rPr>
        <w:t>озпорядження Державної комісії з регулювання ринків фінансових послуг України від 28 грудня 2004 року № 3197 “Про затвердження Положення про порядок та умови ведення страховиками персоніфікованого (індивідуального) обліку договорів страхування життя”, зареєстроване в Міністерстві юстиції України 09 лютого 2005 року за № 194/10474</w:t>
      </w:r>
      <w:r w:rsidR="00A23009">
        <w:rPr>
          <w:color w:val="000000" w:themeColor="text1"/>
        </w:rPr>
        <w:t>.</w:t>
      </w:r>
    </w:p>
    <w:p w14:paraId="237FA4D3" w14:textId="016DA963" w:rsidR="00537964" w:rsidRPr="00CB1748" w:rsidRDefault="00537964" w:rsidP="00537964">
      <w:pPr>
        <w:spacing w:before="240" w:after="240"/>
        <w:ind w:firstLine="709"/>
        <w:rPr>
          <w:color w:val="000000" w:themeColor="text1"/>
        </w:rPr>
      </w:pPr>
      <w:r w:rsidRPr="00CB1748">
        <w:rPr>
          <w:color w:val="000000" w:themeColor="text1"/>
        </w:rPr>
        <w:t xml:space="preserve">14. </w:t>
      </w:r>
      <w:r w:rsidR="00A23009">
        <w:rPr>
          <w:color w:val="000000" w:themeColor="text1"/>
        </w:rPr>
        <w:t>Р</w:t>
      </w:r>
      <w:r w:rsidRPr="00CB1748">
        <w:rPr>
          <w:color w:val="000000" w:themeColor="text1"/>
        </w:rPr>
        <w:t>озпорядження Державної комісії з регулювання ринків фінансових послуг України від 26 квітня 2005 року № 3981 “Про затвердження Положення про порядок надання фінансових послуг ломбардами”, зареєстроване в Міністерстві юстиції України 24 травня 2005 року за № 565/10845</w:t>
      </w:r>
      <w:r w:rsidR="00A23009">
        <w:rPr>
          <w:color w:val="000000" w:themeColor="text1"/>
        </w:rPr>
        <w:t>.</w:t>
      </w:r>
    </w:p>
    <w:p w14:paraId="72E2E7A0" w14:textId="12B0FBFD" w:rsidR="00537964" w:rsidRPr="00CB1748" w:rsidRDefault="00537964" w:rsidP="00537964">
      <w:pPr>
        <w:spacing w:before="240" w:after="240"/>
        <w:ind w:firstLine="709"/>
        <w:rPr>
          <w:color w:val="000000" w:themeColor="text1"/>
        </w:rPr>
      </w:pPr>
      <w:r w:rsidRPr="00CB1748">
        <w:rPr>
          <w:color w:val="000000" w:themeColor="text1"/>
        </w:rPr>
        <w:lastRenderedPageBreak/>
        <w:t xml:space="preserve">15. </w:t>
      </w:r>
      <w:r w:rsidR="00A23009">
        <w:rPr>
          <w:color w:val="000000" w:themeColor="text1"/>
        </w:rPr>
        <w:t>Р</w:t>
      </w:r>
      <w:r w:rsidRPr="00CB1748">
        <w:rPr>
          <w:color w:val="000000" w:themeColor="text1"/>
        </w:rPr>
        <w:t xml:space="preserve">озпорядження Державної комісії з регулювання ринків фінансових послуг України від 24 червня 2005 року № 4241 “Про внесення змін та доповнень до Положення про надання окремих фінансових послуг юридичними особами </w:t>
      </w:r>
      <w:r w:rsidR="00BD0042">
        <w:rPr>
          <w:color w:val="000000" w:themeColor="text1"/>
        </w:rPr>
        <w:t>–</w:t>
      </w:r>
      <w:r w:rsidRPr="00CB1748">
        <w:rPr>
          <w:color w:val="000000" w:themeColor="text1"/>
        </w:rPr>
        <w:t xml:space="preserve"> суб’єктами господарювання, які за своїм правовим статусом не є фінансовими установами”, зареєстроване в Міністерстві юстиції України 15 липня 2005 року за № 761/11041</w:t>
      </w:r>
      <w:r w:rsidR="00A23009">
        <w:rPr>
          <w:color w:val="000000" w:themeColor="text1"/>
        </w:rPr>
        <w:t>.</w:t>
      </w:r>
    </w:p>
    <w:p w14:paraId="05DCCF14" w14:textId="549C2E11" w:rsidR="00537964" w:rsidRPr="00CB1748" w:rsidRDefault="00537964" w:rsidP="00537964">
      <w:pPr>
        <w:spacing w:before="240" w:after="240"/>
        <w:ind w:firstLine="709"/>
        <w:rPr>
          <w:color w:val="000000" w:themeColor="text1"/>
        </w:rPr>
      </w:pPr>
      <w:r w:rsidRPr="00CB1748">
        <w:rPr>
          <w:color w:val="000000" w:themeColor="text1"/>
        </w:rPr>
        <w:t xml:space="preserve">16. </w:t>
      </w:r>
      <w:r w:rsidR="00A23009">
        <w:rPr>
          <w:color w:val="000000" w:themeColor="text1"/>
        </w:rPr>
        <w:t>Р</w:t>
      </w:r>
      <w:r w:rsidRPr="00CB1748">
        <w:rPr>
          <w:color w:val="000000" w:themeColor="text1"/>
        </w:rPr>
        <w:t>озпорядження Державної комісії з регулювання ринків фінансових послуг України від 20 липня 2005 року № 4346 “Про внесення змін до Професійних вимог до керівників та головних бухгалтерів фінансових установ”, зареєстроване в Міністерстві юстиції України 29 липня 2005 року за № 834/11114.</w:t>
      </w:r>
    </w:p>
    <w:p w14:paraId="0300DFC0" w14:textId="45DE6874" w:rsidR="00537964" w:rsidRPr="00CB1748" w:rsidRDefault="00537964" w:rsidP="00537964">
      <w:pPr>
        <w:spacing w:before="240" w:after="240"/>
        <w:ind w:firstLine="709"/>
        <w:rPr>
          <w:color w:val="000000" w:themeColor="text1"/>
        </w:rPr>
      </w:pPr>
      <w:r w:rsidRPr="00CB1748">
        <w:rPr>
          <w:color w:val="000000" w:themeColor="text1"/>
        </w:rPr>
        <w:t xml:space="preserve">17. </w:t>
      </w:r>
      <w:r w:rsidR="00A23009">
        <w:rPr>
          <w:color w:val="000000" w:themeColor="text1"/>
        </w:rPr>
        <w:t>Р</w:t>
      </w:r>
      <w:r w:rsidRPr="00CB1748">
        <w:rPr>
          <w:color w:val="000000" w:themeColor="text1"/>
        </w:rPr>
        <w:t>озпорядження Державної комісії з регулювання ринків фінансових послуг України від 15 вересня 2005 року № 4620 “Про затвердження Вимог щодо програмного забезпечення та спеціального технічного обладнання для ведення страховиками персоніфікованого (індивідуального) обліку договорів страхування життя і Змін до Положення про порядок та умови ведення страховиками персоніфікованого (індивідуального) обліку договорів страхування життя”, зареєстроване в Міністерстві юстиції України 05 жовтня 2005 року за № 1151/11431</w:t>
      </w:r>
      <w:r w:rsidR="00A23009">
        <w:rPr>
          <w:color w:val="000000" w:themeColor="text1"/>
        </w:rPr>
        <w:t>.</w:t>
      </w:r>
    </w:p>
    <w:p w14:paraId="5394860A" w14:textId="1A8AEC83" w:rsidR="00537964" w:rsidRPr="00CB1748" w:rsidRDefault="00537964" w:rsidP="00537964">
      <w:pPr>
        <w:spacing w:before="240" w:after="240"/>
        <w:ind w:firstLine="709"/>
        <w:rPr>
          <w:color w:val="000000" w:themeColor="text1"/>
        </w:rPr>
      </w:pPr>
      <w:r w:rsidRPr="00CB1748">
        <w:rPr>
          <w:color w:val="000000" w:themeColor="text1"/>
        </w:rPr>
        <w:t xml:space="preserve">18. </w:t>
      </w:r>
      <w:r w:rsidR="00A23009">
        <w:rPr>
          <w:color w:val="000000" w:themeColor="text1"/>
        </w:rPr>
        <w:t>Р</w:t>
      </w:r>
      <w:r w:rsidRPr="00CB1748">
        <w:rPr>
          <w:color w:val="000000" w:themeColor="text1"/>
        </w:rPr>
        <w:t xml:space="preserve">озпорядження Державної комісії з регулювання ринків фінансових послуг України від 25 листопада 2005 року № 4960 “Про затвердження Змін до Положення про встановлення обмежень на суміщення діяльності фінансових установ з надання певних видів фінансових послуг”, зареєстроване в Міністерстві юстиції України </w:t>
      </w:r>
      <w:r w:rsidR="00A23009">
        <w:rPr>
          <w:color w:val="000000" w:themeColor="text1"/>
        </w:rPr>
        <w:t>0</w:t>
      </w:r>
      <w:r w:rsidRPr="00CB1748">
        <w:rPr>
          <w:color w:val="000000" w:themeColor="text1"/>
        </w:rPr>
        <w:t>8 грудня 2005 року за № 1467/11747</w:t>
      </w:r>
      <w:r w:rsidR="00DE275B">
        <w:rPr>
          <w:color w:val="000000" w:themeColor="text1"/>
        </w:rPr>
        <w:t>.</w:t>
      </w:r>
    </w:p>
    <w:p w14:paraId="546F2F18" w14:textId="5B68DFE8" w:rsidR="00537964" w:rsidRPr="00CB1748" w:rsidRDefault="00DE275B" w:rsidP="00537964">
      <w:pPr>
        <w:spacing w:before="240" w:after="240"/>
        <w:ind w:firstLine="709"/>
        <w:rPr>
          <w:color w:val="000000" w:themeColor="text1"/>
        </w:rPr>
      </w:pPr>
      <w:r>
        <w:rPr>
          <w:color w:val="000000" w:themeColor="text1"/>
        </w:rPr>
        <w:t>19</w:t>
      </w:r>
      <w:r w:rsidR="00537964" w:rsidRPr="00CB1748">
        <w:rPr>
          <w:color w:val="000000" w:themeColor="text1"/>
        </w:rPr>
        <w:t xml:space="preserve">. </w:t>
      </w:r>
      <w:r>
        <w:rPr>
          <w:color w:val="000000" w:themeColor="text1"/>
        </w:rPr>
        <w:t>Р</w:t>
      </w:r>
      <w:r w:rsidR="00537964" w:rsidRPr="00CB1748">
        <w:rPr>
          <w:color w:val="000000" w:themeColor="text1"/>
        </w:rPr>
        <w:t>озпорядження Державної комісії з регулювання ринків фінансових послуг України від 02 лютого 2006 року № 5319 “Про затвердження Змін до розпорядження Державної комісії з регулювання ринків фінансових послуг України від 26</w:t>
      </w:r>
      <w:r w:rsidR="00537964">
        <w:rPr>
          <w:color w:val="000000" w:themeColor="text1"/>
        </w:rPr>
        <w:t>.04.</w:t>
      </w:r>
      <w:r w:rsidR="00537964" w:rsidRPr="00CB1748">
        <w:rPr>
          <w:color w:val="000000" w:themeColor="text1"/>
        </w:rPr>
        <w:t>2005 № 3981 та Положення про порядок внесення інформації про ломбарди до Державного реєстру фінансових установ”, зареєстроване в Міністерстві юстиції України 21 лютого 2006 року за № 159/12033</w:t>
      </w:r>
      <w:r>
        <w:rPr>
          <w:color w:val="000000" w:themeColor="text1"/>
        </w:rPr>
        <w:t>.</w:t>
      </w:r>
    </w:p>
    <w:p w14:paraId="486E7B98" w14:textId="467D6B55" w:rsidR="00537964" w:rsidRPr="00CB1748" w:rsidRDefault="00DE275B" w:rsidP="00537964">
      <w:pPr>
        <w:spacing w:before="240" w:after="240"/>
        <w:ind w:firstLine="709"/>
        <w:rPr>
          <w:color w:val="000000" w:themeColor="text1"/>
        </w:rPr>
      </w:pPr>
      <w:r>
        <w:rPr>
          <w:color w:val="000000" w:themeColor="text1"/>
        </w:rPr>
        <w:t>20</w:t>
      </w:r>
      <w:r w:rsidR="00537964" w:rsidRPr="00CB1748">
        <w:rPr>
          <w:color w:val="000000" w:themeColor="text1"/>
        </w:rPr>
        <w:t xml:space="preserve">. </w:t>
      </w:r>
      <w:r>
        <w:rPr>
          <w:color w:val="000000" w:themeColor="text1"/>
        </w:rPr>
        <w:t>Р</w:t>
      </w:r>
      <w:r w:rsidR="00537964" w:rsidRPr="00CB1748">
        <w:rPr>
          <w:color w:val="000000" w:themeColor="text1"/>
        </w:rPr>
        <w:t>озпорядження Державної комісії з регулювання ринків фінансових послуг України від 16 травня 2006 року № 5771 “Про затвердження Змін до Професійних вимог до керівників та головних бухгалтерів фінансових установ ”, зареєстроване в Міністерстві юстиції України 06 липня 2006 року за № 793/12667</w:t>
      </w:r>
      <w:r>
        <w:rPr>
          <w:color w:val="000000" w:themeColor="text1"/>
        </w:rPr>
        <w:t>.</w:t>
      </w:r>
    </w:p>
    <w:p w14:paraId="518841D2" w14:textId="73EC87D8" w:rsidR="00537964" w:rsidRPr="00CB1748" w:rsidRDefault="00DE275B" w:rsidP="00537964">
      <w:pPr>
        <w:spacing w:before="240" w:after="240"/>
        <w:ind w:firstLine="709"/>
        <w:rPr>
          <w:color w:val="000000" w:themeColor="text1"/>
        </w:rPr>
      </w:pPr>
      <w:r>
        <w:rPr>
          <w:color w:val="000000" w:themeColor="text1"/>
        </w:rPr>
        <w:t>21</w:t>
      </w:r>
      <w:r w:rsidR="00537964" w:rsidRPr="00CB1748">
        <w:rPr>
          <w:color w:val="000000" w:themeColor="text1"/>
        </w:rPr>
        <w:t xml:space="preserve">. </w:t>
      </w:r>
      <w:r>
        <w:rPr>
          <w:color w:val="000000" w:themeColor="text1"/>
        </w:rPr>
        <w:t>Р</w:t>
      </w:r>
      <w:r w:rsidR="00537964" w:rsidRPr="00CB1748">
        <w:rPr>
          <w:color w:val="000000" w:themeColor="text1"/>
        </w:rPr>
        <w:t xml:space="preserve">озпорядження Державної комісії з регулювання ринків фінансових послуг України від 19 липня 2006 року № 6021 “Про затвердження Порядку </w:t>
      </w:r>
      <w:r w:rsidR="00537964" w:rsidRPr="00CB1748">
        <w:rPr>
          <w:color w:val="000000" w:themeColor="text1"/>
        </w:rPr>
        <w:lastRenderedPageBreak/>
        <w:t>реєстрації філій страховиків-нерезидентів”, зареєстроване в Міністерстві юстиції України 14 вересня 2006 року за № 1050/12924</w:t>
      </w:r>
      <w:r>
        <w:rPr>
          <w:color w:val="000000" w:themeColor="text1"/>
        </w:rPr>
        <w:t>.</w:t>
      </w:r>
    </w:p>
    <w:p w14:paraId="7351F9B1" w14:textId="6E54275D" w:rsidR="00537964" w:rsidRPr="00CB1748" w:rsidRDefault="00DE275B" w:rsidP="00537964">
      <w:pPr>
        <w:spacing w:before="240" w:after="240"/>
        <w:ind w:firstLine="709"/>
        <w:rPr>
          <w:color w:val="000000" w:themeColor="text1"/>
        </w:rPr>
      </w:pPr>
      <w:r>
        <w:rPr>
          <w:color w:val="000000" w:themeColor="text1"/>
        </w:rPr>
        <w:t>22</w:t>
      </w:r>
      <w:r w:rsidR="00537964" w:rsidRPr="00CB1748">
        <w:rPr>
          <w:color w:val="000000" w:themeColor="text1"/>
        </w:rPr>
        <w:t xml:space="preserve">. </w:t>
      </w:r>
      <w:r>
        <w:rPr>
          <w:color w:val="000000" w:themeColor="text1"/>
        </w:rPr>
        <w:t>Р</w:t>
      </w:r>
      <w:r w:rsidR="00537964" w:rsidRPr="00CB1748">
        <w:rPr>
          <w:color w:val="000000" w:themeColor="text1"/>
        </w:rPr>
        <w:t>озпорядження Державної комісії з регулювання ринків фінансових послуг України від 25 липня 2006 року № 6039 “Про внесення змін до розпорядження Державної комісії з регулювання ринків фінансових послуг України від 11.11.2003 № 116”, зареєстроване в Міністерстві юстиції України 18 серпня 2006 року за № 988/12862</w:t>
      </w:r>
      <w:r>
        <w:rPr>
          <w:color w:val="000000" w:themeColor="text1"/>
        </w:rPr>
        <w:t>.</w:t>
      </w:r>
    </w:p>
    <w:p w14:paraId="2AE4E46D" w14:textId="1CE4199C" w:rsidR="00537964" w:rsidRPr="00CB1748" w:rsidRDefault="00DE275B" w:rsidP="00537964">
      <w:pPr>
        <w:spacing w:before="240" w:after="240"/>
        <w:ind w:firstLine="709"/>
        <w:rPr>
          <w:color w:val="000000" w:themeColor="text1"/>
        </w:rPr>
      </w:pPr>
      <w:r>
        <w:rPr>
          <w:color w:val="000000" w:themeColor="text1"/>
        </w:rPr>
        <w:t>23</w:t>
      </w:r>
      <w:r w:rsidR="00537964" w:rsidRPr="00CB1748">
        <w:rPr>
          <w:color w:val="000000" w:themeColor="text1"/>
        </w:rPr>
        <w:t xml:space="preserve">. </w:t>
      </w:r>
      <w:r>
        <w:rPr>
          <w:color w:val="000000" w:themeColor="text1"/>
        </w:rPr>
        <w:t>Р</w:t>
      </w:r>
      <w:r w:rsidR="00537964" w:rsidRPr="00CB1748">
        <w:rPr>
          <w:color w:val="000000" w:themeColor="text1"/>
        </w:rPr>
        <w:t>озпорядження Державної комісії з регулювання ринків фінансових послуг України від 19 вересня 2006 року № 6244 “Про затвердження вимог до гарантійного депозиту філії страховика-нерезидента”, зареєстроване в Міністерстві юстиції України 10 жовтня 2006 року за № 1105/12979</w:t>
      </w:r>
      <w:r w:rsidR="00CC4EF5">
        <w:rPr>
          <w:color w:val="000000" w:themeColor="text1"/>
        </w:rPr>
        <w:t>.</w:t>
      </w:r>
    </w:p>
    <w:p w14:paraId="2A1BFD72" w14:textId="5DAB54EB" w:rsidR="00537964" w:rsidRPr="00CB1748" w:rsidRDefault="00CC4EF5" w:rsidP="00537964">
      <w:pPr>
        <w:spacing w:before="240" w:after="240"/>
        <w:ind w:firstLine="709"/>
        <w:rPr>
          <w:color w:val="000000" w:themeColor="text1"/>
        </w:rPr>
      </w:pPr>
      <w:r>
        <w:rPr>
          <w:color w:val="000000" w:themeColor="text1"/>
        </w:rPr>
        <w:t>24</w:t>
      </w:r>
      <w:r w:rsidR="00537964" w:rsidRPr="00CB1748">
        <w:rPr>
          <w:color w:val="000000" w:themeColor="text1"/>
        </w:rPr>
        <w:t xml:space="preserve">. </w:t>
      </w:r>
      <w:r>
        <w:rPr>
          <w:color w:val="000000" w:themeColor="text1"/>
        </w:rPr>
        <w:t>Р</w:t>
      </w:r>
      <w:r w:rsidR="00537964" w:rsidRPr="00CB1748">
        <w:rPr>
          <w:color w:val="000000" w:themeColor="text1"/>
        </w:rPr>
        <w:t>озпорядження Державної комісії з регулювання ринків фінансових послуг України від 07 грудня 2006 року № 6504 “Про затвердження Порядку ліквідації філій страховиків-нерезидентів”, зареєстроване в Міністерстві юстиції України 09 січня 2007 року за № 1/13268</w:t>
      </w:r>
      <w:r>
        <w:rPr>
          <w:color w:val="000000" w:themeColor="text1"/>
        </w:rPr>
        <w:t>.</w:t>
      </w:r>
    </w:p>
    <w:p w14:paraId="0ED6BBB5" w14:textId="13624436" w:rsidR="00537964" w:rsidRPr="00CB1748" w:rsidRDefault="00CC4EF5" w:rsidP="00537964">
      <w:pPr>
        <w:spacing w:before="240" w:after="240"/>
        <w:ind w:firstLine="709"/>
        <w:rPr>
          <w:color w:val="000000" w:themeColor="text1"/>
        </w:rPr>
      </w:pPr>
      <w:r>
        <w:rPr>
          <w:color w:val="000000" w:themeColor="text1"/>
        </w:rPr>
        <w:t>25</w:t>
      </w:r>
      <w:r w:rsidR="00537964" w:rsidRPr="00CB1748">
        <w:rPr>
          <w:color w:val="000000" w:themeColor="text1"/>
        </w:rPr>
        <w:t xml:space="preserve">. </w:t>
      </w:r>
      <w:r>
        <w:rPr>
          <w:color w:val="000000" w:themeColor="text1"/>
        </w:rPr>
        <w:t>Р</w:t>
      </w:r>
      <w:r w:rsidR="00537964" w:rsidRPr="00CB1748">
        <w:rPr>
          <w:color w:val="000000" w:themeColor="text1"/>
        </w:rPr>
        <w:t>озпорядження Державної комісії з регулювання ринків фінансових послуг України від 16 січня 2007 року № 6640 “Про внесення змін до Положення про Державний реєстр фінансових установ”, зареєстроване в Міністерстві юстиції України 02 лютого 2007 року за № 92/13359</w:t>
      </w:r>
      <w:r>
        <w:rPr>
          <w:color w:val="000000" w:themeColor="text1"/>
        </w:rPr>
        <w:t>.</w:t>
      </w:r>
    </w:p>
    <w:p w14:paraId="5EEBD88F" w14:textId="0BBEE37E" w:rsidR="00537964" w:rsidRPr="00CB1748" w:rsidRDefault="00CC4EF5" w:rsidP="00537964">
      <w:pPr>
        <w:spacing w:before="240" w:after="240"/>
        <w:ind w:firstLine="709"/>
        <w:rPr>
          <w:color w:val="000000" w:themeColor="text1"/>
        </w:rPr>
      </w:pPr>
      <w:r>
        <w:rPr>
          <w:color w:val="000000" w:themeColor="text1"/>
        </w:rPr>
        <w:t>26</w:t>
      </w:r>
      <w:r w:rsidR="00537964" w:rsidRPr="00CB1748">
        <w:rPr>
          <w:color w:val="000000" w:themeColor="text1"/>
        </w:rPr>
        <w:t xml:space="preserve">. </w:t>
      </w:r>
      <w:r>
        <w:rPr>
          <w:color w:val="000000" w:themeColor="text1"/>
        </w:rPr>
        <w:t>Р</w:t>
      </w:r>
      <w:r w:rsidR="00537964" w:rsidRPr="00CB1748">
        <w:rPr>
          <w:color w:val="000000" w:themeColor="text1"/>
        </w:rPr>
        <w:t>озпорядження Державної комісії з регулювання ринків фінансових послуг України від 08 травня 2007 року № 7271 “Про внесення змін до Професійних вимог до керівників та головних бухгалтерів фінансових установ”, зареєстроване в Міністерстві юстиції України 24 травня 2007 року за № 538/13805.</w:t>
      </w:r>
    </w:p>
    <w:p w14:paraId="5A51DF9D" w14:textId="7A927B22" w:rsidR="00537964" w:rsidRPr="00CB1748" w:rsidRDefault="00CC4EF5" w:rsidP="00537964">
      <w:pPr>
        <w:spacing w:before="240" w:after="240"/>
        <w:ind w:firstLine="709"/>
        <w:rPr>
          <w:color w:val="000000" w:themeColor="text1"/>
        </w:rPr>
      </w:pPr>
      <w:r>
        <w:rPr>
          <w:color w:val="000000" w:themeColor="text1"/>
        </w:rPr>
        <w:t>27</w:t>
      </w:r>
      <w:r w:rsidR="00537964" w:rsidRPr="00CB1748">
        <w:rPr>
          <w:color w:val="000000" w:themeColor="text1"/>
        </w:rPr>
        <w:t xml:space="preserve">. </w:t>
      </w:r>
      <w:r>
        <w:rPr>
          <w:color w:val="000000" w:themeColor="text1"/>
        </w:rPr>
        <w:t>Р</w:t>
      </w:r>
      <w:r w:rsidR="00537964" w:rsidRPr="00CB1748">
        <w:rPr>
          <w:color w:val="000000" w:themeColor="text1"/>
        </w:rPr>
        <w:t>озпорядження Державної комісії з регулювання ринків фінансових послуг України від 10 квітня 2008 року № 499 “Про затвердження Змін до Положення про порядок надання фінансових послуг ломбардами”, зареєстроване в Міністерстві юстиції України 07 травня 2008 року за № 387/15078</w:t>
      </w:r>
      <w:r>
        <w:rPr>
          <w:color w:val="000000" w:themeColor="text1"/>
        </w:rPr>
        <w:t>.</w:t>
      </w:r>
    </w:p>
    <w:p w14:paraId="11FC7B2E" w14:textId="7866F6F6" w:rsidR="00537964" w:rsidRPr="00CB1748" w:rsidRDefault="00CC4EF5" w:rsidP="00DE6AB1">
      <w:pPr>
        <w:spacing w:before="240" w:after="240"/>
        <w:ind w:firstLine="709"/>
        <w:rPr>
          <w:color w:val="000000" w:themeColor="text1"/>
        </w:rPr>
      </w:pPr>
      <w:r>
        <w:rPr>
          <w:color w:val="000000" w:themeColor="text1"/>
        </w:rPr>
        <w:t>28</w:t>
      </w:r>
      <w:r w:rsidR="00537964" w:rsidRPr="00CB1748">
        <w:rPr>
          <w:color w:val="000000" w:themeColor="text1"/>
        </w:rPr>
        <w:t xml:space="preserve">. </w:t>
      </w:r>
      <w:r w:rsidR="00DE6AB1">
        <w:rPr>
          <w:color w:val="000000" w:themeColor="text1"/>
        </w:rPr>
        <w:t>П</w:t>
      </w:r>
      <w:r w:rsidR="00537964" w:rsidRPr="00CB1748">
        <w:rPr>
          <w:color w:val="000000" w:themeColor="text1"/>
        </w:rPr>
        <w:t>ункт 3 розпорядження Державної комісії з регулювання ринків фінансових послуг України від 17 квітня 2008 року № 529 “</w:t>
      </w:r>
      <w:r w:rsidR="00537964">
        <w:rPr>
          <w:color w:val="000000" w:themeColor="text1"/>
        </w:rPr>
        <w:t xml:space="preserve">Про затвердження </w:t>
      </w:r>
      <w:r w:rsidR="00537964" w:rsidRPr="00CB1748">
        <w:rPr>
          <w:color w:val="000000" w:themeColor="text1"/>
        </w:rPr>
        <w:t xml:space="preserve">Змін </w:t>
      </w:r>
      <w:r w:rsidR="00DE6AB1" w:rsidRPr="00DE6AB1">
        <w:rPr>
          <w:color w:val="000000" w:themeColor="text1"/>
        </w:rPr>
        <w:t>до деяких нормативно-правових актів Державної комісії з регулювання ринків фінансових послуг України</w:t>
      </w:r>
      <w:r w:rsidR="00537964" w:rsidRPr="00CB1748">
        <w:rPr>
          <w:color w:val="000000" w:themeColor="text1"/>
        </w:rPr>
        <w:t>”, зареєстрован</w:t>
      </w:r>
      <w:r w:rsidR="00250A1B">
        <w:rPr>
          <w:color w:val="000000" w:themeColor="text1"/>
        </w:rPr>
        <w:t>ого</w:t>
      </w:r>
      <w:r w:rsidR="00537964" w:rsidRPr="00CB1748">
        <w:rPr>
          <w:color w:val="000000" w:themeColor="text1"/>
        </w:rPr>
        <w:t xml:space="preserve"> в Міністерстві юстиції України 03 червня 2008 року за № 50</w:t>
      </w:r>
      <w:r w:rsidR="00DE6AB1">
        <w:rPr>
          <w:color w:val="000000" w:themeColor="text1"/>
        </w:rPr>
        <w:t>2</w:t>
      </w:r>
      <w:r w:rsidR="00537964" w:rsidRPr="00CB1748">
        <w:rPr>
          <w:color w:val="000000" w:themeColor="text1"/>
        </w:rPr>
        <w:t>/1519</w:t>
      </w:r>
      <w:r w:rsidR="00DE6AB1">
        <w:rPr>
          <w:color w:val="000000" w:themeColor="text1"/>
        </w:rPr>
        <w:t>3.</w:t>
      </w:r>
    </w:p>
    <w:p w14:paraId="1E0E51D4" w14:textId="0A410413" w:rsidR="00537964" w:rsidRPr="00CB1748" w:rsidRDefault="00DE6AB1" w:rsidP="00537964">
      <w:pPr>
        <w:spacing w:before="240" w:after="240"/>
        <w:ind w:firstLine="709"/>
        <w:rPr>
          <w:color w:val="000000" w:themeColor="text1"/>
        </w:rPr>
      </w:pPr>
      <w:r>
        <w:rPr>
          <w:color w:val="000000" w:themeColor="text1"/>
        </w:rPr>
        <w:t>29</w:t>
      </w:r>
      <w:r w:rsidR="00537964" w:rsidRPr="00CB1748">
        <w:rPr>
          <w:color w:val="000000" w:themeColor="text1"/>
        </w:rPr>
        <w:t xml:space="preserve">. </w:t>
      </w:r>
      <w:r>
        <w:rPr>
          <w:color w:val="000000" w:themeColor="text1"/>
        </w:rPr>
        <w:t>Р</w:t>
      </w:r>
      <w:r w:rsidR="00537964" w:rsidRPr="00CB1748">
        <w:rPr>
          <w:color w:val="000000" w:themeColor="text1"/>
        </w:rPr>
        <w:t xml:space="preserve">озпорядження Державної комісії з регулювання ринків фінансових послуг України від 03 липня 2008 року № 819 “Про </w:t>
      </w:r>
      <w:r>
        <w:rPr>
          <w:color w:val="000000" w:themeColor="text1"/>
        </w:rPr>
        <w:t>затвердження З</w:t>
      </w:r>
      <w:r w:rsidR="00537964" w:rsidRPr="00CB1748">
        <w:rPr>
          <w:color w:val="000000" w:themeColor="text1"/>
        </w:rPr>
        <w:t>мін до Положення про надання послуг</w:t>
      </w:r>
      <w:r>
        <w:rPr>
          <w:color w:val="000000" w:themeColor="text1"/>
        </w:rPr>
        <w:t xml:space="preserve"> з фінансового лізингу</w:t>
      </w:r>
      <w:r w:rsidR="00537964" w:rsidRPr="00CB1748">
        <w:rPr>
          <w:color w:val="000000" w:themeColor="text1"/>
        </w:rPr>
        <w:t xml:space="preserve"> юридичними</w:t>
      </w:r>
      <w:r w:rsidR="00BD0042">
        <w:rPr>
          <w:color w:val="000000" w:themeColor="text1"/>
        </w:rPr>
        <w:br/>
      </w:r>
      <w:r w:rsidR="00537964" w:rsidRPr="00CB1748">
        <w:rPr>
          <w:color w:val="000000" w:themeColor="text1"/>
        </w:rPr>
        <w:lastRenderedPageBreak/>
        <w:t xml:space="preserve">особами </w:t>
      </w:r>
      <w:r w:rsidR="00BD0042">
        <w:rPr>
          <w:color w:val="000000" w:themeColor="text1"/>
        </w:rPr>
        <w:t>–</w:t>
      </w:r>
      <w:r w:rsidR="00537964" w:rsidRPr="00CB1748">
        <w:rPr>
          <w:color w:val="000000" w:themeColor="text1"/>
        </w:rPr>
        <w:t xml:space="preserve"> суб’єктами господарювання, які за своїм правовим статусом не є фінансовими установами”, зареєстроване в Міністерстві юстиції України 01</w:t>
      </w:r>
      <w:r w:rsidR="00250A1B">
        <w:rPr>
          <w:color w:val="000000" w:themeColor="text1"/>
        </w:rPr>
        <w:t> </w:t>
      </w:r>
      <w:r w:rsidR="00537964" w:rsidRPr="00CB1748">
        <w:rPr>
          <w:color w:val="000000" w:themeColor="text1"/>
        </w:rPr>
        <w:t xml:space="preserve"> серпня 2008 року за № 712/15403</w:t>
      </w:r>
      <w:r>
        <w:rPr>
          <w:color w:val="000000" w:themeColor="text1"/>
        </w:rPr>
        <w:t>.</w:t>
      </w:r>
    </w:p>
    <w:p w14:paraId="2665FBBF" w14:textId="7B460672" w:rsidR="00537964" w:rsidRPr="00CB1748" w:rsidRDefault="00DE6AB1" w:rsidP="00537964">
      <w:pPr>
        <w:spacing w:before="240" w:after="240"/>
        <w:ind w:firstLine="709"/>
        <w:rPr>
          <w:color w:val="000000" w:themeColor="text1"/>
        </w:rPr>
      </w:pPr>
      <w:r>
        <w:rPr>
          <w:color w:val="000000" w:themeColor="text1"/>
        </w:rPr>
        <w:t>30</w:t>
      </w:r>
      <w:r w:rsidR="00537964" w:rsidRPr="00CB1748">
        <w:rPr>
          <w:color w:val="000000" w:themeColor="text1"/>
        </w:rPr>
        <w:t xml:space="preserve">. </w:t>
      </w:r>
      <w:r>
        <w:rPr>
          <w:color w:val="000000" w:themeColor="text1"/>
        </w:rPr>
        <w:t>Р</w:t>
      </w:r>
      <w:r w:rsidR="00537964" w:rsidRPr="00CB1748">
        <w:rPr>
          <w:color w:val="000000" w:themeColor="text1"/>
        </w:rPr>
        <w:t>озпорядження Державної комісії з регулювання ринків фінансових послуг України від 02 жовтня 2008 року № 1140 “Про затвердження нової редакції Положення про порядок унесення інформації про ломбарди до Державного реєстру фінансових установ та про внесення змін до деяких нормативно-правових актів”, зареєстроване в Міністерстві юстиції України 25</w:t>
      </w:r>
      <w:r w:rsidR="00250A1B">
        <w:rPr>
          <w:color w:val="000000" w:themeColor="text1"/>
        </w:rPr>
        <w:t> </w:t>
      </w:r>
      <w:r w:rsidR="00537964" w:rsidRPr="00CB1748">
        <w:rPr>
          <w:color w:val="000000" w:themeColor="text1"/>
        </w:rPr>
        <w:t xml:space="preserve"> листопада 2008 року за № 1127/15818</w:t>
      </w:r>
      <w:r w:rsidR="000C516F">
        <w:rPr>
          <w:color w:val="000000" w:themeColor="text1"/>
        </w:rPr>
        <w:t>.</w:t>
      </w:r>
    </w:p>
    <w:p w14:paraId="31779E09" w14:textId="6D36B1D6" w:rsidR="00537964" w:rsidRPr="00CB1748" w:rsidRDefault="00DE6AB1" w:rsidP="00537964">
      <w:pPr>
        <w:spacing w:before="240" w:after="240"/>
        <w:ind w:firstLine="709"/>
        <w:rPr>
          <w:color w:val="000000" w:themeColor="text1"/>
        </w:rPr>
      </w:pPr>
      <w:r>
        <w:rPr>
          <w:color w:val="000000" w:themeColor="text1"/>
        </w:rPr>
        <w:t>31</w:t>
      </w:r>
      <w:r w:rsidR="00537964" w:rsidRPr="00CB1748">
        <w:rPr>
          <w:color w:val="000000" w:themeColor="text1"/>
        </w:rPr>
        <w:t xml:space="preserve">. </w:t>
      </w:r>
      <w:r>
        <w:rPr>
          <w:color w:val="000000" w:themeColor="text1"/>
        </w:rPr>
        <w:t>Р</w:t>
      </w:r>
      <w:r w:rsidR="00537964" w:rsidRPr="00CB1748">
        <w:rPr>
          <w:color w:val="000000" w:themeColor="text1"/>
        </w:rPr>
        <w:t>озпорядження Державної комісії з регулювання ринків фінансових послуг України від 12 червня 2009 року № 450 “Про затвердження форми бланка свідоцтва про складання екзамену керівниками та головними бухгалтерами фінансових установ”, зареєстроване в Міністерстві юстиції України 03 липня 2009 року за № 599/16615</w:t>
      </w:r>
      <w:r>
        <w:rPr>
          <w:color w:val="000000" w:themeColor="text1"/>
        </w:rPr>
        <w:t>.</w:t>
      </w:r>
    </w:p>
    <w:p w14:paraId="54F69C54" w14:textId="3850B7C6" w:rsidR="00537964" w:rsidRPr="00CB1748" w:rsidRDefault="00DE6AB1" w:rsidP="00537964">
      <w:pPr>
        <w:spacing w:before="240" w:after="240"/>
        <w:ind w:firstLine="709"/>
        <w:rPr>
          <w:color w:val="000000" w:themeColor="text1"/>
        </w:rPr>
      </w:pPr>
      <w:r>
        <w:rPr>
          <w:color w:val="000000" w:themeColor="text1"/>
        </w:rPr>
        <w:t>32</w:t>
      </w:r>
      <w:r w:rsidR="00537964" w:rsidRPr="00CB1748">
        <w:rPr>
          <w:color w:val="000000" w:themeColor="text1"/>
        </w:rPr>
        <w:t xml:space="preserve">. </w:t>
      </w:r>
      <w:r>
        <w:rPr>
          <w:color w:val="000000" w:themeColor="text1"/>
        </w:rPr>
        <w:t>Р</w:t>
      </w:r>
      <w:r w:rsidR="00537964" w:rsidRPr="00CB1748">
        <w:rPr>
          <w:color w:val="000000" w:themeColor="text1"/>
        </w:rPr>
        <w:t>озпорядження Державної комісії з регулювання ринків фінансових послуг України від 25 червня 2009 року № 505 “Про внесення змін до Переліку внутрішніх положень та процедур кредитної спілки”, зареєстроване в Міністерстві юстиції України 14 липня 2009 року за № 630/16646</w:t>
      </w:r>
      <w:r>
        <w:rPr>
          <w:color w:val="000000" w:themeColor="text1"/>
        </w:rPr>
        <w:t>.</w:t>
      </w:r>
    </w:p>
    <w:p w14:paraId="13D83349" w14:textId="4872306F" w:rsidR="00537964" w:rsidRPr="00CB1748" w:rsidRDefault="008A2298" w:rsidP="00537964">
      <w:pPr>
        <w:spacing w:before="240" w:after="240"/>
        <w:ind w:firstLine="709"/>
        <w:rPr>
          <w:color w:val="000000" w:themeColor="text1"/>
        </w:rPr>
      </w:pPr>
      <w:r>
        <w:rPr>
          <w:color w:val="000000" w:themeColor="text1"/>
        </w:rPr>
        <w:t>33</w:t>
      </w:r>
      <w:r w:rsidR="00537964" w:rsidRPr="00CB1748">
        <w:rPr>
          <w:color w:val="000000" w:themeColor="text1"/>
        </w:rPr>
        <w:t xml:space="preserve">. </w:t>
      </w:r>
      <w:r>
        <w:rPr>
          <w:color w:val="000000" w:themeColor="text1"/>
        </w:rPr>
        <w:t>П</w:t>
      </w:r>
      <w:r w:rsidR="00537964" w:rsidRPr="00CB1748">
        <w:rPr>
          <w:color w:val="000000" w:themeColor="text1"/>
        </w:rPr>
        <w:t>ункт 1 розпорядження Державної комісії з регулювання ринків фінансових послуг України від 06 серпня 2009 року № 606 “Про внесення змін до деяких нормативно-правових актів Державної комісії з регулювання ринків фінансових послуг України”, зареєстрован</w:t>
      </w:r>
      <w:r w:rsidR="00250A1B">
        <w:rPr>
          <w:color w:val="000000" w:themeColor="text1"/>
        </w:rPr>
        <w:t>ого</w:t>
      </w:r>
      <w:r w:rsidR="00537964" w:rsidRPr="00CB1748">
        <w:rPr>
          <w:color w:val="000000" w:themeColor="text1"/>
        </w:rPr>
        <w:t xml:space="preserve"> в Міністерстві юстиції України 04</w:t>
      </w:r>
      <w:r w:rsidR="00250A1B">
        <w:rPr>
          <w:color w:val="000000" w:themeColor="text1"/>
          <w:lang w:val="en-US"/>
        </w:rPr>
        <w:t> </w:t>
      </w:r>
      <w:r w:rsidR="00537964" w:rsidRPr="00CB1748">
        <w:rPr>
          <w:color w:val="000000" w:themeColor="text1"/>
        </w:rPr>
        <w:t xml:space="preserve"> вересня 2009 року за № 835/16851</w:t>
      </w:r>
      <w:r w:rsidR="00B76E66">
        <w:rPr>
          <w:color w:val="000000" w:themeColor="text1"/>
        </w:rPr>
        <w:t>.</w:t>
      </w:r>
    </w:p>
    <w:p w14:paraId="68343928" w14:textId="6648CDC2" w:rsidR="00537964" w:rsidRPr="00CB1748" w:rsidRDefault="00752097" w:rsidP="00537964">
      <w:pPr>
        <w:spacing w:before="240" w:after="240"/>
        <w:ind w:firstLine="709"/>
        <w:rPr>
          <w:color w:val="000000" w:themeColor="text1"/>
        </w:rPr>
      </w:pPr>
      <w:r>
        <w:rPr>
          <w:color w:val="000000" w:themeColor="text1"/>
        </w:rPr>
        <w:t>34</w:t>
      </w:r>
      <w:r w:rsidR="00537964" w:rsidRPr="00CB1748">
        <w:rPr>
          <w:color w:val="000000" w:themeColor="text1"/>
        </w:rPr>
        <w:t xml:space="preserve">. </w:t>
      </w:r>
      <w:r w:rsidR="00B27D82">
        <w:rPr>
          <w:color w:val="000000" w:themeColor="text1"/>
        </w:rPr>
        <w:t>Р</w:t>
      </w:r>
      <w:r w:rsidR="00537964" w:rsidRPr="00CB1748">
        <w:rPr>
          <w:color w:val="000000" w:themeColor="text1"/>
        </w:rPr>
        <w:t>озпорядження Державної комісії з регулювання ринків фінансових послуг України від 12 серпня 2010 року № 652 “Про внесення змін до деяких нормативно-правових актів Державної комісії з регулювання ринків фінансових послуг України (щодо встановлення вимог до керівників фінансових установ)”, зареєстрован</w:t>
      </w:r>
      <w:r w:rsidR="00250A1B">
        <w:rPr>
          <w:color w:val="000000" w:themeColor="text1"/>
        </w:rPr>
        <w:t>ого</w:t>
      </w:r>
      <w:r w:rsidR="00537964" w:rsidRPr="00CB1748">
        <w:rPr>
          <w:color w:val="000000" w:themeColor="text1"/>
        </w:rPr>
        <w:t xml:space="preserve"> в Міністерстві юстиції України 09 вересня 2010 року за № 791/18086</w:t>
      </w:r>
      <w:r w:rsidR="00A0680D">
        <w:rPr>
          <w:color w:val="000000" w:themeColor="text1"/>
        </w:rPr>
        <w:t>.</w:t>
      </w:r>
    </w:p>
    <w:p w14:paraId="368191DE" w14:textId="3A5AB564" w:rsidR="00537964" w:rsidRPr="00CB1748" w:rsidRDefault="00A0680D" w:rsidP="00537964">
      <w:pPr>
        <w:spacing w:before="240" w:after="240"/>
        <w:ind w:firstLine="709"/>
        <w:rPr>
          <w:color w:val="000000" w:themeColor="text1"/>
        </w:rPr>
      </w:pPr>
      <w:r>
        <w:rPr>
          <w:color w:val="000000" w:themeColor="text1"/>
        </w:rPr>
        <w:t>35</w:t>
      </w:r>
      <w:r w:rsidR="00537964" w:rsidRPr="00CB1748">
        <w:rPr>
          <w:color w:val="000000" w:themeColor="text1"/>
        </w:rPr>
        <w:t xml:space="preserve">. </w:t>
      </w:r>
      <w:r>
        <w:rPr>
          <w:color w:val="000000" w:themeColor="text1"/>
        </w:rPr>
        <w:t>Р</w:t>
      </w:r>
      <w:r w:rsidR="00537964" w:rsidRPr="00CB1748">
        <w:rPr>
          <w:color w:val="000000" w:themeColor="text1"/>
        </w:rPr>
        <w:t xml:space="preserve">озпорядження Державної комісії з регулювання ринків фінансових послуг України від 21 жовтня 2010 року № 786 “Про внесення зміни до Положення про встановлення обмежень на суміщення діяльності фінансових установ з надання певних видів фінансових послуг”, зареєстроване в Міністерстві юстиції України </w:t>
      </w:r>
      <w:r>
        <w:rPr>
          <w:color w:val="000000" w:themeColor="text1"/>
        </w:rPr>
        <w:t>0</w:t>
      </w:r>
      <w:r w:rsidR="00537964" w:rsidRPr="00CB1748">
        <w:rPr>
          <w:color w:val="000000" w:themeColor="text1"/>
        </w:rPr>
        <w:t>9 листопада 2010 року за № 1051/18346</w:t>
      </w:r>
      <w:r>
        <w:rPr>
          <w:color w:val="000000" w:themeColor="text1"/>
        </w:rPr>
        <w:t>.</w:t>
      </w:r>
    </w:p>
    <w:p w14:paraId="23C5BF6D" w14:textId="6F05118B" w:rsidR="00537964" w:rsidRPr="00CB1748" w:rsidRDefault="00A0680D" w:rsidP="00537964">
      <w:pPr>
        <w:spacing w:before="240" w:after="240"/>
        <w:ind w:firstLine="709"/>
        <w:rPr>
          <w:color w:val="000000" w:themeColor="text1"/>
        </w:rPr>
      </w:pPr>
      <w:r>
        <w:rPr>
          <w:color w:val="000000" w:themeColor="text1"/>
        </w:rPr>
        <w:t>36</w:t>
      </w:r>
      <w:r w:rsidR="00537964" w:rsidRPr="00CB1748">
        <w:rPr>
          <w:color w:val="000000" w:themeColor="text1"/>
        </w:rPr>
        <w:t xml:space="preserve">. </w:t>
      </w:r>
      <w:r>
        <w:rPr>
          <w:color w:val="000000" w:themeColor="text1"/>
        </w:rPr>
        <w:t>Р</w:t>
      </w:r>
      <w:r w:rsidR="00537964" w:rsidRPr="00CB1748">
        <w:rPr>
          <w:color w:val="000000" w:themeColor="text1"/>
        </w:rPr>
        <w:t xml:space="preserve">озпорядження Державної комісії з регулювання ринків фінансових послуг України від 24 листопада 2011 року № 707 “Про затвердження Змін до Професійних вимог до керівників та головних бухгалтерів фінансових установ </w:t>
      </w:r>
      <w:r w:rsidR="00537964" w:rsidRPr="00CB1748">
        <w:rPr>
          <w:color w:val="000000" w:themeColor="text1"/>
        </w:rPr>
        <w:lastRenderedPageBreak/>
        <w:t>(щодо підвищення вимог до головних бухгалтерів фінансових установ)”, зареєстроване в Міністерстві юстиції України 15 грудня 2011 року за № 1457/20195</w:t>
      </w:r>
      <w:r>
        <w:rPr>
          <w:color w:val="000000" w:themeColor="text1"/>
        </w:rPr>
        <w:t>.</w:t>
      </w:r>
    </w:p>
    <w:p w14:paraId="5C57029F" w14:textId="55F245CA" w:rsidR="00537964" w:rsidRPr="00CB1748" w:rsidRDefault="00A0680D" w:rsidP="00537964">
      <w:pPr>
        <w:spacing w:before="240" w:after="240"/>
        <w:ind w:firstLine="709"/>
        <w:rPr>
          <w:color w:val="000000" w:themeColor="text1"/>
        </w:rPr>
      </w:pPr>
      <w:r>
        <w:rPr>
          <w:color w:val="000000" w:themeColor="text1"/>
        </w:rPr>
        <w:t>3</w:t>
      </w:r>
      <w:r w:rsidR="00250A1B" w:rsidRPr="006011F6">
        <w:rPr>
          <w:color w:val="000000" w:themeColor="text1"/>
        </w:rPr>
        <w:t>7</w:t>
      </w:r>
      <w:r w:rsidR="00537964" w:rsidRPr="00CB1748">
        <w:rPr>
          <w:color w:val="000000" w:themeColor="text1"/>
        </w:rPr>
        <w:t xml:space="preserve">. </w:t>
      </w:r>
      <w:r>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13 листопада 2012 року № 2197 “Про затвердження Змін до Положення про надання окремих фінансових послуг юридичними особами – суб’єктами господарювання, які за своїм правовим статусом не є фінансовими установами”, зареєстроване в Міністерстві юстиції України 04 грудня 2012 року за № 2014/22326</w:t>
      </w:r>
      <w:r w:rsidR="000C516F">
        <w:rPr>
          <w:color w:val="000000" w:themeColor="text1"/>
        </w:rPr>
        <w:t>.</w:t>
      </w:r>
    </w:p>
    <w:p w14:paraId="110C6C66" w14:textId="329BD450" w:rsidR="00537964" w:rsidRPr="00CB1748" w:rsidRDefault="00A0680D" w:rsidP="00537964">
      <w:pPr>
        <w:spacing w:before="240" w:after="240"/>
        <w:ind w:firstLine="709"/>
        <w:rPr>
          <w:color w:val="000000" w:themeColor="text1"/>
        </w:rPr>
      </w:pPr>
      <w:r>
        <w:rPr>
          <w:color w:val="000000" w:themeColor="text1"/>
        </w:rPr>
        <w:t>3</w:t>
      </w:r>
      <w:r w:rsidR="00250A1B" w:rsidRPr="006011F6">
        <w:rPr>
          <w:color w:val="000000" w:themeColor="text1"/>
        </w:rPr>
        <w:t>8</w:t>
      </w:r>
      <w:r w:rsidR="00537964" w:rsidRPr="00CB1748">
        <w:rPr>
          <w:color w:val="000000" w:themeColor="text1"/>
        </w:rPr>
        <w:t xml:space="preserve">. </w:t>
      </w:r>
      <w:r>
        <w:rPr>
          <w:color w:val="000000" w:themeColor="text1"/>
        </w:rPr>
        <w:t>П</w:t>
      </w:r>
      <w:r w:rsidR="00537964" w:rsidRPr="00CB1748">
        <w:rPr>
          <w:color w:val="000000" w:themeColor="text1"/>
        </w:rPr>
        <w:t xml:space="preserve">ункти 1, 9 розпорядження </w:t>
      </w:r>
      <w:r w:rsidRPr="00CB1748">
        <w:rPr>
          <w:color w:val="000000" w:themeColor="text1"/>
        </w:rPr>
        <w:t>Національної комісії, що здійснює державне регулювання у сфері ринків фінансових послуг</w:t>
      </w:r>
      <w:r>
        <w:rPr>
          <w:color w:val="000000" w:themeColor="text1"/>
        </w:rPr>
        <w:t>,</w:t>
      </w:r>
      <w:r w:rsidRPr="00CB1748" w:rsidDel="00A0680D">
        <w:rPr>
          <w:color w:val="000000" w:themeColor="text1"/>
        </w:rPr>
        <w:t xml:space="preserve"> </w:t>
      </w:r>
      <w:r w:rsidR="00537964" w:rsidRPr="00CB1748">
        <w:rPr>
          <w:color w:val="000000" w:themeColor="text1"/>
        </w:rPr>
        <w:t xml:space="preserve"> від 27 листопада 2012 року № 2421 “Про внесення змін до деяких нормативно-правових актів Державної комісії з регулювання ринків фінансових послуг України та визнання такими, що втратили чинність, деяких розпоряджень Державної комісії з регулювання ринків фінансових послуг України”, зареєстрован</w:t>
      </w:r>
      <w:r w:rsidR="00C40808">
        <w:rPr>
          <w:color w:val="000000" w:themeColor="text1"/>
        </w:rPr>
        <w:t>ого</w:t>
      </w:r>
      <w:r w:rsidR="00537964" w:rsidRPr="00CB1748">
        <w:rPr>
          <w:color w:val="000000" w:themeColor="text1"/>
        </w:rPr>
        <w:t xml:space="preserve"> в Міністерстві</w:t>
      </w:r>
      <w:r w:rsidR="00250A1B">
        <w:rPr>
          <w:color w:val="000000" w:themeColor="text1"/>
          <w:lang w:val="en-US"/>
        </w:rPr>
        <w:t> </w:t>
      </w:r>
      <w:r w:rsidR="00537964" w:rsidRPr="00CB1748">
        <w:rPr>
          <w:color w:val="000000" w:themeColor="text1"/>
        </w:rPr>
        <w:t xml:space="preserve"> юстиції України 25 грудня 2012 року за № 2172/22484</w:t>
      </w:r>
      <w:r w:rsidR="00FC7D20">
        <w:rPr>
          <w:color w:val="000000" w:themeColor="text1"/>
        </w:rPr>
        <w:t>.</w:t>
      </w:r>
    </w:p>
    <w:p w14:paraId="24A74858" w14:textId="16954F36" w:rsidR="00537964" w:rsidRPr="00CB1748" w:rsidRDefault="00250A1B" w:rsidP="00537964">
      <w:pPr>
        <w:spacing w:before="240" w:after="240"/>
        <w:ind w:firstLine="709"/>
        <w:rPr>
          <w:color w:val="000000" w:themeColor="text1"/>
        </w:rPr>
      </w:pPr>
      <w:r w:rsidRPr="006011F6">
        <w:rPr>
          <w:color w:val="000000" w:themeColor="text1"/>
        </w:rPr>
        <w:t>39</w:t>
      </w:r>
      <w:r w:rsidR="00537964" w:rsidRPr="00CB1748">
        <w:rPr>
          <w:color w:val="000000" w:themeColor="text1"/>
        </w:rPr>
        <w:t xml:space="preserve">. </w:t>
      </w:r>
      <w:r w:rsidR="00FC7D20">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04 грудня 2012 року №</w:t>
      </w:r>
      <w:r w:rsidR="00FC7D20">
        <w:rPr>
          <w:color w:val="000000" w:themeColor="text1"/>
        </w:rPr>
        <w:t> </w:t>
      </w:r>
      <w:r w:rsidR="00537964" w:rsidRPr="00CB1748">
        <w:rPr>
          <w:color w:val="000000" w:themeColor="text1"/>
        </w:rPr>
        <w:t>2531 “Про затвердження Порядку погодження набуття або збільшення істотної участі у фінансовій установі”, зареєстроване в Міністерстві юстиції України 26 грудня 2012 року за № 2190/22502</w:t>
      </w:r>
      <w:r w:rsidR="00FC7D20">
        <w:rPr>
          <w:color w:val="000000" w:themeColor="text1"/>
        </w:rPr>
        <w:t>.</w:t>
      </w:r>
    </w:p>
    <w:p w14:paraId="408F0FCA" w14:textId="6EE994EA" w:rsidR="00537964" w:rsidRPr="00CB1748" w:rsidRDefault="00FC7D20" w:rsidP="00537964">
      <w:pPr>
        <w:spacing w:before="240" w:after="240"/>
        <w:ind w:firstLine="709"/>
        <w:rPr>
          <w:color w:val="000000" w:themeColor="text1"/>
        </w:rPr>
      </w:pPr>
      <w:r>
        <w:rPr>
          <w:color w:val="000000" w:themeColor="text1"/>
        </w:rPr>
        <w:t>4</w:t>
      </w:r>
      <w:r w:rsidR="00250A1B" w:rsidRPr="006011F6">
        <w:rPr>
          <w:color w:val="000000" w:themeColor="text1"/>
        </w:rPr>
        <w:t>0</w:t>
      </w:r>
      <w:r w:rsidR="00537964" w:rsidRPr="00CB1748">
        <w:rPr>
          <w:color w:val="000000" w:themeColor="text1"/>
        </w:rPr>
        <w:t xml:space="preserve">. </w:t>
      </w:r>
      <w:r>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11 грудня 2012 року № 2674 “Про внесення змін до Положення про встановлення обмежень на суміщення діяльності фінансових установ з надання певних видів фінансових послуг”, зареєстроване в Міністерстві юстиції України 08 січня 2013 року за № 77/22609</w:t>
      </w:r>
      <w:r>
        <w:rPr>
          <w:color w:val="000000" w:themeColor="text1"/>
        </w:rPr>
        <w:t>.</w:t>
      </w:r>
    </w:p>
    <w:p w14:paraId="4B5D9E96" w14:textId="104A5AEC" w:rsidR="00537964" w:rsidRPr="00CB1748" w:rsidRDefault="00FC7D20" w:rsidP="00537964">
      <w:pPr>
        <w:spacing w:before="240" w:after="240"/>
        <w:ind w:firstLine="709"/>
        <w:rPr>
          <w:color w:val="000000" w:themeColor="text1"/>
        </w:rPr>
      </w:pPr>
      <w:r>
        <w:rPr>
          <w:color w:val="000000" w:themeColor="text1"/>
        </w:rPr>
        <w:t>4</w:t>
      </w:r>
      <w:r w:rsidR="00250A1B" w:rsidRPr="006011F6">
        <w:rPr>
          <w:color w:val="000000" w:themeColor="text1"/>
        </w:rPr>
        <w:t>1</w:t>
      </w:r>
      <w:r w:rsidR="00537964" w:rsidRPr="00CB1748">
        <w:rPr>
          <w:color w:val="000000" w:themeColor="text1"/>
        </w:rPr>
        <w:t xml:space="preserve">. </w:t>
      </w:r>
      <w:r>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14 березня 2013 року № 827 “Про внесення зміни до Порядку реєстрації філій страховиків-нерезидентів”, зареєстроване в Міністерстві юстиції України 03 квітня 2013 року за № 544/23076</w:t>
      </w:r>
      <w:r>
        <w:rPr>
          <w:color w:val="000000" w:themeColor="text1"/>
        </w:rPr>
        <w:t>.</w:t>
      </w:r>
    </w:p>
    <w:p w14:paraId="6199B10A" w14:textId="726DE597" w:rsidR="00537964" w:rsidRPr="00CB1748" w:rsidRDefault="00FC7D20" w:rsidP="00537964">
      <w:pPr>
        <w:spacing w:before="240" w:after="240"/>
        <w:ind w:firstLine="709"/>
        <w:rPr>
          <w:color w:val="000000" w:themeColor="text1"/>
        </w:rPr>
      </w:pPr>
      <w:r>
        <w:rPr>
          <w:color w:val="000000" w:themeColor="text1"/>
        </w:rPr>
        <w:t>4</w:t>
      </w:r>
      <w:r w:rsidR="00250A1B" w:rsidRPr="006011F6">
        <w:rPr>
          <w:color w:val="000000" w:themeColor="text1"/>
        </w:rPr>
        <w:t>2</w:t>
      </w:r>
      <w:r w:rsidR="00537964" w:rsidRPr="00CB1748">
        <w:rPr>
          <w:color w:val="000000" w:themeColor="text1"/>
        </w:rPr>
        <w:t xml:space="preserve">. </w:t>
      </w:r>
      <w:r>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11 липня 2013 року № 2265 “</w:t>
      </w:r>
      <w:r w:rsidRPr="00FC7D20">
        <w:rPr>
          <w:color w:val="000000" w:themeColor="text1"/>
        </w:rPr>
        <w:t xml:space="preserve">Про затвердження нової редакції Положення про внесення інформації щодо фінансових компаній до Державного реєстру фінансових установ та встановлення вимог до облікової та реєструючої системи фінансових компаній та про затвердження </w:t>
      </w:r>
      <w:r w:rsidR="00537964" w:rsidRPr="00CB1748">
        <w:rPr>
          <w:color w:val="000000" w:themeColor="text1"/>
        </w:rPr>
        <w:t xml:space="preserve">Змін до деяких нормативно-правових актів Державної </w:t>
      </w:r>
      <w:r w:rsidR="00537964" w:rsidRPr="00CB1748">
        <w:rPr>
          <w:color w:val="000000" w:themeColor="text1"/>
        </w:rPr>
        <w:lastRenderedPageBreak/>
        <w:t>комісії з регулювання ринків фінансових послуг України та Національної комісії, що здійснює державне регулювання у сфері ринків фінансових послуг”, зареєстроване в Міністерстві юстиції України 02 серпня 2013 року №</w:t>
      </w:r>
      <w:r>
        <w:rPr>
          <w:color w:val="000000" w:themeColor="text1"/>
        </w:rPr>
        <w:t> </w:t>
      </w:r>
      <w:r w:rsidR="00537964" w:rsidRPr="00CB1748">
        <w:rPr>
          <w:color w:val="000000" w:themeColor="text1"/>
        </w:rPr>
        <w:t>131</w:t>
      </w:r>
      <w:r>
        <w:rPr>
          <w:color w:val="000000" w:themeColor="text1"/>
        </w:rPr>
        <w:t>6</w:t>
      </w:r>
      <w:r w:rsidR="00537964" w:rsidRPr="00CB1748">
        <w:rPr>
          <w:color w:val="000000" w:themeColor="text1"/>
        </w:rPr>
        <w:t>/2384</w:t>
      </w:r>
      <w:r>
        <w:rPr>
          <w:color w:val="000000" w:themeColor="text1"/>
        </w:rPr>
        <w:t>8</w:t>
      </w:r>
      <w:r w:rsidR="00B419BC">
        <w:rPr>
          <w:color w:val="000000" w:themeColor="text1"/>
        </w:rPr>
        <w:t>.</w:t>
      </w:r>
    </w:p>
    <w:p w14:paraId="6029B096" w14:textId="4669E9BB" w:rsidR="00537964" w:rsidRPr="00CB1748" w:rsidRDefault="00FC7D20" w:rsidP="00537964">
      <w:pPr>
        <w:spacing w:before="240" w:after="240"/>
        <w:ind w:firstLine="709"/>
        <w:rPr>
          <w:color w:val="000000" w:themeColor="text1"/>
        </w:rPr>
      </w:pPr>
      <w:r>
        <w:rPr>
          <w:color w:val="000000" w:themeColor="text1"/>
        </w:rPr>
        <w:t>4</w:t>
      </w:r>
      <w:r w:rsidR="00250A1B" w:rsidRPr="006011F6">
        <w:rPr>
          <w:color w:val="000000" w:themeColor="text1"/>
        </w:rPr>
        <w:t>3</w:t>
      </w:r>
      <w:r w:rsidR="00537964" w:rsidRPr="00CB1748">
        <w:rPr>
          <w:color w:val="000000" w:themeColor="text1"/>
        </w:rPr>
        <w:t xml:space="preserve">. </w:t>
      </w:r>
      <w:r w:rsidR="00B419BC">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18 липня 2013 року № 2360 “Про внесення зміни до Переліку внутрішніх положень та процедур кредитної спілки”, зареєстроване в Міністерстві юстиції України 07 серпня 2013 року № 1343/23875</w:t>
      </w:r>
      <w:r w:rsidR="00B419BC">
        <w:rPr>
          <w:color w:val="000000" w:themeColor="text1"/>
        </w:rPr>
        <w:t>.</w:t>
      </w:r>
    </w:p>
    <w:p w14:paraId="3A68502C" w14:textId="5A619C13" w:rsidR="00537964" w:rsidRPr="00CB1748" w:rsidRDefault="00B419BC" w:rsidP="00537964">
      <w:pPr>
        <w:spacing w:before="240" w:after="240"/>
        <w:ind w:firstLine="709"/>
        <w:rPr>
          <w:color w:val="000000" w:themeColor="text1"/>
        </w:rPr>
      </w:pPr>
      <w:r>
        <w:rPr>
          <w:color w:val="000000" w:themeColor="text1"/>
        </w:rPr>
        <w:t>4</w:t>
      </w:r>
      <w:r w:rsidR="00250A1B" w:rsidRPr="006011F6">
        <w:rPr>
          <w:color w:val="000000" w:themeColor="text1"/>
        </w:rPr>
        <w:t>4</w:t>
      </w:r>
      <w:r w:rsidR="00537964" w:rsidRPr="00CB1748">
        <w:rPr>
          <w:color w:val="000000" w:themeColor="text1"/>
        </w:rPr>
        <w:t xml:space="preserve">. </w:t>
      </w:r>
      <w:r w:rsidR="00D909FA">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28 листопада 2013 року № 4368 “Про внесення змін до Положення про Державний реєстр фінансових установ та визнання такими, що втратили чинність, деяких нормативно-правових актів Державної комісії з регулювання ринків фінансових послуг України”, зареєстроване в Міністерстві юстиції України 20 грудня 2013 року №</w:t>
      </w:r>
      <w:r w:rsidR="00D909FA">
        <w:rPr>
          <w:color w:val="000000" w:themeColor="text1"/>
        </w:rPr>
        <w:t> </w:t>
      </w:r>
      <w:r w:rsidR="00537964" w:rsidRPr="00CB1748">
        <w:rPr>
          <w:color w:val="000000" w:themeColor="text1"/>
        </w:rPr>
        <w:t>2161/24693</w:t>
      </w:r>
      <w:r w:rsidR="00D909FA">
        <w:rPr>
          <w:color w:val="000000" w:themeColor="text1"/>
        </w:rPr>
        <w:t>.</w:t>
      </w:r>
    </w:p>
    <w:p w14:paraId="4ED86E1E" w14:textId="330F230B" w:rsidR="00537964" w:rsidRPr="00CB1748" w:rsidRDefault="00D909FA" w:rsidP="00537964">
      <w:pPr>
        <w:spacing w:before="240" w:after="240"/>
        <w:ind w:firstLine="709"/>
        <w:rPr>
          <w:color w:val="000000" w:themeColor="text1"/>
        </w:rPr>
      </w:pPr>
      <w:r>
        <w:rPr>
          <w:color w:val="000000" w:themeColor="text1"/>
        </w:rPr>
        <w:t>4</w:t>
      </w:r>
      <w:r w:rsidR="00250A1B" w:rsidRPr="006011F6">
        <w:rPr>
          <w:color w:val="000000" w:themeColor="text1"/>
        </w:rPr>
        <w:t>5</w:t>
      </w:r>
      <w:r w:rsidR="00537964" w:rsidRPr="00CB1748">
        <w:rPr>
          <w:color w:val="000000" w:themeColor="text1"/>
        </w:rPr>
        <w:t xml:space="preserve">. </w:t>
      </w:r>
      <w:r>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29 квітня 2014 року № 1324 “Про затвердження Змін до Порядку погодження набуття або збільшення істотної участі у фінансовій установі”, зареєстроване в Міністерстві юстиції України 20 травня 2014 року за № 514/25291</w:t>
      </w:r>
      <w:r>
        <w:rPr>
          <w:color w:val="000000" w:themeColor="text1"/>
        </w:rPr>
        <w:t>.</w:t>
      </w:r>
    </w:p>
    <w:p w14:paraId="46C1794C" w14:textId="776BFCC1" w:rsidR="00537964" w:rsidRPr="00CB1748" w:rsidRDefault="00F10D28" w:rsidP="00537964">
      <w:pPr>
        <w:spacing w:before="240" w:after="240"/>
        <w:ind w:firstLine="709"/>
        <w:rPr>
          <w:color w:val="000000" w:themeColor="text1"/>
        </w:rPr>
      </w:pPr>
      <w:r>
        <w:rPr>
          <w:color w:val="000000" w:themeColor="text1"/>
        </w:rPr>
        <w:t>4</w:t>
      </w:r>
      <w:r w:rsidR="00250A1B" w:rsidRPr="006011F6">
        <w:rPr>
          <w:color w:val="000000" w:themeColor="text1"/>
        </w:rPr>
        <w:t>6</w:t>
      </w:r>
      <w:r w:rsidR="00537964" w:rsidRPr="00CB1748">
        <w:rPr>
          <w:color w:val="000000" w:themeColor="text1"/>
        </w:rPr>
        <w:t xml:space="preserve">. </w:t>
      </w:r>
      <w:r>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15 вересня 2015 року № 2201 “Про затвердження Порядку реєстрації договорів перестрахування та надання страховиками (цедентами, перестрахувальниками) інформації про укладені договори перестрахування з страховиками (перестраховиками) нерезидентами”, зареєстроване в Міністерстві юстиції України 29 жовтня 2015 року за № 1327/27772</w:t>
      </w:r>
      <w:r>
        <w:rPr>
          <w:color w:val="000000" w:themeColor="text1"/>
        </w:rPr>
        <w:t>.</w:t>
      </w:r>
    </w:p>
    <w:p w14:paraId="37F4EEEA" w14:textId="33E2C528" w:rsidR="00537964" w:rsidRPr="00CB1748" w:rsidRDefault="00F10D28" w:rsidP="00537964">
      <w:pPr>
        <w:spacing w:before="240" w:after="240"/>
        <w:ind w:firstLine="709"/>
        <w:rPr>
          <w:color w:val="000000" w:themeColor="text1"/>
        </w:rPr>
      </w:pPr>
      <w:r>
        <w:rPr>
          <w:color w:val="000000" w:themeColor="text1"/>
        </w:rPr>
        <w:t>4</w:t>
      </w:r>
      <w:r w:rsidR="00250A1B" w:rsidRPr="006011F6">
        <w:rPr>
          <w:color w:val="000000" w:themeColor="text1"/>
        </w:rPr>
        <w:t>7</w:t>
      </w:r>
      <w:r w:rsidR="00537964" w:rsidRPr="00CB1748">
        <w:rPr>
          <w:color w:val="000000" w:themeColor="text1"/>
        </w:rPr>
        <w:t xml:space="preserve">. </w:t>
      </w:r>
      <w:r>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19 квітня 2016 року № 825 “Про затвердження Положення про розкриття фінансовими установами інформації в загальнодоступній інформаційній базі даних про фінансові установи та на веб-сайтах (веб-сторінках) фінансових установ та про внесення змін до Положення про Державний реєстр фінансових установ”, зареєстроване в Міністерстві юстиції України 16 травня 2016 року № 722/28852</w:t>
      </w:r>
      <w:r>
        <w:rPr>
          <w:color w:val="000000" w:themeColor="text1"/>
        </w:rPr>
        <w:t>.</w:t>
      </w:r>
    </w:p>
    <w:p w14:paraId="4A7E5CF3" w14:textId="3E97E854" w:rsidR="00537964" w:rsidRPr="00CB1748" w:rsidRDefault="00A95889" w:rsidP="00537964">
      <w:pPr>
        <w:spacing w:before="240" w:after="240"/>
        <w:ind w:firstLine="709"/>
        <w:rPr>
          <w:color w:val="000000" w:themeColor="text1"/>
        </w:rPr>
      </w:pPr>
      <w:r>
        <w:rPr>
          <w:color w:val="000000" w:themeColor="text1"/>
        </w:rPr>
        <w:t>4</w:t>
      </w:r>
      <w:r w:rsidR="00250A1B" w:rsidRPr="006011F6">
        <w:rPr>
          <w:color w:val="000000" w:themeColor="text1"/>
        </w:rPr>
        <w:t>8</w:t>
      </w:r>
      <w:r w:rsidR="00537964" w:rsidRPr="00CB1748">
        <w:rPr>
          <w:color w:val="000000" w:themeColor="text1"/>
        </w:rPr>
        <w:t xml:space="preserve">. </w:t>
      </w:r>
      <w:r>
        <w:rPr>
          <w:color w:val="000000" w:themeColor="text1"/>
        </w:rPr>
        <w:t>Р</w:t>
      </w:r>
      <w:r w:rsidR="00537964" w:rsidRPr="00CB1748">
        <w:rPr>
          <w:color w:val="000000" w:themeColor="text1"/>
        </w:rPr>
        <w:t xml:space="preserve">озпорядження Національної комісії, що здійснює державне регулювання у сфері ринків фінансових послуг, від 20 вересня 2016 року № 2290 </w:t>
      </w:r>
      <w:r w:rsidR="00537964" w:rsidRPr="00CB1748">
        <w:rPr>
          <w:color w:val="000000" w:themeColor="text1"/>
        </w:rPr>
        <w:lastRenderedPageBreak/>
        <w:t>“Про внесення змін до Порядку погодження набуття або збільшення істотної участі у фінансовій установі”, зареєстроване в Міністерстві юстиції України 11</w:t>
      </w:r>
      <w:r w:rsidR="00250A1B">
        <w:rPr>
          <w:color w:val="000000" w:themeColor="text1"/>
          <w:lang w:val="en-US"/>
        </w:rPr>
        <w:t> </w:t>
      </w:r>
      <w:r w:rsidR="00537964" w:rsidRPr="00CB1748">
        <w:rPr>
          <w:color w:val="000000" w:themeColor="text1"/>
        </w:rPr>
        <w:t xml:space="preserve"> жовтня 2016 року за № 1351/29481</w:t>
      </w:r>
      <w:r>
        <w:rPr>
          <w:color w:val="000000" w:themeColor="text1"/>
        </w:rPr>
        <w:t>.</w:t>
      </w:r>
    </w:p>
    <w:p w14:paraId="6CC0BD3A" w14:textId="5E75DF8F" w:rsidR="00537964" w:rsidRPr="00CB1748" w:rsidRDefault="00250A1B" w:rsidP="00537964">
      <w:pPr>
        <w:spacing w:before="240" w:after="240"/>
        <w:ind w:firstLine="709"/>
        <w:rPr>
          <w:color w:val="000000" w:themeColor="text1"/>
        </w:rPr>
      </w:pPr>
      <w:r w:rsidRPr="006011F6">
        <w:rPr>
          <w:color w:val="000000" w:themeColor="text1"/>
        </w:rPr>
        <w:t>49</w:t>
      </w:r>
      <w:r w:rsidR="00537964" w:rsidRPr="00CB1748">
        <w:rPr>
          <w:color w:val="000000" w:themeColor="text1"/>
        </w:rPr>
        <w:t xml:space="preserve">. </w:t>
      </w:r>
      <w:r w:rsidR="00A95889">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15 грудня 2016 року № 3120 “Про внесення змін до деяких нормативно-правових актів Державної комісії з регулювання ринків фінансових послуг України”, зареєстроване в Міністерстві юстиції України 16 січня 2017 року № 40/29908</w:t>
      </w:r>
      <w:r w:rsidR="00A95889">
        <w:rPr>
          <w:color w:val="000000" w:themeColor="text1"/>
        </w:rPr>
        <w:t>.</w:t>
      </w:r>
    </w:p>
    <w:p w14:paraId="392849F0" w14:textId="2237AC70" w:rsidR="00537964" w:rsidRPr="00CB1748" w:rsidRDefault="00A95889" w:rsidP="00537964">
      <w:pPr>
        <w:spacing w:before="240" w:after="240"/>
        <w:ind w:firstLine="709"/>
        <w:rPr>
          <w:color w:val="000000" w:themeColor="text1"/>
        </w:rPr>
      </w:pPr>
      <w:r>
        <w:rPr>
          <w:color w:val="000000" w:themeColor="text1"/>
        </w:rPr>
        <w:t>5</w:t>
      </w:r>
      <w:r w:rsidR="00250A1B" w:rsidRPr="006011F6">
        <w:rPr>
          <w:color w:val="000000" w:themeColor="text1"/>
        </w:rPr>
        <w:t>0</w:t>
      </w:r>
      <w:r w:rsidR="00537964" w:rsidRPr="00CB1748">
        <w:rPr>
          <w:color w:val="000000" w:themeColor="text1"/>
        </w:rPr>
        <w:t xml:space="preserve">. </w:t>
      </w:r>
      <w:r>
        <w:rPr>
          <w:color w:val="000000" w:themeColor="text1"/>
        </w:rPr>
        <w:t>Р</w:t>
      </w:r>
      <w:r w:rsidR="00537964" w:rsidRPr="00CB1748">
        <w:rPr>
          <w:color w:val="000000" w:themeColor="text1"/>
        </w:rPr>
        <w:t xml:space="preserve">озпорядження Національної комісії, що здійснює державне регулювання у сфері ринків фінансових послуг, від 25 травня 2017 року № 2001 “Про внесення змін до Порядку реєстрації договорів перестрахування та надання страховиками (цедентами, перестрахувальниками) інформації про укладені договори перестрахування з страховиками (перестраховиками) нерезидентами ”, зареєстроване в </w:t>
      </w:r>
      <w:r w:rsidR="00537964" w:rsidRPr="00A95889">
        <w:rPr>
          <w:color w:val="000000" w:themeColor="text1"/>
        </w:rPr>
        <w:t xml:space="preserve">Міністерстві юстиції України </w:t>
      </w:r>
      <w:r w:rsidR="008812B5">
        <w:rPr>
          <w:color w:val="000000" w:themeColor="text1"/>
        </w:rPr>
        <w:t>0</w:t>
      </w:r>
      <w:r w:rsidR="00537964" w:rsidRPr="00A95889">
        <w:rPr>
          <w:color w:val="000000" w:themeColor="text1"/>
        </w:rPr>
        <w:t xml:space="preserve">9 </w:t>
      </w:r>
      <w:r w:rsidR="008812B5">
        <w:rPr>
          <w:color w:val="000000" w:themeColor="text1"/>
        </w:rPr>
        <w:t>червня</w:t>
      </w:r>
      <w:r w:rsidR="00537964" w:rsidRPr="00A95889">
        <w:rPr>
          <w:color w:val="000000" w:themeColor="text1"/>
        </w:rPr>
        <w:t xml:space="preserve"> 201</w:t>
      </w:r>
      <w:r w:rsidR="008812B5">
        <w:rPr>
          <w:color w:val="000000" w:themeColor="text1"/>
        </w:rPr>
        <w:t>7</w:t>
      </w:r>
      <w:r w:rsidR="00537964" w:rsidRPr="00A95889">
        <w:rPr>
          <w:color w:val="000000" w:themeColor="text1"/>
        </w:rPr>
        <w:t xml:space="preserve"> р</w:t>
      </w:r>
      <w:r w:rsidR="00537964" w:rsidRPr="008812B5">
        <w:rPr>
          <w:color w:val="000000" w:themeColor="text1"/>
        </w:rPr>
        <w:t>оку за №</w:t>
      </w:r>
      <w:r w:rsidR="00BD0042">
        <w:rPr>
          <w:color w:val="000000" w:themeColor="text1"/>
        </w:rPr>
        <w:t> </w:t>
      </w:r>
      <w:r w:rsidR="00537964" w:rsidRPr="008812B5">
        <w:rPr>
          <w:color w:val="000000" w:themeColor="text1"/>
        </w:rPr>
        <w:t>715/30583</w:t>
      </w:r>
      <w:r w:rsidR="008812B5">
        <w:rPr>
          <w:color w:val="000000" w:themeColor="text1"/>
        </w:rPr>
        <w:t>.</w:t>
      </w:r>
    </w:p>
    <w:p w14:paraId="59A95D5E" w14:textId="263B775F" w:rsidR="00537964" w:rsidRPr="00CB1748" w:rsidRDefault="008812B5" w:rsidP="00537964">
      <w:pPr>
        <w:spacing w:before="240" w:after="240"/>
        <w:ind w:firstLine="709"/>
        <w:rPr>
          <w:color w:val="000000" w:themeColor="text1"/>
        </w:rPr>
      </w:pPr>
      <w:r>
        <w:rPr>
          <w:color w:val="000000" w:themeColor="text1"/>
        </w:rPr>
        <w:t>5</w:t>
      </w:r>
      <w:r w:rsidR="00250A1B" w:rsidRPr="006011F6">
        <w:rPr>
          <w:color w:val="000000" w:themeColor="text1"/>
        </w:rPr>
        <w:t>1</w:t>
      </w:r>
      <w:r w:rsidR="00537964" w:rsidRPr="00CB1748">
        <w:rPr>
          <w:color w:val="000000" w:themeColor="text1"/>
        </w:rPr>
        <w:t xml:space="preserve">. </w:t>
      </w:r>
      <w:r>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15 березня 2018 року № 350 “Про внесення зміни до Положення про Державний реєстр фінансових установ”, зареєстроване в Міністерстві юстиції України 11 квітня 2018 року № 440/31892</w:t>
      </w:r>
      <w:r>
        <w:rPr>
          <w:color w:val="000000" w:themeColor="text1"/>
        </w:rPr>
        <w:t>.</w:t>
      </w:r>
    </w:p>
    <w:p w14:paraId="60AD159B" w14:textId="2CEC04F0" w:rsidR="00537964" w:rsidRPr="00CB1748" w:rsidRDefault="00FE0601" w:rsidP="00537964">
      <w:pPr>
        <w:spacing w:before="240" w:after="240"/>
        <w:ind w:firstLine="709"/>
        <w:rPr>
          <w:color w:val="000000" w:themeColor="text1"/>
        </w:rPr>
      </w:pPr>
      <w:r>
        <w:rPr>
          <w:color w:val="000000" w:themeColor="text1"/>
        </w:rPr>
        <w:t>5</w:t>
      </w:r>
      <w:r w:rsidR="00250A1B" w:rsidRPr="006011F6">
        <w:rPr>
          <w:color w:val="000000" w:themeColor="text1"/>
        </w:rPr>
        <w:t>2</w:t>
      </w:r>
      <w:r w:rsidR="00537964" w:rsidRPr="00CB1748">
        <w:rPr>
          <w:color w:val="000000" w:themeColor="text1"/>
        </w:rPr>
        <w:t xml:space="preserve">. </w:t>
      </w:r>
      <w:r>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06 грудня 2018 року № 2131 “Про затвердження Змін до Професійних вимог до керівників та головних бухгалтерів фінансових установ”, зареєстроване в Міністерстві юстиції України 21 лютого 2019 року за № 178/33149</w:t>
      </w:r>
      <w:r>
        <w:rPr>
          <w:color w:val="000000" w:themeColor="text1"/>
        </w:rPr>
        <w:t>.</w:t>
      </w:r>
    </w:p>
    <w:p w14:paraId="6B22CD92" w14:textId="59521FB9" w:rsidR="00537964" w:rsidRPr="00CB1748" w:rsidRDefault="002601B3" w:rsidP="00537964">
      <w:pPr>
        <w:spacing w:before="240" w:after="240"/>
        <w:ind w:firstLine="709"/>
        <w:rPr>
          <w:color w:val="000000" w:themeColor="text1"/>
        </w:rPr>
      </w:pPr>
      <w:r>
        <w:rPr>
          <w:color w:val="000000" w:themeColor="text1"/>
        </w:rPr>
        <w:t>5</w:t>
      </w:r>
      <w:r w:rsidR="00250A1B" w:rsidRPr="006011F6">
        <w:rPr>
          <w:color w:val="000000" w:themeColor="text1"/>
        </w:rPr>
        <w:t>3</w:t>
      </w:r>
      <w:r w:rsidR="00537964" w:rsidRPr="002601B3">
        <w:rPr>
          <w:color w:val="000000" w:themeColor="text1"/>
        </w:rPr>
        <w:t xml:space="preserve">. </w:t>
      </w:r>
      <w:r>
        <w:rPr>
          <w:color w:val="000000" w:themeColor="text1"/>
        </w:rPr>
        <w:t>Р</w:t>
      </w:r>
      <w:r w:rsidR="00537964" w:rsidRPr="002601B3">
        <w:rPr>
          <w:color w:val="000000" w:themeColor="text1"/>
        </w:rPr>
        <w:t>озпорядження Національної комісії, що здійснює державне регулювання у сфері ринків фінансових послуг, від 23 липня 2019 року № 1387 “Про внесення змін до Порядку реєстрації договорів перестрахування та надання страховиками (цедентами, перестрахувальниками) інформації про укладені договори перестрахування з страховиками (перестраховиками) нерезидентами</w:t>
      </w:r>
      <w:r>
        <w:rPr>
          <w:color w:val="000000" w:themeColor="text1"/>
        </w:rPr>
        <w:t xml:space="preserve"> </w:t>
      </w:r>
      <w:r w:rsidRPr="002601B3">
        <w:rPr>
          <w:color w:val="000000" w:themeColor="text1"/>
        </w:rPr>
        <w:t>та визнання таким, що втратило чинність, розпорядження Нацкомфінпослуг від 15</w:t>
      </w:r>
      <w:r w:rsidR="00250A1B">
        <w:rPr>
          <w:color w:val="000000" w:themeColor="text1"/>
          <w:lang w:val="en-US"/>
        </w:rPr>
        <w:t> </w:t>
      </w:r>
      <w:r w:rsidRPr="002601B3">
        <w:rPr>
          <w:color w:val="000000" w:themeColor="text1"/>
        </w:rPr>
        <w:t xml:space="preserve"> вересня 2015 року № 2200</w:t>
      </w:r>
      <w:r w:rsidR="00537964" w:rsidRPr="002601B3">
        <w:rPr>
          <w:color w:val="000000" w:themeColor="text1"/>
        </w:rPr>
        <w:t xml:space="preserve">”, зареєстроване в Міністерстві юстиції України </w:t>
      </w:r>
      <w:r>
        <w:rPr>
          <w:color w:val="000000" w:themeColor="text1"/>
        </w:rPr>
        <w:t>1</w:t>
      </w:r>
      <w:r w:rsidR="00537964" w:rsidRPr="002601B3">
        <w:rPr>
          <w:color w:val="000000" w:themeColor="text1"/>
        </w:rPr>
        <w:t>9</w:t>
      </w:r>
      <w:r w:rsidR="00250A1B">
        <w:rPr>
          <w:color w:val="000000" w:themeColor="text1"/>
          <w:lang w:val="en-US"/>
        </w:rPr>
        <w:t> </w:t>
      </w:r>
      <w:r w:rsidR="00537964" w:rsidRPr="002601B3">
        <w:rPr>
          <w:color w:val="000000" w:themeColor="text1"/>
        </w:rPr>
        <w:t xml:space="preserve"> </w:t>
      </w:r>
      <w:r>
        <w:rPr>
          <w:color w:val="000000" w:themeColor="text1"/>
        </w:rPr>
        <w:t>серпня</w:t>
      </w:r>
      <w:r w:rsidR="00537964" w:rsidRPr="002601B3">
        <w:rPr>
          <w:color w:val="000000" w:themeColor="text1"/>
        </w:rPr>
        <w:t xml:space="preserve"> 201</w:t>
      </w:r>
      <w:r>
        <w:rPr>
          <w:color w:val="000000" w:themeColor="text1"/>
        </w:rPr>
        <w:t>9</w:t>
      </w:r>
      <w:r w:rsidR="00537964" w:rsidRPr="002601B3">
        <w:rPr>
          <w:color w:val="000000" w:themeColor="text1"/>
        </w:rPr>
        <w:t xml:space="preserve"> року за № 946/33917</w:t>
      </w:r>
      <w:r w:rsidR="00F00A1C">
        <w:rPr>
          <w:color w:val="000000" w:themeColor="text1"/>
        </w:rPr>
        <w:t>.</w:t>
      </w:r>
    </w:p>
    <w:p w14:paraId="66D6AE10" w14:textId="6D8A6262" w:rsidR="00537964" w:rsidRPr="00CD0CD4" w:rsidRDefault="002601B3" w:rsidP="00250A1B">
      <w:pPr>
        <w:spacing w:before="240" w:after="240"/>
        <w:ind w:firstLine="709"/>
      </w:pPr>
      <w:r>
        <w:rPr>
          <w:color w:val="000000" w:themeColor="text1"/>
        </w:rPr>
        <w:t>5</w:t>
      </w:r>
      <w:r w:rsidR="00250A1B" w:rsidRPr="006011F6">
        <w:rPr>
          <w:color w:val="000000" w:themeColor="text1"/>
        </w:rPr>
        <w:t>4</w:t>
      </w:r>
      <w:r w:rsidR="00537964" w:rsidRPr="00CB1748">
        <w:rPr>
          <w:color w:val="000000" w:themeColor="text1"/>
        </w:rPr>
        <w:t xml:space="preserve">. </w:t>
      </w:r>
      <w:r>
        <w:rPr>
          <w:color w:val="000000" w:themeColor="text1"/>
        </w:rPr>
        <w:t>Р</w:t>
      </w:r>
      <w:r w:rsidR="00537964" w:rsidRPr="00CB1748">
        <w:rPr>
          <w:color w:val="000000" w:themeColor="text1"/>
        </w:rPr>
        <w:t>озпорядження Національної комісії, що здійснює державне регулювання у сфері ринків фінансових послуг, від 10 жовтня 2019 року № 1992 “Про внесення змін до деяких нормативно-правових актів Державної комісії з регулювання ринків фінансових послуг України”, зареєстроване в Міністерстві юстиції України 29 жовтня 2019 року № 1141/34112.</w:t>
      </w:r>
    </w:p>
    <w:sectPr w:rsidR="00537964" w:rsidRPr="00CD0CD4" w:rsidSect="00537964">
      <w:headerReference w:type="first" r:id="rId16"/>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A754D" w14:textId="77777777" w:rsidR="00D83A23" w:rsidRDefault="00D83A23" w:rsidP="00E53CCD">
      <w:r>
        <w:separator/>
      </w:r>
    </w:p>
  </w:endnote>
  <w:endnote w:type="continuationSeparator" w:id="0">
    <w:p w14:paraId="3F7473F3" w14:textId="77777777" w:rsidR="00D83A23" w:rsidRDefault="00D83A23"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BBAA" w14:textId="77777777" w:rsidR="005C44F4" w:rsidRPr="005C44F4" w:rsidRDefault="005C44F4" w:rsidP="005C44F4">
    <w:pPr>
      <w:pStyle w:val="a7"/>
      <w:jc w:val="right"/>
      <w:rPr>
        <w:color w:val="FFFFFF" w:themeColor="background1"/>
      </w:rPr>
    </w:pPr>
    <w:r w:rsidRPr="005C44F4">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52D7C" w14:textId="77777777" w:rsidR="00D83A23" w:rsidRDefault="00D83A23" w:rsidP="00E53CCD">
      <w:r>
        <w:separator/>
      </w:r>
    </w:p>
  </w:footnote>
  <w:footnote w:type="continuationSeparator" w:id="0">
    <w:p w14:paraId="344D6369" w14:textId="77777777" w:rsidR="00D83A23" w:rsidRDefault="00D83A23"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3CA9CE5C" w14:textId="1AFC4322" w:rsidR="00460BA2" w:rsidRDefault="00FE0B90">
        <w:pPr>
          <w:pStyle w:val="a5"/>
          <w:jc w:val="center"/>
        </w:pPr>
        <w:r>
          <w:fldChar w:fldCharType="begin"/>
        </w:r>
        <w:r w:rsidR="00460BA2">
          <w:instrText xml:space="preserve"> PAGE   \* MERGEFORMAT </w:instrText>
        </w:r>
        <w:r>
          <w:fldChar w:fldCharType="separate"/>
        </w:r>
        <w:r w:rsidR="000911DB">
          <w:rPr>
            <w:noProof/>
          </w:rPr>
          <w:t>8</w:t>
        </w:r>
        <w:r>
          <w:fldChar w:fldCharType="end"/>
        </w:r>
      </w:p>
    </w:sdtContent>
  </w:sdt>
  <w:p w14:paraId="595E82C7" w14:textId="3254F645" w:rsidR="00460BA2" w:rsidRDefault="00537964" w:rsidP="00537964">
    <w:pPr>
      <w:pStyle w:val="a5"/>
      <w:jc w:val="right"/>
    </w:pPr>
    <w:r>
      <w:t>Продовження додатк</w:t>
    </w:r>
    <w:r w:rsidR="00BD0042">
      <w:t>а</w:t>
    </w:r>
  </w:p>
  <w:p w14:paraId="19CBE097" w14:textId="77777777" w:rsidR="00537964" w:rsidRPr="00250A1B" w:rsidRDefault="00537964" w:rsidP="00537964">
    <w:pPr>
      <w:pStyle w:val="a5"/>
      <w:jc w:val="right"/>
      <w:rPr>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9D26" w14:textId="77777777" w:rsidR="00537964" w:rsidRDefault="0053796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64"/>
    <w:rsid w:val="000064FA"/>
    <w:rsid w:val="000069AF"/>
    <w:rsid w:val="00015CF3"/>
    <w:rsid w:val="00015FDE"/>
    <w:rsid w:val="0003331E"/>
    <w:rsid w:val="000342A5"/>
    <w:rsid w:val="0003793C"/>
    <w:rsid w:val="000543C6"/>
    <w:rsid w:val="000600A8"/>
    <w:rsid w:val="00061C52"/>
    <w:rsid w:val="00062286"/>
    <w:rsid w:val="00063480"/>
    <w:rsid w:val="000638F2"/>
    <w:rsid w:val="000911DB"/>
    <w:rsid w:val="000B2990"/>
    <w:rsid w:val="000C516F"/>
    <w:rsid w:val="000D778F"/>
    <w:rsid w:val="000E0CB3"/>
    <w:rsid w:val="000E5B8C"/>
    <w:rsid w:val="000E79EA"/>
    <w:rsid w:val="000E7A13"/>
    <w:rsid w:val="00101D5A"/>
    <w:rsid w:val="00106229"/>
    <w:rsid w:val="00115ECF"/>
    <w:rsid w:val="001631E2"/>
    <w:rsid w:val="001716B0"/>
    <w:rsid w:val="001740C0"/>
    <w:rsid w:val="00190E1A"/>
    <w:rsid w:val="001A0EE5"/>
    <w:rsid w:val="001A16FA"/>
    <w:rsid w:val="001A18F4"/>
    <w:rsid w:val="001A4CB9"/>
    <w:rsid w:val="001A6795"/>
    <w:rsid w:val="001C206C"/>
    <w:rsid w:val="001D487A"/>
    <w:rsid w:val="002238D1"/>
    <w:rsid w:val="00233F37"/>
    <w:rsid w:val="0024059D"/>
    <w:rsid w:val="00241373"/>
    <w:rsid w:val="00250A1B"/>
    <w:rsid w:val="00253BF9"/>
    <w:rsid w:val="002601B3"/>
    <w:rsid w:val="00264983"/>
    <w:rsid w:val="00266678"/>
    <w:rsid w:val="00276988"/>
    <w:rsid w:val="00280DCC"/>
    <w:rsid w:val="00285DDA"/>
    <w:rsid w:val="00290169"/>
    <w:rsid w:val="002A2391"/>
    <w:rsid w:val="002B351E"/>
    <w:rsid w:val="002B3F71"/>
    <w:rsid w:val="002B582B"/>
    <w:rsid w:val="002C1FDB"/>
    <w:rsid w:val="002D1790"/>
    <w:rsid w:val="002F48EF"/>
    <w:rsid w:val="00332701"/>
    <w:rsid w:val="00337368"/>
    <w:rsid w:val="00340D07"/>
    <w:rsid w:val="00345982"/>
    <w:rsid w:val="00356E34"/>
    <w:rsid w:val="00357676"/>
    <w:rsid w:val="0038385E"/>
    <w:rsid w:val="00384F65"/>
    <w:rsid w:val="0039725C"/>
    <w:rsid w:val="003A16E7"/>
    <w:rsid w:val="003A751F"/>
    <w:rsid w:val="003C3282"/>
    <w:rsid w:val="003C3985"/>
    <w:rsid w:val="003D3CA1"/>
    <w:rsid w:val="003D6B33"/>
    <w:rsid w:val="003F0441"/>
    <w:rsid w:val="003F168C"/>
    <w:rsid w:val="003F28B5"/>
    <w:rsid w:val="003F7093"/>
    <w:rsid w:val="00401EDB"/>
    <w:rsid w:val="00404C93"/>
    <w:rsid w:val="00407877"/>
    <w:rsid w:val="004130B9"/>
    <w:rsid w:val="00446704"/>
    <w:rsid w:val="00455B45"/>
    <w:rsid w:val="00460BA2"/>
    <w:rsid w:val="004666D6"/>
    <w:rsid w:val="004A1CFC"/>
    <w:rsid w:val="004A7F75"/>
    <w:rsid w:val="004B1FE9"/>
    <w:rsid w:val="004B5574"/>
    <w:rsid w:val="004D2B57"/>
    <w:rsid w:val="004E22E2"/>
    <w:rsid w:val="0050563F"/>
    <w:rsid w:val="005212C5"/>
    <w:rsid w:val="00523C13"/>
    <w:rsid w:val="00524F07"/>
    <w:rsid w:val="005257C2"/>
    <w:rsid w:val="00532633"/>
    <w:rsid w:val="00537964"/>
    <w:rsid w:val="005403F1"/>
    <w:rsid w:val="00542533"/>
    <w:rsid w:val="005624B6"/>
    <w:rsid w:val="00562C46"/>
    <w:rsid w:val="0057237F"/>
    <w:rsid w:val="00577402"/>
    <w:rsid w:val="005822CB"/>
    <w:rsid w:val="00597AB6"/>
    <w:rsid w:val="005A0F4B"/>
    <w:rsid w:val="005A1D3C"/>
    <w:rsid w:val="005A3F34"/>
    <w:rsid w:val="005B2D03"/>
    <w:rsid w:val="005C44F4"/>
    <w:rsid w:val="005C5CBF"/>
    <w:rsid w:val="005D3B88"/>
    <w:rsid w:val="005D45F5"/>
    <w:rsid w:val="005E3FA8"/>
    <w:rsid w:val="005F4CB4"/>
    <w:rsid w:val="006011F6"/>
    <w:rsid w:val="00640612"/>
    <w:rsid w:val="0064227D"/>
    <w:rsid w:val="0065179F"/>
    <w:rsid w:val="00657593"/>
    <w:rsid w:val="00670C95"/>
    <w:rsid w:val="00686049"/>
    <w:rsid w:val="006925CE"/>
    <w:rsid w:val="00692C8C"/>
    <w:rsid w:val="006B2748"/>
    <w:rsid w:val="006B465F"/>
    <w:rsid w:val="006C06A1"/>
    <w:rsid w:val="006C0F22"/>
    <w:rsid w:val="006C13B1"/>
    <w:rsid w:val="006C4176"/>
    <w:rsid w:val="006C66EF"/>
    <w:rsid w:val="006D2617"/>
    <w:rsid w:val="006F3096"/>
    <w:rsid w:val="00700AA3"/>
    <w:rsid w:val="007142BA"/>
    <w:rsid w:val="00714823"/>
    <w:rsid w:val="00717197"/>
    <w:rsid w:val="0071789F"/>
    <w:rsid w:val="00730088"/>
    <w:rsid w:val="00736C98"/>
    <w:rsid w:val="00747222"/>
    <w:rsid w:val="00750898"/>
    <w:rsid w:val="00752097"/>
    <w:rsid w:val="00773559"/>
    <w:rsid w:val="0078127A"/>
    <w:rsid w:val="00783AF2"/>
    <w:rsid w:val="00787E46"/>
    <w:rsid w:val="007A6609"/>
    <w:rsid w:val="007B7B73"/>
    <w:rsid w:val="007C2CED"/>
    <w:rsid w:val="00802988"/>
    <w:rsid w:val="008415A0"/>
    <w:rsid w:val="0085364B"/>
    <w:rsid w:val="00866993"/>
    <w:rsid w:val="00871373"/>
    <w:rsid w:val="00874366"/>
    <w:rsid w:val="008762D8"/>
    <w:rsid w:val="008812B5"/>
    <w:rsid w:val="008819BF"/>
    <w:rsid w:val="0088719C"/>
    <w:rsid w:val="00897035"/>
    <w:rsid w:val="008A2298"/>
    <w:rsid w:val="008B1589"/>
    <w:rsid w:val="008B74DD"/>
    <w:rsid w:val="008C72B5"/>
    <w:rsid w:val="008D10FD"/>
    <w:rsid w:val="008D122F"/>
    <w:rsid w:val="008D5F60"/>
    <w:rsid w:val="008D727F"/>
    <w:rsid w:val="008F0210"/>
    <w:rsid w:val="008F2600"/>
    <w:rsid w:val="008F5D52"/>
    <w:rsid w:val="00904F17"/>
    <w:rsid w:val="00922966"/>
    <w:rsid w:val="0092710A"/>
    <w:rsid w:val="00937AE3"/>
    <w:rsid w:val="00937D24"/>
    <w:rsid w:val="00943175"/>
    <w:rsid w:val="0095741D"/>
    <w:rsid w:val="009649AC"/>
    <w:rsid w:val="0097288F"/>
    <w:rsid w:val="0098207E"/>
    <w:rsid w:val="00990AAE"/>
    <w:rsid w:val="009B6120"/>
    <w:rsid w:val="009C2F76"/>
    <w:rsid w:val="009F5312"/>
    <w:rsid w:val="00A02AEC"/>
    <w:rsid w:val="00A0594A"/>
    <w:rsid w:val="00A0680D"/>
    <w:rsid w:val="00A12C47"/>
    <w:rsid w:val="00A23009"/>
    <w:rsid w:val="00A23E04"/>
    <w:rsid w:val="00A46C15"/>
    <w:rsid w:val="00A50DC0"/>
    <w:rsid w:val="00A63695"/>
    <w:rsid w:val="00A72F06"/>
    <w:rsid w:val="00A730F2"/>
    <w:rsid w:val="00A77FFD"/>
    <w:rsid w:val="00A95889"/>
    <w:rsid w:val="00AB4554"/>
    <w:rsid w:val="00AC47B6"/>
    <w:rsid w:val="00AD7DF9"/>
    <w:rsid w:val="00AE29BB"/>
    <w:rsid w:val="00AE2CAF"/>
    <w:rsid w:val="00AF33D9"/>
    <w:rsid w:val="00B002E4"/>
    <w:rsid w:val="00B27D82"/>
    <w:rsid w:val="00B332B2"/>
    <w:rsid w:val="00B34CCC"/>
    <w:rsid w:val="00B36EC7"/>
    <w:rsid w:val="00B36EDD"/>
    <w:rsid w:val="00B419BC"/>
    <w:rsid w:val="00B61C97"/>
    <w:rsid w:val="00B628C5"/>
    <w:rsid w:val="00B71933"/>
    <w:rsid w:val="00B76E66"/>
    <w:rsid w:val="00B8078D"/>
    <w:rsid w:val="00BC3A93"/>
    <w:rsid w:val="00BD0042"/>
    <w:rsid w:val="00BD12A3"/>
    <w:rsid w:val="00BD7F6E"/>
    <w:rsid w:val="00BF47B0"/>
    <w:rsid w:val="00BF5327"/>
    <w:rsid w:val="00C175D4"/>
    <w:rsid w:val="00C21D33"/>
    <w:rsid w:val="00C3382F"/>
    <w:rsid w:val="00C40808"/>
    <w:rsid w:val="00C4377C"/>
    <w:rsid w:val="00C47F0F"/>
    <w:rsid w:val="00C51D84"/>
    <w:rsid w:val="00C52506"/>
    <w:rsid w:val="00C82259"/>
    <w:rsid w:val="00C9223A"/>
    <w:rsid w:val="00C9297C"/>
    <w:rsid w:val="00C94014"/>
    <w:rsid w:val="00CB0A99"/>
    <w:rsid w:val="00CB5A09"/>
    <w:rsid w:val="00CC4EF5"/>
    <w:rsid w:val="00CD0CD4"/>
    <w:rsid w:val="00CE3B9F"/>
    <w:rsid w:val="00CF1FB8"/>
    <w:rsid w:val="00CF2C65"/>
    <w:rsid w:val="00D078B6"/>
    <w:rsid w:val="00D1022C"/>
    <w:rsid w:val="00D27115"/>
    <w:rsid w:val="00D34DCC"/>
    <w:rsid w:val="00D46BE1"/>
    <w:rsid w:val="00D479E7"/>
    <w:rsid w:val="00D61D9B"/>
    <w:rsid w:val="00D83A23"/>
    <w:rsid w:val="00D909FA"/>
    <w:rsid w:val="00DA2F09"/>
    <w:rsid w:val="00DC1E60"/>
    <w:rsid w:val="00DC7767"/>
    <w:rsid w:val="00DD60CC"/>
    <w:rsid w:val="00DE275B"/>
    <w:rsid w:val="00DE6AB1"/>
    <w:rsid w:val="00DF1BED"/>
    <w:rsid w:val="00DF4D12"/>
    <w:rsid w:val="00E10AE2"/>
    <w:rsid w:val="00E10F0A"/>
    <w:rsid w:val="00E21875"/>
    <w:rsid w:val="00E25407"/>
    <w:rsid w:val="00E32599"/>
    <w:rsid w:val="00E33B0E"/>
    <w:rsid w:val="00E42621"/>
    <w:rsid w:val="00E446A6"/>
    <w:rsid w:val="00E53CB5"/>
    <w:rsid w:val="00E53CCD"/>
    <w:rsid w:val="00E62607"/>
    <w:rsid w:val="00E6592D"/>
    <w:rsid w:val="00E71855"/>
    <w:rsid w:val="00E719A9"/>
    <w:rsid w:val="00EA1DE4"/>
    <w:rsid w:val="00EA60EA"/>
    <w:rsid w:val="00EB29BF"/>
    <w:rsid w:val="00EC7C7F"/>
    <w:rsid w:val="00EF4B42"/>
    <w:rsid w:val="00F003D3"/>
    <w:rsid w:val="00F008AB"/>
    <w:rsid w:val="00F00A1C"/>
    <w:rsid w:val="00F03E32"/>
    <w:rsid w:val="00F10D28"/>
    <w:rsid w:val="00F403A7"/>
    <w:rsid w:val="00F42289"/>
    <w:rsid w:val="00F42E75"/>
    <w:rsid w:val="00F45D65"/>
    <w:rsid w:val="00F517FA"/>
    <w:rsid w:val="00F52D16"/>
    <w:rsid w:val="00F62D67"/>
    <w:rsid w:val="00F63BD9"/>
    <w:rsid w:val="00F6694C"/>
    <w:rsid w:val="00F73C2A"/>
    <w:rsid w:val="00F8145F"/>
    <w:rsid w:val="00F9283D"/>
    <w:rsid w:val="00F96F18"/>
    <w:rsid w:val="00FA508E"/>
    <w:rsid w:val="00FA5320"/>
    <w:rsid w:val="00FA7846"/>
    <w:rsid w:val="00FB3821"/>
    <w:rsid w:val="00FC26E5"/>
    <w:rsid w:val="00FC7D20"/>
    <w:rsid w:val="00FD19F1"/>
    <w:rsid w:val="00FD370F"/>
    <w:rsid w:val="00FE0601"/>
    <w:rsid w:val="00FE0B90"/>
    <w:rsid w:val="00FE711B"/>
    <w:rsid w:val="00FF4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D5CEB"/>
  <w15:docId w15:val="{7952A04F-5245-42BF-AF62-3D80E58C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annotation reference"/>
    <w:uiPriority w:val="99"/>
    <w:semiHidden/>
    <w:unhideWhenUsed/>
    <w:rsid w:val="00537964"/>
    <w:rPr>
      <w:sz w:val="16"/>
      <w:szCs w:val="16"/>
    </w:rPr>
  </w:style>
  <w:style w:type="paragraph" w:styleId="af5">
    <w:name w:val="annotation text"/>
    <w:basedOn w:val="a"/>
    <w:link w:val="af6"/>
    <w:uiPriority w:val="99"/>
    <w:unhideWhenUsed/>
    <w:qFormat/>
    <w:rsid w:val="00537964"/>
    <w:rPr>
      <w:rFonts w:eastAsia="SimSun"/>
      <w:sz w:val="20"/>
      <w:szCs w:val="20"/>
    </w:rPr>
  </w:style>
  <w:style w:type="character" w:customStyle="1" w:styleId="af6">
    <w:name w:val="Текст примітки Знак"/>
    <w:basedOn w:val="a0"/>
    <w:link w:val="af5"/>
    <w:uiPriority w:val="99"/>
    <w:rsid w:val="00537964"/>
    <w:rPr>
      <w:rFonts w:ascii="Times New Roman" w:eastAsia="SimSun" w:hAnsi="Times New Roman" w:cs="Times New Roman"/>
      <w:sz w:val="20"/>
      <w:szCs w:val="20"/>
      <w:lang w:eastAsia="uk-UA"/>
    </w:rPr>
  </w:style>
  <w:style w:type="paragraph" w:styleId="af7">
    <w:name w:val="annotation subject"/>
    <w:basedOn w:val="af5"/>
    <w:next w:val="af5"/>
    <w:link w:val="af8"/>
    <w:uiPriority w:val="99"/>
    <w:semiHidden/>
    <w:unhideWhenUsed/>
    <w:rsid w:val="00DE275B"/>
    <w:rPr>
      <w:rFonts w:eastAsia="Times New Roman"/>
      <w:b/>
      <w:bCs/>
    </w:rPr>
  </w:style>
  <w:style w:type="character" w:customStyle="1" w:styleId="af8">
    <w:name w:val="Тема примітки Знак"/>
    <w:basedOn w:val="af6"/>
    <w:link w:val="af7"/>
    <w:uiPriority w:val="99"/>
    <w:semiHidden/>
    <w:rsid w:val="00DE275B"/>
    <w:rPr>
      <w:rFonts w:ascii="Times New Roman" w:eastAsia="SimSu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3.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551A03-48A9-42A5-A6D7-D0D603BD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12740</Words>
  <Characters>7262</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Онопрійчук Олександр Володимирович</dc:creator>
  <cp:lastModifiedBy>Шитко Оксана Петрівна</cp:lastModifiedBy>
  <cp:revision>2</cp:revision>
  <cp:lastPrinted>2021-12-24T17:10:00Z</cp:lastPrinted>
  <dcterms:created xsi:type="dcterms:W3CDTF">2021-12-28T08:41:00Z</dcterms:created>
  <dcterms:modified xsi:type="dcterms:W3CDTF">2021-12-28T08:41:00Z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