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342533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5.8pt" o:ole="">
                  <v:imagedata r:id="rId12" o:title=""/>
                </v:shape>
                <o:OLEObject Type="Embed" ProgID="CorelDraw.Graphic.16" ShapeID="_x0000_i1025" DrawAspect="Content" ObjectID="_1720379418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5"/>
        <w:gridCol w:w="1675"/>
        <w:gridCol w:w="1897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6D09ADAA" w:rsidR="0089530E" w:rsidRPr="00A31362" w:rsidRDefault="00D325E4" w:rsidP="00AA20B2">
            <w:pPr>
              <w:rPr>
                <w:color w:val="FFFFFF" w:themeColor="background1"/>
              </w:rPr>
            </w:pPr>
            <w:r w:rsidRPr="00AA20B2">
              <w:t>2</w:t>
            </w:r>
            <w:r w:rsidR="00AA20B2">
              <w:t>6</w:t>
            </w:r>
            <w:r w:rsidR="001904B1" w:rsidRPr="00AA20B2">
              <w:rPr>
                <w:lang w:val="ru-RU"/>
              </w:rPr>
              <w:t xml:space="preserve"> </w:t>
            </w:r>
            <w:proofErr w:type="spellStart"/>
            <w:r w:rsidR="00AA20B2">
              <w:rPr>
                <w:lang w:val="ru-RU"/>
              </w:rPr>
              <w:t>липня</w:t>
            </w:r>
            <w:proofErr w:type="spellEnd"/>
            <w:r w:rsidR="00AA20B2">
              <w:rPr>
                <w:lang w:val="ru-RU"/>
              </w:rPr>
              <w:t xml:space="preserve"> </w:t>
            </w:r>
            <w:r w:rsidR="00560B13" w:rsidRPr="00AA20B2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AA20B2" w:rsidRDefault="0089530E" w:rsidP="00BC70AC">
            <w:pPr>
              <w:jc w:val="right"/>
              <w:rPr>
                <w:lang w:val="en-US"/>
              </w:rPr>
            </w:pPr>
            <w:r w:rsidRPr="00AA20B2">
              <w:t>№</w:t>
            </w:r>
          </w:p>
        </w:tc>
        <w:tc>
          <w:tcPr>
            <w:tcW w:w="1937" w:type="dxa"/>
            <w:vAlign w:val="bottom"/>
          </w:tcPr>
          <w:p w14:paraId="13CD1EB5" w14:textId="6E2AC2E2" w:rsidR="0089530E" w:rsidRPr="00AA20B2" w:rsidRDefault="00973F86" w:rsidP="0090152F">
            <w:pPr>
              <w:jc w:val="left"/>
              <w:rPr>
                <w:lang w:val="en-US"/>
              </w:rPr>
            </w:pPr>
            <w:r w:rsidRPr="00AA20B2">
              <w:t>1</w:t>
            </w:r>
            <w:r w:rsidR="00D325E4" w:rsidRPr="00AA20B2">
              <w:t>5</w:t>
            </w:r>
            <w:r w:rsidR="00AA20B2">
              <w:rPr>
                <w:lang w:val="en-US"/>
              </w:rPr>
              <w:t>9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931738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931738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931738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31738">
              <w:rPr>
                <w:lang w:eastAsia="ru-RU"/>
              </w:rPr>
              <w:t xml:space="preserve">Про </w:t>
            </w:r>
            <w:r w:rsidR="00836AFB" w:rsidRPr="00931738">
              <w:rPr>
                <w:lang w:val="ru-RU" w:eastAsia="ru-RU"/>
              </w:rPr>
              <w:t>внесення з</w:t>
            </w:r>
            <w:r w:rsidR="00836AFB" w:rsidRPr="00931738">
              <w:t>мін до постанови Правління Національного банку України від 24 лютого 2022 року</w:t>
            </w:r>
            <w:r w:rsidR="00836AFB" w:rsidRPr="00931738">
              <w:rPr>
                <w:lang w:val="ru-RU"/>
              </w:rPr>
              <w:t xml:space="preserve"> </w:t>
            </w:r>
            <w:r w:rsidR="00836AFB" w:rsidRPr="00931738">
              <w:t>№ 18</w:t>
            </w:r>
          </w:p>
        </w:tc>
      </w:tr>
    </w:tbl>
    <w:p w14:paraId="1893625C" w14:textId="77777777" w:rsidR="006A7574" w:rsidRPr="00931738" w:rsidRDefault="006A7574" w:rsidP="00AB698A">
      <w:pPr>
        <w:ind w:firstLine="567"/>
      </w:pPr>
      <w:bookmarkStart w:id="0" w:name="_GoBack"/>
      <w:bookmarkEnd w:id="0"/>
    </w:p>
    <w:p w14:paraId="7EEA7E28" w14:textId="25E93355" w:rsidR="00836AFB" w:rsidRPr="00931738" w:rsidRDefault="00836AFB" w:rsidP="00836AFB">
      <w:pPr>
        <w:ind w:firstLine="567"/>
      </w:pPr>
      <w:r w:rsidRPr="00931738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31738">
        <w:rPr>
          <w:b/>
        </w:rPr>
        <w:t>постановляє:</w:t>
      </w:r>
    </w:p>
    <w:p w14:paraId="7E630417" w14:textId="77777777" w:rsidR="00836AFB" w:rsidRPr="00931738" w:rsidRDefault="00836AFB" w:rsidP="00836AFB">
      <w:pPr>
        <w:ind w:firstLine="567"/>
      </w:pPr>
    </w:p>
    <w:p w14:paraId="4D156CC1" w14:textId="08FEFB77" w:rsidR="00E8470A" w:rsidRPr="00931738" w:rsidRDefault="00736A81" w:rsidP="00736A81">
      <w:pPr>
        <w:pStyle w:val="af3"/>
        <w:numPr>
          <w:ilvl w:val="0"/>
          <w:numId w:val="44"/>
        </w:numPr>
        <w:ind w:left="0" w:firstLine="567"/>
      </w:pPr>
      <w:r w:rsidRPr="00931738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931738" w:rsidRDefault="00736A81" w:rsidP="00736A81">
      <w:pPr>
        <w:ind w:left="567"/>
      </w:pPr>
    </w:p>
    <w:p w14:paraId="55D0096A" w14:textId="77777777" w:rsidR="00E2661D" w:rsidRDefault="00E2661D" w:rsidP="00334072">
      <w:pPr>
        <w:pStyle w:val="af3"/>
        <w:numPr>
          <w:ilvl w:val="0"/>
          <w:numId w:val="45"/>
        </w:numPr>
        <w:ind w:left="0" w:firstLine="567"/>
      </w:pPr>
      <w:r>
        <w:t xml:space="preserve">у </w:t>
      </w:r>
      <w:r w:rsidR="0021546D" w:rsidRPr="00931738">
        <w:t>пункт</w:t>
      </w:r>
      <w:r>
        <w:t>і</w:t>
      </w:r>
      <w:r w:rsidR="00736A81" w:rsidRPr="00931738">
        <w:t xml:space="preserve"> </w:t>
      </w:r>
      <w:r w:rsidR="00A31362" w:rsidRPr="00931738">
        <w:t>12</w:t>
      </w:r>
      <w:r>
        <w:t>:</w:t>
      </w:r>
    </w:p>
    <w:p w14:paraId="53E20ABB" w14:textId="0EB9B4EA" w:rsidR="00F10295" w:rsidRPr="00767EDD" w:rsidRDefault="00A31362" w:rsidP="00334072">
      <w:pPr>
        <w:pStyle w:val="af3"/>
        <w:ind w:left="0" w:firstLine="567"/>
      </w:pPr>
      <w:r w:rsidRPr="00767EDD">
        <w:t>підпункт</w:t>
      </w:r>
      <w:r w:rsidR="00E2661D" w:rsidRPr="00767EDD">
        <w:t xml:space="preserve"> </w:t>
      </w:r>
      <w:r w:rsidR="00D077A4" w:rsidRPr="00767EDD">
        <w:t>1</w:t>
      </w:r>
      <w:r w:rsidR="00D077A4" w:rsidRPr="00767EDD">
        <w:rPr>
          <w:vertAlign w:val="superscript"/>
        </w:rPr>
        <w:t>2</w:t>
      </w:r>
      <w:r w:rsidR="00767EDD" w:rsidRPr="00767EDD">
        <w:t xml:space="preserve"> викласти в такій редакції:</w:t>
      </w:r>
    </w:p>
    <w:p w14:paraId="59341D20" w14:textId="77777777" w:rsidR="00C708DE" w:rsidRDefault="00E2661D" w:rsidP="00767EDD">
      <w:pPr>
        <w:ind w:firstLine="567"/>
      </w:pPr>
      <w:r w:rsidRPr="00767EDD">
        <w:rPr>
          <w:rFonts w:eastAsiaTheme="minorEastAsia"/>
          <w:noProof/>
          <w:lang w:eastAsia="en-US"/>
        </w:rPr>
        <w:t>“</w:t>
      </w:r>
      <w:r w:rsidR="00767EDD" w:rsidRPr="00767EDD">
        <w:t>1</w:t>
      </w:r>
      <w:r w:rsidR="00767EDD" w:rsidRPr="00767EDD">
        <w:rPr>
          <w:vertAlign w:val="superscript"/>
        </w:rPr>
        <w:t>2</w:t>
      </w:r>
      <w:r w:rsidR="00767EDD" w:rsidRPr="00767EDD">
        <w:t xml:space="preserve">) купівлі клієнтами – фізичними особами іноземної валюти в готівковій формі. </w:t>
      </w:r>
    </w:p>
    <w:p w14:paraId="7BF48A80" w14:textId="66874666" w:rsidR="00767EDD" w:rsidRPr="00767EDD" w:rsidRDefault="00767EDD" w:rsidP="00767EDD">
      <w:pPr>
        <w:ind w:firstLine="567"/>
      </w:pPr>
      <w:r w:rsidRPr="00767EDD">
        <w:t xml:space="preserve">Уповноважені установи здійснюють операції з продажу клієнтам іноземної валюти в готівковій формі в межах суми, яка визначається як сума двох </w:t>
      </w:r>
      <w:r w:rsidR="00C70F6C">
        <w:t>таких</w:t>
      </w:r>
      <w:r w:rsidR="00C70F6C" w:rsidRPr="00767EDD">
        <w:t xml:space="preserve"> </w:t>
      </w:r>
      <w:r w:rsidRPr="00767EDD">
        <w:t>складових:</w:t>
      </w:r>
    </w:p>
    <w:p w14:paraId="1A858C08" w14:textId="49103795" w:rsidR="00767EDD" w:rsidRPr="00767EDD" w:rsidRDefault="00767EDD" w:rsidP="00767EDD">
      <w:pPr>
        <w:ind w:firstLine="567"/>
      </w:pPr>
      <w:r w:rsidRPr="00767EDD">
        <w:t xml:space="preserve">обсяг перевищення </w:t>
      </w:r>
      <w:r w:rsidRPr="00767EDD">
        <w:rPr>
          <w:bCs/>
        </w:rPr>
        <w:t xml:space="preserve">купівлі готівкової іноземної валюти над обсягом її продажу </w:t>
      </w:r>
      <w:r w:rsidRPr="00767EDD">
        <w:t>за всіма іноземними валютами, що розраховується починаючи з 13</w:t>
      </w:r>
      <w:r w:rsidR="0072234A">
        <w:t> </w:t>
      </w:r>
      <w:r w:rsidRPr="00767EDD">
        <w:t xml:space="preserve"> квітня 2022 року та протягом наступних операційних/робочих днів;</w:t>
      </w:r>
    </w:p>
    <w:p w14:paraId="5A98B939" w14:textId="2D9A316A" w:rsidR="00767EDD" w:rsidRPr="00767EDD" w:rsidRDefault="00767EDD" w:rsidP="00767EDD">
      <w:pPr>
        <w:ind w:firstLine="567"/>
      </w:pPr>
      <w:r w:rsidRPr="00767EDD">
        <w:t xml:space="preserve">50% </w:t>
      </w:r>
      <w:r w:rsidR="000D5A55" w:rsidRPr="00B77219">
        <w:t xml:space="preserve">від </w:t>
      </w:r>
      <w:r w:rsidR="000D5A55" w:rsidRPr="000D5A55">
        <w:t xml:space="preserve">обсягу </w:t>
      </w:r>
      <w:r w:rsidR="000D5A55" w:rsidRPr="000D5A55">
        <w:rPr>
          <w:bCs/>
        </w:rPr>
        <w:t>купівлі безготівкової іноземної валюти у фізичних осіб</w:t>
      </w:r>
      <w:r w:rsidR="000D5A55">
        <w:rPr>
          <w:b/>
          <w:bCs/>
        </w:rPr>
        <w:t xml:space="preserve"> </w:t>
      </w:r>
      <w:r w:rsidRPr="00767EDD">
        <w:t>за всіма іноземними валютами, що розраховується починаючи з 13 квітня 2022 року та протягом наступних операційних/робочих днів.</w:t>
      </w:r>
    </w:p>
    <w:p w14:paraId="23E51A12" w14:textId="622ACC94" w:rsidR="00E2661D" w:rsidRPr="00767EDD" w:rsidRDefault="00767EDD" w:rsidP="00767EDD">
      <w:pPr>
        <w:ind w:firstLine="567"/>
      </w:pPr>
      <w:r w:rsidRPr="00767EDD">
        <w:t xml:space="preserve">Сума </w:t>
      </w:r>
      <w:r w:rsidR="009928EF">
        <w:t>складових</w:t>
      </w:r>
      <w:r w:rsidRPr="00767EDD">
        <w:t xml:space="preserve"> розраховується в доларовому еквіваленті, який обраховується на підставі офіційного курсу гривні до іноземних валют, установленого Національним банком України на дату такого розрахунку;</w:t>
      </w:r>
      <w:r w:rsidR="00D077A4" w:rsidRPr="00767EDD">
        <w:t>”</w:t>
      </w:r>
      <w:r w:rsidR="00E2661D" w:rsidRPr="00767EDD">
        <w:t>;</w:t>
      </w:r>
    </w:p>
    <w:p w14:paraId="3AAF60CA" w14:textId="5EF79C3E" w:rsidR="0036716C" w:rsidRPr="00767EDD" w:rsidRDefault="0036716C" w:rsidP="00334072">
      <w:pPr>
        <w:pStyle w:val="af3"/>
        <w:ind w:left="0" w:firstLine="567"/>
      </w:pPr>
      <w:r w:rsidRPr="00767EDD">
        <w:t xml:space="preserve">у </w:t>
      </w:r>
      <w:r w:rsidR="00C70F6C">
        <w:t>під</w:t>
      </w:r>
      <w:r w:rsidR="00E2661D" w:rsidRPr="00767EDD">
        <w:t>пункт</w:t>
      </w:r>
      <w:r w:rsidRPr="00767EDD">
        <w:t xml:space="preserve">і </w:t>
      </w:r>
      <w:r w:rsidRPr="00767EDD">
        <w:rPr>
          <w:rFonts w:eastAsiaTheme="minorEastAsia"/>
          <w:shd w:val="clear" w:color="auto" w:fill="FFFFFF"/>
        </w:rPr>
        <w:t>2</w:t>
      </w:r>
      <w:r w:rsidRPr="00767EDD">
        <w:rPr>
          <w:rFonts w:eastAsiaTheme="minorEastAsia"/>
          <w:shd w:val="clear" w:color="auto" w:fill="FFFFFF"/>
          <w:vertAlign w:val="superscript"/>
        </w:rPr>
        <w:t>1</w:t>
      </w:r>
      <w:r w:rsidR="00736A81" w:rsidRPr="00767EDD">
        <w:t xml:space="preserve"> </w:t>
      </w:r>
      <w:r w:rsidR="00E2661D" w:rsidRPr="00767EDD">
        <w:t>с</w:t>
      </w:r>
      <w:r w:rsidRPr="00767EDD">
        <w:t xml:space="preserve">лова </w:t>
      </w:r>
      <w:r w:rsidRPr="00767EDD">
        <w:rPr>
          <w:rFonts w:eastAsiaTheme="minorEastAsia"/>
          <w:noProof/>
          <w:lang w:eastAsia="en-US"/>
        </w:rPr>
        <w:t>“</w:t>
      </w:r>
      <w:r w:rsidRPr="00767EDD">
        <w:rPr>
          <w:rFonts w:eastAsiaTheme="minorEastAsia"/>
          <w:shd w:val="clear" w:color="auto" w:fill="FFFFFF"/>
        </w:rPr>
        <w:t>банками-нерезидентами</w:t>
      </w:r>
      <w:r w:rsidRPr="00767EDD">
        <w:t xml:space="preserve">” замінити словами </w:t>
      </w:r>
      <w:r w:rsidRPr="00767EDD">
        <w:rPr>
          <w:rFonts w:eastAsiaTheme="minorEastAsia"/>
          <w:noProof/>
          <w:lang w:eastAsia="en-US"/>
        </w:rPr>
        <w:t>“</w:t>
      </w:r>
      <w:r w:rsidRPr="00767EDD">
        <w:rPr>
          <w:rFonts w:eastAsiaTheme="minorEastAsia"/>
          <w:shd w:val="clear" w:color="auto" w:fill="FFFFFF"/>
        </w:rPr>
        <w:t>іноземними фінансовими установами</w:t>
      </w:r>
      <w:r w:rsidRPr="00767EDD">
        <w:t>”;</w:t>
      </w:r>
    </w:p>
    <w:p w14:paraId="26157BB6" w14:textId="77777777" w:rsidR="0036716C" w:rsidRDefault="0036716C" w:rsidP="00334072">
      <w:pPr>
        <w:pStyle w:val="af3"/>
        <w:ind w:left="0" w:firstLine="567"/>
      </w:pPr>
    </w:p>
    <w:p w14:paraId="4A8DFC10" w14:textId="6EA4ADBD" w:rsidR="00A31362" w:rsidRPr="00157AFD" w:rsidRDefault="00F10295" w:rsidP="00334072">
      <w:pPr>
        <w:pStyle w:val="af3"/>
        <w:numPr>
          <w:ilvl w:val="0"/>
          <w:numId w:val="45"/>
        </w:numPr>
        <w:ind w:left="0" w:firstLine="567"/>
      </w:pPr>
      <w:r>
        <w:rPr>
          <w:rFonts w:eastAsiaTheme="minorEastAsia"/>
          <w:noProof/>
          <w:lang w:eastAsia="en-US"/>
        </w:rPr>
        <w:lastRenderedPageBreak/>
        <w:t>під</w:t>
      </w:r>
      <w:r w:rsidR="00C70F6C">
        <w:rPr>
          <w:rFonts w:eastAsiaTheme="minorEastAsia"/>
          <w:noProof/>
          <w:lang w:eastAsia="en-US"/>
        </w:rPr>
        <w:t>п</w:t>
      </w:r>
      <w:r>
        <w:rPr>
          <w:rFonts w:eastAsiaTheme="minorEastAsia"/>
          <w:noProof/>
          <w:lang w:eastAsia="en-US"/>
        </w:rPr>
        <w:t>ункт 2</w:t>
      </w:r>
      <w:r w:rsidR="00362C1D">
        <w:rPr>
          <w:rFonts w:eastAsiaTheme="minorEastAsia"/>
          <w:noProof/>
          <w:lang w:eastAsia="en-US"/>
        </w:rPr>
        <w:t>4</w:t>
      </w:r>
      <w:r>
        <w:rPr>
          <w:rFonts w:eastAsiaTheme="minorEastAsia"/>
          <w:noProof/>
          <w:lang w:eastAsia="en-US"/>
        </w:rPr>
        <w:t xml:space="preserve"> </w:t>
      </w:r>
      <w:r w:rsidR="00F920F0" w:rsidRPr="00931738">
        <w:rPr>
          <w:rFonts w:eastAsiaTheme="minorEastAsia"/>
          <w:noProof/>
          <w:lang w:eastAsia="en-US"/>
        </w:rPr>
        <w:t>пункт</w:t>
      </w:r>
      <w:r>
        <w:rPr>
          <w:rFonts w:eastAsiaTheme="minorEastAsia"/>
          <w:noProof/>
          <w:lang w:eastAsia="en-US"/>
        </w:rPr>
        <w:t>у</w:t>
      </w:r>
      <w:r w:rsidR="00F920F0" w:rsidRPr="00931738">
        <w:rPr>
          <w:rFonts w:eastAsiaTheme="minorEastAsia"/>
          <w:noProof/>
          <w:lang w:eastAsia="en-US"/>
        </w:rPr>
        <w:t xml:space="preserve"> </w:t>
      </w:r>
      <w:r w:rsidR="00A31362" w:rsidRPr="00931738">
        <w:t>14</w:t>
      </w:r>
      <w:r w:rsidR="00E2661D">
        <w:t xml:space="preserve"> </w:t>
      </w:r>
      <w:r>
        <w:t xml:space="preserve">після слова </w:t>
      </w:r>
      <w:r w:rsidRPr="00232D13">
        <w:rPr>
          <w:rFonts w:eastAsiaTheme="minorEastAsia"/>
          <w:noProof/>
          <w:lang w:eastAsia="en-US"/>
        </w:rPr>
        <w:t>“</w:t>
      </w:r>
      <w:r w:rsidRPr="00157AFD">
        <w:t xml:space="preserve">резидентами” </w:t>
      </w:r>
      <w:r w:rsidR="00E2661D" w:rsidRPr="00157AFD">
        <w:t xml:space="preserve">доповнити </w:t>
      </w:r>
      <w:r w:rsidRPr="00157AFD">
        <w:t xml:space="preserve">словами </w:t>
      </w:r>
      <w:r w:rsidRPr="00157AFD">
        <w:rPr>
          <w:rFonts w:eastAsiaTheme="minorEastAsia"/>
          <w:noProof/>
          <w:lang w:eastAsia="en-US"/>
        </w:rPr>
        <w:t>“</w:t>
      </w:r>
      <w:r w:rsidRPr="00157AFD">
        <w:t>(юридичними особами, фізичними особами – суб’єктами підприємницької діяльності)”.</w:t>
      </w:r>
    </w:p>
    <w:p w14:paraId="52AC6068" w14:textId="577017A3" w:rsidR="00E2661D" w:rsidRDefault="00E2661D" w:rsidP="00E2661D">
      <w:pPr>
        <w:pStyle w:val="af3"/>
        <w:ind w:left="567"/>
        <w:rPr>
          <w:lang w:val="ru-RU"/>
        </w:rPr>
      </w:pPr>
    </w:p>
    <w:p w14:paraId="5E34E9D9" w14:textId="1CE2314A" w:rsidR="00F10295" w:rsidRPr="00F10295" w:rsidRDefault="00F10295" w:rsidP="005864E4">
      <w:pPr>
        <w:pStyle w:val="af3"/>
        <w:numPr>
          <w:ilvl w:val="0"/>
          <w:numId w:val="44"/>
        </w:numPr>
        <w:ind w:left="0" w:firstLine="567"/>
        <w:rPr>
          <w:rFonts w:eastAsiaTheme="minorEastAsia"/>
          <w:noProof/>
          <w:lang w:eastAsia="en-US"/>
        </w:rPr>
      </w:pPr>
      <w:r w:rsidRPr="00EE78D1">
        <w:t xml:space="preserve">Постанова набирає чинності </w:t>
      </w:r>
      <w:r w:rsidRPr="008410BD">
        <w:t>з дня, наступного за днем її офіційного опублікування.</w:t>
      </w:r>
    </w:p>
    <w:p w14:paraId="3F1E35B4" w14:textId="28ABF4BA" w:rsidR="00F10295" w:rsidRPr="00F53028" w:rsidRDefault="00F10295" w:rsidP="00F10295"/>
    <w:p w14:paraId="0247B491" w14:textId="77777777" w:rsidR="00D63610" w:rsidRPr="00D63610" w:rsidRDefault="00D63610" w:rsidP="00E2661D">
      <w:pPr>
        <w:pStyle w:val="af3"/>
        <w:ind w:left="567"/>
      </w:pPr>
    </w:p>
    <w:p w14:paraId="31A6839C" w14:textId="77777777" w:rsidR="001F3025" w:rsidRPr="00931738" w:rsidRDefault="001F3025" w:rsidP="00AB698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931738" w14:paraId="33FE4B8F" w14:textId="77777777" w:rsidTr="00CF3E76">
        <w:tc>
          <w:tcPr>
            <w:tcW w:w="5387" w:type="dxa"/>
            <w:vAlign w:val="bottom"/>
          </w:tcPr>
          <w:p w14:paraId="0EAE1D8D" w14:textId="2B7D6948" w:rsidR="0017152B" w:rsidRPr="00931738" w:rsidRDefault="002720D2" w:rsidP="002720D2">
            <w:pPr>
              <w:autoSpaceDE w:val="0"/>
              <w:autoSpaceDN w:val="0"/>
              <w:jc w:val="left"/>
            </w:pPr>
            <w:r>
              <w:t xml:space="preserve">В. о. </w:t>
            </w:r>
            <w:r w:rsidR="0017152B" w:rsidRPr="00931738">
              <w:t>Голов</w:t>
            </w:r>
            <w:r>
              <w:t>и</w:t>
            </w:r>
          </w:p>
        </w:tc>
        <w:tc>
          <w:tcPr>
            <w:tcW w:w="4252" w:type="dxa"/>
            <w:vAlign w:val="bottom"/>
          </w:tcPr>
          <w:p w14:paraId="48B0717B" w14:textId="5FCB2FA5" w:rsidR="0017152B" w:rsidRPr="00931738" w:rsidRDefault="002720D2" w:rsidP="002720D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Юрій ГЕЛЕТІЙ</w:t>
            </w:r>
          </w:p>
        </w:tc>
      </w:tr>
    </w:tbl>
    <w:p w14:paraId="1044B20B" w14:textId="1D72BC15" w:rsidR="00BA7D39" w:rsidRPr="00931738" w:rsidRDefault="00BA7D39" w:rsidP="000C5787">
      <w:pPr>
        <w:jc w:val="left"/>
      </w:pPr>
    </w:p>
    <w:p w14:paraId="55A62A80" w14:textId="77777777" w:rsidR="0017152B" w:rsidRPr="00931738" w:rsidRDefault="0017152B" w:rsidP="000C5787">
      <w:pPr>
        <w:jc w:val="left"/>
      </w:pPr>
    </w:p>
    <w:p w14:paraId="0AB4921B" w14:textId="2B44DA70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17152B">
      <w:headerReference w:type="default" r:id="rId14"/>
      <w:headerReference w:type="first" r:id="rId15"/>
      <w:pgSz w:w="11906" w:h="16838" w:code="9"/>
      <w:pgMar w:top="567" w:right="567" w:bottom="2127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8679" w14:textId="77777777" w:rsidR="00830FFD" w:rsidRDefault="00830FFD" w:rsidP="00E53CCD">
      <w:r>
        <w:separator/>
      </w:r>
    </w:p>
  </w:endnote>
  <w:endnote w:type="continuationSeparator" w:id="0">
    <w:p w14:paraId="46FCA177" w14:textId="77777777" w:rsidR="00830FFD" w:rsidRDefault="00830FF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FDF2" w14:textId="77777777" w:rsidR="00830FFD" w:rsidRDefault="00830FFD" w:rsidP="00E53CCD">
      <w:r>
        <w:separator/>
      </w:r>
    </w:p>
  </w:footnote>
  <w:footnote w:type="continuationSeparator" w:id="0">
    <w:p w14:paraId="5AE7A84F" w14:textId="77777777" w:rsidR="00830FFD" w:rsidRDefault="00830FF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063E4A64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A20B2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6FF3A57D" w:rsidR="00AB062E" w:rsidRPr="00AA20B2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AA20B2">
      <w:rPr>
        <w:sz w:val="24"/>
        <w:szCs w:val="24"/>
      </w:rPr>
      <w:t>О</w:t>
    </w:r>
    <w:r w:rsidR="00FD4511" w:rsidRPr="00AA20B2">
      <w:rPr>
        <w:sz w:val="24"/>
        <w:szCs w:val="24"/>
      </w:rPr>
      <w:t xml:space="preserve">фіційно опубліковано </w:t>
    </w:r>
    <w:r w:rsidR="00D325E4" w:rsidRPr="00AA20B2">
      <w:rPr>
        <w:sz w:val="24"/>
        <w:szCs w:val="24"/>
        <w:lang w:val="ru-RU"/>
      </w:rPr>
      <w:t>2</w:t>
    </w:r>
    <w:r w:rsidR="00AA20B2">
      <w:rPr>
        <w:sz w:val="24"/>
        <w:szCs w:val="24"/>
        <w:lang w:val="ru-RU"/>
      </w:rPr>
      <w:t>6</w:t>
    </w:r>
    <w:r w:rsidR="00FD4511" w:rsidRPr="00AA20B2">
      <w:rPr>
        <w:sz w:val="24"/>
        <w:szCs w:val="24"/>
      </w:rPr>
      <w:t>.0</w:t>
    </w:r>
    <w:r w:rsidR="001904B1" w:rsidRPr="00AA20B2">
      <w:rPr>
        <w:sz w:val="24"/>
        <w:szCs w:val="24"/>
        <w:lang w:val="ru-RU"/>
      </w:rPr>
      <w:t>7</w:t>
    </w:r>
    <w:r w:rsidR="00FD4511" w:rsidRPr="00AA20B2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48D84C34"/>
    <w:multiLevelType w:val="hybridMultilevel"/>
    <w:tmpl w:val="29A04BC6"/>
    <w:lvl w:ilvl="0" w:tplc="3A44C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694B48"/>
    <w:multiLevelType w:val="hybridMultilevel"/>
    <w:tmpl w:val="0A2C92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3"/>
  </w:num>
  <w:num w:numId="5">
    <w:abstractNumId w:val="41"/>
  </w:num>
  <w:num w:numId="6">
    <w:abstractNumId w:val="25"/>
  </w:num>
  <w:num w:numId="7">
    <w:abstractNumId w:val="39"/>
  </w:num>
  <w:num w:numId="8">
    <w:abstractNumId w:val="11"/>
  </w:num>
  <w:num w:numId="9">
    <w:abstractNumId w:val="1"/>
  </w:num>
  <w:num w:numId="10">
    <w:abstractNumId w:val="4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7"/>
  </w:num>
  <w:num w:numId="14">
    <w:abstractNumId w:val="4"/>
  </w:num>
  <w:num w:numId="15">
    <w:abstractNumId w:val="14"/>
  </w:num>
  <w:num w:numId="16">
    <w:abstractNumId w:val="9"/>
  </w:num>
  <w:num w:numId="17">
    <w:abstractNumId w:val="29"/>
  </w:num>
  <w:num w:numId="18">
    <w:abstractNumId w:val="6"/>
  </w:num>
  <w:num w:numId="19">
    <w:abstractNumId w:val="2"/>
  </w:num>
  <w:num w:numId="20">
    <w:abstractNumId w:val="34"/>
  </w:num>
  <w:num w:numId="21">
    <w:abstractNumId w:val="42"/>
  </w:num>
  <w:num w:numId="22">
    <w:abstractNumId w:val="24"/>
  </w:num>
  <w:num w:numId="23">
    <w:abstractNumId w:val="40"/>
  </w:num>
  <w:num w:numId="24">
    <w:abstractNumId w:val="16"/>
  </w:num>
  <w:num w:numId="25">
    <w:abstractNumId w:val="32"/>
  </w:num>
  <w:num w:numId="26">
    <w:abstractNumId w:val="3"/>
  </w:num>
  <w:num w:numId="27">
    <w:abstractNumId w:val="28"/>
  </w:num>
  <w:num w:numId="28">
    <w:abstractNumId w:val="27"/>
  </w:num>
  <w:num w:numId="29">
    <w:abstractNumId w:val="20"/>
  </w:num>
  <w:num w:numId="30">
    <w:abstractNumId w:val="21"/>
  </w:num>
  <w:num w:numId="31">
    <w:abstractNumId w:val="36"/>
  </w:num>
  <w:num w:numId="32">
    <w:abstractNumId w:val="13"/>
  </w:num>
  <w:num w:numId="33">
    <w:abstractNumId w:val="12"/>
  </w:num>
  <w:num w:numId="34">
    <w:abstractNumId w:val="37"/>
  </w:num>
  <w:num w:numId="35">
    <w:abstractNumId w:val="44"/>
  </w:num>
  <w:num w:numId="36">
    <w:abstractNumId w:val="10"/>
  </w:num>
  <w:num w:numId="37">
    <w:abstractNumId w:val="31"/>
  </w:num>
  <w:num w:numId="38">
    <w:abstractNumId w:val="35"/>
  </w:num>
  <w:num w:numId="39">
    <w:abstractNumId w:val="8"/>
  </w:num>
  <w:num w:numId="40">
    <w:abstractNumId w:val="5"/>
  </w:num>
  <w:num w:numId="41">
    <w:abstractNumId w:val="26"/>
  </w:num>
  <w:num w:numId="42">
    <w:abstractNumId w:val="22"/>
  </w:num>
  <w:num w:numId="43">
    <w:abstractNumId w:val="30"/>
  </w:num>
  <w:num w:numId="44">
    <w:abstractNumId w:val="1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2D37"/>
    <w:rsid w:val="00003AE7"/>
    <w:rsid w:val="00004099"/>
    <w:rsid w:val="000064FA"/>
    <w:rsid w:val="000069AF"/>
    <w:rsid w:val="00010516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056D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3336"/>
    <w:rsid w:val="00093943"/>
    <w:rsid w:val="0009525D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BAD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7946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10ED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1EEB"/>
    <w:rsid w:val="0021221F"/>
    <w:rsid w:val="00214A39"/>
    <w:rsid w:val="0021546D"/>
    <w:rsid w:val="00216428"/>
    <w:rsid w:val="00217142"/>
    <w:rsid w:val="00217BAA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665A"/>
    <w:rsid w:val="002B7710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3F96"/>
    <w:rsid w:val="002D5680"/>
    <w:rsid w:val="002D6086"/>
    <w:rsid w:val="002D6F9D"/>
    <w:rsid w:val="002E5D7E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EF5"/>
    <w:rsid w:val="00314770"/>
    <w:rsid w:val="003173CB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51FF3"/>
    <w:rsid w:val="00352725"/>
    <w:rsid w:val="00356E34"/>
    <w:rsid w:val="00357676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571"/>
    <w:rsid w:val="0038385E"/>
    <w:rsid w:val="00384449"/>
    <w:rsid w:val="0038455F"/>
    <w:rsid w:val="003848A0"/>
    <w:rsid w:val="00384F65"/>
    <w:rsid w:val="0038527F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DB0"/>
    <w:rsid w:val="003D206A"/>
    <w:rsid w:val="003D4599"/>
    <w:rsid w:val="003D5DD3"/>
    <w:rsid w:val="003D620B"/>
    <w:rsid w:val="003D6B33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6727"/>
    <w:rsid w:val="003F7093"/>
    <w:rsid w:val="003F7A71"/>
    <w:rsid w:val="00401EDB"/>
    <w:rsid w:val="004020FF"/>
    <w:rsid w:val="00402F54"/>
    <w:rsid w:val="004043F7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534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993"/>
    <w:rsid w:val="004E7998"/>
    <w:rsid w:val="004F0E3A"/>
    <w:rsid w:val="004F52FB"/>
    <w:rsid w:val="00502287"/>
    <w:rsid w:val="00505032"/>
    <w:rsid w:val="0050563F"/>
    <w:rsid w:val="00506E8D"/>
    <w:rsid w:val="00511B01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2C6A"/>
    <w:rsid w:val="005A3EFB"/>
    <w:rsid w:val="005A3F34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E93"/>
    <w:rsid w:val="005D23F4"/>
    <w:rsid w:val="005D31B1"/>
    <w:rsid w:val="005D3B88"/>
    <w:rsid w:val="005D3F9C"/>
    <w:rsid w:val="005D4312"/>
    <w:rsid w:val="005D45F5"/>
    <w:rsid w:val="005D6928"/>
    <w:rsid w:val="005D6D95"/>
    <w:rsid w:val="005D765A"/>
    <w:rsid w:val="005D7D9B"/>
    <w:rsid w:val="005E33D6"/>
    <w:rsid w:val="005E3A06"/>
    <w:rsid w:val="005E3FA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6396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1BA"/>
    <w:rsid w:val="00660894"/>
    <w:rsid w:val="00663702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678D"/>
    <w:rsid w:val="006E048B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460E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139B"/>
    <w:rsid w:val="0071142C"/>
    <w:rsid w:val="007119D8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1952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78E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5610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90152F"/>
    <w:rsid w:val="009029C2"/>
    <w:rsid w:val="00904F17"/>
    <w:rsid w:val="00905647"/>
    <w:rsid w:val="00905751"/>
    <w:rsid w:val="00906A06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3175"/>
    <w:rsid w:val="00945A44"/>
    <w:rsid w:val="009518F8"/>
    <w:rsid w:val="00951C06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3F86"/>
    <w:rsid w:val="00976403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09B1"/>
    <w:rsid w:val="009D2A6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10493"/>
    <w:rsid w:val="00A11066"/>
    <w:rsid w:val="00A12C47"/>
    <w:rsid w:val="00A12FD7"/>
    <w:rsid w:val="00A13488"/>
    <w:rsid w:val="00A20E28"/>
    <w:rsid w:val="00A22FDA"/>
    <w:rsid w:val="00A23E04"/>
    <w:rsid w:val="00A2517F"/>
    <w:rsid w:val="00A25EB7"/>
    <w:rsid w:val="00A31362"/>
    <w:rsid w:val="00A32001"/>
    <w:rsid w:val="00A3517F"/>
    <w:rsid w:val="00A35C92"/>
    <w:rsid w:val="00A417B6"/>
    <w:rsid w:val="00A43790"/>
    <w:rsid w:val="00A4457B"/>
    <w:rsid w:val="00A46C15"/>
    <w:rsid w:val="00A50DC0"/>
    <w:rsid w:val="00A51195"/>
    <w:rsid w:val="00A51695"/>
    <w:rsid w:val="00A51787"/>
    <w:rsid w:val="00A53AF0"/>
    <w:rsid w:val="00A564D7"/>
    <w:rsid w:val="00A57AB9"/>
    <w:rsid w:val="00A60C5E"/>
    <w:rsid w:val="00A6174B"/>
    <w:rsid w:val="00A63695"/>
    <w:rsid w:val="00A6511A"/>
    <w:rsid w:val="00A669E8"/>
    <w:rsid w:val="00A708D0"/>
    <w:rsid w:val="00A7131A"/>
    <w:rsid w:val="00A72F06"/>
    <w:rsid w:val="00A730F2"/>
    <w:rsid w:val="00A738BE"/>
    <w:rsid w:val="00A7446D"/>
    <w:rsid w:val="00A746FF"/>
    <w:rsid w:val="00A74DB6"/>
    <w:rsid w:val="00A76398"/>
    <w:rsid w:val="00A7794F"/>
    <w:rsid w:val="00A77FFD"/>
    <w:rsid w:val="00A840CD"/>
    <w:rsid w:val="00A8701E"/>
    <w:rsid w:val="00A87F4F"/>
    <w:rsid w:val="00A905C1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5750"/>
    <w:rsid w:val="00AE7855"/>
    <w:rsid w:val="00AF33D9"/>
    <w:rsid w:val="00AF3CB6"/>
    <w:rsid w:val="00AF4482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3A9A"/>
    <w:rsid w:val="00B53B5E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1CB9"/>
    <w:rsid w:val="00B923E1"/>
    <w:rsid w:val="00B957B2"/>
    <w:rsid w:val="00B95970"/>
    <w:rsid w:val="00BA038E"/>
    <w:rsid w:val="00BA054F"/>
    <w:rsid w:val="00BA1627"/>
    <w:rsid w:val="00BA1EC2"/>
    <w:rsid w:val="00BA405E"/>
    <w:rsid w:val="00BA48A2"/>
    <w:rsid w:val="00BA5EC3"/>
    <w:rsid w:val="00BA7621"/>
    <w:rsid w:val="00BA7D39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4035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7E40"/>
    <w:rsid w:val="00BF0646"/>
    <w:rsid w:val="00BF2B58"/>
    <w:rsid w:val="00BF47B0"/>
    <w:rsid w:val="00BF5327"/>
    <w:rsid w:val="00BF612B"/>
    <w:rsid w:val="00BF6865"/>
    <w:rsid w:val="00BF6C09"/>
    <w:rsid w:val="00BF7235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38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4475"/>
    <w:rsid w:val="00C765D7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677B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7115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2ED1"/>
    <w:rsid w:val="00D431E0"/>
    <w:rsid w:val="00D438E2"/>
    <w:rsid w:val="00D4691D"/>
    <w:rsid w:val="00D47972"/>
    <w:rsid w:val="00D50C04"/>
    <w:rsid w:val="00D5175B"/>
    <w:rsid w:val="00D51E54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480"/>
    <w:rsid w:val="00D73FDD"/>
    <w:rsid w:val="00D74524"/>
    <w:rsid w:val="00D7535D"/>
    <w:rsid w:val="00D75D7A"/>
    <w:rsid w:val="00D763A2"/>
    <w:rsid w:val="00D776EA"/>
    <w:rsid w:val="00D80A33"/>
    <w:rsid w:val="00D8221E"/>
    <w:rsid w:val="00D828C4"/>
    <w:rsid w:val="00D84CAE"/>
    <w:rsid w:val="00D84DA0"/>
    <w:rsid w:val="00D850F9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4769"/>
    <w:rsid w:val="00DA56FD"/>
    <w:rsid w:val="00DA6035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24EE"/>
    <w:rsid w:val="00E12AC9"/>
    <w:rsid w:val="00E13EC3"/>
    <w:rsid w:val="00E21875"/>
    <w:rsid w:val="00E2196C"/>
    <w:rsid w:val="00E22369"/>
    <w:rsid w:val="00E22EC1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5F23"/>
    <w:rsid w:val="00EC1110"/>
    <w:rsid w:val="00EC1DD3"/>
    <w:rsid w:val="00EC3E44"/>
    <w:rsid w:val="00EC54FC"/>
    <w:rsid w:val="00EC7C7F"/>
    <w:rsid w:val="00ED4964"/>
    <w:rsid w:val="00ED5412"/>
    <w:rsid w:val="00ED6157"/>
    <w:rsid w:val="00EE11C8"/>
    <w:rsid w:val="00EE34FB"/>
    <w:rsid w:val="00EE3A83"/>
    <w:rsid w:val="00EE4030"/>
    <w:rsid w:val="00EE4225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223F9"/>
    <w:rsid w:val="00F22FFE"/>
    <w:rsid w:val="00F23B77"/>
    <w:rsid w:val="00F23EFD"/>
    <w:rsid w:val="00F243B0"/>
    <w:rsid w:val="00F27674"/>
    <w:rsid w:val="00F319E4"/>
    <w:rsid w:val="00F35C1E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2B2A"/>
    <w:rsid w:val="00F52CAB"/>
    <w:rsid w:val="00F52D16"/>
    <w:rsid w:val="00F53028"/>
    <w:rsid w:val="00F539EA"/>
    <w:rsid w:val="00F548FA"/>
    <w:rsid w:val="00F54EC2"/>
    <w:rsid w:val="00F554EC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515F"/>
    <w:rsid w:val="00F95617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586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E0B90"/>
    <w:rsid w:val="00FE2681"/>
    <w:rsid w:val="00FE3AF5"/>
    <w:rsid w:val="00FE5381"/>
    <w:rsid w:val="00FE602C"/>
    <w:rsid w:val="00FE65F5"/>
    <w:rsid w:val="00FE6A52"/>
    <w:rsid w:val="00FE7F09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E90815-B39A-458E-96E7-3EF052E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2022-03-08T09:27:00Z</cp:lastPrinted>
  <dcterms:created xsi:type="dcterms:W3CDTF">2022-07-26T19:23:00Z</dcterms:created>
  <dcterms:modified xsi:type="dcterms:W3CDTF">2022-07-26T19:23:00Z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