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5F589E" w:rsidRDefault="00FA7846" w:rsidP="00EF34F2">
      <w:pPr>
        <w:ind w:firstLine="426"/>
        <w:rPr>
          <w:sz w:val="2"/>
          <w:szCs w:val="2"/>
        </w:rPr>
      </w:pPr>
    </w:p>
    <w:p w:rsidR="00657593" w:rsidRPr="00566BA2" w:rsidRDefault="00657593" w:rsidP="00EF34F2">
      <w:pPr>
        <w:ind w:firstLine="426"/>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35"/>
        <w:gridCol w:w="3201"/>
      </w:tblGrid>
      <w:tr w:rsidR="00657593" w:rsidTr="00E054A9">
        <w:trPr>
          <w:trHeight w:val="851"/>
        </w:trPr>
        <w:tc>
          <w:tcPr>
            <w:tcW w:w="3284" w:type="dxa"/>
          </w:tcPr>
          <w:p w:rsidR="00657593" w:rsidRDefault="00657593" w:rsidP="00EF34F2">
            <w:pPr>
              <w:ind w:firstLine="426"/>
            </w:pPr>
          </w:p>
        </w:tc>
        <w:tc>
          <w:tcPr>
            <w:tcW w:w="3285" w:type="dxa"/>
            <w:vMerge w:val="restart"/>
          </w:tcPr>
          <w:p w:rsidR="00657593" w:rsidRDefault="00657593" w:rsidP="00EF34F2">
            <w:pPr>
              <w:ind w:firstLine="426"/>
              <w:jc w:val="center"/>
            </w:pPr>
            <w: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6.8pt" o:ole="">
                  <v:imagedata r:id="rId12" o:title=""/>
                </v:shape>
                <o:OLEObject Type="Embed" ProgID="CorelDraw.Graphic.16" ShapeID="_x0000_i1025" DrawAspect="Content" ObjectID="_1707474370" r:id="rId13"/>
              </w:object>
            </w:r>
          </w:p>
        </w:tc>
        <w:tc>
          <w:tcPr>
            <w:tcW w:w="3285" w:type="dxa"/>
          </w:tcPr>
          <w:p w:rsidR="00657593" w:rsidRDefault="00657593" w:rsidP="00EF34F2">
            <w:pPr>
              <w:ind w:firstLine="426"/>
            </w:pPr>
          </w:p>
        </w:tc>
      </w:tr>
      <w:tr w:rsidR="00657593" w:rsidTr="00E054A9">
        <w:tc>
          <w:tcPr>
            <w:tcW w:w="3284" w:type="dxa"/>
          </w:tcPr>
          <w:p w:rsidR="00657593" w:rsidRDefault="00657593" w:rsidP="00EF34F2">
            <w:pPr>
              <w:ind w:firstLine="426"/>
            </w:pPr>
          </w:p>
        </w:tc>
        <w:tc>
          <w:tcPr>
            <w:tcW w:w="3285" w:type="dxa"/>
            <w:vMerge/>
          </w:tcPr>
          <w:p w:rsidR="00657593" w:rsidRDefault="00657593" w:rsidP="00EF34F2">
            <w:pPr>
              <w:ind w:firstLine="426"/>
            </w:pPr>
          </w:p>
        </w:tc>
        <w:tc>
          <w:tcPr>
            <w:tcW w:w="3285" w:type="dxa"/>
          </w:tcPr>
          <w:p w:rsidR="00657593" w:rsidRDefault="00657593" w:rsidP="00EF34F2">
            <w:pPr>
              <w:ind w:firstLine="426"/>
            </w:pPr>
          </w:p>
        </w:tc>
      </w:tr>
      <w:tr w:rsidR="00657593" w:rsidTr="00E054A9">
        <w:tc>
          <w:tcPr>
            <w:tcW w:w="9854" w:type="dxa"/>
            <w:gridSpan w:val="3"/>
          </w:tcPr>
          <w:p w:rsidR="00657593" w:rsidRPr="00E10F0A" w:rsidRDefault="00657593" w:rsidP="00EF34F2">
            <w:pPr>
              <w:tabs>
                <w:tab w:val="left" w:pos="-3600"/>
              </w:tabs>
              <w:spacing w:before="120" w:after="120"/>
              <w:ind w:firstLine="426"/>
              <w:jc w:val="center"/>
              <w:rPr>
                <w:b/>
                <w:bCs/>
                <w:color w:val="006600"/>
                <w:spacing w:val="10"/>
              </w:rPr>
            </w:pPr>
            <w:r w:rsidRPr="00E10F0A">
              <w:rPr>
                <w:b/>
                <w:bCs/>
                <w:color w:val="006600"/>
                <w:spacing w:val="10"/>
              </w:rPr>
              <w:t>Правління Національного банку України</w:t>
            </w:r>
          </w:p>
          <w:p w:rsidR="00657593" w:rsidRDefault="00657593" w:rsidP="00EF34F2">
            <w:pPr>
              <w:ind w:firstLine="426"/>
              <w:jc w:val="center"/>
            </w:pPr>
            <w:r w:rsidRPr="00E10F0A">
              <w:rPr>
                <w:b/>
                <w:bCs/>
                <w:color w:val="006600"/>
                <w:sz w:val="32"/>
                <w:szCs w:val="32"/>
              </w:rPr>
              <w:t>П О С Т А Н О В А</w:t>
            </w:r>
          </w:p>
        </w:tc>
      </w:tr>
    </w:tbl>
    <w:p w:rsidR="00657593" w:rsidRPr="00566BA2" w:rsidRDefault="00657593" w:rsidP="00EF34F2">
      <w:pPr>
        <w:ind w:firstLine="426"/>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2644"/>
        <w:gridCol w:w="1663"/>
        <w:gridCol w:w="1903"/>
      </w:tblGrid>
      <w:tr w:rsidR="00657593" w:rsidTr="00AB062E">
        <w:tc>
          <w:tcPr>
            <w:tcW w:w="3510" w:type="dxa"/>
            <w:vAlign w:val="bottom"/>
          </w:tcPr>
          <w:p w:rsidR="00657593" w:rsidRPr="00F411DF" w:rsidRDefault="00F411DF" w:rsidP="00EF34F2">
            <w:pPr>
              <w:ind w:firstLine="426"/>
            </w:pPr>
            <w:r>
              <w:rPr>
                <w:lang w:val="en-US"/>
              </w:rPr>
              <w:t>27</w:t>
            </w:r>
            <w:r>
              <w:t xml:space="preserve"> лютого 2022 року</w:t>
            </w:r>
          </w:p>
        </w:tc>
        <w:tc>
          <w:tcPr>
            <w:tcW w:w="2694" w:type="dxa"/>
          </w:tcPr>
          <w:p w:rsidR="00657593" w:rsidRDefault="00657593" w:rsidP="00EF34F2">
            <w:pPr>
              <w:spacing w:before="240"/>
              <w:ind w:firstLine="426"/>
              <w:jc w:val="center"/>
            </w:pPr>
            <w:r w:rsidRPr="00E10F0A">
              <w:rPr>
                <w:color w:val="006600"/>
              </w:rPr>
              <w:t>Київ</w:t>
            </w:r>
          </w:p>
        </w:tc>
        <w:tc>
          <w:tcPr>
            <w:tcW w:w="1713" w:type="dxa"/>
            <w:vAlign w:val="bottom"/>
          </w:tcPr>
          <w:p w:rsidR="00657593" w:rsidRDefault="00657593" w:rsidP="00EF34F2">
            <w:pPr>
              <w:ind w:firstLine="426"/>
              <w:jc w:val="right"/>
            </w:pPr>
          </w:p>
        </w:tc>
        <w:tc>
          <w:tcPr>
            <w:tcW w:w="1937" w:type="dxa"/>
            <w:vAlign w:val="bottom"/>
          </w:tcPr>
          <w:p w:rsidR="00657593" w:rsidRDefault="00F411DF" w:rsidP="00EF34F2">
            <w:pPr>
              <w:ind w:firstLine="426"/>
              <w:jc w:val="left"/>
            </w:pPr>
            <w:r>
              <w:t>№ 25</w:t>
            </w:r>
          </w:p>
        </w:tc>
      </w:tr>
    </w:tbl>
    <w:p w:rsidR="00657593" w:rsidRPr="00CD0CD4" w:rsidRDefault="00657593" w:rsidP="00EF34F2">
      <w:pPr>
        <w:ind w:firstLine="426"/>
        <w:rPr>
          <w:sz w:val="2"/>
          <w:szCs w:val="2"/>
        </w:rPr>
      </w:pPr>
    </w:p>
    <w:tbl>
      <w:tblPr>
        <w:tblStyle w:val="a9"/>
        <w:tblW w:w="35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4"/>
      </w:tblGrid>
      <w:tr w:rsidR="00872716" w:rsidRPr="00093943" w:rsidTr="00CA7AD0">
        <w:trPr>
          <w:trHeight w:val="823"/>
          <w:jc w:val="center"/>
        </w:trPr>
        <w:tc>
          <w:tcPr>
            <w:tcW w:w="5000" w:type="pct"/>
          </w:tcPr>
          <w:p w:rsidR="005C6258" w:rsidRDefault="005C6258" w:rsidP="000C1C4A">
            <w:pPr>
              <w:tabs>
                <w:tab w:val="left" w:pos="0"/>
                <w:tab w:val="center" w:pos="3293"/>
              </w:tabs>
              <w:jc w:val="left"/>
              <w:rPr>
                <w:b/>
                <w:bCs/>
                <w:color w:val="333333"/>
                <w:shd w:val="clear" w:color="auto" w:fill="FFFFFF"/>
              </w:rPr>
            </w:pPr>
          </w:p>
          <w:p w:rsidR="00F548FA" w:rsidRPr="00D213A6" w:rsidRDefault="005E7F01" w:rsidP="00F548FA">
            <w:pPr>
              <w:tabs>
                <w:tab w:val="left" w:pos="0"/>
                <w:tab w:val="center" w:pos="3293"/>
              </w:tabs>
              <w:jc w:val="center"/>
              <w:rPr>
                <w:b/>
              </w:rPr>
            </w:pPr>
            <w:r w:rsidRPr="00D213A6">
              <w:rPr>
                <w:b/>
                <w:bCs/>
                <w:color w:val="333333"/>
                <w:shd w:val="clear" w:color="auto" w:fill="FFFFFF"/>
              </w:rPr>
              <w:t>Про заходи у сфері</w:t>
            </w:r>
            <w:bookmarkStart w:id="0" w:name="_GoBack"/>
            <w:bookmarkEnd w:id="0"/>
            <w:r w:rsidRPr="00D213A6">
              <w:rPr>
                <w:b/>
                <w:bCs/>
                <w:color w:val="333333"/>
                <w:shd w:val="clear" w:color="auto" w:fill="FFFFFF"/>
              </w:rPr>
              <w:t xml:space="preserve"> запобігання та протидії легалізації (відмиванню) доходів, одержаних злочинним шляхом, фінансуванню тероризму та фінансуванню розповсюдження зброї</w:t>
            </w:r>
            <w:r w:rsidR="00217885">
              <w:rPr>
                <w:b/>
                <w:bCs/>
                <w:color w:val="333333"/>
                <w:shd w:val="clear" w:color="auto" w:fill="FFFFFF"/>
              </w:rPr>
              <w:t xml:space="preserve"> масового знищення в зв'язку із</w:t>
            </w:r>
            <w:r w:rsidR="00331010" w:rsidRPr="00217885">
              <w:rPr>
                <w:b/>
                <w:bCs/>
                <w:color w:val="333333"/>
                <w:shd w:val="clear" w:color="auto" w:fill="FFFFFF"/>
              </w:rPr>
              <w:t xml:space="preserve"> </w:t>
            </w:r>
            <w:r w:rsidR="00D213A6" w:rsidRPr="00217885">
              <w:rPr>
                <w:b/>
                <w:bCs/>
                <w:color w:val="333333"/>
                <w:shd w:val="clear" w:color="auto" w:fill="FFFFFF"/>
              </w:rPr>
              <w:t xml:space="preserve">введенням </w:t>
            </w:r>
            <w:r w:rsidR="00331010" w:rsidRPr="00217885">
              <w:rPr>
                <w:b/>
                <w:bCs/>
                <w:color w:val="333333"/>
                <w:shd w:val="clear" w:color="auto" w:fill="FFFFFF"/>
              </w:rPr>
              <w:t>воєнного стану</w:t>
            </w:r>
          </w:p>
          <w:p w:rsidR="00872716" w:rsidRPr="00BD42B0" w:rsidRDefault="00872716" w:rsidP="00B957B2">
            <w:pPr>
              <w:tabs>
                <w:tab w:val="left" w:pos="0"/>
                <w:tab w:val="center" w:pos="3293"/>
              </w:tabs>
              <w:ind w:firstLine="426"/>
              <w:jc w:val="center"/>
              <w:rPr>
                <w:rFonts w:eastAsiaTheme="minorEastAsia"/>
                <w:lang w:eastAsia="en-US"/>
              </w:rPr>
            </w:pPr>
          </w:p>
        </w:tc>
      </w:tr>
    </w:tbl>
    <w:p w:rsidR="00872716" w:rsidRPr="00093943" w:rsidRDefault="00F548FA" w:rsidP="00F548FA">
      <w:pPr>
        <w:ind w:firstLine="567"/>
      </w:pPr>
      <w:r w:rsidRPr="00217885">
        <w:t>Відповідно до статей</w:t>
      </w:r>
      <w:r w:rsidR="00872716" w:rsidRPr="00217885">
        <w:t xml:space="preserve"> 7, </w:t>
      </w:r>
      <w:r w:rsidR="000F1E80" w:rsidRPr="00217885">
        <w:t>15,</w:t>
      </w:r>
      <w:r w:rsidR="005E7F01" w:rsidRPr="00217885">
        <w:t xml:space="preserve"> 55,</w:t>
      </w:r>
      <w:r w:rsidR="000F1E80" w:rsidRPr="00217885">
        <w:t xml:space="preserve"> </w:t>
      </w:r>
      <w:r w:rsidR="00872716" w:rsidRPr="00217885">
        <w:t>56 Закону України “Про Національний банк України</w:t>
      </w:r>
      <w:r w:rsidRPr="00217885">
        <w:t>”</w:t>
      </w:r>
      <w:r w:rsidR="00C201C0" w:rsidRPr="00217885">
        <w:t>, статт</w:t>
      </w:r>
      <w:r w:rsidR="00D213A6" w:rsidRPr="00217885">
        <w:t xml:space="preserve">і </w:t>
      </w:r>
      <w:r w:rsidR="00625CCE">
        <w:t xml:space="preserve">18 Закону України </w:t>
      </w:r>
      <w:r w:rsidR="00625CCE" w:rsidRPr="00625CCE">
        <w:t>“</w:t>
      </w:r>
      <w:r w:rsidR="00C201C0" w:rsidRPr="00217885">
        <w:t>Про запобігання та протидію (легалізації) доходів, одержаних злочинним шляхом, фінансуванню тероризму та фінансуванню розповсюдження зброї масового знищення</w:t>
      </w:r>
      <w:r w:rsidR="003A33B4" w:rsidRPr="00625CCE">
        <w:t>”</w:t>
      </w:r>
      <w:r w:rsidR="003A33B4">
        <w:t>,</w:t>
      </w:r>
      <w:r w:rsidR="00C201C0" w:rsidRPr="00087419">
        <w:rPr>
          <w:color w:val="FF0000"/>
        </w:rPr>
        <w:t xml:space="preserve"> </w:t>
      </w:r>
      <w:r w:rsidR="00FD561B" w:rsidRPr="00625CCE">
        <w:t>Закону України від 24 лютого 2022 року № 2102-IX “Про затвердження Указу Президента України “Про введення воєнного стану в Україні”, Указу Президента України від 24 лютого 2022 року № 64/2022 “Про вв</w:t>
      </w:r>
      <w:r w:rsidR="00625CCE">
        <w:t>едення воєнного стану в Україні</w:t>
      </w:r>
      <w:r w:rsidR="00625CCE" w:rsidRPr="00217885">
        <w:t>”</w:t>
      </w:r>
      <w:r w:rsidR="00FD561B" w:rsidRPr="00625CCE">
        <w:t xml:space="preserve"> з метою визначення особливостей здійснення банками фінансового моніторингу в зв’язку із введенням воєнного стану</w:t>
      </w:r>
      <w:r w:rsidR="00FD561B">
        <w:t xml:space="preserve"> </w:t>
      </w:r>
      <w:r w:rsidR="00872716" w:rsidRPr="00093943">
        <w:t xml:space="preserve">Правління Національного банку України </w:t>
      </w:r>
      <w:r w:rsidR="00872716" w:rsidRPr="00E63960">
        <w:rPr>
          <w:b/>
        </w:rPr>
        <w:t>постановляє:</w:t>
      </w:r>
    </w:p>
    <w:p w:rsidR="00217885" w:rsidRPr="00CF7779" w:rsidRDefault="00E63960" w:rsidP="00212D0E">
      <w:pPr>
        <w:spacing w:before="120"/>
        <w:ind w:firstLine="567"/>
      </w:pPr>
      <w:r w:rsidRPr="004F79CC">
        <w:t xml:space="preserve">1. </w:t>
      </w:r>
      <w:r w:rsidR="009A4739" w:rsidRPr="009A4739">
        <w:t xml:space="preserve">Банки у випадках проведення фінансових операцій із зарахування готівкових коштів на рахунки Збройних </w:t>
      </w:r>
      <w:proofErr w:type="spellStart"/>
      <w:r w:rsidR="009A4739" w:rsidRPr="009A4739">
        <w:t>Cил</w:t>
      </w:r>
      <w:proofErr w:type="spellEnd"/>
      <w:r w:rsidR="009A4739" w:rsidRPr="009A4739">
        <w:t xml:space="preserve"> України для надання допомоги Збройним </w:t>
      </w:r>
      <w:proofErr w:type="spellStart"/>
      <w:r w:rsidR="009A4739" w:rsidRPr="009A4739">
        <w:t>Cилам</w:t>
      </w:r>
      <w:proofErr w:type="spellEnd"/>
      <w:r w:rsidR="009A4739" w:rsidRPr="009A4739">
        <w:t xml:space="preserve"> України та спеціальний рахунок, відкритий Національним банком </w:t>
      </w:r>
      <w:r w:rsidR="003649EA">
        <w:t xml:space="preserve">України з цією метою, для надання </w:t>
      </w:r>
      <w:r w:rsidR="009A4739" w:rsidRPr="009A4739">
        <w:t xml:space="preserve"> допомоги</w:t>
      </w:r>
      <w:r w:rsidR="003649EA">
        <w:t xml:space="preserve"> Збройним Силам України</w:t>
      </w:r>
      <w:r w:rsidR="009A4739" w:rsidRPr="009A4739">
        <w:t xml:space="preserve"> не здійснюють заходи з перевірки джерел походження таких готівкових коштів, що передбачені Законом України “Про запобігання та протидію (легалізації) доходів, одержаних злочинним шляхом, фінансуванню тероризму та фінансуванню розповсюдження зброї масового знищення” та нормативно-правовими актами Національного банку України.</w:t>
      </w:r>
    </w:p>
    <w:p w:rsidR="00672ECA" w:rsidRDefault="00212D0E" w:rsidP="00212D0E">
      <w:pPr>
        <w:spacing w:before="120"/>
        <w:ind w:firstLine="567"/>
      </w:pPr>
      <w:r>
        <w:t xml:space="preserve">2. </w:t>
      </w:r>
      <w:r w:rsidR="00672ECA" w:rsidRPr="00672ECA">
        <w:t xml:space="preserve">Банки вживають усі інші заходи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вимог Закону України “Про запобігання та протидію (легалізації) доходів, одержаних злочинним шляхом, фінансуванню тероризму та фінансуванню розповсюдження зброї масового знищення” та інших нормативно-правових актів, прийнятих на виконання цього Закону. </w:t>
      </w:r>
    </w:p>
    <w:p w:rsidR="00DA40EF" w:rsidRDefault="00212D0E" w:rsidP="00212D0E">
      <w:pPr>
        <w:spacing w:before="120"/>
        <w:ind w:firstLine="567"/>
      </w:pPr>
      <w:r>
        <w:lastRenderedPageBreak/>
        <w:t>3</w:t>
      </w:r>
      <w:r w:rsidR="00E63960">
        <w:t xml:space="preserve">. </w:t>
      </w:r>
      <w:r w:rsidR="00D855BC" w:rsidRPr="00093943">
        <w:t>Постанова набирає чинності з дня</w:t>
      </w:r>
      <w:r w:rsidR="00D855BC">
        <w:t xml:space="preserve"> її</w:t>
      </w:r>
      <w:r w:rsidR="00F76323">
        <w:t xml:space="preserve"> </w:t>
      </w:r>
      <w:r w:rsidR="00D855BC" w:rsidRPr="00C201C0">
        <w:t>офіційного опублікування</w:t>
      </w:r>
      <w:r w:rsidR="004F79CC">
        <w:t xml:space="preserve"> та </w:t>
      </w:r>
      <w:r w:rsidR="00FD561B" w:rsidRPr="00625CCE">
        <w:t>діє на період дії Указу Президента України від 24 лютого 2022 року № 64/2022 “Про вв</w:t>
      </w:r>
      <w:r w:rsidR="00625CCE">
        <w:t>едення воєнного стану в Україні</w:t>
      </w:r>
      <w:r w:rsidR="00625CCE" w:rsidRPr="00625CCE">
        <w:t xml:space="preserve">”. </w:t>
      </w:r>
    </w:p>
    <w:p w:rsidR="00625CCE" w:rsidRDefault="00625CCE" w:rsidP="00DA40EF"/>
    <w:p w:rsidR="00CF7779" w:rsidRDefault="00CF7779" w:rsidP="00B816A4"/>
    <w:p w:rsidR="003B0A63" w:rsidRDefault="00DA40EF" w:rsidP="00B816A4">
      <w:pPr>
        <w:rPr>
          <w:color w:val="000000" w:themeColor="text1"/>
        </w:rPr>
      </w:pPr>
      <w:r>
        <w:t>Голова</w:t>
      </w:r>
      <w:r>
        <w:tab/>
      </w:r>
      <w:r>
        <w:tab/>
      </w:r>
      <w:r>
        <w:tab/>
      </w:r>
      <w:r>
        <w:tab/>
      </w:r>
      <w:r>
        <w:tab/>
      </w:r>
      <w:r>
        <w:tab/>
      </w:r>
      <w:r>
        <w:tab/>
      </w:r>
      <w:r>
        <w:tab/>
        <w:t>Кирило ШЕВЧЕНКО</w:t>
      </w:r>
    </w:p>
    <w:sectPr w:rsidR="003B0A63" w:rsidSect="003B0A63">
      <w:headerReference w:type="default" r:id="rId14"/>
      <w:headerReference w:type="first" r:id="rId15"/>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A53" w:rsidRDefault="00782A53" w:rsidP="00E53CCD">
      <w:r>
        <w:separator/>
      </w:r>
    </w:p>
  </w:endnote>
  <w:endnote w:type="continuationSeparator" w:id="0">
    <w:p w:rsidR="00782A53" w:rsidRDefault="00782A53"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A53" w:rsidRDefault="00782A53" w:rsidP="00E53CCD">
      <w:r>
        <w:separator/>
      </w:r>
    </w:p>
  </w:footnote>
  <w:footnote w:type="continuationSeparator" w:id="0">
    <w:p w:rsidR="00782A53" w:rsidRDefault="00782A53"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rsidR="00460BA2" w:rsidRDefault="005B7D8C">
        <w:pPr>
          <w:pStyle w:val="a5"/>
          <w:jc w:val="center"/>
        </w:pPr>
        <w:r>
          <w:fldChar w:fldCharType="begin"/>
        </w:r>
        <w:r w:rsidR="00460BA2">
          <w:instrText xml:space="preserve"> PAGE   \* MERGEFORMAT </w:instrText>
        </w:r>
        <w:r>
          <w:fldChar w:fldCharType="separate"/>
        </w:r>
        <w:r w:rsidR="00BC540E">
          <w:rPr>
            <w:noProof/>
          </w:rPr>
          <w:t>2</w:t>
        </w:r>
        <w:r>
          <w:fldChar w:fldCharType="end"/>
        </w:r>
      </w:p>
    </w:sdtContent>
  </w:sdt>
  <w:p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C4A" w:rsidRDefault="000C1C4A" w:rsidP="000C1C4A">
    <w:pPr>
      <w:pStyle w:val="a5"/>
      <w:jc w:val="right"/>
    </w:pPr>
    <w:r>
      <w:t>Офіційно опубліковано 27.02.2022</w:t>
    </w:r>
  </w:p>
  <w:p w:rsidR="00AB062E" w:rsidRPr="00AB062E" w:rsidRDefault="00AB062E" w:rsidP="00AB062E">
    <w:pPr>
      <w:pStyle w:val="a5"/>
      <w:jc w:val="right"/>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A68"/>
    <w:multiLevelType w:val="hybridMultilevel"/>
    <w:tmpl w:val="B136E6AE"/>
    <w:lvl w:ilvl="0" w:tplc="1ADE16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6F54CA"/>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8263964"/>
    <w:multiLevelType w:val="hybridMultilevel"/>
    <w:tmpl w:val="4E4AC00C"/>
    <w:lvl w:ilvl="0" w:tplc="5FCA6278">
      <w:start w:val="1"/>
      <w:numFmt w:val="decimal"/>
      <w:lvlText w:val="%1."/>
      <w:lvlJc w:val="left"/>
      <w:pPr>
        <w:ind w:left="92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89D2A78"/>
    <w:multiLevelType w:val="hybridMultilevel"/>
    <w:tmpl w:val="5D0E6168"/>
    <w:lvl w:ilvl="0" w:tplc="E226678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0E034B32"/>
    <w:multiLevelType w:val="hybridMultilevel"/>
    <w:tmpl w:val="C2943208"/>
    <w:lvl w:ilvl="0" w:tplc="1542D11C">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E894DC9"/>
    <w:multiLevelType w:val="hybridMultilevel"/>
    <w:tmpl w:val="BF5247C2"/>
    <w:lvl w:ilvl="0" w:tplc="0422000F">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15:restartNumberingAfterBreak="0">
    <w:nsid w:val="1F6F1E4F"/>
    <w:multiLevelType w:val="hybridMultilevel"/>
    <w:tmpl w:val="3FDAE100"/>
    <w:lvl w:ilvl="0" w:tplc="FBB4BF10">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8" w15:restartNumberingAfterBreak="0">
    <w:nsid w:val="27813FAB"/>
    <w:multiLevelType w:val="hybridMultilevel"/>
    <w:tmpl w:val="C06094D8"/>
    <w:lvl w:ilvl="0" w:tplc="0B423F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C184774"/>
    <w:multiLevelType w:val="hybridMultilevel"/>
    <w:tmpl w:val="A43C20EC"/>
    <w:lvl w:ilvl="0" w:tplc="C786D27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38124A72"/>
    <w:multiLevelType w:val="hybridMultilevel"/>
    <w:tmpl w:val="81225F26"/>
    <w:lvl w:ilvl="0" w:tplc="038C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4DCA0800"/>
    <w:multiLevelType w:val="hybridMultilevel"/>
    <w:tmpl w:val="EEBC2458"/>
    <w:lvl w:ilvl="0" w:tplc="192E3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82B3997"/>
    <w:multiLevelType w:val="hybridMultilevel"/>
    <w:tmpl w:val="22661BFA"/>
    <w:lvl w:ilvl="0" w:tplc="835CDB22">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5F4C3CD9"/>
    <w:multiLevelType w:val="hybridMultilevel"/>
    <w:tmpl w:val="590A4458"/>
    <w:lvl w:ilvl="0" w:tplc="3C26E272">
      <w:start w:val="1"/>
      <w:numFmt w:val="decimal"/>
      <w:lvlText w:val="%1)"/>
      <w:lvlJc w:val="left"/>
      <w:pPr>
        <w:ind w:left="1065" w:hanging="360"/>
      </w:pPr>
      <w:rPr>
        <w:rFonts w:hint="default"/>
        <w:color w:val="FF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63F27A32"/>
    <w:multiLevelType w:val="hybridMultilevel"/>
    <w:tmpl w:val="ABD6B62E"/>
    <w:lvl w:ilvl="0" w:tplc="E2300178">
      <w:start w:val="5"/>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684D1DB9"/>
    <w:multiLevelType w:val="hybridMultilevel"/>
    <w:tmpl w:val="EBCEF874"/>
    <w:lvl w:ilvl="0" w:tplc="5FCA6278">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7" w15:restartNumberingAfterBreak="0">
    <w:nsid w:val="6BA44D48"/>
    <w:multiLevelType w:val="hybridMultilevel"/>
    <w:tmpl w:val="B60EAE2A"/>
    <w:lvl w:ilvl="0" w:tplc="7FC63A22">
      <w:start w:val="1"/>
      <w:numFmt w:val="decimal"/>
      <w:lvlText w:val="%1)"/>
      <w:lvlJc w:val="left"/>
      <w:pPr>
        <w:ind w:left="1069" w:hanging="360"/>
      </w:pPr>
      <w:rPr>
        <w:color w:val="auto"/>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15:restartNumberingAfterBreak="0">
    <w:nsid w:val="6D44232C"/>
    <w:multiLevelType w:val="hybridMultilevel"/>
    <w:tmpl w:val="63121D44"/>
    <w:lvl w:ilvl="0" w:tplc="41FE1F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0501FA"/>
    <w:multiLevelType w:val="hybridMultilevel"/>
    <w:tmpl w:val="0DA603BA"/>
    <w:lvl w:ilvl="0" w:tplc="54EC75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72F31567"/>
    <w:multiLevelType w:val="hybridMultilevel"/>
    <w:tmpl w:val="48AC47BA"/>
    <w:lvl w:ilvl="0" w:tplc="6C1CF172">
      <w:start w:val="2"/>
      <w:numFmt w:val="bullet"/>
      <w:lvlText w:val=""/>
      <w:lvlJc w:val="left"/>
      <w:pPr>
        <w:ind w:left="720" w:hanging="360"/>
      </w:pPr>
      <w:rPr>
        <w:rFonts w:ascii="Wingdings" w:eastAsia="Calibri" w:hAnsi="Wingdings"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740B0D5D"/>
    <w:multiLevelType w:val="hybridMultilevel"/>
    <w:tmpl w:val="D408DF48"/>
    <w:lvl w:ilvl="0" w:tplc="526EA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7C604530"/>
    <w:multiLevelType w:val="hybridMultilevel"/>
    <w:tmpl w:val="93746E74"/>
    <w:lvl w:ilvl="0" w:tplc="2626D576">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9"/>
  </w:num>
  <w:num w:numId="6">
    <w:abstractNumId w:val="12"/>
  </w:num>
  <w:num w:numId="7">
    <w:abstractNumId w:val="18"/>
  </w:num>
  <w:num w:numId="8">
    <w:abstractNumId w:val="8"/>
  </w:num>
  <w:num w:numId="9">
    <w:abstractNumId w:val="1"/>
  </w:num>
  <w:num w:numId="10">
    <w:abstractNumId w:val="2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0"/>
  </w:num>
  <w:num w:numId="14">
    <w:abstractNumId w:val="4"/>
  </w:num>
  <w:num w:numId="15">
    <w:abstractNumId w:val="9"/>
  </w:num>
  <w:num w:numId="16">
    <w:abstractNumId w:val="7"/>
  </w:num>
  <w:num w:numId="17">
    <w:abstractNumId w:val="13"/>
  </w:num>
  <w:num w:numId="18">
    <w:abstractNumId w:val="5"/>
  </w:num>
  <w:num w:numId="19">
    <w:abstractNumId w:val="3"/>
  </w:num>
  <w:num w:numId="20">
    <w:abstractNumId w:val="15"/>
  </w:num>
  <w:num w:numId="21">
    <w:abstractNumId w:val="20"/>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295B"/>
    <w:rsid w:val="000130D6"/>
    <w:rsid w:val="00014176"/>
    <w:rsid w:val="00015CF3"/>
    <w:rsid w:val="00015FDE"/>
    <w:rsid w:val="00026DF2"/>
    <w:rsid w:val="000271C0"/>
    <w:rsid w:val="00031A89"/>
    <w:rsid w:val="0003331E"/>
    <w:rsid w:val="000342A5"/>
    <w:rsid w:val="00034B3E"/>
    <w:rsid w:val="0003514E"/>
    <w:rsid w:val="0003793C"/>
    <w:rsid w:val="00040C7F"/>
    <w:rsid w:val="000543B2"/>
    <w:rsid w:val="000543C6"/>
    <w:rsid w:val="000600A8"/>
    <w:rsid w:val="00061C52"/>
    <w:rsid w:val="00061D0D"/>
    <w:rsid w:val="00062D24"/>
    <w:rsid w:val="00063480"/>
    <w:rsid w:val="000638F2"/>
    <w:rsid w:val="0006646E"/>
    <w:rsid w:val="000675AE"/>
    <w:rsid w:val="000708CE"/>
    <w:rsid w:val="00075CC7"/>
    <w:rsid w:val="00085379"/>
    <w:rsid w:val="00087419"/>
    <w:rsid w:val="0008770E"/>
    <w:rsid w:val="000877E5"/>
    <w:rsid w:val="00087C38"/>
    <w:rsid w:val="00093943"/>
    <w:rsid w:val="000A1363"/>
    <w:rsid w:val="000A3E45"/>
    <w:rsid w:val="000A7CB3"/>
    <w:rsid w:val="000B2990"/>
    <w:rsid w:val="000B3730"/>
    <w:rsid w:val="000C1C4A"/>
    <w:rsid w:val="000C770F"/>
    <w:rsid w:val="000D07FF"/>
    <w:rsid w:val="000D29D8"/>
    <w:rsid w:val="000D68F0"/>
    <w:rsid w:val="000D6AD0"/>
    <w:rsid w:val="000D778F"/>
    <w:rsid w:val="000E0CB3"/>
    <w:rsid w:val="000E26A9"/>
    <w:rsid w:val="000E5B8C"/>
    <w:rsid w:val="000E5BED"/>
    <w:rsid w:val="000E753B"/>
    <w:rsid w:val="000E7A13"/>
    <w:rsid w:val="000F1E80"/>
    <w:rsid w:val="000F6BCD"/>
    <w:rsid w:val="001008B0"/>
    <w:rsid w:val="0010474C"/>
    <w:rsid w:val="00106229"/>
    <w:rsid w:val="00113AD7"/>
    <w:rsid w:val="00115ECF"/>
    <w:rsid w:val="00117D06"/>
    <w:rsid w:val="0012072A"/>
    <w:rsid w:val="00122A49"/>
    <w:rsid w:val="0012385B"/>
    <w:rsid w:val="001310C8"/>
    <w:rsid w:val="001346CC"/>
    <w:rsid w:val="00135353"/>
    <w:rsid w:val="00142843"/>
    <w:rsid w:val="00155174"/>
    <w:rsid w:val="001631CB"/>
    <w:rsid w:val="001631E2"/>
    <w:rsid w:val="00163D09"/>
    <w:rsid w:val="001716B0"/>
    <w:rsid w:val="001740C0"/>
    <w:rsid w:val="001847A1"/>
    <w:rsid w:val="0018553E"/>
    <w:rsid w:val="00190E1A"/>
    <w:rsid w:val="001A0EE5"/>
    <w:rsid w:val="001A16FA"/>
    <w:rsid w:val="001A21B6"/>
    <w:rsid w:val="001A25F8"/>
    <w:rsid w:val="001A4CB9"/>
    <w:rsid w:val="001A5FA9"/>
    <w:rsid w:val="001A6795"/>
    <w:rsid w:val="001A7797"/>
    <w:rsid w:val="001B2EAA"/>
    <w:rsid w:val="001C206C"/>
    <w:rsid w:val="001C2B26"/>
    <w:rsid w:val="001D2EB7"/>
    <w:rsid w:val="001D487A"/>
    <w:rsid w:val="001E1B20"/>
    <w:rsid w:val="001E6291"/>
    <w:rsid w:val="001F0EAF"/>
    <w:rsid w:val="002045FE"/>
    <w:rsid w:val="00206EC0"/>
    <w:rsid w:val="00212D0E"/>
    <w:rsid w:val="00214A39"/>
    <w:rsid w:val="00217885"/>
    <w:rsid w:val="002238D1"/>
    <w:rsid w:val="002245C6"/>
    <w:rsid w:val="00226FF5"/>
    <w:rsid w:val="00231E0E"/>
    <w:rsid w:val="0023332C"/>
    <w:rsid w:val="00233F37"/>
    <w:rsid w:val="0023657E"/>
    <w:rsid w:val="00240F9D"/>
    <w:rsid w:val="00241373"/>
    <w:rsid w:val="002414CE"/>
    <w:rsid w:val="002440E2"/>
    <w:rsid w:val="002451AE"/>
    <w:rsid w:val="002464A6"/>
    <w:rsid w:val="00247BC8"/>
    <w:rsid w:val="00250A4E"/>
    <w:rsid w:val="00250A61"/>
    <w:rsid w:val="00251F6C"/>
    <w:rsid w:val="00253BF9"/>
    <w:rsid w:val="00256655"/>
    <w:rsid w:val="00256FA0"/>
    <w:rsid w:val="002600A3"/>
    <w:rsid w:val="00264983"/>
    <w:rsid w:val="00264B2A"/>
    <w:rsid w:val="00266678"/>
    <w:rsid w:val="002703AF"/>
    <w:rsid w:val="00271D3A"/>
    <w:rsid w:val="00276988"/>
    <w:rsid w:val="0028078B"/>
    <w:rsid w:val="00280DCC"/>
    <w:rsid w:val="00282B93"/>
    <w:rsid w:val="0028347D"/>
    <w:rsid w:val="00285DDA"/>
    <w:rsid w:val="00290169"/>
    <w:rsid w:val="00291FA8"/>
    <w:rsid w:val="002933A0"/>
    <w:rsid w:val="0029730B"/>
    <w:rsid w:val="002A0F8A"/>
    <w:rsid w:val="002A1C9A"/>
    <w:rsid w:val="002A2391"/>
    <w:rsid w:val="002A49DE"/>
    <w:rsid w:val="002A4BA3"/>
    <w:rsid w:val="002B351E"/>
    <w:rsid w:val="002B3F71"/>
    <w:rsid w:val="002B4445"/>
    <w:rsid w:val="002B5600"/>
    <w:rsid w:val="002B582B"/>
    <w:rsid w:val="002C0426"/>
    <w:rsid w:val="002C1FDB"/>
    <w:rsid w:val="002C3F54"/>
    <w:rsid w:val="002C54E4"/>
    <w:rsid w:val="002C706C"/>
    <w:rsid w:val="002D1790"/>
    <w:rsid w:val="002D5680"/>
    <w:rsid w:val="002D6086"/>
    <w:rsid w:val="002D6F9D"/>
    <w:rsid w:val="002E078A"/>
    <w:rsid w:val="002E5D7E"/>
    <w:rsid w:val="002E7D81"/>
    <w:rsid w:val="002E7E6E"/>
    <w:rsid w:val="002F0B30"/>
    <w:rsid w:val="002F35BE"/>
    <w:rsid w:val="002F48EF"/>
    <w:rsid w:val="002F528D"/>
    <w:rsid w:val="00303572"/>
    <w:rsid w:val="00303AB7"/>
    <w:rsid w:val="00304F8D"/>
    <w:rsid w:val="00306945"/>
    <w:rsid w:val="00307733"/>
    <w:rsid w:val="00310CBB"/>
    <w:rsid w:val="00322472"/>
    <w:rsid w:val="003226C6"/>
    <w:rsid w:val="00324B1C"/>
    <w:rsid w:val="00331010"/>
    <w:rsid w:val="00331332"/>
    <w:rsid w:val="00332031"/>
    <w:rsid w:val="00332701"/>
    <w:rsid w:val="00335664"/>
    <w:rsid w:val="00340D07"/>
    <w:rsid w:val="00342B01"/>
    <w:rsid w:val="00345473"/>
    <w:rsid w:val="00345982"/>
    <w:rsid w:val="00356E34"/>
    <w:rsid w:val="00357676"/>
    <w:rsid w:val="00361495"/>
    <w:rsid w:val="00363E29"/>
    <w:rsid w:val="003649EA"/>
    <w:rsid w:val="00365898"/>
    <w:rsid w:val="0036650E"/>
    <w:rsid w:val="00373EAE"/>
    <w:rsid w:val="003756E5"/>
    <w:rsid w:val="0037618F"/>
    <w:rsid w:val="00377389"/>
    <w:rsid w:val="0038385E"/>
    <w:rsid w:val="00384F65"/>
    <w:rsid w:val="00391EFD"/>
    <w:rsid w:val="00394EC6"/>
    <w:rsid w:val="003960F5"/>
    <w:rsid w:val="0039725C"/>
    <w:rsid w:val="003A12BF"/>
    <w:rsid w:val="003A16E7"/>
    <w:rsid w:val="003A33B4"/>
    <w:rsid w:val="003A751F"/>
    <w:rsid w:val="003B084B"/>
    <w:rsid w:val="003B0A63"/>
    <w:rsid w:val="003B2821"/>
    <w:rsid w:val="003C2C93"/>
    <w:rsid w:val="003C3282"/>
    <w:rsid w:val="003C3985"/>
    <w:rsid w:val="003C66D0"/>
    <w:rsid w:val="003C6D9A"/>
    <w:rsid w:val="003C6D9B"/>
    <w:rsid w:val="003D17CE"/>
    <w:rsid w:val="003D1DB0"/>
    <w:rsid w:val="003D4599"/>
    <w:rsid w:val="003D620B"/>
    <w:rsid w:val="003D6B33"/>
    <w:rsid w:val="003E6BE2"/>
    <w:rsid w:val="003F0441"/>
    <w:rsid w:val="003F28B5"/>
    <w:rsid w:val="003F430A"/>
    <w:rsid w:val="003F4884"/>
    <w:rsid w:val="003F6727"/>
    <w:rsid w:val="003F7093"/>
    <w:rsid w:val="003F7A71"/>
    <w:rsid w:val="00401EDB"/>
    <w:rsid w:val="00404C93"/>
    <w:rsid w:val="00407877"/>
    <w:rsid w:val="004130B9"/>
    <w:rsid w:val="004142FF"/>
    <w:rsid w:val="00416E9D"/>
    <w:rsid w:val="004227DB"/>
    <w:rsid w:val="0042463F"/>
    <w:rsid w:val="00425673"/>
    <w:rsid w:val="00431346"/>
    <w:rsid w:val="0043496A"/>
    <w:rsid w:val="004408C9"/>
    <w:rsid w:val="00442434"/>
    <w:rsid w:val="00446704"/>
    <w:rsid w:val="00450278"/>
    <w:rsid w:val="00450D8B"/>
    <w:rsid w:val="00451CFD"/>
    <w:rsid w:val="00455176"/>
    <w:rsid w:val="00455B45"/>
    <w:rsid w:val="00456DD0"/>
    <w:rsid w:val="00460BA2"/>
    <w:rsid w:val="00461B68"/>
    <w:rsid w:val="00463CAD"/>
    <w:rsid w:val="00464DF4"/>
    <w:rsid w:val="004666D6"/>
    <w:rsid w:val="004770F4"/>
    <w:rsid w:val="00480D89"/>
    <w:rsid w:val="004819DC"/>
    <w:rsid w:val="00483186"/>
    <w:rsid w:val="00486BE0"/>
    <w:rsid w:val="004921D3"/>
    <w:rsid w:val="004952CC"/>
    <w:rsid w:val="00496417"/>
    <w:rsid w:val="00496653"/>
    <w:rsid w:val="004A1CFC"/>
    <w:rsid w:val="004A7285"/>
    <w:rsid w:val="004A7A32"/>
    <w:rsid w:val="004A7F75"/>
    <w:rsid w:val="004B1FE9"/>
    <w:rsid w:val="004B47C8"/>
    <w:rsid w:val="004B5574"/>
    <w:rsid w:val="004B7178"/>
    <w:rsid w:val="004C6B1D"/>
    <w:rsid w:val="004D1686"/>
    <w:rsid w:val="004D2B57"/>
    <w:rsid w:val="004E1ED1"/>
    <w:rsid w:val="004E22E2"/>
    <w:rsid w:val="004E4C97"/>
    <w:rsid w:val="004E6D45"/>
    <w:rsid w:val="004E7993"/>
    <w:rsid w:val="004F0E3A"/>
    <w:rsid w:val="004F79CC"/>
    <w:rsid w:val="0050563F"/>
    <w:rsid w:val="00514135"/>
    <w:rsid w:val="00514F87"/>
    <w:rsid w:val="005203BF"/>
    <w:rsid w:val="005212A1"/>
    <w:rsid w:val="005212C5"/>
    <w:rsid w:val="005232D0"/>
    <w:rsid w:val="00523C13"/>
    <w:rsid w:val="00524F07"/>
    <w:rsid w:val="005257C2"/>
    <w:rsid w:val="00532633"/>
    <w:rsid w:val="005403F1"/>
    <w:rsid w:val="00542194"/>
    <w:rsid w:val="00542533"/>
    <w:rsid w:val="00547C18"/>
    <w:rsid w:val="005512A7"/>
    <w:rsid w:val="005624B6"/>
    <w:rsid w:val="00562C46"/>
    <w:rsid w:val="0056566E"/>
    <w:rsid w:val="0057237F"/>
    <w:rsid w:val="005731D8"/>
    <w:rsid w:val="00577396"/>
    <w:rsid w:val="00577402"/>
    <w:rsid w:val="00577FF3"/>
    <w:rsid w:val="00580231"/>
    <w:rsid w:val="00580CB6"/>
    <w:rsid w:val="00580E52"/>
    <w:rsid w:val="005820F2"/>
    <w:rsid w:val="005822CB"/>
    <w:rsid w:val="00587DE3"/>
    <w:rsid w:val="00591EBE"/>
    <w:rsid w:val="005956E7"/>
    <w:rsid w:val="00597AB6"/>
    <w:rsid w:val="005A0F4B"/>
    <w:rsid w:val="005A1D3C"/>
    <w:rsid w:val="005A271B"/>
    <w:rsid w:val="005A3F34"/>
    <w:rsid w:val="005B11A6"/>
    <w:rsid w:val="005B2D03"/>
    <w:rsid w:val="005B7D8C"/>
    <w:rsid w:val="005C0A36"/>
    <w:rsid w:val="005C51DE"/>
    <w:rsid w:val="005C5CBF"/>
    <w:rsid w:val="005C6258"/>
    <w:rsid w:val="005D1DA0"/>
    <w:rsid w:val="005D3B88"/>
    <w:rsid w:val="005D4312"/>
    <w:rsid w:val="005D45F5"/>
    <w:rsid w:val="005D7D9B"/>
    <w:rsid w:val="005E3A06"/>
    <w:rsid w:val="005E3FA8"/>
    <w:rsid w:val="005E7F01"/>
    <w:rsid w:val="005F3A39"/>
    <w:rsid w:val="005F4053"/>
    <w:rsid w:val="005F46A4"/>
    <w:rsid w:val="005F4CB4"/>
    <w:rsid w:val="005F589E"/>
    <w:rsid w:val="005F6B35"/>
    <w:rsid w:val="00601C0B"/>
    <w:rsid w:val="00610C86"/>
    <w:rsid w:val="00612D38"/>
    <w:rsid w:val="0061795F"/>
    <w:rsid w:val="006219B5"/>
    <w:rsid w:val="0062503A"/>
    <w:rsid w:val="00625CCE"/>
    <w:rsid w:val="00631A9E"/>
    <w:rsid w:val="00634B31"/>
    <w:rsid w:val="00640612"/>
    <w:rsid w:val="0064227D"/>
    <w:rsid w:val="00643959"/>
    <w:rsid w:val="00645A5C"/>
    <w:rsid w:val="0065179F"/>
    <w:rsid w:val="00653AA6"/>
    <w:rsid w:val="006549AB"/>
    <w:rsid w:val="006571F7"/>
    <w:rsid w:val="00657593"/>
    <w:rsid w:val="00663702"/>
    <w:rsid w:val="00670C95"/>
    <w:rsid w:val="00671CE8"/>
    <w:rsid w:val="00672ECA"/>
    <w:rsid w:val="006777DB"/>
    <w:rsid w:val="00677B3C"/>
    <w:rsid w:val="00677CC2"/>
    <w:rsid w:val="006801D5"/>
    <w:rsid w:val="00687474"/>
    <w:rsid w:val="006925CE"/>
    <w:rsid w:val="00692C8C"/>
    <w:rsid w:val="006A4D91"/>
    <w:rsid w:val="006A6AB0"/>
    <w:rsid w:val="006B2748"/>
    <w:rsid w:val="006B3ADC"/>
    <w:rsid w:val="006B465F"/>
    <w:rsid w:val="006B4EC3"/>
    <w:rsid w:val="006B53C1"/>
    <w:rsid w:val="006C03A5"/>
    <w:rsid w:val="006C06A1"/>
    <w:rsid w:val="006C0F22"/>
    <w:rsid w:val="006C13B1"/>
    <w:rsid w:val="006C27F0"/>
    <w:rsid w:val="006C3C1E"/>
    <w:rsid w:val="006C4176"/>
    <w:rsid w:val="006C66EF"/>
    <w:rsid w:val="006D2617"/>
    <w:rsid w:val="006D3165"/>
    <w:rsid w:val="006E4741"/>
    <w:rsid w:val="006E5F28"/>
    <w:rsid w:val="006E799C"/>
    <w:rsid w:val="006F22D4"/>
    <w:rsid w:val="006F6965"/>
    <w:rsid w:val="006F752E"/>
    <w:rsid w:val="00700AA3"/>
    <w:rsid w:val="00710177"/>
    <w:rsid w:val="00711B38"/>
    <w:rsid w:val="007142BA"/>
    <w:rsid w:val="00714823"/>
    <w:rsid w:val="00717197"/>
    <w:rsid w:val="00717251"/>
    <w:rsid w:val="0071789F"/>
    <w:rsid w:val="007179B2"/>
    <w:rsid w:val="00717BF4"/>
    <w:rsid w:val="00722536"/>
    <w:rsid w:val="00727DD5"/>
    <w:rsid w:val="00727E22"/>
    <w:rsid w:val="00730088"/>
    <w:rsid w:val="007342BF"/>
    <w:rsid w:val="00743840"/>
    <w:rsid w:val="0074488B"/>
    <w:rsid w:val="00745DE3"/>
    <w:rsid w:val="00747222"/>
    <w:rsid w:val="00750898"/>
    <w:rsid w:val="007533A4"/>
    <w:rsid w:val="00757F8A"/>
    <w:rsid w:val="00773559"/>
    <w:rsid w:val="00773BEC"/>
    <w:rsid w:val="00776AA0"/>
    <w:rsid w:val="0078079D"/>
    <w:rsid w:val="0078127A"/>
    <w:rsid w:val="00782A53"/>
    <w:rsid w:val="00782FEB"/>
    <w:rsid w:val="00783AF2"/>
    <w:rsid w:val="007852B5"/>
    <w:rsid w:val="00787E46"/>
    <w:rsid w:val="007902E9"/>
    <w:rsid w:val="00791954"/>
    <w:rsid w:val="00796754"/>
    <w:rsid w:val="007A1E54"/>
    <w:rsid w:val="007A2BCB"/>
    <w:rsid w:val="007A3675"/>
    <w:rsid w:val="007A5AEF"/>
    <w:rsid w:val="007A6609"/>
    <w:rsid w:val="007B3538"/>
    <w:rsid w:val="007B4A79"/>
    <w:rsid w:val="007B7B73"/>
    <w:rsid w:val="007C2CED"/>
    <w:rsid w:val="007C4442"/>
    <w:rsid w:val="007C58A5"/>
    <w:rsid w:val="007D1072"/>
    <w:rsid w:val="007D18BE"/>
    <w:rsid w:val="007D436C"/>
    <w:rsid w:val="007E0EB4"/>
    <w:rsid w:val="007F4EC9"/>
    <w:rsid w:val="007F7754"/>
    <w:rsid w:val="00802988"/>
    <w:rsid w:val="00810FDE"/>
    <w:rsid w:val="00813A24"/>
    <w:rsid w:val="00814875"/>
    <w:rsid w:val="00814D01"/>
    <w:rsid w:val="00816838"/>
    <w:rsid w:val="00817443"/>
    <w:rsid w:val="0082166A"/>
    <w:rsid w:val="00834752"/>
    <w:rsid w:val="00840209"/>
    <w:rsid w:val="008415A0"/>
    <w:rsid w:val="0084351D"/>
    <w:rsid w:val="00844959"/>
    <w:rsid w:val="008535DD"/>
    <w:rsid w:val="0085364B"/>
    <w:rsid w:val="00857F0C"/>
    <w:rsid w:val="00861D65"/>
    <w:rsid w:val="00866993"/>
    <w:rsid w:val="00866DBE"/>
    <w:rsid w:val="00872716"/>
    <w:rsid w:val="00874366"/>
    <w:rsid w:val="00874B8B"/>
    <w:rsid w:val="00875EF9"/>
    <w:rsid w:val="008762D8"/>
    <w:rsid w:val="00876715"/>
    <w:rsid w:val="00884692"/>
    <w:rsid w:val="00886149"/>
    <w:rsid w:val="008900CE"/>
    <w:rsid w:val="008937AF"/>
    <w:rsid w:val="00895B0E"/>
    <w:rsid w:val="00897035"/>
    <w:rsid w:val="008971D8"/>
    <w:rsid w:val="008A1346"/>
    <w:rsid w:val="008A1721"/>
    <w:rsid w:val="008A694D"/>
    <w:rsid w:val="008B1586"/>
    <w:rsid w:val="008B1589"/>
    <w:rsid w:val="008B20EE"/>
    <w:rsid w:val="008B716E"/>
    <w:rsid w:val="008B74DD"/>
    <w:rsid w:val="008C6477"/>
    <w:rsid w:val="008C72B5"/>
    <w:rsid w:val="008D01D2"/>
    <w:rsid w:val="008D10FD"/>
    <w:rsid w:val="008D122F"/>
    <w:rsid w:val="008D48C3"/>
    <w:rsid w:val="008D5F60"/>
    <w:rsid w:val="008D622C"/>
    <w:rsid w:val="008D6285"/>
    <w:rsid w:val="008D68A8"/>
    <w:rsid w:val="008D727F"/>
    <w:rsid w:val="008E2D14"/>
    <w:rsid w:val="008E512C"/>
    <w:rsid w:val="008F0210"/>
    <w:rsid w:val="008F2600"/>
    <w:rsid w:val="008F40EB"/>
    <w:rsid w:val="008F5D52"/>
    <w:rsid w:val="00904F17"/>
    <w:rsid w:val="00905751"/>
    <w:rsid w:val="00912847"/>
    <w:rsid w:val="00922966"/>
    <w:rsid w:val="0092323F"/>
    <w:rsid w:val="00924C95"/>
    <w:rsid w:val="0092710A"/>
    <w:rsid w:val="009304B8"/>
    <w:rsid w:val="00935960"/>
    <w:rsid w:val="00937AE3"/>
    <w:rsid w:val="00937D24"/>
    <w:rsid w:val="00943175"/>
    <w:rsid w:val="009518F8"/>
    <w:rsid w:val="00954131"/>
    <w:rsid w:val="00955A33"/>
    <w:rsid w:val="0095741D"/>
    <w:rsid w:val="00964ACC"/>
    <w:rsid w:val="0097032C"/>
    <w:rsid w:val="0097275A"/>
    <w:rsid w:val="0097288F"/>
    <w:rsid w:val="00976865"/>
    <w:rsid w:val="009816DF"/>
    <w:rsid w:val="0098207E"/>
    <w:rsid w:val="00983F23"/>
    <w:rsid w:val="00990AAE"/>
    <w:rsid w:val="0099209C"/>
    <w:rsid w:val="00995D6A"/>
    <w:rsid w:val="00997824"/>
    <w:rsid w:val="009A035A"/>
    <w:rsid w:val="009A32D9"/>
    <w:rsid w:val="009A3757"/>
    <w:rsid w:val="009A4739"/>
    <w:rsid w:val="009A601D"/>
    <w:rsid w:val="009A67CE"/>
    <w:rsid w:val="009A6BF1"/>
    <w:rsid w:val="009B1B76"/>
    <w:rsid w:val="009B2270"/>
    <w:rsid w:val="009B4D39"/>
    <w:rsid w:val="009B6120"/>
    <w:rsid w:val="009C2F76"/>
    <w:rsid w:val="009D6CB6"/>
    <w:rsid w:val="009E00CB"/>
    <w:rsid w:val="009E2A5C"/>
    <w:rsid w:val="009E45B5"/>
    <w:rsid w:val="009E54AE"/>
    <w:rsid w:val="009F06A2"/>
    <w:rsid w:val="009F16D4"/>
    <w:rsid w:val="009F5312"/>
    <w:rsid w:val="00A02AEC"/>
    <w:rsid w:val="00A0594A"/>
    <w:rsid w:val="00A10493"/>
    <w:rsid w:val="00A12C47"/>
    <w:rsid w:val="00A23E04"/>
    <w:rsid w:val="00A34779"/>
    <w:rsid w:val="00A417B6"/>
    <w:rsid w:val="00A43790"/>
    <w:rsid w:val="00A4457B"/>
    <w:rsid w:val="00A46C15"/>
    <w:rsid w:val="00A50DC0"/>
    <w:rsid w:val="00A51787"/>
    <w:rsid w:val="00A6174B"/>
    <w:rsid w:val="00A63695"/>
    <w:rsid w:val="00A669E8"/>
    <w:rsid w:val="00A7131A"/>
    <w:rsid w:val="00A72F06"/>
    <w:rsid w:val="00A730F2"/>
    <w:rsid w:val="00A74DB6"/>
    <w:rsid w:val="00A76CB4"/>
    <w:rsid w:val="00A77FFD"/>
    <w:rsid w:val="00A92E07"/>
    <w:rsid w:val="00AA4B46"/>
    <w:rsid w:val="00AB062E"/>
    <w:rsid w:val="00AB332C"/>
    <w:rsid w:val="00AB3C0E"/>
    <w:rsid w:val="00AB4554"/>
    <w:rsid w:val="00AB4AB3"/>
    <w:rsid w:val="00AB5D28"/>
    <w:rsid w:val="00AB7797"/>
    <w:rsid w:val="00AC2472"/>
    <w:rsid w:val="00AC311B"/>
    <w:rsid w:val="00AC3163"/>
    <w:rsid w:val="00AC413A"/>
    <w:rsid w:val="00AC47B6"/>
    <w:rsid w:val="00AC6594"/>
    <w:rsid w:val="00AD0E0D"/>
    <w:rsid w:val="00AD3334"/>
    <w:rsid w:val="00AD7DF9"/>
    <w:rsid w:val="00AE29BB"/>
    <w:rsid w:val="00AE2CAF"/>
    <w:rsid w:val="00AE5750"/>
    <w:rsid w:val="00AF33D9"/>
    <w:rsid w:val="00AF3CB6"/>
    <w:rsid w:val="00AF4B67"/>
    <w:rsid w:val="00AF5AB5"/>
    <w:rsid w:val="00B002E4"/>
    <w:rsid w:val="00B01CDC"/>
    <w:rsid w:val="00B03DF3"/>
    <w:rsid w:val="00B13E8D"/>
    <w:rsid w:val="00B14A7C"/>
    <w:rsid w:val="00B22220"/>
    <w:rsid w:val="00B332B2"/>
    <w:rsid w:val="00B34CCC"/>
    <w:rsid w:val="00B353CB"/>
    <w:rsid w:val="00B3665D"/>
    <w:rsid w:val="00B36EC7"/>
    <w:rsid w:val="00B36EDD"/>
    <w:rsid w:val="00B40674"/>
    <w:rsid w:val="00B40B77"/>
    <w:rsid w:val="00B4613D"/>
    <w:rsid w:val="00B52888"/>
    <w:rsid w:val="00B53A86"/>
    <w:rsid w:val="00B559AE"/>
    <w:rsid w:val="00B61A39"/>
    <w:rsid w:val="00B61C97"/>
    <w:rsid w:val="00B628C5"/>
    <w:rsid w:val="00B67EAD"/>
    <w:rsid w:val="00B71933"/>
    <w:rsid w:val="00B8078D"/>
    <w:rsid w:val="00B816A4"/>
    <w:rsid w:val="00B851F4"/>
    <w:rsid w:val="00B923E1"/>
    <w:rsid w:val="00B957B2"/>
    <w:rsid w:val="00BA1627"/>
    <w:rsid w:val="00BA48A2"/>
    <w:rsid w:val="00BA5EC3"/>
    <w:rsid w:val="00BA7621"/>
    <w:rsid w:val="00BB7208"/>
    <w:rsid w:val="00BC0FD0"/>
    <w:rsid w:val="00BC2AE1"/>
    <w:rsid w:val="00BC540E"/>
    <w:rsid w:val="00BC5F0B"/>
    <w:rsid w:val="00BD12A3"/>
    <w:rsid w:val="00BD278A"/>
    <w:rsid w:val="00BD42B0"/>
    <w:rsid w:val="00BD4D57"/>
    <w:rsid w:val="00BD5D95"/>
    <w:rsid w:val="00BD6D34"/>
    <w:rsid w:val="00BD79DE"/>
    <w:rsid w:val="00BD7F6E"/>
    <w:rsid w:val="00BE00AB"/>
    <w:rsid w:val="00BE2F5F"/>
    <w:rsid w:val="00BE3845"/>
    <w:rsid w:val="00BF2B58"/>
    <w:rsid w:val="00BF47B0"/>
    <w:rsid w:val="00BF5327"/>
    <w:rsid w:val="00C013E0"/>
    <w:rsid w:val="00C201C0"/>
    <w:rsid w:val="00C21D33"/>
    <w:rsid w:val="00C2265E"/>
    <w:rsid w:val="00C2286F"/>
    <w:rsid w:val="00C24884"/>
    <w:rsid w:val="00C25473"/>
    <w:rsid w:val="00C269A8"/>
    <w:rsid w:val="00C27AB0"/>
    <w:rsid w:val="00C27D3E"/>
    <w:rsid w:val="00C3382F"/>
    <w:rsid w:val="00C35049"/>
    <w:rsid w:val="00C3627C"/>
    <w:rsid w:val="00C368A1"/>
    <w:rsid w:val="00C37890"/>
    <w:rsid w:val="00C37952"/>
    <w:rsid w:val="00C4377C"/>
    <w:rsid w:val="00C44D3D"/>
    <w:rsid w:val="00C473AC"/>
    <w:rsid w:val="00C47C9E"/>
    <w:rsid w:val="00C47F0F"/>
    <w:rsid w:val="00C51D84"/>
    <w:rsid w:val="00C52506"/>
    <w:rsid w:val="00C57462"/>
    <w:rsid w:val="00C6501B"/>
    <w:rsid w:val="00C81390"/>
    <w:rsid w:val="00C82259"/>
    <w:rsid w:val="00C8507C"/>
    <w:rsid w:val="00C9297C"/>
    <w:rsid w:val="00C94014"/>
    <w:rsid w:val="00CA02CB"/>
    <w:rsid w:val="00CA1B8C"/>
    <w:rsid w:val="00CA7473"/>
    <w:rsid w:val="00CB0A99"/>
    <w:rsid w:val="00CB231A"/>
    <w:rsid w:val="00CB4355"/>
    <w:rsid w:val="00CB55AC"/>
    <w:rsid w:val="00CB5A09"/>
    <w:rsid w:val="00CB69B4"/>
    <w:rsid w:val="00CB6B49"/>
    <w:rsid w:val="00CB7C97"/>
    <w:rsid w:val="00CC3678"/>
    <w:rsid w:val="00CD0AAC"/>
    <w:rsid w:val="00CD0CD4"/>
    <w:rsid w:val="00CD1FC9"/>
    <w:rsid w:val="00CD4251"/>
    <w:rsid w:val="00CD7726"/>
    <w:rsid w:val="00CE3B9F"/>
    <w:rsid w:val="00CE487B"/>
    <w:rsid w:val="00CF0D5C"/>
    <w:rsid w:val="00CF103A"/>
    <w:rsid w:val="00CF1FB8"/>
    <w:rsid w:val="00CF2C65"/>
    <w:rsid w:val="00CF508D"/>
    <w:rsid w:val="00CF7779"/>
    <w:rsid w:val="00D078B6"/>
    <w:rsid w:val="00D1022C"/>
    <w:rsid w:val="00D177E9"/>
    <w:rsid w:val="00D1795D"/>
    <w:rsid w:val="00D213A6"/>
    <w:rsid w:val="00D21B38"/>
    <w:rsid w:val="00D2483E"/>
    <w:rsid w:val="00D27115"/>
    <w:rsid w:val="00D34DCC"/>
    <w:rsid w:val="00D370F7"/>
    <w:rsid w:val="00D42150"/>
    <w:rsid w:val="00D431E0"/>
    <w:rsid w:val="00D5088F"/>
    <w:rsid w:val="00D50C04"/>
    <w:rsid w:val="00D5763F"/>
    <w:rsid w:val="00D61D9B"/>
    <w:rsid w:val="00D63305"/>
    <w:rsid w:val="00D64B4B"/>
    <w:rsid w:val="00D65797"/>
    <w:rsid w:val="00D73480"/>
    <w:rsid w:val="00D74524"/>
    <w:rsid w:val="00D8221E"/>
    <w:rsid w:val="00D828C4"/>
    <w:rsid w:val="00D84DA0"/>
    <w:rsid w:val="00D855BC"/>
    <w:rsid w:val="00D911E0"/>
    <w:rsid w:val="00D945BF"/>
    <w:rsid w:val="00D96B3F"/>
    <w:rsid w:val="00DA2F09"/>
    <w:rsid w:val="00DA40EF"/>
    <w:rsid w:val="00DA56FD"/>
    <w:rsid w:val="00DA6035"/>
    <w:rsid w:val="00DB2E73"/>
    <w:rsid w:val="00DB788E"/>
    <w:rsid w:val="00DC1E60"/>
    <w:rsid w:val="00DC3D29"/>
    <w:rsid w:val="00DD0E91"/>
    <w:rsid w:val="00DD5BFA"/>
    <w:rsid w:val="00DD60CC"/>
    <w:rsid w:val="00DD752A"/>
    <w:rsid w:val="00DE0B7F"/>
    <w:rsid w:val="00DF03B2"/>
    <w:rsid w:val="00DF2F30"/>
    <w:rsid w:val="00DF4087"/>
    <w:rsid w:val="00DF4D12"/>
    <w:rsid w:val="00E10AE2"/>
    <w:rsid w:val="00E10F0A"/>
    <w:rsid w:val="00E21875"/>
    <w:rsid w:val="00E22EC1"/>
    <w:rsid w:val="00E25407"/>
    <w:rsid w:val="00E32599"/>
    <w:rsid w:val="00E33B0E"/>
    <w:rsid w:val="00E34641"/>
    <w:rsid w:val="00E34CAB"/>
    <w:rsid w:val="00E37A87"/>
    <w:rsid w:val="00E42621"/>
    <w:rsid w:val="00E42CC3"/>
    <w:rsid w:val="00E43EDF"/>
    <w:rsid w:val="00E446A6"/>
    <w:rsid w:val="00E50E21"/>
    <w:rsid w:val="00E5388C"/>
    <w:rsid w:val="00E53CB5"/>
    <w:rsid w:val="00E53CCD"/>
    <w:rsid w:val="00E60E7E"/>
    <w:rsid w:val="00E62607"/>
    <w:rsid w:val="00E6282A"/>
    <w:rsid w:val="00E63960"/>
    <w:rsid w:val="00E716E8"/>
    <w:rsid w:val="00E71855"/>
    <w:rsid w:val="00E719A9"/>
    <w:rsid w:val="00E719AE"/>
    <w:rsid w:val="00E72CD5"/>
    <w:rsid w:val="00E7659F"/>
    <w:rsid w:val="00E90890"/>
    <w:rsid w:val="00E90936"/>
    <w:rsid w:val="00E91129"/>
    <w:rsid w:val="00E911A5"/>
    <w:rsid w:val="00EA09D0"/>
    <w:rsid w:val="00EA0F04"/>
    <w:rsid w:val="00EA1435"/>
    <w:rsid w:val="00EA1DE4"/>
    <w:rsid w:val="00EA60EA"/>
    <w:rsid w:val="00EB29BF"/>
    <w:rsid w:val="00EC1110"/>
    <w:rsid w:val="00EC3E44"/>
    <w:rsid w:val="00EC7C7F"/>
    <w:rsid w:val="00ED4964"/>
    <w:rsid w:val="00EE4030"/>
    <w:rsid w:val="00EF34F2"/>
    <w:rsid w:val="00EF4B42"/>
    <w:rsid w:val="00EF4F5D"/>
    <w:rsid w:val="00F003D3"/>
    <w:rsid w:val="00F008AB"/>
    <w:rsid w:val="00F02AAF"/>
    <w:rsid w:val="00F03E32"/>
    <w:rsid w:val="00F11105"/>
    <w:rsid w:val="00F22FFE"/>
    <w:rsid w:val="00F23B77"/>
    <w:rsid w:val="00F23EFD"/>
    <w:rsid w:val="00F243B0"/>
    <w:rsid w:val="00F411DF"/>
    <w:rsid w:val="00F42289"/>
    <w:rsid w:val="00F42E75"/>
    <w:rsid w:val="00F43F5F"/>
    <w:rsid w:val="00F440E4"/>
    <w:rsid w:val="00F45528"/>
    <w:rsid w:val="00F45D65"/>
    <w:rsid w:val="00F465C0"/>
    <w:rsid w:val="00F517FA"/>
    <w:rsid w:val="00F52D16"/>
    <w:rsid w:val="00F539EA"/>
    <w:rsid w:val="00F548FA"/>
    <w:rsid w:val="00F54EC2"/>
    <w:rsid w:val="00F573FD"/>
    <w:rsid w:val="00F6115F"/>
    <w:rsid w:val="00F62D67"/>
    <w:rsid w:val="00F63BD9"/>
    <w:rsid w:val="00F6694C"/>
    <w:rsid w:val="00F74EA5"/>
    <w:rsid w:val="00F76323"/>
    <w:rsid w:val="00F776BD"/>
    <w:rsid w:val="00F8145F"/>
    <w:rsid w:val="00F9283D"/>
    <w:rsid w:val="00F95617"/>
    <w:rsid w:val="00F96F18"/>
    <w:rsid w:val="00FA508E"/>
    <w:rsid w:val="00FA5320"/>
    <w:rsid w:val="00FA74B0"/>
    <w:rsid w:val="00FA7846"/>
    <w:rsid w:val="00FB0F1D"/>
    <w:rsid w:val="00FB3DBB"/>
    <w:rsid w:val="00FB45E7"/>
    <w:rsid w:val="00FC26E5"/>
    <w:rsid w:val="00FC34B0"/>
    <w:rsid w:val="00FC4C1A"/>
    <w:rsid w:val="00FC6380"/>
    <w:rsid w:val="00FD19F1"/>
    <w:rsid w:val="00FD370F"/>
    <w:rsid w:val="00FD561B"/>
    <w:rsid w:val="00FD7A4D"/>
    <w:rsid w:val="00FE01AE"/>
    <w:rsid w:val="00FE0B90"/>
    <w:rsid w:val="00FE2681"/>
    <w:rsid w:val="00FE7F09"/>
    <w:rsid w:val="00FF22A3"/>
    <w:rsid w:val="00FF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6D3FAF-49B5-4C8A-A70B-88555E8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semiHidden/>
    <w:unhideWhenUsed/>
    <w:rsid w:val="00F548FA"/>
    <w:rPr>
      <w:color w:val="0000FF"/>
      <w:u w:val="single"/>
    </w:rPr>
  </w:style>
  <w:style w:type="character" w:customStyle="1" w:styleId="rvts44">
    <w:name w:val="rvts44"/>
    <w:basedOn w:val="a0"/>
    <w:rsid w:val="00D2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B2A59EB-CD02-486D-87ED-5C2957EC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1477</Words>
  <Characters>843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Бєлікова Світлана Анатоліївна</cp:lastModifiedBy>
  <cp:revision>2</cp:revision>
  <cp:lastPrinted>2022-02-24T11:10:00Z</cp:lastPrinted>
  <dcterms:created xsi:type="dcterms:W3CDTF">2022-02-27T11:40:00Z</dcterms:created>
  <dcterms:modified xsi:type="dcterms:W3CDTF">2022-02-27T11:40:00Z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