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74" w:rsidRDefault="00670ED7" w:rsidP="00670ED7">
      <w:pPr>
        <w:jc w:val="right"/>
      </w:pPr>
      <w:bookmarkStart w:id="0" w:name="_GoBack"/>
      <w:bookmarkEnd w:id="0"/>
      <w:r>
        <w:t>Офіційно опубліковано 02.05.2022</w:t>
      </w:r>
    </w:p>
    <w:p w:rsidR="00670ED7" w:rsidRPr="00CD0CD4" w:rsidRDefault="00670ED7" w:rsidP="00670ED7">
      <w:pPr>
        <w:rPr>
          <w:sz w:val="2"/>
          <w:szCs w:val="2"/>
        </w:rPr>
      </w:pPr>
    </w:p>
    <w:p w:rsidR="00670ED7" w:rsidRPr="00566BA2" w:rsidRDefault="00670ED7" w:rsidP="00670ED7">
      <w:pPr>
        <w:rPr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7"/>
        <w:gridCol w:w="3204"/>
      </w:tblGrid>
      <w:tr w:rsidR="00670ED7" w:rsidTr="0039054A">
        <w:trPr>
          <w:trHeight w:val="851"/>
        </w:trPr>
        <w:tc>
          <w:tcPr>
            <w:tcW w:w="3284" w:type="dxa"/>
          </w:tcPr>
          <w:p w:rsidR="00670ED7" w:rsidRDefault="00670ED7" w:rsidP="0039054A"/>
        </w:tc>
        <w:tc>
          <w:tcPr>
            <w:tcW w:w="3285" w:type="dxa"/>
            <w:vMerge w:val="restart"/>
          </w:tcPr>
          <w:p w:rsidR="00670ED7" w:rsidRDefault="00670ED7" w:rsidP="0039054A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7.25pt" o:ole="">
                  <v:imagedata r:id="rId6" o:title=""/>
                </v:shape>
                <o:OLEObject Type="Embed" ProgID="CorelDraw.Graphic.16" ShapeID="_x0000_i1025" DrawAspect="Content" ObjectID="_1712988563" r:id="rId7"/>
              </w:object>
            </w:r>
          </w:p>
        </w:tc>
        <w:tc>
          <w:tcPr>
            <w:tcW w:w="3285" w:type="dxa"/>
          </w:tcPr>
          <w:p w:rsidR="00670ED7" w:rsidRDefault="00670ED7" w:rsidP="0039054A"/>
        </w:tc>
      </w:tr>
      <w:tr w:rsidR="00670ED7" w:rsidTr="0039054A">
        <w:tc>
          <w:tcPr>
            <w:tcW w:w="3284" w:type="dxa"/>
          </w:tcPr>
          <w:p w:rsidR="00670ED7" w:rsidRDefault="00670ED7" w:rsidP="0039054A"/>
        </w:tc>
        <w:tc>
          <w:tcPr>
            <w:tcW w:w="3285" w:type="dxa"/>
            <w:vMerge/>
          </w:tcPr>
          <w:p w:rsidR="00670ED7" w:rsidRDefault="00670ED7" w:rsidP="0039054A"/>
        </w:tc>
        <w:tc>
          <w:tcPr>
            <w:tcW w:w="3285" w:type="dxa"/>
          </w:tcPr>
          <w:p w:rsidR="00670ED7" w:rsidRDefault="00670ED7" w:rsidP="0039054A"/>
        </w:tc>
      </w:tr>
      <w:tr w:rsidR="00670ED7" w:rsidTr="0039054A">
        <w:tc>
          <w:tcPr>
            <w:tcW w:w="9854" w:type="dxa"/>
            <w:gridSpan w:val="3"/>
          </w:tcPr>
          <w:p w:rsidR="00670ED7" w:rsidRPr="00E10F0A" w:rsidRDefault="00670ED7" w:rsidP="0039054A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70ED7" w:rsidRDefault="00670ED7" w:rsidP="0039054A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70ED7" w:rsidRPr="00566BA2" w:rsidRDefault="00670ED7" w:rsidP="00670ED7">
      <w:pPr>
        <w:rPr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4"/>
      </w:tblGrid>
      <w:tr w:rsidR="00670ED7" w:rsidTr="0039054A">
        <w:tc>
          <w:tcPr>
            <w:tcW w:w="3510" w:type="dxa"/>
            <w:vAlign w:val="bottom"/>
          </w:tcPr>
          <w:p w:rsidR="00670ED7" w:rsidRPr="00566BA2" w:rsidRDefault="00BE7449" w:rsidP="00BE7449">
            <w:r>
              <w:t>29 квітня 2022 року</w:t>
            </w:r>
          </w:p>
        </w:tc>
        <w:tc>
          <w:tcPr>
            <w:tcW w:w="2694" w:type="dxa"/>
          </w:tcPr>
          <w:p w:rsidR="00670ED7" w:rsidRDefault="00670ED7" w:rsidP="0039054A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70ED7" w:rsidRPr="008274C0" w:rsidRDefault="00670ED7" w:rsidP="0039054A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70ED7" w:rsidRDefault="00BE7449" w:rsidP="00BE7449">
            <w:pPr>
              <w:jc w:val="left"/>
            </w:pPr>
            <w:r>
              <w:t>№ 86</w:t>
            </w:r>
          </w:p>
        </w:tc>
      </w:tr>
    </w:tbl>
    <w:p w:rsidR="00670ED7" w:rsidRPr="00CD0CD4" w:rsidRDefault="00670ED7" w:rsidP="00670ED7">
      <w:pPr>
        <w:rPr>
          <w:sz w:val="2"/>
          <w:szCs w:val="2"/>
        </w:rPr>
      </w:pPr>
    </w:p>
    <w:p w:rsidR="00670ED7" w:rsidRPr="00546235" w:rsidRDefault="00670ED7" w:rsidP="00670ED7">
      <w:pPr>
        <w:ind w:firstLine="709"/>
        <w:jc w:val="center"/>
        <w:rPr>
          <w:rFonts w:eastAsiaTheme="minorEastAsia"/>
          <w:color w:val="000000" w:themeColor="text1"/>
          <w:sz w:val="20"/>
          <w:szCs w:val="20"/>
          <w:lang w:eastAsia="en-US"/>
        </w:rPr>
      </w:pPr>
    </w:p>
    <w:tbl>
      <w:tblPr>
        <w:tblStyle w:val="a3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</w:tblGrid>
      <w:tr w:rsidR="00670ED7" w:rsidRPr="001D41AE" w:rsidTr="0039054A">
        <w:trPr>
          <w:jc w:val="center"/>
        </w:trPr>
        <w:tc>
          <w:tcPr>
            <w:tcW w:w="5000" w:type="pct"/>
          </w:tcPr>
          <w:p w:rsidR="00670ED7" w:rsidRPr="001D41AE" w:rsidRDefault="00670ED7" w:rsidP="0039054A">
            <w:pPr>
              <w:tabs>
                <w:tab w:val="left" w:pos="840"/>
                <w:tab w:val="center" w:pos="3293"/>
              </w:tabs>
              <w:spacing w:after="12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D41AE">
              <w:rPr>
                <w:color w:val="000000" w:themeColor="text1"/>
                <w:lang w:eastAsia="ru-RU"/>
              </w:rPr>
              <w:t>Про внесення змін до Положення про застосування Національним банком України заходів впливу</w:t>
            </w:r>
          </w:p>
        </w:tc>
      </w:tr>
    </w:tbl>
    <w:p w:rsidR="00670ED7" w:rsidRPr="001D41AE" w:rsidRDefault="00670ED7" w:rsidP="00670ED7">
      <w:pPr>
        <w:spacing w:before="240" w:after="240"/>
        <w:ind w:firstLine="567"/>
        <w:rPr>
          <w:b/>
          <w:color w:val="000000" w:themeColor="text1"/>
        </w:rPr>
      </w:pPr>
      <w:r w:rsidRPr="001D41AE">
        <w:rPr>
          <w:color w:val="000000" w:themeColor="text1"/>
        </w:rPr>
        <w:t xml:space="preserve">Відповідно до статей 7, 15, 55, 56 Закону України “Про Національний банк України”, статей 66, 67, 73, 74 Закону України “Про банки і банківську діяльність”, з метою врегулювання окремих питань застосування Національним банком України заходів впливу до банків за порушення нормативно-правових актів Національного банку України, що </w:t>
      </w:r>
      <w:r w:rsidRPr="001D41AE">
        <w:rPr>
          <w:color w:val="000000" w:themeColor="text1"/>
          <w:shd w:val="clear" w:color="auto" w:fill="FFFFFF"/>
        </w:rPr>
        <w:t xml:space="preserve">визначають особливості функціонування банківської системи України в разі введення воєнного стану чи особливого періоду, </w:t>
      </w:r>
      <w:r w:rsidRPr="001D41AE">
        <w:rPr>
          <w:color w:val="000000" w:themeColor="text1"/>
        </w:rPr>
        <w:t>Правління Національного банку України</w:t>
      </w:r>
      <w:r w:rsidRPr="001D41AE">
        <w:rPr>
          <w:b/>
          <w:color w:val="000000" w:themeColor="text1"/>
        </w:rPr>
        <w:t xml:space="preserve"> постановляє:</w:t>
      </w:r>
    </w:p>
    <w:p w:rsidR="00670ED7" w:rsidRPr="001D41AE" w:rsidRDefault="00670ED7" w:rsidP="00670ED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1D41AE">
        <w:rPr>
          <w:color w:val="000000" w:themeColor="text1"/>
          <w:lang w:val="ru-RU"/>
        </w:rPr>
        <w:t>1.</w:t>
      </w:r>
      <w:r w:rsidRPr="001D41AE">
        <w:rPr>
          <w:color w:val="000000" w:themeColor="text1"/>
          <w:lang w:val="en-US"/>
        </w:rPr>
        <w:t> </w:t>
      </w:r>
      <w:r w:rsidRPr="001D41AE">
        <w:rPr>
          <w:color w:val="000000" w:themeColor="text1"/>
        </w:rPr>
        <w:t xml:space="preserve">Унести до глави 7 розділу ІІ Положення про застосування Національним банком України заходів впливу, </w:t>
      </w:r>
      <w:r w:rsidRPr="001D41AE">
        <w:rPr>
          <w:color w:val="000000" w:themeColor="text1"/>
          <w:shd w:val="clear" w:color="auto" w:fill="FFFFFF"/>
        </w:rPr>
        <w:t xml:space="preserve">затвердженого постановою Правління Національного банку України від 17 серпня 2012 року № 346, зареєстрованого в Міністерстві юстиції України 17 вересня 2012 року за № 1590/21902 (зі змінами), </w:t>
      </w:r>
      <w:r w:rsidRPr="001D41AE">
        <w:rPr>
          <w:color w:val="000000" w:themeColor="text1"/>
        </w:rPr>
        <w:t>такі зміни</w:t>
      </w:r>
      <w:r w:rsidRPr="001D41AE">
        <w:rPr>
          <w:rFonts w:eastAsiaTheme="minorEastAsia"/>
          <w:noProof/>
          <w:color w:val="000000" w:themeColor="text1"/>
          <w:lang w:eastAsia="en-US"/>
        </w:rPr>
        <w:t>:</w:t>
      </w:r>
    </w:p>
    <w:p w:rsidR="00670ED7" w:rsidRPr="001D41AE" w:rsidRDefault="00670ED7" w:rsidP="00670ED7">
      <w:pPr>
        <w:spacing w:before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1D41AE">
        <w:rPr>
          <w:rFonts w:eastAsiaTheme="minorEastAsia"/>
          <w:noProof/>
          <w:color w:val="000000" w:themeColor="text1"/>
          <w:lang w:eastAsia="en-US"/>
        </w:rPr>
        <w:t>1) пункт 7.1 доповнити новим абзацом такого змісту:</w:t>
      </w:r>
    </w:p>
    <w:p w:rsidR="00670ED7" w:rsidRPr="001D41AE" w:rsidRDefault="00670ED7" w:rsidP="00670ED7">
      <w:pPr>
        <w:spacing w:after="240"/>
        <w:ind w:firstLine="567"/>
        <w:rPr>
          <w:color w:val="000000" w:themeColor="text1"/>
        </w:rPr>
      </w:pPr>
      <w:r w:rsidRPr="001D41AE">
        <w:rPr>
          <w:color w:val="000000" w:themeColor="text1"/>
        </w:rPr>
        <w:t xml:space="preserve">“порушення вимог нормативно-правових актів Національного банку, що </w:t>
      </w:r>
      <w:r w:rsidRPr="001D41AE">
        <w:rPr>
          <w:color w:val="000000" w:themeColor="text1"/>
          <w:shd w:val="clear" w:color="auto" w:fill="FFFFFF"/>
        </w:rPr>
        <w:t>визначають особливості функціонування банківської системи України в разі введення воєнного стану чи особливого періоду.</w:t>
      </w:r>
      <w:r w:rsidRPr="001D41AE">
        <w:rPr>
          <w:color w:val="000000" w:themeColor="text1"/>
        </w:rPr>
        <w:t>”;</w:t>
      </w:r>
    </w:p>
    <w:p w:rsidR="00670ED7" w:rsidRPr="001D41AE" w:rsidRDefault="00670ED7" w:rsidP="00670ED7">
      <w:pPr>
        <w:pStyle w:val="a4"/>
        <w:spacing w:before="240"/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1D41AE">
        <w:rPr>
          <w:rFonts w:eastAsiaTheme="minorEastAsia"/>
          <w:noProof/>
          <w:color w:val="000000" w:themeColor="text1"/>
          <w:lang w:eastAsia="en-US"/>
        </w:rPr>
        <w:t>2) </w:t>
      </w:r>
      <w:r w:rsidRPr="001D41AE">
        <w:rPr>
          <w:rFonts w:eastAsiaTheme="minorEastAsia"/>
          <w:noProof/>
          <w:color w:val="000000" w:themeColor="text1"/>
          <w:lang w:val="ru-RU" w:eastAsia="en-US"/>
        </w:rPr>
        <w:t>пункт 7.20 доповнити новим підпунктом такого змісту:</w:t>
      </w:r>
    </w:p>
    <w:p w:rsidR="00670ED7" w:rsidRPr="001D41AE" w:rsidRDefault="00670ED7" w:rsidP="00670ED7">
      <w:pPr>
        <w:spacing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1D41AE">
        <w:rPr>
          <w:color w:val="000000" w:themeColor="text1"/>
        </w:rPr>
        <w:t xml:space="preserve">“3) порушення банком вимог нормативно-правових актів Національного банку, що </w:t>
      </w:r>
      <w:r w:rsidRPr="001D41AE">
        <w:rPr>
          <w:color w:val="000000" w:themeColor="text1"/>
          <w:shd w:val="clear" w:color="auto" w:fill="FFFFFF"/>
        </w:rPr>
        <w:t>визначають особливості функціонування банківської системи України в разі введення воєнного стану чи особливого періоду.</w:t>
      </w:r>
      <w:r w:rsidRPr="001D41AE">
        <w:rPr>
          <w:color w:val="000000" w:themeColor="text1"/>
        </w:rPr>
        <w:t>”</w:t>
      </w:r>
      <w:r w:rsidRPr="001D41AE">
        <w:rPr>
          <w:rFonts w:eastAsiaTheme="minorEastAsia"/>
          <w:noProof/>
          <w:color w:val="000000" w:themeColor="text1"/>
          <w:lang w:eastAsia="en-US"/>
        </w:rPr>
        <w:t>.</w:t>
      </w:r>
    </w:p>
    <w:p w:rsidR="00670ED7" w:rsidRPr="001D41AE" w:rsidRDefault="00670ED7" w:rsidP="00670ED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1D41AE">
        <w:rPr>
          <w:rFonts w:eastAsiaTheme="minorEastAsia"/>
          <w:noProof/>
          <w:color w:val="000000" w:themeColor="text1"/>
          <w:lang w:eastAsia="en-US"/>
        </w:rPr>
        <w:t>2. </w:t>
      </w:r>
      <w:r w:rsidRPr="001D41AE">
        <w:rPr>
          <w:color w:val="000000" w:themeColor="text1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:rsidR="00670ED7" w:rsidRPr="001D41AE" w:rsidRDefault="00670ED7" w:rsidP="00670ED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1D41AE">
        <w:rPr>
          <w:rFonts w:eastAsiaTheme="minorEastAsia"/>
          <w:noProof/>
          <w:color w:val="000000" w:themeColor="text1"/>
          <w:lang w:eastAsia="en-US"/>
        </w:rPr>
        <w:t>3. </w:t>
      </w:r>
      <w:r w:rsidRPr="001D41AE">
        <w:rPr>
          <w:color w:val="000000" w:themeColor="text1"/>
        </w:rPr>
        <w:t>Постанова набирає чинності з дня її офіційного опублікування</w:t>
      </w:r>
      <w:r w:rsidRPr="001D41AE">
        <w:rPr>
          <w:rFonts w:eastAsiaTheme="minorEastAsia"/>
          <w:noProof/>
          <w:color w:val="000000" w:themeColor="text1"/>
          <w:lang w:val="ru-RU" w:eastAsia="en-US"/>
        </w:rPr>
        <w:t>.</w:t>
      </w:r>
    </w:p>
    <w:p w:rsidR="00670ED7" w:rsidRPr="001D41AE" w:rsidRDefault="00670ED7" w:rsidP="00670ED7">
      <w:pPr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670ED7" w:rsidRPr="001D41AE" w:rsidTr="0039054A">
        <w:tc>
          <w:tcPr>
            <w:tcW w:w="5495" w:type="dxa"/>
            <w:vAlign w:val="bottom"/>
          </w:tcPr>
          <w:p w:rsidR="00670ED7" w:rsidRPr="001D41AE" w:rsidRDefault="00670ED7" w:rsidP="0039054A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1D41AE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670ED7" w:rsidRPr="001D41AE" w:rsidRDefault="00670ED7" w:rsidP="0039054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1D41AE">
              <w:rPr>
                <w:color w:val="000000" w:themeColor="text1"/>
              </w:rPr>
              <w:t>Кирило ШЕВЧЕНКО</w:t>
            </w:r>
          </w:p>
        </w:tc>
      </w:tr>
    </w:tbl>
    <w:p w:rsidR="00670ED7" w:rsidRPr="001D41AE" w:rsidRDefault="00670ED7" w:rsidP="00670ED7">
      <w:pPr>
        <w:rPr>
          <w:color w:val="000000" w:themeColor="text1"/>
          <w:sz w:val="24"/>
          <w:szCs w:val="24"/>
        </w:rPr>
      </w:pPr>
    </w:p>
    <w:p w:rsidR="00670ED7" w:rsidRPr="001D41AE" w:rsidRDefault="00670ED7" w:rsidP="00670ED7">
      <w:pPr>
        <w:jc w:val="left"/>
        <w:rPr>
          <w:color w:val="000000" w:themeColor="text1"/>
        </w:rPr>
      </w:pPr>
      <w:r w:rsidRPr="001D41AE">
        <w:rPr>
          <w:color w:val="000000" w:themeColor="text1"/>
        </w:rPr>
        <w:t>Інд.</w:t>
      </w:r>
      <w:r w:rsidRPr="001D41AE">
        <w:rPr>
          <w:color w:val="000000" w:themeColor="text1"/>
          <w:sz w:val="22"/>
          <w:szCs w:val="22"/>
        </w:rPr>
        <w:t xml:space="preserve"> </w:t>
      </w:r>
      <w:r w:rsidRPr="001D41AE">
        <w:rPr>
          <w:color w:val="000000" w:themeColor="text1"/>
        </w:rPr>
        <w:t>22</w:t>
      </w:r>
    </w:p>
    <w:p w:rsidR="00670ED7" w:rsidRDefault="00670ED7"/>
    <w:sectPr w:rsidR="00670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AB" w:rsidRDefault="002C58AB" w:rsidP="002C58AB">
      <w:r>
        <w:separator/>
      </w:r>
    </w:p>
  </w:endnote>
  <w:endnote w:type="continuationSeparator" w:id="0">
    <w:p w:rsidR="002C58AB" w:rsidRDefault="002C58AB" w:rsidP="002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AB" w:rsidRDefault="002C58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AB" w:rsidRDefault="002C58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AB" w:rsidRDefault="002C58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AB" w:rsidRDefault="002C58AB" w:rsidP="002C58AB">
      <w:r>
        <w:separator/>
      </w:r>
    </w:p>
  </w:footnote>
  <w:footnote w:type="continuationSeparator" w:id="0">
    <w:p w:rsidR="002C58AB" w:rsidRDefault="002C58AB" w:rsidP="002C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AB" w:rsidRDefault="002C58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AB" w:rsidRDefault="002C58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AB" w:rsidRDefault="002C58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7"/>
    <w:rsid w:val="002C58AB"/>
    <w:rsid w:val="00670ED7"/>
    <w:rsid w:val="00B05E52"/>
    <w:rsid w:val="00B11674"/>
    <w:rsid w:val="00B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D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E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58A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C58AB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2C58A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C58AB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2022-05-02T06:23:00Z</dcterms:created>
  <dcterms:modified xsi:type="dcterms:W3CDTF">2022-05-02T06:23:00Z</dcterms:modified>
</cp:coreProperties>
</file>