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846" w:rsidRPr="00FD60E0" w:rsidRDefault="00FD60E0" w:rsidP="006A41AE">
      <w:pPr>
        <w:jc w:val="right"/>
        <w:rPr>
          <w:sz w:val="24"/>
          <w:szCs w:val="24"/>
        </w:rPr>
      </w:pPr>
      <w:r>
        <w:rPr>
          <w:sz w:val="24"/>
          <w:szCs w:val="24"/>
        </w:rPr>
        <w:t>Офіційно опубліковано 01.04.2022</w:t>
      </w:r>
      <w:bookmarkStart w:id="0" w:name="_GoBack"/>
      <w:bookmarkEnd w:id="0"/>
    </w:p>
    <w:p w:rsidR="00657593" w:rsidRPr="00566BA2" w:rsidRDefault="00657593" w:rsidP="00657593">
      <w:pPr>
        <w:rPr>
          <w:sz w:val="2"/>
          <w:szCs w:val="2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3226"/>
        <w:gridCol w:w="3204"/>
      </w:tblGrid>
      <w:tr w:rsidR="00657593" w:rsidTr="00E054A9">
        <w:trPr>
          <w:trHeight w:val="851"/>
        </w:trPr>
        <w:tc>
          <w:tcPr>
            <w:tcW w:w="3284" w:type="dxa"/>
          </w:tcPr>
          <w:p w:rsidR="00657593" w:rsidRDefault="00657593" w:rsidP="00E054A9"/>
        </w:tc>
        <w:tc>
          <w:tcPr>
            <w:tcW w:w="3285" w:type="dxa"/>
            <w:vMerge w:val="restart"/>
          </w:tcPr>
          <w:p w:rsidR="00657593" w:rsidRDefault="00657593" w:rsidP="00E054A9">
            <w:pPr>
              <w:jc w:val="center"/>
            </w:pPr>
            <w:r>
              <w:object w:dxaOrig="1595" w:dyaOrig="22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5pt;height:47.7pt" o:ole="">
                  <v:imagedata r:id="rId12" o:title=""/>
                </v:shape>
                <o:OLEObject Type="Embed" ProgID="CorelDraw.Graphic.16" ShapeID="_x0000_i1025" DrawAspect="Content" ObjectID="_1710251508" r:id="rId13"/>
              </w:object>
            </w:r>
          </w:p>
        </w:tc>
        <w:tc>
          <w:tcPr>
            <w:tcW w:w="3285" w:type="dxa"/>
          </w:tcPr>
          <w:p w:rsidR="00657593" w:rsidRDefault="00657593" w:rsidP="00E054A9"/>
        </w:tc>
      </w:tr>
      <w:tr w:rsidR="00657593" w:rsidTr="00E054A9">
        <w:tc>
          <w:tcPr>
            <w:tcW w:w="3284" w:type="dxa"/>
          </w:tcPr>
          <w:p w:rsidR="00657593" w:rsidRDefault="00657593" w:rsidP="00E054A9"/>
        </w:tc>
        <w:tc>
          <w:tcPr>
            <w:tcW w:w="3285" w:type="dxa"/>
            <w:vMerge/>
          </w:tcPr>
          <w:p w:rsidR="00657593" w:rsidRDefault="00657593" w:rsidP="00E054A9"/>
        </w:tc>
        <w:tc>
          <w:tcPr>
            <w:tcW w:w="3285" w:type="dxa"/>
          </w:tcPr>
          <w:p w:rsidR="00657593" w:rsidRDefault="00657593" w:rsidP="00E054A9"/>
        </w:tc>
      </w:tr>
      <w:tr w:rsidR="00657593" w:rsidTr="00E054A9">
        <w:tc>
          <w:tcPr>
            <w:tcW w:w="9854" w:type="dxa"/>
            <w:gridSpan w:val="3"/>
          </w:tcPr>
          <w:p w:rsidR="00657593" w:rsidRPr="00E10F0A" w:rsidRDefault="00657593" w:rsidP="00E054A9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:rsidR="00657593" w:rsidRDefault="00657593" w:rsidP="00E054A9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:rsidR="00657593" w:rsidRPr="00566BA2" w:rsidRDefault="00657593" w:rsidP="00657593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7"/>
        <w:gridCol w:w="2634"/>
        <w:gridCol w:w="1675"/>
        <w:gridCol w:w="1892"/>
      </w:tblGrid>
      <w:tr w:rsidR="00657593" w:rsidTr="0076356A">
        <w:tc>
          <w:tcPr>
            <w:tcW w:w="3510" w:type="dxa"/>
            <w:vAlign w:val="bottom"/>
          </w:tcPr>
          <w:p w:rsidR="00657593" w:rsidRPr="000039B7" w:rsidRDefault="000039B7" w:rsidP="00E054A9">
            <w:r w:rsidRPr="000039B7">
              <w:rPr>
                <w:lang w:val="ru-RU"/>
              </w:rPr>
              <w:t>3</w:t>
            </w:r>
            <w:r>
              <w:rPr>
                <w:lang w:val="en-US"/>
              </w:rPr>
              <w:t xml:space="preserve">1 </w:t>
            </w:r>
            <w:r>
              <w:t>березня 2022 року</w:t>
            </w:r>
          </w:p>
        </w:tc>
        <w:tc>
          <w:tcPr>
            <w:tcW w:w="2694" w:type="dxa"/>
          </w:tcPr>
          <w:p w:rsidR="00657593" w:rsidRDefault="00657593" w:rsidP="007712EF">
            <w:pPr>
              <w:spacing w:before="240"/>
              <w:jc w:val="center"/>
            </w:pPr>
            <w:r w:rsidRPr="00E10F0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:rsidR="00657593" w:rsidRPr="008274C0" w:rsidRDefault="008274C0" w:rsidP="00E62607">
            <w:pPr>
              <w:jc w:val="right"/>
              <w:rPr>
                <w:lang w:val="en-US"/>
              </w:rPr>
            </w:pPr>
            <w:r w:rsidRPr="008274C0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:rsidR="00657593" w:rsidRDefault="000039B7" w:rsidP="00290169">
            <w:pPr>
              <w:jc w:val="left"/>
            </w:pPr>
            <w:r>
              <w:t>№ 67</w:t>
            </w:r>
          </w:p>
        </w:tc>
      </w:tr>
    </w:tbl>
    <w:p w:rsidR="00657593" w:rsidRPr="00CD0CD4" w:rsidRDefault="00657593" w:rsidP="00657593">
      <w:pPr>
        <w:rPr>
          <w:sz w:val="2"/>
          <w:szCs w:val="2"/>
        </w:rPr>
      </w:pPr>
    </w:p>
    <w:p w:rsidR="00E42621" w:rsidRPr="00CD0CD4" w:rsidRDefault="00E42621" w:rsidP="00562C46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2B3F71" w:rsidRPr="00CD0CD4" w:rsidTr="005212C5">
        <w:trPr>
          <w:jc w:val="center"/>
        </w:trPr>
        <w:tc>
          <w:tcPr>
            <w:tcW w:w="5000" w:type="pct"/>
          </w:tcPr>
          <w:p w:rsidR="000F636A" w:rsidRDefault="00F66185" w:rsidP="000F636A">
            <w:pPr>
              <w:tabs>
                <w:tab w:val="left" w:pos="840"/>
                <w:tab w:val="center" w:pos="3293"/>
              </w:tabs>
              <w:spacing w:before="240"/>
              <w:jc w:val="center"/>
            </w:pPr>
            <w:r w:rsidRPr="00D038C2">
              <w:t xml:space="preserve">Про </w:t>
            </w:r>
            <w:r w:rsidR="000F636A">
              <w:t xml:space="preserve">внесення змін до постанови </w:t>
            </w:r>
          </w:p>
          <w:p w:rsidR="000F636A" w:rsidRDefault="000F636A" w:rsidP="000F636A">
            <w:pPr>
              <w:tabs>
                <w:tab w:val="left" w:pos="840"/>
                <w:tab w:val="center" w:pos="3293"/>
              </w:tabs>
              <w:jc w:val="center"/>
            </w:pPr>
            <w:r>
              <w:t xml:space="preserve">Правління Національного банку України </w:t>
            </w:r>
          </w:p>
          <w:p w:rsidR="002B3F71" w:rsidRPr="00CD0CD4" w:rsidRDefault="00890B69" w:rsidP="000F636A">
            <w:pPr>
              <w:tabs>
                <w:tab w:val="left" w:pos="840"/>
                <w:tab w:val="center" w:pos="3293"/>
              </w:tabs>
              <w:spacing w:after="24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від 25 лютого 2022 року № 23</w:t>
            </w:r>
          </w:p>
        </w:tc>
      </w:tr>
    </w:tbl>
    <w:p w:rsidR="00E53CCD" w:rsidRDefault="001803DB" w:rsidP="005F4548">
      <w:pPr>
        <w:spacing w:before="240" w:after="240"/>
        <w:ind w:firstLine="567"/>
        <w:rPr>
          <w:b/>
        </w:rPr>
      </w:pPr>
      <w:r>
        <w:t>В</w:t>
      </w:r>
      <w:r w:rsidRPr="00520905">
        <w:t xml:space="preserve">ідповідно до статей </w:t>
      </w:r>
      <w:hyperlink r:id="rId14" w:anchor="n109" w:tgtFrame="_blank" w:history="1">
        <w:r w:rsidRPr="00520905">
          <w:t>7</w:t>
        </w:r>
      </w:hyperlink>
      <w:r w:rsidRPr="00520905">
        <w:t>,</w:t>
      </w:r>
      <w:r w:rsidR="005D7851" w:rsidRPr="000439BF">
        <w:t xml:space="preserve"> </w:t>
      </w:r>
      <w:hyperlink r:id="rId15" w:anchor="n270" w:tgtFrame="_blank" w:history="1">
        <w:r w:rsidRPr="00520905">
          <w:t>15</w:t>
        </w:r>
      </w:hyperlink>
      <w:r w:rsidRPr="00520905">
        <w:t>,</w:t>
      </w:r>
      <w:r w:rsidR="005D7851" w:rsidRPr="000439BF">
        <w:t xml:space="preserve"> </w:t>
      </w:r>
      <w:hyperlink r:id="rId16" w:anchor="n626" w:tgtFrame="_blank" w:history="1">
        <w:r w:rsidRPr="00520905">
          <w:t>55</w:t>
        </w:r>
      </w:hyperlink>
      <w:r w:rsidRPr="00520905">
        <w:t>,</w:t>
      </w:r>
      <w:r w:rsidR="005D7851" w:rsidRPr="000439BF">
        <w:t xml:space="preserve"> </w:t>
      </w:r>
      <w:hyperlink r:id="rId17" w:anchor="n632" w:tgtFrame="_blank" w:history="1">
        <w:r w:rsidRPr="00520905">
          <w:t>56</w:t>
        </w:r>
      </w:hyperlink>
      <w:r w:rsidR="000E2E22">
        <w:t xml:space="preserve"> </w:t>
      </w:r>
      <w:r w:rsidRPr="00520905">
        <w:t xml:space="preserve">Закону України </w:t>
      </w:r>
      <w:r>
        <w:t>“</w:t>
      </w:r>
      <w:r w:rsidRPr="00520905">
        <w:t>Про Національний банк України</w:t>
      </w:r>
      <w:r>
        <w:t>”</w:t>
      </w:r>
      <w:r w:rsidRPr="00520905">
        <w:t>,</w:t>
      </w:r>
      <w:r w:rsidR="005D7851" w:rsidRPr="000439BF">
        <w:t xml:space="preserve"> </w:t>
      </w:r>
      <w:hyperlink r:id="rId18" w:anchor="n1096" w:tgtFrame="_blank" w:history="1">
        <w:r w:rsidRPr="00520905">
          <w:t>статей</w:t>
        </w:r>
      </w:hyperlink>
      <w:r w:rsidR="005D7851" w:rsidRPr="000439BF">
        <w:t xml:space="preserve"> </w:t>
      </w:r>
      <w:r w:rsidR="00780655">
        <w:t>45, 66, 67</w:t>
      </w:r>
      <w:r w:rsidR="005D7851" w:rsidRPr="000439BF">
        <w:t xml:space="preserve"> </w:t>
      </w:r>
      <w:r w:rsidRPr="00520905">
        <w:t xml:space="preserve">Закону України </w:t>
      </w:r>
      <w:r>
        <w:t>“</w:t>
      </w:r>
      <w:r w:rsidRPr="00520905">
        <w:t>Про банки і банківську діяльність</w:t>
      </w:r>
      <w:r>
        <w:t>”</w:t>
      </w:r>
      <w:r w:rsidRPr="00520905">
        <w:t xml:space="preserve">, </w:t>
      </w:r>
      <w:r w:rsidRPr="004E6298">
        <w:t>Указу Президента України від 24</w:t>
      </w:r>
      <w:r>
        <w:t> </w:t>
      </w:r>
      <w:r w:rsidRPr="004E6298">
        <w:t>лютого 2022 року</w:t>
      </w:r>
      <w:r w:rsidRPr="004E6298">
        <w:rPr>
          <w:lang w:eastAsia="en-US"/>
        </w:rPr>
        <w:t xml:space="preserve"> № </w:t>
      </w:r>
      <w:r w:rsidRPr="004E6298">
        <w:t>64/2022</w:t>
      </w:r>
      <w:r w:rsidR="00F60970">
        <w:t xml:space="preserve"> </w:t>
      </w:r>
      <w:r w:rsidRPr="00010102">
        <w:t>“</w:t>
      </w:r>
      <w:r w:rsidRPr="004E6298">
        <w:t>Про введення воєнного стану в Україні</w:t>
      </w:r>
      <w:r w:rsidRPr="00010102">
        <w:t>”</w:t>
      </w:r>
      <w:r>
        <w:t>,</w:t>
      </w:r>
      <w:r w:rsidR="00323E52">
        <w:t xml:space="preserve"> </w:t>
      </w:r>
      <w:r w:rsidR="00323E52">
        <w:rPr>
          <w:color w:val="212121"/>
          <w:shd w:val="clear" w:color="auto" w:fill="FFFFFF"/>
        </w:rPr>
        <w:t xml:space="preserve">затвердженого Законом </w:t>
      </w:r>
      <w:proofErr w:type="spellStart"/>
      <w:r w:rsidR="00323E52">
        <w:rPr>
          <w:color w:val="212121"/>
          <w:shd w:val="clear" w:color="auto" w:fill="FFFFFF"/>
        </w:rPr>
        <w:t>України</w:t>
      </w:r>
      <w:proofErr w:type="spellEnd"/>
      <w:r w:rsidR="00323E52">
        <w:rPr>
          <w:color w:val="212121"/>
          <w:shd w:val="clear" w:color="auto" w:fill="FFFFFF"/>
        </w:rPr>
        <w:t xml:space="preserve"> від 24 лютого 2022 року №</w:t>
      </w:r>
      <w:r w:rsidR="00323E52">
        <w:rPr>
          <w:color w:val="212121"/>
          <w:shd w:val="clear" w:color="auto" w:fill="FFFFFF"/>
          <w:lang w:val="en-US"/>
        </w:rPr>
        <w:t> </w:t>
      </w:r>
      <w:r w:rsidR="00323E52">
        <w:rPr>
          <w:color w:val="212121"/>
          <w:shd w:val="clear" w:color="auto" w:fill="FFFFFF"/>
        </w:rPr>
        <w:t xml:space="preserve">2102-ІХ «Про затвердження Указу Президента </w:t>
      </w:r>
      <w:proofErr w:type="spellStart"/>
      <w:r w:rsidR="00323E52">
        <w:rPr>
          <w:color w:val="212121"/>
          <w:shd w:val="clear" w:color="auto" w:fill="FFFFFF"/>
        </w:rPr>
        <w:t>України</w:t>
      </w:r>
      <w:proofErr w:type="spellEnd"/>
      <w:r w:rsidR="00323E52">
        <w:rPr>
          <w:color w:val="212121"/>
          <w:shd w:val="clear" w:color="auto" w:fill="FFFFFF"/>
        </w:rPr>
        <w:t xml:space="preserve"> “Про введення воєнного стану в </w:t>
      </w:r>
      <w:proofErr w:type="spellStart"/>
      <w:r w:rsidR="00323E52">
        <w:rPr>
          <w:color w:val="212121"/>
          <w:shd w:val="clear" w:color="auto" w:fill="FFFFFF"/>
        </w:rPr>
        <w:t>Україні</w:t>
      </w:r>
      <w:proofErr w:type="spellEnd"/>
      <w:r w:rsidR="00323E52">
        <w:rPr>
          <w:color w:val="212121"/>
          <w:shd w:val="clear" w:color="auto" w:fill="FFFFFF"/>
        </w:rPr>
        <w:t>”»,</w:t>
      </w:r>
      <w:r w:rsidR="005D7851" w:rsidRPr="000439BF">
        <w:t xml:space="preserve"> </w:t>
      </w:r>
      <w:r w:rsidRPr="00520905">
        <w:t xml:space="preserve">з метою мінімізації негативного впливу наслідків військової агресії </w:t>
      </w:r>
      <w:r w:rsidR="00961AF5">
        <w:t>Р</w:t>
      </w:r>
      <w:r w:rsidR="00961AF5" w:rsidRPr="00520905">
        <w:t xml:space="preserve">осійської </w:t>
      </w:r>
      <w:r w:rsidR="00961AF5">
        <w:t>Ф</w:t>
      </w:r>
      <w:r w:rsidR="00961AF5" w:rsidRPr="00520905">
        <w:t xml:space="preserve">едерації </w:t>
      </w:r>
      <w:r w:rsidRPr="00520905">
        <w:t xml:space="preserve">проти України та сприяння стабільності банківської системи України </w:t>
      </w:r>
      <w:r w:rsidRPr="00CD0CD4">
        <w:t>Правління Національного банку України</w:t>
      </w:r>
      <w:r w:rsidR="00FA508E" w:rsidRPr="00CD0CD4">
        <w:rPr>
          <w:b/>
        </w:rPr>
        <w:t xml:space="preserve"> постановляє:</w:t>
      </w:r>
    </w:p>
    <w:p w:rsidR="006332F7" w:rsidRDefault="00AD7DF9" w:rsidP="007C7270">
      <w:pPr>
        <w:spacing w:before="240"/>
        <w:ind w:firstLine="567"/>
      </w:pPr>
      <w:r w:rsidRPr="001803DB">
        <w:t>1.</w:t>
      </w:r>
      <w:r w:rsidR="005D7851">
        <w:rPr>
          <w:lang w:val="ru-RU"/>
        </w:rPr>
        <w:t xml:space="preserve"> </w:t>
      </w:r>
      <w:proofErr w:type="spellStart"/>
      <w:r w:rsidR="006332F7">
        <w:t>Унести</w:t>
      </w:r>
      <w:proofErr w:type="spellEnd"/>
      <w:r w:rsidR="006332F7">
        <w:t xml:space="preserve"> до </w:t>
      </w:r>
      <w:r w:rsidR="000F636A">
        <w:t>п</w:t>
      </w:r>
      <w:r w:rsidR="00765619">
        <w:t>останов</w:t>
      </w:r>
      <w:r w:rsidR="006332F7">
        <w:t>и</w:t>
      </w:r>
      <w:r w:rsidR="00765619">
        <w:t xml:space="preserve"> Правління Національного банку України </w:t>
      </w:r>
      <w:r w:rsidR="00890B69">
        <w:rPr>
          <w:color w:val="000000"/>
        </w:rPr>
        <w:t xml:space="preserve">від </w:t>
      </w:r>
      <w:r w:rsidR="005D7851">
        <w:rPr>
          <w:color w:val="000000"/>
        </w:rPr>
        <w:t>25</w:t>
      </w:r>
      <w:r w:rsidR="005D7851">
        <w:rPr>
          <w:color w:val="000000"/>
          <w:lang w:val="ru-RU"/>
        </w:rPr>
        <w:t> </w:t>
      </w:r>
      <w:r w:rsidR="00890B69">
        <w:rPr>
          <w:color w:val="000000"/>
        </w:rPr>
        <w:t>лютого 2022 року № 23</w:t>
      </w:r>
      <w:r w:rsidR="005D7851">
        <w:rPr>
          <w:color w:val="000000"/>
          <w:lang w:val="ru-RU"/>
        </w:rPr>
        <w:t xml:space="preserve"> </w:t>
      </w:r>
      <w:r w:rsidR="00765619" w:rsidRPr="00010102">
        <w:t>“</w:t>
      </w:r>
      <w:r w:rsidR="00890B69" w:rsidRPr="00890B69">
        <w:t>Про деякі питання діяльності банків України та банківських груп</w:t>
      </w:r>
      <w:r w:rsidR="00765619" w:rsidRPr="00010102">
        <w:t>”</w:t>
      </w:r>
      <w:r w:rsidR="005D7851">
        <w:rPr>
          <w:lang w:val="ru-RU"/>
        </w:rPr>
        <w:t xml:space="preserve"> (</w:t>
      </w:r>
      <w:proofErr w:type="spellStart"/>
      <w:r w:rsidR="005D7851">
        <w:rPr>
          <w:lang w:val="ru-RU"/>
        </w:rPr>
        <w:t>зі</w:t>
      </w:r>
      <w:proofErr w:type="spellEnd"/>
      <w:r w:rsidR="005D7851">
        <w:rPr>
          <w:lang w:val="ru-RU"/>
        </w:rPr>
        <w:t xml:space="preserve"> </w:t>
      </w:r>
      <w:proofErr w:type="spellStart"/>
      <w:r w:rsidR="005D7851">
        <w:rPr>
          <w:lang w:val="ru-RU"/>
        </w:rPr>
        <w:t>змінами</w:t>
      </w:r>
      <w:proofErr w:type="spellEnd"/>
      <w:r w:rsidR="005D7851">
        <w:rPr>
          <w:lang w:val="ru-RU"/>
        </w:rPr>
        <w:t xml:space="preserve">) </w:t>
      </w:r>
      <w:r w:rsidR="006332F7">
        <w:t>такі зміни:</w:t>
      </w:r>
    </w:p>
    <w:p w:rsidR="00765619" w:rsidRDefault="006332F7" w:rsidP="007C7270">
      <w:pPr>
        <w:spacing w:before="240"/>
        <w:ind w:firstLine="567"/>
      </w:pPr>
      <w:r>
        <w:t xml:space="preserve">1) постанову </w:t>
      </w:r>
      <w:r w:rsidR="00765619">
        <w:t>після пункту 2</w:t>
      </w:r>
      <w:r w:rsidR="00890B69" w:rsidRPr="00890B69">
        <w:rPr>
          <w:vertAlign w:val="superscript"/>
        </w:rPr>
        <w:t>1</w:t>
      </w:r>
      <w:r>
        <w:t xml:space="preserve">доповнити </w:t>
      </w:r>
      <w:r w:rsidR="00765619">
        <w:t>новим пунктом 2</w:t>
      </w:r>
      <w:r w:rsidR="00890B69">
        <w:rPr>
          <w:vertAlign w:val="superscript"/>
        </w:rPr>
        <w:t>2</w:t>
      </w:r>
      <w:r w:rsidR="00765619">
        <w:t xml:space="preserve"> такого змісту:</w:t>
      </w:r>
    </w:p>
    <w:p w:rsidR="007C7270" w:rsidRDefault="007C7270" w:rsidP="000D1EA3">
      <w:pPr>
        <w:ind w:firstLine="567"/>
      </w:pPr>
      <w:r w:rsidRPr="00A86802">
        <w:t>“</w:t>
      </w:r>
      <w:r w:rsidR="00A86802" w:rsidRPr="00A86802">
        <w:t>2</w:t>
      </w:r>
      <w:r w:rsidR="00A86802" w:rsidRPr="00A86802">
        <w:rPr>
          <w:vertAlign w:val="superscript"/>
        </w:rPr>
        <w:t>2</w:t>
      </w:r>
      <w:r w:rsidR="00A86802" w:rsidRPr="00A86802">
        <w:t>. Банкам, які мають пров</w:t>
      </w:r>
      <w:r w:rsidR="0067416E">
        <w:t>ести</w:t>
      </w:r>
      <w:r w:rsidR="00A86802" w:rsidRPr="00A86802">
        <w:t xml:space="preserve"> зовнішню оцінку ефективності та якості роботи підрозділу внутрішнього аудиту </w:t>
      </w:r>
      <w:r w:rsidR="00A02908">
        <w:t>в</w:t>
      </w:r>
      <w:r w:rsidR="00A86802" w:rsidRPr="00A86802">
        <w:t xml:space="preserve"> 2022 році з метою дотримання вимоги підпункту 1 пункту 32 розділу VII Положення про організацію внутрішнього аудиту в банках України, затвердженого постановою Правління Національного банку України від 10 травня 2016 року № 311 (зі змінами), </w:t>
      </w:r>
      <w:proofErr w:type="spellStart"/>
      <w:r w:rsidR="00A86802" w:rsidRPr="00A86802">
        <w:t>пров</w:t>
      </w:r>
      <w:r w:rsidR="0067416E" w:rsidRPr="000439BF">
        <w:rPr>
          <w:lang w:val="ru-RU"/>
        </w:rPr>
        <w:t>ести</w:t>
      </w:r>
      <w:proofErr w:type="spellEnd"/>
      <w:r w:rsidR="00A86802" w:rsidRPr="00A86802">
        <w:t xml:space="preserve"> таку оцінку </w:t>
      </w:r>
      <w:r w:rsidR="00A02908">
        <w:t>в</w:t>
      </w:r>
      <w:r w:rsidR="00A86802" w:rsidRPr="00A86802">
        <w:t xml:space="preserve"> 202</w:t>
      </w:r>
      <w:r w:rsidR="0067416E">
        <w:t>3</w:t>
      </w:r>
      <w:r w:rsidR="00A86802" w:rsidRPr="00A86802">
        <w:t xml:space="preserve"> році.</w:t>
      </w:r>
      <w:r w:rsidR="006332F7">
        <w:t>”;</w:t>
      </w:r>
    </w:p>
    <w:p w:rsidR="006332F7" w:rsidRDefault="006332F7" w:rsidP="000D1EA3">
      <w:pPr>
        <w:ind w:firstLine="567"/>
      </w:pPr>
    </w:p>
    <w:p w:rsidR="006332F7" w:rsidRPr="00A86802" w:rsidRDefault="006332F7" w:rsidP="000D1EA3">
      <w:pPr>
        <w:ind w:firstLine="567"/>
      </w:pPr>
      <w:r>
        <w:t xml:space="preserve">2) абзац перший пункту 8 після слова </w:t>
      </w:r>
      <w:r w:rsidRPr="00A86802">
        <w:t>“</w:t>
      </w:r>
      <w:r>
        <w:t>дія” доповнити словом та цифрою</w:t>
      </w:r>
      <w:r w:rsidR="00F60970">
        <w:t xml:space="preserve"> </w:t>
      </w:r>
      <w:r w:rsidRPr="00A86802">
        <w:t>“</w:t>
      </w:r>
      <w:r w:rsidR="00357E0D" w:rsidRPr="00357E0D">
        <w:t>підпункту 1</w:t>
      </w:r>
      <w:r>
        <w:t>”</w:t>
      </w:r>
      <w:r w:rsidR="00357E0D">
        <w:t>.</w:t>
      </w:r>
    </w:p>
    <w:p w:rsidR="00AD7DF9" w:rsidRDefault="00F66185" w:rsidP="007A543B">
      <w:pPr>
        <w:spacing w:before="12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2</w:t>
      </w:r>
      <w:r w:rsidR="00AD7DF9">
        <w:rPr>
          <w:rFonts w:eastAsiaTheme="minorEastAsia"/>
          <w:noProof/>
          <w:color w:val="000000" w:themeColor="text1"/>
          <w:lang w:eastAsia="en-US"/>
        </w:rPr>
        <w:t>. </w:t>
      </w:r>
      <w:r w:rsidR="00591A4F">
        <w:rPr>
          <w:rFonts w:eastAsiaTheme="minorEastAsia"/>
          <w:noProof/>
          <w:lang w:eastAsia="en-US"/>
        </w:rPr>
        <w:t xml:space="preserve">Постанова набирає чинності </w:t>
      </w:r>
      <w:r w:rsidR="00591A4F">
        <w:t>з дня її офіційного опублікування</w:t>
      </w:r>
      <w:r w:rsidR="00AD7DF9">
        <w:rPr>
          <w:rFonts w:eastAsiaTheme="minorEastAsia"/>
          <w:noProof/>
          <w:color w:val="000000" w:themeColor="text1"/>
          <w:lang w:eastAsia="en-US"/>
        </w:rPr>
        <w:t>.</w:t>
      </w:r>
    </w:p>
    <w:p w:rsidR="00AD7DF9" w:rsidRDefault="00AD7DF9" w:rsidP="007A543B">
      <w:pPr>
        <w:pStyle w:val="af3"/>
        <w:spacing w:before="120"/>
        <w:ind w:left="0" w:firstLine="567"/>
        <w:rPr>
          <w:rFonts w:eastAsiaTheme="minorEastAsia"/>
          <w:noProof/>
          <w:color w:val="000000" w:themeColor="text1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DD60CC" w:rsidRPr="00CD0CD4" w:rsidTr="00BD6D34">
        <w:tc>
          <w:tcPr>
            <w:tcW w:w="5495" w:type="dxa"/>
            <w:vAlign w:val="bottom"/>
          </w:tcPr>
          <w:p w:rsidR="00DD60CC" w:rsidRPr="00CD0CD4" w:rsidRDefault="00591A4F" w:rsidP="007A543B">
            <w:pPr>
              <w:autoSpaceDE w:val="0"/>
              <w:autoSpaceDN w:val="0"/>
              <w:ind w:hanging="109"/>
              <w:jc w:val="left"/>
            </w:pPr>
            <w:r w:rsidRPr="00520905">
              <w:rPr>
                <w:rFonts w:eastAsiaTheme="minorHAnsi" w:cstheme="minorBidi"/>
              </w:rPr>
              <w:t>Голова</w:t>
            </w:r>
          </w:p>
        </w:tc>
        <w:tc>
          <w:tcPr>
            <w:tcW w:w="4252" w:type="dxa"/>
            <w:vAlign w:val="bottom"/>
          </w:tcPr>
          <w:p w:rsidR="00DD60CC" w:rsidRPr="00CD0CD4" w:rsidRDefault="00591A4F" w:rsidP="007A543B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520905">
              <w:rPr>
                <w:rFonts w:eastAsiaTheme="minorHAnsi" w:cstheme="minorBidi"/>
              </w:rPr>
              <w:t>Кирило ШЕВЧЕНКО</w:t>
            </w:r>
          </w:p>
        </w:tc>
      </w:tr>
    </w:tbl>
    <w:p w:rsidR="007A543B" w:rsidRDefault="007A543B" w:rsidP="00FA508E">
      <w:pPr>
        <w:jc w:val="left"/>
      </w:pPr>
    </w:p>
    <w:p w:rsidR="00FA508E" w:rsidRPr="00CD0CD4" w:rsidRDefault="00FA508E" w:rsidP="00FA508E">
      <w:pPr>
        <w:jc w:val="left"/>
      </w:pPr>
      <w:r w:rsidRPr="00CD0CD4">
        <w:t>Інд.</w:t>
      </w:r>
      <w:r w:rsidR="005D7851">
        <w:rPr>
          <w:lang w:val="ru-RU"/>
        </w:rPr>
        <w:t xml:space="preserve"> </w:t>
      </w:r>
      <w:r w:rsidR="00591A4F">
        <w:t>22</w:t>
      </w:r>
    </w:p>
    <w:sectPr w:rsidR="00FA508E" w:rsidRPr="00CD0CD4" w:rsidSect="005D7851">
      <w:headerReference w:type="default" r:id="rId19"/>
      <w:footerReference w:type="first" r:id="rId20"/>
      <w:pgSz w:w="11906" w:h="16838" w:code="9"/>
      <w:pgMar w:top="567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52D" w:rsidRDefault="00A8352D" w:rsidP="00E53CCD">
      <w:r>
        <w:separator/>
      </w:r>
    </w:p>
  </w:endnote>
  <w:endnote w:type="continuationSeparator" w:id="0">
    <w:p w:rsidR="00A8352D" w:rsidRDefault="00A8352D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655" w:rsidRPr="0076356A" w:rsidRDefault="00A02655" w:rsidP="003C10F1">
    <w:pPr>
      <w:pStyle w:val="a5"/>
      <w:tabs>
        <w:tab w:val="clear" w:pos="4819"/>
      </w:tabs>
      <w:jc w:val="right"/>
      <w:rPr>
        <w:color w:val="FFFFFF" w:themeColor="background1"/>
      </w:rPr>
    </w:pPr>
    <w:r w:rsidRPr="0076356A">
      <w:rPr>
        <w:color w:val="FFFFFF" w:themeColor="background1"/>
      </w:rPr>
      <w:t>Шаблон</w:t>
    </w:r>
  </w:p>
  <w:p w:rsidR="00A02655" w:rsidRPr="00A02655" w:rsidRDefault="00A02655" w:rsidP="00A02655">
    <w:pPr>
      <w:pStyle w:val="a7"/>
      <w:jc w:val="right"/>
      <w:rPr>
        <w:color w:val="FFFFFF" w:themeColor="background1"/>
      </w:rPr>
    </w:pPr>
    <w:r w:rsidRPr="00A02655">
      <w:rPr>
        <w:color w:val="FFFFFF" w:themeColor="background1"/>
      </w:rPr>
      <w:t>Шаблон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52D" w:rsidRDefault="00A8352D" w:rsidP="00E53CCD">
      <w:r>
        <w:separator/>
      </w:r>
    </w:p>
  </w:footnote>
  <w:footnote w:type="continuationSeparator" w:id="0">
    <w:p w:rsidR="00A8352D" w:rsidRDefault="00A8352D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9334"/>
      <w:docPartObj>
        <w:docPartGallery w:val="Page Numbers (Top of Page)"/>
        <w:docPartUnique/>
      </w:docPartObj>
    </w:sdtPr>
    <w:sdtEndPr/>
    <w:sdtContent>
      <w:p w:rsidR="00460BA2" w:rsidRDefault="009A179D">
        <w:pPr>
          <w:pStyle w:val="a5"/>
          <w:jc w:val="center"/>
        </w:pPr>
        <w:r>
          <w:fldChar w:fldCharType="begin"/>
        </w:r>
        <w:r w:rsidR="00460BA2">
          <w:instrText xml:space="preserve"> PAGE   \* MERGEFORMAT </w:instrText>
        </w:r>
        <w:r>
          <w:fldChar w:fldCharType="separate"/>
        </w:r>
        <w:r w:rsidR="00FD60E0">
          <w:rPr>
            <w:noProof/>
          </w:rPr>
          <w:t>2</w:t>
        </w:r>
        <w:r>
          <w:fldChar w:fldCharType="end"/>
        </w:r>
      </w:p>
    </w:sdtContent>
  </w:sdt>
  <w:p w:rsidR="00460BA2" w:rsidRDefault="00460B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05DD"/>
    <w:multiLevelType w:val="hybridMultilevel"/>
    <w:tmpl w:val="4008ECA2"/>
    <w:lvl w:ilvl="0" w:tplc="0422000F">
      <w:start w:val="1"/>
      <w:numFmt w:val="decimal"/>
      <w:lvlText w:val="%1."/>
      <w:lvlJc w:val="left"/>
      <w:pPr>
        <w:ind w:left="3905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65"/>
    <w:rsid w:val="000039B7"/>
    <w:rsid w:val="000064FA"/>
    <w:rsid w:val="000069AF"/>
    <w:rsid w:val="00015CF3"/>
    <w:rsid w:val="00015FDE"/>
    <w:rsid w:val="0003331E"/>
    <w:rsid w:val="000342A5"/>
    <w:rsid w:val="0003793C"/>
    <w:rsid w:val="000439BF"/>
    <w:rsid w:val="000543C6"/>
    <w:rsid w:val="000600A8"/>
    <w:rsid w:val="00061C52"/>
    <w:rsid w:val="00063480"/>
    <w:rsid w:val="000638F2"/>
    <w:rsid w:val="000B2990"/>
    <w:rsid w:val="000D1EA3"/>
    <w:rsid w:val="000D778F"/>
    <w:rsid w:val="000E0CB3"/>
    <w:rsid w:val="000E2E22"/>
    <w:rsid w:val="000E5B8C"/>
    <w:rsid w:val="000E7A13"/>
    <w:rsid w:val="000F636A"/>
    <w:rsid w:val="00106229"/>
    <w:rsid w:val="00115ECF"/>
    <w:rsid w:val="001631E2"/>
    <w:rsid w:val="001716B0"/>
    <w:rsid w:val="001740C0"/>
    <w:rsid w:val="001803DB"/>
    <w:rsid w:val="00190E1A"/>
    <w:rsid w:val="001A0EE5"/>
    <w:rsid w:val="001A16FA"/>
    <w:rsid w:val="001A4CB9"/>
    <w:rsid w:val="001A6795"/>
    <w:rsid w:val="001C206C"/>
    <w:rsid w:val="001D487A"/>
    <w:rsid w:val="001F7DB6"/>
    <w:rsid w:val="002238D1"/>
    <w:rsid w:val="00233F37"/>
    <w:rsid w:val="00241373"/>
    <w:rsid w:val="002501DC"/>
    <w:rsid w:val="00253BF9"/>
    <w:rsid w:val="0025455E"/>
    <w:rsid w:val="002628F3"/>
    <w:rsid w:val="00264983"/>
    <w:rsid w:val="00266678"/>
    <w:rsid w:val="00276988"/>
    <w:rsid w:val="00280DCC"/>
    <w:rsid w:val="00285DDA"/>
    <w:rsid w:val="00290169"/>
    <w:rsid w:val="002A2391"/>
    <w:rsid w:val="002B351E"/>
    <w:rsid w:val="002B3F71"/>
    <w:rsid w:val="002B582B"/>
    <w:rsid w:val="002C01D9"/>
    <w:rsid w:val="002C1FDB"/>
    <w:rsid w:val="002D1790"/>
    <w:rsid w:val="002F48EF"/>
    <w:rsid w:val="00323E52"/>
    <w:rsid w:val="00332701"/>
    <w:rsid w:val="00340D07"/>
    <w:rsid w:val="003431F5"/>
    <w:rsid w:val="00345982"/>
    <w:rsid w:val="00356E34"/>
    <w:rsid w:val="00357676"/>
    <w:rsid w:val="00357E0D"/>
    <w:rsid w:val="0038385E"/>
    <w:rsid w:val="00384F65"/>
    <w:rsid w:val="00385560"/>
    <w:rsid w:val="0039725C"/>
    <w:rsid w:val="003A16E7"/>
    <w:rsid w:val="003A751F"/>
    <w:rsid w:val="003C10F1"/>
    <w:rsid w:val="003C3282"/>
    <w:rsid w:val="003C3985"/>
    <w:rsid w:val="003C6BD0"/>
    <w:rsid w:val="003D6B33"/>
    <w:rsid w:val="003F0441"/>
    <w:rsid w:val="003F28B5"/>
    <w:rsid w:val="003F7093"/>
    <w:rsid w:val="00401EDB"/>
    <w:rsid w:val="00404C93"/>
    <w:rsid w:val="00407877"/>
    <w:rsid w:val="004130B9"/>
    <w:rsid w:val="00417D7D"/>
    <w:rsid w:val="00446704"/>
    <w:rsid w:val="00455B45"/>
    <w:rsid w:val="00460BA2"/>
    <w:rsid w:val="004666D6"/>
    <w:rsid w:val="00470B27"/>
    <w:rsid w:val="00473EF2"/>
    <w:rsid w:val="004910C9"/>
    <w:rsid w:val="004A1CFC"/>
    <w:rsid w:val="004A7F75"/>
    <w:rsid w:val="004B0066"/>
    <w:rsid w:val="004B1FE9"/>
    <w:rsid w:val="004B5574"/>
    <w:rsid w:val="004D2B57"/>
    <w:rsid w:val="004E22E2"/>
    <w:rsid w:val="0050563F"/>
    <w:rsid w:val="005107F5"/>
    <w:rsid w:val="005212A1"/>
    <w:rsid w:val="005212C5"/>
    <w:rsid w:val="00523C13"/>
    <w:rsid w:val="00524F07"/>
    <w:rsid w:val="005257C2"/>
    <w:rsid w:val="00532633"/>
    <w:rsid w:val="005403F1"/>
    <w:rsid w:val="00542533"/>
    <w:rsid w:val="005516F8"/>
    <w:rsid w:val="005624B6"/>
    <w:rsid w:val="00562C46"/>
    <w:rsid w:val="00570BFE"/>
    <w:rsid w:val="0057237F"/>
    <w:rsid w:val="00577402"/>
    <w:rsid w:val="005822CB"/>
    <w:rsid w:val="00591A4F"/>
    <w:rsid w:val="00591C53"/>
    <w:rsid w:val="00597AB6"/>
    <w:rsid w:val="005A0F4B"/>
    <w:rsid w:val="005A1D3C"/>
    <w:rsid w:val="005A3F34"/>
    <w:rsid w:val="005B024A"/>
    <w:rsid w:val="005B2D03"/>
    <w:rsid w:val="005C5CBF"/>
    <w:rsid w:val="005D3B88"/>
    <w:rsid w:val="005D45F5"/>
    <w:rsid w:val="005D7851"/>
    <w:rsid w:val="005E3FA8"/>
    <w:rsid w:val="005F4548"/>
    <w:rsid w:val="005F4CB4"/>
    <w:rsid w:val="005F6B35"/>
    <w:rsid w:val="00600C3C"/>
    <w:rsid w:val="006332F7"/>
    <w:rsid w:val="00640612"/>
    <w:rsid w:val="0064227D"/>
    <w:rsid w:val="0065179F"/>
    <w:rsid w:val="00657593"/>
    <w:rsid w:val="00670C95"/>
    <w:rsid w:val="0067416E"/>
    <w:rsid w:val="006925CE"/>
    <w:rsid w:val="00692C8C"/>
    <w:rsid w:val="006A3CD8"/>
    <w:rsid w:val="006A41AE"/>
    <w:rsid w:val="006B2748"/>
    <w:rsid w:val="006B465F"/>
    <w:rsid w:val="006C06A1"/>
    <w:rsid w:val="006C0F22"/>
    <w:rsid w:val="006C13B1"/>
    <w:rsid w:val="006C4176"/>
    <w:rsid w:val="006C66EF"/>
    <w:rsid w:val="006D2617"/>
    <w:rsid w:val="00700AA3"/>
    <w:rsid w:val="00702BC9"/>
    <w:rsid w:val="007142BA"/>
    <w:rsid w:val="00714823"/>
    <w:rsid w:val="00717197"/>
    <w:rsid w:val="007176F2"/>
    <w:rsid w:val="0071789F"/>
    <w:rsid w:val="00730088"/>
    <w:rsid w:val="00743583"/>
    <w:rsid w:val="00747222"/>
    <w:rsid w:val="00750898"/>
    <w:rsid w:val="0076356A"/>
    <w:rsid w:val="00765619"/>
    <w:rsid w:val="007712EF"/>
    <w:rsid w:val="00773559"/>
    <w:rsid w:val="00780655"/>
    <w:rsid w:val="0078127A"/>
    <w:rsid w:val="00783AF2"/>
    <w:rsid w:val="00787E46"/>
    <w:rsid w:val="007A543B"/>
    <w:rsid w:val="007A6609"/>
    <w:rsid w:val="007B7B73"/>
    <w:rsid w:val="007C2CED"/>
    <w:rsid w:val="007C7270"/>
    <w:rsid w:val="007F16F3"/>
    <w:rsid w:val="00802988"/>
    <w:rsid w:val="008274C0"/>
    <w:rsid w:val="00830232"/>
    <w:rsid w:val="008415A0"/>
    <w:rsid w:val="0085364B"/>
    <w:rsid w:val="008578D4"/>
    <w:rsid w:val="00866993"/>
    <w:rsid w:val="00874366"/>
    <w:rsid w:val="008762D8"/>
    <w:rsid w:val="00890B69"/>
    <w:rsid w:val="00892CAC"/>
    <w:rsid w:val="00897035"/>
    <w:rsid w:val="008B1589"/>
    <w:rsid w:val="008B5CF2"/>
    <w:rsid w:val="008B74DD"/>
    <w:rsid w:val="008C626E"/>
    <w:rsid w:val="008C72B5"/>
    <w:rsid w:val="008D10FD"/>
    <w:rsid w:val="008D122F"/>
    <w:rsid w:val="008D5F60"/>
    <w:rsid w:val="008D727F"/>
    <w:rsid w:val="008F0210"/>
    <w:rsid w:val="008F2600"/>
    <w:rsid w:val="008F5D52"/>
    <w:rsid w:val="00904F17"/>
    <w:rsid w:val="00922966"/>
    <w:rsid w:val="00924642"/>
    <w:rsid w:val="0092710A"/>
    <w:rsid w:val="00937AE3"/>
    <w:rsid w:val="00937D24"/>
    <w:rsid w:val="00943175"/>
    <w:rsid w:val="0095741D"/>
    <w:rsid w:val="00961AF5"/>
    <w:rsid w:val="0097288F"/>
    <w:rsid w:val="0098207E"/>
    <w:rsid w:val="00990AAE"/>
    <w:rsid w:val="009A179D"/>
    <w:rsid w:val="009B6120"/>
    <w:rsid w:val="009C2F76"/>
    <w:rsid w:val="009D4B47"/>
    <w:rsid w:val="009D5D89"/>
    <w:rsid w:val="009F5312"/>
    <w:rsid w:val="00A02655"/>
    <w:rsid w:val="00A02908"/>
    <w:rsid w:val="00A02AEC"/>
    <w:rsid w:val="00A0594A"/>
    <w:rsid w:val="00A12C47"/>
    <w:rsid w:val="00A23E04"/>
    <w:rsid w:val="00A46C15"/>
    <w:rsid w:val="00A50DC0"/>
    <w:rsid w:val="00A557F8"/>
    <w:rsid w:val="00A6074F"/>
    <w:rsid w:val="00A62B72"/>
    <w:rsid w:val="00A63695"/>
    <w:rsid w:val="00A72F06"/>
    <w:rsid w:val="00A730F2"/>
    <w:rsid w:val="00A77665"/>
    <w:rsid w:val="00A77FFD"/>
    <w:rsid w:val="00A8352D"/>
    <w:rsid w:val="00A86802"/>
    <w:rsid w:val="00AA1F4B"/>
    <w:rsid w:val="00AB4554"/>
    <w:rsid w:val="00AC47B6"/>
    <w:rsid w:val="00AD7DF9"/>
    <w:rsid w:val="00AE29BB"/>
    <w:rsid w:val="00AE2CAF"/>
    <w:rsid w:val="00AE3ED4"/>
    <w:rsid w:val="00AF12DC"/>
    <w:rsid w:val="00AF33D9"/>
    <w:rsid w:val="00B002E4"/>
    <w:rsid w:val="00B332B2"/>
    <w:rsid w:val="00B34CCC"/>
    <w:rsid w:val="00B36EC7"/>
    <w:rsid w:val="00B36EDD"/>
    <w:rsid w:val="00B61C97"/>
    <w:rsid w:val="00B628C5"/>
    <w:rsid w:val="00B71933"/>
    <w:rsid w:val="00B8078D"/>
    <w:rsid w:val="00BD12A3"/>
    <w:rsid w:val="00BD5E3E"/>
    <w:rsid w:val="00BD6D34"/>
    <w:rsid w:val="00BD7F6E"/>
    <w:rsid w:val="00BF47B0"/>
    <w:rsid w:val="00BF5327"/>
    <w:rsid w:val="00BF5978"/>
    <w:rsid w:val="00C21D33"/>
    <w:rsid w:val="00C319CE"/>
    <w:rsid w:val="00C3382F"/>
    <w:rsid w:val="00C4377C"/>
    <w:rsid w:val="00C47F0F"/>
    <w:rsid w:val="00C51D84"/>
    <w:rsid w:val="00C52506"/>
    <w:rsid w:val="00C82259"/>
    <w:rsid w:val="00C9297C"/>
    <w:rsid w:val="00C94014"/>
    <w:rsid w:val="00CA3E1D"/>
    <w:rsid w:val="00CB0A99"/>
    <w:rsid w:val="00CB5A09"/>
    <w:rsid w:val="00CC090D"/>
    <w:rsid w:val="00CD0CD4"/>
    <w:rsid w:val="00CE3B9F"/>
    <w:rsid w:val="00CF1FB8"/>
    <w:rsid w:val="00CF2C65"/>
    <w:rsid w:val="00CF316C"/>
    <w:rsid w:val="00D078B6"/>
    <w:rsid w:val="00D1022C"/>
    <w:rsid w:val="00D27115"/>
    <w:rsid w:val="00D34DCC"/>
    <w:rsid w:val="00D61D9B"/>
    <w:rsid w:val="00DA040E"/>
    <w:rsid w:val="00DA2F09"/>
    <w:rsid w:val="00DC1E60"/>
    <w:rsid w:val="00DC20E4"/>
    <w:rsid w:val="00DD60CC"/>
    <w:rsid w:val="00DE06E8"/>
    <w:rsid w:val="00DE1BC8"/>
    <w:rsid w:val="00DF4D12"/>
    <w:rsid w:val="00E10AE2"/>
    <w:rsid w:val="00E10F0A"/>
    <w:rsid w:val="00E21875"/>
    <w:rsid w:val="00E25407"/>
    <w:rsid w:val="00E27808"/>
    <w:rsid w:val="00E32599"/>
    <w:rsid w:val="00E33B0E"/>
    <w:rsid w:val="00E42621"/>
    <w:rsid w:val="00E446A6"/>
    <w:rsid w:val="00E53CB5"/>
    <w:rsid w:val="00E53CCD"/>
    <w:rsid w:val="00E57FB2"/>
    <w:rsid w:val="00E62607"/>
    <w:rsid w:val="00E71855"/>
    <w:rsid w:val="00E719A9"/>
    <w:rsid w:val="00E90B3C"/>
    <w:rsid w:val="00EA1DE4"/>
    <w:rsid w:val="00EA60EA"/>
    <w:rsid w:val="00EB29BF"/>
    <w:rsid w:val="00EC7C7F"/>
    <w:rsid w:val="00EE0012"/>
    <w:rsid w:val="00EE1B30"/>
    <w:rsid w:val="00EF4B42"/>
    <w:rsid w:val="00F003D3"/>
    <w:rsid w:val="00F008AB"/>
    <w:rsid w:val="00F03E32"/>
    <w:rsid w:val="00F42289"/>
    <w:rsid w:val="00F42E75"/>
    <w:rsid w:val="00F45D65"/>
    <w:rsid w:val="00F517FA"/>
    <w:rsid w:val="00F52D16"/>
    <w:rsid w:val="00F60970"/>
    <w:rsid w:val="00F62D67"/>
    <w:rsid w:val="00F63BD9"/>
    <w:rsid w:val="00F66185"/>
    <w:rsid w:val="00F6694C"/>
    <w:rsid w:val="00F8145F"/>
    <w:rsid w:val="00F9283D"/>
    <w:rsid w:val="00F96F18"/>
    <w:rsid w:val="00FA508E"/>
    <w:rsid w:val="00FA5320"/>
    <w:rsid w:val="00FA7846"/>
    <w:rsid w:val="00FC26E5"/>
    <w:rsid w:val="00FD19F1"/>
    <w:rsid w:val="00FD370F"/>
    <w:rsid w:val="00FD60E0"/>
    <w:rsid w:val="00FE0B90"/>
    <w:rsid w:val="00FF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B060A4-38A3-4797-9F68-66092EE5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4">
    <w:name w:val="annotation reference"/>
    <w:basedOn w:val="a0"/>
    <w:uiPriority w:val="99"/>
    <w:semiHidden/>
    <w:unhideWhenUsed/>
    <w:rsid w:val="00E2780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27808"/>
    <w:pPr>
      <w:spacing w:after="20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примітки Знак"/>
    <w:basedOn w:val="a0"/>
    <w:link w:val="af5"/>
    <w:uiPriority w:val="99"/>
    <w:semiHidden/>
    <w:rsid w:val="00E27808"/>
    <w:rPr>
      <w:rFonts w:eastAsia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yperlink" Target="https://zakon.rada.gov.ua/laws/show/2121-1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s://zakon.rada.gov.ua/laws/show/679-1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akon.rada.gov.ua/laws/show/679-1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zakon.rada.gov.ua/laws/show/679-14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zakon.rada.gov.ua/laws/show/679-1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716753-10DB-42DA-B032-EC131FF1F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B9B379-7018-4A3A-A88B-F8671DED0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F8E2A6-7223-457A-85E8-DEC30714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9C3E72E-B7A1-4FBA-8009-6AE42A41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1345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1a4506</dc:creator>
  <cp:lastModifiedBy>Твердий Олександр Григорович</cp:lastModifiedBy>
  <cp:revision>3</cp:revision>
  <cp:lastPrinted>2015-04-06T07:59:00Z</cp:lastPrinted>
  <dcterms:created xsi:type="dcterms:W3CDTF">2022-03-31T14:05:00Z</dcterms:created>
  <dcterms:modified xsi:type="dcterms:W3CDTF">2022-03-31T14:05:00Z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