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17" w:rsidRPr="00D202AD" w:rsidRDefault="00777017" w:rsidP="00D20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D202AD">
        <w:rPr>
          <w:color w:val="000000"/>
          <w:sz w:val="14"/>
          <w:szCs w:val="14"/>
        </w:rPr>
        <w:t>Додаток 18</w:t>
      </w:r>
    </w:p>
    <w:p w:rsidR="00777017" w:rsidRPr="00D202AD" w:rsidRDefault="00777017" w:rsidP="00D20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D202AD">
        <w:rPr>
          <w:color w:val="000000"/>
          <w:sz w:val="14"/>
          <w:szCs w:val="14"/>
        </w:rPr>
        <w:t xml:space="preserve">до </w:t>
      </w:r>
      <w:r w:rsidR="00D202AD">
        <w:rPr>
          <w:color w:val="000000"/>
          <w:sz w:val="14"/>
          <w:szCs w:val="14"/>
        </w:rPr>
        <w:t xml:space="preserve">Положення про ліцензування та </w:t>
      </w:r>
      <w:r w:rsidRPr="00D202AD">
        <w:rPr>
          <w:color w:val="000000"/>
          <w:sz w:val="14"/>
          <w:szCs w:val="14"/>
        </w:rPr>
        <w:t xml:space="preserve">реєстрацію надавачів фінансових </w:t>
      </w:r>
    </w:p>
    <w:p w:rsidR="00777017" w:rsidRPr="00D202AD" w:rsidRDefault="00777017" w:rsidP="00D20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D202AD">
        <w:rPr>
          <w:color w:val="000000"/>
          <w:sz w:val="14"/>
          <w:szCs w:val="14"/>
        </w:rPr>
        <w:t>послуг та умови провадження ними діяльності з надання фінансових послуг</w:t>
      </w:r>
      <w:r w:rsidR="00D202AD" w:rsidRPr="00D202AD">
        <w:rPr>
          <w:color w:val="000000"/>
          <w:sz w:val="14"/>
          <w:szCs w:val="14"/>
          <w:lang w:val="ru-RU"/>
        </w:rPr>
        <w:t xml:space="preserve"> </w:t>
      </w:r>
      <w:r w:rsidRPr="00D202AD">
        <w:rPr>
          <w:color w:val="000000"/>
          <w:sz w:val="14"/>
          <w:szCs w:val="14"/>
        </w:rPr>
        <w:t>(підпункт 1 пункт 420 глави 50 розділу VIII)</w:t>
      </w:r>
    </w:p>
    <w:p w:rsidR="00777017" w:rsidRPr="00D202AD" w:rsidRDefault="00777017" w:rsidP="0077701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202A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Повідомлення про зміну структури власності</w:t>
      </w:r>
    </w:p>
    <w:p w:rsidR="00777017" w:rsidRPr="00D202AD" w:rsidRDefault="00777017" w:rsidP="00D202A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202A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небанківської фінансової установи у зв’язку з внутрішньогруповою реструктуризацією</w:t>
      </w:r>
    </w:p>
    <w:p w:rsidR="009E4114" w:rsidRDefault="009E4114" w:rsidP="009E4114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a7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5"/>
      </w:tblGrid>
      <w:tr w:rsidR="009E4114" w:rsidTr="005A5348">
        <w:trPr>
          <w:trHeight w:val="251"/>
        </w:trPr>
        <w:sdt>
          <w:sdtPr>
            <w:id w:val="-1282337642"/>
            <w:lock w:val="sdtLocked"/>
            <w:placeholder>
              <w:docPart w:val="81E1DEC8B72D4C78914560D852419001"/>
            </w:placeholder>
            <w:showingPlcHdr/>
          </w:sdtPr>
          <w:sdtEndPr/>
          <w:sdtContent>
            <w:tc>
              <w:tcPr>
                <w:tcW w:w="15135" w:type="dxa"/>
                <w:tcBorders>
                  <w:bottom w:val="single" w:sz="4" w:space="0" w:color="auto"/>
                </w:tcBorders>
              </w:tcPr>
              <w:p w:rsidR="009E4114" w:rsidRDefault="009E4114" w:rsidP="005A5348">
                <w:pPr>
                  <w:jc w:val="center"/>
                </w:pPr>
                <w:r w:rsidRPr="0011308E">
                  <w:rPr>
                    <w:rStyle w:val="a8"/>
                    <w:rFonts w:eastAsia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E4114" w:rsidRPr="00E62DBC" w:rsidTr="005A5348">
        <w:trPr>
          <w:trHeight w:val="287"/>
        </w:trPr>
        <w:tc>
          <w:tcPr>
            <w:tcW w:w="15135" w:type="dxa"/>
            <w:tcBorders>
              <w:top w:val="single" w:sz="4" w:space="0" w:color="auto"/>
            </w:tcBorders>
          </w:tcPr>
          <w:p w:rsidR="009E4114" w:rsidRPr="00E62DBC" w:rsidRDefault="009E4114" w:rsidP="005A5348">
            <w:pPr>
              <w:jc w:val="center"/>
              <w:rPr>
                <w:sz w:val="16"/>
                <w:szCs w:val="16"/>
              </w:rPr>
            </w:pPr>
            <w:r w:rsidRPr="009E4114">
              <w:rPr>
                <w:sz w:val="16"/>
                <w:szCs w:val="16"/>
              </w:rPr>
              <w:t>(повне найменування надавача фінансових послуг у родовому відмінку, код за Єдиним державним реєстром підприємств і організацій України, місцезнаходження)</w:t>
            </w:r>
          </w:p>
        </w:tc>
      </w:tr>
    </w:tbl>
    <w:p w:rsidR="00777017" w:rsidRPr="008560B5" w:rsidRDefault="00777017" w:rsidP="00777017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0773"/>
        <w:gridCol w:w="2659"/>
      </w:tblGrid>
      <w:tr w:rsidR="009E4114" w:rsidRPr="009E4114" w:rsidTr="00E879D8">
        <w:tc>
          <w:tcPr>
            <w:tcW w:w="1696" w:type="dxa"/>
          </w:tcPr>
          <w:p w:rsidR="009E4114" w:rsidRPr="009E4114" w:rsidRDefault="009E4114" w:rsidP="00777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4114">
              <w:rPr>
                <w:sz w:val="20"/>
                <w:szCs w:val="20"/>
              </w:rPr>
              <w:t>Прошу погодити</w:t>
            </w:r>
          </w:p>
        </w:tc>
        <w:sdt>
          <w:sdtPr>
            <w:rPr>
              <w:sz w:val="20"/>
              <w:szCs w:val="20"/>
              <w:lang w:val="en-US"/>
            </w:rPr>
            <w:id w:val="140139959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73" w:type="dxa"/>
                <w:tcBorders>
                  <w:bottom w:val="single" w:sz="4" w:space="0" w:color="auto"/>
                </w:tcBorders>
              </w:tcPr>
              <w:p w:rsidR="009E4114" w:rsidRPr="00E879D8" w:rsidRDefault="00E879D8" w:rsidP="00777017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E879D8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659" w:type="dxa"/>
            <w:vAlign w:val="bottom"/>
          </w:tcPr>
          <w:p w:rsidR="009E4114" w:rsidRPr="009E4114" w:rsidRDefault="009E4114" w:rsidP="007770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4114">
              <w:rPr>
                <w:sz w:val="20"/>
                <w:szCs w:val="20"/>
              </w:rPr>
              <w:t>(далі – компанія-набувач)</w:t>
            </w:r>
          </w:p>
        </w:tc>
      </w:tr>
      <w:tr w:rsidR="00E879D8" w:rsidRPr="00E879D8" w:rsidTr="008B0404">
        <w:tc>
          <w:tcPr>
            <w:tcW w:w="15128" w:type="dxa"/>
            <w:gridSpan w:val="3"/>
          </w:tcPr>
          <w:p w:rsidR="00E879D8" w:rsidRPr="00E879D8" w:rsidRDefault="00E879D8" w:rsidP="00E879D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(найменування юридичної особи, яка внаслідок внутрішньогрупової реструктуризації набула або збільшила істотну участь у надавачі фінансових послуг)</w:t>
            </w:r>
          </w:p>
        </w:tc>
      </w:tr>
    </w:tbl>
    <w:p w:rsidR="00777017" w:rsidRPr="00E879D8" w:rsidRDefault="00777017" w:rsidP="00777017">
      <w:pPr>
        <w:autoSpaceDE w:val="0"/>
        <w:autoSpaceDN w:val="0"/>
        <w:adjustRightInd w:val="0"/>
        <w:rPr>
          <w:sz w:val="20"/>
          <w:szCs w:val="20"/>
        </w:rPr>
      </w:pPr>
      <w:r w:rsidRPr="009E4114">
        <w:rPr>
          <w:sz w:val="20"/>
          <w:szCs w:val="20"/>
        </w:rPr>
        <w:t>одноосібне набуття/збільшення прямої</w:t>
      </w:r>
      <w:bookmarkStart w:id="0" w:name="_GoBack"/>
      <w:bookmarkEnd w:id="0"/>
      <w:r w:rsidRPr="009E4114">
        <w:rPr>
          <w:sz w:val="20"/>
          <w:szCs w:val="20"/>
        </w:rPr>
        <w:t xml:space="preserve">/опосередкованої істотної участі в надавачі фінансових послуг, у результаті чого розмір істотної участі в надавачі фінансових послуг, що їй належатиме, становитиме </w:t>
      </w:r>
      <w:sdt>
        <w:sdtPr>
          <w:rPr>
            <w:sz w:val="20"/>
            <w:szCs w:val="20"/>
            <w:lang w:val="en-US"/>
          </w:rPr>
          <w:id w:val="-506907642"/>
          <w:lock w:val="sdtLocked"/>
          <w:placeholder>
            <w:docPart w:val="4F3E4B0E64B643F78E1EEBFD4C3EF180"/>
          </w:placeholder>
          <w:showingPlcHdr/>
        </w:sdtPr>
        <w:sdtEndPr/>
        <w:sdtContent>
          <w:r w:rsidR="00E879D8" w:rsidRPr="00051268">
            <w:rPr>
              <w:rStyle w:val="a8"/>
              <w:rFonts w:eastAsiaTheme="minorHAnsi"/>
              <w:sz w:val="20"/>
              <w:szCs w:val="20"/>
              <w:u w:val="single"/>
            </w:rPr>
            <w:t>Клацніть або торкніться тут, щоб ввести текст.</w:t>
          </w:r>
        </w:sdtContent>
      </w:sdt>
      <w:r w:rsidR="00E879D8" w:rsidRPr="009E4114">
        <w:rPr>
          <w:sz w:val="20"/>
          <w:szCs w:val="20"/>
        </w:rPr>
        <w:t xml:space="preserve"> </w:t>
      </w:r>
      <w:r w:rsidRPr="009E4114">
        <w:rPr>
          <w:sz w:val="20"/>
          <w:szCs w:val="20"/>
        </w:rPr>
        <w:t>відсотків статутного (складеного) капі</w:t>
      </w:r>
      <w:r w:rsidR="00E879D8">
        <w:rPr>
          <w:sz w:val="20"/>
          <w:szCs w:val="20"/>
        </w:rPr>
        <w:t>талу надавача фінансових послуг</w:t>
      </w:r>
      <w:r w:rsidR="00E879D8" w:rsidRPr="00E879D8">
        <w:rPr>
          <w:sz w:val="20"/>
          <w:szCs w:val="20"/>
        </w:rPr>
        <w:t>.</w:t>
      </w:r>
    </w:p>
    <w:p w:rsidR="00777017" w:rsidRPr="009E4114" w:rsidRDefault="00777017" w:rsidP="00777017">
      <w:pPr>
        <w:tabs>
          <w:tab w:val="left" w:leader="underscore" w:pos="3787"/>
        </w:tabs>
        <w:autoSpaceDE w:val="0"/>
        <w:autoSpaceDN w:val="0"/>
        <w:adjustRightInd w:val="0"/>
        <w:ind w:firstLine="567"/>
        <w:rPr>
          <w:sz w:val="20"/>
          <w:szCs w:val="20"/>
        </w:rPr>
      </w:pPr>
      <w:r w:rsidRPr="009E4114">
        <w:rPr>
          <w:sz w:val="20"/>
          <w:szCs w:val="20"/>
        </w:rPr>
        <w:t>Набуття/збільшення компанією-набувачем істотної участі в надавачі фінансових послуг не призведе до зміни кінцевого власника надавача фінансових послуг.</w:t>
      </w:r>
    </w:p>
    <w:sdt>
      <w:sdtPr>
        <w:rPr>
          <w:sz w:val="20"/>
          <w:szCs w:val="20"/>
        </w:rPr>
        <w:id w:val="588038512"/>
        <w:lock w:val="sdtLocked"/>
        <w:placeholder>
          <w:docPart w:val="DefaultPlaceholder_-1854013440"/>
        </w:placeholder>
      </w:sdtPr>
      <w:sdtEndPr/>
      <w:sdtContent>
        <w:p w:rsidR="008560B5" w:rsidRDefault="00777017" w:rsidP="00777017">
          <w:pPr>
            <w:tabs>
              <w:tab w:val="left" w:leader="underscore" w:pos="3787"/>
            </w:tabs>
            <w:autoSpaceDE w:val="0"/>
            <w:autoSpaceDN w:val="0"/>
            <w:adjustRightInd w:val="0"/>
            <w:ind w:firstLine="567"/>
            <w:rPr>
              <w:sz w:val="20"/>
              <w:szCs w:val="20"/>
            </w:rPr>
          </w:pPr>
          <w:r w:rsidRPr="009E4114">
            <w:rPr>
              <w:sz w:val="20"/>
              <w:szCs w:val="20"/>
            </w:rPr>
            <w:t>Після завершення внутрішньогрупової реструктуризації структура володіння надавачем фінансових послуг кінцевим власником уключатиме таких юридичних осіб:</w:t>
          </w:r>
        </w:p>
        <w:p w:rsidR="00777017" w:rsidRPr="009E4114" w:rsidRDefault="008560B5" w:rsidP="008560B5">
          <w:pPr>
            <w:tabs>
              <w:tab w:val="left" w:leader="underscore" w:pos="3787"/>
            </w:tabs>
            <w:autoSpaceDE w:val="0"/>
            <w:autoSpaceDN w:val="0"/>
            <w:adjustRightInd w:val="0"/>
            <w:ind w:firstLine="567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Таблиця</w:t>
          </w:r>
        </w:p>
      </w:sdtContent>
    </w:sdt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933"/>
        <w:gridCol w:w="2641"/>
        <w:gridCol w:w="3183"/>
      </w:tblGrid>
      <w:tr w:rsidR="00777017" w:rsidRPr="009E4114" w:rsidTr="00E879D8">
        <w:trPr>
          <w:trHeight w:val="629"/>
        </w:trPr>
        <w:tc>
          <w:tcPr>
            <w:tcW w:w="567" w:type="dxa"/>
            <w:shd w:val="clear" w:color="auto" w:fill="auto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№</w:t>
            </w:r>
          </w:p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з/п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Участь у надавачі фінансових послуг, %</w:t>
            </w:r>
          </w:p>
        </w:tc>
        <w:tc>
          <w:tcPr>
            <w:tcW w:w="2641" w:type="dxa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Набуття (збільшення) істотної участі в надавачі фінансових послуг (так/ні)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Тип володіння участю в надавачі фінансових послуг (пряме та/або опосередковане)</w:t>
            </w:r>
          </w:p>
        </w:tc>
      </w:tr>
      <w:tr w:rsidR="00777017" w:rsidRPr="00E879D8" w:rsidTr="00E879D8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:rsidR="00777017" w:rsidRPr="00E879D8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77017" w:rsidRPr="00E879D8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77017" w:rsidRPr="00E879D8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3</w:t>
            </w:r>
          </w:p>
        </w:tc>
        <w:tc>
          <w:tcPr>
            <w:tcW w:w="2641" w:type="dxa"/>
            <w:vAlign w:val="center"/>
          </w:tcPr>
          <w:p w:rsidR="00777017" w:rsidRPr="00E879D8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77017" w:rsidRPr="00E879D8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5</w:t>
            </w:r>
          </w:p>
        </w:tc>
      </w:tr>
      <w:tr w:rsidR="00E879D8" w:rsidRPr="009E4114" w:rsidTr="00E879D8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:rsidR="00E879D8" w:rsidRPr="009E4114" w:rsidRDefault="00E879D8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79D8" w:rsidRPr="009E4114" w:rsidRDefault="00E879D8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E879D8" w:rsidRPr="009E4114" w:rsidRDefault="00E879D8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E879D8" w:rsidRPr="009E4114" w:rsidRDefault="00E879D8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E879D8" w:rsidRPr="009E4114" w:rsidRDefault="00E879D8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7017" w:rsidRPr="009E4114" w:rsidTr="00E879D8">
        <w:trPr>
          <w:trHeight w:val="209"/>
        </w:trPr>
        <w:tc>
          <w:tcPr>
            <w:tcW w:w="567" w:type="dxa"/>
            <w:shd w:val="clear" w:color="auto" w:fill="auto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777017" w:rsidRPr="009E4114" w:rsidRDefault="00777017" w:rsidP="00BF1B22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77017" w:rsidRDefault="00777017" w:rsidP="00777017">
      <w:pPr>
        <w:tabs>
          <w:tab w:val="left" w:leader="underscore" w:pos="3787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707"/>
      </w:tblGrid>
      <w:tr w:rsidR="00E879D8" w:rsidTr="00E879D8">
        <w:tc>
          <w:tcPr>
            <w:tcW w:w="421" w:type="dxa"/>
          </w:tcPr>
          <w:p w:rsidR="00E879D8" w:rsidRDefault="00E879D8" w:rsidP="00777017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Я,</w:t>
            </w:r>
          </w:p>
        </w:tc>
        <w:sdt>
          <w:sdtPr>
            <w:rPr>
              <w:sz w:val="20"/>
              <w:szCs w:val="20"/>
              <w:lang w:val="en-US"/>
            </w:rPr>
            <w:id w:val="923544385"/>
            <w:lock w:val="sdtLocked"/>
            <w:placeholder>
              <w:docPart w:val="D51F678ED9374A26A5A9F6C35D0DBFEA"/>
            </w:placeholder>
            <w:showingPlcHdr/>
          </w:sdtPr>
          <w:sdtEndPr/>
          <w:sdtContent>
            <w:tc>
              <w:tcPr>
                <w:tcW w:w="14707" w:type="dxa"/>
                <w:tcBorders>
                  <w:bottom w:val="single" w:sz="4" w:space="0" w:color="auto"/>
                </w:tcBorders>
                <w:vAlign w:val="bottom"/>
              </w:tcPr>
              <w:p w:rsidR="00E879D8" w:rsidRDefault="00E879D8" w:rsidP="00E879D8">
                <w:pPr>
                  <w:tabs>
                    <w:tab w:val="left" w:leader="underscore" w:pos="3787"/>
                  </w:tabs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 w:rsidRPr="00E879D8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79D8" w:rsidRPr="00E879D8" w:rsidTr="00215FF8">
        <w:tc>
          <w:tcPr>
            <w:tcW w:w="15128" w:type="dxa"/>
            <w:gridSpan w:val="2"/>
          </w:tcPr>
          <w:p w:rsidR="00E879D8" w:rsidRPr="00E879D8" w:rsidRDefault="00E879D8" w:rsidP="00E879D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(прізвище, власне ім’я, по батькові особи керівника юридичної особи – кінцевого власника або прізвище, власне ім’я, по батькові фізичної особи – кінцевого власника)</w:t>
            </w:r>
          </w:p>
        </w:tc>
      </w:tr>
    </w:tbl>
    <w:sdt>
      <w:sdtPr>
        <w:rPr>
          <w:sz w:val="20"/>
          <w:szCs w:val="20"/>
        </w:rPr>
        <w:id w:val="-1084529082"/>
        <w:lock w:val="sdtContentLocked"/>
        <w:placeholder>
          <w:docPart w:val="DefaultPlaceholder_-1854013440"/>
        </w:placeholder>
      </w:sdtPr>
      <w:sdtEndPr/>
      <w:sdtContent>
        <w:p w:rsidR="00777017" w:rsidRPr="009E4114" w:rsidRDefault="00777017" w:rsidP="00777017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 w:rsidRPr="009E4114">
            <w:rPr>
              <w:sz w:val="20"/>
              <w:szCs w:val="20"/>
            </w:rPr>
            <w:t>стверджую, що інформація, надана в повідомленні, є правдивою і повною та не заперечую проти перевірки Національним банком достовірності поданих документів і даних, що в них містяться.</w:t>
          </w:r>
        </w:p>
        <w:p w:rsidR="00777017" w:rsidRPr="009E4114" w:rsidRDefault="00777017" w:rsidP="00777017">
          <w:pPr>
            <w:autoSpaceDE w:val="0"/>
            <w:autoSpaceDN w:val="0"/>
            <w:adjustRightInd w:val="0"/>
            <w:ind w:firstLine="567"/>
            <w:rPr>
              <w:sz w:val="20"/>
              <w:szCs w:val="20"/>
            </w:rPr>
          </w:pPr>
          <w:r w:rsidRPr="009E4114">
            <w:rPr>
              <w:sz w:val="20"/>
              <w:szCs w:val="20"/>
            </w:rPr>
            <w:t>У разі будь-яких змін у зазначеній вище інформації, що відбулися під час розгляду повідомлення про набуття/збільшення істотної участі в надавачі фінансових послуг, зобов’язуюся повідомити про них Національний банк протягом 5 робочих днів із дня їх виникнення.</w:t>
          </w:r>
        </w:p>
      </w:sdtContent>
    </w:sdt>
    <w:p w:rsidR="00777017" w:rsidRDefault="00777017" w:rsidP="0077701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7"/>
        <w:tblW w:w="15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474"/>
        <w:gridCol w:w="2984"/>
        <w:gridCol w:w="365"/>
        <w:gridCol w:w="5840"/>
      </w:tblGrid>
      <w:tr w:rsidR="00E879D8" w:rsidRPr="00E879D8" w:rsidTr="00E879D8">
        <w:trPr>
          <w:trHeight w:val="74"/>
        </w:trPr>
        <w:sdt>
          <w:sdtPr>
            <w:rPr>
              <w:sz w:val="20"/>
              <w:szCs w:val="20"/>
            </w:rPr>
            <w:id w:val="-820109735"/>
            <w:lock w:val="sdtLocked"/>
            <w:placeholder>
              <w:docPart w:val="776936F97AB24747850BC6D00542E6A5"/>
            </w:placeholder>
            <w:showingPlcHdr/>
          </w:sdtPr>
          <w:sdtEndPr/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:rsidR="00E879D8" w:rsidRPr="00E879D8" w:rsidRDefault="00E879D8" w:rsidP="005A5348">
                <w:pPr>
                  <w:spacing w:before="120"/>
                  <w:rPr>
                    <w:sz w:val="20"/>
                    <w:szCs w:val="20"/>
                    <w:lang w:eastAsia="ru-RU"/>
                  </w:rPr>
                </w:pPr>
                <w:r w:rsidRPr="00E879D8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474" w:type="dxa"/>
          </w:tcPr>
          <w:p w:rsidR="00E879D8" w:rsidRPr="00E879D8" w:rsidRDefault="00E879D8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E879D8" w:rsidRPr="00E879D8" w:rsidRDefault="00E879D8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E879D8" w:rsidRPr="00E879D8" w:rsidRDefault="00E879D8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sdt>
          <w:sdtPr>
            <w:rPr>
              <w:sz w:val="20"/>
              <w:szCs w:val="20"/>
            </w:rPr>
            <w:id w:val="2090652295"/>
            <w:lock w:val="sdtLocked"/>
            <w:placeholder>
              <w:docPart w:val="B0CA177567634A97832F23AE63C21F34"/>
            </w:placeholder>
            <w:showingPlcHdr/>
          </w:sdtPr>
          <w:sdtEndPr/>
          <w:sdtContent>
            <w:tc>
              <w:tcPr>
                <w:tcW w:w="5840" w:type="dxa"/>
                <w:tcBorders>
                  <w:bottom w:val="single" w:sz="4" w:space="0" w:color="auto"/>
                </w:tcBorders>
              </w:tcPr>
              <w:p w:rsidR="00E879D8" w:rsidRPr="00E879D8" w:rsidRDefault="00E879D8" w:rsidP="005A5348">
                <w:pPr>
                  <w:spacing w:before="120"/>
                  <w:rPr>
                    <w:sz w:val="20"/>
                    <w:szCs w:val="20"/>
                    <w:lang w:eastAsia="ru-RU"/>
                  </w:rPr>
                </w:pPr>
                <w:r w:rsidRPr="00E879D8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79D8" w:rsidRPr="00E879D8" w:rsidTr="005A5348">
        <w:trPr>
          <w:trHeight w:val="156"/>
        </w:trPr>
        <w:tc>
          <w:tcPr>
            <w:tcW w:w="5491" w:type="dxa"/>
            <w:tcBorders>
              <w:top w:val="single" w:sz="4" w:space="0" w:color="auto"/>
            </w:tcBorders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  <w:lang w:val="ru-RU"/>
              </w:rPr>
            </w:pPr>
            <w:r w:rsidRPr="00E879D8">
              <w:rPr>
                <w:sz w:val="16"/>
                <w:szCs w:val="16"/>
              </w:rPr>
              <w:t>Найменування посади</w:t>
            </w:r>
            <w:r w:rsidRPr="00E879D8">
              <w:rPr>
                <w:sz w:val="16"/>
                <w:szCs w:val="16"/>
                <w:lang w:val="ru-RU"/>
              </w:rPr>
              <w:t xml:space="preserve"> </w:t>
            </w:r>
            <w:r w:rsidRPr="00E879D8">
              <w:rPr>
                <w:sz w:val="16"/>
                <w:szCs w:val="16"/>
              </w:rPr>
              <w:t>кінцевого власника</w:t>
            </w:r>
            <w:r w:rsidRPr="00E879D8">
              <w:rPr>
                <w:sz w:val="16"/>
                <w:szCs w:val="16"/>
                <w:lang w:val="ru-RU"/>
              </w:rPr>
              <w:t xml:space="preserve"> або "кінцевий власник"</w:t>
            </w:r>
          </w:p>
          <w:p w:rsidR="00E879D8" w:rsidRPr="00E879D8" w:rsidRDefault="00E879D8" w:rsidP="005A53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365" w:type="dxa"/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Власне ім’я ПРІЗВИЩЕ</w:t>
            </w:r>
          </w:p>
        </w:tc>
      </w:tr>
    </w:tbl>
    <w:p w:rsidR="00E879D8" w:rsidRDefault="00E879D8" w:rsidP="00E879D8">
      <w:pPr>
        <w:autoSpaceDE w:val="0"/>
        <w:autoSpaceDN w:val="0"/>
        <w:adjustRightInd w:val="0"/>
        <w:rPr>
          <w:b/>
          <w:sz w:val="20"/>
          <w:szCs w:val="20"/>
        </w:rPr>
      </w:pPr>
      <w:r w:rsidRPr="00E879D8">
        <w:rPr>
          <w:b/>
          <w:sz w:val="20"/>
          <w:szCs w:val="20"/>
        </w:rPr>
        <w:t>ПОГОДЖЕНО:</w:t>
      </w:r>
    </w:p>
    <w:tbl>
      <w:tblPr>
        <w:tblStyle w:val="a7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"/>
        <w:gridCol w:w="2977"/>
        <w:gridCol w:w="425"/>
        <w:gridCol w:w="5782"/>
      </w:tblGrid>
      <w:tr w:rsidR="00E879D8" w:rsidRPr="00E879D8" w:rsidTr="00051268">
        <w:trPr>
          <w:trHeight w:val="60"/>
        </w:trPr>
        <w:sdt>
          <w:sdtPr>
            <w:rPr>
              <w:sz w:val="20"/>
              <w:szCs w:val="20"/>
            </w:rPr>
            <w:id w:val="1557286437"/>
            <w:lock w:val="sdtLocked"/>
            <w:placeholder>
              <w:docPart w:val="18A22BCEFF764C16ACD5834A3D082732"/>
            </w:placeholder>
            <w:showingPlcHdr/>
          </w:sdtPr>
          <w:sdtEndPr/>
          <w:sdtContent>
            <w:tc>
              <w:tcPr>
                <w:tcW w:w="5529" w:type="dxa"/>
                <w:tcBorders>
                  <w:bottom w:val="single" w:sz="4" w:space="0" w:color="auto"/>
                </w:tcBorders>
              </w:tcPr>
              <w:p w:rsidR="00E879D8" w:rsidRPr="00E879D8" w:rsidRDefault="00E879D8" w:rsidP="005A5348">
                <w:pPr>
                  <w:spacing w:before="120"/>
                  <w:rPr>
                    <w:sz w:val="20"/>
                    <w:szCs w:val="20"/>
                    <w:lang w:eastAsia="ru-RU"/>
                  </w:rPr>
                </w:pPr>
                <w:r w:rsidRPr="00E879D8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425" w:type="dxa"/>
          </w:tcPr>
          <w:p w:rsidR="00E879D8" w:rsidRPr="00E879D8" w:rsidRDefault="00E879D8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79D8" w:rsidRPr="00E879D8" w:rsidRDefault="00E879D8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879D8" w:rsidRPr="00E879D8" w:rsidRDefault="00E879D8" w:rsidP="005A5348">
            <w:pPr>
              <w:spacing w:before="120"/>
              <w:rPr>
                <w:sz w:val="20"/>
                <w:szCs w:val="20"/>
                <w:lang w:eastAsia="ru-RU"/>
              </w:rPr>
            </w:pPr>
          </w:p>
        </w:tc>
        <w:sdt>
          <w:sdtPr>
            <w:rPr>
              <w:sz w:val="20"/>
              <w:szCs w:val="20"/>
            </w:rPr>
            <w:id w:val="677395966"/>
            <w:lock w:val="sdtLocked"/>
            <w:placeholder>
              <w:docPart w:val="D527BCD209984AFB8483369856711503"/>
            </w:placeholder>
            <w:showingPlcHdr/>
          </w:sdtPr>
          <w:sdtEndPr/>
          <w:sdtContent>
            <w:tc>
              <w:tcPr>
                <w:tcW w:w="5782" w:type="dxa"/>
                <w:tcBorders>
                  <w:bottom w:val="single" w:sz="4" w:space="0" w:color="auto"/>
                </w:tcBorders>
              </w:tcPr>
              <w:p w:rsidR="00E879D8" w:rsidRPr="00E879D8" w:rsidRDefault="00E879D8" w:rsidP="005A5348">
                <w:pPr>
                  <w:spacing w:before="120"/>
                  <w:rPr>
                    <w:sz w:val="20"/>
                    <w:szCs w:val="20"/>
                    <w:lang w:eastAsia="ru-RU"/>
                  </w:rPr>
                </w:pPr>
                <w:r w:rsidRPr="00E879D8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879D8" w:rsidRPr="00E879D8" w:rsidTr="00051268">
        <w:trPr>
          <w:trHeight w:val="127"/>
        </w:trPr>
        <w:tc>
          <w:tcPr>
            <w:tcW w:w="5529" w:type="dxa"/>
            <w:tcBorders>
              <w:top w:val="single" w:sz="4" w:space="0" w:color="auto"/>
            </w:tcBorders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 xml:space="preserve">Найменування компанії-набувача </w:t>
            </w:r>
          </w:p>
        </w:tc>
        <w:tc>
          <w:tcPr>
            <w:tcW w:w="425" w:type="dxa"/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425" w:type="dxa"/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2" w:type="dxa"/>
            <w:tcBorders>
              <w:top w:val="single" w:sz="4" w:space="0" w:color="auto"/>
            </w:tcBorders>
          </w:tcPr>
          <w:p w:rsidR="00E879D8" w:rsidRPr="00E879D8" w:rsidRDefault="00E879D8" w:rsidP="005A5348">
            <w:pPr>
              <w:jc w:val="center"/>
              <w:rPr>
                <w:sz w:val="16"/>
                <w:szCs w:val="16"/>
              </w:rPr>
            </w:pPr>
            <w:r w:rsidRPr="00E879D8">
              <w:rPr>
                <w:sz w:val="16"/>
                <w:szCs w:val="16"/>
              </w:rPr>
              <w:t>Власне ім’я ПРІЗВИЩЕ, найменування посади уповноваженого представника</w:t>
            </w:r>
          </w:p>
        </w:tc>
      </w:tr>
    </w:tbl>
    <w:p w:rsidR="00E879D8" w:rsidRPr="00E879D8" w:rsidRDefault="00E879D8" w:rsidP="00E879D8">
      <w:pPr>
        <w:autoSpaceDE w:val="0"/>
        <w:autoSpaceDN w:val="0"/>
        <w:adjustRightInd w:val="0"/>
        <w:rPr>
          <w:b/>
          <w:sz w:val="20"/>
          <w:szCs w:val="20"/>
        </w:rPr>
      </w:pPr>
    </w:p>
    <w:sdt>
      <w:sdtPr>
        <w:rPr>
          <w:sz w:val="24"/>
          <w:szCs w:val="24"/>
        </w:rPr>
        <w:id w:val="-280417047"/>
        <w:lock w:val="sdtLocked"/>
        <w:placeholder>
          <w:docPart w:val="8EB7DE4B9EE6406E9C631B99BF0CECA3"/>
        </w:placeholder>
        <w:showingPlcHdr/>
        <w:date w:fullDate="2021-12-01T00:00:00Z">
          <w:dateFormat w:val="d MMMM yyyy' року'"/>
          <w:lid w:val="uk-UA"/>
          <w:storeMappedDataAs w:val="dateTime"/>
          <w:calendar w:val="gregorian"/>
        </w:date>
      </w:sdtPr>
      <w:sdtEndPr/>
      <w:sdtContent>
        <w:p w:rsidR="00E879D8" w:rsidRPr="009E4114" w:rsidRDefault="00E879D8" w:rsidP="00051268">
          <w:pPr>
            <w:tabs>
              <w:tab w:val="left" w:pos="6566"/>
              <w:tab w:val="left" w:pos="8820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  <w:r w:rsidRPr="00051268">
            <w:rPr>
              <w:rStyle w:val="a8"/>
              <w:rFonts w:eastAsiaTheme="minorHAnsi"/>
              <w:sz w:val="20"/>
              <w:szCs w:val="20"/>
            </w:rPr>
            <w:t>Клацніть або торкніться тут, щоб ввести дату.</w:t>
          </w:r>
        </w:p>
      </w:sdtContent>
    </w:sdt>
    <w:p w:rsidR="00A10F58" w:rsidRPr="009E4114" w:rsidRDefault="00104DDC">
      <w:pPr>
        <w:rPr>
          <w:sz w:val="20"/>
          <w:szCs w:val="20"/>
        </w:rPr>
      </w:pPr>
    </w:p>
    <w:sectPr w:rsidR="00A10F58" w:rsidRPr="009E4114" w:rsidSect="007770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DC" w:rsidRDefault="00104DDC" w:rsidP="00777017">
      <w:r>
        <w:separator/>
      </w:r>
    </w:p>
  </w:endnote>
  <w:endnote w:type="continuationSeparator" w:id="0">
    <w:p w:rsidR="00104DDC" w:rsidRDefault="00104DDC" w:rsidP="0077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DC" w:rsidRDefault="00104DDC" w:rsidP="00777017">
      <w:r>
        <w:separator/>
      </w:r>
    </w:p>
  </w:footnote>
  <w:footnote w:type="continuationSeparator" w:id="0">
    <w:p w:rsidR="00104DDC" w:rsidRDefault="00104DDC" w:rsidP="0077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7"/>
    <w:rsid w:val="00051268"/>
    <w:rsid w:val="00104DDC"/>
    <w:rsid w:val="003F184C"/>
    <w:rsid w:val="004322AC"/>
    <w:rsid w:val="00521F3A"/>
    <w:rsid w:val="006E38DC"/>
    <w:rsid w:val="00777017"/>
    <w:rsid w:val="008560B5"/>
    <w:rsid w:val="009E4114"/>
    <w:rsid w:val="00A47622"/>
    <w:rsid w:val="00B563EA"/>
    <w:rsid w:val="00BD76DC"/>
    <w:rsid w:val="00D202AD"/>
    <w:rsid w:val="00E879D8"/>
    <w:rsid w:val="00EC29BE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713D"/>
  <w15:chartTrackingRefBased/>
  <w15:docId w15:val="{1E550A8B-1340-4107-BFE5-40DB52C7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77017"/>
    <w:pPr>
      <w:keepNext/>
      <w:keepLines/>
      <w:spacing w:before="240"/>
      <w:jc w:val="left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017"/>
    <w:rPr>
      <w:rFonts w:ascii="Calibri" w:eastAsia="Calibri" w:hAnsi="Calibri" w:cs="Calibri"/>
      <w:color w:val="2F5496"/>
      <w:sz w:val="32"/>
      <w:szCs w:val="32"/>
      <w:lang w:eastAsia="uk-UA"/>
    </w:rPr>
  </w:style>
  <w:style w:type="paragraph" w:styleId="a3">
    <w:name w:val="header"/>
    <w:basedOn w:val="a"/>
    <w:link w:val="a4"/>
    <w:uiPriority w:val="99"/>
    <w:unhideWhenUsed/>
    <w:rsid w:val="0077701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1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77701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017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7">
    <w:name w:val="Table Grid"/>
    <w:basedOn w:val="a1"/>
    <w:uiPriority w:val="39"/>
    <w:rsid w:val="009E41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E4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E1DEC8B72D4C78914560D85241900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AB61A35-C718-4513-A8C3-00C21F2FC96F}"/>
      </w:docPartPr>
      <w:docPartBody>
        <w:p w:rsidR="00656334" w:rsidRDefault="00BC6657" w:rsidP="00BC6657">
          <w:pPr>
            <w:pStyle w:val="81E1DEC8B72D4C78914560D852419001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5DAB39C-DA1F-44C5-80D2-3A24AEBB999D}"/>
      </w:docPartPr>
      <w:docPartBody>
        <w:p w:rsidR="00656334" w:rsidRDefault="00BC6657"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51F678ED9374A26A5A9F6C35D0DBFE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FF41398-6872-4B6C-B216-E57CE53C8561}"/>
      </w:docPartPr>
      <w:docPartBody>
        <w:p w:rsidR="00656334" w:rsidRDefault="00BC6657" w:rsidP="00BC6657">
          <w:pPr>
            <w:pStyle w:val="D51F678ED9374A26A5A9F6C35D0DBFEA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F3E4B0E64B643F78E1EEBFD4C3EF18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B2D3244-8BE5-4429-AF33-1ABDC6282853}"/>
      </w:docPartPr>
      <w:docPartBody>
        <w:p w:rsidR="00656334" w:rsidRDefault="00BC6657" w:rsidP="00BC6657">
          <w:pPr>
            <w:pStyle w:val="4F3E4B0E64B643F78E1EEBFD4C3EF180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76936F97AB24747850BC6D00542E6A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1549274-32F6-4B57-9396-84ECB15CF16B}"/>
      </w:docPartPr>
      <w:docPartBody>
        <w:p w:rsidR="00656334" w:rsidRDefault="00BC6657" w:rsidP="00BC6657">
          <w:pPr>
            <w:pStyle w:val="776936F97AB24747850BC6D00542E6A5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0CA177567634A97832F23AE63C21F3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540E1C5-B093-4200-B4E7-4ED7F1E2F2B8}"/>
      </w:docPartPr>
      <w:docPartBody>
        <w:p w:rsidR="00656334" w:rsidRDefault="00BC6657" w:rsidP="00BC6657">
          <w:pPr>
            <w:pStyle w:val="B0CA177567634A97832F23AE63C21F34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EB7DE4B9EE6406E9C631B99BF0CECA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DED94B3-F47B-44CA-A91E-09720E0E1659}"/>
      </w:docPartPr>
      <w:docPartBody>
        <w:p w:rsidR="00656334" w:rsidRDefault="00BC6657" w:rsidP="00BC6657">
          <w:pPr>
            <w:pStyle w:val="8EB7DE4B9EE6406E9C631B99BF0CECA3"/>
          </w:pPr>
          <w:r w:rsidRPr="009F1326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18A22BCEFF764C16ACD5834A3D08273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E16CD0F-3250-4578-A50A-7C481AE7BE66}"/>
      </w:docPartPr>
      <w:docPartBody>
        <w:p w:rsidR="00656334" w:rsidRDefault="00BC6657" w:rsidP="00BC6657">
          <w:pPr>
            <w:pStyle w:val="18A22BCEFF764C16ACD5834A3D082732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527BCD209984AFB84833698567115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C6CBB4F-55B1-42DC-8061-019C6F790244}"/>
      </w:docPartPr>
      <w:docPartBody>
        <w:p w:rsidR="00656334" w:rsidRDefault="00BC6657" w:rsidP="00BC6657">
          <w:pPr>
            <w:pStyle w:val="D527BCD209984AFB8483369856711503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7"/>
    <w:rsid w:val="000B2618"/>
    <w:rsid w:val="00656334"/>
    <w:rsid w:val="00AE2CE6"/>
    <w:rsid w:val="00B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6657"/>
    <w:rPr>
      <w:color w:val="808080"/>
    </w:rPr>
  </w:style>
  <w:style w:type="paragraph" w:customStyle="1" w:styleId="81E1DEC8B72D4C78914560D852419001">
    <w:name w:val="81E1DEC8B72D4C78914560D852419001"/>
    <w:rsid w:val="00BC6657"/>
  </w:style>
  <w:style w:type="paragraph" w:customStyle="1" w:styleId="D51F678ED9374A26A5A9F6C35D0DBFEA">
    <w:name w:val="D51F678ED9374A26A5A9F6C35D0DBFEA"/>
    <w:rsid w:val="00BC6657"/>
  </w:style>
  <w:style w:type="paragraph" w:customStyle="1" w:styleId="4F3E4B0E64B643F78E1EEBFD4C3EF180">
    <w:name w:val="4F3E4B0E64B643F78E1EEBFD4C3EF180"/>
    <w:rsid w:val="00BC6657"/>
  </w:style>
  <w:style w:type="paragraph" w:customStyle="1" w:styleId="01D18E5D5A9244FBB4C3900174A16410">
    <w:name w:val="01D18E5D5A9244FBB4C3900174A16410"/>
    <w:rsid w:val="00BC6657"/>
  </w:style>
  <w:style w:type="paragraph" w:customStyle="1" w:styleId="CD74B48F1F8A441A98133DEF23236A25">
    <w:name w:val="CD74B48F1F8A441A98133DEF23236A25"/>
    <w:rsid w:val="00BC6657"/>
  </w:style>
  <w:style w:type="paragraph" w:customStyle="1" w:styleId="1D767B94BBEA417C891CD573AD94CCDC">
    <w:name w:val="1D767B94BBEA417C891CD573AD94CCDC"/>
    <w:rsid w:val="00BC6657"/>
  </w:style>
  <w:style w:type="paragraph" w:customStyle="1" w:styleId="776936F97AB24747850BC6D00542E6A5">
    <w:name w:val="776936F97AB24747850BC6D00542E6A5"/>
    <w:rsid w:val="00BC6657"/>
  </w:style>
  <w:style w:type="paragraph" w:customStyle="1" w:styleId="B0CA177567634A97832F23AE63C21F34">
    <w:name w:val="B0CA177567634A97832F23AE63C21F34"/>
    <w:rsid w:val="00BC6657"/>
  </w:style>
  <w:style w:type="paragraph" w:customStyle="1" w:styleId="8EB7DE4B9EE6406E9C631B99BF0CECA3">
    <w:name w:val="8EB7DE4B9EE6406E9C631B99BF0CECA3"/>
    <w:rsid w:val="00BC6657"/>
  </w:style>
  <w:style w:type="paragraph" w:customStyle="1" w:styleId="34DCC44D2727413F805AD72003D69C6C">
    <w:name w:val="34DCC44D2727413F805AD72003D69C6C"/>
    <w:rsid w:val="00BC6657"/>
  </w:style>
  <w:style w:type="paragraph" w:customStyle="1" w:styleId="9BB79DA57C514165A670DFCDD0A92593">
    <w:name w:val="9BB79DA57C514165A670DFCDD0A92593"/>
    <w:rsid w:val="00BC6657"/>
  </w:style>
  <w:style w:type="paragraph" w:customStyle="1" w:styleId="9E91E286EFB245FDBE3E8D6B0D1CC3DA">
    <w:name w:val="9E91E286EFB245FDBE3E8D6B0D1CC3DA"/>
    <w:rsid w:val="00BC6657"/>
  </w:style>
  <w:style w:type="paragraph" w:customStyle="1" w:styleId="52D33783497A4A1F8FFB9A95DE11AC40">
    <w:name w:val="52D33783497A4A1F8FFB9A95DE11AC40"/>
    <w:rsid w:val="00BC6657"/>
  </w:style>
  <w:style w:type="paragraph" w:customStyle="1" w:styleId="9936330E621B493FB039B81CB91E72F0">
    <w:name w:val="9936330E621B493FB039B81CB91E72F0"/>
    <w:rsid w:val="00BC6657"/>
  </w:style>
  <w:style w:type="paragraph" w:customStyle="1" w:styleId="1ED8EC78BCBB489DB23232E4CE7D666D">
    <w:name w:val="1ED8EC78BCBB489DB23232E4CE7D666D"/>
    <w:rsid w:val="00BC6657"/>
  </w:style>
  <w:style w:type="paragraph" w:customStyle="1" w:styleId="18A22BCEFF764C16ACD5834A3D082732">
    <w:name w:val="18A22BCEFF764C16ACD5834A3D082732"/>
    <w:rsid w:val="00BC6657"/>
  </w:style>
  <w:style w:type="paragraph" w:customStyle="1" w:styleId="D527BCD209984AFB8483369856711503">
    <w:name w:val="D527BCD209984AFB8483369856711503"/>
    <w:rsid w:val="00BC6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77A3-2167-4186-94B4-CD0A5713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Петриченко Аліна Сергіївна</cp:lastModifiedBy>
  <cp:revision>5</cp:revision>
  <dcterms:created xsi:type="dcterms:W3CDTF">2021-12-23T18:07:00Z</dcterms:created>
  <dcterms:modified xsi:type="dcterms:W3CDTF">2022-01-04T14:08:00Z</dcterms:modified>
</cp:coreProperties>
</file>