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2C98">
      <w:pPr>
        <w:spacing w:before="120" w:line="360" w:lineRule="auto"/>
        <w:jc w:val="right"/>
      </w:pPr>
      <w:r>
        <w:rPr>
          <w:lang w:val="uk-UA"/>
        </w:rPr>
        <w:t>Таблиця 7 додатка 5</w:t>
      </w:r>
    </w:p>
    <w:p w:rsidR="00000000" w:rsidRDefault="00D82C98">
      <w:pPr>
        <w:jc w:val="center"/>
      </w:pPr>
      <w:r>
        <w:rPr>
          <w:b/>
          <w:i/>
          <w:sz w:val="28"/>
          <w:szCs w:val="28"/>
          <w:lang w:val="uk-UA"/>
        </w:rPr>
        <w:t>Кінцеві власники істотної участі контролера небанківської фінансової групи</w:t>
      </w:r>
      <w:r>
        <w:rPr>
          <w:b/>
          <w:bCs/>
          <w:i/>
          <w:sz w:val="28"/>
          <w:szCs w:val="28"/>
          <w:lang w:val="uk-UA"/>
        </w:rPr>
        <w:t xml:space="preserve"> РЕГІОНАЛЬНИЙ КРЕДИТ</w:t>
      </w:r>
    </w:p>
    <w:p w:rsidR="00000000" w:rsidRDefault="00D82C98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D82C98">
      <w:pPr>
        <w:jc w:val="center"/>
        <w:rPr>
          <w:b/>
          <w:i/>
          <w:sz w:val="28"/>
          <w:szCs w:val="28"/>
          <w:lang w:val="uk-UA"/>
        </w:rPr>
      </w:pPr>
    </w:p>
    <w:p w:rsidR="00000000" w:rsidRDefault="00D82C98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0" w:type="auto"/>
        <w:tblInd w:w="-1051" w:type="dxa"/>
        <w:tblLayout w:type="fixed"/>
        <w:tblLook w:val="0000"/>
      </w:tblPr>
      <w:tblGrid>
        <w:gridCol w:w="468"/>
        <w:gridCol w:w="1907"/>
        <w:gridCol w:w="1999"/>
        <w:gridCol w:w="1560"/>
        <w:gridCol w:w="1680"/>
        <w:gridCol w:w="1980"/>
        <w:gridCol w:w="1774"/>
        <w:gridCol w:w="1286"/>
        <w:gridCol w:w="1800"/>
        <w:gridCol w:w="1392"/>
      </w:tblGrid>
      <w:tr w:rsidR="00000000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Код за ЄДРПОУ юридичної особи / паспортні дані, ре</w:t>
            </w:r>
            <w:r>
              <w:rPr>
                <w:b/>
                <w:sz w:val="20"/>
                <w:szCs w:val="20"/>
                <w:lang w:val="uk-UA"/>
              </w:rPr>
              <w:t>єстраційний номер облікової картки платника податків або серія та номер паспорта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D82C9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  <w:r>
              <w:rPr>
                <w:b/>
                <w:bCs/>
                <w:sz w:val="20"/>
                <w:szCs w:val="20"/>
                <w:lang w:val="uk-UA"/>
              </w:rPr>
              <w:t>/</w:t>
            </w:r>
          </w:p>
          <w:p w:rsidR="00000000" w:rsidRDefault="00D82C9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Член</w:t>
            </w:r>
          </w:p>
          <w:p w:rsidR="00000000" w:rsidRDefault="00D82C9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правління / наглядової ради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</w:t>
            </w:r>
            <w:r>
              <w:rPr>
                <w:b/>
                <w:sz w:val="20"/>
                <w:szCs w:val="20"/>
                <w:lang w:val="uk-UA"/>
              </w:rPr>
              <w:t>піталу)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відсоток у статутному капіталі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17365D"/>
                <w:sz w:val="20"/>
                <w:szCs w:val="20"/>
                <w:lang w:val="uk-UA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left="-108" w:right="-108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000000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D82C98">
            <w:pPr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Устюжанінов Володимир Степанович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napToGrid w:val="0"/>
              <w:ind w:right="-10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000000" w:rsidRDefault="00D82C98">
            <w:pPr>
              <w:ind w:right="-10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000000" w:rsidRDefault="00D82C98">
            <w:pPr>
              <w:ind w:right="-107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</w:rPr>
              <w:t>Україна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pacing w:before="28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pStyle w:val="ab"/>
              <w:spacing w:after="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D82C98">
            <w:pPr>
              <w:jc w:val="center"/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D82C9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2C9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D82C98">
            <w:pPr>
              <w:jc w:val="center"/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000000">
        <w:trPr>
          <w:trHeight w:val="24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D82C9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Устюжанінова Валентина Василівна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napToGrid w:val="0"/>
              <w:ind w:right="-10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000000" w:rsidRDefault="00D82C98">
            <w:pPr>
              <w:ind w:right="-107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Х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</w:rPr>
              <w:t>Україна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pacing w:before="28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pStyle w:val="ab"/>
              <w:spacing w:after="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D82C98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C98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D82C98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2C9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D82C98">
            <w:pPr>
              <w:jc w:val="center"/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</w:tbl>
    <w:p w:rsidR="00D82C98" w:rsidRDefault="00D82C98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D82C98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5D62"/>
    <w:rsid w:val="008D5D62"/>
    <w:rsid w:val="00D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2017-01-17T09:37:00Z</cp:lastPrinted>
  <dcterms:created xsi:type="dcterms:W3CDTF">2020-07-01T00:20:00Z</dcterms:created>
  <dcterms:modified xsi:type="dcterms:W3CDTF">2020-07-01T00:20:00Z</dcterms:modified>
</cp:coreProperties>
</file>