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0B9B">
      <w:pPr>
        <w:jc w:val="right"/>
      </w:pPr>
      <w:r>
        <w:rPr>
          <w:bCs/>
          <w:lang w:val="uk-UA" w:eastAsia="en-US"/>
        </w:rPr>
        <w:t>Таблиця 6 додатка 5</w:t>
      </w:r>
    </w:p>
    <w:p w:rsidR="00000000" w:rsidRDefault="008A0B9B">
      <w:pPr>
        <w:rPr>
          <w:b/>
          <w:bCs/>
          <w:i/>
          <w:sz w:val="28"/>
          <w:szCs w:val="28"/>
          <w:lang w:val="uk-UA" w:eastAsia="en-US"/>
        </w:rPr>
      </w:pPr>
    </w:p>
    <w:p w:rsidR="00000000" w:rsidRDefault="008A0B9B">
      <w:pPr>
        <w:jc w:val="center"/>
      </w:pPr>
      <w:r>
        <w:rPr>
          <w:b/>
          <w:sz w:val="28"/>
          <w:szCs w:val="28"/>
          <w:lang w:val="uk-UA"/>
        </w:rPr>
        <w:t xml:space="preserve">Власники істотної участі кожного учасника </w:t>
      </w:r>
    </w:p>
    <w:p w:rsidR="00000000" w:rsidRDefault="008A0B9B">
      <w:pPr>
        <w:jc w:val="center"/>
      </w:pPr>
      <w:r>
        <w:rPr>
          <w:b/>
          <w:sz w:val="28"/>
          <w:szCs w:val="28"/>
          <w:lang w:val="uk-UA"/>
        </w:rPr>
        <w:t xml:space="preserve">небанківської фінансової </w:t>
      </w:r>
      <w:r>
        <w:rPr>
          <w:b/>
          <w:sz w:val="28"/>
          <w:szCs w:val="28"/>
          <w:lang w:val="uk-UA"/>
        </w:rPr>
        <w:t>групи “</w:t>
      </w:r>
      <w:r>
        <w:rPr>
          <w:b/>
          <w:bCs/>
          <w:sz w:val="28"/>
          <w:szCs w:val="28"/>
          <w:lang w:val="uk-UA"/>
        </w:rPr>
        <w:t>Груп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caps/>
          <w:sz w:val="28"/>
          <w:szCs w:val="28"/>
          <w:lang w:val="uk-UA"/>
        </w:rPr>
        <w:t>ПЗУ У</w:t>
      </w:r>
      <w:r>
        <w:rPr>
          <w:b/>
          <w:bCs/>
          <w:sz w:val="28"/>
          <w:szCs w:val="28"/>
          <w:lang w:val="uk-UA"/>
        </w:rPr>
        <w:t>країна”</w:t>
      </w:r>
    </w:p>
    <w:p w:rsidR="00000000" w:rsidRDefault="008A0B9B">
      <w:pPr>
        <w:jc w:val="center"/>
      </w:pPr>
    </w:p>
    <w:p w:rsidR="00000000" w:rsidRDefault="008A0B9B">
      <w:pPr>
        <w:tabs>
          <w:tab w:val="center" w:pos="4819"/>
          <w:tab w:val="right" w:pos="9639"/>
        </w:tabs>
        <w:spacing w:before="109" w:after="109" w:line="266" w:lineRule="atLeast"/>
        <w:jc w:val="center"/>
      </w:pPr>
      <w:r>
        <w:rPr>
          <w:b/>
          <w:bCs/>
          <w:iCs/>
          <w:sz w:val="28"/>
          <w:szCs w:val="28"/>
          <w:u w:val="single"/>
          <w:lang w:val="uk-UA"/>
        </w:rPr>
        <w:t>Приватне акціонерне товариство “Страхова компанія “ПЗУ Україна”</w:t>
      </w:r>
    </w:p>
    <w:p w:rsidR="00000000" w:rsidRDefault="008A0B9B">
      <w:pPr>
        <w:pStyle w:val="NormalWeb"/>
        <w:tabs>
          <w:tab w:val="center" w:pos="4819"/>
          <w:tab w:val="right" w:pos="9639"/>
        </w:tabs>
        <w:spacing w:before="0" w:after="0" w:line="266" w:lineRule="atLeast"/>
        <w:jc w:val="center"/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000000" w:rsidRDefault="008A0B9B">
      <w:pPr>
        <w:pStyle w:val="NormalWeb"/>
        <w:tabs>
          <w:tab w:val="center" w:pos="4819"/>
          <w:tab w:val="right" w:pos="9639"/>
        </w:tabs>
        <w:spacing w:before="0" w:after="0" w:line="266" w:lineRule="atLeast"/>
        <w:jc w:val="center"/>
      </w:pPr>
    </w:p>
    <w:p w:rsidR="00000000" w:rsidRDefault="008A0B9B">
      <w:pPr>
        <w:pStyle w:val="NormalWeb"/>
        <w:tabs>
          <w:tab w:val="center" w:pos="4819"/>
          <w:tab w:val="right" w:pos="9639"/>
        </w:tabs>
        <w:spacing w:before="0" w:after="0" w:line="266" w:lineRule="atLeast"/>
        <w:jc w:val="center"/>
      </w:pPr>
    </w:p>
    <w:tbl>
      <w:tblPr>
        <w:tblW w:w="0" w:type="auto"/>
        <w:tblInd w:w="106" w:type="dxa"/>
        <w:tblLayout w:type="fixed"/>
        <w:tblLook w:val="0000"/>
      </w:tblPr>
      <w:tblGrid>
        <w:gridCol w:w="468"/>
        <w:gridCol w:w="2896"/>
        <w:gridCol w:w="1843"/>
        <w:gridCol w:w="1938"/>
        <w:gridCol w:w="1528"/>
        <w:gridCol w:w="2263"/>
        <w:gridCol w:w="1217"/>
        <w:gridCol w:w="1843"/>
        <w:gridCol w:w="1497"/>
      </w:tblGrid>
      <w:tr w:rsidR="00000000">
        <w:trPr>
          <w:trHeight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Повне н</w:t>
            </w:r>
            <w:r>
              <w:rPr>
                <w:b/>
                <w:sz w:val="20"/>
                <w:szCs w:val="20"/>
                <w:lang w:val="uk-UA"/>
              </w:rPr>
              <w:t>айменування юридичної особи або прізвище, ім'я, по батькові фізичної особи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 /</w:t>
            </w:r>
          </w:p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інші види економічної  діяльності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Опосередкована участь </w:t>
            </w:r>
          </w:p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blPrEx>
          <w:tblCellMar>
            <w:top w:w="55" w:type="dxa"/>
            <w:bottom w:w="55" w:type="dxa"/>
          </w:tblCellMar>
        </w:tblPrEx>
        <w:trPr>
          <w:trHeight w:val="1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57"/>
              <w:jc w:val="center"/>
            </w:pPr>
            <w:r>
              <w:rPr>
                <w:bCs/>
                <w:iCs/>
                <w:sz w:val="20"/>
                <w:szCs w:val="20"/>
                <w:lang w:val="en-US"/>
              </w:rPr>
              <w:t>Powszechy Zak</w:t>
            </w:r>
            <w:r>
              <w:rPr>
                <w:bCs/>
                <w:iCs/>
                <w:sz w:val="20"/>
                <w:szCs w:val="20"/>
                <w:lang w:val="en-US"/>
              </w:rPr>
              <w:t>ł</w:t>
            </w:r>
            <w:r>
              <w:rPr>
                <w:bCs/>
                <w:iCs/>
                <w:sz w:val="20"/>
                <w:szCs w:val="20"/>
                <w:lang w:val="en-US"/>
              </w:rPr>
              <w:t>ad Ubezpiecze</w:t>
            </w:r>
            <w:r>
              <w:rPr>
                <w:bCs/>
                <w:iCs/>
                <w:sz w:val="20"/>
                <w:szCs w:val="20"/>
                <w:lang w:val="en-US"/>
              </w:rPr>
              <w:t>ń</w:t>
            </w:r>
            <w:r>
              <w:rPr>
                <w:bCs/>
                <w:iCs/>
                <w:sz w:val="20"/>
                <w:szCs w:val="20"/>
                <w:lang w:val="en-US"/>
              </w:rPr>
              <w:t xml:space="preserve"> Sp</w:t>
            </w:r>
            <w:r>
              <w:rPr>
                <w:bCs/>
                <w:iCs/>
                <w:sz w:val="20"/>
                <w:szCs w:val="20"/>
                <w:lang w:val="en-US"/>
              </w:rPr>
              <w:t>òł</w:t>
            </w:r>
            <w:r>
              <w:rPr>
                <w:bCs/>
                <w:iCs/>
                <w:sz w:val="20"/>
                <w:szCs w:val="20"/>
                <w:lang w:val="en-US"/>
              </w:rPr>
              <w:t>ka Akcyjna (PZU SA)/</w:t>
            </w:r>
            <w:r>
              <w:rPr>
                <w:bCs/>
                <w:iCs/>
                <w:sz w:val="20"/>
                <w:szCs w:val="20"/>
                <w:lang w:val="uk-UA"/>
              </w:rPr>
              <w:t>Акціонерне товариство “Повшехни зак</w:t>
            </w:r>
            <w:r>
              <w:rPr>
                <w:bCs/>
                <w:iCs/>
                <w:sz w:val="20"/>
                <w:szCs w:val="20"/>
                <w:lang w:val="uk-UA"/>
              </w:rPr>
              <w:t>лад убезпечень СА” (ПЗУ 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0000009831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en-US"/>
              </w:rPr>
              <w:t xml:space="preserve">00133, </w:t>
            </w:r>
            <w:r>
              <w:rPr>
                <w:sz w:val="20"/>
                <w:szCs w:val="20"/>
                <w:lang w:val="uk-UA"/>
              </w:rPr>
              <w:t>Польща, Варшава Алея Яна  Павла ІІ, будинок 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en-US"/>
              </w:rPr>
              <w:t xml:space="preserve">PKD </w:t>
            </w:r>
            <w:r>
              <w:rPr>
                <w:sz w:val="20"/>
                <w:szCs w:val="20"/>
                <w:lang w:val="uk-UA"/>
              </w:rPr>
              <w:t xml:space="preserve">65.12-інше особисте страхування та майнове страхування; </w:t>
            </w:r>
            <w:r>
              <w:rPr>
                <w:sz w:val="20"/>
                <w:szCs w:val="20"/>
                <w:lang w:val="en-US"/>
              </w:rPr>
              <w:t xml:space="preserve">NACE </w:t>
            </w:r>
            <w:r>
              <w:rPr>
                <w:sz w:val="20"/>
                <w:szCs w:val="20"/>
                <w:lang w:val="uk-UA"/>
              </w:rPr>
              <w:t>6603-страхування відмінне від страхування життя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83,2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16,8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ind w:left="-108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100</w:t>
            </w:r>
          </w:p>
        </w:tc>
      </w:tr>
      <w:tr w:rsidR="00000000">
        <w:trPr>
          <w:trHeight w:val="19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  <w:p w:rsidR="00000000" w:rsidRDefault="008A0B9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bCs/>
                <w:iCs/>
                <w:sz w:val="20"/>
                <w:szCs w:val="20"/>
                <w:lang w:val="uk-UA"/>
              </w:rPr>
              <w:t>Приватне акці</w:t>
            </w:r>
            <w:r>
              <w:rPr>
                <w:bCs/>
                <w:iCs/>
                <w:sz w:val="20"/>
                <w:szCs w:val="20"/>
                <w:lang w:val="uk-UA"/>
              </w:rPr>
              <w:t>онерне товариство “Страхова компанія “ПЗУ Україна страхування життя”</w:t>
            </w:r>
          </w:p>
          <w:p w:rsidR="00000000" w:rsidRDefault="008A0B9B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567" w:firstLine="567"/>
              <w:jc w:val="center"/>
            </w:pPr>
            <w:r>
              <w:rPr>
                <w:sz w:val="20"/>
                <w:szCs w:val="20"/>
                <w:lang w:val="uk-UA"/>
              </w:rPr>
              <w:t>32456224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04053, м. Київ, вул. Січових Стрільців, буд.42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Код КВЕД 65.11 Страхування життя (основний); Код КВЕД 65.20 Перестрахування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16,8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16,8</w:t>
            </w:r>
          </w:p>
        </w:tc>
      </w:tr>
    </w:tbl>
    <w:p w:rsidR="00000000" w:rsidRDefault="008A0B9B">
      <w:pPr>
        <w:spacing w:before="120" w:line="360" w:lineRule="auto"/>
        <w:jc w:val="both"/>
        <w:rPr>
          <w:sz w:val="14"/>
          <w:szCs w:val="28"/>
          <w:lang w:val="uk-UA"/>
        </w:rPr>
      </w:pPr>
    </w:p>
    <w:p w:rsidR="00000000" w:rsidRDefault="008A0B9B">
      <w:pPr>
        <w:pageBreakBefore/>
        <w:tabs>
          <w:tab w:val="center" w:pos="4819"/>
          <w:tab w:val="right" w:pos="9639"/>
        </w:tabs>
        <w:jc w:val="center"/>
      </w:pPr>
      <w:r>
        <w:rPr>
          <w:b/>
          <w:bCs/>
          <w:iCs/>
          <w:sz w:val="28"/>
          <w:szCs w:val="28"/>
          <w:u w:val="single"/>
          <w:lang w:val="uk-UA"/>
        </w:rPr>
        <w:lastRenderedPageBreak/>
        <w:t xml:space="preserve">Приватне акціонерне товариство </w:t>
      </w:r>
      <w:r>
        <w:rPr>
          <w:b/>
          <w:bCs/>
          <w:iCs/>
          <w:sz w:val="28"/>
          <w:szCs w:val="28"/>
          <w:u w:val="single"/>
          <w:lang w:val="uk-UA"/>
        </w:rPr>
        <w:t>“Страхова компанія “ПЗУ Україна страхування життя”</w:t>
      </w:r>
    </w:p>
    <w:p w:rsidR="00000000" w:rsidRDefault="008A0B9B">
      <w:pPr>
        <w:tabs>
          <w:tab w:val="center" w:pos="4819"/>
          <w:tab w:val="right" w:pos="9639"/>
        </w:tabs>
        <w:jc w:val="center"/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000000" w:rsidRDefault="008A0B9B">
      <w:pPr>
        <w:tabs>
          <w:tab w:val="center" w:pos="4819"/>
          <w:tab w:val="right" w:pos="9639"/>
        </w:tabs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60" w:type="dxa"/>
        <w:tblLayout w:type="fixed"/>
        <w:tblLook w:val="0000"/>
      </w:tblPr>
      <w:tblGrid>
        <w:gridCol w:w="505"/>
        <w:gridCol w:w="2904"/>
        <w:gridCol w:w="1841"/>
        <w:gridCol w:w="2005"/>
        <w:gridCol w:w="1527"/>
        <w:gridCol w:w="1991"/>
        <w:gridCol w:w="1418"/>
        <w:gridCol w:w="1841"/>
        <w:gridCol w:w="1496"/>
      </w:tblGrid>
      <w:tr w:rsidR="00000000">
        <w:trPr>
          <w:trHeight w:val="71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 / реєстраційний номер облікової картки пл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атника податків або серія та номер паспорта</w:t>
            </w:r>
          </w:p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 /</w:t>
            </w:r>
          </w:p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 (% статутного капіталу)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Опосередкована участь </w:t>
            </w:r>
          </w:p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Загальний ві</w:t>
            </w:r>
            <w:r>
              <w:rPr>
                <w:b/>
                <w:sz w:val="20"/>
                <w:szCs w:val="20"/>
                <w:lang w:val="uk-UA"/>
              </w:rPr>
              <w:t xml:space="preserve">дсоток участі </w:t>
            </w:r>
          </w:p>
        </w:tc>
      </w:tr>
      <w:tr w:rsidR="00000000">
        <w:trPr>
          <w:trHeight w:val="1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57"/>
              <w:jc w:val="center"/>
            </w:pPr>
            <w:r>
              <w:rPr>
                <w:bCs/>
                <w:iCs/>
                <w:sz w:val="20"/>
                <w:szCs w:val="20"/>
                <w:lang w:val="en-US"/>
              </w:rPr>
              <w:t>Powszechy Zak</w:t>
            </w:r>
            <w:r>
              <w:rPr>
                <w:bCs/>
                <w:iCs/>
                <w:sz w:val="20"/>
                <w:szCs w:val="20"/>
                <w:lang w:val="en-US"/>
              </w:rPr>
              <w:t>ł</w:t>
            </w:r>
            <w:r>
              <w:rPr>
                <w:bCs/>
                <w:iCs/>
                <w:sz w:val="20"/>
                <w:szCs w:val="20"/>
                <w:lang w:val="en-US"/>
              </w:rPr>
              <w:t>ad Ubezpiecze</w:t>
            </w:r>
            <w:r>
              <w:rPr>
                <w:bCs/>
                <w:iCs/>
                <w:sz w:val="20"/>
                <w:szCs w:val="20"/>
                <w:lang w:val="en-US"/>
              </w:rPr>
              <w:t>ń</w:t>
            </w:r>
            <w:r>
              <w:rPr>
                <w:bCs/>
                <w:iCs/>
                <w:sz w:val="20"/>
                <w:szCs w:val="20"/>
                <w:lang w:val="en-US"/>
              </w:rPr>
              <w:t xml:space="preserve"> Sp</w:t>
            </w:r>
            <w:r>
              <w:rPr>
                <w:bCs/>
                <w:iCs/>
                <w:sz w:val="20"/>
                <w:szCs w:val="20"/>
                <w:lang w:val="en-US"/>
              </w:rPr>
              <w:t>òł</w:t>
            </w:r>
            <w:r>
              <w:rPr>
                <w:bCs/>
                <w:iCs/>
                <w:sz w:val="20"/>
                <w:szCs w:val="20"/>
                <w:lang w:val="en-US"/>
              </w:rPr>
              <w:t>ka Akcyjna (PZU SA)/</w:t>
            </w:r>
            <w:r>
              <w:rPr>
                <w:bCs/>
                <w:iCs/>
                <w:sz w:val="20"/>
                <w:szCs w:val="20"/>
                <w:lang w:val="uk-UA"/>
              </w:rPr>
              <w:t>Акціонерне товариство “Повшехни заклад убезпечень СА” (ПЗУ СА)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0000009831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en-US"/>
              </w:rPr>
              <w:t xml:space="preserve">00133, </w:t>
            </w:r>
            <w:r>
              <w:rPr>
                <w:sz w:val="20"/>
                <w:szCs w:val="20"/>
                <w:lang w:val="uk-UA"/>
              </w:rPr>
              <w:t>Польща, Варшава Алея Яна  Павла ІІ, будинок 24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en-US"/>
              </w:rPr>
              <w:t xml:space="preserve">PKD </w:t>
            </w:r>
            <w:r>
              <w:rPr>
                <w:sz w:val="20"/>
                <w:szCs w:val="20"/>
                <w:lang w:val="uk-UA"/>
              </w:rPr>
              <w:t>65.12-інше особ</w:t>
            </w:r>
            <w:r>
              <w:rPr>
                <w:sz w:val="20"/>
                <w:szCs w:val="20"/>
                <w:lang w:val="uk-UA"/>
              </w:rPr>
              <w:t xml:space="preserve">исте страхування та майнове страхування; </w:t>
            </w:r>
            <w:r>
              <w:rPr>
                <w:sz w:val="20"/>
                <w:szCs w:val="20"/>
                <w:lang w:val="en-US"/>
              </w:rPr>
              <w:t xml:space="preserve">NACE </w:t>
            </w:r>
            <w:r>
              <w:rPr>
                <w:sz w:val="20"/>
                <w:szCs w:val="20"/>
                <w:lang w:val="uk-UA"/>
              </w:rPr>
              <w:t>6603-страхування відмінне від страхування життя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53,5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46,5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000000">
        <w:trPr>
          <w:trHeight w:val="3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bCs/>
                <w:iCs/>
                <w:sz w:val="20"/>
                <w:szCs w:val="20"/>
                <w:lang w:val="uk-UA"/>
              </w:rPr>
              <w:t>Приватне акціонерне товариство “Страхова компанія “ПЗУ Україна”</w:t>
            </w:r>
          </w:p>
          <w:p w:rsidR="00000000" w:rsidRDefault="008A0B9B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20782312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04053, м. Київ, вул. Січових Стрільців, буд.40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 xml:space="preserve">Код  КВЕД 65.12 </w:t>
            </w:r>
            <w:r>
              <w:rPr>
                <w:sz w:val="20"/>
                <w:szCs w:val="20"/>
                <w:lang w:val="uk-UA"/>
              </w:rPr>
              <w:t>Інші види страхування, крім страхування життя (основний); Код  КВЕД 65.20 Перестрахування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46,5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46,5</w:t>
            </w:r>
          </w:p>
        </w:tc>
      </w:tr>
    </w:tbl>
    <w:p w:rsidR="00000000" w:rsidRDefault="008A0B9B">
      <w:pPr>
        <w:spacing w:before="120" w:line="360" w:lineRule="auto"/>
        <w:jc w:val="both"/>
        <w:rPr>
          <w:sz w:val="14"/>
          <w:szCs w:val="28"/>
          <w:lang w:val="uk-UA"/>
        </w:rPr>
      </w:pPr>
    </w:p>
    <w:p w:rsidR="00000000" w:rsidRDefault="008A0B9B">
      <w:pPr>
        <w:tabs>
          <w:tab w:val="center" w:pos="4819"/>
          <w:tab w:val="right" w:pos="9639"/>
        </w:tabs>
        <w:jc w:val="center"/>
        <w:rPr>
          <w:bCs/>
          <w:sz w:val="14"/>
          <w:szCs w:val="28"/>
          <w:u w:val="single"/>
          <w:lang w:val="en-US"/>
        </w:rPr>
      </w:pPr>
    </w:p>
    <w:p w:rsidR="00000000" w:rsidRDefault="008A0B9B">
      <w:pPr>
        <w:tabs>
          <w:tab w:val="center" w:pos="4819"/>
          <w:tab w:val="right" w:pos="9639"/>
        </w:tabs>
        <w:jc w:val="center"/>
        <w:rPr>
          <w:bCs/>
          <w:sz w:val="14"/>
          <w:szCs w:val="28"/>
          <w:u w:val="single"/>
          <w:lang w:val="en-US"/>
        </w:rPr>
      </w:pPr>
    </w:p>
    <w:p w:rsidR="00000000" w:rsidRDefault="008A0B9B">
      <w:pPr>
        <w:tabs>
          <w:tab w:val="center" w:pos="4819"/>
          <w:tab w:val="right" w:pos="9639"/>
        </w:tabs>
        <w:jc w:val="center"/>
        <w:rPr>
          <w:bCs/>
          <w:sz w:val="14"/>
          <w:szCs w:val="28"/>
          <w:u w:val="single"/>
          <w:lang w:val="en-US"/>
        </w:rPr>
      </w:pPr>
    </w:p>
    <w:p w:rsidR="00000000" w:rsidRDefault="008A0B9B">
      <w:pPr>
        <w:tabs>
          <w:tab w:val="center" w:pos="4819"/>
          <w:tab w:val="right" w:pos="9639"/>
        </w:tabs>
        <w:jc w:val="center"/>
        <w:rPr>
          <w:bCs/>
          <w:sz w:val="14"/>
          <w:szCs w:val="28"/>
          <w:u w:val="single"/>
          <w:lang w:val="en-US"/>
        </w:rPr>
      </w:pPr>
    </w:p>
    <w:p w:rsidR="00000000" w:rsidRDefault="008A0B9B">
      <w:pPr>
        <w:tabs>
          <w:tab w:val="center" w:pos="4819"/>
          <w:tab w:val="right" w:pos="9639"/>
        </w:tabs>
        <w:jc w:val="center"/>
        <w:rPr>
          <w:bCs/>
          <w:sz w:val="14"/>
          <w:szCs w:val="28"/>
          <w:u w:val="single"/>
          <w:lang w:val="en-US"/>
        </w:rPr>
      </w:pPr>
    </w:p>
    <w:p w:rsidR="00000000" w:rsidRDefault="008A0B9B">
      <w:pPr>
        <w:tabs>
          <w:tab w:val="center" w:pos="4819"/>
          <w:tab w:val="right" w:pos="9639"/>
        </w:tabs>
        <w:jc w:val="center"/>
        <w:rPr>
          <w:bCs/>
          <w:sz w:val="14"/>
          <w:szCs w:val="28"/>
          <w:u w:val="single"/>
          <w:lang w:val="en-US"/>
        </w:rPr>
      </w:pPr>
    </w:p>
    <w:p w:rsidR="00000000" w:rsidRDefault="008A0B9B">
      <w:pPr>
        <w:tabs>
          <w:tab w:val="center" w:pos="4819"/>
          <w:tab w:val="right" w:pos="9639"/>
        </w:tabs>
        <w:jc w:val="center"/>
        <w:rPr>
          <w:bCs/>
          <w:sz w:val="14"/>
          <w:szCs w:val="28"/>
          <w:u w:val="single"/>
          <w:lang w:val="en-US"/>
        </w:rPr>
      </w:pPr>
    </w:p>
    <w:p w:rsidR="00000000" w:rsidRDefault="008A0B9B">
      <w:pPr>
        <w:tabs>
          <w:tab w:val="center" w:pos="4819"/>
          <w:tab w:val="right" w:pos="9639"/>
        </w:tabs>
        <w:jc w:val="center"/>
        <w:rPr>
          <w:bCs/>
          <w:sz w:val="20"/>
          <w:szCs w:val="20"/>
          <w:u w:val="single"/>
          <w:lang w:val="en-US" w:eastAsia="en-US"/>
        </w:rPr>
      </w:pPr>
    </w:p>
    <w:p w:rsidR="00000000" w:rsidRDefault="008A0B9B">
      <w:pPr>
        <w:spacing w:before="120" w:line="360" w:lineRule="auto"/>
        <w:jc w:val="center"/>
        <w:rPr>
          <w:bCs/>
          <w:color w:val="17365D"/>
          <w:sz w:val="28"/>
          <w:szCs w:val="28"/>
          <w:highlight w:val="yellow"/>
          <w:u w:val="single"/>
          <w:lang w:val="uk-UA" w:eastAsia="en-US"/>
        </w:rPr>
      </w:pPr>
    </w:p>
    <w:p w:rsidR="00000000" w:rsidRDefault="008A0B9B">
      <w:pPr>
        <w:spacing w:before="120" w:line="360" w:lineRule="auto"/>
        <w:jc w:val="center"/>
        <w:rPr>
          <w:bCs/>
          <w:color w:val="17365D"/>
          <w:sz w:val="28"/>
          <w:szCs w:val="28"/>
          <w:highlight w:val="yellow"/>
          <w:u w:val="single"/>
          <w:lang w:val="uk-UA" w:eastAsia="en-US"/>
        </w:rPr>
      </w:pPr>
    </w:p>
    <w:p w:rsidR="00000000" w:rsidRDefault="008A0B9B">
      <w:pPr>
        <w:spacing w:before="120" w:line="360" w:lineRule="auto"/>
        <w:jc w:val="center"/>
        <w:rPr>
          <w:bCs/>
          <w:color w:val="17365D"/>
          <w:sz w:val="28"/>
          <w:szCs w:val="28"/>
          <w:highlight w:val="yellow"/>
          <w:u w:val="single"/>
          <w:lang w:val="uk-UA" w:eastAsia="en-US"/>
        </w:rPr>
      </w:pPr>
    </w:p>
    <w:p w:rsidR="00000000" w:rsidRDefault="008A0B9B">
      <w:pPr>
        <w:pageBreakBefore/>
        <w:tabs>
          <w:tab w:val="center" w:pos="4819"/>
          <w:tab w:val="right" w:pos="9639"/>
        </w:tabs>
        <w:jc w:val="center"/>
      </w:pPr>
      <w:r>
        <w:rPr>
          <w:b/>
          <w:bCs/>
          <w:iCs/>
          <w:sz w:val="28"/>
          <w:szCs w:val="28"/>
          <w:u w:val="single"/>
          <w:lang w:val="uk-UA"/>
        </w:rPr>
        <w:lastRenderedPageBreak/>
        <w:t>Товариство з обмеженою відповідальністю “СОС Сервіс Україна”</w:t>
      </w:r>
    </w:p>
    <w:p w:rsidR="00000000" w:rsidRDefault="008A0B9B">
      <w:pPr>
        <w:tabs>
          <w:tab w:val="center" w:pos="4819"/>
          <w:tab w:val="right" w:pos="9639"/>
        </w:tabs>
        <w:jc w:val="center"/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000000" w:rsidRDefault="008A0B9B">
      <w:pPr>
        <w:tabs>
          <w:tab w:val="center" w:pos="4819"/>
          <w:tab w:val="right" w:pos="9639"/>
        </w:tabs>
        <w:spacing w:before="120" w:line="360" w:lineRule="auto"/>
        <w:jc w:val="center"/>
        <w:rPr>
          <w:bCs/>
          <w:color w:val="17365D"/>
          <w:sz w:val="16"/>
          <w:szCs w:val="16"/>
          <w:highlight w:val="yellow"/>
          <w:u w:val="single"/>
          <w:lang w:val="uk-UA" w:eastAsia="en-US"/>
        </w:rPr>
      </w:pPr>
    </w:p>
    <w:tbl>
      <w:tblPr>
        <w:tblW w:w="0" w:type="auto"/>
        <w:tblInd w:w="60" w:type="dxa"/>
        <w:tblLayout w:type="fixed"/>
        <w:tblLook w:val="0000"/>
      </w:tblPr>
      <w:tblGrid>
        <w:gridCol w:w="505"/>
        <w:gridCol w:w="2904"/>
        <w:gridCol w:w="1841"/>
        <w:gridCol w:w="2005"/>
        <w:gridCol w:w="1759"/>
        <w:gridCol w:w="1759"/>
        <w:gridCol w:w="1418"/>
        <w:gridCol w:w="1841"/>
        <w:gridCol w:w="1496"/>
      </w:tblGrid>
      <w:tr w:rsidR="00000000">
        <w:trPr>
          <w:trHeight w:val="71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Повне наймен</w:t>
            </w:r>
            <w:r>
              <w:rPr>
                <w:b/>
                <w:sz w:val="20"/>
                <w:szCs w:val="20"/>
                <w:lang w:val="uk-UA"/>
              </w:rPr>
              <w:t>ування юридичної особи або прізвище, ім'я, по батькові фізичної особи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 /</w:t>
            </w:r>
          </w:p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Основний та інші </w:t>
            </w:r>
            <w:r>
              <w:rPr>
                <w:b/>
                <w:bCs/>
                <w:sz w:val="20"/>
                <w:szCs w:val="20"/>
                <w:lang w:val="uk-UA"/>
              </w:rPr>
              <w:t>види економічної  діяльності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 (% статутного капіталу)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Опосередкована участь </w:t>
            </w:r>
          </w:p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bCs/>
                <w:iCs/>
                <w:sz w:val="20"/>
                <w:szCs w:val="20"/>
                <w:lang w:val="uk-UA"/>
              </w:rPr>
              <w:t>Приватне акціонерне товариство “Страхова компанія “ПЗУ Україна”</w:t>
            </w:r>
          </w:p>
          <w:p w:rsidR="00000000" w:rsidRDefault="008A0B9B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uk-UA"/>
              </w:rPr>
              <w:t>20782312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04053, м. Київ, вул.</w:t>
            </w:r>
            <w:r>
              <w:rPr>
                <w:sz w:val="20"/>
                <w:szCs w:val="20"/>
                <w:lang w:val="uk-UA"/>
              </w:rPr>
              <w:t xml:space="preserve"> Січових Стрільців, буд.40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Код  КВЕД 65.12 Інші види страхування, крім страхування життя (основний); Код  КВЕД 65.20 Перестрахування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000000">
        <w:trPr>
          <w:trHeight w:val="3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57"/>
              <w:jc w:val="center"/>
            </w:pPr>
            <w:r>
              <w:rPr>
                <w:bCs/>
                <w:iCs/>
                <w:sz w:val="20"/>
                <w:szCs w:val="20"/>
                <w:lang w:val="en-US"/>
              </w:rPr>
              <w:t>Powszechy Zak</w:t>
            </w:r>
            <w:r>
              <w:rPr>
                <w:bCs/>
                <w:iCs/>
                <w:sz w:val="20"/>
                <w:szCs w:val="20"/>
                <w:lang w:val="en-US"/>
              </w:rPr>
              <w:t>ł</w:t>
            </w:r>
            <w:r>
              <w:rPr>
                <w:bCs/>
                <w:iCs/>
                <w:sz w:val="20"/>
                <w:szCs w:val="20"/>
                <w:lang w:val="en-US"/>
              </w:rPr>
              <w:t>ad Ubezpiecze</w:t>
            </w:r>
            <w:r>
              <w:rPr>
                <w:bCs/>
                <w:iCs/>
                <w:sz w:val="20"/>
                <w:szCs w:val="20"/>
                <w:lang w:val="en-US"/>
              </w:rPr>
              <w:t>ń</w:t>
            </w:r>
            <w:r>
              <w:rPr>
                <w:bCs/>
                <w:iCs/>
                <w:sz w:val="20"/>
                <w:szCs w:val="20"/>
                <w:lang w:val="en-US"/>
              </w:rPr>
              <w:t xml:space="preserve"> Sp</w:t>
            </w:r>
            <w:r>
              <w:rPr>
                <w:bCs/>
                <w:iCs/>
                <w:sz w:val="20"/>
                <w:szCs w:val="20"/>
                <w:lang w:val="en-US"/>
              </w:rPr>
              <w:t>òł</w:t>
            </w:r>
            <w:r>
              <w:rPr>
                <w:bCs/>
                <w:iCs/>
                <w:sz w:val="20"/>
                <w:szCs w:val="20"/>
                <w:lang w:val="en-US"/>
              </w:rPr>
              <w:t>ka Akcyjna (PZU SA)/</w:t>
            </w:r>
            <w:r>
              <w:rPr>
                <w:bCs/>
                <w:iCs/>
                <w:sz w:val="20"/>
                <w:szCs w:val="20"/>
                <w:lang w:val="uk-UA"/>
              </w:rPr>
              <w:t>Акціонерне товариство “Повшехни заклад убезпечень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СА” (ПЗУ СА)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en-US"/>
              </w:rPr>
              <w:t>0000009831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en-US"/>
              </w:rPr>
              <w:t xml:space="preserve">00133, </w:t>
            </w:r>
            <w:r>
              <w:rPr>
                <w:sz w:val="20"/>
                <w:szCs w:val="20"/>
                <w:lang w:val="uk-UA"/>
              </w:rPr>
              <w:t>Польща, Варшава Алея Яна  Павла ІІ, будинок 24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Республіка Польща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0"/>
                <w:szCs w:val="20"/>
                <w:lang w:val="en-US"/>
              </w:rPr>
              <w:t xml:space="preserve">PKD </w:t>
            </w:r>
            <w:r>
              <w:rPr>
                <w:sz w:val="20"/>
                <w:szCs w:val="20"/>
                <w:lang w:val="uk-UA"/>
              </w:rPr>
              <w:t xml:space="preserve">65.12-інше особисте страхування та майнове страхування; </w:t>
            </w:r>
            <w:r>
              <w:rPr>
                <w:sz w:val="20"/>
                <w:szCs w:val="20"/>
                <w:lang w:val="en-US"/>
              </w:rPr>
              <w:t xml:space="preserve">NACE </w:t>
            </w:r>
            <w:r>
              <w:rPr>
                <w:sz w:val="20"/>
                <w:szCs w:val="20"/>
                <w:lang w:val="uk-UA"/>
              </w:rPr>
              <w:t>6603-страхування відмінне від страхування життя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A0B9B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</w:tbl>
    <w:p w:rsidR="008A0B9B" w:rsidRDefault="008A0B9B"/>
    <w:sectPr w:rsidR="008A0B9B">
      <w:headerReference w:type="default" r:id="rId7"/>
      <w:headerReference w:type="first" r:id="rId8"/>
      <w:pgSz w:w="16838" w:h="11906" w:orient="landscape"/>
      <w:pgMar w:top="765" w:right="567" w:bottom="142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9B" w:rsidRDefault="008A0B9B" w:rsidP="00112DEF">
      <w:r>
        <w:separator/>
      </w:r>
    </w:p>
  </w:endnote>
  <w:endnote w:type="continuationSeparator" w:id="0">
    <w:p w:rsidR="008A0B9B" w:rsidRDefault="008A0B9B" w:rsidP="0011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9B" w:rsidRDefault="008A0B9B" w:rsidP="00112DEF">
      <w:r>
        <w:separator/>
      </w:r>
    </w:p>
  </w:footnote>
  <w:footnote w:type="continuationSeparator" w:id="0">
    <w:p w:rsidR="008A0B9B" w:rsidRDefault="008A0B9B" w:rsidP="00112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0B9B">
    <w:pPr>
      <w:pStyle w:val="ad"/>
      <w:jc w:val="center"/>
    </w:pPr>
  </w:p>
  <w:p w:rsidR="00000000" w:rsidRDefault="008A0B9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0B9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5A4"/>
    <w:rsid w:val="008A0B9B"/>
    <w:rsid w:val="00E3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6">
    <w:name w:val=" Знак Знак6"/>
    <w:rPr>
      <w:rFonts w:cs="Times New Roman"/>
      <w:b/>
      <w:sz w:val="27"/>
    </w:rPr>
  </w:style>
  <w:style w:type="character" w:customStyle="1" w:styleId="5">
    <w:name w:val=" Знак Знак5"/>
    <w:rPr>
      <w:rFonts w:ascii="Courier New" w:hAnsi="Courier New" w:cs="Times New Roman"/>
    </w:rPr>
  </w:style>
  <w:style w:type="character" w:customStyle="1" w:styleId="4">
    <w:name w:val=" Знак Знак4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30">
    <w:name w:val=" Знак Знак3"/>
    <w:rPr>
      <w:rFonts w:cs="Times New Roman"/>
      <w:sz w:val="24"/>
      <w:lang w:val="en-GB"/>
    </w:rPr>
  </w:style>
  <w:style w:type="character" w:customStyle="1" w:styleId="2">
    <w:name w:val=" Знак Знак2"/>
    <w:rPr>
      <w:rFonts w:cs="Times New Roman"/>
      <w:sz w:val="24"/>
      <w:lang w:val="ru-RU"/>
    </w:rPr>
  </w:style>
  <w:style w:type="character" w:customStyle="1" w:styleId="10">
    <w:name w:val=" Знак Знак1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 Знак Знак"/>
    <w:rPr>
      <w:rFonts w:ascii="Tahoma" w:hAnsi="Tahoma" w:cs="Tahoma"/>
      <w:sz w:val="16"/>
      <w:szCs w:val="16"/>
      <w:lang w:val="ru-RU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endnote text"/>
    <w:basedOn w:val="a"/>
    <w:rPr>
      <w:sz w:val="20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NormalWeb">
    <w:name w:val="Normal (Web)"/>
    <w:basedOn w:val="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2016-04-15T09:55:00Z</cp:lastPrinted>
  <dcterms:created xsi:type="dcterms:W3CDTF">2020-07-01T00:30:00Z</dcterms:created>
  <dcterms:modified xsi:type="dcterms:W3CDTF">2020-07-01T00:30:00Z</dcterms:modified>
</cp:coreProperties>
</file>