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4078">
      <w:pPr>
        <w:spacing w:before="120" w:line="360" w:lineRule="auto"/>
        <w:jc w:val="right"/>
      </w:pPr>
      <w:r>
        <w:rPr>
          <w:lang w:val="uk-UA"/>
        </w:rPr>
        <w:t>Таблиця 7 додатка 5</w:t>
      </w:r>
    </w:p>
    <w:p w:rsidR="00000000" w:rsidRDefault="00C64078">
      <w:pPr>
        <w:jc w:val="center"/>
      </w:pPr>
      <w:r>
        <w:rPr>
          <w:b/>
          <w:sz w:val="28"/>
          <w:szCs w:val="28"/>
          <w:lang w:val="uk-UA"/>
        </w:rPr>
        <w:t>Кінцеві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власники істотної участі контролера небанківської фінансової  групи “Прайм</w:t>
      </w:r>
      <w:r>
        <w:rPr>
          <w:b/>
          <w:bCs/>
          <w:sz w:val="28"/>
          <w:szCs w:val="28"/>
          <w:lang w:val="uk-UA"/>
        </w:rPr>
        <w:t>”*</w:t>
      </w:r>
    </w:p>
    <w:p w:rsidR="00000000" w:rsidRDefault="00C64078">
      <w:pPr>
        <w:tabs>
          <w:tab w:val="center" w:pos="4819"/>
          <w:tab w:val="right" w:pos="9639"/>
        </w:tabs>
        <w:jc w:val="center"/>
        <w:rPr>
          <w:b/>
          <w:i/>
          <w:sz w:val="28"/>
          <w:szCs w:val="28"/>
          <w:lang w:val="uk-UA"/>
        </w:rPr>
      </w:pPr>
    </w:p>
    <w:p w:rsidR="00000000" w:rsidRDefault="00C64078">
      <w:pPr>
        <w:jc w:val="center"/>
        <w:rPr>
          <w:b/>
          <w:i/>
          <w:color w:val="17365D"/>
          <w:sz w:val="28"/>
          <w:szCs w:val="28"/>
          <w:lang w:val="uk-UA"/>
        </w:rPr>
      </w:pPr>
    </w:p>
    <w:tbl>
      <w:tblPr>
        <w:tblW w:w="0" w:type="auto"/>
        <w:tblInd w:w="117" w:type="dxa"/>
        <w:tblLayout w:type="fixed"/>
        <w:tblLook w:val="0000"/>
      </w:tblPr>
      <w:tblGrid>
        <w:gridCol w:w="840"/>
        <w:gridCol w:w="1710"/>
        <w:gridCol w:w="2205"/>
        <w:gridCol w:w="2040"/>
        <w:gridCol w:w="1530"/>
        <w:gridCol w:w="1365"/>
        <w:gridCol w:w="1185"/>
        <w:gridCol w:w="1140"/>
        <w:gridCol w:w="1245"/>
        <w:gridCol w:w="1245"/>
      </w:tblGrid>
      <w:tr w:rsidR="00000000">
        <w:trPr>
          <w:trHeight w:val="18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4078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№ </w:t>
            </w: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407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Повне найменування юридичної особи або прізвище, ім'я, по батькові фізичної особи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407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Код за ЄДРПОУ юридичної особи / паспортні дані, реєстраційний</w:t>
            </w:r>
            <w:r>
              <w:rPr>
                <w:b/>
                <w:sz w:val="20"/>
                <w:szCs w:val="20"/>
                <w:lang w:val="uk-UA"/>
              </w:rPr>
              <w:t xml:space="preserve"> номер облікової картки платника податків або серія та номер паспорта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407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Місцезнаходження /</w:t>
            </w:r>
          </w:p>
          <w:p w:rsidR="00000000" w:rsidRDefault="00C6407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місце проживання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407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Країна реєстрації</w:t>
            </w:r>
            <w:r>
              <w:rPr>
                <w:b/>
                <w:bCs/>
                <w:sz w:val="20"/>
                <w:szCs w:val="20"/>
                <w:lang w:val="uk-UA"/>
              </w:rPr>
              <w:t>/</w:t>
            </w:r>
          </w:p>
          <w:p w:rsidR="00000000" w:rsidRDefault="00C6407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громадянство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407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Основний та інші види економічної діяльності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4078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Член</w:t>
            </w:r>
          </w:p>
          <w:p w:rsidR="00000000" w:rsidRDefault="00C64078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правління / наглядової ради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4078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Пряма участь (% статутного капіталу)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4078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Опо</w:t>
            </w:r>
            <w:r>
              <w:rPr>
                <w:b/>
                <w:sz w:val="20"/>
                <w:szCs w:val="20"/>
                <w:lang w:val="uk-UA"/>
              </w:rPr>
              <w:t>середкована участь (% статутного капіталу)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4078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Загальний відсоток у статутному капіталі</w:t>
            </w:r>
          </w:p>
        </w:tc>
      </w:tr>
      <w:tr w:rsidR="00000000">
        <w:trPr>
          <w:trHeight w:val="16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4078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color w:val="17365D"/>
                <w:sz w:val="20"/>
                <w:szCs w:val="20"/>
                <w:lang w:val="uk-UA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407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407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4078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4078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4078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4078">
            <w:pPr>
              <w:tabs>
                <w:tab w:val="center" w:pos="4819"/>
                <w:tab w:val="right" w:pos="9639"/>
              </w:tabs>
              <w:ind w:left="-108" w:right="-108"/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4078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4078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4078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</w:tr>
      <w:tr w:rsidR="00000000">
        <w:trPr>
          <w:trHeight w:val="15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4078">
            <w:pPr>
              <w:snapToGrid w:val="0"/>
              <w:spacing w:before="223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4078">
            <w:pPr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4078">
            <w:pPr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4078">
            <w:pPr>
              <w:snapToGrid w:val="0"/>
              <w:spacing w:before="280"/>
              <w:ind w:right="-107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shd w:val="clear" w:color="auto" w:fill="FFFFFF"/>
                <w:lang w:val="uk-UA"/>
              </w:rPr>
              <w:t>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4078">
            <w:pPr>
              <w:snapToGrid w:val="0"/>
              <w:spacing w:before="280"/>
              <w:ind w:right="-107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shd w:val="clear" w:color="auto" w:fill="FFFFFF"/>
                <w:lang w:val="uk-UA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4078">
            <w:pPr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4078">
            <w:pPr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4078">
            <w:pPr>
              <w:snapToGrid w:val="0"/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34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4078">
            <w:pPr>
              <w:tabs>
                <w:tab w:val="center" w:pos="4819"/>
                <w:tab w:val="right" w:pos="9639"/>
              </w:tabs>
              <w:snapToGrid w:val="0"/>
              <w:spacing w:before="280"/>
              <w:ind w:left="-108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4078">
            <w:pPr>
              <w:snapToGrid w:val="0"/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34</w:t>
            </w:r>
          </w:p>
        </w:tc>
      </w:tr>
    </w:tbl>
    <w:p w:rsidR="00000000" w:rsidRDefault="00C64078">
      <w:pPr>
        <w:jc w:val="both"/>
        <w:rPr>
          <w:color w:val="000000"/>
          <w:lang w:val="uk-UA" w:eastAsia="en-US"/>
        </w:rPr>
      </w:pPr>
    </w:p>
    <w:p w:rsidR="00C64078" w:rsidRDefault="00C64078">
      <w:pPr>
        <w:jc w:val="both"/>
      </w:pPr>
      <w:r>
        <w:rPr>
          <w:color w:val="000000"/>
          <w:lang w:val="uk-UA" w:eastAsia="en-US"/>
        </w:rPr>
        <w:t>* інформація відповідає пакету документів надісланих листами Товариства з обмеженою відповідальністю “Фінансова компанія “Пра</w:t>
      </w:r>
      <w:r>
        <w:rPr>
          <w:color w:val="000000"/>
          <w:lang w:val="uk-UA" w:eastAsia="en-US"/>
        </w:rPr>
        <w:t>йм” від 23.05.2019 №23/05/19 та від 11.06.2019 №11/06/2019.</w:t>
      </w:r>
    </w:p>
    <w:sectPr w:rsidR="00C64078">
      <w:pgSz w:w="16838" w:h="11906" w:orient="landscape"/>
      <w:pgMar w:top="284" w:right="567" w:bottom="142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7084B"/>
    <w:rsid w:val="0057084B"/>
    <w:rsid w:val="00C6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sz w:val="27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cs="Times New Roman" w:hint="default"/>
      <w:b w:val="0"/>
    </w:rPr>
  </w:style>
  <w:style w:type="character" w:customStyle="1" w:styleId="WW8Num4z1">
    <w:name w:val="WW8Num4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5">
    <w:name w:val=" Знак Знак5"/>
    <w:rPr>
      <w:rFonts w:cs="Times New Roman"/>
      <w:b/>
      <w:sz w:val="27"/>
    </w:rPr>
  </w:style>
  <w:style w:type="character" w:customStyle="1" w:styleId="4">
    <w:name w:val=" Знак Знак4"/>
    <w:rPr>
      <w:rFonts w:ascii="Courier New" w:hAnsi="Courier New" w:cs="Times New Roman"/>
    </w:rPr>
  </w:style>
  <w:style w:type="character" w:customStyle="1" w:styleId="30">
    <w:name w:val=" Знак Знак3"/>
    <w:rPr>
      <w:rFonts w:ascii="Calibri" w:hAnsi="Calibri" w:cs="Times New Roman"/>
      <w:lang w:val="es-ES"/>
    </w:rPr>
  </w:style>
  <w:style w:type="character" w:customStyle="1" w:styleId="a4">
    <w:name w:val="Символ сноски"/>
    <w:rPr>
      <w:rFonts w:ascii="Times New Roman" w:hAnsi="Times New Roman" w:cs="Times New Roman"/>
      <w:vertAlign w:val="superscript"/>
    </w:rPr>
  </w:style>
  <w:style w:type="character" w:customStyle="1" w:styleId="2">
    <w:name w:val=" Знак Знак2"/>
    <w:rPr>
      <w:rFonts w:cs="Times New Roman"/>
      <w:sz w:val="24"/>
      <w:lang w:val="en-GB"/>
    </w:rPr>
  </w:style>
  <w:style w:type="character" w:customStyle="1" w:styleId="10">
    <w:name w:val=" Знак Знак1"/>
    <w:rPr>
      <w:rFonts w:cs="Times New Roman"/>
      <w:sz w:val="24"/>
      <w:lang w:val="ru-RU"/>
    </w:rPr>
  </w:style>
  <w:style w:type="character" w:customStyle="1" w:styleId="a5">
    <w:name w:val=" Знак Знак"/>
    <w:rPr>
      <w:rFonts w:cs="Times New Roman"/>
      <w:sz w:val="24"/>
      <w:szCs w:val="24"/>
    </w:rPr>
  </w:style>
  <w:style w:type="character" w:styleId="a6">
    <w:name w:val="page number"/>
    <w:rPr>
      <w:rFonts w:cs="Times New Roman"/>
    </w:rPr>
  </w:style>
  <w:style w:type="character" w:customStyle="1" w:styleId="apple-converted-space">
    <w:name w:val="apple-converted-space"/>
  </w:style>
  <w:style w:type="character" w:styleId="HTML">
    <w:name w:val="HTML Typewriter"/>
    <w:rPr>
      <w:rFonts w:ascii="Courier New" w:eastAsia="Calibri" w:hAnsi="Courier New" w:cs="Courier New" w:hint="default"/>
      <w:sz w:val="20"/>
      <w:szCs w:val="20"/>
    </w:rPr>
  </w:style>
  <w:style w:type="character" w:customStyle="1" w:styleId="a7">
    <w:name w:val="Символ концевой сноски"/>
    <w:rPr>
      <w:vertAlign w:val="superscript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before="120"/>
      <w:jc w:val="both"/>
    </w:pPr>
    <w:rPr>
      <w:szCs w:val="20"/>
      <w:lang w:val="en-GB"/>
    </w:r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styleId="ac">
    <w:name w:val="footnote text"/>
    <w:basedOn w:val="a"/>
    <w:rPr>
      <w:rFonts w:ascii="Calibri" w:hAnsi="Calibri" w:cs="Calibri"/>
      <w:sz w:val="20"/>
      <w:szCs w:val="20"/>
      <w:lang w:val="es-ES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f">
    <w:name w:val="endnote text"/>
    <w:basedOn w:val="a"/>
    <w:rPr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2017-01-17T09:37:00Z</cp:lastPrinted>
  <dcterms:created xsi:type="dcterms:W3CDTF">2020-07-01T00:42:00Z</dcterms:created>
  <dcterms:modified xsi:type="dcterms:W3CDTF">2020-07-01T00:42:00Z</dcterms:modified>
</cp:coreProperties>
</file>