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1" w:rsidRDefault="00221E9A">
      <w:pPr>
        <w:jc w:val="right"/>
      </w:pPr>
      <w:r>
        <w:rPr>
          <w:bCs/>
          <w:lang w:val="uk-UA" w:eastAsia="en-US"/>
        </w:rPr>
        <w:t>Таблиця 6 додатка 5</w:t>
      </w:r>
    </w:p>
    <w:p w:rsidR="00DB18C1" w:rsidRDefault="00221E9A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DB18C1" w:rsidRDefault="00221E9A">
      <w:pPr>
        <w:jc w:val="center"/>
      </w:pP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Cs/>
          <w:color w:val="000000"/>
          <w:sz w:val="15"/>
          <w:szCs w:val="28"/>
          <w:lang w:val="uk-UA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ЕasyРay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ІзіПей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B18C1" w:rsidRDefault="00DB18C1">
      <w:pPr>
        <w:jc w:val="center"/>
        <w:rPr>
          <w:sz w:val="16"/>
          <w:szCs w:val="16"/>
        </w:rPr>
      </w:pPr>
    </w:p>
    <w:p w:rsidR="00DB18C1" w:rsidRDefault="00DB18C1">
      <w:pPr>
        <w:tabs>
          <w:tab w:val="center" w:pos="4819"/>
          <w:tab w:val="right" w:pos="9639"/>
        </w:tabs>
        <w:jc w:val="center"/>
        <w:rPr>
          <w:sz w:val="12"/>
          <w:szCs w:val="12"/>
          <w:lang w:val="uk-UA"/>
        </w:rPr>
      </w:pPr>
    </w:p>
    <w:p w:rsidR="00DB18C1" w:rsidRDefault="00221E9A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color w:val="000000"/>
          <w:u w:val="single"/>
          <w:lang w:val="uk-UA"/>
        </w:rPr>
        <w:t>Т</w:t>
      </w:r>
      <w:r>
        <w:rPr>
          <w:b/>
          <w:bCs/>
          <w:color w:val="000000"/>
          <w:u w:val="single"/>
        </w:rPr>
        <w:t>ОВАРИСТВО З ОБМЕЖЕНОЮ ВІДПОВІДАЛЬНІСТЮ «ФІНАНСОВА КОМПАНІЯ «КОНТРАКТОВИЙ ДІМ»</w:t>
      </w:r>
    </w:p>
    <w:p w:rsidR="00DB18C1" w:rsidRDefault="00221E9A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DB18C1" w:rsidRDefault="00DB18C1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346"/>
      </w:tblGrid>
      <w:tr w:rsidR="00DB18C1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DB18C1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Pr="00A825C5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bookmarkStart w:id="0" w:name="_GoBack"/>
            <w:r w:rsidRPr="00A825C5">
              <w:rPr>
                <w:sz w:val="20"/>
                <w:szCs w:val="20"/>
                <w:lang w:val="uk-UA"/>
              </w:rPr>
              <w:t>1</w:t>
            </w:r>
            <w:bookmarkEnd w:id="0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Авраменко Олексій Володимирович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9710DD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50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Авраменко Антон Володимирович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9710DD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50</w:t>
            </w:r>
          </w:p>
        </w:tc>
      </w:tr>
    </w:tbl>
    <w:p w:rsidR="00DB18C1" w:rsidRDefault="00DB18C1">
      <w:pPr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DB18C1" w:rsidRDefault="00DB18C1">
      <w:pPr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DB18C1" w:rsidRDefault="00DB18C1">
      <w:pPr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DB18C1" w:rsidRDefault="00221E9A">
      <w:pPr>
        <w:jc w:val="center"/>
      </w:pPr>
      <w:r>
        <w:rPr>
          <w:b/>
          <w:bCs/>
          <w:color w:val="000000"/>
          <w:u w:val="single"/>
          <w:lang w:val="uk-UA" w:eastAsia="en-US"/>
        </w:rPr>
        <w:t>ТОВАРИСТВО З ОБМЕЖЕНОЮ ВІДПОВІДАЛЬНІСТЮ «УКРАЇНСЬКА ПЛАТІЖНА СИСТЕМА»</w:t>
      </w:r>
    </w:p>
    <w:p w:rsidR="00DB18C1" w:rsidRDefault="00221E9A">
      <w:pPr>
        <w:tabs>
          <w:tab w:val="center" w:pos="4819"/>
          <w:tab w:val="right" w:pos="9639"/>
        </w:tabs>
        <w:jc w:val="center"/>
      </w:pPr>
      <w:r>
        <w:rPr>
          <w:bCs/>
          <w:color w:val="000000"/>
          <w:sz w:val="20"/>
          <w:szCs w:val="20"/>
          <w:u w:val="single"/>
          <w:lang w:val="uk-UA" w:eastAsia="en-US"/>
        </w:rPr>
        <w:t>(повне найменування учасника небанківської фінансової групи)</w:t>
      </w:r>
    </w:p>
    <w:p w:rsidR="00DB18C1" w:rsidRDefault="00DB18C1">
      <w:pPr>
        <w:tabs>
          <w:tab w:val="center" w:pos="4819"/>
          <w:tab w:val="right" w:pos="9639"/>
        </w:tabs>
        <w:jc w:val="center"/>
        <w:rPr>
          <w:bCs/>
          <w:color w:val="000000"/>
          <w:sz w:val="28"/>
          <w:szCs w:val="28"/>
          <w:u w:val="single"/>
          <w:lang w:val="uk-UA" w:eastAsia="en-US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505"/>
        <w:gridCol w:w="2209"/>
        <w:gridCol w:w="2263"/>
        <w:gridCol w:w="1937"/>
        <w:gridCol w:w="1650"/>
        <w:gridCol w:w="2209"/>
        <w:gridCol w:w="1418"/>
        <w:gridCol w:w="1841"/>
        <w:gridCol w:w="1350"/>
      </w:tblGrid>
      <w:tr w:rsidR="00DB18C1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DB18C1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Авраменко Олексій Володимирович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50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Авраменко Антон Володимирович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50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«ФІНАНСОВА КОМПАНІЯ «КОНТРАКТОВИЙ ДІМ»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35442539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04080, м. Київ, вул. Межигірська, 82 А, корпус Б, офіс 312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Україна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Код КВЕД 64.19 Інші види грошового посередництва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(основний);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64.92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64.99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пенсійного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000000"/>
                <w:sz w:val="20"/>
                <w:szCs w:val="20"/>
              </w:rPr>
              <w:t>), н. в. і. у.;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66.12 </w:t>
            </w:r>
            <w:proofErr w:type="spellStart"/>
            <w:r>
              <w:rPr>
                <w:color w:val="000000"/>
                <w:sz w:val="20"/>
                <w:szCs w:val="20"/>
              </w:rPr>
              <w:t>Посередництво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договорами по </w:t>
            </w:r>
            <w:proofErr w:type="spellStart"/>
            <w:r>
              <w:rPr>
                <w:color w:val="000000"/>
                <w:sz w:val="20"/>
                <w:szCs w:val="20"/>
              </w:rPr>
              <w:t>цінних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паперах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товарах;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66.19 </w:t>
            </w:r>
            <w:proofErr w:type="spellStart"/>
            <w:r>
              <w:rPr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допоміжна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пенсійного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Pr="00344DBC" w:rsidRDefault="00CB7DC0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48</w:t>
            </w:r>
          </w:p>
        </w:tc>
      </w:tr>
      <w:tr w:rsidR="00DB18C1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ТОВАРИСТВО З ОБМЕЖЕНОЮ ВІДПОВІДАЛЬНІСТЮ "ІЗІ СОФТ"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34817577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04080,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вул. Межигірська, 82А, корпус Б, офіс 312А</w:t>
            </w:r>
          </w:p>
          <w:p w:rsidR="00DB18C1" w:rsidRDefault="00DB18C1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Код КВЕД 46.18 Діяльність посередників, що спеціалізуються в торгівлі іншими товарами;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77.39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машин, </w:t>
            </w:r>
            <w:proofErr w:type="spellStart"/>
            <w:r>
              <w:rPr>
                <w:color w:val="000000"/>
                <w:sz w:val="20"/>
                <w:szCs w:val="20"/>
              </w:rPr>
              <w:t>устатковання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color w:val="000000"/>
                <w:sz w:val="20"/>
                <w:szCs w:val="20"/>
              </w:rPr>
              <w:t>. н. в. і. у.;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95.11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комп'ютерів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периферійного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устатковання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46.90 </w:t>
            </w:r>
            <w:proofErr w:type="spellStart"/>
            <w:r>
              <w:rPr>
                <w:color w:val="000000"/>
                <w:sz w:val="20"/>
                <w:szCs w:val="20"/>
              </w:rPr>
              <w:t>Неспеціалізована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торгівля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47.99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роздрібної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поза магазинами;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53.20 </w:t>
            </w:r>
            <w:proofErr w:type="spellStart"/>
            <w:r>
              <w:rPr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кур'єрська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Код КВЕД 58.29 </w:t>
            </w:r>
            <w:proofErr w:type="spellStart"/>
            <w:r>
              <w:rPr>
                <w:color w:val="000000"/>
                <w:sz w:val="20"/>
                <w:szCs w:val="20"/>
              </w:rPr>
              <w:t>Видання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62.01 </w:t>
            </w:r>
            <w:proofErr w:type="spellStart"/>
            <w:r>
              <w:rPr>
                <w:color w:val="000000"/>
                <w:sz w:val="20"/>
                <w:szCs w:val="20"/>
              </w:rPr>
              <w:t>Комп'ютерне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основний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62.02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інформатизації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62.09 </w:t>
            </w:r>
            <w:proofErr w:type="spellStart"/>
            <w:r>
              <w:rPr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комп'ютерних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63.11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color w:val="000000"/>
                <w:sz w:val="20"/>
                <w:szCs w:val="20"/>
              </w:rPr>
              <w:t>вузлах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пов'язана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ними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63.99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>, н. в. і. у.;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70.22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комерційної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діяльності й </w:t>
            </w:r>
            <w:proofErr w:type="spellStart"/>
            <w:r>
              <w:rPr>
                <w:color w:val="000000"/>
                <w:sz w:val="20"/>
                <w:szCs w:val="20"/>
              </w:rPr>
              <w:t>керування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73.12 </w:t>
            </w:r>
            <w:proofErr w:type="spellStart"/>
            <w:r>
              <w:rPr>
                <w:color w:val="000000"/>
                <w:sz w:val="20"/>
                <w:szCs w:val="20"/>
              </w:rPr>
              <w:t>Посередництво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реклами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засобах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73.20 </w:t>
            </w:r>
            <w:proofErr w:type="spellStart"/>
            <w:r>
              <w:rPr>
                <w:color w:val="000000"/>
                <w:sz w:val="20"/>
                <w:szCs w:val="20"/>
              </w:rPr>
              <w:t>Дослідження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кон'юнктури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ринку та </w:t>
            </w:r>
            <w:proofErr w:type="spellStart"/>
            <w:r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думки;</w:t>
            </w:r>
          </w:p>
          <w:p w:rsidR="00DB18C1" w:rsidRDefault="00221E9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Код КВЕД 33.12 Ремонт і </w:t>
            </w:r>
            <w:proofErr w:type="spellStart"/>
            <w:r>
              <w:rPr>
                <w:color w:val="000000"/>
                <w:sz w:val="20"/>
                <w:szCs w:val="20"/>
              </w:rPr>
              <w:t>технічне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машин і </w:t>
            </w:r>
            <w:proofErr w:type="spellStart"/>
            <w:r>
              <w:rPr>
                <w:color w:val="000000"/>
                <w:sz w:val="20"/>
                <w:szCs w:val="20"/>
              </w:rPr>
              <w:t>устатковання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промислового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призначення</w:t>
            </w:r>
            <w:proofErr w:type="spellEnd"/>
          </w:p>
          <w:p w:rsidR="00DB18C1" w:rsidRDefault="00DB18C1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C1" w:rsidRPr="00344DBC" w:rsidRDefault="00344DBC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8C1" w:rsidRDefault="00221E9A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</w:p>
        </w:tc>
      </w:tr>
    </w:tbl>
    <w:p w:rsidR="00221E9A" w:rsidRDefault="00221E9A"/>
    <w:sectPr w:rsidR="00221E9A">
      <w:headerReference w:type="default" r:id="rId7"/>
      <w:headerReference w:type="first" r:id="rId8"/>
      <w:pgSz w:w="16838" w:h="11906" w:orient="landscape"/>
      <w:pgMar w:top="765" w:right="673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BF" w:rsidRDefault="007E47BF">
      <w:r>
        <w:separator/>
      </w:r>
    </w:p>
  </w:endnote>
  <w:endnote w:type="continuationSeparator" w:id="0">
    <w:p w:rsidR="007E47BF" w:rsidRDefault="007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BF" w:rsidRDefault="007E47BF">
      <w:r>
        <w:separator/>
      </w:r>
    </w:p>
  </w:footnote>
  <w:footnote w:type="continuationSeparator" w:id="0">
    <w:p w:rsidR="007E47BF" w:rsidRDefault="007E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1" w:rsidRDefault="00DB18C1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1" w:rsidRDefault="00DB18C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5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56C"/>
    <w:rsid w:val="00055129"/>
    <w:rsid w:val="001C527F"/>
    <w:rsid w:val="00221E9A"/>
    <w:rsid w:val="002B64C8"/>
    <w:rsid w:val="00344DBC"/>
    <w:rsid w:val="00520E51"/>
    <w:rsid w:val="007E47BF"/>
    <w:rsid w:val="0086656C"/>
    <w:rsid w:val="009710DD"/>
    <w:rsid w:val="00A825C5"/>
    <w:rsid w:val="00AD2158"/>
    <w:rsid w:val="00C52752"/>
    <w:rsid w:val="00CB7DC0"/>
    <w:rsid w:val="00DB18C1"/>
    <w:rsid w:val="00E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5F0EBD"/>
  <w15:docId w15:val="{F796D791-5164-4A78-8DD4-5899FF7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Знак Знак6"/>
    <w:rPr>
      <w:rFonts w:cs="Times New Roman"/>
      <w:b/>
      <w:sz w:val="27"/>
    </w:rPr>
  </w:style>
  <w:style w:type="character" w:customStyle="1" w:styleId="5">
    <w:name w:val="Знак Знак5"/>
    <w:rPr>
      <w:rFonts w:ascii="Courier New" w:hAnsi="Courier New" w:cs="Times New Roman"/>
    </w:rPr>
  </w:style>
  <w:style w:type="character" w:customStyle="1" w:styleId="4">
    <w:name w:val="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Знак Знак3"/>
    <w:rPr>
      <w:rFonts w:cs="Times New Roman"/>
      <w:sz w:val="24"/>
      <w:lang w:val="en-GB"/>
    </w:rPr>
  </w:style>
  <w:style w:type="character" w:customStyle="1" w:styleId="2">
    <w:name w:val="Знак Знак2"/>
    <w:rPr>
      <w:rFonts w:cs="Times New Roman"/>
      <w:sz w:val="24"/>
      <w:lang w:val="ru-RU"/>
    </w:rPr>
  </w:style>
  <w:style w:type="character" w:customStyle="1" w:styleId="10">
    <w:name w:val="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end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3">
    <w:name w:val="Звичайний (веб)1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2120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Александров Микола Дмитрович</cp:lastModifiedBy>
  <cp:revision>15</cp:revision>
  <cp:lastPrinted>1995-11-21T14:41:00Z</cp:lastPrinted>
  <dcterms:created xsi:type="dcterms:W3CDTF">2020-07-01T01:12:00Z</dcterms:created>
  <dcterms:modified xsi:type="dcterms:W3CDTF">2021-04-13T09:30:00Z</dcterms:modified>
</cp:coreProperties>
</file>