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Default="00D75BE2" w:rsidP="00D4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F02D,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F089, </w:t>
      </w:r>
      <w:r w:rsidR="00E4795B" w:rsidRPr="00D2614F">
        <w:rPr>
          <w:rFonts w:ascii="Times New Roman" w:hAnsi="Times New Roman" w:cs="Times New Roman"/>
          <w:sz w:val="28"/>
          <w:szCs w:val="28"/>
        </w:rPr>
        <w:t xml:space="preserve">F090,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CE56B2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K040, R030,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B92BA6" w:rsidRDefault="00B92BA6" w:rsidP="00D4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Default="00453060" w:rsidP="00D4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B50B84" w:rsidRPr="00D2614F" w:rsidRDefault="00B50B84" w:rsidP="00D4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979" w:rsidRPr="00CE56B2" w:rsidRDefault="001B0979" w:rsidP="00D44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7725FC" w:rsidRPr="00D2614F" w:rsidRDefault="007725FC" w:rsidP="00D44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C7" w:rsidRPr="008471E8" w:rsidRDefault="00D76AC7" w:rsidP="00D442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</w:t>
      </w:r>
      <w:r w:rsidR="003941F6" w:rsidRPr="00272508">
        <w:rPr>
          <w:rFonts w:ascii="Times New Roman" w:eastAsia="Times New Roman" w:hAnsi="Times New Roman" w:cs="Times New Roman"/>
          <w:sz w:val="28"/>
          <w:szCs w:val="28"/>
          <w:lang w:eastAsia="uk-UA"/>
        </w:rPr>
        <w:t>F02D</w:t>
      </w:r>
      <w:r w:rsidR="003941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за деякими операціями),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471E8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операції). </w:t>
      </w:r>
    </w:p>
    <w:p w:rsidR="00B50B84" w:rsidRDefault="00B50B84" w:rsidP="00D4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C73819" w:rsidRDefault="00BA61CE" w:rsidP="00D4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BA61CE" w:rsidRDefault="00BA61CE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Pr="00D2614F" w:rsidRDefault="00D40C0D" w:rsidP="006A0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0C0D" w:rsidRPr="00D2614F" w:rsidRDefault="00D40C0D" w:rsidP="006A0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5BE2" w:rsidRPr="00D2614F" w:rsidRDefault="00D75BE2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Pr="00D2614F" w:rsidRDefault="00D75BE2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8471E8" w:rsidRPr="00D2614F" w:rsidRDefault="008471E8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88" w:rsidRDefault="00D75BE2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7, 8, 9, B, C,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D2614F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40" w:rsidRDefault="000D50E1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6F5147" w:rsidP="006A0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47" w:rsidRDefault="000D50E1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Pr="00D2614F" w:rsidRDefault="006F5147" w:rsidP="006A0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23" w:rsidRPr="00F04A01" w:rsidRDefault="000D50E1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.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5C6A23" w:rsidRPr="005C6A23">
        <w:rPr>
          <w:rFonts w:ascii="Times New Roman" w:hAnsi="Times New Roman" w:cs="Times New Roman"/>
          <w:sz w:val="28"/>
          <w:szCs w:val="28"/>
        </w:rPr>
        <w:t>коштів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="001127AD">
        <w:rPr>
          <w:rFonts w:ascii="Times New Roman" w:hAnsi="Times New Roman" w:cs="Times New Roman"/>
          <w:sz w:val="28"/>
          <w:szCs w:val="28"/>
        </w:rPr>
        <w:t xml:space="preserve"> та </w:t>
      </w:r>
      <w:r w:rsidR="001127AD"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="001127AD"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27AD" w:rsidRPr="0045566B">
        <w:rPr>
          <w:rFonts w:ascii="Times New Roman" w:hAnsi="Times New Roman" w:cs="Times New Roman"/>
          <w:sz w:val="28"/>
          <w:szCs w:val="28"/>
        </w:rPr>
        <w:t xml:space="preserve">040=804)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="005C6A23"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1127AD" w:rsidRPr="001127AD">
        <w:rPr>
          <w:rFonts w:ascii="Times New Roman" w:hAnsi="Times New Roman" w:cs="Times New Roman"/>
          <w:sz w:val="28"/>
          <w:szCs w:val="28"/>
        </w:rPr>
        <w:t xml:space="preserve"> </w:t>
      </w:r>
      <w:r w:rsidR="001127AD" w:rsidRPr="00E00EEA">
        <w:rPr>
          <w:rFonts w:ascii="Times New Roman" w:hAnsi="Times New Roman" w:cs="Times New Roman"/>
          <w:b/>
          <w:sz w:val="28"/>
          <w:szCs w:val="28"/>
        </w:rPr>
        <w:t>та переказу коштів в межах України</w:t>
      </w:r>
      <w:r w:rsidR="001127AD" w:rsidRPr="005C6A23" w:rsidDel="0011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помилково заповнені код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C6A23"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="005C6A23"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40" w:rsidRPr="00D2614F" w:rsidRDefault="004D6540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B0" w:rsidRDefault="000D50E1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. За операціями з надходження коштів (F091=6) номер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>003_2)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EA" w:rsidRPr="003D03FA" w:rsidRDefault="006A0DEA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1C" w:rsidRPr="004A7D1C" w:rsidRDefault="000D50E1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="004A7D1C"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="004A7D1C"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94" w:rsidRDefault="000D50E1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45494" w:rsidRPr="00245494">
        <w:rPr>
          <w:rFonts w:ascii="Times New Roman" w:hAnsi="Times New Roman" w:cs="Times New Roman"/>
          <w:sz w:val="28"/>
          <w:szCs w:val="28"/>
        </w:rPr>
        <w:t>.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94" w:rsidRPr="00245494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2C7CD1">
        <w:rPr>
          <w:rFonts w:ascii="Times New Roman" w:hAnsi="Times New Roman" w:cs="Times New Roman"/>
          <w:sz w:val="28"/>
          <w:szCs w:val="28"/>
        </w:rPr>
        <w:t>,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94" w:rsidRPr="00245494">
        <w:rPr>
          <w:rFonts w:ascii="Times New Roman" w:hAnsi="Times New Roman" w:cs="Times New Roman"/>
          <w:sz w:val="28"/>
          <w:szCs w:val="28"/>
        </w:rPr>
        <w:t>переказу коштів в гривнях</w:t>
      </w:r>
      <w:r w:rsidR="00431DB2">
        <w:rPr>
          <w:rFonts w:ascii="Times New Roman" w:hAnsi="Times New Roman" w:cs="Times New Roman"/>
          <w:sz w:val="28"/>
          <w:szCs w:val="28"/>
        </w:rPr>
        <w:t xml:space="preserve"> та</w:t>
      </w:r>
      <w:r w:rsidR="00A52746">
        <w:rPr>
          <w:rFonts w:ascii="Times New Roman" w:hAnsi="Times New Roman" w:cs="Times New Roman"/>
          <w:sz w:val="28"/>
          <w:szCs w:val="28"/>
        </w:rPr>
        <w:t xml:space="preserve"> </w:t>
      </w:r>
      <w:r w:rsidR="007B1AB7">
        <w:rPr>
          <w:rFonts w:ascii="Times New Roman" w:hAnsi="Times New Roman" w:cs="Times New Roman"/>
          <w:sz w:val="28"/>
          <w:szCs w:val="28"/>
        </w:rPr>
        <w:t>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="007B1AB7">
        <w:rPr>
          <w:rFonts w:ascii="Times New Roman" w:hAnsi="Times New Roman" w:cs="Times New Roman"/>
          <w:sz w:val="28"/>
          <w:szCs w:val="28"/>
        </w:rPr>
        <w:t xml:space="preserve"> </w:t>
      </w:r>
      <w:r w:rsidR="00245494" w:rsidRPr="00245494">
        <w:rPr>
          <w:rFonts w:ascii="Times New Roman" w:hAnsi="Times New Roman" w:cs="Times New Roman"/>
          <w:sz w:val="28"/>
          <w:szCs w:val="28"/>
        </w:rPr>
        <w:t>(</w:t>
      </w:r>
      <w:r w:rsidR="00245494"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45494" w:rsidRPr="00245494">
        <w:rPr>
          <w:rFonts w:ascii="Times New Roman" w:hAnsi="Times New Roman" w:cs="Times New Roman"/>
          <w:sz w:val="28"/>
          <w:szCs w:val="28"/>
        </w:rPr>
        <w:t xml:space="preserve">091=5, </w:t>
      </w:r>
      <w:r w:rsidR="00245494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45494" w:rsidRPr="00245494">
        <w:rPr>
          <w:rFonts w:ascii="Times New Roman" w:hAnsi="Times New Roman" w:cs="Times New Roman"/>
          <w:sz w:val="28"/>
          <w:szCs w:val="28"/>
        </w:rPr>
        <w:t>030=980</w:t>
      </w:r>
      <w:r w:rsidR="007B1AB7">
        <w:rPr>
          <w:rFonts w:ascii="Times New Roman" w:hAnsi="Times New Roman" w:cs="Times New Roman"/>
          <w:sz w:val="28"/>
          <w:szCs w:val="28"/>
        </w:rPr>
        <w:t xml:space="preserve">, </w:t>
      </w:r>
      <w:r w:rsidR="007B1AB7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245494" w:rsidRPr="00245494">
        <w:rPr>
          <w:rFonts w:ascii="Times New Roman" w:hAnsi="Times New Roman" w:cs="Times New Roman"/>
          <w:sz w:val="28"/>
          <w:szCs w:val="28"/>
        </w:rPr>
        <w:t>) код за деякими операціями приймає значення відсутності розрізу (</w:t>
      </w:r>
      <w:r w:rsidR="00245494"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45494" w:rsidRPr="00245494">
        <w:rPr>
          <w:rFonts w:ascii="Times New Roman" w:hAnsi="Times New Roman" w:cs="Times New Roman"/>
          <w:sz w:val="28"/>
          <w:szCs w:val="28"/>
        </w:rPr>
        <w:t>02</w:t>
      </w:r>
      <w:r w:rsidR="00245494" w:rsidRPr="002454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45494" w:rsidRPr="00245494">
        <w:rPr>
          <w:rFonts w:ascii="Times New Roman" w:hAnsi="Times New Roman" w:cs="Times New Roman"/>
          <w:sz w:val="28"/>
          <w:szCs w:val="28"/>
        </w:rPr>
        <w:t xml:space="preserve">=#). При недотриманні умови надається повідомлення: </w:t>
      </w:r>
      <w:r w:rsidR="00245494"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 та переказу коштів в гривнях</w:t>
      </w:r>
      <w:r w:rsidR="007B1AB7">
        <w:rPr>
          <w:rFonts w:ascii="Times New Roman" w:hAnsi="Times New Roman" w:cs="Times New Roman"/>
          <w:b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b/>
          <w:sz w:val="28"/>
          <w:szCs w:val="28"/>
        </w:rPr>
        <w:t>ів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>помилково</w:t>
      </w:r>
      <w:proofErr w:type="spellEnd"/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>надано</w:t>
      </w:r>
      <w:proofErr w:type="spellEnd"/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код  за деякими операціями 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>=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245494" w:rsidRPr="0024549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245494"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5494" w:rsidRPr="00245494">
        <w:rPr>
          <w:rFonts w:ascii="Times New Roman" w:hAnsi="Times New Roman" w:cs="Times New Roman"/>
          <w:b/>
          <w:sz w:val="28"/>
          <w:szCs w:val="28"/>
        </w:rPr>
        <w:t>.</w:t>
      </w:r>
      <w:r w:rsidR="00245494" w:rsidRPr="00245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45494"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245494" w:rsidRPr="00245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EA" w:rsidRPr="00245494" w:rsidRDefault="006A0DEA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567" w:rsidRDefault="000D50E1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EA" w:rsidRPr="00DD0567" w:rsidRDefault="006A0DEA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A2C" w:rsidRDefault="000D50E1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2C">
        <w:rPr>
          <w:rFonts w:ascii="Times New Roman" w:hAnsi="Times New Roman" w:cs="Times New Roman"/>
          <w:sz w:val="28"/>
          <w:szCs w:val="28"/>
        </w:rPr>
        <w:t>10</w:t>
      </w:r>
      <w:r w:rsidR="008D74B4" w:rsidRPr="006F2A2C">
        <w:rPr>
          <w:rFonts w:ascii="Times New Roman" w:hAnsi="Times New Roman" w:cs="Times New Roman"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За операціями з надходження іноземної валюти та коштів в гривнях (F091=6,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030≠959, 961, 962, 964), що не консолідовані (F089=2), перевіряється наявність інформації у параметрах та НРП: значення параметру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021 (ознака коду/номера клієнта/банку) не дорівнює #; НРП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R030=... 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>F</w:t>
      </w:r>
      <w:r w:rsidR="006F2A2C" w:rsidRPr="006F2A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="006F2A2C" w:rsidRPr="006F2A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0DEA" w:rsidRPr="006F2A2C" w:rsidRDefault="006A0DEA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CA4" w:rsidRDefault="000D50E1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305E" w:rsidRPr="006D305E">
        <w:rPr>
          <w:rFonts w:ascii="Times New Roman" w:hAnsi="Times New Roman" w:cs="Times New Roman"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3B2CA4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2CA4" w:rsidRPr="006D305E">
        <w:rPr>
          <w:rFonts w:ascii="Times New Roman" w:hAnsi="Times New Roman" w:cs="Times New Roman"/>
          <w:sz w:val="28"/>
          <w:szCs w:val="28"/>
        </w:rPr>
        <w:t>030=</w:t>
      </w:r>
      <w:r w:rsidR="003B2CA4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B2CA4"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3B2CA4">
        <w:rPr>
          <w:rFonts w:ascii="Times New Roman" w:hAnsi="Times New Roman" w:cs="Times New Roman"/>
          <w:sz w:val="28"/>
          <w:szCs w:val="28"/>
        </w:rPr>
        <w:t>у</w:t>
      </w:r>
      <w:r w:rsidR="003B2CA4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3B2CA4">
        <w:rPr>
          <w:rFonts w:ascii="Times New Roman" w:hAnsi="Times New Roman" w:cs="Times New Roman"/>
          <w:sz w:val="28"/>
          <w:szCs w:val="28"/>
        </w:rPr>
        <w:t>є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надається повідомлення: </w:t>
      </w:r>
      <w:r w:rsidR="003B2CA4"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B2CA4"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надходження </w:t>
      </w:r>
      <w:r w:rsidR="003B2CA4">
        <w:rPr>
          <w:rFonts w:ascii="Times New Roman" w:hAnsi="Times New Roman" w:cs="Times New Roman"/>
          <w:b/>
          <w:bCs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3B2CA4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B2CA4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B2CA4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="003B2CA4"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0DEA" w:rsidRDefault="006A0DEA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2B5" w:rsidRDefault="004A6D9C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2</w:t>
      </w:r>
      <w:r w:rsidRPr="004A6D9C">
        <w:rPr>
          <w:rFonts w:ascii="Times New Roman" w:hAnsi="Times New Roman" w:cs="Times New Roman"/>
          <w:sz w:val="28"/>
          <w:szCs w:val="28"/>
        </w:rPr>
        <w:t xml:space="preserve">. </w:t>
      </w:r>
      <w:r w:rsidR="00E632B5" w:rsidRPr="004A6D9C">
        <w:rPr>
          <w:rFonts w:ascii="Times New Roman" w:hAnsi="Times New Roman" w:cs="Times New Roman"/>
          <w:sz w:val="28"/>
          <w:szCs w:val="28"/>
        </w:rPr>
        <w:t xml:space="preserve">За операціями з переказу іноземної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валюти та коштів в гривнях за межі України (F091=5;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030≠959, 961, 962, 964,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040≠804), що не консолідовані (F089=2), перевіряється наявність інформації у параметрах та НРП: значення параметрів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32B5" w:rsidRPr="00E632B5">
        <w:rPr>
          <w:rFonts w:ascii="Times New Roman" w:hAnsi="Times New Roman" w:cs="Times New Roman"/>
          <w:sz w:val="28"/>
          <w:szCs w:val="28"/>
        </w:rPr>
        <w:t>010 (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НРП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іноземної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>030=… F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32B5" w:rsidRPr="00E632B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0DEA" w:rsidRPr="00E632B5" w:rsidRDefault="006A0DEA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Pr="00F65753" w:rsidRDefault="00F65753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3</w:t>
      </w:r>
      <w:r w:rsidRPr="00F65753">
        <w:rPr>
          <w:rFonts w:ascii="Times New Roman" w:hAnsi="Times New Roman" w:cs="Times New Roman"/>
          <w:sz w:val="28"/>
          <w:szCs w:val="28"/>
        </w:rPr>
        <w:t xml:space="preserve">. За операціями з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65339B" w:rsidRPr="0065339B">
        <w:rPr>
          <w:rFonts w:ascii="Times New Roman" w:hAnsi="Times New Roman" w:cs="Times New Roman"/>
          <w:sz w:val="28"/>
          <w:szCs w:val="28"/>
        </w:rPr>
        <w:t xml:space="preserve"> </w:t>
      </w:r>
      <w:r w:rsidR="0065339B">
        <w:rPr>
          <w:rFonts w:ascii="Times New Roman" w:hAnsi="Times New Roman" w:cs="Times New Roman"/>
          <w:sz w:val="28"/>
          <w:szCs w:val="28"/>
        </w:rPr>
        <w:t>за межі України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65339B">
        <w:rPr>
          <w:rFonts w:ascii="Times New Roman" w:hAnsi="Times New Roman" w:cs="Times New Roman"/>
          <w:sz w:val="28"/>
          <w:szCs w:val="28"/>
        </w:rPr>
        <w:t xml:space="preserve">, </w:t>
      </w:r>
      <w:r w:rsidR="006533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39B" w:rsidRPr="004A066A">
        <w:rPr>
          <w:rFonts w:ascii="Times New Roman" w:hAnsi="Times New Roman" w:cs="Times New Roman"/>
          <w:sz w:val="28"/>
          <w:szCs w:val="28"/>
        </w:rPr>
        <w:t>040</w:t>
      </w:r>
      <w:r w:rsidR="0065339B">
        <w:rPr>
          <w:rFonts w:ascii="Times New Roman" w:hAnsi="Times New Roman" w:cs="Times New Roman"/>
          <w:sz w:val="28"/>
          <w:szCs w:val="28"/>
        </w:rPr>
        <w:t>≠</w:t>
      </w:r>
      <w:r w:rsidR="0065339B" w:rsidRPr="004A066A">
        <w:rPr>
          <w:rFonts w:ascii="Times New Roman" w:hAnsi="Times New Roman" w:cs="Times New Roman"/>
          <w:sz w:val="28"/>
          <w:szCs w:val="28"/>
        </w:rPr>
        <w:t>804</w:t>
      </w:r>
      <w:r w:rsidRPr="00F65753">
        <w:rPr>
          <w:rFonts w:ascii="Times New Roman" w:hAnsi="Times New Roman" w:cs="Times New Roman"/>
          <w:sz w:val="28"/>
          <w:szCs w:val="28"/>
        </w:rPr>
        <w:t>) перевіряється наявність інформації у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101FA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4101FA" w:rsidRPr="004A066A">
        <w:rPr>
          <w:rFonts w:ascii="Times New Roman" w:hAnsi="Times New Roman" w:cs="Times New Roman"/>
          <w:b/>
          <w:bCs/>
          <w:sz w:val="28"/>
          <w:szCs w:val="28"/>
          <w:lang w:val="ru-RU"/>
        </w:rPr>
        <w:t>030=</w:t>
      </w:r>
      <w:r w:rsidR="004101FA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65753" w:rsidRPr="00D2614F" w:rsidRDefault="00F65753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02" w:rsidRDefault="004966D8" w:rsidP="006A0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>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>(</w:t>
      </w:r>
      <w:r w:rsidR="006B4361" w:rsidRPr="008D74B4">
        <w:rPr>
          <w:rFonts w:ascii="Times New Roman" w:hAnsi="Times New Roman" w:cs="Times New Roman"/>
          <w:sz w:val="28"/>
          <w:szCs w:val="28"/>
        </w:rPr>
        <w:t>F091=</w:t>
      </w:r>
      <w:r w:rsidR="006B4361">
        <w:rPr>
          <w:rFonts w:ascii="Times New Roman" w:hAnsi="Times New Roman" w:cs="Times New Roman"/>
          <w:sz w:val="28"/>
          <w:szCs w:val="28"/>
        </w:rPr>
        <w:t xml:space="preserve">5, </w:t>
      </w:r>
      <w:r w:rsidRPr="008471E8">
        <w:rPr>
          <w:rFonts w:ascii="Times New Roman" w:hAnsi="Times New Roman" w:cs="Times New Roman"/>
          <w:sz w:val="28"/>
          <w:szCs w:val="28"/>
        </w:rPr>
        <w:t>F090=</w:t>
      </w:r>
      <w:r w:rsidR="006B436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 xml:space="preserve">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5C02" w:rsidRDefault="00B85C02" w:rsidP="006A0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B50" w:rsidRPr="00F65753" w:rsidRDefault="00906C71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5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B50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C0E86" w:rsidRDefault="009C0E86" w:rsidP="006A0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5D" w:rsidRPr="00F65753" w:rsidRDefault="00AB1A19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6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75D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5493" w:rsidRDefault="00205493" w:rsidP="006A0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Pr="00AB1A19" w:rsidRDefault="00205493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.</w:t>
      </w:r>
      <w:r w:rsidR="009C1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FE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0D50E1" w:rsidP="006A0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18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5BD" w:rsidRPr="00A754D4">
        <w:rPr>
          <w:rFonts w:ascii="Times New Roman" w:hAnsi="Times New Roman"/>
          <w:sz w:val="28"/>
          <w:szCs w:val="28"/>
        </w:rPr>
        <w:t>значенням метрики Т071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Значення метрики Т071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2901FF" w:rsidRDefault="002901FF" w:rsidP="006A0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A3F" w:rsidRPr="00A754D4" w:rsidRDefault="00B60A3F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9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переказами</w:t>
      </w:r>
      <w:proofErr w:type="spellEnd"/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іноземній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валюті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</w:rPr>
        <w:t>(F091=5</w:t>
      </w:r>
      <w:r w:rsidR="00976C96">
        <w:rPr>
          <w:rFonts w:ascii="Times New Roman" w:hAnsi="Times New Roman" w:cs="Times New Roman"/>
          <w:sz w:val="28"/>
          <w:szCs w:val="28"/>
        </w:rPr>
        <w:t>;</w:t>
      </w:r>
      <w:r w:rsidR="00976C96"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5314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6C96" w:rsidRPr="005314A7">
        <w:rPr>
          <w:rFonts w:ascii="Times New Roman" w:hAnsi="Times New Roman" w:cs="Times New Roman"/>
          <w:sz w:val="28"/>
          <w:szCs w:val="28"/>
        </w:rPr>
        <w:t>030≠980</w:t>
      </w:r>
      <w:r w:rsidR="00A30B44" w:rsidRPr="00A30B44">
        <w:rPr>
          <w:rFonts w:ascii="Times New Roman" w:hAnsi="Times New Roman" w:cs="Times New Roman"/>
          <w:sz w:val="28"/>
          <w:szCs w:val="28"/>
        </w:rPr>
        <w:t xml:space="preserve">, </w:t>
      </w:r>
      <w:r w:rsidR="00A30B44" w:rsidRPr="00A30B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040</w:t>
      </w:r>
      <w:r w:rsidR="00A30B44" w:rsidRPr="00A30B44">
        <w:rPr>
          <w:rFonts w:ascii="Times New Roman" w:hAnsi="Times New Roman" w:cs="Times New Roman"/>
          <w:sz w:val="28"/>
          <w:szCs w:val="28"/>
        </w:rPr>
        <w:t>≠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804</w:t>
      </w:r>
      <w:r w:rsidR="00976C96" w:rsidRPr="005314A7">
        <w:rPr>
          <w:rFonts w:ascii="Times New Roman" w:hAnsi="Times New Roman" w:cs="Times New Roman"/>
          <w:sz w:val="28"/>
          <w:szCs w:val="28"/>
        </w:rPr>
        <w:t>)</w:t>
      </w:r>
      <w:r w:rsidRPr="005314A7">
        <w:rPr>
          <w:rFonts w:ascii="Times New Roman" w:hAnsi="Times New Roman" w:cs="Times New Roman"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B60A3F" w:rsidRPr="0015510E" w:rsidRDefault="00B60A3F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365073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</w:t>
      </w:r>
      <w:r w:rsidR="000D50E1">
        <w:rPr>
          <w:rFonts w:ascii="Times New Roman" w:hAnsi="Times New Roman" w:cs="Times New Roman"/>
          <w:sz w:val="28"/>
          <w:szCs w:val="28"/>
        </w:rPr>
        <w:t>0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К021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К030=1.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6C96" w:rsidRPr="0045566B">
        <w:rPr>
          <w:rFonts w:ascii="Times New Roman" w:hAnsi="Times New Roman" w:cs="Times New Roman"/>
          <w:b/>
          <w:sz w:val="28"/>
          <w:szCs w:val="28"/>
        </w:rPr>
        <w:t>К021=…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65073" w:rsidRPr="0015510E" w:rsidRDefault="00365073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15510E" w:rsidP="006A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D50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>К021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6C96" w:rsidRPr="007C6AF9">
        <w:rPr>
          <w:rFonts w:ascii="Times New Roman" w:hAnsi="Times New Roman" w:cs="Times New Roman"/>
          <w:b/>
          <w:sz w:val="28"/>
          <w:szCs w:val="28"/>
        </w:rPr>
        <w:t>К021=…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510E" w:rsidRDefault="0015510E" w:rsidP="006A0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01" w:rsidRPr="00593405" w:rsidRDefault="000D50E1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66801" w:rsidRPr="00593405">
        <w:rPr>
          <w:rFonts w:ascii="Times New Roman" w:hAnsi="Times New Roman" w:cs="Times New Roman"/>
          <w:sz w:val="28"/>
          <w:szCs w:val="28"/>
        </w:rPr>
        <w:t>Довідковий код мети надходження 99</w:t>
      </w:r>
      <w:r w:rsidR="00266801">
        <w:rPr>
          <w:rFonts w:ascii="Times New Roman" w:hAnsi="Times New Roman" w:cs="Times New Roman"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>
        <w:rPr>
          <w:rFonts w:ascii="Times New Roman" w:hAnsi="Times New Roman" w:cs="Times New Roman"/>
          <w:sz w:val="28"/>
          <w:szCs w:val="28"/>
        </w:rPr>
        <w:t xml:space="preserve">не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 xml:space="preserve">повинен </w:t>
      </w:r>
      <w:r w:rsidR="00266801" w:rsidRPr="00593405">
        <w:rPr>
          <w:rFonts w:ascii="Times New Roman" w:hAnsi="Times New Roman" w:cs="Times New Roman"/>
          <w:sz w:val="28"/>
          <w:szCs w:val="28"/>
        </w:rPr>
        <w:t>нада</w:t>
      </w:r>
      <w:r w:rsidR="00E042BD">
        <w:rPr>
          <w:rFonts w:ascii="Times New Roman" w:hAnsi="Times New Roman" w:cs="Times New Roman"/>
          <w:sz w:val="28"/>
          <w:szCs w:val="28"/>
        </w:rPr>
        <w:t>вати</w:t>
      </w:r>
      <w:r w:rsidR="00266801" w:rsidRPr="00593405">
        <w:rPr>
          <w:rFonts w:ascii="Times New Roman" w:hAnsi="Times New Roman" w:cs="Times New Roman"/>
          <w:sz w:val="28"/>
          <w:szCs w:val="28"/>
        </w:rPr>
        <w:t>ся</w:t>
      </w:r>
      <w:r w:rsidR="00266801">
        <w:rPr>
          <w:rFonts w:ascii="Times New Roman" w:hAnsi="Times New Roman" w:cs="Times New Roman"/>
          <w:sz w:val="28"/>
          <w:szCs w:val="28"/>
        </w:rPr>
        <w:t xml:space="preserve"> у файлі</w:t>
      </w:r>
      <w:r w:rsidR="00E042BD" w:rsidRPr="00E042BD">
        <w:rPr>
          <w:rFonts w:ascii="Times New Roman" w:hAnsi="Times New Roman" w:cs="Times New Roman"/>
          <w:sz w:val="28"/>
          <w:szCs w:val="28"/>
        </w:rPr>
        <w:t xml:space="preserve">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042BD" w:rsidRPr="00593405">
        <w:rPr>
          <w:rFonts w:ascii="Times New Roman" w:hAnsi="Times New Roman" w:cs="Times New Roman"/>
          <w:sz w:val="28"/>
          <w:szCs w:val="28"/>
        </w:rPr>
        <w:t>F090</w:t>
      </w:r>
      <w:r w:rsidR="00E042BD" w:rsidRPr="00E042BD">
        <w:rPr>
          <w:rFonts w:ascii="Times New Roman" w:hAnsi="Times New Roman" w:cs="Times New Roman"/>
          <w:sz w:val="28"/>
          <w:szCs w:val="28"/>
          <w:lang w:val="ru-RU" w:eastAsia="uk-UA"/>
        </w:rPr>
        <w:t>≠999</w:t>
      </w:r>
      <w:r w:rsidR="00E042BD" w:rsidRPr="00FA7B0E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266801">
        <w:rPr>
          <w:rFonts w:ascii="Times New Roman" w:hAnsi="Times New Roman" w:cs="Times New Roman"/>
          <w:sz w:val="28"/>
          <w:szCs w:val="28"/>
        </w:rPr>
        <w:t>.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овідковий код мети надходження 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помилково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266801">
        <w:rPr>
          <w:rFonts w:ascii="Times New Roman" w:hAnsi="Times New Roman" w:cs="Times New Roman"/>
          <w:b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="006549CF"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="006549CF"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K020=… K021=… Q003_1=… </w:t>
      </w:r>
      <w:r w:rsidR="00266801"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BA61CE" w:rsidRPr="00AB1A19" w:rsidRDefault="00BA61CE" w:rsidP="006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0ED7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1059F"/>
    <w:rsid w:val="00216558"/>
    <w:rsid w:val="002208E5"/>
    <w:rsid w:val="0022131C"/>
    <w:rsid w:val="00227FBB"/>
    <w:rsid w:val="00233190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66CA"/>
    <w:rsid w:val="003C78A6"/>
    <w:rsid w:val="003D03FA"/>
    <w:rsid w:val="003F0B50"/>
    <w:rsid w:val="003F1F7F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63741"/>
    <w:rsid w:val="006654AB"/>
    <w:rsid w:val="00667FB6"/>
    <w:rsid w:val="0067579C"/>
    <w:rsid w:val="00681175"/>
    <w:rsid w:val="00682B17"/>
    <w:rsid w:val="0069109F"/>
    <w:rsid w:val="0069252F"/>
    <w:rsid w:val="006940C4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450AC"/>
    <w:rsid w:val="008471E8"/>
    <w:rsid w:val="008477BF"/>
    <w:rsid w:val="008679A2"/>
    <w:rsid w:val="00881A6C"/>
    <w:rsid w:val="00881F5F"/>
    <w:rsid w:val="0088419D"/>
    <w:rsid w:val="008865ED"/>
    <w:rsid w:val="008A314B"/>
    <w:rsid w:val="008A5FA2"/>
    <w:rsid w:val="008B024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6865"/>
    <w:rsid w:val="009D39BC"/>
    <w:rsid w:val="009D4E84"/>
    <w:rsid w:val="009E3158"/>
    <w:rsid w:val="009E40FE"/>
    <w:rsid w:val="009E5EA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97BE-81F8-449F-8770-FD8EDD56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7420</Words>
  <Characters>4230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2018-09-06T08:10:00Z</cp:lastPrinted>
  <dcterms:created xsi:type="dcterms:W3CDTF">2019-11-18T08:04:00Z</dcterms:created>
  <dcterms:modified xsi:type="dcterms:W3CDTF">2019-11-18T08:04:00Z</dcterms:modified>
</cp:coreProperties>
</file>