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9A3EC" w14:textId="77777777" w:rsidR="00BF3DDA" w:rsidRPr="00314A2B" w:rsidRDefault="00BF3DDA" w:rsidP="00420750">
      <w:pPr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3B9E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proofErr w:type="spellStart"/>
      <w:r w:rsidRPr="00E23B9E">
        <w:rPr>
          <w:rFonts w:ascii="Times New Roman" w:hAnsi="Times New Roman" w:cs="Times New Roman"/>
          <w:b/>
          <w:sz w:val="28"/>
          <w:szCs w:val="28"/>
        </w:rPr>
        <w:t>файла</w:t>
      </w:r>
      <w:proofErr w:type="spellEnd"/>
      <w:r w:rsidRPr="00E23B9E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A26474">
        <w:rPr>
          <w:rFonts w:ascii="Times New Roman" w:hAnsi="Times New Roman" w:cs="Times New Roman"/>
          <w:b/>
          <w:sz w:val="28"/>
          <w:szCs w:val="28"/>
          <w:lang w:val="en-US"/>
        </w:rPr>
        <w:t>RW</w:t>
      </w:r>
    </w:p>
    <w:p w14:paraId="791290E3" w14:textId="77777777" w:rsidR="00EF1571" w:rsidRPr="00E23B9E" w:rsidRDefault="00EF1571" w:rsidP="00EF1571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B9E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584D53EB" w14:textId="74B00FC7" w:rsidR="00DA0F30" w:rsidRPr="00A26474" w:rsidRDefault="00DA0F30" w:rsidP="00703194">
      <w:pPr>
        <w:spacing w:before="120" w:after="120"/>
        <w:ind w:left="284" w:hanging="284"/>
        <w:jc w:val="both"/>
        <w:rPr>
          <w:rFonts w:ascii="Wide Latin" w:hAnsi="Wide Latin" w:cs="Times New Roman"/>
          <w:sz w:val="24"/>
          <w:szCs w:val="24"/>
        </w:rPr>
      </w:pPr>
      <w:r w:rsidRPr="00E23B9E">
        <w:rPr>
          <w:rFonts w:ascii="Times New Roman" w:hAnsi="Times New Roman" w:cs="Times New Roman"/>
          <w:sz w:val="24"/>
          <w:szCs w:val="24"/>
        </w:rPr>
        <w:t xml:space="preserve">1. </w:t>
      </w:r>
      <w:r w:rsidRPr="00E26948">
        <w:rPr>
          <w:rFonts w:ascii="Times New Roman" w:hAnsi="Times New Roman" w:cs="Times New Roman"/>
          <w:sz w:val="24"/>
          <w:szCs w:val="24"/>
        </w:rPr>
        <w:t>Перевірка належності значень параметрів</w:t>
      </w:r>
      <w:r w:rsidRPr="00A26474">
        <w:rPr>
          <w:rFonts w:ascii="Times New Roman" w:hAnsi="Times New Roman" w:cs="Times New Roman"/>
          <w:sz w:val="24"/>
          <w:szCs w:val="24"/>
        </w:rPr>
        <w:t xml:space="preserve"> </w:t>
      </w:r>
      <w:r w:rsidR="00A26474" w:rsidRPr="00A2647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26474" w:rsidRPr="00A26474">
        <w:rPr>
          <w:rFonts w:ascii="Times New Roman" w:hAnsi="Times New Roman" w:cs="Times New Roman"/>
          <w:sz w:val="24"/>
          <w:szCs w:val="24"/>
        </w:rPr>
        <w:t xml:space="preserve">020, </w:t>
      </w:r>
      <w:r w:rsidR="00A26474" w:rsidRPr="00A2647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26474" w:rsidRPr="00A26474">
        <w:rPr>
          <w:rFonts w:ascii="Times New Roman" w:hAnsi="Times New Roman" w:cs="Times New Roman"/>
          <w:sz w:val="24"/>
          <w:szCs w:val="24"/>
        </w:rPr>
        <w:t xml:space="preserve">020, </w:t>
      </w:r>
      <w:r w:rsidR="00A26474" w:rsidRPr="008B41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26474" w:rsidRPr="008B412B">
        <w:rPr>
          <w:rFonts w:ascii="Times New Roman" w:hAnsi="Times New Roman" w:cs="Times New Roman"/>
          <w:sz w:val="24"/>
          <w:szCs w:val="24"/>
        </w:rPr>
        <w:t>190</w:t>
      </w:r>
      <w:r w:rsidR="00A26474" w:rsidRPr="00A26474">
        <w:rPr>
          <w:rFonts w:ascii="Times New Roman" w:hAnsi="Times New Roman" w:cs="Times New Roman"/>
          <w:sz w:val="24"/>
          <w:szCs w:val="24"/>
        </w:rPr>
        <w:t xml:space="preserve">, </w:t>
      </w:r>
      <w:r w:rsidR="00A26474" w:rsidRPr="00A2647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26474" w:rsidRPr="00A26474">
        <w:rPr>
          <w:rFonts w:ascii="Times New Roman" w:hAnsi="Times New Roman" w:cs="Times New Roman"/>
          <w:sz w:val="24"/>
          <w:szCs w:val="24"/>
        </w:rPr>
        <w:t xml:space="preserve">138, </w:t>
      </w:r>
      <w:r w:rsidR="00A26474" w:rsidRPr="00A2647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26474" w:rsidRPr="00A26474">
        <w:rPr>
          <w:rFonts w:ascii="Times New Roman" w:hAnsi="Times New Roman" w:cs="Times New Roman"/>
          <w:sz w:val="24"/>
          <w:szCs w:val="24"/>
        </w:rPr>
        <w:t xml:space="preserve">600, </w:t>
      </w:r>
      <w:r w:rsidR="00A26474" w:rsidRPr="008B412B">
        <w:rPr>
          <w:rFonts w:ascii="Times New Roman" w:hAnsi="Times New Roman" w:cs="Times New Roman"/>
          <w:sz w:val="24"/>
          <w:szCs w:val="24"/>
        </w:rPr>
        <w:t>S6</w:t>
      </w:r>
      <w:r w:rsidR="008B412B" w:rsidRPr="008B412B">
        <w:rPr>
          <w:rFonts w:ascii="Times New Roman" w:hAnsi="Times New Roman" w:cs="Times New Roman"/>
          <w:sz w:val="24"/>
          <w:szCs w:val="24"/>
        </w:rPr>
        <w:t>10</w:t>
      </w:r>
      <w:r w:rsidR="00A26474" w:rsidRPr="00A26474">
        <w:rPr>
          <w:rFonts w:ascii="Times New Roman" w:hAnsi="Times New Roman" w:cs="Times New Roman"/>
          <w:sz w:val="24"/>
          <w:szCs w:val="24"/>
        </w:rPr>
        <w:t xml:space="preserve">, </w:t>
      </w:r>
      <w:r w:rsidR="00A26474" w:rsidRPr="00A2647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26474" w:rsidRPr="00A26474">
        <w:rPr>
          <w:rFonts w:ascii="Times New Roman" w:hAnsi="Times New Roman" w:cs="Times New Roman"/>
          <w:sz w:val="24"/>
          <w:szCs w:val="24"/>
        </w:rPr>
        <w:t xml:space="preserve">582, </w:t>
      </w:r>
      <w:r w:rsidR="00A26474" w:rsidRPr="00A2647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26474" w:rsidRPr="00A26474">
        <w:rPr>
          <w:rFonts w:ascii="Times New Roman" w:hAnsi="Times New Roman" w:cs="Times New Roman"/>
          <w:sz w:val="24"/>
          <w:szCs w:val="24"/>
        </w:rPr>
        <w:t xml:space="preserve">198, </w:t>
      </w:r>
      <w:r w:rsidR="00A26474" w:rsidRPr="00A26474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="00A26474" w:rsidRPr="00A26474">
        <w:rPr>
          <w:rFonts w:ascii="Times New Roman" w:hAnsi="Times New Roman" w:cs="Times New Roman"/>
          <w:sz w:val="24"/>
          <w:szCs w:val="24"/>
        </w:rPr>
        <w:t>С</w:t>
      </w:r>
      <w:r w:rsidR="00A26474" w:rsidRPr="00A2647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26474" w:rsidRPr="00A26474">
        <w:rPr>
          <w:rFonts w:ascii="Times New Roman" w:hAnsi="Times New Roman" w:cs="Times New Roman"/>
          <w:sz w:val="24"/>
          <w:szCs w:val="24"/>
        </w:rPr>
        <w:t xml:space="preserve">, </w:t>
      </w:r>
      <w:r w:rsidR="00515E04" w:rsidRPr="008B412B">
        <w:rPr>
          <w:rFonts w:ascii="Times New Roman" w:hAnsi="Times New Roman" w:cs="Times New Roman"/>
          <w:sz w:val="24"/>
          <w:szCs w:val="24"/>
        </w:rPr>
        <w:t>S035</w:t>
      </w:r>
      <w:r w:rsidR="00515E04">
        <w:rPr>
          <w:rFonts w:ascii="Times New Roman" w:hAnsi="Times New Roman" w:cs="Times New Roman"/>
          <w:sz w:val="24"/>
          <w:szCs w:val="24"/>
        </w:rPr>
        <w:t xml:space="preserve">, </w:t>
      </w:r>
      <w:r w:rsidR="00A26474" w:rsidRPr="00A2647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26474" w:rsidRPr="00A26474">
        <w:rPr>
          <w:rFonts w:ascii="Times New Roman" w:hAnsi="Times New Roman" w:cs="Times New Roman"/>
          <w:sz w:val="24"/>
          <w:szCs w:val="24"/>
        </w:rPr>
        <w:t xml:space="preserve">200, </w:t>
      </w:r>
      <w:r w:rsidR="00A26474" w:rsidRPr="00A2647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26474" w:rsidRPr="00A26474">
        <w:rPr>
          <w:rFonts w:ascii="Times New Roman" w:hAnsi="Times New Roman" w:cs="Times New Roman"/>
          <w:sz w:val="24"/>
          <w:szCs w:val="24"/>
        </w:rPr>
        <w:t>153</w:t>
      </w:r>
      <w:r w:rsidRPr="00E26948">
        <w:rPr>
          <w:rFonts w:ascii="Times New Roman" w:hAnsi="Times New Roman" w:cs="Times New Roman"/>
          <w:sz w:val="24"/>
          <w:szCs w:val="24"/>
        </w:rPr>
        <w:t xml:space="preserve"> до відповідних довідників.</w:t>
      </w:r>
    </w:p>
    <w:p w14:paraId="2999372A" w14:textId="77777777" w:rsidR="00EF1571" w:rsidRDefault="00DA0F30" w:rsidP="00703194">
      <w:pPr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6948">
        <w:rPr>
          <w:rFonts w:ascii="Times New Roman" w:hAnsi="Times New Roman" w:cs="Times New Roman"/>
          <w:sz w:val="24"/>
          <w:szCs w:val="24"/>
        </w:rPr>
        <w:t xml:space="preserve">2. </w:t>
      </w:r>
      <w:r w:rsidR="00EF1571" w:rsidRPr="00E26948">
        <w:rPr>
          <w:rFonts w:ascii="Times New Roman" w:hAnsi="Times New Roman" w:cs="Times New Roman"/>
          <w:sz w:val="24"/>
          <w:szCs w:val="24"/>
        </w:rPr>
        <w:t>Значення метрики T</w:t>
      </w:r>
      <w:r w:rsidR="001A5267">
        <w:rPr>
          <w:rFonts w:ascii="Times New Roman" w:hAnsi="Times New Roman" w:cs="Times New Roman"/>
          <w:sz w:val="24"/>
          <w:szCs w:val="24"/>
        </w:rPr>
        <w:t>070</w:t>
      </w:r>
      <w:r w:rsidR="00EF1571" w:rsidRPr="00E26948">
        <w:rPr>
          <w:rFonts w:ascii="Times New Roman" w:hAnsi="Times New Roman" w:cs="Times New Roman"/>
          <w:sz w:val="24"/>
          <w:szCs w:val="24"/>
        </w:rPr>
        <w:t xml:space="preserve"> повинно надаватися без використання розділового знаку.</w:t>
      </w:r>
    </w:p>
    <w:p w14:paraId="75E60319" w14:textId="61164D8F" w:rsidR="00302FAF" w:rsidRDefault="00302FAF" w:rsidP="008B412B">
      <w:p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6557DD">
        <w:rPr>
          <w:rFonts w:ascii="Times New Roman" w:hAnsi="Times New Roman" w:cs="Times New Roman"/>
          <w:sz w:val="24"/>
          <w:szCs w:val="24"/>
        </w:rPr>
        <w:t>Перевірка на недопустимість від’ємних значень метрики T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070</w:t>
      </w:r>
      <w:r w:rsidRPr="006557DD">
        <w:rPr>
          <w:rFonts w:ascii="Times New Roman" w:hAnsi="Times New Roman" w:cs="Times New Roman"/>
          <w:sz w:val="24"/>
        </w:rPr>
        <w:t>&gt;=</w:t>
      </w:r>
      <w:proofErr w:type="gramEnd"/>
      <w:r w:rsidRPr="006557DD">
        <w:rPr>
          <w:rFonts w:ascii="Times New Roman" w:hAnsi="Times New Roman" w:cs="Times New Roman"/>
          <w:sz w:val="24"/>
        </w:rPr>
        <w:t>0.</w:t>
      </w:r>
    </w:p>
    <w:p w14:paraId="1411C2CE" w14:textId="60760749" w:rsidR="00A26474" w:rsidRPr="008B412B" w:rsidRDefault="008B412B" w:rsidP="008B412B">
      <w:p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412B">
        <w:rPr>
          <w:rFonts w:ascii="Times New Roman" w:hAnsi="Times New Roman" w:cs="Times New Roman"/>
          <w:sz w:val="24"/>
        </w:rPr>
        <w:t>4</w:t>
      </w:r>
      <w:r w:rsidR="0095246E" w:rsidRPr="008B412B">
        <w:rPr>
          <w:rFonts w:ascii="Times New Roman" w:hAnsi="Times New Roman" w:cs="Times New Roman"/>
          <w:sz w:val="24"/>
        </w:rPr>
        <w:t xml:space="preserve">. </w:t>
      </w:r>
      <w:r w:rsidR="00376287" w:rsidRPr="008B412B">
        <w:rPr>
          <w:rFonts w:ascii="Times New Roman" w:hAnsi="Times New Roman" w:cs="Times New Roman"/>
          <w:sz w:val="24"/>
          <w:szCs w:val="24"/>
        </w:rPr>
        <w:t xml:space="preserve">Контроль на дублюючі записи. Перевірка на наявність більше одного запису з однаковими значеннями EKP (ID показника), </w:t>
      </w:r>
      <w:r w:rsidR="00A26474" w:rsidRPr="008B412B">
        <w:rPr>
          <w:rFonts w:ascii="Times New Roman" w:hAnsi="Times New Roman" w:cs="Times New Roman"/>
          <w:sz w:val="24"/>
          <w:szCs w:val="24"/>
        </w:rPr>
        <w:t>T020 (</w:t>
      </w:r>
      <w:r w:rsidR="0030570F" w:rsidRPr="008B412B">
        <w:rPr>
          <w:rFonts w:ascii="Times New Roman" w:hAnsi="Times New Roman" w:cs="Times New Roman"/>
          <w:sz w:val="24"/>
          <w:szCs w:val="24"/>
        </w:rPr>
        <w:t>код елемента даних за рахунком</w:t>
      </w:r>
      <w:r w:rsidR="00A26474" w:rsidRPr="008B412B">
        <w:rPr>
          <w:rFonts w:ascii="Times New Roman" w:hAnsi="Times New Roman" w:cs="Times New Roman"/>
          <w:sz w:val="24"/>
          <w:szCs w:val="24"/>
        </w:rPr>
        <w:t>), R020 (</w:t>
      </w:r>
      <w:r w:rsidR="0030570F" w:rsidRPr="008B412B">
        <w:rPr>
          <w:rFonts w:ascii="Times New Roman" w:hAnsi="Times New Roman" w:cs="Times New Roman"/>
          <w:sz w:val="24"/>
          <w:szCs w:val="24"/>
        </w:rPr>
        <w:t>код балансового рахунку</w:t>
      </w:r>
      <w:r w:rsidR="00A26474" w:rsidRPr="008B412B">
        <w:rPr>
          <w:rFonts w:ascii="Times New Roman" w:hAnsi="Times New Roman" w:cs="Times New Roman"/>
          <w:sz w:val="24"/>
          <w:szCs w:val="24"/>
        </w:rPr>
        <w:t>), D190 (</w:t>
      </w:r>
      <w:r w:rsidR="0030570F" w:rsidRPr="008B412B"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="0030570F" w:rsidRPr="008B412B">
        <w:rPr>
          <w:rFonts w:ascii="Times New Roman" w:hAnsi="Times New Roman" w:cs="Times New Roman"/>
          <w:sz w:val="24"/>
          <w:szCs w:val="24"/>
        </w:rPr>
        <w:t>ид операції з деривативами</w:t>
      </w:r>
      <w:r w:rsidR="00A26474" w:rsidRPr="008B412B">
        <w:rPr>
          <w:rFonts w:ascii="Times New Roman" w:hAnsi="Times New Roman" w:cs="Times New Roman"/>
          <w:sz w:val="24"/>
          <w:szCs w:val="24"/>
        </w:rPr>
        <w:t>), S138 (</w:t>
      </w:r>
      <w:r w:rsidR="0030570F" w:rsidRPr="008B412B">
        <w:rPr>
          <w:rFonts w:ascii="Times New Roman" w:hAnsi="Times New Roman" w:cs="Times New Roman"/>
          <w:sz w:val="24"/>
          <w:szCs w:val="24"/>
        </w:rPr>
        <w:t>вид деривативу</w:t>
      </w:r>
      <w:r w:rsidR="00A26474" w:rsidRPr="008B412B">
        <w:rPr>
          <w:rFonts w:ascii="Times New Roman" w:hAnsi="Times New Roman" w:cs="Times New Roman"/>
          <w:sz w:val="24"/>
          <w:szCs w:val="24"/>
        </w:rPr>
        <w:t>), S600 (</w:t>
      </w:r>
      <w:r w:rsidR="0030570F" w:rsidRPr="008B412B">
        <w:rPr>
          <w:rFonts w:ascii="Times New Roman" w:hAnsi="Times New Roman" w:cs="Times New Roman"/>
          <w:sz w:val="24"/>
          <w:szCs w:val="24"/>
        </w:rPr>
        <w:t>код групи експозицій</w:t>
      </w:r>
      <w:r w:rsidR="00A26474" w:rsidRPr="008B412B">
        <w:rPr>
          <w:rFonts w:ascii="Times New Roman" w:hAnsi="Times New Roman" w:cs="Times New Roman"/>
          <w:sz w:val="24"/>
          <w:szCs w:val="24"/>
        </w:rPr>
        <w:t>), S6</w:t>
      </w:r>
      <w:r w:rsidRPr="008B412B">
        <w:rPr>
          <w:rFonts w:ascii="Times New Roman" w:hAnsi="Times New Roman" w:cs="Times New Roman"/>
          <w:sz w:val="24"/>
          <w:szCs w:val="24"/>
        </w:rPr>
        <w:t>10</w:t>
      </w:r>
      <w:r w:rsidR="00A26474" w:rsidRPr="008B412B">
        <w:rPr>
          <w:rFonts w:ascii="Times New Roman" w:hAnsi="Times New Roman" w:cs="Times New Roman"/>
          <w:sz w:val="24"/>
          <w:szCs w:val="24"/>
        </w:rPr>
        <w:t xml:space="preserve"> (</w:t>
      </w:r>
      <w:r w:rsidR="0030570F" w:rsidRPr="008B412B">
        <w:rPr>
          <w:rFonts w:ascii="Times New Roman" w:hAnsi="Times New Roman" w:cs="Times New Roman"/>
          <w:sz w:val="24"/>
          <w:szCs w:val="24"/>
        </w:rPr>
        <w:t>код застосування/незастосування пом'якшення кредитного ризику</w:t>
      </w:r>
      <w:r w:rsidR="00A26474" w:rsidRPr="008B412B">
        <w:rPr>
          <w:rFonts w:ascii="Times New Roman" w:hAnsi="Times New Roman" w:cs="Times New Roman"/>
          <w:sz w:val="24"/>
          <w:szCs w:val="24"/>
        </w:rPr>
        <w:t>, S582 (</w:t>
      </w:r>
      <w:r w:rsidR="0030570F" w:rsidRPr="008B412B">
        <w:rPr>
          <w:rFonts w:ascii="Times New Roman" w:hAnsi="Times New Roman" w:cs="Times New Roman"/>
          <w:sz w:val="24"/>
          <w:szCs w:val="24"/>
        </w:rPr>
        <w:t>код значення ваги ризику</w:t>
      </w:r>
      <w:r w:rsidR="00A26474" w:rsidRPr="008B412B">
        <w:rPr>
          <w:rFonts w:ascii="Times New Roman" w:hAnsi="Times New Roman" w:cs="Times New Roman"/>
          <w:sz w:val="24"/>
          <w:szCs w:val="24"/>
        </w:rPr>
        <w:t>), K198 (</w:t>
      </w:r>
      <w:r w:rsidR="0030570F" w:rsidRPr="008B412B">
        <w:rPr>
          <w:rFonts w:ascii="Times New Roman" w:hAnsi="Times New Roman" w:cs="Times New Roman"/>
          <w:sz w:val="24"/>
          <w:szCs w:val="24"/>
        </w:rPr>
        <w:t>код застосування кредитного рейтингу</w:t>
      </w:r>
      <w:r w:rsidR="00A26474" w:rsidRPr="008B412B">
        <w:rPr>
          <w:rFonts w:ascii="Times New Roman" w:hAnsi="Times New Roman" w:cs="Times New Roman"/>
          <w:sz w:val="24"/>
          <w:szCs w:val="24"/>
        </w:rPr>
        <w:t>), FCСF (</w:t>
      </w:r>
      <w:r w:rsidR="0030570F" w:rsidRPr="008B412B">
        <w:rPr>
          <w:rFonts w:ascii="Times New Roman" w:hAnsi="Times New Roman" w:cs="Times New Roman"/>
          <w:sz w:val="24"/>
          <w:szCs w:val="24"/>
        </w:rPr>
        <w:t>код значення коефіцієнта кредитної конверсії (CCF)</w:t>
      </w:r>
      <w:r w:rsidR="00515E04" w:rsidRPr="008B412B">
        <w:rPr>
          <w:rFonts w:ascii="Times New Roman" w:hAnsi="Times New Roman" w:cs="Times New Roman"/>
          <w:sz w:val="24"/>
          <w:szCs w:val="24"/>
        </w:rPr>
        <w:t>)</w:t>
      </w:r>
      <w:r w:rsidR="00A26474" w:rsidRPr="008B412B">
        <w:rPr>
          <w:rFonts w:ascii="Times New Roman" w:hAnsi="Times New Roman" w:cs="Times New Roman"/>
          <w:sz w:val="24"/>
          <w:szCs w:val="24"/>
        </w:rPr>
        <w:t xml:space="preserve">, </w:t>
      </w:r>
      <w:r w:rsidR="00515E04" w:rsidRPr="008B412B">
        <w:rPr>
          <w:rFonts w:ascii="Times New Roman" w:hAnsi="Times New Roman" w:cs="Times New Roman"/>
          <w:sz w:val="24"/>
          <w:szCs w:val="24"/>
        </w:rPr>
        <w:t xml:space="preserve">S035 (код прийнятного інструменту забезпечення, </w:t>
      </w:r>
      <w:r w:rsidR="00A26474" w:rsidRPr="008B412B">
        <w:rPr>
          <w:rFonts w:ascii="Times New Roman" w:hAnsi="Times New Roman" w:cs="Times New Roman"/>
          <w:sz w:val="24"/>
          <w:szCs w:val="24"/>
        </w:rPr>
        <w:t>F200 (</w:t>
      </w:r>
      <w:r w:rsidRPr="008B412B">
        <w:rPr>
          <w:rFonts w:ascii="Times New Roman" w:hAnsi="Times New Roman" w:cs="Times New Roman"/>
          <w:sz w:val="24"/>
          <w:szCs w:val="24"/>
        </w:rPr>
        <w:t xml:space="preserve">код коригуючого коефіцієнта для експозицій щодо </w:t>
      </w:r>
      <w:proofErr w:type="spellStart"/>
      <w:r w:rsidRPr="008B412B">
        <w:rPr>
          <w:rFonts w:ascii="Times New Roman" w:hAnsi="Times New Roman" w:cs="Times New Roman"/>
          <w:sz w:val="24"/>
          <w:szCs w:val="24"/>
        </w:rPr>
        <w:t>мікропідприємництва</w:t>
      </w:r>
      <w:proofErr w:type="spellEnd"/>
      <w:r w:rsidRPr="008B412B">
        <w:rPr>
          <w:rFonts w:ascii="Times New Roman" w:hAnsi="Times New Roman" w:cs="Times New Roman"/>
          <w:sz w:val="24"/>
          <w:szCs w:val="24"/>
        </w:rPr>
        <w:t>, малого, середнього підприємництва</w:t>
      </w:r>
      <w:r w:rsidR="00515E04" w:rsidRPr="008B412B">
        <w:rPr>
          <w:rFonts w:ascii="Times New Roman" w:hAnsi="Times New Roman" w:cs="Times New Roman"/>
          <w:sz w:val="24"/>
          <w:szCs w:val="24"/>
        </w:rPr>
        <w:t>)</w:t>
      </w:r>
      <w:r w:rsidR="00A26474" w:rsidRPr="008B412B">
        <w:rPr>
          <w:rFonts w:ascii="Times New Roman" w:hAnsi="Times New Roman" w:cs="Times New Roman"/>
          <w:sz w:val="24"/>
          <w:szCs w:val="24"/>
        </w:rPr>
        <w:t>, K153</w:t>
      </w:r>
      <w:r w:rsidRPr="008B412B">
        <w:rPr>
          <w:rFonts w:ascii="Times New Roman" w:hAnsi="Times New Roman" w:cs="Times New Roman"/>
          <w:sz w:val="24"/>
          <w:szCs w:val="24"/>
        </w:rPr>
        <w:t xml:space="preserve"> </w:t>
      </w:r>
      <w:r w:rsidR="00A26474" w:rsidRPr="008B412B">
        <w:rPr>
          <w:rFonts w:ascii="Times New Roman" w:hAnsi="Times New Roman" w:cs="Times New Roman"/>
          <w:sz w:val="24"/>
          <w:szCs w:val="24"/>
        </w:rPr>
        <w:t>(</w:t>
      </w:r>
      <w:r w:rsidR="0030570F" w:rsidRPr="008B412B">
        <w:rPr>
          <w:rFonts w:ascii="Times New Roman" w:hAnsi="Times New Roman" w:cs="Times New Roman"/>
          <w:sz w:val="24"/>
          <w:szCs w:val="24"/>
        </w:rPr>
        <w:t>код прийнятного надавача  непрофінансованого забезпечення</w:t>
      </w:r>
      <w:r w:rsidR="00A26474" w:rsidRPr="008B412B">
        <w:rPr>
          <w:rFonts w:ascii="Times New Roman" w:hAnsi="Times New Roman" w:cs="Times New Roman"/>
          <w:sz w:val="24"/>
          <w:szCs w:val="24"/>
        </w:rPr>
        <w:t>).</w:t>
      </w:r>
    </w:p>
    <w:p w14:paraId="1923567E" w14:textId="14A28FD0" w:rsidR="008B412B" w:rsidRPr="008B412B" w:rsidRDefault="008B412B" w:rsidP="008B412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246E">
        <w:rPr>
          <w:rFonts w:ascii="Times New Roman" w:hAnsi="Times New Roman" w:cs="Times New Roman"/>
          <w:sz w:val="24"/>
          <w:szCs w:val="24"/>
        </w:rPr>
        <w:t xml:space="preserve">. </w:t>
      </w:r>
      <w:r w:rsidRPr="008B412B">
        <w:rPr>
          <w:rFonts w:ascii="Times New Roman" w:hAnsi="Times New Roman" w:cs="Times New Roman"/>
          <w:sz w:val="24"/>
          <w:szCs w:val="24"/>
        </w:rPr>
        <w:t xml:space="preserve">Подача нульового </w:t>
      </w:r>
      <w:proofErr w:type="spellStart"/>
      <w:r w:rsidRPr="008B412B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8B412B">
        <w:rPr>
          <w:rFonts w:ascii="Times New Roman" w:hAnsi="Times New Roman" w:cs="Times New Roman"/>
          <w:sz w:val="24"/>
          <w:szCs w:val="24"/>
        </w:rPr>
        <w:t xml:space="preserve"> не дозволяється.</w:t>
      </w:r>
    </w:p>
    <w:p w14:paraId="3DAD338F" w14:textId="624F5957" w:rsidR="00302FAF" w:rsidRDefault="00302FAF" w:rsidP="008B412B">
      <w:pPr>
        <w:spacing w:before="120" w:after="12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9FD648" w14:textId="77777777" w:rsidR="00EF1571" w:rsidRPr="00703194" w:rsidRDefault="00EF1571" w:rsidP="00EF1571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3194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364CA928" w14:textId="77777777" w:rsidR="008B412B" w:rsidRPr="008B412B" w:rsidRDefault="008B412B" w:rsidP="008B412B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12B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Pr="008B412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871A46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8B412B">
        <w:rPr>
          <w:rFonts w:ascii="Times New Roman" w:hAnsi="Times New Roman" w:cs="Times New Roman"/>
          <w:b/>
          <w:sz w:val="24"/>
          <w:szCs w:val="24"/>
          <w:lang w:val="en-US"/>
        </w:rPr>
        <w:t>RW</w:t>
      </w:r>
      <w:r w:rsidRPr="00871A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001, </w:t>
      </w:r>
      <w:r w:rsidRPr="008B412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871A46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8B412B">
        <w:rPr>
          <w:rFonts w:ascii="Times New Roman" w:hAnsi="Times New Roman" w:cs="Times New Roman"/>
          <w:b/>
          <w:sz w:val="24"/>
          <w:szCs w:val="24"/>
          <w:lang w:val="en-US"/>
        </w:rPr>
        <w:t>RW</w:t>
      </w:r>
      <w:r w:rsidRPr="00871A46">
        <w:rPr>
          <w:rFonts w:ascii="Times New Roman" w:hAnsi="Times New Roman" w:cs="Times New Roman"/>
          <w:b/>
          <w:sz w:val="24"/>
          <w:szCs w:val="24"/>
          <w:lang w:val="ru-RU"/>
        </w:rPr>
        <w:t>00</w:t>
      </w:r>
      <w:r w:rsidRPr="008B412B">
        <w:rPr>
          <w:rFonts w:ascii="Times New Roman" w:hAnsi="Times New Roman" w:cs="Times New Roman"/>
          <w:b/>
          <w:sz w:val="24"/>
          <w:szCs w:val="24"/>
        </w:rPr>
        <w:t>2</w:t>
      </w:r>
      <w:r w:rsidRPr="00871A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8B412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871A46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8B412B">
        <w:rPr>
          <w:rFonts w:ascii="Times New Roman" w:hAnsi="Times New Roman" w:cs="Times New Roman"/>
          <w:b/>
          <w:sz w:val="24"/>
          <w:szCs w:val="24"/>
          <w:lang w:val="en-US"/>
        </w:rPr>
        <w:t>RW</w:t>
      </w:r>
      <w:r w:rsidRPr="00871A46">
        <w:rPr>
          <w:rFonts w:ascii="Times New Roman" w:hAnsi="Times New Roman" w:cs="Times New Roman"/>
          <w:b/>
          <w:sz w:val="24"/>
          <w:szCs w:val="24"/>
          <w:lang w:val="ru-RU"/>
        </w:rPr>
        <w:t>00</w:t>
      </w:r>
      <w:r w:rsidRPr="008B412B">
        <w:rPr>
          <w:rFonts w:ascii="Times New Roman" w:hAnsi="Times New Roman" w:cs="Times New Roman"/>
          <w:b/>
          <w:sz w:val="24"/>
          <w:szCs w:val="24"/>
        </w:rPr>
        <w:t>3</w:t>
      </w:r>
      <w:r w:rsidRPr="00871A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8B412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871A46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8B412B">
        <w:rPr>
          <w:rFonts w:ascii="Times New Roman" w:hAnsi="Times New Roman" w:cs="Times New Roman"/>
          <w:b/>
          <w:sz w:val="24"/>
          <w:szCs w:val="24"/>
          <w:lang w:val="en-US"/>
        </w:rPr>
        <w:t>RW</w:t>
      </w:r>
      <w:r w:rsidRPr="00871A46">
        <w:rPr>
          <w:rFonts w:ascii="Times New Roman" w:hAnsi="Times New Roman" w:cs="Times New Roman"/>
          <w:b/>
          <w:sz w:val="24"/>
          <w:szCs w:val="24"/>
          <w:lang w:val="ru-RU"/>
        </w:rPr>
        <w:t>00</w:t>
      </w:r>
      <w:r w:rsidRPr="008B412B">
        <w:rPr>
          <w:rFonts w:ascii="Times New Roman" w:hAnsi="Times New Roman" w:cs="Times New Roman"/>
          <w:b/>
          <w:sz w:val="24"/>
          <w:szCs w:val="24"/>
        </w:rPr>
        <w:t>4:</w:t>
      </w:r>
    </w:p>
    <w:p w14:paraId="1E3F9079" w14:textId="10785AB6" w:rsidR="00962E17" w:rsidRPr="00962E17" w:rsidRDefault="008B412B" w:rsidP="00962E17">
      <w:pPr>
        <w:pStyle w:val="a3"/>
        <w:tabs>
          <w:tab w:val="left" w:pos="284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12B">
        <w:rPr>
          <w:rFonts w:ascii="Times New Roman" w:hAnsi="Times New Roman" w:cs="Times New Roman"/>
          <w:sz w:val="24"/>
          <w:szCs w:val="24"/>
        </w:rPr>
        <w:t xml:space="preserve">1. Перевірка надання можливих значень EKP (ID показника), T020 (код елемента даних за рахунком), R020 (код балансового рахунку), D190 (вид операції з деривативами), S138  (вид деривативу), S600 (код групи експозицій),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B412B">
        <w:rPr>
          <w:rFonts w:ascii="Times New Roman" w:hAnsi="Times New Roman" w:cs="Times New Roman"/>
          <w:sz w:val="24"/>
          <w:szCs w:val="24"/>
        </w:rPr>
        <w:t>610 (код застосування/незастосування пом'якшення кредитного ризику), S582 (код значення ваги ризику), K198 (код застосування кредитного рейтингу), FCСF (код значення коефіцієнта кредитної конверсії (CCF)), S035 (код прийнятного інструменту забезпечення), F200 (</w:t>
      </w:r>
      <w:r w:rsidRPr="009678DD">
        <w:rPr>
          <w:rFonts w:ascii="Times New Roman" w:hAnsi="Times New Roman" w:cs="Times New Roman"/>
          <w:sz w:val="24"/>
          <w:szCs w:val="24"/>
        </w:rPr>
        <w:t xml:space="preserve">код коригуючого коефіцієнта для експозицій щодо </w:t>
      </w:r>
      <w:proofErr w:type="spellStart"/>
      <w:r w:rsidRPr="009678DD">
        <w:rPr>
          <w:rFonts w:ascii="Times New Roman" w:hAnsi="Times New Roman" w:cs="Times New Roman"/>
          <w:sz w:val="24"/>
          <w:szCs w:val="24"/>
        </w:rPr>
        <w:t>мікропідприємництва</w:t>
      </w:r>
      <w:proofErr w:type="spellEnd"/>
      <w:r w:rsidRPr="009678DD">
        <w:rPr>
          <w:rFonts w:ascii="Times New Roman" w:hAnsi="Times New Roman" w:cs="Times New Roman"/>
          <w:sz w:val="24"/>
          <w:szCs w:val="24"/>
        </w:rPr>
        <w:t>, ма</w:t>
      </w:r>
      <w:r w:rsidR="009678DD" w:rsidRPr="009678DD">
        <w:rPr>
          <w:rFonts w:ascii="Times New Roman" w:hAnsi="Times New Roman" w:cs="Times New Roman"/>
          <w:sz w:val="24"/>
          <w:szCs w:val="24"/>
        </w:rPr>
        <w:t>лого, середнього підприємництва,</w:t>
      </w:r>
      <w:r w:rsidRPr="008B412B">
        <w:rPr>
          <w:rFonts w:ascii="Times New Roman" w:hAnsi="Times New Roman" w:cs="Times New Roman"/>
          <w:sz w:val="24"/>
          <w:szCs w:val="24"/>
        </w:rPr>
        <w:t xml:space="preserve"> K153 (код прийнятного надавача  непрофінансованого забезпечення). Перевірка відбувається за параметром EKP в довіднику KOD_6</w:t>
      </w:r>
      <w:r w:rsidRPr="008B412B">
        <w:rPr>
          <w:rFonts w:ascii="Times New Roman" w:hAnsi="Times New Roman" w:cs="Times New Roman"/>
          <w:sz w:val="24"/>
          <w:szCs w:val="24"/>
          <w:lang w:val="en-US"/>
        </w:rPr>
        <w:t>RW</w:t>
      </w:r>
      <w:r w:rsidRPr="008B412B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Pr="008B412B">
        <w:rPr>
          <w:rFonts w:ascii="Times New Roman" w:hAnsi="Times New Roman" w:cs="Times New Roman"/>
          <w:b/>
          <w:sz w:val="24"/>
          <w:szCs w:val="24"/>
        </w:rPr>
        <w:t xml:space="preserve">“Неможливе сполучення значень для </w:t>
      </w:r>
      <w:r w:rsidRPr="008B412B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Pr="008B412B">
        <w:rPr>
          <w:rFonts w:ascii="Times New Roman" w:hAnsi="Times New Roman" w:cs="Times New Roman"/>
          <w:b/>
          <w:sz w:val="24"/>
          <w:szCs w:val="24"/>
        </w:rPr>
        <w:t>=[</w:t>
      </w:r>
      <w:r w:rsidRPr="008B412B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Pr="008B412B">
        <w:rPr>
          <w:rFonts w:ascii="Times New Roman" w:hAnsi="Times New Roman" w:cs="Times New Roman"/>
          <w:b/>
          <w:sz w:val="24"/>
          <w:szCs w:val="24"/>
        </w:rPr>
        <w:t xml:space="preserve">] T020=[T020], R020=[R020], D190=[D190], S138=[S138], S600=[S600], </w:t>
      </w:r>
      <w:r w:rsidR="009678DD" w:rsidRPr="008B412B">
        <w:rPr>
          <w:rFonts w:ascii="Times New Roman" w:hAnsi="Times New Roman" w:cs="Times New Roman"/>
          <w:b/>
          <w:sz w:val="24"/>
          <w:szCs w:val="24"/>
        </w:rPr>
        <w:t>S6</w:t>
      </w:r>
      <w:r w:rsidR="009678DD">
        <w:rPr>
          <w:rFonts w:ascii="Times New Roman" w:hAnsi="Times New Roman" w:cs="Times New Roman"/>
          <w:b/>
          <w:sz w:val="24"/>
          <w:szCs w:val="24"/>
        </w:rPr>
        <w:t>10</w:t>
      </w:r>
      <w:r w:rsidR="009678DD" w:rsidRPr="008B412B">
        <w:rPr>
          <w:rFonts w:ascii="Times New Roman" w:hAnsi="Times New Roman" w:cs="Times New Roman"/>
          <w:b/>
          <w:sz w:val="24"/>
          <w:szCs w:val="24"/>
        </w:rPr>
        <w:t>=[S6</w:t>
      </w:r>
      <w:r w:rsidR="009678DD">
        <w:rPr>
          <w:rFonts w:ascii="Times New Roman" w:hAnsi="Times New Roman" w:cs="Times New Roman"/>
          <w:b/>
          <w:sz w:val="24"/>
          <w:szCs w:val="24"/>
        </w:rPr>
        <w:t>10</w:t>
      </w:r>
      <w:r w:rsidR="009678DD" w:rsidRPr="008B412B">
        <w:rPr>
          <w:rFonts w:ascii="Times New Roman" w:hAnsi="Times New Roman" w:cs="Times New Roman"/>
          <w:b/>
          <w:sz w:val="24"/>
          <w:szCs w:val="24"/>
        </w:rPr>
        <w:t xml:space="preserve">], </w:t>
      </w:r>
      <w:r w:rsidRPr="008B412B">
        <w:rPr>
          <w:rFonts w:ascii="Times New Roman" w:hAnsi="Times New Roman" w:cs="Times New Roman"/>
          <w:b/>
          <w:sz w:val="24"/>
          <w:szCs w:val="24"/>
        </w:rPr>
        <w:t>S582=[S582], K198=[K198], FCСF=[FCСF], S035=[S035], F200=[F200], K153=[K153]</w:t>
      </w:r>
      <w:r w:rsidR="009678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12B">
        <w:rPr>
          <w:rFonts w:ascii="Times New Roman" w:hAnsi="Times New Roman" w:cs="Times New Roman"/>
          <w:b/>
          <w:sz w:val="24"/>
          <w:szCs w:val="24"/>
        </w:rPr>
        <w:t xml:space="preserve">за довідником </w:t>
      </w:r>
      <w:r w:rsidR="00962E17">
        <w:rPr>
          <w:rFonts w:ascii="Times New Roman" w:hAnsi="Times New Roman" w:cs="Times New Roman"/>
          <w:b/>
          <w:sz w:val="24"/>
          <w:szCs w:val="24"/>
        </w:rPr>
        <w:t xml:space="preserve">можливих сполучень </w:t>
      </w:r>
      <w:r w:rsidRPr="008B412B">
        <w:rPr>
          <w:rFonts w:ascii="Times New Roman" w:hAnsi="Times New Roman" w:cs="Times New Roman"/>
          <w:b/>
          <w:sz w:val="24"/>
          <w:szCs w:val="24"/>
        </w:rPr>
        <w:t>KOD_6</w:t>
      </w:r>
      <w:r w:rsidRPr="008B412B">
        <w:rPr>
          <w:rFonts w:ascii="Times New Roman" w:hAnsi="Times New Roman" w:cs="Times New Roman"/>
          <w:b/>
          <w:sz w:val="24"/>
          <w:szCs w:val="24"/>
          <w:lang w:val="en-US"/>
        </w:rPr>
        <w:t>RW</w:t>
      </w:r>
      <w:r w:rsidRPr="008B41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62E17" w:rsidRPr="00962E17">
        <w:rPr>
          <w:rFonts w:ascii="Times New Roman" w:hAnsi="Times New Roman" w:cs="Times New Roman"/>
          <w:b/>
          <w:sz w:val="24"/>
          <w:szCs w:val="24"/>
        </w:rPr>
        <w:t>Для аналізу: EKP=[EKP] T070=[T070]”.</w:t>
      </w:r>
    </w:p>
    <w:p w14:paraId="36022ACA" w14:textId="470E08E6" w:rsidR="008B412B" w:rsidRPr="008B412B" w:rsidRDefault="008B412B" w:rsidP="008B412B">
      <w:pPr>
        <w:pStyle w:val="a3"/>
        <w:tabs>
          <w:tab w:val="left" w:pos="284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68E0BB" w14:textId="77777777" w:rsidR="00302FAF" w:rsidRPr="008B412B" w:rsidRDefault="00302FAF" w:rsidP="00302FAF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2FAF" w:rsidRPr="008B412B" w:rsidSect="00E23B9E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7440"/>
    <w:multiLevelType w:val="hybridMultilevel"/>
    <w:tmpl w:val="C228059E"/>
    <w:lvl w:ilvl="0" w:tplc="1D849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6399D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60095"/>
    <w:multiLevelType w:val="hybridMultilevel"/>
    <w:tmpl w:val="637046B4"/>
    <w:lvl w:ilvl="0" w:tplc="C3180F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/>
        <w:lang w:val="en-US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22B6445"/>
    <w:multiLevelType w:val="hybridMultilevel"/>
    <w:tmpl w:val="E24C0C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58AE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B2B"/>
    <w:multiLevelType w:val="hybridMultilevel"/>
    <w:tmpl w:val="169CC114"/>
    <w:lvl w:ilvl="0" w:tplc="C1FECB7E">
      <w:start w:val="1"/>
      <w:numFmt w:val="decimal"/>
      <w:lvlText w:val="%1."/>
      <w:lvlJc w:val="left"/>
      <w:pPr>
        <w:ind w:left="1353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3633" w:hanging="360"/>
      </w:pPr>
    </w:lvl>
    <w:lvl w:ilvl="2" w:tplc="0422001B" w:tentative="1">
      <w:start w:val="1"/>
      <w:numFmt w:val="lowerRoman"/>
      <w:lvlText w:val="%3."/>
      <w:lvlJc w:val="right"/>
      <w:pPr>
        <w:ind w:left="4353" w:hanging="180"/>
      </w:pPr>
    </w:lvl>
    <w:lvl w:ilvl="3" w:tplc="0422000F" w:tentative="1">
      <w:start w:val="1"/>
      <w:numFmt w:val="decimal"/>
      <w:lvlText w:val="%4."/>
      <w:lvlJc w:val="left"/>
      <w:pPr>
        <w:ind w:left="5073" w:hanging="360"/>
      </w:pPr>
    </w:lvl>
    <w:lvl w:ilvl="4" w:tplc="04220019" w:tentative="1">
      <w:start w:val="1"/>
      <w:numFmt w:val="lowerLetter"/>
      <w:lvlText w:val="%5."/>
      <w:lvlJc w:val="left"/>
      <w:pPr>
        <w:ind w:left="5793" w:hanging="360"/>
      </w:pPr>
    </w:lvl>
    <w:lvl w:ilvl="5" w:tplc="0422001B" w:tentative="1">
      <w:start w:val="1"/>
      <w:numFmt w:val="lowerRoman"/>
      <w:lvlText w:val="%6."/>
      <w:lvlJc w:val="right"/>
      <w:pPr>
        <w:ind w:left="6513" w:hanging="180"/>
      </w:pPr>
    </w:lvl>
    <w:lvl w:ilvl="6" w:tplc="0422000F" w:tentative="1">
      <w:start w:val="1"/>
      <w:numFmt w:val="decimal"/>
      <w:lvlText w:val="%7."/>
      <w:lvlJc w:val="left"/>
      <w:pPr>
        <w:ind w:left="7233" w:hanging="360"/>
      </w:pPr>
    </w:lvl>
    <w:lvl w:ilvl="7" w:tplc="04220019" w:tentative="1">
      <w:start w:val="1"/>
      <w:numFmt w:val="lowerLetter"/>
      <w:lvlText w:val="%8."/>
      <w:lvlJc w:val="left"/>
      <w:pPr>
        <w:ind w:left="7953" w:hanging="360"/>
      </w:pPr>
    </w:lvl>
    <w:lvl w:ilvl="8" w:tplc="0422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6" w15:restartNumberingAfterBreak="0">
    <w:nsid w:val="4C052F8C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B23AA"/>
    <w:multiLevelType w:val="hybridMultilevel"/>
    <w:tmpl w:val="E9481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A7E66"/>
    <w:multiLevelType w:val="multilevel"/>
    <w:tmpl w:val="7902C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68C470F"/>
    <w:multiLevelType w:val="multilevel"/>
    <w:tmpl w:val="A44C81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E36092"/>
    <w:multiLevelType w:val="hybridMultilevel"/>
    <w:tmpl w:val="57664C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86260"/>
    <w:multiLevelType w:val="hybridMultilevel"/>
    <w:tmpl w:val="E344509A"/>
    <w:lvl w:ilvl="0" w:tplc="CCD480B4">
      <w:start w:val="10"/>
      <w:numFmt w:val="decimal"/>
      <w:lvlText w:val="%1."/>
      <w:lvlJc w:val="left"/>
      <w:pPr>
        <w:ind w:left="517" w:hanging="375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49D7A9D"/>
    <w:multiLevelType w:val="hybridMultilevel"/>
    <w:tmpl w:val="564AD218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854061A"/>
    <w:multiLevelType w:val="multilevel"/>
    <w:tmpl w:val="67A8F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7AD5037E"/>
    <w:multiLevelType w:val="hybridMultilevel"/>
    <w:tmpl w:val="266662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A70ED"/>
    <w:multiLevelType w:val="hybridMultilevel"/>
    <w:tmpl w:val="B5E0C714"/>
    <w:lvl w:ilvl="0" w:tplc="58FAD0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13"/>
  </w:num>
  <w:num w:numId="7">
    <w:abstractNumId w:val="9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4"/>
  </w:num>
  <w:num w:numId="13">
    <w:abstractNumId w:val="12"/>
  </w:num>
  <w:num w:numId="14">
    <w:abstractNumId w:val="5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66"/>
    <w:rsid w:val="00012C66"/>
    <w:rsid w:val="00035041"/>
    <w:rsid w:val="00042F2E"/>
    <w:rsid w:val="00066AB4"/>
    <w:rsid w:val="000B0E63"/>
    <w:rsid w:val="000C15DA"/>
    <w:rsid w:val="000C335E"/>
    <w:rsid w:val="000D1CD4"/>
    <w:rsid w:val="000F30A4"/>
    <w:rsid w:val="00101B7A"/>
    <w:rsid w:val="00120D06"/>
    <w:rsid w:val="00126094"/>
    <w:rsid w:val="0015173E"/>
    <w:rsid w:val="00152F71"/>
    <w:rsid w:val="00172E0B"/>
    <w:rsid w:val="00190F47"/>
    <w:rsid w:val="00191086"/>
    <w:rsid w:val="001A5267"/>
    <w:rsid w:val="001B4C88"/>
    <w:rsid w:val="001B6660"/>
    <w:rsid w:val="001B7349"/>
    <w:rsid w:val="001D6436"/>
    <w:rsid w:val="00211F02"/>
    <w:rsid w:val="00216520"/>
    <w:rsid w:val="00253BD7"/>
    <w:rsid w:val="0027244F"/>
    <w:rsid w:val="002B3421"/>
    <w:rsid w:val="002C4AF3"/>
    <w:rsid w:val="002D3FA0"/>
    <w:rsid w:val="002E584D"/>
    <w:rsid w:val="002F0901"/>
    <w:rsid w:val="002F68F6"/>
    <w:rsid w:val="00302FAF"/>
    <w:rsid w:val="0030570F"/>
    <w:rsid w:val="00314A2B"/>
    <w:rsid w:val="003272F7"/>
    <w:rsid w:val="003539B0"/>
    <w:rsid w:val="00376287"/>
    <w:rsid w:val="003B32E9"/>
    <w:rsid w:val="003C5BA8"/>
    <w:rsid w:val="00400AB5"/>
    <w:rsid w:val="004038FD"/>
    <w:rsid w:val="00406200"/>
    <w:rsid w:val="00420750"/>
    <w:rsid w:val="004335F7"/>
    <w:rsid w:val="00435EAE"/>
    <w:rsid w:val="00443069"/>
    <w:rsid w:val="00447181"/>
    <w:rsid w:val="00497EEC"/>
    <w:rsid w:val="004D4DBD"/>
    <w:rsid w:val="00515E04"/>
    <w:rsid w:val="00564ED2"/>
    <w:rsid w:val="005B3CB4"/>
    <w:rsid w:val="005B7585"/>
    <w:rsid w:val="005E53C8"/>
    <w:rsid w:val="005F7EA4"/>
    <w:rsid w:val="00610B7E"/>
    <w:rsid w:val="00643800"/>
    <w:rsid w:val="00657FF8"/>
    <w:rsid w:val="00682366"/>
    <w:rsid w:val="006832C7"/>
    <w:rsid w:val="00687EBB"/>
    <w:rsid w:val="006B318B"/>
    <w:rsid w:val="006D0664"/>
    <w:rsid w:val="00703194"/>
    <w:rsid w:val="00720587"/>
    <w:rsid w:val="00721251"/>
    <w:rsid w:val="007231FA"/>
    <w:rsid w:val="00766A5A"/>
    <w:rsid w:val="00782F81"/>
    <w:rsid w:val="00783126"/>
    <w:rsid w:val="007A4EFD"/>
    <w:rsid w:val="007D49A4"/>
    <w:rsid w:val="0080204A"/>
    <w:rsid w:val="008272CF"/>
    <w:rsid w:val="008337E3"/>
    <w:rsid w:val="00836921"/>
    <w:rsid w:val="00837C28"/>
    <w:rsid w:val="00837F23"/>
    <w:rsid w:val="00860EA7"/>
    <w:rsid w:val="00871A46"/>
    <w:rsid w:val="00891550"/>
    <w:rsid w:val="008A0710"/>
    <w:rsid w:val="008B412B"/>
    <w:rsid w:val="008C11F0"/>
    <w:rsid w:val="008C5A71"/>
    <w:rsid w:val="008E5894"/>
    <w:rsid w:val="0091296B"/>
    <w:rsid w:val="0095246E"/>
    <w:rsid w:val="00962E17"/>
    <w:rsid w:val="009649A8"/>
    <w:rsid w:val="009678DD"/>
    <w:rsid w:val="00996CF3"/>
    <w:rsid w:val="009B12F4"/>
    <w:rsid w:val="009B494F"/>
    <w:rsid w:val="009D5E28"/>
    <w:rsid w:val="009F61C6"/>
    <w:rsid w:val="00A04ACC"/>
    <w:rsid w:val="00A14F36"/>
    <w:rsid w:val="00A26474"/>
    <w:rsid w:val="00A71D0E"/>
    <w:rsid w:val="00A7472A"/>
    <w:rsid w:val="00A84DE5"/>
    <w:rsid w:val="00AA2DB9"/>
    <w:rsid w:val="00AE031C"/>
    <w:rsid w:val="00B061D4"/>
    <w:rsid w:val="00B51590"/>
    <w:rsid w:val="00B805A5"/>
    <w:rsid w:val="00BA2256"/>
    <w:rsid w:val="00BA3485"/>
    <w:rsid w:val="00BA7BAA"/>
    <w:rsid w:val="00BB6C91"/>
    <w:rsid w:val="00BF3DDA"/>
    <w:rsid w:val="00C35E06"/>
    <w:rsid w:val="00CB3D06"/>
    <w:rsid w:val="00CB5ABE"/>
    <w:rsid w:val="00CC41EB"/>
    <w:rsid w:val="00CC73BF"/>
    <w:rsid w:val="00CE1A4A"/>
    <w:rsid w:val="00D011B3"/>
    <w:rsid w:val="00D14109"/>
    <w:rsid w:val="00D15096"/>
    <w:rsid w:val="00D31E2B"/>
    <w:rsid w:val="00D87760"/>
    <w:rsid w:val="00D87975"/>
    <w:rsid w:val="00DA0F30"/>
    <w:rsid w:val="00DA60E4"/>
    <w:rsid w:val="00DB387A"/>
    <w:rsid w:val="00DE4697"/>
    <w:rsid w:val="00DE5A18"/>
    <w:rsid w:val="00E13E4E"/>
    <w:rsid w:val="00E140F8"/>
    <w:rsid w:val="00E23B9E"/>
    <w:rsid w:val="00E245E4"/>
    <w:rsid w:val="00E26948"/>
    <w:rsid w:val="00E303F1"/>
    <w:rsid w:val="00E55532"/>
    <w:rsid w:val="00E85EF7"/>
    <w:rsid w:val="00EA2AA9"/>
    <w:rsid w:val="00EA6314"/>
    <w:rsid w:val="00EC1FC5"/>
    <w:rsid w:val="00EE32FD"/>
    <w:rsid w:val="00EF1571"/>
    <w:rsid w:val="00EF3F21"/>
    <w:rsid w:val="00F03AFE"/>
    <w:rsid w:val="00F62F54"/>
    <w:rsid w:val="00F677FC"/>
    <w:rsid w:val="00F71DEC"/>
    <w:rsid w:val="00F756A2"/>
    <w:rsid w:val="00FB0103"/>
    <w:rsid w:val="00FC7D3F"/>
    <w:rsid w:val="00FD01F9"/>
    <w:rsid w:val="00FD15AA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4535"/>
  <w15:chartTrackingRefBased/>
  <w15:docId w15:val="{646821CB-81A3-4ADD-97E3-36CAFC34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F62F54"/>
    <w:pPr>
      <w:ind w:left="720"/>
      <w:contextualSpacing/>
    </w:pPr>
  </w:style>
  <w:style w:type="character" w:customStyle="1" w:styleId="a4">
    <w:name w:val="Абзац списку Знак"/>
    <w:aliases w:val="Normal bullet 2 Знак"/>
    <w:link w:val="a3"/>
    <w:uiPriority w:val="34"/>
    <w:locked/>
    <w:rsid w:val="00836921"/>
  </w:style>
  <w:style w:type="paragraph" w:styleId="a5">
    <w:name w:val="Plain Text"/>
    <w:basedOn w:val="a"/>
    <w:link w:val="a6"/>
    <w:uiPriority w:val="99"/>
    <w:semiHidden/>
    <w:unhideWhenUsed/>
    <w:rsid w:val="000F30A4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0F30A4"/>
    <w:rPr>
      <w:rFonts w:ascii="Calibri" w:hAnsi="Calibri"/>
      <w:szCs w:val="21"/>
    </w:rPr>
  </w:style>
  <w:style w:type="character" w:styleId="a7">
    <w:name w:val="annotation reference"/>
    <w:basedOn w:val="a0"/>
    <w:uiPriority w:val="99"/>
    <w:semiHidden/>
    <w:unhideWhenUsed/>
    <w:rsid w:val="00515E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5E04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515E0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5E0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515E0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5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15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1422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Семенова Вікторія Анатоліївна</cp:lastModifiedBy>
  <cp:revision>2</cp:revision>
  <dcterms:created xsi:type="dcterms:W3CDTF">2025-09-04T14:31:00Z</dcterms:created>
  <dcterms:modified xsi:type="dcterms:W3CDTF">2025-09-04T14:31:00Z</dcterms:modified>
</cp:coreProperties>
</file>