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F0488B" w:rsidRDefault="001063F7" w:rsidP="00731993">
      <w:pPr>
        <w:jc w:val="both"/>
        <w:rPr>
          <w:rFonts w:ascii="Times New Roman" w:hAnsi="Times New Roman" w:cs="Times New Roman"/>
          <w:b/>
          <w:sz w:val="28"/>
        </w:rPr>
      </w:pPr>
      <w:r w:rsidRPr="00F0488B">
        <w:rPr>
          <w:rFonts w:ascii="Times New Roman" w:hAnsi="Times New Roman" w:cs="Times New Roman"/>
          <w:b/>
          <w:sz w:val="28"/>
        </w:rPr>
        <w:t xml:space="preserve">Контроль </w:t>
      </w:r>
      <w:proofErr w:type="spellStart"/>
      <w:r w:rsidRPr="00F0488B">
        <w:rPr>
          <w:rFonts w:ascii="Times New Roman" w:hAnsi="Times New Roman" w:cs="Times New Roman"/>
          <w:b/>
          <w:sz w:val="28"/>
        </w:rPr>
        <w:t>файл</w:t>
      </w:r>
      <w:r w:rsidR="000F053E" w:rsidRPr="00F0488B">
        <w:rPr>
          <w:rFonts w:ascii="Times New Roman" w:hAnsi="Times New Roman" w:cs="Times New Roman"/>
          <w:b/>
          <w:sz w:val="28"/>
        </w:rPr>
        <w:t>а</w:t>
      </w:r>
      <w:proofErr w:type="spellEnd"/>
      <w:r w:rsidRPr="00F0488B">
        <w:rPr>
          <w:rFonts w:ascii="Times New Roman" w:hAnsi="Times New Roman" w:cs="Times New Roman"/>
          <w:b/>
          <w:sz w:val="28"/>
        </w:rPr>
        <w:t xml:space="preserve"> </w:t>
      </w:r>
      <w:r w:rsidR="00F13077" w:rsidRPr="00F0488B">
        <w:rPr>
          <w:rFonts w:ascii="Times New Roman" w:hAnsi="Times New Roman" w:cs="Times New Roman"/>
          <w:b/>
          <w:sz w:val="28"/>
        </w:rPr>
        <w:t>8B</w:t>
      </w:r>
      <w:r w:rsidR="005A2032" w:rsidRPr="00F0488B">
        <w:rPr>
          <w:rFonts w:ascii="Times New Roman" w:hAnsi="Times New Roman" w:cs="Times New Roman"/>
          <w:b/>
          <w:sz w:val="28"/>
        </w:rPr>
        <w:t>X</w:t>
      </w:r>
    </w:p>
    <w:p w:rsidR="00004215" w:rsidRPr="005F5AC1" w:rsidRDefault="00004215" w:rsidP="00731993">
      <w:pPr>
        <w:jc w:val="both"/>
        <w:rPr>
          <w:rFonts w:ascii="Times New Roman" w:hAnsi="Times New Roman" w:cs="Times New Roman"/>
          <w:sz w:val="24"/>
        </w:rPr>
      </w:pPr>
      <w:r w:rsidRPr="005F5AC1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5F5AC1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5F5AC1">
        <w:rPr>
          <w:rFonts w:ascii="Times New Roman" w:hAnsi="Times New Roman" w:cs="Times New Roman"/>
          <w:b/>
          <w:sz w:val="24"/>
        </w:rPr>
        <w:t>):</w:t>
      </w:r>
    </w:p>
    <w:p w:rsidR="00004215" w:rsidRPr="005F5AC1" w:rsidRDefault="00004215" w:rsidP="00731993">
      <w:pPr>
        <w:jc w:val="both"/>
        <w:rPr>
          <w:rFonts w:ascii="Times New Roman" w:hAnsi="Times New Roman" w:cs="Times New Roman"/>
          <w:sz w:val="24"/>
        </w:rPr>
      </w:pPr>
      <w:r w:rsidRPr="005F5AC1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5F5AC1">
        <w:rPr>
          <w:rFonts w:ascii="Times New Roman" w:hAnsi="Times New Roman" w:cs="Times New Roman"/>
          <w:sz w:val="24"/>
        </w:rPr>
        <w:t>параметр</w:t>
      </w:r>
      <w:r w:rsidR="00F13077" w:rsidRPr="005F5AC1">
        <w:rPr>
          <w:rFonts w:ascii="Times New Roman" w:hAnsi="Times New Roman" w:cs="Times New Roman"/>
          <w:sz w:val="24"/>
        </w:rPr>
        <w:t>а</w:t>
      </w:r>
      <w:r w:rsidR="00A4084B" w:rsidRPr="005F5AC1">
        <w:rPr>
          <w:rFonts w:ascii="Times New Roman" w:hAnsi="Times New Roman" w:cs="Times New Roman"/>
          <w:sz w:val="24"/>
        </w:rPr>
        <w:t xml:space="preserve"> </w:t>
      </w:r>
      <w:r w:rsidR="00F13077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  <w:lang w:val="en-US"/>
        </w:rPr>
        <w:t>1</w:t>
      </w:r>
      <w:r w:rsidR="00F13077"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  <w:lang w:val="en-US"/>
        </w:rPr>
        <w:t>3</w:t>
      </w:r>
      <w:r w:rsidRPr="005F5AC1">
        <w:rPr>
          <w:rFonts w:ascii="Times New Roman" w:hAnsi="Times New Roman" w:cs="Times New Roman"/>
          <w:sz w:val="24"/>
        </w:rPr>
        <w:t xml:space="preserve"> до відповідн</w:t>
      </w:r>
      <w:r w:rsidR="00F13077" w:rsidRPr="005F5AC1">
        <w:rPr>
          <w:rFonts w:ascii="Times New Roman" w:hAnsi="Times New Roman" w:cs="Times New Roman"/>
          <w:sz w:val="24"/>
        </w:rPr>
        <w:t>ого</w:t>
      </w:r>
      <w:r w:rsidRPr="005F5AC1">
        <w:rPr>
          <w:rFonts w:ascii="Times New Roman" w:hAnsi="Times New Roman" w:cs="Times New Roman"/>
          <w:sz w:val="24"/>
        </w:rPr>
        <w:t xml:space="preserve"> довідник</w:t>
      </w:r>
      <w:r w:rsidR="00F13077" w:rsidRPr="005F5AC1">
        <w:rPr>
          <w:rFonts w:ascii="Times New Roman" w:hAnsi="Times New Roman" w:cs="Times New Roman"/>
          <w:sz w:val="24"/>
        </w:rPr>
        <w:t>а</w:t>
      </w:r>
      <w:r w:rsidRPr="005F5AC1">
        <w:rPr>
          <w:rFonts w:ascii="Times New Roman" w:hAnsi="Times New Roman" w:cs="Times New Roman"/>
          <w:sz w:val="24"/>
        </w:rPr>
        <w:t>.</w:t>
      </w:r>
    </w:p>
    <w:p w:rsidR="000F4270" w:rsidRDefault="00F13077" w:rsidP="00731993">
      <w:pPr>
        <w:jc w:val="both"/>
        <w:rPr>
          <w:rFonts w:ascii="Times New Roman" w:hAnsi="Times New Roman" w:cs="Times New Roman"/>
          <w:sz w:val="24"/>
        </w:rPr>
      </w:pPr>
      <w:r w:rsidRPr="005F5AC1">
        <w:rPr>
          <w:rFonts w:ascii="Times New Roman" w:hAnsi="Times New Roman" w:cs="Times New Roman"/>
          <w:sz w:val="24"/>
        </w:rPr>
        <w:t>2</w:t>
      </w:r>
      <w:r w:rsidR="000F4270" w:rsidRPr="005F5AC1">
        <w:rPr>
          <w:rFonts w:ascii="Times New Roman" w:hAnsi="Times New Roman" w:cs="Times New Roman"/>
          <w:sz w:val="24"/>
        </w:rPr>
        <w:t xml:space="preserve">. Контроль на дублюючі записи. Перевірка на </w:t>
      </w:r>
      <w:r w:rsidR="00BB76B7" w:rsidRPr="00BB76B7">
        <w:rPr>
          <w:rFonts w:ascii="Times New Roman" w:hAnsi="Times New Roman" w:cs="Times New Roman"/>
          <w:sz w:val="24"/>
        </w:rPr>
        <w:t>наявність більше одного запису</w:t>
      </w:r>
      <w:r w:rsidR="000F4270" w:rsidRPr="005F5AC1">
        <w:rPr>
          <w:rFonts w:ascii="Times New Roman" w:hAnsi="Times New Roman" w:cs="Times New Roman"/>
          <w:sz w:val="24"/>
        </w:rPr>
        <w:t xml:space="preserve"> з однаковими значеннями </w:t>
      </w:r>
      <w:r w:rsidR="002A24F6" w:rsidRPr="005F5AC1">
        <w:rPr>
          <w:rFonts w:ascii="Times New Roman" w:hAnsi="Times New Roman" w:cs="Times New Roman"/>
          <w:sz w:val="24"/>
        </w:rPr>
        <w:t xml:space="preserve">EKP (Код показника), </w:t>
      </w:r>
      <w:r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  <w:lang w:val="en-US"/>
        </w:rPr>
        <w:t>1</w:t>
      </w:r>
      <w:r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  <w:lang w:val="en-US"/>
        </w:rPr>
        <w:t>3</w:t>
      </w:r>
      <w:r w:rsidR="002A24F6" w:rsidRPr="005F5AC1">
        <w:rPr>
          <w:rFonts w:ascii="Times New Roman" w:hAnsi="Times New Roman" w:cs="Times New Roman"/>
          <w:sz w:val="24"/>
        </w:rPr>
        <w:t xml:space="preserve"> (</w:t>
      </w:r>
      <w:r w:rsidRPr="005F5AC1">
        <w:rPr>
          <w:rFonts w:ascii="Times New Roman" w:hAnsi="Times New Roman" w:cs="Times New Roman"/>
          <w:sz w:val="24"/>
        </w:rPr>
        <w:t xml:space="preserve">Код </w:t>
      </w:r>
      <w:r w:rsidR="00907640">
        <w:rPr>
          <w:rFonts w:ascii="Times New Roman" w:hAnsi="Times New Roman" w:cs="Times New Roman"/>
          <w:sz w:val="24"/>
        </w:rPr>
        <w:t xml:space="preserve">окремих </w:t>
      </w:r>
      <w:r w:rsidRPr="005F5AC1">
        <w:rPr>
          <w:rFonts w:ascii="Times New Roman" w:hAnsi="Times New Roman" w:cs="Times New Roman"/>
          <w:sz w:val="24"/>
        </w:rPr>
        <w:t xml:space="preserve">даних </w:t>
      </w:r>
      <w:r w:rsidR="00907640">
        <w:rPr>
          <w:rFonts w:ascii="Times New Roman" w:hAnsi="Times New Roman" w:cs="Times New Roman"/>
          <w:sz w:val="24"/>
        </w:rPr>
        <w:t>на вимогу Національного банку України</w:t>
      </w:r>
      <w:r w:rsidR="002A24F6" w:rsidRPr="005F5AC1">
        <w:rPr>
          <w:rFonts w:ascii="Times New Roman" w:hAnsi="Times New Roman" w:cs="Times New Roman"/>
          <w:sz w:val="24"/>
        </w:rPr>
        <w:t xml:space="preserve">), </w:t>
      </w:r>
      <w:r w:rsidRPr="005F5AC1">
        <w:rPr>
          <w:rFonts w:ascii="Times New Roman" w:hAnsi="Times New Roman" w:cs="Times New Roman"/>
          <w:sz w:val="24"/>
        </w:rPr>
        <w:t>Q003_4</w:t>
      </w:r>
      <w:r w:rsidR="002A24F6" w:rsidRPr="005F5AC1">
        <w:rPr>
          <w:rFonts w:ascii="Times New Roman" w:hAnsi="Times New Roman" w:cs="Times New Roman"/>
          <w:sz w:val="24"/>
        </w:rPr>
        <w:t xml:space="preserve"> (</w:t>
      </w:r>
      <w:r w:rsidRPr="005F5AC1">
        <w:rPr>
          <w:rFonts w:ascii="Times New Roman" w:hAnsi="Times New Roman" w:cs="Times New Roman"/>
          <w:sz w:val="24"/>
        </w:rPr>
        <w:t>Умовний порядковий номер контрагента, інсайдера, установи</w:t>
      </w:r>
      <w:r w:rsidR="002A24F6" w:rsidRPr="005F5AC1">
        <w:rPr>
          <w:rFonts w:ascii="Times New Roman" w:hAnsi="Times New Roman" w:cs="Times New Roman"/>
          <w:sz w:val="24"/>
        </w:rPr>
        <w:t>)</w:t>
      </w:r>
      <w:r w:rsidR="000F4270" w:rsidRPr="005F5AC1">
        <w:rPr>
          <w:rFonts w:ascii="Times New Roman" w:hAnsi="Times New Roman" w:cs="Times New Roman"/>
          <w:sz w:val="24"/>
        </w:rPr>
        <w:t>.</w:t>
      </w:r>
    </w:p>
    <w:p w:rsidR="00907640" w:rsidRPr="00907640" w:rsidRDefault="00907640" w:rsidP="007319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Значення НРП </w:t>
      </w:r>
      <w:r>
        <w:rPr>
          <w:rFonts w:ascii="Times New Roman" w:hAnsi="Times New Roman" w:cs="Times New Roman"/>
          <w:sz w:val="24"/>
          <w:lang w:val="en-US"/>
        </w:rPr>
        <w:t xml:space="preserve">Q003_4 </w:t>
      </w:r>
      <w:r>
        <w:rPr>
          <w:rFonts w:ascii="Times New Roman" w:hAnsi="Times New Roman" w:cs="Times New Roman"/>
          <w:sz w:val="24"/>
        </w:rPr>
        <w:t>повинно бути заповненим.</w:t>
      </w:r>
    </w:p>
    <w:p w:rsidR="00004215" w:rsidRPr="005F5AC1" w:rsidRDefault="001063F7" w:rsidP="00731993">
      <w:pPr>
        <w:jc w:val="both"/>
        <w:rPr>
          <w:rFonts w:ascii="Times New Roman" w:hAnsi="Times New Roman" w:cs="Times New Roman"/>
          <w:b/>
          <w:sz w:val="24"/>
        </w:rPr>
      </w:pPr>
      <w:r w:rsidRPr="005F5AC1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5F5AC1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601867" w:rsidRPr="005F5AC1" w:rsidRDefault="00F0488B" w:rsidP="002A24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8C2479" w:rsidRPr="005F5AC1">
        <w:rPr>
          <w:rFonts w:ascii="Times New Roman" w:hAnsi="Times New Roman" w:cs="Times New Roman"/>
          <w:sz w:val="24"/>
        </w:rPr>
        <w:t>.</w:t>
      </w:r>
      <w:r w:rsidR="00CB5986" w:rsidRPr="005F5AC1">
        <w:rPr>
          <w:rFonts w:ascii="Times New Roman" w:hAnsi="Times New Roman" w:cs="Times New Roman"/>
          <w:sz w:val="24"/>
        </w:rPr>
        <w:t xml:space="preserve"> </w:t>
      </w:r>
      <w:r w:rsidR="00114698" w:rsidRPr="005F5AC1">
        <w:rPr>
          <w:rFonts w:ascii="Times New Roman" w:hAnsi="Times New Roman" w:cs="Times New Roman"/>
          <w:b/>
          <w:sz w:val="24"/>
        </w:rPr>
        <w:t>Для показник</w:t>
      </w:r>
      <w:r w:rsidR="00F13077" w:rsidRPr="005F5AC1">
        <w:rPr>
          <w:rFonts w:ascii="Times New Roman" w:hAnsi="Times New Roman" w:cs="Times New Roman"/>
          <w:b/>
          <w:sz w:val="24"/>
        </w:rPr>
        <w:t>а</w:t>
      </w:r>
      <w:r w:rsidR="00114698" w:rsidRPr="005F5AC1">
        <w:rPr>
          <w:rFonts w:ascii="Times New Roman" w:hAnsi="Times New Roman" w:cs="Times New Roman"/>
          <w:b/>
          <w:sz w:val="24"/>
        </w:rPr>
        <w:t xml:space="preserve"> A</w:t>
      </w:r>
      <w:r w:rsidR="00F13077" w:rsidRPr="005F5AC1">
        <w:rPr>
          <w:rFonts w:ascii="Times New Roman" w:hAnsi="Times New Roman" w:cs="Times New Roman"/>
          <w:b/>
          <w:sz w:val="24"/>
        </w:rPr>
        <w:t>8B001</w:t>
      </w:r>
      <w:r w:rsidR="00F13077" w:rsidRPr="005F5AC1">
        <w:rPr>
          <w:rFonts w:ascii="Times New Roman" w:hAnsi="Times New Roman" w:cs="Times New Roman"/>
          <w:sz w:val="24"/>
        </w:rPr>
        <w:t xml:space="preserve"> </w:t>
      </w:r>
      <w:r w:rsidR="00476EE4" w:rsidRPr="005F5AC1">
        <w:rPr>
          <w:rFonts w:ascii="Times New Roman" w:hAnsi="Times New Roman" w:cs="Times New Roman"/>
          <w:sz w:val="24"/>
        </w:rPr>
        <w:t xml:space="preserve">значення </w:t>
      </w:r>
      <w:r w:rsidR="00601867" w:rsidRPr="005F5AC1">
        <w:rPr>
          <w:rFonts w:ascii="Times New Roman" w:hAnsi="Times New Roman" w:cs="Times New Roman"/>
          <w:sz w:val="24"/>
        </w:rPr>
        <w:t>параметр</w:t>
      </w:r>
      <w:r w:rsidR="003527E0" w:rsidRPr="005F5AC1">
        <w:rPr>
          <w:rFonts w:ascii="Times New Roman" w:hAnsi="Times New Roman" w:cs="Times New Roman"/>
          <w:sz w:val="24"/>
        </w:rPr>
        <w:t>а</w:t>
      </w:r>
      <w:r w:rsidR="00601867" w:rsidRPr="005F5AC1">
        <w:rPr>
          <w:rFonts w:ascii="Times New Roman" w:hAnsi="Times New Roman" w:cs="Times New Roman"/>
          <w:sz w:val="24"/>
        </w:rPr>
        <w:t xml:space="preserve"> </w:t>
      </w:r>
      <w:r w:rsidR="00F13077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</w:rPr>
        <w:t>103</w:t>
      </w:r>
      <w:r w:rsidR="00601867" w:rsidRPr="005F5AC1">
        <w:rPr>
          <w:rFonts w:ascii="Times New Roman" w:hAnsi="Times New Roman" w:cs="Times New Roman"/>
          <w:sz w:val="24"/>
        </w:rPr>
        <w:t xml:space="preserve"> (</w:t>
      </w:r>
      <w:r w:rsidR="00907640" w:rsidRPr="005F5AC1">
        <w:rPr>
          <w:rFonts w:ascii="Times New Roman" w:hAnsi="Times New Roman" w:cs="Times New Roman"/>
          <w:sz w:val="24"/>
        </w:rPr>
        <w:t xml:space="preserve">Код </w:t>
      </w:r>
      <w:r w:rsidR="00907640">
        <w:rPr>
          <w:rFonts w:ascii="Times New Roman" w:hAnsi="Times New Roman" w:cs="Times New Roman"/>
          <w:sz w:val="24"/>
        </w:rPr>
        <w:t xml:space="preserve">окремих </w:t>
      </w:r>
      <w:r w:rsidR="00907640" w:rsidRPr="005F5AC1">
        <w:rPr>
          <w:rFonts w:ascii="Times New Roman" w:hAnsi="Times New Roman" w:cs="Times New Roman"/>
          <w:sz w:val="24"/>
        </w:rPr>
        <w:t xml:space="preserve">даних </w:t>
      </w:r>
      <w:r w:rsidR="00907640">
        <w:rPr>
          <w:rFonts w:ascii="Times New Roman" w:hAnsi="Times New Roman" w:cs="Times New Roman"/>
          <w:sz w:val="24"/>
        </w:rPr>
        <w:t>на вимогу Національного банку України</w:t>
      </w:r>
      <w:r w:rsidR="00601867" w:rsidRPr="005F5AC1">
        <w:rPr>
          <w:rFonts w:ascii="Times New Roman" w:hAnsi="Times New Roman" w:cs="Times New Roman"/>
          <w:sz w:val="24"/>
        </w:rPr>
        <w:t xml:space="preserve">) повинно дорівнювати </w:t>
      </w:r>
      <w:r w:rsidR="00BE67CC" w:rsidRPr="005F5AC1">
        <w:rPr>
          <w:rFonts w:ascii="Times New Roman" w:hAnsi="Times New Roman" w:cs="Times New Roman"/>
          <w:sz w:val="24"/>
        </w:rPr>
        <w:t>“</w:t>
      </w:r>
      <w:r w:rsidR="00F13077" w:rsidRPr="005F5AC1">
        <w:rPr>
          <w:rFonts w:ascii="Times New Roman" w:hAnsi="Times New Roman" w:cs="Times New Roman"/>
          <w:sz w:val="24"/>
        </w:rPr>
        <w:t>01</w:t>
      </w:r>
      <w:r w:rsidR="00BE67CC" w:rsidRPr="005F5AC1">
        <w:rPr>
          <w:rFonts w:ascii="Times New Roman" w:hAnsi="Times New Roman" w:cs="Times New Roman"/>
          <w:sz w:val="24"/>
        </w:rPr>
        <w:t>”</w:t>
      </w:r>
      <w:r w:rsidR="00F13077" w:rsidRPr="005F5AC1">
        <w:rPr>
          <w:rFonts w:ascii="Times New Roman" w:hAnsi="Times New Roman" w:cs="Times New Roman"/>
          <w:sz w:val="24"/>
        </w:rPr>
        <w:t>, “92”</w:t>
      </w:r>
      <w:r w:rsidR="00601867" w:rsidRPr="005F5AC1">
        <w:rPr>
          <w:rFonts w:ascii="Times New Roman" w:hAnsi="Times New Roman" w:cs="Times New Roman"/>
          <w:sz w:val="24"/>
        </w:rPr>
        <w:t>. При недотриманні умови надається повідомлення: “Для</w:t>
      </w:r>
      <w:r w:rsidR="00AF3B96" w:rsidRPr="005F5AC1">
        <w:rPr>
          <w:rFonts w:ascii="Times New Roman" w:hAnsi="Times New Roman" w:cs="Times New Roman"/>
          <w:sz w:val="24"/>
        </w:rPr>
        <w:t xml:space="preserve"> показників</w:t>
      </w:r>
      <w:r w:rsidR="00CD17FA" w:rsidRPr="005F5AC1">
        <w:rPr>
          <w:rFonts w:ascii="Times New Roman" w:hAnsi="Times New Roman" w:cs="Times New Roman"/>
          <w:sz w:val="24"/>
        </w:rPr>
        <w:t>, що подаються</w:t>
      </w:r>
      <w:r w:rsidR="00601867" w:rsidRPr="005F5AC1">
        <w:rPr>
          <w:rFonts w:ascii="Times New Roman" w:hAnsi="Times New Roman" w:cs="Times New Roman"/>
          <w:sz w:val="24"/>
        </w:rPr>
        <w:t xml:space="preserve"> </w:t>
      </w:r>
      <w:r w:rsidR="00CD17FA" w:rsidRPr="005F5AC1">
        <w:rPr>
          <w:rFonts w:ascii="Times New Roman" w:hAnsi="Times New Roman" w:cs="Times New Roman"/>
          <w:sz w:val="24"/>
        </w:rPr>
        <w:t>в розрізі</w:t>
      </w:r>
      <w:r w:rsidR="00AF3B96" w:rsidRPr="005F5AC1">
        <w:rPr>
          <w:rFonts w:ascii="Times New Roman" w:hAnsi="Times New Roman" w:cs="Times New Roman"/>
          <w:sz w:val="24"/>
        </w:rPr>
        <w:t xml:space="preserve"> контрагент</w:t>
      </w:r>
      <w:r w:rsidR="00CD17FA" w:rsidRPr="005F5AC1">
        <w:rPr>
          <w:rFonts w:ascii="Times New Roman" w:hAnsi="Times New Roman" w:cs="Times New Roman"/>
          <w:sz w:val="24"/>
        </w:rPr>
        <w:t>ів</w:t>
      </w:r>
      <w:r w:rsidR="00D77D8B" w:rsidRPr="005F5AC1">
        <w:rPr>
          <w:rFonts w:ascii="Times New Roman" w:hAnsi="Times New Roman" w:cs="Times New Roman"/>
          <w:sz w:val="24"/>
        </w:rPr>
        <w:t xml:space="preserve"> </w:t>
      </w:r>
      <w:r w:rsidR="00601867" w:rsidRPr="005F5AC1">
        <w:rPr>
          <w:rFonts w:ascii="Times New Roman" w:hAnsi="Times New Roman" w:cs="Times New Roman"/>
          <w:sz w:val="24"/>
        </w:rPr>
        <w:t>значення параметр</w:t>
      </w:r>
      <w:r w:rsidR="003527E0" w:rsidRPr="005F5AC1">
        <w:rPr>
          <w:rFonts w:ascii="Times New Roman" w:hAnsi="Times New Roman" w:cs="Times New Roman"/>
          <w:sz w:val="24"/>
        </w:rPr>
        <w:t>а</w:t>
      </w:r>
      <w:r w:rsidR="00601867" w:rsidRPr="005F5AC1">
        <w:rPr>
          <w:rFonts w:ascii="Times New Roman" w:hAnsi="Times New Roman" w:cs="Times New Roman"/>
          <w:sz w:val="24"/>
        </w:rPr>
        <w:t xml:space="preserve"> </w:t>
      </w:r>
      <w:r w:rsidR="00AF3B96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</w:rPr>
        <w:t>1</w:t>
      </w:r>
      <w:r w:rsidR="00601867"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</w:rPr>
        <w:t>3</w:t>
      </w:r>
      <w:r w:rsidR="00601867" w:rsidRPr="005F5AC1">
        <w:rPr>
          <w:rFonts w:ascii="Times New Roman" w:hAnsi="Times New Roman" w:cs="Times New Roman"/>
          <w:sz w:val="24"/>
        </w:rPr>
        <w:t xml:space="preserve"> повинно дорівнювати “</w:t>
      </w:r>
      <w:r w:rsidR="00AF3B96" w:rsidRPr="005F5AC1">
        <w:rPr>
          <w:rFonts w:ascii="Times New Roman" w:hAnsi="Times New Roman" w:cs="Times New Roman"/>
          <w:sz w:val="24"/>
        </w:rPr>
        <w:t>01</w:t>
      </w:r>
      <w:r w:rsidR="00601867" w:rsidRPr="005F5AC1">
        <w:rPr>
          <w:rFonts w:ascii="Times New Roman" w:hAnsi="Times New Roman" w:cs="Times New Roman"/>
          <w:sz w:val="24"/>
        </w:rPr>
        <w:t>”</w:t>
      </w:r>
      <w:r w:rsidR="00AF3B96" w:rsidRPr="005F5AC1">
        <w:rPr>
          <w:rFonts w:ascii="Times New Roman" w:hAnsi="Times New Roman" w:cs="Times New Roman"/>
          <w:sz w:val="24"/>
        </w:rPr>
        <w:t>, “92”</w:t>
      </w:r>
      <w:r w:rsidR="00601867" w:rsidRPr="005F5AC1">
        <w:rPr>
          <w:rFonts w:ascii="Times New Roman" w:hAnsi="Times New Roman" w:cs="Times New Roman"/>
          <w:sz w:val="24"/>
        </w:rPr>
        <w:t xml:space="preserve">. Для аналізу: EKP=… </w:t>
      </w:r>
      <w:r w:rsidR="00AF3B96" w:rsidRPr="005F5AC1">
        <w:rPr>
          <w:rFonts w:ascii="Times New Roman" w:hAnsi="Times New Roman" w:cs="Times New Roman"/>
          <w:sz w:val="24"/>
        </w:rPr>
        <w:t>F</w:t>
      </w:r>
      <w:r w:rsidR="00907640">
        <w:rPr>
          <w:rFonts w:ascii="Times New Roman" w:hAnsi="Times New Roman" w:cs="Times New Roman"/>
          <w:sz w:val="24"/>
        </w:rPr>
        <w:t>1</w:t>
      </w:r>
      <w:r w:rsidR="00601867" w:rsidRPr="005F5AC1">
        <w:rPr>
          <w:rFonts w:ascii="Times New Roman" w:hAnsi="Times New Roman" w:cs="Times New Roman"/>
          <w:sz w:val="24"/>
        </w:rPr>
        <w:t>0</w:t>
      </w:r>
      <w:r w:rsidR="00907640">
        <w:rPr>
          <w:rFonts w:ascii="Times New Roman" w:hAnsi="Times New Roman" w:cs="Times New Roman"/>
          <w:sz w:val="24"/>
        </w:rPr>
        <w:t>3</w:t>
      </w:r>
      <w:r w:rsidR="00601867" w:rsidRPr="005F5AC1">
        <w:rPr>
          <w:rFonts w:ascii="Times New Roman" w:hAnsi="Times New Roman" w:cs="Times New Roman"/>
          <w:sz w:val="24"/>
        </w:rPr>
        <w:t xml:space="preserve">=… </w:t>
      </w:r>
      <w:r w:rsidR="00AF3B96" w:rsidRPr="005F5AC1">
        <w:rPr>
          <w:rFonts w:ascii="Times New Roman" w:hAnsi="Times New Roman" w:cs="Times New Roman"/>
          <w:sz w:val="24"/>
        </w:rPr>
        <w:t>Q</w:t>
      </w:r>
      <w:r w:rsidR="00601867" w:rsidRPr="005F5AC1">
        <w:rPr>
          <w:rFonts w:ascii="Times New Roman" w:hAnsi="Times New Roman" w:cs="Times New Roman"/>
          <w:sz w:val="24"/>
        </w:rPr>
        <w:t>0</w:t>
      </w:r>
      <w:r w:rsidR="00AF3B96" w:rsidRPr="005F5AC1">
        <w:rPr>
          <w:rFonts w:ascii="Times New Roman" w:hAnsi="Times New Roman" w:cs="Times New Roman"/>
          <w:sz w:val="24"/>
        </w:rPr>
        <w:t>03_</w:t>
      </w:r>
      <w:r w:rsidR="00601867" w:rsidRPr="005F5AC1">
        <w:rPr>
          <w:rFonts w:ascii="Times New Roman" w:hAnsi="Times New Roman" w:cs="Times New Roman"/>
          <w:sz w:val="24"/>
        </w:rPr>
        <w:t>4=…”.</w:t>
      </w:r>
    </w:p>
    <w:p w:rsidR="000A63C2" w:rsidRDefault="00F0488B" w:rsidP="00731993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</w:t>
      </w:r>
      <w:r w:rsidR="00601867" w:rsidRPr="005F5AC1">
        <w:rPr>
          <w:rFonts w:ascii="Times New Roman" w:hAnsi="Times New Roman" w:cs="Times New Roman"/>
          <w:sz w:val="24"/>
        </w:rPr>
        <w:t xml:space="preserve">. </w:t>
      </w:r>
      <w:r w:rsidR="00601867" w:rsidRPr="005F5AC1">
        <w:rPr>
          <w:rFonts w:ascii="Times New Roman" w:hAnsi="Times New Roman" w:cs="Times New Roman"/>
          <w:b/>
          <w:sz w:val="24"/>
        </w:rPr>
        <w:t>Для показник</w:t>
      </w:r>
      <w:r w:rsidR="00DC77CE" w:rsidRPr="005F5AC1">
        <w:rPr>
          <w:rFonts w:ascii="Times New Roman" w:hAnsi="Times New Roman" w:cs="Times New Roman"/>
          <w:b/>
          <w:sz w:val="24"/>
        </w:rPr>
        <w:t>а</w:t>
      </w:r>
      <w:r w:rsidR="00601867" w:rsidRPr="005F5AC1">
        <w:rPr>
          <w:rFonts w:ascii="Times New Roman" w:hAnsi="Times New Roman" w:cs="Times New Roman"/>
          <w:b/>
          <w:sz w:val="24"/>
        </w:rPr>
        <w:t xml:space="preserve"> A</w:t>
      </w:r>
      <w:r w:rsidR="004579EE">
        <w:rPr>
          <w:rFonts w:ascii="Times New Roman" w:hAnsi="Times New Roman" w:cs="Times New Roman"/>
          <w:b/>
          <w:sz w:val="24"/>
          <w:lang w:val="en-US"/>
        </w:rPr>
        <w:t>8B</w:t>
      </w:r>
      <w:r w:rsidR="00601867" w:rsidRPr="005F5AC1">
        <w:rPr>
          <w:rFonts w:ascii="Times New Roman" w:hAnsi="Times New Roman" w:cs="Times New Roman"/>
          <w:b/>
          <w:sz w:val="24"/>
        </w:rPr>
        <w:t>00</w:t>
      </w:r>
      <w:r w:rsidR="004579EE">
        <w:rPr>
          <w:rFonts w:ascii="Times New Roman" w:hAnsi="Times New Roman" w:cs="Times New Roman"/>
          <w:b/>
          <w:sz w:val="24"/>
          <w:lang w:val="en-US"/>
        </w:rPr>
        <w:t>2</w:t>
      </w:r>
      <w:r w:rsidR="000A63C2">
        <w:rPr>
          <w:rFonts w:ascii="Times New Roman" w:hAnsi="Times New Roman" w:cs="Times New Roman"/>
          <w:b/>
          <w:sz w:val="24"/>
          <w:lang w:val="en-US"/>
        </w:rPr>
        <w:t>:</w:t>
      </w:r>
    </w:p>
    <w:p w:rsidR="000A63C2" w:rsidRPr="00BC0D01" w:rsidRDefault="00F0488B" w:rsidP="00F0488B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2</w:t>
      </w:r>
      <w:r w:rsidR="000A63C2" w:rsidRPr="000A63C2">
        <w:rPr>
          <w:rFonts w:ascii="Times New Roman" w:hAnsi="Times New Roman" w:cs="Times New Roman"/>
          <w:sz w:val="24"/>
        </w:rPr>
        <w:t xml:space="preserve">.1. Значення </w:t>
      </w:r>
      <w:r w:rsidR="000A63C2" w:rsidRPr="00BC0D01">
        <w:rPr>
          <w:rFonts w:ascii="Times New Roman" w:hAnsi="Times New Roman" w:cs="Times New Roman"/>
          <w:sz w:val="24"/>
        </w:rPr>
        <w:t xml:space="preserve">параметра </w:t>
      </w:r>
      <w:r w:rsidR="000A63C2" w:rsidRPr="00BC0D01">
        <w:rPr>
          <w:rFonts w:ascii="Times New Roman" w:hAnsi="Times New Roman" w:cs="Times New Roman"/>
          <w:sz w:val="24"/>
          <w:lang w:val="en-US"/>
        </w:rPr>
        <w:t>F</w:t>
      </w:r>
      <w:r w:rsidR="00907640" w:rsidRPr="00BC0D01">
        <w:rPr>
          <w:rFonts w:ascii="Times New Roman" w:hAnsi="Times New Roman" w:cs="Times New Roman"/>
          <w:sz w:val="24"/>
        </w:rPr>
        <w:t>1</w:t>
      </w:r>
      <w:r w:rsidR="000A63C2" w:rsidRPr="00BC0D01">
        <w:rPr>
          <w:rFonts w:ascii="Times New Roman" w:hAnsi="Times New Roman" w:cs="Times New Roman"/>
          <w:sz w:val="24"/>
        </w:rPr>
        <w:t>0</w:t>
      </w:r>
      <w:r w:rsidR="00907640" w:rsidRPr="00BC0D01">
        <w:rPr>
          <w:rFonts w:ascii="Times New Roman" w:hAnsi="Times New Roman" w:cs="Times New Roman"/>
          <w:sz w:val="24"/>
        </w:rPr>
        <w:t>3</w:t>
      </w:r>
      <w:r w:rsidR="000A63C2" w:rsidRPr="00BC0D01">
        <w:rPr>
          <w:rFonts w:ascii="Times New Roman" w:hAnsi="Times New Roman" w:cs="Times New Roman"/>
          <w:sz w:val="24"/>
        </w:rPr>
        <w:t xml:space="preserve"> (Код </w:t>
      </w:r>
      <w:r w:rsidR="00907640" w:rsidRPr="00BC0D01">
        <w:rPr>
          <w:rFonts w:ascii="Times New Roman" w:hAnsi="Times New Roman" w:cs="Times New Roman"/>
          <w:sz w:val="24"/>
        </w:rPr>
        <w:t>окремих даних на вимогу Національного банку України</w:t>
      </w:r>
      <w:r w:rsidR="000A63C2" w:rsidRPr="00BC0D0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повинно дорівнювати “02”, “97”</w:t>
      </w:r>
      <w:r w:rsidR="000A63C2" w:rsidRPr="00BC0D01">
        <w:rPr>
          <w:rFonts w:ascii="Times New Roman" w:hAnsi="Times New Roman" w:cs="Times New Roman"/>
          <w:sz w:val="24"/>
        </w:rPr>
        <w:t>. При недотриманні умови надається повідомлення: “Для показників, що подаються в цілому за банк значення параметра F</w:t>
      </w:r>
      <w:r w:rsidR="00907640" w:rsidRPr="00BC0D01">
        <w:rPr>
          <w:rFonts w:ascii="Times New Roman" w:hAnsi="Times New Roman" w:cs="Times New Roman"/>
          <w:sz w:val="24"/>
        </w:rPr>
        <w:t>1</w:t>
      </w:r>
      <w:r w:rsidR="000A63C2" w:rsidRPr="00BC0D01">
        <w:rPr>
          <w:rFonts w:ascii="Times New Roman" w:hAnsi="Times New Roman" w:cs="Times New Roman"/>
          <w:sz w:val="24"/>
        </w:rPr>
        <w:t>0</w:t>
      </w:r>
      <w:r w:rsidR="00907640" w:rsidRPr="00BC0D0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повинно дорівнювати “02”, “97”</w:t>
      </w:r>
      <w:r w:rsidR="000A63C2" w:rsidRPr="00BC0D01">
        <w:rPr>
          <w:rFonts w:ascii="Times New Roman" w:hAnsi="Times New Roman" w:cs="Times New Roman"/>
          <w:sz w:val="24"/>
        </w:rPr>
        <w:t>. Для аналізу: EKP=… F</w:t>
      </w:r>
      <w:r w:rsidR="00907640" w:rsidRPr="00BC0D01">
        <w:rPr>
          <w:rFonts w:ascii="Times New Roman" w:hAnsi="Times New Roman" w:cs="Times New Roman"/>
          <w:sz w:val="24"/>
        </w:rPr>
        <w:t>1</w:t>
      </w:r>
      <w:r w:rsidR="000A63C2" w:rsidRPr="00BC0D01">
        <w:rPr>
          <w:rFonts w:ascii="Times New Roman" w:hAnsi="Times New Roman" w:cs="Times New Roman"/>
          <w:sz w:val="24"/>
        </w:rPr>
        <w:t>0</w:t>
      </w:r>
      <w:r w:rsidR="00907640" w:rsidRPr="00BC0D01">
        <w:rPr>
          <w:rFonts w:ascii="Times New Roman" w:hAnsi="Times New Roman" w:cs="Times New Roman"/>
          <w:sz w:val="24"/>
        </w:rPr>
        <w:t>3</w:t>
      </w:r>
      <w:r w:rsidR="000A63C2" w:rsidRPr="00BC0D01">
        <w:rPr>
          <w:rFonts w:ascii="Times New Roman" w:hAnsi="Times New Roman" w:cs="Times New Roman"/>
          <w:sz w:val="24"/>
        </w:rPr>
        <w:t>=… Q003_4=…”.</w:t>
      </w:r>
    </w:p>
    <w:p w:rsidR="00757A25" w:rsidRPr="00670B51" w:rsidRDefault="00F0488B" w:rsidP="00F0488B">
      <w:pPr>
        <w:ind w:left="142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</w:t>
      </w:r>
      <w:r w:rsidR="000A63C2" w:rsidRPr="000A63C2">
        <w:rPr>
          <w:rFonts w:ascii="Times New Roman" w:hAnsi="Times New Roman" w:cs="Times New Roman"/>
          <w:sz w:val="24"/>
        </w:rPr>
        <w:t>.2.</w:t>
      </w:r>
      <w:r w:rsidR="00601867" w:rsidRPr="000A63C2">
        <w:rPr>
          <w:rFonts w:ascii="Times New Roman" w:hAnsi="Times New Roman" w:cs="Times New Roman"/>
          <w:sz w:val="24"/>
        </w:rPr>
        <w:t xml:space="preserve"> </w:t>
      </w:r>
      <w:r w:rsidR="000A63C2" w:rsidRPr="000A63C2">
        <w:rPr>
          <w:rFonts w:ascii="Times New Roman" w:hAnsi="Times New Roman" w:cs="Times New Roman"/>
          <w:sz w:val="24"/>
        </w:rPr>
        <w:t>З</w:t>
      </w:r>
      <w:r w:rsidR="000A63C2" w:rsidRPr="005F5AC1">
        <w:rPr>
          <w:rFonts w:ascii="Times New Roman" w:hAnsi="Times New Roman" w:cs="Times New Roman"/>
          <w:sz w:val="24"/>
        </w:rPr>
        <w:t xml:space="preserve">начення </w:t>
      </w:r>
      <w:r w:rsidR="004579EE">
        <w:rPr>
          <w:rFonts w:ascii="Times New Roman" w:hAnsi="Times New Roman" w:cs="Times New Roman"/>
          <w:sz w:val="24"/>
        </w:rPr>
        <w:t xml:space="preserve">НРП </w:t>
      </w:r>
      <w:r w:rsidR="004579EE">
        <w:rPr>
          <w:rFonts w:ascii="Times New Roman" w:hAnsi="Times New Roman" w:cs="Times New Roman"/>
          <w:sz w:val="24"/>
          <w:lang w:val="en-US"/>
        </w:rPr>
        <w:t>Q</w:t>
      </w:r>
      <w:r w:rsidR="004579EE" w:rsidRPr="000A63C2">
        <w:rPr>
          <w:rFonts w:ascii="Times New Roman" w:hAnsi="Times New Roman" w:cs="Times New Roman"/>
          <w:sz w:val="24"/>
          <w:lang w:val="ru-RU"/>
        </w:rPr>
        <w:t xml:space="preserve">003_4 </w:t>
      </w:r>
      <w:r w:rsidR="004579EE" w:rsidRPr="005F5AC1">
        <w:rPr>
          <w:rFonts w:ascii="Times New Roman" w:hAnsi="Times New Roman" w:cs="Times New Roman"/>
          <w:sz w:val="24"/>
        </w:rPr>
        <w:t>(Умовний порядковий номер контрагента, інсайдера, установи)</w:t>
      </w:r>
      <w:r w:rsidR="004579EE">
        <w:rPr>
          <w:rFonts w:ascii="Times New Roman" w:hAnsi="Times New Roman" w:cs="Times New Roman"/>
          <w:sz w:val="24"/>
        </w:rPr>
        <w:t xml:space="preserve"> </w:t>
      </w:r>
      <w:r w:rsidR="00601867" w:rsidRPr="005F5AC1">
        <w:rPr>
          <w:rFonts w:ascii="Times New Roman" w:hAnsi="Times New Roman" w:cs="Times New Roman"/>
          <w:sz w:val="24"/>
        </w:rPr>
        <w:t>повинно дорівнювати</w:t>
      </w:r>
      <w:bookmarkStart w:id="0" w:name="_GoBack"/>
      <w:bookmarkEnd w:id="0"/>
      <w:r w:rsidR="00601867" w:rsidRPr="005F5AC1">
        <w:rPr>
          <w:rFonts w:ascii="Times New Roman" w:hAnsi="Times New Roman" w:cs="Times New Roman"/>
          <w:sz w:val="24"/>
        </w:rPr>
        <w:t xml:space="preserve"> </w:t>
      </w:r>
      <w:r w:rsidR="00BE67CC" w:rsidRPr="005F5AC1">
        <w:rPr>
          <w:rFonts w:ascii="Times New Roman" w:hAnsi="Times New Roman" w:cs="Times New Roman"/>
          <w:sz w:val="24"/>
        </w:rPr>
        <w:t>“</w:t>
      </w:r>
      <w:r w:rsidR="004579EE">
        <w:rPr>
          <w:rFonts w:ascii="Times New Roman" w:hAnsi="Times New Roman" w:cs="Times New Roman"/>
          <w:sz w:val="24"/>
        </w:rPr>
        <w:t>0000</w:t>
      </w:r>
      <w:r w:rsidR="00BE67CC" w:rsidRPr="005F5AC1">
        <w:rPr>
          <w:rFonts w:ascii="Times New Roman" w:hAnsi="Times New Roman" w:cs="Times New Roman"/>
          <w:sz w:val="24"/>
        </w:rPr>
        <w:t>”</w:t>
      </w:r>
      <w:r w:rsidR="00601867" w:rsidRPr="005F5AC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“Для </w:t>
      </w:r>
      <w:r w:rsidR="00BE67CC" w:rsidRPr="005F5AC1">
        <w:rPr>
          <w:rFonts w:ascii="Times New Roman" w:hAnsi="Times New Roman" w:cs="Times New Roman"/>
          <w:sz w:val="24"/>
        </w:rPr>
        <w:t>показник</w:t>
      </w:r>
      <w:r w:rsidR="004579EE">
        <w:rPr>
          <w:rFonts w:ascii="Times New Roman" w:hAnsi="Times New Roman" w:cs="Times New Roman"/>
          <w:sz w:val="24"/>
        </w:rPr>
        <w:t>ів, що подаються в цілому за банк</w:t>
      </w:r>
      <w:r w:rsidR="00D77D8B" w:rsidRPr="005F5AC1">
        <w:rPr>
          <w:rFonts w:ascii="Times New Roman" w:hAnsi="Times New Roman" w:cs="Times New Roman"/>
          <w:sz w:val="24"/>
        </w:rPr>
        <w:t xml:space="preserve"> </w:t>
      </w:r>
      <w:r w:rsidR="004579EE">
        <w:rPr>
          <w:rFonts w:ascii="Times New Roman" w:hAnsi="Times New Roman" w:cs="Times New Roman"/>
          <w:sz w:val="24"/>
        </w:rPr>
        <w:t xml:space="preserve">значення НРП </w:t>
      </w:r>
      <w:r w:rsidR="004579EE">
        <w:rPr>
          <w:rFonts w:ascii="Times New Roman" w:hAnsi="Times New Roman" w:cs="Times New Roman"/>
          <w:sz w:val="24"/>
          <w:lang w:val="en-US"/>
        </w:rPr>
        <w:t>Q</w:t>
      </w:r>
      <w:r w:rsidR="004579EE" w:rsidRPr="004579EE">
        <w:rPr>
          <w:rFonts w:ascii="Times New Roman" w:hAnsi="Times New Roman" w:cs="Times New Roman"/>
          <w:sz w:val="24"/>
        </w:rPr>
        <w:t xml:space="preserve">003_4 </w:t>
      </w:r>
      <w:r w:rsidR="00601867" w:rsidRPr="005F5AC1">
        <w:rPr>
          <w:rFonts w:ascii="Times New Roman" w:hAnsi="Times New Roman" w:cs="Times New Roman"/>
          <w:sz w:val="24"/>
        </w:rPr>
        <w:t>повинно дорівнювати “</w:t>
      </w:r>
      <w:r w:rsidR="004579EE" w:rsidRPr="004579EE">
        <w:rPr>
          <w:rFonts w:ascii="Times New Roman" w:hAnsi="Times New Roman" w:cs="Times New Roman"/>
          <w:sz w:val="24"/>
          <w:lang w:val="ru-RU"/>
        </w:rPr>
        <w:t>0000</w:t>
      </w:r>
      <w:r w:rsidR="00601867" w:rsidRPr="005F5AC1">
        <w:rPr>
          <w:rFonts w:ascii="Times New Roman" w:hAnsi="Times New Roman" w:cs="Times New Roman"/>
          <w:sz w:val="24"/>
        </w:rPr>
        <w:t xml:space="preserve">”. Для аналізу: EKP=… </w:t>
      </w:r>
      <w:r w:rsidR="004579EE">
        <w:rPr>
          <w:rFonts w:ascii="Times New Roman" w:hAnsi="Times New Roman" w:cs="Times New Roman"/>
          <w:sz w:val="24"/>
          <w:lang w:val="en-US"/>
        </w:rPr>
        <w:t>F</w:t>
      </w:r>
      <w:r w:rsidR="003A657E">
        <w:rPr>
          <w:rFonts w:ascii="Times New Roman" w:hAnsi="Times New Roman" w:cs="Times New Roman"/>
          <w:sz w:val="24"/>
        </w:rPr>
        <w:t>1</w:t>
      </w:r>
      <w:r w:rsidR="004579EE" w:rsidRPr="004579EE">
        <w:rPr>
          <w:rFonts w:ascii="Times New Roman" w:hAnsi="Times New Roman" w:cs="Times New Roman"/>
          <w:sz w:val="24"/>
        </w:rPr>
        <w:t>0</w:t>
      </w:r>
      <w:r w:rsidR="003A657E">
        <w:rPr>
          <w:rFonts w:ascii="Times New Roman" w:hAnsi="Times New Roman" w:cs="Times New Roman"/>
          <w:sz w:val="24"/>
        </w:rPr>
        <w:t>3</w:t>
      </w:r>
      <w:r w:rsidR="00601867" w:rsidRPr="005F5AC1">
        <w:rPr>
          <w:rFonts w:ascii="Times New Roman" w:hAnsi="Times New Roman" w:cs="Times New Roman"/>
          <w:sz w:val="24"/>
        </w:rPr>
        <w:t xml:space="preserve">=… </w:t>
      </w:r>
      <w:r w:rsidR="004579EE">
        <w:rPr>
          <w:rFonts w:ascii="Times New Roman" w:hAnsi="Times New Roman" w:cs="Times New Roman"/>
          <w:sz w:val="24"/>
          <w:lang w:val="en-US"/>
        </w:rPr>
        <w:t>Q</w:t>
      </w:r>
      <w:r w:rsidR="004579EE" w:rsidRPr="004579EE">
        <w:rPr>
          <w:rFonts w:ascii="Times New Roman" w:hAnsi="Times New Roman" w:cs="Times New Roman"/>
          <w:sz w:val="24"/>
        </w:rPr>
        <w:t>003_4</w:t>
      </w:r>
      <w:r w:rsidR="004579EE">
        <w:rPr>
          <w:rFonts w:ascii="Times New Roman" w:hAnsi="Times New Roman" w:cs="Times New Roman"/>
          <w:sz w:val="24"/>
        </w:rPr>
        <w:t>=…</w:t>
      </w:r>
      <w:r w:rsidR="00601867" w:rsidRPr="005F5AC1">
        <w:rPr>
          <w:rFonts w:ascii="Times New Roman" w:hAnsi="Times New Roman" w:cs="Times New Roman"/>
          <w:sz w:val="24"/>
        </w:rPr>
        <w:t>”.</w:t>
      </w:r>
    </w:p>
    <w:sectPr w:rsidR="00757A25" w:rsidRPr="00670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5A62"/>
    <w:rsid w:val="00045230"/>
    <w:rsid w:val="000639E7"/>
    <w:rsid w:val="000714E5"/>
    <w:rsid w:val="00080130"/>
    <w:rsid w:val="000A223F"/>
    <w:rsid w:val="000A63C2"/>
    <w:rsid w:val="000B2C87"/>
    <w:rsid w:val="000C1CA6"/>
    <w:rsid w:val="000C47FA"/>
    <w:rsid w:val="000E2B96"/>
    <w:rsid w:val="000F053E"/>
    <w:rsid w:val="000F3DD0"/>
    <w:rsid w:val="000F4270"/>
    <w:rsid w:val="0010371F"/>
    <w:rsid w:val="001063F7"/>
    <w:rsid w:val="0011455C"/>
    <w:rsid w:val="00114698"/>
    <w:rsid w:val="00182A5D"/>
    <w:rsid w:val="001C1E20"/>
    <w:rsid w:val="001F0D8F"/>
    <w:rsid w:val="001F671E"/>
    <w:rsid w:val="002275B6"/>
    <w:rsid w:val="00236CC2"/>
    <w:rsid w:val="00245C52"/>
    <w:rsid w:val="00294299"/>
    <w:rsid w:val="002A24F6"/>
    <w:rsid w:val="002B3EC7"/>
    <w:rsid w:val="002C7E33"/>
    <w:rsid w:val="002D1402"/>
    <w:rsid w:val="002F2CB5"/>
    <w:rsid w:val="00310F75"/>
    <w:rsid w:val="003128F1"/>
    <w:rsid w:val="0031654B"/>
    <w:rsid w:val="003527E0"/>
    <w:rsid w:val="003652A5"/>
    <w:rsid w:val="00380726"/>
    <w:rsid w:val="00381651"/>
    <w:rsid w:val="003952F5"/>
    <w:rsid w:val="003A0B42"/>
    <w:rsid w:val="003A657E"/>
    <w:rsid w:val="003C00A7"/>
    <w:rsid w:val="003F0537"/>
    <w:rsid w:val="00411A5C"/>
    <w:rsid w:val="00415FDF"/>
    <w:rsid w:val="004206FA"/>
    <w:rsid w:val="004277A5"/>
    <w:rsid w:val="00451B9B"/>
    <w:rsid w:val="00451C8D"/>
    <w:rsid w:val="004548DB"/>
    <w:rsid w:val="00455715"/>
    <w:rsid w:val="004579EE"/>
    <w:rsid w:val="00475C76"/>
    <w:rsid w:val="00476EE4"/>
    <w:rsid w:val="004939AB"/>
    <w:rsid w:val="004B6D4B"/>
    <w:rsid w:val="004B78ED"/>
    <w:rsid w:val="004E0BC8"/>
    <w:rsid w:val="004E1433"/>
    <w:rsid w:val="00504218"/>
    <w:rsid w:val="005077DF"/>
    <w:rsid w:val="00567B5F"/>
    <w:rsid w:val="005A2032"/>
    <w:rsid w:val="005B0AB8"/>
    <w:rsid w:val="005B0F9F"/>
    <w:rsid w:val="005E51D5"/>
    <w:rsid w:val="005F5AC1"/>
    <w:rsid w:val="00601867"/>
    <w:rsid w:val="00602F26"/>
    <w:rsid w:val="006176DA"/>
    <w:rsid w:val="00646152"/>
    <w:rsid w:val="00651A10"/>
    <w:rsid w:val="006606D5"/>
    <w:rsid w:val="00662773"/>
    <w:rsid w:val="00670B51"/>
    <w:rsid w:val="0067785C"/>
    <w:rsid w:val="00686312"/>
    <w:rsid w:val="006B1237"/>
    <w:rsid w:val="006C059B"/>
    <w:rsid w:val="006D182F"/>
    <w:rsid w:val="006D72BD"/>
    <w:rsid w:val="0071716A"/>
    <w:rsid w:val="00731993"/>
    <w:rsid w:val="0073221D"/>
    <w:rsid w:val="00741281"/>
    <w:rsid w:val="00757A25"/>
    <w:rsid w:val="007A5C60"/>
    <w:rsid w:val="007B2C12"/>
    <w:rsid w:val="007B51CE"/>
    <w:rsid w:val="007C28FA"/>
    <w:rsid w:val="007C299F"/>
    <w:rsid w:val="00833E44"/>
    <w:rsid w:val="00853EFA"/>
    <w:rsid w:val="00886607"/>
    <w:rsid w:val="008A2FB3"/>
    <w:rsid w:val="008C2479"/>
    <w:rsid w:val="008C5461"/>
    <w:rsid w:val="008D33CF"/>
    <w:rsid w:val="008D7997"/>
    <w:rsid w:val="0090031C"/>
    <w:rsid w:val="00907640"/>
    <w:rsid w:val="0092067E"/>
    <w:rsid w:val="00991DC7"/>
    <w:rsid w:val="0099291B"/>
    <w:rsid w:val="009C2C76"/>
    <w:rsid w:val="009E55D3"/>
    <w:rsid w:val="00A2619A"/>
    <w:rsid w:val="00A273B1"/>
    <w:rsid w:val="00A3686F"/>
    <w:rsid w:val="00A4084B"/>
    <w:rsid w:val="00A43CD9"/>
    <w:rsid w:val="00A57393"/>
    <w:rsid w:val="00A620BA"/>
    <w:rsid w:val="00A6351D"/>
    <w:rsid w:val="00A65C2C"/>
    <w:rsid w:val="00A86412"/>
    <w:rsid w:val="00AA1756"/>
    <w:rsid w:val="00AB57C1"/>
    <w:rsid w:val="00AE0916"/>
    <w:rsid w:val="00AE5D1E"/>
    <w:rsid w:val="00AE6959"/>
    <w:rsid w:val="00AF3B96"/>
    <w:rsid w:val="00B10D14"/>
    <w:rsid w:val="00B1458A"/>
    <w:rsid w:val="00B34880"/>
    <w:rsid w:val="00B61183"/>
    <w:rsid w:val="00B62043"/>
    <w:rsid w:val="00B87D95"/>
    <w:rsid w:val="00BA5D64"/>
    <w:rsid w:val="00BB76B7"/>
    <w:rsid w:val="00BC0D01"/>
    <w:rsid w:val="00BE67CC"/>
    <w:rsid w:val="00C33DB8"/>
    <w:rsid w:val="00C5347B"/>
    <w:rsid w:val="00C62BBD"/>
    <w:rsid w:val="00C73292"/>
    <w:rsid w:val="00C738B3"/>
    <w:rsid w:val="00C73CE1"/>
    <w:rsid w:val="00C8250D"/>
    <w:rsid w:val="00C87FFD"/>
    <w:rsid w:val="00CA632E"/>
    <w:rsid w:val="00CB5986"/>
    <w:rsid w:val="00CC2FFC"/>
    <w:rsid w:val="00CD17FA"/>
    <w:rsid w:val="00CD5A39"/>
    <w:rsid w:val="00D01BAB"/>
    <w:rsid w:val="00D07B41"/>
    <w:rsid w:val="00D14008"/>
    <w:rsid w:val="00D154FD"/>
    <w:rsid w:val="00D270CA"/>
    <w:rsid w:val="00D36B76"/>
    <w:rsid w:val="00D47DCC"/>
    <w:rsid w:val="00D5549A"/>
    <w:rsid w:val="00D5715E"/>
    <w:rsid w:val="00D77D8B"/>
    <w:rsid w:val="00D800FD"/>
    <w:rsid w:val="00DB078B"/>
    <w:rsid w:val="00DB1C3A"/>
    <w:rsid w:val="00DC77CE"/>
    <w:rsid w:val="00DD73F3"/>
    <w:rsid w:val="00DE576B"/>
    <w:rsid w:val="00E035EB"/>
    <w:rsid w:val="00E273FD"/>
    <w:rsid w:val="00E4290F"/>
    <w:rsid w:val="00E50E46"/>
    <w:rsid w:val="00E52BB1"/>
    <w:rsid w:val="00E82EC3"/>
    <w:rsid w:val="00E85F73"/>
    <w:rsid w:val="00E91F50"/>
    <w:rsid w:val="00EC52E6"/>
    <w:rsid w:val="00EF5546"/>
    <w:rsid w:val="00F0488B"/>
    <w:rsid w:val="00F07FF5"/>
    <w:rsid w:val="00F13077"/>
    <w:rsid w:val="00F23A5B"/>
    <w:rsid w:val="00F75984"/>
    <w:rsid w:val="00F91052"/>
    <w:rsid w:val="00F912E7"/>
    <w:rsid w:val="00F91C4D"/>
    <w:rsid w:val="00F9785B"/>
    <w:rsid w:val="00FB370C"/>
    <w:rsid w:val="00FD0FE5"/>
    <w:rsid w:val="00FD2DDD"/>
    <w:rsid w:val="00FD57BE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cp:lastPrinted>2018-08-16T11:24:00Z</cp:lastPrinted>
  <dcterms:created xsi:type="dcterms:W3CDTF">2024-08-12T14:52:00Z</dcterms:created>
  <dcterms:modified xsi:type="dcterms:W3CDTF">2024-08-13T11:59:00Z</dcterms:modified>
</cp:coreProperties>
</file>