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24702B"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4702B">
        <w:rPr>
          <w:rFonts w:ascii="Times New Roman" w:eastAsia="Times New Roman" w:hAnsi="Times New Roman" w:cs="Times New Roman"/>
          <w:b/>
          <w:sz w:val="28"/>
          <w:szCs w:val="28"/>
          <w:u w:val="single"/>
          <w:lang w:eastAsia="uk-UA"/>
        </w:rPr>
        <w:t>Правила формування</w:t>
      </w:r>
      <w:r w:rsidR="005F0DAD" w:rsidRPr="0024702B">
        <w:rPr>
          <w:rFonts w:ascii="Times New Roman" w:eastAsia="Times New Roman" w:hAnsi="Times New Roman" w:cs="Times New Roman"/>
          <w:b/>
          <w:sz w:val="28"/>
          <w:szCs w:val="28"/>
          <w:u w:val="single"/>
          <w:lang w:eastAsia="uk-UA"/>
        </w:rPr>
        <w:t xml:space="preserve"> показник</w:t>
      </w:r>
      <w:r w:rsidR="00F7084E" w:rsidRPr="0024702B">
        <w:rPr>
          <w:rFonts w:ascii="Times New Roman" w:eastAsia="Times New Roman" w:hAnsi="Times New Roman" w:cs="Times New Roman"/>
          <w:b/>
          <w:sz w:val="28"/>
          <w:szCs w:val="28"/>
          <w:u w:val="single"/>
          <w:lang w:eastAsia="uk-UA"/>
        </w:rPr>
        <w:t>а</w:t>
      </w:r>
      <w:r w:rsidR="000D7FF2" w:rsidRPr="0024702B">
        <w:rPr>
          <w:rFonts w:ascii="Times New Roman" w:eastAsia="Times New Roman" w:hAnsi="Times New Roman" w:cs="Times New Roman"/>
          <w:b/>
          <w:sz w:val="28"/>
          <w:szCs w:val="28"/>
          <w:u w:val="single"/>
          <w:lang w:eastAsia="uk-UA"/>
        </w:rPr>
        <w:t xml:space="preserve"> </w:t>
      </w:r>
      <w:proofErr w:type="spellStart"/>
      <w:r w:rsidR="000D7FF2" w:rsidRPr="0024702B">
        <w:rPr>
          <w:rFonts w:ascii="Times New Roman" w:eastAsia="Times New Roman" w:hAnsi="Times New Roman" w:cs="Times New Roman"/>
          <w:b/>
          <w:sz w:val="28"/>
          <w:szCs w:val="28"/>
          <w:u w:val="single"/>
          <w:lang w:eastAsia="uk-UA"/>
        </w:rPr>
        <w:t>файла</w:t>
      </w:r>
      <w:proofErr w:type="spellEnd"/>
      <w:r w:rsidR="000D7FF2" w:rsidRPr="0024702B">
        <w:rPr>
          <w:rFonts w:ascii="Times New Roman" w:eastAsia="Times New Roman" w:hAnsi="Times New Roman" w:cs="Times New Roman"/>
          <w:b/>
          <w:sz w:val="28"/>
          <w:szCs w:val="28"/>
          <w:u w:val="single"/>
          <w:lang w:eastAsia="uk-UA"/>
        </w:rPr>
        <w:t xml:space="preserve"> </w:t>
      </w:r>
      <w:r w:rsidR="00F7084E" w:rsidRPr="0024702B">
        <w:rPr>
          <w:rFonts w:ascii="Times New Roman" w:eastAsia="Times New Roman" w:hAnsi="Times New Roman" w:cs="Times New Roman"/>
          <w:b/>
          <w:sz w:val="28"/>
          <w:szCs w:val="28"/>
          <w:u w:val="single"/>
          <w:lang w:eastAsia="uk-UA"/>
        </w:rPr>
        <w:t>3</w:t>
      </w:r>
      <w:r w:rsidR="00086711" w:rsidRPr="0024702B">
        <w:rPr>
          <w:rFonts w:ascii="Times New Roman" w:eastAsia="Times New Roman" w:hAnsi="Times New Roman" w:cs="Times New Roman"/>
          <w:b/>
          <w:sz w:val="28"/>
          <w:szCs w:val="28"/>
          <w:u w:val="single"/>
          <w:lang w:eastAsia="uk-UA"/>
        </w:rPr>
        <w:t>D</w:t>
      </w:r>
      <w:r w:rsidR="000D7FF2" w:rsidRPr="0024702B">
        <w:rPr>
          <w:rFonts w:ascii="Times New Roman" w:eastAsia="Times New Roman" w:hAnsi="Times New Roman" w:cs="Times New Roman"/>
          <w:b/>
          <w:sz w:val="28"/>
          <w:szCs w:val="28"/>
          <w:u w:val="single"/>
          <w:lang w:eastAsia="uk-UA"/>
        </w:rPr>
        <w:t>Х “</w:t>
      </w:r>
      <w:r w:rsidR="00086711" w:rsidRPr="0024702B">
        <w:rPr>
          <w:rFonts w:ascii="Times New Roman" w:eastAsia="Times New Roman" w:hAnsi="Times New Roman" w:cs="Times New Roman"/>
          <w:b/>
          <w:sz w:val="28"/>
          <w:szCs w:val="28"/>
          <w:u w:val="single"/>
          <w:lang w:eastAsia="uk-UA"/>
        </w:rPr>
        <w:t>Дані про кредити, надані Національним банком України, та про заставу за кредитами Національного банку України, крім тієї, де забезпеченням виступають майнові права за кредитними договорами</w:t>
      </w:r>
      <w:r w:rsidR="000D7FF2" w:rsidRPr="0024702B">
        <w:rPr>
          <w:rFonts w:ascii="Times New Roman" w:eastAsia="Times New Roman" w:hAnsi="Times New Roman" w:cs="Times New Roman"/>
          <w:b/>
          <w:sz w:val="28"/>
          <w:szCs w:val="28"/>
          <w:u w:val="single"/>
          <w:lang w:eastAsia="uk-UA"/>
        </w:rPr>
        <w:t>”</w:t>
      </w:r>
    </w:p>
    <w:p w:rsidR="0025451C" w:rsidRPr="0024702B" w:rsidRDefault="0025451C" w:rsidP="00F7084E">
      <w:pPr>
        <w:spacing w:after="120" w:line="240" w:lineRule="auto"/>
        <w:ind w:firstLine="709"/>
        <w:jc w:val="both"/>
        <w:rPr>
          <w:rFonts w:ascii="Times New Roman" w:eastAsia="Times New Roman" w:hAnsi="Times New Roman" w:cs="Times New Roman"/>
          <w:b/>
          <w:sz w:val="28"/>
          <w:szCs w:val="28"/>
          <w:u w:val="single"/>
          <w:lang w:eastAsia="uk-UA"/>
        </w:rPr>
      </w:pPr>
      <w:r w:rsidRPr="0024702B">
        <w:rPr>
          <w:rFonts w:ascii="Times New Roman" w:eastAsia="Times New Roman" w:hAnsi="Times New Roman" w:cs="Times New Roman"/>
          <w:b/>
          <w:sz w:val="28"/>
          <w:szCs w:val="28"/>
          <w:u w:val="single"/>
          <w:lang w:eastAsia="uk-UA"/>
        </w:rPr>
        <w:t>A</w:t>
      </w:r>
      <w:r w:rsidR="00F7084E" w:rsidRPr="0024702B">
        <w:rPr>
          <w:rFonts w:ascii="Times New Roman" w:eastAsia="Times New Roman" w:hAnsi="Times New Roman" w:cs="Times New Roman"/>
          <w:b/>
          <w:sz w:val="28"/>
          <w:szCs w:val="28"/>
          <w:u w:val="single"/>
          <w:lang w:eastAsia="uk-UA"/>
        </w:rPr>
        <w:t>3</w:t>
      </w:r>
      <w:r w:rsidR="00A035D6" w:rsidRPr="0024702B">
        <w:rPr>
          <w:rFonts w:ascii="Times New Roman" w:eastAsia="Times New Roman" w:hAnsi="Times New Roman" w:cs="Times New Roman"/>
          <w:b/>
          <w:sz w:val="28"/>
          <w:szCs w:val="28"/>
          <w:u w:val="single"/>
          <w:lang w:eastAsia="uk-UA"/>
        </w:rPr>
        <w:t>D</w:t>
      </w:r>
      <w:r w:rsidRPr="0024702B">
        <w:rPr>
          <w:rFonts w:ascii="Times New Roman" w:eastAsia="Times New Roman" w:hAnsi="Times New Roman" w:cs="Times New Roman"/>
          <w:b/>
          <w:sz w:val="28"/>
          <w:szCs w:val="28"/>
          <w:u w:val="single"/>
          <w:lang w:eastAsia="uk-UA"/>
        </w:rPr>
        <w:t>001</w:t>
      </w:r>
      <w:r w:rsidR="002419C5" w:rsidRPr="0024702B">
        <w:rPr>
          <w:rFonts w:ascii="Times New Roman" w:eastAsia="Times New Roman" w:hAnsi="Times New Roman" w:cs="Times New Roman"/>
          <w:b/>
          <w:sz w:val="28"/>
          <w:szCs w:val="28"/>
          <w:u w:val="single"/>
          <w:lang w:eastAsia="uk-UA"/>
        </w:rPr>
        <w:t xml:space="preserve"> “</w:t>
      </w:r>
      <w:r w:rsidR="00A035D6" w:rsidRPr="0024702B">
        <w:rPr>
          <w:rFonts w:ascii="Times New Roman" w:eastAsia="Times New Roman" w:hAnsi="Times New Roman" w:cs="Times New Roman"/>
          <w:b/>
          <w:sz w:val="28"/>
          <w:szCs w:val="28"/>
          <w:u w:val="single"/>
          <w:lang w:eastAsia="uk-UA"/>
        </w:rPr>
        <w:t>Сума залишку наданого кредиту НБУ та сума майна переданого в заставу (крім майнових прав)</w:t>
      </w:r>
      <w:r w:rsidR="002419C5" w:rsidRPr="0024702B">
        <w:rPr>
          <w:rFonts w:ascii="Times New Roman" w:eastAsia="Times New Roman" w:hAnsi="Times New Roman" w:cs="Times New Roman"/>
          <w:b/>
          <w:sz w:val="28"/>
          <w:szCs w:val="28"/>
          <w:u w:val="single"/>
          <w:lang w:eastAsia="uk-UA"/>
        </w:rPr>
        <w:t>”</w:t>
      </w:r>
    </w:p>
    <w:p w:rsidR="00A035D6" w:rsidRPr="0024702B"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Інформація подається за кредитами, що діють і надані Національним банком України, крім кредитів рефінансування, які отримані банками відповідно до Положення про застосування Національним банком України стандартних інструментів регулювання ліквідності банківської системи, затвердженого постановою Правління Національного банку України від 17.09.2015 №</w:t>
      </w:r>
      <w:r w:rsidR="00F41A6B" w:rsidRPr="0024702B">
        <w:rPr>
          <w:rFonts w:ascii="Times New Roman" w:eastAsia="Times New Roman" w:hAnsi="Times New Roman" w:cs="Times New Roman"/>
          <w:sz w:val="28"/>
          <w:szCs w:val="28"/>
          <w:lang w:eastAsia="uk-UA"/>
        </w:rPr>
        <w:t xml:space="preserve"> </w:t>
      </w:r>
      <w:r w:rsidRPr="0024702B">
        <w:rPr>
          <w:rFonts w:ascii="Times New Roman" w:eastAsia="Times New Roman" w:hAnsi="Times New Roman" w:cs="Times New Roman"/>
          <w:sz w:val="28"/>
          <w:szCs w:val="28"/>
          <w:lang w:eastAsia="uk-UA"/>
        </w:rPr>
        <w:t>615 (зі змінами). Якщо кредитів, що діють, немає, то інформацію подавати не потрібно.</w:t>
      </w:r>
    </w:p>
    <w:p w:rsidR="00A035D6" w:rsidRPr="0024702B"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Зазначаються дані всіх кредитних договорів між банком та Національним банком та забезпечення за ними, за видами застав та значенням коригуючого коефіцієнта. Одночасно зазначаються дані за забезпеченням в розрізі об</w:t>
      </w:r>
      <w:r w:rsidR="00CE7AF1" w:rsidRPr="0024702B">
        <w:rPr>
          <w:rFonts w:ascii="Times New Roman" w:eastAsia="Times New Roman" w:hAnsi="Times New Roman" w:cs="Times New Roman"/>
          <w:sz w:val="28"/>
          <w:szCs w:val="28"/>
          <w:lang w:eastAsia="uk-UA"/>
        </w:rPr>
        <w:t>’</w:t>
      </w:r>
      <w:r w:rsidRPr="0024702B">
        <w:rPr>
          <w:rFonts w:ascii="Times New Roman" w:eastAsia="Times New Roman" w:hAnsi="Times New Roman" w:cs="Times New Roman"/>
          <w:sz w:val="28"/>
          <w:szCs w:val="28"/>
          <w:lang w:eastAsia="uk-UA"/>
        </w:rPr>
        <w:t>єктів за кредитними договорами між банком та Національним банком, забезпеченням за якими не є майнові права за кредитними договорами.</w:t>
      </w:r>
    </w:p>
    <w:p w:rsidR="002419C5" w:rsidRPr="0024702B"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Якщо договір застави/іпотеки містить два і більше видів застав або якщо вид застави обраховується за різними коригуючими коефіцієнтами, то інформація щодо кожного виду застави відображається окремими показниками.</w:t>
      </w:r>
    </w:p>
    <w:p w:rsidR="00E04D93" w:rsidRPr="0024702B"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24702B" w:rsidRDefault="003B44E6">
      <w:pPr>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br w:type="page"/>
      </w:r>
    </w:p>
    <w:p w:rsidR="00537385" w:rsidRPr="0024702B"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24702B">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24702B">
        <w:rPr>
          <w:rFonts w:ascii="Times New Roman" w:eastAsia="Times New Roman" w:hAnsi="Times New Roman" w:cs="Times New Roman"/>
          <w:b/>
          <w:sz w:val="28"/>
          <w:szCs w:val="28"/>
          <w:u w:val="single"/>
          <w:lang w:eastAsia="uk-UA"/>
        </w:rPr>
        <w:t>показників</w:t>
      </w:r>
      <w:r w:rsidR="000D7FF2" w:rsidRPr="0024702B">
        <w:rPr>
          <w:rFonts w:ascii="Times New Roman" w:eastAsia="Times New Roman" w:hAnsi="Times New Roman" w:cs="Times New Roman"/>
          <w:b/>
          <w:sz w:val="28"/>
          <w:szCs w:val="28"/>
          <w:u w:val="single"/>
          <w:lang w:eastAsia="uk-UA"/>
        </w:rPr>
        <w:t xml:space="preserve"> </w:t>
      </w:r>
      <w:proofErr w:type="spellStart"/>
      <w:r w:rsidR="000D7FF2" w:rsidRPr="0024702B">
        <w:rPr>
          <w:rFonts w:ascii="Times New Roman" w:eastAsia="Times New Roman" w:hAnsi="Times New Roman" w:cs="Times New Roman"/>
          <w:b/>
          <w:sz w:val="28"/>
          <w:szCs w:val="28"/>
          <w:u w:val="single"/>
          <w:lang w:eastAsia="uk-UA"/>
        </w:rPr>
        <w:t>файла</w:t>
      </w:r>
      <w:proofErr w:type="spellEnd"/>
      <w:r w:rsidR="000D7FF2" w:rsidRPr="0024702B">
        <w:rPr>
          <w:rFonts w:ascii="Times New Roman" w:eastAsia="Times New Roman" w:hAnsi="Times New Roman" w:cs="Times New Roman"/>
          <w:b/>
          <w:sz w:val="28"/>
          <w:szCs w:val="28"/>
          <w:u w:val="single"/>
          <w:lang w:eastAsia="uk-UA"/>
        </w:rPr>
        <w:t xml:space="preserve"> </w:t>
      </w:r>
      <w:r w:rsidR="00E04D93" w:rsidRPr="0024702B">
        <w:rPr>
          <w:rFonts w:ascii="Times New Roman" w:eastAsia="Times New Roman" w:hAnsi="Times New Roman" w:cs="Times New Roman"/>
          <w:b/>
          <w:sz w:val="28"/>
          <w:szCs w:val="28"/>
          <w:u w:val="single"/>
          <w:lang w:eastAsia="uk-UA"/>
        </w:rPr>
        <w:t>3</w:t>
      </w:r>
      <w:r w:rsidR="00D54FD8" w:rsidRPr="0024702B">
        <w:rPr>
          <w:rFonts w:ascii="Times New Roman" w:eastAsia="Times New Roman" w:hAnsi="Times New Roman" w:cs="Times New Roman"/>
          <w:b/>
          <w:sz w:val="28"/>
          <w:szCs w:val="28"/>
          <w:u w:val="single"/>
          <w:lang w:eastAsia="uk-UA"/>
        </w:rPr>
        <w:t>D</w:t>
      </w:r>
      <w:r w:rsidR="00E04D93" w:rsidRPr="0024702B">
        <w:rPr>
          <w:rFonts w:ascii="Times New Roman" w:eastAsia="Times New Roman" w:hAnsi="Times New Roman" w:cs="Times New Roman"/>
          <w:b/>
          <w:sz w:val="28"/>
          <w:szCs w:val="28"/>
          <w:u w:val="single"/>
          <w:lang w:eastAsia="uk-UA"/>
        </w:rPr>
        <w:t>Х “</w:t>
      </w:r>
      <w:r w:rsidR="00D54FD8" w:rsidRPr="0024702B">
        <w:rPr>
          <w:rFonts w:ascii="Times New Roman" w:eastAsia="Times New Roman" w:hAnsi="Times New Roman" w:cs="Times New Roman"/>
          <w:b/>
          <w:sz w:val="28"/>
          <w:szCs w:val="28"/>
          <w:u w:val="single"/>
          <w:lang w:eastAsia="uk-UA"/>
        </w:rPr>
        <w:t>Дані про кредити, надані Національним банком України, та про заставу за кредитами Національного банку України, крім тієї, де забезпеченням виступають майнові права за кредитними договорами</w:t>
      </w:r>
      <w:r w:rsidR="00E04D93" w:rsidRPr="0024702B">
        <w:rPr>
          <w:rFonts w:ascii="Times New Roman" w:eastAsia="Times New Roman" w:hAnsi="Times New Roman" w:cs="Times New Roman"/>
          <w:b/>
          <w:sz w:val="28"/>
          <w:szCs w:val="28"/>
          <w:u w:val="single"/>
          <w:lang w:eastAsia="uk-UA"/>
        </w:rPr>
        <w:t>”</w:t>
      </w:r>
    </w:p>
    <w:p w:rsidR="006F15D9" w:rsidRPr="0024702B" w:rsidRDefault="00E04D93" w:rsidP="00E04D93">
      <w:pPr>
        <w:spacing w:after="0" w:line="240" w:lineRule="auto"/>
        <w:ind w:firstLine="709"/>
        <w:jc w:val="both"/>
        <w:rPr>
          <w:rFonts w:ascii="Times New Roman" w:eastAsia="Times New Roman" w:hAnsi="Times New Roman" w:cs="Times New Roman"/>
          <w:b/>
          <w:sz w:val="28"/>
          <w:szCs w:val="28"/>
          <w:u w:val="single"/>
          <w:lang w:eastAsia="uk-UA"/>
        </w:rPr>
      </w:pPr>
      <w:r w:rsidRPr="0024702B">
        <w:rPr>
          <w:rFonts w:ascii="Times New Roman" w:eastAsia="Times New Roman" w:hAnsi="Times New Roman" w:cs="Times New Roman"/>
          <w:b/>
          <w:sz w:val="28"/>
          <w:szCs w:val="28"/>
          <w:u w:val="single"/>
          <w:lang w:eastAsia="uk-UA"/>
        </w:rPr>
        <w:t>A3</w:t>
      </w:r>
      <w:r w:rsidR="00D54FD8" w:rsidRPr="0024702B">
        <w:rPr>
          <w:rFonts w:ascii="Times New Roman" w:eastAsia="Times New Roman" w:hAnsi="Times New Roman" w:cs="Times New Roman"/>
          <w:b/>
          <w:sz w:val="28"/>
          <w:szCs w:val="28"/>
          <w:u w:val="single"/>
          <w:lang w:eastAsia="uk-UA"/>
        </w:rPr>
        <w:t>D</w:t>
      </w:r>
      <w:r w:rsidRPr="0024702B">
        <w:rPr>
          <w:rFonts w:ascii="Times New Roman" w:eastAsia="Times New Roman" w:hAnsi="Times New Roman" w:cs="Times New Roman"/>
          <w:b/>
          <w:sz w:val="28"/>
          <w:szCs w:val="28"/>
          <w:u w:val="single"/>
          <w:lang w:eastAsia="uk-UA"/>
        </w:rPr>
        <w:t>001 “</w:t>
      </w:r>
      <w:r w:rsidR="00D54FD8" w:rsidRPr="0024702B">
        <w:rPr>
          <w:rFonts w:ascii="Times New Roman" w:eastAsia="Times New Roman" w:hAnsi="Times New Roman" w:cs="Times New Roman"/>
          <w:b/>
          <w:sz w:val="28"/>
          <w:szCs w:val="28"/>
          <w:u w:val="single"/>
          <w:lang w:eastAsia="uk-UA"/>
        </w:rPr>
        <w:t>Сума залишку наданого кредиту НБУ та сума майна переданого в заставу (крім майнових прав)</w:t>
      </w:r>
      <w:r w:rsidRPr="0024702B">
        <w:rPr>
          <w:rFonts w:ascii="Times New Roman" w:eastAsia="Times New Roman" w:hAnsi="Times New Roman" w:cs="Times New Roman"/>
          <w:b/>
          <w:sz w:val="28"/>
          <w:szCs w:val="28"/>
          <w:u w:val="single"/>
          <w:lang w:eastAsia="uk-UA"/>
        </w:rPr>
        <w:t>”</w:t>
      </w:r>
    </w:p>
    <w:p w:rsidR="003B44E6" w:rsidRPr="0024702B"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 Параметр F017_1 - стан майна за принципом завершеності (довідник F017).</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 Параметр F018_1 - стан майна на дату останньої перевірки (довідник F018).</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3. Параметр KU_1 - код адміністративно-територіальної одиниці України, місцезнаходження майна/іпотеки, предмета застави, переданих в заставу за кредитами рефінансування Національного банку України (довідник KODTER). Якщо заставою є цінні папери, то параметр KU_1 набуває значення “#”.</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4. Параметр S031 - вид забезпечення кредиту (довідник S031). Якщо договором застави/іпотеки визначено, що застава/іпотека є додатковим забезпеченням, то розрахунок суми забезпечення з урахуванням коригуючого коефіцієнта не здійснюється.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5. НРП K020_1 - код </w:t>
      </w:r>
      <w:proofErr w:type="spellStart"/>
      <w:r w:rsidRPr="0024702B">
        <w:rPr>
          <w:rFonts w:ascii="Times New Roman" w:eastAsia="Times New Roman" w:hAnsi="Times New Roman" w:cs="Times New Roman"/>
          <w:sz w:val="28"/>
          <w:szCs w:val="28"/>
          <w:lang w:eastAsia="uk-UA"/>
        </w:rPr>
        <w:t>заставодавця</w:t>
      </w:r>
      <w:proofErr w:type="spellEnd"/>
      <w:r w:rsidRPr="0024702B">
        <w:rPr>
          <w:rFonts w:ascii="Times New Roman" w:eastAsia="Times New Roman" w:hAnsi="Times New Roman" w:cs="Times New Roman"/>
          <w:sz w:val="28"/>
          <w:szCs w:val="28"/>
          <w:lang w:eastAsia="uk-UA"/>
        </w:rPr>
        <w:t>/</w:t>
      </w:r>
      <w:proofErr w:type="spellStart"/>
      <w:r w:rsidRPr="0024702B">
        <w:rPr>
          <w:rFonts w:ascii="Times New Roman" w:eastAsia="Times New Roman" w:hAnsi="Times New Roman" w:cs="Times New Roman"/>
          <w:sz w:val="28"/>
          <w:szCs w:val="28"/>
          <w:lang w:eastAsia="uk-UA"/>
        </w:rPr>
        <w:t>іпотекодавця</w:t>
      </w:r>
      <w:proofErr w:type="spellEnd"/>
      <w:r w:rsidR="00CE7AF1" w:rsidRPr="0024702B">
        <w:rPr>
          <w:rFonts w:ascii="Times New Roman" w:eastAsia="Times New Roman" w:hAnsi="Times New Roman" w:cs="Times New Roman"/>
          <w:sz w:val="28"/>
          <w:szCs w:val="28"/>
          <w:lang w:eastAsia="uk-UA"/>
        </w:rPr>
        <w:t>, зазначається згідно з правилами заповнення K020 (довідник K021 поле “Пояснення до заповнення K020”).</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6. НРП Q001_1 - назва майна/іпотеки, предмета застави, переданого в заставу за кредитами рефінансування Національного банку України (узагальнена назва, що доповнює або деталізує параметр S031). У випадку відображення цінних паперів в якості забезпечення, то перед назвою цінного паперу зазначається їх міжнародний ідентифікаційний номер (ISIN).</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7. НРП Q001_2 - повне найменування </w:t>
      </w:r>
      <w:proofErr w:type="spellStart"/>
      <w:r w:rsidRPr="0024702B">
        <w:rPr>
          <w:rFonts w:ascii="Times New Roman" w:eastAsia="Times New Roman" w:hAnsi="Times New Roman" w:cs="Times New Roman"/>
          <w:sz w:val="28"/>
          <w:szCs w:val="28"/>
          <w:lang w:eastAsia="uk-UA"/>
        </w:rPr>
        <w:t>заставодавця</w:t>
      </w:r>
      <w:proofErr w:type="spellEnd"/>
      <w:r w:rsidRPr="0024702B">
        <w:rPr>
          <w:rFonts w:ascii="Times New Roman" w:eastAsia="Times New Roman" w:hAnsi="Times New Roman" w:cs="Times New Roman"/>
          <w:sz w:val="28"/>
          <w:szCs w:val="28"/>
          <w:lang w:eastAsia="uk-UA"/>
        </w:rPr>
        <w:t>/</w:t>
      </w:r>
      <w:proofErr w:type="spellStart"/>
      <w:r w:rsidRPr="0024702B">
        <w:rPr>
          <w:rFonts w:ascii="Times New Roman" w:eastAsia="Times New Roman" w:hAnsi="Times New Roman" w:cs="Times New Roman"/>
          <w:sz w:val="28"/>
          <w:szCs w:val="28"/>
          <w:lang w:eastAsia="uk-UA"/>
        </w:rPr>
        <w:t>іпотекодавця</w:t>
      </w:r>
      <w:proofErr w:type="spellEnd"/>
      <w:r w:rsidRPr="0024702B">
        <w:rPr>
          <w:rFonts w:ascii="Times New Roman" w:eastAsia="Times New Roman" w:hAnsi="Times New Roman" w:cs="Times New Roman"/>
          <w:sz w:val="28"/>
          <w:szCs w:val="28"/>
          <w:lang w:eastAsia="uk-UA"/>
        </w:rPr>
        <w:t xml:space="preserve"> - юридичної особи або прізвище, ім</w:t>
      </w:r>
      <w:r w:rsidR="00CE7AF1" w:rsidRPr="0024702B">
        <w:rPr>
          <w:rFonts w:ascii="Times New Roman" w:eastAsia="Times New Roman" w:hAnsi="Times New Roman" w:cs="Times New Roman"/>
          <w:sz w:val="28"/>
          <w:szCs w:val="28"/>
          <w:lang w:eastAsia="uk-UA"/>
        </w:rPr>
        <w:t>’</w:t>
      </w:r>
      <w:r w:rsidRPr="0024702B">
        <w:rPr>
          <w:rFonts w:ascii="Times New Roman" w:eastAsia="Times New Roman" w:hAnsi="Times New Roman" w:cs="Times New Roman"/>
          <w:sz w:val="28"/>
          <w:szCs w:val="28"/>
          <w:lang w:eastAsia="uk-UA"/>
        </w:rPr>
        <w:t xml:space="preserve">я та по батькові </w:t>
      </w:r>
      <w:proofErr w:type="spellStart"/>
      <w:r w:rsidRPr="0024702B">
        <w:rPr>
          <w:rFonts w:ascii="Times New Roman" w:eastAsia="Times New Roman" w:hAnsi="Times New Roman" w:cs="Times New Roman"/>
          <w:sz w:val="28"/>
          <w:szCs w:val="28"/>
          <w:lang w:eastAsia="uk-UA"/>
        </w:rPr>
        <w:t>заставодавця</w:t>
      </w:r>
      <w:proofErr w:type="spellEnd"/>
      <w:r w:rsidRPr="0024702B">
        <w:rPr>
          <w:rFonts w:ascii="Times New Roman" w:eastAsia="Times New Roman" w:hAnsi="Times New Roman" w:cs="Times New Roman"/>
          <w:sz w:val="28"/>
          <w:szCs w:val="28"/>
          <w:lang w:eastAsia="uk-UA"/>
        </w:rPr>
        <w:t>/</w:t>
      </w:r>
      <w:proofErr w:type="spellStart"/>
      <w:r w:rsidRPr="0024702B">
        <w:rPr>
          <w:rFonts w:ascii="Times New Roman" w:eastAsia="Times New Roman" w:hAnsi="Times New Roman" w:cs="Times New Roman"/>
          <w:sz w:val="28"/>
          <w:szCs w:val="28"/>
          <w:lang w:eastAsia="uk-UA"/>
        </w:rPr>
        <w:t>іпотекодавця</w:t>
      </w:r>
      <w:proofErr w:type="spellEnd"/>
      <w:r w:rsidRPr="0024702B">
        <w:rPr>
          <w:rFonts w:ascii="Times New Roman" w:eastAsia="Times New Roman" w:hAnsi="Times New Roman" w:cs="Times New Roman"/>
          <w:sz w:val="28"/>
          <w:szCs w:val="28"/>
          <w:lang w:eastAsia="uk-UA"/>
        </w:rPr>
        <w:t xml:space="preserve"> - фізичної особи.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8. НРП Q001_3 - депозитарій </w:t>
      </w:r>
      <w:proofErr w:type="spellStart"/>
      <w:r w:rsidRPr="0024702B">
        <w:rPr>
          <w:rFonts w:ascii="Times New Roman" w:eastAsia="Times New Roman" w:hAnsi="Times New Roman" w:cs="Times New Roman"/>
          <w:sz w:val="28"/>
          <w:szCs w:val="28"/>
          <w:lang w:eastAsia="uk-UA"/>
        </w:rPr>
        <w:t>знерухомлення</w:t>
      </w:r>
      <w:proofErr w:type="spellEnd"/>
      <w:r w:rsidR="00CE7AF1" w:rsidRPr="0024702B">
        <w:rPr>
          <w:rFonts w:ascii="Times New Roman" w:eastAsia="Times New Roman" w:hAnsi="Times New Roman" w:cs="Times New Roman"/>
          <w:sz w:val="28"/>
          <w:szCs w:val="28"/>
          <w:lang w:eastAsia="uk-UA"/>
        </w:rPr>
        <w:t>.</w:t>
      </w:r>
      <w:r w:rsidRPr="0024702B">
        <w:rPr>
          <w:rFonts w:ascii="Times New Roman" w:eastAsia="Times New Roman" w:hAnsi="Times New Roman" w:cs="Times New Roman"/>
          <w:sz w:val="28"/>
          <w:szCs w:val="28"/>
          <w:lang w:eastAsia="uk-UA"/>
        </w:rPr>
        <w:t xml:space="preserve"> </w:t>
      </w:r>
      <w:r w:rsidR="001A5F4F" w:rsidRPr="0024702B">
        <w:rPr>
          <w:rFonts w:ascii="Times New Roman" w:eastAsia="Times New Roman" w:hAnsi="Times New Roman" w:cs="Times New Roman"/>
          <w:sz w:val="28"/>
          <w:szCs w:val="28"/>
          <w:lang w:eastAsia="uk-UA"/>
        </w:rPr>
        <w:t xml:space="preserve">Набуває значення якщо заставою є цінні папери, </w:t>
      </w:r>
      <w:r w:rsidR="00CE7AF1" w:rsidRPr="0024702B">
        <w:rPr>
          <w:rFonts w:ascii="Times New Roman" w:eastAsia="Times New Roman" w:hAnsi="Times New Roman" w:cs="Times New Roman"/>
          <w:sz w:val="28"/>
          <w:szCs w:val="28"/>
          <w:lang w:eastAsia="uk-UA"/>
        </w:rPr>
        <w:t xml:space="preserve">для </w:t>
      </w:r>
      <w:r w:rsidR="001A5F4F" w:rsidRPr="0024702B">
        <w:rPr>
          <w:rFonts w:ascii="Times New Roman" w:eastAsia="Times New Roman" w:hAnsi="Times New Roman" w:cs="Times New Roman"/>
          <w:sz w:val="28"/>
          <w:szCs w:val="28"/>
          <w:lang w:eastAsia="uk-UA"/>
        </w:rPr>
        <w:t>інших видів забезпечення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9. НРП Q002_1 -</w:t>
      </w:r>
      <w:r w:rsidR="00CE7AF1" w:rsidRPr="0024702B">
        <w:rPr>
          <w:rFonts w:ascii="Times New Roman" w:eastAsia="Times New Roman" w:hAnsi="Times New Roman" w:cs="Times New Roman"/>
          <w:sz w:val="28"/>
          <w:szCs w:val="28"/>
          <w:lang w:eastAsia="uk-UA"/>
        </w:rPr>
        <w:t xml:space="preserve"> </w:t>
      </w:r>
      <w:r w:rsidRPr="0024702B">
        <w:rPr>
          <w:rFonts w:ascii="Times New Roman" w:eastAsia="Times New Roman" w:hAnsi="Times New Roman" w:cs="Times New Roman"/>
          <w:sz w:val="28"/>
          <w:szCs w:val="28"/>
          <w:lang w:eastAsia="uk-UA"/>
        </w:rPr>
        <w:t>район місцезнаходження майна/іпотеки, предмета застави, переданих в заставу за кредитами рефінансування Національного банку України. Для міст - обласних центрів та/або якщо заставою є цінні папери, то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10. НРП Q002_2 - населений пункт місцезнаходження майна/іпотеки, предмета застави, переданих в заставу за кредитами рефінансування Національного банку України. Якщо заставою є цінні папери, то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11. НРП Q002_3 - назва вулиці, номер будинку, номер квартири місцезнаходження майна/іпотеки, предмета застави, переданих в заставу за кредитами рефінансування Національного банку України. Як роздільник між категоріями використовується знак “;”. Якщо заставою є цінні папери, то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lastRenderedPageBreak/>
        <w:t xml:space="preserve">12. НРП Q003_1 - умовний порядковий номер кредитного договору, згідно з яким у банка виникає заборгованість перед НБУ. Умовний порядковий номер присвоює банк і є постійним для одного і того ж кредитного договору та повинен співпадати для його відображання за показниками A3D001 </w:t>
      </w:r>
      <w:proofErr w:type="spellStart"/>
      <w:r w:rsidRPr="0024702B">
        <w:rPr>
          <w:rFonts w:ascii="Times New Roman" w:eastAsia="Times New Roman" w:hAnsi="Times New Roman" w:cs="Times New Roman"/>
          <w:sz w:val="28"/>
          <w:szCs w:val="28"/>
          <w:lang w:eastAsia="uk-UA"/>
        </w:rPr>
        <w:t>файла</w:t>
      </w:r>
      <w:proofErr w:type="spellEnd"/>
      <w:r w:rsidRPr="0024702B">
        <w:rPr>
          <w:rFonts w:ascii="Times New Roman" w:eastAsia="Times New Roman" w:hAnsi="Times New Roman" w:cs="Times New Roman"/>
          <w:sz w:val="28"/>
          <w:szCs w:val="28"/>
          <w:lang w:eastAsia="uk-UA"/>
        </w:rPr>
        <w:t xml:space="preserve"> 3DХ, A3Е001 </w:t>
      </w:r>
      <w:proofErr w:type="spellStart"/>
      <w:r w:rsidRPr="0024702B">
        <w:rPr>
          <w:rFonts w:ascii="Times New Roman" w:eastAsia="Times New Roman" w:hAnsi="Times New Roman" w:cs="Times New Roman"/>
          <w:sz w:val="28"/>
          <w:szCs w:val="28"/>
          <w:lang w:eastAsia="uk-UA"/>
        </w:rPr>
        <w:t>файла</w:t>
      </w:r>
      <w:proofErr w:type="spellEnd"/>
      <w:r w:rsidRPr="0024702B">
        <w:rPr>
          <w:rFonts w:ascii="Times New Roman" w:eastAsia="Times New Roman" w:hAnsi="Times New Roman" w:cs="Times New Roman"/>
          <w:sz w:val="28"/>
          <w:szCs w:val="28"/>
          <w:lang w:eastAsia="uk-UA"/>
        </w:rPr>
        <w:t xml:space="preserve"> 3ЕХ.</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13. НРП Q003_2 - номер кредитного договору, згідно з яким у банку виникає заборгованість перед Національним банком.</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14. НРП Q003_3 - номер договору застави/іпотеки, у якому наведено перелік </w:t>
      </w:r>
      <w:r w:rsidR="00F9285C" w:rsidRPr="0024702B">
        <w:rPr>
          <w:rFonts w:ascii="Times New Roman" w:eastAsia="Times New Roman" w:hAnsi="Times New Roman" w:cs="Times New Roman"/>
          <w:sz w:val="28"/>
          <w:szCs w:val="28"/>
          <w:lang w:eastAsia="uk-UA"/>
        </w:rPr>
        <w:t xml:space="preserve">предметів </w:t>
      </w:r>
      <w:r w:rsidRPr="0024702B">
        <w:rPr>
          <w:rFonts w:ascii="Times New Roman" w:eastAsia="Times New Roman" w:hAnsi="Times New Roman" w:cs="Times New Roman"/>
          <w:sz w:val="28"/>
          <w:szCs w:val="28"/>
          <w:lang w:eastAsia="uk-UA"/>
        </w:rPr>
        <w:t>застави, що є забезпеченням за кредитним договором.</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15. НРП Q003_4 - номер свідоцтва про державну реєстрацію для виду застави корпоративних прав.</w:t>
      </w:r>
      <w:r w:rsidR="00F9285C" w:rsidRPr="0024702B">
        <w:rPr>
          <w:rFonts w:ascii="Times New Roman" w:eastAsia="Times New Roman" w:hAnsi="Times New Roman" w:cs="Times New Roman"/>
          <w:sz w:val="28"/>
          <w:szCs w:val="28"/>
          <w:lang w:eastAsia="uk-UA"/>
        </w:rPr>
        <w:t xml:space="preserve"> Для інших видів застави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16. НРП Q005 - номінальна вартість цінних паперів. Якщо заставою є майно, то - </w:t>
      </w:r>
      <w:r w:rsidR="00D52607" w:rsidRPr="00D52607">
        <w:rPr>
          <w:rFonts w:ascii="Times New Roman" w:eastAsia="Times New Roman" w:hAnsi="Times New Roman" w:cs="Times New Roman"/>
          <w:sz w:val="28"/>
          <w:szCs w:val="28"/>
          <w:lang w:eastAsia="uk-UA"/>
        </w:rPr>
        <w:t>зазначається “0”</w:t>
      </w:r>
      <w:r w:rsidRPr="0024702B">
        <w:rPr>
          <w:rFonts w:ascii="Times New Roman" w:eastAsia="Times New Roman" w:hAnsi="Times New Roman" w:cs="Times New Roman"/>
          <w:sz w:val="28"/>
          <w:szCs w:val="28"/>
          <w:lang w:eastAsia="uk-UA"/>
        </w:rPr>
        <w:t>.</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17. НРП Q007_1 - дата кредитного договору.</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18. НРП Q007_2 - дата договору застави/іпотеки.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19. НРП Q007_3 - дата останньої перевірки стану майна банком, для виду застави частка в статутному капіталі - дата реєстрації.</w:t>
      </w:r>
      <w:r w:rsidR="00F9285C" w:rsidRPr="0024702B">
        <w:rPr>
          <w:rFonts w:ascii="Times New Roman" w:eastAsia="Times New Roman" w:hAnsi="Times New Roman" w:cs="Times New Roman"/>
          <w:sz w:val="28"/>
          <w:szCs w:val="28"/>
          <w:lang w:eastAsia="uk-UA"/>
        </w:rPr>
        <w:t xml:space="preserve"> Якщо заставою є цінні папери, то - не заповнюється.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20. НРП Q007_4 - дата закінчення договору страхування цього об</w:t>
      </w:r>
      <w:r w:rsidR="00CE7AF1" w:rsidRPr="0024702B">
        <w:rPr>
          <w:rFonts w:ascii="Times New Roman" w:eastAsia="Times New Roman" w:hAnsi="Times New Roman" w:cs="Times New Roman"/>
          <w:sz w:val="28"/>
          <w:szCs w:val="28"/>
          <w:lang w:eastAsia="uk-UA"/>
        </w:rPr>
        <w:t>’</w:t>
      </w:r>
      <w:r w:rsidRPr="0024702B">
        <w:rPr>
          <w:rFonts w:ascii="Times New Roman" w:eastAsia="Times New Roman" w:hAnsi="Times New Roman" w:cs="Times New Roman"/>
          <w:sz w:val="28"/>
          <w:szCs w:val="28"/>
          <w:lang w:eastAsia="uk-UA"/>
        </w:rPr>
        <w:t>єкта, для цінних паперів - дата погашення.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21. НРП Q014 - реквізити постанови Правління Національного банку, якою встановлено значення коригуючого коефіцієнта</w:t>
      </w:r>
      <w:r w:rsidR="0049364E" w:rsidRPr="0024702B">
        <w:rPr>
          <w:rFonts w:ascii="Times New Roman" w:eastAsia="Times New Roman" w:hAnsi="Times New Roman" w:cs="Times New Roman"/>
          <w:sz w:val="28"/>
          <w:szCs w:val="28"/>
          <w:lang w:eastAsia="uk-UA"/>
        </w:rPr>
        <w:t xml:space="preserve"> у форматі “№; ДД.ММ.РРРР”</w:t>
      </w:r>
      <w:r w:rsidRPr="0024702B">
        <w:rPr>
          <w:rFonts w:ascii="Times New Roman" w:eastAsia="Times New Roman" w:hAnsi="Times New Roman" w:cs="Times New Roman"/>
          <w:sz w:val="28"/>
          <w:szCs w:val="28"/>
          <w:lang w:eastAsia="uk-UA"/>
        </w:rPr>
        <w:t>.</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22. НРП Q015_1 - коротка технічна характеристика предмету застави. Якщо забезпеченням за кредитним договором виступають цінні папери – зазначається інформація про котирування таких цінних паперів на ринку цінних паперів, саме: “котирується” або “не котирується”.</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23. НРП Q015_2 - кількісна характеристика (площа тощо)/розмір частки предмета застави. Якщо забезпеченням за кредитним договором виступають цінні папери – зазначається кількість таких цінних паперів.</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24. Т070_1 - залишок основної заборгованості (строкова та прострочена) за кредитним договором на звітну дату. Загальна сума наданих значень має відповідати сумі основних заборгованостей банку перед Національним банком за всіма кредитними договорами.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25. Т070_2 - залишок заборгованості за відсотками (строкова та прострочена) за кредитним договором на звітну дату. Загальна сума наданих значень має відповідати сумі заборгованостей за нарахованими та несплаченими відсотками банку перед Національним банком за всіма кредитними договорами.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26. Т070_3 - прогнозна сума відсотків за кредитним договором між банком та Національним банком України. Період, за який обраховується прогнозна сума відсотків (метрика Т070_3), складає три місяці починаючи від дати, станом на яку подається показник.</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27. Т070_4 - сума несплаченої пені за кредитним договором на звітну дату. Загальна сума наданих значень має відповідати сумі заборгованостей за несплаченою пенею банку перед Національним банком за всіма кредитними договорами.</w:t>
      </w:r>
      <w:r w:rsidR="0055584B" w:rsidRPr="0024702B">
        <w:rPr>
          <w:rFonts w:ascii="Times New Roman" w:eastAsia="Times New Roman" w:hAnsi="Times New Roman" w:cs="Times New Roman"/>
          <w:sz w:val="28"/>
          <w:szCs w:val="28"/>
          <w:lang w:eastAsia="uk-UA"/>
        </w:rPr>
        <w:t xml:space="preserve"> Якщо несплаченої пені немає, то</w:t>
      </w:r>
      <w:r w:rsidR="00772279" w:rsidRPr="0024702B">
        <w:rPr>
          <w:rFonts w:ascii="Times New Roman" w:eastAsia="Times New Roman" w:hAnsi="Times New Roman" w:cs="Times New Roman"/>
          <w:sz w:val="28"/>
          <w:szCs w:val="28"/>
          <w:lang w:eastAsia="uk-UA"/>
        </w:rPr>
        <w:t xml:space="preserve"> -</w:t>
      </w:r>
      <w:r w:rsidR="0055584B" w:rsidRPr="0024702B">
        <w:rPr>
          <w:rFonts w:ascii="Times New Roman" w:eastAsia="Times New Roman" w:hAnsi="Times New Roman" w:cs="Times New Roman"/>
          <w:sz w:val="28"/>
          <w:szCs w:val="28"/>
          <w:lang w:eastAsia="uk-UA"/>
        </w:rPr>
        <w:t xml:space="preserve"> зазначається “0”.</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lastRenderedPageBreak/>
        <w:t>Якщо до кредитного договору між банком та Національним банком України укладені додаткові угоди, то дані в розрізі додаткових угод</w:t>
      </w:r>
      <w:r w:rsidR="0055584B" w:rsidRPr="0024702B">
        <w:rPr>
          <w:rFonts w:ascii="Times New Roman" w:eastAsia="Times New Roman" w:hAnsi="Times New Roman" w:cs="Times New Roman"/>
          <w:sz w:val="28"/>
          <w:szCs w:val="28"/>
          <w:lang w:eastAsia="uk-UA"/>
        </w:rPr>
        <w:t xml:space="preserve"> </w:t>
      </w:r>
      <w:r w:rsidRPr="0024702B">
        <w:rPr>
          <w:rFonts w:ascii="Times New Roman" w:eastAsia="Times New Roman" w:hAnsi="Times New Roman" w:cs="Times New Roman"/>
          <w:sz w:val="28"/>
          <w:szCs w:val="28"/>
          <w:lang w:eastAsia="uk-UA"/>
        </w:rPr>
        <w:t>у метриках Т070_1, Т070_2, Т070_3, Т070_4 не відображаються</w:t>
      </w:r>
      <w:r w:rsidR="00772279" w:rsidRPr="0024702B">
        <w:rPr>
          <w:rFonts w:ascii="Times New Roman" w:eastAsia="Times New Roman" w:hAnsi="Times New Roman" w:cs="Times New Roman"/>
          <w:sz w:val="28"/>
          <w:szCs w:val="28"/>
          <w:lang w:eastAsia="uk-UA"/>
        </w:rPr>
        <w:t xml:space="preserve"> і зазначається</w:t>
      </w:r>
      <w:r w:rsidR="0055584B" w:rsidRPr="0024702B">
        <w:rPr>
          <w:rFonts w:ascii="Times New Roman" w:eastAsia="Times New Roman" w:hAnsi="Times New Roman" w:cs="Times New Roman"/>
          <w:sz w:val="28"/>
          <w:szCs w:val="28"/>
          <w:lang w:eastAsia="uk-UA"/>
        </w:rPr>
        <w:t xml:space="preserve"> “0”</w:t>
      </w:r>
      <w:r w:rsidRPr="0024702B">
        <w:rPr>
          <w:rFonts w:ascii="Times New Roman" w:eastAsia="Times New Roman" w:hAnsi="Times New Roman" w:cs="Times New Roman"/>
          <w:sz w:val="28"/>
          <w:szCs w:val="28"/>
          <w:lang w:eastAsia="uk-UA"/>
        </w:rPr>
        <w:t>.</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28. Т070_5 - загальна вартість виду предметів застави, визначеного умовами договору застави/іпотеки. Для застави майнових прав за кредитами позичальників банку - залишок суми кредиту (кредитів) позичальників банку на звітну дату. Якщо забезпечення за двома (або більше) кредитними операціями, то в Т070_5 зазначається сума забезпечення в частині, пропорційній розміру заборгованості за кожною кредитною операцією. Загальна сума значень Т070_5 має відповідати сумі наданого забезпечення банком Національному банку за всіма кредитними договорами.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29. Т070_6 - балансова вартість цінних паперів. Якщо заставою є майно, то - </w:t>
      </w:r>
      <w:r w:rsidR="0055584B" w:rsidRPr="0024702B">
        <w:rPr>
          <w:rFonts w:ascii="Times New Roman" w:eastAsia="Times New Roman" w:hAnsi="Times New Roman" w:cs="Times New Roman"/>
          <w:sz w:val="28"/>
          <w:szCs w:val="28"/>
          <w:lang w:eastAsia="uk-UA"/>
        </w:rPr>
        <w:t>зазначається “0”</w:t>
      </w:r>
      <w:r w:rsidRPr="0024702B">
        <w:rPr>
          <w:rFonts w:ascii="Times New Roman" w:eastAsia="Times New Roman" w:hAnsi="Times New Roman" w:cs="Times New Roman"/>
          <w:sz w:val="28"/>
          <w:szCs w:val="28"/>
          <w:lang w:eastAsia="uk-UA"/>
        </w:rPr>
        <w:t>.</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 xml:space="preserve">30. Т070_7 - справедлива вартість цінних паперів. Якщо заставою є майно, то - </w:t>
      </w:r>
      <w:r w:rsidR="0055584B" w:rsidRPr="0024702B">
        <w:rPr>
          <w:rFonts w:ascii="Times New Roman" w:eastAsia="Times New Roman" w:hAnsi="Times New Roman" w:cs="Times New Roman"/>
          <w:sz w:val="28"/>
          <w:szCs w:val="28"/>
          <w:lang w:eastAsia="uk-UA"/>
        </w:rPr>
        <w:t>зазначається “0”</w:t>
      </w:r>
      <w:r w:rsidRPr="0024702B">
        <w:rPr>
          <w:rFonts w:ascii="Times New Roman" w:eastAsia="Times New Roman" w:hAnsi="Times New Roman" w:cs="Times New Roman"/>
          <w:sz w:val="28"/>
          <w:szCs w:val="28"/>
          <w:lang w:eastAsia="uk-UA"/>
        </w:rPr>
        <w:t>.</w:t>
      </w:r>
      <w:bookmarkStart w:id="0" w:name="_GoBack"/>
      <w:bookmarkEnd w:id="0"/>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31. Т070_8 - оціночна вартість предмета застави.</w:t>
      </w:r>
    </w:p>
    <w:p w:rsidR="00D54FD8"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32. Т070_9 - заставна вартість майна/предмета застави за договором застави. Якщо забезпеченням за кредитним договором виступають цінні папери – зазначається їх заставна вартість, визначена умовами договору застави, укладеного між банком та Національним банком України.</w:t>
      </w:r>
    </w:p>
    <w:p w:rsidR="00487BB7" w:rsidRPr="0024702B"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24702B">
        <w:rPr>
          <w:rFonts w:ascii="Times New Roman" w:eastAsia="Times New Roman" w:hAnsi="Times New Roman" w:cs="Times New Roman"/>
          <w:sz w:val="28"/>
          <w:szCs w:val="28"/>
          <w:lang w:eastAsia="uk-UA"/>
        </w:rPr>
        <w:t>33. Т090 - значення коригуючого коефіцієнта відповідно до нормативно-правових актів Національного банку.</w:t>
      </w:r>
      <w:r w:rsidR="00CD609E" w:rsidRPr="0024702B">
        <w:rPr>
          <w:rFonts w:ascii="Times New Roman" w:eastAsia="Times New Roman" w:hAnsi="Times New Roman" w:cs="Times New Roman"/>
          <w:sz w:val="28"/>
          <w:szCs w:val="28"/>
          <w:lang w:eastAsia="uk-UA"/>
        </w:rPr>
        <w:t xml:space="preserve"> Якщо нормативно-правовим актом Національного банку не визначено коригуючий коефіцієнт, то зазначається “0”.</w:t>
      </w:r>
    </w:p>
    <w:sectPr w:rsidR="00487BB7" w:rsidRPr="0024702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16521"/>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5F4F"/>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4702B"/>
    <w:rsid w:val="002532BB"/>
    <w:rsid w:val="0025451C"/>
    <w:rsid w:val="00270572"/>
    <w:rsid w:val="002705F9"/>
    <w:rsid w:val="0027433B"/>
    <w:rsid w:val="002744B6"/>
    <w:rsid w:val="0028027C"/>
    <w:rsid w:val="00290A63"/>
    <w:rsid w:val="00294836"/>
    <w:rsid w:val="00294EFC"/>
    <w:rsid w:val="0029534F"/>
    <w:rsid w:val="002A4439"/>
    <w:rsid w:val="002B44A1"/>
    <w:rsid w:val="002C35AA"/>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64E"/>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584B"/>
    <w:rsid w:val="00557A2C"/>
    <w:rsid w:val="005614BD"/>
    <w:rsid w:val="00570A46"/>
    <w:rsid w:val="00570E10"/>
    <w:rsid w:val="00582BB8"/>
    <w:rsid w:val="00586627"/>
    <w:rsid w:val="00592560"/>
    <w:rsid w:val="00594245"/>
    <w:rsid w:val="00595933"/>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3278"/>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279"/>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0055"/>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609E"/>
    <w:rsid w:val="00CD7752"/>
    <w:rsid w:val="00CE2469"/>
    <w:rsid w:val="00CE2903"/>
    <w:rsid w:val="00CE7AF1"/>
    <w:rsid w:val="00CF397F"/>
    <w:rsid w:val="00CF582A"/>
    <w:rsid w:val="00D0619B"/>
    <w:rsid w:val="00D12A75"/>
    <w:rsid w:val="00D15516"/>
    <w:rsid w:val="00D16897"/>
    <w:rsid w:val="00D26930"/>
    <w:rsid w:val="00D31EF1"/>
    <w:rsid w:val="00D41FF6"/>
    <w:rsid w:val="00D50AFD"/>
    <w:rsid w:val="00D52607"/>
    <w:rsid w:val="00D54653"/>
    <w:rsid w:val="00D54FD8"/>
    <w:rsid w:val="00D62434"/>
    <w:rsid w:val="00D66DC0"/>
    <w:rsid w:val="00DA1668"/>
    <w:rsid w:val="00DA5E9F"/>
    <w:rsid w:val="00DB112F"/>
    <w:rsid w:val="00DB2D1A"/>
    <w:rsid w:val="00DC6BE8"/>
    <w:rsid w:val="00DC7120"/>
    <w:rsid w:val="00DD46B2"/>
    <w:rsid w:val="00DD75AC"/>
    <w:rsid w:val="00E03BF3"/>
    <w:rsid w:val="00E04D93"/>
    <w:rsid w:val="00E060F3"/>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1A6B"/>
    <w:rsid w:val="00F4525D"/>
    <w:rsid w:val="00F45B1D"/>
    <w:rsid w:val="00F465C9"/>
    <w:rsid w:val="00F7084E"/>
    <w:rsid w:val="00F71DE8"/>
    <w:rsid w:val="00F74797"/>
    <w:rsid w:val="00F75A8B"/>
    <w:rsid w:val="00F77B01"/>
    <w:rsid w:val="00F9285C"/>
    <w:rsid w:val="00F94CDD"/>
    <w:rsid w:val="00FA0164"/>
    <w:rsid w:val="00FA1987"/>
    <w:rsid w:val="00FA2F31"/>
    <w:rsid w:val="00FC0416"/>
    <w:rsid w:val="00FC6A3C"/>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1D5E-342B-48BC-9EEB-90DF5297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5217</Words>
  <Characters>2975</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2019-11-18T12:43:00Z</dcterms:created>
  <dcterms:modified xsi:type="dcterms:W3CDTF">2019-11-18T12:43:00Z</dcterms:modified>
</cp:coreProperties>
</file>