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22" w:rsidRDefault="005B3541" w:rsidP="004016C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  <w:r w:rsidRPr="002F4E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  <w:r w:rsid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</w:p>
    <w:p w:rsidR="001D2322" w:rsidRDefault="001D2322" w:rsidP="004016C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8525AD"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8525AD" w:rsidRPr="00A60DF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</w:t>
      </w:r>
      <w:r w:rsidR="008525AD"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M</w:t>
      </w:r>
      <w:r w:rsidR="008525AD" w:rsidRPr="00A60DF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001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CA1F44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“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надходження/переказу безготівков</w:t>
      </w:r>
      <w:r w:rsidR="00353A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их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353A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коштів</w:t>
      </w:r>
      <w:r w:rsidR="001415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8D13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</w:t>
      </w:r>
      <w:r w:rsidR="001415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операція</w:t>
      </w:r>
      <w:r w:rsidR="008D13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ми</w:t>
      </w:r>
      <w:r w:rsidR="001415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з нерезидентами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</w:t>
      </w:r>
    </w:p>
    <w:p w:rsidR="005B3541" w:rsidRPr="001D2322" w:rsidRDefault="001D2322" w:rsidP="004016C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подається у звітному файлі </w:t>
      </w:r>
      <w:r w:rsidR="008525AD" w:rsidRPr="006D70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8525A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M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2A7D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2475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надходження</w:t>
      </w:r>
      <w:r w:rsidR="00CA01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/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переказ безготівков</w:t>
      </w:r>
      <w:r w:rsidR="00353A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их коштів</w:t>
      </w:r>
      <w:r w:rsidR="001415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D13C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 операціями</w:t>
      </w:r>
      <w:r w:rsidR="001415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 нерезидентами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0B5B7C" w:rsidRPr="001D2322" w:rsidRDefault="000B5B7C" w:rsidP="004016C5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D4588A" w:rsidRPr="002F4ED7" w:rsidRDefault="00D4588A" w:rsidP="00DC23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 формуванн</w:t>
      </w:r>
      <w:r w:rsidR="008127B0"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Показника:</w:t>
      </w:r>
    </w:p>
    <w:p w:rsidR="003B1F00" w:rsidRPr="002F4ED7" w:rsidRDefault="003B1F00" w:rsidP="00DC2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B3541" w:rsidRPr="002F4ED7" w:rsidRDefault="005B3541" w:rsidP="004016C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надається інформація про:</w:t>
      </w:r>
    </w:p>
    <w:p w:rsidR="002C377F" w:rsidRDefault="002C377F" w:rsidP="002C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20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зарахування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(надходження в Україну) на кореспондентські рахунки банку (далі – коррахунки) </w:t>
      </w:r>
      <w:r w:rsidRPr="001F20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з-за меж України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коштів в іноземній валюті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банківських металів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користь клієнтів банку, самого банку (власні операції банку); з рахунків філії банку, яка розташована за межами України, коштів в іноземній валюті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банківських металів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користь клієнтів банку; </w:t>
      </w:r>
      <w:r w:rsidRPr="00E171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кореспондентські рахунки банку коштів в іноземній валюті та банківських металів для зарахування на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кореспондентські </w:t>
      </w:r>
      <w:r w:rsidRPr="00E17164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рахунки банків-нерезидентів;</w:t>
      </w:r>
    </w:p>
    <w:p w:rsidR="002C377F" w:rsidRPr="00E17164" w:rsidRDefault="002C377F" w:rsidP="002C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150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зарахування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(надходження в Україну)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F20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з-за меж України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коштів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іноземній валюті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які надійшли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E5A8E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допомогою міжнародних платіжних систем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користь клієнтів банку юридичних осіб та фізичних осіб-підприємців;</w:t>
      </w:r>
    </w:p>
    <w:p w:rsidR="002C377F" w:rsidRDefault="002C377F" w:rsidP="002C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F20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переказ коштів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іноземній валюті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банківських металів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F20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 межі України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зі свого кореспондентського рахунку (рахунку філії за межами України) за дорученням клієнтів банку або самим банком за власними операціями та з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кореспондентських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рахунків банків-нерезидентів через кореспондентські рахунки банку;</w:t>
      </w:r>
    </w:p>
    <w:p w:rsidR="002C377F" w:rsidRDefault="002C377F" w:rsidP="002C377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150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переказ коштів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в іноземній валюті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F20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 межі України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здійснений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E5A8E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допомогою міжнародних платіжних систем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дорученням клієнтів банку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юридичних осіб та фізичних осіб-підприємців;</w:t>
      </w:r>
    </w:p>
    <w:p w:rsidR="002C377F" w:rsidRPr="00A8762E" w:rsidRDefault="002C377F" w:rsidP="002C377F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A8762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в межах України про:</w:t>
      </w:r>
    </w:p>
    <w:p w:rsidR="002C377F" w:rsidRPr="00A8762E" w:rsidRDefault="002C377F" w:rsidP="002C377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A8762E">
        <w:rPr>
          <w:rFonts w:ascii="Times New Roman" w:eastAsia="Calibri" w:hAnsi="Times New Roman" w:cs="Times New Roman"/>
          <w:b/>
          <w:iCs/>
          <w:sz w:val="28"/>
          <w:szCs w:val="28"/>
        </w:rPr>
        <w:t>надходження на користь:</w:t>
      </w:r>
    </w:p>
    <w:p w:rsidR="002C377F" w:rsidRDefault="002C377F" w:rsidP="002C37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8762E">
        <w:rPr>
          <w:rFonts w:ascii="Times New Roman" w:eastAsia="Calibri" w:hAnsi="Times New Roman" w:cs="Times New Roman"/>
          <w:b/>
          <w:iCs/>
          <w:sz w:val="28"/>
          <w:szCs w:val="28"/>
        </w:rPr>
        <w:t>резидентів</w:t>
      </w:r>
      <w:r w:rsidRPr="00A8762E">
        <w:rPr>
          <w:rFonts w:ascii="Times New Roman" w:eastAsia="Calibri" w:hAnsi="Times New Roman" w:cs="Times New Roman"/>
          <w:iCs/>
          <w:sz w:val="28"/>
          <w:szCs w:val="28"/>
        </w:rPr>
        <w:t xml:space="preserve">, самого банку (власні операції банку) </w:t>
      </w:r>
      <w:r w:rsidRPr="00A8762E">
        <w:rPr>
          <w:rFonts w:ascii="Times New Roman" w:eastAsia="Calibri" w:hAnsi="Times New Roman" w:cs="Times New Roman"/>
          <w:b/>
          <w:iCs/>
          <w:sz w:val="28"/>
          <w:szCs w:val="28"/>
        </w:rPr>
        <w:t>від нерезидентів</w:t>
      </w:r>
      <w:r w:rsidRPr="00A8762E">
        <w:rPr>
          <w:rFonts w:ascii="Times New Roman" w:eastAsia="Calibri" w:hAnsi="Times New Roman" w:cs="Times New Roman"/>
          <w:iCs/>
          <w:sz w:val="28"/>
          <w:szCs w:val="28"/>
        </w:rPr>
        <w:t xml:space="preserve"> коштів, у тому числі з кореспондентських рахунків  банків-нерезидентів, </w:t>
      </w:r>
      <w:r w:rsidRPr="00A8762E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відкритих в банках України, та</w:t>
      </w:r>
      <w:r w:rsidRPr="00A8762E">
        <w:rPr>
          <w:rFonts w:ascii="Times New Roman" w:eastAsia="Calibri" w:hAnsi="Times New Roman" w:cs="Times New Roman"/>
          <w:iCs/>
          <w:sz w:val="28"/>
          <w:szCs w:val="28"/>
        </w:rPr>
        <w:t xml:space="preserve"> в межах одного банку; </w:t>
      </w:r>
    </w:p>
    <w:p w:rsidR="002C377F" w:rsidRPr="00D60B20" w:rsidRDefault="002C377F" w:rsidP="002C37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A4B43">
        <w:rPr>
          <w:rFonts w:ascii="Times New Roman" w:hAnsi="Times New Roman" w:cs="Times New Roman"/>
          <w:b/>
          <w:iCs/>
          <w:sz w:val="28"/>
          <w:szCs w:val="28"/>
        </w:rPr>
        <w:t>нерезидентів – юридичних осіб</w:t>
      </w:r>
      <w:r w:rsidRPr="009A4B43">
        <w:rPr>
          <w:rFonts w:ascii="Times New Roman" w:hAnsi="Times New Roman" w:cs="Times New Roman"/>
          <w:iCs/>
          <w:sz w:val="28"/>
          <w:szCs w:val="28"/>
        </w:rPr>
        <w:t xml:space="preserve"> (</w:t>
      </w:r>
      <w:r>
        <w:rPr>
          <w:rFonts w:ascii="Times New Roman" w:hAnsi="Times New Roman" w:cs="Times New Roman"/>
          <w:iCs/>
          <w:sz w:val="28"/>
          <w:szCs w:val="28"/>
        </w:rPr>
        <w:t>на їх поточні рахунки, відкриті</w:t>
      </w:r>
      <w:r w:rsidRPr="009A4B43">
        <w:rPr>
          <w:rFonts w:ascii="Times New Roman" w:hAnsi="Times New Roman" w:cs="Times New Roman"/>
          <w:iCs/>
          <w:sz w:val="28"/>
          <w:szCs w:val="28"/>
        </w:rPr>
        <w:t xml:space="preserve"> в банках України) коштів від інших нерезидентів – юридичних осіб (з їх поточних рахунків, відкритих в банках України), у тому числі з кореспондентських рахунків  банків-нерезидентів, </w:t>
      </w:r>
      <w:r w:rsidRPr="009A4B4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відкритих в банках України, та</w:t>
      </w:r>
      <w:r w:rsidRPr="009A4B43">
        <w:rPr>
          <w:rFonts w:ascii="Times New Roman" w:hAnsi="Times New Roman" w:cs="Times New Roman"/>
          <w:iCs/>
          <w:sz w:val="28"/>
          <w:szCs w:val="28"/>
        </w:rPr>
        <w:t xml:space="preserve"> в межах одного банку;</w:t>
      </w:r>
    </w:p>
    <w:p w:rsidR="002C377F" w:rsidRDefault="002C377F" w:rsidP="002C377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762E">
        <w:rPr>
          <w:rFonts w:ascii="Times New Roman" w:eastAsia="Calibri" w:hAnsi="Times New Roman" w:cs="Times New Roman"/>
          <w:b/>
          <w:iCs/>
          <w:sz w:val="28"/>
          <w:szCs w:val="28"/>
        </w:rPr>
        <w:t>нерезидентів</w:t>
      </w:r>
      <w:r w:rsidRPr="00A8762E">
        <w:rPr>
          <w:rFonts w:ascii="Times New Roman" w:eastAsia="Calibri" w:hAnsi="Times New Roman" w:cs="Times New Roman"/>
          <w:iCs/>
          <w:sz w:val="28"/>
          <w:szCs w:val="28"/>
        </w:rPr>
        <w:t xml:space="preserve"> за операціями </w:t>
      </w:r>
      <w:r w:rsidRPr="00A8762E">
        <w:rPr>
          <w:rFonts w:ascii="Times New Roman" w:eastAsia="Times New Roman" w:hAnsi="Times New Roman" w:cs="Times New Roman"/>
          <w:sz w:val="28"/>
          <w:szCs w:val="28"/>
          <w:lang w:eastAsia="uk-UA"/>
        </w:rPr>
        <w:t>з облігаціями внутрішньої державної позики України (далі - ОВДП)</w:t>
      </w:r>
      <w:r w:rsidRPr="00A8762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A876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резидентами; </w:t>
      </w:r>
    </w:p>
    <w:p w:rsidR="002C377F" w:rsidRPr="00A8762E" w:rsidRDefault="002C377F" w:rsidP="002C377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8762E">
        <w:rPr>
          <w:rFonts w:ascii="Times New Roman" w:eastAsia="Calibri" w:hAnsi="Times New Roman" w:cs="Times New Roman"/>
          <w:b/>
          <w:iCs/>
          <w:sz w:val="28"/>
          <w:szCs w:val="28"/>
        </w:rPr>
        <w:t>перекази за дорученням:</w:t>
      </w:r>
    </w:p>
    <w:p w:rsidR="002C377F" w:rsidRDefault="002C377F" w:rsidP="002C37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8762E">
        <w:rPr>
          <w:rFonts w:ascii="Times New Roman" w:eastAsia="Calibri" w:hAnsi="Times New Roman" w:cs="Times New Roman"/>
          <w:b/>
          <w:iCs/>
          <w:sz w:val="28"/>
          <w:szCs w:val="28"/>
        </w:rPr>
        <w:t>резидентів</w:t>
      </w:r>
      <w:r w:rsidRPr="00A8762E">
        <w:rPr>
          <w:rFonts w:ascii="Times New Roman" w:eastAsia="Calibri" w:hAnsi="Times New Roman" w:cs="Times New Roman"/>
          <w:iCs/>
          <w:sz w:val="28"/>
          <w:szCs w:val="28"/>
        </w:rPr>
        <w:t xml:space="preserve">, самим банком за власними операціями </w:t>
      </w:r>
      <w:r w:rsidRPr="00A8762E">
        <w:rPr>
          <w:rFonts w:ascii="Times New Roman" w:eastAsia="Calibri" w:hAnsi="Times New Roman" w:cs="Times New Roman"/>
          <w:b/>
          <w:iCs/>
          <w:sz w:val="28"/>
          <w:szCs w:val="28"/>
        </w:rPr>
        <w:t>на користь нерезидентів</w:t>
      </w:r>
      <w:r w:rsidRPr="00A8762E">
        <w:rPr>
          <w:rFonts w:ascii="Times New Roman" w:eastAsia="Calibri" w:hAnsi="Times New Roman" w:cs="Times New Roman"/>
          <w:iCs/>
          <w:sz w:val="28"/>
          <w:szCs w:val="28"/>
        </w:rPr>
        <w:t xml:space="preserve">, у тому числі на кореспондентські рахунки банків-нерезидентів, </w:t>
      </w:r>
      <w:r w:rsidRPr="00A8762E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відкриті в банках України, та</w:t>
      </w:r>
      <w:r w:rsidRPr="00A8762E">
        <w:rPr>
          <w:rFonts w:ascii="Times New Roman" w:eastAsia="Calibri" w:hAnsi="Times New Roman" w:cs="Times New Roman"/>
          <w:iCs/>
          <w:sz w:val="28"/>
          <w:szCs w:val="28"/>
        </w:rPr>
        <w:t> в межах одного банку</w:t>
      </w:r>
      <w:r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:rsidR="002C377F" w:rsidRPr="00D60B20" w:rsidRDefault="002C377F" w:rsidP="002C37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A4B43">
        <w:rPr>
          <w:rFonts w:ascii="Times New Roman" w:hAnsi="Times New Roman" w:cs="Times New Roman"/>
          <w:b/>
          <w:iCs/>
          <w:sz w:val="28"/>
          <w:szCs w:val="28"/>
        </w:rPr>
        <w:lastRenderedPageBreak/>
        <w:t>нерезидентів</w:t>
      </w:r>
      <w:r w:rsidRPr="009A4B43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 </w:t>
      </w:r>
      <w:r w:rsidRPr="009A4B43">
        <w:rPr>
          <w:rFonts w:ascii="Times New Roman" w:hAnsi="Times New Roman" w:cs="Times New Roman"/>
          <w:b/>
          <w:iCs/>
          <w:sz w:val="28"/>
          <w:szCs w:val="28"/>
        </w:rPr>
        <w:t>–</w:t>
      </w:r>
      <w:r w:rsidRPr="009A4B43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 </w:t>
      </w:r>
      <w:r w:rsidRPr="009A4B43">
        <w:rPr>
          <w:rFonts w:ascii="Times New Roman" w:hAnsi="Times New Roman" w:cs="Times New Roman"/>
          <w:b/>
          <w:iCs/>
          <w:sz w:val="28"/>
          <w:szCs w:val="28"/>
        </w:rPr>
        <w:t>юридичних осіб</w:t>
      </w:r>
      <w:r w:rsidRPr="009A4B43">
        <w:rPr>
          <w:rFonts w:ascii="Times New Roman" w:hAnsi="Times New Roman" w:cs="Times New Roman"/>
          <w:iCs/>
          <w:sz w:val="28"/>
          <w:szCs w:val="28"/>
        </w:rPr>
        <w:t xml:space="preserve"> (з їх поточних рахунків, відкритих в банках України) на користь інших нерезидентів</w:t>
      </w:r>
      <w:r w:rsidRPr="009A4B43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9A4B43">
        <w:rPr>
          <w:rFonts w:ascii="Times New Roman" w:hAnsi="Times New Roman" w:cs="Times New Roman"/>
          <w:iCs/>
          <w:sz w:val="28"/>
          <w:szCs w:val="28"/>
        </w:rPr>
        <w:t>–</w:t>
      </w:r>
      <w:r w:rsidRPr="009A4B43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9A4B43">
        <w:rPr>
          <w:rFonts w:ascii="Times New Roman" w:hAnsi="Times New Roman" w:cs="Times New Roman"/>
          <w:iCs/>
          <w:sz w:val="28"/>
          <w:szCs w:val="28"/>
        </w:rPr>
        <w:t>юридичних осіб (на їх поточні рахунки, відкрит</w:t>
      </w:r>
      <w:r>
        <w:rPr>
          <w:rFonts w:ascii="Times New Roman" w:hAnsi="Times New Roman" w:cs="Times New Roman"/>
          <w:iCs/>
          <w:sz w:val="28"/>
          <w:szCs w:val="28"/>
        </w:rPr>
        <w:t>і</w:t>
      </w:r>
      <w:r w:rsidRPr="009A4B43">
        <w:rPr>
          <w:rFonts w:ascii="Times New Roman" w:hAnsi="Times New Roman" w:cs="Times New Roman"/>
          <w:iCs/>
          <w:sz w:val="28"/>
          <w:szCs w:val="28"/>
        </w:rPr>
        <w:t xml:space="preserve"> в банках України), у тому числі на кореспондентські рахунки банків-нерезидентів, </w:t>
      </w:r>
      <w:r w:rsidRPr="009A4B4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відкриті в банках України, та</w:t>
      </w:r>
      <w:r w:rsidRPr="009A4B43">
        <w:rPr>
          <w:rFonts w:ascii="Times New Roman" w:hAnsi="Times New Roman" w:cs="Times New Roman"/>
          <w:iCs/>
          <w:sz w:val="28"/>
          <w:szCs w:val="28"/>
        </w:rPr>
        <w:t> в межах одного банку;</w:t>
      </w:r>
    </w:p>
    <w:p w:rsidR="002C377F" w:rsidRPr="00A8762E" w:rsidRDefault="002C377F" w:rsidP="002C377F">
      <w:pPr>
        <w:spacing w:after="24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8762E">
        <w:rPr>
          <w:rFonts w:ascii="Times New Roman" w:eastAsia="Calibri" w:hAnsi="Times New Roman" w:cs="Times New Roman"/>
          <w:b/>
          <w:iCs/>
          <w:sz w:val="28"/>
          <w:szCs w:val="28"/>
        </w:rPr>
        <w:t>нерезидентів</w:t>
      </w:r>
      <w:r w:rsidRPr="00A8762E">
        <w:rPr>
          <w:rFonts w:ascii="Times New Roman" w:eastAsia="Calibri" w:hAnsi="Times New Roman" w:cs="Times New Roman"/>
          <w:iCs/>
          <w:sz w:val="28"/>
          <w:szCs w:val="28"/>
        </w:rPr>
        <w:t xml:space="preserve"> за</w:t>
      </w:r>
      <w:r w:rsidRPr="00A8762E">
        <w:rPr>
          <w:rFonts w:ascii="Times New Roman" w:eastAsia="Calibri" w:hAnsi="Times New Roman" w:cs="Times New Roman"/>
          <w:iCs/>
          <w:sz w:val="28"/>
          <w:szCs w:val="28"/>
          <w:lang w:val="ru-RU"/>
        </w:rPr>
        <w:t xml:space="preserve"> </w:t>
      </w:r>
      <w:r w:rsidRPr="00A8762E">
        <w:rPr>
          <w:rFonts w:ascii="Times New Roman" w:eastAsia="Calibri" w:hAnsi="Times New Roman" w:cs="Times New Roman"/>
          <w:iCs/>
          <w:sz w:val="28"/>
          <w:szCs w:val="28"/>
        </w:rPr>
        <w:t>операціями з ОВДП з резидентами.</w:t>
      </w:r>
    </w:p>
    <w:p w:rsidR="002C377F" w:rsidRDefault="002C377F" w:rsidP="002C377F">
      <w:pPr>
        <w:pStyle w:val="a3"/>
        <w:spacing w:after="24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перації, здійснені </w:t>
      </w:r>
      <w:r w:rsidRPr="001F20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через </w:t>
      </w:r>
      <w:r w:rsidRPr="008178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кореспондентські рахунки банків-резидентів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E211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відкриті в банках,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відображаються банком, в якому відкрито рахунок кінцевого отримувача/відправника коштів.</w:t>
      </w:r>
    </w:p>
    <w:p w:rsidR="002C377F" w:rsidRDefault="002C377F" w:rsidP="002C377F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перації, здійснені через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кореспондентські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рахунки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відкриті в банках-нерезидентах,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відображаються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датою операції по кореспондентському рахунку банку.</w:t>
      </w:r>
    </w:p>
    <w:p w:rsidR="002C377F" w:rsidRDefault="002C377F" w:rsidP="002C377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Операції, здійснені за допомогою міжнародних платіжних систем, відображаються за датою:</w:t>
      </w:r>
    </w:p>
    <w:p w:rsidR="002C377F" w:rsidRPr="00BD2DE7" w:rsidRDefault="002C377F" w:rsidP="002C377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2D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зарахування коштів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учасником платіжної</w:t>
      </w:r>
      <w:r w:rsidRPr="00BD2D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системи </w:t>
      </w:r>
      <w:r w:rsidRPr="00BD2D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рахунок </w:t>
      </w:r>
      <w:r w:rsidRPr="005006F6">
        <w:rPr>
          <w:rFonts w:ascii="Times New Roman" w:eastAsia="Times New Roman" w:hAnsi="Times New Roman" w:cs="Times New Roman"/>
          <w:sz w:val="28"/>
          <w:szCs w:val="28"/>
          <w:lang w:eastAsia="uk-UA"/>
        </w:rPr>
        <w:t>клієнта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юридичної особи та фізичної особи-підприємця</w:t>
      </w:r>
      <w:r w:rsidRPr="005006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BD2DE7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надходження в Україну;</w:t>
      </w:r>
    </w:p>
    <w:p w:rsidR="002C377F" w:rsidRPr="002F4ED7" w:rsidRDefault="002C377F" w:rsidP="002C377F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списання коштів учасником платіжної</w:t>
      </w:r>
      <w:r w:rsidRPr="00BD2D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системи з</w:t>
      </w:r>
      <w:r w:rsidRPr="00BD2D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рахунк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BD2D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06F6">
        <w:rPr>
          <w:rFonts w:ascii="Times New Roman" w:eastAsia="Times New Roman" w:hAnsi="Times New Roman" w:cs="Times New Roman"/>
          <w:sz w:val="28"/>
          <w:szCs w:val="28"/>
          <w:lang w:eastAsia="uk-UA"/>
        </w:rPr>
        <w:t>клієнта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юридичної особи та фізичної особи-підприємця – перекази за межі України.</w:t>
      </w:r>
    </w:p>
    <w:p w:rsidR="002C377F" w:rsidRDefault="002C377F" w:rsidP="002C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</w:t>
      </w:r>
      <w:r w:rsidRPr="00851F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гривнях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відображаються за датою: </w:t>
      </w:r>
    </w:p>
    <w:p w:rsidR="002C377F" w:rsidRDefault="002C377F" w:rsidP="002C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9F5F4A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операцій по рахунку банку, відкритому в Національному банку – для операцій, здійснених через кореспондентські рахунки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51F33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банків-нерезидентів, відкрит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851F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банках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;</w:t>
      </w:r>
    </w:p>
    <w:p w:rsidR="002C377F" w:rsidRDefault="002C377F" w:rsidP="002C377F">
      <w:pPr>
        <w:spacing w:after="24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операцій</w:t>
      </w:r>
      <w:r w:rsidRPr="005C28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 рахунку банку-нерезидента</w:t>
      </w:r>
      <w:r w:rsidRPr="005C28E5" w:rsidDel="00E211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 для операцій</w:t>
      </w:r>
      <w:r w:rsidRPr="002A25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C28E5">
        <w:rPr>
          <w:rFonts w:ascii="Times New Roman" w:eastAsia="Times New Roman" w:hAnsi="Times New Roman" w:cs="Times New Roman"/>
          <w:sz w:val="28"/>
          <w:szCs w:val="28"/>
          <w:lang w:eastAsia="uk-UA"/>
        </w:rPr>
        <w:t>в межах одного банку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здійснених</w:t>
      </w:r>
      <w:r w:rsidRPr="005C28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через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кореспондентські рахунки</w:t>
      </w:r>
      <w:r w:rsidRPr="005C28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банків-нерезидентів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C377F" w:rsidRDefault="002C377F" w:rsidP="002C37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8762E">
        <w:rPr>
          <w:rFonts w:ascii="Times New Roman" w:eastAsia="Calibri" w:hAnsi="Times New Roman" w:cs="Times New Roman"/>
          <w:iCs/>
          <w:sz w:val="28"/>
          <w:szCs w:val="28"/>
        </w:rPr>
        <w:t xml:space="preserve">Операції між резидентами та нерезидентами, здійснені в межах України, відображаються з боку резидентів, </w:t>
      </w:r>
      <w:r w:rsidRPr="00A8762E">
        <w:rPr>
          <w:rFonts w:ascii="Times New Roman" w:eastAsia="Times New Roman" w:hAnsi="Times New Roman" w:cs="Times New Roman"/>
          <w:sz w:val="28"/>
          <w:szCs w:val="28"/>
          <w:lang w:eastAsia="uk-UA"/>
        </w:rPr>
        <w:t>крім операцій</w:t>
      </w:r>
      <w:r w:rsidRPr="00A8762E">
        <w:rPr>
          <w:rFonts w:ascii="Times New Roman" w:eastAsia="Calibri" w:hAnsi="Times New Roman" w:cs="Times New Roman"/>
          <w:iCs/>
          <w:sz w:val="28"/>
          <w:szCs w:val="28"/>
        </w:rPr>
        <w:t xml:space="preserve"> з ОВДП.</w:t>
      </w:r>
    </w:p>
    <w:p w:rsidR="002C377F" w:rsidRPr="00A8762E" w:rsidRDefault="002C377F" w:rsidP="002C37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B050"/>
          <w:sz w:val="28"/>
          <w:szCs w:val="28"/>
        </w:rPr>
      </w:pPr>
    </w:p>
    <w:p w:rsidR="002C377F" w:rsidRPr="002F4ED7" w:rsidRDefault="002C377F" w:rsidP="002C3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відображаються операції</w:t>
      </w:r>
      <w:r w:rsidRPr="00111C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 даними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</w:p>
    <w:p w:rsidR="002C377F" w:rsidRDefault="002C377F" w:rsidP="002C377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платіжних </w:t>
      </w:r>
      <w:r w:rsidR="00527AB6">
        <w:rPr>
          <w:rFonts w:ascii="Times New Roman" w:eastAsia="Times New Roman" w:hAnsi="Times New Roman" w:cs="Times New Roman"/>
          <w:sz w:val="28"/>
          <w:szCs w:val="28"/>
          <w:lang w:eastAsia="uk-UA"/>
        </w:rPr>
        <w:t>інструкцій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SWIFT-повідомлень, інших платіжних док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ументів та телекомунікаційних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повідомлень, контрактів, кредитних (депозитних) договорів та інших документів. Допускається відображення надходжен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ь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на дату, на яку банк має потрібну для складання показника інформацію, але не пізніше 5 </w:t>
      </w:r>
      <w:r w:rsidR="00527AB6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их днів із моменту зарахування </w:t>
      </w:r>
      <w:r w:rsidRPr="001F202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 на рахунок банку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, у тому числі за операціями із повернення коштів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2C377F" w:rsidRDefault="002C377F" w:rsidP="002C3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відображаються</w:t>
      </w:r>
      <w:r w:rsidRPr="009142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суми:</w:t>
      </w:r>
    </w:p>
    <w:p w:rsidR="002C377F" w:rsidRPr="00373AF0" w:rsidRDefault="002C377F" w:rsidP="002C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3A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операціями з поповнення власного кореспондентського рахунку банку, у тому числі власного рахунку банку-нерезидента;</w:t>
      </w:r>
    </w:p>
    <w:p w:rsidR="002C377F" w:rsidRPr="002F4ED7" w:rsidRDefault="002C377F" w:rsidP="002C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3A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операціями надходжень з іншого банку/перерахування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інший банк для підкріплення операційної каси банку готівковими коштами; </w:t>
      </w:r>
    </w:p>
    <w:p w:rsidR="002C377F" w:rsidRPr="002F4ED7" w:rsidRDefault="002C377F" w:rsidP="002C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зараховані/списані за кредитами (депозитами), у тому числі основний борг, відсотки, штрафні санкції, пені тощо, якщо основна сума заборгованості за кредитом (депозитом) з урахуванням пролонгації (у тому числі за кре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дитами або депозитами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овернайт</w:t>
      </w:r>
      <w:proofErr w:type="spellEnd"/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”) обліковується протягом строку, що не перевищує три </w:t>
      </w:r>
      <w:r w:rsidR="00527AB6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их дні; </w:t>
      </w:r>
    </w:p>
    <w:p w:rsidR="002C377F" w:rsidRDefault="002C377F" w:rsidP="002C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транзитних переказів (переказів інших уповноважених банків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перекази між двома банками-нерезидентами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у тому числі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через рахунки лоро, інших транзитних переказів); </w:t>
      </w:r>
    </w:p>
    <w:p w:rsidR="002C377F" w:rsidRPr="002F4ED7" w:rsidRDefault="002C377F" w:rsidP="002C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коштів, які будуть повернуті банком без виконання платежу (нез’ясовані, помилкові);</w:t>
      </w:r>
    </w:p>
    <w:p w:rsidR="002C377F" w:rsidRPr="002F4ED7" w:rsidRDefault="002C377F" w:rsidP="002C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кредитів на умовах </w:t>
      </w:r>
      <w:proofErr w:type="spellStart"/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овернайт</w:t>
      </w:r>
      <w:proofErr w:type="spellEnd"/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розміщених на п'ятницю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понеділок та святкові дні, якщо вони не були пролонговані;</w:t>
      </w:r>
    </w:p>
    <w:p w:rsidR="002C377F" w:rsidRDefault="002C377F" w:rsidP="002C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надходжен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ь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/переказ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операціями з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купівлі/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продажу готівкової іноземної валюти одного найменування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2C377F" w:rsidRDefault="002C377F" w:rsidP="002C377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комісійних доходів/витрат, а також процентів по залишках на коррахунках банків.</w:t>
      </w:r>
    </w:p>
    <w:p w:rsidR="002C377F" w:rsidRPr="002C66AE" w:rsidRDefault="002C377F" w:rsidP="002C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C66A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операцій в межах України з:</w:t>
      </w:r>
    </w:p>
    <w:p w:rsidR="002C377F" w:rsidRPr="002F4ED7" w:rsidRDefault="002C377F" w:rsidP="002C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надходжень за операціями з купівлі та переказів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операціями 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продажу іноземної валюти на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міжбанківському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валютному ринку України;</w:t>
      </w:r>
    </w:p>
    <w:p w:rsidR="002C377F" w:rsidRPr="002F4ED7" w:rsidRDefault="002C377F" w:rsidP="002C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поповнення рахунку клієнта за переказами з іншого/в інший банк;</w:t>
      </w:r>
    </w:p>
    <w:p w:rsidR="002C377F" w:rsidRPr="00AE1F03" w:rsidRDefault="002C377F" w:rsidP="002C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E1F03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отримання/повернення коштів банком за вкладними (депозитними) договорами з нерезидентами (крім операцій з банками), уключаючи проценти та інші платежі за договорами по поточних рахунках нерезидентів;</w:t>
      </w:r>
    </w:p>
    <w:p w:rsidR="002C377F" w:rsidRPr="005B29EC" w:rsidRDefault="002C377F" w:rsidP="002C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29EC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надання/отримання коштів банком за кредитними операціями банку з нерезидентами (крім операцій з банками), уключаючи проценти та інші платежі з обслуговування таких кредитних операцій;</w:t>
      </w:r>
    </w:p>
    <w:p w:rsidR="002C377F" w:rsidRPr="005B29EC" w:rsidRDefault="002C377F" w:rsidP="002C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29EC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розрахунки з нерезидентами з оплати праці;</w:t>
      </w:r>
    </w:p>
    <w:p w:rsidR="002C377F" w:rsidRPr="005B29EC" w:rsidRDefault="002C377F" w:rsidP="002C37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29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розрахунки фізичних осіб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5B29EC">
        <w:rPr>
          <w:rFonts w:ascii="Times New Roman" w:eastAsia="Times New Roman" w:hAnsi="Times New Roman" w:cs="Times New Roman"/>
          <w:sz w:val="28"/>
          <w:szCs w:val="28"/>
          <w:lang w:eastAsia="uk-UA"/>
        </w:rPr>
        <w:t>з нерезидентами за переказами, здійсненими без відкриття рахунку клієнта.</w:t>
      </w:r>
    </w:p>
    <w:p w:rsidR="002C66AE" w:rsidRPr="003044A8" w:rsidRDefault="002C377F" w:rsidP="002C377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44A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</w:t>
      </w:r>
      <w:r w:rsidRPr="003044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Інформація надається в регіональному розрізі.</w:t>
      </w:r>
    </w:p>
    <w:p w:rsidR="002C66AE" w:rsidRDefault="002C66AE" w:rsidP="004B565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B0E82" w:rsidRPr="00321F95" w:rsidRDefault="00321F95" w:rsidP="004016C5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Особливості формування</w:t>
      </w:r>
      <w:r w:rsidRPr="00321F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321F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M</w:t>
      </w:r>
      <w:r w:rsidRPr="00321F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D573D3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D573D3"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надходження/переказу безготівков</w:t>
      </w:r>
      <w:r w:rsidR="00D573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их</w:t>
      </w:r>
      <w:r w:rsidR="00D573D3"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D573D3" w:rsidRPr="001A16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коштів</w:t>
      </w:r>
      <w:r w:rsidR="00C5506A" w:rsidRPr="001A16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A22A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</w:t>
      </w:r>
      <w:r w:rsidR="00C5506A" w:rsidRPr="001A16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операція</w:t>
      </w:r>
      <w:r w:rsidR="00A22A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ми</w:t>
      </w:r>
      <w:r w:rsidR="00C5506A" w:rsidRPr="001A16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з нерезидентами</w:t>
      </w:r>
      <w:r w:rsidR="00D573D3" w:rsidRPr="001A16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Pr="001A16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(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Description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_</w:t>
      </w:r>
      <w:r w:rsidRPr="00321F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MX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)</w:t>
      </w:r>
    </w:p>
    <w:p w:rsidR="00435495" w:rsidRPr="00435495" w:rsidRDefault="00435495" w:rsidP="004016C5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354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6B5E6A" w:rsidRPr="002F4ED7" w:rsidRDefault="006B5E6A" w:rsidP="000D468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Q003_1 – умовний порядковий номер. </w:t>
      </w:r>
    </w:p>
    <w:p w:rsidR="006B5E6A" w:rsidRDefault="006B5E6A" w:rsidP="004016C5">
      <w:pPr>
        <w:pStyle w:val="a3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</w:t>
      </w:r>
      <w:r w:rsidR="006049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умовний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порядковий номер для всіх записів звітного файлу.</w:t>
      </w:r>
      <w:r w:rsidRPr="002F4ED7" w:rsidDel="00741D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C467A0" w:rsidRPr="002F4ED7" w:rsidRDefault="00C467A0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F091 </w:t>
      </w:r>
      <w:r w:rsidRPr="00D2156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код операції: надходження або переказ </w:t>
      </w:r>
      <w:r w:rsidR="00AC768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коштів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(Довідник F091).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C467A0" w:rsidRDefault="00C467A0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надходження </w:t>
      </w:r>
      <w:r w:rsidR="00AC7688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 F091=6. Для операцій з переказу </w:t>
      </w:r>
      <w:r w:rsidR="00AC7688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 F091=5.</w:t>
      </w:r>
    </w:p>
    <w:p w:rsidR="00F41100" w:rsidRPr="00097313" w:rsidRDefault="00F41100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973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Pr="00D2156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–</w:t>
      </w:r>
      <w:r w:rsidRPr="00D2156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0973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валюти</w:t>
      </w:r>
      <w:r w:rsidRPr="000973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973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(Довідник R030, параметр R030). </w:t>
      </w:r>
    </w:p>
    <w:p w:rsidR="00F41100" w:rsidRDefault="00F41100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 цифровий код </w:t>
      </w:r>
      <w:r w:rsidR="00D573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іноземної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валюти</w:t>
      </w:r>
      <w:r w:rsidR="00537ED2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/банківського металу</w:t>
      </w:r>
      <w:r w:rsidR="00D573D3">
        <w:rPr>
          <w:rFonts w:ascii="Times New Roman" w:eastAsia="Times New Roman" w:hAnsi="Times New Roman" w:cs="Times New Roman"/>
          <w:sz w:val="28"/>
          <w:szCs w:val="28"/>
          <w:lang w:eastAsia="uk-UA"/>
        </w:rPr>
        <w:t>/гривні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 з Класифікатором іноземних валют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:rsidR="00F41100" w:rsidRDefault="00F41100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F090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мета надходження/переказу </w:t>
      </w:r>
      <w:r w:rsidR="00AC768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коштів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(Довідник F090).</w:t>
      </w:r>
    </w:p>
    <w:p w:rsidR="00F14BEE" w:rsidRPr="00ED4FA1" w:rsidRDefault="00F14BEE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DE4E7F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відображаються за параметром</w:t>
      </w:r>
      <w:r w:rsidR="00DE4E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E4E7F" w:rsidRPr="00ED2848">
        <w:rPr>
          <w:rFonts w:ascii="Times New Roman" w:eastAsia="Times New Roman" w:hAnsi="Times New Roman" w:cs="Times New Roman"/>
          <w:sz w:val="28"/>
          <w:szCs w:val="28"/>
          <w:lang w:eastAsia="uk-UA"/>
        </w:rPr>
        <w:t>F090</w:t>
      </w:r>
      <w:r w:rsidRPr="00DE4E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Довідника </w:t>
      </w:r>
      <w:r w:rsidRPr="00DE4E7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ED4FA1">
        <w:rPr>
          <w:rFonts w:ascii="Times New Roman" w:eastAsia="Times New Roman" w:hAnsi="Times New Roman" w:cs="Times New Roman"/>
          <w:sz w:val="28"/>
          <w:szCs w:val="28"/>
          <w:lang w:eastAsia="uk-UA"/>
        </w:rPr>
        <w:t>090</w:t>
      </w:r>
      <w:r w:rsidR="0000644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ED4F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41100" w:rsidRPr="002F4ED7" w:rsidRDefault="00F41100" w:rsidP="000D468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14BEE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Для операцій з надходження </w:t>
      </w:r>
      <w:r w:rsidR="00AC7688" w:rsidRPr="00F14BEE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F14B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(F091=6) зазначається код мети надходження </w:t>
      </w:r>
      <w:r w:rsidR="00AC7688" w:rsidRPr="00F14BEE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F14BEE">
        <w:rPr>
          <w:rFonts w:ascii="Times New Roman" w:eastAsia="Times New Roman" w:hAnsi="Times New Roman" w:cs="Times New Roman"/>
          <w:sz w:val="28"/>
          <w:szCs w:val="28"/>
          <w:lang w:eastAsia="uk-UA"/>
        </w:rPr>
        <w:t>, для операцій з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переказу </w:t>
      </w:r>
      <w:r w:rsidR="00AC7688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(F091=5) зазначається код мети переказу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C7688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F41100" w:rsidRPr="002F4ED7" w:rsidRDefault="00F41100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відображення операції з </w:t>
      </w:r>
      <w:r w:rsidR="00442A04">
        <w:rPr>
          <w:rFonts w:ascii="Times New Roman" w:eastAsia="Times New Roman" w:hAnsi="Times New Roman" w:cs="Times New Roman"/>
          <w:sz w:val="28"/>
          <w:szCs w:val="28"/>
          <w:lang w:eastAsia="uk-UA"/>
        </w:rPr>
        <w:t>обміну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однієї іноземної валюти</w:t>
      </w:r>
      <w:r w:rsidR="00537ED2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/банківського металу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іншу</w:t>
      </w:r>
      <w:r w:rsidR="00537ED2">
        <w:rPr>
          <w:rFonts w:ascii="Times New Roman" w:eastAsia="Times New Roman" w:hAnsi="Times New Roman" w:cs="Times New Roman"/>
          <w:sz w:val="28"/>
          <w:szCs w:val="28"/>
          <w:lang w:eastAsia="uk-UA"/>
        </w:rPr>
        <w:t>/інший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міжнародному валютному ринку за дорученням (за згодою) клієнта, у випадку, коли рух коштів за кореспондентським рахунком уповноваженого банку відбувається для 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иконання заяви одного клієнта,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ознака коду/номера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клієнта/банку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F4ED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21), код клієнта/банку (</w:t>
      </w:r>
      <w:r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F4ED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20)</w:t>
      </w:r>
      <w:r w:rsidR="00D522D3">
        <w:rPr>
          <w:rFonts w:ascii="Times New Roman" w:eastAsia="Times New Roman" w:hAnsi="Times New Roman" w:cs="Times New Roman"/>
          <w:sz w:val="28"/>
          <w:szCs w:val="28"/>
          <w:lang w:eastAsia="uk-UA"/>
        </w:rPr>
        <w:t>, код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EF2CB0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</w:t>
      </w:r>
      <w:r w:rsidR="00D522D3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EF2CB0">
        <w:rPr>
          <w:rFonts w:ascii="Times New Roman" w:eastAsia="Times New Roman" w:hAnsi="Times New Roman" w:cs="Times New Roman"/>
          <w:sz w:val="28"/>
          <w:szCs w:val="28"/>
          <w:lang w:eastAsia="uk-UA"/>
        </w:rPr>
        <w:t>ст</w:t>
      </w:r>
      <w:r w:rsidR="00D522D3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proofErr w:type="spellEnd"/>
      <w:r w:rsidR="00EF2C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EF2CB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EF2CB0" w:rsidRPr="004309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</w:t>
      </w:r>
      <w:r w:rsidR="00EF2C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найменування клієнта (Q001_1) заповнюються за даними клієнта, за дорученням (за згодою) якого здійснюва</w:t>
      </w:r>
      <w:r w:rsidR="00EF6D83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ся </w:t>
      </w:r>
      <w:r w:rsidR="00442A04">
        <w:rPr>
          <w:rFonts w:ascii="Times New Roman" w:eastAsia="Times New Roman" w:hAnsi="Times New Roman" w:cs="Times New Roman"/>
          <w:sz w:val="28"/>
          <w:szCs w:val="28"/>
          <w:lang w:eastAsia="uk-UA"/>
        </w:rPr>
        <w:t>обмін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41100" w:rsidRPr="002F4ED7" w:rsidRDefault="00F41100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операціями з купівлі-продажу цінних паперів, у яких банк є посередником між покупцем та продавцем ознака коду/номера клієнта/банку (</w:t>
      </w:r>
      <w:r w:rsidRPr="00A57AB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>021), код клієнта/банку (</w:t>
      </w:r>
      <w:r w:rsidRPr="00A57AB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>020)</w:t>
      </w:r>
      <w:r w:rsidR="00BB0F84"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4309C8"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="00BB0F84"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</w:t>
      </w:r>
      <w:r w:rsidR="004309C8"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BB0F84"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>ст</w:t>
      </w:r>
      <w:r w:rsidR="004309C8"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proofErr w:type="spellEnd"/>
      <w:r w:rsidR="00BB0F84"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BB0F84" w:rsidRPr="00A57AB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BB0F84" w:rsidRPr="00A57AB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</w:t>
      </w:r>
      <w:r w:rsidR="00BB0F84"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найменування клієнта (Q001_1) заповнюються за даними покупця.</w:t>
      </w:r>
    </w:p>
    <w:p w:rsidR="00F41100" w:rsidRPr="002F4ED7" w:rsidRDefault="00F41100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за кодом мети </w:t>
      </w:r>
      <w:r w:rsidRPr="009B6BB4">
        <w:rPr>
          <w:rFonts w:ascii="Times New Roman" w:eastAsia="Times New Roman" w:hAnsi="Times New Roman" w:cs="Times New Roman"/>
          <w:sz w:val="28"/>
          <w:szCs w:val="28"/>
          <w:lang w:eastAsia="uk-UA"/>
        </w:rPr>
        <w:t>“6</w:t>
      </w:r>
      <w:r w:rsidR="0086481C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9B6BB4">
        <w:rPr>
          <w:rFonts w:ascii="Times New Roman" w:eastAsia="Times New Roman" w:hAnsi="Times New Roman" w:cs="Times New Roman"/>
          <w:sz w:val="28"/>
          <w:szCs w:val="28"/>
          <w:lang w:eastAsia="uk-UA"/>
        </w:rPr>
        <w:t>4”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(за іншими операціями</w:t>
      </w:r>
      <w:r w:rsidR="00F03CB1">
        <w:rPr>
          <w:rFonts w:ascii="Times New Roman" w:eastAsia="Times New Roman" w:hAnsi="Times New Roman" w:cs="Times New Roman"/>
          <w:sz w:val="28"/>
          <w:szCs w:val="28"/>
          <w:lang w:eastAsia="uk-UA"/>
        </w:rPr>
        <w:t>, крім операцій, пов</w:t>
      </w:r>
      <w:r w:rsidR="00F03CB1" w:rsidRPr="00F03CB1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F03CB1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язаних із рухом капіталу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7562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AC7D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іноземній валюті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перевищує 100 000 доларів США або еквівалент в іншій іноземній валюті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офіційним обмінним курсом, установленим Національним банком на день здійснення операції, то у відомостях про операцію (Q006) зазначається зміст операці</w:t>
      </w:r>
      <w:r w:rsidR="009C68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ї, </w:t>
      </w:r>
      <w:r w:rsidR="00E656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</w:t>
      </w:r>
      <w:r w:rsidR="009C689A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консолідованою сумою – зміст операцій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 які припадає найбільший обсяг.</w:t>
      </w:r>
    </w:p>
    <w:p w:rsidR="00F41100" w:rsidRDefault="00F41100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Відображення операцій</w:t>
      </w:r>
      <w:r w:rsidR="00B762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іноземній валюті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кодом мети “</w:t>
      </w:r>
      <w:r w:rsidRPr="009B6BB4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86481C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9B6BB4">
        <w:rPr>
          <w:rFonts w:ascii="Times New Roman" w:eastAsia="Times New Roman" w:hAnsi="Times New Roman" w:cs="Times New Roman"/>
          <w:sz w:val="28"/>
          <w:szCs w:val="28"/>
          <w:lang w:eastAsia="uk-UA"/>
        </w:rPr>
        <w:t>4”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(за іншими операціями</w:t>
      </w:r>
      <w:r w:rsidR="00F03CB1">
        <w:rPr>
          <w:rFonts w:ascii="Times New Roman" w:eastAsia="Times New Roman" w:hAnsi="Times New Roman" w:cs="Times New Roman"/>
          <w:sz w:val="28"/>
          <w:szCs w:val="28"/>
          <w:lang w:eastAsia="uk-UA"/>
        </w:rPr>
        <w:t>, крім операцій, пов</w:t>
      </w:r>
      <w:r w:rsidR="00F03CB1" w:rsidRPr="00EE519C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F03CB1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язаних із рухом капіталу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7562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 не перевищують 100 000 доларів США або еквівалент в іншій іноземній валюті за офіційним обмінним курсом, установленим Національним банком на день здійснення операції, не є обов’язковою умовою для заповнення відомостей про операцію (Q006).</w:t>
      </w:r>
    </w:p>
    <w:p w:rsidR="00F41100" w:rsidRPr="002F4ED7" w:rsidRDefault="00F41100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кодом мети </w:t>
      </w:r>
      <w:r w:rsidRPr="009B6BB4">
        <w:rPr>
          <w:rFonts w:ascii="Times New Roman" w:eastAsia="Times New Roman" w:hAnsi="Times New Roman" w:cs="Times New Roman"/>
          <w:sz w:val="28"/>
          <w:szCs w:val="28"/>
          <w:lang w:eastAsia="uk-UA"/>
        </w:rPr>
        <w:t>“5</w:t>
      </w:r>
      <w:r w:rsidR="0086481C">
        <w:rPr>
          <w:rFonts w:ascii="Times New Roman" w:eastAsia="Times New Roman" w:hAnsi="Times New Roman" w:cs="Times New Roman"/>
          <w:sz w:val="28"/>
          <w:szCs w:val="28"/>
          <w:lang w:eastAsia="uk-UA"/>
        </w:rPr>
        <w:t>06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(операції з платіжними системами)</w:t>
      </w:r>
      <w:r w:rsidRPr="007562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у відомостях про операцію (Q006) зазнача</w:t>
      </w:r>
      <w:r w:rsidR="00D54EFE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 скорочен</w:t>
      </w:r>
      <w:r w:rsidR="00D54EFE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назв</w:t>
      </w:r>
      <w:r w:rsidR="00D54EFE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платіжн</w:t>
      </w:r>
      <w:r w:rsidR="00D54EFE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систем, слова “поштова конвенція”, інші скорочення.</w:t>
      </w:r>
    </w:p>
    <w:p w:rsidR="00F41100" w:rsidRPr="002F4ED7" w:rsidRDefault="00F41100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Дані за операціями з надходження іноземної валюти</w:t>
      </w:r>
      <w:r w:rsidR="00B81E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(F091=6</w:t>
      </w:r>
      <w:r w:rsidR="00B81E6B" w:rsidRPr="008736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B81E6B" w:rsidRPr="008736B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B81E6B" w:rsidRPr="008736BB">
        <w:rPr>
          <w:rFonts w:ascii="Times New Roman" w:eastAsia="Times New Roman" w:hAnsi="Times New Roman" w:cs="Times New Roman"/>
          <w:sz w:val="28"/>
          <w:szCs w:val="28"/>
          <w:lang w:eastAsia="uk-UA"/>
        </w:rPr>
        <w:t>030≠980</w:t>
      </w:r>
      <w:r w:rsidR="000A56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959, </w:t>
      </w:r>
      <w:r w:rsidR="000A562A" w:rsidRPr="008B3AA8">
        <w:rPr>
          <w:rFonts w:ascii="Times New Roman" w:hAnsi="Times New Roman" w:cs="Times New Roman"/>
          <w:sz w:val="28"/>
          <w:szCs w:val="28"/>
        </w:rPr>
        <w:t>961, 962, 964</w:t>
      </w:r>
      <w:r w:rsidR="00B81E6B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відображені з кодом </w:t>
      </w:r>
      <w:r w:rsidRPr="009B6BB4">
        <w:rPr>
          <w:rFonts w:ascii="Times New Roman" w:eastAsia="Times New Roman" w:hAnsi="Times New Roman" w:cs="Times New Roman"/>
          <w:sz w:val="28"/>
          <w:szCs w:val="28"/>
          <w:lang w:eastAsia="uk-UA"/>
        </w:rPr>
        <w:t>“99</w:t>
      </w:r>
      <w:r w:rsidR="0086481C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(обов’язковий продаж)</w:t>
      </w:r>
      <w:r w:rsidRPr="00B81E6B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7562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 окремими, не впливають на порядок формування показників з іншими кодами і не включаються до загальної суми надходжень. Інформація за цим кодом надається в обсязі надходжень іноземної валюти, які є базою для розрахунку суми обов'язкового продажу, консолідовано за всіма операціями у розрізі валют </w:t>
      </w:r>
      <w:r w:rsidRPr="00A056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кодом області банку </w:t>
      </w:r>
      <w:r w:rsidR="0068619E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A056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юридичної особи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. При цьому ознака консолідації заповнюється значенням консолідованої операції (F089=1), ознака коду/номера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клієнта/банку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значенням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відсутності розрізу (</w:t>
      </w:r>
      <w:r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021=</w:t>
      </w:r>
      <w:r w:rsidRPr="002F4ED7">
        <w:rPr>
          <w:rFonts w:ascii="Calibri" w:eastAsia="Times New Roman" w:hAnsi="Calibri" w:cs="Times New Roman"/>
          <w:sz w:val="28"/>
          <w:szCs w:val="28"/>
          <w:lang w:eastAsia="uk-UA"/>
        </w:rPr>
        <w:t>#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0261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="000261A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0261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значенням </w:t>
      </w:r>
      <w:r w:rsidR="000261AF" w:rsidRPr="009B6BB4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0261A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</w:t>
      </w:r>
      <w:r w:rsidR="000261AF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0261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0261A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0261AF" w:rsidRPr="00F47F93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0261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=1),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країни – кодом України (</w:t>
      </w:r>
      <w:r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040=804), код клієнта/банку – нулем (</w:t>
      </w:r>
      <w:r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020=0), найменування клієнта (Q001_1)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заповнює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ться.</w:t>
      </w:r>
    </w:p>
    <w:p w:rsidR="0086481C" w:rsidRDefault="00F41100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операціями з повернення за кордон іноземному інвестору дивідендів за корпоративними правами/акціями у відомостях про операцію (Q006) зазначається рік, за який здійснюється повернення дивідендів. Якщо повернення дивідендів здійснюється більше ніж за один рік, то у відомостях (Q006)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зазначається сума дивідендів</w:t>
      </w:r>
      <w:r w:rsidR="00782F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валюті платежу</w:t>
      </w:r>
      <w:r w:rsidR="00AF3A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розрізі років, за які здійснюється повернення дивідендів.</w:t>
      </w:r>
    </w:p>
    <w:p w:rsidR="00F41100" w:rsidRDefault="00CC5568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4110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ідображення однією сумою за одним кодом мети погашення кредиту разом із заборгованістю за його надання, користування, обслуговування, повернення депозиту (вкладу) з процентами та інші платежі за кредитами та депозитами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допускається</w:t>
      </w:r>
      <w:r w:rsidR="00F4110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41100" w:rsidRPr="002F4ED7" w:rsidRDefault="00F41100" w:rsidP="000D46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040 </w:t>
      </w:r>
      <w:r w:rsidRPr="00ED284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</w:t>
      </w:r>
      <w:r w:rsidRPr="002F4ED7">
        <w:rPr>
          <w:rFonts w:ascii="Times New Roman" w:hAnsi="Times New Roman" w:cs="Times New Roman"/>
          <w:b/>
          <w:sz w:val="28"/>
          <w:szCs w:val="28"/>
          <w:lang w:eastAsia="ru-RU"/>
        </w:rPr>
        <w:t>од країни</w:t>
      </w:r>
      <w:r w:rsidR="00E517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756F">
        <w:rPr>
          <w:rFonts w:ascii="Times New Roman" w:hAnsi="Times New Roman" w:cs="Times New Roman"/>
          <w:b/>
          <w:sz w:val="28"/>
          <w:szCs w:val="28"/>
          <w:lang w:val="ru-RU" w:eastAsia="ru-RU"/>
        </w:rPr>
        <w:t>нерезидента</w:t>
      </w:r>
      <w:r w:rsidR="00D644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(Довідник K040)</w:t>
      </w:r>
      <w:r w:rsidRPr="002F4ED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3C1814" w:rsidRDefault="00E5173D" w:rsidP="000D4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операцій в іноземній валюті</w:t>
      </w:r>
      <w:r w:rsidR="000E4845">
        <w:rPr>
          <w:rFonts w:ascii="Times New Roman" w:hAnsi="Times New Roman" w:cs="Times New Roman"/>
          <w:sz w:val="28"/>
          <w:szCs w:val="28"/>
          <w:lang w:eastAsia="ru-RU"/>
        </w:rPr>
        <w:t xml:space="preserve"> та банківських металах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F41100" w:rsidRPr="002F4ED7" w:rsidRDefault="003C1814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F41100" w:rsidRPr="002F4ED7">
        <w:rPr>
          <w:rFonts w:ascii="Times New Roman" w:hAnsi="Times New Roman" w:cs="Times New Roman"/>
          <w:sz w:val="28"/>
          <w:szCs w:val="28"/>
          <w:lang w:eastAsia="ru-RU"/>
        </w:rPr>
        <w:t>азначається</w:t>
      </w:r>
      <w:r w:rsidR="00F4110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r w:rsidR="00F41100" w:rsidRPr="00E5173D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країни</w:t>
      </w:r>
      <w:r w:rsidR="00E5173D" w:rsidRPr="00E5173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E5173D" w:rsidRPr="00D048F4">
        <w:rPr>
          <w:rFonts w:ascii="Times New Roman" w:hAnsi="Times New Roman" w:cs="Times New Roman"/>
          <w:sz w:val="28"/>
          <w:szCs w:val="28"/>
          <w:lang w:eastAsia="ru-RU"/>
        </w:rPr>
        <w:t xml:space="preserve"> з якої надійшла</w:t>
      </w:r>
      <w:r w:rsidR="00B8041E">
        <w:rPr>
          <w:rFonts w:ascii="Times New Roman" w:hAnsi="Times New Roman" w:cs="Times New Roman"/>
          <w:sz w:val="28"/>
          <w:szCs w:val="28"/>
          <w:lang w:eastAsia="ru-RU"/>
        </w:rPr>
        <w:t>/надійшли</w:t>
      </w:r>
      <w:r w:rsidR="00E5173D" w:rsidRPr="00D048F4">
        <w:rPr>
          <w:rFonts w:ascii="Times New Roman" w:hAnsi="Times New Roman" w:cs="Times New Roman"/>
          <w:sz w:val="28"/>
          <w:szCs w:val="28"/>
          <w:lang w:eastAsia="ru-RU"/>
        </w:rPr>
        <w:t xml:space="preserve"> або у яку переказана іноземна валюта</w:t>
      </w:r>
      <w:r w:rsidR="000E4845">
        <w:rPr>
          <w:rFonts w:ascii="Times New Roman" w:hAnsi="Times New Roman" w:cs="Times New Roman"/>
          <w:sz w:val="28"/>
          <w:szCs w:val="28"/>
          <w:lang w:eastAsia="ru-RU"/>
        </w:rPr>
        <w:t>/банківські метали</w:t>
      </w:r>
      <w:r w:rsidR="00E5173D" w:rsidRPr="00D048F4">
        <w:rPr>
          <w:rFonts w:ascii="Times New Roman" w:hAnsi="Times New Roman" w:cs="Times New Roman"/>
          <w:sz w:val="28"/>
          <w:szCs w:val="28"/>
          <w:lang w:eastAsia="ru-RU"/>
        </w:rPr>
        <w:t>, а саме</w:t>
      </w:r>
      <w:r w:rsidR="00F41100" w:rsidRPr="00E517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</w:t>
      </w:r>
      <w:r w:rsidR="00F4110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ісцезнаходження контрагента (для юридичних осіб) або код країни перебування контрагента незалежно від його </w:t>
      </w:r>
      <w:proofErr w:type="spellStart"/>
      <w:r w:rsidR="00F4110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F4110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(для фізичних осіб), а якщо такої інформації в платіжних інструкціях немає, то – код країни банку контрагента, з якої надійшла на кореспондентський рахунок банку іноземна валюта</w:t>
      </w:r>
      <w:r w:rsidR="00C227E6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/банківські</w:t>
      </w:r>
      <w:r w:rsidR="00C409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метали або </w:t>
      </w:r>
      <w:r w:rsidR="00F4110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якої здійснюється переказ іноземної валюти</w:t>
      </w:r>
      <w:r w:rsidR="000E4845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/банківських металів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F41100" w:rsidRPr="004016C5" w:rsidRDefault="003C1814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4110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разі надходжень на рахунки клієнтів іноземної валюти з їх рахунків, відкритих за межами України, слід зазначати код країни, з якої здійснюється фактичне перерахування коштів незалежно від </w:t>
      </w:r>
      <w:proofErr w:type="spellStart"/>
      <w:r w:rsidR="00F4110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F4110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клієнтів. Якщо країна відправника, з якої надійшли кошти згідно з платіжними документами, є іншою країною, ніж країна відправника, зазначена в договорі (для юридичних осіб), то відображається країна відправника, зазначена в платіжних документах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F41100" w:rsidRPr="004016C5" w:rsidRDefault="003C1814" w:rsidP="00A15E9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4110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разі переказу іноземної валюти</w:t>
      </w:r>
      <w:r w:rsidR="0092491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/банківських металів</w:t>
      </w:r>
      <w:r w:rsidR="00F4110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філії уповноваженого банку, яка розташована за межами України, або на власний рахунок клієнта, який відкрито в іноземному банку, слід зазначати код країни, у якій розташована ця філія (відкрито рахунок клієнта).</w:t>
      </w:r>
    </w:p>
    <w:p w:rsidR="003C1814" w:rsidRPr="004016C5" w:rsidRDefault="00E5173D" w:rsidP="00315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в гривнях:</w:t>
      </w:r>
    </w:p>
    <w:p w:rsidR="00F41100" w:rsidRPr="004016C5" w:rsidRDefault="008B23A8" w:rsidP="00A15E9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код країни місцезнаходження/проживання нерезидента-сторони операції</w:t>
      </w:r>
      <w:r w:rsidR="0089146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відповідно до платіжних документів.</w:t>
      </w:r>
    </w:p>
    <w:p w:rsidR="00C226F2" w:rsidRPr="004016C5" w:rsidRDefault="00C226F2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</w:t>
      </w:r>
      <w:r w:rsidR="00ED5C33" w:rsidRPr="004016C5">
        <w:rPr>
          <w:rFonts w:ascii="Times New Roman" w:hAnsi="Times New Roman" w:cs="Times New Roman"/>
          <w:sz w:val="28"/>
          <w:szCs w:val="28"/>
          <w:lang w:eastAsia="ru-RU"/>
        </w:rPr>
        <w:t>з надходження/переказу</w:t>
      </w:r>
      <w:r w:rsidR="00ED5C3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коштів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в межах України</w:t>
      </w:r>
      <w:r w:rsidR="007C07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984F5A">
        <w:rPr>
          <w:rFonts w:ascii="Times New Roman" w:eastAsia="Times New Roman" w:hAnsi="Times New Roman" w:cs="Times New Roman"/>
          <w:sz w:val="28"/>
          <w:szCs w:val="28"/>
          <w:lang w:eastAsia="uk-UA"/>
        </w:rPr>
        <w:t>крім</w:t>
      </w:r>
      <w:r w:rsidR="00C361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операцій</w:t>
      </w:r>
      <w:r w:rsidR="00ED5C3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C07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через </w:t>
      </w:r>
      <w:r w:rsidR="00984F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кореспондентські </w:t>
      </w:r>
      <w:r w:rsidR="007C07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рахунки банків-нерезидентів)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код </w:t>
      </w:r>
      <w:r w:rsidRPr="004016C5">
        <w:rPr>
          <w:rFonts w:ascii="Times New Roman" w:hAnsi="Times New Roman" w:cs="Times New Roman"/>
          <w:sz w:val="28"/>
          <w:szCs w:val="28"/>
        </w:rPr>
        <w:t xml:space="preserve">України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“804”.</w:t>
      </w:r>
    </w:p>
    <w:p w:rsidR="00F41100" w:rsidRPr="004016C5" w:rsidRDefault="00F41100" w:rsidP="000D468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F089 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–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ознака консолідації операції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(Довідник F089).</w:t>
      </w:r>
    </w:p>
    <w:p w:rsidR="00F41100" w:rsidRPr="004016C5" w:rsidRDefault="00F41100" w:rsidP="000D468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 для всіх операцій з надходження (F091=6) та переказу (F091=5) іноземної валюти</w:t>
      </w:r>
      <w:r w:rsidR="009D16A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 коштів в гривнях, банківських металів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846795" w:rsidRPr="004016C5" w:rsidRDefault="00846795" w:rsidP="000D468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Консолідація здійснюється окремо в розрізі кожної з валют.</w:t>
      </w:r>
    </w:p>
    <w:p w:rsidR="00F41100" w:rsidRPr="004016C5" w:rsidRDefault="00F41100" w:rsidP="000D468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банку (у тому числі за дорученням інших уповноважених банків) відображаються окремо від операцій клієнтів, тобто консолідація операцій банку та операцій клієнтів</w:t>
      </w:r>
      <w:r w:rsidR="00C4593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 тому числі банків-нерезидентів)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допускається.</w:t>
      </w:r>
    </w:p>
    <w:p w:rsidR="00390E5C" w:rsidRPr="004016C5" w:rsidRDefault="000933E1" w:rsidP="004016C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390E5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пераці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390E5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надходження</w:t>
      </w:r>
      <w:r w:rsidR="004B69C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90E5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переказу</w:t>
      </w:r>
      <w:r w:rsidR="004B69C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850C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банківських металів</w:t>
      </w:r>
      <w:r w:rsidR="004F066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9483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(F091=6; F091=5; </w:t>
      </w:r>
      <w:r w:rsidR="004F0669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4F066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030=</w:t>
      </w:r>
      <w:r w:rsidR="00ED21E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959, </w:t>
      </w:r>
      <w:r w:rsidR="00ED21E3" w:rsidRPr="004016C5">
        <w:rPr>
          <w:rFonts w:ascii="Times New Roman" w:hAnsi="Times New Roman" w:cs="Times New Roman"/>
          <w:sz w:val="28"/>
          <w:szCs w:val="28"/>
        </w:rPr>
        <w:t>961, 962, 964</w:t>
      </w:r>
      <w:r w:rsidR="004F0669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="00390E5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консолідуються (F089=2)</w:t>
      </w:r>
      <w:r w:rsidR="00390E5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E6760" w:rsidRPr="004016C5" w:rsidRDefault="001E6760" w:rsidP="000D4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 </w:t>
      </w:r>
      <w:r w:rsidR="0003630D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</w:t>
      </w:r>
      <w:r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>од</w:t>
      </w:r>
      <w:r w:rsidR="0003630D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>/номер</w:t>
      </w:r>
      <w:r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клієнта/банку.</w:t>
      </w:r>
      <w:r w:rsidRPr="004016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071F9" w:rsidRPr="004016C5" w:rsidRDefault="00F071F9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ідентифікаційний/реєстраційний код/номер отримувача /платника </w:t>
      </w:r>
      <w:r w:rsidR="00950AD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1E6760" w:rsidRPr="004016C5" w:rsidRDefault="001E6760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21 </w:t>
      </w:r>
      <w:r w:rsidR="00D2156E" w:rsidRPr="004016C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–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ознака коду/номера </w:t>
      </w:r>
      <w:r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>клієнта/банку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(Довідник K021). </w:t>
      </w:r>
    </w:p>
    <w:p w:rsidR="00F071F9" w:rsidRPr="004016C5" w:rsidRDefault="00596277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К</w:t>
      </w:r>
      <w:r w:rsidR="001E676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ласифікований параметр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застосовується </w:t>
      </w:r>
      <w:r w:rsidR="001E676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</w:t>
      </w:r>
      <w:r w:rsidR="00B75E8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розподілу за </w:t>
      </w:r>
      <w:r w:rsidR="001E676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НРП </w:t>
      </w:r>
      <w:r w:rsidR="001E6760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1E676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020. </w:t>
      </w:r>
    </w:p>
    <w:p w:rsidR="00F071F9" w:rsidRPr="004016C5" w:rsidRDefault="00F071F9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код ознаки ідентифікаційного/реєстраційного коду/номера </w:t>
      </w:r>
      <w:r w:rsidR="00970D2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отримувача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/платника </w:t>
      </w:r>
      <w:r w:rsidR="00950AD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5E414D" w:rsidRPr="004016C5" w:rsidRDefault="005E414D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K030 – код </w:t>
      </w:r>
      <w:proofErr w:type="spellStart"/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резидентності</w:t>
      </w:r>
      <w:proofErr w:type="spellEnd"/>
      <w:r w:rsidRPr="004016C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B64D5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відправника/отримувача коштів 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(Довідник K030).</w:t>
      </w:r>
    </w:p>
    <w:p w:rsidR="005E414D" w:rsidRDefault="005E414D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код </w:t>
      </w:r>
      <w:proofErr w:type="spellStart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клієнта</w:t>
      </w:r>
      <w:r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/банку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користь якого надійшли кошти/за дорученням якого здійснено переказ коштів.</w:t>
      </w:r>
    </w:p>
    <w:p w:rsidR="006715CB" w:rsidRPr="009A4B43" w:rsidRDefault="006715CB" w:rsidP="00671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4B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9A4B4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9A4B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110 – в</w:t>
      </w:r>
      <w:r w:rsidRPr="009A4B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ид економічної діяльності</w:t>
      </w:r>
      <w:r w:rsidRPr="009A4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[відповідно до національного класифікатора України ДК 009:2010 </w:t>
      </w:r>
      <w:r w:rsidRPr="009B6BB4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9A4B43">
        <w:rPr>
          <w:rFonts w:ascii="Times New Roman" w:hAnsi="Times New Roman" w:cs="Times New Roman"/>
          <w:sz w:val="28"/>
          <w:szCs w:val="28"/>
          <w:shd w:val="clear" w:color="auto" w:fill="FFFFFF"/>
        </w:rPr>
        <w:t>Класифікація видів економічної діяльності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9A4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затвердженого наказом Державного комітету України з питань технічного регулювання та споживчої політики від 11 жовтня 2010 року № 457 (зі змінами)] (Довідник </w:t>
      </w:r>
      <w:r w:rsidRPr="009A4B4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9A4B43">
        <w:rPr>
          <w:rFonts w:ascii="Times New Roman" w:eastAsia="Times New Roman" w:hAnsi="Times New Roman" w:cs="Times New Roman"/>
          <w:sz w:val="28"/>
          <w:szCs w:val="28"/>
          <w:lang w:eastAsia="uk-UA"/>
        </w:rPr>
        <w:t>110).</w:t>
      </w:r>
    </w:p>
    <w:p w:rsidR="006715CB" w:rsidRPr="004016C5" w:rsidRDefault="006715CB" w:rsidP="006715C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A4B4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в</w:t>
      </w:r>
      <w:r w:rsidRPr="009A4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ид економічної діяльності </w:t>
      </w:r>
      <w:r w:rsidRPr="009A4B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(основний) отримувача /платника коштів для резидентів юридичної особи та фізичної особи – підприємця (K030=1, </w:t>
      </w:r>
      <w:r w:rsidRPr="00870D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870D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021=1, </w:t>
      </w:r>
      <w:r w:rsidRPr="00870D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870D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870D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</w:t>
      </w:r>
      <w:r w:rsidRPr="00870D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870D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870D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870D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G</w:t>
      </w:r>
      <w:r w:rsidRPr="00870D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870D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J</w:t>
      </w:r>
      <w:r w:rsidRPr="00870D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870D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M</w:t>
      </w:r>
      <w:r w:rsidRPr="009A4B43">
        <w:rPr>
          <w:rFonts w:ascii="Times New Roman" w:eastAsia="Times New Roman" w:hAnsi="Times New Roman" w:cs="Times New Roman"/>
          <w:sz w:val="28"/>
          <w:szCs w:val="28"/>
          <w:lang w:eastAsia="uk-UA"/>
        </w:rPr>
        <w:t>). Для інших отримувачів/платників коштів набуває значення відсутності розрізу (#).</w:t>
      </w:r>
    </w:p>
    <w:p w:rsidR="001E6760" w:rsidRPr="004016C5" w:rsidRDefault="001E6760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Q001_1 </w:t>
      </w:r>
      <w:r w:rsidR="00D2156E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айменування клієнта.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6760" w:rsidRPr="004016C5" w:rsidRDefault="001E6760" w:rsidP="0070503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Зазначається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 клієнта (для юридичної особи) або прізвище, ім’я та по-батькові клієнта (для фізичної особи), або назва банку, на користь якого надійшл</w:t>
      </w:r>
      <w:r w:rsidR="00AA536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A536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кошти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/за дорученням якого здійснено переказ </w:t>
      </w:r>
      <w:r w:rsidR="00AA536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Організаційно-правова форма господарювання зазначається з урахуванням загальноприйнятої абревіатури (наприклад, ТОВ, ВАТ). </w:t>
      </w:r>
    </w:p>
    <w:p w:rsidR="006B5E6A" w:rsidRPr="004016C5" w:rsidRDefault="006D537A" w:rsidP="000D4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6B5E6A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010 </w:t>
      </w:r>
      <w:r w:rsidR="00D2156E" w:rsidRPr="004016C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–</w:t>
      </w:r>
      <w:r w:rsidR="006B5E6A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</w:t>
      </w:r>
      <w:r w:rsidR="006B5E6A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од </w:t>
      </w:r>
      <w:r w:rsidR="000D10EC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іноземного </w:t>
      </w:r>
      <w:r w:rsidR="006B5E6A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>банку, якому переказана іноземна валюта</w:t>
      </w:r>
      <w:r w:rsidR="00E075D5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/банківські метали, </w:t>
      </w:r>
      <w:r w:rsidR="0053756F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>гривня</w:t>
      </w:r>
      <w:r w:rsidR="0053756F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B5E6A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(Довідник RC_BNK, параметр B010)</w:t>
      </w:r>
      <w:r w:rsidR="006B5E6A" w:rsidRPr="004016C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B5E6A" w:rsidRPr="004016C5" w:rsidRDefault="006B5E6A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ля операцій з переказу </w:t>
      </w:r>
      <w:r w:rsidR="0053756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коштів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(F091=5) з</w:t>
      </w:r>
      <w:r w:rsidRPr="004016C5">
        <w:rPr>
          <w:rFonts w:ascii="Times New Roman" w:hAnsi="Times New Roman" w:cs="Times New Roman"/>
          <w:sz w:val="28"/>
          <w:szCs w:val="28"/>
          <w:lang w:eastAsia="ru-RU"/>
        </w:rPr>
        <w:t xml:space="preserve">азначається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іноземного банку-</w:t>
      </w:r>
      <w:proofErr w:type="spellStart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якому </w:t>
      </w:r>
      <w:r w:rsidR="0053756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переказані кошти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 Якщо в Довіднику RC_BNK є код відповідного банку</w:t>
      </w:r>
      <w:r w:rsidR="00DA401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юридичної особи, а переказ здійснюється до філії банку в країну, у якій розташований головний офіс іноземного банку, але в довіднику немає коду філії іноземного банку, то слід зазначати код головного офісу банку</w:t>
      </w:r>
      <w:r w:rsidR="00DA401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– юридичної особи.</w:t>
      </w:r>
      <w:r w:rsidR="003170C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інших випадках, якщо в Довіднику RC_BNK немає коду відповідного іноземного банку (філії банку), слід зазначити тризначний цифровий код країни </w:t>
      </w:r>
      <w:r w:rsidR="000D10E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іноземного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банку-</w:t>
      </w:r>
      <w:proofErr w:type="spellStart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(філії банку) та сім нулів праворуч.</w:t>
      </w:r>
    </w:p>
    <w:p w:rsidR="003C1814" w:rsidRPr="004016C5" w:rsidRDefault="00E20DA4" w:rsidP="0049008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з надходження</w:t>
      </w:r>
      <w:r w:rsidR="0090243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іноземної валюти</w:t>
      </w:r>
      <w:r w:rsidR="00E075D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/банківських металів</w:t>
      </w:r>
      <w:r w:rsidR="003C181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3170C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="003C181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гривнях</w:t>
      </w:r>
      <w:r w:rsidR="003170C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(F091=6)</w:t>
      </w:r>
      <w:r w:rsidR="0090243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34D6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заповнюється</w:t>
      </w:r>
      <w:r w:rsidR="003C181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E147B" w:rsidRPr="004016C5" w:rsidRDefault="007E147B" w:rsidP="0049008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</w:t>
      </w:r>
      <w:r w:rsidRPr="004016C5">
        <w:rPr>
          <w:rFonts w:ascii="Times New Roman" w:hAnsi="Times New Roman" w:cs="Times New Roman"/>
          <w:sz w:val="28"/>
          <w:szCs w:val="28"/>
        </w:rPr>
        <w:t xml:space="preserve">переказу коштів в межах України (F091=5; </w:t>
      </w:r>
      <w:r w:rsidRPr="004016C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016C5">
        <w:rPr>
          <w:rFonts w:ascii="Times New Roman" w:hAnsi="Times New Roman" w:cs="Times New Roman"/>
          <w:sz w:val="28"/>
          <w:szCs w:val="28"/>
        </w:rPr>
        <w:t>040=804) не заповнюється.</w:t>
      </w:r>
    </w:p>
    <w:p w:rsidR="00FF4D84" w:rsidRPr="004016C5" w:rsidRDefault="00FD77D4" w:rsidP="000D46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033 </w:t>
      </w:r>
      <w:r w:rsidR="00D2156E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="006B5E6A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</w:t>
      </w:r>
      <w:r w:rsidR="006B5E6A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айменування </w:t>
      </w:r>
      <w:r w:rsidR="0002732D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іноземного </w:t>
      </w:r>
      <w:r w:rsidR="006B5E6A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>банку</w:t>
      </w:r>
      <w:r w:rsidR="00FF4D84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4D84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(Довідник RC_BNK, параметр NAME)</w:t>
      </w:r>
      <w:r w:rsidR="00FF4D84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6B5E6A" w:rsidRPr="004016C5" w:rsidRDefault="00FF4D84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hAnsi="Times New Roman" w:cs="Times New Roman"/>
          <w:sz w:val="28"/>
          <w:szCs w:val="28"/>
          <w:lang w:eastAsia="ru-RU"/>
        </w:rPr>
        <w:t>Зазначається</w:t>
      </w:r>
      <w:r w:rsidR="006B5E6A" w:rsidRPr="004016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Pr="004016C5">
        <w:rPr>
          <w:rFonts w:ascii="Times New Roman" w:hAnsi="Times New Roman" w:cs="Times New Roman"/>
          <w:sz w:val="28"/>
          <w:szCs w:val="28"/>
          <w:lang w:eastAsia="ru-RU"/>
        </w:rPr>
        <w:t xml:space="preserve">айменування іноземного банку, </w:t>
      </w:r>
      <w:r w:rsidR="006B5E6A" w:rsidRPr="004016C5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1464E9" w:rsidRPr="004016C5">
        <w:rPr>
          <w:rFonts w:ascii="Times New Roman" w:hAnsi="Times New Roman" w:cs="Times New Roman"/>
          <w:sz w:val="28"/>
          <w:szCs w:val="28"/>
          <w:lang w:eastAsia="ru-RU"/>
        </w:rPr>
        <w:t>кому переказана іноземна валюта</w:t>
      </w:r>
      <w:r w:rsidR="00CB4D05" w:rsidRPr="004016C5">
        <w:rPr>
          <w:rFonts w:ascii="Times New Roman" w:hAnsi="Times New Roman" w:cs="Times New Roman"/>
          <w:sz w:val="28"/>
          <w:szCs w:val="28"/>
          <w:lang w:val="ru-RU" w:eastAsia="ru-RU"/>
        </w:rPr>
        <w:t>/</w:t>
      </w:r>
      <w:r w:rsidR="003F0978" w:rsidRPr="004016C5">
        <w:rPr>
          <w:rFonts w:ascii="Times New Roman" w:hAnsi="Times New Roman" w:cs="Times New Roman"/>
          <w:sz w:val="28"/>
          <w:szCs w:val="28"/>
          <w:lang w:eastAsia="ru-RU"/>
        </w:rPr>
        <w:t>банківські метали</w:t>
      </w:r>
      <w:r w:rsidR="00994414" w:rsidRPr="004016C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3756F" w:rsidRPr="004016C5">
        <w:rPr>
          <w:rFonts w:ascii="Times New Roman" w:hAnsi="Times New Roman" w:cs="Times New Roman"/>
          <w:sz w:val="28"/>
          <w:szCs w:val="28"/>
          <w:lang w:eastAsia="ru-RU"/>
        </w:rPr>
        <w:t xml:space="preserve"> гривня</w:t>
      </w:r>
      <w:r w:rsidR="001464E9" w:rsidRPr="004016C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B5E6A" w:rsidRPr="004016C5" w:rsidRDefault="006B5E6A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переказу </w:t>
      </w:r>
      <w:r w:rsidR="0053756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(F091=5) зазначається найменування іноземного банку-</w:t>
      </w:r>
      <w:proofErr w:type="spellStart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якому переказан</w:t>
      </w:r>
      <w:r w:rsidR="0014224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і кошти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Якщо в Довіднику RC_BNK є найменування відповідного банку </w:t>
      </w:r>
      <w:r w:rsidR="005772C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юридичної особи, а переказ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здійснюється до філії банку в країну, у якій розташований головний офіс іноземного банку, але в довіднику немає найменування філії іноземного банку, то слід зазначати найменування головного офісу банку – юридичної особи. </w:t>
      </w:r>
    </w:p>
    <w:p w:rsidR="006B5E6A" w:rsidRPr="004016C5" w:rsidRDefault="006B5E6A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В інших випадках, якщо в Довіднику RC_BNK немає найменування відповідного іноземного банку (філії банку), слід зазначати найменування відповідного іноземного банку (філії банку).</w:t>
      </w:r>
    </w:p>
    <w:p w:rsidR="00C4176D" w:rsidRPr="004016C5" w:rsidRDefault="00C4176D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з надходження іноземної валюти</w:t>
      </w:r>
      <w:r w:rsidR="003F097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/банківських металів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коштів у гривнях (F091=6) </w:t>
      </w:r>
      <w:r w:rsidR="00E34D6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заповнюється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B5E6A" w:rsidRPr="004016C5" w:rsidRDefault="007E147B" w:rsidP="0049008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</w:t>
      </w:r>
      <w:r w:rsidRPr="004016C5">
        <w:rPr>
          <w:rFonts w:ascii="Times New Roman" w:hAnsi="Times New Roman" w:cs="Times New Roman"/>
          <w:sz w:val="28"/>
          <w:szCs w:val="28"/>
        </w:rPr>
        <w:t xml:space="preserve">переказу коштів в межах України (F091=5; </w:t>
      </w:r>
      <w:r w:rsidRPr="004016C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016C5">
        <w:rPr>
          <w:rFonts w:ascii="Times New Roman" w:hAnsi="Times New Roman" w:cs="Times New Roman"/>
          <w:sz w:val="28"/>
          <w:szCs w:val="28"/>
        </w:rPr>
        <w:t>040=804) не заповнюється.</w:t>
      </w:r>
    </w:p>
    <w:p w:rsidR="006B5E6A" w:rsidRPr="004016C5" w:rsidRDefault="006B5E6A" w:rsidP="000D4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Q001_2 – н</w:t>
      </w:r>
      <w:r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>айменування контрагента</w:t>
      </w:r>
      <w:r w:rsidR="00BB325B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340AA8" w:rsidRPr="004016C5" w:rsidRDefault="006B5E6A" w:rsidP="000D4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16C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ля операцій з переказу</w:t>
      </w:r>
      <w:r w:rsidR="00074C1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4176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коштів (F091=5)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Pr="004016C5">
        <w:rPr>
          <w:rFonts w:ascii="Times New Roman" w:hAnsi="Times New Roman" w:cs="Times New Roman"/>
          <w:sz w:val="28"/>
          <w:szCs w:val="28"/>
          <w:lang w:eastAsia="ru-RU"/>
        </w:rPr>
        <w:t xml:space="preserve">азначається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 контрагента</w:t>
      </w:r>
      <w:r w:rsidR="00EF614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proofErr w:type="spellStart"/>
      <w:r w:rsidR="00EF614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(для юридичної особи) або прізвище, ім’я та, за наявності, по-батькові контрагента</w:t>
      </w:r>
      <w:r w:rsidR="00EF614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proofErr w:type="spellStart"/>
      <w:r w:rsidR="00EF614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(для фізичної особи), на користь якого здійснювався переказ.</w:t>
      </w:r>
      <w:r w:rsidRPr="004016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B5E6A" w:rsidRPr="004016C5" w:rsidRDefault="006B5E6A" w:rsidP="0049008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надходження </w:t>
      </w:r>
      <w:r w:rsidR="00EF614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(F091=6)</w:t>
      </w:r>
      <w:r w:rsidR="00D92C0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6431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заповнюється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B5E6A" w:rsidRPr="004016C5" w:rsidRDefault="00D2156E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Q003_2 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–</w:t>
      </w:r>
      <w:r w:rsidR="006B5E6A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</w:t>
      </w:r>
      <w:r w:rsidR="006B5E6A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>омер контракту</w:t>
      </w:r>
      <w:r w:rsidR="006B5E6A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:rsidR="00EC4D62" w:rsidRPr="004016C5" w:rsidRDefault="006B5E6A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ля операцій з переказу </w:t>
      </w:r>
      <w:r w:rsidR="000449A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(F091=5) зазначається номер зовнішньоекономічного контракту/договору, кредитного договору/договору позики, на підставі яких здійснювався переказ (якщо немає номера, то зазначається “б/н”). У разі здійснення таких операцій на підставі інших документів</w:t>
      </w:r>
      <w:r w:rsidR="00621F1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167EA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тому числі за е-лімітами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(крім зовнішньоекономічного контракту/договору, кредитного договору/договору позики)</w:t>
      </w:r>
      <w:r w:rsidR="00A2557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C00D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слід зазначати номер платіжної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0D99">
        <w:rPr>
          <w:rFonts w:ascii="Times New Roman" w:eastAsia="Times New Roman" w:hAnsi="Times New Roman" w:cs="Times New Roman"/>
          <w:sz w:val="28"/>
          <w:szCs w:val="28"/>
          <w:lang w:eastAsia="uk-UA"/>
        </w:rPr>
        <w:t>інструкції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/заяви про відкриття акредитива/договору про надання банківських послуг та/або інших документів, на підставі яких здійснюється переказ. </w:t>
      </w:r>
    </w:p>
    <w:p w:rsidR="000D0424" w:rsidRPr="004016C5" w:rsidRDefault="000D0424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 за даними документів, на підставі яких здійснюються операції з переказу коштів, у тому числі розрахунки з платіжними системами, </w:t>
      </w:r>
      <w:r w:rsidR="00C9187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обмін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однієї іноземної валюти</w:t>
      </w:r>
      <w:r w:rsidR="00E7330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/банківського металу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іншу</w:t>
      </w:r>
      <w:r w:rsidR="00E7330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/інший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тощо.</w:t>
      </w:r>
    </w:p>
    <w:p w:rsidR="000D0424" w:rsidRPr="004016C5" w:rsidRDefault="000D0424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переказ </w:t>
      </w:r>
      <w:r w:rsidR="000E2DE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здійснюється на підставі контракту/договору, згідно якого відбулася заміна сторони контракту/договору, то зазначається номер контракту/договору, на підставі якого відбулася така заміна, а в відомостях про операцію </w:t>
      </w:r>
      <w:r w:rsidR="001201C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201C4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1201C4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006</w:t>
      </w:r>
      <w:r w:rsidR="001201C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зазначається номер основного контракту/договору.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6B5E6A" w:rsidRDefault="006B5E6A" w:rsidP="004016C5">
      <w:pPr>
        <w:pStyle w:val="a3"/>
        <w:tabs>
          <w:tab w:val="left" w:pos="1276"/>
          <w:tab w:val="left" w:pos="1985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надходження </w:t>
      </w:r>
      <w:r w:rsidR="000449A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(F091=6) не заповнюється.</w:t>
      </w:r>
    </w:p>
    <w:p w:rsidR="006B5E6A" w:rsidRPr="004016C5" w:rsidRDefault="006B5E6A" w:rsidP="000D46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Q007_1 </w:t>
      </w:r>
      <w:r w:rsidR="00D2156E" w:rsidRPr="004016C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–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>дата контракту.</w:t>
      </w:r>
    </w:p>
    <w:p w:rsidR="006B5E6A" w:rsidRPr="004016C5" w:rsidRDefault="006B5E6A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ля операцій з переказу </w:t>
      </w:r>
      <w:r w:rsidR="003B5EE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(F091=5) з</w:t>
      </w:r>
      <w:r w:rsidRPr="004016C5">
        <w:rPr>
          <w:rFonts w:ascii="Times New Roman" w:hAnsi="Times New Roman" w:cs="Times New Roman"/>
          <w:sz w:val="28"/>
          <w:szCs w:val="28"/>
          <w:lang w:eastAsia="ru-RU"/>
        </w:rPr>
        <w:t xml:space="preserve">азначається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укладення зовнішньоекономічного контракту/договору, кредитного договору/договору позики, на підставі яких здійснювався переказ. У разі здійснення таких операцій на підставі інших документів (крім зовнішньоекономічного контракту/договору, кредитного до</w:t>
      </w:r>
      <w:r w:rsidR="001A58C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говору/договору позики)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слід зазначати дату платіжно</w:t>
      </w:r>
      <w:r w:rsidR="00F50851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50851">
        <w:rPr>
          <w:rFonts w:ascii="Times New Roman" w:eastAsia="Times New Roman" w:hAnsi="Times New Roman" w:cs="Times New Roman"/>
          <w:sz w:val="28"/>
          <w:szCs w:val="28"/>
          <w:lang w:eastAsia="uk-UA"/>
        </w:rPr>
        <w:t>інструкції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/заяви про відкриття акредитива/договору про надання банківських послуг та/або інших документів, на підставі яких здійснюється переказ. </w:t>
      </w:r>
    </w:p>
    <w:p w:rsidR="00BE7A4F" w:rsidRPr="004016C5" w:rsidRDefault="00BE7A4F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 за даними документів, на підставі яких здійснюються операції з переказу коштів, у тому числі розрахунки з платіжними системами, </w:t>
      </w:r>
      <w:r w:rsidR="006A2D8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обмін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однієї іноземної валюти</w:t>
      </w:r>
      <w:r w:rsidR="00E7330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/банківського металу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іншу</w:t>
      </w:r>
      <w:r w:rsidR="00E7330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/інший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тощо.</w:t>
      </w:r>
    </w:p>
    <w:p w:rsidR="00BE7A4F" w:rsidRPr="004016C5" w:rsidRDefault="00BE7A4F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Якщо переказ </w:t>
      </w:r>
      <w:r w:rsidR="003B5EE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здійснюється на підставі контракту/договору, згідно якого відбулася заміна сторони контракту/договору, то зазначається дата контракту/договору, на підставі якого відбулася така заміна, а в відомостях про операцію (</w:t>
      </w:r>
      <w:r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006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зазначається дата основного контракту/договору.  </w:t>
      </w:r>
    </w:p>
    <w:p w:rsidR="006B5E6A" w:rsidRPr="004016C5" w:rsidRDefault="006B5E6A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з надходження</w:t>
      </w:r>
      <w:r w:rsidR="00E93FB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E74C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(F091=6) не заповнюється.</w:t>
      </w:r>
    </w:p>
    <w:p w:rsidR="006433AC" w:rsidRPr="004016C5" w:rsidRDefault="005B3541" w:rsidP="000D468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F027</w:t>
      </w:r>
      <w:r w:rsidR="00D2156E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2156E" w:rsidRPr="004016C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–</w:t>
      </w:r>
      <w:r w:rsidR="00642A9C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B07A0C" w:rsidRPr="004016C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код 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індикатор</w:t>
      </w:r>
      <w:r w:rsidR="00B07A0C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3B1F00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овідник F027).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2199C" w:rsidRPr="004016C5" w:rsidRDefault="00736DBD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переказу </w:t>
      </w:r>
      <w:r w:rsidR="00CD2D4A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8745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дорученням клієнтів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(F091=5)</w:t>
      </w:r>
      <w:r w:rsidR="00F2199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 які поширюється дія Положення </w:t>
      </w:r>
      <w:r w:rsidR="0057295A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порядок здійснення </w:t>
      </w:r>
      <w:r w:rsidR="00B43BA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уповноваженими установами </w:t>
      </w:r>
      <w:r w:rsidR="0057295A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аналізу та перевірки документів (інформації) про </w:t>
      </w:r>
      <w:r w:rsidR="00B43BA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валютні </w:t>
      </w:r>
      <w:r w:rsidR="0057295A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операції(далі – Положення </w:t>
      </w:r>
      <w:r w:rsidR="00F2199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№ </w:t>
      </w:r>
      <w:r w:rsidR="00B43BA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57295A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F2199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зазначається номер </w:t>
      </w:r>
      <w:r w:rsidR="0068745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індикатора </w:t>
      </w:r>
      <w:r w:rsidR="00A2677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сумнівної валютної </w:t>
      </w:r>
      <w:r w:rsidR="0068745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(</w:t>
      </w:r>
      <w:r w:rsidR="00F2199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із </w:t>
      </w:r>
      <w:r w:rsidR="0068745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F2199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овідника</w:t>
      </w:r>
      <w:r w:rsidR="0068745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87453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68745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027).</w:t>
      </w:r>
    </w:p>
    <w:p w:rsidR="00162A3C" w:rsidRPr="004016C5" w:rsidRDefault="00162A3C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</w:t>
      </w:r>
      <w:r w:rsidR="00F2199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операціями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 які не поширюється дія Положення № </w:t>
      </w:r>
      <w:r w:rsidR="00B43BA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зазначається  “00”.</w:t>
      </w:r>
    </w:p>
    <w:p w:rsidR="005B3541" w:rsidRPr="004016C5" w:rsidRDefault="00D92C01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</w:t>
      </w:r>
      <w:r w:rsidR="00C51F1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заповнення значенням “80” (наявність двох і більше індикаторів) у відомостях про операцію (Q006) зазначається перелік усіх індикаторів, які відокремлюються комою</w:t>
      </w:r>
      <w:r w:rsidR="009B736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86DE7" w:rsidRPr="004016C5" w:rsidRDefault="00E86DE7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надходження </w:t>
      </w:r>
      <w:r w:rsidR="00CD2D4A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(F091=6)</w:t>
      </w:r>
      <w:r w:rsidR="00F976C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</w:t>
      </w:r>
      <w:r w:rsidR="001808B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відсутності розрізу </w:t>
      </w:r>
      <w:r w:rsidR="00EF504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EF504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6684B" w:rsidRPr="004016C5" w:rsidRDefault="00C6684B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переказу банківських металів (F091=5; </w:t>
      </w:r>
      <w:r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030=959, </w:t>
      </w:r>
      <w:r w:rsidRPr="004016C5">
        <w:rPr>
          <w:rFonts w:ascii="Times New Roman" w:hAnsi="Times New Roman" w:cs="Times New Roman"/>
          <w:sz w:val="28"/>
          <w:szCs w:val="28"/>
        </w:rPr>
        <w:t>961, 962, 964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 набуває значення відсутності розрізу (#).</w:t>
      </w:r>
    </w:p>
    <w:p w:rsidR="00AF3BBD" w:rsidRPr="004016C5" w:rsidRDefault="005B3541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Q006 </w:t>
      </w:r>
      <w:r w:rsidR="00776717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F3BBD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примітка.</w:t>
      </w:r>
    </w:p>
    <w:p w:rsidR="005B3541" w:rsidRPr="004016C5" w:rsidRDefault="00741D34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Надаються </w:t>
      </w:r>
      <w:r w:rsidR="0009224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відомості про операцію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разі,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банк не може</w:t>
      </w:r>
      <w:r w:rsidR="006433A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заповнити усі необхідні параметри та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НРП, або якщо зміст операції потребує уточнення. В інших випадках не заповнюється.</w:t>
      </w:r>
    </w:p>
    <w:p w:rsidR="00D92C01" w:rsidRDefault="00D92C01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92C01" w:rsidRPr="004016C5" w:rsidRDefault="00435495" w:rsidP="004016C5">
      <w:pPr>
        <w:pStyle w:val="a3"/>
        <w:numPr>
          <w:ilvl w:val="0"/>
          <w:numId w:val="2"/>
        </w:numPr>
        <w:spacing w:after="12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Загальні о</w:t>
      </w:r>
      <w:r w:rsidR="00D92C01" w:rsidRPr="00401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собливості формування.</w:t>
      </w:r>
    </w:p>
    <w:p w:rsidR="00D4588A" w:rsidRPr="004016C5" w:rsidRDefault="00D06A7C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2.1</w:t>
      </w:r>
      <w:r w:rsidR="00574486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D4588A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</w:t>
      </w:r>
      <w:r w:rsidR="00C05D5C" w:rsidRPr="004016C5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="00D92C0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формується </w:t>
      </w:r>
      <w:r w:rsidR="00D4588A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принципом максимальної ідентифікації клієнтів, за дорученням яких банк здійснює ті чи інші операції.</w:t>
      </w:r>
    </w:p>
    <w:p w:rsidR="003C1190" w:rsidRPr="004016C5" w:rsidRDefault="00D06A7C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2.2</w:t>
      </w:r>
      <w:r w:rsidR="003C1190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3C119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Операції </w:t>
      </w:r>
      <w:proofErr w:type="spellStart"/>
      <w:r w:rsidR="003C119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нетингу</w:t>
      </w:r>
      <w:proofErr w:type="spellEnd"/>
      <w:r w:rsidR="003C119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відображаються за економічним змістом операцій. </w:t>
      </w:r>
    </w:p>
    <w:p w:rsidR="005B3541" w:rsidRPr="004016C5" w:rsidRDefault="005B3541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</w:t>
      </w:r>
      <w:r w:rsidR="00244BA4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3.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C119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за платіжними картками міжнародних платіжних систем та н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адходження/перекази за системами міжнародних грошових переказів, у тому числі за операціями банків-</w:t>
      </w:r>
      <w:proofErr w:type="spellStart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субагентів</w:t>
      </w:r>
      <w:proofErr w:type="spellEnd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відображаються банками-агентами та принциповими членами платіжних систем за фактом </w:t>
      </w:r>
      <w:r w:rsidR="003C119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розрахунків із міжнародними платіжними системами, здійсненими на підставі клірингових виписок міжнародних платіжних систем.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Такі </w:t>
      </w:r>
      <w:r w:rsidR="003C119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операції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 можуть відображатися за даними платіжних інструкцій стосовно кожного з переказів.</w:t>
      </w:r>
    </w:p>
    <w:p w:rsidR="005B3541" w:rsidRPr="004016C5" w:rsidRDefault="005B3541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="00D53E02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AE3BE1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10623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операціями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надходження/переказу </w:t>
      </w:r>
      <w:r w:rsidR="0028552A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коштів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виконання умов акредитивів за експортно-імпортними операціями клієнтів 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ознака коду/номера </w:t>
      </w:r>
      <w:r w:rsidR="008F090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клієнта/банку 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021), код</w:t>
      </w:r>
      <w:r w:rsidR="008F090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клієнта/банку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EB7D2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020)</w:t>
      </w:r>
      <w:r w:rsidR="0013725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код </w:t>
      </w:r>
      <w:proofErr w:type="spellStart"/>
      <w:r w:rsidR="0013725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13725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137259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137259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</w:t>
      </w:r>
      <w:r w:rsidR="0013725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EB7D2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найменування 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отримувача/платника (Q001_1)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заповнюються за даними клієнта, на користь/за доручен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ням якого відкрито акредитив, за кодом мети (</w:t>
      </w:r>
      <w:r w:rsidR="005075B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F09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0)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зазначається код зовнішньоекономічної операції, за як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ою здійснюється розрахунок, а у відомостях про операцію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Q006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зазначається “виконання умов акредитиву”.</w:t>
      </w:r>
    </w:p>
    <w:p w:rsidR="005A1821" w:rsidRPr="004016C5" w:rsidRDefault="00435495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2.</w:t>
      </w:r>
      <w:r w:rsidR="008F5340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5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5A182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Надходження</w:t>
      </w:r>
      <w:r w:rsidR="00070DA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A182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користь банку за договорами факторингу відображаються за кодом мети (F090)</w:t>
      </w:r>
      <w:r w:rsidR="00A5439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“409” (виконання зобов'язань за договорами факторингу)</w:t>
      </w:r>
      <w:r w:rsidR="00A673AC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proofErr w:type="spellStart"/>
      <w:r w:rsidR="00F976CF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Ознака</w:t>
      </w:r>
      <w:proofErr w:type="spellEnd"/>
      <w:r w:rsidR="00F976CF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5A182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коду/номера клієнта/банку (</w:t>
      </w:r>
      <w:r w:rsidR="005A1821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5A1821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5A182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21), код клієнта/банку (</w:t>
      </w:r>
      <w:r w:rsidR="005A1821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5A1821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5A182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20)</w:t>
      </w:r>
      <w:r w:rsidR="0013725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код </w:t>
      </w:r>
      <w:proofErr w:type="spellStart"/>
      <w:r w:rsidR="0013725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13725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137259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137259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</w:t>
      </w:r>
      <w:r w:rsidR="0013725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5A182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найменування отримувача/платника (Q001_1) заповнюються за даними клієнта, з яким банк уклав договір факторингу. </w:t>
      </w:r>
    </w:p>
    <w:p w:rsidR="005B3541" w:rsidRPr="004016C5" w:rsidRDefault="005B3541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8F5340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</w:t>
      </w:r>
      <w:r w:rsidR="0043549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Інформація про виконання</w:t>
      </w:r>
      <w:r w:rsidR="00BB674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банком гарантійних зобов’язань, що відображаються з кодом мети</w:t>
      </w:r>
      <w:r w:rsidR="00D45BA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надходження/переказу коштів</w:t>
      </w:r>
      <w:r w:rsidR="00BB674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BA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D45BA0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D45BA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090)</w:t>
      </w:r>
      <w:r w:rsidR="0001464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BA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BB674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407</w:t>
      </w:r>
      <w:r w:rsidR="00D45BA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01464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(виконання зобов'язань за гарантіями, поруками та заставою)</w:t>
      </w:r>
      <w:r w:rsidR="00BB674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BB6744" w:rsidRPr="004016C5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="00BB674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зазначаються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даними кредитора/клієнта-боржника (</w:t>
      </w:r>
      <w:r w:rsidR="004D0A8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="00AE3BE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21, </w:t>
      </w:r>
      <w:r w:rsidR="004D0A8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="005E033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20, </w:t>
      </w:r>
      <w:r w:rsidR="00B63238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B6323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030, </w:t>
      </w:r>
      <w:r w:rsidR="005E033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Q001_1</w:t>
      </w:r>
      <w:r w:rsidR="00BB674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B3541" w:rsidRPr="004016C5" w:rsidRDefault="00435495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</w:t>
      </w:r>
      <w:r w:rsidR="008F5340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 Операції з надходження покриття за чеками</w:t>
      </w:r>
      <w:r w:rsidR="00070DA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відображаються за сумами, які надходять від емітентів на користь банку.</w:t>
      </w:r>
    </w:p>
    <w:p w:rsidR="005B3541" w:rsidRPr="004016C5" w:rsidRDefault="005B3541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="00435495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8F5340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8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 операціями</w:t>
      </w:r>
      <w:r w:rsidR="00070DA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купівлі-продажу цінних паперів, у яких уповноважений банк є посередником між покупцем та продавцем, у 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ознаці коду/номера</w:t>
      </w:r>
      <w:r w:rsidR="00993DE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клієнта/банку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021), коді</w:t>
      </w:r>
      <w:r w:rsidR="00993DE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клієнта/банку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8A63D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020)</w:t>
      </w:r>
      <w:r w:rsidR="002668F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коді </w:t>
      </w:r>
      <w:proofErr w:type="spellStart"/>
      <w:r w:rsidR="002668F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2668F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D6B8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2668F7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2668F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FD6B8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8A63D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найменуванні 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отримувача/платника (Q001_1)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зазначаються дані продавця.</w:t>
      </w:r>
    </w:p>
    <w:p w:rsidR="005565AE" w:rsidRPr="004016C5" w:rsidRDefault="005565AE" w:rsidP="006D5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</w:t>
      </w:r>
      <w:r w:rsidR="008F5340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9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84E2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Повернення помилково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отриман</w:t>
      </w:r>
      <w:r w:rsidR="00184E2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кошт</w:t>
      </w:r>
      <w:r w:rsidR="00184E2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68745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та/або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здійснен</w:t>
      </w:r>
      <w:r w:rsidR="00184E2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</w:t>
      </w:r>
      <w:r w:rsidR="00184E2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е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ж</w:t>
      </w:r>
      <w:r w:rsidR="00184E2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162A3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 бул</w:t>
      </w:r>
      <w:r w:rsidR="0068745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відображен</w:t>
      </w:r>
      <w:r w:rsidR="0068745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раніше, відображається зі знаком </w:t>
      </w:r>
      <w:r w:rsidR="0068745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“–</w:t>
      </w:r>
      <w:r w:rsidR="009F265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інші Параметри заповнюються значеннями, що раніше були вказані для цієї операції. У відомостях про операцію (Q006) зазначається дата відображення </w:t>
      </w:r>
      <w:r w:rsidR="0078468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помилкової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операції. </w:t>
      </w:r>
    </w:p>
    <w:p w:rsidR="005565AE" w:rsidRPr="004016C5" w:rsidRDefault="005565AE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з повернення коштів, які раніше були відображені як консолідовані, також відображаються як консолідовані, навіть, якщо відображається лише одна така операція. Якщо сума повернення менша ніж раніше перерахована у зв'язку з утриманням банками комісії, то слід зазначати всю суму, що була помилково отримана/перерахована.</w:t>
      </w:r>
    </w:p>
    <w:p w:rsidR="005B3541" w:rsidRPr="004016C5" w:rsidRDefault="005B3541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B3541" w:rsidRPr="004016C5" w:rsidRDefault="004D0A8B" w:rsidP="004016C5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="005B3541" w:rsidRPr="00401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 Особливості відображення операцій з надходження безготівков</w:t>
      </w:r>
      <w:r w:rsidR="00ED5C33" w:rsidRPr="00401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их</w:t>
      </w:r>
      <w:r w:rsidR="00332EB2" w:rsidRPr="00401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коштів</w:t>
      </w:r>
      <w:r w:rsidR="005B3541" w:rsidRPr="00401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B3541" w:rsidRPr="004016C5" w:rsidRDefault="004D0A8B" w:rsidP="00955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5B3541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.1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Якщо сума однієї операції </w:t>
      </w:r>
      <w:r w:rsidR="009B5E6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надходження іноземної валюти</w:t>
      </w:r>
      <w:r w:rsidR="00332EB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коштів в гривнях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перевищує 100 000 доларів США </w:t>
      </w:r>
      <w:r w:rsidR="00D06A7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(включно),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 еквівалент в іншій іноземній валюті за офіційним курсом, установленим Національним банком на день здійснення операції, то такі операції</w:t>
      </w:r>
      <w:r w:rsidR="0021163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 здійснені протягом операційного дня,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можуть </w:t>
      </w:r>
      <w:r w:rsidR="0018763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бути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консолід</w:t>
      </w:r>
      <w:r w:rsidR="0018763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ва</w:t>
      </w:r>
      <w:r w:rsidR="0018763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ні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8763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</w:t>
      </w:r>
      <w:r w:rsidR="0018763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операцій (F091),</w:t>
      </w:r>
      <w:r w:rsidR="008E3E3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мети (</w:t>
      </w:r>
      <w:r w:rsidR="00D16A7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F090</w:t>
      </w:r>
      <w:r w:rsidR="008E3E3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E3E3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валюти (R030),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країни (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40)</w:t>
      </w:r>
      <w:r w:rsidR="00B6323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B6323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B6323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B63238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B6323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030)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відображені в цілому по банку-юридичній особі</w:t>
      </w:r>
      <w:r w:rsidR="00B128D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в регіональному розрізі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Під час відображення таких операцій 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ознака коду номера </w:t>
      </w:r>
      <w:r w:rsidR="009B5E6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клієнта 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 </w:t>
      </w:r>
      <w:r w:rsidR="00D06A7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значенням 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відсутності розрізу (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021=#)</w:t>
      </w:r>
      <w:r w:rsidR="00386B5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F3C8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банку – ознакою коду банку (</w:t>
      </w:r>
      <w:r w:rsidR="00FF3C88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FF3C8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021=3), </w:t>
      </w:r>
      <w:r w:rsidR="006338E4" w:rsidRPr="006338E4">
        <w:rPr>
          <w:rFonts w:ascii="Times New Roman" w:hAnsi="Times New Roman" w:cs="Times New Roman"/>
          <w:bCs/>
          <w:sz w:val="28"/>
          <w:szCs w:val="28"/>
          <w:lang w:eastAsia="uk-UA"/>
        </w:rPr>
        <w:t>вид економічної діяльності – значенням відсутності розрізу</w:t>
      </w:r>
      <w:r w:rsidR="006338E4" w:rsidRPr="006338E4">
        <w:rPr>
          <w:rFonts w:ascii="Times New Roman" w:hAnsi="Times New Roman" w:cs="Times New Roman"/>
          <w:sz w:val="28"/>
          <w:szCs w:val="28"/>
          <w:lang w:eastAsia="uk-UA"/>
        </w:rPr>
        <w:t xml:space="preserve"> (</w:t>
      </w:r>
      <w:r w:rsidR="006338E4" w:rsidRPr="006338E4">
        <w:rPr>
          <w:rFonts w:ascii="Times New Roman" w:hAnsi="Times New Roman" w:cs="Times New Roman"/>
          <w:bCs/>
          <w:sz w:val="28"/>
          <w:szCs w:val="28"/>
          <w:lang w:val="en-US" w:eastAsia="uk-UA"/>
        </w:rPr>
        <w:t>K</w:t>
      </w:r>
      <w:r w:rsidR="006338E4" w:rsidRPr="006338E4">
        <w:rPr>
          <w:rFonts w:ascii="Times New Roman" w:hAnsi="Times New Roman" w:cs="Times New Roman"/>
          <w:bCs/>
          <w:sz w:val="28"/>
          <w:szCs w:val="28"/>
          <w:lang w:eastAsia="uk-UA"/>
        </w:rPr>
        <w:t>110=#</w:t>
      </w:r>
      <w:r w:rsidR="006338E4" w:rsidRPr="006338E4">
        <w:rPr>
          <w:rFonts w:ascii="Times New Roman" w:hAnsi="Times New Roman" w:cs="Times New Roman"/>
          <w:sz w:val="28"/>
          <w:szCs w:val="28"/>
          <w:lang w:eastAsia="uk-UA"/>
        </w:rPr>
        <w:t xml:space="preserve">), 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="00FF3C8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</w:t>
      </w:r>
      <w:r w:rsidR="009B5E6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06A7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нулем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20=0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8361A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030B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FF3C8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банку – кодом банку, 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 клієнта (</w:t>
      </w:r>
      <w:r w:rsidR="008361A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Q001_1</w:t>
      </w:r>
      <w:r w:rsidR="009B5E6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D06A7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заповню</w:t>
      </w:r>
      <w:r w:rsidR="009B5E6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ться, інші параметри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заповнюються за загальними правилами. </w:t>
      </w:r>
    </w:p>
    <w:p w:rsidR="005B3541" w:rsidRPr="00CD6039" w:rsidRDefault="005B3541" w:rsidP="00955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консолідації таких операцій одного клієнта </w:t>
      </w:r>
      <w:r w:rsidR="00635C5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або банку, здійснених протягом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одного дня, 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ознака коду/номера</w:t>
      </w:r>
      <w:r w:rsidR="009B5E6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клієнта/банку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BF6CF6" w:rsidRPr="006338E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21), код</w:t>
      </w:r>
      <w:r w:rsidR="009B5E6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B5E6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клієнта/банку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BF6CF6" w:rsidRPr="006338E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="00635C56" w:rsidRPr="006338E4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6338E4" w:rsidRPr="006338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6338E4" w:rsidRPr="006338E4">
        <w:rPr>
          <w:rFonts w:ascii="Times New Roman" w:hAnsi="Times New Roman" w:cs="Times New Roman"/>
          <w:bCs/>
          <w:sz w:val="28"/>
          <w:szCs w:val="28"/>
          <w:lang w:eastAsia="uk-UA"/>
        </w:rPr>
        <w:t>вид економічної діяльності клієнта</w:t>
      </w:r>
      <w:r w:rsidR="006338E4" w:rsidRPr="006338E4">
        <w:rPr>
          <w:rFonts w:ascii="Times New Roman" w:hAnsi="Times New Roman" w:cs="Times New Roman"/>
          <w:sz w:val="28"/>
          <w:szCs w:val="28"/>
          <w:lang w:eastAsia="uk-UA"/>
        </w:rPr>
        <w:t xml:space="preserve"> (</w:t>
      </w:r>
      <w:r w:rsidR="006338E4" w:rsidRPr="006338E4">
        <w:rPr>
          <w:rFonts w:ascii="Times New Roman" w:hAnsi="Times New Roman" w:cs="Times New Roman"/>
          <w:bCs/>
          <w:sz w:val="28"/>
          <w:szCs w:val="28"/>
          <w:lang w:val="en-US" w:eastAsia="uk-UA"/>
        </w:rPr>
        <w:t>K</w:t>
      </w:r>
      <w:r w:rsidR="006338E4" w:rsidRPr="006338E4">
        <w:rPr>
          <w:rFonts w:ascii="Times New Roman" w:hAnsi="Times New Roman" w:cs="Times New Roman"/>
          <w:bCs/>
          <w:sz w:val="28"/>
          <w:szCs w:val="28"/>
          <w:lang w:eastAsia="uk-UA"/>
        </w:rPr>
        <w:t>110),</w:t>
      </w:r>
      <w:r w:rsidR="006338E4" w:rsidRPr="006338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6338E4" w:rsidRPr="006338E4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резидентність</w:t>
      </w:r>
      <w:proofErr w:type="spellEnd"/>
      <w:r w:rsidR="006338E4" w:rsidRPr="006338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(K030)</w:t>
      </w:r>
      <w:r w:rsidR="00635C5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найменування </w:t>
      </w:r>
      <w:r w:rsidR="007E7E2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клієнта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(Q001_1)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заповнюються за даними клієнта або банку. </w:t>
      </w:r>
    </w:p>
    <w:p w:rsidR="009D6025" w:rsidRPr="004016C5" w:rsidRDefault="008F67A7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у звіті відображається лише одна операція з надходження</w:t>
      </w:r>
      <w:r w:rsidR="0084679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певної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іноземної валюти</w:t>
      </w:r>
      <w:r w:rsidR="00113C5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/коштів в гривнях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сума якої не перевищує 100 000 доларів США (включно), або еквівалент в іншій іноземній валюті за офіційним курсом, установленим Національним банком на день здійснення операції, то допускається відображення такої операції </w:t>
      </w:r>
      <w:r w:rsidR="0025771A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правилами відображення консолідованих операцій.</w:t>
      </w:r>
    </w:p>
    <w:p w:rsidR="005B3541" w:rsidRPr="004016C5" w:rsidRDefault="00844364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5B3541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.2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 Допускається із зазначенням коду консолідованих операцій відображення загальною сумою в одній валюті на користь одного клієнта кількох операцій надходжень незалежно від їх суми, які мають однакову мету (</w:t>
      </w:r>
      <w:r w:rsidR="00D16A7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F090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), країну (</w:t>
      </w:r>
      <w:r w:rsidR="004D0A8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40)</w:t>
      </w:r>
      <w:r w:rsidR="007075B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 надходження однією сумою з однаковою метою (</w:t>
      </w:r>
      <w:r w:rsidR="00D16A7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F090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на користь кількох клієнтів банку (переказ для клієнтів - фізичних осіб за списком). </w:t>
      </w:r>
    </w:p>
    <w:p w:rsidR="00DD61D5" w:rsidRPr="004016C5" w:rsidRDefault="000B3C73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3.3.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операціями з одержання коштів із-за кордону, які не передбачають відкриття рахунку клієнта і подання відомостей про код РНОКПП та </w:t>
      </w:r>
      <w:proofErr w:type="spellStart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резидентність</w:t>
      </w:r>
      <w:proofErr w:type="spellEnd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клієнта, у тому числі якщо за день було здійснено одну операцію, код/номер клієнта заповнюється нулем (K020=0), </w:t>
      </w:r>
      <w:r w:rsidR="00874F6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ознака коду номера клієнта – “РНОКПП фізичної особи-резидента” (</w:t>
      </w:r>
      <w:r w:rsidR="00874F6C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874F6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021=2),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 “резидент” (</w:t>
      </w:r>
      <w:r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030=1), </w:t>
      </w:r>
      <w:r w:rsidR="002C580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найменування  клієнта (Q001_1) не заповнюється,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а в відомостях про операцію (</w:t>
      </w:r>
      <w:r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006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 зазначається коментар щодо операцій (наприклад, “перекази без ідентифікації” або “перекази фізичних осіб”</w:t>
      </w:r>
      <w:r w:rsidR="00A9661F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D61D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9B3F71" w:rsidRDefault="009B3F71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559CD" w:rsidRDefault="009559CD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B3541" w:rsidRPr="004016C5" w:rsidRDefault="00D06A7C" w:rsidP="004016C5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="005B3541" w:rsidRPr="00401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Особливості відображення операцій з переказу </w:t>
      </w:r>
      <w:r w:rsidR="00ED5C33" w:rsidRPr="00401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безготівкових </w:t>
      </w:r>
      <w:r w:rsidR="003B71AB" w:rsidRPr="00401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коштів</w:t>
      </w:r>
      <w:r w:rsidR="005B3541" w:rsidRPr="00401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B3541" w:rsidRPr="004016C5" w:rsidRDefault="00D06A7C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</w:t>
      </w:r>
      <w:r w:rsidR="005B3541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.1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85197B" w:rsidRPr="008519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Перекази коштів, сума кожного з яких в еквіваленті дорівнює чи перевищує </w:t>
      </w:r>
      <w:r w:rsidR="007D6141" w:rsidRPr="00F152A6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розмір, передбачений статтею 20 Закону України “Про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знищення”</w:t>
      </w:r>
      <w:r w:rsidR="0085197B" w:rsidRPr="0085197B">
        <w:rPr>
          <w:rFonts w:ascii="Times New Roman" w:eastAsia="Times New Roman" w:hAnsi="Times New Roman" w:cs="Times New Roman"/>
          <w:sz w:val="28"/>
          <w:szCs w:val="28"/>
          <w:lang w:eastAsia="uk-UA"/>
        </w:rPr>
        <w:t>, відображаються окремо</w:t>
      </w:r>
      <w:r w:rsidR="0085197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такими операціями допускається із зазначенням коду консолідованих операцій (F089=1) відображення загальною сумою в одній валюті за дорученням одного клієнта на користь одного </w:t>
      </w:r>
      <w:proofErr w:type="spellStart"/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кількох переказів, які мають одну мету (</w:t>
      </w:r>
      <w:r w:rsidR="00D16A7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F090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), один код країни (</w:t>
      </w:r>
      <w:r w:rsidR="004D0A8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40), один банк (B010, </w:t>
      </w:r>
      <w:r w:rsidR="009C6B93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9C6B9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033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015D9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один контракт (Q003_</w:t>
      </w:r>
      <w:r w:rsidR="00D16A7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635C5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Q007_1) та один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індикатор (F027). </w:t>
      </w:r>
    </w:p>
    <w:p w:rsidR="005E62C3" w:rsidRPr="004016C5" w:rsidRDefault="002E0121" w:rsidP="00955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</w:t>
      </w:r>
      <w:r w:rsidR="005B3541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.2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A83CAB" w:rsidRPr="00A83C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Операції з переказу коштів, здійснені протягом операційного дня, сума кожної з яких в еквіваленті </w:t>
      </w:r>
      <w:r w:rsidR="0098424E" w:rsidRPr="006A153E">
        <w:rPr>
          <w:rFonts w:ascii="Times New Roman" w:eastAsia="Times New Roman" w:hAnsi="Times New Roman" w:cs="Times New Roman"/>
          <w:sz w:val="28"/>
          <w:szCs w:val="28"/>
          <w:lang w:eastAsia="uk-UA"/>
        </w:rPr>
        <w:t>є меншою, ніж розмір, передбачений статтею 20 Закону України “Про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знищення”</w:t>
      </w:r>
      <w:r w:rsidR="00A83CAB" w:rsidRPr="00A83CAB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B3541" w:rsidRPr="00A83C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можуть бути консолідовані за кодами операцій (F091), мети (</w:t>
      </w:r>
      <w:r w:rsidR="00D16A7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F090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), країни (</w:t>
      </w:r>
      <w:r w:rsidR="004D0A8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40)</w:t>
      </w:r>
      <w:r w:rsidR="0014572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B320A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B320A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B320A2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B320A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030), </w:t>
      </w:r>
      <w:r w:rsidR="0014572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валюти (R030)</w:t>
      </w:r>
      <w:r w:rsidR="0053731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і відображені в цілому по банку-юридичній особі</w:t>
      </w:r>
      <w:r w:rsidR="0025527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в регіональному розрізі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F2571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 час відображення таких операцій  індикатор</w:t>
      </w:r>
      <w:r w:rsidR="00F2571D" w:rsidRPr="0080309F"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  <w:t>,</w:t>
      </w:r>
      <w:r w:rsidR="00F2571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ознака </w:t>
      </w:r>
      <w:r w:rsidR="00F2571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коду/номера клієнта</w:t>
      </w:r>
      <w:r w:rsidR="00F257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2571D" w:rsidRPr="00F2571D">
        <w:rPr>
          <w:rFonts w:ascii="Times New Roman" w:hAnsi="Times New Roman" w:cs="Times New Roman"/>
          <w:bCs/>
          <w:sz w:val="28"/>
          <w:szCs w:val="28"/>
          <w:lang w:eastAsia="uk-UA"/>
        </w:rPr>
        <w:t>та вид економічної діяльності</w:t>
      </w:r>
      <w:r w:rsidR="00F2571D" w:rsidRPr="00F257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набувають значення відсутності розрізу (F027=#, K021=#, </w:t>
      </w:r>
      <w:r w:rsidR="00F2571D" w:rsidRPr="00F2571D">
        <w:rPr>
          <w:rFonts w:ascii="Times New Roman" w:hAnsi="Times New Roman" w:cs="Times New Roman"/>
          <w:bCs/>
          <w:sz w:val="28"/>
          <w:szCs w:val="28"/>
          <w:lang w:val="en-US" w:eastAsia="uk-UA"/>
        </w:rPr>
        <w:t>K</w:t>
      </w:r>
      <w:r w:rsidR="00F2571D" w:rsidRPr="00F2571D">
        <w:rPr>
          <w:rFonts w:ascii="Times New Roman" w:hAnsi="Times New Roman" w:cs="Times New Roman"/>
          <w:bCs/>
          <w:sz w:val="28"/>
          <w:szCs w:val="28"/>
          <w:lang w:eastAsia="uk-UA"/>
        </w:rPr>
        <w:t>110=#</w:t>
      </w:r>
      <w:r w:rsidR="00F2571D" w:rsidRPr="00F2571D"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 w:rsidR="0053731F" w:rsidRPr="00F257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ознака </w:t>
      </w:r>
      <w:r w:rsidR="00912CF8" w:rsidRPr="00F2571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коду</w:t>
      </w:r>
      <w:r w:rsidR="0053731F" w:rsidRPr="00F257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банку заповнюється ознакою коду банку (</w:t>
      </w:r>
      <w:r w:rsidR="0053731F" w:rsidRPr="00F2571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53731F" w:rsidRPr="00F257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021=3), </w:t>
      </w:r>
      <w:r w:rsidR="005F3BD7" w:rsidRPr="00F2571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="005B3541" w:rsidRPr="00F257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92001" w:rsidRPr="00F257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клієнта </w:t>
      </w:r>
      <w:r w:rsidR="005F3BD7" w:rsidRPr="00F257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 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нулем (</w:t>
      </w:r>
      <w:r w:rsidR="004D0A8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20=0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912CF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B96E0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банку – кодом банку, </w:t>
      </w:r>
      <w:r w:rsidR="0039756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іноземного банку (B010), найменування іноземного банку (</w:t>
      </w:r>
      <w:r w:rsidR="00397569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39756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033), 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 клієнта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Q001_1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 контрагента (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Q001_2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контракту (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Q003_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2) та дата контракту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Q00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7_1)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заповнюються</w:t>
      </w:r>
      <w:r w:rsidR="004D0A8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D0A8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нші параметри заповню</w:t>
      </w:r>
      <w:r w:rsidR="00C6680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ються за загальними правилами.</w:t>
      </w:r>
    </w:p>
    <w:p w:rsidR="005B3541" w:rsidRPr="004016C5" w:rsidRDefault="005B3541" w:rsidP="00955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консолідації таких операцій одного клієнта </w:t>
      </w:r>
      <w:r w:rsidR="00635C5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або банку, здійснених протягом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одного дня,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F3BD7" w:rsidRPr="00BD5365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знака коду/номера</w:t>
      </w:r>
      <w:r w:rsidR="008F71F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клієнта/банку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5F3BD7" w:rsidRPr="00BD5365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21), код</w:t>
      </w:r>
      <w:r w:rsidR="008F71F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клієнта/банку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5F3BD7" w:rsidRPr="00BD5365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20)</w:t>
      </w:r>
      <w:r w:rsidR="00E367E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BD5365" w:rsidRPr="00BD5365">
        <w:rPr>
          <w:rFonts w:ascii="Times New Roman" w:hAnsi="Times New Roman" w:cs="Times New Roman"/>
          <w:bCs/>
          <w:sz w:val="28"/>
          <w:szCs w:val="28"/>
          <w:lang w:eastAsia="uk-UA"/>
        </w:rPr>
        <w:t>вид економічної діяльності клієнта</w:t>
      </w:r>
      <w:r w:rsidR="00BD5365" w:rsidRPr="00BD5365">
        <w:rPr>
          <w:rFonts w:ascii="Times New Roman" w:hAnsi="Times New Roman" w:cs="Times New Roman"/>
          <w:sz w:val="28"/>
          <w:szCs w:val="28"/>
          <w:lang w:eastAsia="uk-UA"/>
        </w:rPr>
        <w:t xml:space="preserve"> (</w:t>
      </w:r>
      <w:r w:rsidR="00BD5365" w:rsidRPr="00BD5365">
        <w:rPr>
          <w:rFonts w:ascii="Times New Roman" w:hAnsi="Times New Roman" w:cs="Times New Roman"/>
          <w:bCs/>
          <w:sz w:val="28"/>
          <w:szCs w:val="28"/>
          <w:lang w:val="en-US" w:eastAsia="uk-UA"/>
        </w:rPr>
        <w:t>K</w:t>
      </w:r>
      <w:r w:rsidR="00BD5365" w:rsidRPr="00BD5365">
        <w:rPr>
          <w:rFonts w:ascii="Times New Roman" w:hAnsi="Times New Roman" w:cs="Times New Roman"/>
          <w:bCs/>
          <w:sz w:val="28"/>
          <w:szCs w:val="28"/>
          <w:lang w:eastAsia="uk-UA"/>
        </w:rPr>
        <w:t>110),</w:t>
      </w:r>
      <w:r w:rsidR="00BD5365">
        <w:rPr>
          <w:rFonts w:ascii="Times New Roman" w:hAnsi="Times New Roman" w:cs="Times New Roman"/>
          <w:bCs/>
          <w:color w:val="00B050"/>
          <w:sz w:val="28"/>
          <w:szCs w:val="28"/>
          <w:lang w:eastAsia="uk-UA"/>
        </w:rPr>
        <w:t xml:space="preserve"> </w:t>
      </w:r>
      <w:proofErr w:type="spellStart"/>
      <w:r w:rsidR="00E367E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резидентність</w:t>
      </w:r>
      <w:proofErr w:type="spellEnd"/>
      <w:r w:rsidR="00E367E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(K030)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найменування </w:t>
      </w:r>
      <w:r w:rsidR="0069200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клієнта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(Q001_1)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заповнюються за даними клієнта або банку.</w:t>
      </w:r>
    </w:p>
    <w:p w:rsidR="008C59B9" w:rsidRPr="004016C5" w:rsidRDefault="00915AF3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у звіті відображається лише одна операція з </w:t>
      </w:r>
      <w:r w:rsidRPr="00915A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переказу коштів, сума якої </w:t>
      </w:r>
      <w:r w:rsidR="00BD084D" w:rsidRPr="00BD084D">
        <w:rPr>
          <w:rFonts w:ascii="Times New Roman" w:eastAsia="Times New Roman" w:hAnsi="Times New Roman" w:cs="Times New Roman"/>
          <w:sz w:val="28"/>
          <w:szCs w:val="28"/>
          <w:lang w:eastAsia="uk-UA"/>
        </w:rPr>
        <w:t>в еквіваленті є меншою, ніж розмір, передбачений статтею 20 Закону України “Про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знищення”</w:t>
      </w:r>
      <w:r w:rsidRPr="00BD0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то допускається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відображення такої операції за правилами відображення консолідованих операцій.</w:t>
      </w:r>
    </w:p>
    <w:p w:rsidR="000F5D50" w:rsidRPr="004016C5" w:rsidRDefault="005A080A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4.3.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разі відображення операцій з переказу коштів за межі України, які не передбачають відкриття рахунку клієнта і подання відомостей про код РНОКПП та </w:t>
      </w:r>
      <w:proofErr w:type="spellStart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резидентність</w:t>
      </w:r>
      <w:proofErr w:type="spellEnd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клієнта, у тому числі якщо за день було здійснено одну операцію, код/номер клієнта заповнюється нулем (K020=0),</w:t>
      </w:r>
      <w:r w:rsidR="005F4C6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ознака коду номера клієнта – “РНОКПП фізичної особи-резидента” (</w:t>
      </w:r>
      <w:r w:rsidR="005F4C6F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5F4C6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021=2),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proofErr w:type="spellStart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“резидент” (</w:t>
      </w:r>
      <w:r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030=1), </w:t>
      </w:r>
      <w:r w:rsidR="00B6690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найменування </w:t>
      </w:r>
      <w:r w:rsidR="001B7FA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 (Q001_1) не заповнюється,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а в відомостях про операцію (</w:t>
      </w:r>
      <w:r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006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 зазначається коментар щодо операцій (наприклад, “перекази без ідентифікації” або “перекази фізичних осіб”</w:t>
      </w:r>
      <w:r w:rsidR="00A9661F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F5D5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sectPr w:rsidR="000F5D50" w:rsidRPr="004016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1AF7"/>
    <w:multiLevelType w:val="hybridMultilevel"/>
    <w:tmpl w:val="FA4607E2"/>
    <w:lvl w:ilvl="0" w:tplc="14D0E65C">
      <w:start w:val="15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0D5B19"/>
    <w:multiLevelType w:val="hybridMultilevel"/>
    <w:tmpl w:val="D006EFEA"/>
    <w:lvl w:ilvl="0" w:tplc="851638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AB5F9A"/>
    <w:multiLevelType w:val="hybridMultilevel"/>
    <w:tmpl w:val="411E99A0"/>
    <w:lvl w:ilvl="0" w:tplc="B412A7D6">
      <w:start w:val="1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B64FFE"/>
    <w:multiLevelType w:val="hybridMultilevel"/>
    <w:tmpl w:val="53F2DE52"/>
    <w:lvl w:ilvl="0" w:tplc="462C8734">
      <w:start w:val="8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50528"/>
    <w:multiLevelType w:val="hybridMultilevel"/>
    <w:tmpl w:val="6A3AA2CA"/>
    <w:lvl w:ilvl="0" w:tplc="6E504B3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C9D11C1"/>
    <w:multiLevelType w:val="hybridMultilevel"/>
    <w:tmpl w:val="4A169FEC"/>
    <w:lvl w:ilvl="0" w:tplc="BE960E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41"/>
    <w:rsid w:val="0000229A"/>
    <w:rsid w:val="00003DB0"/>
    <w:rsid w:val="00006440"/>
    <w:rsid w:val="000109C1"/>
    <w:rsid w:val="00011798"/>
    <w:rsid w:val="00013E34"/>
    <w:rsid w:val="0001464E"/>
    <w:rsid w:val="0001503D"/>
    <w:rsid w:val="00015D97"/>
    <w:rsid w:val="000218BC"/>
    <w:rsid w:val="00025085"/>
    <w:rsid w:val="00025304"/>
    <w:rsid w:val="000261AF"/>
    <w:rsid w:val="0002732D"/>
    <w:rsid w:val="0003018C"/>
    <w:rsid w:val="00031E75"/>
    <w:rsid w:val="0003342B"/>
    <w:rsid w:val="000341F3"/>
    <w:rsid w:val="0003630D"/>
    <w:rsid w:val="000437C9"/>
    <w:rsid w:val="000444EC"/>
    <w:rsid w:val="000449A9"/>
    <w:rsid w:val="000467A3"/>
    <w:rsid w:val="00052815"/>
    <w:rsid w:val="00054E5D"/>
    <w:rsid w:val="0006012B"/>
    <w:rsid w:val="00066418"/>
    <w:rsid w:val="00070DA0"/>
    <w:rsid w:val="00074C18"/>
    <w:rsid w:val="00077A5F"/>
    <w:rsid w:val="00083961"/>
    <w:rsid w:val="000839A7"/>
    <w:rsid w:val="00084049"/>
    <w:rsid w:val="00085F0E"/>
    <w:rsid w:val="00086CAF"/>
    <w:rsid w:val="00087F4B"/>
    <w:rsid w:val="0009224D"/>
    <w:rsid w:val="000933E1"/>
    <w:rsid w:val="00096BAC"/>
    <w:rsid w:val="00097313"/>
    <w:rsid w:val="0009775A"/>
    <w:rsid w:val="00097B54"/>
    <w:rsid w:val="000A265B"/>
    <w:rsid w:val="000A562A"/>
    <w:rsid w:val="000A57A1"/>
    <w:rsid w:val="000A6881"/>
    <w:rsid w:val="000B10AE"/>
    <w:rsid w:val="000B1BE8"/>
    <w:rsid w:val="000B2EA4"/>
    <w:rsid w:val="000B3C73"/>
    <w:rsid w:val="000B5B7C"/>
    <w:rsid w:val="000C39EE"/>
    <w:rsid w:val="000C5C1A"/>
    <w:rsid w:val="000C75B1"/>
    <w:rsid w:val="000D0424"/>
    <w:rsid w:val="000D10EC"/>
    <w:rsid w:val="000D1100"/>
    <w:rsid w:val="000D1536"/>
    <w:rsid w:val="000D157E"/>
    <w:rsid w:val="000D1E1E"/>
    <w:rsid w:val="000D2972"/>
    <w:rsid w:val="000D4688"/>
    <w:rsid w:val="000E09E5"/>
    <w:rsid w:val="000E2DED"/>
    <w:rsid w:val="000E3CC6"/>
    <w:rsid w:val="000E4845"/>
    <w:rsid w:val="000F1756"/>
    <w:rsid w:val="000F3254"/>
    <w:rsid w:val="000F5D50"/>
    <w:rsid w:val="000F795C"/>
    <w:rsid w:val="00106238"/>
    <w:rsid w:val="00107965"/>
    <w:rsid w:val="00110089"/>
    <w:rsid w:val="001101F2"/>
    <w:rsid w:val="00111932"/>
    <w:rsid w:val="00111CC3"/>
    <w:rsid w:val="00113C5D"/>
    <w:rsid w:val="00117D4D"/>
    <w:rsid w:val="001201C4"/>
    <w:rsid w:val="001313EC"/>
    <w:rsid w:val="001319F6"/>
    <w:rsid w:val="00137259"/>
    <w:rsid w:val="0014150E"/>
    <w:rsid w:val="00142244"/>
    <w:rsid w:val="00142A39"/>
    <w:rsid w:val="0014572F"/>
    <w:rsid w:val="001464E9"/>
    <w:rsid w:val="00150AFE"/>
    <w:rsid w:val="00151D64"/>
    <w:rsid w:val="0015720B"/>
    <w:rsid w:val="00162A3C"/>
    <w:rsid w:val="00164318"/>
    <w:rsid w:val="00167EAB"/>
    <w:rsid w:val="001808B1"/>
    <w:rsid w:val="00180A93"/>
    <w:rsid w:val="00182B98"/>
    <w:rsid w:val="001838BD"/>
    <w:rsid w:val="00184439"/>
    <w:rsid w:val="00184E2E"/>
    <w:rsid w:val="00187638"/>
    <w:rsid w:val="0019196B"/>
    <w:rsid w:val="00192A30"/>
    <w:rsid w:val="00194D26"/>
    <w:rsid w:val="001A1636"/>
    <w:rsid w:val="001A3763"/>
    <w:rsid w:val="001A3F69"/>
    <w:rsid w:val="001A58C0"/>
    <w:rsid w:val="001B3851"/>
    <w:rsid w:val="001B7FAC"/>
    <w:rsid w:val="001C31D9"/>
    <w:rsid w:val="001C7B4D"/>
    <w:rsid w:val="001D0092"/>
    <w:rsid w:val="001D2322"/>
    <w:rsid w:val="001D2B2E"/>
    <w:rsid w:val="001D698B"/>
    <w:rsid w:val="001D6E70"/>
    <w:rsid w:val="001D6F93"/>
    <w:rsid w:val="001D780D"/>
    <w:rsid w:val="001E2B26"/>
    <w:rsid w:val="001E6760"/>
    <w:rsid w:val="001F0C34"/>
    <w:rsid w:val="001F202F"/>
    <w:rsid w:val="001F47A1"/>
    <w:rsid w:val="001F4C5C"/>
    <w:rsid w:val="001F6EFE"/>
    <w:rsid w:val="002058C4"/>
    <w:rsid w:val="00210C33"/>
    <w:rsid w:val="0021163F"/>
    <w:rsid w:val="00211CF7"/>
    <w:rsid w:val="00211FC8"/>
    <w:rsid w:val="00213FFB"/>
    <w:rsid w:val="00214A31"/>
    <w:rsid w:val="002170E2"/>
    <w:rsid w:val="00222827"/>
    <w:rsid w:val="002254AD"/>
    <w:rsid w:val="00225520"/>
    <w:rsid w:val="00233834"/>
    <w:rsid w:val="00235280"/>
    <w:rsid w:val="0023780D"/>
    <w:rsid w:val="00240AED"/>
    <w:rsid w:val="00244BA4"/>
    <w:rsid w:val="0025277A"/>
    <w:rsid w:val="002535B9"/>
    <w:rsid w:val="00255271"/>
    <w:rsid w:val="0025771A"/>
    <w:rsid w:val="00265E53"/>
    <w:rsid w:val="002668F7"/>
    <w:rsid w:val="00266BB9"/>
    <w:rsid w:val="00280816"/>
    <w:rsid w:val="002831D8"/>
    <w:rsid w:val="0028552A"/>
    <w:rsid w:val="00290C2A"/>
    <w:rsid w:val="0029316B"/>
    <w:rsid w:val="00295698"/>
    <w:rsid w:val="002A08BF"/>
    <w:rsid w:val="002A253E"/>
    <w:rsid w:val="002A30C5"/>
    <w:rsid w:val="002A3A36"/>
    <w:rsid w:val="002A52A1"/>
    <w:rsid w:val="002A7D3B"/>
    <w:rsid w:val="002B0E82"/>
    <w:rsid w:val="002C377F"/>
    <w:rsid w:val="002C5803"/>
    <w:rsid w:val="002C66AE"/>
    <w:rsid w:val="002D32B0"/>
    <w:rsid w:val="002D5AD9"/>
    <w:rsid w:val="002E0121"/>
    <w:rsid w:val="002E477F"/>
    <w:rsid w:val="002F4ED7"/>
    <w:rsid w:val="002F52A6"/>
    <w:rsid w:val="002F7394"/>
    <w:rsid w:val="002F7670"/>
    <w:rsid w:val="0030425E"/>
    <w:rsid w:val="003044A8"/>
    <w:rsid w:val="0031003F"/>
    <w:rsid w:val="003129D6"/>
    <w:rsid w:val="003151E9"/>
    <w:rsid w:val="003170CD"/>
    <w:rsid w:val="0032018A"/>
    <w:rsid w:val="00321F95"/>
    <w:rsid w:val="0032475C"/>
    <w:rsid w:val="00327166"/>
    <w:rsid w:val="00332EB2"/>
    <w:rsid w:val="003334BB"/>
    <w:rsid w:val="00340AA8"/>
    <w:rsid w:val="00344EBE"/>
    <w:rsid w:val="00351C15"/>
    <w:rsid w:val="00353A28"/>
    <w:rsid w:val="0035668E"/>
    <w:rsid w:val="0036246F"/>
    <w:rsid w:val="003626B6"/>
    <w:rsid w:val="003666B0"/>
    <w:rsid w:val="00373AF0"/>
    <w:rsid w:val="00383A4B"/>
    <w:rsid w:val="00386B5F"/>
    <w:rsid w:val="00387033"/>
    <w:rsid w:val="00390E5C"/>
    <w:rsid w:val="00391976"/>
    <w:rsid w:val="0039539F"/>
    <w:rsid w:val="00397569"/>
    <w:rsid w:val="003977E3"/>
    <w:rsid w:val="003A144D"/>
    <w:rsid w:val="003A2DA4"/>
    <w:rsid w:val="003B1F00"/>
    <w:rsid w:val="003B5EEF"/>
    <w:rsid w:val="003B71AB"/>
    <w:rsid w:val="003B7926"/>
    <w:rsid w:val="003C1190"/>
    <w:rsid w:val="003C1814"/>
    <w:rsid w:val="003D1DE4"/>
    <w:rsid w:val="003D3F65"/>
    <w:rsid w:val="003D4C52"/>
    <w:rsid w:val="003E07B6"/>
    <w:rsid w:val="003E711C"/>
    <w:rsid w:val="003F0654"/>
    <w:rsid w:val="003F0978"/>
    <w:rsid w:val="003F1241"/>
    <w:rsid w:val="00400A8B"/>
    <w:rsid w:val="004016C5"/>
    <w:rsid w:val="00404CA0"/>
    <w:rsid w:val="00411222"/>
    <w:rsid w:val="00413744"/>
    <w:rsid w:val="00413EFB"/>
    <w:rsid w:val="00415751"/>
    <w:rsid w:val="00417986"/>
    <w:rsid w:val="0042149B"/>
    <w:rsid w:val="00423196"/>
    <w:rsid w:val="00426A59"/>
    <w:rsid w:val="004309C8"/>
    <w:rsid w:val="0043413D"/>
    <w:rsid w:val="00435495"/>
    <w:rsid w:val="004378B5"/>
    <w:rsid w:val="00442A04"/>
    <w:rsid w:val="00445719"/>
    <w:rsid w:val="00453C10"/>
    <w:rsid w:val="0045504E"/>
    <w:rsid w:val="00457FCB"/>
    <w:rsid w:val="004621B9"/>
    <w:rsid w:val="00462E53"/>
    <w:rsid w:val="00471506"/>
    <w:rsid w:val="0047610F"/>
    <w:rsid w:val="00490082"/>
    <w:rsid w:val="00496235"/>
    <w:rsid w:val="004A5ADA"/>
    <w:rsid w:val="004B565C"/>
    <w:rsid w:val="004B69C9"/>
    <w:rsid w:val="004C251C"/>
    <w:rsid w:val="004D0A8B"/>
    <w:rsid w:val="004D35FA"/>
    <w:rsid w:val="004D3AF7"/>
    <w:rsid w:val="004E3FBF"/>
    <w:rsid w:val="004F0669"/>
    <w:rsid w:val="004F18C8"/>
    <w:rsid w:val="004F5F99"/>
    <w:rsid w:val="004F7486"/>
    <w:rsid w:val="00505977"/>
    <w:rsid w:val="005075B7"/>
    <w:rsid w:val="0051056C"/>
    <w:rsid w:val="00511C18"/>
    <w:rsid w:val="005145AE"/>
    <w:rsid w:val="00520E3F"/>
    <w:rsid w:val="00527AB6"/>
    <w:rsid w:val="0053731F"/>
    <w:rsid w:val="0053756F"/>
    <w:rsid w:val="00537ED2"/>
    <w:rsid w:val="00541993"/>
    <w:rsid w:val="00541ECB"/>
    <w:rsid w:val="00542FB8"/>
    <w:rsid w:val="00552CE1"/>
    <w:rsid w:val="00553AD8"/>
    <w:rsid w:val="00553B90"/>
    <w:rsid w:val="005547B7"/>
    <w:rsid w:val="005565AE"/>
    <w:rsid w:val="005579AC"/>
    <w:rsid w:val="00560A51"/>
    <w:rsid w:val="00570F00"/>
    <w:rsid w:val="0057295A"/>
    <w:rsid w:val="00574486"/>
    <w:rsid w:val="005747BB"/>
    <w:rsid w:val="00575460"/>
    <w:rsid w:val="00576CA3"/>
    <w:rsid w:val="005772C6"/>
    <w:rsid w:val="005817E2"/>
    <w:rsid w:val="00587A81"/>
    <w:rsid w:val="00587DF4"/>
    <w:rsid w:val="005901BC"/>
    <w:rsid w:val="0059089F"/>
    <w:rsid w:val="00594837"/>
    <w:rsid w:val="00596277"/>
    <w:rsid w:val="005A080A"/>
    <w:rsid w:val="005A0CA6"/>
    <w:rsid w:val="005A0FF9"/>
    <w:rsid w:val="005A1821"/>
    <w:rsid w:val="005A37FA"/>
    <w:rsid w:val="005A6EA7"/>
    <w:rsid w:val="005A7089"/>
    <w:rsid w:val="005B14C2"/>
    <w:rsid w:val="005B29EC"/>
    <w:rsid w:val="005B3541"/>
    <w:rsid w:val="005B3B4D"/>
    <w:rsid w:val="005C11E3"/>
    <w:rsid w:val="005C35F9"/>
    <w:rsid w:val="005D40DC"/>
    <w:rsid w:val="005D733E"/>
    <w:rsid w:val="005E0337"/>
    <w:rsid w:val="005E414D"/>
    <w:rsid w:val="005E62C3"/>
    <w:rsid w:val="005F2E15"/>
    <w:rsid w:val="005F2EBA"/>
    <w:rsid w:val="005F3BD7"/>
    <w:rsid w:val="005F4C6F"/>
    <w:rsid w:val="005F6E37"/>
    <w:rsid w:val="005F789C"/>
    <w:rsid w:val="0060496C"/>
    <w:rsid w:val="00606172"/>
    <w:rsid w:val="00610363"/>
    <w:rsid w:val="00621F1E"/>
    <w:rsid w:val="0062508D"/>
    <w:rsid w:val="006255D7"/>
    <w:rsid w:val="00626535"/>
    <w:rsid w:val="00632D2F"/>
    <w:rsid w:val="00632DEA"/>
    <w:rsid w:val="006338E4"/>
    <w:rsid w:val="00635C56"/>
    <w:rsid w:val="00636323"/>
    <w:rsid w:val="00642A9C"/>
    <w:rsid w:val="006433AC"/>
    <w:rsid w:val="006470BE"/>
    <w:rsid w:val="00652648"/>
    <w:rsid w:val="00653D83"/>
    <w:rsid w:val="00654409"/>
    <w:rsid w:val="00660A6D"/>
    <w:rsid w:val="00664924"/>
    <w:rsid w:val="0067041D"/>
    <w:rsid w:val="006715CB"/>
    <w:rsid w:val="006716AA"/>
    <w:rsid w:val="0067185E"/>
    <w:rsid w:val="00671CB7"/>
    <w:rsid w:val="006775C4"/>
    <w:rsid w:val="00683655"/>
    <w:rsid w:val="0068619E"/>
    <w:rsid w:val="00687453"/>
    <w:rsid w:val="00687EF8"/>
    <w:rsid w:val="00691D53"/>
    <w:rsid w:val="00692001"/>
    <w:rsid w:val="00694AC2"/>
    <w:rsid w:val="006A2D86"/>
    <w:rsid w:val="006B1044"/>
    <w:rsid w:val="006B5E6A"/>
    <w:rsid w:val="006B64D5"/>
    <w:rsid w:val="006C22FD"/>
    <w:rsid w:val="006C3368"/>
    <w:rsid w:val="006C411B"/>
    <w:rsid w:val="006C7C2F"/>
    <w:rsid w:val="006D2E41"/>
    <w:rsid w:val="006D52D8"/>
    <w:rsid w:val="006D537A"/>
    <w:rsid w:val="006D67F2"/>
    <w:rsid w:val="006D70CF"/>
    <w:rsid w:val="006E3F4E"/>
    <w:rsid w:val="00701519"/>
    <w:rsid w:val="00704447"/>
    <w:rsid w:val="007044DD"/>
    <w:rsid w:val="00705031"/>
    <w:rsid w:val="007075B6"/>
    <w:rsid w:val="00713277"/>
    <w:rsid w:val="007145B7"/>
    <w:rsid w:val="00717784"/>
    <w:rsid w:val="00726FD0"/>
    <w:rsid w:val="00731E7C"/>
    <w:rsid w:val="00736DBD"/>
    <w:rsid w:val="007412AC"/>
    <w:rsid w:val="00741D34"/>
    <w:rsid w:val="00747032"/>
    <w:rsid w:val="00751CF8"/>
    <w:rsid w:val="00751E11"/>
    <w:rsid w:val="0075629D"/>
    <w:rsid w:val="007578B6"/>
    <w:rsid w:val="00762EBB"/>
    <w:rsid w:val="00763821"/>
    <w:rsid w:val="00770AAD"/>
    <w:rsid w:val="00771BEE"/>
    <w:rsid w:val="00776717"/>
    <w:rsid w:val="00776837"/>
    <w:rsid w:val="00782FDB"/>
    <w:rsid w:val="0078350C"/>
    <w:rsid w:val="00783B97"/>
    <w:rsid w:val="0078433F"/>
    <w:rsid w:val="0078468D"/>
    <w:rsid w:val="00787E2A"/>
    <w:rsid w:val="007A097C"/>
    <w:rsid w:val="007A0B71"/>
    <w:rsid w:val="007A2CB7"/>
    <w:rsid w:val="007A6976"/>
    <w:rsid w:val="007A7BCB"/>
    <w:rsid w:val="007B2918"/>
    <w:rsid w:val="007C06B2"/>
    <w:rsid w:val="007C0735"/>
    <w:rsid w:val="007C4F92"/>
    <w:rsid w:val="007D283E"/>
    <w:rsid w:val="007D348E"/>
    <w:rsid w:val="007D6141"/>
    <w:rsid w:val="007D6DA6"/>
    <w:rsid w:val="007E147B"/>
    <w:rsid w:val="007E7A96"/>
    <w:rsid w:val="007E7E21"/>
    <w:rsid w:val="007F02FF"/>
    <w:rsid w:val="007F3CA7"/>
    <w:rsid w:val="007F54FC"/>
    <w:rsid w:val="007F5C7D"/>
    <w:rsid w:val="007F612F"/>
    <w:rsid w:val="007F70C4"/>
    <w:rsid w:val="008032B3"/>
    <w:rsid w:val="00810AD4"/>
    <w:rsid w:val="00811CA4"/>
    <w:rsid w:val="00811EC2"/>
    <w:rsid w:val="0081211E"/>
    <w:rsid w:val="008127B0"/>
    <w:rsid w:val="00812BBA"/>
    <w:rsid w:val="00812F6C"/>
    <w:rsid w:val="00817892"/>
    <w:rsid w:val="008234A9"/>
    <w:rsid w:val="0082425A"/>
    <w:rsid w:val="008327DE"/>
    <w:rsid w:val="00834668"/>
    <w:rsid w:val="008361A8"/>
    <w:rsid w:val="00844364"/>
    <w:rsid w:val="00846795"/>
    <w:rsid w:val="00846AE2"/>
    <w:rsid w:val="0085197B"/>
    <w:rsid w:val="008525AD"/>
    <w:rsid w:val="00853690"/>
    <w:rsid w:val="0086481C"/>
    <w:rsid w:val="008736BB"/>
    <w:rsid w:val="00874F6C"/>
    <w:rsid w:val="00877B55"/>
    <w:rsid w:val="00877F51"/>
    <w:rsid w:val="008835A0"/>
    <w:rsid w:val="00883B48"/>
    <w:rsid w:val="00891468"/>
    <w:rsid w:val="00891908"/>
    <w:rsid w:val="00897FDD"/>
    <w:rsid w:val="008A45A9"/>
    <w:rsid w:val="008A6321"/>
    <w:rsid w:val="008A63DC"/>
    <w:rsid w:val="008B23A8"/>
    <w:rsid w:val="008B45DD"/>
    <w:rsid w:val="008C1BC5"/>
    <w:rsid w:val="008C59B9"/>
    <w:rsid w:val="008D13C4"/>
    <w:rsid w:val="008E1B94"/>
    <w:rsid w:val="008E23E6"/>
    <w:rsid w:val="008E3156"/>
    <w:rsid w:val="008E3C4E"/>
    <w:rsid w:val="008E3E3E"/>
    <w:rsid w:val="008F090E"/>
    <w:rsid w:val="008F2A4C"/>
    <w:rsid w:val="008F3E81"/>
    <w:rsid w:val="008F5340"/>
    <w:rsid w:val="008F67A7"/>
    <w:rsid w:val="008F71F2"/>
    <w:rsid w:val="00900988"/>
    <w:rsid w:val="0090243B"/>
    <w:rsid w:val="009030B5"/>
    <w:rsid w:val="00911882"/>
    <w:rsid w:val="00911FDC"/>
    <w:rsid w:val="00912CF8"/>
    <w:rsid w:val="00914275"/>
    <w:rsid w:val="00914D8F"/>
    <w:rsid w:val="00915AF3"/>
    <w:rsid w:val="0092491D"/>
    <w:rsid w:val="0092531A"/>
    <w:rsid w:val="00926A0C"/>
    <w:rsid w:val="00927204"/>
    <w:rsid w:val="00933CBC"/>
    <w:rsid w:val="00935E77"/>
    <w:rsid w:val="009414EA"/>
    <w:rsid w:val="00946C27"/>
    <w:rsid w:val="00950AD1"/>
    <w:rsid w:val="009559CD"/>
    <w:rsid w:val="00956D0A"/>
    <w:rsid w:val="009614AE"/>
    <w:rsid w:val="00966A12"/>
    <w:rsid w:val="00970D25"/>
    <w:rsid w:val="009769FC"/>
    <w:rsid w:val="009801C6"/>
    <w:rsid w:val="009802E4"/>
    <w:rsid w:val="0098424E"/>
    <w:rsid w:val="00984F5A"/>
    <w:rsid w:val="009903B1"/>
    <w:rsid w:val="00993DE2"/>
    <w:rsid w:val="00994414"/>
    <w:rsid w:val="009A5B6C"/>
    <w:rsid w:val="009A6EF3"/>
    <w:rsid w:val="009A6F23"/>
    <w:rsid w:val="009B3F71"/>
    <w:rsid w:val="009B4E09"/>
    <w:rsid w:val="009B5E68"/>
    <w:rsid w:val="009B6BB4"/>
    <w:rsid w:val="009B736C"/>
    <w:rsid w:val="009B7DB4"/>
    <w:rsid w:val="009C689A"/>
    <w:rsid w:val="009C6B93"/>
    <w:rsid w:val="009C75E1"/>
    <w:rsid w:val="009D16AB"/>
    <w:rsid w:val="009D173C"/>
    <w:rsid w:val="009D6025"/>
    <w:rsid w:val="009E1AED"/>
    <w:rsid w:val="009E2A0E"/>
    <w:rsid w:val="009F18FE"/>
    <w:rsid w:val="009F2659"/>
    <w:rsid w:val="009F4DD8"/>
    <w:rsid w:val="009F57B9"/>
    <w:rsid w:val="009F5A5A"/>
    <w:rsid w:val="00A02F49"/>
    <w:rsid w:val="00A05693"/>
    <w:rsid w:val="00A15E9C"/>
    <w:rsid w:val="00A163CA"/>
    <w:rsid w:val="00A22AC0"/>
    <w:rsid w:val="00A22C86"/>
    <w:rsid w:val="00A2324B"/>
    <w:rsid w:val="00A240E0"/>
    <w:rsid w:val="00A25577"/>
    <w:rsid w:val="00A25824"/>
    <w:rsid w:val="00A26773"/>
    <w:rsid w:val="00A42323"/>
    <w:rsid w:val="00A5439B"/>
    <w:rsid w:val="00A546F6"/>
    <w:rsid w:val="00A56BE5"/>
    <w:rsid w:val="00A572DE"/>
    <w:rsid w:val="00A57AB8"/>
    <w:rsid w:val="00A60DFE"/>
    <w:rsid w:val="00A628DD"/>
    <w:rsid w:val="00A6480C"/>
    <w:rsid w:val="00A662CC"/>
    <w:rsid w:val="00A67264"/>
    <w:rsid w:val="00A673AC"/>
    <w:rsid w:val="00A70ECB"/>
    <w:rsid w:val="00A727F1"/>
    <w:rsid w:val="00A74587"/>
    <w:rsid w:val="00A83CAB"/>
    <w:rsid w:val="00A850C7"/>
    <w:rsid w:val="00A8762E"/>
    <w:rsid w:val="00A87DD0"/>
    <w:rsid w:val="00A94557"/>
    <w:rsid w:val="00A956D8"/>
    <w:rsid w:val="00A958F9"/>
    <w:rsid w:val="00A965BF"/>
    <w:rsid w:val="00A9661F"/>
    <w:rsid w:val="00AA0352"/>
    <w:rsid w:val="00AA3455"/>
    <w:rsid w:val="00AA5364"/>
    <w:rsid w:val="00AA55A4"/>
    <w:rsid w:val="00AB22B0"/>
    <w:rsid w:val="00AB712B"/>
    <w:rsid w:val="00AC2A42"/>
    <w:rsid w:val="00AC3DB4"/>
    <w:rsid w:val="00AC498F"/>
    <w:rsid w:val="00AC4D89"/>
    <w:rsid w:val="00AC7688"/>
    <w:rsid w:val="00AC7D8D"/>
    <w:rsid w:val="00AD20D4"/>
    <w:rsid w:val="00AD455B"/>
    <w:rsid w:val="00AE3BE1"/>
    <w:rsid w:val="00AE479F"/>
    <w:rsid w:val="00AE49FB"/>
    <w:rsid w:val="00AF2919"/>
    <w:rsid w:val="00AF3A19"/>
    <w:rsid w:val="00AF3BBD"/>
    <w:rsid w:val="00AF5ABA"/>
    <w:rsid w:val="00AF7E51"/>
    <w:rsid w:val="00B004FC"/>
    <w:rsid w:val="00B024FC"/>
    <w:rsid w:val="00B0704C"/>
    <w:rsid w:val="00B07A0C"/>
    <w:rsid w:val="00B128D8"/>
    <w:rsid w:val="00B22F4E"/>
    <w:rsid w:val="00B260BB"/>
    <w:rsid w:val="00B320A2"/>
    <w:rsid w:val="00B355B5"/>
    <w:rsid w:val="00B35B7D"/>
    <w:rsid w:val="00B37A82"/>
    <w:rsid w:val="00B414D8"/>
    <w:rsid w:val="00B43708"/>
    <w:rsid w:val="00B43BA9"/>
    <w:rsid w:val="00B43D18"/>
    <w:rsid w:val="00B47385"/>
    <w:rsid w:val="00B505F9"/>
    <w:rsid w:val="00B53873"/>
    <w:rsid w:val="00B5798F"/>
    <w:rsid w:val="00B579F0"/>
    <w:rsid w:val="00B62D2B"/>
    <w:rsid w:val="00B63238"/>
    <w:rsid w:val="00B64854"/>
    <w:rsid w:val="00B66900"/>
    <w:rsid w:val="00B74077"/>
    <w:rsid w:val="00B75106"/>
    <w:rsid w:val="00B75E8D"/>
    <w:rsid w:val="00B76296"/>
    <w:rsid w:val="00B8041E"/>
    <w:rsid w:val="00B81E6B"/>
    <w:rsid w:val="00B82AA5"/>
    <w:rsid w:val="00B83864"/>
    <w:rsid w:val="00B879F3"/>
    <w:rsid w:val="00B96E06"/>
    <w:rsid w:val="00BA1279"/>
    <w:rsid w:val="00BA1423"/>
    <w:rsid w:val="00BB0F84"/>
    <w:rsid w:val="00BB325B"/>
    <w:rsid w:val="00BB6744"/>
    <w:rsid w:val="00BB7D92"/>
    <w:rsid w:val="00BC2FCB"/>
    <w:rsid w:val="00BC415D"/>
    <w:rsid w:val="00BD084D"/>
    <w:rsid w:val="00BD0F5E"/>
    <w:rsid w:val="00BD5365"/>
    <w:rsid w:val="00BE54A3"/>
    <w:rsid w:val="00BE735D"/>
    <w:rsid w:val="00BE7A4F"/>
    <w:rsid w:val="00BF1104"/>
    <w:rsid w:val="00BF6CF6"/>
    <w:rsid w:val="00C00D99"/>
    <w:rsid w:val="00C05D5C"/>
    <w:rsid w:val="00C06484"/>
    <w:rsid w:val="00C12952"/>
    <w:rsid w:val="00C13959"/>
    <w:rsid w:val="00C15185"/>
    <w:rsid w:val="00C16BD1"/>
    <w:rsid w:val="00C17613"/>
    <w:rsid w:val="00C20703"/>
    <w:rsid w:val="00C20995"/>
    <w:rsid w:val="00C226F2"/>
    <w:rsid w:val="00C227E6"/>
    <w:rsid w:val="00C22CB2"/>
    <w:rsid w:val="00C23B36"/>
    <w:rsid w:val="00C2618C"/>
    <w:rsid w:val="00C3615F"/>
    <w:rsid w:val="00C3716B"/>
    <w:rsid w:val="00C3775C"/>
    <w:rsid w:val="00C40970"/>
    <w:rsid w:val="00C4176D"/>
    <w:rsid w:val="00C42DA8"/>
    <w:rsid w:val="00C44197"/>
    <w:rsid w:val="00C45630"/>
    <w:rsid w:val="00C4593F"/>
    <w:rsid w:val="00C467A0"/>
    <w:rsid w:val="00C51F14"/>
    <w:rsid w:val="00C530F9"/>
    <w:rsid w:val="00C53B89"/>
    <w:rsid w:val="00C5506A"/>
    <w:rsid w:val="00C57DFD"/>
    <w:rsid w:val="00C64C47"/>
    <w:rsid w:val="00C6680D"/>
    <w:rsid w:val="00C6684B"/>
    <w:rsid w:val="00C74DE4"/>
    <w:rsid w:val="00C833E6"/>
    <w:rsid w:val="00C91873"/>
    <w:rsid w:val="00C91C34"/>
    <w:rsid w:val="00C930E2"/>
    <w:rsid w:val="00CA0122"/>
    <w:rsid w:val="00CA1F44"/>
    <w:rsid w:val="00CA59B9"/>
    <w:rsid w:val="00CA62CD"/>
    <w:rsid w:val="00CB4D05"/>
    <w:rsid w:val="00CC5568"/>
    <w:rsid w:val="00CC64DC"/>
    <w:rsid w:val="00CD2D4A"/>
    <w:rsid w:val="00CD6039"/>
    <w:rsid w:val="00CE4BE8"/>
    <w:rsid w:val="00CE59A6"/>
    <w:rsid w:val="00CF0D0C"/>
    <w:rsid w:val="00CF1A63"/>
    <w:rsid w:val="00CF419C"/>
    <w:rsid w:val="00D048F4"/>
    <w:rsid w:val="00D0601B"/>
    <w:rsid w:val="00D06605"/>
    <w:rsid w:val="00D06A7C"/>
    <w:rsid w:val="00D06CAF"/>
    <w:rsid w:val="00D10AFF"/>
    <w:rsid w:val="00D1182C"/>
    <w:rsid w:val="00D16A76"/>
    <w:rsid w:val="00D1778E"/>
    <w:rsid w:val="00D20005"/>
    <w:rsid w:val="00D2156E"/>
    <w:rsid w:val="00D22057"/>
    <w:rsid w:val="00D2673D"/>
    <w:rsid w:val="00D30BA4"/>
    <w:rsid w:val="00D35AEF"/>
    <w:rsid w:val="00D430A8"/>
    <w:rsid w:val="00D4588A"/>
    <w:rsid w:val="00D45BA0"/>
    <w:rsid w:val="00D522D3"/>
    <w:rsid w:val="00D53E02"/>
    <w:rsid w:val="00D54EFE"/>
    <w:rsid w:val="00D5586E"/>
    <w:rsid w:val="00D5602D"/>
    <w:rsid w:val="00D573D3"/>
    <w:rsid w:val="00D61198"/>
    <w:rsid w:val="00D640AD"/>
    <w:rsid w:val="00D64483"/>
    <w:rsid w:val="00D720A8"/>
    <w:rsid w:val="00D72D1E"/>
    <w:rsid w:val="00D733DC"/>
    <w:rsid w:val="00D8022D"/>
    <w:rsid w:val="00D803CF"/>
    <w:rsid w:val="00D862B9"/>
    <w:rsid w:val="00D86A53"/>
    <w:rsid w:val="00D918C3"/>
    <w:rsid w:val="00D92C01"/>
    <w:rsid w:val="00D9611A"/>
    <w:rsid w:val="00DA073C"/>
    <w:rsid w:val="00DA1CA9"/>
    <w:rsid w:val="00DA401B"/>
    <w:rsid w:val="00DA7F15"/>
    <w:rsid w:val="00DB1C71"/>
    <w:rsid w:val="00DC0CA3"/>
    <w:rsid w:val="00DC1239"/>
    <w:rsid w:val="00DC1626"/>
    <w:rsid w:val="00DC23F6"/>
    <w:rsid w:val="00DC367B"/>
    <w:rsid w:val="00DC4B01"/>
    <w:rsid w:val="00DD61D5"/>
    <w:rsid w:val="00DE0045"/>
    <w:rsid w:val="00DE0364"/>
    <w:rsid w:val="00DE20E8"/>
    <w:rsid w:val="00DE47D5"/>
    <w:rsid w:val="00DE4E7F"/>
    <w:rsid w:val="00DE74CF"/>
    <w:rsid w:val="00DF0FD6"/>
    <w:rsid w:val="00DF28E4"/>
    <w:rsid w:val="00DF2AE5"/>
    <w:rsid w:val="00DF3A1C"/>
    <w:rsid w:val="00DF48B5"/>
    <w:rsid w:val="00DF4CA7"/>
    <w:rsid w:val="00E06D35"/>
    <w:rsid w:val="00E075D5"/>
    <w:rsid w:val="00E13129"/>
    <w:rsid w:val="00E15427"/>
    <w:rsid w:val="00E17164"/>
    <w:rsid w:val="00E20DA4"/>
    <w:rsid w:val="00E21180"/>
    <w:rsid w:val="00E25326"/>
    <w:rsid w:val="00E30733"/>
    <w:rsid w:val="00E30A83"/>
    <w:rsid w:val="00E30B7D"/>
    <w:rsid w:val="00E34D65"/>
    <w:rsid w:val="00E367E0"/>
    <w:rsid w:val="00E36B59"/>
    <w:rsid w:val="00E42B0E"/>
    <w:rsid w:val="00E441A0"/>
    <w:rsid w:val="00E5173D"/>
    <w:rsid w:val="00E541FD"/>
    <w:rsid w:val="00E54E10"/>
    <w:rsid w:val="00E573B5"/>
    <w:rsid w:val="00E656C9"/>
    <w:rsid w:val="00E7330C"/>
    <w:rsid w:val="00E80A14"/>
    <w:rsid w:val="00E81637"/>
    <w:rsid w:val="00E82C8D"/>
    <w:rsid w:val="00E84463"/>
    <w:rsid w:val="00E869EE"/>
    <w:rsid w:val="00E86DE7"/>
    <w:rsid w:val="00E909AE"/>
    <w:rsid w:val="00E92E40"/>
    <w:rsid w:val="00E93FBE"/>
    <w:rsid w:val="00E94FAE"/>
    <w:rsid w:val="00E973B3"/>
    <w:rsid w:val="00EA21DF"/>
    <w:rsid w:val="00EA3CA1"/>
    <w:rsid w:val="00EA4B13"/>
    <w:rsid w:val="00EA5713"/>
    <w:rsid w:val="00EA594E"/>
    <w:rsid w:val="00EB0AC4"/>
    <w:rsid w:val="00EB2B8E"/>
    <w:rsid w:val="00EB4488"/>
    <w:rsid w:val="00EB47D3"/>
    <w:rsid w:val="00EB55B2"/>
    <w:rsid w:val="00EB6153"/>
    <w:rsid w:val="00EB7ABF"/>
    <w:rsid w:val="00EB7D2B"/>
    <w:rsid w:val="00EC1B0B"/>
    <w:rsid w:val="00EC4D62"/>
    <w:rsid w:val="00EC7AA2"/>
    <w:rsid w:val="00ED21E3"/>
    <w:rsid w:val="00ED2848"/>
    <w:rsid w:val="00ED4FA1"/>
    <w:rsid w:val="00ED5C33"/>
    <w:rsid w:val="00EE48EB"/>
    <w:rsid w:val="00EE782F"/>
    <w:rsid w:val="00EF2CB0"/>
    <w:rsid w:val="00EF5049"/>
    <w:rsid w:val="00EF6142"/>
    <w:rsid w:val="00EF6D83"/>
    <w:rsid w:val="00F03CB1"/>
    <w:rsid w:val="00F06E7E"/>
    <w:rsid w:val="00F071F9"/>
    <w:rsid w:val="00F134FB"/>
    <w:rsid w:val="00F138DC"/>
    <w:rsid w:val="00F14BEE"/>
    <w:rsid w:val="00F1696E"/>
    <w:rsid w:val="00F218ED"/>
    <w:rsid w:val="00F2199C"/>
    <w:rsid w:val="00F21EDB"/>
    <w:rsid w:val="00F2571D"/>
    <w:rsid w:val="00F260CC"/>
    <w:rsid w:val="00F2647C"/>
    <w:rsid w:val="00F41100"/>
    <w:rsid w:val="00F4146D"/>
    <w:rsid w:val="00F47F93"/>
    <w:rsid w:val="00F50851"/>
    <w:rsid w:val="00F517A4"/>
    <w:rsid w:val="00F5232B"/>
    <w:rsid w:val="00F56D57"/>
    <w:rsid w:val="00F577D6"/>
    <w:rsid w:val="00F61BF6"/>
    <w:rsid w:val="00F6308D"/>
    <w:rsid w:val="00F6547E"/>
    <w:rsid w:val="00F71EB1"/>
    <w:rsid w:val="00F72E36"/>
    <w:rsid w:val="00F76201"/>
    <w:rsid w:val="00F77057"/>
    <w:rsid w:val="00F777B3"/>
    <w:rsid w:val="00F86A2B"/>
    <w:rsid w:val="00F86FF6"/>
    <w:rsid w:val="00F87A09"/>
    <w:rsid w:val="00F976CF"/>
    <w:rsid w:val="00F977E9"/>
    <w:rsid w:val="00FA477C"/>
    <w:rsid w:val="00FB1EB4"/>
    <w:rsid w:val="00FB4F7B"/>
    <w:rsid w:val="00FC161A"/>
    <w:rsid w:val="00FC1669"/>
    <w:rsid w:val="00FC2431"/>
    <w:rsid w:val="00FC5A7C"/>
    <w:rsid w:val="00FD0E08"/>
    <w:rsid w:val="00FD3061"/>
    <w:rsid w:val="00FD5119"/>
    <w:rsid w:val="00FD515B"/>
    <w:rsid w:val="00FD5DC2"/>
    <w:rsid w:val="00FD6B8F"/>
    <w:rsid w:val="00FD72C1"/>
    <w:rsid w:val="00FD77D4"/>
    <w:rsid w:val="00FD7CB3"/>
    <w:rsid w:val="00FE096A"/>
    <w:rsid w:val="00FE1F4B"/>
    <w:rsid w:val="00FE2C72"/>
    <w:rsid w:val="00FE42AB"/>
    <w:rsid w:val="00FE481E"/>
    <w:rsid w:val="00FF3BB7"/>
    <w:rsid w:val="00FF3C88"/>
    <w:rsid w:val="00FF4D84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A27FC-3A9A-4A9A-B8AD-ED9F9486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541"/>
    <w:pPr>
      <w:ind w:left="720"/>
      <w:contextualSpacing/>
    </w:pPr>
  </w:style>
  <w:style w:type="paragraph" w:styleId="a4">
    <w:name w:val="Revision"/>
    <w:hidden/>
    <w:uiPriority w:val="99"/>
    <w:semiHidden/>
    <w:rsid w:val="00B6323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3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63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E7BDE-AD39-4F1A-A5AD-C4DFBD772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17957</Words>
  <Characters>10236</Characters>
  <Application>Microsoft Office Word</Application>
  <DocSecurity>0</DocSecurity>
  <Lines>85</Lines>
  <Paragraphs>56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Хорошун Ірина Євгенівна</dc:creator>
  <cp:lastModifiedBy>Хорошун Ірина Євгенівна</cp:lastModifiedBy>
  <cp:revision>2</cp:revision>
  <cp:lastPrinted>2019-06-04T09:06:00Z</cp:lastPrinted>
  <dcterms:created xsi:type="dcterms:W3CDTF">2023-08-09T11:09:00Z</dcterms:created>
  <dcterms:modified xsi:type="dcterms:W3CDTF">2023-08-09T11:09:00Z</dcterms:modified>
</cp:coreProperties>
</file>